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FD9" w:rsidRDefault="00E67C09" w:rsidP="00D23701">
      <w:pPr>
        <w:pStyle w:val="a9"/>
        <w:jc w:val="both"/>
        <w:rPr>
          <w:rFonts w:cs="Simplified Arabic"/>
          <w:b/>
          <w:bCs/>
          <w:sz w:val="40"/>
          <w:szCs w:val="40"/>
          <w:rtl/>
          <w:lang w:bidi="ar-IQ"/>
        </w:rPr>
      </w:pPr>
      <w:bookmarkStart w:id="0" w:name="_GoBack"/>
      <w:bookmarkEnd w:id="0"/>
      <w:r>
        <w:rPr>
          <w:rFonts w:cs="Simplified Arabic" w:hint="cs"/>
          <w:b/>
          <w:bCs/>
          <w:sz w:val="40"/>
          <w:szCs w:val="40"/>
          <w:lang w:eastAsia="en-US"/>
        </w:rPr>
        <w:drawing>
          <wp:anchor distT="0" distB="0" distL="114300" distR="114300" simplePos="0" relativeHeight="251751424" behindDoc="1" locked="0" layoutInCell="1" allowOverlap="1">
            <wp:simplePos x="0" y="0"/>
            <wp:positionH relativeFrom="column">
              <wp:posOffset>-1133475</wp:posOffset>
            </wp:positionH>
            <wp:positionV relativeFrom="paragraph">
              <wp:posOffset>-914400</wp:posOffset>
            </wp:positionV>
            <wp:extent cx="7515225" cy="10696575"/>
            <wp:effectExtent l="0" t="0" r="9525" b="9525"/>
            <wp:wrapTight wrapText="bothSides">
              <wp:wrapPolygon edited="0">
                <wp:start x="0" y="0"/>
                <wp:lineTo x="0" y="21581"/>
                <wp:lineTo x="21573" y="21581"/>
                <wp:lineTo x="21573" y="0"/>
                <wp:lineTo x="0" y="0"/>
              </wp:wrapPolygon>
            </wp:wrapTight>
            <wp:docPr id="35" name="صورة 35" descr="C:\Users\W-kotb\Desktop\القطوف الدوا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قطوف الدوان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5225"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3701" w:rsidRPr="00E67C09" w:rsidRDefault="00D23701" w:rsidP="00D23701">
      <w:pPr>
        <w:pStyle w:val="a9"/>
        <w:jc w:val="both"/>
        <w:rPr>
          <w:rFonts w:cs="Simplified Arabic"/>
          <w:b/>
          <w:bCs/>
          <w:color w:val="00B0F0"/>
          <w:sz w:val="40"/>
          <w:szCs w:val="40"/>
          <w:rtl/>
          <w:lang w:bidi="ar-IQ"/>
        </w:rPr>
      </w:pPr>
      <w:r w:rsidRPr="00E67C09">
        <w:rPr>
          <w:rFonts w:cs="Simplified Arabic" w:hint="cs"/>
          <w:b/>
          <w:bCs/>
          <w:color w:val="00B0F0"/>
          <w:sz w:val="40"/>
          <w:szCs w:val="40"/>
          <w:rtl/>
          <w:lang w:bidi="ar-IQ"/>
        </w:rPr>
        <w:lastRenderedPageBreak/>
        <w:t>السلسلة الخامسة في القراءات المتواترة</w:t>
      </w:r>
    </w:p>
    <w:p w:rsidR="00D73900" w:rsidRDefault="00D73900" w:rsidP="00D23701">
      <w:pPr>
        <w:pStyle w:val="a9"/>
        <w:jc w:val="both"/>
        <w:rPr>
          <w:rFonts w:cs="Simplified Arabic"/>
          <w:b/>
          <w:bCs/>
          <w:sz w:val="40"/>
          <w:szCs w:val="40"/>
          <w:rtl/>
          <w:lang w:bidi="ar-IQ"/>
        </w:rPr>
      </w:pPr>
    </w:p>
    <w:p w:rsidR="00D23701" w:rsidRDefault="00D23701" w:rsidP="00D23701">
      <w:pPr>
        <w:rPr>
          <w:szCs w:val="24"/>
          <w:rtl/>
          <w:lang w:bidi="ar-IQ"/>
        </w:rPr>
      </w:pPr>
    </w:p>
    <w:p w:rsidR="00D23701" w:rsidRPr="00D73900" w:rsidRDefault="00D73900" w:rsidP="00D23701">
      <w:pPr>
        <w:jc w:val="center"/>
        <w:rPr>
          <w:rFonts w:ascii="Traditional Arabic" w:hAnsi="Traditional Arabic" w:cs="Traditional Arabic"/>
          <w:b/>
          <w:bCs/>
          <w:sz w:val="96"/>
          <w:szCs w:val="96"/>
          <w:rtl/>
          <w:lang w:bidi="ar-IQ"/>
        </w:rPr>
      </w:pPr>
      <w:r w:rsidRPr="00D73900">
        <w:rPr>
          <w:rFonts w:ascii="Traditional Arabic" w:hAnsi="Traditional Arabic" w:cs="Traditional Arabic"/>
          <w:b/>
          <w:bCs/>
          <w:sz w:val="96"/>
          <w:szCs w:val="96"/>
          <w:rtl/>
          <w:lang w:bidi="ar-IQ"/>
        </w:rPr>
        <w:t>(5)</w:t>
      </w:r>
    </w:p>
    <w:p w:rsidR="00D80F0A" w:rsidRDefault="00F55615" w:rsidP="00F55615">
      <w:pPr>
        <w:jc w:val="center"/>
        <w:rPr>
          <w:rFonts w:ascii="Andalus" w:eastAsia="Calibri" w:hAnsi="Andalus" w:cs="PT Bold Heading"/>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4D7C7F">
        <w:rPr>
          <w:rFonts w:ascii="Andalus" w:eastAsia="Calibri" w:hAnsi="Andalus" w:cs="PT Bold Heading"/>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ال</w:t>
      </w:r>
      <w:r w:rsidR="00574B59" w:rsidRPr="004D7C7F">
        <w:rPr>
          <w:rFonts w:ascii="Andalus" w:eastAsia="Calibri" w:hAnsi="Andalus" w:cs="PT Bold Heading" w:hint="cs"/>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w:t>
      </w:r>
      <w:r w:rsidRPr="004D7C7F">
        <w:rPr>
          <w:rFonts w:ascii="Andalus" w:eastAsia="Calibri" w:hAnsi="Andalus" w:cs="PT Bold Heading"/>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ق</w:t>
      </w:r>
      <w:r w:rsidR="00574B59" w:rsidRPr="004D7C7F">
        <w:rPr>
          <w:rFonts w:ascii="Andalus" w:eastAsia="Calibri" w:hAnsi="Andalus" w:cs="PT Bold Heading" w:hint="cs"/>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w:t>
      </w:r>
      <w:r w:rsidRPr="004D7C7F">
        <w:rPr>
          <w:rFonts w:ascii="Andalus" w:eastAsia="Calibri" w:hAnsi="Andalus" w:cs="PT Bold Heading"/>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طُوفُ الدَّ</w:t>
      </w:r>
      <w:r w:rsidR="00D80F0A">
        <w:rPr>
          <w:rFonts w:ascii="Andalus" w:eastAsia="Calibri" w:hAnsi="Andalus" w:cs="PT Bold Heading" w:hint="cs"/>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Pr="004D7C7F">
        <w:rPr>
          <w:rFonts w:ascii="Andalus" w:eastAsia="Calibri" w:hAnsi="Andalus" w:cs="PT Bold Heading"/>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وَانِي</w:t>
      </w:r>
    </w:p>
    <w:p w:rsidR="00F55615" w:rsidRPr="004D7C7F" w:rsidRDefault="00F55615" w:rsidP="00F55615">
      <w:pPr>
        <w:jc w:val="center"/>
        <w:rPr>
          <w:rFonts w:ascii="Andalus" w:eastAsia="Calibri" w:hAnsi="Andalus" w:cs="PT Bold Heading"/>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4D7C7F">
        <w:rPr>
          <w:rFonts w:ascii="Andalus" w:eastAsia="Calibri" w:hAnsi="Andalus" w:cs="PT Bold Heading"/>
          <w:b/>
          <w:bCs/>
          <w:color w:val="C00000"/>
          <w:sz w:val="72"/>
          <w:szCs w:val="72"/>
          <w:rtl/>
          <w:lang w:bidi="ar-IQ"/>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بِقِرَاءَةِ ابن عَامِرِ الشَّامِي</w:t>
      </w:r>
    </w:p>
    <w:p w:rsidR="00D23701" w:rsidRPr="0039756D" w:rsidRDefault="00D23701" w:rsidP="00D23701">
      <w:pPr>
        <w:jc w:val="center"/>
        <w:rPr>
          <w:rFonts w:ascii="Traditional Arabic" w:hAnsi="Traditional Arabic" w:cs="PT Bold Heading"/>
          <w:b/>
          <w:bCs/>
          <w:sz w:val="48"/>
          <w:szCs w:val="48"/>
          <w:rtl/>
          <w:lang w:bidi="ar-IQ"/>
        </w:rPr>
      </w:pPr>
      <w:r w:rsidRPr="0039756D">
        <w:rPr>
          <w:rFonts w:ascii="Traditional Arabic" w:hAnsi="Traditional Arabic" w:cs="PT Bold Heading"/>
          <w:b/>
          <w:bCs/>
          <w:sz w:val="48"/>
          <w:szCs w:val="48"/>
          <w:rtl/>
          <w:lang w:bidi="ar-IQ"/>
        </w:rPr>
        <w:t>براوييه ابن ذكوان وهشام</w:t>
      </w:r>
    </w:p>
    <w:p w:rsidR="00D23701" w:rsidRPr="00574B59" w:rsidRDefault="0039756D" w:rsidP="00574B59">
      <w:pPr>
        <w:jc w:val="center"/>
        <w:rPr>
          <w:b/>
          <w:bCs/>
          <w:sz w:val="40"/>
          <w:szCs w:val="40"/>
          <w:rtl/>
          <w:lang w:bidi="ar-IQ"/>
        </w:rPr>
      </w:pPr>
      <w:r>
        <w:rPr>
          <w:rFonts w:cs="Sakkal Majalla" w:hint="cs"/>
          <w:b/>
          <w:bCs/>
          <w:sz w:val="40"/>
          <w:szCs w:val="40"/>
          <w:rtl/>
          <w:lang w:bidi="ar-IQ"/>
        </w:rPr>
        <w:t>وأ</w:t>
      </w:r>
      <w:r w:rsidR="00574B59" w:rsidRPr="00574B59">
        <w:rPr>
          <w:rFonts w:cs="Sakkal Majalla" w:hint="cs"/>
          <w:b/>
          <w:bCs/>
          <w:sz w:val="40"/>
          <w:szCs w:val="40"/>
          <w:rtl/>
          <w:lang w:bidi="ar-IQ"/>
        </w:rPr>
        <w:t>وجه الخلاف بينهما</w:t>
      </w:r>
    </w:p>
    <w:p w:rsidR="007E1344" w:rsidRPr="00580976" w:rsidRDefault="007E1344" w:rsidP="00580976">
      <w:pPr>
        <w:pStyle w:val="af6"/>
        <w:jc w:val="center"/>
        <w:rPr>
          <w:b/>
          <w:bCs/>
          <w:sz w:val="32"/>
          <w:szCs w:val="32"/>
          <w:rtl/>
          <w:lang w:bidi="ar-IQ"/>
        </w:rPr>
      </w:pPr>
    </w:p>
    <w:p w:rsidR="00D23701" w:rsidRDefault="00D23701" w:rsidP="00D23701">
      <w:pPr>
        <w:rPr>
          <w:szCs w:val="24"/>
          <w:rtl/>
          <w:lang w:bidi="ar-IQ"/>
        </w:rPr>
      </w:pPr>
    </w:p>
    <w:p w:rsidR="00D23701" w:rsidRPr="007E1344" w:rsidRDefault="00D23701" w:rsidP="00D23701">
      <w:pPr>
        <w:jc w:val="center"/>
        <w:rPr>
          <w:b/>
          <w:bCs/>
          <w:sz w:val="36"/>
          <w:szCs w:val="36"/>
          <w:rtl/>
          <w:lang w:bidi="ar-IQ"/>
        </w:rPr>
      </w:pPr>
      <w:r w:rsidRPr="007E1344">
        <w:rPr>
          <w:rFonts w:cs="Sakkal Majalla" w:hint="cs"/>
          <w:b/>
          <w:bCs/>
          <w:sz w:val="36"/>
          <w:szCs w:val="36"/>
          <w:rtl/>
          <w:lang w:bidi="ar-IQ"/>
        </w:rPr>
        <w:t>تأليف</w:t>
      </w:r>
    </w:p>
    <w:p w:rsidR="00D23701" w:rsidRDefault="00D23701" w:rsidP="00D23701">
      <w:pPr>
        <w:jc w:val="center"/>
        <w:rPr>
          <w:b/>
          <w:bCs/>
          <w:sz w:val="44"/>
          <w:szCs w:val="44"/>
          <w:rtl/>
          <w:lang w:bidi="ar-IQ"/>
        </w:rPr>
      </w:pPr>
      <w:r>
        <w:rPr>
          <w:rFonts w:cs="Sakkal Majalla" w:hint="cs"/>
          <w:b/>
          <w:bCs/>
          <w:sz w:val="44"/>
          <w:szCs w:val="44"/>
          <w:rtl/>
          <w:lang w:bidi="ar-IQ"/>
        </w:rPr>
        <w:t>خادم</w:t>
      </w:r>
      <w:r w:rsidR="00F03058">
        <w:rPr>
          <w:rFonts w:cs="Sakkal Majalla" w:hint="cs"/>
          <w:b/>
          <w:bCs/>
          <w:sz w:val="44"/>
          <w:szCs w:val="44"/>
          <w:rtl/>
          <w:lang w:bidi="ar-IQ"/>
        </w:rPr>
        <w:t>ُ</w:t>
      </w:r>
      <w:r>
        <w:rPr>
          <w:rFonts w:cs="Sakkal Majalla" w:hint="cs"/>
          <w:b/>
          <w:bCs/>
          <w:sz w:val="44"/>
          <w:szCs w:val="44"/>
          <w:rtl/>
          <w:lang w:bidi="ar-IQ"/>
        </w:rPr>
        <w:t xml:space="preserve"> القرآن</w:t>
      </w:r>
      <w:r w:rsidR="00F03058">
        <w:rPr>
          <w:rFonts w:cs="Sakkal Majalla" w:hint="cs"/>
          <w:b/>
          <w:bCs/>
          <w:sz w:val="44"/>
          <w:szCs w:val="44"/>
          <w:rtl/>
          <w:lang w:bidi="ar-IQ"/>
        </w:rPr>
        <w:t>ِ</w:t>
      </w:r>
    </w:p>
    <w:p w:rsidR="0039756D" w:rsidRPr="00F03058" w:rsidRDefault="00D23701" w:rsidP="00580976">
      <w:pPr>
        <w:jc w:val="center"/>
        <w:rPr>
          <w:rFonts w:cs="DecoType Thuluth"/>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ح</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اف</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ظ</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ح</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ام</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د</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ش</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اك</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ر</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087A6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الش</w:t>
      </w:r>
      <w:r w:rsidR="00B42B75"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087A6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ق</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2206C3"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w:t>
      </w:r>
      <w:r w:rsidR="00087A6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ق</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087A6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ي </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ال</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ع</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ان</w:t>
      </w:r>
      <w:r w:rsidR="00E66FF4"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F03058">
        <w:rPr>
          <w:rFonts w:cs="DecoType Thuluth" w:hint="cs"/>
          <w:b/>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ي</w:t>
      </w:r>
    </w:p>
    <w:p w:rsidR="002D1DC5" w:rsidRDefault="002D1DC5" w:rsidP="00580976">
      <w:pPr>
        <w:jc w:val="center"/>
        <w:rPr>
          <w:b/>
          <w:bCs/>
          <w:sz w:val="44"/>
          <w:szCs w:val="44"/>
          <w:rtl/>
          <w:lang w:bidi="ar-IQ"/>
        </w:rPr>
      </w:pPr>
    </w:p>
    <w:p w:rsidR="002D1DC5" w:rsidRDefault="002D1DC5" w:rsidP="002D1DC5">
      <w:pPr>
        <w:jc w:val="both"/>
        <w:rPr>
          <w:b/>
          <w:bCs/>
          <w:sz w:val="44"/>
          <w:szCs w:val="44"/>
          <w:rtl/>
          <w:lang w:bidi="ar-IQ"/>
        </w:rPr>
      </w:pPr>
    </w:p>
    <w:p w:rsidR="002D1DC5" w:rsidRPr="00F444E7" w:rsidRDefault="002D1DC5" w:rsidP="002D1DC5">
      <w:pPr>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قال </w:t>
      </w:r>
      <w:r w:rsidRPr="00F444E7">
        <w:rPr>
          <w:rFonts w:ascii="Traditional Arabic" w:hAnsi="Traditional Arabic" w:cs="Traditional Arabic"/>
          <w:b/>
          <w:bCs/>
          <w:color w:val="FF0000"/>
          <w:sz w:val="32"/>
          <w:szCs w:val="32"/>
          <w:rtl/>
          <w:lang w:bidi="ar-IQ"/>
        </w:rPr>
        <w:t xml:space="preserve">الإمام الشاطبي </w:t>
      </w:r>
      <w:r w:rsidRPr="00F444E7">
        <w:rPr>
          <w:rFonts w:ascii="Traditional Arabic" w:hAnsi="Traditional Arabic" w:cs="Traditional Arabic"/>
          <w:b/>
          <w:bCs/>
          <w:sz w:val="32"/>
          <w:szCs w:val="32"/>
          <w:rtl/>
          <w:lang w:bidi="ar-IQ"/>
        </w:rPr>
        <w:t xml:space="preserve">في </w:t>
      </w:r>
      <w:r w:rsidR="00944EBF" w:rsidRPr="00F444E7">
        <w:rPr>
          <w:rFonts w:ascii="Traditional Arabic" w:hAnsi="Traditional Arabic" w:cs="Traditional Arabic"/>
          <w:b/>
          <w:bCs/>
          <w:sz w:val="32"/>
          <w:szCs w:val="32"/>
          <w:rtl/>
          <w:lang w:bidi="ar-IQ"/>
        </w:rPr>
        <w:t xml:space="preserve">(حرز الأماني) عن </w:t>
      </w:r>
      <w:r w:rsidRPr="00F444E7">
        <w:rPr>
          <w:rFonts w:ascii="Traditional Arabic" w:hAnsi="Traditional Arabic" w:cs="Traditional Arabic"/>
          <w:b/>
          <w:bCs/>
          <w:sz w:val="32"/>
          <w:szCs w:val="32"/>
          <w:rtl/>
          <w:lang w:bidi="ar-IQ"/>
        </w:rPr>
        <w:t>ابن عامر وراوييه</w:t>
      </w:r>
      <w:r w:rsidR="00F444E7" w:rsidRPr="00F444E7">
        <w:rPr>
          <w:rFonts w:ascii="Traditional Arabic" w:hAnsi="Traditional Arabic" w:cs="Traditional Arabic"/>
          <w:b/>
          <w:bCs/>
          <w:sz w:val="32"/>
          <w:szCs w:val="32"/>
          <w:rtl/>
          <w:lang w:bidi="ar-IQ"/>
        </w:rPr>
        <w:t>:</w:t>
      </w:r>
    </w:p>
    <w:p w:rsidR="002D1DC5" w:rsidRPr="00F444E7" w:rsidRDefault="002D1DC5" w:rsidP="002D1DC5">
      <w:pPr>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(وأما دمشق</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الش</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ام</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د</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ار</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اب</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ن</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ع</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ام</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ر</w:t>
      </w:r>
      <w:r w:rsidR="00944EBF" w:rsidRPr="00F444E7">
        <w:rPr>
          <w:rFonts w:ascii="Traditional Arabic" w:hAnsi="Traditional Arabic" w:cs="Traditional Arabic"/>
          <w:b/>
          <w:bCs/>
          <w:sz w:val="32"/>
          <w:szCs w:val="32"/>
          <w:rtl/>
          <w:lang w:bidi="ar-IQ"/>
        </w:rPr>
        <w:t>ٍ</w:t>
      </w:r>
    </w:p>
    <w:p w:rsidR="002D1DC5" w:rsidRPr="00F444E7" w:rsidRDefault="002D1DC5" w:rsidP="002D1DC5">
      <w:pPr>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ف</w:t>
      </w:r>
      <w:r w:rsidR="00944EBF" w:rsidRPr="00F444E7">
        <w:rPr>
          <w:rFonts w:ascii="Traditional Arabic" w:hAnsi="Traditional Arabic" w:cs="Traditional Arabic"/>
          <w:b/>
          <w:bCs/>
          <w:sz w:val="32"/>
          <w:szCs w:val="32"/>
          <w:rtl/>
          <w:lang w:bidi="ar-IQ"/>
        </w:rPr>
        <w:t>َ</w:t>
      </w:r>
      <w:r w:rsidR="00055B1A" w:rsidRPr="00F444E7">
        <w:rPr>
          <w:rFonts w:ascii="Traditional Arabic" w:hAnsi="Traditional Arabic" w:cs="Traditional Arabic"/>
          <w:b/>
          <w:bCs/>
          <w:sz w:val="32"/>
          <w:szCs w:val="32"/>
          <w:rtl/>
          <w:lang w:bidi="ar-IQ"/>
        </w:rPr>
        <w:t>تل</w:t>
      </w:r>
      <w:r w:rsidRPr="00F444E7">
        <w:rPr>
          <w:rFonts w:ascii="Traditional Arabic" w:hAnsi="Traditional Arabic" w:cs="Traditional Arabic"/>
          <w:b/>
          <w:bCs/>
          <w:sz w:val="32"/>
          <w:szCs w:val="32"/>
          <w:rtl/>
          <w:lang w:bidi="ar-IQ"/>
        </w:rPr>
        <w:t>ك</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ب</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عب</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د</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الله</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ط</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اب</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ت</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م</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ح</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ل</w:t>
      </w:r>
      <w:r w:rsidR="00055B1A"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لا</w:t>
      </w:r>
    </w:p>
    <w:p w:rsidR="002D1DC5" w:rsidRPr="00F444E7" w:rsidRDefault="002D1DC5" w:rsidP="002D1DC5">
      <w:pPr>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ه</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ش</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ام</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ع</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ب</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د</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الله</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ه</w:t>
      </w:r>
      <w:r w:rsidR="00055B1A"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و</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ان</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ت</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س</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ابــ</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ـــــــــــــه</w:t>
      </w:r>
      <w:r w:rsidR="00944EBF" w:rsidRPr="00F444E7">
        <w:rPr>
          <w:rFonts w:ascii="Traditional Arabic" w:hAnsi="Traditional Arabic" w:cs="Traditional Arabic"/>
          <w:b/>
          <w:bCs/>
          <w:sz w:val="32"/>
          <w:szCs w:val="32"/>
          <w:rtl/>
          <w:lang w:bidi="ar-IQ"/>
        </w:rPr>
        <w:t>ُ</w:t>
      </w:r>
    </w:p>
    <w:p w:rsidR="002D1DC5" w:rsidRPr="00F444E7" w:rsidRDefault="002D1DC5" w:rsidP="002D1DC5">
      <w:pPr>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ل</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ذ</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ك</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و</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ان</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ب</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الإ</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س</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ن</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اد</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ع</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ن</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ه</w:t>
      </w:r>
      <w:r w:rsidR="00944EBF"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تنق</w:t>
      </w:r>
      <w:r w:rsidR="00AA087E"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ـــــــــلا)</w:t>
      </w:r>
    </w:p>
    <w:p w:rsidR="002D1DC5" w:rsidRPr="00F444E7" w:rsidRDefault="002D1DC5" w:rsidP="00580976">
      <w:pPr>
        <w:jc w:val="center"/>
        <w:rPr>
          <w:rFonts w:ascii="Traditional Arabic" w:hAnsi="Traditional Arabic" w:cs="Traditional Arabic"/>
          <w:b/>
          <w:bCs/>
          <w:sz w:val="32"/>
          <w:szCs w:val="32"/>
          <w:rtl/>
          <w:lang w:bidi="ar-IQ"/>
        </w:rPr>
      </w:pPr>
    </w:p>
    <w:p w:rsidR="002D1DC5" w:rsidRPr="00F444E7" w:rsidRDefault="002D1DC5" w:rsidP="00580976">
      <w:pPr>
        <w:jc w:val="center"/>
        <w:rPr>
          <w:rFonts w:ascii="Traditional Arabic" w:hAnsi="Traditional Arabic" w:cs="Traditional Arabic"/>
          <w:b/>
          <w:bCs/>
          <w:sz w:val="32"/>
          <w:szCs w:val="32"/>
          <w:rtl/>
          <w:lang w:bidi="ar-IQ"/>
        </w:rPr>
      </w:pPr>
    </w:p>
    <w:p w:rsidR="002D1DC5" w:rsidRPr="00F444E7" w:rsidRDefault="002D1DC5" w:rsidP="00580976">
      <w:pPr>
        <w:jc w:val="center"/>
        <w:rPr>
          <w:rFonts w:ascii="Traditional Arabic" w:hAnsi="Traditional Arabic" w:cs="Traditional Arabic"/>
          <w:b/>
          <w:bCs/>
          <w:sz w:val="32"/>
          <w:szCs w:val="32"/>
          <w:rtl/>
          <w:lang w:bidi="ar-IQ"/>
        </w:rPr>
      </w:pPr>
    </w:p>
    <w:p w:rsidR="002D1DC5" w:rsidRPr="00F444E7" w:rsidRDefault="002D1DC5" w:rsidP="00580976">
      <w:pPr>
        <w:jc w:val="center"/>
        <w:rPr>
          <w:rFonts w:ascii="Traditional Arabic" w:hAnsi="Traditional Arabic" w:cs="Traditional Arabic"/>
          <w:b/>
          <w:bCs/>
          <w:sz w:val="32"/>
          <w:szCs w:val="32"/>
          <w:rtl/>
          <w:lang w:bidi="ar-IQ"/>
        </w:rPr>
      </w:pPr>
    </w:p>
    <w:p w:rsidR="007C0128" w:rsidRPr="00F444E7" w:rsidRDefault="007C0128" w:rsidP="00580976">
      <w:pPr>
        <w:jc w:val="center"/>
        <w:rPr>
          <w:rFonts w:ascii="Traditional Arabic" w:hAnsi="Traditional Arabic" w:cs="Traditional Arabic"/>
          <w:b/>
          <w:bCs/>
          <w:sz w:val="32"/>
          <w:szCs w:val="32"/>
          <w:rtl/>
          <w:lang w:bidi="ar-IQ"/>
        </w:rPr>
      </w:pPr>
    </w:p>
    <w:p w:rsidR="00F444E7" w:rsidRPr="00F444E7" w:rsidRDefault="00F444E7">
      <w:pPr>
        <w:bidi w:val="0"/>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br w:type="page"/>
      </w:r>
    </w:p>
    <w:p w:rsidR="005B0ACB" w:rsidRPr="00F444E7" w:rsidRDefault="005B0ACB" w:rsidP="005B0ACB">
      <w:pPr>
        <w:spacing w:after="0" w:line="36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lastRenderedPageBreak/>
        <w:t>بِسمِ اللهِ الرَّحْمَنِ الرَّحِيمِ</w:t>
      </w:r>
    </w:p>
    <w:p w:rsidR="00C231D4" w:rsidRPr="00F444E7" w:rsidRDefault="00C231D4" w:rsidP="00C231D4">
      <w:pPr>
        <w:spacing w:after="0" w:line="240" w:lineRule="auto"/>
        <w:jc w:val="center"/>
        <w:rPr>
          <w:rFonts w:ascii="Traditional Arabic" w:eastAsia="Calibri"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 xml:space="preserve">تقديم </w:t>
      </w:r>
    </w:p>
    <w:p w:rsidR="00C231D4" w:rsidRPr="00F444E7" w:rsidRDefault="00C231D4" w:rsidP="00B63337">
      <w:pPr>
        <w:spacing w:after="0" w:line="240" w:lineRule="auto"/>
        <w:jc w:val="center"/>
        <w:rPr>
          <w:rFonts w:ascii="Traditional Arabic" w:eastAsia="Calibri"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 xml:space="preserve">الشيخ </w:t>
      </w:r>
      <w:r w:rsidR="00B63337" w:rsidRPr="00F444E7">
        <w:rPr>
          <w:rFonts w:ascii="Traditional Arabic" w:eastAsia="Calibri" w:hAnsi="Traditional Arabic" w:cs="Traditional Arabic"/>
          <w:b/>
          <w:bCs/>
          <w:sz w:val="32"/>
          <w:szCs w:val="32"/>
          <w:rtl/>
          <w:lang w:bidi="ar-IQ"/>
        </w:rPr>
        <w:t>عبد اللطيف العبدلي</w:t>
      </w:r>
      <w:r w:rsidRPr="00F444E7">
        <w:rPr>
          <w:rFonts w:ascii="Traditional Arabic" w:eastAsia="Calibri" w:hAnsi="Traditional Arabic" w:cs="Traditional Arabic"/>
          <w:b/>
          <w:bCs/>
          <w:sz w:val="32"/>
          <w:szCs w:val="32"/>
          <w:rtl/>
          <w:lang w:bidi="ar-IQ"/>
        </w:rPr>
        <w:t xml:space="preserve"> </w:t>
      </w:r>
    </w:p>
    <w:p w:rsidR="00B63337" w:rsidRPr="00F444E7" w:rsidRDefault="00B63337" w:rsidP="002D2601">
      <w:pPr>
        <w:pStyle w:val="a9"/>
        <w:jc w:val="center"/>
        <w:rPr>
          <w:rFonts w:ascii="Traditional Arabic" w:hAnsi="Traditional Arabic" w:cs="Traditional Arabic"/>
          <w:b/>
          <w:bCs/>
          <w:sz w:val="32"/>
          <w:rtl/>
          <w:lang w:bidi="ar-IQ"/>
        </w:rPr>
      </w:pPr>
      <w:r w:rsidRPr="00F444E7">
        <w:rPr>
          <w:rFonts w:ascii="Traditional Arabic" w:hAnsi="Traditional Arabic" w:cs="Traditional Arabic"/>
          <w:b/>
          <w:bCs/>
          <w:sz w:val="32"/>
          <w:rtl/>
          <w:lang w:bidi="ar-IQ"/>
        </w:rPr>
        <w:t>مستشار الرابطة العالمية الإسلامية للقر</w:t>
      </w:r>
      <w:r w:rsidR="002206C3"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اء والمجودين</w:t>
      </w:r>
      <w:r w:rsidR="00F444E7" w:rsidRPr="00F444E7">
        <w:rPr>
          <w:rFonts w:ascii="Traditional Arabic" w:hAnsi="Traditional Arabic" w:cs="Traditional Arabic"/>
          <w:b/>
          <w:bCs/>
          <w:sz w:val="32"/>
          <w:rtl/>
          <w:lang w:bidi="ar-IQ"/>
        </w:rPr>
        <w:t>،</w:t>
      </w:r>
      <w:r w:rsidR="002D2601" w:rsidRPr="00F444E7">
        <w:rPr>
          <w:rFonts w:ascii="Traditional Arabic" w:hAnsi="Traditional Arabic" w:cs="Traditional Arabic"/>
          <w:b/>
          <w:bCs/>
          <w:sz w:val="32"/>
          <w:rtl/>
          <w:lang w:bidi="ar-IQ"/>
        </w:rPr>
        <w:t xml:space="preserve"> والمجيز بالقراءات </w:t>
      </w:r>
      <w:r w:rsidR="009C08E1" w:rsidRPr="00F444E7">
        <w:rPr>
          <w:rFonts w:ascii="Traditional Arabic" w:hAnsi="Traditional Arabic" w:cs="Traditional Arabic"/>
          <w:b/>
          <w:bCs/>
          <w:sz w:val="32"/>
          <w:rtl/>
          <w:lang w:bidi="ar-IQ"/>
        </w:rPr>
        <w:t xml:space="preserve">القرآنية </w:t>
      </w:r>
      <w:r w:rsidR="002D2601" w:rsidRPr="00F444E7">
        <w:rPr>
          <w:rFonts w:ascii="Traditional Arabic" w:hAnsi="Traditional Arabic" w:cs="Traditional Arabic"/>
          <w:b/>
          <w:bCs/>
          <w:sz w:val="32"/>
          <w:rtl/>
          <w:lang w:bidi="ar-IQ"/>
        </w:rPr>
        <w:t>المتواترة</w:t>
      </w:r>
      <w:r w:rsidR="00F444E7" w:rsidRPr="00F444E7">
        <w:rPr>
          <w:rFonts w:ascii="Traditional Arabic" w:hAnsi="Traditional Arabic" w:cs="Traditional Arabic"/>
          <w:b/>
          <w:bCs/>
          <w:sz w:val="32"/>
          <w:rtl/>
          <w:lang w:bidi="ar-IQ"/>
        </w:rPr>
        <w:t>،</w:t>
      </w:r>
      <w:r w:rsidR="002D2601" w:rsidRPr="00F444E7">
        <w:rPr>
          <w:rFonts w:ascii="Traditional Arabic" w:hAnsi="Traditional Arabic" w:cs="Traditional Arabic"/>
          <w:b/>
          <w:bCs/>
          <w:sz w:val="32"/>
          <w:rtl/>
          <w:lang w:bidi="ar-IQ"/>
        </w:rPr>
        <w:t xml:space="preserve"> والمح</w:t>
      </w:r>
      <w:r w:rsidR="009C08E1" w:rsidRPr="00F444E7">
        <w:rPr>
          <w:rFonts w:ascii="Traditional Arabic" w:hAnsi="Traditional Arabic" w:cs="Traditional Arabic"/>
          <w:b/>
          <w:bCs/>
          <w:sz w:val="32"/>
          <w:rtl/>
          <w:lang w:bidi="ar-IQ"/>
        </w:rPr>
        <w:t>ّ</w:t>
      </w:r>
      <w:r w:rsidR="002D2601" w:rsidRPr="00F444E7">
        <w:rPr>
          <w:rFonts w:ascii="Traditional Arabic" w:hAnsi="Traditional Arabic" w:cs="Traditional Arabic"/>
          <w:b/>
          <w:bCs/>
          <w:sz w:val="32"/>
          <w:rtl/>
          <w:lang w:bidi="ar-IQ"/>
        </w:rPr>
        <w:t>كم في المسابقات القرآنية</w:t>
      </w:r>
      <w:r w:rsidR="009C08E1" w:rsidRPr="00F444E7">
        <w:rPr>
          <w:rFonts w:ascii="Traditional Arabic" w:hAnsi="Traditional Arabic" w:cs="Traditional Arabic"/>
          <w:b/>
          <w:bCs/>
          <w:sz w:val="32"/>
          <w:rtl/>
          <w:lang w:bidi="ar-IQ"/>
        </w:rPr>
        <w:t xml:space="preserve"> المحلية والدولية</w:t>
      </w:r>
      <w:r w:rsidR="00F444E7" w:rsidRPr="00F444E7">
        <w:rPr>
          <w:rFonts w:ascii="Traditional Arabic" w:hAnsi="Traditional Arabic" w:cs="Traditional Arabic"/>
          <w:b/>
          <w:bCs/>
          <w:sz w:val="32"/>
          <w:rtl/>
          <w:lang w:bidi="ar-IQ"/>
        </w:rPr>
        <w:t>،</w:t>
      </w:r>
      <w:r w:rsidR="002D2601" w:rsidRPr="00F444E7">
        <w:rPr>
          <w:rFonts w:ascii="Traditional Arabic" w:hAnsi="Traditional Arabic" w:cs="Traditional Arabic"/>
          <w:b/>
          <w:bCs/>
          <w:sz w:val="32"/>
          <w:rtl/>
          <w:lang w:bidi="ar-IQ"/>
        </w:rPr>
        <w:t xml:space="preserve"> و</w:t>
      </w:r>
      <w:r w:rsidRPr="00F444E7">
        <w:rPr>
          <w:rFonts w:ascii="Traditional Arabic" w:hAnsi="Traditional Arabic" w:cs="Traditional Arabic"/>
          <w:b/>
          <w:bCs/>
          <w:sz w:val="32"/>
          <w:rtl/>
          <w:lang w:bidi="ar-IQ"/>
        </w:rPr>
        <w:t>عضو المجلس العلمي في الأنبار – العراق</w:t>
      </w:r>
    </w:p>
    <w:p w:rsidR="005B0ACB" w:rsidRPr="00F444E7" w:rsidRDefault="005B0ACB" w:rsidP="00F07EFE">
      <w:pPr>
        <w:spacing w:after="0" w:line="240" w:lineRule="auto"/>
        <w:jc w:val="both"/>
        <w:rPr>
          <w:rFonts w:ascii="Traditional Arabic" w:eastAsia="Calibri"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 xml:space="preserve">     الحمد لله رب العالمين والصلاة والسلام على سيد الأولين والآخرين مولانا ونبينا محمد وعلى آله وصحبه أجمعين</w:t>
      </w:r>
      <w:r w:rsidR="00F444E7" w:rsidRPr="00F444E7">
        <w:rPr>
          <w:rFonts w:ascii="Traditional Arabic" w:eastAsia="Calibri" w:hAnsi="Traditional Arabic" w:cs="Traditional Arabic"/>
          <w:b/>
          <w:bCs/>
          <w:sz w:val="32"/>
          <w:szCs w:val="32"/>
          <w:rtl/>
          <w:lang w:bidi="ar-IQ"/>
        </w:rPr>
        <w:t>.</w:t>
      </w:r>
      <w:r w:rsidR="00F07EFE" w:rsidRPr="00F444E7">
        <w:rPr>
          <w:rFonts w:ascii="Traditional Arabic" w:eastAsia="Calibri" w:hAnsi="Traditional Arabic" w:cs="Traditional Arabic"/>
          <w:b/>
          <w:bCs/>
          <w:sz w:val="32"/>
          <w:szCs w:val="32"/>
          <w:rtl/>
          <w:lang w:bidi="ar-IQ"/>
        </w:rPr>
        <w:t xml:space="preserve"> وبعد</w:t>
      </w:r>
      <w:r w:rsidR="00F444E7" w:rsidRPr="00F444E7">
        <w:rPr>
          <w:rFonts w:ascii="Traditional Arabic" w:eastAsia="Calibri" w:hAnsi="Traditional Arabic" w:cs="Traditional Arabic"/>
          <w:b/>
          <w:bCs/>
          <w:sz w:val="32"/>
          <w:szCs w:val="32"/>
          <w:rtl/>
          <w:lang w:bidi="ar-IQ"/>
        </w:rPr>
        <w:t>:</w:t>
      </w:r>
    </w:p>
    <w:p w:rsidR="002F5196" w:rsidRPr="00F444E7" w:rsidRDefault="005B0ACB" w:rsidP="00F423D8">
      <w:pPr>
        <w:spacing w:after="0" w:line="240" w:lineRule="auto"/>
        <w:jc w:val="both"/>
        <w:rPr>
          <w:rFonts w:ascii="Traditional Arabic"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 xml:space="preserve">     </w:t>
      </w:r>
      <w:r w:rsidR="00F07EFE" w:rsidRPr="00F444E7">
        <w:rPr>
          <w:rFonts w:ascii="Traditional Arabic" w:hAnsi="Traditional Arabic" w:cs="Traditional Arabic"/>
          <w:b/>
          <w:bCs/>
          <w:sz w:val="32"/>
          <w:szCs w:val="32"/>
          <w:rtl/>
          <w:lang w:bidi="ar-IQ"/>
        </w:rPr>
        <w:t xml:space="preserve">فهذه </w:t>
      </w:r>
      <w:r w:rsidR="00C231D4" w:rsidRPr="00F444E7">
        <w:rPr>
          <w:rFonts w:ascii="Traditional Arabic" w:hAnsi="Traditional Arabic" w:cs="Traditional Arabic"/>
          <w:b/>
          <w:bCs/>
          <w:sz w:val="32"/>
          <w:szCs w:val="32"/>
          <w:rtl/>
          <w:lang w:bidi="ar-IQ"/>
        </w:rPr>
        <w:t>عودة</w:t>
      </w:r>
      <w:r w:rsidR="00505336"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w:t>
      </w:r>
      <w:r w:rsidR="00F07EFE" w:rsidRPr="00F444E7">
        <w:rPr>
          <w:rFonts w:ascii="Traditional Arabic" w:hAnsi="Traditional Arabic" w:cs="Traditional Arabic"/>
          <w:b/>
          <w:bCs/>
          <w:sz w:val="32"/>
          <w:szCs w:val="32"/>
          <w:rtl/>
          <w:lang w:bidi="ar-IQ"/>
        </w:rPr>
        <w:t>جديدة</w:t>
      </w:r>
      <w:r w:rsidR="00505336"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w:t>
      </w:r>
      <w:r w:rsidR="00F07EFE" w:rsidRPr="00F444E7">
        <w:rPr>
          <w:rFonts w:ascii="Traditional Arabic" w:hAnsi="Traditional Arabic" w:cs="Traditional Arabic"/>
          <w:b/>
          <w:bCs/>
          <w:sz w:val="32"/>
          <w:szCs w:val="32"/>
          <w:rtl/>
          <w:lang w:bidi="ar-IQ"/>
        </w:rPr>
        <w:t>والعَو</w:t>
      </w:r>
      <w:r w:rsidR="002F5196" w:rsidRPr="00F444E7">
        <w:rPr>
          <w:rFonts w:ascii="Traditional Arabic" w:hAnsi="Traditional Arabic" w:cs="Traditional Arabic"/>
          <w:b/>
          <w:bCs/>
          <w:sz w:val="32"/>
          <w:szCs w:val="32"/>
          <w:rtl/>
          <w:lang w:bidi="ar-IQ"/>
        </w:rPr>
        <w:t>ْ</w:t>
      </w:r>
      <w:r w:rsidR="00F07EFE" w:rsidRPr="00F444E7">
        <w:rPr>
          <w:rFonts w:ascii="Traditional Arabic" w:hAnsi="Traditional Arabic" w:cs="Traditional Arabic"/>
          <w:b/>
          <w:bCs/>
          <w:sz w:val="32"/>
          <w:szCs w:val="32"/>
          <w:rtl/>
          <w:lang w:bidi="ar-IQ"/>
        </w:rPr>
        <w:t>د</w:t>
      </w:r>
      <w:r w:rsidR="002F5196" w:rsidRPr="00F444E7">
        <w:rPr>
          <w:rFonts w:ascii="Traditional Arabic" w:hAnsi="Traditional Arabic" w:cs="Traditional Arabic"/>
          <w:b/>
          <w:bCs/>
          <w:sz w:val="32"/>
          <w:szCs w:val="32"/>
          <w:rtl/>
          <w:lang w:bidi="ar-IQ"/>
        </w:rPr>
        <w:t>ُ</w:t>
      </w:r>
      <w:r w:rsidR="00F07EFE" w:rsidRPr="00F444E7">
        <w:rPr>
          <w:rFonts w:ascii="Traditional Arabic" w:hAnsi="Traditional Arabic" w:cs="Traditional Arabic"/>
          <w:b/>
          <w:bCs/>
          <w:sz w:val="32"/>
          <w:szCs w:val="32"/>
          <w:rtl/>
          <w:lang w:bidi="ar-IQ"/>
        </w:rPr>
        <w:t xml:space="preserve"> أحمد</w:t>
      </w:r>
      <w:r w:rsidR="00505336" w:rsidRPr="00F444E7">
        <w:rPr>
          <w:rFonts w:ascii="Traditional Arabic" w:hAnsi="Traditional Arabic" w:cs="Traditional Arabic"/>
          <w:b/>
          <w:bCs/>
          <w:sz w:val="32"/>
          <w:szCs w:val="32"/>
          <w:rtl/>
          <w:lang w:bidi="ar-IQ"/>
        </w:rPr>
        <w:t>ُ</w:t>
      </w:r>
      <w:r w:rsidR="00F07EFE" w:rsidRPr="00F444E7">
        <w:rPr>
          <w:rFonts w:ascii="Traditional Arabic" w:hAnsi="Traditional Arabic" w:cs="Traditional Arabic"/>
          <w:b/>
          <w:bCs/>
          <w:sz w:val="32"/>
          <w:szCs w:val="32"/>
          <w:rtl/>
          <w:lang w:bidi="ar-IQ"/>
        </w:rPr>
        <w:t xml:space="preserve"> </w:t>
      </w:r>
      <w:r w:rsidR="00C231D4" w:rsidRPr="00F444E7">
        <w:rPr>
          <w:rFonts w:ascii="Traditional Arabic" w:hAnsi="Traditional Arabic" w:cs="Traditional Arabic"/>
          <w:b/>
          <w:bCs/>
          <w:sz w:val="32"/>
          <w:szCs w:val="32"/>
          <w:rtl/>
          <w:lang w:bidi="ar-IQ"/>
        </w:rPr>
        <w:t xml:space="preserve">إلى </w:t>
      </w:r>
      <w:r w:rsidR="00F07EFE" w:rsidRPr="00F444E7">
        <w:rPr>
          <w:rFonts w:ascii="Traditional Arabic" w:hAnsi="Traditional Arabic" w:cs="Traditional Arabic"/>
          <w:b/>
          <w:bCs/>
          <w:sz w:val="32"/>
          <w:szCs w:val="32"/>
          <w:rtl/>
          <w:lang w:bidi="ar-IQ"/>
        </w:rPr>
        <w:t>سلسلة</w:t>
      </w:r>
      <w:r w:rsidR="00505336" w:rsidRPr="00F444E7">
        <w:rPr>
          <w:rFonts w:ascii="Traditional Arabic" w:hAnsi="Traditional Arabic" w:cs="Traditional Arabic"/>
          <w:b/>
          <w:bCs/>
          <w:sz w:val="32"/>
          <w:szCs w:val="32"/>
          <w:rtl/>
          <w:lang w:bidi="ar-IQ"/>
        </w:rPr>
        <w:t>ِ</w:t>
      </w:r>
      <w:r w:rsidR="00F07EFE" w:rsidRPr="00F444E7">
        <w:rPr>
          <w:rFonts w:ascii="Traditional Arabic" w:hAnsi="Traditional Arabic" w:cs="Traditional Arabic"/>
          <w:b/>
          <w:bCs/>
          <w:sz w:val="32"/>
          <w:szCs w:val="32"/>
          <w:rtl/>
          <w:lang w:bidi="ar-IQ"/>
        </w:rPr>
        <w:t xml:space="preserve"> </w:t>
      </w:r>
      <w:r w:rsidR="00C231D4" w:rsidRPr="00F444E7">
        <w:rPr>
          <w:rFonts w:ascii="Traditional Arabic" w:hAnsi="Traditional Arabic" w:cs="Traditional Arabic"/>
          <w:b/>
          <w:bCs/>
          <w:sz w:val="32"/>
          <w:szCs w:val="32"/>
          <w:rtl/>
          <w:lang w:bidi="ar-IQ"/>
        </w:rPr>
        <w:t>القراءات</w:t>
      </w:r>
      <w:r w:rsidR="00505336"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w:t>
      </w:r>
      <w:r w:rsidR="00F07EFE" w:rsidRPr="00F444E7">
        <w:rPr>
          <w:rFonts w:ascii="Traditional Arabic" w:hAnsi="Traditional Arabic" w:cs="Traditional Arabic"/>
          <w:b/>
          <w:bCs/>
          <w:sz w:val="32"/>
          <w:szCs w:val="32"/>
          <w:rtl/>
          <w:lang w:bidi="ar-IQ"/>
        </w:rPr>
        <w:t>القرآنية</w:t>
      </w:r>
      <w:r w:rsidR="00505336" w:rsidRPr="00F444E7">
        <w:rPr>
          <w:rFonts w:ascii="Traditional Arabic" w:hAnsi="Traditional Arabic" w:cs="Traditional Arabic"/>
          <w:b/>
          <w:bCs/>
          <w:sz w:val="32"/>
          <w:szCs w:val="32"/>
          <w:rtl/>
          <w:lang w:bidi="ar-IQ"/>
        </w:rPr>
        <w:t>ِ</w:t>
      </w:r>
      <w:r w:rsidR="00F07EFE" w:rsidRPr="00F444E7">
        <w:rPr>
          <w:rFonts w:ascii="Traditional Arabic" w:hAnsi="Traditional Arabic" w:cs="Traditional Arabic"/>
          <w:b/>
          <w:bCs/>
          <w:sz w:val="32"/>
          <w:szCs w:val="32"/>
          <w:rtl/>
          <w:lang w:bidi="ar-IQ"/>
        </w:rPr>
        <w:t xml:space="preserve"> المتواترة</w:t>
      </w:r>
      <w:r w:rsidR="00505336" w:rsidRPr="00F444E7">
        <w:rPr>
          <w:rFonts w:ascii="Traditional Arabic" w:hAnsi="Traditional Arabic" w:cs="Traditional Arabic"/>
          <w:b/>
          <w:bCs/>
          <w:sz w:val="32"/>
          <w:szCs w:val="32"/>
          <w:rtl/>
          <w:lang w:bidi="ar-IQ"/>
        </w:rPr>
        <w:t>ِ</w:t>
      </w:r>
      <w:r w:rsidR="00F07EFE" w:rsidRPr="00F444E7">
        <w:rPr>
          <w:rFonts w:ascii="Traditional Arabic" w:hAnsi="Traditional Arabic" w:cs="Traditional Arabic"/>
          <w:b/>
          <w:bCs/>
          <w:sz w:val="32"/>
          <w:szCs w:val="32"/>
          <w:rtl/>
          <w:lang w:bidi="ar-IQ"/>
        </w:rPr>
        <w:t xml:space="preserve"> ومع التابعي </w:t>
      </w:r>
      <w:r w:rsidR="00C231D4" w:rsidRPr="00F444E7">
        <w:rPr>
          <w:rFonts w:ascii="Traditional Arabic" w:hAnsi="Traditional Arabic" w:cs="Traditional Arabic"/>
          <w:b/>
          <w:bCs/>
          <w:sz w:val="32"/>
          <w:szCs w:val="32"/>
          <w:rtl/>
          <w:lang w:bidi="ar-IQ"/>
        </w:rPr>
        <w:t>ق</w:t>
      </w:r>
      <w:r w:rsidR="00734297" w:rsidRPr="00F444E7">
        <w:rPr>
          <w:rFonts w:ascii="Traditional Arabic" w:hAnsi="Traditional Arabic" w:cs="Traditional Arabic"/>
          <w:b/>
          <w:bCs/>
          <w:sz w:val="32"/>
          <w:szCs w:val="32"/>
          <w:rtl/>
          <w:lang w:bidi="ar-IQ"/>
        </w:rPr>
        <w:t>ا</w:t>
      </w:r>
      <w:r w:rsidR="00C231D4" w:rsidRPr="00F444E7">
        <w:rPr>
          <w:rFonts w:ascii="Traditional Arabic" w:hAnsi="Traditional Arabic" w:cs="Traditional Arabic"/>
          <w:b/>
          <w:bCs/>
          <w:sz w:val="32"/>
          <w:szCs w:val="32"/>
          <w:rtl/>
          <w:lang w:bidi="ar-IQ"/>
        </w:rPr>
        <w:t>رئ</w:t>
      </w:r>
      <w:r w:rsidR="00734297"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أهل الشام وإمامهم </w:t>
      </w:r>
      <w:r w:rsidR="002F5196" w:rsidRPr="00F444E7">
        <w:rPr>
          <w:rFonts w:ascii="Traditional Arabic" w:hAnsi="Traditional Arabic" w:cs="Traditional Arabic"/>
          <w:b/>
          <w:bCs/>
          <w:sz w:val="32"/>
          <w:szCs w:val="32"/>
          <w:rtl/>
          <w:lang w:bidi="ar-IQ"/>
        </w:rPr>
        <w:t xml:space="preserve">عبد الله </w:t>
      </w:r>
      <w:r w:rsidR="00C231D4" w:rsidRPr="00F444E7">
        <w:rPr>
          <w:rFonts w:ascii="Traditional Arabic" w:hAnsi="Traditional Arabic" w:cs="Traditional Arabic"/>
          <w:b/>
          <w:bCs/>
          <w:sz w:val="32"/>
          <w:szCs w:val="32"/>
          <w:rtl/>
          <w:lang w:bidi="ar-IQ"/>
        </w:rPr>
        <w:t xml:space="preserve">بن عامر </w:t>
      </w:r>
      <w:r w:rsidR="002F5196" w:rsidRPr="00F444E7">
        <w:rPr>
          <w:rFonts w:ascii="Traditional Arabic" w:hAnsi="Traditional Arabic" w:cs="Traditional Arabic"/>
          <w:b/>
          <w:bCs/>
          <w:sz w:val="32"/>
          <w:szCs w:val="32"/>
          <w:rtl/>
          <w:lang w:bidi="ar-IQ"/>
        </w:rPr>
        <w:t xml:space="preserve">اليحصبي </w:t>
      </w:r>
      <w:r w:rsidR="00C231D4" w:rsidRPr="00F444E7">
        <w:rPr>
          <w:rFonts w:ascii="Traditional Arabic" w:hAnsi="Traditional Arabic" w:cs="Traditional Arabic"/>
          <w:b/>
          <w:bCs/>
          <w:sz w:val="32"/>
          <w:szCs w:val="32"/>
          <w:rtl/>
          <w:lang w:bidi="ar-IQ"/>
        </w:rPr>
        <w:t>الشامي</w:t>
      </w:r>
      <w:r w:rsidR="00F444E7"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ومع </w:t>
      </w:r>
      <w:r w:rsidR="00F07EFE" w:rsidRPr="00F444E7">
        <w:rPr>
          <w:rFonts w:ascii="Traditional Arabic" w:hAnsi="Traditional Arabic" w:cs="Traditional Arabic"/>
          <w:b/>
          <w:bCs/>
          <w:sz w:val="32"/>
          <w:szCs w:val="32"/>
          <w:rtl/>
          <w:lang w:bidi="ar-IQ"/>
        </w:rPr>
        <w:t>السلسلة الخامسة ل</w:t>
      </w:r>
      <w:r w:rsidR="00C231D4" w:rsidRPr="00F444E7">
        <w:rPr>
          <w:rFonts w:ascii="Traditional Arabic" w:hAnsi="Traditional Arabic" w:cs="Traditional Arabic"/>
          <w:b/>
          <w:bCs/>
          <w:sz w:val="32"/>
          <w:szCs w:val="32"/>
          <w:rtl/>
          <w:lang w:bidi="ar-IQ"/>
        </w:rPr>
        <w:t>لشيخ</w:t>
      </w:r>
      <w:r w:rsidR="00B2207F"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الحافظ</w:t>
      </w:r>
      <w:r w:rsidR="00B2207F"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w:t>
      </w:r>
      <w:r w:rsidR="00F07EFE" w:rsidRPr="00F444E7">
        <w:rPr>
          <w:rFonts w:ascii="Traditional Arabic" w:hAnsi="Traditional Arabic" w:cs="Traditional Arabic"/>
          <w:b/>
          <w:bCs/>
          <w:sz w:val="32"/>
          <w:szCs w:val="32"/>
          <w:rtl/>
          <w:lang w:bidi="ar-IQ"/>
        </w:rPr>
        <w:t>المجاز</w:t>
      </w:r>
      <w:r w:rsidR="00B2207F" w:rsidRPr="00F444E7">
        <w:rPr>
          <w:rFonts w:ascii="Traditional Arabic" w:hAnsi="Traditional Arabic" w:cs="Traditional Arabic"/>
          <w:b/>
          <w:bCs/>
          <w:sz w:val="32"/>
          <w:szCs w:val="32"/>
          <w:rtl/>
          <w:lang w:bidi="ar-IQ"/>
        </w:rPr>
        <w:t>ِ</w:t>
      </w:r>
      <w:r w:rsidR="00F07EFE" w:rsidRPr="00F444E7">
        <w:rPr>
          <w:rFonts w:ascii="Traditional Arabic" w:hAnsi="Traditional Arabic" w:cs="Traditional Arabic"/>
          <w:b/>
          <w:bCs/>
          <w:sz w:val="32"/>
          <w:szCs w:val="32"/>
          <w:rtl/>
          <w:lang w:bidi="ar-IQ"/>
        </w:rPr>
        <w:t xml:space="preserve"> </w:t>
      </w:r>
      <w:r w:rsidR="00B42B75" w:rsidRPr="00F444E7">
        <w:rPr>
          <w:rFonts w:ascii="Traditional Arabic" w:hAnsi="Traditional Arabic" w:cs="Traditional Arabic"/>
          <w:b/>
          <w:bCs/>
          <w:sz w:val="32"/>
          <w:szCs w:val="32"/>
          <w:rtl/>
          <w:lang w:bidi="ar-IQ"/>
        </w:rPr>
        <w:t>حامد شاكر الشق</w:t>
      </w:r>
      <w:r w:rsidR="00992A0A" w:rsidRPr="00F444E7">
        <w:rPr>
          <w:rFonts w:ascii="Traditional Arabic" w:hAnsi="Traditional Arabic" w:cs="Traditional Arabic"/>
          <w:b/>
          <w:bCs/>
          <w:sz w:val="32"/>
          <w:szCs w:val="32"/>
          <w:rtl/>
          <w:lang w:bidi="ar-IQ"/>
        </w:rPr>
        <w:t>ا</w:t>
      </w:r>
      <w:r w:rsidR="00C231D4" w:rsidRPr="00F444E7">
        <w:rPr>
          <w:rFonts w:ascii="Traditional Arabic" w:hAnsi="Traditional Arabic" w:cs="Traditional Arabic"/>
          <w:b/>
          <w:bCs/>
          <w:sz w:val="32"/>
          <w:szCs w:val="32"/>
          <w:rtl/>
          <w:lang w:bidi="ar-IQ"/>
        </w:rPr>
        <w:t>قي العاني</w:t>
      </w:r>
      <w:r w:rsidR="00F444E7"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إذ عَرَضَ عليَّ كتابه المسمى (</w:t>
      </w:r>
      <w:r w:rsidR="00C231D4" w:rsidRPr="00F444E7">
        <w:rPr>
          <w:rFonts w:ascii="Traditional Arabic" w:hAnsi="Traditional Arabic" w:cs="Traditional Arabic"/>
          <w:b/>
          <w:bCs/>
          <w:color w:val="FF0000"/>
          <w:sz w:val="32"/>
          <w:szCs w:val="32"/>
          <w:rtl/>
          <w:lang w:bidi="ar-IQ"/>
        </w:rPr>
        <w:t>القطوف الدَّوَاني بقراءة ابن عامر الشامي براوييه هشام وابن ذكوان وأوجه الخلاف بينهما</w:t>
      </w:r>
      <w:r w:rsidR="00C231D4" w:rsidRPr="00F444E7">
        <w:rPr>
          <w:rFonts w:ascii="Traditional Arabic" w:hAnsi="Traditional Arabic" w:cs="Traditional Arabic"/>
          <w:b/>
          <w:bCs/>
          <w:sz w:val="32"/>
          <w:szCs w:val="32"/>
          <w:rtl/>
          <w:lang w:bidi="ar-IQ"/>
        </w:rPr>
        <w:t xml:space="preserve">) </w:t>
      </w:r>
      <w:r w:rsidR="002F5196" w:rsidRPr="00F444E7">
        <w:rPr>
          <w:rFonts w:ascii="Traditional Arabic" w:hAnsi="Traditional Arabic" w:cs="Traditional Arabic"/>
          <w:b/>
          <w:bCs/>
          <w:sz w:val="32"/>
          <w:szCs w:val="32"/>
          <w:rtl/>
          <w:lang w:bidi="ar-IQ"/>
        </w:rPr>
        <w:t xml:space="preserve">لتدقيقه والنظر في محتوياته </w:t>
      </w:r>
      <w:r w:rsidR="00F423D8" w:rsidRPr="00F444E7">
        <w:rPr>
          <w:rFonts w:ascii="Traditional Arabic" w:hAnsi="Traditional Arabic" w:cs="Traditional Arabic"/>
          <w:b/>
          <w:bCs/>
          <w:sz w:val="32"/>
          <w:szCs w:val="32"/>
          <w:rtl/>
          <w:lang w:bidi="ar-IQ"/>
        </w:rPr>
        <w:t>ومن ثم</w:t>
      </w:r>
      <w:r w:rsidR="002F5196" w:rsidRPr="00F444E7">
        <w:rPr>
          <w:rFonts w:ascii="Traditional Arabic" w:hAnsi="Traditional Arabic" w:cs="Traditional Arabic"/>
          <w:b/>
          <w:bCs/>
          <w:sz w:val="32"/>
          <w:szCs w:val="32"/>
          <w:rtl/>
          <w:lang w:bidi="ar-IQ"/>
        </w:rPr>
        <w:t xml:space="preserve"> تقييمه وتقويمه</w:t>
      </w:r>
      <w:r w:rsidR="00F444E7" w:rsidRPr="00F444E7">
        <w:rPr>
          <w:rFonts w:ascii="Traditional Arabic" w:hAnsi="Traditional Arabic" w:cs="Traditional Arabic"/>
          <w:b/>
          <w:bCs/>
          <w:sz w:val="32"/>
          <w:szCs w:val="32"/>
          <w:rtl/>
          <w:lang w:bidi="ar-IQ"/>
        </w:rPr>
        <w:t>.</w:t>
      </w:r>
    </w:p>
    <w:p w:rsidR="00C231D4" w:rsidRPr="00F444E7" w:rsidRDefault="002F5196" w:rsidP="003A27B7">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3A27B7" w:rsidRPr="00F444E7">
        <w:rPr>
          <w:rFonts w:ascii="Traditional Arabic" w:hAnsi="Traditional Arabic" w:cs="Traditional Arabic"/>
          <w:b/>
          <w:bCs/>
          <w:sz w:val="32"/>
          <w:szCs w:val="32"/>
          <w:rtl/>
          <w:lang w:bidi="ar-IQ"/>
        </w:rPr>
        <w:t>ف</w:t>
      </w:r>
      <w:r w:rsidR="00C231D4" w:rsidRPr="00F444E7">
        <w:rPr>
          <w:rFonts w:ascii="Traditional Arabic" w:hAnsi="Traditional Arabic" w:cs="Traditional Arabic"/>
          <w:b/>
          <w:bCs/>
          <w:sz w:val="32"/>
          <w:szCs w:val="32"/>
          <w:rtl/>
          <w:lang w:bidi="ar-IQ"/>
        </w:rPr>
        <w:t>دققت فيه وأمعنت النظر في تدقيق مضامينه ومراجعة معلوماته وتصويب مفرداته</w:t>
      </w:r>
      <w:r w:rsidR="00F444E7"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فوجدته سفراً عظيماً يتألف من فوائد جمة وعبارات سهلة ومفردات دقيقة لمن أراد أن ي</w:t>
      </w:r>
      <w:r w:rsidR="003A27B7" w:rsidRPr="00F444E7">
        <w:rPr>
          <w:rFonts w:ascii="Traditional Arabic" w:hAnsi="Traditional Arabic" w:cs="Traditional Arabic"/>
          <w:b/>
          <w:bCs/>
          <w:sz w:val="32"/>
          <w:szCs w:val="32"/>
          <w:rtl/>
          <w:lang w:bidi="ar-IQ"/>
        </w:rPr>
        <w:t>قرأ</w:t>
      </w:r>
      <w:r w:rsidR="00C231D4" w:rsidRPr="00F444E7">
        <w:rPr>
          <w:rFonts w:ascii="Traditional Arabic" w:hAnsi="Traditional Arabic" w:cs="Traditional Arabic"/>
          <w:b/>
          <w:bCs/>
          <w:sz w:val="32"/>
          <w:szCs w:val="32"/>
          <w:rtl/>
          <w:lang w:bidi="ar-IQ"/>
        </w:rPr>
        <w:t xml:space="preserve"> </w:t>
      </w:r>
      <w:r w:rsidR="003A27B7" w:rsidRPr="00F444E7">
        <w:rPr>
          <w:rFonts w:ascii="Traditional Arabic" w:hAnsi="Traditional Arabic" w:cs="Traditional Arabic"/>
          <w:b/>
          <w:bCs/>
          <w:sz w:val="32"/>
          <w:szCs w:val="32"/>
          <w:rtl/>
          <w:lang w:bidi="ar-IQ"/>
        </w:rPr>
        <w:t>ب</w:t>
      </w:r>
      <w:r w:rsidR="00C231D4" w:rsidRPr="00F444E7">
        <w:rPr>
          <w:rFonts w:ascii="Traditional Arabic" w:hAnsi="Traditional Arabic" w:cs="Traditional Arabic"/>
          <w:b/>
          <w:bCs/>
          <w:sz w:val="32"/>
          <w:szCs w:val="32"/>
          <w:rtl/>
          <w:lang w:bidi="ar-IQ"/>
        </w:rPr>
        <w:t>هذه القراءة</w:t>
      </w:r>
      <w:r w:rsidR="00F07EFE" w:rsidRPr="00F444E7">
        <w:rPr>
          <w:rFonts w:ascii="Traditional Arabic" w:hAnsi="Traditional Arabic" w:cs="Traditional Arabic"/>
          <w:b/>
          <w:bCs/>
          <w:sz w:val="32"/>
          <w:szCs w:val="32"/>
          <w:rtl/>
          <w:lang w:bidi="ar-IQ"/>
        </w:rPr>
        <w:t xml:space="preserve"> الم</w:t>
      </w:r>
      <w:r w:rsidR="003A27B7" w:rsidRPr="00F444E7">
        <w:rPr>
          <w:rFonts w:ascii="Traditional Arabic" w:hAnsi="Traditional Arabic" w:cs="Traditional Arabic"/>
          <w:b/>
          <w:bCs/>
          <w:sz w:val="32"/>
          <w:szCs w:val="32"/>
          <w:rtl/>
          <w:lang w:bidi="ar-IQ"/>
        </w:rPr>
        <w:t>تواترة</w:t>
      </w:r>
      <w:r w:rsidR="00F444E7" w:rsidRPr="00F444E7">
        <w:rPr>
          <w:rFonts w:ascii="Traditional Arabic" w:hAnsi="Traditional Arabic" w:cs="Traditional Arabic"/>
          <w:b/>
          <w:bCs/>
          <w:sz w:val="32"/>
          <w:szCs w:val="32"/>
          <w:rtl/>
          <w:lang w:bidi="ar-IQ"/>
        </w:rPr>
        <w:t>،</w:t>
      </w:r>
      <w:r w:rsidR="00C231D4" w:rsidRPr="00F444E7">
        <w:rPr>
          <w:rFonts w:ascii="Traditional Arabic" w:hAnsi="Traditional Arabic" w:cs="Traditional Arabic"/>
          <w:b/>
          <w:bCs/>
          <w:sz w:val="32"/>
          <w:szCs w:val="32"/>
          <w:rtl/>
          <w:lang w:bidi="ar-IQ"/>
        </w:rPr>
        <w:t xml:space="preserve"> فحمدت الله عز وجل وأثنيت عليه بما هو أهله وباركت للشيخ المؤلف تلميذنا البار صنيعه هذا</w:t>
      </w:r>
      <w:r w:rsidR="00F444E7" w:rsidRPr="00F444E7">
        <w:rPr>
          <w:rFonts w:ascii="Traditional Arabic" w:hAnsi="Traditional Arabic" w:cs="Traditional Arabic"/>
          <w:b/>
          <w:bCs/>
          <w:sz w:val="32"/>
          <w:szCs w:val="32"/>
          <w:rtl/>
          <w:lang w:bidi="ar-IQ"/>
        </w:rPr>
        <w:t>.</w:t>
      </w:r>
    </w:p>
    <w:p w:rsidR="00C231D4" w:rsidRPr="00F444E7" w:rsidRDefault="00C231D4" w:rsidP="003A27B7">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ولا يسعني في هذا المقام إلَّا أن أجدد مباركتي له وأشيد به وبقلمه و</w:t>
      </w:r>
      <w:r w:rsidR="003A27B7" w:rsidRPr="00F444E7">
        <w:rPr>
          <w:rFonts w:ascii="Traditional Arabic" w:hAnsi="Traditional Arabic" w:cs="Traditional Arabic"/>
          <w:b/>
          <w:bCs/>
          <w:sz w:val="32"/>
          <w:szCs w:val="32"/>
          <w:rtl/>
          <w:lang w:bidi="ar-IQ"/>
        </w:rPr>
        <w:t xml:space="preserve">صبره </w:t>
      </w:r>
      <w:r w:rsidRPr="00F444E7">
        <w:rPr>
          <w:rFonts w:ascii="Traditional Arabic" w:hAnsi="Traditional Arabic" w:cs="Traditional Arabic"/>
          <w:b/>
          <w:bCs/>
          <w:sz w:val="32"/>
          <w:szCs w:val="32"/>
          <w:rtl/>
          <w:lang w:bidi="ar-IQ"/>
        </w:rPr>
        <w:t>الطويل والحثيث على تصنيف هذه القراءة مشيراً إلى دقته في إيضاح ما أ</w:t>
      </w:r>
      <w:r w:rsidR="00AA4129"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بهم في حواشي الصفحات ببساطة وتؤدة حيث اعتمد في ذلك على المصادر المشهورة في مجال </w:t>
      </w:r>
      <w:r w:rsidR="00AA4129" w:rsidRPr="00F444E7">
        <w:rPr>
          <w:rFonts w:ascii="Traditional Arabic" w:hAnsi="Traditional Arabic" w:cs="Traditional Arabic"/>
          <w:b/>
          <w:bCs/>
          <w:sz w:val="32"/>
          <w:szCs w:val="32"/>
          <w:rtl/>
          <w:lang w:bidi="ar-IQ"/>
        </w:rPr>
        <w:t>اللغة و</w:t>
      </w:r>
      <w:r w:rsidRPr="00F444E7">
        <w:rPr>
          <w:rFonts w:ascii="Traditional Arabic" w:hAnsi="Traditional Arabic" w:cs="Traditional Arabic"/>
          <w:b/>
          <w:bCs/>
          <w:sz w:val="32"/>
          <w:szCs w:val="32"/>
          <w:rtl/>
          <w:lang w:bidi="ar-IQ"/>
        </w:rPr>
        <w:t xml:space="preserve">القراءات القرآنية </w:t>
      </w:r>
      <w:r w:rsidR="003A27B7" w:rsidRPr="00F444E7">
        <w:rPr>
          <w:rFonts w:ascii="Traditional Arabic" w:hAnsi="Traditional Arabic" w:cs="Traditional Arabic"/>
          <w:b/>
          <w:bCs/>
          <w:sz w:val="32"/>
          <w:szCs w:val="32"/>
          <w:rtl/>
          <w:lang w:bidi="ar-IQ"/>
        </w:rPr>
        <w:t>المتواترة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p>
    <w:p w:rsidR="005B0ACB" w:rsidRPr="00F444E7" w:rsidRDefault="005B0ACB" w:rsidP="00FE1224">
      <w:pPr>
        <w:spacing w:after="0" w:line="240" w:lineRule="auto"/>
        <w:jc w:val="both"/>
        <w:rPr>
          <w:rFonts w:ascii="Traditional Arabic" w:eastAsia="Calibri"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 xml:space="preserve">     وجهد المؤلف في هذا الكتاب قد سهَّل للراغبين هذه القراءة رغم </w:t>
      </w:r>
      <w:r w:rsidR="003A27B7" w:rsidRPr="00F444E7">
        <w:rPr>
          <w:rFonts w:ascii="Traditional Arabic" w:eastAsia="Calibri" w:hAnsi="Traditional Arabic" w:cs="Traditional Arabic"/>
          <w:b/>
          <w:bCs/>
          <w:sz w:val="32"/>
          <w:szCs w:val="32"/>
          <w:rtl/>
          <w:lang w:bidi="ar-IQ"/>
        </w:rPr>
        <w:t>تعدد</w:t>
      </w:r>
      <w:r w:rsidRPr="00F444E7">
        <w:rPr>
          <w:rFonts w:ascii="Traditional Arabic" w:eastAsia="Calibri" w:hAnsi="Traditional Arabic" w:cs="Traditional Arabic"/>
          <w:b/>
          <w:bCs/>
          <w:sz w:val="32"/>
          <w:szCs w:val="32"/>
          <w:rtl/>
          <w:lang w:bidi="ar-IQ"/>
        </w:rPr>
        <w:t xml:space="preserve"> الخلافات بين </w:t>
      </w:r>
      <w:r w:rsidR="00E361A1" w:rsidRPr="00F444E7">
        <w:rPr>
          <w:rFonts w:ascii="Traditional Arabic" w:eastAsia="Calibri" w:hAnsi="Traditional Arabic" w:cs="Traditional Arabic"/>
          <w:b/>
          <w:bCs/>
          <w:sz w:val="32"/>
          <w:szCs w:val="32"/>
          <w:rtl/>
          <w:lang w:bidi="ar-IQ"/>
        </w:rPr>
        <w:t>ابن عامر الشامي</w:t>
      </w:r>
      <w:r w:rsidRPr="00F444E7">
        <w:rPr>
          <w:rFonts w:ascii="Traditional Arabic" w:eastAsia="Calibri" w:hAnsi="Traditional Arabic" w:cs="Traditional Arabic"/>
          <w:b/>
          <w:bCs/>
          <w:sz w:val="32"/>
          <w:szCs w:val="32"/>
          <w:rtl/>
          <w:lang w:bidi="ar-IQ"/>
        </w:rPr>
        <w:t xml:space="preserve"> وحفص </w:t>
      </w:r>
      <w:r w:rsidR="003A27B7" w:rsidRPr="00F444E7">
        <w:rPr>
          <w:rFonts w:ascii="Traditional Arabic" w:eastAsia="Calibri" w:hAnsi="Traditional Arabic" w:cs="Traditional Arabic"/>
          <w:b/>
          <w:bCs/>
          <w:sz w:val="32"/>
          <w:szCs w:val="32"/>
          <w:rtl/>
          <w:lang w:bidi="ar-IQ"/>
        </w:rPr>
        <w:t>من جهة</w:t>
      </w:r>
      <w:r w:rsidR="00F444E7" w:rsidRPr="00F444E7">
        <w:rPr>
          <w:rFonts w:ascii="Traditional Arabic" w:eastAsia="Calibri" w:hAnsi="Traditional Arabic" w:cs="Traditional Arabic"/>
          <w:b/>
          <w:bCs/>
          <w:sz w:val="32"/>
          <w:szCs w:val="32"/>
          <w:rtl/>
          <w:lang w:bidi="ar-IQ"/>
        </w:rPr>
        <w:t>،</w:t>
      </w:r>
      <w:r w:rsidRPr="00F444E7">
        <w:rPr>
          <w:rFonts w:ascii="Traditional Arabic" w:eastAsia="Calibri" w:hAnsi="Traditional Arabic" w:cs="Traditional Arabic"/>
          <w:b/>
          <w:bCs/>
          <w:sz w:val="32"/>
          <w:szCs w:val="32"/>
          <w:rtl/>
          <w:lang w:bidi="ar-IQ"/>
        </w:rPr>
        <w:t xml:space="preserve"> وبين </w:t>
      </w:r>
      <w:r w:rsidR="00E361A1" w:rsidRPr="00F444E7">
        <w:rPr>
          <w:rFonts w:ascii="Traditional Arabic" w:eastAsia="Calibri" w:hAnsi="Traditional Arabic" w:cs="Traditional Arabic"/>
          <w:b/>
          <w:bCs/>
          <w:sz w:val="32"/>
          <w:szCs w:val="32"/>
          <w:rtl/>
          <w:lang w:bidi="ar-IQ"/>
        </w:rPr>
        <w:t>هشام وابن ذكوان</w:t>
      </w:r>
      <w:r w:rsidRPr="00F444E7">
        <w:rPr>
          <w:rFonts w:ascii="Traditional Arabic" w:eastAsia="Calibri" w:hAnsi="Traditional Arabic" w:cs="Traditional Arabic"/>
          <w:b/>
          <w:bCs/>
          <w:sz w:val="32"/>
          <w:szCs w:val="32"/>
          <w:rtl/>
          <w:lang w:bidi="ar-IQ"/>
        </w:rPr>
        <w:t xml:space="preserve"> </w:t>
      </w:r>
      <w:r w:rsidR="003A27B7" w:rsidRPr="00F444E7">
        <w:rPr>
          <w:rFonts w:ascii="Traditional Arabic" w:eastAsia="Calibri" w:hAnsi="Traditional Arabic" w:cs="Traditional Arabic"/>
          <w:b/>
          <w:bCs/>
          <w:sz w:val="32"/>
          <w:szCs w:val="32"/>
          <w:rtl/>
          <w:lang w:bidi="ar-IQ"/>
        </w:rPr>
        <w:t>من جهة أخرى</w:t>
      </w:r>
      <w:r w:rsidR="00F444E7" w:rsidRPr="00F444E7">
        <w:rPr>
          <w:rFonts w:ascii="Traditional Arabic" w:eastAsia="Calibri" w:hAnsi="Traditional Arabic" w:cs="Traditional Arabic"/>
          <w:b/>
          <w:bCs/>
          <w:sz w:val="32"/>
          <w:szCs w:val="32"/>
          <w:rtl/>
          <w:lang w:bidi="ar-IQ"/>
        </w:rPr>
        <w:t>.</w:t>
      </w:r>
      <w:r w:rsidRPr="00F444E7">
        <w:rPr>
          <w:rFonts w:ascii="Traditional Arabic" w:eastAsia="Calibri" w:hAnsi="Traditional Arabic" w:cs="Traditional Arabic"/>
          <w:b/>
          <w:bCs/>
          <w:sz w:val="32"/>
          <w:szCs w:val="32"/>
          <w:rtl/>
          <w:lang w:bidi="ar-IQ"/>
        </w:rPr>
        <w:t xml:space="preserve"> </w:t>
      </w:r>
    </w:p>
    <w:p w:rsidR="00A81CBD" w:rsidRPr="00F444E7" w:rsidRDefault="005B0ACB" w:rsidP="00AA4129">
      <w:pPr>
        <w:spacing w:after="0" w:line="240" w:lineRule="auto"/>
        <w:jc w:val="both"/>
        <w:rPr>
          <w:rFonts w:ascii="Traditional Arabic"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 xml:space="preserve">    </w:t>
      </w:r>
      <w:r w:rsidR="00C231D4" w:rsidRPr="00F444E7">
        <w:rPr>
          <w:rFonts w:ascii="Traditional Arabic" w:hAnsi="Traditional Arabic" w:cs="Traditional Arabic"/>
          <w:b/>
          <w:bCs/>
          <w:sz w:val="32"/>
          <w:szCs w:val="32"/>
          <w:rtl/>
          <w:lang w:bidi="ar-IQ"/>
        </w:rPr>
        <w:t xml:space="preserve">وإني </w:t>
      </w:r>
      <w:r w:rsidR="004351A3" w:rsidRPr="00F444E7">
        <w:rPr>
          <w:rFonts w:ascii="Traditional Arabic" w:hAnsi="Traditional Arabic" w:cs="Traditional Arabic"/>
          <w:b/>
          <w:bCs/>
          <w:sz w:val="32"/>
          <w:szCs w:val="32"/>
          <w:rtl/>
          <w:lang w:bidi="ar-IQ"/>
        </w:rPr>
        <w:t>ليغمرني الفرح والابتهاج</w:t>
      </w:r>
      <w:r w:rsidR="00F444E7" w:rsidRPr="00F444E7">
        <w:rPr>
          <w:rFonts w:ascii="Traditional Arabic" w:hAnsi="Traditional Arabic" w:cs="Traditional Arabic"/>
          <w:b/>
          <w:bCs/>
          <w:sz w:val="32"/>
          <w:szCs w:val="32"/>
          <w:rtl/>
          <w:lang w:bidi="ar-IQ"/>
        </w:rPr>
        <w:t>،</w:t>
      </w:r>
      <w:r w:rsidR="004351A3" w:rsidRPr="00F444E7">
        <w:rPr>
          <w:rFonts w:ascii="Traditional Arabic" w:hAnsi="Traditional Arabic" w:cs="Traditional Arabic"/>
          <w:b/>
          <w:bCs/>
          <w:sz w:val="32"/>
          <w:szCs w:val="32"/>
          <w:rtl/>
          <w:lang w:bidi="ar-IQ"/>
        </w:rPr>
        <w:t xml:space="preserve"> بل ويغمرني الفخر والاعتزاز بأن أرى هذا الجهد المبارك الذي يسره الله لطالب علم</w:t>
      </w:r>
      <w:r w:rsidR="00A81CBD" w:rsidRPr="00F444E7">
        <w:rPr>
          <w:rFonts w:ascii="Traditional Arabic" w:hAnsi="Traditional Arabic" w:cs="Traditional Arabic"/>
          <w:b/>
          <w:bCs/>
          <w:sz w:val="32"/>
          <w:szCs w:val="32"/>
          <w:rtl/>
          <w:lang w:bidi="ar-IQ"/>
        </w:rPr>
        <w:t>ٍ</w:t>
      </w:r>
      <w:r w:rsidR="004351A3" w:rsidRPr="00F444E7">
        <w:rPr>
          <w:rFonts w:ascii="Traditional Arabic" w:hAnsi="Traditional Arabic" w:cs="Traditional Arabic"/>
          <w:b/>
          <w:bCs/>
          <w:sz w:val="32"/>
          <w:szCs w:val="32"/>
          <w:rtl/>
          <w:lang w:bidi="ar-IQ"/>
        </w:rPr>
        <w:t xml:space="preserve"> ومقرئ</w:t>
      </w:r>
      <w:r w:rsidR="00A81CBD" w:rsidRPr="00F444E7">
        <w:rPr>
          <w:rFonts w:ascii="Traditional Arabic" w:hAnsi="Traditional Arabic" w:cs="Traditional Arabic"/>
          <w:b/>
          <w:bCs/>
          <w:sz w:val="32"/>
          <w:szCs w:val="32"/>
          <w:rtl/>
          <w:lang w:bidi="ar-IQ"/>
        </w:rPr>
        <w:t>ٍ</w:t>
      </w:r>
      <w:r w:rsidR="004351A3" w:rsidRPr="00F444E7">
        <w:rPr>
          <w:rFonts w:ascii="Traditional Arabic" w:hAnsi="Traditional Arabic" w:cs="Traditional Arabic"/>
          <w:b/>
          <w:bCs/>
          <w:sz w:val="32"/>
          <w:szCs w:val="32"/>
          <w:rtl/>
          <w:lang w:bidi="ar-IQ"/>
        </w:rPr>
        <w:t xml:space="preserve"> ومعلم</w:t>
      </w:r>
      <w:r w:rsidR="00A81CBD" w:rsidRPr="00F444E7">
        <w:rPr>
          <w:rFonts w:ascii="Traditional Arabic" w:hAnsi="Traditional Arabic" w:cs="Traditional Arabic"/>
          <w:b/>
          <w:bCs/>
          <w:sz w:val="32"/>
          <w:szCs w:val="32"/>
          <w:rtl/>
          <w:lang w:bidi="ar-IQ"/>
        </w:rPr>
        <w:t>ٍ</w:t>
      </w:r>
      <w:r w:rsidR="004351A3" w:rsidRPr="00F444E7">
        <w:rPr>
          <w:rFonts w:ascii="Traditional Arabic" w:hAnsi="Traditional Arabic" w:cs="Traditional Arabic"/>
          <w:b/>
          <w:bCs/>
          <w:sz w:val="32"/>
          <w:szCs w:val="32"/>
          <w:rtl/>
          <w:lang w:bidi="ar-IQ"/>
        </w:rPr>
        <w:t xml:space="preserve"> أن ينهج نهج سلفنا الصالح ليكون اليوم علامة مضيئة تضيء الطريق لأهل القرآن</w:t>
      </w:r>
      <w:r w:rsidR="00F444E7" w:rsidRPr="00F444E7">
        <w:rPr>
          <w:rFonts w:ascii="Traditional Arabic" w:hAnsi="Traditional Arabic" w:cs="Traditional Arabic"/>
          <w:b/>
          <w:bCs/>
          <w:sz w:val="32"/>
          <w:szCs w:val="32"/>
          <w:rtl/>
          <w:lang w:bidi="ar-IQ"/>
        </w:rPr>
        <w:t>.</w:t>
      </w:r>
    </w:p>
    <w:p w:rsidR="005B0ACB" w:rsidRPr="00F444E7" w:rsidRDefault="00A81CBD" w:rsidP="009C08E1">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ادعو الله جل في علاه أن يحشره في مضمن حديث الرسول الكريم عليه الصلاة والسلام ((</w:t>
      </w:r>
      <w:r w:rsidRPr="00F444E7">
        <w:rPr>
          <w:rFonts w:ascii="Traditional Arabic" w:hAnsi="Traditional Arabic" w:cs="Traditional Arabic"/>
          <w:b/>
          <w:bCs/>
          <w:color w:val="FF0000"/>
          <w:sz w:val="32"/>
          <w:szCs w:val="32"/>
          <w:rtl/>
          <w:lang w:bidi="ar-IQ"/>
        </w:rPr>
        <w:t>خ</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ي</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ر</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ك</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م</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 xml:space="preserve"> م</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ن</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 xml:space="preserve"> ت</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ع</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ل</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م</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 xml:space="preserve"> ال</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ق</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ر</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آن</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 xml:space="preserve"> و</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ع</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ل</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م</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ه</w:t>
      </w:r>
      <w:r w:rsidR="009C08E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sz w:val="32"/>
          <w:szCs w:val="32"/>
          <w:rtl/>
          <w:lang w:bidi="ar-IQ"/>
        </w:rPr>
        <w:t>))</w:t>
      </w:r>
      <w:r w:rsidRPr="00F444E7">
        <w:rPr>
          <w:rStyle w:val="2Char"/>
          <w:rFonts w:ascii="Traditional Arabic" w:hAnsi="Traditional Arabic" w:cs="Traditional Arabic"/>
          <w:b w:val="0"/>
          <w:bCs w:val="0"/>
          <w:sz w:val="32"/>
          <w:szCs w:val="32"/>
          <w:rtl/>
        </w:rPr>
        <w:t xml:space="preserve"> </w:t>
      </w:r>
      <w:r w:rsidRPr="00F444E7">
        <w:rPr>
          <w:rStyle w:val="aa"/>
          <w:rFonts w:ascii="Traditional Arabic" w:hAnsi="Traditional Arabic" w:cs="Traditional Arabic"/>
          <w:sz w:val="32"/>
          <w:szCs w:val="32"/>
          <w:rtl/>
        </w:rPr>
        <w:t>(</w:t>
      </w:r>
      <w:r w:rsidRPr="00F444E7">
        <w:rPr>
          <w:rStyle w:val="aa"/>
          <w:rFonts w:ascii="Traditional Arabic" w:hAnsi="Traditional Arabic" w:cs="Traditional Arabic"/>
          <w:sz w:val="32"/>
          <w:szCs w:val="32"/>
          <w:rtl/>
        </w:rPr>
        <w:footnoteReference w:id="1"/>
      </w:r>
      <w:r w:rsidRPr="00F444E7">
        <w:rPr>
          <w:rStyle w:val="aa"/>
          <w:rFonts w:ascii="Traditional Arabic" w:hAnsi="Traditional Arabic" w:cs="Traditional Arabic"/>
          <w:sz w:val="32"/>
          <w:szCs w:val="32"/>
          <w:rtl/>
        </w:rPr>
        <w:t>)</w:t>
      </w:r>
      <w:r w:rsidR="00F444E7" w:rsidRPr="00F444E7">
        <w:rPr>
          <w:rFonts w:ascii="Traditional Arabic" w:hAnsi="Traditional Arabic" w:cs="Traditional Arabic"/>
          <w:b/>
          <w:bCs/>
          <w:sz w:val="32"/>
          <w:szCs w:val="32"/>
          <w:rtl/>
          <w:lang w:bidi="ar-IQ"/>
        </w:rPr>
        <w:t>.</w:t>
      </w:r>
      <w:r w:rsidR="004351A3" w:rsidRPr="00F444E7">
        <w:rPr>
          <w:rFonts w:ascii="Traditional Arabic" w:hAnsi="Traditional Arabic" w:cs="Traditional Arabic"/>
          <w:b/>
          <w:bCs/>
          <w:sz w:val="32"/>
          <w:szCs w:val="32"/>
          <w:rtl/>
          <w:lang w:bidi="ar-IQ"/>
        </w:rPr>
        <w:t xml:space="preserve"> </w:t>
      </w:r>
      <w:r w:rsidR="00C231D4" w:rsidRPr="00F444E7">
        <w:rPr>
          <w:rFonts w:ascii="Traditional Arabic" w:hAnsi="Traditional Arabic" w:cs="Traditional Arabic"/>
          <w:b/>
          <w:bCs/>
          <w:sz w:val="32"/>
          <w:szCs w:val="32"/>
          <w:rtl/>
          <w:lang w:bidi="ar-IQ"/>
        </w:rPr>
        <w:t>والحمد لله رب العالمين</w:t>
      </w:r>
      <w:r w:rsidR="00F444E7" w:rsidRPr="00F444E7">
        <w:rPr>
          <w:rFonts w:ascii="Traditional Arabic" w:eastAsia="Calibri" w:hAnsi="Traditional Arabic" w:cs="Traditional Arabic"/>
          <w:b/>
          <w:bCs/>
          <w:sz w:val="32"/>
          <w:szCs w:val="32"/>
          <w:rtl/>
          <w:lang w:bidi="ar-IQ"/>
        </w:rPr>
        <w:t>.</w:t>
      </w:r>
    </w:p>
    <w:p w:rsidR="00B63337" w:rsidRPr="00F444E7" w:rsidRDefault="00B63337" w:rsidP="00B63337">
      <w:pPr>
        <w:spacing w:after="0" w:line="36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lastRenderedPageBreak/>
        <w:t>بِسمِ اللهِ الرَّحْمَنِ الرَّحِيمِ</w:t>
      </w:r>
    </w:p>
    <w:p w:rsidR="00B63337" w:rsidRPr="00F444E7" w:rsidRDefault="00B63337" w:rsidP="00B63337">
      <w:pPr>
        <w:spacing w:after="0" w:line="240" w:lineRule="auto"/>
        <w:jc w:val="center"/>
        <w:rPr>
          <w:rFonts w:ascii="Traditional Arabic" w:eastAsia="Calibri"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 xml:space="preserve">تقديم </w:t>
      </w:r>
    </w:p>
    <w:p w:rsidR="00B63337" w:rsidRPr="00F444E7" w:rsidRDefault="00B63337" w:rsidP="00B63337">
      <w:pPr>
        <w:spacing w:after="0" w:line="240" w:lineRule="auto"/>
        <w:jc w:val="center"/>
        <w:rPr>
          <w:rFonts w:ascii="Traditional Arabic" w:eastAsia="Calibri"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 xml:space="preserve">الشيخ الدكتور نجم عبد الله مطر </w:t>
      </w:r>
    </w:p>
    <w:p w:rsidR="00B63337" w:rsidRPr="00F444E7" w:rsidRDefault="00B63337" w:rsidP="009C08E1">
      <w:pPr>
        <w:spacing w:after="0" w:line="240" w:lineRule="auto"/>
        <w:jc w:val="center"/>
        <w:rPr>
          <w:rFonts w:ascii="Traditional Arabic" w:eastAsia="Calibri" w:hAnsi="Traditional Arabic" w:cs="Traditional Arabic"/>
          <w:b/>
          <w:bCs/>
          <w:sz w:val="32"/>
          <w:szCs w:val="32"/>
          <w:rtl/>
          <w:lang w:bidi="ar-IQ"/>
        </w:rPr>
      </w:pPr>
      <w:r w:rsidRPr="00F444E7">
        <w:rPr>
          <w:rFonts w:ascii="Traditional Arabic" w:eastAsia="Calibri" w:hAnsi="Traditional Arabic" w:cs="Traditional Arabic"/>
          <w:b/>
          <w:bCs/>
          <w:sz w:val="32"/>
          <w:szCs w:val="32"/>
          <w:rtl/>
          <w:lang w:bidi="ar-IQ"/>
        </w:rPr>
        <w:t>شيخ القراءات القرآنية وعضو المجلس العلمي وعضو لجنة طبع المصحف الشريف في ديوان الوقف السني - العراق</w:t>
      </w:r>
    </w:p>
    <w:p w:rsidR="00B63337" w:rsidRPr="00F444E7" w:rsidRDefault="00B63337" w:rsidP="00B63337">
      <w:pPr>
        <w:spacing w:after="0" w:line="240" w:lineRule="auto"/>
        <w:jc w:val="both"/>
        <w:rPr>
          <w:rFonts w:ascii="Traditional Arabic" w:eastAsia="Calibri" w:hAnsi="Traditional Arabic" w:cs="Traditional Arabic"/>
          <w:sz w:val="32"/>
          <w:szCs w:val="32"/>
          <w:rtl/>
          <w:lang w:bidi="ar-IQ"/>
        </w:rPr>
      </w:pPr>
      <w:r w:rsidRPr="00F444E7">
        <w:rPr>
          <w:rFonts w:ascii="Traditional Arabic" w:eastAsia="Calibri" w:hAnsi="Traditional Arabic" w:cs="Traditional Arabic"/>
          <w:sz w:val="32"/>
          <w:szCs w:val="32"/>
          <w:rtl/>
          <w:lang w:bidi="ar-IQ"/>
        </w:rPr>
        <w:t xml:space="preserve">     الحمد لله رب العالمين والصلاة والسلام على الهادي البشير والسراج المنير </w:t>
      </w:r>
      <w:r w:rsidR="002206C3" w:rsidRPr="00F444E7">
        <w:rPr>
          <w:rFonts w:ascii="Traditional Arabic" w:eastAsia="Calibri" w:hAnsi="Traditional Arabic" w:cs="Traditional Arabic"/>
          <w:sz w:val="32"/>
          <w:szCs w:val="32"/>
          <w:rtl/>
          <w:lang w:bidi="ar-IQ"/>
        </w:rPr>
        <w:t>سيد الأولين والآخرين قدوتنا</w:t>
      </w:r>
      <w:r w:rsidRPr="00F444E7">
        <w:rPr>
          <w:rFonts w:ascii="Traditional Arabic" w:eastAsia="Calibri" w:hAnsi="Traditional Arabic" w:cs="Traditional Arabic"/>
          <w:sz w:val="32"/>
          <w:szCs w:val="32"/>
          <w:rtl/>
          <w:lang w:bidi="ar-IQ"/>
        </w:rPr>
        <w:t xml:space="preserve"> ونبينا محمد وعلى آله وصحبه الغر</w:t>
      </w:r>
      <w:r w:rsidR="002206C3" w:rsidRPr="00F444E7">
        <w:rPr>
          <w:rFonts w:ascii="Traditional Arabic" w:eastAsia="Calibri" w:hAnsi="Traditional Arabic" w:cs="Traditional Arabic"/>
          <w:sz w:val="32"/>
          <w:szCs w:val="32"/>
          <w:rtl/>
          <w:lang w:bidi="ar-IQ"/>
        </w:rPr>
        <w:t>ِّ</w:t>
      </w:r>
      <w:r w:rsidRPr="00F444E7">
        <w:rPr>
          <w:rFonts w:ascii="Traditional Arabic" w:eastAsia="Calibri" w:hAnsi="Traditional Arabic" w:cs="Traditional Arabic"/>
          <w:sz w:val="32"/>
          <w:szCs w:val="32"/>
          <w:rtl/>
          <w:lang w:bidi="ar-IQ"/>
        </w:rPr>
        <w:t xml:space="preserve"> الميامين ومن تبعهم بإحسان إلى يوم الدين</w:t>
      </w:r>
      <w:r w:rsidR="00F444E7" w:rsidRPr="00F444E7">
        <w:rPr>
          <w:rFonts w:ascii="Traditional Arabic" w:eastAsia="Calibri" w:hAnsi="Traditional Arabic" w:cs="Traditional Arabic"/>
          <w:sz w:val="32"/>
          <w:szCs w:val="32"/>
          <w:rtl/>
          <w:lang w:bidi="ar-IQ"/>
        </w:rPr>
        <w:t>.</w:t>
      </w:r>
      <w:r w:rsidRPr="00F444E7">
        <w:rPr>
          <w:rFonts w:ascii="Traditional Arabic" w:eastAsia="Calibri" w:hAnsi="Traditional Arabic" w:cs="Traditional Arabic"/>
          <w:sz w:val="32"/>
          <w:szCs w:val="32"/>
          <w:rtl/>
          <w:lang w:bidi="ar-IQ"/>
        </w:rPr>
        <w:t xml:space="preserve"> وبعد</w:t>
      </w:r>
      <w:r w:rsidR="00F444E7" w:rsidRPr="00F444E7">
        <w:rPr>
          <w:rFonts w:ascii="Traditional Arabic" w:eastAsia="Calibri" w:hAnsi="Traditional Arabic" w:cs="Traditional Arabic"/>
          <w:sz w:val="32"/>
          <w:szCs w:val="32"/>
          <w:rtl/>
          <w:lang w:bidi="ar-IQ"/>
        </w:rPr>
        <w:t>:</w:t>
      </w:r>
    </w:p>
    <w:p w:rsidR="00ED1E89" w:rsidRPr="00F444E7" w:rsidRDefault="00B63337" w:rsidP="009C08E1">
      <w:pPr>
        <w:spacing w:after="0" w:line="240" w:lineRule="auto"/>
        <w:jc w:val="both"/>
        <w:rPr>
          <w:rFonts w:ascii="Traditional Arabic" w:hAnsi="Traditional Arabic" w:cs="Traditional Arabic"/>
          <w:sz w:val="32"/>
          <w:szCs w:val="32"/>
          <w:rtl/>
          <w:lang w:bidi="ar-IQ"/>
        </w:rPr>
      </w:pPr>
      <w:r w:rsidRPr="00F444E7">
        <w:rPr>
          <w:rFonts w:ascii="Traditional Arabic" w:eastAsia="Calibri" w:hAnsi="Traditional Arabic" w:cs="Traditional Arabic"/>
          <w:sz w:val="32"/>
          <w:szCs w:val="32"/>
          <w:rtl/>
          <w:lang w:bidi="ar-IQ"/>
        </w:rPr>
        <w:t xml:space="preserve">     فمن ألطاف الله عز وجل على هذه الأمة أن حفظ لها وجودها بحفظ كتابه العزيز وجعل له حماة</w:t>
      </w:r>
      <w:r w:rsidR="004D651F" w:rsidRPr="00F444E7">
        <w:rPr>
          <w:rFonts w:ascii="Traditional Arabic" w:eastAsia="Calibri" w:hAnsi="Traditional Arabic" w:cs="Traditional Arabic"/>
          <w:sz w:val="32"/>
          <w:szCs w:val="32"/>
          <w:rtl/>
          <w:lang w:bidi="ar-IQ"/>
        </w:rPr>
        <w:t>ً</w:t>
      </w:r>
      <w:r w:rsidRPr="00F444E7">
        <w:rPr>
          <w:rFonts w:ascii="Traditional Arabic" w:eastAsia="Calibri" w:hAnsi="Traditional Arabic" w:cs="Traditional Arabic"/>
          <w:sz w:val="32"/>
          <w:szCs w:val="32"/>
          <w:rtl/>
          <w:lang w:bidi="ar-IQ"/>
        </w:rPr>
        <w:t xml:space="preserve"> وعمَّال</w:t>
      </w:r>
      <w:r w:rsidR="002206C3" w:rsidRPr="00F444E7">
        <w:rPr>
          <w:rFonts w:ascii="Traditional Arabic" w:eastAsia="Calibri" w:hAnsi="Traditional Arabic" w:cs="Traditional Arabic"/>
          <w:sz w:val="32"/>
          <w:szCs w:val="32"/>
          <w:rtl/>
          <w:lang w:bidi="ar-IQ"/>
        </w:rPr>
        <w:t xml:space="preserve">اً </w:t>
      </w:r>
      <w:r w:rsidRPr="00F444E7">
        <w:rPr>
          <w:rFonts w:ascii="Traditional Arabic" w:eastAsia="Calibri" w:hAnsi="Traditional Arabic" w:cs="Traditional Arabic"/>
          <w:sz w:val="32"/>
          <w:szCs w:val="32"/>
          <w:rtl/>
          <w:lang w:bidi="ar-IQ"/>
        </w:rPr>
        <w:t>يذودون عن حياضه</w:t>
      </w:r>
      <w:r w:rsidR="004D651F" w:rsidRPr="00F444E7">
        <w:rPr>
          <w:rFonts w:ascii="Traditional Arabic" w:eastAsia="Calibri" w:hAnsi="Traditional Arabic" w:cs="Traditional Arabic"/>
          <w:sz w:val="32"/>
          <w:szCs w:val="32"/>
          <w:rtl/>
          <w:lang w:bidi="ar-IQ"/>
        </w:rPr>
        <w:t>ِ</w:t>
      </w:r>
      <w:r w:rsidRPr="00F444E7">
        <w:rPr>
          <w:rFonts w:ascii="Traditional Arabic" w:eastAsia="Calibri" w:hAnsi="Traditional Arabic" w:cs="Traditional Arabic"/>
          <w:sz w:val="32"/>
          <w:szCs w:val="32"/>
          <w:rtl/>
          <w:lang w:bidi="ar-IQ"/>
        </w:rPr>
        <w:t xml:space="preserve"> ويحفظون دقائق</w:t>
      </w:r>
      <w:r w:rsidR="004D651F" w:rsidRPr="00F444E7">
        <w:rPr>
          <w:rFonts w:ascii="Traditional Arabic" w:eastAsia="Calibri" w:hAnsi="Traditional Arabic" w:cs="Traditional Arabic"/>
          <w:sz w:val="32"/>
          <w:szCs w:val="32"/>
          <w:rtl/>
          <w:lang w:bidi="ar-IQ"/>
        </w:rPr>
        <w:t>َ</w:t>
      </w:r>
      <w:r w:rsidRPr="00F444E7">
        <w:rPr>
          <w:rFonts w:ascii="Traditional Arabic" w:eastAsia="Calibri" w:hAnsi="Traditional Arabic" w:cs="Traditional Arabic"/>
          <w:sz w:val="32"/>
          <w:szCs w:val="32"/>
          <w:rtl/>
          <w:lang w:bidi="ar-IQ"/>
        </w:rPr>
        <w:t>ه وألفاظه</w:t>
      </w:r>
      <w:r w:rsidR="004D651F" w:rsidRPr="00F444E7">
        <w:rPr>
          <w:rFonts w:ascii="Traditional Arabic" w:eastAsia="Calibri" w:hAnsi="Traditional Arabic" w:cs="Traditional Arabic"/>
          <w:sz w:val="32"/>
          <w:szCs w:val="32"/>
          <w:rtl/>
          <w:lang w:bidi="ar-IQ"/>
        </w:rPr>
        <w:t>َ</w:t>
      </w:r>
      <w:r w:rsidR="00F444E7" w:rsidRPr="00F444E7">
        <w:rPr>
          <w:rFonts w:ascii="Traditional Arabic" w:eastAsia="Calibri" w:hAnsi="Traditional Arabic" w:cs="Traditional Arabic"/>
          <w:sz w:val="32"/>
          <w:szCs w:val="32"/>
          <w:rtl/>
          <w:lang w:bidi="ar-IQ"/>
        </w:rPr>
        <w:t>،</w:t>
      </w:r>
      <w:r w:rsidR="004D651F" w:rsidRPr="00F444E7">
        <w:rPr>
          <w:rFonts w:ascii="Traditional Arabic" w:eastAsia="Calibri" w:hAnsi="Traditional Arabic" w:cs="Traditional Arabic"/>
          <w:sz w:val="32"/>
          <w:szCs w:val="32"/>
          <w:rtl/>
          <w:lang w:bidi="ar-IQ"/>
        </w:rPr>
        <w:t xml:space="preserve"> </w:t>
      </w:r>
      <w:r w:rsidRPr="00F444E7">
        <w:rPr>
          <w:rFonts w:ascii="Traditional Arabic" w:eastAsia="Calibri" w:hAnsi="Traditional Arabic" w:cs="Traditional Arabic"/>
          <w:sz w:val="32"/>
          <w:szCs w:val="32"/>
          <w:rtl/>
          <w:lang w:bidi="ar-IQ"/>
        </w:rPr>
        <w:t xml:space="preserve">فقال وقوله الحق </w:t>
      </w:r>
      <w:r w:rsidR="00ED1E89" w:rsidRPr="00F444E7">
        <w:rPr>
          <w:rFonts w:ascii="Traditional Arabic" w:eastAsia="Calibri" w:hAnsi="Traditional Arabic" w:cs="Traditional Arabic"/>
          <w:sz w:val="32"/>
          <w:szCs w:val="32"/>
          <w:rtl/>
          <w:lang w:bidi="ar-IQ"/>
        </w:rPr>
        <w:t xml:space="preserve">في سورة فاطر الآية </w:t>
      </w:r>
      <w:r w:rsidR="004D651F" w:rsidRPr="00F444E7">
        <w:rPr>
          <w:rFonts w:ascii="Traditional Arabic" w:eastAsia="Calibri" w:hAnsi="Traditional Arabic" w:cs="Traditional Arabic"/>
          <w:sz w:val="32"/>
          <w:szCs w:val="32"/>
          <w:rtl/>
          <w:lang w:bidi="ar-IQ"/>
        </w:rPr>
        <w:t>(</w:t>
      </w:r>
      <w:r w:rsidR="00ED1E89" w:rsidRPr="00F444E7">
        <w:rPr>
          <w:rFonts w:ascii="Traditional Arabic" w:eastAsia="Calibri" w:hAnsi="Traditional Arabic" w:cs="Traditional Arabic"/>
          <w:sz w:val="32"/>
          <w:szCs w:val="32"/>
          <w:rtl/>
          <w:lang w:bidi="ar-IQ"/>
        </w:rPr>
        <w:t>32</w:t>
      </w:r>
      <w:r w:rsidR="004D651F" w:rsidRPr="00F444E7">
        <w:rPr>
          <w:rFonts w:ascii="Traditional Arabic" w:eastAsia="Calibri" w:hAnsi="Traditional Arabic" w:cs="Traditional Arabic"/>
          <w:sz w:val="32"/>
          <w:szCs w:val="32"/>
          <w:rtl/>
          <w:lang w:bidi="ar-IQ"/>
        </w:rPr>
        <w:t>)</w:t>
      </w:r>
      <w:r w:rsidR="004600CC" w:rsidRPr="00F444E7">
        <w:rPr>
          <w:rFonts w:ascii="Traditional Arabic" w:hAnsi="Traditional Arabic" w:cs="Traditional Arabic"/>
          <w:sz w:val="32"/>
          <w:szCs w:val="32"/>
          <w:rtl/>
        </w:rPr>
        <w:t xml:space="preserve"> </w:t>
      </w:r>
      <w:r w:rsidR="00ED1E89" w:rsidRPr="00F444E7">
        <w:rPr>
          <w:rFonts w:ascii="Traditional Arabic" w:hAnsi="Traditional Arabic" w:cs="Traditional Arabic"/>
          <w:sz w:val="32"/>
          <w:szCs w:val="32"/>
          <w:rtl/>
        </w:rPr>
        <w:t>﴿</w:t>
      </w:r>
      <w:r w:rsidRPr="00F444E7">
        <w:rPr>
          <w:rFonts w:ascii="Traditional Arabic" w:hAnsi="Traditional Arabic" w:cs="Traditional Arabic"/>
          <w:b/>
          <w:bCs/>
          <w:color w:val="FF0000"/>
          <w:sz w:val="32"/>
          <w:szCs w:val="32"/>
          <w:rtl/>
        </w:rPr>
        <w:t>ثُمَّ أَوْرَثْنَا الْكِتَابَ الَّذِينَ اصْطَفَيْنَا مِنْ عِبَادِنَا فَمِنْهُمْ ظَالِمٌ لِنَفْسِهِ وَمِنْهُمْ مُقْتَصِدٌ وَمِنْهُمْ سَابِقٌ بِالْخَيْرَاتِ بِإِذْنِ اللَّهِ ذَلِكَ هُوَ الْفَضْلُ الْكَبِيرُ</w:t>
      </w:r>
      <w:r w:rsidR="00ED1E89" w:rsidRPr="00F444E7">
        <w:rPr>
          <w:rFonts w:ascii="Traditional Arabic" w:hAnsi="Traditional Arabic" w:cs="Traditional Arabic"/>
          <w:sz w:val="32"/>
          <w:szCs w:val="32"/>
          <w:rtl/>
        </w:rPr>
        <w:t>﴾</w:t>
      </w:r>
      <w:r w:rsidR="00F444E7" w:rsidRPr="00F444E7">
        <w:rPr>
          <w:rFonts w:ascii="Traditional Arabic" w:hAnsi="Traditional Arabic" w:cs="Traditional Arabic"/>
          <w:sz w:val="32"/>
          <w:szCs w:val="32"/>
          <w:rtl/>
        </w:rPr>
        <w:t>،</w:t>
      </w:r>
      <w:r w:rsidR="00ED1E89" w:rsidRPr="00F444E7">
        <w:rPr>
          <w:rFonts w:ascii="Traditional Arabic" w:hAnsi="Traditional Arabic" w:cs="Traditional Arabic"/>
          <w:sz w:val="32"/>
          <w:szCs w:val="32"/>
          <w:rtl/>
          <w:lang w:bidi="ar-IQ"/>
        </w:rPr>
        <w:t xml:space="preserve"> وهذه السلسلة المباركة </w:t>
      </w:r>
      <w:r w:rsidR="004600CC" w:rsidRPr="00F444E7">
        <w:rPr>
          <w:rFonts w:ascii="Traditional Arabic" w:hAnsi="Traditional Arabic" w:cs="Traditional Arabic"/>
          <w:sz w:val="32"/>
          <w:szCs w:val="32"/>
          <w:rtl/>
          <w:lang w:bidi="ar-IQ"/>
        </w:rPr>
        <w:t xml:space="preserve">في القراءات المتواترة هي </w:t>
      </w:r>
      <w:r w:rsidR="002206C3" w:rsidRPr="00F444E7">
        <w:rPr>
          <w:rFonts w:ascii="Traditional Arabic" w:hAnsi="Traditional Arabic" w:cs="Traditional Arabic"/>
          <w:sz w:val="32"/>
          <w:szCs w:val="32"/>
          <w:rtl/>
          <w:lang w:bidi="ar-IQ"/>
        </w:rPr>
        <w:t xml:space="preserve">من </w:t>
      </w:r>
      <w:r w:rsidR="00ED1E89" w:rsidRPr="00F444E7">
        <w:rPr>
          <w:rFonts w:ascii="Traditional Arabic" w:hAnsi="Traditional Arabic" w:cs="Traditional Arabic"/>
          <w:sz w:val="32"/>
          <w:szCs w:val="32"/>
          <w:rtl/>
          <w:lang w:bidi="ar-IQ"/>
        </w:rPr>
        <w:t>هذا ا</w:t>
      </w:r>
      <w:r w:rsidR="004600CC" w:rsidRPr="00F444E7">
        <w:rPr>
          <w:rFonts w:ascii="Traditional Arabic" w:hAnsi="Traditional Arabic" w:cs="Traditional Arabic"/>
          <w:sz w:val="32"/>
          <w:szCs w:val="32"/>
          <w:rtl/>
          <w:lang w:bidi="ar-IQ"/>
        </w:rPr>
        <w:t>لحفظ والذود</w:t>
      </w:r>
      <w:r w:rsidR="00F444E7" w:rsidRPr="00F444E7">
        <w:rPr>
          <w:rFonts w:ascii="Traditional Arabic" w:hAnsi="Traditional Arabic" w:cs="Traditional Arabic"/>
          <w:sz w:val="32"/>
          <w:szCs w:val="32"/>
          <w:rtl/>
          <w:lang w:bidi="ar-IQ"/>
        </w:rPr>
        <w:t>،</w:t>
      </w:r>
      <w:r w:rsidR="004600CC" w:rsidRPr="00F444E7">
        <w:rPr>
          <w:rFonts w:ascii="Traditional Arabic" w:hAnsi="Traditional Arabic" w:cs="Traditional Arabic"/>
          <w:sz w:val="32"/>
          <w:szCs w:val="32"/>
          <w:rtl/>
          <w:lang w:bidi="ar-IQ"/>
        </w:rPr>
        <w:t xml:space="preserve"> فتبارك الله في أسمائه وصفاته</w:t>
      </w:r>
      <w:r w:rsidR="00F444E7" w:rsidRPr="00F444E7">
        <w:rPr>
          <w:rFonts w:ascii="Traditional Arabic" w:hAnsi="Traditional Arabic" w:cs="Traditional Arabic"/>
          <w:sz w:val="32"/>
          <w:szCs w:val="32"/>
          <w:rtl/>
          <w:lang w:bidi="ar-IQ"/>
        </w:rPr>
        <w:t>.</w:t>
      </w:r>
    </w:p>
    <w:p w:rsidR="00ED1E89" w:rsidRPr="00F444E7" w:rsidRDefault="00ED1E89" w:rsidP="00ED1E89">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وعلم القراءات من أَجلِ وأعظم العلوم الربانية لارتباطها بكتابه العزيز الذي لا يأته الباطل من بين يديه ولا من خلفه تنزيل من حكيم حميد</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B63337" w:rsidRPr="00F444E7" w:rsidRDefault="00ED1E89" w:rsidP="009C08E1">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w:t>
      </w:r>
      <w:r w:rsidR="00B63337" w:rsidRPr="00F444E7">
        <w:rPr>
          <w:rFonts w:ascii="Traditional Arabic" w:hAnsi="Traditional Arabic" w:cs="Traditional Arabic"/>
          <w:sz w:val="32"/>
          <w:szCs w:val="32"/>
          <w:rtl/>
          <w:lang w:bidi="ar-IQ"/>
        </w:rPr>
        <w:t>فق</w:t>
      </w:r>
      <w:r w:rsidRPr="00F444E7">
        <w:rPr>
          <w:rFonts w:ascii="Traditional Arabic" w:hAnsi="Traditional Arabic" w:cs="Traditional Arabic"/>
          <w:sz w:val="32"/>
          <w:szCs w:val="32"/>
          <w:rtl/>
          <w:lang w:bidi="ar-IQ"/>
        </w:rPr>
        <w:t>د عرض علي</w:t>
      </w:r>
      <w:r w:rsidR="002206C3"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الشيخ </w:t>
      </w:r>
      <w:r w:rsidRPr="00F444E7">
        <w:rPr>
          <w:rFonts w:ascii="Traditional Arabic" w:hAnsi="Traditional Arabic" w:cs="Traditional Arabic"/>
          <w:b/>
          <w:bCs/>
          <w:sz w:val="32"/>
          <w:szCs w:val="32"/>
          <w:rtl/>
          <w:lang w:bidi="ar-IQ"/>
        </w:rPr>
        <w:t>حامد شاكر الشقاقي العاني</w:t>
      </w:r>
      <w:r w:rsidRPr="00F444E7">
        <w:rPr>
          <w:rFonts w:ascii="Traditional Arabic" w:hAnsi="Traditional Arabic" w:cs="Traditional Arabic"/>
          <w:sz w:val="32"/>
          <w:szCs w:val="32"/>
          <w:rtl/>
          <w:lang w:bidi="ar-IQ"/>
        </w:rPr>
        <w:t xml:space="preserve"> هذا السفر المتعلق</w:t>
      </w:r>
      <w:r w:rsidR="00B6333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ب</w:t>
      </w:r>
      <w:r w:rsidR="00B63337" w:rsidRPr="00F444E7">
        <w:rPr>
          <w:rFonts w:ascii="Traditional Arabic" w:hAnsi="Traditional Arabic" w:cs="Traditional Arabic"/>
          <w:sz w:val="32"/>
          <w:szCs w:val="32"/>
          <w:rtl/>
          <w:lang w:bidi="ar-IQ"/>
        </w:rPr>
        <w:t>مقرئ أهل الشام وإمامهم</w:t>
      </w:r>
      <w:r w:rsidRPr="00F444E7">
        <w:rPr>
          <w:rFonts w:ascii="Traditional Arabic" w:hAnsi="Traditional Arabic" w:cs="Traditional Arabic"/>
          <w:sz w:val="32"/>
          <w:szCs w:val="32"/>
          <w:rtl/>
          <w:lang w:bidi="ar-IQ"/>
        </w:rPr>
        <w:t xml:space="preserve"> التابعي</w:t>
      </w:r>
      <w:r w:rsidR="00B63337" w:rsidRPr="00F444E7">
        <w:rPr>
          <w:rFonts w:ascii="Traditional Arabic" w:hAnsi="Traditional Arabic" w:cs="Traditional Arabic"/>
          <w:sz w:val="32"/>
          <w:szCs w:val="32"/>
          <w:rtl/>
          <w:lang w:bidi="ar-IQ"/>
        </w:rPr>
        <w:t xml:space="preserve"> </w:t>
      </w:r>
      <w:r w:rsidR="00B63337" w:rsidRPr="00F444E7">
        <w:rPr>
          <w:rFonts w:ascii="Traditional Arabic" w:hAnsi="Traditional Arabic" w:cs="Traditional Arabic"/>
          <w:b/>
          <w:bCs/>
          <w:sz w:val="32"/>
          <w:szCs w:val="32"/>
          <w:rtl/>
          <w:lang w:bidi="ar-IQ"/>
        </w:rPr>
        <w:t>عبد الله بن عامر الشامي</w:t>
      </w:r>
      <w:r w:rsidR="00F444E7" w:rsidRPr="00F444E7">
        <w:rPr>
          <w:rFonts w:ascii="Traditional Arabic" w:hAnsi="Traditional Arabic" w:cs="Traditional Arabic"/>
          <w:sz w:val="32"/>
          <w:szCs w:val="32"/>
          <w:rtl/>
          <w:lang w:bidi="ar-IQ"/>
        </w:rPr>
        <w:t>،</w:t>
      </w:r>
      <w:r w:rsidR="00B6333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تحت م</w:t>
      </w:r>
      <w:r w:rsidR="00B63337" w:rsidRPr="00F444E7">
        <w:rPr>
          <w:rFonts w:ascii="Traditional Arabic" w:hAnsi="Traditional Arabic" w:cs="Traditional Arabic"/>
          <w:sz w:val="32"/>
          <w:szCs w:val="32"/>
          <w:rtl/>
          <w:lang w:bidi="ar-IQ"/>
        </w:rPr>
        <w:t xml:space="preserve">سمى </w:t>
      </w:r>
      <w:r w:rsidR="00B63337" w:rsidRPr="00F444E7">
        <w:rPr>
          <w:rFonts w:ascii="Traditional Arabic" w:hAnsi="Traditional Arabic" w:cs="Traditional Arabic"/>
          <w:b/>
          <w:bCs/>
          <w:sz w:val="32"/>
          <w:szCs w:val="32"/>
          <w:rtl/>
          <w:lang w:bidi="ar-IQ"/>
        </w:rPr>
        <w:t>(</w:t>
      </w:r>
      <w:r w:rsidR="00B63337" w:rsidRPr="00F444E7">
        <w:rPr>
          <w:rFonts w:ascii="Traditional Arabic" w:hAnsi="Traditional Arabic" w:cs="Traditional Arabic"/>
          <w:b/>
          <w:bCs/>
          <w:color w:val="FF0000"/>
          <w:sz w:val="32"/>
          <w:szCs w:val="32"/>
          <w:rtl/>
          <w:lang w:bidi="ar-IQ"/>
        </w:rPr>
        <w:t>القطوف الدَّوَاني بقراءة ابن عامر الشامي براوييه هشام وابن ذكوان وأوجه الخلاف بينهما</w:t>
      </w:r>
      <w:r w:rsidR="00B6333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ل</w:t>
      </w:r>
      <w:r w:rsidR="00B63337" w:rsidRPr="00F444E7">
        <w:rPr>
          <w:rFonts w:ascii="Traditional Arabic" w:hAnsi="Traditional Arabic" w:cs="Traditional Arabic"/>
          <w:sz w:val="32"/>
          <w:szCs w:val="32"/>
          <w:rtl/>
          <w:lang w:bidi="ar-IQ"/>
        </w:rPr>
        <w:t>لنظر في</w:t>
      </w:r>
      <w:r w:rsidRPr="00F444E7">
        <w:rPr>
          <w:rFonts w:ascii="Traditional Arabic" w:hAnsi="Traditional Arabic" w:cs="Traditional Arabic"/>
          <w:sz w:val="32"/>
          <w:szCs w:val="32"/>
          <w:rtl/>
          <w:lang w:bidi="ar-IQ"/>
        </w:rPr>
        <w:t xml:space="preserve"> ألفاظه ومحتوياته</w:t>
      </w:r>
      <w:r w:rsidR="00B6333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لغرض</w:t>
      </w:r>
      <w:r w:rsidR="00B63337" w:rsidRPr="00F444E7">
        <w:rPr>
          <w:rFonts w:ascii="Traditional Arabic" w:hAnsi="Traditional Arabic" w:cs="Traditional Arabic"/>
          <w:sz w:val="32"/>
          <w:szCs w:val="32"/>
          <w:rtl/>
          <w:lang w:bidi="ar-IQ"/>
        </w:rPr>
        <w:t xml:space="preserve"> تقييمه وتقويمه</w:t>
      </w:r>
      <w:r w:rsidR="00F444E7" w:rsidRPr="00F444E7">
        <w:rPr>
          <w:rFonts w:ascii="Traditional Arabic" w:hAnsi="Traditional Arabic" w:cs="Traditional Arabic"/>
          <w:sz w:val="32"/>
          <w:szCs w:val="32"/>
          <w:rtl/>
          <w:lang w:bidi="ar-IQ"/>
        </w:rPr>
        <w:t>.</w:t>
      </w:r>
    </w:p>
    <w:p w:rsidR="00B63337" w:rsidRPr="00F444E7" w:rsidRDefault="004D651F" w:rsidP="00E31EC5">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وبعد أن أمعنت </w:t>
      </w:r>
      <w:r w:rsidR="00B63337" w:rsidRPr="00F444E7">
        <w:rPr>
          <w:rFonts w:ascii="Traditional Arabic" w:hAnsi="Traditional Arabic" w:cs="Traditional Arabic"/>
          <w:sz w:val="32"/>
          <w:szCs w:val="32"/>
          <w:rtl/>
          <w:lang w:bidi="ar-IQ"/>
        </w:rPr>
        <w:t>النظر في</w:t>
      </w:r>
      <w:r w:rsidRPr="00F444E7">
        <w:rPr>
          <w:rFonts w:ascii="Traditional Arabic" w:hAnsi="Traditional Arabic" w:cs="Traditional Arabic"/>
          <w:sz w:val="32"/>
          <w:szCs w:val="32"/>
          <w:rtl/>
          <w:lang w:bidi="ar-IQ"/>
        </w:rPr>
        <w:t>ه</w:t>
      </w:r>
      <w:r w:rsidR="00B6333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و</w:t>
      </w:r>
      <w:r w:rsidR="00734297" w:rsidRPr="00F444E7">
        <w:rPr>
          <w:rFonts w:ascii="Traditional Arabic" w:hAnsi="Traditional Arabic" w:cs="Traditional Arabic"/>
          <w:sz w:val="32"/>
          <w:szCs w:val="32"/>
          <w:rtl/>
          <w:lang w:bidi="ar-IQ"/>
        </w:rPr>
        <w:t>دققت</w:t>
      </w:r>
      <w:r w:rsidR="00B63337" w:rsidRPr="00F444E7">
        <w:rPr>
          <w:rFonts w:ascii="Traditional Arabic" w:hAnsi="Traditional Arabic" w:cs="Traditional Arabic"/>
          <w:sz w:val="32"/>
          <w:szCs w:val="32"/>
          <w:rtl/>
          <w:lang w:bidi="ar-IQ"/>
        </w:rPr>
        <w:t xml:space="preserve"> </w:t>
      </w:r>
      <w:r w:rsidR="00734297" w:rsidRPr="00F444E7">
        <w:rPr>
          <w:rFonts w:ascii="Traditional Arabic" w:hAnsi="Traditional Arabic" w:cs="Traditional Arabic"/>
          <w:sz w:val="32"/>
          <w:szCs w:val="32"/>
          <w:rtl/>
          <w:lang w:bidi="ar-IQ"/>
        </w:rPr>
        <w:t xml:space="preserve">في </w:t>
      </w:r>
      <w:r w:rsidR="00B63337" w:rsidRPr="00F444E7">
        <w:rPr>
          <w:rFonts w:ascii="Traditional Arabic" w:hAnsi="Traditional Arabic" w:cs="Traditional Arabic"/>
          <w:sz w:val="32"/>
          <w:szCs w:val="32"/>
          <w:rtl/>
          <w:lang w:bidi="ar-IQ"/>
        </w:rPr>
        <w:t>م</w:t>
      </w:r>
      <w:r w:rsidR="00E31EC5" w:rsidRPr="00F444E7">
        <w:rPr>
          <w:rFonts w:ascii="Traditional Arabic" w:hAnsi="Traditional Arabic" w:cs="Traditional Arabic"/>
          <w:sz w:val="32"/>
          <w:szCs w:val="32"/>
          <w:rtl/>
          <w:lang w:bidi="ar-IQ"/>
        </w:rPr>
        <w:t>حتوياته</w:t>
      </w:r>
      <w:r w:rsidR="00B63337" w:rsidRPr="00F444E7">
        <w:rPr>
          <w:rFonts w:ascii="Traditional Arabic" w:hAnsi="Traditional Arabic" w:cs="Traditional Arabic"/>
          <w:sz w:val="32"/>
          <w:szCs w:val="32"/>
          <w:rtl/>
          <w:lang w:bidi="ar-IQ"/>
        </w:rPr>
        <w:t xml:space="preserve"> ومراجعة معلوماته وتصويب مفرداته وجدته </w:t>
      </w:r>
      <w:r w:rsidRPr="00F444E7">
        <w:rPr>
          <w:rFonts w:ascii="Traditional Arabic" w:hAnsi="Traditional Arabic" w:cs="Traditional Arabic"/>
          <w:sz w:val="32"/>
          <w:szCs w:val="32"/>
          <w:rtl/>
          <w:lang w:bidi="ar-IQ"/>
        </w:rPr>
        <w:t>نافعاً صالحاً غضاً طرياً لكل من أراد أن يتعلم هذه القراءة والخوض في سبرها</w:t>
      </w:r>
      <w:r w:rsidR="00F444E7" w:rsidRPr="00F444E7">
        <w:rPr>
          <w:rFonts w:ascii="Traditional Arabic" w:hAnsi="Traditional Arabic" w:cs="Traditional Arabic"/>
          <w:sz w:val="32"/>
          <w:szCs w:val="32"/>
          <w:rtl/>
          <w:lang w:bidi="ar-IQ"/>
        </w:rPr>
        <w:t>.</w:t>
      </w:r>
    </w:p>
    <w:p w:rsidR="00B63337" w:rsidRPr="00F444E7" w:rsidRDefault="00B63337" w:rsidP="004D651F">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w:t>
      </w:r>
      <w:r w:rsidR="004D651F" w:rsidRPr="00F444E7">
        <w:rPr>
          <w:rFonts w:ascii="Traditional Arabic" w:hAnsi="Traditional Arabic" w:cs="Traditional Arabic"/>
          <w:sz w:val="32"/>
          <w:szCs w:val="32"/>
          <w:rtl/>
          <w:lang w:bidi="ar-IQ"/>
        </w:rPr>
        <w:t xml:space="preserve">  وإني إ</w:t>
      </w:r>
      <w:r w:rsidR="00734297" w:rsidRPr="00F444E7">
        <w:rPr>
          <w:rFonts w:ascii="Traditional Arabic" w:hAnsi="Traditional Arabic" w:cs="Traditional Arabic"/>
          <w:sz w:val="32"/>
          <w:szCs w:val="32"/>
          <w:rtl/>
          <w:lang w:bidi="ar-IQ"/>
        </w:rPr>
        <w:t>ذ أبارك لتلميذي البار هذا العمل المبارك</w:t>
      </w:r>
      <w:r w:rsidR="004D651F" w:rsidRPr="00F444E7">
        <w:rPr>
          <w:rFonts w:ascii="Traditional Arabic" w:hAnsi="Traditional Arabic" w:cs="Traditional Arabic"/>
          <w:sz w:val="32"/>
          <w:szCs w:val="32"/>
          <w:rtl/>
          <w:lang w:bidi="ar-IQ"/>
        </w:rPr>
        <w:t xml:space="preserve"> وأقوي فيه عزيمته وأشدُّ على يديه بإتمام بقية القراءات العشر المتواترة من هذا الطريق</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B63337" w:rsidRPr="00F444E7" w:rsidRDefault="00B63337" w:rsidP="004D651F">
      <w:pPr>
        <w:spacing w:after="0" w:line="240" w:lineRule="auto"/>
        <w:jc w:val="both"/>
        <w:rPr>
          <w:rFonts w:ascii="Traditional Arabic" w:eastAsia="Calibri" w:hAnsi="Traditional Arabic" w:cs="Traditional Arabic"/>
          <w:sz w:val="32"/>
          <w:szCs w:val="32"/>
          <w:rtl/>
          <w:lang w:bidi="ar-IQ"/>
        </w:rPr>
      </w:pPr>
      <w:r w:rsidRPr="00F444E7">
        <w:rPr>
          <w:rFonts w:ascii="Traditional Arabic" w:eastAsia="Calibri" w:hAnsi="Traditional Arabic" w:cs="Traditional Arabic"/>
          <w:sz w:val="32"/>
          <w:szCs w:val="32"/>
          <w:rtl/>
          <w:lang w:bidi="ar-IQ"/>
        </w:rPr>
        <w:t xml:space="preserve">     </w:t>
      </w:r>
      <w:r w:rsidR="004D651F" w:rsidRPr="00F444E7">
        <w:rPr>
          <w:rFonts w:ascii="Traditional Arabic" w:eastAsia="Calibri" w:hAnsi="Traditional Arabic" w:cs="Traditional Arabic"/>
          <w:sz w:val="32"/>
          <w:szCs w:val="32"/>
          <w:rtl/>
          <w:lang w:bidi="ar-IQ"/>
        </w:rPr>
        <w:t>والله أسأل أن يوفق القارئ وأن يجعل عمله هذا خالصاً لوجهه الكريم وأن ينفع به الخاصة والعامة من أهل القرآن كافة إنه سميع مجيب</w:t>
      </w:r>
      <w:r w:rsidR="00F444E7" w:rsidRPr="00F444E7">
        <w:rPr>
          <w:rFonts w:ascii="Traditional Arabic" w:eastAsia="Calibri" w:hAnsi="Traditional Arabic" w:cs="Traditional Arabic"/>
          <w:sz w:val="32"/>
          <w:szCs w:val="32"/>
          <w:rtl/>
          <w:lang w:bidi="ar-IQ"/>
        </w:rPr>
        <w:t>،</w:t>
      </w:r>
      <w:r w:rsidR="004D651F" w:rsidRPr="00F444E7">
        <w:rPr>
          <w:rFonts w:ascii="Traditional Arabic" w:eastAsia="Calibri" w:hAnsi="Traditional Arabic" w:cs="Traditional Arabic"/>
          <w:sz w:val="32"/>
          <w:szCs w:val="32"/>
          <w:rtl/>
          <w:lang w:bidi="ar-IQ"/>
        </w:rPr>
        <w:t xml:space="preserve"> وآخر دعوانا أن الحمد لله رب العالمين</w:t>
      </w:r>
      <w:r w:rsidR="00F444E7" w:rsidRPr="00F444E7">
        <w:rPr>
          <w:rFonts w:ascii="Traditional Arabic" w:eastAsia="Calibri" w:hAnsi="Traditional Arabic" w:cs="Traditional Arabic"/>
          <w:sz w:val="32"/>
          <w:szCs w:val="32"/>
          <w:rtl/>
          <w:lang w:bidi="ar-IQ"/>
        </w:rPr>
        <w:t>.</w:t>
      </w:r>
    </w:p>
    <w:p w:rsidR="00F444E7" w:rsidRDefault="00F444E7">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p w:rsidR="00E31EC5" w:rsidRPr="00F444E7" w:rsidRDefault="00E31EC5" w:rsidP="00F174B0">
      <w:pPr>
        <w:spacing w:after="0"/>
        <w:jc w:val="center"/>
        <w:rPr>
          <w:rFonts w:ascii="Traditional Arabic" w:hAnsi="Traditional Arabic" w:cs="Traditional Arabic"/>
          <w:b/>
          <w:bCs/>
          <w:sz w:val="32"/>
          <w:szCs w:val="32"/>
          <w:rtl/>
          <w:lang w:bidi="ar-IQ"/>
        </w:rPr>
      </w:pPr>
    </w:p>
    <w:p w:rsidR="00F174B0" w:rsidRPr="00F444E7" w:rsidRDefault="00F174B0" w:rsidP="00F174B0">
      <w:pPr>
        <w:spacing w:after="0"/>
        <w:jc w:val="center"/>
        <w:rPr>
          <w:rFonts w:ascii="Traditional Arabic" w:hAnsi="Traditional Arabic" w:cs="Traditional Arabic"/>
          <w:b/>
          <w:bCs/>
          <w:sz w:val="32"/>
          <w:szCs w:val="32"/>
          <w:rtl/>
          <w:lang w:bidi="ar-IQ"/>
        </w:rPr>
      </w:pPr>
      <w:r w:rsidRPr="00F444E7">
        <w:rPr>
          <w:rFonts w:ascii="Traditional Arabic" w:hAnsi="Traditional Arabic" w:cs="Traditional Arabic"/>
          <w:sz w:val="32"/>
          <w:szCs w:val="32"/>
          <w:rtl/>
        </w:rPr>
        <w:t>بِسْمِ اللَّهِ الرَّحْمَنِ الرَّحِيمِ</w:t>
      </w:r>
    </w:p>
    <w:p w:rsidR="00AE7271" w:rsidRPr="00F444E7" w:rsidRDefault="00AE7271" w:rsidP="00F174B0">
      <w:pPr>
        <w:spacing w:after="0"/>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المقدمة</w:t>
      </w:r>
    </w:p>
    <w:p w:rsidR="0039756D" w:rsidRPr="00F444E7" w:rsidRDefault="00F174B0" w:rsidP="00E31EC5">
      <w:pPr>
        <w:spacing w:after="0"/>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39756D" w:rsidRPr="00F444E7">
        <w:rPr>
          <w:rFonts w:ascii="Traditional Arabic" w:hAnsi="Traditional Arabic" w:cs="Traditional Arabic"/>
          <w:b/>
          <w:bCs/>
          <w:sz w:val="32"/>
          <w:szCs w:val="32"/>
          <w:rtl/>
          <w:lang w:bidi="ar-IQ"/>
        </w:rPr>
        <w:t xml:space="preserve">الحمد لله </w:t>
      </w:r>
      <w:r w:rsidR="00F423D8" w:rsidRPr="00F444E7">
        <w:rPr>
          <w:rFonts w:ascii="Traditional Arabic" w:hAnsi="Traditional Arabic" w:cs="Traditional Arabic"/>
          <w:b/>
          <w:bCs/>
          <w:sz w:val="32"/>
          <w:szCs w:val="32"/>
          <w:rtl/>
          <w:lang w:bidi="ar-IQ"/>
        </w:rPr>
        <w:t>الذي عل</w:t>
      </w:r>
      <w:r w:rsidR="00E31EC5"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sz w:val="32"/>
          <w:szCs w:val="32"/>
          <w:rtl/>
          <w:lang w:bidi="ar-IQ"/>
        </w:rPr>
        <w:t>م بالقلم عل</w:t>
      </w:r>
      <w:r w:rsidR="00E31EC5"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sz w:val="32"/>
          <w:szCs w:val="32"/>
          <w:rtl/>
          <w:lang w:bidi="ar-IQ"/>
        </w:rPr>
        <w:t>م الإنسان ما لم يعلم</w:t>
      </w:r>
      <w:r w:rsidR="0039756D" w:rsidRPr="00F444E7">
        <w:rPr>
          <w:rFonts w:ascii="Traditional Arabic" w:hAnsi="Traditional Arabic" w:cs="Traditional Arabic"/>
          <w:b/>
          <w:bCs/>
          <w:sz w:val="32"/>
          <w:szCs w:val="32"/>
          <w:rtl/>
          <w:lang w:bidi="ar-IQ"/>
        </w:rPr>
        <w:t xml:space="preserve"> والصلاة والسلام على </w:t>
      </w:r>
      <w:r w:rsidR="00F423D8" w:rsidRPr="00F444E7">
        <w:rPr>
          <w:rFonts w:ascii="Traditional Arabic" w:hAnsi="Traditional Arabic" w:cs="Traditional Arabic"/>
          <w:b/>
          <w:bCs/>
          <w:sz w:val="32"/>
          <w:szCs w:val="32"/>
          <w:rtl/>
          <w:lang w:bidi="ar-IQ"/>
        </w:rPr>
        <w:t xml:space="preserve">حبيبه وصفيه وخليله </w:t>
      </w:r>
      <w:r w:rsidR="0039756D" w:rsidRPr="00F444E7">
        <w:rPr>
          <w:rFonts w:ascii="Traditional Arabic" w:hAnsi="Traditional Arabic" w:cs="Traditional Arabic"/>
          <w:b/>
          <w:bCs/>
          <w:sz w:val="32"/>
          <w:szCs w:val="32"/>
          <w:rtl/>
          <w:lang w:bidi="ar-IQ"/>
        </w:rPr>
        <w:t xml:space="preserve">أكرم المرسلين محمد الأمين وعلى </w:t>
      </w:r>
      <w:r w:rsidR="00E31EC5" w:rsidRPr="00F444E7">
        <w:rPr>
          <w:rFonts w:ascii="Traditional Arabic" w:hAnsi="Traditional Arabic" w:cs="Traditional Arabic"/>
          <w:b/>
          <w:bCs/>
          <w:sz w:val="32"/>
          <w:szCs w:val="32"/>
          <w:rtl/>
          <w:lang w:bidi="ar-IQ"/>
        </w:rPr>
        <w:t>آله و</w:t>
      </w:r>
      <w:r w:rsidR="0039756D" w:rsidRPr="00F444E7">
        <w:rPr>
          <w:rFonts w:ascii="Traditional Arabic" w:hAnsi="Traditional Arabic" w:cs="Traditional Arabic"/>
          <w:b/>
          <w:bCs/>
          <w:sz w:val="32"/>
          <w:szCs w:val="32"/>
          <w:rtl/>
          <w:lang w:bidi="ar-IQ"/>
        </w:rPr>
        <w:t xml:space="preserve">صحابته </w:t>
      </w:r>
      <w:r w:rsidR="0038578A" w:rsidRPr="00F444E7">
        <w:rPr>
          <w:rFonts w:ascii="Traditional Arabic" w:hAnsi="Traditional Arabic" w:cs="Traditional Arabic"/>
          <w:b/>
          <w:bCs/>
          <w:sz w:val="32"/>
          <w:szCs w:val="32"/>
          <w:rtl/>
          <w:lang w:bidi="ar-IQ"/>
        </w:rPr>
        <w:t>أولي الفضل والإحسان</w:t>
      </w:r>
      <w:r w:rsidR="00F423D8" w:rsidRPr="00F444E7">
        <w:rPr>
          <w:rFonts w:ascii="Traditional Arabic" w:hAnsi="Traditional Arabic" w:cs="Traditional Arabic"/>
          <w:b/>
          <w:bCs/>
          <w:sz w:val="32"/>
          <w:szCs w:val="32"/>
          <w:rtl/>
          <w:lang w:bidi="ar-IQ"/>
        </w:rPr>
        <w:t xml:space="preserve"> </w:t>
      </w:r>
      <w:r w:rsidR="0039756D" w:rsidRPr="00F444E7">
        <w:rPr>
          <w:rFonts w:ascii="Traditional Arabic" w:hAnsi="Traditional Arabic" w:cs="Traditional Arabic"/>
          <w:b/>
          <w:bCs/>
          <w:sz w:val="32"/>
          <w:szCs w:val="32"/>
          <w:rtl/>
          <w:lang w:bidi="ar-IQ"/>
        </w:rPr>
        <w:t>و</w:t>
      </w:r>
      <w:r w:rsidR="00E31EC5" w:rsidRPr="00F444E7">
        <w:rPr>
          <w:rFonts w:ascii="Traditional Arabic" w:hAnsi="Traditional Arabic" w:cs="Traditional Arabic"/>
          <w:b/>
          <w:bCs/>
          <w:sz w:val="32"/>
          <w:szCs w:val="32"/>
          <w:rtl/>
          <w:lang w:bidi="ar-IQ"/>
        </w:rPr>
        <w:t>من تبعهم وسار على نهجهم</w:t>
      </w:r>
      <w:r w:rsidR="00F423D8" w:rsidRPr="00F444E7">
        <w:rPr>
          <w:rFonts w:ascii="Traditional Arabic" w:hAnsi="Traditional Arabic" w:cs="Traditional Arabic"/>
          <w:b/>
          <w:bCs/>
          <w:sz w:val="32"/>
          <w:szCs w:val="32"/>
          <w:rtl/>
          <w:lang w:bidi="ar-IQ"/>
        </w:rPr>
        <w:t xml:space="preserve"> </w:t>
      </w:r>
      <w:r w:rsidR="0039756D" w:rsidRPr="00F444E7">
        <w:rPr>
          <w:rFonts w:ascii="Traditional Arabic" w:hAnsi="Traditional Arabic" w:cs="Traditional Arabic"/>
          <w:b/>
          <w:bCs/>
          <w:sz w:val="32"/>
          <w:szCs w:val="32"/>
          <w:rtl/>
          <w:lang w:bidi="ar-IQ"/>
        </w:rPr>
        <w:t>إلى يوم الدين</w:t>
      </w:r>
      <w:r w:rsidR="00F444E7"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sz w:val="32"/>
          <w:szCs w:val="32"/>
          <w:rtl/>
          <w:lang w:bidi="ar-IQ"/>
        </w:rPr>
        <w:t xml:space="preserve"> </w:t>
      </w:r>
      <w:r w:rsidR="0039756D" w:rsidRPr="00F444E7">
        <w:rPr>
          <w:rFonts w:ascii="Traditional Arabic" w:hAnsi="Traditional Arabic" w:cs="Traditional Arabic"/>
          <w:b/>
          <w:bCs/>
          <w:sz w:val="32"/>
          <w:szCs w:val="32"/>
          <w:rtl/>
          <w:lang w:bidi="ar-IQ"/>
        </w:rPr>
        <w:t>وبعد</w:t>
      </w:r>
      <w:r w:rsidR="00F444E7" w:rsidRPr="00F444E7">
        <w:rPr>
          <w:rFonts w:ascii="Traditional Arabic" w:hAnsi="Traditional Arabic" w:cs="Traditional Arabic"/>
          <w:b/>
          <w:bCs/>
          <w:sz w:val="32"/>
          <w:szCs w:val="32"/>
          <w:rtl/>
          <w:lang w:bidi="ar-IQ"/>
        </w:rPr>
        <w:t>:</w:t>
      </w:r>
    </w:p>
    <w:p w:rsidR="00E9232E" w:rsidRPr="00F444E7" w:rsidRDefault="00156BB7" w:rsidP="00E31EC5">
      <w:pPr>
        <w:spacing w:after="0"/>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E9232E" w:rsidRPr="00F444E7">
        <w:rPr>
          <w:rFonts w:ascii="Traditional Arabic" w:hAnsi="Traditional Arabic" w:cs="Traditional Arabic"/>
          <w:b/>
          <w:bCs/>
          <w:sz w:val="32"/>
          <w:szCs w:val="32"/>
          <w:rtl/>
          <w:lang w:bidi="ar-IQ"/>
        </w:rPr>
        <w:t>فإني أحمد الله العظيم أن وفقني مجدداً في إ</w:t>
      </w:r>
      <w:r w:rsidR="00F423D8" w:rsidRPr="00F444E7">
        <w:rPr>
          <w:rFonts w:ascii="Traditional Arabic" w:hAnsi="Traditional Arabic" w:cs="Traditional Arabic"/>
          <w:b/>
          <w:bCs/>
          <w:sz w:val="32"/>
          <w:szCs w:val="32"/>
          <w:rtl/>
          <w:lang w:bidi="ar-IQ"/>
        </w:rPr>
        <w:t>تمام</w:t>
      </w:r>
      <w:r w:rsidR="00E9232E" w:rsidRPr="00F444E7">
        <w:rPr>
          <w:rFonts w:ascii="Traditional Arabic" w:hAnsi="Traditional Arabic" w:cs="Traditional Arabic"/>
          <w:b/>
          <w:bCs/>
          <w:sz w:val="32"/>
          <w:szCs w:val="32"/>
          <w:rtl/>
          <w:lang w:bidi="ar-IQ"/>
        </w:rPr>
        <w:t xml:space="preserve"> السلسلة الخامسة من القراءات القرآنية المتواترة </w:t>
      </w:r>
      <w:r w:rsidR="00E31EC5" w:rsidRPr="00F444E7">
        <w:rPr>
          <w:rFonts w:ascii="Traditional Arabic" w:hAnsi="Traditional Arabic" w:cs="Traditional Arabic"/>
          <w:b/>
          <w:bCs/>
          <w:sz w:val="32"/>
          <w:szCs w:val="32"/>
          <w:rtl/>
          <w:lang w:bidi="ar-IQ"/>
        </w:rPr>
        <w:t>الخاصة</w:t>
      </w:r>
      <w:r w:rsidR="00E9232E" w:rsidRPr="00F444E7">
        <w:rPr>
          <w:rFonts w:ascii="Traditional Arabic" w:hAnsi="Traditional Arabic" w:cs="Traditional Arabic"/>
          <w:b/>
          <w:bCs/>
          <w:sz w:val="32"/>
          <w:szCs w:val="32"/>
          <w:rtl/>
          <w:lang w:bidi="ar-IQ"/>
        </w:rPr>
        <w:t xml:space="preserve"> </w:t>
      </w:r>
      <w:r w:rsidR="00E31EC5" w:rsidRPr="00F444E7">
        <w:rPr>
          <w:rFonts w:ascii="Traditional Arabic" w:hAnsi="Traditional Arabic" w:cs="Traditional Arabic"/>
          <w:b/>
          <w:bCs/>
          <w:sz w:val="32"/>
          <w:szCs w:val="32"/>
          <w:rtl/>
          <w:lang w:bidi="ar-IQ"/>
        </w:rPr>
        <w:t>ب</w:t>
      </w:r>
      <w:r w:rsidR="00E9232E" w:rsidRPr="00F444E7">
        <w:rPr>
          <w:rFonts w:ascii="Traditional Arabic" w:hAnsi="Traditional Arabic" w:cs="Traditional Arabic"/>
          <w:b/>
          <w:bCs/>
          <w:sz w:val="32"/>
          <w:szCs w:val="32"/>
          <w:rtl/>
          <w:lang w:bidi="ar-IQ"/>
        </w:rPr>
        <w:t xml:space="preserve">قراءة ابن عامر الشامي </w:t>
      </w:r>
      <w:r w:rsidR="00E31EC5" w:rsidRPr="00F444E7">
        <w:rPr>
          <w:rFonts w:ascii="Traditional Arabic" w:hAnsi="Traditional Arabic" w:cs="Traditional Arabic"/>
          <w:b/>
          <w:bCs/>
          <w:sz w:val="32"/>
          <w:szCs w:val="32"/>
          <w:rtl/>
          <w:lang w:bidi="ar-IQ"/>
        </w:rPr>
        <w:t>و</w:t>
      </w:r>
      <w:r w:rsidR="00E9232E" w:rsidRPr="00F444E7">
        <w:rPr>
          <w:rFonts w:ascii="Traditional Arabic" w:hAnsi="Traditional Arabic" w:cs="Traditional Arabic"/>
          <w:b/>
          <w:bCs/>
          <w:sz w:val="32"/>
          <w:szCs w:val="32"/>
          <w:rtl/>
          <w:lang w:bidi="ar-IQ"/>
        </w:rPr>
        <w:t xml:space="preserve">راوييه </w:t>
      </w:r>
      <w:r w:rsidR="00B37A28" w:rsidRPr="00F444E7">
        <w:rPr>
          <w:rFonts w:ascii="Traditional Arabic" w:hAnsi="Traditional Arabic" w:cs="Traditional Arabic"/>
          <w:b/>
          <w:bCs/>
          <w:sz w:val="32"/>
          <w:szCs w:val="32"/>
          <w:rtl/>
          <w:lang w:bidi="ar-IQ"/>
        </w:rPr>
        <w:t xml:space="preserve">هشام </w:t>
      </w:r>
      <w:r w:rsidR="003B103D" w:rsidRPr="00F444E7">
        <w:rPr>
          <w:rFonts w:ascii="Traditional Arabic" w:hAnsi="Traditional Arabic" w:cs="Traditional Arabic"/>
          <w:b/>
          <w:bCs/>
          <w:sz w:val="32"/>
          <w:szCs w:val="32"/>
          <w:rtl/>
          <w:lang w:bidi="ar-IQ"/>
        </w:rPr>
        <w:t xml:space="preserve">من طريق </w:t>
      </w:r>
      <w:r w:rsidR="003F7EF2" w:rsidRPr="00F444E7">
        <w:rPr>
          <w:rFonts w:ascii="Traditional Arabic" w:hAnsi="Traditional Arabic" w:cs="Traditional Arabic"/>
          <w:b/>
          <w:bCs/>
          <w:sz w:val="32"/>
          <w:szCs w:val="32"/>
          <w:rtl/>
          <w:lang w:bidi="ar-IQ"/>
        </w:rPr>
        <w:t>(</w:t>
      </w:r>
      <w:r w:rsidR="003B103D" w:rsidRPr="00F444E7">
        <w:rPr>
          <w:rFonts w:ascii="Traditional Arabic" w:hAnsi="Traditional Arabic" w:cs="Traditional Arabic"/>
          <w:b/>
          <w:bCs/>
          <w:sz w:val="32"/>
          <w:szCs w:val="32"/>
          <w:rtl/>
          <w:lang w:bidi="ar-IQ"/>
        </w:rPr>
        <w:t>أحمد بن يزيد الحلواني</w:t>
      </w:r>
      <w:r w:rsidR="003F7EF2" w:rsidRPr="00F444E7">
        <w:rPr>
          <w:rFonts w:ascii="Traditional Arabic" w:hAnsi="Traditional Arabic" w:cs="Traditional Arabic"/>
          <w:b/>
          <w:bCs/>
          <w:sz w:val="32"/>
          <w:szCs w:val="32"/>
          <w:rtl/>
          <w:lang w:bidi="ar-IQ"/>
        </w:rPr>
        <w:t>)</w:t>
      </w:r>
      <w:r w:rsidR="003B103D" w:rsidRPr="00F444E7">
        <w:rPr>
          <w:rFonts w:ascii="Traditional Arabic" w:hAnsi="Traditional Arabic" w:cs="Traditional Arabic"/>
          <w:b/>
          <w:bCs/>
          <w:sz w:val="32"/>
          <w:szCs w:val="32"/>
          <w:rtl/>
          <w:lang w:bidi="ar-IQ"/>
        </w:rPr>
        <w:t xml:space="preserve"> </w:t>
      </w:r>
      <w:r w:rsidR="00B37A28" w:rsidRPr="00F444E7">
        <w:rPr>
          <w:rFonts w:ascii="Traditional Arabic" w:hAnsi="Traditional Arabic" w:cs="Traditional Arabic"/>
          <w:b/>
          <w:bCs/>
          <w:sz w:val="32"/>
          <w:szCs w:val="32"/>
          <w:rtl/>
          <w:lang w:bidi="ar-IQ"/>
        </w:rPr>
        <w:t>وابن ذكوان</w:t>
      </w:r>
      <w:r w:rsidR="00E9232E" w:rsidRPr="00F444E7">
        <w:rPr>
          <w:rFonts w:ascii="Traditional Arabic" w:hAnsi="Traditional Arabic" w:cs="Traditional Arabic"/>
          <w:b/>
          <w:bCs/>
          <w:sz w:val="32"/>
          <w:szCs w:val="32"/>
          <w:rtl/>
          <w:lang w:bidi="ar-IQ"/>
        </w:rPr>
        <w:t xml:space="preserve"> </w:t>
      </w:r>
      <w:r w:rsidR="003F7EF2" w:rsidRPr="00F444E7">
        <w:rPr>
          <w:rFonts w:ascii="Traditional Arabic" w:hAnsi="Traditional Arabic" w:cs="Traditional Arabic"/>
          <w:b/>
          <w:bCs/>
          <w:sz w:val="32"/>
          <w:szCs w:val="32"/>
          <w:rtl/>
          <w:lang w:bidi="ar-IQ"/>
        </w:rPr>
        <w:t>من طريق (</w:t>
      </w:r>
      <w:r w:rsidR="003B103D" w:rsidRPr="00F444E7">
        <w:rPr>
          <w:rFonts w:ascii="Traditional Arabic" w:hAnsi="Traditional Arabic" w:cs="Traditional Arabic"/>
          <w:b/>
          <w:bCs/>
          <w:sz w:val="32"/>
          <w:szCs w:val="32"/>
          <w:rtl/>
          <w:lang w:bidi="ar-IQ"/>
        </w:rPr>
        <w:t>هارون بن موسى الأخفش</w:t>
      </w:r>
      <w:r w:rsidR="003F7EF2" w:rsidRPr="00F444E7">
        <w:rPr>
          <w:rFonts w:ascii="Traditional Arabic" w:hAnsi="Traditional Arabic" w:cs="Traditional Arabic"/>
          <w:b/>
          <w:bCs/>
          <w:sz w:val="32"/>
          <w:szCs w:val="32"/>
          <w:rtl/>
          <w:lang w:bidi="ar-IQ"/>
        </w:rPr>
        <w:t>)</w:t>
      </w:r>
      <w:r w:rsidR="003B103D" w:rsidRPr="00F444E7">
        <w:rPr>
          <w:rFonts w:ascii="Traditional Arabic" w:hAnsi="Traditional Arabic" w:cs="Traditional Arabic"/>
          <w:b/>
          <w:bCs/>
          <w:sz w:val="32"/>
          <w:szCs w:val="32"/>
          <w:rtl/>
          <w:lang w:bidi="ar-IQ"/>
        </w:rPr>
        <w:t xml:space="preserve"> </w:t>
      </w:r>
      <w:r w:rsidR="00E9232E" w:rsidRPr="00F444E7">
        <w:rPr>
          <w:rFonts w:ascii="Traditional Arabic" w:hAnsi="Traditional Arabic" w:cs="Traditional Arabic"/>
          <w:b/>
          <w:bCs/>
          <w:sz w:val="32"/>
          <w:szCs w:val="32"/>
          <w:rtl/>
          <w:lang w:bidi="ar-IQ"/>
        </w:rPr>
        <w:t>وأوجه الخلاف بينهما</w:t>
      </w:r>
      <w:r w:rsidR="00F444E7" w:rsidRPr="00F444E7">
        <w:rPr>
          <w:rFonts w:ascii="Traditional Arabic" w:hAnsi="Traditional Arabic" w:cs="Traditional Arabic"/>
          <w:b/>
          <w:bCs/>
          <w:sz w:val="32"/>
          <w:szCs w:val="32"/>
          <w:rtl/>
          <w:lang w:bidi="ar-IQ"/>
        </w:rPr>
        <w:t>،</w:t>
      </w:r>
      <w:r w:rsidR="00E9232E" w:rsidRPr="00F444E7">
        <w:rPr>
          <w:rFonts w:ascii="Traditional Arabic" w:hAnsi="Traditional Arabic" w:cs="Traditional Arabic"/>
          <w:b/>
          <w:bCs/>
          <w:sz w:val="32"/>
          <w:szCs w:val="32"/>
          <w:rtl/>
          <w:lang w:bidi="ar-IQ"/>
        </w:rPr>
        <w:t xml:space="preserve"> وكانت الرحلة طويلة وشاقة </w:t>
      </w:r>
      <w:r w:rsidR="00AA4129" w:rsidRPr="00F444E7">
        <w:rPr>
          <w:rFonts w:ascii="Traditional Arabic" w:hAnsi="Traditional Arabic" w:cs="Traditional Arabic"/>
          <w:b/>
          <w:bCs/>
          <w:sz w:val="32"/>
          <w:szCs w:val="32"/>
          <w:rtl/>
          <w:lang w:bidi="ar-IQ"/>
        </w:rPr>
        <w:t xml:space="preserve">كما كانت من قبل في القراءات السابقة </w:t>
      </w:r>
      <w:r w:rsidR="00734297" w:rsidRPr="00F444E7">
        <w:rPr>
          <w:rFonts w:ascii="Traditional Arabic" w:hAnsi="Traditional Arabic" w:cs="Traditional Arabic"/>
          <w:b/>
          <w:bCs/>
          <w:sz w:val="32"/>
          <w:szCs w:val="32"/>
          <w:rtl/>
          <w:lang w:bidi="ar-IQ"/>
        </w:rPr>
        <w:t>لدقتها لاسيما الوقف على الهمز المتطرف</w:t>
      </w:r>
      <w:r w:rsidR="00F444E7" w:rsidRPr="00F444E7">
        <w:rPr>
          <w:rFonts w:ascii="Traditional Arabic" w:hAnsi="Traditional Arabic" w:cs="Traditional Arabic"/>
          <w:b/>
          <w:bCs/>
          <w:sz w:val="32"/>
          <w:szCs w:val="32"/>
          <w:rtl/>
          <w:lang w:bidi="ar-IQ"/>
        </w:rPr>
        <w:t>،</w:t>
      </w:r>
      <w:r w:rsidR="00E9232E" w:rsidRPr="00F444E7">
        <w:rPr>
          <w:rFonts w:ascii="Traditional Arabic" w:hAnsi="Traditional Arabic" w:cs="Traditional Arabic"/>
          <w:b/>
          <w:bCs/>
          <w:sz w:val="32"/>
          <w:szCs w:val="32"/>
          <w:rtl/>
          <w:lang w:bidi="ar-IQ"/>
        </w:rPr>
        <w:t xml:space="preserve"> ولكنها سياحة مع كتاب الله العزيز </w:t>
      </w:r>
      <w:r w:rsidR="00E31EC5" w:rsidRPr="00F444E7">
        <w:rPr>
          <w:rFonts w:ascii="Traditional Arabic" w:hAnsi="Traditional Arabic" w:cs="Traditional Arabic"/>
          <w:b/>
          <w:bCs/>
          <w:sz w:val="32"/>
          <w:szCs w:val="32"/>
          <w:rtl/>
          <w:lang w:bidi="ar-IQ"/>
        </w:rPr>
        <w:t>الذي هو أحسن بيان وأعظم كتاب</w:t>
      </w:r>
      <w:r w:rsidR="00F444E7" w:rsidRPr="00F444E7">
        <w:rPr>
          <w:rFonts w:ascii="Traditional Arabic" w:hAnsi="Traditional Arabic" w:cs="Traditional Arabic"/>
          <w:b/>
          <w:bCs/>
          <w:sz w:val="32"/>
          <w:szCs w:val="32"/>
          <w:rtl/>
          <w:lang w:bidi="ar-IQ"/>
        </w:rPr>
        <w:t>.</w:t>
      </w:r>
      <w:r w:rsidR="00E9232E" w:rsidRPr="00F444E7">
        <w:rPr>
          <w:rFonts w:ascii="Traditional Arabic" w:hAnsi="Traditional Arabic" w:cs="Traditional Arabic"/>
          <w:b/>
          <w:bCs/>
          <w:sz w:val="32"/>
          <w:szCs w:val="32"/>
          <w:rtl/>
          <w:lang w:bidi="ar-IQ"/>
        </w:rPr>
        <w:t xml:space="preserve"> وقد اعتمدت على كتاب (</w:t>
      </w:r>
      <w:r w:rsidR="00E9232E" w:rsidRPr="00F444E7">
        <w:rPr>
          <w:rFonts w:ascii="Traditional Arabic" w:hAnsi="Traditional Arabic" w:cs="Traditional Arabic"/>
          <w:b/>
          <w:bCs/>
          <w:color w:val="FF0000"/>
          <w:sz w:val="32"/>
          <w:szCs w:val="32"/>
          <w:rtl/>
          <w:lang w:bidi="ar-IQ"/>
        </w:rPr>
        <w:t>البدور الزاهرة في القراءات العشرة المتواترة</w:t>
      </w:r>
      <w:r w:rsidR="00E9232E" w:rsidRPr="00F444E7">
        <w:rPr>
          <w:rFonts w:ascii="Traditional Arabic" w:hAnsi="Traditional Arabic" w:cs="Traditional Arabic"/>
          <w:b/>
          <w:bCs/>
          <w:sz w:val="32"/>
          <w:szCs w:val="32"/>
          <w:rtl/>
          <w:lang w:bidi="ar-IQ"/>
        </w:rPr>
        <w:t xml:space="preserve">) للشيخ الفاضل عبد الفتاح القاضي في </w:t>
      </w:r>
      <w:r w:rsidR="00AA4129" w:rsidRPr="00F444E7">
        <w:rPr>
          <w:rFonts w:ascii="Traditional Arabic" w:hAnsi="Traditional Arabic" w:cs="Traditional Arabic"/>
          <w:b/>
          <w:bCs/>
          <w:sz w:val="32"/>
          <w:szCs w:val="32"/>
          <w:rtl/>
          <w:lang w:bidi="ar-IQ"/>
        </w:rPr>
        <w:t>فرش</w:t>
      </w:r>
      <w:r w:rsidR="00E9232E" w:rsidRPr="00F444E7">
        <w:rPr>
          <w:rFonts w:ascii="Traditional Arabic" w:hAnsi="Traditional Arabic" w:cs="Traditional Arabic"/>
          <w:b/>
          <w:bCs/>
          <w:sz w:val="32"/>
          <w:szCs w:val="32"/>
          <w:rtl/>
          <w:lang w:bidi="ar-IQ"/>
        </w:rPr>
        <w:t xml:space="preserve"> هذه القراءة </w:t>
      </w:r>
      <w:r w:rsidRPr="00F444E7">
        <w:rPr>
          <w:rFonts w:ascii="Traditional Arabic" w:hAnsi="Traditional Arabic" w:cs="Traditional Arabic"/>
          <w:b/>
          <w:bCs/>
          <w:sz w:val="32"/>
          <w:szCs w:val="32"/>
          <w:rtl/>
          <w:lang w:bidi="ar-IQ"/>
        </w:rPr>
        <w:t>المباركة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وهو بدوره </w:t>
      </w:r>
      <w:r w:rsidR="00AA4129" w:rsidRPr="00F444E7">
        <w:rPr>
          <w:rFonts w:ascii="Traditional Arabic" w:hAnsi="Traditional Arabic" w:cs="Traditional Arabic"/>
          <w:b/>
          <w:bCs/>
          <w:sz w:val="32"/>
          <w:szCs w:val="32"/>
          <w:rtl/>
          <w:lang w:bidi="ar-IQ"/>
        </w:rPr>
        <w:t xml:space="preserve">صنف </w:t>
      </w:r>
      <w:r w:rsidR="005A166C" w:rsidRPr="00F444E7">
        <w:rPr>
          <w:rFonts w:ascii="Traditional Arabic" w:hAnsi="Traditional Arabic" w:cs="Traditional Arabic"/>
          <w:b/>
          <w:bCs/>
          <w:sz w:val="32"/>
          <w:szCs w:val="32"/>
          <w:rtl/>
          <w:lang w:bidi="ar-IQ"/>
        </w:rPr>
        <w:t>كتابه</w:t>
      </w:r>
      <w:r w:rsidR="00AA4129" w:rsidRPr="00F444E7">
        <w:rPr>
          <w:rFonts w:ascii="Traditional Arabic" w:hAnsi="Traditional Arabic" w:cs="Traditional Arabic"/>
          <w:b/>
          <w:bCs/>
          <w:sz w:val="32"/>
          <w:szCs w:val="32"/>
          <w:rtl/>
          <w:lang w:bidi="ar-IQ"/>
        </w:rPr>
        <w:t xml:space="preserve"> المشار إليه</w:t>
      </w:r>
      <w:r w:rsidRPr="00F444E7">
        <w:rPr>
          <w:rFonts w:ascii="Traditional Arabic" w:hAnsi="Traditional Arabic" w:cs="Traditional Arabic"/>
          <w:b/>
          <w:bCs/>
          <w:sz w:val="32"/>
          <w:szCs w:val="32"/>
          <w:rtl/>
          <w:lang w:bidi="ar-IQ"/>
        </w:rPr>
        <w:t xml:space="preserve"> </w:t>
      </w:r>
      <w:r w:rsidR="00AA4129" w:rsidRPr="00F444E7">
        <w:rPr>
          <w:rFonts w:ascii="Traditional Arabic" w:hAnsi="Traditional Arabic" w:cs="Traditional Arabic"/>
          <w:b/>
          <w:bCs/>
          <w:sz w:val="32"/>
          <w:szCs w:val="32"/>
          <w:rtl/>
          <w:lang w:bidi="ar-IQ"/>
        </w:rPr>
        <w:t>من لامية</w:t>
      </w:r>
      <w:r w:rsidRPr="00F444E7">
        <w:rPr>
          <w:rFonts w:ascii="Traditional Arabic" w:hAnsi="Traditional Arabic" w:cs="Traditional Arabic"/>
          <w:b/>
          <w:bCs/>
          <w:sz w:val="32"/>
          <w:szCs w:val="32"/>
          <w:rtl/>
          <w:lang w:bidi="ar-IQ"/>
        </w:rPr>
        <w:t xml:space="preserve"> </w:t>
      </w:r>
      <w:r w:rsidR="00AA4129" w:rsidRPr="00F444E7">
        <w:rPr>
          <w:rFonts w:ascii="Traditional Arabic" w:hAnsi="Traditional Arabic" w:cs="Traditional Arabic"/>
          <w:b/>
          <w:bCs/>
          <w:sz w:val="32"/>
          <w:szCs w:val="32"/>
          <w:rtl/>
          <w:lang w:bidi="ar-IQ"/>
        </w:rPr>
        <w:t>الإمام أبي القاسم الشاطبي</w:t>
      </w:r>
      <w:r w:rsidRPr="00F444E7">
        <w:rPr>
          <w:rFonts w:ascii="Traditional Arabic" w:hAnsi="Traditional Arabic" w:cs="Traditional Arabic"/>
          <w:b/>
          <w:bCs/>
          <w:sz w:val="32"/>
          <w:szCs w:val="32"/>
          <w:rtl/>
          <w:lang w:bidi="ar-IQ"/>
        </w:rPr>
        <w:t xml:space="preserve"> </w:t>
      </w:r>
      <w:r w:rsidR="00AA4129" w:rsidRPr="00F444E7">
        <w:rPr>
          <w:rFonts w:ascii="Traditional Arabic" w:hAnsi="Traditional Arabic" w:cs="Traditional Arabic"/>
          <w:b/>
          <w:bCs/>
          <w:sz w:val="32"/>
          <w:szCs w:val="32"/>
          <w:rtl/>
          <w:lang w:bidi="ar-IQ"/>
        </w:rPr>
        <w:t>المسماة بــــ</w:t>
      </w:r>
      <w:r w:rsidR="00B37A28" w:rsidRPr="00F444E7">
        <w:rPr>
          <w:rFonts w:ascii="Traditional Arabic" w:hAnsi="Traditional Arabic" w:cs="Traditional Arabic"/>
          <w:b/>
          <w:bCs/>
          <w:sz w:val="32"/>
          <w:szCs w:val="32"/>
          <w:rtl/>
          <w:lang w:bidi="ar-IQ"/>
        </w:rPr>
        <w:t xml:space="preserve"> (</w:t>
      </w:r>
      <w:r w:rsidR="00B37A28" w:rsidRPr="00F444E7">
        <w:rPr>
          <w:rFonts w:ascii="Traditional Arabic" w:hAnsi="Traditional Arabic" w:cs="Traditional Arabic"/>
          <w:b/>
          <w:bCs/>
          <w:color w:val="FF0000"/>
          <w:sz w:val="32"/>
          <w:szCs w:val="32"/>
          <w:rtl/>
          <w:lang w:bidi="ar-IQ"/>
        </w:rPr>
        <w:t>حرز الأماني ووجه التهاني</w:t>
      </w:r>
      <w:r w:rsidR="00B37A28" w:rsidRPr="00F444E7">
        <w:rPr>
          <w:rFonts w:ascii="Traditional Arabic" w:hAnsi="Traditional Arabic" w:cs="Traditional Arabic"/>
          <w:b/>
          <w:bCs/>
          <w:sz w:val="32"/>
          <w:szCs w:val="32"/>
          <w:rtl/>
          <w:lang w:bidi="ar-IQ"/>
        </w:rPr>
        <w:t>)</w:t>
      </w:r>
      <w:r w:rsidR="00F444E7"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sz w:val="32"/>
          <w:szCs w:val="32"/>
          <w:rtl/>
          <w:lang w:bidi="ar-IQ"/>
        </w:rPr>
        <w:t xml:space="preserve"> واعتمدت أيضاً على كتاب </w:t>
      </w:r>
      <w:r w:rsidR="00E31EC5"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color w:val="FF0000"/>
          <w:sz w:val="32"/>
          <w:szCs w:val="32"/>
          <w:rtl/>
          <w:lang w:bidi="ar-IQ"/>
        </w:rPr>
        <w:t>النشر في القراءات العشر</w:t>
      </w:r>
      <w:r w:rsidR="00E31EC5"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sz w:val="32"/>
          <w:szCs w:val="32"/>
          <w:rtl/>
          <w:lang w:bidi="ar-IQ"/>
        </w:rPr>
        <w:t xml:space="preserve"> للإمام ابن الجزري</w:t>
      </w:r>
      <w:r w:rsidR="00F444E7"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sz w:val="32"/>
          <w:szCs w:val="32"/>
          <w:rtl/>
          <w:lang w:bidi="ar-IQ"/>
        </w:rPr>
        <w:t xml:space="preserve"> و</w:t>
      </w:r>
      <w:r w:rsidR="0038578A" w:rsidRPr="00F444E7">
        <w:rPr>
          <w:rFonts w:ascii="Traditional Arabic" w:hAnsi="Traditional Arabic" w:cs="Traditional Arabic"/>
          <w:b/>
          <w:bCs/>
          <w:sz w:val="32"/>
          <w:szCs w:val="32"/>
          <w:rtl/>
          <w:lang w:bidi="ar-IQ"/>
        </w:rPr>
        <w:t xml:space="preserve">كتاب </w:t>
      </w:r>
      <w:r w:rsidR="00E31EC5"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color w:val="FF0000"/>
          <w:sz w:val="32"/>
          <w:szCs w:val="32"/>
          <w:rtl/>
          <w:lang w:bidi="ar-IQ"/>
        </w:rPr>
        <w:t>إتحاف فضلاء البشر في القراءات الأربع عشر</w:t>
      </w:r>
      <w:r w:rsidR="00E31EC5" w:rsidRPr="00F444E7">
        <w:rPr>
          <w:rFonts w:ascii="Traditional Arabic" w:hAnsi="Traditional Arabic" w:cs="Traditional Arabic"/>
          <w:b/>
          <w:bCs/>
          <w:sz w:val="32"/>
          <w:szCs w:val="32"/>
          <w:rtl/>
          <w:lang w:bidi="ar-IQ"/>
        </w:rPr>
        <w:t>)</w:t>
      </w:r>
      <w:r w:rsidR="00F423D8" w:rsidRPr="00F444E7">
        <w:rPr>
          <w:rFonts w:ascii="Traditional Arabic" w:hAnsi="Traditional Arabic" w:cs="Traditional Arabic"/>
          <w:b/>
          <w:bCs/>
          <w:sz w:val="32"/>
          <w:szCs w:val="32"/>
          <w:rtl/>
          <w:lang w:bidi="ar-IQ"/>
        </w:rPr>
        <w:t xml:space="preserve"> للبناء الديمياطي</w:t>
      </w:r>
      <w:r w:rsidR="00F444E7" w:rsidRPr="00F444E7">
        <w:rPr>
          <w:rFonts w:ascii="Traditional Arabic" w:hAnsi="Traditional Arabic" w:cs="Traditional Arabic"/>
          <w:b/>
          <w:bCs/>
          <w:sz w:val="32"/>
          <w:szCs w:val="32"/>
          <w:rtl/>
          <w:lang w:bidi="ar-IQ"/>
        </w:rPr>
        <w:t>،</w:t>
      </w:r>
      <w:r w:rsidR="0038578A" w:rsidRPr="00F444E7">
        <w:rPr>
          <w:rFonts w:ascii="Traditional Arabic" w:hAnsi="Traditional Arabic" w:cs="Traditional Arabic"/>
          <w:b/>
          <w:bCs/>
          <w:sz w:val="32"/>
          <w:szCs w:val="32"/>
          <w:rtl/>
          <w:lang w:bidi="ar-IQ"/>
        </w:rPr>
        <w:t xml:space="preserve"> وكتب أخرى </w:t>
      </w:r>
      <w:r w:rsidR="00F423D8" w:rsidRPr="00F444E7">
        <w:rPr>
          <w:rFonts w:ascii="Traditional Arabic" w:hAnsi="Traditional Arabic" w:cs="Traditional Arabic"/>
          <w:b/>
          <w:bCs/>
          <w:sz w:val="32"/>
          <w:szCs w:val="32"/>
          <w:rtl/>
          <w:lang w:bidi="ar-IQ"/>
        </w:rPr>
        <w:t>في استخراج سبب الخلاف وما أبهم من أحكام</w:t>
      </w:r>
      <w:r w:rsidR="00F444E7" w:rsidRPr="00F444E7">
        <w:rPr>
          <w:rFonts w:ascii="Traditional Arabic" w:hAnsi="Traditional Arabic" w:cs="Traditional Arabic"/>
          <w:b/>
          <w:bCs/>
          <w:sz w:val="32"/>
          <w:szCs w:val="32"/>
          <w:rtl/>
          <w:lang w:bidi="ar-IQ"/>
        </w:rPr>
        <w:t>.</w:t>
      </w:r>
    </w:p>
    <w:p w:rsidR="005D0D73" w:rsidRPr="00F444E7" w:rsidRDefault="00DE23FF" w:rsidP="00BB688B">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B37A28" w:rsidRPr="00F444E7">
        <w:rPr>
          <w:rFonts w:ascii="Traditional Arabic" w:hAnsi="Traditional Arabic" w:cs="Traditional Arabic"/>
          <w:b/>
          <w:bCs/>
          <w:sz w:val="32"/>
          <w:szCs w:val="32"/>
          <w:rtl/>
          <w:lang w:bidi="ar-IQ"/>
        </w:rPr>
        <w:t>أما أوجه الخلاف بين الراويين ف</w:t>
      </w:r>
      <w:r w:rsidR="00E9232E" w:rsidRPr="00F444E7">
        <w:rPr>
          <w:rFonts w:ascii="Traditional Arabic" w:hAnsi="Traditional Arabic" w:cs="Traditional Arabic"/>
          <w:b/>
          <w:bCs/>
          <w:sz w:val="32"/>
          <w:szCs w:val="32"/>
          <w:rtl/>
          <w:lang w:bidi="ar-IQ"/>
        </w:rPr>
        <w:t xml:space="preserve">قد تميز هشام عن </w:t>
      </w:r>
      <w:r w:rsidR="005D0D73" w:rsidRPr="00F444E7">
        <w:rPr>
          <w:rFonts w:ascii="Traditional Arabic" w:hAnsi="Traditional Arabic" w:cs="Traditional Arabic"/>
          <w:b/>
          <w:bCs/>
          <w:sz w:val="32"/>
          <w:szCs w:val="32"/>
          <w:rtl/>
          <w:lang w:bidi="ar-IQ"/>
        </w:rPr>
        <w:t>ابن ذكوان</w:t>
      </w:r>
      <w:r w:rsidR="00E9232E" w:rsidRPr="00F444E7">
        <w:rPr>
          <w:rFonts w:ascii="Traditional Arabic" w:hAnsi="Traditional Arabic" w:cs="Traditional Arabic"/>
          <w:b/>
          <w:bCs/>
          <w:sz w:val="32"/>
          <w:szCs w:val="32"/>
          <w:rtl/>
          <w:lang w:bidi="ar-IQ"/>
        </w:rPr>
        <w:t xml:space="preserve"> </w:t>
      </w:r>
      <w:r w:rsidR="005D0D73" w:rsidRPr="00F444E7">
        <w:rPr>
          <w:rFonts w:ascii="Traditional Arabic" w:hAnsi="Traditional Arabic" w:cs="Traditional Arabic"/>
          <w:b/>
          <w:bCs/>
          <w:sz w:val="32"/>
          <w:szCs w:val="32"/>
          <w:rtl/>
          <w:lang w:bidi="ar-IQ"/>
        </w:rPr>
        <w:t xml:space="preserve">بالهمز المتطرف </w:t>
      </w:r>
      <w:r w:rsidR="00AA4129" w:rsidRPr="00F444E7">
        <w:rPr>
          <w:rFonts w:ascii="Traditional Arabic" w:hAnsi="Traditional Arabic" w:cs="Traditional Arabic"/>
          <w:b/>
          <w:bCs/>
          <w:sz w:val="32"/>
          <w:szCs w:val="32"/>
          <w:rtl/>
          <w:lang w:bidi="ar-IQ"/>
        </w:rPr>
        <w:t>عند</w:t>
      </w:r>
      <w:r w:rsidR="005D0D73" w:rsidRPr="00F444E7">
        <w:rPr>
          <w:rFonts w:ascii="Traditional Arabic" w:hAnsi="Traditional Arabic" w:cs="Traditional Arabic"/>
          <w:b/>
          <w:bCs/>
          <w:sz w:val="32"/>
          <w:szCs w:val="32"/>
          <w:rtl/>
          <w:lang w:bidi="ar-IQ"/>
        </w:rPr>
        <w:t xml:space="preserve"> </w:t>
      </w:r>
      <w:r w:rsidR="00AA4129" w:rsidRPr="00F444E7">
        <w:rPr>
          <w:rFonts w:ascii="Traditional Arabic" w:hAnsi="Traditional Arabic" w:cs="Traditional Arabic"/>
          <w:b/>
          <w:bCs/>
          <w:sz w:val="32"/>
          <w:szCs w:val="32"/>
          <w:rtl/>
          <w:lang w:bidi="ar-IQ"/>
        </w:rPr>
        <w:t>ال</w:t>
      </w:r>
      <w:r w:rsidR="00E9232E" w:rsidRPr="00F444E7">
        <w:rPr>
          <w:rFonts w:ascii="Traditional Arabic" w:hAnsi="Traditional Arabic" w:cs="Traditional Arabic"/>
          <w:b/>
          <w:bCs/>
          <w:sz w:val="32"/>
          <w:szCs w:val="32"/>
          <w:rtl/>
          <w:lang w:bidi="ar-IQ"/>
        </w:rPr>
        <w:t xml:space="preserve">وقف </w:t>
      </w:r>
      <w:r w:rsidR="005D0D73" w:rsidRPr="00F444E7">
        <w:rPr>
          <w:rFonts w:ascii="Traditional Arabic" w:hAnsi="Traditional Arabic" w:cs="Traditional Arabic"/>
          <w:b/>
          <w:bCs/>
          <w:sz w:val="32"/>
          <w:szCs w:val="32"/>
          <w:rtl/>
          <w:lang w:bidi="ar-IQ"/>
        </w:rPr>
        <w:t>عليه</w:t>
      </w:r>
      <w:r w:rsidR="00F423D8" w:rsidRPr="00F444E7">
        <w:rPr>
          <w:rFonts w:ascii="Traditional Arabic" w:hAnsi="Traditional Arabic" w:cs="Traditional Arabic"/>
          <w:b/>
          <w:bCs/>
          <w:sz w:val="32"/>
          <w:szCs w:val="32"/>
          <w:rtl/>
          <w:lang w:bidi="ar-IQ"/>
        </w:rPr>
        <w:t xml:space="preserve"> قياساً ورسماً</w:t>
      </w:r>
      <w:r w:rsidR="005D0D73" w:rsidRPr="00F444E7">
        <w:rPr>
          <w:rFonts w:ascii="Traditional Arabic" w:hAnsi="Traditional Arabic" w:cs="Traditional Arabic"/>
          <w:b/>
          <w:bCs/>
          <w:sz w:val="32"/>
          <w:szCs w:val="32"/>
          <w:rtl/>
          <w:lang w:bidi="ar-IQ"/>
        </w:rPr>
        <w:t xml:space="preserve"> </w:t>
      </w:r>
      <w:r w:rsidR="005A166C" w:rsidRPr="00F444E7">
        <w:rPr>
          <w:rFonts w:ascii="Traditional Arabic" w:hAnsi="Traditional Arabic" w:cs="Traditional Arabic"/>
          <w:b/>
          <w:bCs/>
          <w:sz w:val="32"/>
          <w:szCs w:val="32"/>
          <w:rtl/>
          <w:lang w:bidi="ar-IQ"/>
        </w:rPr>
        <w:t>وقد وافقه ا</w:t>
      </w:r>
      <w:r w:rsidR="00AA4129" w:rsidRPr="00F444E7">
        <w:rPr>
          <w:rFonts w:ascii="Traditional Arabic" w:hAnsi="Traditional Arabic" w:cs="Traditional Arabic"/>
          <w:b/>
          <w:bCs/>
          <w:sz w:val="32"/>
          <w:szCs w:val="32"/>
          <w:rtl/>
          <w:lang w:bidi="ar-IQ"/>
        </w:rPr>
        <w:t xml:space="preserve">لقارئ حمزة </w:t>
      </w:r>
      <w:r w:rsidR="005A166C" w:rsidRPr="00F444E7">
        <w:rPr>
          <w:rFonts w:ascii="Traditional Arabic" w:hAnsi="Traditional Arabic" w:cs="Traditional Arabic"/>
          <w:b/>
          <w:bCs/>
          <w:sz w:val="32"/>
          <w:szCs w:val="32"/>
          <w:rtl/>
          <w:lang w:bidi="ar-IQ"/>
        </w:rPr>
        <w:t xml:space="preserve">بن </w:t>
      </w:r>
      <w:r w:rsidR="003B103D" w:rsidRPr="00F444E7">
        <w:rPr>
          <w:rFonts w:ascii="Traditional Arabic" w:hAnsi="Traditional Arabic" w:cs="Traditional Arabic"/>
          <w:b/>
          <w:bCs/>
          <w:sz w:val="32"/>
          <w:szCs w:val="32"/>
          <w:rtl/>
          <w:lang w:bidi="ar-IQ"/>
        </w:rPr>
        <w:t>حبيب الفرضي التيمي في هذا الحكم</w:t>
      </w:r>
      <w:r w:rsidR="005A166C" w:rsidRPr="00F444E7">
        <w:rPr>
          <w:rFonts w:ascii="Traditional Arabic" w:hAnsi="Traditional Arabic" w:cs="Traditional Arabic"/>
          <w:b/>
          <w:bCs/>
          <w:sz w:val="32"/>
          <w:szCs w:val="32"/>
          <w:rtl/>
          <w:lang w:bidi="ar-IQ"/>
        </w:rPr>
        <w:t xml:space="preserve"> </w:t>
      </w:r>
      <w:r w:rsidR="00E9232E" w:rsidRPr="00F444E7">
        <w:rPr>
          <w:rFonts w:ascii="Traditional Arabic" w:hAnsi="Traditional Arabic" w:cs="Traditional Arabic"/>
          <w:b/>
          <w:bCs/>
          <w:sz w:val="32"/>
          <w:szCs w:val="32"/>
          <w:rtl/>
          <w:lang w:bidi="ar-IQ"/>
        </w:rPr>
        <w:t>فكان</w:t>
      </w:r>
      <w:r w:rsidR="003B103D" w:rsidRPr="00F444E7">
        <w:rPr>
          <w:rFonts w:ascii="Traditional Arabic" w:hAnsi="Traditional Arabic" w:cs="Traditional Arabic"/>
          <w:b/>
          <w:bCs/>
          <w:sz w:val="32"/>
          <w:szCs w:val="32"/>
          <w:rtl/>
          <w:lang w:bidi="ar-IQ"/>
        </w:rPr>
        <w:t>ت</w:t>
      </w:r>
      <w:r w:rsidR="00E9232E" w:rsidRPr="00F444E7">
        <w:rPr>
          <w:rFonts w:ascii="Traditional Arabic" w:hAnsi="Traditional Arabic" w:cs="Traditional Arabic"/>
          <w:b/>
          <w:bCs/>
          <w:sz w:val="32"/>
          <w:szCs w:val="32"/>
          <w:rtl/>
          <w:lang w:bidi="ar-IQ"/>
        </w:rPr>
        <w:t xml:space="preserve"> له </w:t>
      </w:r>
      <w:r w:rsidR="00AA4129" w:rsidRPr="00F444E7">
        <w:rPr>
          <w:rFonts w:ascii="Traditional Arabic" w:hAnsi="Traditional Arabic" w:cs="Traditional Arabic"/>
          <w:b/>
          <w:bCs/>
          <w:sz w:val="32"/>
          <w:szCs w:val="32"/>
          <w:rtl/>
          <w:lang w:bidi="ar-IQ"/>
        </w:rPr>
        <w:t>أحكام</w:t>
      </w:r>
      <w:r w:rsidR="00E9232E" w:rsidRPr="00F444E7">
        <w:rPr>
          <w:rFonts w:ascii="Traditional Arabic" w:hAnsi="Traditional Arabic" w:cs="Traditional Arabic"/>
          <w:b/>
          <w:bCs/>
          <w:sz w:val="32"/>
          <w:szCs w:val="32"/>
          <w:rtl/>
          <w:lang w:bidi="ar-IQ"/>
        </w:rPr>
        <w:t xml:space="preserve"> سنذكرها في أصولها وعند فرشنا للمصحف الشريف </w:t>
      </w:r>
      <w:r w:rsidR="00BB688B" w:rsidRPr="00F444E7">
        <w:rPr>
          <w:rFonts w:ascii="Traditional Arabic" w:hAnsi="Traditional Arabic" w:cs="Traditional Arabic"/>
          <w:b/>
          <w:bCs/>
          <w:sz w:val="32"/>
          <w:szCs w:val="32"/>
          <w:rtl/>
          <w:lang w:bidi="ar-IQ"/>
        </w:rPr>
        <w:t>إن شاء الله تعالى</w:t>
      </w:r>
      <w:r w:rsidR="00F444E7" w:rsidRPr="00F444E7">
        <w:rPr>
          <w:rFonts w:ascii="Traditional Arabic" w:hAnsi="Traditional Arabic" w:cs="Traditional Arabic"/>
          <w:b/>
          <w:bCs/>
          <w:sz w:val="32"/>
          <w:szCs w:val="32"/>
          <w:rtl/>
          <w:lang w:bidi="ar-IQ"/>
        </w:rPr>
        <w:t>،</w:t>
      </w:r>
      <w:r w:rsidR="005D0D73" w:rsidRPr="00F444E7">
        <w:rPr>
          <w:rFonts w:ascii="Traditional Arabic" w:hAnsi="Traditional Arabic" w:cs="Traditional Arabic"/>
          <w:b/>
          <w:bCs/>
          <w:sz w:val="32"/>
          <w:szCs w:val="32"/>
          <w:rtl/>
          <w:lang w:bidi="ar-IQ"/>
        </w:rPr>
        <w:t xml:space="preserve"> وكذلك تميز عن</w:t>
      </w:r>
      <w:r w:rsidR="00B37A28" w:rsidRPr="00F444E7">
        <w:rPr>
          <w:rFonts w:ascii="Traditional Arabic" w:hAnsi="Traditional Arabic" w:cs="Traditional Arabic"/>
          <w:b/>
          <w:bCs/>
          <w:sz w:val="32"/>
          <w:szCs w:val="32"/>
          <w:rtl/>
          <w:lang w:bidi="ar-IQ"/>
        </w:rPr>
        <w:t xml:space="preserve">ه </w:t>
      </w:r>
      <w:r w:rsidR="005D0D73" w:rsidRPr="00F444E7">
        <w:rPr>
          <w:rFonts w:ascii="Traditional Arabic" w:hAnsi="Traditional Arabic" w:cs="Traditional Arabic"/>
          <w:b/>
          <w:bCs/>
          <w:sz w:val="32"/>
          <w:szCs w:val="32"/>
          <w:rtl/>
          <w:lang w:bidi="ar-IQ"/>
        </w:rPr>
        <w:t xml:space="preserve">بإدغام بعض الحروف </w:t>
      </w:r>
      <w:r w:rsidRPr="00F444E7">
        <w:rPr>
          <w:rFonts w:ascii="Traditional Arabic" w:hAnsi="Traditional Arabic" w:cs="Traditional Arabic"/>
          <w:b/>
          <w:bCs/>
          <w:sz w:val="32"/>
          <w:szCs w:val="32"/>
          <w:rtl/>
          <w:lang w:bidi="ar-IQ"/>
        </w:rPr>
        <w:t>كما في إدغام التاء في الجيم</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وإدغام الدال في الجيم والتاء والزاي والصاد والسين والشين</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وإدغام التاء في الجيم</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وإدغام الذال في التاء والجيم والدال والزاي والسين والصاد</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وإدغام اللام في التاء والسين والظاء</w:t>
      </w:r>
      <w:r w:rsidR="00F444E7" w:rsidRPr="00F444E7">
        <w:rPr>
          <w:rFonts w:ascii="Traditional Arabic" w:hAnsi="Traditional Arabic" w:cs="Traditional Arabic"/>
          <w:b/>
          <w:bCs/>
          <w:sz w:val="32"/>
          <w:szCs w:val="32"/>
          <w:rtl/>
          <w:lang w:bidi="ar-IQ"/>
        </w:rPr>
        <w:t>.</w:t>
      </w:r>
      <w:r w:rsidR="00BB688B" w:rsidRPr="00F444E7">
        <w:rPr>
          <w:rFonts w:ascii="Traditional Arabic" w:hAnsi="Traditional Arabic" w:cs="Traditional Arabic"/>
          <w:b/>
          <w:bCs/>
          <w:sz w:val="32"/>
          <w:szCs w:val="32"/>
          <w:rtl/>
          <w:lang w:bidi="ar-IQ"/>
        </w:rPr>
        <w:t xml:space="preserve"> </w:t>
      </w:r>
      <w:r w:rsidR="005D0D73" w:rsidRPr="00F444E7">
        <w:rPr>
          <w:rFonts w:ascii="Traditional Arabic" w:hAnsi="Traditional Arabic" w:cs="Traditional Arabic"/>
          <w:b/>
          <w:bCs/>
          <w:sz w:val="32"/>
          <w:szCs w:val="32"/>
          <w:rtl/>
          <w:lang w:bidi="ar-IQ"/>
        </w:rPr>
        <w:t xml:space="preserve">وتميز في </w:t>
      </w:r>
      <w:r w:rsidR="00F423D8" w:rsidRPr="00F444E7">
        <w:rPr>
          <w:rFonts w:ascii="Traditional Arabic" w:hAnsi="Traditional Arabic" w:cs="Traditional Arabic"/>
          <w:b/>
          <w:bCs/>
          <w:sz w:val="32"/>
          <w:szCs w:val="32"/>
          <w:rtl/>
          <w:lang w:bidi="ar-IQ"/>
        </w:rPr>
        <w:t xml:space="preserve">قراءة </w:t>
      </w:r>
      <w:r w:rsidR="00AA4129" w:rsidRPr="00F444E7">
        <w:rPr>
          <w:rFonts w:ascii="Traditional Arabic" w:hAnsi="Traditional Arabic" w:cs="Traditional Arabic"/>
          <w:b/>
          <w:bCs/>
          <w:sz w:val="32"/>
          <w:szCs w:val="32"/>
          <w:rtl/>
          <w:lang w:bidi="ar-IQ"/>
        </w:rPr>
        <w:t>بعض المفردات</w:t>
      </w:r>
      <w:r w:rsidR="00F444E7" w:rsidRPr="00F444E7">
        <w:rPr>
          <w:rFonts w:ascii="Traditional Arabic" w:hAnsi="Traditional Arabic" w:cs="Traditional Arabic"/>
          <w:b/>
          <w:bCs/>
          <w:sz w:val="32"/>
          <w:szCs w:val="32"/>
          <w:rtl/>
          <w:lang w:bidi="ar-IQ"/>
        </w:rPr>
        <w:t>،</w:t>
      </w:r>
      <w:r w:rsidR="00B37A28" w:rsidRPr="00F444E7">
        <w:rPr>
          <w:rFonts w:ascii="Traditional Arabic" w:hAnsi="Traditional Arabic" w:cs="Traditional Arabic"/>
          <w:b/>
          <w:bCs/>
          <w:sz w:val="32"/>
          <w:szCs w:val="32"/>
          <w:rtl/>
          <w:lang w:bidi="ar-IQ"/>
        </w:rPr>
        <w:t xml:space="preserve"> ولم يرد عنه الإمالة </w:t>
      </w:r>
      <w:r w:rsidR="00D22DF4" w:rsidRPr="00F444E7">
        <w:rPr>
          <w:rFonts w:ascii="Traditional Arabic" w:hAnsi="Traditional Arabic" w:cs="Traditional Arabic"/>
          <w:b/>
          <w:bCs/>
          <w:sz w:val="32"/>
          <w:szCs w:val="32"/>
          <w:rtl/>
          <w:lang w:bidi="ar-IQ"/>
        </w:rPr>
        <w:t xml:space="preserve">الكبرى </w:t>
      </w:r>
      <w:r w:rsidR="00B37A28" w:rsidRPr="00F444E7">
        <w:rPr>
          <w:rFonts w:ascii="Traditional Arabic" w:hAnsi="Traditional Arabic" w:cs="Traditional Arabic"/>
          <w:b/>
          <w:bCs/>
          <w:sz w:val="32"/>
          <w:szCs w:val="32"/>
          <w:rtl/>
          <w:lang w:bidi="ar-IQ"/>
        </w:rPr>
        <w:t>إلاَّ في بعض ا</w:t>
      </w:r>
      <w:r w:rsidR="00D22DF4" w:rsidRPr="00F444E7">
        <w:rPr>
          <w:rFonts w:ascii="Traditional Arabic" w:hAnsi="Traditional Arabic" w:cs="Traditional Arabic"/>
          <w:b/>
          <w:bCs/>
          <w:sz w:val="32"/>
          <w:szCs w:val="32"/>
          <w:rtl/>
          <w:lang w:bidi="ar-IQ"/>
        </w:rPr>
        <w:t>لحروف</w:t>
      </w:r>
      <w:r w:rsidR="00B37A28" w:rsidRPr="00F444E7">
        <w:rPr>
          <w:rFonts w:ascii="Traditional Arabic" w:hAnsi="Traditional Arabic" w:cs="Traditional Arabic"/>
          <w:b/>
          <w:bCs/>
          <w:sz w:val="32"/>
          <w:szCs w:val="32"/>
          <w:rtl/>
          <w:lang w:bidi="ar-IQ"/>
        </w:rPr>
        <w:t xml:space="preserve"> </w:t>
      </w:r>
      <w:r w:rsidR="004C3C90" w:rsidRPr="00F444E7">
        <w:rPr>
          <w:rFonts w:ascii="Traditional Arabic" w:eastAsia="Times New Roman" w:hAnsi="Traditional Arabic" w:cs="Traditional Arabic"/>
          <w:b/>
          <w:bCs/>
          <w:sz w:val="32"/>
          <w:szCs w:val="32"/>
          <w:rtl/>
          <w:lang w:bidi="ar-IQ"/>
        </w:rPr>
        <w:t xml:space="preserve">كما في </w:t>
      </w:r>
      <w:r w:rsidR="004C3C90" w:rsidRPr="00F444E7">
        <w:rPr>
          <w:rFonts w:ascii="Traditional Arabic" w:eastAsia="Times New Roman" w:hAnsi="Traditional Arabic" w:cs="Traditional Arabic"/>
          <w:sz w:val="32"/>
          <w:szCs w:val="32"/>
          <w:rtl/>
          <w:lang w:bidi="ar-IQ"/>
        </w:rPr>
        <w:t>﴿</w:t>
      </w:r>
      <w:r w:rsidR="004C3C90" w:rsidRPr="00F444E7">
        <w:rPr>
          <w:rFonts w:ascii="Traditional Arabic" w:eastAsia="Times New Roman" w:hAnsi="Traditional Arabic" w:cs="Traditional Arabic"/>
          <w:b/>
          <w:bCs/>
          <w:color w:val="FF0000"/>
          <w:sz w:val="32"/>
          <w:szCs w:val="32"/>
          <w:rtl/>
          <w:lang w:bidi="ar-IQ"/>
        </w:rPr>
        <w:t>إِنَاهُ</w:t>
      </w:r>
      <w:r w:rsidR="004C3C90" w:rsidRPr="00F444E7">
        <w:rPr>
          <w:rFonts w:ascii="Traditional Arabic" w:eastAsia="Times New Roman" w:hAnsi="Traditional Arabic" w:cs="Traditional Arabic"/>
          <w:sz w:val="32"/>
          <w:szCs w:val="32"/>
          <w:rtl/>
          <w:lang w:bidi="ar-IQ"/>
        </w:rPr>
        <w:t>﴾</w:t>
      </w:r>
      <w:r w:rsidR="004C3C90" w:rsidRPr="00F444E7">
        <w:rPr>
          <w:rFonts w:ascii="Traditional Arabic" w:eastAsia="Times New Roman" w:hAnsi="Traditional Arabic" w:cs="Traditional Arabic"/>
          <w:b/>
          <w:bCs/>
          <w:sz w:val="32"/>
          <w:szCs w:val="32"/>
          <w:rtl/>
          <w:lang w:bidi="ar-IQ"/>
        </w:rPr>
        <w:t xml:space="preserve"> و</w:t>
      </w:r>
      <w:r w:rsidR="004C3C90" w:rsidRPr="00F444E7">
        <w:rPr>
          <w:rFonts w:ascii="Traditional Arabic" w:eastAsia="Times New Roman" w:hAnsi="Traditional Arabic" w:cs="Traditional Arabic"/>
          <w:sz w:val="32"/>
          <w:szCs w:val="32"/>
          <w:rtl/>
          <w:lang w:bidi="ar-IQ"/>
        </w:rPr>
        <w:t>﴿</w:t>
      </w:r>
      <w:r w:rsidR="004C3C90" w:rsidRPr="00F444E7">
        <w:rPr>
          <w:rFonts w:ascii="Traditional Arabic" w:eastAsia="Times New Roman" w:hAnsi="Traditional Arabic" w:cs="Traditional Arabic"/>
          <w:b/>
          <w:bCs/>
          <w:color w:val="FF0000"/>
          <w:sz w:val="32"/>
          <w:szCs w:val="32"/>
          <w:rtl/>
          <w:lang w:bidi="ar-IQ"/>
        </w:rPr>
        <w:t>ءَانِيةً</w:t>
      </w:r>
      <w:r w:rsidR="004C3C90" w:rsidRPr="00F444E7">
        <w:rPr>
          <w:rFonts w:ascii="Traditional Arabic" w:eastAsia="Times New Roman" w:hAnsi="Traditional Arabic" w:cs="Traditional Arabic"/>
          <w:sz w:val="32"/>
          <w:szCs w:val="32"/>
          <w:rtl/>
          <w:lang w:bidi="ar-IQ"/>
        </w:rPr>
        <w:t>﴾</w:t>
      </w:r>
      <w:r w:rsidR="004C3C90" w:rsidRPr="00F444E7">
        <w:rPr>
          <w:rFonts w:ascii="Traditional Arabic" w:hAnsi="Traditional Arabic" w:cs="Traditional Arabic"/>
          <w:b/>
          <w:bCs/>
          <w:sz w:val="32"/>
          <w:szCs w:val="32"/>
          <w:rtl/>
          <w:lang w:bidi="ar-IQ"/>
        </w:rPr>
        <w:t xml:space="preserve"> </w:t>
      </w:r>
      <w:r w:rsidR="00F423D8" w:rsidRPr="00F444E7">
        <w:rPr>
          <w:rFonts w:ascii="Traditional Arabic" w:hAnsi="Traditional Arabic" w:cs="Traditional Arabic"/>
          <w:b/>
          <w:bCs/>
          <w:sz w:val="32"/>
          <w:szCs w:val="32"/>
          <w:rtl/>
          <w:lang w:bidi="ar-IQ"/>
        </w:rPr>
        <w:t>و</w:t>
      </w:r>
      <w:r w:rsidR="00306870" w:rsidRPr="00F444E7">
        <w:rPr>
          <w:rFonts w:ascii="Traditional Arabic" w:hAnsi="Traditional Arabic" w:cs="Traditional Arabic"/>
          <w:sz w:val="32"/>
          <w:szCs w:val="32"/>
          <w:rtl/>
          <w:lang w:bidi="ar-IQ"/>
        </w:rPr>
        <w:t>﴿</w:t>
      </w:r>
      <w:r w:rsidR="00306870" w:rsidRPr="00F444E7">
        <w:rPr>
          <w:rFonts w:ascii="Traditional Arabic" w:hAnsi="Traditional Arabic" w:cs="Traditional Arabic"/>
          <w:b/>
          <w:bCs/>
          <w:color w:val="FF0000"/>
          <w:sz w:val="32"/>
          <w:szCs w:val="32"/>
          <w:rtl/>
          <w:lang w:bidi="ar-IQ"/>
        </w:rPr>
        <w:t>وَمَشَاربُ</w:t>
      </w:r>
      <w:r w:rsidR="00306870"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306870" w:rsidRPr="00F444E7">
        <w:rPr>
          <w:rFonts w:ascii="Traditional Arabic" w:hAnsi="Traditional Arabic" w:cs="Traditional Arabic"/>
          <w:b/>
          <w:bCs/>
          <w:sz w:val="32"/>
          <w:szCs w:val="32"/>
          <w:rtl/>
          <w:lang w:bidi="ar-IQ"/>
        </w:rPr>
        <w:t xml:space="preserve"> و</w:t>
      </w:r>
      <w:r w:rsidR="00306870" w:rsidRPr="00F444E7">
        <w:rPr>
          <w:rFonts w:ascii="Traditional Arabic" w:hAnsi="Traditional Arabic" w:cs="Traditional Arabic"/>
          <w:sz w:val="32"/>
          <w:szCs w:val="32"/>
          <w:rtl/>
          <w:lang w:bidi="ar-IQ"/>
        </w:rPr>
        <w:t>﴿</w:t>
      </w:r>
      <w:r w:rsidR="00306870" w:rsidRPr="00F444E7">
        <w:rPr>
          <w:rFonts w:ascii="Traditional Arabic" w:hAnsi="Traditional Arabic" w:cs="Traditional Arabic"/>
          <w:b/>
          <w:bCs/>
          <w:color w:val="FF0000"/>
          <w:sz w:val="32"/>
          <w:szCs w:val="32"/>
          <w:rtl/>
          <w:lang w:bidi="ar-IQ"/>
        </w:rPr>
        <w:t>عَابِدُونَ</w:t>
      </w:r>
      <w:r w:rsidR="00306870" w:rsidRPr="00F444E7">
        <w:rPr>
          <w:rFonts w:ascii="Traditional Arabic" w:hAnsi="Traditional Arabic" w:cs="Traditional Arabic"/>
          <w:sz w:val="32"/>
          <w:szCs w:val="32"/>
          <w:rtl/>
          <w:lang w:bidi="ar-IQ"/>
        </w:rPr>
        <w:t>﴾</w:t>
      </w:r>
      <w:r w:rsidR="00306870" w:rsidRPr="00F444E7">
        <w:rPr>
          <w:rFonts w:ascii="Traditional Arabic" w:hAnsi="Traditional Arabic" w:cs="Traditional Arabic"/>
          <w:b/>
          <w:bCs/>
          <w:sz w:val="32"/>
          <w:szCs w:val="32"/>
          <w:rtl/>
          <w:lang w:bidi="ar-IQ"/>
        </w:rPr>
        <w:t xml:space="preserve"> و</w:t>
      </w:r>
      <w:r w:rsidR="00306870" w:rsidRPr="00F444E7">
        <w:rPr>
          <w:rFonts w:ascii="Traditional Arabic" w:hAnsi="Traditional Arabic" w:cs="Traditional Arabic"/>
          <w:sz w:val="32"/>
          <w:szCs w:val="32"/>
          <w:rtl/>
          <w:lang w:bidi="ar-IQ"/>
        </w:rPr>
        <w:t>﴿</w:t>
      </w:r>
      <w:r w:rsidR="00306870" w:rsidRPr="00F444E7">
        <w:rPr>
          <w:rFonts w:ascii="Traditional Arabic" w:hAnsi="Traditional Arabic" w:cs="Traditional Arabic"/>
          <w:b/>
          <w:bCs/>
          <w:color w:val="FF0000"/>
          <w:sz w:val="32"/>
          <w:szCs w:val="32"/>
          <w:rtl/>
          <w:lang w:bidi="ar-IQ"/>
        </w:rPr>
        <w:t>عَابِدٌ</w:t>
      </w:r>
      <w:r w:rsidR="00306870"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734297" w:rsidRPr="00F444E7">
        <w:rPr>
          <w:rFonts w:ascii="Traditional Arabic" w:hAnsi="Traditional Arabic" w:cs="Traditional Arabic"/>
          <w:b/>
          <w:bCs/>
          <w:sz w:val="32"/>
          <w:szCs w:val="32"/>
          <w:rtl/>
          <w:lang w:bidi="ar-IQ"/>
        </w:rPr>
        <w:t>... الخ</w:t>
      </w:r>
      <w:r w:rsidR="00F444E7" w:rsidRPr="00F444E7">
        <w:rPr>
          <w:rFonts w:ascii="Traditional Arabic" w:hAnsi="Traditional Arabic" w:cs="Traditional Arabic"/>
          <w:b/>
          <w:bCs/>
          <w:sz w:val="32"/>
          <w:szCs w:val="32"/>
          <w:rtl/>
          <w:lang w:bidi="ar-IQ"/>
        </w:rPr>
        <w:t>.</w:t>
      </w:r>
      <w:r w:rsidR="005D0D73" w:rsidRPr="00F444E7">
        <w:rPr>
          <w:rFonts w:ascii="Traditional Arabic" w:hAnsi="Traditional Arabic" w:cs="Traditional Arabic"/>
          <w:b/>
          <w:bCs/>
          <w:sz w:val="32"/>
          <w:szCs w:val="32"/>
          <w:rtl/>
          <w:lang w:bidi="ar-IQ"/>
        </w:rPr>
        <w:t xml:space="preserve"> </w:t>
      </w:r>
      <w:r w:rsidR="0038578A" w:rsidRPr="00F444E7">
        <w:rPr>
          <w:rFonts w:ascii="Traditional Arabic" w:hAnsi="Traditional Arabic" w:cs="Traditional Arabic"/>
          <w:b/>
          <w:bCs/>
          <w:sz w:val="32"/>
          <w:szCs w:val="32"/>
          <w:rtl/>
          <w:lang w:bidi="ar-IQ"/>
        </w:rPr>
        <w:t xml:space="preserve">وتميز </w:t>
      </w:r>
      <w:r w:rsidR="00BB688B" w:rsidRPr="00F444E7">
        <w:rPr>
          <w:rFonts w:ascii="Traditional Arabic" w:hAnsi="Traditional Arabic" w:cs="Traditional Arabic"/>
          <w:b/>
          <w:bCs/>
          <w:sz w:val="32"/>
          <w:szCs w:val="32"/>
          <w:rtl/>
          <w:lang w:bidi="ar-IQ"/>
        </w:rPr>
        <w:t xml:space="preserve">عنه أيضاً بإشمام </w:t>
      </w:r>
      <w:r w:rsidR="0038578A" w:rsidRPr="00F444E7">
        <w:rPr>
          <w:rFonts w:ascii="Traditional Arabic" w:hAnsi="Traditional Arabic" w:cs="Traditional Arabic"/>
          <w:b/>
          <w:bCs/>
          <w:sz w:val="32"/>
          <w:szCs w:val="32"/>
          <w:rtl/>
          <w:lang w:bidi="ar-IQ"/>
        </w:rPr>
        <w:t>كسر</w:t>
      </w:r>
      <w:r w:rsidR="00BB688B" w:rsidRPr="00F444E7">
        <w:rPr>
          <w:rFonts w:ascii="Traditional Arabic" w:hAnsi="Traditional Arabic" w:cs="Traditional Arabic"/>
          <w:b/>
          <w:bCs/>
          <w:sz w:val="32"/>
          <w:szCs w:val="32"/>
          <w:rtl/>
          <w:lang w:bidi="ar-IQ"/>
        </w:rPr>
        <w:t>ة بعض الحروف</w:t>
      </w:r>
      <w:r w:rsidR="0038578A" w:rsidRPr="00F444E7">
        <w:rPr>
          <w:rFonts w:ascii="Traditional Arabic" w:hAnsi="Traditional Arabic" w:cs="Traditional Arabic"/>
          <w:b/>
          <w:bCs/>
          <w:sz w:val="32"/>
          <w:szCs w:val="32"/>
          <w:rtl/>
          <w:lang w:bidi="ar-IQ"/>
        </w:rPr>
        <w:t xml:space="preserve"> بالضم </w:t>
      </w:r>
      <w:r w:rsidR="00BB688B" w:rsidRPr="00F444E7">
        <w:rPr>
          <w:rFonts w:ascii="Traditional Arabic" w:hAnsi="Traditional Arabic" w:cs="Traditional Arabic"/>
          <w:b/>
          <w:bCs/>
          <w:sz w:val="32"/>
          <w:szCs w:val="32"/>
          <w:rtl/>
          <w:lang w:bidi="ar-IQ"/>
        </w:rPr>
        <w:t xml:space="preserve">كما </w:t>
      </w:r>
      <w:r w:rsidR="0038578A" w:rsidRPr="00F444E7">
        <w:rPr>
          <w:rFonts w:ascii="Traditional Arabic" w:hAnsi="Traditional Arabic" w:cs="Traditional Arabic"/>
          <w:b/>
          <w:bCs/>
          <w:sz w:val="32"/>
          <w:szCs w:val="32"/>
          <w:rtl/>
          <w:lang w:bidi="ar-IQ"/>
        </w:rPr>
        <w:t>في (قيل) و(سيء) و(جيء) في مواضعها</w:t>
      </w:r>
      <w:r w:rsidR="00F444E7" w:rsidRPr="00F444E7">
        <w:rPr>
          <w:rFonts w:ascii="Traditional Arabic" w:hAnsi="Traditional Arabic" w:cs="Traditional Arabic"/>
          <w:b/>
          <w:bCs/>
          <w:sz w:val="32"/>
          <w:szCs w:val="32"/>
          <w:rtl/>
          <w:lang w:bidi="ar-IQ"/>
        </w:rPr>
        <w:t>،</w:t>
      </w:r>
      <w:r w:rsidR="00BB688B" w:rsidRPr="00F444E7">
        <w:rPr>
          <w:rFonts w:ascii="Traditional Arabic" w:hAnsi="Traditional Arabic" w:cs="Traditional Arabic"/>
          <w:b/>
          <w:bCs/>
          <w:sz w:val="32"/>
          <w:szCs w:val="32"/>
          <w:rtl/>
          <w:lang w:bidi="ar-IQ"/>
        </w:rPr>
        <w:t xml:space="preserve"> إلى غير ذلك</w:t>
      </w:r>
      <w:r w:rsidR="00734297" w:rsidRPr="00F444E7">
        <w:rPr>
          <w:rFonts w:ascii="Traditional Arabic" w:hAnsi="Traditional Arabic" w:cs="Traditional Arabic"/>
          <w:b/>
          <w:bCs/>
          <w:sz w:val="32"/>
          <w:szCs w:val="32"/>
          <w:rtl/>
          <w:lang w:bidi="ar-IQ"/>
        </w:rPr>
        <w:t xml:space="preserve"> من الأصول</w:t>
      </w:r>
      <w:r w:rsidR="00F444E7" w:rsidRPr="00F444E7">
        <w:rPr>
          <w:rFonts w:ascii="Traditional Arabic" w:hAnsi="Traditional Arabic" w:cs="Traditional Arabic"/>
          <w:b/>
          <w:bCs/>
          <w:sz w:val="32"/>
          <w:szCs w:val="32"/>
          <w:rtl/>
          <w:lang w:bidi="ar-IQ"/>
        </w:rPr>
        <w:t>.</w:t>
      </w:r>
    </w:p>
    <w:p w:rsidR="00D22DF4" w:rsidRPr="00F444E7" w:rsidRDefault="005D0D73" w:rsidP="005D0D73">
      <w:pPr>
        <w:spacing w:after="0"/>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lastRenderedPageBreak/>
        <w:t xml:space="preserve">    </w:t>
      </w:r>
      <w:r w:rsidR="00D22DF4" w:rsidRPr="00F444E7">
        <w:rPr>
          <w:rFonts w:ascii="Traditional Arabic" w:hAnsi="Traditional Arabic" w:cs="Traditional Arabic"/>
          <w:b/>
          <w:bCs/>
          <w:sz w:val="32"/>
          <w:szCs w:val="32"/>
          <w:rtl/>
          <w:lang w:bidi="ar-IQ"/>
        </w:rPr>
        <w:t xml:space="preserve"> </w:t>
      </w:r>
      <w:r w:rsidR="00156BB7" w:rsidRPr="00F444E7">
        <w:rPr>
          <w:rFonts w:ascii="Traditional Arabic" w:hAnsi="Traditional Arabic" w:cs="Traditional Arabic"/>
          <w:b/>
          <w:bCs/>
          <w:sz w:val="32"/>
          <w:szCs w:val="32"/>
          <w:rtl/>
          <w:lang w:bidi="ar-IQ"/>
        </w:rPr>
        <w:t xml:space="preserve">وأما </w:t>
      </w:r>
      <w:r w:rsidR="00D22DF4" w:rsidRPr="00F444E7">
        <w:rPr>
          <w:rFonts w:ascii="Traditional Arabic" w:hAnsi="Traditional Arabic" w:cs="Traditional Arabic"/>
          <w:b/>
          <w:bCs/>
          <w:sz w:val="32"/>
          <w:szCs w:val="32"/>
          <w:rtl/>
          <w:lang w:bidi="ar-IQ"/>
        </w:rPr>
        <w:t xml:space="preserve">الراوي الثاني </w:t>
      </w:r>
      <w:r w:rsidR="00E9232E" w:rsidRPr="00F444E7">
        <w:rPr>
          <w:rFonts w:ascii="Traditional Arabic" w:hAnsi="Traditional Arabic" w:cs="Traditional Arabic"/>
          <w:b/>
          <w:bCs/>
          <w:sz w:val="32"/>
          <w:szCs w:val="32"/>
          <w:rtl/>
          <w:lang w:bidi="ar-IQ"/>
        </w:rPr>
        <w:t xml:space="preserve">ابن ذكوان </w:t>
      </w:r>
      <w:r w:rsidR="00156BB7" w:rsidRPr="00F444E7">
        <w:rPr>
          <w:rFonts w:ascii="Traditional Arabic" w:hAnsi="Traditional Arabic" w:cs="Traditional Arabic"/>
          <w:b/>
          <w:bCs/>
          <w:sz w:val="32"/>
          <w:szCs w:val="32"/>
          <w:rtl/>
          <w:lang w:bidi="ar-IQ"/>
        </w:rPr>
        <w:t xml:space="preserve">فقد تميز عن هشام </w:t>
      </w:r>
      <w:r w:rsidR="00E9232E" w:rsidRPr="00F444E7">
        <w:rPr>
          <w:rFonts w:ascii="Traditional Arabic" w:hAnsi="Traditional Arabic" w:cs="Traditional Arabic"/>
          <w:b/>
          <w:bCs/>
          <w:sz w:val="32"/>
          <w:szCs w:val="32"/>
          <w:rtl/>
          <w:lang w:bidi="ar-IQ"/>
        </w:rPr>
        <w:t xml:space="preserve">بإمالة </w:t>
      </w:r>
      <w:r w:rsidR="00156BB7" w:rsidRPr="00F444E7">
        <w:rPr>
          <w:rFonts w:ascii="Traditional Arabic" w:hAnsi="Traditional Arabic" w:cs="Traditional Arabic"/>
          <w:b/>
          <w:bCs/>
          <w:sz w:val="32"/>
          <w:szCs w:val="32"/>
          <w:rtl/>
          <w:lang w:bidi="ar-IQ"/>
        </w:rPr>
        <w:t xml:space="preserve">بعض الكلمات </w:t>
      </w:r>
      <w:r w:rsidR="00D22DF4" w:rsidRPr="00F444E7">
        <w:rPr>
          <w:rFonts w:ascii="Traditional Arabic" w:hAnsi="Traditional Arabic" w:cs="Traditional Arabic"/>
          <w:b/>
          <w:bCs/>
          <w:sz w:val="32"/>
          <w:szCs w:val="32"/>
          <w:rtl/>
          <w:lang w:bidi="ar-IQ"/>
        </w:rPr>
        <w:t xml:space="preserve">إمالة كبرى </w:t>
      </w:r>
      <w:r w:rsidR="00156BB7" w:rsidRPr="00F444E7">
        <w:rPr>
          <w:rFonts w:ascii="Traditional Arabic" w:hAnsi="Traditional Arabic" w:cs="Traditional Arabic"/>
          <w:b/>
          <w:bCs/>
          <w:sz w:val="32"/>
          <w:szCs w:val="32"/>
          <w:rtl/>
          <w:lang w:bidi="ar-IQ"/>
        </w:rPr>
        <w:t>نحو (جاء</w:t>
      </w:r>
      <w:r w:rsidR="00F444E7" w:rsidRPr="00F444E7">
        <w:rPr>
          <w:rFonts w:ascii="Traditional Arabic" w:hAnsi="Traditional Arabic" w:cs="Traditional Arabic"/>
          <w:b/>
          <w:bCs/>
          <w:sz w:val="32"/>
          <w:szCs w:val="32"/>
          <w:rtl/>
          <w:lang w:bidi="ar-IQ"/>
        </w:rPr>
        <w:t>،</w:t>
      </w:r>
      <w:r w:rsidR="00156BB7" w:rsidRPr="00F444E7">
        <w:rPr>
          <w:rFonts w:ascii="Traditional Arabic" w:hAnsi="Traditional Arabic" w:cs="Traditional Arabic"/>
          <w:b/>
          <w:bCs/>
          <w:sz w:val="32"/>
          <w:szCs w:val="32"/>
          <w:rtl/>
          <w:lang w:bidi="ar-IQ"/>
        </w:rPr>
        <w:t xml:space="preserve"> شاء</w:t>
      </w:r>
      <w:r w:rsidR="00F444E7" w:rsidRPr="00F444E7">
        <w:rPr>
          <w:rFonts w:ascii="Traditional Arabic" w:hAnsi="Traditional Arabic" w:cs="Traditional Arabic"/>
          <w:b/>
          <w:bCs/>
          <w:sz w:val="32"/>
          <w:szCs w:val="32"/>
          <w:rtl/>
          <w:lang w:bidi="ar-IQ"/>
        </w:rPr>
        <w:t>،</w:t>
      </w:r>
      <w:r w:rsidR="00156BB7" w:rsidRPr="00F444E7">
        <w:rPr>
          <w:rFonts w:ascii="Traditional Arabic" w:hAnsi="Traditional Arabic" w:cs="Traditional Arabic"/>
          <w:b/>
          <w:bCs/>
          <w:sz w:val="32"/>
          <w:szCs w:val="32"/>
          <w:rtl/>
          <w:lang w:bidi="ar-IQ"/>
        </w:rPr>
        <w:t xml:space="preserve"> التوراة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رأى</w:t>
      </w:r>
      <w:r w:rsidR="00D22DF4"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00D22DF4" w:rsidRPr="00F444E7">
        <w:rPr>
          <w:rFonts w:ascii="Traditional Arabic" w:hAnsi="Traditional Arabic" w:cs="Traditional Arabic"/>
          <w:b/>
          <w:bCs/>
          <w:sz w:val="32"/>
          <w:szCs w:val="32"/>
          <w:rtl/>
          <w:lang w:bidi="ar-IQ"/>
        </w:rPr>
        <w:t>وغيرها</w:t>
      </w:r>
      <w:r w:rsidR="00F444E7" w:rsidRPr="00F444E7">
        <w:rPr>
          <w:rFonts w:ascii="Traditional Arabic" w:hAnsi="Traditional Arabic" w:cs="Traditional Arabic"/>
          <w:b/>
          <w:bCs/>
          <w:sz w:val="32"/>
          <w:szCs w:val="32"/>
          <w:rtl/>
          <w:lang w:bidi="ar-IQ"/>
        </w:rPr>
        <w:t>.</w:t>
      </w:r>
      <w:r w:rsidR="00156BB7" w:rsidRPr="00F444E7">
        <w:rPr>
          <w:rFonts w:ascii="Traditional Arabic" w:hAnsi="Traditional Arabic" w:cs="Traditional Arabic"/>
          <w:b/>
          <w:bCs/>
          <w:sz w:val="32"/>
          <w:szCs w:val="32"/>
          <w:rtl/>
          <w:lang w:bidi="ar-IQ"/>
        </w:rPr>
        <w:t xml:space="preserve"> </w:t>
      </w:r>
    </w:p>
    <w:p w:rsidR="00600B5F" w:rsidRPr="00F444E7" w:rsidRDefault="00D22DF4" w:rsidP="005A166C">
      <w:pPr>
        <w:spacing w:after="0"/>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156BB7" w:rsidRPr="00F444E7">
        <w:rPr>
          <w:rFonts w:ascii="Traditional Arabic" w:hAnsi="Traditional Arabic" w:cs="Traditional Arabic"/>
          <w:b/>
          <w:bCs/>
          <w:sz w:val="32"/>
          <w:szCs w:val="32"/>
          <w:rtl/>
          <w:lang w:bidi="ar-IQ"/>
        </w:rPr>
        <w:t xml:space="preserve">والقراءة ككل تم مقارنتها مع </w:t>
      </w:r>
      <w:r w:rsidR="00B37A28" w:rsidRPr="00F444E7">
        <w:rPr>
          <w:rFonts w:ascii="Traditional Arabic" w:hAnsi="Traditional Arabic" w:cs="Traditional Arabic"/>
          <w:b/>
          <w:bCs/>
          <w:sz w:val="32"/>
          <w:szCs w:val="32"/>
          <w:rtl/>
          <w:lang w:bidi="ar-IQ"/>
        </w:rPr>
        <w:t xml:space="preserve">حروف </w:t>
      </w:r>
      <w:r w:rsidR="00156BB7" w:rsidRPr="00F444E7">
        <w:rPr>
          <w:rFonts w:ascii="Traditional Arabic" w:hAnsi="Traditional Arabic" w:cs="Traditional Arabic"/>
          <w:b/>
          <w:bCs/>
          <w:sz w:val="32"/>
          <w:szCs w:val="32"/>
          <w:rtl/>
          <w:lang w:bidi="ar-IQ"/>
        </w:rPr>
        <w:t>رواية حفص عن عاصم</w:t>
      </w:r>
      <w:r w:rsidR="00600B5F" w:rsidRPr="00F444E7">
        <w:rPr>
          <w:rFonts w:ascii="Traditional Arabic" w:hAnsi="Traditional Arabic" w:cs="Traditional Arabic"/>
          <w:b/>
          <w:bCs/>
          <w:sz w:val="32"/>
          <w:szCs w:val="32"/>
          <w:rtl/>
          <w:lang w:bidi="ar-IQ"/>
        </w:rPr>
        <w:t xml:space="preserve"> الأكثر شيوعاً </w:t>
      </w:r>
      <w:r w:rsidR="005A166C" w:rsidRPr="00F444E7">
        <w:rPr>
          <w:rFonts w:ascii="Traditional Arabic" w:hAnsi="Traditional Arabic" w:cs="Traditional Arabic"/>
          <w:b/>
          <w:bCs/>
          <w:sz w:val="32"/>
          <w:szCs w:val="32"/>
          <w:rtl/>
          <w:lang w:bidi="ar-IQ"/>
        </w:rPr>
        <w:t xml:space="preserve">وتداولاً </w:t>
      </w:r>
      <w:r w:rsidR="00600B5F" w:rsidRPr="00F444E7">
        <w:rPr>
          <w:rFonts w:ascii="Traditional Arabic" w:hAnsi="Traditional Arabic" w:cs="Traditional Arabic"/>
          <w:b/>
          <w:bCs/>
          <w:sz w:val="32"/>
          <w:szCs w:val="32"/>
          <w:rtl/>
          <w:lang w:bidi="ar-IQ"/>
        </w:rPr>
        <w:t>بين ال</w:t>
      </w:r>
      <w:r w:rsidR="005A166C" w:rsidRPr="00F444E7">
        <w:rPr>
          <w:rFonts w:ascii="Traditional Arabic" w:hAnsi="Traditional Arabic" w:cs="Traditional Arabic"/>
          <w:b/>
          <w:bCs/>
          <w:sz w:val="32"/>
          <w:szCs w:val="32"/>
          <w:rtl/>
          <w:lang w:bidi="ar-IQ"/>
        </w:rPr>
        <w:t>مسلمين</w:t>
      </w:r>
      <w:r w:rsidR="00F444E7" w:rsidRPr="00F444E7">
        <w:rPr>
          <w:rFonts w:ascii="Traditional Arabic" w:hAnsi="Traditional Arabic" w:cs="Traditional Arabic"/>
          <w:b/>
          <w:bCs/>
          <w:sz w:val="32"/>
          <w:szCs w:val="32"/>
          <w:rtl/>
          <w:lang w:bidi="ar-IQ"/>
        </w:rPr>
        <w:t>.</w:t>
      </w:r>
    </w:p>
    <w:p w:rsidR="00600B5F" w:rsidRPr="00F444E7" w:rsidRDefault="00600B5F" w:rsidP="009B35E6">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D22DF4"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sz w:val="32"/>
          <w:szCs w:val="32"/>
          <w:rtl/>
          <w:lang w:bidi="ar-IQ"/>
        </w:rPr>
        <w:t xml:space="preserve">والقارئ </w:t>
      </w:r>
      <w:r w:rsidR="00B37A28" w:rsidRPr="00F444E7">
        <w:rPr>
          <w:rFonts w:ascii="Traditional Arabic" w:hAnsi="Traditional Arabic" w:cs="Traditional Arabic"/>
          <w:b/>
          <w:bCs/>
          <w:sz w:val="32"/>
          <w:szCs w:val="32"/>
          <w:rtl/>
          <w:lang w:bidi="ar-IQ"/>
        </w:rPr>
        <w:t xml:space="preserve">ابن عامر الشامي </w:t>
      </w:r>
      <w:r w:rsidRPr="00F444E7">
        <w:rPr>
          <w:rFonts w:ascii="Traditional Arabic" w:hAnsi="Traditional Arabic" w:cs="Traditional Arabic"/>
          <w:b/>
          <w:bCs/>
          <w:sz w:val="32"/>
          <w:szCs w:val="32"/>
          <w:rtl/>
          <w:lang w:bidi="ar-IQ"/>
        </w:rPr>
        <w:t>(رحمه الله)</w:t>
      </w:r>
      <w:r w:rsidR="00D22DF4" w:rsidRPr="00F444E7">
        <w:rPr>
          <w:rFonts w:ascii="Traditional Arabic" w:hAnsi="Traditional Arabic" w:cs="Traditional Arabic"/>
          <w:b/>
          <w:bCs/>
          <w:sz w:val="32"/>
          <w:szCs w:val="32"/>
          <w:rtl/>
          <w:lang w:bidi="ar-IQ"/>
        </w:rPr>
        <w:t xml:space="preserve"> ي</w:t>
      </w:r>
      <w:r w:rsidR="009B35E6" w:rsidRPr="00F444E7">
        <w:rPr>
          <w:rFonts w:ascii="Traditional Arabic" w:hAnsi="Traditional Arabic" w:cs="Traditional Arabic"/>
          <w:b/>
          <w:bCs/>
          <w:sz w:val="32"/>
          <w:szCs w:val="32"/>
          <w:rtl/>
          <w:lang w:bidi="ar-IQ"/>
        </w:rPr>
        <w:t>ُ</w:t>
      </w:r>
      <w:r w:rsidR="00D22DF4" w:rsidRPr="00F444E7">
        <w:rPr>
          <w:rFonts w:ascii="Traditional Arabic" w:hAnsi="Traditional Arabic" w:cs="Traditional Arabic"/>
          <w:b/>
          <w:bCs/>
          <w:sz w:val="32"/>
          <w:szCs w:val="32"/>
          <w:rtl/>
          <w:lang w:bidi="ar-IQ"/>
        </w:rPr>
        <w:t>ع</w:t>
      </w:r>
      <w:r w:rsidR="009B35E6" w:rsidRPr="00F444E7">
        <w:rPr>
          <w:rFonts w:ascii="Traditional Arabic" w:hAnsi="Traditional Arabic" w:cs="Traditional Arabic"/>
          <w:b/>
          <w:bCs/>
          <w:sz w:val="32"/>
          <w:szCs w:val="32"/>
          <w:rtl/>
          <w:lang w:bidi="ar-IQ"/>
        </w:rPr>
        <w:t>َ</w:t>
      </w:r>
      <w:r w:rsidR="00D22DF4" w:rsidRPr="00F444E7">
        <w:rPr>
          <w:rFonts w:ascii="Traditional Arabic" w:hAnsi="Traditional Arabic" w:cs="Traditional Arabic"/>
          <w:b/>
          <w:bCs/>
          <w:sz w:val="32"/>
          <w:szCs w:val="32"/>
          <w:rtl/>
          <w:lang w:bidi="ar-IQ"/>
        </w:rPr>
        <w:t>د</w:t>
      </w:r>
      <w:r w:rsidR="009B35E6" w:rsidRPr="00F444E7">
        <w:rPr>
          <w:rFonts w:ascii="Traditional Arabic" w:hAnsi="Traditional Arabic" w:cs="Traditional Arabic"/>
          <w:b/>
          <w:bCs/>
          <w:sz w:val="32"/>
          <w:szCs w:val="32"/>
          <w:rtl/>
          <w:lang w:bidi="ar-IQ"/>
        </w:rPr>
        <w:t>ُّ</w:t>
      </w:r>
      <w:r w:rsidR="00D22DF4" w:rsidRPr="00F444E7">
        <w:rPr>
          <w:rFonts w:ascii="Traditional Arabic" w:hAnsi="Traditional Arabic" w:cs="Traditional Arabic"/>
          <w:b/>
          <w:bCs/>
          <w:sz w:val="32"/>
          <w:szCs w:val="32"/>
          <w:rtl/>
          <w:lang w:bidi="ar-IQ"/>
        </w:rPr>
        <w:t xml:space="preserve"> من التابعين فإنه أخذ القراءة عرضاً على</w:t>
      </w:r>
      <w:r w:rsidRPr="00F444E7">
        <w:rPr>
          <w:rFonts w:ascii="Traditional Arabic" w:hAnsi="Traditional Arabic" w:cs="Traditional Arabic"/>
          <w:b/>
          <w:bCs/>
          <w:sz w:val="32"/>
          <w:szCs w:val="32"/>
          <w:rtl/>
          <w:lang w:bidi="ar-IQ"/>
        </w:rPr>
        <w:t xml:space="preserve"> الصحابي</w:t>
      </w:r>
      <w:r w:rsidR="001735E4" w:rsidRPr="00F444E7">
        <w:rPr>
          <w:rFonts w:ascii="Traditional Arabic" w:hAnsi="Traditional Arabic" w:cs="Traditional Arabic"/>
          <w:b/>
          <w:bCs/>
          <w:sz w:val="32"/>
          <w:szCs w:val="32"/>
          <w:rtl/>
          <w:lang w:bidi="ar-IQ"/>
        </w:rPr>
        <w:t>ين</w:t>
      </w:r>
      <w:r w:rsidRPr="00F444E7">
        <w:rPr>
          <w:rFonts w:ascii="Traditional Arabic" w:hAnsi="Traditional Arabic" w:cs="Traditional Arabic"/>
          <w:b/>
          <w:bCs/>
          <w:sz w:val="32"/>
          <w:szCs w:val="32"/>
          <w:rtl/>
          <w:lang w:bidi="ar-IQ"/>
        </w:rPr>
        <w:t xml:space="preserve"> الجليل</w:t>
      </w:r>
      <w:r w:rsidR="001735E4" w:rsidRPr="00F444E7">
        <w:rPr>
          <w:rFonts w:ascii="Traditional Arabic" w:hAnsi="Traditional Arabic" w:cs="Traditional Arabic"/>
          <w:b/>
          <w:bCs/>
          <w:sz w:val="32"/>
          <w:szCs w:val="32"/>
          <w:rtl/>
          <w:lang w:bidi="ar-IQ"/>
        </w:rPr>
        <w:t>ين</w:t>
      </w:r>
      <w:r w:rsidRPr="00F444E7">
        <w:rPr>
          <w:rFonts w:ascii="Traditional Arabic" w:hAnsi="Traditional Arabic" w:cs="Traditional Arabic"/>
          <w:b/>
          <w:bCs/>
          <w:sz w:val="32"/>
          <w:szCs w:val="32"/>
          <w:rtl/>
          <w:lang w:bidi="ar-IQ"/>
        </w:rPr>
        <w:t xml:space="preserve"> </w:t>
      </w:r>
      <w:r w:rsidR="001735E4" w:rsidRPr="00F444E7">
        <w:rPr>
          <w:rFonts w:ascii="Traditional Arabic" w:hAnsi="Traditional Arabic" w:cs="Traditional Arabic"/>
          <w:b/>
          <w:bCs/>
          <w:sz w:val="32"/>
          <w:szCs w:val="32"/>
          <w:rtl/>
          <w:lang w:bidi="ar-IQ"/>
        </w:rPr>
        <w:t xml:space="preserve">أبي الدرداء </w:t>
      </w:r>
      <w:r w:rsidR="009B35E6" w:rsidRPr="00F444E7">
        <w:rPr>
          <w:rFonts w:ascii="Traditional Arabic" w:hAnsi="Traditional Arabic" w:cs="Traditional Arabic"/>
          <w:b/>
          <w:bCs/>
          <w:sz w:val="32"/>
          <w:szCs w:val="32"/>
          <w:rtl/>
          <w:lang w:bidi="ar-IQ"/>
        </w:rPr>
        <w:t xml:space="preserve">عويمر بن عامر </w:t>
      </w:r>
      <w:r w:rsidR="001735E4" w:rsidRPr="00F444E7">
        <w:rPr>
          <w:rFonts w:ascii="Traditional Arabic" w:hAnsi="Traditional Arabic" w:cs="Traditional Arabic"/>
          <w:b/>
          <w:bCs/>
          <w:sz w:val="32"/>
          <w:szCs w:val="32"/>
          <w:rtl/>
          <w:lang w:bidi="ar-IQ"/>
        </w:rPr>
        <w:t>و</w:t>
      </w:r>
      <w:r w:rsidRPr="00F444E7">
        <w:rPr>
          <w:rFonts w:ascii="Traditional Arabic" w:hAnsi="Traditional Arabic" w:cs="Traditional Arabic"/>
          <w:b/>
          <w:bCs/>
          <w:sz w:val="32"/>
          <w:szCs w:val="32"/>
          <w:rtl/>
          <w:lang w:bidi="ar-IQ"/>
        </w:rPr>
        <w:t>المغيرة بن أبي شهاب عن عثمان بن عفان</w:t>
      </w:r>
      <w:r w:rsidR="00F444E7" w:rsidRPr="00F444E7">
        <w:rPr>
          <w:rFonts w:ascii="Traditional Arabic" w:hAnsi="Traditional Arabic" w:cs="Traditional Arabic"/>
          <w:b/>
          <w:bCs/>
          <w:sz w:val="32"/>
          <w:szCs w:val="32"/>
          <w:rtl/>
          <w:lang w:bidi="ar-IQ"/>
        </w:rPr>
        <w:t>،</w:t>
      </w:r>
      <w:r w:rsidR="00B37A28" w:rsidRPr="00F444E7">
        <w:rPr>
          <w:rFonts w:ascii="Traditional Arabic" w:hAnsi="Traditional Arabic" w:cs="Traditional Arabic"/>
          <w:b/>
          <w:bCs/>
          <w:sz w:val="32"/>
          <w:szCs w:val="32"/>
          <w:rtl/>
          <w:lang w:bidi="ar-IQ"/>
        </w:rPr>
        <w:t xml:space="preserve"> وقيل إنه تلقاها م</w:t>
      </w:r>
      <w:r w:rsidR="001735E4" w:rsidRPr="00F444E7">
        <w:rPr>
          <w:rFonts w:ascii="Traditional Arabic" w:hAnsi="Traditional Arabic" w:cs="Traditional Arabic"/>
          <w:b/>
          <w:bCs/>
          <w:sz w:val="32"/>
          <w:szCs w:val="32"/>
          <w:rtl/>
          <w:lang w:bidi="ar-IQ"/>
        </w:rPr>
        <w:t xml:space="preserve">باشرة من </w:t>
      </w:r>
      <w:r w:rsidR="00B37A28" w:rsidRPr="00F444E7">
        <w:rPr>
          <w:rFonts w:ascii="Traditional Arabic" w:hAnsi="Traditional Arabic" w:cs="Traditional Arabic"/>
          <w:b/>
          <w:bCs/>
          <w:sz w:val="32"/>
          <w:szCs w:val="32"/>
          <w:rtl/>
          <w:lang w:bidi="ar-IQ"/>
        </w:rPr>
        <w:t>عثمان بن عفان</w:t>
      </w:r>
      <w:r w:rsidR="00D22DF4" w:rsidRPr="00F444E7">
        <w:rPr>
          <w:rFonts w:ascii="Traditional Arabic" w:hAnsi="Traditional Arabic" w:cs="Traditional Arabic"/>
          <w:b/>
          <w:bCs/>
          <w:sz w:val="32"/>
          <w:szCs w:val="32"/>
          <w:rtl/>
          <w:lang w:bidi="ar-IQ"/>
        </w:rPr>
        <w:t xml:space="preserve"> </w:t>
      </w:r>
      <w:r w:rsidR="009B35E6" w:rsidRPr="00F444E7">
        <w:rPr>
          <w:rFonts w:ascii="Traditional Arabic" w:hAnsi="Traditional Arabic" w:cs="Traditional Arabic"/>
          <w:b/>
          <w:bCs/>
          <w:sz w:val="32"/>
          <w:szCs w:val="32"/>
          <w:rtl/>
          <w:lang w:bidi="ar-IQ"/>
        </w:rPr>
        <w:t>رضي الله عنهم جميعاً</w:t>
      </w:r>
      <w:r w:rsidR="00F444E7" w:rsidRPr="00F444E7">
        <w:rPr>
          <w:rFonts w:ascii="Traditional Arabic" w:hAnsi="Traditional Arabic" w:cs="Traditional Arabic"/>
          <w:b/>
          <w:bCs/>
          <w:sz w:val="32"/>
          <w:szCs w:val="32"/>
          <w:rtl/>
          <w:lang w:bidi="ar-IQ"/>
        </w:rPr>
        <w:t>.</w:t>
      </w:r>
    </w:p>
    <w:p w:rsidR="00D22DF4" w:rsidRPr="00F444E7" w:rsidRDefault="00D22DF4" w:rsidP="00D22DF4">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قال عنه أبو عمرو الداني</w:t>
      </w:r>
      <w:r w:rsidR="009B35E6" w:rsidRPr="00F444E7">
        <w:rPr>
          <w:rFonts w:ascii="Traditional Arabic" w:hAnsi="Traditional Arabic" w:cs="Traditional Arabic"/>
          <w:b/>
          <w:bCs/>
          <w:sz w:val="32"/>
          <w:szCs w:val="32"/>
          <w:rtl/>
          <w:lang w:bidi="ar-IQ"/>
        </w:rPr>
        <w:t xml:space="preserve"> (رحمه الله)</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005A166C"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أخذ القراءة عرضاً عن أبي الدرداء وعن المغيرة بن أبي شهاب صاحب عثمان بن عفان</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وقيل عرض على عثمان نفسه</w:t>
      </w:r>
      <w:r w:rsidR="005A166C"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2"/>
      </w:r>
      <w:r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vertAlign w:val="superscript"/>
          <w:rtl/>
          <w:lang w:eastAsia="ar-SY" w:bidi="ar-SY"/>
        </w:rPr>
        <w:t>.</w:t>
      </w:r>
    </w:p>
    <w:p w:rsidR="0039756D" w:rsidRPr="00F444E7" w:rsidRDefault="00600B5F" w:rsidP="00E31EC5">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ويعتبر ابن عامر</w:t>
      </w:r>
      <w:r w:rsidR="009B35E6" w:rsidRPr="00F444E7">
        <w:rPr>
          <w:rFonts w:ascii="Traditional Arabic" w:hAnsi="Traditional Arabic" w:cs="Traditional Arabic"/>
          <w:b/>
          <w:bCs/>
          <w:sz w:val="32"/>
          <w:szCs w:val="32"/>
          <w:rtl/>
          <w:lang w:bidi="ar-IQ"/>
        </w:rPr>
        <w:t xml:space="preserve"> الشامي (رحمه الله)</w:t>
      </w:r>
      <w:r w:rsidRPr="00F444E7">
        <w:rPr>
          <w:rFonts w:ascii="Traditional Arabic" w:hAnsi="Traditional Arabic" w:cs="Traditional Arabic"/>
          <w:b/>
          <w:bCs/>
          <w:sz w:val="32"/>
          <w:szCs w:val="32"/>
          <w:rtl/>
          <w:lang w:bidi="ar-IQ"/>
        </w:rPr>
        <w:t xml:space="preserve"> إمام أهل الشام في القراءة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فقد انتهت إليه مشيخة الإقراء بها بعد وفاة الصحابي الجليل أبي الدرداء </w:t>
      </w:r>
      <w:r w:rsidR="00E31EC5" w:rsidRPr="00F444E7">
        <w:rPr>
          <w:rFonts w:ascii="Traditional Arabic" w:hAnsi="Traditional Arabic" w:cs="Traditional Arabic"/>
          <w:b/>
          <w:bCs/>
          <w:sz w:val="32"/>
          <w:szCs w:val="32"/>
          <w:rtl/>
          <w:lang w:bidi="ar-IQ"/>
        </w:rPr>
        <w:t>رضي الله عنه</w:t>
      </w:r>
      <w:r w:rsidR="00F444E7" w:rsidRPr="00F444E7">
        <w:rPr>
          <w:rFonts w:ascii="Traditional Arabic" w:hAnsi="Traditional Arabic" w:cs="Traditional Arabic"/>
          <w:b/>
          <w:bCs/>
          <w:sz w:val="32"/>
          <w:szCs w:val="32"/>
          <w:rtl/>
          <w:lang w:bidi="ar-IQ"/>
        </w:rPr>
        <w:t>.</w:t>
      </w:r>
    </w:p>
    <w:p w:rsidR="00600B5F" w:rsidRPr="00F444E7" w:rsidRDefault="00600B5F" w:rsidP="00D22DF4">
      <w:pPr>
        <w:spacing w:after="0"/>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1735E4" w:rsidRPr="00F444E7">
        <w:rPr>
          <w:rFonts w:ascii="Traditional Arabic" w:hAnsi="Traditional Arabic" w:cs="Traditional Arabic"/>
          <w:b/>
          <w:bCs/>
          <w:sz w:val="32"/>
          <w:szCs w:val="32"/>
          <w:rtl/>
          <w:lang w:bidi="ar-IQ"/>
        </w:rPr>
        <w:t xml:space="preserve">وقد اعترض بعض علماء العربية </w:t>
      </w:r>
      <w:r w:rsidR="00D22DF4" w:rsidRPr="00F444E7">
        <w:rPr>
          <w:rFonts w:ascii="Traditional Arabic" w:hAnsi="Traditional Arabic" w:cs="Traditional Arabic"/>
          <w:b/>
          <w:bCs/>
          <w:sz w:val="32"/>
          <w:szCs w:val="32"/>
          <w:rtl/>
          <w:lang w:bidi="ar-IQ"/>
        </w:rPr>
        <w:t xml:space="preserve">القاصرين </w:t>
      </w:r>
      <w:r w:rsidR="001735E4" w:rsidRPr="00F444E7">
        <w:rPr>
          <w:rFonts w:ascii="Traditional Arabic" w:hAnsi="Traditional Arabic" w:cs="Traditional Arabic"/>
          <w:b/>
          <w:bCs/>
          <w:sz w:val="32"/>
          <w:szCs w:val="32"/>
          <w:rtl/>
          <w:lang w:bidi="ar-IQ"/>
        </w:rPr>
        <w:t>على قراءة ابن عامر</w:t>
      </w:r>
      <w:r w:rsidR="009B35E6" w:rsidRPr="00F444E7">
        <w:rPr>
          <w:rFonts w:ascii="Traditional Arabic" w:hAnsi="Traditional Arabic" w:cs="Traditional Arabic"/>
          <w:b/>
          <w:bCs/>
          <w:sz w:val="32"/>
          <w:szCs w:val="32"/>
          <w:rtl/>
          <w:lang w:bidi="ar-IQ"/>
        </w:rPr>
        <w:t xml:space="preserve"> الشامي</w:t>
      </w:r>
      <w:r w:rsidRPr="00F444E7">
        <w:rPr>
          <w:rFonts w:ascii="Traditional Arabic" w:hAnsi="Traditional Arabic" w:cs="Traditional Arabic"/>
          <w:b/>
          <w:bCs/>
          <w:sz w:val="32"/>
          <w:szCs w:val="32"/>
          <w:rtl/>
          <w:lang w:bidi="ar-IQ"/>
        </w:rPr>
        <w:t xml:space="preserve"> في مواضع محددة</w:t>
      </w:r>
      <w:r w:rsidR="00F444E7" w:rsidRPr="00F444E7">
        <w:rPr>
          <w:rFonts w:ascii="Traditional Arabic" w:hAnsi="Traditional Arabic" w:cs="Traditional Arabic"/>
          <w:b/>
          <w:bCs/>
          <w:sz w:val="32"/>
          <w:szCs w:val="32"/>
          <w:rtl/>
          <w:lang w:bidi="ar-IQ"/>
        </w:rPr>
        <w:t>،</w:t>
      </w:r>
      <w:r w:rsidR="00642EFD" w:rsidRPr="00F444E7">
        <w:rPr>
          <w:rFonts w:ascii="Traditional Arabic" w:hAnsi="Traditional Arabic" w:cs="Traditional Arabic"/>
          <w:b/>
          <w:bCs/>
          <w:sz w:val="32"/>
          <w:szCs w:val="32"/>
          <w:rtl/>
          <w:lang w:bidi="ar-IQ"/>
        </w:rPr>
        <w:t xml:space="preserve"> فانبرى لهم علماء الإسلام وردوا على المعترضين من الأدلة والشواهد ما نقض ادعائهم وسنبين ذلك </w:t>
      </w:r>
      <w:r w:rsidR="00D22DF4" w:rsidRPr="00F444E7">
        <w:rPr>
          <w:rFonts w:ascii="Traditional Arabic" w:hAnsi="Traditional Arabic" w:cs="Traditional Arabic"/>
          <w:b/>
          <w:bCs/>
          <w:sz w:val="32"/>
          <w:szCs w:val="32"/>
          <w:rtl/>
          <w:lang w:bidi="ar-IQ"/>
        </w:rPr>
        <w:t>عند</w:t>
      </w:r>
      <w:r w:rsidR="00642EFD" w:rsidRPr="00F444E7">
        <w:rPr>
          <w:rFonts w:ascii="Traditional Arabic" w:hAnsi="Traditional Arabic" w:cs="Traditional Arabic"/>
          <w:b/>
          <w:bCs/>
          <w:sz w:val="32"/>
          <w:szCs w:val="32"/>
          <w:rtl/>
          <w:lang w:bidi="ar-IQ"/>
        </w:rPr>
        <w:t xml:space="preserve"> فرش المصحف </w:t>
      </w:r>
      <w:r w:rsidR="00734297" w:rsidRPr="00F444E7">
        <w:rPr>
          <w:rFonts w:ascii="Traditional Arabic" w:hAnsi="Traditional Arabic" w:cs="Traditional Arabic"/>
          <w:b/>
          <w:bCs/>
          <w:sz w:val="32"/>
          <w:szCs w:val="32"/>
          <w:rtl/>
          <w:lang w:bidi="ar-IQ"/>
        </w:rPr>
        <w:t>في موضعه</w:t>
      </w:r>
      <w:r w:rsidR="00F444E7" w:rsidRPr="00F444E7">
        <w:rPr>
          <w:rFonts w:ascii="Traditional Arabic" w:hAnsi="Traditional Arabic" w:cs="Traditional Arabic"/>
          <w:b/>
          <w:bCs/>
          <w:sz w:val="32"/>
          <w:szCs w:val="32"/>
          <w:rtl/>
          <w:lang w:bidi="ar-IQ"/>
        </w:rPr>
        <w:t>.</w:t>
      </w:r>
    </w:p>
    <w:p w:rsidR="001735E4" w:rsidRPr="00F444E7" w:rsidRDefault="00642EFD" w:rsidP="003E4A7C">
      <w:pPr>
        <w:spacing w:after="0"/>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D22DF4" w:rsidRPr="00F444E7">
        <w:rPr>
          <w:rFonts w:ascii="Traditional Arabic" w:hAnsi="Traditional Arabic" w:cs="Traditional Arabic"/>
          <w:b/>
          <w:bCs/>
          <w:sz w:val="32"/>
          <w:szCs w:val="32"/>
          <w:rtl/>
          <w:lang w:bidi="ar-IQ"/>
        </w:rPr>
        <w:t>قال القاضي في البدور الزاهرة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(وقراءة ابن عامر ثابتة بطريق التواتر</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وقد طعن فيها ب</w:t>
      </w:r>
      <w:r w:rsidR="00BB688B" w:rsidRPr="00F444E7">
        <w:rPr>
          <w:rFonts w:ascii="Traditional Arabic" w:hAnsi="Traditional Arabic" w:cs="Traditional Arabic"/>
          <w:b/>
          <w:bCs/>
          <w:sz w:val="32"/>
          <w:szCs w:val="32"/>
          <w:rtl/>
          <w:lang w:bidi="ar-IQ"/>
        </w:rPr>
        <w:t xml:space="preserve">عض القاصرين فانبرى للرد عليهم </w:t>
      </w:r>
      <w:r w:rsidRPr="00F444E7">
        <w:rPr>
          <w:rFonts w:ascii="Traditional Arabic" w:hAnsi="Traditional Arabic" w:cs="Traditional Arabic"/>
          <w:b/>
          <w:bCs/>
          <w:sz w:val="32"/>
          <w:szCs w:val="32"/>
          <w:rtl/>
          <w:lang w:bidi="ar-IQ"/>
        </w:rPr>
        <w:t>وتوجيه هذه القراءة علماء الإسلام وساقوا من الشواهد والأدلة على تواترها وشد</w:t>
      </w:r>
      <w:r w:rsidR="00505336"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أزارها من منثور العرب و</w:t>
      </w:r>
      <w:r w:rsidR="00505336" w:rsidRPr="00F444E7">
        <w:rPr>
          <w:rFonts w:ascii="Traditional Arabic" w:hAnsi="Traditional Arabic" w:cs="Traditional Arabic"/>
          <w:b/>
          <w:bCs/>
          <w:sz w:val="32"/>
          <w:szCs w:val="32"/>
          <w:rtl/>
          <w:lang w:bidi="ar-IQ"/>
        </w:rPr>
        <w:t>منظومتهم ما لا يدع مجالاً لمنكرٍ</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ولا شبهة لمرتاب</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ومرجع هذه الكتب المطولة في القراءات والتفسير ففيها الكفاية والغناء)</w:t>
      </w:r>
      <w:r w:rsidRPr="00F444E7">
        <w:rPr>
          <w:rFonts w:ascii="Traditional Arabic" w:hAnsi="Traditional Arabic" w:cs="Traditional Arabic"/>
          <w:sz w:val="32"/>
          <w:szCs w:val="32"/>
          <w:vertAlign w:val="superscript"/>
          <w:rtl/>
          <w:lang w:eastAsia="ar-SY" w:bidi="ar-SY"/>
        </w:rPr>
        <w:t xml:space="preserve"> (</w:t>
      </w:r>
      <w:r w:rsidRPr="00F444E7">
        <w:rPr>
          <w:rFonts w:ascii="Traditional Arabic" w:hAnsi="Traditional Arabic" w:cs="Traditional Arabic"/>
          <w:sz w:val="32"/>
          <w:szCs w:val="32"/>
          <w:vertAlign w:val="superscript"/>
          <w:rtl/>
          <w:lang w:eastAsia="ar-SY" w:bidi="ar-SY"/>
        </w:rPr>
        <w:footnoteReference w:id="3"/>
      </w:r>
      <w:r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b/>
          <w:bCs/>
          <w:sz w:val="32"/>
          <w:szCs w:val="32"/>
          <w:rtl/>
          <w:lang w:bidi="ar-IQ"/>
        </w:rPr>
        <w:t>.</w:t>
      </w:r>
    </w:p>
    <w:p w:rsidR="00F444E7" w:rsidRDefault="00642EFD" w:rsidP="001735E4">
      <w:pPr>
        <w:spacing w:after="0"/>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هذا وإني </w:t>
      </w:r>
      <w:r w:rsidR="001735E4" w:rsidRPr="00F444E7">
        <w:rPr>
          <w:rFonts w:ascii="Traditional Arabic" w:hAnsi="Traditional Arabic" w:cs="Traditional Arabic"/>
          <w:b/>
          <w:bCs/>
          <w:sz w:val="32"/>
          <w:szCs w:val="32"/>
          <w:rtl/>
          <w:lang w:bidi="ar-IQ"/>
        </w:rPr>
        <w:t>أسأل الله</w:t>
      </w:r>
      <w:r w:rsidRPr="00F444E7">
        <w:rPr>
          <w:rFonts w:ascii="Traditional Arabic" w:hAnsi="Traditional Arabic" w:cs="Traditional Arabic"/>
          <w:b/>
          <w:bCs/>
          <w:sz w:val="32"/>
          <w:szCs w:val="32"/>
          <w:rtl/>
          <w:lang w:bidi="ar-IQ"/>
        </w:rPr>
        <w:t xml:space="preserve"> تعالى أن يبارك </w:t>
      </w:r>
      <w:r w:rsidR="001735E4" w:rsidRPr="00F444E7">
        <w:rPr>
          <w:rFonts w:ascii="Traditional Arabic" w:hAnsi="Traditional Arabic" w:cs="Traditional Arabic"/>
          <w:b/>
          <w:bCs/>
          <w:sz w:val="32"/>
          <w:szCs w:val="32"/>
          <w:rtl/>
          <w:lang w:bidi="ar-IQ"/>
        </w:rPr>
        <w:t>لي في جهدي هذا</w:t>
      </w:r>
      <w:r w:rsidRPr="00F444E7">
        <w:rPr>
          <w:rFonts w:ascii="Traditional Arabic" w:hAnsi="Traditional Arabic" w:cs="Traditional Arabic"/>
          <w:b/>
          <w:bCs/>
          <w:sz w:val="32"/>
          <w:szCs w:val="32"/>
          <w:rtl/>
          <w:lang w:bidi="ar-IQ"/>
        </w:rPr>
        <w:t xml:space="preserve"> وأن ي</w:t>
      </w:r>
      <w:r w:rsidR="001735E4" w:rsidRPr="00F444E7">
        <w:rPr>
          <w:rFonts w:ascii="Traditional Arabic" w:hAnsi="Traditional Arabic" w:cs="Traditional Arabic"/>
          <w:b/>
          <w:bCs/>
          <w:sz w:val="32"/>
          <w:szCs w:val="32"/>
          <w:rtl/>
          <w:lang w:bidi="ar-IQ"/>
        </w:rPr>
        <w:t>تقبله مني لي</w:t>
      </w:r>
      <w:r w:rsidRPr="00F444E7">
        <w:rPr>
          <w:rFonts w:ascii="Traditional Arabic" w:hAnsi="Traditional Arabic" w:cs="Traditional Arabic"/>
          <w:b/>
          <w:bCs/>
          <w:sz w:val="32"/>
          <w:szCs w:val="32"/>
          <w:rtl/>
          <w:lang w:bidi="ar-IQ"/>
        </w:rPr>
        <w:t>كون شاهداً لي يوم القيامة يوم لا ينفع مال ولا بنون إلاَّ من أتى الله بقلب سليم و</w:t>
      </w:r>
      <w:r w:rsidR="00D22DF4" w:rsidRPr="00F444E7">
        <w:rPr>
          <w:rFonts w:ascii="Traditional Arabic" w:hAnsi="Traditional Arabic" w:cs="Traditional Arabic"/>
          <w:b/>
          <w:bCs/>
          <w:sz w:val="32"/>
          <w:szCs w:val="32"/>
          <w:rtl/>
          <w:lang w:bidi="ar-IQ"/>
        </w:rPr>
        <w:t xml:space="preserve">آخر دعوانا أن </w:t>
      </w:r>
      <w:r w:rsidRPr="00F444E7">
        <w:rPr>
          <w:rFonts w:ascii="Traditional Arabic" w:hAnsi="Traditional Arabic" w:cs="Traditional Arabic"/>
          <w:b/>
          <w:bCs/>
          <w:sz w:val="32"/>
          <w:szCs w:val="32"/>
          <w:rtl/>
          <w:lang w:bidi="ar-IQ"/>
        </w:rPr>
        <w:t>الحمد لله رب العالمين</w:t>
      </w:r>
      <w:r w:rsidR="00F444E7" w:rsidRPr="00F444E7">
        <w:rPr>
          <w:rFonts w:ascii="Traditional Arabic" w:hAnsi="Traditional Arabic" w:cs="Traditional Arabic"/>
          <w:b/>
          <w:bCs/>
          <w:sz w:val="32"/>
          <w:szCs w:val="32"/>
          <w:rtl/>
          <w:lang w:bidi="ar-IQ"/>
        </w:rPr>
        <w:t>.</w:t>
      </w:r>
    </w:p>
    <w:p w:rsidR="00F444E7" w:rsidRDefault="00F444E7">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p w:rsidR="001960A4" w:rsidRPr="00F444E7" w:rsidRDefault="00C73249" w:rsidP="001960A4">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color w:val="FF0000"/>
          <w:sz w:val="32"/>
          <w:szCs w:val="32"/>
          <w:rtl/>
          <w:lang w:bidi="ar-IQ"/>
        </w:rPr>
        <w:lastRenderedPageBreak/>
        <w:t>خطة ال</w:t>
      </w:r>
      <w:r w:rsidR="001960A4" w:rsidRPr="00F444E7">
        <w:rPr>
          <w:rFonts w:ascii="Traditional Arabic" w:eastAsia="Times New Roman" w:hAnsi="Traditional Arabic" w:cs="Traditional Arabic"/>
          <w:b/>
          <w:bCs/>
          <w:color w:val="FF0000"/>
          <w:sz w:val="32"/>
          <w:szCs w:val="32"/>
          <w:rtl/>
          <w:lang w:bidi="ar-IQ"/>
        </w:rPr>
        <w:t>كتاب</w:t>
      </w:r>
      <w:r w:rsidR="00F444E7" w:rsidRPr="00F444E7">
        <w:rPr>
          <w:rFonts w:ascii="Traditional Arabic" w:eastAsia="Times New Roman" w:hAnsi="Traditional Arabic" w:cs="Traditional Arabic"/>
          <w:sz w:val="32"/>
          <w:szCs w:val="32"/>
          <w:rtl/>
          <w:lang w:bidi="ar-IQ"/>
        </w:rPr>
        <w:t>:</w:t>
      </w:r>
      <w:r w:rsidR="001960A4" w:rsidRPr="00F444E7">
        <w:rPr>
          <w:rFonts w:ascii="Traditional Arabic" w:eastAsia="Times New Roman" w:hAnsi="Traditional Arabic" w:cs="Traditional Arabic"/>
          <w:sz w:val="32"/>
          <w:szCs w:val="32"/>
          <w:rtl/>
          <w:lang w:bidi="ar-IQ"/>
        </w:rPr>
        <w:t xml:space="preserve"> </w:t>
      </w:r>
    </w:p>
    <w:p w:rsidR="00C73249" w:rsidRPr="00F444E7" w:rsidRDefault="003E4A7C" w:rsidP="001960A4">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     </w:t>
      </w:r>
      <w:r w:rsidR="001960A4" w:rsidRPr="00F444E7">
        <w:rPr>
          <w:rFonts w:ascii="Traditional Arabic" w:eastAsia="Times New Roman" w:hAnsi="Traditional Arabic" w:cs="Traditional Arabic"/>
          <w:b/>
          <w:bCs/>
          <w:sz w:val="32"/>
          <w:szCs w:val="32"/>
          <w:rtl/>
          <w:lang w:bidi="ar-IQ"/>
        </w:rPr>
        <w:t>كانت خطة الكتاب تتضمن</w:t>
      </w:r>
      <w:r w:rsidR="00F444E7" w:rsidRPr="00F444E7">
        <w:rPr>
          <w:rFonts w:ascii="Traditional Arabic" w:eastAsia="Times New Roman" w:hAnsi="Traditional Arabic" w:cs="Traditional Arabic"/>
          <w:b/>
          <w:bCs/>
          <w:sz w:val="32"/>
          <w:szCs w:val="32"/>
          <w:rtl/>
          <w:lang w:bidi="ar-IQ"/>
        </w:rPr>
        <w:t>:</w:t>
      </w:r>
    </w:p>
    <w:p w:rsidR="00A32C86" w:rsidRPr="00F444E7" w:rsidRDefault="00A32C86" w:rsidP="009B35E6">
      <w:pPr>
        <w:pStyle w:val="a4"/>
        <w:numPr>
          <w:ilvl w:val="0"/>
          <w:numId w:val="18"/>
        </w:numPr>
        <w:spacing w:after="0"/>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 xml:space="preserve">ذكر </w:t>
      </w:r>
      <w:r w:rsidR="001960A4" w:rsidRPr="00F444E7">
        <w:rPr>
          <w:rFonts w:ascii="Traditional Arabic" w:eastAsia="Times New Roman" w:hAnsi="Traditional Arabic" w:cs="Traditional Arabic"/>
          <w:b/>
          <w:bCs/>
          <w:sz w:val="32"/>
          <w:szCs w:val="32"/>
          <w:rtl/>
          <w:lang w:bidi="ar-IQ"/>
        </w:rPr>
        <w:t>أ</w:t>
      </w:r>
      <w:r w:rsidRPr="00F444E7">
        <w:rPr>
          <w:rFonts w:ascii="Traditional Arabic" w:eastAsia="Times New Roman" w:hAnsi="Traditional Arabic" w:cs="Traditional Arabic"/>
          <w:b/>
          <w:bCs/>
          <w:sz w:val="32"/>
          <w:szCs w:val="32"/>
          <w:rtl/>
          <w:lang w:bidi="ar-IQ"/>
        </w:rPr>
        <w:t xml:space="preserve">صول </w:t>
      </w:r>
      <w:r w:rsidR="001960A4" w:rsidRPr="00F444E7">
        <w:rPr>
          <w:rFonts w:ascii="Traditional Arabic" w:eastAsia="Times New Roman" w:hAnsi="Traditional Arabic" w:cs="Traditional Arabic"/>
          <w:b/>
          <w:bCs/>
          <w:sz w:val="32"/>
          <w:szCs w:val="32"/>
          <w:rtl/>
          <w:lang w:bidi="ar-IQ"/>
        </w:rPr>
        <w:t>ا</w:t>
      </w:r>
      <w:r w:rsidR="002F5196" w:rsidRPr="00F444E7">
        <w:rPr>
          <w:rFonts w:ascii="Traditional Arabic" w:eastAsia="Times New Roman" w:hAnsi="Traditional Arabic" w:cs="Traditional Arabic"/>
          <w:b/>
          <w:bCs/>
          <w:sz w:val="32"/>
          <w:szCs w:val="32"/>
          <w:rtl/>
          <w:lang w:bidi="ar-IQ"/>
        </w:rPr>
        <w:t>لقارئ عبد الله بن عامر الشامي</w:t>
      </w:r>
      <w:r w:rsidRPr="00F444E7">
        <w:rPr>
          <w:rFonts w:ascii="Traditional Arabic" w:eastAsia="Times New Roman" w:hAnsi="Traditional Arabic" w:cs="Traditional Arabic"/>
          <w:b/>
          <w:bCs/>
          <w:sz w:val="32"/>
          <w:szCs w:val="32"/>
          <w:rtl/>
          <w:lang w:bidi="ar-IQ"/>
        </w:rPr>
        <w:t xml:space="preserve"> </w:t>
      </w:r>
      <w:r w:rsidR="002F5196" w:rsidRPr="00F444E7">
        <w:rPr>
          <w:rFonts w:ascii="Traditional Arabic" w:eastAsia="Times New Roman" w:hAnsi="Traditional Arabic" w:cs="Traditional Arabic"/>
          <w:b/>
          <w:bCs/>
          <w:sz w:val="32"/>
          <w:szCs w:val="32"/>
          <w:rtl/>
          <w:lang w:bidi="ar-IQ"/>
        </w:rPr>
        <w:t>براوييه</w:t>
      </w:r>
      <w:r w:rsidRPr="00F444E7">
        <w:rPr>
          <w:rFonts w:ascii="Traditional Arabic" w:eastAsia="Times New Roman" w:hAnsi="Traditional Arabic" w:cs="Traditional Arabic"/>
          <w:b/>
          <w:bCs/>
          <w:sz w:val="32"/>
          <w:szCs w:val="32"/>
          <w:rtl/>
          <w:lang w:bidi="ar-IQ"/>
        </w:rPr>
        <w:t xml:space="preserve"> هشام وابن ذكوان وحسب </w:t>
      </w:r>
      <w:r w:rsidR="00B652BA" w:rsidRPr="00F444E7">
        <w:rPr>
          <w:rFonts w:ascii="Traditional Arabic" w:eastAsia="Times New Roman" w:hAnsi="Traditional Arabic" w:cs="Traditional Arabic"/>
          <w:b/>
          <w:bCs/>
          <w:sz w:val="32"/>
          <w:szCs w:val="32"/>
          <w:rtl/>
          <w:lang w:bidi="ar-IQ"/>
        </w:rPr>
        <w:t>مذهب</w:t>
      </w:r>
      <w:r w:rsidRPr="00F444E7">
        <w:rPr>
          <w:rFonts w:ascii="Traditional Arabic" w:eastAsia="Times New Roman" w:hAnsi="Traditional Arabic" w:cs="Traditional Arabic"/>
          <w:b/>
          <w:bCs/>
          <w:sz w:val="32"/>
          <w:szCs w:val="32"/>
          <w:rtl/>
          <w:lang w:bidi="ar-IQ"/>
        </w:rPr>
        <w:t xml:space="preserve"> </w:t>
      </w:r>
      <w:r w:rsidR="002F5196" w:rsidRPr="00F444E7">
        <w:rPr>
          <w:rFonts w:ascii="Traditional Arabic" w:eastAsia="Times New Roman" w:hAnsi="Traditional Arabic" w:cs="Traditional Arabic"/>
          <w:b/>
          <w:bCs/>
          <w:sz w:val="32"/>
          <w:szCs w:val="32"/>
          <w:rtl/>
          <w:lang w:bidi="ar-IQ"/>
        </w:rPr>
        <w:t xml:space="preserve">الإمامين </w:t>
      </w:r>
      <w:r w:rsidRPr="00F444E7">
        <w:rPr>
          <w:rFonts w:ascii="Traditional Arabic" w:eastAsia="Times New Roman" w:hAnsi="Traditional Arabic" w:cs="Traditional Arabic"/>
          <w:b/>
          <w:bCs/>
          <w:sz w:val="32"/>
          <w:szCs w:val="32"/>
          <w:rtl/>
          <w:lang w:bidi="ar-IQ"/>
        </w:rPr>
        <w:t xml:space="preserve">الداني والشاطبي </w:t>
      </w:r>
      <w:r w:rsidR="002F5196" w:rsidRPr="00F444E7">
        <w:rPr>
          <w:rFonts w:ascii="Traditional Arabic" w:eastAsia="Times New Roman" w:hAnsi="Traditional Arabic" w:cs="Traditional Arabic"/>
          <w:b/>
          <w:bCs/>
          <w:sz w:val="32"/>
          <w:szCs w:val="32"/>
          <w:rtl/>
          <w:lang w:bidi="ar-IQ"/>
        </w:rPr>
        <w:t>(رحمهما الله تعالى</w:t>
      </w:r>
      <w:r w:rsidR="001960A4"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B35E6" w:rsidRPr="00F444E7">
        <w:rPr>
          <w:rFonts w:ascii="Traditional Arabic" w:eastAsia="Times New Roman" w:hAnsi="Traditional Arabic" w:cs="Traditional Arabic"/>
          <w:b/>
          <w:bCs/>
          <w:sz w:val="32"/>
          <w:szCs w:val="32"/>
          <w:rtl/>
          <w:lang w:bidi="ar-IQ"/>
        </w:rPr>
        <w:t xml:space="preserve"> والإشارة إلى بعضها في الحواشي من الطرق الأخرى لا سيما المدَّين المنفصل والمتصل لأهميتهما</w:t>
      </w:r>
      <w:r w:rsidR="00F444E7" w:rsidRPr="00F444E7">
        <w:rPr>
          <w:rFonts w:ascii="Traditional Arabic" w:eastAsia="Times New Roman" w:hAnsi="Traditional Arabic" w:cs="Traditional Arabic"/>
          <w:b/>
          <w:bCs/>
          <w:sz w:val="32"/>
          <w:szCs w:val="32"/>
          <w:rtl/>
          <w:lang w:bidi="ar-IQ"/>
        </w:rPr>
        <w:t>.</w:t>
      </w:r>
    </w:p>
    <w:p w:rsidR="008B2072" w:rsidRPr="00F444E7" w:rsidRDefault="008B2072" w:rsidP="001960A4">
      <w:pPr>
        <w:numPr>
          <w:ilvl w:val="0"/>
          <w:numId w:val="18"/>
        </w:numPr>
        <w:spacing w:after="0" w:line="240" w:lineRule="auto"/>
        <w:jc w:val="lowKashida"/>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فرش قراءة الشامي براوييه من طريق التيسير والشاطبية</w:t>
      </w:r>
      <w:r w:rsidR="00F444E7" w:rsidRPr="00F444E7">
        <w:rPr>
          <w:rFonts w:ascii="Traditional Arabic" w:eastAsia="Times New Roman" w:hAnsi="Traditional Arabic" w:cs="Traditional Arabic"/>
          <w:b/>
          <w:bCs/>
          <w:sz w:val="32"/>
          <w:szCs w:val="32"/>
          <w:rtl/>
          <w:lang w:bidi="ar-IQ"/>
        </w:rPr>
        <w:t>،</w:t>
      </w:r>
      <w:r w:rsidR="003E4A7C" w:rsidRPr="00F444E7">
        <w:rPr>
          <w:rFonts w:ascii="Traditional Arabic" w:eastAsia="Times New Roman" w:hAnsi="Traditional Arabic" w:cs="Traditional Arabic"/>
          <w:b/>
          <w:bCs/>
          <w:sz w:val="32"/>
          <w:szCs w:val="32"/>
          <w:rtl/>
          <w:lang w:bidi="ar-IQ"/>
        </w:rPr>
        <w:t xml:space="preserve"> وحسب ما قرأت</w:t>
      </w:r>
      <w:r w:rsidR="009B35E6" w:rsidRPr="00F444E7">
        <w:rPr>
          <w:rFonts w:ascii="Traditional Arabic" w:eastAsia="Times New Roman" w:hAnsi="Traditional Arabic" w:cs="Traditional Arabic"/>
          <w:b/>
          <w:bCs/>
          <w:sz w:val="32"/>
          <w:szCs w:val="32"/>
          <w:rtl/>
          <w:lang w:bidi="ar-IQ"/>
        </w:rPr>
        <w:t xml:space="preserve"> به</w:t>
      </w:r>
      <w:r w:rsidR="00F444E7" w:rsidRPr="00F444E7">
        <w:rPr>
          <w:rFonts w:ascii="Traditional Arabic" w:eastAsia="Times New Roman" w:hAnsi="Traditional Arabic" w:cs="Traditional Arabic"/>
          <w:b/>
          <w:bCs/>
          <w:sz w:val="32"/>
          <w:szCs w:val="32"/>
          <w:rtl/>
          <w:lang w:bidi="ar-IQ"/>
        </w:rPr>
        <w:t>،</w:t>
      </w:r>
      <w:r w:rsidR="009B35E6" w:rsidRPr="00F444E7">
        <w:rPr>
          <w:rFonts w:ascii="Traditional Arabic" w:eastAsia="Times New Roman" w:hAnsi="Traditional Arabic" w:cs="Traditional Arabic"/>
          <w:b/>
          <w:bCs/>
          <w:sz w:val="32"/>
          <w:szCs w:val="32"/>
          <w:rtl/>
          <w:lang w:bidi="ar-IQ"/>
        </w:rPr>
        <w:t xml:space="preserve"> فقد اعتمدت</w:t>
      </w:r>
      <w:r w:rsidRPr="00F444E7">
        <w:rPr>
          <w:rFonts w:ascii="Traditional Arabic" w:eastAsia="Times New Roman" w:hAnsi="Traditional Arabic" w:cs="Traditional Arabic"/>
          <w:b/>
          <w:bCs/>
          <w:sz w:val="32"/>
          <w:szCs w:val="32"/>
          <w:rtl/>
          <w:lang w:bidi="ar-IQ"/>
        </w:rPr>
        <w:t xml:space="preserve"> طريقي أحمد بن يزيد الحلواني عن هشام</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وهارون بن موسى الأخفش عن ابن ذكوان</w:t>
      </w:r>
      <w:r w:rsidR="003E4A7C" w:rsidRPr="00F444E7">
        <w:rPr>
          <w:rFonts w:ascii="Traditional Arabic" w:eastAsia="Times New Roman" w:hAnsi="Traditional Arabic" w:cs="Traditional Arabic"/>
          <w:b/>
          <w:bCs/>
          <w:sz w:val="32"/>
          <w:szCs w:val="32"/>
          <w:rtl/>
          <w:lang w:bidi="ar-IQ"/>
        </w:rPr>
        <w:t xml:space="preserve"> في </w:t>
      </w:r>
      <w:r w:rsidRPr="00F444E7">
        <w:rPr>
          <w:rFonts w:ascii="Traditional Arabic" w:eastAsia="Times New Roman" w:hAnsi="Traditional Arabic" w:cs="Traditional Arabic"/>
          <w:b/>
          <w:bCs/>
          <w:sz w:val="32"/>
          <w:szCs w:val="32"/>
          <w:rtl/>
          <w:lang w:bidi="ar-IQ"/>
        </w:rPr>
        <w:t>فرش</w:t>
      </w:r>
      <w:r w:rsidR="003E4A7C" w:rsidRPr="00F444E7">
        <w:rPr>
          <w:rFonts w:ascii="Traditional Arabic" w:eastAsia="Times New Roman" w:hAnsi="Traditional Arabic" w:cs="Traditional Arabic"/>
          <w:b/>
          <w:bCs/>
          <w:sz w:val="32"/>
          <w:szCs w:val="32"/>
          <w:rtl/>
          <w:lang w:bidi="ar-IQ"/>
        </w:rPr>
        <w:t xml:space="preserve"> المصحف الشريف</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C73249" w:rsidRPr="00F444E7" w:rsidRDefault="001960A4" w:rsidP="001960A4">
      <w:pPr>
        <w:numPr>
          <w:ilvl w:val="0"/>
          <w:numId w:val="18"/>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استخراج</w:t>
      </w:r>
      <w:r w:rsidR="00C73249" w:rsidRPr="00F444E7">
        <w:rPr>
          <w:rFonts w:ascii="Traditional Arabic" w:eastAsia="Times New Roman" w:hAnsi="Traditional Arabic" w:cs="Traditional Arabic"/>
          <w:b/>
          <w:bCs/>
          <w:sz w:val="32"/>
          <w:szCs w:val="32"/>
          <w:rtl/>
          <w:lang w:bidi="ar-IQ"/>
        </w:rPr>
        <w:t xml:space="preserve"> الأحكام المتعلقة بهذه ا</w:t>
      </w:r>
      <w:r w:rsidR="003E4A7C" w:rsidRPr="00F444E7">
        <w:rPr>
          <w:rFonts w:ascii="Traditional Arabic" w:eastAsia="Times New Roman" w:hAnsi="Traditional Arabic" w:cs="Traditional Arabic"/>
          <w:b/>
          <w:bCs/>
          <w:sz w:val="32"/>
          <w:szCs w:val="32"/>
          <w:rtl/>
          <w:lang w:bidi="ar-IQ"/>
        </w:rPr>
        <w:t>لقراءة ما عدا أنواع المدود فإنني لم أ</w:t>
      </w:r>
      <w:r w:rsidR="00C73249" w:rsidRPr="00F444E7">
        <w:rPr>
          <w:rFonts w:ascii="Traditional Arabic" w:eastAsia="Times New Roman" w:hAnsi="Traditional Arabic" w:cs="Traditional Arabic"/>
          <w:b/>
          <w:bCs/>
          <w:sz w:val="32"/>
          <w:szCs w:val="32"/>
          <w:rtl/>
          <w:lang w:bidi="ar-IQ"/>
        </w:rPr>
        <w:t>ذكرها إلاَّ في بداية الفرش وتحديداً في سورة (الفاتحة) والآيات الخمس الأوائل من سورة البقرة حسب رواية حفص عن عاصم لكثرتها وتعددها</w:t>
      </w:r>
      <w:r w:rsidR="00F444E7" w:rsidRPr="00F444E7">
        <w:rPr>
          <w:rFonts w:ascii="Traditional Arabic" w:eastAsia="Times New Roman" w:hAnsi="Traditional Arabic" w:cs="Traditional Arabic"/>
          <w:b/>
          <w:bCs/>
          <w:sz w:val="32"/>
          <w:szCs w:val="32"/>
          <w:rtl/>
          <w:lang w:bidi="ar-IQ"/>
        </w:rPr>
        <w:t>،</w:t>
      </w:r>
      <w:r w:rsidR="00C73249" w:rsidRPr="00F444E7">
        <w:rPr>
          <w:rFonts w:ascii="Traditional Arabic" w:eastAsia="Times New Roman" w:hAnsi="Traditional Arabic" w:cs="Traditional Arabic"/>
          <w:b/>
          <w:bCs/>
          <w:sz w:val="32"/>
          <w:szCs w:val="32"/>
          <w:rtl/>
          <w:lang w:bidi="ar-IQ"/>
        </w:rPr>
        <w:t xml:space="preserve"> وأما الهمزة المتطرفة عندما يقف عليها هشام</w:t>
      </w:r>
      <w:r w:rsidR="003E4A7C" w:rsidRPr="00F444E7">
        <w:rPr>
          <w:rFonts w:ascii="Traditional Arabic" w:eastAsia="Times New Roman" w:hAnsi="Traditional Arabic" w:cs="Traditional Arabic"/>
          <w:b/>
          <w:bCs/>
          <w:sz w:val="32"/>
          <w:szCs w:val="32"/>
          <w:rtl/>
          <w:lang w:bidi="ar-IQ"/>
        </w:rPr>
        <w:t xml:space="preserve"> فأذكر </w:t>
      </w:r>
      <w:r w:rsidR="00C73249" w:rsidRPr="00F444E7">
        <w:rPr>
          <w:rFonts w:ascii="Traditional Arabic" w:eastAsia="Times New Roman" w:hAnsi="Traditional Arabic" w:cs="Traditional Arabic"/>
          <w:b/>
          <w:bCs/>
          <w:sz w:val="32"/>
          <w:szCs w:val="32"/>
          <w:rtl/>
          <w:lang w:bidi="ar-IQ"/>
        </w:rPr>
        <w:t>حكم كل واحدة منها أينما و</w:t>
      </w:r>
      <w:r w:rsidRPr="00F444E7">
        <w:rPr>
          <w:rFonts w:ascii="Traditional Arabic" w:eastAsia="Times New Roman" w:hAnsi="Traditional Arabic" w:cs="Traditional Arabic"/>
          <w:b/>
          <w:bCs/>
          <w:sz w:val="32"/>
          <w:szCs w:val="32"/>
          <w:rtl/>
          <w:lang w:bidi="ar-IQ"/>
        </w:rPr>
        <w:t>قعت</w:t>
      </w:r>
      <w:r w:rsidR="00C73249" w:rsidRPr="00F444E7">
        <w:rPr>
          <w:rFonts w:ascii="Traditional Arabic" w:eastAsia="Times New Roman" w:hAnsi="Traditional Arabic" w:cs="Traditional Arabic"/>
          <w:b/>
          <w:bCs/>
          <w:sz w:val="32"/>
          <w:szCs w:val="32"/>
          <w:rtl/>
          <w:lang w:bidi="ar-IQ"/>
        </w:rPr>
        <w:t xml:space="preserve"> </w:t>
      </w:r>
      <w:r w:rsidR="00A32C86" w:rsidRPr="00F444E7">
        <w:rPr>
          <w:rFonts w:ascii="Traditional Arabic" w:eastAsia="Times New Roman" w:hAnsi="Traditional Arabic" w:cs="Traditional Arabic"/>
          <w:b/>
          <w:bCs/>
          <w:sz w:val="32"/>
          <w:szCs w:val="32"/>
          <w:rtl/>
          <w:lang w:bidi="ar-IQ"/>
        </w:rPr>
        <w:t xml:space="preserve">وأوجهها </w:t>
      </w:r>
      <w:r w:rsidR="00C73249" w:rsidRPr="00F444E7">
        <w:rPr>
          <w:rFonts w:ascii="Traditional Arabic" w:eastAsia="Times New Roman" w:hAnsi="Traditional Arabic" w:cs="Traditional Arabic"/>
          <w:b/>
          <w:bCs/>
          <w:sz w:val="32"/>
          <w:szCs w:val="32"/>
          <w:rtl/>
          <w:lang w:bidi="ar-IQ"/>
        </w:rPr>
        <w:t xml:space="preserve">لأنه بها تميز عن حفص وابن ذكوان </w:t>
      </w:r>
      <w:r w:rsidR="009B35E6" w:rsidRPr="00F444E7">
        <w:rPr>
          <w:rFonts w:ascii="Traditional Arabic" w:eastAsia="Times New Roman" w:hAnsi="Traditional Arabic" w:cs="Traditional Arabic"/>
          <w:b/>
          <w:bCs/>
          <w:sz w:val="32"/>
          <w:szCs w:val="32"/>
          <w:rtl/>
          <w:lang w:bidi="ar-IQ"/>
        </w:rPr>
        <w:t>وغيره من القر</w:t>
      </w:r>
      <w:r w:rsidR="00B652BA" w:rsidRPr="00F444E7">
        <w:rPr>
          <w:rFonts w:ascii="Traditional Arabic" w:eastAsia="Times New Roman" w:hAnsi="Traditional Arabic" w:cs="Traditional Arabic"/>
          <w:b/>
          <w:bCs/>
          <w:sz w:val="32"/>
          <w:szCs w:val="32"/>
          <w:rtl/>
          <w:lang w:bidi="ar-IQ"/>
        </w:rPr>
        <w:t>َّ</w:t>
      </w:r>
      <w:r w:rsidR="009B35E6" w:rsidRPr="00F444E7">
        <w:rPr>
          <w:rFonts w:ascii="Traditional Arabic" w:eastAsia="Times New Roman" w:hAnsi="Traditional Arabic" w:cs="Traditional Arabic"/>
          <w:b/>
          <w:bCs/>
          <w:sz w:val="32"/>
          <w:szCs w:val="32"/>
          <w:rtl/>
          <w:lang w:bidi="ar-IQ"/>
        </w:rPr>
        <w:t xml:space="preserve">اء والرواة </w:t>
      </w:r>
      <w:r w:rsidR="003869FA" w:rsidRPr="00F444E7">
        <w:rPr>
          <w:rFonts w:ascii="Traditional Arabic" w:eastAsia="Times New Roman" w:hAnsi="Traditional Arabic" w:cs="Traditional Arabic"/>
          <w:b/>
          <w:bCs/>
          <w:sz w:val="32"/>
          <w:szCs w:val="32"/>
          <w:rtl/>
          <w:lang w:bidi="ar-IQ"/>
        </w:rPr>
        <w:t>إلاَّ حمزة بن الزيات فقد وافقه في هذا الباب</w:t>
      </w:r>
      <w:r w:rsidR="00F444E7" w:rsidRPr="00F444E7">
        <w:rPr>
          <w:rFonts w:ascii="Traditional Arabic" w:eastAsia="Times New Roman" w:hAnsi="Traditional Arabic" w:cs="Traditional Arabic"/>
          <w:b/>
          <w:bCs/>
          <w:sz w:val="32"/>
          <w:szCs w:val="32"/>
          <w:rtl/>
          <w:lang w:bidi="ar-IQ"/>
        </w:rPr>
        <w:t>.</w:t>
      </w:r>
    </w:p>
    <w:p w:rsidR="00C73249" w:rsidRPr="00F444E7" w:rsidRDefault="00C73249" w:rsidP="008B2072">
      <w:pPr>
        <w:numPr>
          <w:ilvl w:val="0"/>
          <w:numId w:val="18"/>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استخد</w:t>
      </w:r>
      <w:r w:rsidR="001960A4" w:rsidRPr="00F444E7">
        <w:rPr>
          <w:rFonts w:ascii="Traditional Arabic" w:eastAsia="Times New Roman" w:hAnsi="Traditional Arabic" w:cs="Traditional Arabic"/>
          <w:b/>
          <w:bCs/>
          <w:sz w:val="32"/>
          <w:szCs w:val="32"/>
          <w:rtl/>
          <w:lang w:bidi="ar-IQ"/>
        </w:rPr>
        <w:t>ام</w:t>
      </w:r>
      <w:r w:rsidRPr="00F444E7">
        <w:rPr>
          <w:rFonts w:ascii="Traditional Arabic" w:eastAsia="Times New Roman" w:hAnsi="Traditional Arabic" w:cs="Traditional Arabic"/>
          <w:b/>
          <w:bCs/>
          <w:sz w:val="32"/>
          <w:szCs w:val="32"/>
          <w:rtl/>
          <w:lang w:bidi="ar-IQ"/>
        </w:rPr>
        <w:t xml:space="preserve"> الألوان في الإشارة إلى الكلمة القرآنية التي فيها خلاف</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وكذلك القارئ وراوييه</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لغرض التمييز والتسهيل ودفع الالتباس</w:t>
      </w:r>
      <w:r w:rsidR="00F444E7" w:rsidRPr="00F444E7">
        <w:rPr>
          <w:rFonts w:ascii="Traditional Arabic" w:eastAsia="Times New Roman" w:hAnsi="Traditional Arabic" w:cs="Traditional Arabic"/>
          <w:b/>
          <w:bCs/>
          <w:sz w:val="32"/>
          <w:szCs w:val="32"/>
          <w:rtl/>
          <w:lang w:bidi="ar-IQ"/>
        </w:rPr>
        <w:t>.</w:t>
      </w:r>
    </w:p>
    <w:p w:rsidR="00C73249" w:rsidRPr="00F444E7" w:rsidRDefault="003869FA" w:rsidP="003869FA">
      <w:pPr>
        <w:numPr>
          <w:ilvl w:val="0"/>
          <w:numId w:val="18"/>
        </w:numPr>
        <w:spacing w:after="0" w:line="240" w:lineRule="auto"/>
        <w:jc w:val="lowKashida"/>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ذكر علة الخلاف إن وجدت في ح</w:t>
      </w:r>
      <w:r w:rsidR="00C73249" w:rsidRPr="00F444E7">
        <w:rPr>
          <w:rFonts w:ascii="Traditional Arabic" w:eastAsia="Times New Roman" w:hAnsi="Traditional Arabic" w:cs="Traditional Arabic"/>
          <w:b/>
          <w:bCs/>
          <w:sz w:val="32"/>
          <w:szCs w:val="32"/>
          <w:rtl/>
          <w:lang w:bidi="ar-IQ"/>
        </w:rPr>
        <w:t>اشي</w:t>
      </w:r>
      <w:r w:rsidRPr="00F444E7">
        <w:rPr>
          <w:rFonts w:ascii="Traditional Arabic" w:eastAsia="Times New Roman" w:hAnsi="Traditional Arabic" w:cs="Traditional Arabic"/>
          <w:b/>
          <w:bCs/>
          <w:sz w:val="32"/>
          <w:szCs w:val="32"/>
          <w:rtl/>
          <w:lang w:bidi="ar-IQ"/>
        </w:rPr>
        <w:t>ة الصفحة</w:t>
      </w:r>
      <w:r w:rsidR="00C73249" w:rsidRPr="00F444E7">
        <w:rPr>
          <w:rFonts w:ascii="Traditional Arabic" w:eastAsia="Times New Roman" w:hAnsi="Traditional Arabic" w:cs="Traditional Arabic"/>
          <w:b/>
          <w:bCs/>
          <w:sz w:val="32"/>
          <w:szCs w:val="32"/>
          <w:rtl/>
          <w:lang w:bidi="ar-IQ"/>
        </w:rPr>
        <w:t xml:space="preserve"> من الناحية اللغوية</w:t>
      </w:r>
      <w:r w:rsidR="00F444E7" w:rsidRPr="00F444E7">
        <w:rPr>
          <w:rFonts w:ascii="Traditional Arabic" w:eastAsia="Times New Roman" w:hAnsi="Traditional Arabic" w:cs="Traditional Arabic"/>
          <w:b/>
          <w:bCs/>
          <w:sz w:val="32"/>
          <w:szCs w:val="32"/>
          <w:rtl/>
          <w:lang w:bidi="ar-IQ"/>
        </w:rPr>
        <w:t>،</w:t>
      </w:r>
      <w:r w:rsidR="00C73249" w:rsidRPr="00F444E7">
        <w:rPr>
          <w:rFonts w:ascii="Traditional Arabic" w:eastAsia="Times New Roman" w:hAnsi="Traditional Arabic" w:cs="Traditional Arabic"/>
          <w:b/>
          <w:bCs/>
          <w:sz w:val="32"/>
          <w:szCs w:val="32"/>
          <w:rtl/>
          <w:lang w:bidi="ar-IQ"/>
        </w:rPr>
        <w:t xml:space="preserve"> والإعرابية</w:t>
      </w:r>
      <w:r w:rsidR="00F444E7" w:rsidRPr="00F444E7">
        <w:rPr>
          <w:rFonts w:ascii="Traditional Arabic" w:eastAsia="Times New Roman" w:hAnsi="Traditional Arabic" w:cs="Traditional Arabic"/>
          <w:b/>
          <w:bCs/>
          <w:sz w:val="32"/>
          <w:szCs w:val="32"/>
          <w:rtl/>
          <w:lang w:bidi="ar-IQ"/>
        </w:rPr>
        <w:t>،</w:t>
      </w:r>
      <w:r w:rsidR="00C73249" w:rsidRPr="00F444E7">
        <w:rPr>
          <w:rFonts w:ascii="Traditional Arabic" w:eastAsia="Times New Roman" w:hAnsi="Traditional Arabic" w:cs="Traditional Arabic"/>
          <w:b/>
          <w:bCs/>
          <w:sz w:val="32"/>
          <w:szCs w:val="32"/>
          <w:rtl/>
          <w:lang w:bidi="ar-IQ"/>
        </w:rPr>
        <w:t xml:space="preserve"> والتجويدية</w:t>
      </w:r>
      <w:r w:rsidR="00F444E7" w:rsidRPr="00F444E7">
        <w:rPr>
          <w:rFonts w:ascii="Traditional Arabic" w:eastAsia="Times New Roman" w:hAnsi="Traditional Arabic" w:cs="Traditional Arabic"/>
          <w:b/>
          <w:bCs/>
          <w:sz w:val="32"/>
          <w:szCs w:val="32"/>
          <w:rtl/>
          <w:lang w:bidi="ar-IQ"/>
        </w:rPr>
        <w:t>،</w:t>
      </w:r>
      <w:r w:rsidR="00C73249" w:rsidRPr="00F444E7">
        <w:rPr>
          <w:rFonts w:ascii="Traditional Arabic" w:eastAsia="Times New Roman" w:hAnsi="Traditional Arabic" w:cs="Traditional Arabic"/>
          <w:b/>
          <w:bCs/>
          <w:sz w:val="32"/>
          <w:szCs w:val="32"/>
          <w:rtl/>
          <w:lang w:bidi="ar-IQ"/>
        </w:rPr>
        <w:t xml:space="preserve"> والتفسيرية</w:t>
      </w:r>
      <w:r w:rsidR="00F444E7" w:rsidRPr="00F444E7">
        <w:rPr>
          <w:rFonts w:ascii="Traditional Arabic" w:eastAsia="Times New Roman" w:hAnsi="Traditional Arabic" w:cs="Traditional Arabic"/>
          <w:b/>
          <w:bCs/>
          <w:sz w:val="32"/>
          <w:szCs w:val="32"/>
          <w:rtl/>
          <w:lang w:bidi="ar-IQ"/>
        </w:rPr>
        <w:t>،</w:t>
      </w:r>
      <w:r w:rsidR="00505336" w:rsidRPr="00F444E7">
        <w:rPr>
          <w:rFonts w:ascii="Traditional Arabic" w:eastAsia="Times New Roman" w:hAnsi="Traditional Arabic" w:cs="Traditional Arabic"/>
          <w:b/>
          <w:bCs/>
          <w:sz w:val="32"/>
          <w:szCs w:val="32"/>
          <w:rtl/>
          <w:lang w:bidi="ar-IQ"/>
        </w:rPr>
        <w:t xml:space="preserve"> لغرض</w:t>
      </w:r>
      <w:r w:rsidR="00C73249" w:rsidRPr="00F444E7">
        <w:rPr>
          <w:rFonts w:ascii="Traditional Arabic" w:eastAsia="Times New Roman" w:hAnsi="Traditional Arabic" w:cs="Traditional Arabic"/>
          <w:b/>
          <w:bCs/>
          <w:sz w:val="32"/>
          <w:szCs w:val="32"/>
          <w:rtl/>
          <w:lang w:bidi="ar-IQ"/>
        </w:rPr>
        <w:t xml:space="preserve"> معرفتها </w:t>
      </w:r>
      <w:r w:rsidRPr="00F444E7">
        <w:rPr>
          <w:rFonts w:ascii="Traditional Arabic" w:eastAsia="Times New Roman" w:hAnsi="Traditional Arabic" w:cs="Traditional Arabic"/>
          <w:b/>
          <w:bCs/>
          <w:sz w:val="32"/>
          <w:szCs w:val="32"/>
          <w:rtl/>
          <w:lang w:bidi="ar-IQ"/>
        </w:rPr>
        <w:t>ودفع الالتباس والإبهام</w:t>
      </w:r>
      <w:r w:rsidR="00F444E7" w:rsidRPr="00F444E7">
        <w:rPr>
          <w:rFonts w:ascii="Traditional Arabic" w:eastAsia="Times New Roman" w:hAnsi="Traditional Arabic" w:cs="Traditional Arabic"/>
          <w:b/>
          <w:bCs/>
          <w:sz w:val="32"/>
          <w:szCs w:val="32"/>
          <w:rtl/>
          <w:lang w:bidi="ar-IQ"/>
        </w:rPr>
        <w:t>.</w:t>
      </w:r>
    </w:p>
    <w:p w:rsidR="00C73249" w:rsidRPr="00F444E7" w:rsidRDefault="00C73249" w:rsidP="003869FA">
      <w:pPr>
        <w:numPr>
          <w:ilvl w:val="0"/>
          <w:numId w:val="18"/>
        </w:numPr>
        <w:spacing w:after="0" w:line="240" w:lineRule="auto"/>
        <w:jc w:val="lowKashida"/>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 xml:space="preserve">فرش المصحف بالروايتين </w:t>
      </w:r>
      <w:r w:rsidR="001960A4" w:rsidRPr="00F444E7">
        <w:rPr>
          <w:rFonts w:ascii="Traditional Arabic" w:eastAsia="Times New Roman" w:hAnsi="Traditional Arabic" w:cs="Traditional Arabic"/>
          <w:b/>
          <w:bCs/>
          <w:sz w:val="32"/>
          <w:szCs w:val="32"/>
          <w:rtl/>
          <w:lang w:bidi="ar-IQ"/>
        </w:rPr>
        <w:t>مقارنة</w:t>
      </w:r>
      <w:r w:rsidRPr="00F444E7">
        <w:rPr>
          <w:rFonts w:ascii="Traditional Arabic" w:eastAsia="Times New Roman" w:hAnsi="Traditional Arabic" w:cs="Traditional Arabic"/>
          <w:b/>
          <w:bCs/>
          <w:sz w:val="32"/>
          <w:szCs w:val="32"/>
          <w:rtl/>
          <w:lang w:bidi="ar-IQ"/>
        </w:rPr>
        <w:t xml:space="preserve"> برواية حفص عن عاصم الأكثر شهرة وتناولاً بين المسلمين</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ليسهل التمييز وال</w:t>
      </w:r>
      <w:r w:rsidR="003869FA" w:rsidRPr="00F444E7">
        <w:rPr>
          <w:rFonts w:ascii="Traditional Arabic" w:eastAsia="Times New Roman" w:hAnsi="Traditional Arabic" w:cs="Traditional Arabic"/>
          <w:b/>
          <w:bCs/>
          <w:sz w:val="32"/>
          <w:szCs w:val="32"/>
          <w:rtl/>
          <w:lang w:bidi="ar-IQ"/>
        </w:rPr>
        <w:t>حفظ</w:t>
      </w:r>
      <w:r w:rsidR="00F444E7" w:rsidRPr="00F444E7">
        <w:rPr>
          <w:rFonts w:ascii="Traditional Arabic" w:eastAsia="Times New Roman" w:hAnsi="Traditional Arabic" w:cs="Traditional Arabic"/>
          <w:b/>
          <w:bCs/>
          <w:sz w:val="32"/>
          <w:szCs w:val="32"/>
          <w:rtl/>
          <w:lang w:bidi="ar-IQ"/>
        </w:rPr>
        <w:t>.</w:t>
      </w:r>
    </w:p>
    <w:p w:rsidR="00C73249" w:rsidRPr="00F444E7" w:rsidRDefault="00C73249" w:rsidP="008B2072">
      <w:pPr>
        <w:numPr>
          <w:ilvl w:val="0"/>
          <w:numId w:val="18"/>
        </w:numPr>
        <w:spacing w:after="0" w:line="240" w:lineRule="auto"/>
        <w:jc w:val="lowKashida"/>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اعتم</w:t>
      </w:r>
      <w:r w:rsidR="008B2072" w:rsidRPr="00F444E7">
        <w:rPr>
          <w:rFonts w:ascii="Traditional Arabic" w:eastAsia="Times New Roman" w:hAnsi="Traditional Arabic" w:cs="Traditional Arabic"/>
          <w:b/>
          <w:bCs/>
          <w:sz w:val="32"/>
          <w:szCs w:val="32"/>
          <w:rtl/>
          <w:lang w:bidi="ar-IQ"/>
        </w:rPr>
        <w:t>ا</w:t>
      </w:r>
      <w:r w:rsidRPr="00F444E7">
        <w:rPr>
          <w:rFonts w:ascii="Traditional Arabic" w:eastAsia="Times New Roman" w:hAnsi="Traditional Arabic" w:cs="Traditional Arabic"/>
          <w:b/>
          <w:bCs/>
          <w:sz w:val="32"/>
          <w:szCs w:val="32"/>
          <w:rtl/>
          <w:lang w:bidi="ar-IQ"/>
        </w:rPr>
        <w:t xml:space="preserve">د </w:t>
      </w:r>
      <w:r w:rsidR="008B2072" w:rsidRPr="00F444E7">
        <w:rPr>
          <w:rFonts w:ascii="Traditional Arabic" w:eastAsia="Times New Roman" w:hAnsi="Traditional Arabic" w:cs="Traditional Arabic"/>
          <w:b/>
          <w:bCs/>
          <w:sz w:val="32"/>
          <w:szCs w:val="32"/>
          <w:rtl/>
          <w:lang w:bidi="ar-IQ"/>
        </w:rPr>
        <w:t>العدد الدمشقي</w:t>
      </w:r>
      <w:r w:rsidRPr="00F444E7">
        <w:rPr>
          <w:rFonts w:ascii="Traditional Arabic" w:eastAsia="Times New Roman" w:hAnsi="Traditional Arabic" w:cs="Traditional Arabic"/>
          <w:b/>
          <w:bCs/>
          <w:sz w:val="32"/>
          <w:szCs w:val="32"/>
          <w:rtl/>
          <w:lang w:bidi="ar-IQ"/>
        </w:rPr>
        <w:t xml:space="preserve"> في احتساب عدد </w:t>
      </w:r>
      <w:r w:rsidR="008B2072" w:rsidRPr="00F444E7">
        <w:rPr>
          <w:rFonts w:ascii="Traditional Arabic" w:eastAsia="Times New Roman" w:hAnsi="Traditional Arabic" w:cs="Traditional Arabic"/>
          <w:b/>
          <w:bCs/>
          <w:sz w:val="32"/>
          <w:szCs w:val="32"/>
          <w:rtl/>
          <w:lang w:bidi="ar-IQ"/>
        </w:rPr>
        <w:t xml:space="preserve">ورؤوس </w:t>
      </w:r>
      <w:r w:rsidRPr="00F444E7">
        <w:rPr>
          <w:rFonts w:ascii="Traditional Arabic" w:eastAsia="Times New Roman" w:hAnsi="Traditional Arabic" w:cs="Traditional Arabic"/>
          <w:b/>
          <w:bCs/>
          <w:sz w:val="32"/>
          <w:szCs w:val="32"/>
          <w:rtl/>
          <w:lang w:bidi="ar-IQ"/>
        </w:rPr>
        <w:t xml:space="preserve">الآيات الخاصة بقراءة </w:t>
      </w:r>
      <w:r w:rsidR="008B2072" w:rsidRPr="00F444E7">
        <w:rPr>
          <w:rFonts w:ascii="Traditional Arabic" w:eastAsia="Times New Roman" w:hAnsi="Traditional Arabic" w:cs="Traditional Arabic"/>
          <w:b/>
          <w:bCs/>
          <w:sz w:val="32"/>
          <w:szCs w:val="32"/>
          <w:rtl/>
          <w:lang w:bidi="ar-IQ"/>
        </w:rPr>
        <w:t xml:space="preserve">ابن عامر الشامي </w:t>
      </w:r>
      <w:r w:rsidRPr="00F444E7">
        <w:rPr>
          <w:rFonts w:ascii="Traditional Arabic" w:eastAsia="Times New Roman" w:hAnsi="Traditional Arabic" w:cs="Traditional Arabic"/>
          <w:b/>
          <w:bCs/>
          <w:sz w:val="32"/>
          <w:szCs w:val="32"/>
          <w:rtl/>
          <w:lang w:bidi="ar-IQ"/>
        </w:rPr>
        <w:t>مقارن</w:t>
      </w:r>
      <w:r w:rsidR="008B2072" w:rsidRPr="00F444E7">
        <w:rPr>
          <w:rFonts w:ascii="Traditional Arabic" w:eastAsia="Times New Roman" w:hAnsi="Traditional Arabic" w:cs="Traditional Arabic"/>
          <w:b/>
          <w:bCs/>
          <w:sz w:val="32"/>
          <w:szCs w:val="32"/>
          <w:rtl/>
          <w:lang w:bidi="ar-IQ"/>
        </w:rPr>
        <w:t xml:space="preserve">ة </w:t>
      </w:r>
      <w:r w:rsidRPr="00F444E7">
        <w:rPr>
          <w:rFonts w:ascii="Traditional Arabic" w:eastAsia="Times New Roman" w:hAnsi="Traditional Arabic" w:cs="Traditional Arabic"/>
          <w:b/>
          <w:bCs/>
          <w:sz w:val="32"/>
          <w:szCs w:val="32"/>
          <w:rtl/>
          <w:lang w:bidi="ar-IQ"/>
        </w:rPr>
        <w:t>بالعدد الكوفي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C73249" w:rsidRPr="00F444E7" w:rsidRDefault="001960A4" w:rsidP="00C73249">
      <w:pPr>
        <w:numPr>
          <w:ilvl w:val="0"/>
          <w:numId w:val="18"/>
        </w:num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ت</w:t>
      </w:r>
      <w:r w:rsidR="008B2072" w:rsidRPr="00F444E7">
        <w:rPr>
          <w:rFonts w:ascii="Traditional Arabic" w:eastAsia="Times New Roman" w:hAnsi="Traditional Arabic" w:cs="Traditional Arabic"/>
          <w:b/>
          <w:bCs/>
          <w:sz w:val="32"/>
          <w:szCs w:val="32"/>
          <w:rtl/>
          <w:lang w:bidi="ar-IQ"/>
        </w:rPr>
        <w:t>قس</w:t>
      </w:r>
      <w:r w:rsidRPr="00F444E7">
        <w:rPr>
          <w:rFonts w:ascii="Traditional Arabic" w:eastAsia="Times New Roman" w:hAnsi="Traditional Arabic" w:cs="Traditional Arabic"/>
          <w:b/>
          <w:bCs/>
          <w:sz w:val="32"/>
          <w:szCs w:val="32"/>
          <w:rtl/>
          <w:lang w:bidi="ar-IQ"/>
        </w:rPr>
        <w:t>ي</w:t>
      </w:r>
      <w:r w:rsidR="008B2072" w:rsidRPr="00F444E7">
        <w:rPr>
          <w:rFonts w:ascii="Traditional Arabic" w:eastAsia="Times New Roman" w:hAnsi="Traditional Arabic" w:cs="Traditional Arabic"/>
          <w:b/>
          <w:bCs/>
          <w:sz w:val="32"/>
          <w:szCs w:val="32"/>
          <w:rtl/>
          <w:lang w:bidi="ar-IQ"/>
        </w:rPr>
        <w:t>م</w:t>
      </w:r>
      <w:r w:rsidR="00C73249" w:rsidRPr="00F444E7">
        <w:rPr>
          <w:rFonts w:ascii="Traditional Arabic" w:eastAsia="Times New Roman" w:hAnsi="Traditional Arabic" w:cs="Traditional Arabic"/>
          <w:b/>
          <w:bCs/>
          <w:sz w:val="32"/>
          <w:szCs w:val="32"/>
          <w:rtl/>
          <w:lang w:bidi="ar-IQ"/>
        </w:rPr>
        <w:t xml:space="preserve"> الكتاب إلى فصلين وكل فصل إلى مبحثي</w:t>
      </w:r>
      <w:r w:rsidR="00AE7271" w:rsidRPr="00F444E7">
        <w:rPr>
          <w:rFonts w:ascii="Traditional Arabic" w:eastAsia="Times New Roman" w:hAnsi="Traditional Arabic" w:cs="Traditional Arabic"/>
          <w:b/>
          <w:bCs/>
          <w:sz w:val="32"/>
          <w:szCs w:val="32"/>
          <w:rtl/>
          <w:lang w:bidi="ar-IQ"/>
        </w:rPr>
        <w:t>ن وكل مبحث إلى عدة مطالب وفقرات</w:t>
      </w:r>
      <w:r w:rsidR="00F444E7" w:rsidRPr="00F444E7">
        <w:rPr>
          <w:rFonts w:ascii="Traditional Arabic" w:eastAsia="Times New Roman" w:hAnsi="Traditional Arabic" w:cs="Traditional Arabic"/>
          <w:b/>
          <w:bCs/>
          <w:sz w:val="32"/>
          <w:szCs w:val="32"/>
          <w:rtl/>
          <w:lang w:bidi="ar-IQ"/>
        </w:rPr>
        <w:t>.</w:t>
      </w:r>
      <w:r w:rsidR="00C73249" w:rsidRPr="00F444E7">
        <w:rPr>
          <w:rFonts w:ascii="Traditional Arabic" w:eastAsia="Times New Roman" w:hAnsi="Traditional Arabic" w:cs="Traditional Arabic"/>
          <w:sz w:val="32"/>
          <w:szCs w:val="32"/>
          <w:rtl/>
          <w:lang w:bidi="ar-IQ"/>
        </w:rPr>
        <w:t xml:space="preserve">   </w:t>
      </w:r>
    </w:p>
    <w:p w:rsidR="00C73249" w:rsidRPr="00F444E7" w:rsidRDefault="00E66FF4" w:rsidP="00C73249">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color w:val="FF0000"/>
          <w:sz w:val="32"/>
          <w:szCs w:val="32"/>
          <w:rtl/>
          <w:lang w:bidi="ar-IQ"/>
        </w:rPr>
        <w:t>مصطلح</w:t>
      </w:r>
      <w:r w:rsidR="00B652BA" w:rsidRPr="00F444E7">
        <w:rPr>
          <w:rFonts w:ascii="Traditional Arabic" w:eastAsia="Times New Roman" w:hAnsi="Traditional Arabic" w:cs="Traditional Arabic"/>
          <w:b/>
          <w:bCs/>
          <w:color w:val="FF0000"/>
          <w:sz w:val="32"/>
          <w:szCs w:val="32"/>
          <w:rtl/>
          <w:lang w:bidi="ar-IQ"/>
        </w:rPr>
        <w:t>ات</w:t>
      </w:r>
      <w:r w:rsidR="00C73249" w:rsidRPr="00F444E7">
        <w:rPr>
          <w:rFonts w:ascii="Traditional Arabic" w:eastAsia="Times New Roman" w:hAnsi="Traditional Arabic" w:cs="Traditional Arabic"/>
          <w:b/>
          <w:bCs/>
          <w:color w:val="FF0000"/>
          <w:sz w:val="32"/>
          <w:szCs w:val="32"/>
          <w:rtl/>
          <w:lang w:bidi="ar-IQ"/>
        </w:rPr>
        <w:t xml:space="preserve"> الكتاب</w:t>
      </w:r>
      <w:r w:rsidR="00F444E7" w:rsidRPr="00F444E7">
        <w:rPr>
          <w:rFonts w:ascii="Traditional Arabic" w:eastAsia="Times New Roman" w:hAnsi="Traditional Arabic" w:cs="Traditional Arabic"/>
          <w:sz w:val="32"/>
          <w:szCs w:val="32"/>
          <w:rtl/>
          <w:lang w:bidi="ar-IQ"/>
        </w:rPr>
        <w:t>:</w:t>
      </w:r>
    </w:p>
    <w:p w:rsidR="00C73249" w:rsidRPr="00F444E7" w:rsidRDefault="00C73249" w:rsidP="00AE5470">
      <w:pPr>
        <w:numPr>
          <w:ilvl w:val="0"/>
          <w:numId w:val="19"/>
        </w:num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عبارة (قرأها </w:t>
      </w:r>
      <w:r w:rsidR="00EF7C7D" w:rsidRPr="00F444E7">
        <w:rPr>
          <w:rFonts w:ascii="Traditional Arabic" w:eastAsia="Times New Roman" w:hAnsi="Traditional Arabic" w:cs="Traditional Arabic"/>
          <w:b/>
          <w:bCs/>
          <w:sz w:val="32"/>
          <w:szCs w:val="32"/>
          <w:rtl/>
          <w:lang w:bidi="ar-IQ"/>
        </w:rPr>
        <w:t>ابن عامر الشامي</w:t>
      </w:r>
      <w:r w:rsidRPr="00F444E7">
        <w:rPr>
          <w:rFonts w:ascii="Traditional Arabic" w:eastAsia="Times New Roman" w:hAnsi="Traditional Arabic" w:cs="Traditional Arabic"/>
          <w:b/>
          <w:bCs/>
          <w:sz w:val="32"/>
          <w:szCs w:val="32"/>
          <w:rtl/>
          <w:lang w:bidi="ar-IQ"/>
        </w:rPr>
        <w:t xml:space="preserve">) </w:t>
      </w:r>
      <w:r w:rsidR="00EF7C7D" w:rsidRPr="00F444E7">
        <w:rPr>
          <w:rFonts w:ascii="Traditional Arabic" w:eastAsia="Times New Roman" w:hAnsi="Traditional Arabic" w:cs="Traditional Arabic"/>
          <w:b/>
          <w:bCs/>
          <w:sz w:val="32"/>
          <w:szCs w:val="32"/>
          <w:rtl/>
          <w:lang w:bidi="ar-IQ"/>
        </w:rPr>
        <w:t xml:space="preserve">أي أن الراويين </w:t>
      </w:r>
      <w:r w:rsidR="00F0199F" w:rsidRPr="00F444E7">
        <w:rPr>
          <w:rFonts w:ascii="Traditional Arabic" w:eastAsia="Times New Roman" w:hAnsi="Traditional Arabic" w:cs="Traditional Arabic"/>
          <w:b/>
          <w:bCs/>
          <w:sz w:val="32"/>
          <w:szCs w:val="32"/>
          <w:rtl/>
          <w:lang w:bidi="ar-IQ"/>
        </w:rPr>
        <w:t>ي</w:t>
      </w:r>
      <w:r w:rsidR="00EF7C7D" w:rsidRPr="00F444E7">
        <w:rPr>
          <w:rFonts w:ascii="Traditional Arabic" w:eastAsia="Times New Roman" w:hAnsi="Traditional Arabic" w:cs="Traditional Arabic"/>
          <w:b/>
          <w:bCs/>
          <w:sz w:val="32"/>
          <w:szCs w:val="32"/>
          <w:rtl/>
          <w:lang w:bidi="ar-IQ"/>
        </w:rPr>
        <w:t>قر</w:t>
      </w:r>
      <w:r w:rsidR="00F0199F" w:rsidRPr="00F444E7">
        <w:rPr>
          <w:rFonts w:ascii="Traditional Arabic" w:eastAsia="Times New Roman" w:hAnsi="Traditional Arabic" w:cs="Traditional Arabic"/>
          <w:b/>
          <w:bCs/>
          <w:sz w:val="32"/>
          <w:szCs w:val="32"/>
          <w:rtl/>
          <w:lang w:bidi="ar-IQ"/>
        </w:rPr>
        <w:t>آنه</w:t>
      </w:r>
      <w:r w:rsidR="00EF7C7D" w:rsidRPr="00F444E7">
        <w:rPr>
          <w:rFonts w:ascii="Traditional Arabic" w:eastAsia="Times New Roman" w:hAnsi="Traditional Arabic" w:cs="Traditional Arabic"/>
          <w:b/>
          <w:bCs/>
          <w:sz w:val="32"/>
          <w:szCs w:val="32"/>
          <w:rtl/>
          <w:lang w:bidi="ar-IQ"/>
        </w:rPr>
        <w:t xml:space="preserve">ا </w:t>
      </w:r>
      <w:r w:rsidR="00F0199F" w:rsidRPr="00F444E7">
        <w:rPr>
          <w:rFonts w:ascii="Traditional Arabic" w:eastAsia="Times New Roman" w:hAnsi="Traditional Arabic" w:cs="Traditional Arabic"/>
          <w:b/>
          <w:bCs/>
          <w:sz w:val="32"/>
          <w:szCs w:val="32"/>
          <w:rtl/>
          <w:lang w:bidi="ar-IQ"/>
        </w:rPr>
        <w:t>بصيغة واحدة</w:t>
      </w:r>
      <w:r w:rsidR="00F444E7" w:rsidRPr="00F444E7">
        <w:rPr>
          <w:rFonts w:ascii="Traditional Arabic" w:eastAsia="Times New Roman" w:hAnsi="Traditional Arabic" w:cs="Traditional Arabic"/>
          <w:b/>
          <w:bCs/>
          <w:sz w:val="32"/>
          <w:szCs w:val="32"/>
          <w:rtl/>
          <w:lang w:bidi="ar-IQ"/>
        </w:rPr>
        <w:t>،</w:t>
      </w:r>
      <w:r w:rsidR="00EF7C7D" w:rsidRPr="00F444E7">
        <w:rPr>
          <w:rFonts w:ascii="Traditional Arabic" w:eastAsia="Times New Roman" w:hAnsi="Traditional Arabic" w:cs="Traditional Arabic"/>
          <w:b/>
          <w:bCs/>
          <w:sz w:val="32"/>
          <w:szCs w:val="32"/>
          <w:rtl/>
          <w:lang w:bidi="ar-IQ"/>
        </w:rPr>
        <w:t xml:space="preserve"> مثال ذلك </w:t>
      </w:r>
      <w:r w:rsidR="00EF7C7D" w:rsidRPr="00F444E7">
        <w:rPr>
          <w:rFonts w:ascii="Traditional Arabic" w:eastAsia="Times New Roman" w:hAnsi="Traditional Arabic" w:cs="Traditional Arabic"/>
          <w:sz w:val="32"/>
          <w:szCs w:val="32"/>
          <w:rtl/>
          <w:lang w:bidi="ar-IQ"/>
        </w:rPr>
        <w:t>﴿</w:t>
      </w:r>
      <w:r w:rsidR="00EF7C7D" w:rsidRPr="00F444E7">
        <w:rPr>
          <w:rFonts w:ascii="Traditional Arabic" w:eastAsia="Times New Roman" w:hAnsi="Traditional Arabic" w:cs="Traditional Arabic"/>
          <w:b/>
          <w:bCs/>
          <w:color w:val="FF0000"/>
          <w:sz w:val="32"/>
          <w:szCs w:val="32"/>
          <w:rtl/>
          <w:lang w:bidi="ar-IQ"/>
        </w:rPr>
        <w:t>مَالِكِ</w:t>
      </w:r>
      <w:r w:rsidR="00EF7C7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F7C7D" w:rsidRPr="00F444E7">
        <w:rPr>
          <w:rFonts w:ascii="Traditional Arabic" w:eastAsia="Times New Roman" w:hAnsi="Traditional Arabic" w:cs="Traditional Arabic"/>
          <w:b/>
          <w:bCs/>
          <w:sz w:val="32"/>
          <w:szCs w:val="32"/>
          <w:rtl/>
          <w:lang w:bidi="ar-IQ"/>
        </w:rPr>
        <w:t xml:space="preserve"> قرأها ابن عامر</w:t>
      </w:r>
      <w:r w:rsidR="00992A0A" w:rsidRPr="00F444E7">
        <w:rPr>
          <w:rFonts w:ascii="Traditional Arabic" w:eastAsia="Times New Roman" w:hAnsi="Traditional Arabic" w:cs="Traditional Arabic"/>
          <w:b/>
          <w:bCs/>
          <w:sz w:val="32"/>
          <w:szCs w:val="32"/>
          <w:rtl/>
          <w:lang w:bidi="ar-IQ"/>
        </w:rPr>
        <w:t xml:space="preserve"> الشامي</w:t>
      </w:r>
      <w:r w:rsidR="00EF7C7D" w:rsidRPr="00F444E7">
        <w:rPr>
          <w:rFonts w:ascii="Traditional Arabic" w:eastAsia="Times New Roman" w:hAnsi="Traditional Arabic" w:cs="Traditional Arabic"/>
          <w:b/>
          <w:bCs/>
          <w:sz w:val="32"/>
          <w:szCs w:val="32"/>
          <w:rtl/>
          <w:lang w:bidi="ar-IQ"/>
        </w:rPr>
        <w:t xml:space="preserve"> بحذف الألف (مَلِكِ)</w:t>
      </w:r>
      <w:r w:rsidR="00F444E7" w:rsidRPr="00F444E7">
        <w:rPr>
          <w:rFonts w:ascii="Traditional Arabic" w:eastAsia="Times New Roman" w:hAnsi="Traditional Arabic" w:cs="Traditional Arabic"/>
          <w:b/>
          <w:bCs/>
          <w:sz w:val="32"/>
          <w:szCs w:val="32"/>
          <w:rtl/>
          <w:lang w:bidi="ar-IQ"/>
        </w:rPr>
        <w:t>.</w:t>
      </w:r>
    </w:p>
    <w:p w:rsidR="00C73249" w:rsidRPr="00F444E7" w:rsidRDefault="00C73249" w:rsidP="003869FA">
      <w:pPr>
        <w:numPr>
          <w:ilvl w:val="0"/>
          <w:numId w:val="19"/>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عبارة (</w:t>
      </w:r>
      <w:r w:rsidR="00EF7C7D" w:rsidRPr="00F444E7">
        <w:rPr>
          <w:rFonts w:ascii="Traditional Arabic" w:eastAsia="Times New Roman" w:hAnsi="Traditional Arabic" w:cs="Traditional Arabic"/>
          <w:b/>
          <w:bCs/>
          <w:sz w:val="32"/>
          <w:szCs w:val="32"/>
          <w:rtl/>
          <w:lang w:bidi="ar-IQ"/>
        </w:rPr>
        <w:t>أدغم ابن عامر الشامي</w:t>
      </w:r>
      <w:r w:rsidRPr="00F444E7">
        <w:rPr>
          <w:rFonts w:ascii="Traditional Arabic" w:eastAsia="Times New Roman" w:hAnsi="Traditional Arabic" w:cs="Traditional Arabic"/>
          <w:b/>
          <w:bCs/>
          <w:sz w:val="32"/>
          <w:szCs w:val="32"/>
          <w:rtl/>
          <w:lang w:bidi="ar-IQ"/>
        </w:rPr>
        <w:t xml:space="preserve">) </w:t>
      </w:r>
      <w:r w:rsidR="00F0199F" w:rsidRPr="00F444E7">
        <w:rPr>
          <w:rFonts w:ascii="Traditional Arabic" w:eastAsia="Times New Roman" w:hAnsi="Traditional Arabic" w:cs="Traditional Arabic"/>
          <w:b/>
          <w:bCs/>
          <w:sz w:val="32"/>
          <w:szCs w:val="32"/>
          <w:rtl/>
          <w:lang w:bidi="ar-IQ"/>
        </w:rPr>
        <w:t xml:space="preserve">أي أن الراويين يقرآنها </w:t>
      </w:r>
      <w:r w:rsidR="003869FA" w:rsidRPr="00F444E7">
        <w:rPr>
          <w:rFonts w:ascii="Traditional Arabic" w:eastAsia="Times New Roman" w:hAnsi="Traditional Arabic" w:cs="Traditional Arabic"/>
          <w:b/>
          <w:bCs/>
          <w:sz w:val="32"/>
          <w:szCs w:val="32"/>
          <w:rtl/>
          <w:lang w:bidi="ar-IQ"/>
        </w:rPr>
        <w:t>بالإدغام</w:t>
      </w:r>
      <w:r w:rsidR="00F0199F" w:rsidRPr="00F444E7">
        <w:rPr>
          <w:rFonts w:ascii="Traditional Arabic" w:eastAsia="Times New Roman" w:hAnsi="Traditional Arabic" w:cs="Traditional Arabic"/>
          <w:b/>
          <w:bCs/>
          <w:sz w:val="32"/>
          <w:szCs w:val="32"/>
          <w:rtl/>
          <w:lang w:bidi="ar-IQ"/>
        </w:rPr>
        <w:t xml:space="preserve"> مثال ذلك </w:t>
      </w:r>
      <w:r w:rsidR="00F0199F" w:rsidRPr="00F444E7">
        <w:rPr>
          <w:rFonts w:ascii="Traditional Arabic" w:eastAsia="Times New Roman" w:hAnsi="Traditional Arabic" w:cs="Traditional Arabic"/>
          <w:sz w:val="32"/>
          <w:szCs w:val="32"/>
          <w:rtl/>
          <w:lang w:bidi="ar-IQ"/>
        </w:rPr>
        <w:t>﴿</w:t>
      </w:r>
      <w:r w:rsidR="00F0199F" w:rsidRPr="00F444E7">
        <w:rPr>
          <w:rFonts w:ascii="Traditional Arabic" w:eastAsia="Times New Roman" w:hAnsi="Traditional Arabic" w:cs="Traditional Arabic"/>
          <w:b/>
          <w:bCs/>
          <w:color w:val="FF0000"/>
          <w:sz w:val="32"/>
          <w:szCs w:val="32"/>
          <w:rtl/>
          <w:lang w:bidi="ar-IQ"/>
        </w:rPr>
        <w:t>فَقَدْ ضَلَّ</w:t>
      </w:r>
      <w:r w:rsidR="00F0199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0199F" w:rsidRPr="00F444E7">
        <w:rPr>
          <w:rFonts w:ascii="Traditional Arabic" w:eastAsia="Times New Roman" w:hAnsi="Traditional Arabic" w:cs="Traditional Arabic"/>
          <w:b/>
          <w:bCs/>
          <w:sz w:val="32"/>
          <w:szCs w:val="32"/>
          <w:rtl/>
          <w:lang w:bidi="ar-IQ"/>
        </w:rPr>
        <w:t xml:space="preserve"> أدغم </w:t>
      </w:r>
      <w:r w:rsidR="00F0199F" w:rsidRPr="00F444E7">
        <w:rPr>
          <w:rFonts w:ascii="Traditional Arabic" w:eastAsia="Times New Roman" w:hAnsi="Traditional Arabic" w:cs="Traditional Arabic"/>
          <w:b/>
          <w:bCs/>
          <w:color w:val="00B050"/>
          <w:sz w:val="32"/>
          <w:szCs w:val="32"/>
          <w:rtl/>
          <w:lang w:bidi="ar-IQ"/>
        </w:rPr>
        <w:t xml:space="preserve">ابن </w:t>
      </w:r>
      <w:r w:rsidR="00F0199F" w:rsidRPr="00F444E7">
        <w:rPr>
          <w:rFonts w:ascii="Traditional Arabic" w:eastAsia="Times New Roman" w:hAnsi="Traditional Arabic" w:cs="Traditional Arabic"/>
          <w:b/>
          <w:bCs/>
          <w:sz w:val="32"/>
          <w:szCs w:val="32"/>
          <w:rtl/>
          <w:lang w:bidi="ar-IQ"/>
        </w:rPr>
        <w:t xml:space="preserve">عامر الشامي الدال في الضاد </w:t>
      </w:r>
      <w:r w:rsidR="00992A0A" w:rsidRPr="00F444E7">
        <w:rPr>
          <w:rFonts w:ascii="Traditional Arabic" w:eastAsia="Times New Roman" w:hAnsi="Traditional Arabic" w:cs="Traditional Arabic"/>
          <w:b/>
          <w:bCs/>
          <w:sz w:val="32"/>
          <w:szCs w:val="32"/>
          <w:rtl/>
          <w:lang w:bidi="ar-IQ"/>
        </w:rPr>
        <w:t>(فقضَّلَّ)</w:t>
      </w:r>
      <w:r w:rsidR="00F444E7" w:rsidRPr="00F444E7">
        <w:rPr>
          <w:rFonts w:ascii="Traditional Arabic" w:eastAsia="Times New Roman" w:hAnsi="Traditional Arabic" w:cs="Traditional Arabic"/>
          <w:b/>
          <w:bCs/>
          <w:sz w:val="32"/>
          <w:szCs w:val="32"/>
          <w:rtl/>
          <w:lang w:bidi="ar-IQ"/>
        </w:rPr>
        <w:t>.</w:t>
      </w:r>
    </w:p>
    <w:p w:rsidR="00F0199F" w:rsidRPr="00F444E7" w:rsidRDefault="00F0199F" w:rsidP="00AE5470">
      <w:pPr>
        <w:numPr>
          <w:ilvl w:val="0"/>
          <w:numId w:val="19"/>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lastRenderedPageBreak/>
        <w:t>عبارة (قرأها هشام) أي أنها خاصة بالراوي هشام دون ابن ذكوان</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مثال ذلك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قرأها هشام بشم كسرة القاف الضم</w:t>
      </w:r>
      <w:r w:rsidR="00F444E7" w:rsidRPr="00F444E7">
        <w:rPr>
          <w:rFonts w:ascii="Traditional Arabic" w:eastAsia="Times New Roman" w:hAnsi="Traditional Arabic" w:cs="Traditional Arabic"/>
          <w:b/>
          <w:bCs/>
          <w:sz w:val="32"/>
          <w:szCs w:val="32"/>
          <w:rtl/>
          <w:lang w:bidi="ar-IQ"/>
        </w:rPr>
        <w:t>.</w:t>
      </w:r>
    </w:p>
    <w:p w:rsidR="00F0199F" w:rsidRPr="00F444E7" w:rsidRDefault="00F0199F" w:rsidP="00AE5470">
      <w:pPr>
        <w:numPr>
          <w:ilvl w:val="0"/>
          <w:numId w:val="19"/>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 xml:space="preserve">عبارة (قرأها هشام بأربعة أوجه أو خمسة </w:t>
      </w:r>
      <w:r w:rsidR="006E61FA" w:rsidRPr="00F444E7">
        <w:rPr>
          <w:rFonts w:ascii="Traditional Arabic" w:eastAsia="Times New Roman" w:hAnsi="Traditional Arabic" w:cs="Traditional Arabic"/>
          <w:b/>
          <w:bCs/>
          <w:sz w:val="32"/>
          <w:szCs w:val="32"/>
          <w:rtl/>
          <w:lang w:bidi="ar-IQ"/>
        </w:rPr>
        <w:t>أو ستة</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وقفاً) أي أنها خاصة بالراوي هشام دون ابن ذكوان عند الوقف عليها</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مثال ذلك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noProof/>
          <w:sz w:val="32"/>
          <w:szCs w:val="32"/>
          <w:rtl/>
          <w:lang w:eastAsia="ar-SA" w:bidi="ar-IQ"/>
        </w:rPr>
        <w:t>قرأها هشام وقفاً بأربعة أوجه</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النقل مع السكون المحض</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النقل مع الرَّوم</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والثالث</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الإدغام مع السكون المحض</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والرابع</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الإدغام مع الرَّوم</w:t>
      </w:r>
      <w:r w:rsidR="00F444E7" w:rsidRPr="00F444E7">
        <w:rPr>
          <w:rFonts w:ascii="Traditional Arabic" w:hAnsi="Traditional Arabic" w:cs="Traditional Arabic"/>
          <w:b/>
          <w:bCs/>
          <w:sz w:val="32"/>
          <w:szCs w:val="32"/>
          <w:rtl/>
          <w:lang w:bidi="ar-IQ"/>
        </w:rPr>
        <w:t>.</w:t>
      </w:r>
      <w:r w:rsidR="006E61FA" w:rsidRPr="00F444E7">
        <w:rPr>
          <w:rFonts w:ascii="Traditional Arabic" w:eastAsia="Times New Roman" w:hAnsi="Traditional Arabic" w:cs="Traditional Arabic"/>
          <w:b/>
          <w:bCs/>
          <w:sz w:val="32"/>
          <w:szCs w:val="32"/>
          <w:rtl/>
          <w:lang w:bidi="ar-IQ"/>
        </w:rPr>
        <w:t xml:space="preserve"> </w:t>
      </w:r>
      <w:r w:rsidR="006E61FA" w:rsidRPr="00F444E7">
        <w:rPr>
          <w:rFonts w:ascii="Traditional Arabic" w:eastAsia="Times New Roman" w:hAnsi="Traditional Arabic" w:cs="Traditional Arabic"/>
          <w:sz w:val="32"/>
          <w:szCs w:val="32"/>
          <w:rtl/>
          <w:lang w:bidi="ar-IQ"/>
        </w:rPr>
        <w:t>﴿</w:t>
      </w:r>
      <w:r w:rsidR="006E61FA" w:rsidRPr="00F444E7">
        <w:rPr>
          <w:rFonts w:ascii="Traditional Arabic" w:eastAsia="Times New Roman" w:hAnsi="Traditional Arabic" w:cs="Traditional Arabic"/>
          <w:b/>
          <w:bCs/>
          <w:color w:val="FF0000"/>
          <w:sz w:val="32"/>
          <w:szCs w:val="32"/>
          <w:rtl/>
          <w:lang w:bidi="ar-IQ"/>
        </w:rPr>
        <w:t>شَيءٌ</w:t>
      </w:r>
      <w:r w:rsidR="006E61FA" w:rsidRPr="00F444E7">
        <w:rPr>
          <w:rFonts w:ascii="Traditional Arabic" w:eastAsia="Times New Roman" w:hAnsi="Traditional Arabic" w:cs="Traditional Arabic"/>
          <w:sz w:val="32"/>
          <w:szCs w:val="32"/>
          <w:rtl/>
          <w:lang w:bidi="ar-IQ"/>
        </w:rPr>
        <w:t>﴾</w:t>
      </w:r>
      <w:r w:rsidR="006E61FA" w:rsidRPr="00F444E7">
        <w:rPr>
          <w:rFonts w:ascii="Traditional Arabic" w:eastAsia="Times New Roman" w:hAnsi="Traditional Arabic" w:cs="Traditional Arabic"/>
          <w:b/>
          <w:bCs/>
          <w:sz w:val="32"/>
          <w:szCs w:val="32"/>
          <w:rtl/>
          <w:lang w:bidi="ar-IQ"/>
        </w:rPr>
        <w:t xml:space="preserve"> لهشام فيها ستة أوجه وقفاً</w:t>
      </w:r>
      <w:r w:rsidR="00F444E7" w:rsidRPr="00F444E7">
        <w:rPr>
          <w:rFonts w:ascii="Traditional Arabic" w:eastAsia="Times New Roman" w:hAnsi="Traditional Arabic" w:cs="Traditional Arabic"/>
          <w:b/>
          <w:bCs/>
          <w:sz w:val="32"/>
          <w:szCs w:val="32"/>
          <w:rtl/>
          <w:lang w:bidi="ar-IQ"/>
        </w:rPr>
        <w:t>:</w:t>
      </w:r>
      <w:r w:rsidR="006E61FA" w:rsidRPr="00F444E7">
        <w:rPr>
          <w:rFonts w:ascii="Traditional Arabic" w:eastAsia="Times New Roman" w:hAnsi="Traditional Arabic" w:cs="Traditional Arabic"/>
          <w:b/>
          <w:bCs/>
          <w:sz w:val="32"/>
          <w:szCs w:val="32"/>
          <w:rtl/>
          <w:lang w:bidi="ar-IQ"/>
        </w:rPr>
        <w:t xml:space="preserve"> النقل والإدغام بالسكون المحض</w:t>
      </w:r>
      <w:r w:rsidR="00F444E7" w:rsidRPr="00F444E7">
        <w:rPr>
          <w:rFonts w:ascii="Traditional Arabic" w:eastAsia="Times New Roman" w:hAnsi="Traditional Arabic" w:cs="Traditional Arabic"/>
          <w:b/>
          <w:bCs/>
          <w:sz w:val="32"/>
          <w:szCs w:val="32"/>
          <w:rtl/>
          <w:lang w:bidi="ar-IQ"/>
        </w:rPr>
        <w:t>،</w:t>
      </w:r>
      <w:r w:rsidR="006E61FA" w:rsidRPr="00F444E7">
        <w:rPr>
          <w:rFonts w:ascii="Traditional Arabic" w:eastAsia="Times New Roman" w:hAnsi="Traditional Arabic" w:cs="Traditional Arabic"/>
          <w:b/>
          <w:bCs/>
          <w:sz w:val="32"/>
          <w:szCs w:val="32"/>
          <w:rtl/>
          <w:lang w:bidi="ar-IQ"/>
        </w:rPr>
        <w:t xml:space="preserve"> وكذا مع الرَّوم والإشمام</w:t>
      </w:r>
      <w:r w:rsidR="00F444E7" w:rsidRPr="00F444E7">
        <w:rPr>
          <w:rFonts w:ascii="Traditional Arabic" w:eastAsia="Times New Roman" w:hAnsi="Traditional Arabic" w:cs="Traditional Arabic"/>
          <w:b/>
          <w:bCs/>
          <w:sz w:val="32"/>
          <w:szCs w:val="32"/>
          <w:rtl/>
          <w:lang w:bidi="ar-IQ"/>
        </w:rPr>
        <w:t>،</w:t>
      </w:r>
      <w:r w:rsidR="006E61FA" w:rsidRPr="00F444E7">
        <w:rPr>
          <w:rFonts w:ascii="Traditional Arabic" w:eastAsia="Times New Roman" w:hAnsi="Traditional Arabic" w:cs="Traditional Arabic"/>
          <w:b/>
          <w:bCs/>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b/>
          <w:bCs/>
          <w:sz w:val="32"/>
          <w:szCs w:val="32"/>
          <w:rtl/>
          <w:lang w:bidi="ar-IQ"/>
        </w:rPr>
        <w:t>.</w:t>
      </w:r>
    </w:p>
    <w:p w:rsidR="006E61FA" w:rsidRPr="00F444E7" w:rsidRDefault="006E61FA" w:rsidP="00B652BA">
      <w:pPr>
        <w:numPr>
          <w:ilvl w:val="0"/>
          <w:numId w:val="19"/>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عبارة (أمال ابن ذكوان</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992A0A" w:rsidRPr="00F444E7">
        <w:rPr>
          <w:rFonts w:ascii="Traditional Arabic" w:eastAsia="Times New Roman" w:hAnsi="Traditional Arabic" w:cs="Traditional Arabic"/>
          <w:b/>
          <w:bCs/>
          <w:sz w:val="32"/>
          <w:szCs w:val="32"/>
          <w:rtl/>
          <w:lang w:bidi="ar-IQ"/>
        </w:rPr>
        <w:t xml:space="preserve">أو (قرأها ابن ذكوان بالإمالة المحضة) </w:t>
      </w:r>
      <w:r w:rsidRPr="00F444E7">
        <w:rPr>
          <w:rFonts w:ascii="Traditional Arabic" w:eastAsia="Times New Roman" w:hAnsi="Traditional Arabic" w:cs="Traditional Arabic"/>
          <w:b/>
          <w:bCs/>
          <w:sz w:val="32"/>
          <w:szCs w:val="32"/>
          <w:rtl/>
          <w:lang w:bidi="ar-IQ"/>
        </w:rPr>
        <w:t xml:space="preserve">أي أن ابن ذكوان أمالها </w:t>
      </w:r>
      <w:r w:rsidR="003869FA" w:rsidRPr="00F444E7">
        <w:rPr>
          <w:rFonts w:ascii="Traditional Arabic" w:eastAsia="Times New Roman" w:hAnsi="Traditional Arabic" w:cs="Traditional Arabic"/>
          <w:b/>
          <w:bCs/>
          <w:sz w:val="32"/>
          <w:szCs w:val="32"/>
          <w:rtl/>
          <w:lang w:bidi="ar-IQ"/>
        </w:rPr>
        <w:t xml:space="preserve">وحده </w:t>
      </w:r>
      <w:r w:rsidRPr="00F444E7">
        <w:rPr>
          <w:rFonts w:ascii="Traditional Arabic" w:eastAsia="Times New Roman" w:hAnsi="Traditional Arabic" w:cs="Traditional Arabic"/>
          <w:b/>
          <w:bCs/>
          <w:sz w:val="32"/>
          <w:szCs w:val="32"/>
          <w:rtl/>
          <w:lang w:bidi="ar-IQ"/>
        </w:rPr>
        <w:t xml:space="preserve">إمالة </w:t>
      </w:r>
      <w:r w:rsidR="00B652BA" w:rsidRPr="00F444E7">
        <w:rPr>
          <w:rFonts w:ascii="Traditional Arabic" w:eastAsia="Times New Roman" w:hAnsi="Traditional Arabic" w:cs="Traditional Arabic"/>
          <w:b/>
          <w:bCs/>
          <w:sz w:val="32"/>
          <w:szCs w:val="32"/>
          <w:rtl/>
          <w:lang w:bidi="ar-IQ"/>
        </w:rPr>
        <w:t xml:space="preserve">محضة – أي </w:t>
      </w:r>
      <w:r w:rsidRPr="00F444E7">
        <w:rPr>
          <w:rFonts w:ascii="Traditional Arabic" w:eastAsia="Times New Roman" w:hAnsi="Traditional Arabic" w:cs="Traditional Arabic"/>
          <w:b/>
          <w:bCs/>
          <w:sz w:val="32"/>
          <w:szCs w:val="32"/>
          <w:rtl/>
          <w:lang w:bidi="ar-IQ"/>
        </w:rPr>
        <w:t>كبرى</w:t>
      </w:r>
      <w:r w:rsidR="00B652BA"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sz w:val="32"/>
          <w:szCs w:val="32"/>
          <w:rtl/>
          <w:lang w:bidi="ar-IQ"/>
        </w:rPr>
        <w:t xml:space="preserve"> دون هشام</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مثال ذلك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992A0A" w:rsidRPr="00F444E7">
        <w:rPr>
          <w:rFonts w:ascii="Traditional Arabic" w:eastAsia="Times New Roman" w:hAnsi="Traditional Arabic" w:cs="Traditional Arabic"/>
          <w:b/>
          <w:bCs/>
          <w:sz w:val="32"/>
          <w:szCs w:val="32"/>
          <w:rtl/>
          <w:lang w:bidi="ar-IQ"/>
        </w:rPr>
        <w:t>قرأها</w:t>
      </w:r>
      <w:r w:rsidRPr="00F444E7">
        <w:rPr>
          <w:rFonts w:ascii="Traditional Arabic" w:eastAsia="Times New Roman" w:hAnsi="Traditional Arabic" w:cs="Traditional Arabic"/>
          <w:b/>
          <w:bCs/>
          <w:sz w:val="32"/>
          <w:szCs w:val="32"/>
          <w:rtl/>
          <w:lang w:bidi="ar-IQ"/>
        </w:rPr>
        <w:t xml:space="preserve"> ابن ذكوان </w:t>
      </w:r>
      <w:r w:rsidR="00992A0A" w:rsidRPr="00F444E7">
        <w:rPr>
          <w:rFonts w:ascii="Traditional Arabic" w:eastAsia="Times New Roman" w:hAnsi="Traditional Arabic" w:cs="Traditional Arabic"/>
          <w:b/>
          <w:bCs/>
          <w:sz w:val="32"/>
          <w:szCs w:val="32"/>
          <w:rtl/>
          <w:lang w:bidi="ar-IQ"/>
        </w:rPr>
        <w:t>بالإمالة المحضة</w:t>
      </w:r>
      <w:r w:rsidR="00F444E7" w:rsidRPr="00F444E7">
        <w:rPr>
          <w:rFonts w:ascii="Traditional Arabic" w:eastAsia="Times New Roman" w:hAnsi="Traditional Arabic" w:cs="Traditional Arabic"/>
          <w:b/>
          <w:bCs/>
          <w:sz w:val="32"/>
          <w:szCs w:val="32"/>
          <w:rtl/>
          <w:lang w:bidi="ar-IQ"/>
        </w:rPr>
        <w:t>،</w:t>
      </w:r>
      <w:r w:rsidR="00B652BA" w:rsidRPr="00F444E7">
        <w:rPr>
          <w:rFonts w:ascii="Traditional Arabic" w:eastAsia="Times New Roman" w:hAnsi="Traditional Arabic" w:cs="Traditional Arabic"/>
          <w:b/>
          <w:bCs/>
          <w:sz w:val="32"/>
          <w:szCs w:val="32"/>
          <w:rtl/>
          <w:lang w:bidi="ar-IQ"/>
        </w:rPr>
        <w:t xml:space="preserve"> </w:t>
      </w:r>
      <w:r w:rsidR="00B652BA" w:rsidRPr="00F444E7">
        <w:rPr>
          <w:rFonts w:ascii="Traditional Arabic" w:eastAsia="Times New Roman" w:hAnsi="Traditional Arabic" w:cs="Traditional Arabic"/>
          <w:sz w:val="32"/>
          <w:szCs w:val="32"/>
          <w:rtl/>
          <w:lang w:bidi="ar-IQ"/>
        </w:rPr>
        <w:t>﴿</w:t>
      </w:r>
      <w:r w:rsidR="00B652BA" w:rsidRPr="00F444E7">
        <w:rPr>
          <w:rFonts w:ascii="Traditional Arabic" w:eastAsia="Times New Roman" w:hAnsi="Traditional Arabic" w:cs="Traditional Arabic"/>
          <w:b/>
          <w:bCs/>
          <w:color w:val="FF0000"/>
          <w:sz w:val="32"/>
          <w:szCs w:val="32"/>
          <w:rtl/>
          <w:lang w:bidi="ar-IQ"/>
        </w:rPr>
        <w:t>الر</w:t>
      </w:r>
      <w:r w:rsidR="00B652B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652BA" w:rsidRPr="00F444E7">
        <w:rPr>
          <w:rFonts w:ascii="Traditional Arabic" w:eastAsia="Times New Roman" w:hAnsi="Traditional Arabic" w:cs="Traditional Arabic"/>
          <w:b/>
          <w:bCs/>
          <w:sz w:val="32"/>
          <w:szCs w:val="32"/>
          <w:rtl/>
          <w:lang w:bidi="ar-IQ"/>
        </w:rPr>
        <w:t xml:space="preserve"> أمال ابن ذكوان الألف في (را)</w:t>
      </w:r>
      <w:r w:rsidR="00F444E7" w:rsidRPr="00F444E7">
        <w:rPr>
          <w:rFonts w:ascii="Traditional Arabic" w:eastAsia="Times New Roman" w:hAnsi="Traditional Arabic" w:cs="Traditional Arabic"/>
          <w:b/>
          <w:bCs/>
          <w:sz w:val="32"/>
          <w:szCs w:val="32"/>
          <w:rtl/>
          <w:lang w:bidi="ar-IQ"/>
        </w:rPr>
        <w:t>.</w:t>
      </w:r>
    </w:p>
    <w:p w:rsidR="00C73249" w:rsidRPr="00F444E7" w:rsidRDefault="00C73249" w:rsidP="00AE5470">
      <w:pPr>
        <w:numPr>
          <w:ilvl w:val="0"/>
          <w:numId w:val="19"/>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عبارة (بخلف عنه) يعني أن للراوي وجهان فيها</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مثال ذلك</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6E61FA" w:rsidRPr="00F444E7">
        <w:rPr>
          <w:rFonts w:ascii="Traditional Arabic" w:eastAsia="Times New Roman" w:hAnsi="Traditional Arabic" w:cs="Traditional Arabic"/>
          <w:sz w:val="32"/>
          <w:szCs w:val="32"/>
          <w:rtl/>
          <w:lang w:bidi="ar-IQ"/>
        </w:rPr>
        <w:t>﴿</w:t>
      </w:r>
      <w:r w:rsidR="006E61FA" w:rsidRPr="00F444E7">
        <w:rPr>
          <w:rFonts w:ascii="Traditional Arabic" w:eastAsia="Times New Roman" w:hAnsi="Traditional Arabic" w:cs="Traditional Arabic"/>
          <w:b/>
          <w:bCs/>
          <w:color w:val="FF0000"/>
          <w:sz w:val="32"/>
          <w:szCs w:val="32"/>
          <w:rtl/>
          <w:lang w:bidi="ar-IQ"/>
        </w:rPr>
        <w:t>الْمحْرَابَ</w:t>
      </w:r>
      <w:r w:rsidR="006E61FA" w:rsidRPr="00F444E7">
        <w:rPr>
          <w:rFonts w:ascii="Traditional Arabic" w:eastAsia="Times New Roman" w:hAnsi="Traditional Arabic" w:cs="Traditional Arabic"/>
          <w:sz w:val="32"/>
          <w:szCs w:val="32"/>
          <w:rtl/>
          <w:lang w:bidi="ar-IQ"/>
        </w:rPr>
        <w:t>﴾</w:t>
      </w:r>
      <w:r w:rsidR="006E61FA" w:rsidRPr="00F444E7">
        <w:rPr>
          <w:rFonts w:ascii="Traditional Arabic" w:eastAsia="Times New Roman" w:hAnsi="Traditional Arabic" w:cs="Traditional Arabic"/>
          <w:b/>
          <w:bCs/>
          <w:sz w:val="32"/>
          <w:szCs w:val="32"/>
          <w:rtl/>
          <w:lang w:bidi="ar-IQ"/>
        </w:rPr>
        <w:t xml:space="preserve"> (المنصوبة) أمال ابن ذكوان بخلف عنه – أي له الفتح والإمالة الكبرى</w:t>
      </w:r>
      <w:r w:rsidR="00F444E7" w:rsidRPr="00F444E7">
        <w:rPr>
          <w:rFonts w:ascii="Traditional Arabic" w:eastAsia="Times New Roman" w:hAnsi="Traditional Arabic" w:cs="Traditional Arabic"/>
          <w:b/>
          <w:bCs/>
          <w:sz w:val="32"/>
          <w:szCs w:val="32"/>
          <w:rtl/>
          <w:lang w:bidi="ar-IQ"/>
        </w:rPr>
        <w:t>.</w:t>
      </w:r>
      <w:r w:rsidR="003E4A7C" w:rsidRPr="00F444E7">
        <w:rPr>
          <w:rFonts w:ascii="Traditional Arabic" w:eastAsia="Times New Roman" w:hAnsi="Traditional Arabic" w:cs="Traditional Arabic"/>
          <w:b/>
          <w:bCs/>
          <w:sz w:val="32"/>
          <w:szCs w:val="32"/>
          <w:rtl/>
          <w:lang w:bidi="ar-IQ"/>
        </w:rPr>
        <w:t xml:space="preserve"> أو قرأها هشام بخلف عن ابن ذكوان </w:t>
      </w:r>
      <w:r w:rsidR="0013253D" w:rsidRPr="00F444E7">
        <w:rPr>
          <w:rFonts w:ascii="Traditional Arabic" w:eastAsia="Times New Roman" w:hAnsi="Traditional Arabic" w:cs="Traditional Arabic"/>
          <w:b/>
          <w:bCs/>
          <w:sz w:val="32"/>
          <w:szCs w:val="32"/>
          <w:rtl/>
          <w:lang w:bidi="ar-IQ"/>
        </w:rPr>
        <w:t>يعني أن هشام قرأها بمفرده</w:t>
      </w:r>
      <w:r w:rsidR="00F444E7" w:rsidRPr="00F444E7">
        <w:rPr>
          <w:rFonts w:ascii="Traditional Arabic" w:eastAsia="Times New Roman" w:hAnsi="Traditional Arabic" w:cs="Traditional Arabic"/>
          <w:b/>
          <w:bCs/>
          <w:sz w:val="32"/>
          <w:szCs w:val="32"/>
          <w:rtl/>
          <w:lang w:bidi="ar-IQ"/>
        </w:rPr>
        <w:t>.</w:t>
      </w:r>
      <w:r w:rsidR="003E4A7C" w:rsidRPr="00F444E7">
        <w:rPr>
          <w:rFonts w:ascii="Traditional Arabic" w:eastAsia="Times New Roman" w:hAnsi="Traditional Arabic" w:cs="Traditional Arabic"/>
          <w:b/>
          <w:bCs/>
          <w:sz w:val="32"/>
          <w:szCs w:val="32"/>
          <w:rtl/>
          <w:lang w:bidi="ar-IQ"/>
        </w:rPr>
        <w:t xml:space="preserve"> </w:t>
      </w:r>
    </w:p>
    <w:p w:rsidR="00C73249" w:rsidRPr="00F444E7" w:rsidRDefault="00C73249" w:rsidP="00992A0A">
      <w:pPr>
        <w:numPr>
          <w:ilvl w:val="0"/>
          <w:numId w:val="19"/>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عبارة (بلا خلاف) يعني أن للراوي فيها وجه واحد</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مثال ذلك</w:t>
      </w:r>
      <w:r w:rsidR="00F444E7" w:rsidRPr="00F444E7">
        <w:rPr>
          <w:rFonts w:ascii="Traditional Arabic" w:eastAsia="Times New Roman" w:hAnsi="Traditional Arabic" w:cs="Traditional Arabic"/>
          <w:b/>
          <w:bCs/>
          <w:sz w:val="32"/>
          <w:szCs w:val="32"/>
          <w:rtl/>
          <w:lang w:bidi="ar-IQ"/>
        </w:rPr>
        <w:t>:</w:t>
      </w:r>
      <w:r w:rsidR="006E61FA" w:rsidRPr="00F444E7">
        <w:rPr>
          <w:rFonts w:ascii="Traditional Arabic" w:eastAsia="Times New Roman" w:hAnsi="Traditional Arabic" w:cs="Traditional Arabic"/>
          <w:b/>
          <w:bCs/>
          <w:sz w:val="32"/>
          <w:szCs w:val="32"/>
          <w:rtl/>
          <w:lang w:bidi="ar-IQ"/>
        </w:rPr>
        <w:t xml:space="preserve"> </w:t>
      </w:r>
      <w:r w:rsidR="006E61FA" w:rsidRPr="00F444E7">
        <w:rPr>
          <w:rFonts w:ascii="Traditional Arabic" w:eastAsia="Times New Roman" w:hAnsi="Traditional Arabic" w:cs="Traditional Arabic"/>
          <w:sz w:val="32"/>
          <w:szCs w:val="32"/>
          <w:rtl/>
          <w:lang w:bidi="ar-IQ"/>
        </w:rPr>
        <w:t>﴿</w:t>
      </w:r>
      <w:r w:rsidR="006E61FA" w:rsidRPr="00F444E7">
        <w:rPr>
          <w:rFonts w:ascii="Traditional Arabic" w:eastAsia="Times New Roman" w:hAnsi="Traditional Arabic" w:cs="Traditional Arabic"/>
          <w:b/>
          <w:bCs/>
          <w:color w:val="FF0000"/>
          <w:sz w:val="32"/>
          <w:szCs w:val="32"/>
          <w:rtl/>
          <w:lang w:bidi="ar-IQ"/>
        </w:rPr>
        <w:t>الْمحْرَابِ</w:t>
      </w:r>
      <w:r w:rsidR="006E61FA" w:rsidRPr="00F444E7">
        <w:rPr>
          <w:rFonts w:ascii="Traditional Arabic" w:eastAsia="Times New Roman" w:hAnsi="Traditional Arabic" w:cs="Traditional Arabic"/>
          <w:sz w:val="32"/>
          <w:szCs w:val="32"/>
          <w:rtl/>
          <w:lang w:bidi="ar-IQ"/>
        </w:rPr>
        <w:t>﴾</w:t>
      </w:r>
      <w:r w:rsidR="006E61FA" w:rsidRPr="00F444E7">
        <w:rPr>
          <w:rFonts w:ascii="Traditional Arabic" w:eastAsia="Times New Roman" w:hAnsi="Traditional Arabic" w:cs="Traditional Arabic"/>
          <w:b/>
          <w:bCs/>
          <w:sz w:val="32"/>
          <w:szCs w:val="32"/>
          <w:rtl/>
          <w:lang w:bidi="ar-IQ"/>
        </w:rPr>
        <w:t xml:space="preserve"> (المجرورة) </w:t>
      </w:r>
      <w:r w:rsidR="00992A0A" w:rsidRPr="00F444E7">
        <w:rPr>
          <w:rFonts w:ascii="Traditional Arabic" w:eastAsia="Times New Roman" w:hAnsi="Traditional Arabic" w:cs="Traditional Arabic"/>
          <w:b/>
          <w:bCs/>
          <w:sz w:val="32"/>
          <w:szCs w:val="32"/>
          <w:rtl/>
          <w:lang w:bidi="ar-IQ"/>
        </w:rPr>
        <w:t>قرأها</w:t>
      </w:r>
      <w:r w:rsidR="006E61FA" w:rsidRPr="00F444E7">
        <w:rPr>
          <w:rFonts w:ascii="Traditional Arabic" w:eastAsia="Times New Roman" w:hAnsi="Traditional Arabic" w:cs="Traditional Arabic"/>
          <w:b/>
          <w:bCs/>
          <w:sz w:val="32"/>
          <w:szCs w:val="32"/>
          <w:rtl/>
          <w:lang w:bidi="ar-IQ"/>
        </w:rPr>
        <w:t xml:space="preserve"> ابن ذكوان </w:t>
      </w:r>
      <w:r w:rsidR="00992A0A" w:rsidRPr="00F444E7">
        <w:rPr>
          <w:rFonts w:ascii="Traditional Arabic" w:eastAsia="Times New Roman" w:hAnsi="Traditional Arabic" w:cs="Traditional Arabic"/>
          <w:b/>
          <w:bCs/>
          <w:sz w:val="32"/>
          <w:szCs w:val="32"/>
          <w:rtl/>
          <w:lang w:bidi="ar-IQ"/>
        </w:rPr>
        <w:t>بالإمالة المحضة</w:t>
      </w:r>
      <w:r w:rsidR="006E61FA" w:rsidRPr="00F444E7">
        <w:rPr>
          <w:rFonts w:ascii="Traditional Arabic" w:eastAsia="Times New Roman" w:hAnsi="Traditional Arabic" w:cs="Traditional Arabic"/>
          <w:b/>
          <w:bCs/>
          <w:sz w:val="32"/>
          <w:szCs w:val="32"/>
          <w:rtl/>
          <w:lang w:bidi="ar-IQ"/>
        </w:rPr>
        <w:t xml:space="preserve"> بلا خلاف</w:t>
      </w:r>
      <w:r w:rsidR="00F444E7" w:rsidRPr="00F444E7">
        <w:rPr>
          <w:rFonts w:ascii="Traditional Arabic" w:eastAsia="Times New Roman" w:hAnsi="Traditional Arabic" w:cs="Traditional Arabic"/>
          <w:b/>
          <w:bCs/>
          <w:sz w:val="32"/>
          <w:szCs w:val="32"/>
          <w:rtl/>
          <w:lang w:bidi="ar-IQ"/>
        </w:rPr>
        <w:t>.</w:t>
      </w:r>
    </w:p>
    <w:p w:rsidR="00AE5470" w:rsidRPr="00F444E7" w:rsidRDefault="001F303E" w:rsidP="00AE5470">
      <w:pPr>
        <w:numPr>
          <w:ilvl w:val="0"/>
          <w:numId w:val="19"/>
        </w:num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إذا قلنا قرأها كحفص أي قرأها هشام أو ابن ذكوان كحفص</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مثال ذلك </w:t>
      </w:r>
      <w:r w:rsidRPr="00F444E7">
        <w:rPr>
          <w:rFonts w:ascii="Traditional Arabic" w:eastAsia="Times New Roman" w:hAnsi="Traditional Arabic" w:cs="Traditional Arabic"/>
          <w:sz w:val="32"/>
          <w:szCs w:val="32"/>
          <w:rtl/>
          <w:lang w:bidi="ar-IQ"/>
        </w:rPr>
        <w:t>﴿</w:t>
      </w:r>
      <w:r w:rsidR="00B652BA"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أنْتُمْ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لابن ذكوان تحقيق الهمزتين من غير إدخال كحفص – أي من غير إدخال ألف بين الهمزتين</w:t>
      </w:r>
      <w:r w:rsidR="00F444E7" w:rsidRPr="00F444E7">
        <w:rPr>
          <w:rFonts w:ascii="Traditional Arabic" w:eastAsia="Times New Roman" w:hAnsi="Traditional Arabic" w:cs="Traditional Arabic"/>
          <w:b/>
          <w:bCs/>
          <w:sz w:val="32"/>
          <w:szCs w:val="32"/>
          <w:rtl/>
          <w:lang w:bidi="ar-IQ"/>
        </w:rPr>
        <w:t>.</w:t>
      </w:r>
      <w:r w:rsidR="00AE5470" w:rsidRPr="00F444E7">
        <w:rPr>
          <w:rFonts w:ascii="Traditional Arabic" w:eastAsia="Times New Roman" w:hAnsi="Traditional Arabic" w:cs="Traditional Arabic"/>
          <w:b/>
          <w:bCs/>
          <w:sz w:val="32"/>
          <w:szCs w:val="32"/>
          <w:rtl/>
          <w:lang w:bidi="ar-IQ"/>
        </w:rPr>
        <w:t xml:space="preserve"> </w:t>
      </w:r>
    </w:p>
    <w:p w:rsidR="0013253D" w:rsidRPr="00F444E7" w:rsidRDefault="00745318" w:rsidP="00B652BA">
      <w:pPr>
        <w:pStyle w:val="a4"/>
        <w:numPr>
          <w:ilvl w:val="0"/>
          <w:numId w:val="19"/>
        </w:numPr>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عبارة (</w:t>
      </w:r>
      <w:r w:rsidR="0052224B" w:rsidRPr="00F444E7">
        <w:rPr>
          <w:rFonts w:ascii="Traditional Arabic" w:eastAsia="Times New Roman" w:hAnsi="Traditional Arabic" w:cs="Traditional Arabic"/>
          <w:b/>
          <w:bCs/>
          <w:sz w:val="32"/>
          <w:szCs w:val="32"/>
          <w:rtl/>
          <w:lang w:bidi="ar-IQ"/>
        </w:rPr>
        <w:t>علمياً وعملياً)</w:t>
      </w:r>
      <w:r w:rsidR="00F444E7" w:rsidRPr="00F444E7">
        <w:rPr>
          <w:rFonts w:ascii="Traditional Arabic" w:eastAsia="Times New Roman" w:hAnsi="Traditional Arabic" w:cs="Traditional Arabic"/>
          <w:b/>
          <w:bCs/>
          <w:sz w:val="32"/>
          <w:szCs w:val="32"/>
          <w:rtl/>
          <w:lang w:bidi="ar-IQ"/>
        </w:rPr>
        <w:t>:</w:t>
      </w:r>
      <w:r w:rsidR="0052224B" w:rsidRPr="00F444E7">
        <w:rPr>
          <w:rFonts w:ascii="Traditional Arabic" w:eastAsia="Times New Roman" w:hAnsi="Traditional Arabic" w:cs="Traditional Arabic"/>
          <w:b/>
          <w:bCs/>
          <w:sz w:val="32"/>
          <w:szCs w:val="32"/>
          <w:rtl/>
          <w:lang w:bidi="ar-IQ"/>
        </w:rPr>
        <w:t xml:space="preserve"> علمياً أي تقديراً</w:t>
      </w:r>
      <w:r w:rsidR="00F444E7" w:rsidRPr="00F444E7">
        <w:rPr>
          <w:rFonts w:ascii="Traditional Arabic" w:eastAsia="Times New Roman" w:hAnsi="Traditional Arabic" w:cs="Traditional Arabic"/>
          <w:b/>
          <w:bCs/>
          <w:sz w:val="32"/>
          <w:szCs w:val="32"/>
          <w:rtl/>
          <w:lang w:bidi="ar-IQ"/>
        </w:rPr>
        <w:t>،</w:t>
      </w:r>
      <w:r w:rsidR="0052224B" w:rsidRPr="00F444E7">
        <w:rPr>
          <w:rFonts w:ascii="Traditional Arabic" w:eastAsia="Times New Roman" w:hAnsi="Traditional Arabic" w:cs="Traditional Arabic"/>
          <w:b/>
          <w:bCs/>
          <w:sz w:val="32"/>
          <w:szCs w:val="32"/>
          <w:rtl/>
          <w:lang w:bidi="ar-IQ"/>
        </w:rPr>
        <w:t xml:space="preserve"> والتقدير هو (قياس الشيء بالشيء) </w:t>
      </w:r>
      <w:r w:rsidR="00AE5470" w:rsidRPr="00F444E7">
        <w:rPr>
          <w:rFonts w:ascii="Traditional Arabic" w:eastAsia="Times New Roman" w:hAnsi="Traditional Arabic" w:cs="Traditional Arabic"/>
          <w:b/>
          <w:bCs/>
          <w:sz w:val="32"/>
          <w:szCs w:val="32"/>
          <w:rtl/>
          <w:lang w:bidi="ar-IQ"/>
        </w:rPr>
        <w:t>كقياس هذه الحالة بحالة أخرى تشابهها</w:t>
      </w:r>
      <w:r w:rsidR="00F444E7" w:rsidRPr="00F444E7">
        <w:rPr>
          <w:rFonts w:ascii="Traditional Arabic" w:eastAsia="Times New Roman" w:hAnsi="Traditional Arabic" w:cs="Traditional Arabic"/>
          <w:b/>
          <w:bCs/>
          <w:sz w:val="32"/>
          <w:szCs w:val="32"/>
          <w:rtl/>
          <w:lang w:bidi="ar-IQ"/>
        </w:rPr>
        <w:t>.</w:t>
      </w:r>
      <w:r w:rsidR="0052224B" w:rsidRPr="00F444E7">
        <w:rPr>
          <w:rFonts w:ascii="Traditional Arabic" w:eastAsia="Times New Roman" w:hAnsi="Traditional Arabic" w:cs="Traditional Arabic"/>
          <w:b/>
          <w:bCs/>
          <w:sz w:val="32"/>
          <w:szCs w:val="32"/>
          <w:rtl/>
          <w:lang w:bidi="ar-IQ"/>
        </w:rPr>
        <w:t xml:space="preserve"> </w:t>
      </w:r>
      <w:r w:rsidR="00C30EE8" w:rsidRPr="00F444E7">
        <w:rPr>
          <w:rFonts w:ascii="Traditional Arabic" w:eastAsia="Times New Roman" w:hAnsi="Traditional Arabic" w:cs="Traditional Arabic"/>
          <w:b/>
          <w:bCs/>
          <w:sz w:val="32"/>
          <w:szCs w:val="32"/>
          <w:rtl/>
          <w:lang w:bidi="ar-IQ"/>
        </w:rPr>
        <w:t>فعبارة (على القياس) يعني على قاعدته المطرَّدة</w:t>
      </w:r>
      <w:r w:rsidR="00F444E7" w:rsidRPr="00F444E7">
        <w:rPr>
          <w:rFonts w:ascii="Traditional Arabic" w:eastAsia="Times New Roman" w:hAnsi="Traditional Arabic" w:cs="Traditional Arabic"/>
          <w:b/>
          <w:bCs/>
          <w:sz w:val="32"/>
          <w:szCs w:val="32"/>
          <w:rtl/>
          <w:lang w:bidi="ar-IQ"/>
        </w:rPr>
        <w:t>.</w:t>
      </w:r>
      <w:r w:rsidR="00C30EE8" w:rsidRPr="00F444E7">
        <w:rPr>
          <w:rFonts w:ascii="Traditional Arabic" w:eastAsia="Times New Roman" w:hAnsi="Traditional Arabic" w:cs="Traditional Arabic"/>
          <w:b/>
          <w:bCs/>
          <w:sz w:val="32"/>
          <w:szCs w:val="32"/>
          <w:rtl/>
          <w:lang w:bidi="ar-IQ"/>
        </w:rPr>
        <w:t xml:space="preserve"> </w:t>
      </w:r>
      <w:r w:rsidR="0052224B" w:rsidRPr="00F444E7">
        <w:rPr>
          <w:rFonts w:ascii="Traditional Arabic" w:eastAsia="Times New Roman" w:hAnsi="Traditional Arabic" w:cs="Traditional Arabic"/>
          <w:b/>
          <w:bCs/>
          <w:sz w:val="32"/>
          <w:szCs w:val="32"/>
          <w:rtl/>
          <w:lang w:bidi="ar-IQ"/>
        </w:rPr>
        <w:t xml:space="preserve">وعملياً </w:t>
      </w:r>
      <w:r w:rsidR="00AE5470" w:rsidRPr="00F444E7">
        <w:rPr>
          <w:rFonts w:ascii="Traditional Arabic" w:eastAsia="Times New Roman" w:hAnsi="Traditional Arabic" w:cs="Traditional Arabic"/>
          <w:b/>
          <w:bCs/>
          <w:sz w:val="32"/>
          <w:szCs w:val="32"/>
          <w:rtl/>
          <w:lang w:bidi="ar-IQ"/>
        </w:rPr>
        <w:t xml:space="preserve">يكون حسب </w:t>
      </w:r>
      <w:r w:rsidR="0052224B" w:rsidRPr="00F444E7">
        <w:rPr>
          <w:rFonts w:ascii="Traditional Arabic" w:eastAsia="Times New Roman" w:hAnsi="Traditional Arabic" w:cs="Traditional Arabic"/>
          <w:b/>
          <w:bCs/>
          <w:sz w:val="32"/>
          <w:szCs w:val="32"/>
          <w:rtl/>
          <w:lang w:bidi="ar-IQ"/>
        </w:rPr>
        <w:t>الرسم القرآني</w:t>
      </w:r>
      <w:r w:rsidR="00F444E7" w:rsidRPr="00F444E7">
        <w:rPr>
          <w:rFonts w:ascii="Traditional Arabic" w:eastAsia="Times New Roman" w:hAnsi="Traditional Arabic" w:cs="Traditional Arabic"/>
          <w:b/>
          <w:bCs/>
          <w:sz w:val="32"/>
          <w:szCs w:val="32"/>
          <w:rtl/>
          <w:lang w:bidi="ar-IQ"/>
        </w:rPr>
        <w:t>،</w:t>
      </w:r>
      <w:r w:rsidR="0013253D" w:rsidRPr="00F444E7">
        <w:rPr>
          <w:rFonts w:ascii="Traditional Arabic" w:eastAsia="Times New Roman" w:hAnsi="Traditional Arabic" w:cs="Traditional Arabic"/>
          <w:b/>
          <w:bCs/>
          <w:sz w:val="32"/>
          <w:szCs w:val="32"/>
          <w:rtl/>
          <w:lang w:bidi="ar-IQ"/>
        </w:rPr>
        <w:t xml:space="preserve"> </w:t>
      </w:r>
      <w:r w:rsidR="00C30EE8" w:rsidRPr="00F444E7">
        <w:rPr>
          <w:rFonts w:ascii="Traditional Arabic" w:eastAsia="Times New Roman" w:hAnsi="Traditional Arabic" w:cs="Traditional Arabic"/>
          <w:b/>
          <w:bCs/>
          <w:sz w:val="32"/>
          <w:szCs w:val="32"/>
          <w:rtl/>
          <w:lang w:bidi="ar-IQ"/>
        </w:rPr>
        <w:t>وعبارة (على الرسم) يعني</w:t>
      </w:r>
      <w:r w:rsidR="00F444E7" w:rsidRPr="00F444E7">
        <w:rPr>
          <w:rFonts w:ascii="Traditional Arabic" w:eastAsia="Times New Roman" w:hAnsi="Traditional Arabic" w:cs="Traditional Arabic"/>
          <w:b/>
          <w:bCs/>
          <w:sz w:val="32"/>
          <w:szCs w:val="32"/>
          <w:rtl/>
          <w:lang w:bidi="ar-IQ"/>
        </w:rPr>
        <w:t>:</w:t>
      </w:r>
      <w:r w:rsidR="00C30EE8" w:rsidRPr="00F444E7">
        <w:rPr>
          <w:rFonts w:ascii="Traditional Arabic" w:eastAsia="Times New Roman" w:hAnsi="Traditional Arabic" w:cs="Traditional Arabic"/>
          <w:b/>
          <w:bCs/>
          <w:sz w:val="32"/>
          <w:szCs w:val="32"/>
          <w:rtl/>
          <w:lang w:bidi="ar-IQ"/>
        </w:rPr>
        <w:t xml:space="preserve"> حسب ما تكتب عليه الهمزة سواء أكان ألفاً أم واواً أم ياءً أم لم تكتب على كرسي </w:t>
      </w:r>
      <w:r w:rsidR="00AE5470" w:rsidRPr="00F444E7">
        <w:rPr>
          <w:rFonts w:ascii="Traditional Arabic" w:eastAsia="Times New Roman" w:hAnsi="Traditional Arabic" w:cs="Traditional Arabic"/>
          <w:b/>
          <w:bCs/>
          <w:sz w:val="32"/>
          <w:szCs w:val="32"/>
          <w:rtl/>
          <w:lang w:bidi="ar-IQ"/>
        </w:rPr>
        <w:t xml:space="preserve">كما في </w:t>
      </w:r>
      <w:r w:rsidR="00AE5470" w:rsidRPr="00F444E7">
        <w:rPr>
          <w:rFonts w:ascii="Traditional Arabic" w:hAnsi="Traditional Arabic" w:cs="Traditional Arabic"/>
          <w:b/>
          <w:bCs/>
          <w:sz w:val="32"/>
          <w:szCs w:val="32"/>
          <w:rtl/>
          <w:lang w:bidi="ar-IQ"/>
        </w:rPr>
        <w:t xml:space="preserve">رسم الهمزة على الياء في </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color w:val="FF0000"/>
          <w:sz w:val="32"/>
          <w:szCs w:val="32"/>
          <w:rtl/>
          <w:lang w:bidi="ar-IQ"/>
        </w:rPr>
        <w:t>يَسْتَهزِئُ</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sz w:val="32"/>
          <w:szCs w:val="32"/>
          <w:rtl/>
          <w:lang w:bidi="ar-IQ"/>
        </w:rPr>
        <w:t xml:space="preserve"> (البقرة 15)</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color w:val="FF0000"/>
          <w:sz w:val="32"/>
          <w:szCs w:val="32"/>
          <w:rtl/>
          <w:lang w:bidi="ar-IQ"/>
        </w:rPr>
        <w:t>يُبْرِئُ</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sz w:val="32"/>
          <w:szCs w:val="32"/>
          <w:rtl/>
          <w:lang w:bidi="ar-IQ"/>
        </w:rPr>
        <w:t xml:space="preserve"> </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color w:val="FF0000"/>
          <w:sz w:val="32"/>
          <w:szCs w:val="32"/>
          <w:rtl/>
          <w:lang w:bidi="ar-IQ"/>
        </w:rPr>
        <w:t>وَيُنْشِئُ</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sz w:val="32"/>
          <w:szCs w:val="32"/>
          <w:rtl/>
          <w:lang w:bidi="ar-IQ"/>
        </w:rPr>
        <w:t xml:space="preserve"> </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color w:val="FF0000"/>
          <w:sz w:val="32"/>
          <w:szCs w:val="32"/>
          <w:rtl/>
          <w:lang w:bidi="ar-IQ"/>
        </w:rPr>
        <w:t>وَمَا أُبَرِئُ</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sz w:val="32"/>
          <w:szCs w:val="32"/>
          <w:rtl/>
          <w:lang w:bidi="ar-IQ"/>
        </w:rPr>
        <w:t xml:space="preserve"> </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color w:val="FF0000"/>
          <w:sz w:val="32"/>
          <w:szCs w:val="32"/>
          <w:rtl/>
          <w:lang w:bidi="ar-IQ"/>
        </w:rPr>
        <w:t>يُبْدِئُ</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sz w:val="32"/>
          <w:szCs w:val="32"/>
          <w:rtl/>
          <w:lang w:bidi="ar-IQ"/>
        </w:rPr>
        <w:t xml:space="preserve"> </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color w:val="FF0000"/>
          <w:sz w:val="32"/>
          <w:szCs w:val="32"/>
          <w:rtl/>
          <w:lang w:bidi="ar-IQ"/>
        </w:rPr>
        <w:t>الْبَارِئُ</w:t>
      </w:r>
      <w:r w:rsidR="00AE5470" w:rsidRPr="00F444E7">
        <w:rPr>
          <w:rFonts w:ascii="Traditional Arabic" w:hAnsi="Traditional Arabic" w:cs="Traditional Arabic"/>
          <w:sz w:val="32"/>
          <w:szCs w:val="32"/>
          <w:rtl/>
          <w:lang w:bidi="ar-IQ"/>
        </w:rPr>
        <w:t>﴾</w:t>
      </w:r>
      <w:r w:rsidR="00AE5470" w:rsidRPr="00F444E7">
        <w:rPr>
          <w:rFonts w:ascii="Traditional Arabic" w:hAnsi="Traditional Arabic" w:cs="Traditional Arabic"/>
          <w:b/>
          <w:bCs/>
          <w:sz w:val="32"/>
          <w:szCs w:val="32"/>
          <w:rtl/>
          <w:lang w:bidi="ar-IQ"/>
        </w:rPr>
        <w:t xml:space="preserve"> فل</w:t>
      </w:r>
      <w:r w:rsidR="00AE5470" w:rsidRPr="00F444E7">
        <w:rPr>
          <w:rFonts w:ascii="Traditional Arabic" w:hAnsi="Traditional Arabic" w:cs="Traditional Arabic"/>
          <w:b/>
          <w:bCs/>
          <w:color w:val="C00000"/>
          <w:sz w:val="32"/>
          <w:szCs w:val="32"/>
          <w:rtl/>
          <w:lang w:bidi="ar-IQ"/>
        </w:rPr>
        <w:t>هشام</w:t>
      </w:r>
      <w:r w:rsidR="00AE5470" w:rsidRPr="00F444E7">
        <w:rPr>
          <w:rFonts w:ascii="Traditional Arabic" w:hAnsi="Traditional Arabic" w:cs="Traditional Arabic"/>
          <w:b/>
          <w:bCs/>
          <w:sz w:val="32"/>
          <w:szCs w:val="32"/>
          <w:rtl/>
          <w:lang w:bidi="ar-IQ"/>
        </w:rPr>
        <w:t xml:space="preserve"> وقفاً خمسة أوجه علمياً – أي تقديراً -</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وأربعة عملياً وهي</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الأول</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إبدال الهمزة ياءً ساكنة على القياس</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والثاني</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التسهيل بين بين بروم</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والثالث</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الإبدال بياء مضمومة على الرسم ثم يسكن للوقف وهذ</w:t>
      </w:r>
      <w:r w:rsidR="00B652BA" w:rsidRPr="00F444E7">
        <w:rPr>
          <w:rFonts w:ascii="Traditional Arabic" w:hAnsi="Traditional Arabic" w:cs="Traditional Arabic"/>
          <w:b/>
          <w:bCs/>
          <w:sz w:val="32"/>
          <w:szCs w:val="32"/>
          <w:rtl/>
          <w:lang w:bidi="ar-IQ"/>
        </w:rPr>
        <w:t>ا يتفق مع الوجه الأول مع القياس</w:t>
      </w:r>
      <w:r w:rsidR="00AE5470" w:rsidRPr="00F444E7">
        <w:rPr>
          <w:rFonts w:ascii="Traditional Arabic" w:hAnsi="Traditional Arabic" w:cs="Traditional Arabic"/>
          <w:b/>
          <w:bCs/>
          <w:sz w:val="32"/>
          <w:szCs w:val="32"/>
          <w:rtl/>
          <w:lang w:bidi="ar-IQ"/>
        </w:rPr>
        <w:t>. والرابع والخامس</w:t>
      </w:r>
      <w:r w:rsidR="00F444E7" w:rsidRPr="00F444E7">
        <w:rPr>
          <w:rFonts w:ascii="Traditional Arabic" w:hAnsi="Traditional Arabic" w:cs="Traditional Arabic"/>
          <w:b/>
          <w:bCs/>
          <w:sz w:val="32"/>
          <w:szCs w:val="32"/>
          <w:rtl/>
          <w:lang w:bidi="ar-IQ"/>
        </w:rPr>
        <w:t>:</w:t>
      </w:r>
      <w:r w:rsidR="00AE5470" w:rsidRPr="00F444E7">
        <w:rPr>
          <w:rFonts w:ascii="Traditional Arabic" w:hAnsi="Traditional Arabic" w:cs="Traditional Arabic"/>
          <w:b/>
          <w:bCs/>
          <w:sz w:val="32"/>
          <w:szCs w:val="32"/>
          <w:rtl/>
          <w:lang w:bidi="ar-IQ"/>
        </w:rPr>
        <w:t xml:space="preserve"> كالثالث بإبدالها ياءً مضمومة ولكن مع الرَّوم والإشمام</w:t>
      </w:r>
      <w:r w:rsidR="00F444E7" w:rsidRPr="00F444E7">
        <w:rPr>
          <w:rFonts w:ascii="Traditional Arabic" w:hAnsi="Traditional Arabic" w:cs="Traditional Arabic"/>
          <w:b/>
          <w:bCs/>
          <w:sz w:val="32"/>
          <w:szCs w:val="32"/>
          <w:rtl/>
          <w:lang w:bidi="ar-IQ"/>
        </w:rPr>
        <w:t>.</w:t>
      </w:r>
    </w:p>
    <w:p w:rsidR="001960A4" w:rsidRPr="00F444E7" w:rsidRDefault="00745318" w:rsidP="00B652BA">
      <w:pPr>
        <w:spacing w:after="0"/>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rtl/>
          <w:lang w:bidi="ar-IQ"/>
        </w:rPr>
        <w:lastRenderedPageBreak/>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4A19BE" w:rsidRPr="00F444E7" w:rsidTr="004A19BE">
        <w:tc>
          <w:tcPr>
            <w:tcW w:w="8606" w:type="dxa"/>
            <w:shd w:val="clear" w:color="auto" w:fill="auto"/>
          </w:tcPr>
          <w:p w:rsidR="004A19BE" w:rsidRPr="00F444E7" w:rsidRDefault="004A19BE" w:rsidP="004A19BE">
            <w:pPr>
              <w:spacing w:after="0" w:line="240" w:lineRule="auto"/>
              <w:jc w:val="center"/>
              <w:rPr>
                <w:rFonts w:ascii="Traditional Arabic" w:eastAsia="Times New Roman" w:hAnsi="Traditional Arabic" w:cs="Traditional Arabic"/>
                <w:b/>
                <w:bCs/>
                <w:color w:val="FF0000"/>
                <w:sz w:val="32"/>
                <w:szCs w:val="32"/>
                <w:rtl/>
                <w:lang w:bidi="ar-IQ"/>
              </w:rPr>
            </w:pPr>
            <w:r w:rsidRPr="00F444E7">
              <w:rPr>
                <w:rFonts w:ascii="Traditional Arabic" w:eastAsia="Times New Roman" w:hAnsi="Traditional Arabic" w:cs="Traditional Arabic"/>
                <w:b/>
                <w:bCs/>
                <w:color w:val="FF0000"/>
                <w:sz w:val="32"/>
                <w:szCs w:val="32"/>
                <w:rtl/>
                <w:lang w:bidi="ar-IQ"/>
              </w:rPr>
              <w:t>شَجَرِةُ القارئ ابنِ عَامرٍ الشَّامِي وَرِاوِييهِ هُشَامٍ وَابْنِ ذَكِوَانٍ</w:t>
            </w:r>
          </w:p>
        </w:tc>
      </w:tr>
    </w:tbl>
    <w:p w:rsidR="004A19BE" w:rsidRPr="00F444E7" w:rsidRDefault="004A19BE" w:rsidP="004A19BE">
      <w:pPr>
        <w:spacing w:after="0" w:line="240" w:lineRule="auto"/>
        <w:jc w:val="center"/>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sz w:val="28"/>
          <w:szCs w:val="28"/>
          <w:rtl/>
          <w:lang w:bidi="ar-IQ"/>
        </w:rPr>
        <w:t>النبي الأكرم (صلى الله عليه وسلم)</w:t>
      </w:r>
    </w:p>
    <w:p w:rsidR="004A19BE" w:rsidRPr="00F444E7" w:rsidRDefault="004A19BE" w:rsidP="004A19BE">
      <w:pPr>
        <w:spacing w:after="0" w:line="240" w:lineRule="auto"/>
        <w:jc w:val="center"/>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noProof/>
          <w:sz w:val="28"/>
          <w:szCs w:val="28"/>
        </w:rPr>
        <w:drawing>
          <wp:inline distT="0" distB="0" distL="0" distR="0">
            <wp:extent cx="123825" cy="314325"/>
            <wp:effectExtent l="0" t="0" r="9525" b="952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pic:spPr>
                </pic:pic>
              </a:graphicData>
            </a:graphic>
          </wp:inline>
        </w:drawing>
      </w:r>
    </w:p>
    <w:p w:rsidR="004A19BE" w:rsidRPr="00F444E7" w:rsidRDefault="004A19BE" w:rsidP="004A19BE">
      <w:pPr>
        <w:spacing w:after="0" w:line="240" w:lineRule="atLeast"/>
        <w:jc w:val="center"/>
        <w:rPr>
          <w:rFonts w:ascii="Traditional Arabic" w:eastAsia="Times New Roman" w:hAnsi="Traditional Arabic" w:cs="Traditional Arabic"/>
          <w:b/>
          <w:bCs/>
          <w:sz w:val="28"/>
          <w:szCs w:val="28"/>
          <w:rtl/>
        </w:rPr>
      </w:pPr>
      <w:r w:rsidRPr="00F444E7">
        <w:rPr>
          <w:rFonts w:ascii="Traditional Arabic" w:eastAsia="Times New Roman" w:hAnsi="Traditional Arabic" w:cs="Traditional Arabic"/>
          <w:b/>
          <w:bCs/>
          <w:sz w:val="28"/>
          <w:szCs w:val="28"/>
          <w:rtl/>
        </w:rPr>
        <w:t>(</w:t>
      </w:r>
      <w:r w:rsidR="00AE5470" w:rsidRPr="00F444E7">
        <w:rPr>
          <w:rFonts w:ascii="Traditional Arabic" w:eastAsia="Times New Roman" w:hAnsi="Traditional Arabic" w:cs="Traditional Arabic"/>
          <w:b/>
          <w:bCs/>
          <w:sz w:val="28"/>
          <w:szCs w:val="28"/>
          <w:rtl/>
        </w:rPr>
        <w:t>الصحابة الكرام</w:t>
      </w:r>
      <w:r w:rsidR="00AE5470" w:rsidRPr="00F444E7">
        <w:rPr>
          <w:rFonts w:ascii="Traditional Arabic" w:eastAsia="Times New Roman" w:hAnsi="Traditional Arabic" w:cs="Traditional Arabic"/>
          <w:b/>
          <w:bCs/>
          <w:sz w:val="28"/>
          <w:szCs w:val="28"/>
          <w:rtl/>
          <w:lang w:bidi="ar-IQ"/>
        </w:rPr>
        <w:t xml:space="preserve"> رضي الله عنهم</w:t>
      </w:r>
      <w:r w:rsidRPr="00F444E7">
        <w:rPr>
          <w:rFonts w:ascii="Traditional Arabic" w:eastAsia="Times New Roman" w:hAnsi="Traditional Arabic" w:cs="Traditional Arabic"/>
          <w:b/>
          <w:bCs/>
          <w:sz w:val="28"/>
          <w:szCs w:val="28"/>
          <w:rtl/>
        </w:rPr>
        <w:t>)</w:t>
      </w:r>
    </w:p>
    <w:p w:rsidR="00E361A1" w:rsidRPr="00F444E7" w:rsidRDefault="004A19BE" w:rsidP="004A19BE">
      <w:pPr>
        <w:spacing w:after="0" w:line="240" w:lineRule="atLeast"/>
        <w:jc w:val="center"/>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sz w:val="28"/>
          <w:szCs w:val="28"/>
          <w:rtl/>
        </w:rPr>
        <w:t>عثمان ابن عفان</w:t>
      </w:r>
      <w:r w:rsidR="00F444E7" w:rsidRPr="00F444E7">
        <w:rPr>
          <w:rFonts w:ascii="Traditional Arabic" w:eastAsia="Times New Roman" w:hAnsi="Traditional Arabic" w:cs="Traditional Arabic"/>
          <w:b/>
          <w:bCs/>
          <w:sz w:val="28"/>
          <w:szCs w:val="28"/>
          <w:rtl/>
        </w:rPr>
        <w:t>،</w:t>
      </w:r>
      <w:r w:rsidRPr="00F444E7">
        <w:rPr>
          <w:rFonts w:ascii="Traditional Arabic" w:eastAsia="Times New Roman" w:hAnsi="Traditional Arabic" w:cs="Traditional Arabic"/>
          <w:b/>
          <w:bCs/>
          <w:sz w:val="28"/>
          <w:szCs w:val="28"/>
          <w:rtl/>
        </w:rPr>
        <w:t xml:space="preserve"> أبو الدرداء </w:t>
      </w:r>
      <w:r w:rsidR="00DB01E9" w:rsidRPr="00F444E7">
        <w:rPr>
          <w:rFonts w:ascii="Traditional Arabic" w:eastAsia="Times New Roman" w:hAnsi="Traditional Arabic" w:cs="Traditional Arabic"/>
          <w:b/>
          <w:bCs/>
          <w:sz w:val="28"/>
          <w:szCs w:val="28"/>
          <w:rtl/>
        </w:rPr>
        <w:t>عويمر بن عامر</w:t>
      </w:r>
      <w:r w:rsidR="00F444E7" w:rsidRPr="00F444E7">
        <w:rPr>
          <w:rFonts w:ascii="Traditional Arabic" w:eastAsia="Times New Roman" w:hAnsi="Traditional Arabic" w:cs="Traditional Arabic"/>
          <w:b/>
          <w:bCs/>
          <w:sz w:val="28"/>
          <w:szCs w:val="28"/>
          <w:rtl/>
        </w:rPr>
        <w:t>،</w:t>
      </w:r>
      <w:r w:rsidRPr="00F444E7">
        <w:rPr>
          <w:rFonts w:ascii="Traditional Arabic" w:eastAsia="Times New Roman" w:hAnsi="Traditional Arabic" w:cs="Traditional Arabic"/>
          <w:b/>
          <w:bCs/>
          <w:sz w:val="28"/>
          <w:szCs w:val="28"/>
          <w:rtl/>
        </w:rPr>
        <w:t xml:space="preserve"> المغيرة بن أبي شهاب المخزومي</w:t>
      </w:r>
      <w:r w:rsidR="007C0128" w:rsidRPr="00F444E7">
        <w:rPr>
          <w:rFonts w:ascii="Traditional Arabic" w:eastAsia="Times New Roman" w:hAnsi="Traditional Arabic" w:cs="Traditional Arabic"/>
          <w:b/>
          <w:bCs/>
          <w:sz w:val="28"/>
          <w:szCs w:val="28"/>
          <w:rtl/>
          <w:lang w:bidi="ar-IQ"/>
        </w:rPr>
        <w:t xml:space="preserve"> </w:t>
      </w:r>
    </w:p>
    <w:p w:rsidR="004A19BE" w:rsidRPr="00F444E7" w:rsidRDefault="007C0128" w:rsidP="004A19BE">
      <w:pPr>
        <w:spacing w:after="0" w:line="240" w:lineRule="atLeast"/>
        <w:jc w:val="center"/>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sz w:val="28"/>
          <w:szCs w:val="28"/>
          <w:rtl/>
          <w:lang w:bidi="ar-IQ"/>
        </w:rPr>
        <w:t>(رضي الله عنهم)</w:t>
      </w:r>
    </w:p>
    <w:p w:rsidR="004A19BE" w:rsidRPr="00F444E7" w:rsidRDefault="004A19BE" w:rsidP="004A19BE">
      <w:pPr>
        <w:spacing w:after="0" w:line="240" w:lineRule="atLeast"/>
        <w:jc w:val="center"/>
        <w:rPr>
          <w:rFonts w:ascii="Traditional Arabic" w:eastAsia="Times New Roman" w:hAnsi="Traditional Arabic" w:cs="Traditional Arabic"/>
          <w:b/>
          <w:bCs/>
          <w:sz w:val="28"/>
          <w:szCs w:val="28"/>
          <w:rtl/>
        </w:rPr>
      </w:pPr>
      <w:r w:rsidRPr="00F444E7">
        <w:rPr>
          <w:rFonts w:ascii="Traditional Arabic" w:eastAsia="Times New Roman" w:hAnsi="Traditional Arabic" w:cs="Traditional Arabic"/>
          <w:noProof/>
          <w:sz w:val="28"/>
          <w:szCs w:val="28"/>
        </w:rPr>
        <w:drawing>
          <wp:inline distT="0" distB="0" distL="0" distR="0">
            <wp:extent cx="123825" cy="314325"/>
            <wp:effectExtent l="0" t="0" r="9525" b="9525"/>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pic:spPr>
                </pic:pic>
              </a:graphicData>
            </a:graphic>
          </wp:inline>
        </w:drawing>
      </w:r>
    </w:p>
    <w:p w:rsidR="004A19BE" w:rsidRPr="00F444E7" w:rsidRDefault="004A19BE" w:rsidP="004A19BE">
      <w:pPr>
        <w:spacing w:after="0" w:line="240" w:lineRule="atLeast"/>
        <w:rPr>
          <w:rFonts w:ascii="Traditional Arabic" w:eastAsia="Times New Roman" w:hAnsi="Traditional Arabic" w:cs="Traditional Arabic"/>
          <w:b/>
          <w:bCs/>
          <w:color w:val="FF0000"/>
          <w:sz w:val="28"/>
          <w:szCs w:val="28"/>
          <w:rtl/>
          <w:lang w:bidi="ar-IQ"/>
        </w:rPr>
      </w:pPr>
      <w:r w:rsidRPr="00F444E7">
        <w:rPr>
          <w:rFonts w:ascii="Traditional Arabic" w:eastAsia="Times New Roman" w:hAnsi="Traditional Arabic" w:cs="Traditional Arabic"/>
          <w:b/>
          <w:bCs/>
          <w:color w:val="FF0000"/>
          <w:sz w:val="28"/>
          <w:szCs w:val="28"/>
          <w:rtl/>
        </w:rPr>
        <w:t xml:space="preserve">                      </w:t>
      </w:r>
      <w:r w:rsidR="00464C51" w:rsidRPr="00F444E7">
        <w:rPr>
          <w:rFonts w:ascii="Traditional Arabic" w:eastAsia="Times New Roman" w:hAnsi="Traditional Arabic" w:cs="Traditional Arabic"/>
          <w:b/>
          <w:bCs/>
          <w:color w:val="FF0000"/>
          <w:sz w:val="28"/>
          <w:szCs w:val="28"/>
          <w:rtl/>
        </w:rPr>
        <w:t xml:space="preserve">                 </w:t>
      </w:r>
      <w:r w:rsidRPr="00F444E7">
        <w:rPr>
          <w:rFonts w:ascii="Traditional Arabic" w:eastAsia="Times New Roman" w:hAnsi="Traditional Arabic" w:cs="Traditional Arabic"/>
          <w:b/>
          <w:bCs/>
          <w:color w:val="FF0000"/>
          <w:sz w:val="28"/>
          <w:szCs w:val="28"/>
          <w:rtl/>
        </w:rPr>
        <w:t xml:space="preserve">القارئ ابن عامر الشامي  </w:t>
      </w:r>
    </w:p>
    <w:p w:rsidR="004A19BE" w:rsidRPr="00F444E7" w:rsidRDefault="004A19BE" w:rsidP="004A19BE">
      <w:pPr>
        <w:spacing w:after="0" w:line="240" w:lineRule="atLeast"/>
        <w:rPr>
          <w:rFonts w:ascii="Traditional Arabic" w:eastAsia="Times New Roman" w:hAnsi="Traditional Arabic" w:cs="Traditional Arabic"/>
          <w:b/>
          <w:bCs/>
          <w:sz w:val="28"/>
          <w:szCs w:val="28"/>
          <w:rtl/>
        </w:rPr>
      </w:pPr>
      <w:r w:rsidRPr="00F444E7">
        <w:rPr>
          <w:rFonts w:ascii="Traditional Arabic" w:eastAsia="Times New Roman" w:hAnsi="Traditional Arabic" w:cs="Traditional Arabic"/>
          <w:b/>
          <w:bCs/>
          <w:sz w:val="28"/>
          <w:szCs w:val="28"/>
          <w:rtl/>
        </w:rPr>
        <w:t xml:space="preserve">                                                    </w:t>
      </w:r>
      <w:r w:rsidRPr="00F444E7">
        <w:rPr>
          <w:rFonts w:ascii="Traditional Arabic" w:eastAsia="Times New Roman" w:hAnsi="Traditional Arabic" w:cs="Traditional Arabic"/>
          <w:b/>
          <w:bCs/>
          <w:noProof/>
          <w:sz w:val="28"/>
          <w:szCs w:val="28"/>
        </w:rPr>
        <w:drawing>
          <wp:inline distT="0" distB="0" distL="0" distR="0" wp14:anchorId="275D4691" wp14:editId="4068FC72">
            <wp:extent cx="123825" cy="314325"/>
            <wp:effectExtent l="0" t="0" r="9525" b="952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pic:spPr>
                </pic:pic>
              </a:graphicData>
            </a:graphic>
          </wp:inline>
        </w:drawing>
      </w:r>
      <w:r w:rsidRPr="00F444E7">
        <w:rPr>
          <w:rFonts w:ascii="Traditional Arabic" w:eastAsia="Times New Roman" w:hAnsi="Traditional Arabic" w:cs="Traditional Arabic"/>
          <w:b/>
          <w:bCs/>
          <w:sz w:val="28"/>
          <w:szCs w:val="28"/>
          <w:rtl/>
        </w:rPr>
        <w:t xml:space="preserve"> </w:t>
      </w:r>
    </w:p>
    <w:p w:rsidR="004A19BE" w:rsidRPr="00F444E7" w:rsidRDefault="004A19BE" w:rsidP="004A19BE">
      <w:pPr>
        <w:spacing w:after="0" w:line="240" w:lineRule="atLeast"/>
        <w:jc w:val="center"/>
        <w:rPr>
          <w:rFonts w:ascii="Traditional Arabic" w:eastAsia="Times New Roman" w:hAnsi="Traditional Arabic" w:cs="Traditional Arabic"/>
          <w:b/>
          <w:bCs/>
          <w:sz w:val="28"/>
          <w:szCs w:val="28"/>
          <w:rtl/>
        </w:rPr>
      </w:pPr>
      <w:r w:rsidRPr="00F444E7">
        <w:rPr>
          <w:rFonts w:ascii="Traditional Arabic" w:eastAsia="Times New Roman" w:hAnsi="Traditional Arabic" w:cs="Traditional Arabic"/>
          <w:b/>
          <w:bCs/>
          <w:sz w:val="28"/>
          <w:szCs w:val="28"/>
          <w:rtl/>
        </w:rPr>
        <w:t xml:space="preserve">يحيى </w:t>
      </w:r>
      <w:r w:rsidR="007F1488" w:rsidRPr="00F444E7">
        <w:rPr>
          <w:rFonts w:ascii="Traditional Arabic" w:eastAsia="Times New Roman" w:hAnsi="Traditional Arabic" w:cs="Traditional Arabic"/>
          <w:b/>
          <w:bCs/>
          <w:sz w:val="28"/>
          <w:szCs w:val="28"/>
          <w:rtl/>
        </w:rPr>
        <w:t xml:space="preserve">بن الحارث </w:t>
      </w:r>
      <w:r w:rsidRPr="00F444E7">
        <w:rPr>
          <w:rFonts w:ascii="Traditional Arabic" w:eastAsia="Times New Roman" w:hAnsi="Traditional Arabic" w:cs="Traditional Arabic"/>
          <w:b/>
          <w:bCs/>
          <w:sz w:val="28"/>
          <w:szCs w:val="28"/>
          <w:rtl/>
        </w:rPr>
        <w:t>الذماري</w:t>
      </w:r>
    </w:p>
    <w:p w:rsidR="00A70E25" w:rsidRPr="00F444E7" w:rsidRDefault="004A19BE" w:rsidP="004A19BE">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sz w:val="28"/>
          <w:szCs w:val="28"/>
          <w:rtl/>
          <w:lang w:bidi="ar-IQ"/>
        </w:rPr>
        <w:t xml:space="preserve">                                                    </w:t>
      </w:r>
      <w:r w:rsidRPr="00F444E7">
        <w:rPr>
          <w:rFonts w:ascii="Traditional Arabic" w:eastAsia="Times New Roman" w:hAnsi="Traditional Arabic" w:cs="Traditional Arabic"/>
          <w:b/>
          <w:bCs/>
          <w:noProof/>
          <w:sz w:val="28"/>
          <w:szCs w:val="28"/>
        </w:rPr>
        <w:drawing>
          <wp:inline distT="0" distB="0" distL="0" distR="0" wp14:anchorId="12A1BFBD" wp14:editId="62456DDB">
            <wp:extent cx="123825" cy="314325"/>
            <wp:effectExtent l="0" t="0" r="9525" b="952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314325"/>
                    </a:xfrm>
                    <a:prstGeom prst="rect">
                      <a:avLst/>
                    </a:prstGeom>
                    <a:noFill/>
                  </pic:spPr>
                </pic:pic>
              </a:graphicData>
            </a:graphic>
          </wp:inline>
        </w:drawing>
      </w:r>
    </w:p>
    <w:p w:rsidR="004A19BE" w:rsidRPr="00F444E7" w:rsidRDefault="00A70E25" w:rsidP="00A70E25">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68480" behindDoc="0" locked="0" layoutInCell="1" allowOverlap="1" wp14:anchorId="1EFEF8CD" wp14:editId="369B8F90">
                <wp:simplePos x="0" y="0"/>
                <wp:positionH relativeFrom="page">
                  <wp:posOffset>2428875</wp:posOffset>
                </wp:positionH>
                <wp:positionV relativeFrom="paragraph">
                  <wp:posOffset>102870</wp:posOffset>
                </wp:positionV>
                <wp:extent cx="0" cy="274320"/>
                <wp:effectExtent l="76200" t="0" r="57150" b="49530"/>
                <wp:wrapNone/>
                <wp:docPr id="8" name="رابط مستقي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45C15" id="رابط مستقيم 8"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25pt,8.1pt" to="191.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">
                <v:stroke endarrow="block"/>
                <w10:wrap anchorx="page"/>
              </v:line>
            </w:pict>
          </mc:Fallback>
        </mc:AlternateContent>
      </w: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60288" behindDoc="0" locked="0" layoutInCell="1" allowOverlap="1" wp14:anchorId="47399C3A" wp14:editId="082B4AEC">
                <wp:simplePos x="0" y="0"/>
                <wp:positionH relativeFrom="page">
                  <wp:posOffset>5162550</wp:posOffset>
                </wp:positionH>
                <wp:positionV relativeFrom="paragraph">
                  <wp:posOffset>102870</wp:posOffset>
                </wp:positionV>
                <wp:extent cx="0" cy="274320"/>
                <wp:effectExtent l="76200" t="0" r="57150" b="49530"/>
                <wp:wrapNone/>
                <wp:docPr id="6" name="رابط مستقي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013F3" id="رابط مستقيم 6"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5pt,8.1pt" to="406.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">
                <v:stroke endarrow="block"/>
                <w10:wrap anchorx="page"/>
              </v:line>
            </w:pict>
          </mc:Fallback>
        </mc:AlternateContent>
      </w:r>
      <w:r w:rsidRPr="00F444E7">
        <w:rPr>
          <w:rFonts w:ascii="Traditional Arabic" w:eastAsia="Times New Roman" w:hAnsi="Traditional Arabic" w:cs="Traditional Arabic"/>
          <w:b/>
          <w:bCs/>
          <w:noProof/>
          <w:sz w:val="28"/>
          <w:szCs w:val="28"/>
        </w:rPr>
        <mc:AlternateContent>
          <mc:Choice Requires="wps">
            <w:drawing>
              <wp:anchor distT="0" distB="0" distL="114300" distR="114300" simplePos="0" relativeHeight="251652096" behindDoc="0" locked="0" layoutInCell="1" allowOverlap="1" wp14:anchorId="7FE5EEC9" wp14:editId="330697EC">
                <wp:simplePos x="0" y="0"/>
                <wp:positionH relativeFrom="page">
                  <wp:posOffset>2419350</wp:posOffset>
                </wp:positionH>
                <wp:positionV relativeFrom="paragraph">
                  <wp:posOffset>104140</wp:posOffset>
                </wp:positionV>
                <wp:extent cx="2743200" cy="0"/>
                <wp:effectExtent l="0" t="0" r="19050" b="19050"/>
                <wp:wrapNone/>
                <wp:docPr id="1" name="رابط مستقيم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3AA4E" id="رابط مستقيم 1" o:spid="_x0000_s1026" style="position:absolute;left:0;text-align:lef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5pt,8.2pt" to="406.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">
                <w10:wrap anchorx="page"/>
              </v:line>
            </w:pict>
          </mc:Fallback>
        </mc:AlternateContent>
      </w:r>
      <w:r w:rsidRPr="00F444E7">
        <w:rPr>
          <w:rFonts w:ascii="Traditional Arabic" w:eastAsia="Times New Roman" w:hAnsi="Traditional Arabic" w:cs="Traditional Arabic"/>
          <w:b/>
          <w:bCs/>
          <w:sz w:val="28"/>
          <w:szCs w:val="28"/>
          <w:rtl/>
          <w:lang w:bidi="ar-IQ"/>
        </w:rPr>
        <w:t xml:space="preserve"> </w:t>
      </w:r>
    </w:p>
    <w:p w:rsidR="004A19BE" w:rsidRPr="00F444E7" w:rsidRDefault="007F1488" w:rsidP="000F72AC">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sz w:val="28"/>
          <w:szCs w:val="28"/>
          <w:rtl/>
          <w:lang w:bidi="ar-IQ"/>
        </w:rPr>
        <w:t xml:space="preserve">             عراك بن خالد</w:t>
      </w:r>
      <w:r w:rsidR="00B31088" w:rsidRPr="00F444E7">
        <w:rPr>
          <w:rFonts w:ascii="Traditional Arabic" w:eastAsia="Times New Roman" w:hAnsi="Traditional Arabic" w:cs="Traditional Arabic"/>
          <w:b/>
          <w:bCs/>
          <w:sz w:val="28"/>
          <w:szCs w:val="28"/>
          <w:rtl/>
          <w:lang w:bidi="ar-IQ"/>
        </w:rPr>
        <w:t xml:space="preserve">          </w:t>
      </w:r>
      <w:r w:rsidRPr="00F444E7">
        <w:rPr>
          <w:rFonts w:ascii="Traditional Arabic" w:eastAsia="Times New Roman" w:hAnsi="Traditional Arabic" w:cs="Traditional Arabic"/>
          <w:b/>
          <w:bCs/>
          <w:sz w:val="28"/>
          <w:szCs w:val="28"/>
          <w:rtl/>
          <w:lang w:bidi="ar-IQ"/>
        </w:rPr>
        <w:t xml:space="preserve">         </w:t>
      </w:r>
      <w:r w:rsidR="00B31088" w:rsidRPr="00F444E7">
        <w:rPr>
          <w:rFonts w:ascii="Traditional Arabic" w:eastAsia="Times New Roman" w:hAnsi="Traditional Arabic" w:cs="Traditional Arabic"/>
          <w:b/>
          <w:bCs/>
          <w:sz w:val="28"/>
          <w:szCs w:val="28"/>
          <w:rtl/>
          <w:lang w:bidi="ar-IQ"/>
        </w:rPr>
        <w:t xml:space="preserve"> </w:t>
      </w:r>
      <w:r w:rsidR="00601850" w:rsidRPr="00F444E7">
        <w:rPr>
          <w:rFonts w:ascii="Traditional Arabic" w:eastAsia="Times New Roman" w:hAnsi="Traditional Arabic" w:cs="Traditional Arabic"/>
          <w:b/>
          <w:bCs/>
          <w:sz w:val="28"/>
          <w:szCs w:val="28"/>
          <w:rtl/>
          <w:lang w:bidi="ar-IQ"/>
        </w:rPr>
        <w:t xml:space="preserve">   </w:t>
      </w:r>
      <w:r w:rsidR="000F72AC" w:rsidRPr="00F444E7">
        <w:rPr>
          <w:rFonts w:ascii="Traditional Arabic" w:eastAsia="Times New Roman" w:hAnsi="Traditional Arabic" w:cs="Traditional Arabic"/>
          <w:b/>
          <w:bCs/>
          <w:sz w:val="28"/>
          <w:szCs w:val="28"/>
          <w:rtl/>
          <w:lang w:bidi="ar-IQ"/>
        </w:rPr>
        <w:t xml:space="preserve">    </w:t>
      </w:r>
      <w:r w:rsidR="00B02F03" w:rsidRPr="00F444E7">
        <w:rPr>
          <w:rFonts w:ascii="Traditional Arabic" w:eastAsia="Times New Roman" w:hAnsi="Traditional Arabic" w:cs="Traditional Arabic"/>
          <w:b/>
          <w:bCs/>
          <w:sz w:val="28"/>
          <w:szCs w:val="28"/>
          <w:rtl/>
          <w:lang w:bidi="ar-IQ"/>
        </w:rPr>
        <w:t xml:space="preserve"> </w:t>
      </w:r>
      <w:r w:rsidR="00B31088" w:rsidRPr="00F444E7">
        <w:rPr>
          <w:rFonts w:ascii="Traditional Arabic" w:eastAsia="Times New Roman" w:hAnsi="Traditional Arabic" w:cs="Traditional Arabic"/>
          <w:b/>
          <w:bCs/>
          <w:sz w:val="28"/>
          <w:szCs w:val="28"/>
          <w:rtl/>
          <w:lang w:bidi="ar-IQ"/>
        </w:rPr>
        <w:t>أيوب بن تميم التميمي</w:t>
      </w:r>
    </w:p>
    <w:p w:rsidR="00FC0220" w:rsidRPr="00F444E7" w:rsidRDefault="00253706" w:rsidP="00B02F03">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742208" behindDoc="0" locked="0" layoutInCell="1" allowOverlap="1">
                <wp:simplePos x="0" y="0"/>
                <wp:positionH relativeFrom="column">
                  <wp:posOffset>1285875</wp:posOffset>
                </wp:positionH>
                <wp:positionV relativeFrom="paragraph">
                  <wp:posOffset>50800</wp:posOffset>
                </wp:positionV>
                <wp:extent cx="2733675" cy="933450"/>
                <wp:effectExtent l="0" t="0" r="28575" b="19050"/>
                <wp:wrapNone/>
                <wp:docPr id="19" name="رابط مستقيم 19"/>
                <wp:cNvGraphicFramePr/>
                <a:graphic xmlns:a="http://schemas.openxmlformats.org/drawingml/2006/main">
                  <a:graphicData uri="http://schemas.microsoft.com/office/word/2010/wordprocessingShape">
                    <wps:wsp>
                      <wps:cNvCnPr/>
                      <wps:spPr>
                        <a:xfrm>
                          <a:off x="0" y="0"/>
                          <a:ext cx="2733675"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F4EC2" id="رابط مستقيم 19"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5pt,4pt" to="31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" strokecolor="black [3040]"/>
            </w:pict>
          </mc:Fallback>
        </mc:AlternateContent>
      </w:r>
      <w:r w:rsidR="00FC0220"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11136" behindDoc="0" locked="0" layoutInCell="1" allowOverlap="1" wp14:anchorId="2DE975D3" wp14:editId="7059FA63">
                <wp:simplePos x="0" y="0"/>
                <wp:positionH relativeFrom="page">
                  <wp:posOffset>2428875</wp:posOffset>
                </wp:positionH>
                <wp:positionV relativeFrom="paragraph">
                  <wp:posOffset>46990</wp:posOffset>
                </wp:positionV>
                <wp:extent cx="0" cy="274320"/>
                <wp:effectExtent l="76200" t="0" r="57150" b="49530"/>
                <wp:wrapNone/>
                <wp:docPr id="22" name="رابط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4738A" id="رابط مستقيم 22"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25pt,3.7pt" to="191.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">
                <v:stroke endarrow="block"/>
                <w10:wrap anchorx="page"/>
              </v:line>
            </w:pict>
          </mc:Fallback>
        </mc:AlternateContent>
      </w:r>
      <w:r w:rsidR="00FC0220" w:rsidRPr="00F444E7">
        <w:rPr>
          <w:rFonts w:ascii="Traditional Arabic" w:eastAsia="Times New Roman" w:hAnsi="Traditional Arabic" w:cs="Traditional Arabic"/>
          <w:b/>
          <w:bCs/>
          <w:sz w:val="28"/>
          <w:szCs w:val="28"/>
          <w:rtl/>
          <w:lang w:bidi="ar-IQ"/>
        </w:rPr>
        <w:t xml:space="preserve">    </w:t>
      </w:r>
      <w:r w:rsidR="00B02F03" w:rsidRPr="00F444E7">
        <w:rPr>
          <w:rFonts w:ascii="Traditional Arabic" w:eastAsia="Times New Roman" w:hAnsi="Traditional Arabic" w:cs="Traditional Arabic"/>
          <w:b/>
          <w:bCs/>
          <w:sz w:val="28"/>
          <w:szCs w:val="28"/>
          <w:rtl/>
          <w:lang w:bidi="ar-IQ"/>
        </w:rPr>
        <w:t xml:space="preserve">     </w:t>
      </w:r>
      <w:r w:rsidR="00601850" w:rsidRPr="00F444E7">
        <w:rPr>
          <w:rFonts w:ascii="Traditional Arabic" w:eastAsia="Times New Roman" w:hAnsi="Traditional Arabic" w:cs="Traditional Arabic"/>
          <w:b/>
          <w:bCs/>
          <w:sz w:val="28"/>
          <w:szCs w:val="28"/>
          <w:rtl/>
          <w:lang w:bidi="ar-IQ"/>
        </w:rPr>
        <w:t xml:space="preserve">  </w:t>
      </w:r>
      <w:r w:rsidR="00FC0220" w:rsidRPr="00F444E7">
        <w:rPr>
          <w:rFonts w:ascii="Traditional Arabic" w:eastAsia="Times New Roman" w:hAnsi="Traditional Arabic" w:cs="Traditional Arabic"/>
          <w:b/>
          <w:bCs/>
          <w:sz w:val="28"/>
          <w:szCs w:val="28"/>
          <w:rtl/>
          <w:lang w:bidi="ar-IQ"/>
        </w:rPr>
        <w:t>سويد بن عبد العزيز الواسطي</w:t>
      </w:r>
      <w:r w:rsidR="00B02F03" w:rsidRPr="00F444E7">
        <w:rPr>
          <w:rFonts w:ascii="Traditional Arabic" w:eastAsia="Times New Roman" w:hAnsi="Traditional Arabic" w:cs="Traditional Arabic"/>
          <w:b/>
          <w:bCs/>
          <w:sz w:val="28"/>
          <w:szCs w:val="28"/>
          <w:rtl/>
          <w:lang w:bidi="ar-IQ"/>
        </w:rPr>
        <w:t xml:space="preserve">                                               </w:t>
      </w:r>
    </w:p>
    <w:p w:rsidR="00FC0220" w:rsidRPr="00F444E7" w:rsidRDefault="00FC0220" w:rsidP="00B02F03">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27520" behindDoc="0" locked="0" layoutInCell="1" allowOverlap="1" wp14:anchorId="4B21A8C2" wp14:editId="6553F0F1">
                <wp:simplePos x="0" y="0"/>
                <wp:positionH relativeFrom="page">
                  <wp:posOffset>2419350</wp:posOffset>
                </wp:positionH>
                <wp:positionV relativeFrom="paragraph">
                  <wp:posOffset>318770</wp:posOffset>
                </wp:positionV>
                <wp:extent cx="0" cy="274320"/>
                <wp:effectExtent l="76200" t="0" r="57150" b="49530"/>
                <wp:wrapNone/>
                <wp:docPr id="14" name="رابط مستقي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628CD" id="رابط مستقيم 14" o:spid="_x0000_s1026" style="position:absolute;left:0;text-align:lef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5pt,25.1pt" to="190.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">
                <v:stroke endarrow="block"/>
                <w10:wrap anchorx="page"/>
              </v:line>
            </w:pict>
          </mc:Fallback>
        </mc:AlternateContent>
      </w:r>
      <w:r w:rsidRPr="00F444E7">
        <w:rPr>
          <w:rFonts w:ascii="Traditional Arabic" w:eastAsia="Times New Roman" w:hAnsi="Traditional Arabic" w:cs="Traditional Arabic"/>
          <w:b/>
          <w:bCs/>
          <w:sz w:val="28"/>
          <w:szCs w:val="28"/>
          <w:rtl/>
          <w:lang w:bidi="ar-IQ"/>
        </w:rPr>
        <w:t xml:space="preserve">           </w:t>
      </w:r>
      <w:r w:rsidR="00601850" w:rsidRPr="00F444E7">
        <w:rPr>
          <w:rFonts w:ascii="Traditional Arabic" w:eastAsia="Times New Roman" w:hAnsi="Traditional Arabic" w:cs="Traditional Arabic"/>
          <w:b/>
          <w:bCs/>
          <w:sz w:val="28"/>
          <w:szCs w:val="28"/>
          <w:rtl/>
          <w:lang w:bidi="ar-IQ"/>
        </w:rPr>
        <w:t xml:space="preserve">  </w:t>
      </w:r>
      <w:r w:rsidRPr="00F444E7">
        <w:rPr>
          <w:rFonts w:ascii="Traditional Arabic" w:eastAsia="Times New Roman" w:hAnsi="Traditional Arabic" w:cs="Traditional Arabic"/>
          <w:b/>
          <w:bCs/>
          <w:sz w:val="28"/>
          <w:szCs w:val="28"/>
          <w:rtl/>
          <w:lang w:bidi="ar-IQ"/>
        </w:rPr>
        <w:t xml:space="preserve">صدقة بن خالد الدمشقي                    </w:t>
      </w:r>
      <w:r w:rsidR="00601850" w:rsidRPr="00F444E7">
        <w:rPr>
          <w:rFonts w:ascii="Traditional Arabic" w:eastAsia="Times New Roman" w:hAnsi="Traditional Arabic" w:cs="Traditional Arabic"/>
          <w:b/>
          <w:bCs/>
          <w:sz w:val="28"/>
          <w:szCs w:val="28"/>
          <w:rtl/>
          <w:lang w:bidi="ar-IQ"/>
        </w:rPr>
        <w:t xml:space="preserve">             </w:t>
      </w:r>
      <w:r w:rsidRPr="00F444E7">
        <w:rPr>
          <w:rFonts w:ascii="Traditional Arabic" w:eastAsia="Times New Roman" w:hAnsi="Traditional Arabic" w:cs="Traditional Arabic"/>
          <w:b/>
          <w:bCs/>
          <w:color w:val="FF0000"/>
          <w:sz w:val="28"/>
          <w:szCs w:val="28"/>
          <w:rtl/>
          <w:lang w:bidi="ar-IQ"/>
        </w:rPr>
        <w:t xml:space="preserve">ابن ذكوان             </w:t>
      </w:r>
    </w:p>
    <w:p w:rsidR="004A19BE" w:rsidRPr="00F444E7" w:rsidRDefault="00114070" w:rsidP="002E4A66">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586560" behindDoc="0" locked="0" layoutInCell="0" allowOverlap="1" wp14:anchorId="7AF8389A" wp14:editId="1FA05BD1">
                <wp:simplePos x="0" y="0"/>
                <wp:positionH relativeFrom="page">
                  <wp:posOffset>3042285</wp:posOffset>
                </wp:positionH>
                <wp:positionV relativeFrom="paragraph">
                  <wp:posOffset>292735</wp:posOffset>
                </wp:positionV>
                <wp:extent cx="0" cy="274320"/>
                <wp:effectExtent l="76200" t="0" r="57150" b="49530"/>
                <wp:wrapNone/>
                <wp:docPr id="3" name="رابط مستقيم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2B949" id="رابط مستقيم 3" o:spid="_x0000_s1026" style="position:absolute;left:0;text-align:lef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55pt,23.05pt" to="239.5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" o:allowincell="f">
                <v:stroke endarrow="block"/>
                <w10:wrap anchorx="page"/>
              </v:line>
            </w:pict>
          </mc:Fallback>
        </mc:AlternateContent>
      </w:r>
      <w:r w:rsidR="00FC0220"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594752" behindDoc="0" locked="0" layoutInCell="0" allowOverlap="1" wp14:anchorId="2EC25BC0" wp14:editId="7146A166">
                <wp:simplePos x="0" y="0"/>
                <wp:positionH relativeFrom="page">
                  <wp:posOffset>1828800</wp:posOffset>
                </wp:positionH>
                <wp:positionV relativeFrom="paragraph">
                  <wp:posOffset>294640</wp:posOffset>
                </wp:positionV>
                <wp:extent cx="0" cy="274320"/>
                <wp:effectExtent l="76200" t="0" r="57150" b="49530"/>
                <wp:wrapNone/>
                <wp:docPr id="5" name="رابط مستقي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26C1" id="رابط مستقيم 5" o:spid="_x0000_s1026" style="position:absolute;left:0;text-align:lef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in,23.2pt" to="2in,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" o:allowincell="f">
                <v:stroke endarrow="block"/>
                <w10:wrap anchorx="page"/>
              </v:line>
            </w:pict>
          </mc:Fallback>
        </mc:AlternateContent>
      </w:r>
      <w:r w:rsidR="00B31088"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19328" behindDoc="0" locked="0" layoutInCell="1" allowOverlap="1" wp14:anchorId="3DAABF4A" wp14:editId="5A794FD3">
                <wp:simplePos x="0" y="0"/>
                <wp:positionH relativeFrom="page">
                  <wp:posOffset>5162550</wp:posOffset>
                </wp:positionH>
                <wp:positionV relativeFrom="paragraph">
                  <wp:posOffset>152400</wp:posOffset>
                </wp:positionV>
                <wp:extent cx="0" cy="274320"/>
                <wp:effectExtent l="76200" t="0" r="57150" b="49530"/>
                <wp:wrapNone/>
                <wp:docPr id="23" name="رابط مستقي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173CB" id="رابط مستقيم 23"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5pt,12pt" to="406.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">
                <v:stroke endarrow="block"/>
                <w10:wrap anchorx="page"/>
              </v:line>
            </w:pict>
          </mc:Fallback>
        </mc:AlternateContent>
      </w:r>
      <w:r w:rsidR="004A19BE" w:rsidRPr="00F444E7">
        <w:rPr>
          <w:rFonts w:ascii="Traditional Arabic" w:eastAsia="Times New Roman" w:hAnsi="Traditional Arabic" w:cs="Traditional Arabic"/>
          <w:b/>
          <w:bCs/>
          <w:sz w:val="28"/>
          <w:szCs w:val="28"/>
          <w:lang w:bidi="ar-IQ"/>
        </w:rPr>
        <w:t xml:space="preserve">                                  </w:t>
      </w:r>
    </w:p>
    <w:p w:rsidR="004A19BE" w:rsidRPr="00F444E7" w:rsidRDefault="00FC0220" w:rsidP="004A19BE">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02944" behindDoc="0" locked="0" layoutInCell="0" allowOverlap="1" wp14:anchorId="123C3FB1" wp14:editId="2C641296">
                <wp:simplePos x="0" y="0"/>
                <wp:positionH relativeFrom="page">
                  <wp:posOffset>1832610</wp:posOffset>
                </wp:positionH>
                <wp:positionV relativeFrom="paragraph">
                  <wp:posOffset>-5080</wp:posOffset>
                </wp:positionV>
                <wp:extent cx="1196340" cy="0"/>
                <wp:effectExtent l="0" t="0" r="22860" b="19050"/>
                <wp:wrapNone/>
                <wp:docPr id="4" name="رابط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6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FE4C8" id="رابط مستقيم 4" o:spid="_x0000_s1026" style="position:absolute;left:0;text-align:left;flip:x;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3pt,-.4pt" to="23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" o:allowincell="f">
                <w10:wrap anchorx="page"/>
              </v:line>
            </w:pict>
          </mc:Fallback>
        </mc:AlternateContent>
      </w:r>
      <w:r w:rsidR="004A19BE" w:rsidRPr="00F444E7">
        <w:rPr>
          <w:rFonts w:ascii="Traditional Arabic" w:eastAsia="Times New Roman" w:hAnsi="Traditional Arabic" w:cs="Traditional Arabic"/>
          <w:b/>
          <w:bCs/>
          <w:sz w:val="28"/>
          <w:szCs w:val="28"/>
          <w:rtl/>
          <w:lang w:bidi="ar-IQ"/>
        </w:rPr>
        <w:t xml:space="preserve">                                    </w:t>
      </w:r>
    </w:p>
    <w:p w:rsidR="004A19BE" w:rsidRPr="00F444E7" w:rsidRDefault="004A19BE" w:rsidP="00FC0220">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sz w:val="28"/>
          <w:szCs w:val="28"/>
          <w:rtl/>
          <w:lang w:bidi="ar-IQ"/>
        </w:rPr>
        <w:t xml:space="preserve">          </w:t>
      </w:r>
      <w:r w:rsidR="00B31088" w:rsidRPr="00F444E7">
        <w:rPr>
          <w:rFonts w:ascii="Traditional Arabic" w:eastAsia="Times New Roman" w:hAnsi="Traditional Arabic" w:cs="Traditional Arabic"/>
          <w:b/>
          <w:bCs/>
          <w:sz w:val="28"/>
          <w:szCs w:val="28"/>
          <w:rtl/>
          <w:lang w:bidi="ar-IQ"/>
        </w:rPr>
        <w:t xml:space="preserve">              </w:t>
      </w:r>
      <w:r w:rsidR="001A64D0" w:rsidRPr="00F444E7">
        <w:rPr>
          <w:rFonts w:ascii="Traditional Arabic" w:eastAsia="Times New Roman" w:hAnsi="Traditional Arabic" w:cs="Traditional Arabic"/>
          <w:b/>
          <w:bCs/>
          <w:color w:val="FF0000"/>
          <w:sz w:val="28"/>
          <w:szCs w:val="28"/>
          <w:rtl/>
          <w:lang w:bidi="ar-IQ"/>
        </w:rPr>
        <w:t>هشام</w:t>
      </w:r>
      <w:r w:rsidRPr="00F444E7">
        <w:rPr>
          <w:rFonts w:ascii="Traditional Arabic" w:eastAsia="Times New Roman" w:hAnsi="Traditional Arabic" w:cs="Traditional Arabic"/>
          <w:b/>
          <w:bCs/>
          <w:color w:val="FF0000"/>
          <w:sz w:val="28"/>
          <w:szCs w:val="28"/>
          <w:rtl/>
          <w:lang w:bidi="ar-IQ"/>
        </w:rPr>
        <w:t xml:space="preserve"> </w:t>
      </w:r>
      <w:r w:rsidRPr="00F444E7">
        <w:rPr>
          <w:rFonts w:ascii="Traditional Arabic" w:eastAsia="Times New Roman" w:hAnsi="Traditional Arabic" w:cs="Traditional Arabic"/>
          <w:b/>
          <w:bCs/>
          <w:sz w:val="28"/>
          <w:szCs w:val="28"/>
          <w:rtl/>
          <w:lang w:bidi="ar-IQ"/>
        </w:rPr>
        <w:t xml:space="preserve">                </w:t>
      </w:r>
      <w:r w:rsidR="00FC0220" w:rsidRPr="00F444E7">
        <w:rPr>
          <w:rFonts w:ascii="Traditional Arabic" w:eastAsia="Times New Roman" w:hAnsi="Traditional Arabic" w:cs="Traditional Arabic"/>
          <w:b/>
          <w:bCs/>
          <w:sz w:val="28"/>
          <w:szCs w:val="28"/>
          <w:rtl/>
          <w:lang w:bidi="ar-IQ"/>
        </w:rPr>
        <w:t xml:space="preserve">              </w:t>
      </w:r>
      <w:r w:rsidR="00FC0220" w:rsidRPr="00F444E7">
        <w:rPr>
          <w:rFonts w:ascii="Traditional Arabic" w:eastAsia="Times New Roman" w:hAnsi="Traditional Arabic" w:cs="Traditional Arabic"/>
          <w:b/>
          <w:bCs/>
          <w:color w:val="000000"/>
          <w:sz w:val="28"/>
          <w:szCs w:val="28"/>
          <w:rtl/>
          <w:lang w:eastAsia="ar-IQ" w:bidi="ar-IQ"/>
        </w:rPr>
        <w:t>الأخفش (ت292 ه)          الصوري (307ه)</w:t>
      </w:r>
      <w:r w:rsidR="001A64D0" w:rsidRPr="00F444E7">
        <w:rPr>
          <w:rFonts w:ascii="Traditional Arabic" w:eastAsia="Times New Roman" w:hAnsi="Traditional Arabic" w:cs="Traditional Arabic"/>
          <w:b/>
          <w:bCs/>
          <w:sz w:val="28"/>
          <w:szCs w:val="28"/>
          <w:rtl/>
          <w:lang w:bidi="ar-IQ"/>
        </w:rPr>
        <w:t xml:space="preserve">  </w:t>
      </w:r>
      <w:r w:rsidR="00664A57" w:rsidRPr="00F444E7">
        <w:rPr>
          <w:rFonts w:ascii="Traditional Arabic" w:eastAsia="Times New Roman" w:hAnsi="Traditional Arabic" w:cs="Traditional Arabic"/>
          <w:b/>
          <w:bCs/>
          <w:sz w:val="28"/>
          <w:szCs w:val="28"/>
          <w:rtl/>
          <w:lang w:bidi="ar-IQ"/>
        </w:rPr>
        <w:t xml:space="preserve">    </w:t>
      </w:r>
      <w:r w:rsidR="001A64D0" w:rsidRPr="00F444E7">
        <w:rPr>
          <w:rFonts w:ascii="Traditional Arabic" w:eastAsia="Times New Roman" w:hAnsi="Traditional Arabic" w:cs="Traditional Arabic"/>
          <w:b/>
          <w:bCs/>
          <w:sz w:val="28"/>
          <w:szCs w:val="28"/>
          <w:rtl/>
          <w:lang w:bidi="ar-IQ"/>
        </w:rPr>
        <w:t xml:space="preserve"> </w:t>
      </w:r>
    </w:p>
    <w:p w:rsidR="004A19BE" w:rsidRPr="00F444E7" w:rsidRDefault="00B31088" w:rsidP="004A19BE">
      <w:pPr>
        <w:spacing w:after="0" w:line="240" w:lineRule="atLeast"/>
        <w:rPr>
          <w:rFonts w:ascii="Traditional Arabic" w:eastAsia="Times New Roman" w:hAnsi="Traditional Arabic" w:cs="Traditional Arabic"/>
          <w:b/>
          <w:bCs/>
          <w:sz w:val="28"/>
          <w:szCs w:val="28"/>
          <w:rtl/>
          <w:lang w:bidi="ar-IQ"/>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35712" behindDoc="0" locked="0" layoutInCell="1" allowOverlap="1" wp14:anchorId="1629E18E" wp14:editId="5FBECEFD">
                <wp:simplePos x="0" y="0"/>
                <wp:positionH relativeFrom="page">
                  <wp:posOffset>5172075</wp:posOffset>
                </wp:positionH>
                <wp:positionV relativeFrom="paragraph">
                  <wp:posOffset>125095</wp:posOffset>
                </wp:positionV>
                <wp:extent cx="0" cy="274320"/>
                <wp:effectExtent l="76200" t="0" r="57150" b="49530"/>
                <wp:wrapNone/>
                <wp:docPr id="33" name="رابط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23328" id="رابط مستقيم 33"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7.25pt,9.85pt" to="407.2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">
                <v:stroke endarrow="block"/>
                <w10:wrap anchorx="page"/>
              </v:line>
            </w:pict>
          </mc:Fallback>
        </mc:AlternateContent>
      </w:r>
    </w:p>
    <w:p w:rsidR="004A19BE" w:rsidRPr="00F444E7" w:rsidRDefault="004A19BE" w:rsidP="001A64D0">
      <w:pPr>
        <w:spacing w:after="0" w:line="240" w:lineRule="atLeast"/>
        <w:rPr>
          <w:rFonts w:ascii="Traditional Arabic" w:eastAsia="Times New Roman" w:hAnsi="Traditional Arabic" w:cs="Traditional Arabic"/>
          <w:b/>
          <w:bCs/>
          <w:sz w:val="28"/>
          <w:szCs w:val="28"/>
          <w:rtl/>
        </w:rPr>
      </w:pPr>
      <w:r w:rsidRPr="00F444E7">
        <w:rPr>
          <w:rFonts w:ascii="Traditional Arabic" w:eastAsia="Times New Roman" w:hAnsi="Traditional Arabic" w:cs="Traditional Arabic"/>
          <w:b/>
          <w:bCs/>
          <w:sz w:val="28"/>
          <w:szCs w:val="28"/>
          <w:rtl/>
          <w:lang w:bidi="ar-IQ"/>
        </w:rPr>
        <w:t xml:space="preserve">                                                                                                </w:t>
      </w:r>
      <w:r w:rsidR="001A64D0" w:rsidRPr="00F444E7">
        <w:rPr>
          <w:rFonts w:ascii="Traditional Arabic" w:eastAsia="Times New Roman" w:hAnsi="Traditional Arabic" w:cs="Traditional Arabic"/>
          <w:b/>
          <w:bCs/>
          <w:sz w:val="28"/>
          <w:szCs w:val="28"/>
          <w:rtl/>
        </w:rPr>
        <w:t xml:space="preserve">         </w:t>
      </w:r>
    </w:p>
    <w:p w:rsidR="00DB01E9" w:rsidRPr="00F444E7" w:rsidRDefault="007F1488" w:rsidP="00B31088">
      <w:pPr>
        <w:spacing w:after="0" w:line="240" w:lineRule="atLeast"/>
        <w:rPr>
          <w:rFonts w:ascii="Traditional Arabic" w:eastAsia="Times New Roman" w:hAnsi="Traditional Arabic" w:cs="Traditional Arabic"/>
          <w:b/>
          <w:bCs/>
          <w:sz w:val="28"/>
          <w:szCs w:val="28"/>
          <w:rtl/>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570176" behindDoc="0" locked="0" layoutInCell="0" allowOverlap="1" wp14:anchorId="3617A7E9" wp14:editId="449173FB">
                <wp:simplePos x="0" y="0"/>
                <wp:positionH relativeFrom="page">
                  <wp:posOffset>6019800</wp:posOffset>
                </wp:positionH>
                <wp:positionV relativeFrom="paragraph">
                  <wp:posOffset>106045</wp:posOffset>
                </wp:positionV>
                <wp:extent cx="0" cy="274320"/>
                <wp:effectExtent l="76200" t="0" r="57150" b="4953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E234A" id="رابط مستقيم 2" o:spid="_x0000_s1026" style="position:absolute;left:0;text-align:lef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pt,8.35pt" to="47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" o:allowincell="f">
                <v:stroke endarrow="block"/>
                <w10:wrap anchorx="page"/>
              </v:line>
            </w:pict>
          </mc:Fallback>
        </mc:AlternateContent>
      </w: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578368" behindDoc="0" locked="0" layoutInCell="0" allowOverlap="1" wp14:anchorId="1B1B31F6" wp14:editId="7D5872AB">
                <wp:simplePos x="0" y="0"/>
                <wp:positionH relativeFrom="page">
                  <wp:posOffset>4333875</wp:posOffset>
                </wp:positionH>
                <wp:positionV relativeFrom="paragraph">
                  <wp:posOffset>83185</wp:posOffset>
                </wp:positionV>
                <wp:extent cx="1666875" cy="0"/>
                <wp:effectExtent l="0" t="0" r="9525" b="19050"/>
                <wp:wrapNone/>
                <wp:docPr id="7" name="رابط مستقي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6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B4E01" id="رابط مستقيم 7" o:spid="_x0000_s1026" style="position:absolute;left:0;text-align:left;flip:x;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25pt,6.55pt" to="47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" o:allowincell="f">
                <w10:wrap anchorx="page"/>
              </v:line>
            </w:pict>
          </mc:Fallback>
        </mc:AlternateContent>
      </w: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43904" behindDoc="0" locked="0" layoutInCell="1" allowOverlap="1" wp14:anchorId="45341530" wp14:editId="7A1DB112">
                <wp:simplePos x="0" y="0"/>
                <wp:positionH relativeFrom="page">
                  <wp:posOffset>4333875</wp:posOffset>
                </wp:positionH>
                <wp:positionV relativeFrom="paragraph">
                  <wp:posOffset>107950</wp:posOffset>
                </wp:positionV>
                <wp:extent cx="0" cy="274320"/>
                <wp:effectExtent l="76200" t="0" r="57150" b="49530"/>
                <wp:wrapNone/>
                <wp:docPr id="34" name="رابط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B3A28" id="رابط مستقيم 34"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1.25pt,8.5pt" to="341.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">
                <v:stroke endarrow="block"/>
                <w10:wrap anchorx="page"/>
              </v:line>
            </w:pict>
          </mc:Fallback>
        </mc:AlternateContent>
      </w:r>
      <w:r w:rsidR="004A19BE" w:rsidRPr="00F444E7">
        <w:rPr>
          <w:rFonts w:ascii="Traditional Arabic" w:eastAsia="Times New Roman" w:hAnsi="Traditional Arabic" w:cs="Traditional Arabic"/>
          <w:b/>
          <w:bCs/>
          <w:sz w:val="28"/>
          <w:szCs w:val="28"/>
          <w:rtl/>
        </w:rPr>
        <w:t xml:space="preserve">                                                                                                                                </w:t>
      </w:r>
    </w:p>
    <w:p w:rsidR="004A19BE" w:rsidRPr="00F444E7" w:rsidRDefault="00DB01E9" w:rsidP="00FC0220">
      <w:pPr>
        <w:tabs>
          <w:tab w:val="left" w:pos="720"/>
          <w:tab w:val="left" w:pos="2115"/>
          <w:tab w:val="left" w:pos="4395"/>
          <w:tab w:val="left" w:pos="4905"/>
          <w:tab w:val="left" w:pos="7800"/>
        </w:tabs>
        <w:spacing w:after="0" w:line="240" w:lineRule="atLeast"/>
        <w:rPr>
          <w:rFonts w:ascii="Traditional Arabic" w:eastAsia="Times New Roman" w:hAnsi="Traditional Arabic" w:cs="Traditional Arabic"/>
          <w:b/>
          <w:bCs/>
          <w:i/>
          <w:iCs/>
          <w:color w:val="000000"/>
          <w:sz w:val="28"/>
          <w:szCs w:val="28"/>
          <w:rtl/>
          <w:lang w:eastAsia="ar-IQ" w:bidi="ar-IQ"/>
        </w:rPr>
      </w:pPr>
      <w:r w:rsidRPr="00F444E7">
        <w:rPr>
          <w:rFonts w:ascii="Traditional Arabic" w:eastAsia="Times New Roman" w:hAnsi="Traditional Arabic" w:cs="Traditional Arabic"/>
          <w:b/>
          <w:bCs/>
          <w:color w:val="000000"/>
          <w:sz w:val="28"/>
          <w:szCs w:val="28"/>
          <w:rtl/>
          <w:lang w:eastAsia="ar-IQ" w:bidi="ar-IQ"/>
        </w:rPr>
        <w:t xml:space="preserve">  </w:t>
      </w:r>
      <w:r w:rsidR="007F1488" w:rsidRPr="00F444E7">
        <w:rPr>
          <w:rFonts w:ascii="Traditional Arabic" w:eastAsia="Times New Roman" w:hAnsi="Traditional Arabic" w:cs="Traditional Arabic"/>
          <w:b/>
          <w:bCs/>
          <w:color w:val="000000"/>
          <w:sz w:val="28"/>
          <w:szCs w:val="28"/>
          <w:rtl/>
          <w:lang w:eastAsia="ar-IQ" w:bidi="ar-IQ"/>
        </w:rPr>
        <w:t xml:space="preserve">     </w:t>
      </w:r>
      <w:r w:rsidRPr="00F444E7">
        <w:rPr>
          <w:rFonts w:ascii="Traditional Arabic" w:eastAsia="Times New Roman" w:hAnsi="Traditional Arabic" w:cs="Traditional Arabic"/>
          <w:b/>
          <w:bCs/>
          <w:color w:val="000000"/>
          <w:sz w:val="28"/>
          <w:szCs w:val="28"/>
          <w:rtl/>
          <w:lang w:eastAsia="ar-IQ" w:bidi="ar-IQ"/>
        </w:rPr>
        <w:t>الحلواني</w:t>
      </w:r>
      <w:r w:rsidR="004A19BE" w:rsidRPr="00F444E7">
        <w:rPr>
          <w:rFonts w:ascii="Traditional Arabic" w:eastAsia="Times New Roman" w:hAnsi="Traditional Arabic" w:cs="Traditional Arabic"/>
          <w:b/>
          <w:bCs/>
          <w:color w:val="000000"/>
          <w:sz w:val="28"/>
          <w:szCs w:val="28"/>
          <w:rtl/>
          <w:lang w:eastAsia="ar-IQ" w:bidi="ar-IQ"/>
        </w:rPr>
        <w:t xml:space="preserve">   </w:t>
      </w:r>
      <w:r w:rsidRPr="00F444E7">
        <w:rPr>
          <w:rFonts w:ascii="Traditional Arabic" w:eastAsia="Times New Roman" w:hAnsi="Traditional Arabic" w:cs="Traditional Arabic"/>
          <w:b/>
          <w:bCs/>
          <w:color w:val="000000"/>
          <w:sz w:val="28"/>
          <w:szCs w:val="28"/>
          <w:rtl/>
          <w:lang w:eastAsia="ar-IQ" w:bidi="ar-IQ"/>
        </w:rPr>
        <w:t xml:space="preserve">                    </w:t>
      </w:r>
      <w:r w:rsidR="00664A57" w:rsidRPr="00F444E7">
        <w:rPr>
          <w:rFonts w:ascii="Traditional Arabic" w:eastAsia="Times New Roman" w:hAnsi="Traditional Arabic" w:cs="Traditional Arabic"/>
          <w:b/>
          <w:bCs/>
          <w:color w:val="000000"/>
          <w:sz w:val="28"/>
          <w:szCs w:val="28"/>
          <w:rtl/>
          <w:lang w:eastAsia="ar-IQ" w:bidi="ar-IQ"/>
        </w:rPr>
        <w:t xml:space="preserve">               </w:t>
      </w:r>
      <w:r w:rsidRPr="00F444E7">
        <w:rPr>
          <w:rFonts w:ascii="Traditional Arabic" w:eastAsia="Times New Roman" w:hAnsi="Traditional Arabic" w:cs="Traditional Arabic"/>
          <w:b/>
          <w:bCs/>
          <w:color w:val="000000"/>
          <w:sz w:val="28"/>
          <w:szCs w:val="28"/>
          <w:rtl/>
          <w:lang w:eastAsia="ar-IQ" w:bidi="ar-IQ"/>
        </w:rPr>
        <w:t xml:space="preserve"> </w:t>
      </w:r>
      <w:r w:rsidR="00664A57" w:rsidRPr="00F444E7">
        <w:rPr>
          <w:rFonts w:ascii="Traditional Arabic" w:eastAsia="Times New Roman" w:hAnsi="Traditional Arabic" w:cs="Traditional Arabic"/>
          <w:b/>
          <w:bCs/>
          <w:color w:val="000000"/>
          <w:sz w:val="28"/>
          <w:szCs w:val="28"/>
          <w:rtl/>
          <w:lang w:eastAsia="ar-IQ" w:bidi="ar-IQ"/>
        </w:rPr>
        <w:t xml:space="preserve">    </w:t>
      </w:r>
      <w:r w:rsidR="00630EBA" w:rsidRPr="00F444E7">
        <w:rPr>
          <w:rFonts w:ascii="Traditional Arabic" w:eastAsia="Times New Roman" w:hAnsi="Traditional Arabic" w:cs="Traditional Arabic"/>
          <w:b/>
          <w:bCs/>
          <w:sz w:val="28"/>
          <w:szCs w:val="28"/>
          <w:rtl/>
        </w:rPr>
        <w:t xml:space="preserve">  </w:t>
      </w:r>
      <w:r w:rsidR="007F1488" w:rsidRPr="00F444E7">
        <w:rPr>
          <w:rFonts w:ascii="Traditional Arabic" w:eastAsia="Times New Roman" w:hAnsi="Traditional Arabic" w:cs="Traditional Arabic"/>
          <w:b/>
          <w:bCs/>
          <w:sz w:val="28"/>
          <w:szCs w:val="28"/>
          <w:rtl/>
        </w:rPr>
        <w:t xml:space="preserve">                  </w:t>
      </w:r>
    </w:p>
    <w:p w:rsidR="004A19BE" w:rsidRPr="00F444E7" w:rsidRDefault="00AE5470" w:rsidP="004A19BE">
      <w:pPr>
        <w:spacing w:after="0" w:line="240" w:lineRule="auto"/>
        <w:jc w:val="both"/>
        <w:rPr>
          <w:rFonts w:ascii="Traditional Arabic" w:eastAsia="Times New Roman" w:hAnsi="Traditional Arabic" w:cs="Traditional Arabic"/>
          <w:sz w:val="28"/>
          <w:szCs w:val="28"/>
          <w:rtl/>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701248" behindDoc="0" locked="0" layoutInCell="1" allowOverlap="1" wp14:anchorId="1DB612C0" wp14:editId="6CFA2265">
                <wp:simplePos x="0" y="0"/>
                <wp:positionH relativeFrom="page">
                  <wp:posOffset>3714750</wp:posOffset>
                </wp:positionH>
                <wp:positionV relativeFrom="paragraph">
                  <wp:posOffset>-1270</wp:posOffset>
                </wp:positionV>
                <wp:extent cx="0" cy="274320"/>
                <wp:effectExtent l="76200" t="0" r="57150" b="49530"/>
                <wp:wrapNone/>
                <wp:docPr id="12" name="رابط مستقي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1F225" id="رابط مستقيم 12"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5pt,-.1pt" to="29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">
                <v:stroke endarrow="block"/>
                <w10:wrap anchorx="page"/>
              </v:line>
            </w:pict>
          </mc:Fallback>
        </mc:AlternateContent>
      </w: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93056" behindDoc="0" locked="0" layoutInCell="1" allowOverlap="1" wp14:anchorId="682F29A3" wp14:editId="745D41DB">
                <wp:simplePos x="0" y="0"/>
                <wp:positionH relativeFrom="page">
                  <wp:posOffset>2114550</wp:posOffset>
                </wp:positionH>
                <wp:positionV relativeFrom="paragraph">
                  <wp:posOffset>-1270</wp:posOffset>
                </wp:positionV>
                <wp:extent cx="0" cy="274320"/>
                <wp:effectExtent l="76200" t="0" r="57150" b="49530"/>
                <wp:wrapNone/>
                <wp:docPr id="11" name="رابط مستقيم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AFB04" id="رابط مستقيم 11" o:spid="_x0000_s1026" style="position:absolute;left:0;text-align:lef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5pt,-.1pt" to="16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">
                <v:stroke endarrow="block"/>
                <w10:wrap anchorx="page"/>
              </v:line>
            </w:pict>
          </mc:Fallback>
        </mc:AlternateContent>
      </w: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76672" behindDoc="0" locked="0" layoutInCell="0" allowOverlap="1" wp14:anchorId="38B46120" wp14:editId="7AFED81F">
                <wp:simplePos x="0" y="0"/>
                <wp:positionH relativeFrom="page">
                  <wp:posOffset>2114551</wp:posOffset>
                </wp:positionH>
                <wp:positionV relativeFrom="paragraph">
                  <wp:posOffset>-3810</wp:posOffset>
                </wp:positionV>
                <wp:extent cx="3057524" cy="9525"/>
                <wp:effectExtent l="0" t="0" r="10160" b="28575"/>
                <wp:wrapNone/>
                <wp:docPr id="9"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7524"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A13EB" id="رابط مستقيم 9"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5pt,-.3pt" to="407.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" o:allowincell="f">
                <w10:wrap anchorx="page"/>
              </v:line>
            </w:pict>
          </mc:Fallback>
        </mc:AlternateContent>
      </w:r>
      <w:r w:rsidR="00630EBA"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684864" behindDoc="0" locked="0" layoutInCell="1" allowOverlap="1" wp14:anchorId="47D052F4" wp14:editId="1E0B3455">
                <wp:simplePos x="0" y="0"/>
                <wp:positionH relativeFrom="page">
                  <wp:posOffset>5162550</wp:posOffset>
                </wp:positionH>
                <wp:positionV relativeFrom="paragraph">
                  <wp:posOffset>-1270</wp:posOffset>
                </wp:positionV>
                <wp:extent cx="0" cy="274320"/>
                <wp:effectExtent l="76200" t="0" r="57150" b="49530"/>
                <wp:wrapNone/>
                <wp:docPr id="10" name="رابط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6A6FE" id="رابط مستقيم 10"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6.5pt,-.1pt" to="40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">
                <v:stroke endarrow="block"/>
                <w10:wrap anchorx="page"/>
              </v:line>
            </w:pict>
          </mc:Fallback>
        </mc:AlternateContent>
      </w:r>
    </w:p>
    <w:p w:rsidR="001A64D0" w:rsidRPr="00F444E7" w:rsidRDefault="00630EBA" w:rsidP="00682BAA">
      <w:pPr>
        <w:spacing w:after="0" w:line="240" w:lineRule="auto"/>
        <w:jc w:val="both"/>
        <w:rPr>
          <w:rFonts w:ascii="Traditional Arabic" w:eastAsia="Times New Roman" w:hAnsi="Traditional Arabic" w:cs="Traditional Arabic"/>
          <w:b/>
          <w:bCs/>
          <w:sz w:val="28"/>
          <w:szCs w:val="28"/>
          <w:rtl/>
        </w:rPr>
      </w:pPr>
      <w:r w:rsidRPr="00F444E7">
        <w:rPr>
          <w:rFonts w:ascii="Traditional Arabic" w:eastAsia="Times New Roman" w:hAnsi="Traditional Arabic" w:cs="Traditional Arabic"/>
          <w:sz w:val="28"/>
          <w:szCs w:val="28"/>
          <w:rtl/>
        </w:rPr>
        <w:t xml:space="preserve">                      </w:t>
      </w:r>
      <w:r w:rsidRPr="00F444E7">
        <w:rPr>
          <w:rFonts w:ascii="Traditional Arabic" w:eastAsia="Times New Roman" w:hAnsi="Traditional Arabic" w:cs="Traditional Arabic"/>
          <w:b/>
          <w:bCs/>
          <w:sz w:val="28"/>
          <w:szCs w:val="28"/>
          <w:rtl/>
        </w:rPr>
        <w:t xml:space="preserve">محمد بن عبد الله </w:t>
      </w:r>
      <w:r w:rsidR="00AE5470" w:rsidRPr="00F444E7">
        <w:rPr>
          <w:rFonts w:ascii="Traditional Arabic" w:eastAsia="Times New Roman" w:hAnsi="Traditional Arabic" w:cs="Traditional Arabic"/>
          <w:b/>
          <w:bCs/>
          <w:sz w:val="28"/>
          <w:szCs w:val="28"/>
          <w:rtl/>
        </w:rPr>
        <w:t>البيساني</w:t>
      </w:r>
      <w:r w:rsidRPr="00F444E7">
        <w:rPr>
          <w:rFonts w:ascii="Traditional Arabic" w:eastAsia="Times New Roman" w:hAnsi="Traditional Arabic" w:cs="Traditional Arabic"/>
          <w:b/>
          <w:bCs/>
          <w:sz w:val="28"/>
          <w:szCs w:val="28"/>
          <w:rtl/>
        </w:rPr>
        <w:t xml:space="preserve">         </w:t>
      </w:r>
      <w:r w:rsidR="00682BAA" w:rsidRPr="00F444E7">
        <w:rPr>
          <w:rFonts w:ascii="Traditional Arabic" w:eastAsia="Times New Roman" w:hAnsi="Traditional Arabic" w:cs="Traditional Arabic"/>
          <w:b/>
          <w:bCs/>
          <w:sz w:val="28"/>
          <w:szCs w:val="28"/>
          <w:rtl/>
        </w:rPr>
        <w:t xml:space="preserve">     </w:t>
      </w:r>
      <w:r w:rsidR="007F1488" w:rsidRPr="00F444E7">
        <w:rPr>
          <w:rFonts w:ascii="Traditional Arabic" w:eastAsia="Times New Roman" w:hAnsi="Traditional Arabic" w:cs="Traditional Arabic"/>
          <w:b/>
          <w:bCs/>
          <w:sz w:val="28"/>
          <w:szCs w:val="28"/>
          <w:rtl/>
        </w:rPr>
        <w:t>بن ماوية</w:t>
      </w:r>
      <w:r w:rsidR="00AE5470" w:rsidRPr="00F444E7">
        <w:rPr>
          <w:rFonts w:ascii="Traditional Arabic" w:eastAsia="Times New Roman" w:hAnsi="Traditional Arabic" w:cs="Traditional Arabic"/>
          <w:b/>
          <w:bCs/>
          <w:sz w:val="28"/>
          <w:szCs w:val="28"/>
          <w:rtl/>
        </w:rPr>
        <w:t xml:space="preserve"> الدمشقي</w:t>
      </w:r>
      <w:r w:rsidR="00080534" w:rsidRPr="00F444E7">
        <w:rPr>
          <w:rFonts w:ascii="Traditional Arabic" w:eastAsia="Times New Roman" w:hAnsi="Traditional Arabic" w:cs="Traditional Arabic"/>
          <w:sz w:val="28"/>
          <w:szCs w:val="28"/>
          <w:rtl/>
        </w:rPr>
        <w:t xml:space="preserve">       </w:t>
      </w:r>
      <w:r w:rsidR="00AE5470" w:rsidRPr="00F444E7">
        <w:rPr>
          <w:rFonts w:ascii="Traditional Arabic" w:eastAsia="Times New Roman" w:hAnsi="Traditional Arabic" w:cs="Traditional Arabic"/>
          <w:b/>
          <w:bCs/>
          <w:sz w:val="28"/>
          <w:szCs w:val="28"/>
          <w:rtl/>
        </w:rPr>
        <w:t xml:space="preserve">    </w:t>
      </w:r>
      <w:r w:rsidR="00464C51" w:rsidRPr="00F444E7">
        <w:rPr>
          <w:rFonts w:ascii="Traditional Arabic" w:eastAsia="Times New Roman" w:hAnsi="Traditional Arabic" w:cs="Traditional Arabic"/>
          <w:b/>
          <w:bCs/>
          <w:sz w:val="28"/>
          <w:szCs w:val="28"/>
          <w:rtl/>
        </w:rPr>
        <w:t xml:space="preserve">   </w:t>
      </w:r>
      <w:r w:rsidRPr="00F444E7">
        <w:rPr>
          <w:rFonts w:ascii="Traditional Arabic" w:eastAsia="Times New Roman" w:hAnsi="Traditional Arabic" w:cs="Traditional Arabic"/>
          <w:b/>
          <w:bCs/>
          <w:sz w:val="28"/>
          <w:szCs w:val="28"/>
          <w:rtl/>
        </w:rPr>
        <w:t xml:space="preserve">بن الحويرس </w:t>
      </w:r>
      <w:r w:rsidR="00682BAA" w:rsidRPr="00F444E7">
        <w:rPr>
          <w:rFonts w:ascii="Traditional Arabic" w:eastAsia="Times New Roman" w:hAnsi="Traditional Arabic" w:cs="Traditional Arabic"/>
          <w:b/>
          <w:bCs/>
          <w:sz w:val="28"/>
          <w:szCs w:val="28"/>
          <w:rtl/>
        </w:rPr>
        <w:t>الدمشقي</w:t>
      </w:r>
      <w:r w:rsidRPr="00F444E7">
        <w:rPr>
          <w:rFonts w:ascii="Traditional Arabic" w:eastAsia="Times New Roman" w:hAnsi="Traditional Arabic" w:cs="Traditional Arabic"/>
          <w:b/>
          <w:bCs/>
          <w:sz w:val="28"/>
          <w:szCs w:val="28"/>
          <w:rtl/>
        </w:rPr>
        <w:t xml:space="preserve">                               </w:t>
      </w:r>
    </w:p>
    <w:p w:rsidR="00664A57" w:rsidRPr="00F444E7" w:rsidRDefault="00464C51" w:rsidP="00464C51">
      <w:pPr>
        <w:tabs>
          <w:tab w:val="center" w:pos="4153"/>
        </w:tabs>
        <w:spacing w:after="0" w:line="240" w:lineRule="auto"/>
        <w:jc w:val="both"/>
        <w:rPr>
          <w:rFonts w:ascii="Traditional Arabic" w:eastAsia="Times New Roman" w:hAnsi="Traditional Arabic" w:cs="Traditional Arabic"/>
          <w:sz w:val="28"/>
          <w:szCs w:val="28"/>
          <w:rtl/>
          <w:lang w:bidi="ar-IQ"/>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750400" behindDoc="0" locked="0" layoutInCell="1" allowOverlap="1" wp14:anchorId="5D189C04" wp14:editId="14262F41">
                <wp:simplePos x="0" y="0"/>
                <wp:positionH relativeFrom="column">
                  <wp:posOffset>969885</wp:posOffset>
                </wp:positionH>
                <wp:positionV relativeFrom="paragraph">
                  <wp:posOffset>270578</wp:posOffset>
                </wp:positionV>
                <wp:extent cx="3078382" cy="0"/>
                <wp:effectExtent l="0" t="0" r="27305" b="19050"/>
                <wp:wrapNone/>
                <wp:docPr id="15" name="رابط مستقيم 15"/>
                <wp:cNvGraphicFramePr/>
                <a:graphic xmlns:a="http://schemas.openxmlformats.org/drawingml/2006/main">
                  <a:graphicData uri="http://schemas.microsoft.com/office/word/2010/wordprocessingShape">
                    <wps:wsp>
                      <wps:cNvCnPr/>
                      <wps:spPr>
                        <a:xfrm flipH="1">
                          <a:off x="0" y="0"/>
                          <a:ext cx="30783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08BD6" id="رابط مستقيم 15" o:spid="_x0000_s1026" style="position:absolute;left:0;text-align:lef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5pt,21.3pt" to="318.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" strokecolor="black [3040]"/>
            </w:pict>
          </mc:Fallback>
        </mc:AlternateContent>
      </w:r>
      <w:r w:rsidR="00682BAA"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709440" behindDoc="0" locked="0" layoutInCell="1" allowOverlap="1" wp14:anchorId="17EF9660" wp14:editId="5D689878">
                <wp:simplePos x="0" y="0"/>
                <wp:positionH relativeFrom="page">
                  <wp:posOffset>3638550</wp:posOffset>
                </wp:positionH>
                <wp:positionV relativeFrom="paragraph">
                  <wp:posOffset>288290</wp:posOffset>
                </wp:positionV>
                <wp:extent cx="0" cy="274320"/>
                <wp:effectExtent l="76200" t="0" r="57150" b="49530"/>
                <wp:wrapNone/>
                <wp:docPr id="18" name="رابط مستقي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53183" id="رابط مستقيم 18" o:spid="_x0000_s1026" style="position:absolute;left:0;text-align:lef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5pt,22.7pt" to="286.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">
                <v:stroke endarrow="block"/>
                <w10:wrap anchorx="page"/>
              </v:line>
            </w:pict>
          </mc:Fallback>
        </mc:AlternateContent>
      </w:r>
      <w:r w:rsidR="00852534" w:rsidRPr="00F444E7">
        <w:rPr>
          <w:rFonts w:ascii="Traditional Arabic" w:eastAsia="Times New Roman" w:hAnsi="Traditional Arabic" w:cs="Traditional Arabic"/>
          <w:noProof/>
          <w:sz w:val="28"/>
          <w:szCs w:val="28"/>
        </w:rPr>
        <mc:AlternateContent>
          <mc:Choice Requires="wps">
            <w:drawing>
              <wp:anchor distT="0" distB="0" distL="114300" distR="114300" simplePos="0" relativeHeight="251734016" behindDoc="0" locked="0" layoutInCell="1" allowOverlap="1" wp14:anchorId="10AE2B42" wp14:editId="04BE3987">
                <wp:simplePos x="0" y="0"/>
                <wp:positionH relativeFrom="page">
                  <wp:posOffset>3777615</wp:posOffset>
                </wp:positionH>
                <wp:positionV relativeFrom="paragraph">
                  <wp:posOffset>5227955</wp:posOffset>
                </wp:positionV>
                <wp:extent cx="0" cy="243205"/>
                <wp:effectExtent l="54610" t="21590" r="59690" b="11430"/>
                <wp:wrapNone/>
                <wp:docPr id="31" name="رابط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C0A7F" id="رابط مستقيم 31" o:spid="_x0000_s1026" style="position:absolute;left:0;text-align:left;flip:y;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45pt,411.65pt" to="297.45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">
                <v:stroke endarrow="block"/>
                <w10:wrap anchorx="page"/>
              </v:line>
            </w:pict>
          </mc:Fallback>
        </mc:AlternateContent>
      </w:r>
      <w:r w:rsidR="00852534" w:rsidRPr="00F444E7">
        <w:rPr>
          <w:rFonts w:ascii="Traditional Arabic" w:eastAsia="Times New Roman" w:hAnsi="Traditional Arabic" w:cs="Traditional Arabic"/>
          <w:noProof/>
          <w:sz w:val="28"/>
          <w:szCs w:val="28"/>
        </w:rPr>
        <mc:AlternateContent>
          <mc:Choice Requires="wps">
            <w:drawing>
              <wp:anchor distT="0" distB="0" distL="114300" distR="114300" simplePos="0" relativeHeight="251725824" behindDoc="0" locked="0" layoutInCell="1" allowOverlap="1" wp14:anchorId="10B1AC83" wp14:editId="0B33E779">
                <wp:simplePos x="0" y="0"/>
                <wp:positionH relativeFrom="page">
                  <wp:posOffset>3777615</wp:posOffset>
                </wp:positionH>
                <wp:positionV relativeFrom="paragraph">
                  <wp:posOffset>5227955</wp:posOffset>
                </wp:positionV>
                <wp:extent cx="0" cy="243205"/>
                <wp:effectExtent l="54610" t="21590" r="59690" b="11430"/>
                <wp:wrapNone/>
                <wp:docPr id="25" name="رابط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A060C" id="رابط مستقيم 25" o:spid="_x0000_s1026" style="position:absolute;left:0;text-align:left;flip:y;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45pt,411.65pt" to="297.45pt,4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">
                <v:stroke endarrow="block"/>
                <w10:wrap anchorx="page"/>
              </v:line>
            </w:pict>
          </mc:Fallback>
        </mc:AlternateContent>
      </w:r>
      <w:r w:rsidR="00852534" w:rsidRPr="00F444E7">
        <w:rPr>
          <w:rFonts w:ascii="Traditional Arabic" w:eastAsia="Times New Roman" w:hAnsi="Traditional Arabic" w:cs="Traditional Arabic"/>
          <w:noProof/>
          <w:sz w:val="28"/>
          <w:szCs w:val="28"/>
        </w:rPr>
        <w:t xml:space="preserve">   </w:t>
      </w:r>
      <w:r w:rsidR="00852534" w:rsidRPr="00F444E7">
        <w:rPr>
          <w:rFonts w:ascii="Traditional Arabic" w:eastAsia="Times New Roman" w:hAnsi="Traditional Arabic" w:cs="Traditional Arabic"/>
          <w:sz w:val="28"/>
          <w:szCs w:val="28"/>
          <w:rtl/>
          <w:lang w:bidi="ar-IQ"/>
        </w:rPr>
        <w:t xml:space="preserve">                  </w:t>
      </w:r>
      <w:r w:rsidR="00852534" w:rsidRPr="00F444E7">
        <w:rPr>
          <w:rFonts w:ascii="Traditional Arabic" w:eastAsia="Times New Roman" w:hAnsi="Traditional Arabic" w:cs="Traditional Arabic"/>
          <w:noProof/>
          <w:sz w:val="28"/>
          <w:szCs w:val="28"/>
        </w:rPr>
        <w:drawing>
          <wp:inline distT="0" distB="0" distL="0" distR="0" wp14:anchorId="6143C42D" wp14:editId="7FC9ED87">
            <wp:extent cx="123825" cy="276225"/>
            <wp:effectExtent l="0" t="0" r="9525" b="9525"/>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pic:spPr>
                </pic:pic>
              </a:graphicData>
            </a:graphic>
          </wp:inline>
        </w:drawing>
      </w:r>
      <w:r w:rsidR="00852534" w:rsidRPr="00F444E7">
        <w:rPr>
          <w:rFonts w:ascii="Traditional Arabic" w:eastAsia="Times New Roman" w:hAnsi="Traditional Arabic" w:cs="Traditional Arabic"/>
          <w:sz w:val="28"/>
          <w:szCs w:val="28"/>
          <w:rtl/>
          <w:lang w:bidi="ar-IQ"/>
        </w:rPr>
        <w:t xml:space="preserve">                         </w:t>
      </w:r>
      <w:r w:rsidR="00682BAA" w:rsidRPr="00F444E7">
        <w:rPr>
          <w:rFonts w:ascii="Traditional Arabic" w:eastAsia="Times New Roman" w:hAnsi="Traditional Arabic" w:cs="Traditional Arabic"/>
          <w:noProof/>
          <w:sz w:val="28"/>
          <w:szCs w:val="28"/>
          <w:rtl/>
        </w:rPr>
        <w:drawing>
          <wp:inline distT="0" distB="0" distL="0" distR="0" wp14:anchorId="00AA4590" wp14:editId="1F3B5FFC">
            <wp:extent cx="123825" cy="276225"/>
            <wp:effectExtent l="0" t="0" r="9525" b="9525"/>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276225"/>
                    </a:xfrm>
                    <a:prstGeom prst="rect">
                      <a:avLst/>
                    </a:prstGeom>
                    <a:noFill/>
                  </pic:spPr>
                </pic:pic>
              </a:graphicData>
            </a:graphic>
          </wp:inline>
        </w:drawing>
      </w:r>
      <w:r w:rsidR="00682BAA" w:rsidRPr="00F444E7">
        <w:rPr>
          <w:rFonts w:ascii="Traditional Arabic" w:eastAsia="Times New Roman" w:hAnsi="Traditional Arabic" w:cs="Traditional Arabic"/>
          <w:sz w:val="28"/>
          <w:szCs w:val="28"/>
          <w:rtl/>
          <w:lang w:bidi="ar-IQ"/>
        </w:rPr>
        <w:t xml:space="preserve">                         </w:t>
      </w:r>
      <w:r w:rsidRPr="00F444E7">
        <w:rPr>
          <w:rFonts w:ascii="Traditional Arabic" w:eastAsia="Times New Roman" w:hAnsi="Traditional Arabic" w:cs="Traditional Arabic"/>
          <w:noProof/>
          <w:sz w:val="28"/>
          <w:szCs w:val="28"/>
          <w:rtl/>
        </w:rPr>
        <w:drawing>
          <wp:inline distT="0" distB="0" distL="0" distR="0" wp14:anchorId="6E5E6453" wp14:editId="363BAFC0">
            <wp:extent cx="115410" cy="275207"/>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574" cy="285136"/>
                    </a:xfrm>
                    <a:prstGeom prst="rect">
                      <a:avLst/>
                    </a:prstGeom>
                    <a:noFill/>
                  </pic:spPr>
                </pic:pic>
              </a:graphicData>
            </a:graphic>
          </wp:inline>
        </w:drawing>
      </w:r>
      <w:r w:rsidR="00682BAA" w:rsidRPr="00F444E7">
        <w:rPr>
          <w:rFonts w:ascii="Traditional Arabic" w:eastAsia="Times New Roman" w:hAnsi="Traditional Arabic" w:cs="Traditional Arabic"/>
          <w:sz w:val="28"/>
          <w:szCs w:val="28"/>
          <w:rtl/>
          <w:lang w:bidi="ar-IQ"/>
        </w:rPr>
        <w:t xml:space="preserve"> </w:t>
      </w:r>
    </w:p>
    <w:p w:rsidR="004A19BE" w:rsidRPr="00F444E7" w:rsidRDefault="00080534" w:rsidP="00852534">
      <w:pPr>
        <w:spacing w:after="0" w:line="240" w:lineRule="auto"/>
        <w:jc w:val="both"/>
        <w:rPr>
          <w:rFonts w:ascii="Traditional Arabic" w:eastAsia="Times New Roman" w:hAnsi="Traditional Arabic" w:cs="Traditional Arabic"/>
          <w:sz w:val="28"/>
          <w:szCs w:val="28"/>
          <w:rtl/>
        </w:rPr>
      </w:pPr>
      <w:r w:rsidRPr="00F444E7">
        <w:rPr>
          <w:rFonts w:ascii="Traditional Arabic" w:eastAsia="Times New Roman" w:hAnsi="Traditional Arabic" w:cs="Traditional Arabic"/>
          <w:b/>
          <w:bCs/>
          <w:noProof/>
          <w:sz w:val="28"/>
          <w:szCs w:val="28"/>
          <w:rtl/>
        </w:rPr>
        <mc:AlternateContent>
          <mc:Choice Requires="wps">
            <w:drawing>
              <wp:anchor distT="0" distB="0" distL="114300" distR="114300" simplePos="0" relativeHeight="251717632" behindDoc="0" locked="0" layoutInCell="1" allowOverlap="1" wp14:anchorId="38FF514A" wp14:editId="35DE4EAA">
                <wp:simplePos x="0" y="0"/>
                <wp:positionH relativeFrom="page">
                  <wp:posOffset>3950335</wp:posOffset>
                </wp:positionH>
                <wp:positionV relativeFrom="paragraph">
                  <wp:posOffset>5787390</wp:posOffset>
                </wp:positionV>
                <wp:extent cx="0" cy="243205"/>
                <wp:effectExtent l="54610" t="21590" r="59690" b="11430"/>
                <wp:wrapNone/>
                <wp:docPr id="20" name="رابط مستقي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E1C6D" id="رابط مستقيم 20"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05pt,455.7pt" to="311.05pt,4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">
                <v:stroke endarrow="block"/>
                <w10:wrap anchorx="page"/>
              </v:line>
            </w:pict>
          </mc:Fallback>
        </mc:AlternateContent>
      </w:r>
      <w:r w:rsidRPr="00F444E7">
        <w:rPr>
          <w:rFonts w:ascii="Traditional Arabic" w:hAnsi="Traditional Arabic" w:cs="Traditional Arabic"/>
          <w:b/>
          <w:bCs/>
          <w:sz w:val="28"/>
          <w:szCs w:val="28"/>
          <w:rtl/>
        </w:rPr>
        <w:t xml:space="preserve">                                 </w:t>
      </w:r>
    </w:p>
    <w:p w:rsidR="00080534" w:rsidRPr="00F444E7" w:rsidRDefault="00080534" w:rsidP="00080534">
      <w:pPr>
        <w:spacing w:after="0"/>
        <w:jc w:val="both"/>
        <w:rPr>
          <w:rFonts w:ascii="Traditional Arabic" w:hAnsi="Traditional Arabic" w:cs="Traditional Arabic"/>
          <w:sz w:val="28"/>
          <w:szCs w:val="28"/>
          <w:rtl/>
        </w:rPr>
      </w:pPr>
      <w:r w:rsidRPr="00F444E7">
        <w:rPr>
          <w:rFonts w:ascii="Traditional Arabic" w:hAnsi="Traditional Arabic" w:cs="Traditional Arabic"/>
          <w:b/>
          <w:bCs/>
          <w:sz w:val="28"/>
          <w:szCs w:val="28"/>
          <w:rtl/>
        </w:rPr>
        <w:t xml:space="preserve">                   </w:t>
      </w:r>
      <w:r w:rsidR="00852534" w:rsidRPr="00F444E7">
        <w:rPr>
          <w:rFonts w:ascii="Traditional Arabic" w:hAnsi="Traditional Arabic" w:cs="Traditional Arabic"/>
          <w:b/>
          <w:bCs/>
          <w:sz w:val="28"/>
          <w:szCs w:val="28"/>
          <w:rtl/>
        </w:rPr>
        <w:t xml:space="preserve">                             </w:t>
      </w:r>
      <w:r w:rsidR="00682BAA" w:rsidRPr="00F444E7">
        <w:rPr>
          <w:rFonts w:ascii="Traditional Arabic" w:hAnsi="Traditional Arabic" w:cs="Traditional Arabic"/>
          <w:b/>
          <w:bCs/>
          <w:sz w:val="28"/>
          <w:szCs w:val="28"/>
          <w:rtl/>
        </w:rPr>
        <w:t xml:space="preserve">                   </w:t>
      </w:r>
      <w:r w:rsidR="00464C51" w:rsidRPr="00F444E7">
        <w:rPr>
          <w:rFonts w:ascii="Traditional Arabic" w:hAnsi="Traditional Arabic" w:cs="Traditional Arabic"/>
          <w:b/>
          <w:bCs/>
          <w:sz w:val="28"/>
          <w:szCs w:val="28"/>
          <w:rtl/>
        </w:rPr>
        <w:t xml:space="preserve">   </w:t>
      </w:r>
      <w:r w:rsidRPr="00F444E7">
        <w:rPr>
          <w:rFonts w:ascii="Traditional Arabic" w:hAnsi="Traditional Arabic" w:cs="Traditional Arabic"/>
          <w:b/>
          <w:bCs/>
          <w:sz w:val="28"/>
          <w:szCs w:val="28"/>
          <w:rtl/>
        </w:rPr>
        <w:t>الداجوني</w:t>
      </w:r>
    </w:p>
    <w:p w:rsidR="00AE7271" w:rsidRPr="00F444E7" w:rsidRDefault="00AE7271" w:rsidP="00080534">
      <w:pPr>
        <w:spacing w:after="0"/>
        <w:jc w:val="both"/>
        <w:rPr>
          <w:rFonts w:ascii="Traditional Arabic" w:hAnsi="Traditional Arabic" w:cs="Traditional Arabic"/>
          <w:b/>
          <w:bCs/>
          <w:sz w:val="32"/>
          <w:szCs w:val="32"/>
          <w:rtl/>
        </w:rPr>
      </w:pP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الفصل الأول</w:t>
      </w: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lastRenderedPageBreak/>
        <w:t>المبحث الأول</w:t>
      </w: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التعريف بالق</w:t>
      </w:r>
      <w:r w:rsidR="00CC4A67" w:rsidRPr="00F444E7">
        <w:rPr>
          <w:rFonts w:ascii="Traditional Arabic" w:hAnsi="Traditional Arabic" w:cs="Traditional Arabic"/>
          <w:b/>
          <w:bCs/>
          <w:sz w:val="32"/>
          <w:szCs w:val="32"/>
          <w:rtl/>
        </w:rPr>
        <w:t>ا</w:t>
      </w:r>
      <w:r w:rsidRPr="00F444E7">
        <w:rPr>
          <w:rFonts w:ascii="Traditional Arabic" w:hAnsi="Traditional Arabic" w:cs="Traditional Arabic"/>
          <w:b/>
          <w:bCs/>
          <w:sz w:val="32"/>
          <w:szCs w:val="32"/>
          <w:rtl/>
        </w:rPr>
        <w:t>رئ والراويين</w:t>
      </w:r>
      <w:r w:rsidR="00F444E7" w:rsidRPr="00F444E7">
        <w:rPr>
          <w:rFonts w:ascii="Traditional Arabic" w:hAnsi="Traditional Arabic" w:cs="Traditional Arabic"/>
          <w:b/>
          <w:bCs/>
          <w:sz w:val="32"/>
          <w:szCs w:val="32"/>
          <w:rtl/>
        </w:rPr>
        <w:t>،</w:t>
      </w:r>
      <w:r w:rsidR="001668A2" w:rsidRPr="00F444E7">
        <w:rPr>
          <w:rFonts w:ascii="Traditional Arabic" w:hAnsi="Traditional Arabic" w:cs="Traditional Arabic"/>
          <w:b/>
          <w:bCs/>
          <w:sz w:val="32"/>
          <w:szCs w:val="32"/>
          <w:rtl/>
        </w:rPr>
        <w:t xml:space="preserve"> إسناد الشاطبي بقراءة ابن عامر </w:t>
      </w:r>
      <w:r w:rsidRPr="00F444E7">
        <w:rPr>
          <w:rFonts w:ascii="Traditional Arabic" w:hAnsi="Traditional Arabic" w:cs="Traditional Arabic"/>
          <w:b/>
          <w:bCs/>
          <w:sz w:val="32"/>
          <w:szCs w:val="32"/>
          <w:rtl/>
        </w:rPr>
        <w:t>الشامي وراوييه</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إسناد المؤلف بقراءة ابن عامر الشامي براوييه</w:t>
      </w:r>
    </w:p>
    <w:p w:rsidR="00AE7271" w:rsidRPr="00F444E7" w:rsidRDefault="00AE7271" w:rsidP="00AE7271">
      <w:pPr>
        <w:spacing w:after="0"/>
        <w:jc w:val="center"/>
        <w:rPr>
          <w:rFonts w:ascii="Traditional Arabic" w:hAnsi="Traditional Arabic" w:cs="Traditional Arabic"/>
          <w:b/>
          <w:bCs/>
          <w:sz w:val="32"/>
          <w:szCs w:val="32"/>
          <w:rtl/>
        </w:rPr>
      </w:pP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المبحث الثاني</w:t>
      </w: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أصول قراءة ابن عامر الشامي براوييه هشام وابن ذكوان</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طريقة عد آيات القرآن الكريم على قراءة ابن عامر الشامي</w:t>
      </w:r>
    </w:p>
    <w:p w:rsidR="00AE7271" w:rsidRPr="00F444E7" w:rsidRDefault="00AE7271" w:rsidP="00080534">
      <w:pPr>
        <w:spacing w:after="0"/>
        <w:jc w:val="both"/>
        <w:rPr>
          <w:rFonts w:ascii="Traditional Arabic" w:hAnsi="Traditional Arabic" w:cs="Traditional Arabic"/>
          <w:b/>
          <w:bCs/>
          <w:sz w:val="32"/>
          <w:szCs w:val="32"/>
          <w:rtl/>
        </w:rPr>
      </w:pP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المبحث الأول</w:t>
      </w:r>
    </w:p>
    <w:p w:rsidR="00E969B3"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المطلب الأول</w:t>
      </w:r>
      <w:r w:rsidR="00F444E7" w:rsidRPr="00F444E7">
        <w:rPr>
          <w:rFonts w:ascii="Traditional Arabic" w:hAnsi="Traditional Arabic" w:cs="Traditional Arabic"/>
          <w:b/>
          <w:bCs/>
          <w:sz w:val="32"/>
          <w:szCs w:val="32"/>
          <w:rtl/>
        </w:rPr>
        <w:t>:</w:t>
      </w: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 xml:space="preserve">التعريف بالقارئ ابن عامر الشامي </w:t>
      </w:r>
    </w:p>
    <w:p w:rsidR="00E969B3" w:rsidRPr="00F444E7" w:rsidRDefault="00E969B3" w:rsidP="00AE7271">
      <w:pPr>
        <w:spacing w:after="0"/>
        <w:jc w:val="center"/>
        <w:rPr>
          <w:rFonts w:ascii="Traditional Arabic" w:hAnsi="Traditional Arabic" w:cs="Traditional Arabic"/>
          <w:b/>
          <w:bCs/>
          <w:sz w:val="32"/>
          <w:szCs w:val="32"/>
          <w:rtl/>
        </w:rPr>
      </w:pPr>
    </w:p>
    <w:p w:rsidR="00E969B3"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المطلب الثاني</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التعريف بالراوي الأول</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هشام </w:t>
      </w:r>
    </w:p>
    <w:p w:rsidR="00E969B3" w:rsidRPr="00F444E7" w:rsidRDefault="00E969B3" w:rsidP="00AE7271">
      <w:pPr>
        <w:spacing w:after="0"/>
        <w:jc w:val="center"/>
        <w:rPr>
          <w:rFonts w:ascii="Traditional Arabic" w:hAnsi="Traditional Arabic" w:cs="Traditional Arabic"/>
          <w:b/>
          <w:bCs/>
          <w:sz w:val="32"/>
          <w:szCs w:val="32"/>
          <w:rtl/>
        </w:rPr>
      </w:pPr>
    </w:p>
    <w:p w:rsidR="00E969B3"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المطلب الثالث</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التعريف بالراوي الثاني</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ابن ذكوان</w:t>
      </w:r>
    </w:p>
    <w:p w:rsidR="00E969B3" w:rsidRPr="00F444E7" w:rsidRDefault="00E969B3" w:rsidP="00AE7271">
      <w:pPr>
        <w:spacing w:after="0"/>
        <w:jc w:val="center"/>
        <w:rPr>
          <w:rFonts w:ascii="Traditional Arabic" w:hAnsi="Traditional Arabic" w:cs="Traditional Arabic"/>
          <w:b/>
          <w:bCs/>
          <w:sz w:val="32"/>
          <w:szCs w:val="32"/>
          <w:rtl/>
        </w:rPr>
      </w:pPr>
    </w:p>
    <w:p w:rsidR="00E969B3" w:rsidRPr="00F444E7" w:rsidRDefault="00E969B3"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المطلب الرابع</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p>
    <w:p w:rsidR="00AE7271" w:rsidRPr="00F444E7" w:rsidRDefault="00AE7271" w:rsidP="00AE7271">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إسناد الشاطبي بقراءة ابن عامر الشامي وراوييه</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إسناد المؤلف بقراءة ابن عامر الشامي براوييه</w:t>
      </w:r>
    </w:p>
    <w:p w:rsidR="00E969B3" w:rsidRPr="00F444E7" w:rsidRDefault="00E969B3" w:rsidP="00AE7271">
      <w:pPr>
        <w:spacing w:after="0"/>
        <w:jc w:val="center"/>
        <w:rPr>
          <w:rFonts w:ascii="Traditional Arabic" w:hAnsi="Traditional Arabic" w:cs="Traditional Arabic"/>
          <w:b/>
          <w:bCs/>
          <w:sz w:val="32"/>
          <w:szCs w:val="32"/>
          <w:rtl/>
        </w:rPr>
      </w:pPr>
    </w:p>
    <w:p w:rsidR="00E969B3" w:rsidRPr="00F444E7" w:rsidRDefault="00E969B3" w:rsidP="00AE7271">
      <w:pPr>
        <w:spacing w:after="0"/>
        <w:jc w:val="center"/>
        <w:rPr>
          <w:rFonts w:ascii="Traditional Arabic" w:hAnsi="Traditional Arabic" w:cs="Traditional Arabic"/>
          <w:b/>
          <w:bCs/>
          <w:sz w:val="32"/>
          <w:szCs w:val="32"/>
          <w:rtl/>
        </w:rPr>
      </w:pPr>
    </w:p>
    <w:p w:rsidR="00E969B3" w:rsidRPr="00F444E7" w:rsidRDefault="00E969B3" w:rsidP="00AE7271">
      <w:pPr>
        <w:spacing w:after="0"/>
        <w:jc w:val="center"/>
        <w:rPr>
          <w:rFonts w:ascii="Traditional Arabic" w:hAnsi="Traditional Arabic" w:cs="Traditional Arabic"/>
          <w:b/>
          <w:bCs/>
          <w:sz w:val="32"/>
          <w:szCs w:val="32"/>
          <w:rtl/>
        </w:rPr>
      </w:pPr>
    </w:p>
    <w:p w:rsidR="00785A97" w:rsidRPr="00F444E7" w:rsidRDefault="00E969B3" w:rsidP="004D7C7F">
      <w:pPr>
        <w:spacing w:after="0"/>
        <w:jc w:val="center"/>
        <w:rPr>
          <w:rFonts w:ascii="Traditional Arabic" w:hAnsi="Traditional Arabic" w:cs="Traditional Arabic"/>
          <w:b/>
          <w:bCs/>
          <w:sz w:val="32"/>
          <w:szCs w:val="32"/>
          <w:rtl/>
        </w:rPr>
      </w:pPr>
      <w:r w:rsidRPr="00F444E7">
        <w:rPr>
          <w:rFonts w:ascii="Traditional Arabic" w:hAnsi="Traditional Arabic" w:cs="Traditional Arabic"/>
          <w:b/>
          <w:bCs/>
          <w:sz w:val="32"/>
          <w:szCs w:val="32"/>
          <w:rtl/>
        </w:rPr>
        <w:t>المطلب الأول</w:t>
      </w:r>
    </w:p>
    <w:tbl>
      <w:tblPr>
        <w:tblStyle w:val="a3"/>
        <w:bidiVisual/>
        <w:tblW w:w="0" w:type="auto"/>
        <w:tblLook w:val="04A0" w:firstRow="1" w:lastRow="0" w:firstColumn="1" w:lastColumn="0" w:noHBand="0" w:noVBand="1"/>
      </w:tblPr>
      <w:tblGrid>
        <w:gridCol w:w="8296"/>
      </w:tblGrid>
      <w:tr w:rsidR="00D23701" w:rsidRPr="00F444E7" w:rsidTr="00435872">
        <w:tc>
          <w:tcPr>
            <w:tcW w:w="8522" w:type="dxa"/>
          </w:tcPr>
          <w:p w:rsidR="00D23701" w:rsidRPr="00F444E7" w:rsidRDefault="00D23701" w:rsidP="00435872">
            <w:pPr>
              <w:jc w:val="center"/>
              <w:rPr>
                <w:rFonts w:ascii="Traditional Arabic" w:hAnsi="Traditional Arabic" w:cs="Traditional Arabic"/>
                <w:b/>
                <w:bCs/>
                <w:sz w:val="32"/>
                <w:szCs w:val="32"/>
                <w:rtl/>
                <w:lang w:bidi="ar-IQ"/>
              </w:rPr>
            </w:pPr>
            <w:r w:rsidRPr="00F444E7">
              <w:rPr>
                <w:rFonts w:ascii="Traditional Arabic" w:hAnsi="Traditional Arabic" w:cs="Traditional Arabic"/>
                <w:b/>
                <w:bCs/>
                <w:color w:val="FF0000"/>
                <w:sz w:val="32"/>
                <w:szCs w:val="32"/>
                <w:rtl/>
                <w:lang w:bidi="ar-IQ"/>
              </w:rPr>
              <w:lastRenderedPageBreak/>
              <w:t>الإمام عبد الله بن عامر الشامي</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4"/>
            </w:r>
            <w:r w:rsidRPr="00F444E7">
              <w:rPr>
                <w:rFonts w:ascii="Traditional Arabic" w:hAnsi="Traditional Arabic" w:cs="Traditional Arabic"/>
                <w:sz w:val="32"/>
                <w:szCs w:val="32"/>
                <w:vertAlign w:val="superscript"/>
                <w:rtl/>
                <w:lang w:eastAsia="ar-SY" w:bidi="ar-SY"/>
              </w:rPr>
              <w:t>)</w:t>
            </w:r>
          </w:p>
        </w:tc>
      </w:tr>
    </w:tbl>
    <w:p w:rsidR="004D6A1D" w:rsidRPr="00F444E7" w:rsidRDefault="004D6A1D" w:rsidP="004D6A1D">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w:t>
      </w:r>
      <w:r w:rsidR="000E516F" w:rsidRPr="00F444E7">
        <w:rPr>
          <w:rFonts w:ascii="Traditional Arabic" w:hAnsi="Traditional Arabic" w:cs="Traditional Arabic"/>
          <w:sz w:val="32"/>
          <w:szCs w:val="32"/>
          <w:rtl/>
          <w:lang w:bidi="ar-IQ"/>
        </w:rPr>
        <w:t>هو</w:t>
      </w:r>
      <w:r w:rsidR="00F444E7" w:rsidRPr="00F444E7">
        <w:rPr>
          <w:rFonts w:ascii="Traditional Arabic" w:hAnsi="Traditional Arabic" w:cs="Traditional Arabic"/>
          <w:sz w:val="32"/>
          <w:szCs w:val="32"/>
          <w:rtl/>
          <w:lang w:bidi="ar-IQ"/>
        </w:rPr>
        <w:t>:</w:t>
      </w:r>
      <w:r w:rsidR="000E516F" w:rsidRPr="00F444E7">
        <w:rPr>
          <w:rFonts w:ascii="Traditional Arabic" w:hAnsi="Traditional Arabic" w:cs="Traditional Arabic"/>
          <w:sz w:val="32"/>
          <w:szCs w:val="32"/>
          <w:rtl/>
          <w:lang w:bidi="ar-IQ"/>
        </w:rPr>
        <w:t xml:space="preserve"> </w:t>
      </w:r>
      <w:r w:rsidR="007556FB" w:rsidRPr="00F444E7">
        <w:rPr>
          <w:rFonts w:ascii="Traditional Arabic" w:hAnsi="Traditional Arabic" w:cs="Traditional Arabic"/>
          <w:sz w:val="32"/>
          <w:szCs w:val="32"/>
          <w:rtl/>
          <w:lang w:bidi="ar-IQ"/>
        </w:rPr>
        <w:t xml:space="preserve">أبو عمران </w:t>
      </w:r>
      <w:r w:rsidR="000E516F" w:rsidRPr="00F444E7">
        <w:rPr>
          <w:rFonts w:ascii="Traditional Arabic" w:hAnsi="Traditional Arabic" w:cs="Traditional Arabic"/>
          <w:sz w:val="32"/>
          <w:szCs w:val="32"/>
          <w:rtl/>
        </w:rPr>
        <w:t>عبد الله بن عامر بن يزيد بن تميم بن ربيعة بن عامر بن عبد الله بن عمران اليحصبي - بضم الصاد وكسرها - نسبة إلى يحصب بن دهمان بن عامر بن حمير بن سبأ بن يشجب بن يعرب بن قحطان بن عامر وهو هود (عليه السلام)</w:t>
      </w:r>
      <w:r w:rsidR="00F444E7" w:rsidRPr="00F444E7">
        <w:rPr>
          <w:rFonts w:ascii="Traditional Arabic" w:hAnsi="Traditional Arabic" w:cs="Traditional Arabic"/>
          <w:sz w:val="32"/>
          <w:szCs w:val="32"/>
          <w:rtl/>
        </w:rPr>
        <w:t>،</w:t>
      </w:r>
      <w:r w:rsidR="000E516F" w:rsidRPr="00F444E7">
        <w:rPr>
          <w:rFonts w:ascii="Traditional Arabic" w:hAnsi="Traditional Arabic" w:cs="Traditional Arabic"/>
          <w:sz w:val="32"/>
          <w:szCs w:val="32"/>
          <w:rtl/>
        </w:rPr>
        <w:t xml:space="preserve"> وقيل يحصب بن مالك بن أصبح بن أبرهة بن الصباح</w:t>
      </w:r>
      <w:r w:rsidR="00F444E7" w:rsidRPr="00F444E7">
        <w:rPr>
          <w:rFonts w:ascii="Traditional Arabic" w:hAnsi="Traditional Arabic" w:cs="Traditional Arabic"/>
          <w:sz w:val="32"/>
          <w:szCs w:val="32"/>
          <w:rtl/>
        </w:rPr>
        <w:t>،</w:t>
      </w:r>
      <w:r w:rsidR="000E516F" w:rsidRPr="00F444E7">
        <w:rPr>
          <w:rFonts w:ascii="Traditional Arabic" w:hAnsi="Traditional Arabic" w:cs="Traditional Arabic"/>
          <w:sz w:val="32"/>
          <w:szCs w:val="32"/>
          <w:rtl/>
        </w:rPr>
        <w:t xml:space="preserve"> وفي يحصب الكسر والضم فإذا ثبت الكسر فيه جاز الفتح في النسبة فعلى هذا يجوز في اليحصبي الحركات الثلاث وقد اختلف في كنيته كثيراً والأشهر أنه أبو عمران إمام أهل الشام في القراءة والذي انتهت إليه مشيخة الإقراء بها </w:t>
      </w:r>
      <w:r w:rsidRPr="00F444E7">
        <w:rPr>
          <w:rFonts w:ascii="Traditional Arabic" w:hAnsi="Traditional Arabic" w:cs="Traditional Arabic"/>
          <w:sz w:val="32"/>
          <w:szCs w:val="32"/>
          <w:rtl/>
          <w:lang w:bidi="ar-IQ"/>
        </w:rPr>
        <w:t xml:space="preserve">بعد وفاة الصحابي الجليل أبي الدرداء </w:t>
      </w:r>
      <w:r w:rsidRPr="00F444E7">
        <w:rPr>
          <w:rFonts w:ascii="Traditional Arabic" w:hAnsi="Traditional Arabic" w:cs="Traditional Arabic"/>
          <w:sz w:val="32"/>
          <w:szCs w:val="32"/>
          <w:lang w:bidi="ar-IQ"/>
        </w:rPr>
        <w:sym w:font="AGA Arabesque" w:char="F074"/>
      </w:r>
      <w:r w:rsidR="00F444E7" w:rsidRPr="00F444E7">
        <w:rPr>
          <w:rFonts w:ascii="Traditional Arabic" w:hAnsi="Traditional Arabic" w:cs="Traditional Arabic"/>
          <w:sz w:val="32"/>
          <w:szCs w:val="32"/>
          <w:rtl/>
          <w:lang w:bidi="ar-IQ"/>
        </w:rPr>
        <w:t>.</w:t>
      </w:r>
    </w:p>
    <w:p w:rsidR="000E516F" w:rsidRPr="00F444E7" w:rsidRDefault="000E516F" w:rsidP="00FD492C">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كان إماماً كبيراً وتابعياً جليلاً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أمَّ المسلمين بالجامع الأموي سنين كثيرة في أيام عمر بن عبد العزيز</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وقبله وبعده فكان يأتم به وهو أمير المؤمنين وجمع له بين الإمامة والقضاء ومشيخة الإقراء بدمشق</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ودمشق دار</w:t>
      </w:r>
      <w:r w:rsidR="008D73A8" w:rsidRPr="00F444E7">
        <w:rPr>
          <w:rFonts w:ascii="Traditional Arabic" w:hAnsi="Traditional Arabic" w:cs="Traditional Arabic"/>
          <w:sz w:val="32"/>
          <w:szCs w:val="32"/>
          <w:rtl/>
          <w:lang w:bidi="ar-IQ"/>
        </w:rPr>
        <w:t xml:space="preserve"> الخلافة ومحط رحال العلماء والتابعين فأجمع الناس على قراءته وعلى تلقيها بالقبول وهم الصدر الأول الذين هم أفاضل المسلمين</w:t>
      </w:r>
      <w:r w:rsidR="00F444E7" w:rsidRPr="00F444E7">
        <w:rPr>
          <w:rFonts w:ascii="Traditional Arabic" w:hAnsi="Traditional Arabic" w:cs="Traditional Arabic"/>
          <w:sz w:val="32"/>
          <w:szCs w:val="32"/>
          <w:rtl/>
          <w:lang w:bidi="ar-IQ"/>
        </w:rPr>
        <w:t>.</w:t>
      </w:r>
    </w:p>
    <w:p w:rsidR="008D73A8" w:rsidRPr="00F444E7" w:rsidRDefault="00A70E25" w:rsidP="004D6A1D">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lang w:bidi="ar-IQ"/>
        </w:rPr>
        <w:t xml:space="preserve">      </w:t>
      </w:r>
      <w:r w:rsidR="008D73A8" w:rsidRPr="00F444E7">
        <w:rPr>
          <w:rFonts w:ascii="Traditional Arabic" w:hAnsi="Traditional Arabic" w:cs="Traditional Arabic"/>
          <w:sz w:val="32"/>
          <w:szCs w:val="32"/>
          <w:rtl/>
        </w:rPr>
        <w:t>قال الحافظ أبو عمرو الداني</w:t>
      </w:r>
      <w:r w:rsidR="00F444E7" w:rsidRPr="00F444E7">
        <w:rPr>
          <w:rFonts w:ascii="Traditional Arabic" w:hAnsi="Traditional Arabic" w:cs="Traditional Arabic"/>
          <w:sz w:val="32"/>
          <w:szCs w:val="32"/>
          <w:rtl/>
        </w:rPr>
        <w:t>:</w:t>
      </w:r>
      <w:r w:rsidR="008D73A8" w:rsidRPr="00F444E7">
        <w:rPr>
          <w:rFonts w:ascii="Traditional Arabic" w:hAnsi="Traditional Arabic" w:cs="Traditional Arabic"/>
          <w:sz w:val="32"/>
          <w:szCs w:val="32"/>
          <w:rtl/>
        </w:rPr>
        <w:t xml:space="preserve"> (</w:t>
      </w:r>
      <w:r w:rsidR="008D73A8" w:rsidRPr="00F444E7">
        <w:rPr>
          <w:rFonts w:ascii="Traditional Arabic" w:hAnsi="Traditional Arabic" w:cs="Traditional Arabic"/>
          <w:b/>
          <w:bCs/>
          <w:sz w:val="32"/>
          <w:szCs w:val="32"/>
          <w:rtl/>
        </w:rPr>
        <w:t>أخذ القراءة عرضاً عن أبي الدرداء</w:t>
      </w:r>
      <w:r w:rsidR="00F444E7" w:rsidRPr="00F444E7">
        <w:rPr>
          <w:rFonts w:ascii="Traditional Arabic" w:hAnsi="Traditional Arabic" w:cs="Traditional Arabic"/>
          <w:b/>
          <w:bCs/>
          <w:sz w:val="32"/>
          <w:szCs w:val="32"/>
          <w:rtl/>
        </w:rPr>
        <w:t>،</w:t>
      </w:r>
      <w:r w:rsidR="008D73A8" w:rsidRPr="00F444E7">
        <w:rPr>
          <w:rFonts w:ascii="Traditional Arabic" w:hAnsi="Traditional Arabic" w:cs="Traditional Arabic"/>
          <w:b/>
          <w:bCs/>
          <w:sz w:val="32"/>
          <w:szCs w:val="32"/>
          <w:rtl/>
        </w:rPr>
        <w:t xml:space="preserve"> وعن المغيرة بن أبي شهاب صاحب عثمان بن عفان</w:t>
      </w:r>
      <w:r w:rsidR="00F444E7" w:rsidRPr="00F444E7">
        <w:rPr>
          <w:rFonts w:ascii="Traditional Arabic" w:hAnsi="Traditional Arabic" w:cs="Traditional Arabic"/>
          <w:b/>
          <w:bCs/>
          <w:sz w:val="32"/>
          <w:szCs w:val="32"/>
          <w:rtl/>
        </w:rPr>
        <w:t>،</w:t>
      </w:r>
      <w:r w:rsidR="008D73A8" w:rsidRPr="00F444E7">
        <w:rPr>
          <w:rFonts w:ascii="Traditional Arabic" w:hAnsi="Traditional Arabic" w:cs="Traditional Arabic"/>
          <w:b/>
          <w:bCs/>
          <w:sz w:val="32"/>
          <w:szCs w:val="32"/>
          <w:rtl/>
        </w:rPr>
        <w:t xml:space="preserve"> وقيل عرض على عثمان نفسه</w:t>
      </w:r>
      <w:r w:rsidR="008D73A8" w:rsidRPr="00F444E7">
        <w:rPr>
          <w:rFonts w:ascii="Traditional Arabic" w:hAnsi="Traditional Arabic" w:cs="Traditional Arabic"/>
          <w:sz w:val="32"/>
          <w:szCs w:val="32"/>
          <w:rtl/>
        </w:rPr>
        <w:t>)</w:t>
      </w:r>
      <w:r w:rsidR="00F444E7" w:rsidRPr="00F444E7">
        <w:rPr>
          <w:rFonts w:ascii="Traditional Arabic" w:hAnsi="Traditional Arabic" w:cs="Traditional Arabic"/>
          <w:sz w:val="32"/>
          <w:szCs w:val="32"/>
          <w:rtl/>
        </w:rPr>
        <w:t>.</w:t>
      </w:r>
    </w:p>
    <w:p w:rsidR="00FD492C" w:rsidRPr="00F444E7" w:rsidRDefault="008D73A8" w:rsidP="00FD492C">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rPr>
        <w:t>قال ابن الجزري في غاية النهاية</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(وقد ورد في إسناده تسعة أقوال أصحها</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004D6A1D" w:rsidRPr="00F444E7">
        <w:rPr>
          <w:rFonts w:ascii="Traditional Arabic" w:hAnsi="Traditional Arabic" w:cs="Traditional Arabic"/>
          <w:b/>
          <w:bCs/>
          <w:sz w:val="32"/>
          <w:szCs w:val="32"/>
          <w:rtl/>
        </w:rPr>
        <w:t>أنه قرأ على المغيرة</w:t>
      </w:r>
      <w:r w:rsidRPr="00F444E7">
        <w:rPr>
          <w:rFonts w:ascii="Traditional Arabic" w:hAnsi="Traditional Arabic" w:cs="Traditional Arabic"/>
          <w:b/>
          <w:bCs/>
          <w:sz w:val="32"/>
          <w:szCs w:val="32"/>
          <w:rtl/>
        </w:rPr>
        <w:t xml:space="preserve">. </w:t>
      </w:r>
      <w:r w:rsidRPr="00F444E7">
        <w:rPr>
          <w:rFonts w:ascii="Traditional Arabic" w:hAnsi="Traditional Arabic" w:cs="Traditional Arabic"/>
          <w:b/>
          <w:bCs/>
          <w:sz w:val="32"/>
          <w:szCs w:val="32"/>
          <w:u w:val="single"/>
          <w:rtl/>
        </w:rPr>
        <w:t>الثاني</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أنه قرأ على أبي الدرداء وهو غير بعيد فقد أثبته الحافظ أبو عمرو الداني</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Pr="00F444E7">
        <w:rPr>
          <w:rFonts w:ascii="Traditional Arabic" w:hAnsi="Traditional Arabic" w:cs="Traditional Arabic"/>
          <w:b/>
          <w:bCs/>
          <w:sz w:val="32"/>
          <w:szCs w:val="32"/>
          <w:u w:val="single"/>
          <w:rtl/>
        </w:rPr>
        <w:t>الثالث</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أنه قرأ على فضالة بن عبيد وهو جيد</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Pr="00F444E7">
        <w:rPr>
          <w:rFonts w:ascii="Traditional Arabic" w:hAnsi="Traditional Arabic" w:cs="Traditional Arabic"/>
          <w:b/>
          <w:bCs/>
          <w:sz w:val="32"/>
          <w:szCs w:val="32"/>
          <w:u w:val="single"/>
          <w:rtl/>
        </w:rPr>
        <w:t>الرابع</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سمع قراءة عثمان وهو محتمل</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Pr="00F444E7">
        <w:rPr>
          <w:rFonts w:ascii="Traditional Arabic" w:hAnsi="Traditional Arabic" w:cs="Traditional Arabic"/>
          <w:b/>
          <w:bCs/>
          <w:sz w:val="32"/>
          <w:szCs w:val="32"/>
          <w:u w:val="single"/>
          <w:rtl/>
        </w:rPr>
        <w:t>الخامس</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أنه قرأ عليه بعض القرآن</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ويمكن </w:t>
      </w:r>
      <w:r w:rsidRPr="00F444E7">
        <w:rPr>
          <w:rFonts w:ascii="Traditional Arabic" w:hAnsi="Traditional Arabic" w:cs="Traditional Arabic"/>
          <w:b/>
          <w:bCs/>
          <w:sz w:val="32"/>
          <w:szCs w:val="32"/>
          <w:u w:val="single"/>
          <w:rtl/>
        </w:rPr>
        <w:t>السادس</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أنه قرأ على واثلة بن الاسقع ولا يمتنع </w:t>
      </w:r>
      <w:r w:rsidRPr="00F444E7">
        <w:rPr>
          <w:rFonts w:ascii="Traditional Arabic" w:hAnsi="Traditional Arabic" w:cs="Traditional Arabic"/>
          <w:b/>
          <w:bCs/>
          <w:sz w:val="32"/>
          <w:szCs w:val="32"/>
          <w:u w:val="single"/>
          <w:rtl/>
        </w:rPr>
        <w:t>السابع</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أنه قرأ على عثمان جميع القرآن وهو بعيد ولا يثبت</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Pr="00F444E7">
        <w:rPr>
          <w:rFonts w:ascii="Traditional Arabic" w:hAnsi="Traditional Arabic" w:cs="Traditional Arabic"/>
          <w:b/>
          <w:bCs/>
          <w:sz w:val="32"/>
          <w:szCs w:val="32"/>
          <w:u w:val="single"/>
          <w:rtl/>
        </w:rPr>
        <w:t>الثامن</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أنه قرأ على معاوية</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ولا يصح </w:t>
      </w:r>
      <w:r w:rsidRPr="00F444E7">
        <w:rPr>
          <w:rFonts w:ascii="Traditional Arabic" w:hAnsi="Traditional Arabic" w:cs="Traditional Arabic"/>
          <w:b/>
          <w:bCs/>
          <w:sz w:val="32"/>
          <w:szCs w:val="32"/>
          <w:u w:val="single"/>
          <w:rtl/>
        </w:rPr>
        <w:t>التاسع</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أنه قرأ على معاذ وهو رواه</w:t>
      </w:r>
      <w:r w:rsidR="00F444E7" w:rsidRPr="00F444E7">
        <w:rPr>
          <w:rFonts w:ascii="Traditional Arabic" w:hAnsi="Traditional Arabic" w:cs="Traditional Arabic"/>
          <w:b/>
          <w:bCs/>
          <w:sz w:val="32"/>
          <w:szCs w:val="32"/>
          <w:rtl/>
        </w:rPr>
        <w:t>.</w:t>
      </w:r>
      <w:r w:rsidR="004D6A1D" w:rsidRPr="00F444E7">
        <w:rPr>
          <w:rFonts w:ascii="Traditional Arabic" w:hAnsi="Traditional Arabic" w:cs="Traditional Arabic"/>
          <w:b/>
          <w:bCs/>
          <w:sz w:val="32"/>
          <w:szCs w:val="32"/>
          <w:rtl/>
        </w:rPr>
        <w:t xml:space="preserve"> </w:t>
      </w:r>
      <w:r w:rsidRPr="00F444E7">
        <w:rPr>
          <w:rFonts w:ascii="Traditional Arabic" w:hAnsi="Traditional Arabic" w:cs="Traditional Arabic"/>
          <w:b/>
          <w:bCs/>
          <w:sz w:val="32"/>
          <w:szCs w:val="32"/>
          <w:rtl/>
        </w:rPr>
        <w:t>وأما من قال أنه لا يدري على من قرأ فإن ذلك قول ساقط أقل من أن ينتدب للرد عليه</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وقد استبعد أبو عبد الله الحافظ قراءته على أبي الدرداء ولا أعلم لاستبعاده وجهاً ولا سيما وقد قطع به غير واحد من الأئمة واعتمده دون غيره الحافظ أبو عمرو الداني وناهيك به</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وأما طعن ابن جرير فيه فهو مما عد من سقطات ابن جرير حتى قال السخاوي قال لي شيخنا أبو القاسم الشاطبي إياك وطعن الطبري على ابن عامر وأما قول أبي طاهر بن أبي هاشم في ذلك فلا يلتفت إليه وما نقل عن ابن مجاهد في ذلك</w:t>
      </w:r>
      <w:r w:rsidR="00FD492C" w:rsidRPr="00F444E7">
        <w:rPr>
          <w:rFonts w:ascii="Traditional Arabic" w:hAnsi="Traditional Arabic" w:cs="Traditional Arabic"/>
          <w:b/>
          <w:bCs/>
          <w:sz w:val="32"/>
          <w:szCs w:val="32"/>
          <w:rtl/>
        </w:rPr>
        <w:t xml:space="preserve"> فغير صحيح بل قول ابن مجاهد وعلى</w:t>
      </w:r>
      <w:r w:rsidRPr="00F444E7">
        <w:rPr>
          <w:rFonts w:ascii="Traditional Arabic" w:hAnsi="Traditional Arabic" w:cs="Traditional Arabic"/>
          <w:b/>
          <w:bCs/>
          <w:sz w:val="32"/>
          <w:szCs w:val="32"/>
          <w:rtl/>
        </w:rPr>
        <w:t xml:space="preserve"> قراءته أهل الشام والجزيرة أعظم دليل على قوتها وكيف يسوغ أن</w:t>
      </w:r>
      <w:r w:rsidR="00FD492C" w:rsidRPr="00F444E7">
        <w:rPr>
          <w:rFonts w:ascii="Traditional Arabic" w:hAnsi="Traditional Arabic" w:cs="Traditional Arabic"/>
          <w:b/>
          <w:bCs/>
          <w:sz w:val="32"/>
          <w:szCs w:val="32"/>
          <w:rtl/>
        </w:rPr>
        <w:t xml:space="preserve"> يتصور قراءة لا </w:t>
      </w:r>
      <w:r w:rsidRPr="00F444E7">
        <w:rPr>
          <w:rFonts w:ascii="Traditional Arabic" w:hAnsi="Traditional Arabic" w:cs="Traditional Arabic"/>
          <w:b/>
          <w:bCs/>
          <w:sz w:val="32"/>
          <w:szCs w:val="32"/>
          <w:rtl/>
        </w:rPr>
        <w:t>أصل لها وبجمع الناس وأهل العلم من الصدر الأول وإلى آخر وقت على قبولها وتلاوتها والصلاة بها وتلقينها مع شدة مؤاخذتهم في السير</w:t>
      </w:r>
      <w:r w:rsidR="00F444E7" w:rsidRPr="00F444E7">
        <w:rPr>
          <w:rFonts w:ascii="Traditional Arabic" w:hAnsi="Traditional Arabic" w:cs="Traditional Arabic"/>
          <w:b/>
          <w:bCs/>
          <w:sz w:val="32"/>
          <w:szCs w:val="32"/>
          <w:rtl/>
        </w:rPr>
        <w:t>.</w:t>
      </w:r>
      <w:r w:rsidR="00FD492C" w:rsidRPr="00F444E7">
        <w:rPr>
          <w:rFonts w:ascii="Traditional Arabic" w:hAnsi="Traditional Arabic" w:cs="Traditional Arabic"/>
          <w:b/>
          <w:bCs/>
          <w:sz w:val="32"/>
          <w:szCs w:val="32"/>
          <w:rtl/>
        </w:rPr>
        <w:t xml:space="preserve"> ولا زال أهل الشام قاطبة على قراءة ابن عامر تلاوة وصلاة وتلقيناً إلى قريب الخمسمائة</w:t>
      </w:r>
      <w:r w:rsidR="00F444E7" w:rsidRPr="00F444E7">
        <w:rPr>
          <w:rFonts w:ascii="Traditional Arabic" w:hAnsi="Traditional Arabic" w:cs="Traditional Arabic"/>
          <w:b/>
          <w:bCs/>
          <w:sz w:val="32"/>
          <w:szCs w:val="32"/>
          <w:rtl/>
        </w:rPr>
        <w:t>،</w:t>
      </w:r>
      <w:r w:rsidR="004D6A1D" w:rsidRPr="00F444E7">
        <w:rPr>
          <w:rFonts w:ascii="Traditional Arabic" w:hAnsi="Traditional Arabic" w:cs="Traditional Arabic"/>
          <w:b/>
          <w:bCs/>
          <w:sz w:val="32"/>
          <w:szCs w:val="32"/>
          <w:rtl/>
        </w:rPr>
        <w:t xml:space="preserve"> </w:t>
      </w:r>
      <w:r w:rsidR="00FD492C" w:rsidRPr="00F444E7">
        <w:rPr>
          <w:rFonts w:ascii="Traditional Arabic" w:hAnsi="Traditional Arabic" w:cs="Traditional Arabic"/>
          <w:b/>
          <w:bCs/>
          <w:sz w:val="32"/>
          <w:szCs w:val="32"/>
          <w:rtl/>
        </w:rPr>
        <w:t xml:space="preserve">وأول من لقن </w:t>
      </w:r>
      <w:r w:rsidR="00FD492C" w:rsidRPr="00F444E7">
        <w:rPr>
          <w:rFonts w:ascii="Traditional Arabic" w:hAnsi="Traditional Arabic" w:cs="Traditional Arabic"/>
          <w:b/>
          <w:bCs/>
          <w:sz w:val="32"/>
          <w:szCs w:val="32"/>
          <w:rtl/>
        </w:rPr>
        <w:lastRenderedPageBreak/>
        <w:t>لأبي عمرو فيما قيل ابن طاووس هذا</w:t>
      </w:r>
      <w:r w:rsidR="00F444E7" w:rsidRPr="00F444E7">
        <w:rPr>
          <w:rFonts w:ascii="Traditional Arabic" w:hAnsi="Traditional Arabic" w:cs="Traditional Arabic"/>
          <w:b/>
          <w:bCs/>
          <w:sz w:val="32"/>
          <w:szCs w:val="32"/>
          <w:rtl/>
        </w:rPr>
        <w:t>،</w:t>
      </w:r>
      <w:r w:rsidR="00FD492C" w:rsidRPr="00F444E7">
        <w:rPr>
          <w:rFonts w:ascii="Traditional Arabic" w:hAnsi="Traditional Arabic" w:cs="Traditional Arabic"/>
          <w:b/>
          <w:bCs/>
          <w:sz w:val="32"/>
          <w:szCs w:val="32"/>
          <w:rtl/>
        </w:rPr>
        <w:t xml:space="preserve"> وقد كان في زمن عمر بن عبد العزيز الذي ما تسامح له في ضربه على عدم رفع يديه في الصلاة)</w:t>
      </w:r>
      <w:r w:rsidR="00F444E7" w:rsidRPr="00F444E7">
        <w:rPr>
          <w:rFonts w:ascii="Traditional Arabic" w:hAnsi="Traditional Arabic" w:cs="Traditional Arabic"/>
          <w:sz w:val="32"/>
          <w:szCs w:val="32"/>
          <w:rtl/>
        </w:rPr>
        <w:t>.</w:t>
      </w:r>
      <w:r w:rsidR="00FD492C" w:rsidRPr="00F444E7">
        <w:rPr>
          <w:rFonts w:ascii="Traditional Arabic" w:hAnsi="Traditional Arabic" w:cs="Traditional Arabic"/>
          <w:sz w:val="32"/>
          <w:szCs w:val="32"/>
          <w:rtl/>
        </w:rPr>
        <w:t xml:space="preserve"> </w:t>
      </w:r>
    </w:p>
    <w:p w:rsidR="007D5DA3" w:rsidRPr="00F444E7" w:rsidRDefault="00FD492C" w:rsidP="00FD492C">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وقال أبو علي الأهوازي</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(كان عبد الله بن عامر إماماً عالماً ثقة فيما أتاه حافظاً لما رواه متقناً لما وعاه عارفاً فهما قيماً فيما جاء به صادقاً فيما نقله من أفاضل المسلمين وخيار التابعين وأجلة الراوين لا يتهم في دينه ولا يشك في يقينه ولا يرتاب في أمانته ولا يطعن عليه في روايته</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صحيح نقله فصيح قوله عالياً في قدره مصيباً في أمره مشهوراً في علمه مرجوعاً إلى فهمه لم يتعد فيما ذهب إليه الأثر ولم يقل قولاً يخالف فيه الخبر)</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sz w:val="32"/>
          <w:szCs w:val="32"/>
          <w:rtl/>
        </w:rPr>
        <w:t xml:space="preserve"> </w:t>
      </w:r>
    </w:p>
    <w:p w:rsidR="007D5DA3" w:rsidRPr="00F444E7" w:rsidRDefault="007D5DA3" w:rsidP="004D6A1D">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200D62" w:rsidRPr="00F444E7">
        <w:rPr>
          <w:rFonts w:ascii="Traditional Arabic" w:hAnsi="Traditional Arabic" w:cs="Traditional Arabic"/>
          <w:sz w:val="32"/>
          <w:szCs w:val="32"/>
          <w:rtl/>
        </w:rPr>
        <w:t>ولي القضاء بدمشق بعد بلال بن أبي الدر</w:t>
      </w:r>
      <w:r w:rsidR="004D6A1D" w:rsidRPr="00F444E7">
        <w:rPr>
          <w:rFonts w:ascii="Traditional Arabic" w:hAnsi="Traditional Arabic" w:cs="Traditional Arabic"/>
          <w:sz w:val="32"/>
          <w:szCs w:val="32"/>
          <w:rtl/>
        </w:rPr>
        <w:t>داء</w:t>
      </w:r>
      <w:r w:rsidR="00F444E7" w:rsidRPr="00F444E7">
        <w:rPr>
          <w:rFonts w:ascii="Traditional Arabic" w:hAnsi="Traditional Arabic" w:cs="Traditional Arabic"/>
          <w:sz w:val="32"/>
          <w:szCs w:val="32"/>
          <w:rtl/>
        </w:rPr>
        <w:t>،</w:t>
      </w:r>
      <w:r w:rsidR="004D6A1D" w:rsidRPr="00F444E7">
        <w:rPr>
          <w:rFonts w:ascii="Traditional Arabic" w:hAnsi="Traditional Arabic" w:cs="Traditional Arabic"/>
          <w:sz w:val="32"/>
          <w:szCs w:val="32"/>
          <w:rtl/>
        </w:rPr>
        <w:t xml:space="preserve"> قال ابن الجزري</w:t>
      </w:r>
      <w:r w:rsidR="00F444E7" w:rsidRPr="00F444E7">
        <w:rPr>
          <w:rFonts w:ascii="Traditional Arabic" w:hAnsi="Traditional Arabic" w:cs="Traditional Arabic"/>
          <w:sz w:val="32"/>
          <w:szCs w:val="32"/>
          <w:rtl/>
        </w:rPr>
        <w:t>:</w:t>
      </w:r>
      <w:r w:rsidR="004D6A1D" w:rsidRPr="00F444E7">
        <w:rPr>
          <w:rFonts w:ascii="Traditional Arabic" w:hAnsi="Traditional Arabic" w:cs="Traditional Arabic"/>
          <w:sz w:val="32"/>
          <w:szCs w:val="32"/>
          <w:rtl/>
        </w:rPr>
        <w:t xml:space="preserve"> </w:t>
      </w:r>
      <w:r w:rsidR="004D6A1D" w:rsidRPr="00F444E7">
        <w:rPr>
          <w:rFonts w:ascii="Traditional Arabic" w:hAnsi="Traditional Arabic" w:cs="Traditional Arabic"/>
          <w:b/>
          <w:bCs/>
          <w:sz w:val="32"/>
          <w:szCs w:val="32"/>
          <w:rtl/>
        </w:rPr>
        <w:t>(إنما تولى</w:t>
      </w:r>
      <w:r w:rsidR="00200D62" w:rsidRPr="00F444E7">
        <w:rPr>
          <w:rFonts w:ascii="Traditional Arabic" w:hAnsi="Traditional Arabic" w:cs="Traditional Arabic"/>
          <w:b/>
          <w:bCs/>
          <w:sz w:val="32"/>
          <w:szCs w:val="32"/>
          <w:rtl/>
        </w:rPr>
        <w:t xml:space="preserve"> القضاء بعد أبي إدريس الخولاني وكان إمام الجامع بدمشق وهو الذي كان ناظراً على عمارته حتى فرغ</w:t>
      </w:r>
      <w:r w:rsidR="004D6A1D" w:rsidRPr="00F444E7">
        <w:rPr>
          <w:rFonts w:ascii="Traditional Arabic" w:hAnsi="Traditional Arabic" w:cs="Traditional Arabic"/>
          <w:b/>
          <w:bCs/>
          <w:sz w:val="32"/>
          <w:szCs w:val="32"/>
          <w:rtl/>
        </w:rPr>
        <w:t>)</w:t>
      </w:r>
      <w:r w:rsidR="00F444E7" w:rsidRPr="00F444E7">
        <w:rPr>
          <w:rFonts w:ascii="Traditional Arabic" w:hAnsi="Traditional Arabic" w:cs="Traditional Arabic"/>
          <w:sz w:val="32"/>
          <w:szCs w:val="32"/>
          <w:rtl/>
        </w:rPr>
        <w:t>.</w:t>
      </w:r>
    </w:p>
    <w:p w:rsidR="007D5DA3" w:rsidRPr="00F444E7" w:rsidRDefault="007D5DA3" w:rsidP="00FD492C">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200D62" w:rsidRPr="00F444E7">
        <w:rPr>
          <w:rFonts w:ascii="Traditional Arabic" w:hAnsi="Traditional Arabic" w:cs="Traditional Arabic"/>
          <w:sz w:val="32"/>
          <w:szCs w:val="32"/>
          <w:rtl/>
        </w:rPr>
        <w:t>قال يحيى بن الحارث</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w:t>
      </w:r>
      <w:r w:rsidR="00200D62" w:rsidRPr="00F444E7">
        <w:rPr>
          <w:rFonts w:ascii="Traditional Arabic" w:hAnsi="Traditional Arabic" w:cs="Traditional Arabic"/>
          <w:b/>
          <w:bCs/>
          <w:sz w:val="32"/>
          <w:szCs w:val="32"/>
          <w:rtl/>
        </w:rPr>
        <w:t>وكان رئيس الجامع لا يرى فيه بدعة إل</w:t>
      </w:r>
      <w:r w:rsidRPr="00F444E7">
        <w:rPr>
          <w:rFonts w:ascii="Traditional Arabic" w:hAnsi="Traditional Arabic" w:cs="Traditional Arabic"/>
          <w:b/>
          <w:bCs/>
          <w:sz w:val="32"/>
          <w:szCs w:val="32"/>
          <w:rtl/>
        </w:rPr>
        <w:t>َّ</w:t>
      </w:r>
      <w:r w:rsidR="00200D62" w:rsidRPr="00F444E7">
        <w:rPr>
          <w:rFonts w:ascii="Traditional Arabic" w:hAnsi="Traditional Arabic" w:cs="Traditional Arabic"/>
          <w:b/>
          <w:bCs/>
          <w:sz w:val="32"/>
          <w:szCs w:val="32"/>
          <w:rtl/>
        </w:rPr>
        <w:t>ا غيرها</w:t>
      </w:r>
      <w:r w:rsidRPr="00F444E7">
        <w:rPr>
          <w:rFonts w:ascii="Traditional Arabic" w:hAnsi="Traditional Arabic" w:cs="Traditional Arabic"/>
          <w:b/>
          <w:bCs/>
          <w:sz w:val="32"/>
          <w:szCs w:val="32"/>
          <w:rtl/>
        </w:rPr>
        <w:t>)</w:t>
      </w:r>
      <w:r w:rsidR="00F444E7" w:rsidRPr="00F444E7">
        <w:rPr>
          <w:rFonts w:ascii="Traditional Arabic" w:hAnsi="Traditional Arabic" w:cs="Traditional Arabic"/>
          <w:sz w:val="32"/>
          <w:szCs w:val="32"/>
          <w:rtl/>
        </w:rPr>
        <w:t>.</w:t>
      </w:r>
      <w:r w:rsidR="00200D62" w:rsidRPr="00F444E7">
        <w:rPr>
          <w:rFonts w:ascii="Traditional Arabic" w:hAnsi="Traditional Arabic" w:cs="Traditional Arabic"/>
          <w:sz w:val="32"/>
          <w:szCs w:val="32"/>
          <w:rtl/>
        </w:rPr>
        <w:t xml:space="preserve"> </w:t>
      </w:r>
    </w:p>
    <w:p w:rsidR="007D5DA3" w:rsidRPr="00F444E7" w:rsidRDefault="007D5DA3" w:rsidP="00FD492C">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200D62" w:rsidRPr="00F444E7">
        <w:rPr>
          <w:rFonts w:ascii="Traditional Arabic" w:hAnsi="Traditional Arabic" w:cs="Traditional Arabic"/>
          <w:sz w:val="32"/>
          <w:szCs w:val="32"/>
          <w:rtl/>
        </w:rPr>
        <w:t>قال أيوب عن يحيى بن الحارث</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w:t>
      </w:r>
      <w:r w:rsidR="00200D62" w:rsidRPr="00F444E7">
        <w:rPr>
          <w:rFonts w:ascii="Traditional Arabic" w:hAnsi="Traditional Arabic" w:cs="Traditional Arabic"/>
          <w:b/>
          <w:bCs/>
          <w:sz w:val="32"/>
          <w:szCs w:val="32"/>
          <w:rtl/>
        </w:rPr>
        <w:t>ولد ابن عامر سنة إحدى وعشرين</w:t>
      </w:r>
      <w:r w:rsidRPr="00F444E7">
        <w:rPr>
          <w:rFonts w:ascii="Traditional Arabic" w:hAnsi="Traditional Arabic" w:cs="Traditional Arabic"/>
          <w:sz w:val="32"/>
          <w:szCs w:val="32"/>
          <w:rtl/>
        </w:rPr>
        <w:t>)</w:t>
      </w:r>
      <w:r w:rsidR="00F444E7" w:rsidRPr="00F444E7">
        <w:rPr>
          <w:rFonts w:ascii="Traditional Arabic" w:hAnsi="Traditional Arabic" w:cs="Traditional Arabic"/>
          <w:sz w:val="32"/>
          <w:szCs w:val="32"/>
          <w:rtl/>
        </w:rPr>
        <w:t>.</w:t>
      </w:r>
      <w:r w:rsidR="00200D62" w:rsidRPr="00F444E7">
        <w:rPr>
          <w:rFonts w:ascii="Traditional Arabic" w:hAnsi="Traditional Arabic" w:cs="Traditional Arabic"/>
          <w:sz w:val="32"/>
          <w:szCs w:val="32"/>
          <w:rtl/>
        </w:rPr>
        <w:t xml:space="preserve"> </w:t>
      </w:r>
    </w:p>
    <w:p w:rsidR="007D5DA3" w:rsidRPr="00F444E7" w:rsidRDefault="007D5DA3" w:rsidP="00FD492C">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200D62" w:rsidRPr="00F444E7">
        <w:rPr>
          <w:rFonts w:ascii="Traditional Arabic" w:hAnsi="Traditional Arabic" w:cs="Traditional Arabic"/>
          <w:sz w:val="32"/>
          <w:szCs w:val="32"/>
          <w:rtl/>
        </w:rPr>
        <w:t>وقال خالد بن يزيد</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w:t>
      </w:r>
      <w:r w:rsidR="00200D62" w:rsidRPr="00F444E7">
        <w:rPr>
          <w:rFonts w:ascii="Traditional Arabic" w:hAnsi="Traditional Arabic" w:cs="Traditional Arabic"/>
          <w:b/>
          <w:bCs/>
          <w:sz w:val="32"/>
          <w:szCs w:val="32"/>
          <w:rtl/>
        </w:rPr>
        <w:t>سمعت عبد الله بن عامر اليحصبي يقول ولدت سنة ثمان من الهجرة في البلقا بضيعة يقال لها رحاب وقبض رسول الله صلى الله عليه وسلم ولي سنتان وذلك قبل فتح دمشق وانقطعت إلى دمشق بعد فتحها ولي تسع سنين</w:t>
      </w:r>
      <w:r w:rsidRPr="00F444E7">
        <w:rPr>
          <w:rFonts w:ascii="Traditional Arabic" w:hAnsi="Traditional Arabic" w:cs="Traditional Arabic"/>
          <w:b/>
          <w:bCs/>
          <w:sz w:val="32"/>
          <w:szCs w:val="32"/>
          <w:rtl/>
        </w:rPr>
        <w:t>)</w:t>
      </w:r>
      <w:r w:rsidR="00F444E7" w:rsidRPr="00F444E7">
        <w:rPr>
          <w:rFonts w:ascii="Traditional Arabic" w:hAnsi="Traditional Arabic" w:cs="Traditional Arabic"/>
          <w:sz w:val="32"/>
          <w:szCs w:val="32"/>
          <w:rtl/>
        </w:rPr>
        <w:t>.</w:t>
      </w:r>
      <w:r w:rsidR="00200D62" w:rsidRPr="00F444E7">
        <w:rPr>
          <w:rFonts w:ascii="Traditional Arabic" w:hAnsi="Traditional Arabic" w:cs="Traditional Arabic"/>
          <w:sz w:val="32"/>
          <w:szCs w:val="32"/>
          <w:rtl/>
        </w:rPr>
        <w:t xml:space="preserve"> </w:t>
      </w:r>
    </w:p>
    <w:p w:rsidR="007D5DA3" w:rsidRPr="00F444E7" w:rsidRDefault="007D5DA3" w:rsidP="00FD492C">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قال ابن الجزري</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قلت</w:t>
      </w:r>
      <w:r w:rsidR="00F444E7" w:rsidRPr="00F444E7">
        <w:rPr>
          <w:rFonts w:ascii="Traditional Arabic" w:hAnsi="Traditional Arabic" w:cs="Traditional Arabic"/>
          <w:b/>
          <w:bCs/>
          <w:sz w:val="32"/>
          <w:szCs w:val="32"/>
          <w:rtl/>
        </w:rPr>
        <w:t>:</w:t>
      </w:r>
      <w:r w:rsidR="00200D62" w:rsidRPr="00F444E7">
        <w:rPr>
          <w:rFonts w:ascii="Traditional Arabic" w:hAnsi="Traditional Arabic" w:cs="Traditional Arabic"/>
          <w:b/>
          <w:bCs/>
          <w:sz w:val="32"/>
          <w:szCs w:val="32"/>
          <w:rtl/>
        </w:rPr>
        <w:t xml:space="preserve"> وهذا أصح من الذي قبله لثبوته عنه نفسه</w:t>
      </w:r>
      <w:r w:rsidRPr="00F444E7">
        <w:rPr>
          <w:rFonts w:ascii="Traditional Arabic" w:hAnsi="Traditional Arabic" w:cs="Traditional Arabic"/>
          <w:b/>
          <w:bCs/>
          <w:sz w:val="32"/>
          <w:szCs w:val="32"/>
          <w:rtl/>
        </w:rPr>
        <w:t>)</w:t>
      </w:r>
      <w:r w:rsidR="00F444E7" w:rsidRPr="00F444E7">
        <w:rPr>
          <w:rFonts w:ascii="Traditional Arabic" w:hAnsi="Traditional Arabic" w:cs="Traditional Arabic"/>
          <w:sz w:val="32"/>
          <w:szCs w:val="32"/>
          <w:rtl/>
        </w:rPr>
        <w:t>.</w:t>
      </w:r>
      <w:r w:rsidR="00200D62" w:rsidRPr="00F444E7">
        <w:rPr>
          <w:rFonts w:ascii="Traditional Arabic" w:hAnsi="Traditional Arabic" w:cs="Traditional Arabic"/>
          <w:sz w:val="32"/>
          <w:szCs w:val="32"/>
          <w:rtl/>
        </w:rPr>
        <w:t xml:space="preserve"> </w:t>
      </w:r>
    </w:p>
    <w:p w:rsidR="007D5DA3" w:rsidRPr="00F444E7" w:rsidRDefault="007D5DA3" w:rsidP="00FD492C">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200D62" w:rsidRPr="00F444E7">
        <w:rPr>
          <w:rFonts w:ascii="Traditional Arabic" w:hAnsi="Traditional Arabic" w:cs="Traditional Arabic"/>
          <w:sz w:val="32"/>
          <w:szCs w:val="32"/>
          <w:rtl/>
        </w:rPr>
        <w:t xml:space="preserve">وقد ثبت سماعه من جماعة من الصحابة </w:t>
      </w:r>
      <w:r w:rsidR="000F72AC" w:rsidRPr="00F444E7">
        <w:rPr>
          <w:rFonts w:ascii="Traditional Arabic" w:hAnsi="Traditional Arabic" w:cs="Traditional Arabic"/>
          <w:sz w:val="32"/>
          <w:szCs w:val="32"/>
          <w:rtl/>
        </w:rPr>
        <w:t xml:space="preserve">رضي الله عنهم </w:t>
      </w:r>
      <w:r w:rsidR="00200D62" w:rsidRPr="00F444E7">
        <w:rPr>
          <w:rFonts w:ascii="Traditional Arabic" w:hAnsi="Traditional Arabic" w:cs="Traditional Arabic"/>
          <w:sz w:val="32"/>
          <w:szCs w:val="32"/>
          <w:rtl/>
        </w:rPr>
        <w:t>منهم معاوية بن أبي سفيان والنعمان بن بشير وواثلة بن الاسقع وفضالة بن عبيد</w:t>
      </w:r>
      <w:r w:rsidR="00F444E7" w:rsidRPr="00F444E7">
        <w:rPr>
          <w:rFonts w:ascii="Traditional Arabic" w:hAnsi="Traditional Arabic" w:cs="Traditional Arabic"/>
          <w:sz w:val="32"/>
          <w:szCs w:val="32"/>
          <w:rtl/>
        </w:rPr>
        <w:t>.</w:t>
      </w:r>
      <w:r w:rsidR="00200D62" w:rsidRPr="00F444E7">
        <w:rPr>
          <w:rFonts w:ascii="Traditional Arabic" w:hAnsi="Traditional Arabic" w:cs="Traditional Arabic"/>
          <w:sz w:val="32"/>
          <w:szCs w:val="32"/>
          <w:rtl/>
        </w:rPr>
        <w:t xml:space="preserve"> </w:t>
      </w:r>
    </w:p>
    <w:p w:rsidR="005011EE" w:rsidRPr="00F444E7" w:rsidRDefault="007D5DA3" w:rsidP="00FD492C">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200D62" w:rsidRPr="00F444E7">
        <w:rPr>
          <w:rFonts w:ascii="Traditional Arabic" w:hAnsi="Traditional Arabic" w:cs="Traditional Arabic"/>
          <w:sz w:val="32"/>
          <w:szCs w:val="32"/>
          <w:rtl/>
        </w:rPr>
        <w:t>روى القراءة عنه عرضاً يحيى بن عامر وربيعة بن يزيد وجعفر بن ربيعة وإسماعيل بن عبيد الله بن أبي المهاجر وسعيد بن عبد العزيز وخل</w:t>
      </w:r>
      <w:r w:rsidR="000F72AC" w:rsidRPr="00F444E7">
        <w:rPr>
          <w:rFonts w:ascii="Traditional Arabic" w:hAnsi="Traditional Arabic" w:cs="Traditional Arabic"/>
          <w:sz w:val="32"/>
          <w:szCs w:val="32"/>
          <w:rtl/>
        </w:rPr>
        <w:t>َّ</w:t>
      </w:r>
      <w:r w:rsidR="00200D62" w:rsidRPr="00F444E7">
        <w:rPr>
          <w:rFonts w:ascii="Traditional Arabic" w:hAnsi="Traditional Arabic" w:cs="Traditional Arabic"/>
          <w:sz w:val="32"/>
          <w:szCs w:val="32"/>
          <w:rtl/>
        </w:rPr>
        <w:t>اد بن يزيد بن صبيح المري ويزيد بن أبي مالك</w:t>
      </w:r>
      <w:r w:rsidR="00F444E7" w:rsidRPr="00F444E7">
        <w:rPr>
          <w:rFonts w:ascii="Traditional Arabic" w:hAnsi="Traditional Arabic" w:cs="Traditional Arabic"/>
          <w:sz w:val="32"/>
          <w:szCs w:val="32"/>
          <w:rtl/>
        </w:rPr>
        <w:t>.</w:t>
      </w:r>
      <w:r w:rsidR="00200D62" w:rsidRPr="00F444E7">
        <w:rPr>
          <w:rFonts w:ascii="Traditional Arabic" w:hAnsi="Traditional Arabic" w:cs="Traditional Arabic"/>
          <w:sz w:val="32"/>
          <w:szCs w:val="32"/>
          <w:rtl/>
        </w:rPr>
        <w:t xml:space="preserve"> </w:t>
      </w:r>
    </w:p>
    <w:p w:rsidR="00D23701" w:rsidRPr="00F444E7" w:rsidRDefault="005011EE" w:rsidP="003D4C25">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rPr>
        <w:t xml:space="preserve">     </w:t>
      </w:r>
      <w:r w:rsidR="00200D62" w:rsidRPr="00F444E7">
        <w:rPr>
          <w:rFonts w:ascii="Traditional Arabic" w:hAnsi="Traditional Arabic" w:cs="Traditional Arabic"/>
          <w:sz w:val="32"/>
          <w:szCs w:val="32"/>
          <w:rtl/>
        </w:rPr>
        <w:t>توفي بدمشق يوم عاشوراء سنة ثمان عشرة ومائة</w:t>
      </w:r>
      <w:r w:rsidR="00F444E7" w:rsidRPr="00F444E7">
        <w:rPr>
          <w:rFonts w:ascii="Traditional Arabic" w:hAnsi="Traditional Arabic" w:cs="Traditional Arabic"/>
          <w:sz w:val="32"/>
          <w:szCs w:val="32"/>
          <w:rtl/>
        </w:rPr>
        <w:t>.</w:t>
      </w:r>
      <w:r w:rsidR="00D23701" w:rsidRPr="00F444E7">
        <w:rPr>
          <w:rFonts w:ascii="Traditional Arabic" w:hAnsi="Traditional Arabic" w:cs="Traditional Arabic"/>
          <w:sz w:val="32"/>
          <w:szCs w:val="32"/>
          <w:rtl/>
          <w:lang w:bidi="ar-IQ"/>
        </w:rPr>
        <w:t xml:space="preserve"> </w:t>
      </w:r>
    </w:p>
    <w:p w:rsidR="00D23701" w:rsidRPr="00F444E7" w:rsidRDefault="004D6A1D" w:rsidP="004D6A1D">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روى القراءة عنه بالواسطة هشام</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وابن ذكوان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وقدَّم الشاطبي هشاماً على ابن ذكوان لكونه كان عالماً بالحديث والقراءات</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وما ذهب إليه الداني في التيسير بتقديم ابن ذكوان على هشام لإتقانه قراءة ابن عامر</w:t>
      </w:r>
      <w:r w:rsidR="00F444E7" w:rsidRPr="00F444E7">
        <w:rPr>
          <w:rFonts w:ascii="Traditional Arabic" w:hAnsi="Traditional Arabic" w:cs="Traditional Arabic"/>
          <w:sz w:val="32"/>
          <w:szCs w:val="32"/>
          <w:rtl/>
          <w:lang w:bidi="ar-IQ"/>
        </w:rPr>
        <w:t>.</w:t>
      </w:r>
    </w:p>
    <w:p w:rsidR="00785A97" w:rsidRPr="00F444E7" w:rsidRDefault="00785A97" w:rsidP="004D6A1D">
      <w:pPr>
        <w:spacing w:after="0" w:line="240" w:lineRule="auto"/>
        <w:jc w:val="both"/>
        <w:rPr>
          <w:rFonts w:ascii="Traditional Arabic" w:hAnsi="Traditional Arabic" w:cs="Traditional Arabic"/>
          <w:sz w:val="32"/>
          <w:szCs w:val="32"/>
          <w:rtl/>
          <w:lang w:bidi="ar-IQ"/>
        </w:rPr>
      </w:pPr>
    </w:p>
    <w:p w:rsidR="00785A97" w:rsidRPr="00F444E7" w:rsidRDefault="00785A97" w:rsidP="00785A97">
      <w:pPr>
        <w:spacing w:after="0" w:line="240" w:lineRule="auto"/>
        <w:jc w:val="center"/>
        <w:rPr>
          <w:rFonts w:ascii="Traditional Arabic" w:hAnsi="Traditional Arabic" w:cs="Traditional Arabic"/>
          <w:color w:val="FF0000"/>
          <w:sz w:val="32"/>
          <w:szCs w:val="32"/>
          <w:rtl/>
          <w:lang w:bidi="ar-IQ"/>
        </w:rPr>
      </w:pPr>
      <w:r w:rsidRPr="00F444E7">
        <w:rPr>
          <w:rFonts w:ascii="Traditional Arabic" w:hAnsi="Traditional Arabic" w:cs="Traditional Arabic"/>
          <w:color w:val="FF0000"/>
          <w:sz w:val="32"/>
          <w:szCs w:val="32"/>
          <w:lang w:bidi="ar-IQ"/>
        </w:rPr>
        <w:sym w:font="AGA Arabesque" w:char="F060"/>
      </w:r>
      <w:r w:rsidRPr="00F444E7">
        <w:rPr>
          <w:rFonts w:ascii="Traditional Arabic" w:hAnsi="Traditional Arabic" w:cs="Traditional Arabic"/>
          <w:color w:val="FF0000"/>
          <w:sz w:val="32"/>
          <w:szCs w:val="32"/>
          <w:lang w:bidi="ar-IQ"/>
        </w:rPr>
        <w:sym w:font="AGA Arabesque" w:char="F060"/>
      </w:r>
      <w:r w:rsidRPr="00F444E7">
        <w:rPr>
          <w:rFonts w:ascii="Traditional Arabic" w:hAnsi="Traditional Arabic" w:cs="Traditional Arabic"/>
          <w:color w:val="FF0000"/>
          <w:sz w:val="32"/>
          <w:szCs w:val="32"/>
          <w:lang w:bidi="ar-IQ"/>
        </w:rPr>
        <w:sym w:font="AGA Arabesque" w:char="F060"/>
      </w:r>
    </w:p>
    <w:p w:rsidR="00785A97" w:rsidRPr="00F444E7" w:rsidRDefault="00785A97" w:rsidP="004D6A1D">
      <w:pPr>
        <w:spacing w:after="0" w:line="240" w:lineRule="auto"/>
        <w:jc w:val="both"/>
        <w:rPr>
          <w:rFonts w:ascii="Traditional Arabic" w:hAnsi="Traditional Arabic" w:cs="Traditional Arabic"/>
          <w:sz w:val="32"/>
          <w:szCs w:val="32"/>
          <w:rtl/>
          <w:lang w:bidi="ar-IQ"/>
        </w:rPr>
      </w:pPr>
    </w:p>
    <w:p w:rsidR="00785A97" w:rsidRPr="00F444E7" w:rsidRDefault="00785A97" w:rsidP="004D6A1D">
      <w:pPr>
        <w:spacing w:after="0" w:line="240" w:lineRule="auto"/>
        <w:jc w:val="both"/>
        <w:rPr>
          <w:rFonts w:ascii="Traditional Arabic" w:hAnsi="Traditional Arabic" w:cs="Traditional Arabic"/>
          <w:sz w:val="32"/>
          <w:szCs w:val="32"/>
          <w:rtl/>
          <w:lang w:bidi="ar-IQ"/>
        </w:rPr>
      </w:pPr>
    </w:p>
    <w:p w:rsidR="00785A97" w:rsidRPr="00F444E7" w:rsidRDefault="00785A97" w:rsidP="004D6A1D">
      <w:pPr>
        <w:spacing w:after="0" w:line="240" w:lineRule="auto"/>
        <w:jc w:val="both"/>
        <w:rPr>
          <w:rFonts w:ascii="Traditional Arabic" w:hAnsi="Traditional Arabic" w:cs="Traditional Arabic"/>
          <w:sz w:val="32"/>
          <w:szCs w:val="32"/>
          <w:rtl/>
          <w:lang w:bidi="ar-IQ"/>
        </w:rPr>
      </w:pPr>
    </w:p>
    <w:p w:rsidR="00E969B3" w:rsidRPr="00F444E7" w:rsidRDefault="00E969B3" w:rsidP="004D7C7F">
      <w:pPr>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المطلب الثاني</w:t>
      </w:r>
    </w:p>
    <w:tbl>
      <w:tblPr>
        <w:tblStyle w:val="a3"/>
        <w:bidiVisual/>
        <w:tblW w:w="0" w:type="auto"/>
        <w:tblLook w:val="04A0" w:firstRow="1" w:lastRow="0" w:firstColumn="1" w:lastColumn="0" w:noHBand="0" w:noVBand="1"/>
      </w:tblPr>
      <w:tblGrid>
        <w:gridCol w:w="8296"/>
      </w:tblGrid>
      <w:tr w:rsidR="007C0128" w:rsidRPr="00F444E7" w:rsidTr="007C0128">
        <w:tc>
          <w:tcPr>
            <w:tcW w:w="8522" w:type="dxa"/>
          </w:tcPr>
          <w:p w:rsidR="007C0128" w:rsidRPr="00F444E7" w:rsidRDefault="007C0128" w:rsidP="007C0128">
            <w:pPr>
              <w:ind w:left="360"/>
              <w:jc w:val="center"/>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sz w:val="32"/>
                <w:szCs w:val="32"/>
                <w:rtl/>
                <w:lang w:bidi="ar-IQ"/>
              </w:rPr>
              <w:lastRenderedPageBreak/>
              <w:t>الراوي 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color w:val="FF0000"/>
                <w:sz w:val="32"/>
                <w:szCs w:val="32"/>
                <w:rtl/>
                <w:lang w:bidi="ar-IQ"/>
              </w:rPr>
              <w:t>هشــــــام</w:t>
            </w:r>
            <w:r w:rsidR="004D7C7F" w:rsidRPr="00F444E7">
              <w:rPr>
                <w:rFonts w:ascii="Traditional Arabic" w:hAnsi="Traditional Arabic" w:cs="Traditional Arabic"/>
                <w:b/>
                <w:bCs/>
                <w:color w:val="FF0000"/>
                <w:sz w:val="32"/>
                <w:szCs w:val="32"/>
                <w:rtl/>
                <w:lang w:bidi="ar-IQ"/>
              </w:rPr>
              <w:t xml:space="preserve"> بن عمّار</w:t>
            </w:r>
            <w:r w:rsidR="00FF048C" w:rsidRPr="00F444E7">
              <w:rPr>
                <w:rFonts w:ascii="Traditional Arabic" w:hAnsi="Traditional Arabic" w:cs="Traditional Arabic"/>
                <w:sz w:val="32"/>
                <w:szCs w:val="32"/>
                <w:vertAlign w:val="superscript"/>
                <w:rtl/>
                <w:lang w:eastAsia="ar-SY" w:bidi="ar-SY"/>
              </w:rPr>
              <w:t xml:space="preserve"> (</w:t>
            </w:r>
            <w:r w:rsidR="00FF048C" w:rsidRPr="00F444E7">
              <w:rPr>
                <w:rFonts w:ascii="Traditional Arabic" w:hAnsi="Traditional Arabic" w:cs="Traditional Arabic"/>
                <w:sz w:val="32"/>
                <w:szCs w:val="32"/>
                <w:vertAlign w:val="superscript"/>
                <w:rtl/>
                <w:lang w:eastAsia="ar-SY" w:bidi="ar-SY"/>
              </w:rPr>
              <w:footnoteReference w:id="5"/>
            </w:r>
            <w:r w:rsidR="00FF048C" w:rsidRPr="00F444E7">
              <w:rPr>
                <w:rFonts w:ascii="Traditional Arabic" w:hAnsi="Traditional Arabic" w:cs="Traditional Arabic"/>
                <w:sz w:val="32"/>
                <w:szCs w:val="32"/>
                <w:vertAlign w:val="superscript"/>
                <w:rtl/>
                <w:lang w:eastAsia="ar-SY" w:bidi="ar-SY"/>
              </w:rPr>
              <w:t>)</w:t>
            </w:r>
          </w:p>
        </w:tc>
      </w:tr>
    </w:tbl>
    <w:p w:rsidR="00412C68" w:rsidRPr="00F444E7" w:rsidRDefault="00412C68" w:rsidP="00412C68">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هو</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هشام بن عمار بن نصير بن ميسرة أبو الوليد السلمي</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وقيل الظفري الدمشقي</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إمام أهل دمشق وخطيبهم ومقرئهم ومحدثهم ومفتيهم</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ولد سنة ثلاث وخمسين ومائة</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p>
    <w:p w:rsidR="007541FB" w:rsidRPr="00F444E7" w:rsidRDefault="007541FB" w:rsidP="00FF048C">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قال عنه الذهبي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sz w:val="32"/>
          <w:szCs w:val="32"/>
          <w:rtl/>
          <w:lang w:bidi="ar-IQ"/>
        </w:rPr>
        <w:t>خطيبها ومقرئها ومحدثها وعالمها</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p>
    <w:p w:rsidR="00412C68" w:rsidRPr="00F444E7" w:rsidRDefault="00412C68" w:rsidP="00412C68">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lastRenderedPageBreak/>
        <w:t xml:space="preserve">     أخذ القراءة عرضاً عن أيوب بن تميم</w:t>
      </w:r>
      <w:r w:rsidR="003D4C25" w:rsidRPr="00F444E7">
        <w:rPr>
          <w:rFonts w:ascii="Traditional Arabic" w:hAnsi="Traditional Arabic" w:cs="Traditional Arabic"/>
          <w:sz w:val="32"/>
          <w:szCs w:val="32"/>
          <w:rtl/>
        </w:rPr>
        <w:t xml:space="preserve"> التميمي الدمشقي</w:t>
      </w:r>
      <w:r w:rsidR="003D4C25" w:rsidRPr="00F444E7">
        <w:rPr>
          <w:rFonts w:ascii="Traditional Arabic" w:hAnsi="Traditional Arabic" w:cs="Traditional Arabic"/>
          <w:sz w:val="32"/>
          <w:szCs w:val="32"/>
          <w:vertAlign w:val="superscript"/>
          <w:rtl/>
          <w:lang w:eastAsia="ar-SY" w:bidi="ar-SY"/>
        </w:rPr>
        <w:t>(</w:t>
      </w:r>
      <w:r w:rsidR="003D4C25" w:rsidRPr="00F444E7">
        <w:rPr>
          <w:rFonts w:ascii="Traditional Arabic" w:hAnsi="Traditional Arabic" w:cs="Traditional Arabic"/>
          <w:sz w:val="32"/>
          <w:szCs w:val="32"/>
          <w:vertAlign w:val="superscript"/>
          <w:rtl/>
          <w:lang w:eastAsia="ar-SY" w:bidi="ar-SY"/>
        </w:rPr>
        <w:footnoteReference w:id="6"/>
      </w:r>
      <w:r w:rsidR="003D4C25"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rPr>
        <w:t>،</w:t>
      </w:r>
      <w:r w:rsidR="003D4C25" w:rsidRPr="00F444E7">
        <w:rPr>
          <w:rFonts w:ascii="Traditional Arabic" w:hAnsi="Traditional Arabic" w:cs="Traditional Arabic"/>
          <w:sz w:val="32"/>
          <w:szCs w:val="32"/>
          <w:rtl/>
        </w:rPr>
        <w:t xml:space="preserve"> </w:t>
      </w:r>
      <w:r w:rsidRPr="00F444E7">
        <w:rPr>
          <w:rFonts w:ascii="Traditional Arabic" w:hAnsi="Traditional Arabic" w:cs="Traditional Arabic"/>
          <w:sz w:val="32"/>
          <w:szCs w:val="32"/>
          <w:rtl/>
        </w:rPr>
        <w:t>وعراك بن خالد</w:t>
      </w:r>
      <w:r w:rsidR="0094023E" w:rsidRPr="00F444E7">
        <w:rPr>
          <w:rFonts w:ascii="Traditional Arabic" w:hAnsi="Traditional Arabic" w:cs="Traditional Arabic"/>
          <w:sz w:val="32"/>
          <w:szCs w:val="32"/>
          <w:vertAlign w:val="superscript"/>
          <w:rtl/>
          <w:lang w:eastAsia="ar-SY" w:bidi="ar-SY"/>
        </w:rPr>
        <w:t>(</w:t>
      </w:r>
      <w:r w:rsidR="0094023E" w:rsidRPr="00F444E7">
        <w:rPr>
          <w:rFonts w:ascii="Traditional Arabic" w:hAnsi="Traditional Arabic" w:cs="Traditional Arabic"/>
          <w:sz w:val="32"/>
          <w:szCs w:val="32"/>
          <w:vertAlign w:val="superscript"/>
          <w:rtl/>
          <w:lang w:eastAsia="ar-SY" w:bidi="ar-SY"/>
        </w:rPr>
        <w:footnoteReference w:id="7"/>
      </w:r>
      <w:r w:rsidR="0094023E"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rPr>
        <w:t>،</w:t>
      </w:r>
      <w:r w:rsidR="003D4C25" w:rsidRPr="00F444E7">
        <w:rPr>
          <w:rFonts w:ascii="Traditional Arabic" w:hAnsi="Traditional Arabic" w:cs="Traditional Arabic"/>
          <w:sz w:val="32"/>
          <w:szCs w:val="32"/>
          <w:rtl/>
        </w:rPr>
        <w:t xml:space="preserve"> </w:t>
      </w:r>
      <w:r w:rsidRPr="00F444E7">
        <w:rPr>
          <w:rFonts w:ascii="Traditional Arabic" w:hAnsi="Traditional Arabic" w:cs="Traditional Arabic"/>
          <w:sz w:val="32"/>
          <w:szCs w:val="32"/>
          <w:rtl/>
        </w:rPr>
        <w:t>وسويد بن عبد العزيز</w:t>
      </w:r>
      <w:r w:rsidR="0094023E" w:rsidRPr="00F444E7">
        <w:rPr>
          <w:rFonts w:ascii="Traditional Arabic" w:hAnsi="Traditional Arabic" w:cs="Traditional Arabic"/>
          <w:sz w:val="32"/>
          <w:szCs w:val="32"/>
          <w:vertAlign w:val="superscript"/>
          <w:rtl/>
          <w:lang w:eastAsia="ar-SY" w:bidi="ar-SY"/>
        </w:rPr>
        <w:t>(</w:t>
      </w:r>
      <w:r w:rsidR="0094023E" w:rsidRPr="00F444E7">
        <w:rPr>
          <w:rFonts w:ascii="Traditional Arabic" w:hAnsi="Traditional Arabic" w:cs="Traditional Arabic"/>
          <w:sz w:val="32"/>
          <w:szCs w:val="32"/>
          <w:vertAlign w:val="superscript"/>
          <w:rtl/>
          <w:lang w:eastAsia="ar-SY" w:bidi="ar-SY"/>
        </w:rPr>
        <w:footnoteReference w:id="8"/>
      </w:r>
      <w:r w:rsidR="0094023E"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rPr>
        <w:t>،</w:t>
      </w:r>
      <w:r w:rsidR="003D4C25" w:rsidRPr="00F444E7">
        <w:rPr>
          <w:rFonts w:ascii="Traditional Arabic" w:hAnsi="Traditional Arabic" w:cs="Traditional Arabic"/>
          <w:sz w:val="32"/>
          <w:szCs w:val="32"/>
          <w:rtl/>
        </w:rPr>
        <w:t xml:space="preserve"> </w:t>
      </w:r>
      <w:r w:rsidRPr="00F444E7">
        <w:rPr>
          <w:rFonts w:ascii="Traditional Arabic" w:hAnsi="Traditional Arabic" w:cs="Traditional Arabic"/>
          <w:sz w:val="32"/>
          <w:szCs w:val="32"/>
          <w:rtl/>
        </w:rPr>
        <w:t>والوليد بن مسلم</w:t>
      </w:r>
      <w:r w:rsidR="000F72AC" w:rsidRPr="00F444E7">
        <w:rPr>
          <w:rFonts w:ascii="Traditional Arabic" w:hAnsi="Traditional Arabic" w:cs="Traditional Arabic"/>
          <w:sz w:val="32"/>
          <w:szCs w:val="32"/>
          <w:vertAlign w:val="superscript"/>
          <w:rtl/>
          <w:lang w:eastAsia="ar-SY" w:bidi="ar-SY"/>
        </w:rPr>
        <w:t>(</w:t>
      </w:r>
      <w:r w:rsidR="000F72AC" w:rsidRPr="00F444E7">
        <w:rPr>
          <w:rFonts w:ascii="Traditional Arabic" w:hAnsi="Traditional Arabic" w:cs="Traditional Arabic"/>
          <w:sz w:val="32"/>
          <w:szCs w:val="32"/>
          <w:vertAlign w:val="superscript"/>
          <w:rtl/>
          <w:lang w:eastAsia="ar-SY" w:bidi="ar-SY"/>
        </w:rPr>
        <w:footnoteReference w:id="9"/>
      </w:r>
      <w:r w:rsidR="000F72AC"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وصدقة بن خالد</w:t>
      </w:r>
      <w:r w:rsidR="0094023E" w:rsidRPr="00F444E7">
        <w:rPr>
          <w:rFonts w:ascii="Traditional Arabic" w:hAnsi="Traditional Arabic" w:cs="Traditional Arabic"/>
          <w:sz w:val="32"/>
          <w:szCs w:val="32"/>
          <w:vertAlign w:val="superscript"/>
          <w:rtl/>
          <w:lang w:eastAsia="ar-SY" w:bidi="ar-SY"/>
        </w:rPr>
        <w:t>(</w:t>
      </w:r>
      <w:r w:rsidR="0094023E" w:rsidRPr="00F444E7">
        <w:rPr>
          <w:rFonts w:ascii="Traditional Arabic" w:hAnsi="Traditional Arabic" w:cs="Traditional Arabic"/>
          <w:sz w:val="32"/>
          <w:szCs w:val="32"/>
          <w:vertAlign w:val="superscript"/>
          <w:rtl/>
          <w:lang w:eastAsia="ar-SY" w:bidi="ar-SY"/>
        </w:rPr>
        <w:footnoteReference w:id="10"/>
      </w:r>
      <w:r w:rsidR="0094023E"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rPr>
        <w:t>،</w:t>
      </w:r>
      <w:r w:rsidR="003D4C25" w:rsidRPr="00F444E7">
        <w:rPr>
          <w:rFonts w:ascii="Traditional Arabic" w:hAnsi="Traditional Arabic" w:cs="Traditional Arabic"/>
          <w:sz w:val="32"/>
          <w:szCs w:val="32"/>
          <w:rtl/>
        </w:rPr>
        <w:t xml:space="preserve"> </w:t>
      </w:r>
      <w:r w:rsidRPr="00F444E7">
        <w:rPr>
          <w:rFonts w:ascii="Traditional Arabic" w:hAnsi="Traditional Arabic" w:cs="Traditional Arabic"/>
          <w:sz w:val="32"/>
          <w:szCs w:val="32"/>
          <w:rtl/>
        </w:rPr>
        <w:t>ومدرك بن أبي سعد</w:t>
      </w:r>
      <w:r w:rsidR="008417FA" w:rsidRPr="00F444E7">
        <w:rPr>
          <w:rFonts w:ascii="Traditional Arabic" w:hAnsi="Traditional Arabic" w:cs="Traditional Arabic"/>
          <w:sz w:val="32"/>
          <w:szCs w:val="32"/>
          <w:vertAlign w:val="superscript"/>
          <w:rtl/>
          <w:lang w:eastAsia="ar-SY" w:bidi="ar-SY"/>
        </w:rPr>
        <w:t>(</w:t>
      </w:r>
      <w:r w:rsidR="008417FA" w:rsidRPr="00F444E7">
        <w:rPr>
          <w:rFonts w:ascii="Traditional Arabic" w:hAnsi="Traditional Arabic" w:cs="Traditional Arabic"/>
          <w:sz w:val="32"/>
          <w:szCs w:val="32"/>
          <w:vertAlign w:val="superscript"/>
          <w:rtl/>
          <w:lang w:eastAsia="ar-SY" w:bidi="ar-SY"/>
        </w:rPr>
        <w:footnoteReference w:id="11"/>
      </w:r>
      <w:r w:rsidR="008417FA"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rPr>
        <w:t>،</w:t>
      </w:r>
      <w:r w:rsidR="003D4C25" w:rsidRPr="00F444E7">
        <w:rPr>
          <w:rFonts w:ascii="Traditional Arabic" w:hAnsi="Traditional Arabic" w:cs="Traditional Arabic"/>
          <w:sz w:val="32"/>
          <w:szCs w:val="32"/>
          <w:rtl/>
        </w:rPr>
        <w:t xml:space="preserve"> </w:t>
      </w:r>
      <w:r w:rsidRPr="00F444E7">
        <w:rPr>
          <w:rFonts w:ascii="Traditional Arabic" w:hAnsi="Traditional Arabic" w:cs="Traditional Arabic"/>
          <w:sz w:val="32"/>
          <w:szCs w:val="32"/>
          <w:rtl/>
        </w:rPr>
        <w:t>وعمر بن عبد الواحد</w:t>
      </w:r>
      <w:r w:rsidR="008417FA" w:rsidRPr="00F444E7">
        <w:rPr>
          <w:rFonts w:ascii="Traditional Arabic" w:hAnsi="Traditional Arabic" w:cs="Traditional Arabic"/>
          <w:sz w:val="32"/>
          <w:szCs w:val="32"/>
          <w:vertAlign w:val="superscript"/>
          <w:rtl/>
          <w:lang w:eastAsia="ar-SY" w:bidi="ar-SY"/>
        </w:rPr>
        <w:t>(</w:t>
      </w:r>
      <w:r w:rsidR="008417FA" w:rsidRPr="00F444E7">
        <w:rPr>
          <w:rFonts w:ascii="Traditional Arabic" w:hAnsi="Traditional Arabic" w:cs="Traditional Arabic"/>
          <w:sz w:val="32"/>
          <w:szCs w:val="32"/>
          <w:vertAlign w:val="superscript"/>
          <w:rtl/>
          <w:lang w:eastAsia="ar-SY" w:bidi="ar-SY"/>
        </w:rPr>
        <w:footnoteReference w:id="12"/>
      </w:r>
      <w:r w:rsidR="008417FA"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وروى الحروف عن عتبة بن حماد وعن أبي دحية معلى بن دحية عن نافع</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وروى عن مالك بن أنس وسفيان بن عيينة والدراوردي ومسلم بن خالد الزنجي وخلق</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وروى عن ابن لهيعة بالإجازة</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p>
    <w:p w:rsidR="00412C68" w:rsidRPr="00F444E7" w:rsidRDefault="00412C68" w:rsidP="00412C68">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روى القراءة عنه أبو عبيد القاسم بن سلام قبل وفاته بنحو أربعين سنة وأحمد بن يزيد الحلواني وأحمد بن أنس وإبراهيم بن دحيم وإسحاق بن أبي حسان وإسماعيل ابن الحويرس وأبو محمد أحمد بن محمد </w:t>
      </w:r>
      <w:r w:rsidRPr="00F444E7">
        <w:rPr>
          <w:rFonts w:ascii="Traditional Arabic" w:hAnsi="Traditional Arabic" w:cs="Traditional Arabic"/>
          <w:sz w:val="32"/>
          <w:szCs w:val="32"/>
          <w:rtl/>
        </w:rPr>
        <w:lastRenderedPageBreak/>
        <w:t>البيساني وأحمد ابن ماموية ومحمد بن محمد الباغندي وأحمد بن المعلى وإبراهيم بن عباد وأحمد بن محمد بن بكر البكراوي وموسى بن جمهور ومحمد بن شرح وأحمد بن محمد بن البطر والعباس بن الفضل وأحمد بن النضر وإسحاق ابن داود وأحمد بن يحيى الجارود وعبد الله بن محمد الفرهاداني ومحمد بن محمد اليامي ومحمد بن إسحاق الصغاني وإبراهيم بن يوسف وأبو زرعة عبد الرحمن بن عمر والحسن بن علي العمري وأبو عبد الله بن الخصيب وهارون بن موسى الأخفش وعبد الصمد بن عبد الله بن عبد الصمد وجعفر بن محمد بن الهيثم فيما ذكره الأهوازي وفيه نظر بل لا يصح</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p>
    <w:p w:rsidR="00412C68" w:rsidRPr="00F444E7" w:rsidRDefault="00412C68" w:rsidP="00412C68">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وروى عنه الوليد بن مسلم ومحمد بن شعيب وهما من شيوخه والبخاري في صحيحه وأبو داود والنسائي وابن ماجة في سننهم وحدّث الترمذي عن رجل عنه وبقي بن مخلد وجعفر الفريابي وأبو زرعة الدمشقي وخلق</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p>
    <w:p w:rsidR="00412C68" w:rsidRPr="00F444E7" w:rsidRDefault="00412C68" w:rsidP="00412C68">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قال يحيى بن معين </w:t>
      </w:r>
      <w:r w:rsidRPr="00F444E7">
        <w:rPr>
          <w:rFonts w:ascii="Traditional Arabic" w:hAnsi="Traditional Arabic" w:cs="Traditional Arabic"/>
          <w:b/>
          <w:bCs/>
          <w:sz w:val="32"/>
          <w:szCs w:val="32"/>
          <w:rtl/>
        </w:rPr>
        <w:t>(ثقة)</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sz w:val="32"/>
          <w:szCs w:val="32"/>
          <w:rtl/>
        </w:rPr>
        <w:t xml:space="preserve"> وقال النسائي</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لا بأس به</w:t>
      </w:r>
      <w:r w:rsidRPr="00F444E7">
        <w:rPr>
          <w:rFonts w:ascii="Traditional Arabic" w:hAnsi="Traditional Arabic" w:cs="Traditional Arabic"/>
          <w:sz w:val="32"/>
          <w:szCs w:val="32"/>
          <w:rtl/>
        </w:rPr>
        <w:t>)</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وقال الدارقطني</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(صدوق كبير المحل)</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وكان فصيحاً عل</w:t>
      </w:r>
      <w:r w:rsidR="00BB228A"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امة واسع الرواية</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p>
    <w:p w:rsidR="007541FB" w:rsidRPr="00F444E7" w:rsidRDefault="00412C68" w:rsidP="007541FB">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قال عبدان الأهوازي</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(سمعته يقول ما أعدت خطبة منذ عشرين سنة)</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sz w:val="32"/>
          <w:szCs w:val="32"/>
          <w:rtl/>
        </w:rPr>
        <w:t xml:space="preserve"> وقال محمد بن حريم</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007541FB" w:rsidRPr="00F444E7">
        <w:rPr>
          <w:rFonts w:ascii="Traditional Arabic" w:hAnsi="Traditional Arabic" w:cs="Traditional Arabic"/>
          <w:b/>
          <w:bCs/>
          <w:sz w:val="32"/>
          <w:szCs w:val="32"/>
          <w:rtl/>
        </w:rPr>
        <w:t>سمعته يقول ف</w:t>
      </w:r>
      <w:r w:rsidRPr="00F444E7">
        <w:rPr>
          <w:rFonts w:ascii="Traditional Arabic" w:hAnsi="Traditional Arabic" w:cs="Traditional Arabic"/>
          <w:b/>
          <w:bCs/>
          <w:sz w:val="32"/>
          <w:szCs w:val="32"/>
          <w:rtl/>
        </w:rPr>
        <w:t>ي خطبته</w:t>
      </w:r>
      <w:r w:rsidR="00F444E7" w:rsidRPr="00F444E7">
        <w:rPr>
          <w:rFonts w:ascii="Traditional Arabic" w:hAnsi="Traditional Arabic" w:cs="Traditional Arabic"/>
          <w:b/>
          <w:bCs/>
          <w:sz w:val="32"/>
          <w:szCs w:val="32"/>
          <w:rtl/>
        </w:rPr>
        <w:t>:</w:t>
      </w:r>
      <w:r w:rsidR="007541FB" w:rsidRPr="00F444E7">
        <w:rPr>
          <w:rFonts w:ascii="Traditional Arabic" w:hAnsi="Traditional Arabic" w:cs="Traditional Arabic"/>
          <w:b/>
          <w:bCs/>
          <w:sz w:val="32"/>
          <w:szCs w:val="32"/>
          <w:rtl/>
        </w:rPr>
        <w:t xml:space="preserve"> </w:t>
      </w:r>
      <w:r w:rsidRPr="00F444E7">
        <w:rPr>
          <w:rFonts w:ascii="Traditional Arabic" w:hAnsi="Traditional Arabic" w:cs="Traditional Arabic"/>
          <w:b/>
          <w:bCs/>
          <w:sz w:val="32"/>
          <w:szCs w:val="32"/>
          <w:rtl/>
        </w:rPr>
        <w:t>قولوا الحق يريكم الحق منازل أهل الحق يوم لا يقضى إل</w:t>
      </w:r>
      <w:r w:rsidR="007541FB"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ا بالحق</w:t>
      </w:r>
      <w:r w:rsidR="007541FB" w:rsidRPr="00F444E7">
        <w:rPr>
          <w:rFonts w:ascii="Traditional Arabic" w:hAnsi="Traditional Arabic" w:cs="Traditional Arabic"/>
          <w:sz w:val="32"/>
          <w:szCs w:val="32"/>
          <w:rtl/>
        </w:rPr>
        <w:t>)</w:t>
      </w:r>
      <w:r w:rsidR="00F444E7" w:rsidRPr="00F444E7">
        <w:rPr>
          <w:rFonts w:ascii="Traditional Arabic" w:hAnsi="Traditional Arabic" w:cs="Traditional Arabic"/>
          <w:sz w:val="32"/>
          <w:szCs w:val="32"/>
          <w:rtl/>
        </w:rPr>
        <w:t>.</w:t>
      </w:r>
    </w:p>
    <w:p w:rsidR="007541FB" w:rsidRPr="00F444E7" w:rsidRDefault="007541FB" w:rsidP="007541FB">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412C68" w:rsidRPr="00F444E7">
        <w:rPr>
          <w:rFonts w:ascii="Traditional Arabic" w:hAnsi="Traditional Arabic" w:cs="Traditional Arabic"/>
          <w:sz w:val="32"/>
          <w:szCs w:val="32"/>
          <w:rtl/>
        </w:rPr>
        <w:t xml:space="preserve"> </w:t>
      </w:r>
      <w:r w:rsidRPr="00F444E7">
        <w:rPr>
          <w:rFonts w:ascii="Traditional Arabic" w:hAnsi="Traditional Arabic" w:cs="Traditional Arabic"/>
          <w:sz w:val="32"/>
          <w:szCs w:val="32"/>
          <w:rtl/>
        </w:rPr>
        <w:t xml:space="preserve">  </w:t>
      </w:r>
      <w:r w:rsidR="00412C68" w:rsidRPr="00F444E7">
        <w:rPr>
          <w:rFonts w:ascii="Traditional Arabic" w:hAnsi="Traditional Arabic" w:cs="Traditional Arabic"/>
          <w:sz w:val="32"/>
          <w:szCs w:val="32"/>
          <w:rtl/>
        </w:rPr>
        <w:t>وقال أبو علي أحمد بن محمد الأصبهاني المقرئ</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w:t>
      </w:r>
      <w:r w:rsidR="00412C68" w:rsidRPr="00F444E7">
        <w:rPr>
          <w:rFonts w:ascii="Traditional Arabic" w:hAnsi="Traditional Arabic" w:cs="Traditional Arabic"/>
          <w:b/>
          <w:bCs/>
          <w:sz w:val="32"/>
          <w:szCs w:val="32"/>
          <w:rtl/>
        </w:rPr>
        <w:t>لما توفي أيوب بن تميم رجعت الإمامة في القراءة إلى رجلين ابن ذكوان وهشام</w:t>
      </w:r>
      <w:r w:rsidRPr="00F444E7">
        <w:rPr>
          <w:rFonts w:ascii="Traditional Arabic" w:hAnsi="Traditional Arabic" w:cs="Traditional Arabic"/>
          <w:sz w:val="32"/>
          <w:szCs w:val="32"/>
          <w:rtl/>
        </w:rPr>
        <w:t>)</w:t>
      </w:r>
      <w:r w:rsidR="00F444E7" w:rsidRPr="00F444E7">
        <w:rPr>
          <w:rFonts w:ascii="Traditional Arabic" w:hAnsi="Traditional Arabic" w:cs="Traditional Arabic"/>
          <w:sz w:val="32"/>
          <w:szCs w:val="32"/>
          <w:rtl/>
        </w:rPr>
        <w:t>،</w:t>
      </w:r>
      <w:r w:rsidR="00412C68" w:rsidRPr="00F444E7">
        <w:rPr>
          <w:rFonts w:ascii="Traditional Arabic" w:hAnsi="Traditional Arabic" w:cs="Traditional Arabic"/>
          <w:sz w:val="32"/>
          <w:szCs w:val="32"/>
          <w:rtl/>
        </w:rPr>
        <w:t xml:space="preserve"> قال</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00412C68" w:rsidRPr="00F444E7">
        <w:rPr>
          <w:rFonts w:ascii="Traditional Arabic" w:hAnsi="Traditional Arabic" w:cs="Traditional Arabic"/>
          <w:b/>
          <w:bCs/>
          <w:sz w:val="32"/>
          <w:szCs w:val="32"/>
          <w:rtl/>
        </w:rPr>
        <w:t>وكان هشام مشهوراً بالنقل والفصاحة والعلم والرواية والدراية رزق كبر السن وصحة العقل والرأي فارتحل الناس إليه في القراءات والحديث</w:t>
      </w:r>
      <w:r w:rsidRPr="00F444E7">
        <w:rPr>
          <w:rFonts w:ascii="Traditional Arabic" w:hAnsi="Traditional Arabic" w:cs="Traditional Arabic"/>
          <w:sz w:val="32"/>
          <w:szCs w:val="32"/>
          <w:rtl/>
        </w:rPr>
        <w:t>)</w:t>
      </w:r>
      <w:r w:rsidR="00F444E7" w:rsidRPr="00F444E7">
        <w:rPr>
          <w:rFonts w:ascii="Traditional Arabic" w:hAnsi="Traditional Arabic" w:cs="Traditional Arabic"/>
          <w:sz w:val="32"/>
          <w:szCs w:val="32"/>
          <w:rtl/>
        </w:rPr>
        <w:t>.</w:t>
      </w:r>
    </w:p>
    <w:p w:rsidR="007541FB" w:rsidRPr="00F444E7" w:rsidRDefault="007541FB" w:rsidP="007541FB">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412C68" w:rsidRPr="00F444E7">
        <w:rPr>
          <w:rFonts w:ascii="Traditional Arabic" w:hAnsi="Traditional Arabic" w:cs="Traditional Arabic"/>
          <w:sz w:val="32"/>
          <w:szCs w:val="32"/>
          <w:rtl/>
        </w:rPr>
        <w:t xml:space="preserve"> وقال أبو زرعة</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w:t>
      </w:r>
      <w:r w:rsidR="00412C68" w:rsidRPr="00F444E7">
        <w:rPr>
          <w:rFonts w:ascii="Traditional Arabic" w:hAnsi="Traditional Arabic" w:cs="Traditional Arabic"/>
          <w:b/>
          <w:bCs/>
          <w:sz w:val="32"/>
          <w:szCs w:val="32"/>
          <w:rtl/>
        </w:rPr>
        <w:t>من فاته هشام بن عمار يحتاج أن ينزل في عشرة آلاف حديث</w:t>
      </w:r>
      <w:r w:rsidRPr="00F444E7">
        <w:rPr>
          <w:rFonts w:ascii="Traditional Arabic" w:hAnsi="Traditional Arabic" w:cs="Traditional Arabic"/>
          <w:b/>
          <w:bCs/>
          <w:sz w:val="32"/>
          <w:szCs w:val="32"/>
          <w:rtl/>
        </w:rPr>
        <w:t>)</w:t>
      </w:r>
      <w:r w:rsidR="00F444E7" w:rsidRPr="00F444E7">
        <w:rPr>
          <w:rFonts w:ascii="Traditional Arabic" w:hAnsi="Traditional Arabic" w:cs="Traditional Arabic"/>
          <w:sz w:val="32"/>
          <w:szCs w:val="32"/>
          <w:rtl/>
        </w:rPr>
        <w:t>.</w:t>
      </w:r>
      <w:r w:rsidR="00412C68" w:rsidRPr="00F444E7">
        <w:rPr>
          <w:rFonts w:ascii="Traditional Arabic" w:hAnsi="Traditional Arabic" w:cs="Traditional Arabic"/>
          <w:sz w:val="32"/>
          <w:szCs w:val="32"/>
          <w:rtl/>
        </w:rPr>
        <w:t xml:space="preserve"> </w:t>
      </w:r>
    </w:p>
    <w:p w:rsidR="007541FB" w:rsidRPr="00F444E7" w:rsidRDefault="007541FB" w:rsidP="002D1F29">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412C68" w:rsidRPr="00F444E7">
        <w:rPr>
          <w:rFonts w:ascii="Traditional Arabic" w:hAnsi="Traditional Arabic" w:cs="Traditional Arabic"/>
          <w:sz w:val="32"/>
          <w:szCs w:val="32"/>
          <w:rtl/>
        </w:rPr>
        <w:t>وقال أحمد بن أبي الحواري</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w:t>
      </w:r>
      <w:r w:rsidR="00412C68" w:rsidRPr="00F444E7">
        <w:rPr>
          <w:rFonts w:ascii="Traditional Arabic" w:hAnsi="Traditional Arabic" w:cs="Traditional Arabic"/>
          <w:b/>
          <w:bCs/>
          <w:sz w:val="32"/>
          <w:szCs w:val="32"/>
          <w:rtl/>
        </w:rPr>
        <w:t>إذا حدثت في بلد فيها مثل أبي الوليد هشام بن عمار فيجيب</w:t>
      </w:r>
      <w:r w:rsidR="00F444E7" w:rsidRPr="00F444E7">
        <w:rPr>
          <w:rFonts w:ascii="Traditional Arabic" w:hAnsi="Traditional Arabic" w:cs="Traditional Arabic"/>
          <w:b/>
          <w:bCs/>
          <w:sz w:val="32"/>
          <w:szCs w:val="32"/>
          <w:rtl/>
        </w:rPr>
        <w:t>.</w:t>
      </w:r>
      <w:r w:rsidR="00412C68" w:rsidRPr="00F444E7">
        <w:rPr>
          <w:rFonts w:ascii="Traditional Arabic" w:hAnsi="Traditional Arabic" w:cs="Traditional Arabic"/>
          <w:b/>
          <w:bCs/>
          <w:sz w:val="32"/>
          <w:szCs w:val="32"/>
          <w:rtl/>
        </w:rPr>
        <w:t>..... أن تحلق</w:t>
      </w:r>
      <w:r w:rsidR="00F444E7" w:rsidRPr="00F444E7">
        <w:rPr>
          <w:rFonts w:ascii="Traditional Arabic" w:hAnsi="Traditional Arabic" w:cs="Traditional Arabic"/>
          <w:b/>
          <w:bCs/>
          <w:sz w:val="32"/>
          <w:szCs w:val="32"/>
          <w:rtl/>
        </w:rPr>
        <w:t>،</w:t>
      </w:r>
      <w:r w:rsidR="00412C68" w:rsidRPr="00F444E7">
        <w:rPr>
          <w:rFonts w:ascii="Traditional Arabic" w:hAnsi="Traditional Arabic" w:cs="Traditional Arabic"/>
          <w:b/>
          <w:bCs/>
          <w:sz w:val="32"/>
          <w:szCs w:val="32"/>
          <w:rtl/>
        </w:rPr>
        <w:t xml:space="preserve"> أخبرني أحمد بن إبراهيم المنبجي في آخرين أذنا أنبأنا محمد بن محمد بن محمد بن نصر أنا جدي أنا أبو القاسم الحافظ قرأت على أبي القاسم بن السمرقندي عن أبي عبد الله محمد بن فرج الأندلسي يعني أبا عبد الله الحميدي</w:t>
      </w:r>
      <w:r w:rsidRPr="00F444E7">
        <w:rPr>
          <w:rFonts w:ascii="Traditional Arabic" w:hAnsi="Traditional Arabic" w:cs="Traditional Arabic"/>
          <w:b/>
          <w:bCs/>
          <w:sz w:val="32"/>
          <w:szCs w:val="32"/>
          <w:rtl/>
        </w:rPr>
        <w:t>)</w:t>
      </w:r>
      <w:r w:rsidR="00F444E7" w:rsidRPr="00F444E7">
        <w:rPr>
          <w:rFonts w:ascii="Traditional Arabic" w:hAnsi="Traditional Arabic" w:cs="Traditional Arabic"/>
          <w:sz w:val="32"/>
          <w:szCs w:val="32"/>
          <w:rtl/>
        </w:rPr>
        <w:t>،</w:t>
      </w:r>
      <w:r w:rsidR="00412C68" w:rsidRPr="00F444E7">
        <w:rPr>
          <w:rFonts w:ascii="Traditional Arabic" w:hAnsi="Traditional Arabic" w:cs="Traditional Arabic"/>
          <w:sz w:val="32"/>
          <w:szCs w:val="32"/>
          <w:rtl/>
        </w:rPr>
        <w:t xml:space="preserve"> قال</w:t>
      </w:r>
      <w:r w:rsidR="00F444E7" w:rsidRPr="00F444E7">
        <w:rPr>
          <w:rFonts w:ascii="Traditional Arabic" w:hAnsi="Traditional Arabic" w:cs="Traditional Arabic"/>
          <w:sz w:val="32"/>
          <w:szCs w:val="32"/>
          <w:rtl/>
        </w:rPr>
        <w:t>:</w:t>
      </w:r>
      <w:r w:rsidRPr="00F444E7">
        <w:rPr>
          <w:rFonts w:ascii="Traditional Arabic" w:hAnsi="Traditional Arabic" w:cs="Traditional Arabic"/>
          <w:sz w:val="32"/>
          <w:szCs w:val="32"/>
          <w:rtl/>
        </w:rPr>
        <w:t xml:space="preserve"> </w:t>
      </w:r>
      <w:r w:rsidRPr="00F444E7">
        <w:rPr>
          <w:rFonts w:ascii="Traditional Arabic" w:hAnsi="Traditional Arabic" w:cs="Traditional Arabic"/>
          <w:b/>
          <w:bCs/>
          <w:sz w:val="32"/>
          <w:szCs w:val="32"/>
          <w:rtl/>
        </w:rPr>
        <w:t>(</w:t>
      </w:r>
      <w:r w:rsidR="00412C68" w:rsidRPr="00F444E7">
        <w:rPr>
          <w:rFonts w:ascii="Traditional Arabic" w:hAnsi="Traditional Arabic" w:cs="Traditional Arabic"/>
          <w:b/>
          <w:bCs/>
          <w:sz w:val="32"/>
          <w:szCs w:val="32"/>
          <w:rtl/>
        </w:rPr>
        <w:t>أخبرني بعض أهل الحديث ببغداد أن هشام بن عمار قال</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00412C68" w:rsidRPr="00F444E7">
        <w:rPr>
          <w:rFonts w:ascii="Traditional Arabic" w:hAnsi="Traditional Arabic" w:cs="Traditional Arabic"/>
          <w:b/>
          <w:bCs/>
          <w:sz w:val="32"/>
          <w:szCs w:val="32"/>
          <w:rtl/>
        </w:rPr>
        <w:t>سألت الله عز وجل سبع حوائج فقضى ستاً والواحدة ما أدري ما صنع فيها سألته أن يغفر لي ولوالدي وهي التي لا أدري</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00412C68" w:rsidRPr="00F444E7">
        <w:rPr>
          <w:rFonts w:ascii="Traditional Arabic" w:hAnsi="Traditional Arabic" w:cs="Traditional Arabic"/>
          <w:b/>
          <w:bCs/>
          <w:sz w:val="32"/>
          <w:szCs w:val="32"/>
          <w:rtl/>
        </w:rPr>
        <w:t>وسألته أن يرزقني الحج ففعل</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00412C68" w:rsidRPr="00F444E7">
        <w:rPr>
          <w:rFonts w:ascii="Traditional Arabic" w:hAnsi="Traditional Arabic" w:cs="Traditional Arabic"/>
          <w:b/>
          <w:bCs/>
          <w:sz w:val="32"/>
          <w:szCs w:val="32"/>
          <w:rtl/>
        </w:rPr>
        <w:t>وسألته أن يعمرني مائة سنة ففعل</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00412C68" w:rsidRPr="00F444E7">
        <w:rPr>
          <w:rFonts w:ascii="Traditional Arabic" w:hAnsi="Traditional Arabic" w:cs="Traditional Arabic"/>
          <w:b/>
          <w:bCs/>
          <w:sz w:val="32"/>
          <w:szCs w:val="32"/>
          <w:rtl/>
        </w:rPr>
        <w:t xml:space="preserve">وسألته أن يجعلني مصدقاً على رسول الله </w:t>
      </w:r>
      <w:r w:rsidRPr="00F444E7">
        <w:rPr>
          <w:rFonts w:ascii="Traditional Arabic" w:hAnsi="Traditional Arabic" w:cs="Traditional Arabic"/>
          <w:b/>
          <w:bCs/>
          <w:sz w:val="32"/>
          <w:szCs w:val="32"/>
        </w:rPr>
        <w:sym w:font="AGA Arabesque" w:char="F072"/>
      </w:r>
      <w:r w:rsidRPr="00F444E7">
        <w:rPr>
          <w:rFonts w:ascii="Traditional Arabic" w:hAnsi="Traditional Arabic" w:cs="Traditional Arabic"/>
          <w:b/>
          <w:bCs/>
          <w:sz w:val="32"/>
          <w:szCs w:val="32"/>
          <w:rtl/>
        </w:rPr>
        <w:t xml:space="preserve"> </w:t>
      </w:r>
      <w:r w:rsidR="00412C68" w:rsidRPr="00F444E7">
        <w:rPr>
          <w:rFonts w:ascii="Traditional Arabic" w:hAnsi="Traditional Arabic" w:cs="Traditional Arabic"/>
          <w:b/>
          <w:bCs/>
          <w:sz w:val="32"/>
          <w:szCs w:val="32"/>
          <w:rtl/>
        </w:rPr>
        <w:t>ففعل</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00412C68" w:rsidRPr="00F444E7">
        <w:rPr>
          <w:rFonts w:ascii="Traditional Arabic" w:hAnsi="Traditional Arabic" w:cs="Traditional Arabic"/>
          <w:b/>
          <w:bCs/>
          <w:sz w:val="32"/>
          <w:szCs w:val="32"/>
          <w:rtl/>
        </w:rPr>
        <w:t>وسألته أن يجعل الناس يغدون إلي في طلب العلم ففعل</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00412C68" w:rsidRPr="00F444E7">
        <w:rPr>
          <w:rFonts w:ascii="Traditional Arabic" w:hAnsi="Traditional Arabic" w:cs="Traditional Arabic"/>
          <w:b/>
          <w:bCs/>
          <w:sz w:val="32"/>
          <w:szCs w:val="32"/>
          <w:rtl/>
        </w:rPr>
        <w:t>وسألته أن أخطب على منبر دمشق ففعل</w:t>
      </w:r>
      <w:r w:rsidR="00F444E7" w:rsidRPr="00F444E7">
        <w:rPr>
          <w:rFonts w:ascii="Traditional Arabic" w:hAnsi="Traditional Arabic" w:cs="Traditional Arabic"/>
          <w:b/>
          <w:bCs/>
          <w:sz w:val="32"/>
          <w:szCs w:val="32"/>
          <w:rtl/>
        </w:rPr>
        <w:t>،</w:t>
      </w:r>
      <w:r w:rsidRPr="00F444E7">
        <w:rPr>
          <w:rFonts w:ascii="Traditional Arabic" w:hAnsi="Traditional Arabic" w:cs="Traditional Arabic"/>
          <w:b/>
          <w:bCs/>
          <w:sz w:val="32"/>
          <w:szCs w:val="32"/>
          <w:rtl/>
        </w:rPr>
        <w:t xml:space="preserve"> </w:t>
      </w:r>
      <w:r w:rsidR="00412C68" w:rsidRPr="00F444E7">
        <w:rPr>
          <w:rFonts w:ascii="Traditional Arabic" w:hAnsi="Traditional Arabic" w:cs="Traditional Arabic"/>
          <w:b/>
          <w:bCs/>
          <w:sz w:val="32"/>
          <w:szCs w:val="32"/>
          <w:rtl/>
        </w:rPr>
        <w:t>وسألته أن يرزقني ألف دينار حلالاً ففعل</w:t>
      </w:r>
      <w:r w:rsidRPr="00F444E7">
        <w:rPr>
          <w:rFonts w:ascii="Traditional Arabic" w:hAnsi="Traditional Arabic" w:cs="Traditional Arabic"/>
          <w:sz w:val="32"/>
          <w:szCs w:val="32"/>
          <w:rtl/>
        </w:rPr>
        <w:t>)</w:t>
      </w:r>
      <w:r w:rsidR="00F444E7" w:rsidRPr="00F444E7">
        <w:rPr>
          <w:rFonts w:ascii="Traditional Arabic" w:hAnsi="Traditional Arabic" w:cs="Traditional Arabic"/>
          <w:sz w:val="32"/>
          <w:szCs w:val="32"/>
          <w:rtl/>
        </w:rPr>
        <w:t>.</w:t>
      </w:r>
      <w:r w:rsidR="00412C68" w:rsidRPr="00F444E7">
        <w:rPr>
          <w:rFonts w:ascii="Traditional Arabic" w:hAnsi="Traditional Arabic" w:cs="Traditional Arabic"/>
          <w:sz w:val="32"/>
          <w:szCs w:val="32"/>
          <w:rtl/>
        </w:rPr>
        <w:t xml:space="preserve"> </w:t>
      </w:r>
    </w:p>
    <w:p w:rsidR="00D23701" w:rsidRPr="00F444E7" w:rsidRDefault="007541FB" w:rsidP="003D4C25">
      <w:pPr>
        <w:spacing w:after="0" w:line="240" w:lineRule="auto"/>
        <w:jc w:val="both"/>
        <w:rPr>
          <w:rFonts w:ascii="Traditional Arabic" w:hAnsi="Traditional Arabic" w:cs="Traditional Arabic"/>
          <w:sz w:val="32"/>
          <w:szCs w:val="32"/>
          <w:rtl/>
        </w:rPr>
      </w:pPr>
      <w:r w:rsidRPr="00F444E7">
        <w:rPr>
          <w:rFonts w:ascii="Traditional Arabic" w:hAnsi="Traditional Arabic" w:cs="Traditional Arabic"/>
          <w:sz w:val="32"/>
          <w:szCs w:val="32"/>
          <w:rtl/>
        </w:rPr>
        <w:t xml:space="preserve">     </w:t>
      </w:r>
      <w:r w:rsidR="003D4C25" w:rsidRPr="00F444E7">
        <w:rPr>
          <w:rFonts w:ascii="Traditional Arabic" w:hAnsi="Traditional Arabic" w:cs="Traditional Arabic"/>
          <w:sz w:val="32"/>
          <w:szCs w:val="32"/>
          <w:rtl/>
        </w:rPr>
        <w:t>توفي</w:t>
      </w:r>
      <w:r w:rsidR="00412C68" w:rsidRPr="00F444E7">
        <w:rPr>
          <w:rFonts w:ascii="Traditional Arabic" w:hAnsi="Traditional Arabic" w:cs="Traditional Arabic"/>
          <w:sz w:val="32"/>
          <w:szCs w:val="32"/>
          <w:rtl/>
        </w:rPr>
        <w:t xml:space="preserve"> سنة خمس وأربعين ومائتين</w:t>
      </w:r>
      <w:r w:rsidR="00F444E7" w:rsidRPr="00F444E7">
        <w:rPr>
          <w:rFonts w:ascii="Traditional Arabic" w:hAnsi="Traditional Arabic" w:cs="Traditional Arabic"/>
          <w:sz w:val="32"/>
          <w:szCs w:val="32"/>
          <w:rtl/>
        </w:rPr>
        <w:t>،</w:t>
      </w:r>
      <w:r w:rsidR="003D4C25" w:rsidRPr="00F444E7">
        <w:rPr>
          <w:rFonts w:ascii="Traditional Arabic" w:hAnsi="Traditional Arabic" w:cs="Traditional Arabic"/>
          <w:sz w:val="32"/>
          <w:szCs w:val="32"/>
          <w:rtl/>
        </w:rPr>
        <w:t xml:space="preserve"> </w:t>
      </w:r>
      <w:r w:rsidR="00412C68" w:rsidRPr="00F444E7">
        <w:rPr>
          <w:rFonts w:ascii="Traditional Arabic" w:hAnsi="Traditional Arabic" w:cs="Traditional Arabic"/>
          <w:sz w:val="32"/>
          <w:szCs w:val="32"/>
          <w:rtl/>
        </w:rPr>
        <w:t>وقيل سنة أربع وأربعين</w:t>
      </w:r>
      <w:r w:rsidR="00F444E7" w:rsidRPr="00F444E7">
        <w:rPr>
          <w:rFonts w:ascii="Traditional Arabic" w:hAnsi="Traditional Arabic" w:cs="Traditional Arabic"/>
          <w:sz w:val="32"/>
          <w:szCs w:val="32"/>
          <w:rtl/>
        </w:rPr>
        <w:t>.</w:t>
      </w:r>
      <w:r w:rsidR="00D23701" w:rsidRPr="00F444E7">
        <w:rPr>
          <w:rFonts w:ascii="Traditional Arabic" w:hAnsi="Traditional Arabic" w:cs="Traditional Arabic"/>
          <w:sz w:val="32"/>
          <w:szCs w:val="32"/>
          <w:rtl/>
          <w:lang w:bidi="ar-IQ"/>
        </w:rPr>
        <w:t xml:space="preserve">     </w:t>
      </w:r>
    </w:p>
    <w:p w:rsidR="00D23701" w:rsidRPr="00F444E7" w:rsidRDefault="00D23701" w:rsidP="002D1F29">
      <w:pPr>
        <w:tabs>
          <w:tab w:val="left" w:pos="3863"/>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لهشام طريقان</w:t>
      </w:r>
      <w:r w:rsidR="00F444E7" w:rsidRPr="00F444E7">
        <w:rPr>
          <w:rFonts w:ascii="Traditional Arabic" w:hAnsi="Traditional Arabic" w:cs="Traditional Arabic"/>
          <w:sz w:val="32"/>
          <w:szCs w:val="32"/>
          <w:rtl/>
          <w:lang w:bidi="ar-IQ"/>
        </w:rPr>
        <w:t>:</w:t>
      </w:r>
    </w:p>
    <w:p w:rsidR="00BB228A" w:rsidRPr="00F444E7" w:rsidRDefault="00D23701" w:rsidP="002D1F29">
      <w:pPr>
        <w:tabs>
          <w:tab w:val="left" w:pos="3863"/>
        </w:tabs>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lastRenderedPageBreak/>
        <w:t>الأول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طريق الحلواني</w:t>
      </w:r>
      <w:r w:rsidR="007541FB"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13"/>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عنه</w:t>
      </w:r>
      <w:r w:rsidR="00F444E7" w:rsidRPr="00F444E7">
        <w:rPr>
          <w:rFonts w:ascii="Traditional Arabic" w:hAnsi="Traditional Arabic" w:cs="Traditional Arabic"/>
          <w:sz w:val="32"/>
          <w:szCs w:val="32"/>
          <w:rtl/>
          <w:lang w:bidi="ar-IQ"/>
        </w:rPr>
        <w:t>.</w:t>
      </w:r>
      <w:r w:rsidR="007541FB" w:rsidRPr="00F444E7">
        <w:rPr>
          <w:rFonts w:ascii="Traditional Arabic" w:hAnsi="Traditional Arabic" w:cs="Traditional Arabic"/>
          <w:sz w:val="32"/>
          <w:szCs w:val="32"/>
          <w:rtl/>
          <w:lang w:bidi="ar-IQ"/>
        </w:rPr>
        <w:t xml:space="preserve"> </w:t>
      </w:r>
    </w:p>
    <w:p w:rsidR="00D23701" w:rsidRPr="00F444E7" w:rsidRDefault="00D23701" w:rsidP="002D1F29">
      <w:pPr>
        <w:tabs>
          <w:tab w:val="left" w:pos="3863"/>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والثاني</w:t>
      </w:r>
      <w:r w:rsidRPr="00F444E7">
        <w:rPr>
          <w:rFonts w:ascii="Traditional Arabic" w:hAnsi="Traditional Arabic" w:cs="Traditional Arabic"/>
          <w:sz w:val="32"/>
          <w:szCs w:val="32"/>
          <w:rtl/>
          <w:lang w:bidi="ar-IQ"/>
        </w:rPr>
        <w:t xml:space="preserve"> - طريق الدجواني</w:t>
      </w:r>
      <w:r w:rsidRPr="00F444E7">
        <w:rPr>
          <w:rFonts w:ascii="Traditional Arabic" w:hAnsi="Traditional Arabic" w:cs="Traditional Arabic"/>
          <w:sz w:val="32"/>
          <w:szCs w:val="32"/>
          <w:vertAlign w:val="superscript"/>
          <w:rtl/>
          <w:lang w:eastAsia="ar-SY" w:bidi="ar-SY"/>
        </w:rPr>
        <w:t xml:space="preserve"> (</w:t>
      </w:r>
      <w:r w:rsidRPr="00F444E7">
        <w:rPr>
          <w:rFonts w:ascii="Traditional Arabic" w:hAnsi="Traditional Arabic" w:cs="Traditional Arabic"/>
          <w:sz w:val="32"/>
          <w:szCs w:val="32"/>
          <w:vertAlign w:val="superscript"/>
          <w:rtl/>
          <w:lang w:eastAsia="ar-SY" w:bidi="ar-SY"/>
        </w:rPr>
        <w:footnoteReference w:id="14"/>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عن أصحابه عنه</w:t>
      </w:r>
      <w:r w:rsidR="00F444E7" w:rsidRPr="00F444E7">
        <w:rPr>
          <w:rFonts w:ascii="Traditional Arabic" w:hAnsi="Traditional Arabic" w:cs="Traditional Arabic"/>
          <w:sz w:val="32"/>
          <w:szCs w:val="32"/>
          <w:rtl/>
          <w:lang w:bidi="ar-IQ"/>
        </w:rPr>
        <w:t>.</w:t>
      </w:r>
      <w:r w:rsidR="007541FB"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ولكل واحد منهما عدة طرق وهي</w:t>
      </w:r>
      <w:r w:rsidR="00F444E7" w:rsidRPr="00F444E7">
        <w:rPr>
          <w:rFonts w:ascii="Traditional Arabic" w:hAnsi="Traditional Arabic" w:cs="Traditional Arabic"/>
          <w:sz w:val="32"/>
          <w:szCs w:val="32"/>
          <w:rtl/>
          <w:lang w:bidi="ar-IQ"/>
        </w:rPr>
        <w:t>:</w:t>
      </w:r>
    </w:p>
    <w:p w:rsidR="00E87C03" w:rsidRPr="00F444E7" w:rsidRDefault="00A341B9" w:rsidP="002D1F29">
      <w:pPr>
        <w:shd w:val="clear" w:color="auto" w:fill="FFFFFF"/>
        <w:spacing w:after="0" w:line="240" w:lineRule="auto"/>
        <w:jc w:val="center"/>
        <w:rPr>
          <w:rFonts w:ascii="Traditional Arabic" w:eastAsia="Times New Roman" w:hAnsi="Traditional Arabic" w:cs="Traditional Arabic"/>
          <w:b/>
          <w:bCs/>
          <w:color w:val="FF0000"/>
          <w:sz w:val="32"/>
          <w:szCs w:val="32"/>
          <w:rtl/>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0072380E" w:rsidRPr="00F444E7">
        <w:rPr>
          <w:rFonts w:ascii="Traditional Arabic" w:hAnsi="Traditional Arabic" w:cs="Traditional Arabic"/>
          <w:b/>
          <w:bCs/>
          <w:sz w:val="32"/>
          <w:szCs w:val="32"/>
          <w:rtl/>
          <w:lang w:bidi="ar-IQ"/>
        </w:rPr>
        <w:t xml:space="preserve"> </w:t>
      </w:r>
      <w:r w:rsidR="00E87C03" w:rsidRPr="00F444E7">
        <w:rPr>
          <w:rFonts w:ascii="Traditional Arabic" w:eastAsia="Times New Roman" w:hAnsi="Traditional Arabic" w:cs="Traditional Arabic"/>
          <w:b/>
          <w:bCs/>
          <w:color w:val="FF0000"/>
          <w:sz w:val="32"/>
          <w:szCs w:val="32"/>
          <w:rtl/>
        </w:rPr>
        <w:t>طريق الحلواني عن هشام</w:t>
      </w:r>
    </w:p>
    <w:p w:rsidR="00A341B9" w:rsidRPr="00F444E7" w:rsidRDefault="00A341B9" w:rsidP="002D1F29">
      <w:pPr>
        <w:shd w:val="clear" w:color="auto" w:fill="FFFFFF"/>
        <w:spacing w:after="0" w:line="336" w:lineRule="atLeast"/>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من طرق</w:t>
      </w:r>
      <w:r w:rsidR="004B2979" w:rsidRPr="00F444E7">
        <w:rPr>
          <w:rFonts w:ascii="Traditional Arabic" w:eastAsia="Times New Roman" w:hAnsi="Traditional Arabic" w:cs="Traditional Arabic"/>
          <w:sz w:val="32"/>
          <w:szCs w:val="32"/>
          <w:rtl/>
        </w:rPr>
        <w:t>ين</w:t>
      </w:r>
      <w:r w:rsidRPr="00F444E7">
        <w:rPr>
          <w:rFonts w:ascii="Traditional Arabic" w:eastAsia="Times New Roman" w:hAnsi="Traditional Arabic" w:cs="Traditional Arabic"/>
          <w:sz w:val="32"/>
          <w:szCs w:val="32"/>
          <w:rtl/>
        </w:rPr>
        <w:t xml:space="preserve"> وهي</w:t>
      </w:r>
      <w:r w:rsidR="00F444E7" w:rsidRPr="00F444E7">
        <w:rPr>
          <w:rFonts w:ascii="Traditional Arabic" w:eastAsia="Times New Roman" w:hAnsi="Traditional Arabic" w:cs="Traditional Arabic"/>
          <w:sz w:val="32"/>
          <w:szCs w:val="32"/>
          <w:rtl/>
        </w:rPr>
        <w:t>:</w:t>
      </w:r>
    </w:p>
    <w:p w:rsidR="007014CD" w:rsidRPr="00F444E7" w:rsidRDefault="00F174B0" w:rsidP="00FE32A2">
      <w:pPr>
        <w:shd w:val="clear" w:color="auto" w:fill="FFFFFF"/>
        <w:spacing w:after="0" w:line="336" w:lineRule="atLeast"/>
        <w:jc w:val="center"/>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0072380E"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b/>
          <w:bCs/>
          <w:color w:val="FF0000"/>
          <w:sz w:val="32"/>
          <w:szCs w:val="32"/>
          <w:rtl/>
        </w:rPr>
        <w:t>طريق ابن عبدان</w:t>
      </w:r>
      <w:r w:rsidR="0072380E" w:rsidRPr="00F444E7">
        <w:rPr>
          <w:rFonts w:ascii="Traditional Arabic" w:eastAsia="Times New Roman" w:hAnsi="Traditional Arabic" w:cs="Traditional Arabic"/>
          <w:b/>
          <w:bCs/>
          <w:color w:val="FF0000"/>
          <w:sz w:val="32"/>
          <w:szCs w:val="32"/>
          <w:rtl/>
        </w:rPr>
        <w:t xml:space="preserve"> </w:t>
      </w:r>
      <w:r w:rsidR="00FE32A2" w:rsidRPr="00F444E7">
        <w:rPr>
          <w:rFonts w:ascii="Traditional Arabic" w:eastAsia="Times New Roman" w:hAnsi="Traditional Arabic" w:cs="Traditional Arabic"/>
          <w:noProof/>
          <w:sz w:val="32"/>
          <w:szCs w:val="32"/>
          <w:vertAlign w:val="superscript"/>
          <w:rtl/>
          <w:lang w:eastAsia="ar-SY" w:bidi="ar-SY"/>
        </w:rPr>
        <w:t>(</w:t>
      </w:r>
      <w:r w:rsidR="00FE32A2" w:rsidRPr="00F444E7">
        <w:rPr>
          <w:rFonts w:ascii="Traditional Arabic" w:eastAsia="Times New Roman" w:hAnsi="Traditional Arabic" w:cs="Traditional Arabic"/>
          <w:noProof/>
          <w:sz w:val="32"/>
          <w:szCs w:val="32"/>
          <w:vertAlign w:val="superscript"/>
          <w:rtl/>
          <w:lang w:eastAsia="ar-SY" w:bidi="ar-SY"/>
        </w:rPr>
        <w:footnoteReference w:id="15"/>
      </w:r>
      <w:r w:rsidR="00FE32A2" w:rsidRPr="00F444E7">
        <w:rPr>
          <w:rFonts w:ascii="Traditional Arabic" w:eastAsia="Times New Roman" w:hAnsi="Traditional Arabic" w:cs="Traditional Arabic"/>
          <w:noProof/>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b/>
          <w:bCs/>
          <w:color w:val="FF0000"/>
          <w:sz w:val="32"/>
          <w:szCs w:val="32"/>
          <w:rtl/>
        </w:rPr>
        <w:t>عن الحلواني</w:t>
      </w:r>
    </w:p>
    <w:p w:rsidR="00E109EA" w:rsidRPr="00F444E7" w:rsidRDefault="007014CD" w:rsidP="002D1F29">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من أربع طرق</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E109EA" w:rsidRPr="00F444E7" w:rsidRDefault="0072380E" w:rsidP="007475EA">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rtl/>
        </w:rPr>
        <w:t xml:space="preserve"> </w:t>
      </w:r>
      <w:r w:rsidR="00A341B9" w:rsidRPr="00F444E7">
        <w:rPr>
          <w:rFonts w:ascii="Traditional Arabic" w:eastAsia="Times New Roman" w:hAnsi="Traditional Arabic" w:cs="Traditional Arabic"/>
          <w:b/>
          <w:bCs/>
          <w:color w:val="252525"/>
          <w:sz w:val="32"/>
          <w:szCs w:val="32"/>
          <w:u w:val="single"/>
          <w:rtl/>
        </w:rPr>
        <w:t xml:space="preserve">طريق </w:t>
      </w:r>
      <w:r w:rsidR="00FE32A2" w:rsidRPr="00F444E7">
        <w:rPr>
          <w:rFonts w:ascii="Traditional Arabic" w:eastAsia="Times New Roman" w:hAnsi="Traditional Arabic" w:cs="Traditional Arabic"/>
          <w:b/>
          <w:bCs/>
          <w:color w:val="252525"/>
          <w:sz w:val="32"/>
          <w:szCs w:val="32"/>
          <w:u w:val="single"/>
          <w:rtl/>
        </w:rPr>
        <w:t xml:space="preserve">عبد الله بن الحسين </w:t>
      </w:r>
      <w:r w:rsidR="00E87C03" w:rsidRPr="00F444E7">
        <w:rPr>
          <w:rFonts w:ascii="Traditional Arabic" w:eastAsia="Times New Roman" w:hAnsi="Traditional Arabic" w:cs="Traditional Arabic"/>
          <w:b/>
          <w:bCs/>
          <w:color w:val="252525"/>
          <w:sz w:val="32"/>
          <w:szCs w:val="32"/>
          <w:u w:val="single"/>
          <w:rtl/>
        </w:rPr>
        <w:t>السامري</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16"/>
      </w:r>
      <w:r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w:t>
      </w:r>
      <w:r w:rsidR="00E109EA" w:rsidRPr="00F444E7">
        <w:rPr>
          <w:rFonts w:ascii="Traditional Arabic" w:eastAsia="Times New Roman" w:hAnsi="Traditional Arabic" w:cs="Traditional Arabic"/>
          <w:color w:val="252525"/>
          <w:sz w:val="32"/>
          <w:szCs w:val="32"/>
          <w:rtl/>
        </w:rPr>
        <w:t>نه من طريق أبي الفتح من ثلاث طر</w:t>
      </w:r>
      <w:r w:rsidR="00E87C03" w:rsidRPr="00F444E7">
        <w:rPr>
          <w:rFonts w:ascii="Traditional Arabic" w:eastAsia="Times New Roman" w:hAnsi="Traditional Arabic" w:cs="Traditional Arabic"/>
          <w:color w:val="252525"/>
          <w:sz w:val="32"/>
          <w:szCs w:val="32"/>
          <w:rtl/>
        </w:rPr>
        <w:t>ق</w:t>
      </w:r>
      <w:r w:rsidR="00F444E7" w:rsidRPr="00F444E7">
        <w:rPr>
          <w:rFonts w:ascii="Traditional Arabic" w:eastAsia="Times New Roman" w:hAnsi="Traditional Arabic" w:cs="Traditional Arabic"/>
          <w:color w:val="252525"/>
          <w:sz w:val="32"/>
          <w:szCs w:val="32"/>
          <w:rtl/>
        </w:rPr>
        <w:t>:</w:t>
      </w:r>
      <w:r w:rsidR="00A341B9"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كتابي </w:t>
      </w:r>
      <w:r w:rsidR="00E109EA"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التيسير</w:t>
      </w:r>
      <w:r w:rsidR="00E109EA"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w:t>
      </w:r>
      <w:r w:rsidR="00E109EA" w:rsidRPr="00F444E7">
        <w:rPr>
          <w:rFonts w:ascii="Traditional Arabic" w:eastAsia="Times New Roman" w:hAnsi="Traditional Arabic" w:cs="Traditional Arabic"/>
          <w:color w:val="252525"/>
          <w:sz w:val="32"/>
          <w:szCs w:val="32"/>
          <w:rtl/>
        </w:rPr>
        <w:t xml:space="preserve"> </w:t>
      </w:r>
      <w:r w:rsidR="00E109EA"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الشاطبية</w:t>
      </w:r>
      <w:r w:rsidR="00E109EA"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الداني على أبي الفتح فارس</w:t>
      </w:r>
      <w:r w:rsidR="00F444E7" w:rsidRPr="00F444E7">
        <w:rPr>
          <w:rFonts w:ascii="Traditional Arabic" w:eastAsia="Times New Roman" w:hAnsi="Traditional Arabic" w:cs="Traditional Arabic"/>
          <w:color w:val="252525"/>
          <w:sz w:val="32"/>
          <w:szCs w:val="32"/>
          <w:rtl/>
        </w:rPr>
        <w:t>.</w:t>
      </w:r>
      <w:r w:rsidR="00E109EA"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كتاب </w:t>
      </w:r>
      <w:r w:rsidR="00E109EA"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تلخيص العبارات</w:t>
      </w:r>
      <w:r w:rsidR="00E109EA"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بليمة على عبد الباقي بن فارس وقرأ على أبيه</w:t>
      </w:r>
      <w:r w:rsidR="00E109EA" w:rsidRPr="00F444E7">
        <w:rPr>
          <w:rFonts w:ascii="Traditional Arabic" w:eastAsia="Times New Roman" w:hAnsi="Traditional Arabic" w:cs="Traditional Arabic"/>
          <w:color w:val="252525"/>
          <w:sz w:val="32"/>
          <w:szCs w:val="32"/>
          <w:rtl/>
        </w:rPr>
        <w:t xml:space="preserve">. </w:t>
      </w:r>
    </w:p>
    <w:p w:rsidR="001D68C1" w:rsidRPr="00F444E7" w:rsidRDefault="00A341B9" w:rsidP="007475EA">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w:t>
      </w:r>
      <w:r w:rsidR="007475EA" w:rsidRPr="00F444E7">
        <w:rPr>
          <w:rFonts w:ascii="Traditional Arabic" w:eastAsia="Times New Roman" w:hAnsi="Traditional Arabic" w:cs="Traditional Arabic"/>
          <w:b/>
          <w:bCs/>
          <w:color w:val="252525"/>
          <w:sz w:val="32"/>
          <w:szCs w:val="32"/>
          <w:rtl/>
        </w:rPr>
        <w:t>ني</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b/>
          <w:bCs/>
          <w:color w:val="252525"/>
          <w:sz w:val="32"/>
          <w:szCs w:val="32"/>
          <w:u w:val="single"/>
          <w:rtl/>
        </w:rPr>
        <w:t>طريق ابن نفيس</w:t>
      </w:r>
      <w:r w:rsidR="00CE1C12" w:rsidRPr="00F444E7">
        <w:rPr>
          <w:rStyle w:val="aa"/>
          <w:rFonts w:ascii="Traditional Arabic" w:hAnsi="Traditional Arabic" w:cs="Traditional Arabic"/>
          <w:noProof/>
          <w:color w:val="000000"/>
          <w:sz w:val="32"/>
          <w:szCs w:val="32"/>
          <w:rtl/>
        </w:rPr>
        <w:t>(</w:t>
      </w:r>
      <w:r w:rsidR="00CE1C12" w:rsidRPr="00F444E7">
        <w:rPr>
          <w:rStyle w:val="aa"/>
          <w:rFonts w:ascii="Traditional Arabic" w:hAnsi="Traditional Arabic" w:cs="Traditional Arabic"/>
          <w:noProof/>
          <w:color w:val="000000"/>
          <w:sz w:val="32"/>
          <w:szCs w:val="32"/>
          <w:rtl/>
        </w:rPr>
        <w:footnoteReference w:id="17"/>
      </w:r>
      <w:r w:rsidR="00CE1C12" w:rsidRPr="00F444E7">
        <w:rPr>
          <w:rStyle w:val="aa"/>
          <w:rFonts w:ascii="Traditional Arabic" w:hAnsi="Traditional Arabic" w:cs="Traditional Arabic"/>
          <w:noProof/>
          <w:color w:val="000000"/>
          <w:sz w:val="32"/>
          <w:szCs w:val="32"/>
          <w:rtl/>
        </w:rPr>
        <w:t>)</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من عشر طرق</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من كت</w:t>
      </w:r>
      <w:r w:rsidRPr="00F444E7">
        <w:rPr>
          <w:rFonts w:ascii="Traditional Arabic" w:eastAsia="Times New Roman" w:hAnsi="Traditional Arabic" w:cs="Traditional Arabic"/>
          <w:color w:val="252525"/>
          <w:sz w:val="32"/>
          <w:szCs w:val="32"/>
          <w:rtl/>
        </w:rPr>
        <w:t>ا</w:t>
      </w:r>
      <w:r w:rsidR="00E87C03" w:rsidRPr="00F444E7">
        <w:rPr>
          <w:rFonts w:ascii="Traditional Arabic" w:eastAsia="Times New Roman" w:hAnsi="Traditional Arabic" w:cs="Traditional Arabic"/>
          <w:color w:val="252525"/>
          <w:sz w:val="32"/>
          <w:szCs w:val="32"/>
          <w:rtl/>
        </w:rPr>
        <w:t xml:space="preserve">ب </w:t>
      </w:r>
      <w:r w:rsidR="00E109EA"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التلخيص لابن بليمة</w:t>
      </w:r>
      <w:r w:rsidR="00E109EA" w:rsidRPr="00F444E7">
        <w:rPr>
          <w:rFonts w:ascii="Traditional Arabic" w:eastAsia="Times New Roman" w:hAnsi="Traditional Arabic" w:cs="Traditional Arabic"/>
          <w:color w:val="252525"/>
          <w:sz w:val="32"/>
          <w:szCs w:val="32"/>
          <w:rtl/>
        </w:rPr>
        <w:t>)</w:t>
      </w:r>
      <w:r w:rsidR="00F444E7" w:rsidRPr="00F444E7">
        <w:rPr>
          <w:rFonts w:ascii="Traditional Arabic" w:eastAsia="Times New Roman" w:hAnsi="Traditional Arabic" w:cs="Traditional Arabic"/>
          <w:color w:val="252525"/>
          <w:sz w:val="32"/>
          <w:szCs w:val="32"/>
          <w:rtl/>
        </w:rPr>
        <w:t>،</w:t>
      </w:r>
      <w:r w:rsidR="00E109EA"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وطريق ابن شريح و</w:t>
      </w:r>
      <w:r w:rsidR="00E109EA"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الروضة لموسى المعدل</w:t>
      </w:r>
      <w:r w:rsidR="00E109EA"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w:t>
      </w:r>
      <w:r w:rsidR="001D68C1" w:rsidRPr="00F444E7">
        <w:rPr>
          <w:rFonts w:ascii="Traditional Arabic" w:eastAsia="Times New Roman" w:hAnsi="Traditional Arabic" w:cs="Traditional Arabic"/>
          <w:color w:val="252525"/>
          <w:sz w:val="32"/>
          <w:szCs w:val="32"/>
          <w:rtl/>
        </w:rPr>
        <w:t xml:space="preserve">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 للهذلي</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w:t>
      </w:r>
      <w:r w:rsidR="007475EA" w:rsidRPr="00F444E7">
        <w:rPr>
          <w:rFonts w:ascii="Traditional Arabic" w:eastAsia="Times New Roman" w:hAnsi="Traditional Arabic" w:cs="Traditional Arabic"/>
          <w:color w:val="252525"/>
          <w:sz w:val="32"/>
          <w:szCs w:val="32"/>
          <w:rtl/>
        </w:rPr>
        <w:t>أو</w:t>
      </w:r>
      <w:r w:rsidR="00E87C03" w:rsidRPr="00F444E7">
        <w:rPr>
          <w:rFonts w:ascii="Traditional Arabic" w:eastAsia="Times New Roman" w:hAnsi="Traditional Arabic" w:cs="Traditional Arabic"/>
          <w:color w:val="252525"/>
          <w:sz w:val="32"/>
          <w:szCs w:val="32"/>
          <w:rtl/>
        </w:rPr>
        <w:t>ا بها على ابن نفيس</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الكفاية لأبي العز</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علي الواسطي</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ابن نفيس</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الإعلان للصفراوي</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من ست طرق </w:t>
      </w:r>
      <w:r w:rsidR="00E87C03" w:rsidRPr="00F444E7">
        <w:rPr>
          <w:rFonts w:ascii="Traditional Arabic" w:eastAsia="Times New Roman" w:hAnsi="Traditional Arabic" w:cs="Traditional Arabic"/>
          <w:color w:val="252525"/>
          <w:sz w:val="32"/>
          <w:szCs w:val="32"/>
          <w:rtl/>
        </w:rPr>
        <w:lastRenderedPageBreak/>
        <w:t>قرأ بها على أبي يحيى اليسع بن عيسى بن حزم</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أبيه</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الحسن علي بن خلف بن ذا النون العبسي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ومنه أيضا قرأ بها على أبي الطيب عبد المنعم بن يحيى بن خلف بن الخلوف</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أبيه</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الحسن العبسي المذكور</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وعلى أبي الحسين يحيى بن الفرج الخشاب</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وأبي الحسن محمد بن داود الفارسي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ومحمد بن المفرج</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وعبد القادر الصدفي</w:t>
      </w:r>
      <w:r w:rsidR="00F444E7" w:rsidRPr="00F444E7">
        <w:rPr>
          <w:rFonts w:ascii="Traditional Arabic" w:eastAsia="Times New Roman" w:hAnsi="Traditional Arabic" w:cs="Traditional Arabic"/>
          <w:color w:val="252525"/>
          <w:sz w:val="32"/>
          <w:szCs w:val="32"/>
          <w:rtl/>
        </w:rPr>
        <w:t>.</w:t>
      </w:r>
    </w:p>
    <w:p w:rsidR="001D68C1" w:rsidRPr="00F444E7" w:rsidRDefault="001D68C1" w:rsidP="002D1F29">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هؤلاء الخمسة على ابن نفيس فهذه إحدى عشر طريقا</w:t>
      </w:r>
      <w:r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عن ابن نفيس</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p>
    <w:p w:rsidR="007475EA" w:rsidRPr="00F444E7" w:rsidRDefault="00A341B9" w:rsidP="007475EA">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w:t>
      </w:r>
      <w:r w:rsidR="007475EA" w:rsidRPr="00F444E7">
        <w:rPr>
          <w:rFonts w:ascii="Traditional Arabic" w:eastAsia="Times New Roman" w:hAnsi="Traditional Arabic" w:cs="Traditional Arabic"/>
          <w:b/>
          <w:bCs/>
          <w:color w:val="252525"/>
          <w:sz w:val="32"/>
          <w:szCs w:val="32"/>
          <w:rtl/>
        </w:rPr>
        <w:t>ثالث</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الطرسوسي</w:t>
      </w:r>
      <w:r w:rsidR="00DE096C" w:rsidRPr="00F444E7">
        <w:rPr>
          <w:rStyle w:val="aa"/>
          <w:rFonts w:ascii="Traditional Arabic" w:hAnsi="Traditional Arabic" w:cs="Traditional Arabic"/>
          <w:noProof/>
          <w:color w:val="000000"/>
          <w:sz w:val="32"/>
          <w:szCs w:val="32"/>
          <w:rtl/>
        </w:rPr>
        <w:t>(</w:t>
      </w:r>
      <w:r w:rsidR="00DE096C" w:rsidRPr="00F444E7">
        <w:rPr>
          <w:rStyle w:val="aa"/>
          <w:rFonts w:ascii="Traditional Arabic" w:hAnsi="Traditional Arabic" w:cs="Traditional Arabic"/>
          <w:noProof/>
          <w:color w:val="000000"/>
          <w:sz w:val="32"/>
          <w:szCs w:val="32"/>
          <w:rtl/>
        </w:rPr>
        <w:footnoteReference w:id="18"/>
      </w:r>
      <w:r w:rsidR="00DE096C" w:rsidRPr="00F444E7">
        <w:rPr>
          <w:rStyle w:val="aa"/>
          <w:rFonts w:ascii="Traditional Arabic" w:hAnsi="Traditional Arabic" w:cs="Traditional Arabic"/>
          <w:noProof/>
          <w:color w:val="000000"/>
          <w:sz w:val="32"/>
          <w:szCs w:val="32"/>
          <w:rtl/>
        </w:rPr>
        <w:t>)</w:t>
      </w:r>
      <w:r w:rsidR="00E87C03" w:rsidRPr="00F444E7">
        <w:rPr>
          <w:rFonts w:ascii="Traditional Arabic" w:eastAsia="Times New Roman" w:hAnsi="Traditional Arabic" w:cs="Traditional Arabic"/>
          <w:color w:val="252525"/>
          <w:sz w:val="32"/>
          <w:szCs w:val="32"/>
          <w:rtl/>
        </w:rPr>
        <w:t xml:space="preserve"> من ثلاث طرق</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كتاب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المجتبى</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له</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كتاب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العنوان لأبي الطاهر</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وقرأ بها على الطرسوسي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كتاب </w:t>
      </w:r>
      <w:r w:rsidR="001D68C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القاصد للخزرجي</w:t>
      </w:r>
      <w:r w:rsidR="001D68C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على الطرسوسي أيضا</w:t>
      </w:r>
      <w:r w:rsidRPr="00F444E7">
        <w:rPr>
          <w:rFonts w:ascii="Traditional Arabic" w:eastAsia="Times New Roman" w:hAnsi="Traditional Arabic" w:cs="Traditional Arabic"/>
          <w:color w:val="252525"/>
          <w:sz w:val="32"/>
          <w:szCs w:val="32"/>
          <w:rtl/>
        </w:rPr>
        <w:t>ً</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p>
    <w:p w:rsidR="001D68C1" w:rsidRPr="00F444E7" w:rsidRDefault="007475EA" w:rsidP="007475EA">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والرابع</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b/>
          <w:bCs/>
          <w:color w:val="252525"/>
          <w:sz w:val="32"/>
          <w:szCs w:val="32"/>
          <w:u w:val="single"/>
          <w:rtl/>
        </w:rPr>
        <w:t>طريق أبي بكر الطحان</w:t>
      </w:r>
      <w:r w:rsidR="00DE096C" w:rsidRPr="00F444E7">
        <w:rPr>
          <w:rStyle w:val="aa"/>
          <w:rFonts w:ascii="Traditional Arabic" w:hAnsi="Traditional Arabic" w:cs="Traditional Arabic"/>
          <w:noProof/>
          <w:color w:val="000000"/>
          <w:sz w:val="32"/>
          <w:szCs w:val="32"/>
          <w:rtl/>
        </w:rPr>
        <w:t>(</w:t>
      </w:r>
      <w:r w:rsidR="00DE096C" w:rsidRPr="00F444E7">
        <w:rPr>
          <w:rStyle w:val="aa"/>
          <w:rFonts w:ascii="Traditional Arabic" w:hAnsi="Traditional Arabic" w:cs="Traditional Arabic"/>
          <w:noProof/>
          <w:color w:val="000000"/>
          <w:sz w:val="32"/>
          <w:szCs w:val="32"/>
          <w:rtl/>
        </w:rPr>
        <w:footnoteReference w:id="19"/>
      </w:r>
      <w:r w:rsidR="00DE096C" w:rsidRPr="00F444E7">
        <w:rPr>
          <w:rStyle w:val="aa"/>
          <w:rFonts w:ascii="Traditional Arabic" w:hAnsi="Traditional Arabic" w:cs="Traditional Arabic"/>
          <w:noProof/>
          <w:color w:val="000000"/>
          <w:sz w:val="32"/>
          <w:szCs w:val="32"/>
          <w:rtl/>
        </w:rPr>
        <w:t>)</w:t>
      </w:r>
      <w:r w:rsidR="00E87C03" w:rsidRPr="00F444E7">
        <w:rPr>
          <w:rFonts w:ascii="Traditional Arabic" w:eastAsia="Times New Roman" w:hAnsi="Traditional Arabic" w:cs="Traditional Arabic"/>
          <w:color w:val="252525"/>
          <w:sz w:val="32"/>
          <w:szCs w:val="32"/>
          <w:rtl/>
        </w:rPr>
        <w:t xml:space="preserve"> من كتاب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الهذلي على أبي عبد الله محمد بن عبد الله بن الحسن الشيرازي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بكر محمد بن الحسن الطحان</w:t>
      </w:r>
      <w:r w:rsidR="00F444E7" w:rsidRPr="00F444E7">
        <w:rPr>
          <w:rFonts w:ascii="Traditional Arabic" w:eastAsia="Times New Roman" w:hAnsi="Traditional Arabic" w:cs="Traditional Arabic"/>
          <w:color w:val="252525"/>
          <w:sz w:val="32"/>
          <w:szCs w:val="32"/>
          <w:rtl/>
        </w:rPr>
        <w:t>.</w:t>
      </w:r>
    </w:p>
    <w:p w:rsidR="00E87C03" w:rsidRPr="00F444E7" w:rsidRDefault="001D68C1" w:rsidP="00BB228A">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فارس وابن نفيس والطرسوسي والطحان أربعتهم على أبي أحمد عبد الله بن الحسين السامري</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السامري على محمد بن أحمد بن عبدان الخزرجي فهذه ثمان عشر طريقا</w:t>
      </w:r>
      <w:r w:rsidR="00BB228A"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لابن عبدان</w:t>
      </w:r>
      <w:r w:rsidR="00BB228A" w:rsidRPr="00F444E7">
        <w:rPr>
          <w:rFonts w:ascii="Traditional Arabic" w:eastAsia="Times New Roman" w:hAnsi="Traditional Arabic" w:cs="Traditional Arabic"/>
          <w:color w:val="252525"/>
          <w:sz w:val="32"/>
          <w:szCs w:val="32"/>
          <w:rtl/>
        </w:rPr>
        <w:t xml:space="preserve"> </w:t>
      </w:r>
      <w:r w:rsidR="00BB228A" w:rsidRPr="00F444E7">
        <w:rPr>
          <w:rStyle w:val="aa"/>
          <w:rFonts w:ascii="Traditional Arabic" w:hAnsi="Traditional Arabic" w:cs="Traditional Arabic"/>
          <w:noProof/>
          <w:color w:val="000000"/>
          <w:sz w:val="32"/>
          <w:szCs w:val="32"/>
          <w:rtl/>
        </w:rPr>
        <w:t>(</w:t>
      </w:r>
      <w:r w:rsidR="00BB228A" w:rsidRPr="00F444E7">
        <w:rPr>
          <w:rStyle w:val="aa"/>
          <w:rFonts w:ascii="Traditional Arabic" w:hAnsi="Traditional Arabic" w:cs="Traditional Arabic"/>
          <w:noProof/>
          <w:color w:val="000000"/>
          <w:sz w:val="32"/>
          <w:szCs w:val="32"/>
          <w:rtl/>
        </w:rPr>
        <w:footnoteReference w:id="20"/>
      </w:r>
      <w:r w:rsidR="00BB228A" w:rsidRPr="00F444E7">
        <w:rPr>
          <w:rStyle w:val="aa"/>
          <w:rFonts w:ascii="Traditional Arabic" w:hAnsi="Traditional Arabic" w:cs="Traditional Arabic"/>
          <w:noProof/>
          <w:color w:val="000000"/>
          <w:sz w:val="32"/>
          <w:szCs w:val="32"/>
          <w:rtl/>
        </w:rPr>
        <w:t>)</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7014CD" w:rsidRPr="00F444E7" w:rsidRDefault="00F174B0" w:rsidP="002D1F29">
      <w:pPr>
        <w:shd w:val="clear" w:color="auto" w:fill="FFFFFF"/>
        <w:spacing w:after="0" w:line="336" w:lineRule="atLeast"/>
        <w:jc w:val="center"/>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sz w:val="32"/>
          <w:szCs w:val="32"/>
          <w:rtl/>
        </w:rPr>
        <w:t>الثاني</w:t>
      </w:r>
      <w:r w:rsidR="00F444E7" w:rsidRPr="00F444E7">
        <w:rPr>
          <w:rFonts w:ascii="Traditional Arabic" w:eastAsia="Times New Roman" w:hAnsi="Traditional Arabic" w:cs="Traditional Arabic"/>
          <w:b/>
          <w:bCs/>
          <w:sz w:val="32"/>
          <w:szCs w:val="32"/>
          <w:rtl/>
        </w:rPr>
        <w:t>:</w:t>
      </w:r>
      <w:r w:rsidR="004B2979" w:rsidRPr="00F444E7">
        <w:rPr>
          <w:rFonts w:ascii="Traditional Arabic" w:eastAsia="Times New Roman" w:hAnsi="Traditional Arabic" w:cs="Traditional Arabic"/>
          <w:b/>
          <w:bCs/>
          <w:sz w:val="32"/>
          <w:szCs w:val="32"/>
          <w:rtl/>
        </w:rPr>
        <w:t xml:space="preserve"> </w:t>
      </w:r>
      <w:r w:rsidR="00E87C03" w:rsidRPr="00F444E7">
        <w:rPr>
          <w:rFonts w:ascii="Traditional Arabic" w:eastAsia="Times New Roman" w:hAnsi="Traditional Arabic" w:cs="Traditional Arabic"/>
          <w:b/>
          <w:bCs/>
          <w:color w:val="FF0000"/>
          <w:sz w:val="32"/>
          <w:szCs w:val="32"/>
          <w:rtl/>
        </w:rPr>
        <w:t>طريق أبي عبد الله الجم</w:t>
      </w:r>
      <w:r w:rsidR="00BB228A" w:rsidRPr="00F444E7">
        <w:rPr>
          <w:rFonts w:ascii="Traditional Arabic" w:eastAsia="Times New Roman" w:hAnsi="Traditional Arabic" w:cs="Traditional Arabic"/>
          <w:b/>
          <w:bCs/>
          <w:color w:val="FF0000"/>
          <w:sz w:val="32"/>
          <w:szCs w:val="32"/>
          <w:rtl/>
        </w:rPr>
        <w:t>ّ</w:t>
      </w:r>
      <w:r w:rsidR="00E87C03" w:rsidRPr="00F444E7">
        <w:rPr>
          <w:rFonts w:ascii="Traditional Arabic" w:eastAsia="Times New Roman" w:hAnsi="Traditional Arabic" w:cs="Traditional Arabic"/>
          <w:b/>
          <w:bCs/>
          <w:color w:val="FF0000"/>
          <w:sz w:val="32"/>
          <w:szCs w:val="32"/>
          <w:rtl/>
        </w:rPr>
        <w:t>ال</w:t>
      </w:r>
      <w:r w:rsidR="004B2979" w:rsidRPr="00F444E7">
        <w:rPr>
          <w:rFonts w:ascii="Traditional Arabic" w:hAnsi="Traditional Arabic" w:cs="Traditional Arabic"/>
          <w:noProof/>
          <w:color w:val="FF0000"/>
          <w:sz w:val="32"/>
          <w:szCs w:val="32"/>
          <w:rtl/>
        </w:rPr>
        <w:t xml:space="preserve"> </w:t>
      </w:r>
      <w:r w:rsidR="0072380E" w:rsidRPr="00F444E7">
        <w:rPr>
          <w:rStyle w:val="aa"/>
          <w:rFonts w:ascii="Traditional Arabic" w:hAnsi="Traditional Arabic" w:cs="Traditional Arabic"/>
          <w:noProof/>
          <w:color w:val="000000"/>
          <w:sz w:val="32"/>
          <w:szCs w:val="32"/>
          <w:rtl/>
        </w:rPr>
        <w:t>(</w:t>
      </w:r>
      <w:r w:rsidR="0072380E" w:rsidRPr="00F444E7">
        <w:rPr>
          <w:rStyle w:val="aa"/>
          <w:rFonts w:ascii="Traditional Arabic" w:hAnsi="Traditional Arabic" w:cs="Traditional Arabic"/>
          <w:noProof/>
          <w:color w:val="000000"/>
          <w:sz w:val="32"/>
          <w:szCs w:val="32"/>
          <w:rtl/>
        </w:rPr>
        <w:footnoteReference w:id="21"/>
      </w:r>
      <w:r w:rsidR="0072380E" w:rsidRPr="00F444E7">
        <w:rPr>
          <w:rStyle w:val="aa"/>
          <w:rFonts w:ascii="Traditional Arabic" w:hAnsi="Traditional Arabic" w:cs="Traditional Arabic"/>
          <w:noProof/>
          <w:color w:val="000000"/>
          <w:sz w:val="32"/>
          <w:szCs w:val="32"/>
          <w:rtl/>
        </w:rPr>
        <w:t>)</w:t>
      </w:r>
      <w:r w:rsidR="00E87C03" w:rsidRPr="00F444E7">
        <w:rPr>
          <w:rFonts w:ascii="Traditional Arabic" w:eastAsia="Times New Roman" w:hAnsi="Traditional Arabic" w:cs="Traditional Arabic"/>
          <w:color w:val="252525"/>
          <w:sz w:val="32"/>
          <w:szCs w:val="32"/>
          <w:rtl/>
        </w:rPr>
        <w:t xml:space="preserve"> </w:t>
      </w:r>
      <w:r w:rsidR="004B2979" w:rsidRPr="00F444E7">
        <w:rPr>
          <w:rFonts w:ascii="Traditional Arabic" w:eastAsia="Times New Roman" w:hAnsi="Traditional Arabic" w:cs="Traditional Arabic"/>
          <w:b/>
          <w:bCs/>
          <w:color w:val="FF0000"/>
          <w:sz w:val="32"/>
          <w:szCs w:val="32"/>
          <w:rtl/>
        </w:rPr>
        <w:t>عن الحلواني</w:t>
      </w:r>
    </w:p>
    <w:p w:rsidR="00E87C03" w:rsidRPr="00F444E7" w:rsidRDefault="00E87C03" w:rsidP="002D1F29">
      <w:pPr>
        <w:shd w:val="clear" w:color="auto" w:fill="FFFFFF"/>
        <w:spacing w:after="0" w:line="336" w:lineRule="atLeast"/>
        <w:jc w:val="both"/>
        <w:rPr>
          <w:rFonts w:ascii="Traditional Arabic" w:eastAsia="Times New Roman" w:hAnsi="Traditional Arabic" w:cs="Traditional Arabic"/>
          <w:color w:val="252525"/>
          <w:sz w:val="32"/>
          <w:szCs w:val="32"/>
          <w:rtl/>
          <w:lang w:bidi="ar-IQ"/>
        </w:rPr>
      </w:pPr>
      <w:r w:rsidRPr="00F444E7">
        <w:rPr>
          <w:rFonts w:ascii="Traditional Arabic" w:eastAsia="Times New Roman" w:hAnsi="Traditional Arabic" w:cs="Traditional Arabic"/>
          <w:color w:val="252525"/>
          <w:sz w:val="32"/>
          <w:szCs w:val="32"/>
          <w:rtl/>
        </w:rPr>
        <w:t>من أربع طرق</w:t>
      </w:r>
      <w:r w:rsidR="00F444E7" w:rsidRPr="00F444E7">
        <w:rPr>
          <w:rFonts w:ascii="Traditional Arabic" w:eastAsia="Times New Roman" w:hAnsi="Traditional Arabic" w:cs="Traditional Arabic"/>
          <w:color w:val="252525"/>
          <w:sz w:val="32"/>
          <w:szCs w:val="32"/>
          <w:rtl/>
        </w:rPr>
        <w:t>:</w:t>
      </w:r>
    </w:p>
    <w:p w:rsidR="001D68C1" w:rsidRPr="00F444E7" w:rsidRDefault="004B2979" w:rsidP="00555607">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lang w:bidi="ar-IQ"/>
        </w:rPr>
        <w:lastRenderedPageBreak/>
        <w:t>الأول</w:t>
      </w:r>
      <w:r w:rsidR="00F444E7" w:rsidRPr="00F444E7">
        <w:rPr>
          <w:rFonts w:ascii="Traditional Arabic" w:eastAsia="Times New Roman" w:hAnsi="Traditional Arabic" w:cs="Traditional Arabic"/>
          <w:b/>
          <w:bCs/>
          <w:color w:val="252525"/>
          <w:sz w:val="32"/>
          <w:szCs w:val="32"/>
          <w:rtl/>
          <w:lang w:bidi="ar-IQ"/>
        </w:rPr>
        <w:t>:</w:t>
      </w:r>
      <w:r w:rsidRPr="00F444E7">
        <w:rPr>
          <w:rFonts w:ascii="Traditional Arabic" w:eastAsia="Times New Roman" w:hAnsi="Traditional Arabic" w:cs="Traditional Arabic"/>
          <w:b/>
          <w:bCs/>
          <w:color w:val="252525"/>
          <w:sz w:val="32"/>
          <w:szCs w:val="32"/>
          <w:u w:val="single"/>
          <w:rtl/>
          <w:lang w:bidi="ar-IQ"/>
        </w:rPr>
        <w:t xml:space="preserve"> </w:t>
      </w:r>
      <w:r w:rsidR="00E87C03" w:rsidRPr="00F444E7">
        <w:rPr>
          <w:rFonts w:ascii="Traditional Arabic" w:eastAsia="Times New Roman" w:hAnsi="Traditional Arabic" w:cs="Traditional Arabic"/>
          <w:b/>
          <w:bCs/>
          <w:color w:val="252525"/>
          <w:sz w:val="32"/>
          <w:szCs w:val="32"/>
          <w:u w:val="single"/>
          <w:rtl/>
        </w:rPr>
        <w:t>طريق النقاش</w:t>
      </w:r>
      <w:r w:rsidR="00555607" w:rsidRPr="00F444E7">
        <w:rPr>
          <w:rFonts w:ascii="Traditional Arabic" w:hAnsi="Traditional Arabic" w:cs="Traditional Arabic"/>
          <w:sz w:val="32"/>
          <w:szCs w:val="32"/>
          <w:vertAlign w:val="superscript"/>
          <w:rtl/>
          <w:lang w:eastAsia="ar-SY" w:bidi="ar-SY"/>
        </w:rPr>
        <w:t>(</w:t>
      </w:r>
      <w:r w:rsidR="00555607" w:rsidRPr="00F444E7">
        <w:rPr>
          <w:rFonts w:ascii="Traditional Arabic" w:hAnsi="Traditional Arabic" w:cs="Traditional Arabic"/>
          <w:sz w:val="32"/>
          <w:szCs w:val="32"/>
          <w:vertAlign w:val="superscript"/>
          <w:rtl/>
          <w:lang w:eastAsia="ar-SY" w:bidi="ar-SY"/>
        </w:rPr>
        <w:footnoteReference w:id="22"/>
      </w:r>
      <w:r w:rsidR="00555607" w:rsidRPr="00F444E7">
        <w:rPr>
          <w:rFonts w:ascii="Traditional Arabic" w:hAnsi="Traditional Arabic" w:cs="Traditional Arabic"/>
          <w:sz w:val="32"/>
          <w:szCs w:val="32"/>
          <w:vertAlign w:val="superscript"/>
          <w:rtl/>
          <w:lang w:eastAsia="ar-SY" w:bidi="ar-SY"/>
        </w:rPr>
        <w:t>)</w:t>
      </w:r>
      <w:r w:rsidRPr="00F444E7">
        <w:rPr>
          <w:rFonts w:ascii="Traditional Arabic" w:eastAsia="Times New Roman" w:hAnsi="Traditional Arabic" w:cs="Traditional Arabic"/>
          <w:color w:val="252525"/>
          <w:sz w:val="32"/>
          <w:szCs w:val="32"/>
          <w:rtl/>
        </w:rPr>
        <w:t xml:space="preserve"> </w:t>
      </w:r>
      <w:r w:rsidR="00E109EA" w:rsidRPr="00F444E7">
        <w:rPr>
          <w:rFonts w:ascii="Traditional Arabic" w:eastAsia="Times New Roman" w:hAnsi="Traditional Arabic" w:cs="Traditional Arabic"/>
          <w:color w:val="252525"/>
          <w:sz w:val="32"/>
          <w:szCs w:val="32"/>
          <w:rtl/>
        </w:rPr>
        <w:t>عن الجمال</w:t>
      </w:r>
      <w:r w:rsidR="00F444E7" w:rsidRPr="00F444E7">
        <w:rPr>
          <w:rFonts w:ascii="Traditional Arabic" w:eastAsia="Times New Roman" w:hAnsi="Traditional Arabic" w:cs="Traditional Arabic"/>
          <w:color w:val="252525"/>
          <w:sz w:val="32"/>
          <w:szCs w:val="32"/>
          <w:rtl/>
        </w:rPr>
        <w:t>:</w:t>
      </w:r>
      <w:r w:rsidR="009A7DE8" w:rsidRPr="00F444E7">
        <w:rPr>
          <w:rFonts w:ascii="Traditional Arabic" w:eastAsia="Times New Roman" w:hAnsi="Traditional Arabic" w:cs="Traditional Arabic"/>
          <w:color w:val="252525"/>
          <w:sz w:val="32"/>
          <w:szCs w:val="32"/>
          <w:rtl/>
        </w:rPr>
        <w:t xml:space="preserve"> </w:t>
      </w:r>
      <w:r w:rsidR="00E109EA" w:rsidRPr="00F444E7">
        <w:rPr>
          <w:rFonts w:ascii="Traditional Arabic" w:eastAsia="Times New Roman" w:hAnsi="Traditional Arabic" w:cs="Traditional Arabic"/>
          <w:color w:val="252525"/>
          <w:sz w:val="32"/>
          <w:szCs w:val="32"/>
          <w:rtl/>
        </w:rPr>
        <w:t>من خمس طر</w:t>
      </w:r>
      <w:r w:rsidR="00E87C03" w:rsidRPr="00F444E7">
        <w:rPr>
          <w:rFonts w:ascii="Traditional Arabic" w:eastAsia="Times New Roman" w:hAnsi="Traditional Arabic" w:cs="Traditional Arabic"/>
          <w:color w:val="252525"/>
          <w:sz w:val="32"/>
          <w:szCs w:val="32"/>
          <w:rtl/>
        </w:rPr>
        <w:t>ق عنه</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قرأ بها الداني على أبي القاسم عبد العزيز بن خواستي الفارسي</w:t>
      </w:r>
      <w:r w:rsidR="00F444E7" w:rsidRPr="00F444E7">
        <w:rPr>
          <w:rFonts w:ascii="Traditional Arabic" w:eastAsia="Times New Roman" w:hAnsi="Traditional Arabic" w:cs="Traditional Arabic"/>
          <w:color w:val="252525"/>
          <w:sz w:val="32"/>
          <w:szCs w:val="32"/>
          <w:rtl/>
        </w:rPr>
        <w:t>،</w:t>
      </w:r>
      <w:r w:rsidR="00BB228A"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طاهر عبد الواحد بن عمر</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التجريد</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الفحام على أبي الحسين الفارسي</w:t>
      </w:r>
      <w:r w:rsidR="00F444E7" w:rsidRPr="00F444E7">
        <w:rPr>
          <w:rFonts w:ascii="Traditional Arabic" w:eastAsia="Times New Roman" w:hAnsi="Traditional Arabic" w:cs="Traditional Arabic"/>
          <w:color w:val="252525"/>
          <w:sz w:val="32"/>
          <w:szCs w:val="32"/>
          <w:rtl/>
        </w:rPr>
        <w:t>،</w:t>
      </w:r>
      <w:r w:rsidR="006F0B19"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المصباح</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الشريف أبي نصر الهاشمي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كامل الهذلي</w:t>
      </w:r>
      <w:r w:rsidR="001D68C1" w:rsidRPr="00F444E7">
        <w:rPr>
          <w:rFonts w:ascii="Traditional Arabic" w:eastAsia="Times New Roman" w:hAnsi="Traditional Arabic" w:cs="Traditional Arabic"/>
          <w:b/>
          <w:bCs/>
          <w:color w:val="252525"/>
          <w:sz w:val="32"/>
          <w:szCs w:val="32"/>
          <w:rtl/>
        </w:rPr>
        <w:t>)</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الثلاثة على الشريف أبي القاسم على بن محمد الزيدي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كتاب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المبهج</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السبط على أبي الفضل العباسي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عبد الله الكارزيني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الفرج الشنبوذي</w:t>
      </w:r>
      <w:r w:rsidR="00F444E7" w:rsidRPr="00F444E7">
        <w:rPr>
          <w:rFonts w:ascii="Traditional Arabic" w:eastAsia="Times New Roman" w:hAnsi="Traditional Arabic" w:cs="Traditional Arabic"/>
          <w:color w:val="252525"/>
          <w:sz w:val="32"/>
          <w:szCs w:val="32"/>
          <w:rtl/>
        </w:rPr>
        <w:t>،</w:t>
      </w:r>
      <w:r w:rsidR="00E109EA"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كتاب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التلخيص لأبي معشر</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color w:val="252525"/>
          <w:sz w:val="32"/>
          <w:szCs w:val="32"/>
          <w:rtl/>
        </w:rPr>
        <w:t>قرأ بها على أبي الحسين محمد الأصبهاني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حفص عمر بن علي الطبري النحوي</w:t>
      </w:r>
      <w:r w:rsidR="00F444E7" w:rsidRPr="00F444E7">
        <w:rPr>
          <w:rFonts w:ascii="Traditional Arabic" w:eastAsia="Times New Roman" w:hAnsi="Traditional Arabic" w:cs="Traditional Arabic"/>
          <w:color w:val="252525"/>
          <w:sz w:val="32"/>
          <w:szCs w:val="32"/>
          <w:rtl/>
        </w:rPr>
        <w:t>.</w:t>
      </w:r>
      <w:r w:rsidR="00E109EA" w:rsidRPr="00F444E7">
        <w:rPr>
          <w:rFonts w:ascii="Traditional Arabic" w:eastAsia="Times New Roman" w:hAnsi="Traditional Arabic" w:cs="Traditional Arabic"/>
          <w:color w:val="252525"/>
          <w:sz w:val="32"/>
          <w:szCs w:val="32"/>
          <w:rtl/>
        </w:rPr>
        <w:t xml:space="preserve"> </w:t>
      </w:r>
    </w:p>
    <w:p w:rsidR="00E109EA" w:rsidRPr="00F444E7" w:rsidRDefault="001D68C1" w:rsidP="002D1F29">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الطبري والشنبوذي والزيدي وأبو طاهر أربعتهم على أبي بكر النقاش فهذه ست طرق للنقاش</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E109EA" w:rsidRPr="00F444E7" w:rsidRDefault="00FF048C" w:rsidP="006F0B19">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w:t>
      </w:r>
      <w:r w:rsidR="004B2979" w:rsidRPr="00F444E7">
        <w:rPr>
          <w:rFonts w:ascii="Traditional Arabic" w:eastAsia="Times New Roman" w:hAnsi="Traditional Arabic" w:cs="Traditional Arabic"/>
          <w:b/>
          <w:bCs/>
          <w:color w:val="252525"/>
          <w:sz w:val="32"/>
          <w:szCs w:val="32"/>
          <w:rtl/>
        </w:rPr>
        <w:t>الثاني</w:t>
      </w:r>
      <w:r w:rsidR="00F444E7" w:rsidRPr="00F444E7">
        <w:rPr>
          <w:rFonts w:ascii="Traditional Arabic" w:eastAsia="Times New Roman" w:hAnsi="Traditional Arabic" w:cs="Traditional Arabic"/>
          <w:b/>
          <w:bCs/>
          <w:color w:val="252525"/>
          <w:sz w:val="32"/>
          <w:szCs w:val="32"/>
          <w:rtl/>
        </w:rPr>
        <w:t>:</w:t>
      </w:r>
      <w:r w:rsidR="004B2979"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أحمد الرازي</w:t>
      </w:r>
      <w:r w:rsidR="00761A91" w:rsidRPr="00F444E7">
        <w:rPr>
          <w:rFonts w:ascii="Traditional Arabic" w:hAnsi="Traditional Arabic" w:cs="Traditional Arabic"/>
          <w:noProof/>
          <w:color w:val="000000"/>
          <w:sz w:val="32"/>
          <w:szCs w:val="32"/>
          <w:rtl/>
        </w:rPr>
        <w:t xml:space="preserve"> </w:t>
      </w:r>
      <w:r w:rsidR="00761A91" w:rsidRPr="00F444E7">
        <w:rPr>
          <w:rStyle w:val="aa"/>
          <w:rFonts w:ascii="Traditional Arabic" w:hAnsi="Traditional Arabic" w:cs="Traditional Arabic"/>
          <w:noProof/>
          <w:color w:val="000000"/>
          <w:sz w:val="32"/>
          <w:szCs w:val="32"/>
          <w:rtl/>
        </w:rPr>
        <w:t>(</w:t>
      </w:r>
      <w:r w:rsidR="00761A91" w:rsidRPr="00F444E7">
        <w:rPr>
          <w:rStyle w:val="aa"/>
          <w:rFonts w:ascii="Traditional Arabic" w:hAnsi="Traditional Arabic" w:cs="Traditional Arabic"/>
          <w:noProof/>
          <w:color w:val="000000"/>
          <w:sz w:val="32"/>
          <w:szCs w:val="32"/>
          <w:rtl/>
        </w:rPr>
        <w:footnoteReference w:id="23"/>
      </w:r>
      <w:r w:rsidR="00761A91" w:rsidRPr="00F444E7">
        <w:rPr>
          <w:rStyle w:val="aa"/>
          <w:rFonts w:ascii="Traditional Arabic" w:hAnsi="Traditional Arabic" w:cs="Traditional Arabic"/>
          <w:noProof/>
          <w:color w:val="000000"/>
          <w:sz w:val="32"/>
          <w:szCs w:val="32"/>
          <w:rtl/>
        </w:rPr>
        <w:t>)</w:t>
      </w:r>
      <w:r w:rsidR="00E87C03" w:rsidRPr="00F444E7">
        <w:rPr>
          <w:rFonts w:ascii="Traditional Arabic" w:eastAsia="Times New Roman" w:hAnsi="Traditional Arabic" w:cs="Traditional Arabic"/>
          <w:color w:val="252525"/>
          <w:sz w:val="32"/>
          <w:szCs w:val="32"/>
          <w:rtl/>
        </w:rPr>
        <w:t xml:space="preserve"> عن الجمال</w:t>
      </w:r>
      <w:r w:rsidR="00F444E7" w:rsidRPr="00F444E7">
        <w:rPr>
          <w:rFonts w:ascii="Traditional Arabic" w:eastAsia="Times New Roman" w:hAnsi="Traditional Arabic" w:cs="Traditional Arabic"/>
          <w:color w:val="252525"/>
          <w:sz w:val="32"/>
          <w:szCs w:val="32"/>
          <w:rtl/>
        </w:rPr>
        <w:t>:</w:t>
      </w:r>
      <w:r w:rsidR="004B2979"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كتاب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المبهج</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 سبط الخياط على الشريف أبي الفضل وكذلك أبو الكرم</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محمد بن الحسين</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الفرج محمد بن أحمد الشنبوذي</w:t>
      </w:r>
      <w:r w:rsidR="00F444E7" w:rsidRPr="00F444E7">
        <w:rPr>
          <w:rFonts w:ascii="Traditional Arabic" w:eastAsia="Times New Roman" w:hAnsi="Traditional Arabic" w:cs="Traditional Arabic"/>
          <w:color w:val="252525"/>
          <w:sz w:val="32"/>
          <w:szCs w:val="32"/>
          <w:rtl/>
        </w:rPr>
        <w:t>،</w:t>
      </w:r>
      <w:r w:rsidR="001D68C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بكر أحمد بن محمد الرازي</w:t>
      </w:r>
      <w:r w:rsidR="006F0B19" w:rsidRPr="00F444E7">
        <w:rPr>
          <w:rFonts w:ascii="Traditional Arabic" w:hAnsi="Traditional Arabic" w:cs="Traditional Arabic"/>
          <w:sz w:val="32"/>
          <w:szCs w:val="32"/>
          <w:vertAlign w:val="superscript"/>
          <w:rtl/>
          <w:lang w:eastAsia="ar-SY" w:bidi="ar-SY"/>
        </w:rPr>
        <w:t>(</w:t>
      </w:r>
      <w:r w:rsidR="006F0B19" w:rsidRPr="00F444E7">
        <w:rPr>
          <w:rFonts w:ascii="Traditional Arabic" w:hAnsi="Traditional Arabic" w:cs="Traditional Arabic"/>
          <w:sz w:val="32"/>
          <w:szCs w:val="32"/>
          <w:vertAlign w:val="superscript"/>
          <w:rtl/>
          <w:lang w:eastAsia="ar-SY" w:bidi="ar-SY"/>
        </w:rPr>
        <w:footnoteReference w:id="24"/>
      </w:r>
      <w:r w:rsidR="006F0B19" w:rsidRPr="00F444E7">
        <w:rPr>
          <w:rFonts w:ascii="Traditional Arabic"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E109EA" w:rsidRPr="00F444E7" w:rsidRDefault="00FF048C" w:rsidP="002D1F29">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w:t>
      </w:r>
      <w:r w:rsidR="004B2979" w:rsidRPr="00F444E7">
        <w:rPr>
          <w:rFonts w:ascii="Traditional Arabic" w:eastAsia="Times New Roman" w:hAnsi="Traditional Arabic" w:cs="Traditional Arabic"/>
          <w:b/>
          <w:bCs/>
          <w:color w:val="252525"/>
          <w:sz w:val="32"/>
          <w:szCs w:val="32"/>
          <w:rtl/>
        </w:rPr>
        <w:t>الثالث</w:t>
      </w:r>
      <w:r w:rsidR="00F444E7" w:rsidRPr="00F444E7">
        <w:rPr>
          <w:rFonts w:ascii="Traditional Arabic" w:eastAsia="Times New Roman" w:hAnsi="Traditional Arabic" w:cs="Traditional Arabic"/>
          <w:b/>
          <w:bCs/>
          <w:color w:val="252525"/>
          <w:sz w:val="32"/>
          <w:szCs w:val="32"/>
          <w:rtl/>
        </w:rPr>
        <w:t>:</w:t>
      </w:r>
      <w:r w:rsidR="004B2979"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ابن شنبوذ</w:t>
      </w:r>
      <w:r w:rsidR="00E87C03" w:rsidRPr="00F444E7">
        <w:rPr>
          <w:rFonts w:ascii="Traditional Arabic" w:eastAsia="Times New Roman" w:hAnsi="Traditional Arabic" w:cs="Traditional Arabic"/>
          <w:color w:val="252525"/>
          <w:sz w:val="32"/>
          <w:szCs w:val="32"/>
          <w:rtl/>
        </w:rPr>
        <w:t xml:space="preserve"> </w:t>
      </w:r>
      <w:r w:rsidR="00761A91" w:rsidRPr="00F444E7">
        <w:rPr>
          <w:rFonts w:ascii="Traditional Arabic" w:eastAsia="Calibri" w:hAnsi="Traditional Arabic" w:cs="Traditional Arabic"/>
          <w:sz w:val="32"/>
          <w:szCs w:val="32"/>
          <w:vertAlign w:val="superscript"/>
          <w:rtl/>
          <w:lang w:eastAsia="ar-SY" w:bidi="ar-SY"/>
        </w:rPr>
        <w:t>(</w:t>
      </w:r>
      <w:r w:rsidR="00761A91" w:rsidRPr="00F444E7">
        <w:rPr>
          <w:rFonts w:ascii="Traditional Arabic" w:eastAsia="Calibri" w:hAnsi="Traditional Arabic" w:cs="Traditional Arabic"/>
          <w:sz w:val="32"/>
          <w:szCs w:val="32"/>
          <w:vertAlign w:val="superscript"/>
          <w:rtl/>
          <w:lang w:eastAsia="ar-SY" w:bidi="ar-SY"/>
        </w:rPr>
        <w:footnoteReference w:id="25"/>
      </w:r>
      <w:r w:rsidR="00761A91" w:rsidRPr="00F444E7">
        <w:rPr>
          <w:rFonts w:ascii="Traditional Arabic" w:eastAsia="Calibri" w:hAnsi="Traditional Arabic" w:cs="Traditional Arabic"/>
          <w:sz w:val="32"/>
          <w:szCs w:val="32"/>
          <w:vertAlign w:val="superscript"/>
          <w:rtl/>
          <w:lang w:eastAsia="ar-SY" w:bidi="ar-SY"/>
        </w:rPr>
        <w:t>)</w:t>
      </w:r>
      <w:r w:rsidR="00761A9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عن الجمال</w:t>
      </w:r>
      <w:r w:rsidR="00F444E7" w:rsidRPr="00F444E7">
        <w:rPr>
          <w:rFonts w:ascii="Traditional Arabic" w:eastAsia="Times New Roman" w:hAnsi="Traditional Arabic" w:cs="Traditional Arabic"/>
          <w:color w:val="252525"/>
          <w:sz w:val="32"/>
          <w:szCs w:val="32"/>
          <w:rtl/>
        </w:rPr>
        <w:t>:</w:t>
      </w:r>
      <w:r w:rsidR="004B2979"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المبهج</w:t>
      </w:r>
      <w:r w:rsidR="001D68C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أبو محمد سبط الخياط على الشريف عبد القاهر</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الكارزيني</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الشنبوذي</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الحسن محمد بن أحمد بن شنبوذ</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766EB8" w:rsidRPr="00F444E7" w:rsidRDefault="00FF048C" w:rsidP="002D1F29">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w:t>
      </w:r>
      <w:r w:rsidR="004B2979" w:rsidRPr="00F444E7">
        <w:rPr>
          <w:rFonts w:ascii="Traditional Arabic" w:eastAsia="Times New Roman" w:hAnsi="Traditional Arabic" w:cs="Traditional Arabic"/>
          <w:b/>
          <w:bCs/>
          <w:color w:val="252525"/>
          <w:sz w:val="32"/>
          <w:szCs w:val="32"/>
          <w:rtl/>
        </w:rPr>
        <w:t>الرابع</w:t>
      </w:r>
      <w:r w:rsidR="00F444E7" w:rsidRPr="00F444E7">
        <w:rPr>
          <w:rFonts w:ascii="Traditional Arabic" w:eastAsia="Times New Roman" w:hAnsi="Traditional Arabic" w:cs="Traditional Arabic"/>
          <w:b/>
          <w:bCs/>
          <w:color w:val="252525"/>
          <w:sz w:val="32"/>
          <w:szCs w:val="32"/>
          <w:rtl/>
        </w:rPr>
        <w:t>:</w:t>
      </w:r>
      <w:r w:rsidR="004B2979"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ابن مجاهد</w:t>
      </w:r>
      <w:r w:rsidR="00E87C03" w:rsidRPr="00F444E7">
        <w:rPr>
          <w:rFonts w:ascii="Traditional Arabic" w:eastAsia="Times New Roman" w:hAnsi="Traditional Arabic" w:cs="Traditional Arabic"/>
          <w:color w:val="252525"/>
          <w:sz w:val="32"/>
          <w:szCs w:val="32"/>
          <w:rtl/>
        </w:rPr>
        <w:t xml:space="preserve"> </w:t>
      </w:r>
      <w:r w:rsidR="00A90E6A" w:rsidRPr="00F444E7">
        <w:rPr>
          <w:rFonts w:ascii="Traditional Arabic" w:eastAsia="Calibri" w:hAnsi="Traditional Arabic" w:cs="Traditional Arabic"/>
          <w:sz w:val="32"/>
          <w:szCs w:val="32"/>
          <w:vertAlign w:val="superscript"/>
          <w:rtl/>
          <w:lang w:eastAsia="ar-SY" w:bidi="ar-SY"/>
        </w:rPr>
        <w:t>(</w:t>
      </w:r>
      <w:r w:rsidR="00A90E6A" w:rsidRPr="00F444E7">
        <w:rPr>
          <w:rFonts w:ascii="Traditional Arabic" w:eastAsia="Calibri" w:hAnsi="Traditional Arabic" w:cs="Traditional Arabic"/>
          <w:sz w:val="32"/>
          <w:szCs w:val="32"/>
          <w:vertAlign w:val="superscript"/>
          <w:rtl/>
          <w:lang w:eastAsia="ar-SY" w:bidi="ar-SY"/>
        </w:rPr>
        <w:footnoteReference w:id="26"/>
      </w:r>
      <w:r w:rsidR="00A90E6A" w:rsidRPr="00F444E7">
        <w:rPr>
          <w:rFonts w:ascii="Traditional Arabic" w:eastAsia="Calibri" w:hAnsi="Traditional Arabic" w:cs="Traditional Arabic"/>
          <w:sz w:val="32"/>
          <w:szCs w:val="32"/>
          <w:vertAlign w:val="superscript"/>
          <w:rtl/>
          <w:lang w:eastAsia="ar-SY" w:bidi="ar-SY"/>
        </w:rPr>
        <w:t>)</w:t>
      </w:r>
      <w:r w:rsidR="00A90E6A"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عن الجمال</w:t>
      </w:r>
      <w:r w:rsidR="00F444E7" w:rsidRPr="00F444E7">
        <w:rPr>
          <w:rFonts w:ascii="Traditional Arabic" w:eastAsia="Times New Roman" w:hAnsi="Traditional Arabic" w:cs="Traditional Arabic"/>
          <w:color w:val="252525"/>
          <w:sz w:val="32"/>
          <w:szCs w:val="32"/>
          <w:rtl/>
        </w:rPr>
        <w:t>:</w:t>
      </w:r>
      <w:r w:rsidR="004B2979"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كتاب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السبعة لابن مجاهد</w:t>
      </w:r>
      <w:r w:rsidR="00766EB8" w:rsidRPr="00F444E7">
        <w:rPr>
          <w:rFonts w:ascii="Traditional Arabic" w:eastAsia="Times New Roman" w:hAnsi="Traditional Arabic" w:cs="Traditional Arabic"/>
          <w:b/>
          <w:bCs/>
          <w:color w:val="252525"/>
          <w:sz w:val="32"/>
          <w:szCs w:val="32"/>
          <w:rtl/>
        </w:rPr>
        <w:t>)</w:t>
      </w:r>
      <w:r w:rsidR="00F444E7" w:rsidRPr="00F444E7">
        <w:rPr>
          <w:rFonts w:ascii="Traditional Arabic" w:eastAsia="Times New Roman" w:hAnsi="Traditional Arabic" w:cs="Traditional Arabic"/>
          <w:color w:val="252525"/>
          <w:sz w:val="32"/>
          <w:szCs w:val="32"/>
          <w:rtl/>
        </w:rPr>
        <w:t>.</w:t>
      </w:r>
    </w:p>
    <w:p w:rsidR="00E109EA" w:rsidRPr="00F444E7" w:rsidRDefault="00766EB8" w:rsidP="002D1F29">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lastRenderedPageBreak/>
        <w:t xml:space="preserve">     </w:t>
      </w:r>
      <w:r w:rsidR="00E87C03" w:rsidRPr="00F444E7">
        <w:rPr>
          <w:rFonts w:ascii="Traditional Arabic" w:eastAsia="Times New Roman" w:hAnsi="Traditional Arabic" w:cs="Traditional Arabic"/>
          <w:color w:val="252525"/>
          <w:sz w:val="32"/>
          <w:szCs w:val="32"/>
          <w:rtl/>
        </w:rPr>
        <w:t>وقرأ ابن مجاهد وابن شنبوذ و</w:t>
      </w:r>
      <w:r w:rsidRPr="00F444E7">
        <w:rPr>
          <w:rFonts w:ascii="Traditional Arabic" w:eastAsia="Times New Roman" w:hAnsi="Traditional Arabic" w:cs="Traditional Arabic"/>
          <w:color w:val="252525"/>
          <w:sz w:val="32"/>
          <w:szCs w:val="32"/>
          <w:rtl/>
        </w:rPr>
        <w:t>أ</w:t>
      </w:r>
      <w:r w:rsidR="00E87C03" w:rsidRPr="00F444E7">
        <w:rPr>
          <w:rFonts w:ascii="Traditional Arabic" w:eastAsia="Times New Roman" w:hAnsi="Traditional Arabic" w:cs="Traditional Arabic"/>
          <w:color w:val="252525"/>
          <w:sz w:val="32"/>
          <w:szCs w:val="32"/>
          <w:rtl/>
        </w:rPr>
        <w:t>حمد الرازي والنقاش أربعتهم على أبي عبد الله الحسين بن علي بن حماد بن مهران الرازي المعروف بالأزرق الجمال إل</w:t>
      </w:r>
      <w:r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ا أن ابن مجاهد قرأ الحروف دون القرآن فهذه عشر طرق للجمال</w:t>
      </w:r>
      <w:r w:rsidR="00F444E7" w:rsidRPr="00F444E7">
        <w:rPr>
          <w:rFonts w:ascii="Traditional Arabic" w:eastAsia="Times New Roman" w:hAnsi="Traditional Arabic" w:cs="Traditional Arabic"/>
          <w:color w:val="252525"/>
          <w:sz w:val="32"/>
          <w:szCs w:val="32"/>
          <w:rtl/>
        </w:rPr>
        <w:t>.</w:t>
      </w:r>
    </w:p>
    <w:p w:rsidR="00E87C03" w:rsidRPr="00F444E7" w:rsidRDefault="00766EB8" w:rsidP="007C0EB8">
      <w:pPr>
        <w:shd w:val="clear" w:color="auto" w:fill="FFFFFF"/>
        <w:spacing w:after="0" w:line="336" w:lineRule="atLeast"/>
        <w:jc w:val="both"/>
        <w:rPr>
          <w:rFonts w:ascii="Traditional Arabic" w:eastAsia="Times New Roman" w:hAnsi="Traditional Arabic" w:cs="Traditional Arabic"/>
          <w:color w:val="252525"/>
          <w:sz w:val="32"/>
          <w:szCs w:val="32"/>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الجمال وابن عبدان على أحمد بن يزيد الحلواني فهذه ثمان وعشرون طريقا</w:t>
      </w:r>
      <w:r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للحلواني </w:t>
      </w:r>
      <w:r w:rsidR="0072380E" w:rsidRPr="00F444E7">
        <w:rPr>
          <w:rFonts w:ascii="Traditional Arabic" w:hAnsi="Traditional Arabic" w:cs="Traditional Arabic"/>
          <w:sz w:val="32"/>
          <w:szCs w:val="32"/>
          <w:vertAlign w:val="superscript"/>
          <w:rtl/>
          <w:lang w:eastAsia="ar-SY" w:bidi="ar-SY"/>
        </w:rPr>
        <w:t>(</w:t>
      </w:r>
      <w:r w:rsidR="0072380E" w:rsidRPr="00F444E7">
        <w:rPr>
          <w:rFonts w:ascii="Traditional Arabic" w:hAnsi="Traditional Arabic" w:cs="Traditional Arabic"/>
          <w:sz w:val="32"/>
          <w:szCs w:val="32"/>
          <w:vertAlign w:val="superscript"/>
          <w:rtl/>
          <w:lang w:eastAsia="ar-SY" w:bidi="ar-SY"/>
        </w:rPr>
        <w:footnoteReference w:id="27"/>
      </w:r>
      <w:r w:rsidR="0072380E" w:rsidRPr="00F444E7">
        <w:rPr>
          <w:rFonts w:ascii="Traditional Arabic"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color w:val="252525"/>
          <w:sz w:val="32"/>
          <w:szCs w:val="32"/>
          <w:rtl/>
          <w:lang w:bidi="ar-IQ"/>
        </w:rPr>
        <w:t>.</w:t>
      </w:r>
    </w:p>
    <w:p w:rsidR="00766EB8" w:rsidRPr="00F444E7" w:rsidRDefault="00F174B0" w:rsidP="002D1F29">
      <w:pPr>
        <w:shd w:val="clear" w:color="auto" w:fill="FFFFFF"/>
        <w:spacing w:after="0" w:line="336" w:lineRule="atLeast"/>
        <w:jc w:val="center"/>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sz w:val="32"/>
          <w:szCs w:val="32"/>
          <w:rtl/>
        </w:rPr>
        <w:t>الثاني</w:t>
      </w:r>
      <w:r w:rsidR="00F444E7" w:rsidRPr="00F444E7">
        <w:rPr>
          <w:rFonts w:ascii="Traditional Arabic" w:eastAsia="Times New Roman" w:hAnsi="Traditional Arabic" w:cs="Traditional Arabic"/>
          <w:b/>
          <w:bCs/>
          <w:sz w:val="32"/>
          <w:szCs w:val="32"/>
          <w:rtl/>
        </w:rPr>
        <w:t>:</w:t>
      </w:r>
      <w:r w:rsidR="0072380E" w:rsidRPr="00F444E7">
        <w:rPr>
          <w:rFonts w:ascii="Traditional Arabic" w:eastAsia="Times New Roman" w:hAnsi="Traditional Arabic" w:cs="Traditional Arabic"/>
          <w:b/>
          <w:bCs/>
          <w:sz w:val="32"/>
          <w:szCs w:val="32"/>
          <w:rtl/>
        </w:rPr>
        <w:t xml:space="preserve"> </w:t>
      </w:r>
      <w:r w:rsidR="00E87C03" w:rsidRPr="00F444E7">
        <w:rPr>
          <w:rFonts w:ascii="Traditional Arabic" w:eastAsia="Times New Roman" w:hAnsi="Traditional Arabic" w:cs="Traditional Arabic"/>
          <w:b/>
          <w:bCs/>
          <w:color w:val="FF0000"/>
          <w:sz w:val="32"/>
          <w:szCs w:val="32"/>
          <w:rtl/>
        </w:rPr>
        <w:t>طريق الداجوني عن أصحابه عن هشام</w:t>
      </w:r>
    </w:p>
    <w:p w:rsidR="00FF048C" w:rsidRPr="00F444E7" w:rsidRDefault="00FF048C" w:rsidP="002D1F29">
      <w:pPr>
        <w:shd w:val="clear" w:color="auto" w:fill="FFFFFF"/>
        <w:spacing w:after="0" w:line="336" w:lineRule="atLeast"/>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من عدة طرق</w:t>
      </w:r>
      <w:r w:rsidR="00F444E7" w:rsidRPr="00F444E7">
        <w:rPr>
          <w:rFonts w:ascii="Traditional Arabic" w:eastAsia="Times New Roman" w:hAnsi="Traditional Arabic" w:cs="Traditional Arabic"/>
          <w:color w:val="252525"/>
          <w:sz w:val="32"/>
          <w:szCs w:val="32"/>
          <w:rtl/>
        </w:rPr>
        <w:t>:</w:t>
      </w:r>
    </w:p>
    <w:p w:rsidR="007014CD" w:rsidRPr="00F444E7" w:rsidRDefault="00F174B0" w:rsidP="002D1F29">
      <w:pPr>
        <w:shd w:val="clear" w:color="auto" w:fill="FFFFFF"/>
        <w:spacing w:after="0" w:line="336" w:lineRule="atLeast"/>
        <w:jc w:val="center"/>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00FF048C"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b/>
          <w:bCs/>
          <w:color w:val="FF0000"/>
          <w:sz w:val="32"/>
          <w:szCs w:val="32"/>
          <w:rtl/>
        </w:rPr>
        <w:t>طريق زيد بن علي</w:t>
      </w:r>
      <w:r w:rsidR="002D1F29" w:rsidRPr="00F444E7">
        <w:rPr>
          <w:rFonts w:ascii="Traditional Arabic" w:hAnsi="Traditional Arabic" w:cs="Traditional Arabic"/>
          <w:sz w:val="32"/>
          <w:szCs w:val="32"/>
          <w:vertAlign w:val="superscript"/>
          <w:rtl/>
          <w:lang w:eastAsia="ar-SY" w:bidi="ar-SY"/>
        </w:rPr>
        <w:t>(</w:t>
      </w:r>
      <w:r w:rsidR="002D1F29" w:rsidRPr="00F444E7">
        <w:rPr>
          <w:rFonts w:ascii="Traditional Arabic" w:hAnsi="Traditional Arabic" w:cs="Traditional Arabic"/>
          <w:sz w:val="32"/>
          <w:szCs w:val="32"/>
          <w:vertAlign w:val="superscript"/>
          <w:rtl/>
          <w:lang w:eastAsia="ar-SY" w:bidi="ar-SY"/>
        </w:rPr>
        <w:footnoteReference w:id="28"/>
      </w:r>
      <w:r w:rsidR="002D1F29" w:rsidRPr="00F444E7">
        <w:rPr>
          <w:rFonts w:ascii="Traditional Arabic" w:hAnsi="Traditional Arabic" w:cs="Traditional Arabic"/>
          <w:sz w:val="32"/>
          <w:szCs w:val="32"/>
          <w:vertAlign w:val="superscript"/>
          <w:rtl/>
          <w:lang w:eastAsia="ar-SY" w:bidi="ar-SY"/>
        </w:rPr>
        <w:t>)</w:t>
      </w:r>
      <w:r w:rsidR="007014CD" w:rsidRPr="00F444E7">
        <w:rPr>
          <w:rFonts w:ascii="Traditional Arabic" w:eastAsia="Times New Roman" w:hAnsi="Traditional Arabic" w:cs="Traditional Arabic"/>
          <w:b/>
          <w:bCs/>
          <w:color w:val="FF0000"/>
          <w:sz w:val="32"/>
          <w:szCs w:val="32"/>
          <w:rtl/>
        </w:rPr>
        <w:t xml:space="preserve"> عن الداجوني</w:t>
      </w:r>
    </w:p>
    <w:p w:rsidR="00766EB8" w:rsidRPr="00F444E7" w:rsidRDefault="00FF048C" w:rsidP="003E30ED">
      <w:pPr>
        <w:shd w:val="clear" w:color="auto" w:fill="FFFFFF"/>
        <w:spacing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من </w:t>
      </w:r>
      <w:r w:rsidR="00E87C03" w:rsidRPr="00F444E7">
        <w:rPr>
          <w:rFonts w:ascii="Traditional Arabic" w:eastAsia="Times New Roman" w:hAnsi="Traditional Arabic" w:cs="Traditional Arabic"/>
          <w:color w:val="252525"/>
          <w:sz w:val="32"/>
          <w:szCs w:val="32"/>
          <w:rtl/>
        </w:rPr>
        <w:t>ست طرق</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766EB8" w:rsidRPr="00F444E7" w:rsidRDefault="00FF048C"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النهرواني</w:t>
      </w:r>
      <w:r w:rsidR="00A90E6A" w:rsidRPr="00F444E7">
        <w:rPr>
          <w:rFonts w:ascii="Traditional Arabic" w:eastAsia="Times New Roman" w:hAnsi="Traditional Arabic" w:cs="Traditional Arabic"/>
          <w:sz w:val="32"/>
          <w:szCs w:val="32"/>
          <w:vertAlign w:val="superscript"/>
          <w:rtl/>
          <w:lang w:eastAsia="ar-SY" w:bidi="ar-SY"/>
        </w:rPr>
        <w:t>(</w:t>
      </w:r>
      <w:r w:rsidR="00A90E6A" w:rsidRPr="00F444E7">
        <w:rPr>
          <w:rFonts w:ascii="Traditional Arabic" w:eastAsia="Times New Roman" w:hAnsi="Traditional Arabic" w:cs="Traditional Arabic"/>
          <w:sz w:val="32"/>
          <w:szCs w:val="32"/>
          <w:vertAlign w:val="superscript"/>
          <w:rtl/>
          <w:lang w:eastAsia="ar-SY" w:bidi="ar-SY"/>
        </w:rPr>
        <w:footnoteReference w:id="29"/>
      </w:r>
      <w:r w:rsidR="00A90E6A"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عن زيد من كتاب </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الجامع لأبي الحسن الخياط</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المستنير</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من ثلاث طرق</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قرأ بها ابن سوار على أبي علي الشرمقاني وأبي علي العطار وأبي الحسن الخياط المذكور</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الروضة لأبي علي المالكي</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الكافي</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وقرأ بها على أبي علي المالكي المذكور ومن كتاب </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التجريد</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الفحام على أبي إسحاق المالكي</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ابن الفحام أيضا</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على </w:t>
      </w:r>
      <w:r w:rsidR="00E87C03" w:rsidRPr="00F444E7">
        <w:rPr>
          <w:rFonts w:ascii="Traditional Arabic" w:eastAsia="Times New Roman" w:hAnsi="Traditional Arabic" w:cs="Traditional Arabic"/>
          <w:color w:val="252525"/>
          <w:sz w:val="32"/>
          <w:szCs w:val="32"/>
          <w:rtl/>
        </w:rPr>
        <w:lastRenderedPageBreak/>
        <w:t>أبي الحسين الفارسي</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كتاب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الكفاية لأبي العز القلانسي</w:t>
      </w:r>
      <w:r w:rsidR="00766EB8"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الغاية لأبي العلاء الهمذاني</w:t>
      </w:r>
      <w:r w:rsidR="00766EB8" w:rsidRPr="00F444E7">
        <w:rPr>
          <w:rFonts w:ascii="Traditional Arabic" w:eastAsia="Times New Roman" w:hAnsi="Traditional Arabic" w:cs="Traditional Arabic"/>
          <w:b/>
          <w:bCs/>
          <w:color w:val="252525"/>
          <w:sz w:val="32"/>
          <w:szCs w:val="32"/>
          <w:rtl/>
        </w:rPr>
        <w:t>)</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على أبي العز المذكور وقرأ أبو العز على أبي علي الحسن بن القاسم الواسطي ومن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روضة المعدل</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نصر عبد الملك بن سابور</w:t>
      </w:r>
      <w:r w:rsidR="00F444E7" w:rsidRPr="00F444E7">
        <w:rPr>
          <w:rFonts w:ascii="Traditional Arabic" w:eastAsia="Times New Roman" w:hAnsi="Traditional Arabic" w:cs="Traditional Arabic"/>
          <w:color w:val="252525"/>
          <w:sz w:val="32"/>
          <w:szCs w:val="32"/>
          <w:rtl/>
        </w:rPr>
        <w:t>.</w:t>
      </w:r>
    </w:p>
    <w:p w:rsidR="00766EB8" w:rsidRPr="00F444E7" w:rsidRDefault="00766EB8"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ابن سابور والواسطي والفارسي والمالكي والخياط والعطار والشرمقاني سبعتهم على أبي الفرج عبد الله ابن بكران النهرواني فهذه إحدى عشرة طريقا</w:t>
      </w:r>
      <w:r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للنهرواني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766EB8" w:rsidRPr="00F444E7" w:rsidRDefault="00FF048C"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والثاني</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المفسر</w:t>
      </w:r>
      <w:r w:rsidR="00C915A2" w:rsidRPr="00F444E7">
        <w:rPr>
          <w:rFonts w:ascii="Traditional Arabic" w:eastAsia="Calibri" w:hAnsi="Traditional Arabic" w:cs="Traditional Arabic"/>
          <w:sz w:val="32"/>
          <w:szCs w:val="32"/>
          <w:vertAlign w:val="superscript"/>
          <w:rtl/>
          <w:lang w:eastAsia="ar-SY" w:bidi="ar-SY"/>
        </w:rPr>
        <w:t>(</w:t>
      </w:r>
      <w:r w:rsidR="00C915A2" w:rsidRPr="00F444E7">
        <w:rPr>
          <w:rFonts w:ascii="Traditional Arabic" w:eastAsia="Calibri" w:hAnsi="Traditional Arabic" w:cs="Traditional Arabic"/>
          <w:sz w:val="32"/>
          <w:szCs w:val="32"/>
          <w:vertAlign w:val="superscript"/>
          <w:rtl/>
          <w:lang w:eastAsia="ar-SY" w:bidi="ar-SY"/>
        </w:rPr>
        <w:footnoteReference w:id="30"/>
      </w:r>
      <w:r w:rsidR="00C915A2" w:rsidRPr="00F444E7">
        <w:rPr>
          <w:rFonts w:ascii="Traditional Arabic" w:eastAsia="Calibri"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عن زيد من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المستنير</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سوار على أبي العطار</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القاسم هبة الله بن سلامة بن نصر بن علي المفسر البغدادي الضرير</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766EB8" w:rsidRPr="00F444E7" w:rsidRDefault="00FF048C"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والثالث</w:t>
      </w:r>
      <w:r w:rsidR="007014CD" w:rsidRPr="00F444E7">
        <w:rPr>
          <w:rFonts w:ascii="Traditional Arabic" w:eastAsia="Times New Roman" w:hAnsi="Traditional Arabic" w:cs="Traditional Arabic"/>
          <w:b/>
          <w:bCs/>
          <w:color w:val="252525"/>
          <w:sz w:val="32"/>
          <w:szCs w:val="32"/>
          <w:rtl/>
        </w:rPr>
        <w:t xml:space="preserve"> والرابع والخامس</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b/>
          <w:bCs/>
          <w:color w:val="252525"/>
          <w:sz w:val="32"/>
          <w:szCs w:val="32"/>
          <w:u w:val="single"/>
          <w:rtl/>
        </w:rPr>
        <w:t>طريق ابن خشيش وابن الصقر</w:t>
      </w:r>
      <w:r w:rsidR="002C64C2" w:rsidRPr="00F444E7">
        <w:rPr>
          <w:rFonts w:ascii="Traditional Arabic" w:hAnsi="Traditional Arabic" w:cs="Traditional Arabic"/>
          <w:color w:val="FF0000"/>
          <w:sz w:val="32"/>
          <w:szCs w:val="32"/>
          <w:u w:val="single"/>
          <w:vertAlign w:val="superscript"/>
          <w:rtl/>
          <w:lang w:eastAsia="ar-SY" w:bidi="ar-SY"/>
        </w:rPr>
        <w:t xml:space="preserve"> </w:t>
      </w:r>
      <w:r w:rsidR="002C64C2" w:rsidRPr="00F444E7">
        <w:rPr>
          <w:rFonts w:ascii="Traditional Arabic" w:hAnsi="Traditional Arabic" w:cs="Traditional Arabic"/>
          <w:sz w:val="32"/>
          <w:szCs w:val="32"/>
          <w:u w:val="single"/>
          <w:vertAlign w:val="superscript"/>
          <w:rtl/>
          <w:lang w:eastAsia="ar-SY" w:bidi="ar-SY"/>
        </w:rPr>
        <w:t>(</w:t>
      </w:r>
      <w:r w:rsidR="002C64C2" w:rsidRPr="00F444E7">
        <w:rPr>
          <w:rFonts w:ascii="Traditional Arabic" w:hAnsi="Traditional Arabic" w:cs="Traditional Arabic"/>
          <w:sz w:val="32"/>
          <w:szCs w:val="32"/>
          <w:u w:val="single"/>
          <w:vertAlign w:val="superscript"/>
          <w:rtl/>
          <w:lang w:eastAsia="ar-SY" w:bidi="ar-SY"/>
        </w:rPr>
        <w:footnoteReference w:id="31"/>
      </w:r>
      <w:r w:rsidR="002C64C2" w:rsidRPr="00F444E7">
        <w:rPr>
          <w:rFonts w:ascii="Traditional Arabic" w:hAnsi="Traditional Arabic" w:cs="Traditional Arabic"/>
          <w:sz w:val="32"/>
          <w:szCs w:val="32"/>
          <w:u w:val="single"/>
          <w:vertAlign w:val="superscript"/>
          <w:rtl/>
          <w:lang w:eastAsia="ar-SY" w:bidi="ar-SY"/>
        </w:rPr>
        <w:t>)</w:t>
      </w:r>
      <w:r w:rsidR="002C64C2" w:rsidRPr="00F444E7">
        <w:rPr>
          <w:rFonts w:ascii="Traditional Arabic" w:eastAsia="Times New Roman" w:hAnsi="Traditional Arabic" w:cs="Traditional Arabic"/>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 xml:space="preserve"> وابن يعقوب</w:t>
      </w:r>
      <w:r w:rsidR="004E20F9" w:rsidRPr="00F444E7">
        <w:rPr>
          <w:rFonts w:ascii="Traditional Arabic" w:hAnsi="Traditional Arabic" w:cs="Traditional Arabic"/>
          <w:sz w:val="32"/>
          <w:szCs w:val="32"/>
          <w:u w:val="single"/>
          <w:vertAlign w:val="superscript"/>
          <w:rtl/>
          <w:lang w:eastAsia="ar-SY" w:bidi="ar-SY"/>
        </w:rPr>
        <w:t>(</w:t>
      </w:r>
      <w:r w:rsidR="004E20F9" w:rsidRPr="00F444E7">
        <w:rPr>
          <w:rFonts w:ascii="Traditional Arabic" w:hAnsi="Traditional Arabic" w:cs="Traditional Arabic"/>
          <w:sz w:val="32"/>
          <w:szCs w:val="32"/>
          <w:u w:val="single"/>
          <w:vertAlign w:val="superscript"/>
          <w:rtl/>
          <w:lang w:eastAsia="ar-SY" w:bidi="ar-SY"/>
        </w:rPr>
        <w:footnoteReference w:id="32"/>
      </w:r>
      <w:r w:rsidR="004E20F9" w:rsidRPr="00F444E7">
        <w:rPr>
          <w:rFonts w:ascii="Traditional Arabic" w:hAnsi="Traditional Arabic" w:cs="Traditional Arabic"/>
          <w:sz w:val="32"/>
          <w:szCs w:val="32"/>
          <w:u w:val="single"/>
          <w:vertAlign w:val="superscript"/>
          <w:rtl/>
          <w:lang w:eastAsia="ar-SY" w:bidi="ar-SY"/>
        </w:rPr>
        <w:t>)</w:t>
      </w:r>
      <w:r w:rsidR="00F444E7" w:rsidRPr="00F444E7">
        <w:rPr>
          <w:rFonts w:ascii="Traditional Arabic" w:eastAsia="Times New Roman" w:hAnsi="Traditional Arabic" w:cs="Traditional Arabic"/>
          <w:color w:val="252525"/>
          <w:sz w:val="32"/>
          <w:szCs w:val="32"/>
          <w:u w:val="single"/>
          <w:rtl/>
        </w:rPr>
        <w:t>:</w:t>
      </w:r>
      <w:r w:rsidR="007014CD"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الثلاثة من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أبو القاسم الهذلي على أبي علي الحسن بن خشيش الكوفي بالكوفة وأبي الفتح أح</w:t>
      </w:r>
      <w:r w:rsidR="002C64C2" w:rsidRPr="00F444E7">
        <w:rPr>
          <w:rFonts w:ascii="Traditional Arabic" w:eastAsia="Times New Roman" w:hAnsi="Traditional Arabic" w:cs="Traditional Arabic"/>
          <w:color w:val="252525"/>
          <w:sz w:val="32"/>
          <w:szCs w:val="32"/>
          <w:rtl/>
        </w:rPr>
        <w:t>م</w:t>
      </w:r>
      <w:r w:rsidR="00E87C03" w:rsidRPr="00F444E7">
        <w:rPr>
          <w:rFonts w:ascii="Traditional Arabic" w:eastAsia="Times New Roman" w:hAnsi="Traditional Arabic" w:cs="Traditional Arabic"/>
          <w:color w:val="252525"/>
          <w:sz w:val="32"/>
          <w:szCs w:val="32"/>
          <w:rtl/>
        </w:rPr>
        <w:t>د بن الصقر ومحمد ابن يعقوب الأهوازي البغداديين ببغداد</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766EB8" w:rsidRPr="00F444E7" w:rsidRDefault="007014CD"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والسادس</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الحمامي</w:t>
      </w:r>
      <w:r w:rsidR="0046494C" w:rsidRPr="00F444E7">
        <w:rPr>
          <w:rFonts w:ascii="Traditional Arabic" w:eastAsia="Calibri" w:hAnsi="Traditional Arabic" w:cs="Traditional Arabic"/>
          <w:sz w:val="32"/>
          <w:szCs w:val="32"/>
          <w:vertAlign w:val="superscript"/>
          <w:rtl/>
          <w:lang w:eastAsia="ar-SY" w:bidi="ar-SY"/>
        </w:rPr>
        <w:t>(</w:t>
      </w:r>
      <w:r w:rsidR="0046494C" w:rsidRPr="00F444E7">
        <w:rPr>
          <w:rFonts w:ascii="Traditional Arabic" w:eastAsia="Calibri" w:hAnsi="Traditional Arabic" w:cs="Traditional Arabic"/>
          <w:sz w:val="32"/>
          <w:szCs w:val="32"/>
          <w:vertAlign w:val="superscript"/>
          <w:rtl/>
          <w:lang w:eastAsia="ar-SY" w:bidi="ar-SY"/>
        </w:rPr>
        <w:footnoteReference w:id="33"/>
      </w:r>
      <w:r w:rsidR="0046494C" w:rsidRPr="00F444E7">
        <w:rPr>
          <w:rFonts w:ascii="Traditional Arabic" w:eastAsia="Calibri"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المصباح</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الشريف أبي نصر إلى آخر سورة الفتح وقرأ بها على أبي الحسن الحمامي</w:t>
      </w:r>
      <w:r w:rsidR="00F444E7" w:rsidRPr="00F444E7">
        <w:rPr>
          <w:rFonts w:ascii="Traditional Arabic" w:eastAsia="Times New Roman" w:hAnsi="Traditional Arabic" w:cs="Traditional Arabic"/>
          <w:color w:val="252525"/>
          <w:sz w:val="32"/>
          <w:szCs w:val="32"/>
          <w:rtl/>
        </w:rPr>
        <w:t>.</w:t>
      </w:r>
    </w:p>
    <w:p w:rsidR="00766EB8" w:rsidRPr="00F444E7" w:rsidRDefault="00766EB8"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 وقرأ الحمامي والثلاثة والمفسر والنهرواني ستتهم على أبي القاسم زيد بن علي بن أبي بلال الكوفي فهذه ست عشرة طريقا</w:t>
      </w:r>
      <w:r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لزيد</w:t>
      </w:r>
      <w:r w:rsidR="00F444E7" w:rsidRPr="00F444E7">
        <w:rPr>
          <w:rFonts w:ascii="Traditional Arabic" w:eastAsia="Times New Roman" w:hAnsi="Traditional Arabic" w:cs="Traditional Arabic"/>
          <w:color w:val="252525"/>
          <w:sz w:val="32"/>
          <w:szCs w:val="32"/>
          <w:rtl/>
        </w:rPr>
        <w:t>.</w:t>
      </w:r>
    </w:p>
    <w:p w:rsidR="007014CD" w:rsidRPr="00F444E7" w:rsidRDefault="00C85E60" w:rsidP="003E30ED">
      <w:pPr>
        <w:shd w:val="clear" w:color="auto" w:fill="FFFFFF"/>
        <w:spacing w:before="120" w:after="0" w:line="240" w:lineRule="auto"/>
        <w:jc w:val="center"/>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الثاني</w:t>
      </w:r>
      <w:r w:rsidR="00F444E7" w:rsidRPr="00F444E7">
        <w:rPr>
          <w:rFonts w:ascii="Traditional Arabic" w:eastAsia="Times New Roman" w:hAnsi="Traditional Arabic" w:cs="Traditional Arabic"/>
          <w:b/>
          <w:bCs/>
          <w:color w:val="252525"/>
          <w:sz w:val="32"/>
          <w:szCs w:val="32"/>
          <w:rtl/>
        </w:rPr>
        <w:t>:</w:t>
      </w:r>
      <w:r w:rsidR="007014CD"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b/>
          <w:bCs/>
          <w:color w:val="FF0000"/>
          <w:sz w:val="32"/>
          <w:szCs w:val="32"/>
          <w:rtl/>
        </w:rPr>
        <w:t>طريق الشذائي</w:t>
      </w:r>
      <w:r w:rsidR="007014CD" w:rsidRPr="00F444E7">
        <w:rPr>
          <w:rFonts w:ascii="Traditional Arabic" w:hAnsi="Traditional Arabic" w:cs="Traditional Arabic"/>
          <w:color w:val="FF0000"/>
          <w:sz w:val="32"/>
          <w:szCs w:val="32"/>
          <w:vertAlign w:val="superscript"/>
          <w:rtl/>
          <w:lang w:eastAsia="ar-SY" w:bidi="ar-SY"/>
        </w:rPr>
        <w:t xml:space="preserve"> </w:t>
      </w:r>
      <w:r w:rsidR="0072380E" w:rsidRPr="00F444E7">
        <w:rPr>
          <w:rFonts w:ascii="Traditional Arabic" w:hAnsi="Traditional Arabic" w:cs="Traditional Arabic"/>
          <w:sz w:val="32"/>
          <w:szCs w:val="32"/>
          <w:vertAlign w:val="superscript"/>
          <w:rtl/>
          <w:lang w:eastAsia="ar-SY" w:bidi="ar-SY"/>
        </w:rPr>
        <w:t>(</w:t>
      </w:r>
      <w:r w:rsidR="0072380E" w:rsidRPr="00F444E7">
        <w:rPr>
          <w:rFonts w:ascii="Traditional Arabic" w:hAnsi="Traditional Arabic" w:cs="Traditional Arabic"/>
          <w:sz w:val="32"/>
          <w:szCs w:val="32"/>
          <w:vertAlign w:val="superscript"/>
          <w:rtl/>
          <w:lang w:eastAsia="ar-SY" w:bidi="ar-SY"/>
        </w:rPr>
        <w:footnoteReference w:id="34"/>
      </w:r>
      <w:r w:rsidR="0072380E"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b/>
          <w:bCs/>
          <w:color w:val="FF0000"/>
          <w:sz w:val="32"/>
          <w:szCs w:val="32"/>
          <w:rtl/>
        </w:rPr>
        <w:t>عن الداجوني</w:t>
      </w:r>
    </w:p>
    <w:p w:rsidR="00766EB8" w:rsidRPr="00F444E7" w:rsidRDefault="00E87C03"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من ثلاث طرق</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p>
    <w:p w:rsidR="000728B3" w:rsidRPr="00F444E7" w:rsidRDefault="007014CD"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الكارزيني</w:t>
      </w:r>
      <w:r w:rsidR="007F43FD" w:rsidRPr="00F444E7">
        <w:rPr>
          <w:rFonts w:ascii="Traditional Arabic" w:hAnsi="Traditional Arabic" w:cs="Traditional Arabic"/>
          <w:sz w:val="32"/>
          <w:szCs w:val="32"/>
          <w:vertAlign w:val="superscript"/>
          <w:rtl/>
          <w:lang w:eastAsia="ar-SY" w:bidi="ar-SY"/>
        </w:rPr>
        <w:t>(</w:t>
      </w:r>
      <w:r w:rsidR="007F43FD" w:rsidRPr="00F444E7">
        <w:rPr>
          <w:rFonts w:ascii="Traditional Arabic" w:hAnsi="Traditional Arabic" w:cs="Traditional Arabic"/>
          <w:sz w:val="32"/>
          <w:szCs w:val="32"/>
          <w:vertAlign w:val="superscript"/>
          <w:rtl/>
          <w:lang w:eastAsia="ar-SY" w:bidi="ar-SY"/>
        </w:rPr>
        <w:footnoteReference w:id="35"/>
      </w:r>
      <w:r w:rsidR="007F43FD"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من ثلاث طرق</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المبهج</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سبط الخياط كذا أبو الكرم على الشريف أبي الفضل</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الإعلان</w:t>
      </w:r>
      <w:r w:rsidR="00766EB8"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الصفراوي على عبد الرحمن بن خلف الله</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على ابن بليمة</w:t>
      </w:r>
      <w:r w:rsidR="00F444E7" w:rsidRPr="00F444E7">
        <w:rPr>
          <w:rFonts w:ascii="Traditional Arabic" w:eastAsia="Times New Roman" w:hAnsi="Traditional Arabic" w:cs="Traditional Arabic"/>
          <w:color w:val="252525"/>
          <w:sz w:val="32"/>
          <w:szCs w:val="32"/>
          <w:rtl/>
        </w:rPr>
        <w:t>،</w:t>
      </w:r>
      <w:r w:rsidR="00766EB8"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الصفراوي أيضا</w:t>
      </w:r>
      <w:r w:rsidR="00766EB8" w:rsidRPr="00F444E7">
        <w:rPr>
          <w:rFonts w:ascii="Traditional Arabic" w:eastAsia="Times New Roman" w:hAnsi="Traditional Arabic" w:cs="Traditional Arabic"/>
          <w:color w:val="252525"/>
          <w:sz w:val="32"/>
          <w:szCs w:val="32"/>
          <w:rtl/>
        </w:rPr>
        <w:t>ً</w:t>
      </w:r>
      <w:r w:rsidR="002A3415" w:rsidRPr="00F444E7">
        <w:rPr>
          <w:rFonts w:ascii="Traditional Arabic" w:eastAsia="Times New Roman" w:hAnsi="Traditional Arabic" w:cs="Traditional Arabic"/>
          <w:color w:val="252525"/>
          <w:sz w:val="32"/>
          <w:szCs w:val="32"/>
          <w:rtl/>
        </w:rPr>
        <w:t xml:space="preserve"> على أبي يحيى الي</w:t>
      </w:r>
      <w:r w:rsidR="00E87C03" w:rsidRPr="00F444E7">
        <w:rPr>
          <w:rFonts w:ascii="Traditional Arabic" w:eastAsia="Times New Roman" w:hAnsi="Traditional Arabic" w:cs="Traditional Arabic"/>
          <w:color w:val="252525"/>
          <w:sz w:val="32"/>
          <w:szCs w:val="32"/>
          <w:rtl/>
        </w:rPr>
        <w:t>سع</w:t>
      </w:r>
      <w:r w:rsidR="00F444E7" w:rsidRPr="00F444E7">
        <w:rPr>
          <w:rFonts w:ascii="Traditional Arabic" w:eastAsia="Times New Roman" w:hAnsi="Traditional Arabic" w:cs="Traditional Arabic"/>
          <w:color w:val="252525"/>
          <w:sz w:val="32"/>
          <w:szCs w:val="32"/>
          <w:rtl/>
        </w:rPr>
        <w:t>،</w:t>
      </w:r>
      <w:r w:rsidR="002A3415"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علي بن العرجا</w:t>
      </w:r>
      <w:r w:rsidR="00F444E7" w:rsidRPr="00F444E7">
        <w:rPr>
          <w:rFonts w:ascii="Traditional Arabic" w:eastAsia="Times New Roman" w:hAnsi="Traditional Arabic" w:cs="Traditional Arabic"/>
          <w:color w:val="252525"/>
          <w:sz w:val="32"/>
          <w:szCs w:val="32"/>
          <w:rtl/>
        </w:rPr>
        <w:t>.</w:t>
      </w:r>
    </w:p>
    <w:p w:rsidR="002A3415" w:rsidRPr="00F444E7" w:rsidRDefault="000728B3" w:rsidP="000728B3">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ابن العرجا وابن بليمة على أبي معشر</w:t>
      </w:r>
      <w:r w:rsidR="00F444E7" w:rsidRPr="00F444E7">
        <w:rPr>
          <w:rFonts w:ascii="Traditional Arabic" w:eastAsia="Times New Roman" w:hAnsi="Traditional Arabic" w:cs="Traditional Arabic"/>
          <w:color w:val="252525"/>
          <w:sz w:val="32"/>
          <w:szCs w:val="32"/>
          <w:rtl/>
        </w:rPr>
        <w:t>،</w:t>
      </w:r>
      <w:r w:rsidR="002A3415"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أيضا</w:t>
      </w:r>
      <w:r w:rsidR="002A3415"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الصفراوي على عبد المنعم بن الخلوف</w:t>
      </w:r>
      <w:r w:rsidR="00F444E7" w:rsidRPr="00F444E7">
        <w:rPr>
          <w:rFonts w:ascii="Traditional Arabic" w:eastAsia="Times New Roman" w:hAnsi="Traditional Arabic" w:cs="Traditional Arabic"/>
          <w:color w:val="252525"/>
          <w:sz w:val="32"/>
          <w:szCs w:val="32"/>
          <w:rtl/>
        </w:rPr>
        <w:t>،</w:t>
      </w:r>
      <w:r w:rsidR="002A3415"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أبيه</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وقرأ بها على</w:t>
      </w:r>
      <w:r w:rsidR="00E87C03" w:rsidRPr="00F444E7">
        <w:rPr>
          <w:rFonts w:ascii="Traditional Arabic" w:eastAsia="Times New Roman" w:hAnsi="Traditional Arabic" w:cs="Traditional Arabic"/>
          <w:color w:val="252525"/>
          <w:sz w:val="32"/>
          <w:szCs w:val="32"/>
          <w:rtl/>
        </w:rPr>
        <w:t xml:space="preserve"> ابن ال</w:t>
      </w:r>
      <w:r w:rsidRPr="00F444E7">
        <w:rPr>
          <w:rFonts w:ascii="Traditional Arabic" w:eastAsia="Times New Roman" w:hAnsi="Traditional Arabic" w:cs="Traditional Arabic"/>
          <w:color w:val="252525"/>
          <w:sz w:val="32"/>
          <w:szCs w:val="32"/>
          <w:rtl/>
        </w:rPr>
        <w:t>م</w:t>
      </w:r>
      <w:r w:rsidR="00E87C03" w:rsidRPr="00F444E7">
        <w:rPr>
          <w:rFonts w:ascii="Traditional Arabic" w:eastAsia="Times New Roman" w:hAnsi="Traditional Arabic" w:cs="Traditional Arabic"/>
          <w:color w:val="252525"/>
          <w:sz w:val="32"/>
          <w:szCs w:val="32"/>
          <w:rtl/>
        </w:rPr>
        <w:t>فرج</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وقرأ ابن المفرج </w:t>
      </w:r>
      <w:r w:rsidR="00E87C03" w:rsidRPr="00F444E7">
        <w:rPr>
          <w:rFonts w:ascii="Traditional Arabic" w:eastAsia="Times New Roman" w:hAnsi="Traditional Arabic" w:cs="Traditional Arabic"/>
          <w:color w:val="252525"/>
          <w:sz w:val="32"/>
          <w:szCs w:val="32"/>
          <w:rtl/>
        </w:rPr>
        <w:t>وأبو معشر والشريف ثلاثتهم على أبي عبد الل</w:t>
      </w:r>
      <w:r w:rsidRPr="00F444E7">
        <w:rPr>
          <w:rFonts w:ascii="Traditional Arabic" w:eastAsia="Times New Roman" w:hAnsi="Traditional Arabic" w:cs="Traditional Arabic"/>
          <w:color w:val="252525"/>
          <w:sz w:val="32"/>
          <w:szCs w:val="32"/>
          <w:rtl/>
        </w:rPr>
        <w:t xml:space="preserve">ه محمد بن الحسين بن آذربهرام </w:t>
      </w:r>
      <w:r w:rsidR="00E87C03" w:rsidRPr="00F444E7">
        <w:rPr>
          <w:rFonts w:ascii="Traditional Arabic" w:eastAsia="Times New Roman" w:hAnsi="Traditional Arabic" w:cs="Traditional Arabic"/>
          <w:color w:val="252525"/>
          <w:sz w:val="32"/>
          <w:szCs w:val="32"/>
          <w:rtl/>
        </w:rPr>
        <w:t>الكارزيني فهذه خمس طرق له</w:t>
      </w:r>
      <w:r w:rsidR="00F444E7" w:rsidRPr="00F444E7">
        <w:rPr>
          <w:rFonts w:ascii="Traditional Arabic" w:eastAsia="Times New Roman" w:hAnsi="Traditional Arabic" w:cs="Traditional Arabic"/>
          <w:color w:val="252525"/>
          <w:sz w:val="32"/>
          <w:szCs w:val="32"/>
          <w:rtl/>
        </w:rPr>
        <w:t>.</w:t>
      </w:r>
      <w:r w:rsidR="002A3415" w:rsidRPr="00F444E7">
        <w:rPr>
          <w:rFonts w:ascii="Traditional Arabic" w:eastAsia="Times New Roman" w:hAnsi="Traditional Arabic" w:cs="Traditional Arabic"/>
          <w:color w:val="252525"/>
          <w:sz w:val="32"/>
          <w:szCs w:val="32"/>
          <w:rtl/>
        </w:rPr>
        <w:t xml:space="preserve"> </w:t>
      </w:r>
    </w:p>
    <w:p w:rsidR="002A3415" w:rsidRPr="00F444E7" w:rsidRDefault="007014CD"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والثاني</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الخبازي</w:t>
      </w:r>
      <w:r w:rsidR="00E87C03" w:rsidRPr="00F444E7">
        <w:rPr>
          <w:rFonts w:ascii="Traditional Arabic" w:eastAsia="Times New Roman" w:hAnsi="Traditional Arabic" w:cs="Traditional Arabic"/>
          <w:color w:val="252525"/>
          <w:sz w:val="32"/>
          <w:szCs w:val="32"/>
          <w:rtl/>
        </w:rPr>
        <w:t xml:space="preserve"> </w:t>
      </w:r>
      <w:r w:rsidR="004E20F9" w:rsidRPr="00F444E7">
        <w:rPr>
          <w:rFonts w:ascii="Traditional Arabic" w:hAnsi="Traditional Arabic" w:cs="Traditional Arabic"/>
          <w:sz w:val="32"/>
          <w:szCs w:val="32"/>
          <w:rtl/>
          <w:lang w:bidi="ar-IQ"/>
        </w:rPr>
        <w:t>(ت 398 ه)</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من </w:t>
      </w:r>
      <w:r w:rsidR="002A3415"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2A3415" w:rsidRPr="00F444E7">
        <w:rPr>
          <w:rFonts w:ascii="Traditional Arabic" w:eastAsia="Times New Roman" w:hAnsi="Traditional Arabic" w:cs="Traditional Arabic"/>
          <w:color w:val="252525"/>
          <w:sz w:val="32"/>
          <w:szCs w:val="32"/>
          <w:rtl/>
        </w:rPr>
        <w:t>) قرأ</w:t>
      </w:r>
      <w:r w:rsidR="00E87C03" w:rsidRPr="00F444E7">
        <w:rPr>
          <w:rFonts w:ascii="Traditional Arabic" w:eastAsia="Times New Roman" w:hAnsi="Traditional Arabic" w:cs="Traditional Arabic"/>
          <w:color w:val="252525"/>
          <w:sz w:val="32"/>
          <w:szCs w:val="32"/>
          <w:rtl/>
        </w:rPr>
        <w:t xml:space="preserve"> الهذلي على </w:t>
      </w:r>
      <w:r w:rsidR="002A3415" w:rsidRPr="00F444E7">
        <w:rPr>
          <w:rFonts w:ascii="Traditional Arabic" w:eastAsia="Times New Roman" w:hAnsi="Traditional Arabic" w:cs="Traditional Arabic"/>
          <w:color w:val="252525"/>
          <w:sz w:val="32"/>
          <w:szCs w:val="32"/>
          <w:rtl/>
        </w:rPr>
        <w:t>أبي نصر منصور بن أحمد</w:t>
      </w:r>
      <w:r w:rsidR="00F444E7" w:rsidRPr="00F444E7">
        <w:rPr>
          <w:rFonts w:ascii="Traditional Arabic" w:eastAsia="Times New Roman" w:hAnsi="Traditional Arabic" w:cs="Traditional Arabic"/>
          <w:color w:val="252525"/>
          <w:sz w:val="32"/>
          <w:szCs w:val="32"/>
          <w:rtl/>
        </w:rPr>
        <w:t>،</w:t>
      </w:r>
      <w:r w:rsidR="000728B3" w:rsidRPr="00F444E7">
        <w:rPr>
          <w:rFonts w:ascii="Traditional Arabic" w:eastAsia="Times New Roman" w:hAnsi="Traditional Arabic" w:cs="Traditional Arabic"/>
          <w:color w:val="252525"/>
          <w:sz w:val="32"/>
          <w:szCs w:val="32"/>
          <w:rtl/>
        </w:rPr>
        <w:t xml:space="preserve"> </w:t>
      </w:r>
      <w:r w:rsidR="002A3415" w:rsidRPr="00F444E7">
        <w:rPr>
          <w:rFonts w:ascii="Traditional Arabic" w:eastAsia="Times New Roman" w:hAnsi="Traditional Arabic" w:cs="Traditional Arabic"/>
          <w:color w:val="252525"/>
          <w:sz w:val="32"/>
          <w:szCs w:val="32"/>
          <w:rtl/>
        </w:rPr>
        <w:t>وقرأ على</w:t>
      </w:r>
      <w:r w:rsidR="00E87C03" w:rsidRPr="00F444E7">
        <w:rPr>
          <w:rFonts w:ascii="Traditional Arabic" w:eastAsia="Times New Roman" w:hAnsi="Traditional Arabic" w:cs="Traditional Arabic"/>
          <w:color w:val="252525"/>
          <w:sz w:val="32"/>
          <w:szCs w:val="32"/>
          <w:rtl/>
        </w:rPr>
        <w:t xml:space="preserve"> أبي الحسي</w:t>
      </w:r>
      <w:r w:rsidR="002A3415" w:rsidRPr="00F444E7">
        <w:rPr>
          <w:rFonts w:ascii="Traditional Arabic" w:eastAsia="Times New Roman" w:hAnsi="Traditional Arabic" w:cs="Traditional Arabic"/>
          <w:color w:val="252525"/>
          <w:sz w:val="32"/>
          <w:szCs w:val="32"/>
          <w:rtl/>
        </w:rPr>
        <w:t>ن علي</w:t>
      </w:r>
      <w:r w:rsidR="00E87C03" w:rsidRPr="00F444E7">
        <w:rPr>
          <w:rFonts w:ascii="Traditional Arabic" w:eastAsia="Times New Roman" w:hAnsi="Traditional Arabic" w:cs="Traditional Arabic"/>
          <w:color w:val="252525"/>
          <w:sz w:val="32"/>
          <w:szCs w:val="32"/>
          <w:rtl/>
        </w:rPr>
        <w:t xml:space="preserve"> بن محمد الخبازي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2A3415" w:rsidRPr="00F444E7" w:rsidRDefault="007014CD"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والثالث</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w:t>
      </w:r>
      <w:r w:rsidR="002A3415" w:rsidRPr="00F444E7">
        <w:rPr>
          <w:rFonts w:ascii="Traditional Arabic" w:eastAsia="Times New Roman" w:hAnsi="Traditional Arabic" w:cs="Traditional Arabic"/>
          <w:b/>
          <w:bCs/>
          <w:color w:val="252525"/>
          <w:sz w:val="32"/>
          <w:szCs w:val="32"/>
          <w:u w:val="single"/>
          <w:rtl/>
        </w:rPr>
        <w:t>خ</w:t>
      </w:r>
      <w:r w:rsidR="00E87C03" w:rsidRPr="00F444E7">
        <w:rPr>
          <w:rFonts w:ascii="Traditional Arabic" w:eastAsia="Times New Roman" w:hAnsi="Traditional Arabic" w:cs="Traditional Arabic"/>
          <w:b/>
          <w:bCs/>
          <w:color w:val="252525"/>
          <w:sz w:val="32"/>
          <w:szCs w:val="32"/>
          <w:u w:val="single"/>
          <w:rtl/>
        </w:rPr>
        <w:t>زاعي</w:t>
      </w:r>
      <w:r w:rsidR="00E87C03" w:rsidRPr="00F444E7">
        <w:rPr>
          <w:rFonts w:ascii="Traditional Arabic" w:eastAsia="Times New Roman" w:hAnsi="Traditional Arabic" w:cs="Traditional Arabic"/>
          <w:color w:val="252525"/>
          <w:sz w:val="32"/>
          <w:szCs w:val="32"/>
          <w:rtl/>
        </w:rPr>
        <w:t xml:space="preserve"> </w:t>
      </w:r>
      <w:r w:rsidR="004E20F9" w:rsidRPr="00F444E7">
        <w:rPr>
          <w:rFonts w:ascii="Traditional Arabic" w:hAnsi="Traditional Arabic" w:cs="Traditional Arabic"/>
          <w:sz w:val="32"/>
          <w:szCs w:val="32"/>
          <w:rtl/>
          <w:lang w:bidi="ar-IQ"/>
        </w:rPr>
        <w:t>(ت 480 ه)</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2A3415"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كامل الهذلي</w:t>
      </w:r>
      <w:r w:rsidR="002A3415"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أيضا</w:t>
      </w:r>
      <w:r w:rsidR="002A3415"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المظفر عبد الله بن شبيب</w:t>
      </w:r>
      <w:r w:rsidR="00F444E7" w:rsidRPr="00F444E7">
        <w:rPr>
          <w:rFonts w:ascii="Traditional Arabic" w:eastAsia="Times New Roman" w:hAnsi="Traditional Arabic" w:cs="Traditional Arabic"/>
          <w:color w:val="252525"/>
          <w:sz w:val="32"/>
          <w:szCs w:val="32"/>
          <w:rtl/>
        </w:rPr>
        <w:t>،</w:t>
      </w:r>
      <w:r w:rsidR="002A3415"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الفضل محمد بن جعفر الخزاعي</w:t>
      </w:r>
      <w:r w:rsidR="00F444E7" w:rsidRPr="00F444E7">
        <w:rPr>
          <w:rFonts w:ascii="Traditional Arabic" w:eastAsia="Times New Roman" w:hAnsi="Traditional Arabic" w:cs="Traditional Arabic"/>
          <w:color w:val="252525"/>
          <w:sz w:val="32"/>
          <w:szCs w:val="32"/>
          <w:rtl/>
        </w:rPr>
        <w:t>.</w:t>
      </w:r>
    </w:p>
    <w:p w:rsidR="002A3415" w:rsidRPr="00F444E7" w:rsidRDefault="002A3415"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وقرأ بها الخزاعي والخبازي </w:t>
      </w:r>
      <w:r w:rsidR="00E87C03" w:rsidRPr="00F444E7">
        <w:rPr>
          <w:rFonts w:ascii="Traditional Arabic" w:eastAsia="Times New Roman" w:hAnsi="Traditional Arabic" w:cs="Traditional Arabic"/>
          <w:color w:val="252525"/>
          <w:sz w:val="32"/>
          <w:szCs w:val="32"/>
          <w:rtl/>
        </w:rPr>
        <w:t>والكارزيني ع</w:t>
      </w:r>
      <w:r w:rsidRPr="00F444E7">
        <w:rPr>
          <w:rFonts w:ascii="Traditional Arabic" w:eastAsia="Times New Roman" w:hAnsi="Traditional Arabic" w:cs="Traditional Arabic"/>
          <w:color w:val="252525"/>
          <w:sz w:val="32"/>
          <w:szCs w:val="32"/>
          <w:rtl/>
        </w:rPr>
        <w:t>لى أبي بكر أحمد بن نصر الشذائي ف</w:t>
      </w:r>
      <w:r w:rsidR="00E87C03" w:rsidRPr="00F444E7">
        <w:rPr>
          <w:rFonts w:ascii="Traditional Arabic" w:eastAsia="Times New Roman" w:hAnsi="Traditional Arabic" w:cs="Traditional Arabic"/>
          <w:color w:val="252525"/>
          <w:sz w:val="32"/>
          <w:szCs w:val="32"/>
          <w:rtl/>
        </w:rPr>
        <w:t>هذه سبع طرق للشذائي</w:t>
      </w:r>
      <w:r w:rsidR="00F444E7" w:rsidRPr="00F444E7">
        <w:rPr>
          <w:rFonts w:ascii="Traditional Arabic" w:eastAsia="Times New Roman" w:hAnsi="Traditional Arabic" w:cs="Traditional Arabic"/>
          <w:color w:val="252525"/>
          <w:sz w:val="32"/>
          <w:szCs w:val="32"/>
          <w:rtl/>
        </w:rPr>
        <w:t>.</w:t>
      </w:r>
    </w:p>
    <w:p w:rsidR="000728B3" w:rsidRPr="00F444E7" w:rsidRDefault="002A3415"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الشذائي وزيد على أبي بكر محمد بن أحمد بن عمر بن أحمد بن سليمان الداجوني الرملي الضرير</w:t>
      </w:r>
      <w:r w:rsidR="00F444E7" w:rsidRPr="00F444E7">
        <w:rPr>
          <w:rFonts w:ascii="Traditional Arabic" w:eastAsia="Times New Roman" w:hAnsi="Traditional Arabic" w:cs="Traditional Arabic"/>
          <w:color w:val="252525"/>
          <w:sz w:val="32"/>
          <w:szCs w:val="32"/>
          <w:rtl/>
        </w:rPr>
        <w:t>.</w:t>
      </w:r>
    </w:p>
    <w:p w:rsidR="002A3415" w:rsidRPr="00F444E7" w:rsidRDefault="000728B3"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فهذه ثلاث وعشرون طريقا</w:t>
      </w:r>
      <w:r w:rsidR="002A3415"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للداجوني</w:t>
      </w:r>
      <w:r w:rsidR="00F444E7" w:rsidRPr="00F444E7">
        <w:rPr>
          <w:rFonts w:ascii="Traditional Arabic" w:eastAsia="Times New Roman" w:hAnsi="Traditional Arabic" w:cs="Traditional Arabic"/>
          <w:color w:val="252525"/>
          <w:sz w:val="32"/>
          <w:szCs w:val="32"/>
          <w:rtl/>
        </w:rPr>
        <w:t>.</w:t>
      </w:r>
    </w:p>
    <w:p w:rsidR="002A3415" w:rsidRPr="00F444E7" w:rsidRDefault="002A3415"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الداجوني على أبي بكر محمد بن أحمد بن محمد بن عبد الله البيساني وأبي الحسن أحمد ين محمد بن ماموية وأبي علي إسماعيل بن الحويرس الدمشقيين</w:t>
      </w:r>
      <w:r w:rsidR="00F444E7" w:rsidRPr="00F444E7">
        <w:rPr>
          <w:rFonts w:ascii="Traditional Arabic" w:eastAsia="Times New Roman" w:hAnsi="Traditional Arabic" w:cs="Traditional Arabic"/>
          <w:color w:val="252525"/>
          <w:sz w:val="32"/>
          <w:szCs w:val="32"/>
          <w:rtl/>
        </w:rPr>
        <w:t>.</w:t>
      </w:r>
    </w:p>
    <w:p w:rsidR="00E87C03" w:rsidRPr="00F444E7" w:rsidRDefault="002A3415"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هؤلاء الثلاثة والحلواني على أبي الوليد هشام بن عمار بن نصير ابن ميسرة السل</w:t>
      </w:r>
      <w:r w:rsidRPr="00F444E7">
        <w:rPr>
          <w:rFonts w:ascii="Traditional Arabic" w:eastAsia="Times New Roman" w:hAnsi="Traditional Arabic" w:cs="Traditional Arabic"/>
          <w:color w:val="252525"/>
          <w:sz w:val="32"/>
          <w:szCs w:val="32"/>
          <w:rtl/>
        </w:rPr>
        <w:t>م</w:t>
      </w:r>
      <w:r w:rsidR="00E87C03" w:rsidRPr="00F444E7">
        <w:rPr>
          <w:rFonts w:ascii="Traditional Arabic" w:eastAsia="Times New Roman" w:hAnsi="Traditional Arabic" w:cs="Traditional Arabic"/>
          <w:color w:val="252525"/>
          <w:sz w:val="32"/>
          <w:szCs w:val="32"/>
          <w:rtl/>
        </w:rPr>
        <w:t>ي الدمشقي تتمة إحدى وخمسين طريقا</w:t>
      </w:r>
      <w:r w:rsidR="003E4F84"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لهشام</w:t>
      </w:r>
      <w:r w:rsidR="00F444E7" w:rsidRPr="00F444E7">
        <w:rPr>
          <w:rFonts w:ascii="Traditional Arabic" w:eastAsia="Times New Roman" w:hAnsi="Traditional Arabic" w:cs="Traditional Arabic"/>
          <w:color w:val="252525"/>
          <w:sz w:val="32"/>
          <w:szCs w:val="32"/>
          <w:rtl/>
        </w:rPr>
        <w:t>.</w:t>
      </w:r>
    </w:p>
    <w:p w:rsidR="00E969B3" w:rsidRPr="00F444E7" w:rsidRDefault="00E969B3"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p>
    <w:p w:rsidR="00E969B3" w:rsidRPr="00F444E7" w:rsidRDefault="00E969B3"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p>
    <w:p w:rsidR="00E969B3" w:rsidRPr="00F444E7" w:rsidRDefault="00E969B3"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p>
    <w:p w:rsidR="00E969B3" w:rsidRPr="00F444E7" w:rsidRDefault="00E969B3" w:rsidP="003E30ED">
      <w:pPr>
        <w:shd w:val="clear" w:color="auto" w:fill="FFFFFF"/>
        <w:spacing w:before="120" w:after="0" w:line="240" w:lineRule="auto"/>
        <w:jc w:val="both"/>
        <w:rPr>
          <w:rFonts w:ascii="Traditional Arabic" w:eastAsia="Times New Roman" w:hAnsi="Traditional Arabic" w:cs="Traditional Arabic"/>
          <w:color w:val="252525"/>
          <w:sz w:val="32"/>
          <w:szCs w:val="32"/>
          <w:rtl/>
        </w:rPr>
      </w:pPr>
    </w:p>
    <w:p w:rsidR="006E6D12" w:rsidRPr="00F444E7" w:rsidRDefault="00E969B3" w:rsidP="004D7C7F">
      <w:pPr>
        <w:shd w:val="clear" w:color="auto" w:fill="FFFFFF"/>
        <w:spacing w:before="120" w:after="0" w:line="240" w:lineRule="auto"/>
        <w:jc w:val="center"/>
        <w:rPr>
          <w:rFonts w:ascii="Traditional Arabic" w:eastAsia="Times New Roman" w:hAnsi="Traditional Arabic" w:cs="Traditional Arabic"/>
          <w:b/>
          <w:bCs/>
          <w:color w:val="252525"/>
          <w:sz w:val="32"/>
          <w:szCs w:val="32"/>
        </w:rPr>
      </w:pPr>
      <w:r w:rsidRPr="00F444E7">
        <w:rPr>
          <w:rFonts w:ascii="Traditional Arabic" w:eastAsia="Times New Roman" w:hAnsi="Traditional Arabic" w:cs="Traditional Arabic"/>
          <w:b/>
          <w:bCs/>
          <w:color w:val="252525"/>
          <w:sz w:val="32"/>
          <w:szCs w:val="32"/>
          <w:rtl/>
        </w:rPr>
        <w:t>المطلب الثالث</w:t>
      </w:r>
    </w:p>
    <w:tbl>
      <w:tblPr>
        <w:tblStyle w:val="a3"/>
        <w:bidiVisual/>
        <w:tblW w:w="8414" w:type="dxa"/>
        <w:tblLook w:val="04A0" w:firstRow="1" w:lastRow="0" w:firstColumn="1" w:lastColumn="0" w:noHBand="0" w:noVBand="1"/>
      </w:tblPr>
      <w:tblGrid>
        <w:gridCol w:w="8414"/>
      </w:tblGrid>
      <w:tr w:rsidR="000D2D8D" w:rsidRPr="00F444E7" w:rsidTr="00937D46">
        <w:tc>
          <w:tcPr>
            <w:tcW w:w="8414" w:type="dxa"/>
          </w:tcPr>
          <w:p w:rsidR="000D2D8D" w:rsidRPr="00F444E7" w:rsidRDefault="000D2D8D" w:rsidP="002D1F29">
            <w:pPr>
              <w:pStyle w:val="a4"/>
              <w:jc w:val="center"/>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sz w:val="32"/>
                <w:szCs w:val="32"/>
                <w:rtl/>
                <w:lang w:bidi="ar-IQ"/>
              </w:rPr>
              <w:t>الراوي 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004D7C7F" w:rsidRPr="00F444E7">
              <w:rPr>
                <w:rFonts w:ascii="Traditional Arabic" w:hAnsi="Traditional Arabic" w:cs="Traditional Arabic"/>
                <w:b/>
                <w:bCs/>
                <w:color w:val="FF0000"/>
                <w:sz w:val="32"/>
                <w:szCs w:val="32"/>
                <w:rtl/>
                <w:lang w:bidi="ar-IQ"/>
              </w:rPr>
              <w:t xml:space="preserve">عبد الله </w:t>
            </w:r>
            <w:r w:rsidRPr="00F444E7">
              <w:rPr>
                <w:rFonts w:ascii="Traditional Arabic" w:hAnsi="Traditional Arabic" w:cs="Traditional Arabic"/>
                <w:b/>
                <w:bCs/>
                <w:color w:val="FF0000"/>
                <w:sz w:val="32"/>
                <w:szCs w:val="32"/>
                <w:rtl/>
                <w:lang w:bidi="ar-IQ"/>
              </w:rPr>
              <w:t>بن ذكــــوان</w:t>
            </w:r>
            <w:r w:rsidR="00091DFC" w:rsidRPr="00F444E7">
              <w:rPr>
                <w:rFonts w:ascii="Traditional Arabic" w:hAnsi="Traditional Arabic" w:cs="Traditional Arabic"/>
                <w:sz w:val="32"/>
                <w:szCs w:val="32"/>
                <w:vertAlign w:val="superscript"/>
                <w:rtl/>
                <w:lang w:eastAsia="ar-SY" w:bidi="ar-SY"/>
              </w:rPr>
              <w:t>(</w:t>
            </w:r>
            <w:r w:rsidR="00091DFC" w:rsidRPr="00F444E7">
              <w:rPr>
                <w:rFonts w:ascii="Traditional Arabic" w:hAnsi="Traditional Arabic" w:cs="Traditional Arabic"/>
                <w:sz w:val="32"/>
                <w:szCs w:val="32"/>
                <w:vertAlign w:val="superscript"/>
                <w:rtl/>
                <w:lang w:eastAsia="ar-SY" w:bidi="ar-SY"/>
              </w:rPr>
              <w:footnoteReference w:id="36"/>
            </w:r>
            <w:r w:rsidR="00091DFC" w:rsidRPr="00F444E7">
              <w:rPr>
                <w:rFonts w:ascii="Traditional Arabic" w:hAnsi="Traditional Arabic" w:cs="Traditional Arabic"/>
                <w:sz w:val="32"/>
                <w:szCs w:val="32"/>
                <w:vertAlign w:val="superscript"/>
                <w:rtl/>
                <w:lang w:eastAsia="ar-SY" w:bidi="ar-SY"/>
              </w:rPr>
              <w:t>)</w:t>
            </w:r>
          </w:p>
        </w:tc>
      </w:tr>
    </w:tbl>
    <w:p w:rsidR="000D2D8D" w:rsidRPr="00F444E7" w:rsidRDefault="000D2D8D" w:rsidP="00937D46">
      <w:pPr>
        <w:spacing w:after="0" w:line="240" w:lineRule="auto"/>
        <w:jc w:val="lowKashida"/>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هو</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عبد الله بن أحمد بن بشر ويقال بشير بن ذكوان بن عمرو بن حسان بن داود بن حسنون بن سعد بن غالب بن فهر بن مالك بن النضر أبو عمرو وأبو محمد القرشي الفهري الدمشقي الإمام الأستاذ الشهير الراوي الثقة شيخ الإقراء بالشام وإمام جامع دمشق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p>
    <w:p w:rsidR="000D2D8D" w:rsidRPr="00F444E7" w:rsidRDefault="000D2D8D" w:rsidP="00937D46">
      <w:pPr>
        <w:spacing w:after="0" w:line="240" w:lineRule="auto"/>
        <w:jc w:val="lowKashida"/>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أخذ القراءة عرضاً عن أيوب بن تميم وهو الذي خلفه في القيام بالقراءة بدمشق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قال أبو عمرو الحافظ وقرأ على الكسائي حين قدم الشام وروى الحروف سماعاً عن إسحاق ابن المسيبي عن نافع</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p>
    <w:p w:rsidR="000D2D8D" w:rsidRPr="00F444E7" w:rsidRDefault="000D2D8D" w:rsidP="00937D46">
      <w:pPr>
        <w:spacing w:after="0" w:line="240" w:lineRule="auto"/>
        <w:jc w:val="lowKashida"/>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روى القراءة عنه ابنه أحمد وأحمد بن أنس وأحمد بن المعلي وأحمد بن محمد بن مامويه وأحمد بن يوسف التغلبي وأحمد بن محمد ويقال محمد بن أحمد بن محمد البيساني وأحمد بن نصر بن شاكر بن أبي رجاء</w:t>
      </w:r>
      <w:r w:rsidR="00022D82" w:rsidRPr="00F444E7">
        <w:rPr>
          <w:rFonts w:ascii="Traditional Arabic" w:eastAsia="Times New Roman" w:hAnsi="Traditional Arabic" w:cs="Traditional Arabic"/>
          <w:sz w:val="32"/>
          <w:szCs w:val="32"/>
          <w:rtl/>
        </w:rPr>
        <w:t xml:space="preserve"> وإسحاق بن داود وإسماعيل ابن الح</w:t>
      </w:r>
      <w:r w:rsidRPr="00F444E7">
        <w:rPr>
          <w:rFonts w:ascii="Traditional Arabic" w:eastAsia="Times New Roman" w:hAnsi="Traditional Arabic" w:cs="Traditional Arabic"/>
          <w:sz w:val="32"/>
          <w:szCs w:val="32"/>
          <w:rtl/>
        </w:rPr>
        <w:t>ويرس والحسين بن اسحاق وجعفر بن محمد بن كرار وسهل بن عبد الله بن الفرخان الزاهد وأبو زرعة عبد الرحمن بن عمرو الدمشقي وعبد الله ابن عيسى الأصفهاني وعبد الله بن مخلد الرازي وعثمان بن خرزاد وعلي بن الحسن بن الجنيد ومحمد بن إسماعيل الترمذي ومحمد ابن القاسم الاسكندراني ومحمد بن موسى الصوري ومضر بن محمد الضبي وموسى بن موسى الختلي وهارون بن موسى الاخفش</w:t>
      </w:r>
      <w:r w:rsidR="00F444E7" w:rsidRPr="00F444E7">
        <w:rPr>
          <w:rFonts w:ascii="Traditional Arabic" w:eastAsia="Times New Roman" w:hAnsi="Traditional Arabic" w:cs="Traditional Arabic"/>
          <w:sz w:val="32"/>
          <w:szCs w:val="32"/>
          <w:rtl/>
        </w:rPr>
        <w:t>.</w:t>
      </w:r>
    </w:p>
    <w:p w:rsidR="000D2D8D" w:rsidRPr="00F444E7" w:rsidRDefault="000D2D8D" w:rsidP="002D1F29">
      <w:pPr>
        <w:spacing w:after="0" w:line="240" w:lineRule="auto"/>
        <w:ind w:right="-514"/>
        <w:jc w:val="lowKashida"/>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وألف كتاب أقسام القرآن وجوابها وما يجب على قارئ القرآن عند حركة لسانه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p>
    <w:p w:rsidR="000D2D8D" w:rsidRPr="00F444E7" w:rsidRDefault="000D2D8D" w:rsidP="00937D46">
      <w:pPr>
        <w:spacing w:after="0" w:line="240" w:lineRule="auto"/>
        <w:jc w:val="lowKashida"/>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قال أبو زرعة الدمشقي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r w:rsidRPr="00F444E7">
        <w:rPr>
          <w:rFonts w:ascii="Traditional Arabic" w:eastAsia="Times New Roman" w:hAnsi="Traditional Arabic" w:cs="Traditional Arabic"/>
          <w:b/>
          <w:bCs/>
          <w:sz w:val="32"/>
          <w:szCs w:val="32"/>
          <w:rtl/>
        </w:rPr>
        <w:t>(لم يكن بالعراق ولا بالحجاز ولا بالشام ولا بمصر ولا بخراسان في ز</w:t>
      </w:r>
      <w:r w:rsidR="00091DFC" w:rsidRPr="00F444E7">
        <w:rPr>
          <w:rFonts w:ascii="Traditional Arabic" w:eastAsia="Times New Roman" w:hAnsi="Traditional Arabic" w:cs="Traditional Arabic"/>
          <w:b/>
          <w:bCs/>
          <w:sz w:val="32"/>
          <w:szCs w:val="32"/>
          <w:rtl/>
        </w:rPr>
        <w:t>م</w:t>
      </w:r>
      <w:r w:rsidRPr="00F444E7">
        <w:rPr>
          <w:rFonts w:ascii="Traditional Arabic" w:eastAsia="Times New Roman" w:hAnsi="Traditional Arabic" w:cs="Traditional Arabic"/>
          <w:b/>
          <w:bCs/>
          <w:sz w:val="32"/>
          <w:szCs w:val="32"/>
          <w:rtl/>
        </w:rPr>
        <w:t>ان ابن ذكوان أقرأ عندي منه)</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sz w:val="32"/>
          <w:szCs w:val="32"/>
          <w:rtl/>
        </w:rPr>
        <w:t xml:space="preserve"> </w:t>
      </w:r>
    </w:p>
    <w:p w:rsidR="000D2D8D" w:rsidRPr="00F444E7" w:rsidRDefault="000D2D8D" w:rsidP="002D1F29">
      <w:pPr>
        <w:spacing w:after="0" w:line="240" w:lineRule="auto"/>
        <w:ind w:right="-514"/>
        <w:jc w:val="lowKashida"/>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وقال الوليد بن عتبة الدمشقي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r w:rsidRPr="00F444E7">
        <w:rPr>
          <w:rFonts w:ascii="Traditional Arabic" w:eastAsia="Times New Roman" w:hAnsi="Traditional Arabic" w:cs="Traditional Arabic"/>
          <w:b/>
          <w:bCs/>
          <w:sz w:val="32"/>
          <w:szCs w:val="32"/>
          <w:rtl/>
        </w:rPr>
        <w:t>(ما بالعراق أقرأ من ابن ذكوان)</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sz w:val="32"/>
          <w:szCs w:val="32"/>
          <w:rtl/>
        </w:rPr>
        <w:t xml:space="preserve"> </w:t>
      </w:r>
    </w:p>
    <w:p w:rsidR="00091DFC" w:rsidRPr="00F444E7" w:rsidRDefault="000D2D8D" w:rsidP="00937D46">
      <w:pPr>
        <w:spacing w:after="0" w:line="240" w:lineRule="auto"/>
        <w:jc w:val="lowKashida"/>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وقال النقاش</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r w:rsidRPr="00F444E7">
        <w:rPr>
          <w:rFonts w:ascii="Traditional Arabic" w:eastAsia="Times New Roman" w:hAnsi="Traditional Arabic" w:cs="Traditional Arabic"/>
          <w:b/>
          <w:bCs/>
          <w:sz w:val="32"/>
          <w:szCs w:val="32"/>
          <w:rtl/>
        </w:rPr>
        <w:t>(قال ابن ذكوان أقمت على الكسائي سبعة أشهر وقرأت عليه القرآن غير مرة قلت إن كان رحل إليه للعراق فمحتمل وإل</w:t>
      </w:r>
      <w:r w:rsidR="00022D82"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ا فما نعلم أن الكسائي دخل الشام ثم وقفت على ما يدل أن الكسائي دخل الشام وأقرأ بجامع دمشق)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p>
    <w:p w:rsidR="00D23701" w:rsidRPr="00F444E7" w:rsidRDefault="00091DFC" w:rsidP="00937D46">
      <w:pPr>
        <w:spacing w:after="0" w:line="240" w:lineRule="auto"/>
        <w:jc w:val="lowKashida"/>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rtl/>
        </w:rPr>
        <w:t xml:space="preserve">     </w:t>
      </w:r>
      <w:r w:rsidR="000D2D8D" w:rsidRPr="00F444E7">
        <w:rPr>
          <w:rFonts w:ascii="Traditional Arabic" w:eastAsia="Times New Roman" w:hAnsi="Traditional Arabic" w:cs="Traditional Arabic"/>
          <w:sz w:val="32"/>
          <w:szCs w:val="32"/>
          <w:rtl/>
        </w:rPr>
        <w:t>ولد يوم عاشوراء سنة ثلاث وسبعين ومائة</w:t>
      </w:r>
      <w:r w:rsidR="00F444E7" w:rsidRPr="00F444E7">
        <w:rPr>
          <w:rFonts w:ascii="Traditional Arabic" w:eastAsia="Times New Roman" w:hAnsi="Traditional Arabic" w:cs="Traditional Arabic"/>
          <w:sz w:val="32"/>
          <w:szCs w:val="32"/>
          <w:rtl/>
        </w:rPr>
        <w:t>،</w:t>
      </w:r>
      <w:r w:rsidR="00B72CB7" w:rsidRPr="00F444E7">
        <w:rPr>
          <w:rFonts w:ascii="Traditional Arabic" w:eastAsia="Times New Roman" w:hAnsi="Traditional Arabic" w:cs="Traditional Arabic"/>
          <w:sz w:val="32"/>
          <w:szCs w:val="32"/>
          <w:rtl/>
        </w:rPr>
        <w:t xml:space="preserve"> </w:t>
      </w:r>
      <w:r w:rsidR="000D2D8D" w:rsidRPr="00F444E7">
        <w:rPr>
          <w:rFonts w:ascii="Traditional Arabic" w:eastAsia="Times New Roman" w:hAnsi="Traditional Arabic" w:cs="Traditional Arabic"/>
          <w:sz w:val="32"/>
          <w:szCs w:val="32"/>
          <w:rtl/>
        </w:rPr>
        <w:t>وتوفي يوم الاثنين لليلتين بقيتا من شوال وقيل لسبع خلون منه سنة اثنتين وأربعين ومائتين وقد غلط من قال سنة ثلاث وأربعين</w:t>
      </w:r>
      <w:r w:rsidR="00F444E7" w:rsidRPr="00F444E7">
        <w:rPr>
          <w:rFonts w:ascii="Traditional Arabic" w:eastAsia="Times New Roman" w:hAnsi="Traditional Arabic" w:cs="Traditional Arabic"/>
          <w:sz w:val="32"/>
          <w:szCs w:val="32"/>
          <w:rtl/>
        </w:rPr>
        <w:t>.</w:t>
      </w:r>
    </w:p>
    <w:p w:rsidR="00D23701" w:rsidRPr="00F444E7" w:rsidRDefault="00D23701" w:rsidP="002D1F29">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ولابن ذكوان طريقان</w:t>
      </w:r>
      <w:r w:rsidR="00F444E7" w:rsidRPr="00F444E7">
        <w:rPr>
          <w:rFonts w:ascii="Traditional Arabic" w:hAnsi="Traditional Arabic" w:cs="Traditional Arabic"/>
          <w:b/>
          <w:bCs/>
          <w:sz w:val="32"/>
          <w:szCs w:val="32"/>
          <w:rtl/>
          <w:lang w:bidi="ar-IQ"/>
        </w:rPr>
        <w:t>:</w:t>
      </w:r>
    </w:p>
    <w:p w:rsidR="00D23701" w:rsidRPr="00F444E7" w:rsidRDefault="00D23701" w:rsidP="002D1F29">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طريق هارون بن موسى الأخفش</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37"/>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حيث روى عن ابن ذكوان مباشرة</w:t>
      </w:r>
      <w:r w:rsidR="00F444E7" w:rsidRPr="00F444E7">
        <w:rPr>
          <w:rFonts w:ascii="Traditional Arabic" w:hAnsi="Traditional Arabic" w:cs="Traditional Arabic"/>
          <w:sz w:val="32"/>
          <w:szCs w:val="32"/>
          <w:rtl/>
          <w:lang w:bidi="ar-IQ"/>
        </w:rPr>
        <w:t>.</w:t>
      </w:r>
    </w:p>
    <w:p w:rsidR="00D23701" w:rsidRPr="00F444E7" w:rsidRDefault="00D23701" w:rsidP="002D1F29">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طريق الصوري</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38"/>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عن ابن ذكوان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FC6017" w:rsidRPr="00F444E7" w:rsidRDefault="00FC6017" w:rsidP="002D1F29">
      <w:pPr>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color w:val="FF0000"/>
          <w:sz w:val="32"/>
          <w:szCs w:val="32"/>
          <w:rtl/>
          <w:lang w:bidi="ar-IQ"/>
        </w:rPr>
        <w:t>طرق الأخفش</w:t>
      </w:r>
      <w:r w:rsidRPr="00F444E7">
        <w:rPr>
          <w:rFonts w:ascii="Traditional Arabic" w:hAnsi="Traditional Arabic" w:cs="Traditional Arabic"/>
          <w:sz w:val="32"/>
          <w:szCs w:val="32"/>
          <w:vertAlign w:val="superscript"/>
          <w:rtl/>
          <w:lang w:eastAsia="ar-SY" w:bidi="ar-SY"/>
        </w:rPr>
        <w:t xml:space="preserve"> (</w:t>
      </w:r>
      <w:r w:rsidRPr="00F444E7">
        <w:rPr>
          <w:rFonts w:ascii="Traditional Arabic" w:hAnsi="Traditional Arabic" w:cs="Traditional Arabic"/>
          <w:sz w:val="32"/>
          <w:szCs w:val="32"/>
          <w:vertAlign w:val="superscript"/>
          <w:rtl/>
          <w:lang w:eastAsia="ar-SY" w:bidi="ar-SY"/>
        </w:rPr>
        <w:footnoteReference w:id="39"/>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color w:val="FF0000"/>
          <w:sz w:val="32"/>
          <w:szCs w:val="32"/>
          <w:rtl/>
          <w:lang w:bidi="ar-IQ"/>
        </w:rPr>
        <w:t>عن ابن ذكوان</w:t>
      </w:r>
    </w:p>
    <w:p w:rsidR="00C85E60" w:rsidRPr="00F444E7" w:rsidRDefault="00FC6017"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فمن طريق النقاش </w:t>
      </w:r>
      <w:r w:rsidR="00F8090B" w:rsidRPr="00F444E7">
        <w:rPr>
          <w:rFonts w:ascii="Traditional Arabic" w:eastAsia="Times New Roman" w:hAnsi="Traditional Arabic" w:cs="Traditional Arabic"/>
          <w:color w:val="252525"/>
          <w:sz w:val="32"/>
          <w:szCs w:val="32"/>
          <w:rtl/>
        </w:rPr>
        <w:t xml:space="preserve">عن الأخفش </w:t>
      </w:r>
      <w:r w:rsidRPr="00F444E7">
        <w:rPr>
          <w:rFonts w:ascii="Traditional Arabic" w:eastAsia="Times New Roman" w:hAnsi="Traditional Arabic" w:cs="Traditional Arabic"/>
          <w:color w:val="252525"/>
          <w:sz w:val="32"/>
          <w:szCs w:val="32"/>
          <w:rtl/>
        </w:rPr>
        <w:t>من عشر طر</w:t>
      </w:r>
      <w:r w:rsidR="00E87C03" w:rsidRPr="00F444E7">
        <w:rPr>
          <w:rFonts w:ascii="Traditional Arabic" w:eastAsia="Times New Roman" w:hAnsi="Traditional Arabic" w:cs="Traditional Arabic"/>
          <w:color w:val="252525"/>
          <w:sz w:val="32"/>
          <w:szCs w:val="32"/>
          <w:rtl/>
        </w:rPr>
        <w:t>ق</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C85E60" w:rsidRPr="00F444E7" w:rsidRDefault="00CB6B8F"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عبد العزيز جعفر</w:t>
      </w:r>
      <w:r w:rsidR="008218F6" w:rsidRPr="00F444E7">
        <w:rPr>
          <w:rFonts w:ascii="Traditional Arabic" w:hAnsi="Traditional Arabic" w:cs="Traditional Arabic"/>
          <w:sz w:val="32"/>
          <w:szCs w:val="32"/>
          <w:vertAlign w:val="superscript"/>
          <w:rtl/>
          <w:lang w:eastAsia="ar-SY" w:bidi="ar-SY"/>
        </w:rPr>
        <w:t>(</w:t>
      </w:r>
      <w:r w:rsidR="008218F6" w:rsidRPr="00F444E7">
        <w:rPr>
          <w:rFonts w:ascii="Traditional Arabic" w:hAnsi="Traditional Arabic" w:cs="Traditional Arabic"/>
          <w:sz w:val="32"/>
          <w:szCs w:val="32"/>
          <w:vertAlign w:val="superscript"/>
          <w:rtl/>
          <w:lang w:eastAsia="ar-SY" w:bidi="ar-SY"/>
        </w:rPr>
        <w:footnoteReference w:id="40"/>
      </w:r>
      <w:r w:rsidR="008218F6" w:rsidRPr="00F444E7">
        <w:rPr>
          <w:rFonts w:ascii="Traditional Arabic"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color w:val="252525"/>
          <w:sz w:val="32"/>
          <w:szCs w:val="32"/>
          <w:rtl/>
        </w:rPr>
        <w:t>:</w:t>
      </w:r>
      <w:r w:rsidR="00C85E60" w:rsidRPr="00F444E7">
        <w:rPr>
          <w:rFonts w:ascii="Traditional Arabic" w:eastAsia="Times New Roman" w:hAnsi="Traditional Arabic" w:cs="Traditional Arabic"/>
          <w:color w:val="252525"/>
          <w:sz w:val="32"/>
          <w:szCs w:val="32"/>
          <w:rtl/>
        </w:rPr>
        <w:t xml:space="preserve"> </w:t>
      </w:r>
      <w:r w:rsidRPr="00F444E7">
        <w:rPr>
          <w:rFonts w:ascii="Traditional Arabic" w:eastAsia="Times New Roman" w:hAnsi="Traditional Arabic" w:cs="Traditional Arabic"/>
          <w:color w:val="252525"/>
          <w:sz w:val="32"/>
          <w:szCs w:val="32"/>
          <w:rtl/>
        </w:rPr>
        <w:t>عن ا</w:t>
      </w:r>
      <w:r w:rsidR="00F8090B" w:rsidRPr="00F444E7">
        <w:rPr>
          <w:rFonts w:ascii="Traditional Arabic" w:eastAsia="Times New Roman" w:hAnsi="Traditional Arabic" w:cs="Traditional Arabic"/>
          <w:color w:val="252525"/>
          <w:sz w:val="32"/>
          <w:szCs w:val="32"/>
          <w:rtl/>
        </w:rPr>
        <w:t>لنقاش</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من كتابي الشاطبية والتيسير قرأ بها أبو عمرو الداني على أبي القاسم عبد العزيز بن جعفر</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FD5771" w:rsidRPr="00F444E7" w:rsidRDefault="00CB6B8F"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والثاني</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الحمامي</w:t>
      </w:r>
      <w:r w:rsidR="00E87C03" w:rsidRPr="00F444E7">
        <w:rPr>
          <w:rFonts w:ascii="Traditional Arabic" w:eastAsia="Times New Roman" w:hAnsi="Traditional Arabic" w:cs="Traditional Arabic"/>
          <w:color w:val="252525"/>
          <w:sz w:val="32"/>
          <w:szCs w:val="32"/>
          <w:rtl/>
        </w:rPr>
        <w:t xml:space="preserve"> عن النقاش من ثمان طرق</w:t>
      </w:r>
      <w:r w:rsidR="00F444E7" w:rsidRPr="00F444E7">
        <w:rPr>
          <w:rFonts w:ascii="Traditional Arabic" w:eastAsia="Times New Roman" w:hAnsi="Traditional Arabic" w:cs="Traditional Arabic"/>
          <w:color w:val="252525"/>
          <w:sz w:val="32"/>
          <w:szCs w:val="32"/>
          <w:rtl/>
        </w:rPr>
        <w:t>:</w:t>
      </w:r>
      <w:r w:rsidR="00C85E60"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كتاب </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التجريد</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الفحام على أبي الحسين نصر بن عبد العزيز الفارسي وبه إلى أبي الحسين الخشاب في سند </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التذكرة</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وقرأ بها على الفارسي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C85E60"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الروضة لأبي علي المالكي</w:t>
      </w:r>
      <w:r w:rsidR="00C85E60"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التجريد</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الفحام على أبي إسحاق الخياط</w:t>
      </w:r>
      <w:r w:rsidR="00F444E7" w:rsidRPr="00F444E7">
        <w:rPr>
          <w:rFonts w:ascii="Traditional Arabic" w:eastAsia="Times New Roman" w:hAnsi="Traditional Arabic" w:cs="Traditional Arabic"/>
          <w:color w:val="252525"/>
          <w:sz w:val="32"/>
          <w:szCs w:val="32"/>
          <w:rtl/>
        </w:rPr>
        <w:t>،</w:t>
      </w:r>
      <w:r w:rsidR="00C85E60"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المالكي المذكور وبه إلى الكندي</w:t>
      </w:r>
      <w:r w:rsidR="00F444E7" w:rsidRPr="00F444E7">
        <w:rPr>
          <w:rFonts w:ascii="Traditional Arabic" w:eastAsia="Times New Roman" w:hAnsi="Traditional Arabic" w:cs="Traditional Arabic"/>
          <w:color w:val="252525"/>
          <w:sz w:val="32"/>
          <w:szCs w:val="32"/>
          <w:rtl/>
        </w:rPr>
        <w:t>،</w:t>
      </w:r>
      <w:r w:rsidR="00C85E60"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على أبي الفضل محمد بن عبد الله بن المهتدي بالله ومن </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غاية الهمذاني</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غالب عبد الله بن منصور</w:t>
      </w:r>
      <w:r w:rsidR="00C85E60"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البغدادي</w:t>
      </w:r>
      <w:r w:rsidR="00F444E7" w:rsidRPr="00F444E7">
        <w:rPr>
          <w:rFonts w:ascii="Traditional Arabic" w:eastAsia="Times New Roman" w:hAnsi="Traditional Arabic" w:cs="Traditional Arabic"/>
          <w:color w:val="252525"/>
          <w:sz w:val="32"/>
          <w:szCs w:val="32"/>
          <w:rtl/>
        </w:rPr>
        <w:t>،</w:t>
      </w:r>
      <w:r w:rsidR="00C85E60"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على أبي الخطاب أحمد بن علي الصوفي ومن </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الجامع لأبي الحسن الخياط</w:t>
      </w:r>
      <w:r w:rsidR="00C85E60"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ومن كتاب </w:t>
      </w:r>
      <w:r w:rsidR="00C85E60"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المستنير</w:t>
      </w:r>
      <w:r w:rsidR="00C85E60"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سوار على أبي الحسن الخياط المذكور وعلى أبي علي العطار وأبي علي الشرمقاني ومن </w:t>
      </w:r>
      <w:r w:rsidR="00C85E60"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الغاية لأبي العلاء</w:t>
      </w:r>
      <w:r w:rsidR="00C85E60"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العز القلانسي ومن كتاب </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الإرشاد</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الكفاية</w:t>
      </w:r>
      <w:r w:rsidR="00C85E60"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أبو العز المذكور على أبي علي الواسطي ومن </w:t>
      </w:r>
      <w:r w:rsidR="00FD577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كامل الهذلي</w:t>
      </w:r>
      <w:r w:rsidR="00FD577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على الإمام أبي الفضل الرازي ومن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المصباح لأبي الكرم</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الشريف أبي نصر أحمد بن علي الهباري إلى آخر الفتح</w:t>
      </w:r>
      <w:r w:rsidR="00F444E7" w:rsidRPr="00F444E7">
        <w:rPr>
          <w:rFonts w:ascii="Traditional Arabic" w:eastAsia="Times New Roman" w:hAnsi="Traditional Arabic" w:cs="Traditional Arabic"/>
          <w:color w:val="252525"/>
          <w:sz w:val="32"/>
          <w:szCs w:val="32"/>
          <w:rtl/>
        </w:rPr>
        <w:t>.</w:t>
      </w:r>
    </w:p>
    <w:p w:rsidR="00FD5771" w:rsidRPr="00F444E7" w:rsidRDefault="00FD5771"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الباري والرازي والواسطي والشرمقاني والعطار والخياط والصوفي والمالكي والفارسي تسعتهم على أبي الحسن أحمد بن عمر الحمامي فهذه خمس عشرة طريقا</w:t>
      </w:r>
      <w:r w:rsidR="00022D82"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للحمامي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FD5771" w:rsidRPr="00F444E7" w:rsidRDefault="00CB6B8F"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والثالث</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النهرواني</w:t>
      </w:r>
      <w:r w:rsidR="00E87C03" w:rsidRPr="00F444E7">
        <w:rPr>
          <w:rFonts w:ascii="Traditional Arabic" w:eastAsia="Times New Roman" w:hAnsi="Traditional Arabic" w:cs="Traditional Arabic"/>
          <w:color w:val="252525"/>
          <w:sz w:val="32"/>
          <w:szCs w:val="32"/>
          <w:rtl/>
        </w:rPr>
        <w:t xml:space="preserve"> عن النقاش</w:t>
      </w:r>
      <w:r w:rsidR="00F444E7" w:rsidRPr="00F444E7">
        <w:rPr>
          <w:rFonts w:ascii="Traditional Arabic" w:eastAsia="Times New Roman" w:hAnsi="Traditional Arabic" w:cs="Traditional Arabic"/>
          <w:color w:val="252525"/>
          <w:sz w:val="32"/>
          <w:szCs w:val="32"/>
          <w:rtl/>
        </w:rPr>
        <w:t>:</w:t>
      </w:r>
      <w:r w:rsidR="00FD577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المستنير قرأ بها ابن سوار على أبي علي العطار ومن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غاية الهمذاني</w:t>
      </w:r>
      <w:r w:rsidR="00FD5771" w:rsidRPr="00F444E7">
        <w:rPr>
          <w:rFonts w:ascii="Traditional Arabic" w:eastAsia="Times New Roman" w:hAnsi="Traditional Arabic" w:cs="Traditional Arabic"/>
          <w:b/>
          <w:bCs/>
          <w:color w:val="252525"/>
          <w:sz w:val="32"/>
          <w:szCs w:val="32"/>
          <w:rtl/>
        </w:rPr>
        <w:t>)</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العز</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FD577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إرشادي أبي العز</w:t>
      </w:r>
      <w:r w:rsidR="00FD5771" w:rsidRPr="00F444E7">
        <w:rPr>
          <w:rFonts w:ascii="Traditional Arabic" w:eastAsia="Times New Roman" w:hAnsi="Traditional Arabic" w:cs="Traditional Arabic"/>
          <w:color w:val="252525"/>
          <w:sz w:val="32"/>
          <w:szCs w:val="32"/>
          <w:rtl/>
        </w:rPr>
        <w:t>)</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علي الواسطي</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الواسطي والعطار على أبي الفرج النهرواني فهذه أربع طرق له</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E87C03" w:rsidRPr="00F444E7" w:rsidRDefault="00CB6B8F" w:rsidP="002D1F29">
      <w:pPr>
        <w:shd w:val="clear" w:color="auto" w:fill="FFFFFF"/>
        <w:spacing w:before="120" w:after="0" w:line="240" w:lineRule="auto"/>
        <w:jc w:val="both"/>
        <w:rPr>
          <w:rFonts w:ascii="Traditional Arabic" w:eastAsia="Times New Roman" w:hAnsi="Traditional Arabic" w:cs="Traditional Arabic"/>
          <w:color w:val="252525"/>
          <w:sz w:val="32"/>
          <w:szCs w:val="32"/>
        </w:rPr>
      </w:pPr>
      <w:r w:rsidRPr="00F444E7">
        <w:rPr>
          <w:rFonts w:ascii="Traditional Arabic" w:eastAsia="Times New Roman" w:hAnsi="Traditional Arabic" w:cs="Traditional Arabic"/>
          <w:b/>
          <w:bCs/>
          <w:color w:val="252525"/>
          <w:sz w:val="32"/>
          <w:szCs w:val="32"/>
          <w:rtl/>
        </w:rPr>
        <w:t>والرابع</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السعيدي</w:t>
      </w:r>
      <w:r w:rsidR="008218F6" w:rsidRPr="00F444E7">
        <w:rPr>
          <w:rFonts w:ascii="Traditional Arabic" w:hAnsi="Traditional Arabic" w:cs="Traditional Arabic"/>
          <w:sz w:val="32"/>
          <w:szCs w:val="32"/>
          <w:vertAlign w:val="superscript"/>
          <w:rtl/>
          <w:lang w:eastAsia="ar-SY" w:bidi="ar-SY"/>
        </w:rPr>
        <w:t>(</w:t>
      </w:r>
      <w:r w:rsidR="008218F6" w:rsidRPr="00F444E7">
        <w:rPr>
          <w:rFonts w:ascii="Traditional Arabic" w:hAnsi="Traditional Arabic" w:cs="Traditional Arabic"/>
          <w:sz w:val="32"/>
          <w:szCs w:val="32"/>
          <w:vertAlign w:val="superscript"/>
          <w:rtl/>
          <w:lang w:eastAsia="ar-SY" w:bidi="ar-SY"/>
        </w:rPr>
        <w:footnoteReference w:id="41"/>
      </w:r>
      <w:r w:rsidR="008218F6"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النقاش</w:t>
      </w:r>
      <w:r w:rsidR="00F444E7" w:rsidRPr="00F444E7">
        <w:rPr>
          <w:rFonts w:ascii="Traditional Arabic" w:eastAsia="Times New Roman" w:hAnsi="Traditional Arabic" w:cs="Traditional Arabic"/>
          <w:color w:val="252525"/>
          <w:sz w:val="32"/>
          <w:szCs w:val="32"/>
          <w:rtl/>
        </w:rPr>
        <w:t>:</w:t>
      </w:r>
      <w:r w:rsidR="00FD577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كتاب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التجريد</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الفحام على أبي الحسين الفارسي</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الحسن على بن جعفر السعيدي</w:t>
      </w:r>
      <w:r w:rsidR="00F444E7" w:rsidRPr="00F444E7">
        <w:rPr>
          <w:rFonts w:ascii="Traditional Arabic" w:eastAsia="Times New Roman" w:hAnsi="Traditional Arabic" w:cs="Traditional Arabic"/>
          <w:color w:val="252525"/>
          <w:sz w:val="32"/>
          <w:szCs w:val="32"/>
          <w:rtl/>
          <w:lang w:bidi="ar-IQ"/>
        </w:rPr>
        <w:t>.</w:t>
      </w:r>
    </w:p>
    <w:p w:rsidR="00FD5771" w:rsidRPr="00F444E7" w:rsidRDefault="00F8090B"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والخامس</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الواعظ</w:t>
      </w:r>
      <w:r w:rsidR="00E87C03" w:rsidRPr="00F444E7">
        <w:rPr>
          <w:rFonts w:ascii="Traditional Arabic" w:eastAsia="Times New Roman" w:hAnsi="Traditional Arabic" w:cs="Traditional Arabic"/>
          <w:color w:val="252525"/>
          <w:sz w:val="32"/>
          <w:szCs w:val="32"/>
          <w:rtl/>
        </w:rPr>
        <w:t xml:space="preserve"> </w:t>
      </w:r>
      <w:r w:rsidR="00E412F7" w:rsidRPr="00F444E7">
        <w:rPr>
          <w:rFonts w:ascii="Traditional Arabic" w:hAnsi="Traditional Arabic" w:cs="Traditional Arabic"/>
          <w:sz w:val="32"/>
          <w:szCs w:val="32"/>
          <w:vertAlign w:val="superscript"/>
          <w:rtl/>
          <w:lang w:eastAsia="ar-SY" w:bidi="ar-SY"/>
        </w:rPr>
        <w:t>(</w:t>
      </w:r>
      <w:r w:rsidR="00E412F7" w:rsidRPr="00F444E7">
        <w:rPr>
          <w:rFonts w:ascii="Traditional Arabic" w:hAnsi="Traditional Arabic" w:cs="Traditional Arabic"/>
          <w:sz w:val="32"/>
          <w:szCs w:val="32"/>
          <w:vertAlign w:val="superscript"/>
          <w:rtl/>
          <w:lang w:eastAsia="ar-SY" w:bidi="ar-SY"/>
        </w:rPr>
        <w:footnoteReference w:id="42"/>
      </w:r>
      <w:r w:rsidR="00E412F7" w:rsidRPr="00F444E7">
        <w:rPr>
          <w:rFonts w:ascii="Traditional Arabic" w:hAnsi="Traditional Arabic" w:cs="Traditional Arabic"/>
          <w:sz w:val="32"/>
          <w:szCs w:val="32"/>
          <w:vertAlign w:val="superscript"/>
          <w:rtl/>
          <w:lang w:eastAsia="ar-SY" w:bidi="ar-SY"/>
        </w:rPr>
        <w:t xml:space="preserve">) </w:t>
      </w:r>
      <w:r w:rsidR="00E87C03" w:rsidRPr="00F444E7">
        <w:rPr>
          <w:rFonts w:ascii="Traditional Arabic" w:eastAsia="Times New Roman" w:hAnsi="Traditional Arabic" w:cs="Traditional Arabic"/>
          <w:color w:val="252525"/>
          <w:sz w:val="32"/>
          <w:szCs w:val="32"/>
          <w:rtl/>
        </w:rPr>
        <w:t>عن النقاش</w:t>
      </w:r>
      <w:r w:rsidR="00F444E7" w:rsidRPr="00F444E7">
        <w:rPr>
          <w:rFonts w:ascii="Traditional Arabic" w:eastAsia="Times New Roman" w:hAnsi="Traditional Arabic" w:cs="Traditional Arabic"/>
          <w:color w:val="252525"/>
          <w:sz w:val="32"/>
          <w:szCs w:val="32"/>
          <w:rtl/>
        </w:rPr>
        <w:t>:</w:t>
      </w:r>
      <w:r w:rsidR="00FD577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غاية أبي العلاء</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العز</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ومن كتابي أبي العز</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الحسن بن قاسم</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بكر بن شاذان الواعظ فهذه ثلاث طرق له</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FD5771" w:rsidRPr="00F444E7" w:rsidRDefault="00F8090B"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والسادس</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ابن العلاف</w:t>
      </w:r>
      <w:r w:rsidR="00652CEB" w:rsidRPr="00F444E7">
        <w:rPr>
          <w:rFonts w:ascii="Traditional Arabic" w:hAnsi="Traditional Arabic" w:cs="Traditional Arabic"/>
          <w:sz w:val="32"/>
          <w:szCs w:val="32"/>
          <w:vertAlign w:val="superscript"/>
          <w:rtl/>
          <w:lang w:eastAsia="ar-SY" w:bidi="ar-SY"/>
        </w:rPr>
        <w:t>(</w:t>
      </w:r>
      <w:r w:rsidR="00652CEB" w:rsidRPr="00F444E7">
        <w:rPr>
          <w:rFonts w:ascii="Traditional Arabic" w:hAnsi="Traditional Arabic" w:cs="Traditional Arabic"/>
          <w:sz w:val="32"/>
          <w:szCs w:val="32"/>
          <w:vertAlign w:val="superscript"/>
          <w:rtl/>
          <w:lang w:eastAsia="ar-SY" w:bidi="ar-SY"/>
        </w:rPr>
        <w:footnoteReference w:id="43"/>
      </w:r>
      <w:r w:rsidR="00652CEB"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النقاش</w:t>
      </w:r>
      <w:r w:rsidR="00F444E7" w:rsidRPr="00F444E7">
        <w:rPr>
          <w:rFonts w:ascii="Traditional Arabic" w:eastAsia="Times New Roman" w:hAnsi="Traditional Arabic" w:cs="Traditional Arabic"/>
          <w:color w:val="252525"/>
          <w:sz w:val="32"/>
          <w:szCs w:val="32"/>
          <w:rtl/>
        </w:rPr>
        <w:t>:</w:t>
      </w:r>
      <w:r w:rsidR="00FD577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التذكار لابن شيطا</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الحسن على ابن العلاف</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r w:rsidRPr="00F444E7">
        <w:rPr>
          <w:rFonts w:ascii="Traditional Arabic" w:eastAsia="Times New Roman" w:hAnsi="Traditional Arabic" w:cs="Traditional Arabic"/>
          <w:b/>
          <w:bCs/>
          <w:color w:val="252525"/>
          <w:sz w:val="32"/>
          <w:szCs w:val="32"/>
          <w:rtl/>
        </w:rPr>
        <w:t>والسابع</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الطبري</w:t>
      </w:r>
      <w:r w:rsidR="0082794B" w:rsidRPr="00F444E7">
        <w:rPr>
          <w:rFonts w:ascii="Traditional Arabic" w:hAnsi="Traditional Arabic" w:cs="Traditional Arabic"/>
          <w:sz w:val="32"/>
          <w:szCs w:val="32"/>
          <w:vertAlign w:val="superscript"/>
          <w:rtl/>
          <w:lang w:eastAsia="ar-SY" w:bidi="ar-SY"/>
        </w:rPr>
        <w:t>(</w:t>
      </w:r>
      <w:r w:rsidR="0082794B" w:rsidRPr="00F444E7">
        <w:rPr>
          <w:rFonts w:ascii="Traditional Arabic" w:hAnsi="Traditional Arabic" w:cs="Traditional Arabic"/>
          <w:sz w:val="32"/>
          <w:szCs w:val="32"/>
          <w:vertAlign w:val="superscript"/>
          <w:rtl/>
          <w:lang w:eastAsia="ar-SY" w:bidi="ar-SY"/>
        </w:rPr>
        <w:footnoteReference w:id="44"/>
      </w:r>
      <w:r w:rsidR="0082794B"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النقاش</w:t>
      </w:r>
      <w:r w:rsidR="00F444E7" w:rsidRPr="00F444E7">
        <w:rPr>
          <w:rFonts w:ascii="Traditional Arabic" w:eastAsia="Times New Roman" w:hAnsi="Traditional Arabic" w:cs="Traditional Arabic"/>
          <w:color w:val="252525"/>
          <w:sz w:val="32"/>
          <w:szCs w:val="32"/>
          <w:rtl/>
        </w:rPr>
        <w:t>:</w:t>
      </w:r>
      <w:r w:rsidR="00FD577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المستنير</w:t>
      </w:r>
      <w:r w:rsidR="00FD577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سوار على أبوي علي العطار والشرمقاني وقرآ بها على إبراهيم بن أحمد الطبري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FD5771" w:rsidRPr="00F444E7" w:rsidRDefault="00F8090B"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والثامن</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الزيدي</w:t>
      </w:r>
      <w:r w:rsidR="003257B4" w:rsidRPr="00F444E7">
        <w:rPr>
          <w:rFonts w:ascii="Traditional Arabic" w:hAnsi="Traditional Arabic" w:cs="Traditional Arabic"/>
          <w:sz w:val="32"/>
          <w:szCs w:val="32"/>
          <w:vertAlign w:val="superscript"/>
          <w:rtl/>
          <w:lang w:eastAsia="ar-SY" w:bidi="ar-SY"/>
        </w:rPr>
        <w:t>(</w:t>
      </w:r>
      <w:r w:rsidR="003257B4" w:rsidRPr="00F444E7">
        <w:rPr>
          <w:rFonts w:ascii="Traditional Arabic" w:hAnsi="Traditional Arabic" w:cs="Traditional Arabic"/>
          <w:sz w:val="32"/>
          <w:szCs w:val="32"/>
          <w:vertAlign w:val="superscript"/>
          <w:rtl/>
          <w:lang w:eastAsia="ar-SY" w:bidi="ar-SY"/>
        </w:rPr>
        <w:footnoteReference w:id="45"/>
      </w:r>
      <w:r w:rsidR="003257B4"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النقاش</w:t>
      </w:r>
      <w:r w:rsidR="00F444E7" w:rsidRPr="00F444E7">
        <w:rPr>
          <w:rFonts w:ascii="Traditional Arabic" w:eastAsia="Times New Roman" w:hAnsi="Traditional Arabic" w:cs="Traditional Arabic"/>
          <w:color w:val="252525"/>
          <w:sz w:val="32"/>
          <w:szCs w:val="32"/>
          <w:rtl/>
        </w:rPr>
        <w:t>:</w:t>
      </w:r>
      <w:r w:rsidR="00FD577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تلخيص ابن بليمة</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معشر</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غاية أبي العلاء</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محمد ابن إبراهيم الارجاهي</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على </w:t>
      </w:r>
      <w:r w:rsidR="00FD5771" w:rsidRPr="00F444E7">
        <w:rPr>
          <w:rFonts w:ascii="Traditional Arabic" w:eastAsia="Times New Roman" w:hAnsi="Traditional Arabic" w:cs="Traditional Arabic"/>
          <w:color w:val="252525"/>
          <w:sz w:val="32"/>
          <w:szCs w:val="32"/>
          <w:rtl/>
        </w:rPr>
        <w:t xml:space="preserve">أبي </w:t>
      </w:r>
      <w:r w:rsidR="00E87C03" w:rsidRPr="00F444E7">
        <w:rPr>
          <w:rFonts w:ascii="Traditional Arabic" w:eastAsia="Times New Roman" w:hAnsi="Traditional Arabic" w:cs="Traditional Arabic"/>
          <w:color w:val="252525"/>
          <w:sz w:val="32"/>
          <w:szCs w:val="32"/>
          <w:rtl/>
        </w:rPr>
        <w:t>معشر</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تلخيص أبي معشر</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المذكور</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FD5771"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كامل الهذلي</w:t>
      </w:r>
      <w:r w:rsidR="00FD5771" w:rsidRPr="00F444E7">
        <w:rPr>
          <w:rFonts w:ascii="Traditional Arabic" w:eastAsia="Times New Roman" w:hAnsi="Traditional Arabic" w:cs="Traditional Arabic"/>
          <w:b/>
          <w:bCs/>
          <w:color w:val="252525"/>
          <w:sz w:val="32"/>
          <w:szCs w:val="32"/>
          <w:rtl/>
        </w:rPr>
        <w:t>)</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FD577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مصباح أبي الكرم</w:t>
      </w:r>
      <w:r w:rsidR="00FD577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الشريف الهباري</w:t>
      </w:r>
      <w:r w:rsidR="00F444E7" w:rsidRPr="00F444E7">
        <w:rPr>
          <w:rFonts w:ascii="Traditional Arabic" w:eastAsia="Times New Roman" w:hAnsi="Traditional Arabic" w:cs="Traditional Arabic"/>
          <w:color w:val="252525"/>
          <w:sz w:val="32"/>
          <w:szCs w:val="32"/>
          <w:rtl/>
        </w:rPr>
        <w:t>.</w:t>
      </w:r>
      <w:r w:rsidR="00FD577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الهباري والهذلي وأبو معشر على الشريف أبي القاسم على ابن محمد الزيدي فهذه خمس طرق له</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FC6017" w:rsidRPr="00F444E7" w:rsidRDefault="00F8090B"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والتاسع</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العلوي</w:t>
      </w:r>
      <w:r w:rsidR="003257B4" w:rsidRPr="00F444E7">
        <w:rPr>
          <w:rFonts w:ascii="Traditional Arabic" w:hAnsi="Traditional Arabic" w:cs="Traditional Arabic"/>
          <w:sz w:val="32"/>
          <w:szCs w:val="32"/>
          <w:vertAlign w:val="superscript"/>
          <w:rtl/>
          <w:lang w:eastAsia="ar-SY" w:bidi="ar-SY"/>
        </w:rPr>
        <w:t>(</w:t>
      </w:r>
      <w:r w:rsidR="003257B4" w:rsidRPr="00F444E7">
        <w:rPr>
          <w:rFonts w:ascii="Traditional Arabic" w:hAnsi="Traditional Arabic" w:cs="Traditional Arabic"/>
          <w:sz w:val="32"/>
          <w:szCs w:val="32"/>
          <w:vertAlign w:val="superscript"/>
          <w:rtl/>
          <w:lang w:eastAsia="ar-SY" w:bidi="ar-SY"/>
        </w:rPr>
        <w:footnoteReference w:id="46"/>
      </w:r>
      <w:r w:rsidR="003257B4"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النقاش</w:t>
      </w:r>
      <w:r w:rsidR="00F444E7" w:rsidRPr="00F444E7">
        <w:rPr>
          <w:rFonts w:ascii="Traditional Arabic" w:eastAsia="Times New Roman" w:hAnsi="Traditional Arabic" w:cs="Traditional Arabic"/>
          <w:color w:val="252525"/>
          <w:sz w:val="32"/>
          <w:szCs w:val="32"/>
          <w:rtl/>
        </w:rPr>
        <w:t>:</w:t>
      </w:r>
      <w:r w:rsidR="00FD5771"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FD577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غاية أبي العلاء الهمذاني</w:t>
      </w:r>
      <w:r w:rsidR="00FD5771"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العز ومن </w:t>
      </w:r>
      <w:r w:rsidR="00FD5771" w:rsidRPr="00F444E7">
        <w:rPr>
          <w:rFonts w:ascii="Traditional Arabic" w:eastAsia="Times New Roman" w:hAnsi="Traditional Arabic" w:cs="Traditional Arabic"/>
          <w:b/>
          <w:bCs/>
          <w:color w:val="252525"/>
          <w:sz w:val="32"/>
          <w:szCs w:val="32"/>
          <w:rtl/>
        </w:rPr>
        <w:t>(إ</w:t>
      </w:r>
      <w:r w:rsidR="00E87C03" w:rsidRPr="00F444E7">
        <w:rPr>
          <w:rFonts w:ascii="Traditional Arabic" w:eastAsia="Times New Roman" w:hAnsi="Traditional Arabic" w:cs="Traditional Arabic"/>
          <w:b/>
          <w:bCs/>
          <w:color w:val="252525"/>
          <w:sz w:val="32"/>
          <w:szCs w:val="32"/>
          <w:rtl/>
        </w:rPr>
        <w:t>رشادي أبي العز</w:t>
      </w:r>
      <w:r w:rsidR="00FD5771" w:rsidRPr="00F444E7">
        <w:rPr>
          <w:rFonts w:ascii="Traditional Arabic" w:eastAsia="Times New Roman" w:hAnsi="Traditional Arabic" w:cs="Traditional Arabic"/>
          <w:b/>
          <w:bCs/>
          <w:color w:val="252525"/>
          <w:sz w:val="32"/>
          <w:szCs w:val="32"/>
          <w:rtl/>
        </w:rPr>
        <w:t>)</w:t>
      </w:r>
      <w:r w:rsidR="00F444E7" w:rsidRPr="00F444E7">
        <w:rPr>
          <w:rFonts w:ascii="Traditional Arabic" w:eastAsia="Times New Roman" w:hAnsi="Traditional Arabic" w:cs="Traditional Arabic"/>
          <w:b/>
          <w:bCs/>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علي الواسطي</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محمد عبد الله بن حسين العلوي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FC6017" w:rsidRPr="00F444E7" w:rsidRDefault="00F8090B" w:rsidP="00472538">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والعاشر</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الرقي</w:t>
      </w:r>
      <w:r w:rsidR="00E87C03" w:rsidRPr="00F444E7">
        <w:rPr>
          <w:rFonts w:ascii="Traditional Arabic" w:eastAsia="Times New Roman" w:hAnsi="Traditional Arabic" w:cs="Traditional Arabic"/>
          <w:color w:val="252525"/>
          <w:sz w:val="32"/>
          <w:szCs w:val="32"/>
          <w:rtl/>
        </w:rPr>
        <w:t xml:space="preserve"> عن النقاش</w:t>
      </w:r>
      <w:r w:rsidR="00F444E7" w:rsidRPr="00F444E7">
        <w:rPr>
          <w:rFonts w:ascii="Traditional Arabic" w:eastAsia="Times New Roman" w:hAnsi="Traditional Arabic" w:cs="Traditional Arabic"/>
          <w:color w:val="252525"/>
          <w:sz w:val="32"/>
          <w:szCs w:val="32"/>
          <w:rtl/>
        </w:rPr>
        <w:t>:</w:t>
      </w:r>
      <w:r w:rsidR="00FC6017"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FC601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FC601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الهذلي على أبي الفضل عبد الرحمن بن أحمد الرازي</w:t>
      </w:r>
      <w:r w:rsidR="00F444E7" w:rsidRPr="00F444E7">
        <w:rPr>
          <w:rFonts w:ascii="Traditional Arabic" w:eastAsia="Times New Roman" w:hAnsi="Traditional Arabic" w:cs="Traditional Arabic"/>
          <w:color w:val="252525"/>
          <w:sz w:val="32"/>
          <w:szCs w:val="32"/>
          <w:rtl/>
        </w:rPr>
        <w:t>.</w:t>
      </w:r>
      <w:r w:rsidR="00FC6017"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بكر أحمد بن محمد الرقي</w:t>
      </w:r>
      <w:r w:rsidR="00F444E7" w:rsidRPr="00F444E7">
        <w:rPr>
          <w:rFonts w:ascii="Traditional Arabic" w:eastAsia="Times New Roman" w:hAnsi="Traditional Arabic" w:cs="Traditional Arabic"/>
          <w:color w:val="252525"/>
          <w:sz w:val="32"/>
          <w:szCs w:val="32"/>
          <w:rtl/>
        </w:rPr>
        <w:t>.</w:t>
      </w:r>
    </w:p>
    <w:p w:rsidR="00FC6017" w:rsidRPr="00F444E7" w:rsidRDefault="00FC6017" w:rsidP="003257B4">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الرقي والعلوي والزيدي والطبري وابن العلاف والواعظ والسع</w:t>
      </w:r>
      <w:r w:rsidR="00022D82" w:rsidRPr="00F444E7">
        <w:rPr>
          <w:rFonts w:ascii="Traditional Arabic" w:eastAsia="Times New Roman" w:hAnsi="Traditional Arabic" w:cs="Traditional Arabic"/>
          <w:color w:val="252525"/>
          <w:sz w:val="32"/>
          <w:szCs w:val="32"/>
          <w:rtl/>
        </w:rPr>
        <w:t>ي</w:t>
      </w:r>
      <w:r w:rsidR="00E87C03" w:rsidRPr="00F444E7">
        <w:rPr>
          <w:rFonts w:ascii="Traditional Arabic" w:eastAsia="Times New Roman" w:hAnsi="Traditional Arabic" w:cs="Traditional Arabic"/>
          <w:color w:val="252525"/>
          <w:sz w:val="32"/>
          <w:szCs w:val="32"/>
          <w:rtl/>
        </w:rPr>
        <w:t>دي والنهرواني والحمامي وعبد العزيز عشرتهم على أبي بكر محمد بن الحسن النقاش</w:t>
      </w:r>
      <w:r w:rsidR="00F444E7" w:rsidRPr="00F444E7">
        <w:rPr>
          <w:rFonts w:ascii="Traditional Arabic" w:eastAsia="Times New Roman" w:hAnsi="Traditional Arabic" w:cs="Traditional Arabic"/>
          <w:color w:val="252525"/>
          <w:sz w:val="32"/>
          <w:szCs w:val="32"/>
          <w:rtl/>
        </w:rPr>
        <w:t>.</w:t>
      </w:r>
      <w:r w:rsidR="00022D82"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فهذه سبع وثلاثون طريقا</w:t>
      </w:r>
      <w:r w:rsidR="00022D82"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للنقاش</w:t>
      </w:r>
      <w:r w:rsidR="00F444E7" w:rsidRPr="00F444E7">
        <w:rPr>
          <w:rFonts w:ascii="Traditional Arabic" w:eastAsia="Times New Roman" w:hAnsi="Traditional Arabic" w:cs="Traditional Arabic"/>
          <w:color w:val="252525"/>
          <w:sz w:val="32"/>
          <w:szCs w:val="32"/>
          <w:rtl/>
        </w:rPr>
        <w:t>.</w:t>
      </w:r>
    </w:p>
    <w:p w:rsidR="00FC6017" w:rsidRPr="00F444E7" w:rsidRDefault="00FC6017" w:rsidP="002D1F29">
      <w:pPr>
        <w:spacing w:after="0" w:line="240" w:lineRule="auto"/>
        <w:jc w:val="center"/>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color w:val="FF0000"/>
          <w:sz w:val="32"/>
          <w:szCs w:val="32"/>
          <w:rtl/>
          <w:lang w:bidi="ar-IQ"/>
        </w:rPr>
        <w:t xml:space="preserve">طريق ابن الأخرم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47"/>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عن الأخفش</w:t>
      </w:r>
      <w:r w:rsidRPr="00F444E7">
        <w:rPr>
          <w:rFonts w:ascii="Traditional Arabic" w:hAnsi="Traditional Arabic" w:cs="Traditional Arabic"/>
          <w:color w:val="FF0000"/>
          <w:sz w:val="32"/>
          <w:szCs w:val="32"/>
          <w:rtl/>
          <w:lang w:bidi="ar-IQ"/>
        </w:rPr>
        <w:t xml:space="preserve"> </w:t>
      </w:r>
    </w:p>
    <w:p w:rsidR="00FC6017" w:rsidRPr="00F444E7" w:rsidRDefault="00CB6B8F" w:rsidP="006A3F5B">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w:t>
      </w:r>
      <w:r w:rsidR="00FC6017" w:rsidRPr="00F444E7">
        <w:rPr>
          <w:rFonts w:ascii="Traditional Arabic" w:hAnsi="Traditional Arabic" w:cs="Traditional Arabic"/>
          <w:sz w:val="32"/>
          <w:szCs w:val="32"/>
          <w:rtl/>
          <w:lang w:bidi="ar-IQ"/>
        </w:rPr>
        <w:t>من ستة طرق وهي</w:t>
      </w:r>
      <w:r w:rsidR="00F444E7" w:rsidRPr="00F444E7">
        <w:rPr>
          <w:rFonts w:ascii="Traditional Arabic" w:hAnsi="Traditional Arabic" w:cs="Traditional Arabic"/>
          <w:sz w:val="32"/>
          <w:szCs w:val="32"/>
          <w:rtl/>
          <w:lang w:bidi="ar-IQ"/>
        </w:rPr>
        <w:t>:</w:t>
      </w:r>
      <w:r w:rsidR="00FC6017" w:rsidRPr="00F444E7">
        <w:rPr>
          <w:rFonts w:ascii="Traditional Arabic" w:hAnsi="Traditional Arabic" w:cs="Traditional Arabic"/>
          <w:sz w:val="32"/>
          <w:szCs w:val="32"/>
          <w:rtl/>
          <w:lang w:bidi="ar-IQ"/>
        </w:rPr>
        <w:t xml:space="preserve"> </w:t>
      </w:r>
    </w:p>
    <w:p w:rsidR="00CD2796" w:rsidRPr="00F444E7" w:rsidRDefault="00CB6B8F"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الداراني</w:t>
      </w:r>
      <w:r w:rsidR="00472538" w:rsidRPr="00F444E7">
        <w:rPr>
          <w:rFonts w:ascii="Traditional Arabic" w:hAnsi="Traditional Arabic" w:cs="Traditional Arabic"/>
          <w:sz w:val="32"/>
          <w:szCs w:val="32"/>
          <w:vertAlign w:val="superscript"/>
          <w:rtl/>
          <w:lang w:eastAsia="ar-SY" w:bidi="ar-SY"/>
        </w:rPr>
        <w:t>(</w:t>
      </w:r>
      <w:r w:rsidR="00472538" w:rsidRPr="00F444E7">
        <w:rPr>
          <w:rFonts w:ascii="Traditional Arabic" w:hAnsi="Traditional Arabic" w:cs="Traditional Arabic"/>
          <w:sz w:val="32"/>
          <w:szCs w:val="32"/>
          <w:vertAlign w:val="superscript"/>
          <w:rtl/>
          <w:lang w:eastAsia="ar-SY" w:bidi="ar-SY"/>
        </w:rPr>
        <w:footnoteReference w:id="48"/>
      </w:r>
      <w:r w:rsidR="00472538"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ابن الأخرم من خمس طرق</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من </w:t>
      </w:r>
      <w:r w:rsidR="00FC601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تلخيص ابن بليمة</w:t>
      </w:r>
      <w:r w:rsidR="00FC601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بكر محمد بن الحسن بن بنت العروق الصقلي</w:t>
      </w:r>
      <w:r w:rsidR="00F444E7" w:rsidRPr="00F444E7">
        <w:rPr>
          <w:rFonts w:ascii="Traditional Arabic" w:eastAsia="Times New Roman" w:hAnsi="Traditional Arabic" w:cs="Traditional Arabic"/>
          <w:color w:val="252525"/>
          <w:sz w:val="32"/>
          <w:szCs w:val="32"/>
          <w:rtl/>
        </w:rPr>
        <w:t>،</w:t>
      </w:r>
      <w:r w:rsidR="00FC6017"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على أبي العباس أحمد بن محمد الصقلي وبه إلى أبي عبد الله محمد بن أحمد بن علي القزويني المتقدم في سند </w:t>
      </w:r>
      <w:r w:rsidR="00FC601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التذكرة</w:t>
      </w:r>
      <w:r w:rsidR="00FC6017" w:rsidRPr="00F444E7">
        <w:rPr>
          <w:rFonts w:ascii="Traditional Arabic" w:eastAsia="Times New Roman" w:hAnsi="Traditional Arabic" w:cs="Traditional Arabic"/>
          <w:color w:val="252525"/>
          <w:sz w:val="32"/>
          <w:szCs w:val="32"/>
          <w:rtl/>
        </w:rPr>
        <w:t>)</w:t>
      </w:r>
      <w:r w:rsidR="00F444E7" w:rsidRPr="00F444E7">
        <w:rPr>
          <w:rFonts w:ascii="Traditional Arabic" w:eastAsia="Times New Roman" w:hAnsi="Traditional Arabic" w:cs="Traditional Arabic"/>
          <w:color w:val="252525"/>
          <w:sz w:val="32"/>
          <w:szCs w:val="32"/>
          <w:rtl/>
        </w:rPr>
        <w:t>،</w:t>
      </w:r>
      <w:r w:rsidR="001B0835"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FC601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هداية المهدوي</w:t>
      </w:r>
      <w:r w:rsidR="00FC601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الحسن القنطري</w:t>
      </w:r>
      <w:r w:rsidR="00F444E7" w:rsidRPr="00F444E7">
        <w:rPr>
          <w:rFonts w:ascii="Traditional Arabic" w:eastAsia="Times New Roman" w:hAnsi="Traditional Arabic" w:cs="Traditional Arabic"/>
          <w:color w:val="252525"/>
          <w:sz w:val="32"/>
          <w:szCs w:val="32"/>
          <w:rtl/>
        </w:rPr>
        <w:t>،</w:t>
      </w:r>
      <w:r w:rsidR="00FC6017"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FC601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المبهج</w:t>
      </w:r>
      <w:r w:rsidR="00FC601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سيط الخياط على أبي الفضل العباسي</w:t>
      </w:r>
      <w:r w:rsidR="00F444E7" w:rsidRPr="00F444E7">
        <w:rPr>
          <w:rFonts w:ascii="Traditional Arabic" w:eastAsia="Times New Roman" w:hAnsi="Traditional Arabic" w:cs="Traditional Arabic"/>
          <w:color w:val="252525"/>
          <w:sz w:val="32"/>
          <w:szCs w:val="32"/>
          <w:rtl/>
        </w:rPr>
        <w:t>،</w:t>
      </w:r>
      <w:r w:rsidR="00CD2796"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على الكارزيني ومن </w:t>
      </w:r>
      <w:r w:rsidR="00CD2796" w:rsidRPr="00F444E7">
        <w:rPr>
          <w:rFonts w:ascii="Traditional Arabic" w:eastAsia="Times New Roman" w:hAnsi="Traditional Arabic" w:cs="Traditional Arabic"/>
          <w:b/>
          <w:bCs/>
          <w:color w:val="252525"/>
          <w:sz w:val="32"/>
          <w:szCs w:val="32"/>
          <w:rtl/>
        </w:rPr>
        <w:t>(غاي</w:t>
      </w:r>
      <w:r w:rsidR="00E87C03" w:rsidRPr="00F444E7">
        <w:rPr>
          <w:rFonts w:ascii="Traditional Arabic" w:eastAsia="Times New Roman" w:hAnsi="Traditional Arabic" w:cs="Traditional Arabic"/>
          <w:b/>
          <w:bCs/>
          <w:color w:val="252525"/>
          <w:sz w:val="32"/>
          <w:szCs w:val="32"/>
          <w:rtl/>
        </w:rPr>
        <w:t>ة أبي العلاء</w:t>
      </w:r>
      <w:r w:rsidR="00CD2796"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الحسن بن أحمد الحداد</w:t>
      </w:r>
      <w:r w:rsidR="00F444E7" w:rsidRPr="00F444E7">
        <w:rPr>
          <w:rFonts w:ascii="Traditional Arabic" w:eastAsia="Times New Roman" w:hAnsi="Traditional Arabic" w:cs="Traditional Arabic"/>
          <w:color w:val="252525"/>
          <w:sz w:val="32"/>
          <w:szCs w:val="32"/>
          <w:rtl/>
        </w:rPr>
        <w:t>،</w:t>
      </w:r>
      <w:r w:rsidR="00CD2796"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CD2796"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كامل الهذلي</w:t>
      </w:r>
      <w:r w:rsidR="00CD2796" w:rsidRPr="00F444E7">
        <w:rPr>
          <w:rFonts w:ascii="Traditional Arabic" w:eastAsia="Times New Roman" w:hAnsi="Traditional Arabic" w:cs="Traditional Arabic"/>
          <w:color w:val="252525"/>
          <w:sz w:val="32"/>
          <w:szCs w:val="32"/>
          <w:rtl/>
        </w:rPr>
        <w:t>)</w:t>
      </w:r>
      <w:r w:rsidR="00F444E7" w:rsidRPr="00F444E7">
        <w:rPr>
          <w:rFonts w:ascii="Traditional Arabic" w:eastAsia="Times New Roman" w:hAnsi="Traditional Arabic" w:cs="Traditional Arabic"/>
          <w:color w:val="252525"/>
          <w:sz w:val="32"/>
          <w:szCs w:val="32"/>
          <w:rtl/>
        </w:rPr>
        <w:t>،</w:t>
      </w:r>
      <w:r w:rsidR="001B0835"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هو والحداد على أبي الفضل عبد الرحمن بن أحمد الرازي من </w:t>
      </w:r>
      <w:r w:rsidR="00CD2796"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CD2796"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أيضا</w:t>
      </w:r>
      <w:r w:rsidR="00CD2796"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علي أحمد بن علي</w:t>
      </w:r>
      <w:r w:rsidR="00CD2796"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ابن هاشم</w:t>
      </w:r>
      <w:r w:rsidR="00F444E7" w:rsidRPr="00F444E7">
        <w:rPr>
          <w:rFonts w:ascii="Traditional Arabic" w:eastAsia="Times New Roman" w:hAnsi="Traditional Arabic" w:cs="Traditional Arabic"/>
          <w:color w:val="252525"/>
          <w:sz w:val="32"/>
          <w:szCs w:val="32"/>
          <w:rtl/>
        </w:rPr>
        <w:t>.</w:t>
      </w:r>
      <w:r w:rsidR="00CD2796" w:rsidRPr="00F444E7">
        <w:rPr>
          <w:rFonts w:ascii="Traditional Arabic" w:eastAsia="Times New Roman" w:hAnsi="Traditional Arabic" w:cs="Traditional Arabic"/>
          <w:color w:val="252525"/>
          <w:sz w:val="32"/>
          <w:szCs w:val="32"/>
          <w:rtl/>
        </w:rPr>
        <w:t xml:space="preserve"> </w:t>
      </w:r>
    </w:p>
    <w:p w:rsidR="00CD2796" w:rsidRPr="00F444E7" w:rsidRDefault="00CD2796"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ابن هاشم والكارزيني والقنطري والقزويني والصقلي الخمسة على الشيخ أبي الحسن علي ابن داود بن عبد الله الداراني فهذه سبع طرق للداراني</w:t>
      </w:r>
      <w:r w:rsidR="00F444E7" w:rsidRPr="00F444E7">
        <w:rPr>
          <w:rFonts w:ascii="Traditional Arabic" w:eastAsia="Times New Roman" w:hAnsi="Traditional Arabic" w:cs="Traditional Arabic"/>
          <w:color w:val="252525"/>
          <w:sz w:val="32"/>
          <w:szCs w:val="32"/>
          <w:rtl/>
        </w:rPr>
        <w:t>.</w:t>
      </w:r>
    </w:p>
    <w:p w:rsidR="00CD2796" w:rsidRPr="00F444E7" w:rsidRDefault="00CB6B8F"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والثاني</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صالح</w:t>
      </w:r>
      <w:r w:rsidR="0087152F" w:rsidRPr="00F444E7">
        <w:rPr>
          <w:rFonts w:ascii="Traditional Arabic" w:hAnsi="Traditional Arabic" w:cs="Traditional Arabic"/>
          <w:sz w:val="32"/>
          <w:szCs w:val="32"/>
          <w:vertAlign w:val="superscript"/>
          <w:rtl/>
          <w:lang w:eastAsia="ar-SY" w:bidi="ar-SY"/>
        </w:rPr>
        <w:t>(</w:t>
      </w:r>
      <w:r w:rsidR="0087152F" w:rsidRPr="00F444E7">
        <w:rPr>
          <w:rFonts w:ascii="Traditional Arabic" w:hAnsi="Traditional Arabic" w:cs="Traditional Arabic"/>
          <w:sz w:val="32"/>
          <w:szCs w:val="32"/>
          <w:vertAlign w:val="superscript"/>
          <w:rtl/>
          <w:lang w:eastAsia="ar-SY" w:bidi="ar-SY"/>
        </w:rPr>
        <w:footnoteReference w:id="49"/>
      </w:r>
      <w:r w:rsidR="0087152F"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ابن الأخرم</w:t>
      </w:r>
      <w:r w:rsidR="00F444E7" w:rsidRPr="00F444E7">
        <w:rPr>
          <w:rFonts w:ascii="Traditional Arabic" w:eastAsia="Times New Roman" w:hAnsi="Traditional Arabic" w:cs="Traditional Arabic"/>
          <w:color w:val="252525"/>
          <w:sz w:val="32"/>
          <w:szCs w:val="32"/>
          <w:rtl/>
        </w:rPr>
        <w:t>:</w:t>
      </w:r>
      <w:r w:rsidR="00CD2796"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خمس طرق من </w:t>
      </w:r>
      <w:r w:rsidR="00CD2796"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الهداية للمهدوي</w:t>
      </w:r>
      <w:r w:rsidR="00CD2796"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color w:val="252525"/>
          <w:sz w:val="32"/>
          <w:szCs w:val="32"/>
          <w:rtl/>
        </w:rPr>
        <w:t>قرأ بها على ابن سفيان</w:t>
      </w:r>
      <w:r w:rsidR="00F444E7" w:rsidRPr="00F444E7">
        <w:rPr>
          <w:rFonts w:ascii="Traditional Arabic" w:eastAsia="Times New Roman" w:hAnsi="Traditional Arabic" w:cs="Traditional Arabic"/>
          <w:color w:val="252525"/>
          <w:sz w:val="32"/>
          <w:szCs w:val="32"/>
          <w:rtl/>
        </w:rPr>
        <w:t>،</w:t>
      </w:r>
      <w:r w:rsidR="001B0835"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CD2796"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تبصرة مكي</w:t>
      </w:r>
      <w:r w:rsidR="00CD2796"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w:t>
      </w:r>
      <w:r w:rsidR="00CD2796"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هادي بن سفيان</w:t>
      </w:r>
      <w:r w:rsidR="00CD2796"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w:t>
      </w:r>
      <w:r w:rsidR="00CD2796"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تذكرة طاهر بن غلبون</w:t>
      </w:r>
      <w:r w:rsidR="00CD2796"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r w:rsidR="00CD2796" w:rsidRPr="00F444E7">
        <w:rPr>
          <w:rFonts w:ascii="Traditional Arabic" w:eastAsia="Times New Roman" w:hAnsi="Traditional Arabic" w:cs="Traditional Arabic"/>
          <w:color w:val="252525"/>
          <w:sz w:val="32"/>
          <w:szCs w:val="32"/>
          <w:rtl/>
        </w:rPr>
        <w:t>و</w:t>
      </w:r>
      <w:r w:rsidR="00E87C03" w:rsidRPr="00F444E7">
        <w:rPr>
          <w:rFonts w:ascii="Traditional Arabic" w:eastAsia="Times New Roman" w:hAnsi="Traditional Arabic" w:cs="Traditional Arabic"/>
          <w:color w:val="252525"/>
          <w:sz w:val="32"/>
          <w:szCs w:val="32"/>
          <w:rtl/>
        </w:rPr>
        <w:t>الداني وقرأ بها عليه</w:t>
      </w:r>
      <w:r w:rsidR="00F444E7" w:rsidRPr="00F444E7">
        <w:rPr>
          <w:rFonts w:ascii="Traditional Arabic" w:eastAsia="Times New Roman" w:hAnsi="Traditional Arabic" w:cs="Traditional Arabic"/>
          <w:color w:val="252525"/>
          <w:sz w:val="32"/>
          <w:szCs w:val="32"/>
          <w:rtl/>
        </w:rPr>
        <w:t>.</w:t>
      </w:r>
    </w:p>
    <w:p w:rsidR="00CD2796" w:rsidRPr="00F444E7" w:rsidRDefault="00CD2796"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مكي وابن سفيان وطاهر على أبيه أبي الطيب عبد المنعم </w:t>
      </w:r>
      <w:r w:rsidRPr="00F444E7">
        <w:rPr>
          <w:rFonts w:ascii="Traditional Arabic" w:eastAsia="Times New Roman" w:hAnsi="Traditional Arabic" w:cs="Traditional Arabic"/>
          <w:color w:val="252525"/>
          <w:sz w:val="32"/>
          <w:szCs w:val="32"/>
          <w:rtl/>
        </w:rPr>
        <w:t xml:space="preserve">بن </w:t>
      </w:r>
      <w:r w:rsidR="00E87C03" w:rsidRPr="00F444E7">
        <w:rPr>
          <w:rFonts w:ascii="Traditional Arabic" w:eastAsia="Times New Roman" w:hAnsi="Traditional Arabic" w:cs="Traditional Arabic"/>
          <w:color w:val="252525"/>
          <w:sz w:val="32"/>
          <w:szCs w:val="32"/>
          <w:rtl/>
        </w:rPr>
        <w:t>عبيد الله بن غلبون</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على صالح بن إدريس</w:t>
      </w:r>
      <w:r w:rsidR="001B0835" w:rsidRPr="00F444E7">
        <w:rPr>
          <w:rFonts w:ascii="Traditional Arabic" w:hAnsi="Traditional Arabic" w:cs="Traditional Arabic"/>
          <w:sz w:val="32"/>
          <w:szCs w:val="32"/>
          <w:vertAlign w:val="superscript"/>
          <w:rtl/>
          <w:lang w:eastAsia="ar-SY" w:bidi="ar-SY"/>
        </w:rPr>
        <w:t>(</w:t>
      </w:r>
      <w:r w:rsidR="001B0835" w:rsidRPr="00F444E7">
        <w:rPr>
          <w:rFonts w:ascii="Traditional Arabic" w:hAnsi="Traditional Arabic" w:cs="Traditional Arabic"/>
          <w:sz w:val="32"/>
          <w:szCs w:val="32"/>
          <w:vertAlign w:val="superscript"/>
          <w:rtl/>
          <w:lang w:eastAsia="ar-SY" w:bidi="ar-SY"/>
        </w:rPr>
        <w:footnoteReference w:id="50"/>
      </w:r>
      <w:r w:rsidR="001B0835" w:rsidRPr="00F444E7">
        <w:rPr>
          <w:rFonts w:ascii="Traditional Arabic"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CD2796" w:rsidRPr="00F444E7" w:rsidRDefault="00CB6B8F"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والثالث</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 xml:space="preserve">طريق </w:t>
      </w:r>
      <w:r w:rsidR="0069795F" w:rsidRPr="00F444E7">
        <w:rPr>
          <w:rFonts w:ascii="Traditional Arabic" w:eastAsia="Times New Roman" w:hAnsi="Traditional Arabic" w:cs="Traditional Arabic"/>
          <w:b/>
          <w:bCs/>
          <w:color w:val="252525"/>
          <w:sz w:val="32"/>
          <w:szCs w:val="32"/>
          <w:u w:val="single"/>
          <w:rtl/>
        </w:rPr>
        <w:t xml:space="preserve">الجبني </w:t>
      </w:r>
      <w:r w:rsidR="00E87C03" w:rsidRPr="00F444E7">
        <w:rPr>
          <w:rFonts w:ascii="Traditional Arabic" w:eastAsia="Times New Roman" w:hAnsi="Traditional Arabic" w:cs="Traditional Arabic"/>
          <w:b/>
          <w:bCs/>
          <w:color w:val="252525"/>
          <w:sz w:val="32"/>
          <w:szCs w:val="32"/>
          <w:u w:val="single"/>
          <w:rtl/>
        </w:rPr>
        <w:t>السلمي</w:t>
      </w:r>
      <w:r w:rsidR="00070A57" w:rsidRPr="00F444E7">
        <w:rPr>
          <w:rFonts w:ascii="Traditional Arabic" w:hAnsi="Traditional Arabic" w:cs="Traditional Arabic"/>
          <w:sz w:val="32"/>
          <w:szCs w:val="32"/>
          <w:vertAlign w:val="superscript"/>
          <w:rtl/>
          <w:lang w:eastAsia="ar-SY" w:bidi="ar-SY"/>
        </w:rPr>
        <w:t>(</w:t>
      </w:r>
      <w:r w:rsidR="00070A57" w:rsidRPr="00F444E7">
        <w:rPr>
          <w:rFonts w:ascii="Traditional Arabic" w:hAnsi="Traditional Arabic" w:cs="Traditional Arabic"/>
          <w:sz w:val="32"/>
          <w:szCs w:val="32"/>
          <w:vertAlign w:val="superscript"/>
          <w:rtl/>
          <w:lang w:eastAsia="ar-SY" w:bidi="ar-SY"/>
        </w:rPr>
        <w:footnoteReference w:id="51"/>
      </w:r>
      <w:r w:rsidR="00070A57"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ابن الأخرم</w:t>
      </w:r>
      <w:r w:rsidR="00F444E7" w:rsidRPr="00F444E7">
        <w:rPr>
          <w:rFonts w:ascii="Traditional Arabic" w:eastAsia="Times New Roman" w:hAnsi="Traditional Arabic" w:cs="Traditional Arabic"/>
          <w:color w:val="252525"/>
          <w:sz w:val="32"/>
          <w:szCs w:val="32"/>
          <w:rtl/>
        </w:rPr>
        <w:t>:</w:t>
      </w:r>
      <w:r w:rsidR="00CD2796"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طريقين من </w:t>
      </w:r>
      <w:r w:rsidR="00CD2796" w:rsidRPr="00F444E7">
        <w:rPr>
          <w:rFonts w:ascii="Traditional Arabic" w:eastAsia="Times New Roman" w:hAnsi="Traditional Arabic" w:cs="Traditional Arabic"/>
          <w:b/>
          <w:bCs/>
          <w:color w:val="252525"/>
          <w:sz w:val="32"/>
          <w:szCs w:val="32"/>
          <w:rtl/>
        </w:rPr>
        <w:t>(الوجيز لأبي علي</w:t>
      </w:r>
      <w:r w:rsidR="00E87C03" w:rsidRPr="00F444E7">
        <w:rPr>
          <w:rFonts w:ascii="Traditional Arabic" w:eastAsia="Times New Roman" w:hAnsi="Traditional Arabic" w:cs="Traditional Arabic"/>
          <w:b/>
          <w:bCs/>
          <w:color w:val="252525"/>
          <w:sz w:val="32"/>
          <w:szCs w:val="32"/>
          <w:rtl/>
        </w:rPr>
        <w:t xml:space="preserve"> الأهو</w:t>
      </w:r>
      <w:r w:rsidR="00CD2796" w:rsidRPr="00F444E7">
        <w:rPr>
          <w:rFonts w:ascii="Traditional Arabic" w:eastAsia="Times New Roman" w:hAnsi="Traditional Arabic" w:cs="Traditional Arabic"/>
          <w:b/>
          <w:bCs/>
          <w:color w:val="252525"/>
          <w:sz w:val="32"/>
          <w:szCs w:val="32"/>
          <w:rtl/>
        </w:rPr>
        <w:t>ازي)</w:t>
      </w:r>
      <w:r w:rsidR="00E87C03" w:rsidRPr="00F444E7">
        <w:rPr>
          <w:rFonts w:ascii="Traditional Arabic" w:eastAsia="Times New Roman" w:hAnsi="Traditional Arabic" w:cs="Traditional Arabic"/>
          <w:color w:val="252525"/>
          <w:sz w:val="32"/>
          <w:szCs w:val="32"/>
          <w:rtl/>
        </w:rPr>
        <w:t xml:space="preserve"> قرأ بها على أبي بكر محمد بن أحمد بن محمد بن عبد الله بن هلال السلمي بدمشق</w:t>
      </w:r>
      <w:r w:rsidR="00F444E7" w:rsidRPr="00F444E7">
        <w:rPr>
          <w:rFonts w:ascii="Traditional Arabic" w:eastAsia="Times New Roman" w:hAnsi="Traditional Arabic" w:cs="Traditional Arabic"/>
          <w:color w:val="252525"/>
          <w:sz w:val="32"/>
          <w:szCs w:val="32"/>
          <w:rtl/>
        </w:rPr>
        <w:t>،</w:t>
      </w:r>
      <w:r w:rsidR="00CD2796"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CD2796" w:rsidRPr="00F444E7">
        <w:rPr>
          <w:rFonts w:ascii="Traditional Arabic" w:eastAsia="Times New Roman" w:hAnsi="Traditional Arabic" w:cs="Traditional Arabic"/>
          <w:b/>
          <w:bCs/>
          <w:color w:val="252525"/>
          <w:sz w:val="32"/>
          <w:szCs w:val="32"/>
          <w:rtl/>
        </w:rPr>
        <w:t>(المبهج لل</w:t>
      </w:r>
      <w:r w:rsidR="00E87C03" w:rsidRPr="00F444E7">
        <w:rPr>
          <w:rFonts w:ascii="Traditional Arabic" w:eastAsia="Times New Roman" w:hAnsi="Traditional Arabic" w:cs="Traditional Arabic"/>
          <w:b/>
          <w:bCs/>
          <w:color w:val="252525"/>
          <w:sz w:val="32"/>
          <w:szCs w:val="32"/>
          <w:rtl/>
        </w:rPr>
        <w:t>س</w:t>
      </w:r>
      <w:r w:rsidR="00CD2796" w:rsidRPr="00F444E7">
        <w:rPr>
          <w:rFonts w:ascii="Traditional Arabic" w:eastAsia="Times New Roman" w:hAnsi="Traditional Arabic" w:cs="Traditional Arabic"/>
          <w:b/>
          <w:bCs/>
          <w:color w:val="252525"/>
          <w:sz w:val="32"/>
          <w:szCs w:val="32"/>
          <w:rtl/>
        </w:rPr>
        <w:t>ب</w:t>
      </w:r>
      <w:r w:rsidR="00E87C03" w:rsidRPr="00F444E7">
        <w:rPr>
          <w:rFonts w:ascii="Traditional Arabic" w:eastAsia="Times New Roman" w:hAnsi="Traditional Arabic" w:cs="Traditional Arabic"/>
          <w:b/>
          <w:bCs/>
          <w:color w:val="252525"/>
          <w:sz w:val="32"/>
          <w:szCs w:val="32"/>
          <w:rtl/>
        </w:rPr>
        <w:t>ط</w:t>
      </w:r>
      <w:r w:rsidR="00CD2796"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الشريف العباسي</w:t>
      </w:r>
      <w:r w:rsidR="00F444E7" w:rsidRPr="00F444E7">
        <w:rPr>
          <w:rFonts w:ascii="Traditional Arabic" w:eastAsia="Times New Roman" w:hAnsi="Traditional Arabic" w:cs="Traditional Arabic"/>
          <w:color w:val="252525"/>
          <w:sz w:val="32"/>
          <w:szCs w:val="32"/>
          <w:rtl/>
        </w:rPr>
        <w:t>،</w:t>
      </w:r>
      <w:r w:rsidR="00CD2796"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على الكارزيني ومن </w:t>
      </w:r>
      <w:r w:rsidR="00CD2796" w:rsidRPr="00F444E7">
        <w:rPr>
          <w:rFonts w:ascii="Traditional Arabic" w:eastAsia="Times New Roman" w:hAnsi="Traditional Arabic" w:cs="Traditional Arabic"/>
          <w:b/>
          <w:bCs/>
          <w:color w:val="252525"/>
          <w:sz w:val="32"/>
          <w:szCs w:val="32"/>
          <w:rtl/>
        </w:rPr>
        <w:t>(الكامل للهذلي)</w:t>
      </w:r>
      <w:r w:rsidR="00E87C03" w:rsidRPr="00F444E7">
        <w:rPr>
          <w:rFonts w:ascii="Traditional Arabic" w:eastAsia="Times New Roman" w:hAnsi="Traditional Arabic" w:cs="Traditional Arabic"/>
          <w:color w:val="252525"/>
          <w:sz w:val="32"/>
          <w:szCs w:val="32"/>
          <w:rtl/>
        </w:rPr>
        <w:t xml:space="preserve"> قرأ بها على محمد بن الحسن بن موسى الشيرازي</w:t>
      </w:r>
      <w:r w:rsidR="00F444E7" w:rsidRPr="00F444E7">
        <w:rPr>
          <w:rFonts w:ascii="Traditional Arabic" w:eastAsia="Times New Roman" w:hAnsi="Traditional Arabic" w:cs="Traditional Arabic"/>
          <w:color w:val="252525"/>
          <w:sz w:val="32"/>
          <w:szCs w:val="32"/>
          <w:rtl/>
        </w:rPr>
        <w:t>.</w:t>
      </w:r>
    </w:p>
    <w:p w:rsidR="00CD2796" w:rsidRPr="00F444E7" w:rsidRDefault="00CD2796"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وقرأ فيها الشيرازي والكارزين</w:t>
      </w:r>
      <w:r w:rsidR="00E87C03" w:rsidRPr="00F444E7">
        <w:rPr>
          <w:rFonts w:ascii="Traditional Arabic" w:eastAsia="Times New Roman" w:hAnsi="Traditional Arabic" w:cs="Traditional Arabic"/>
          <w:color w:val="252525"/>
          <w:sz w:val="32"/>
          <w:szCs w:val="32"/>
          <w:rtl/>
        </w:rPr>
        <w:t>ي على أبي بكر السلمي فهذه ثلاث طرق للسلمي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7906AF" w:rsidRPr="00F444E7" w:rsidRDefault="00CB6B8F"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والرابع</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الشذائي</w:t>
      </w:r>
      <w:r w:rsidR="0071025E" w:rsidRPr="00F444E7">
        <w:rPr>
          <w:rFonts w:ascii="Traditional Arabic" w:hAnsi="Traditional Arabic" w:cs="Traditional Arabic"/>
          <w:sz w:val="32"/>
          <w:szCs w:val="32"/>
          <w:vertAlign w:val="superscript"/>
          <w:rtl/>
          <w:lang w:eastAsia="ar-SY" w:bidi="ar-SY"/>
        </w:rPr>
        <w:t>(</w:t>
      </w:r>
      <w:r w:rsidR="0071025E" w:rsidRPr="00F444E7">
        <w:rPr>
          <w:rFonts w:ascii="Traditional Arabic" w:hAnsi="Traditional Arabic" w:cs="Traditional Arabic"/>
          <w:sz w:val="32"/>
          <w:szCs w:val="32"/>
          <w:vertAlign w:val="superscript"/>
          <w:rtl/>
          <w:lang w:eastAsia="ar-SY" w:bidi="ar-SY"/>
        </w:rPr>
        <w:footnoteReference w:id="52"/>
      </w:r>
      <w:r w:rsidR="0071025E"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ابن الأخرم</w:t>
      </w:r>
      <w:r w:rsidR="00F444E7" w:rsidRPr="00F444E7">
        <w:rPr>
          <w:rFonts w:ascii="Traditional Arabic" w:eastAsia="Times New Roman" w:hAnsi="Traditional Arabic" w:cs="Traditional Arabic"/>
          <w:color w:val="252525"/>
          <w:sz w:val="32"/>
          <w:szCs w:val="32"/>
          <w:rtl/>
        </w:rPr>
        <w:t>:</w:t>
      </w:r>
      <w:r w:rsidR="00CD2796"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CD2796"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المبه</w:t>
      </w:r>
      <w:r w:rsidR="00CD2796" w:rsidRPr="00F444E7">
        <w:rPr>
          <w:rFonts w:ascii="Traditional Arabic" w:eastAsia="Times New Roman" w:hAnsi="Traditional Arabic" w:cs="Traditional Arabic"/>
          <w:b/>
          <w:bCs/>
          <w:color w:val="252525"/>
          <w:sz w:val="32"/>
          <w:szCs w:val="32"/>
          <w:rtl/>
        </w:rPr>
        <w:t>ج</w:t>
      </w:r>
      <w:r w:rsidR="00CD2796"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السبط </w:t>
      </w:r>
      <w:r w:rsidR="007906AF" w:rsidRPr="00F444E7">
        <w:rPr>
          <w:rFonts w:ascii="Traditional Arabic" w:eastAsia="Times New Roman" w:hAnsi="Traditional Arabic" w:cs="Traditional Arabic"/>
          <w:color w:val="252525"/>
          <w:sz w:val="32"/>
          <w:szCs w:val="32"/>
          <w:rtl/>
        </w:rPr>
        <w:t>على أبي الفضل عز</w:t>
      </w:r>
      <w:r w:rsidR="00E87C03" w:rsidRPr="00F444E7">
        <w:rPr>
          <w:rFonts w:ascii="Traditional Arabic" w:eastAsia="Times New Roman" w:hAnsi="Traditional Arabic" w:cs="Traditional Arabic"/>
          <w:color w:val="252525"/>
          <w:sz w:val="32"/>
          <w:szCs w:val="32"/>
          <w:rtl/>
        </w:rPr>
        <w:t xml:space="preserve"> الشرف</w:t>
      </w:r>
      <w:r w:rsidR="00F444E7" w:rsidRPr="00F444E7">
        <w:rPr>
          <w:rFonts w:ascii="Traditional Arabic" w:eastAsia="Times New Roman" w:hAnsi="Traditional Arabic" w:cs="Traditional Arabic"/>
          <w:color w:val="252525"/>
          <w:sz w:val="32"/>
          <w:szCs w:val="32"/>
          <w:rtl/>
        </w:rPr>
        <w:t>،</w:t>
      </w:r>
      <w:r w:rsidR="007906AF"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بها على الكارزيني ومن </w:t>
      </w:r>
      <w:r w:rsidR="007906AF"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7906AF"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w:t>
      </w:r>
      <w:r w:rsidR="007906AF" w:rsidRPr="00F444E7">
        <w:rPr>
          <w:rFonts w:ascii="Traditional Arabic" w:eastAsia="Times New Roman" w:hAnsi="Traditional Arabic" w:cs="Traditional Arabic"/>
          <w:color w:val="252525"/>
          <w:sz w:val="32"/>
          <w:szCs w:val="32"/>
          <w:rtl/>
        </w:rPr>
        <w:t xml:space="preserve"> ب</w:t>
      </w:r>
      <w:r w:rsidR="00E87C03" w:rsidRPr="00F444E7">
        <w:rPr>
          <w:rFonts w:ascii="Traditional Arabic" w:eastAsia="Times New Roman" w:hAnsi="Traditional Arabic" w:cs="Traditional Arabic"/>
          <w:color w:val="252525"/>
          <w:sz w:val="32"/>
          <w:szCs w:val="32"/>
          <w:rtl/>
        </w:rPr>
        <w:t>ها أبو القاسم الهذلي على منصور بن أحمد وقرأها على علي بن محمد الخبازي</w:t>
      </w:r>
      <w:r w:rsidR="00F444E7" w:rsidRPr="00F444E7">
        <w:rPr>
          <w:rFonts w:ascii="Traditional Arabic" w:eastAsia="Times New Roman" w:hAnsi="Traditional Arabic" w:cs="Traditional Arabic"/>
          <w:color w:val="252525"/>
          <w:sz w:val="32"/>
          <w:szCs w:val="32"/>
          <w:rtl/>
        </w:rPr>
        <w:t>.</w:t>
      </w:r>
    </w:p>
    <w:p w:rsidR="007906AF" w:rsidRPr="00F444E7" w:rsidRDefault="007906AF"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الخبازي والكارزيني على أبي بكر أحمد بن نصر الشذائي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7906AF" w:rsidRPr="00F444E7" w:rsidRDefault="00CB6B8F"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والخامس</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 xml:space="preserve">طريق </w:t>
      </w:r>
      <w:r w:rsidR="00937D46" w:rsidRPr="00F444E7">
        <w:rPr>
          <w:rFonts w:ascii="Traditional Arabic" w:eastAsia="Times New Roman" w:hAnsi="Traditional Arabic" w:cs="Traditional Arabic"/>
          <w:b/>
          <w:bCs/>
          <w:color w:val="252525"/>
          <w:sz w:val="32"/>
          <w:szCs w:val="32"/>
          <w:u w:val="single"/>
          <w:rtl/>
        </w:rPr>
        <w:t xml:space="preserve">السلمي </w:t>
      </w:r>
      <w:r w:rsidR="007906AF" w:rsidRPr="00F444E7">
        <w:rPr>
          <w:rFonts w:ascii="Traditional Arabic" w:eastAsia="Times New Roman" w:hAnsi="Traditional Arabic" w:cs="Traditional Arabic"/>
          <w:b/>
          <w:bCs/>
          <w:color w:val="252525"/>
          <w:sz w:val="32"/>
          <w:szCs w:val="32"/>
          <w:u w:val="single"/>
          <w:rtl/>
        </w:rPr>
        <w:t>الجبني</w:t>
      </w:r>
      <w:r w:rsidR="00937D46" w:rsidRPr="00F444E7">
        <w:rPr>
          <w:rFonts w:ascii="Traditional Arabic" w:hAnsi="Traditional Arabic" w:cs="Traditional Arabic"/>
          <w:sz w:val="32"/>
          <w:szCs w:val="32"/>
          <w:vertAlign w:val="superscript"/>
          <w:rtl/>
          <w:lang w:eastAsia="ar-SY" w:bidi="ar-SY"/>
        </w:rPr>
        <w:t xml:space="preserve"> </w:t>
      </w:r>
      <w:r w:rsidR="007906AF" w:rsidRPr="00F444E7">
        <w:rPr>
          <w:rFonts w:ascii="Traditional Arabic" w:eastAsia="Times New Roman" w:hAnsi="Traditional Arabic" w:cs="Traditional Arabic"/>
          <w:color w:val="252525"/>
          <w:sz w:val="32"/>
          <w:szCs w:val="32"/>
          <w:rtl/>
        </w:rPr>
        <w:t>عن ابن الأخرم</w:t>
      </w:r>
      <w:r w:rsidR="00F444E7" w:rsidRPr="00F444E7">
        <w:rPr>
          <w:rFonts w:ascii="Traditional Arabic" w:eastAsia="Times New Roman" w:hAnsi="Traditional Arabic" w:cs="Traditional Arabic"/>
          <w:color w:val="252525"/>
          <w:sz w:val="32"/>
          <w:szCs w:val="32"/>
          <w:rtl/>
        </w:rPr>
        <w:t>:</w:t>
      </w:r>
      <w:r w:rsidR="007906AF" w:rsidRPr="00F444E7">
        <w:rPr>
          <w:rFonts w:ascii="Traditional Arabic" w:eastAsia="Times New Roman" w:hAnsi="Traditional Arabic" w:cs="Traditional Arabic"/>
          <w:color w:val="252525"/>
          <w:sz w:val="32"/>
          <w:szCs w:val="32"/>
          <w:rtl/>
        </w:rPr>
        <w:t xml:space="preserve"> من </w:t>
      </w:r>
      <w:r w:rsidR="007906AF" w:rsidRPr="00F444E7">
        <w:rPr>
          <w:rFonts w:ascii="Traditional Arabic" w:eastAsia="Times New Roman" w:hAnsi="Traditional Arabic" w:cs="Traditional Arabic"/>
          <w:b/>
          <w:bCs/>
          <w:color w:val="252525"/>
          <w:sz w:val="32"/>
          <w:szCs w:val="32"/>
          <w:rtl/>
        </w:rPr>
        <w:t>(الكامل)</w:t>
      </w:r>
      <w:r w:rsidR="007906AF" w:rsidRPr="00F444E7">
        <w:rPr>
          <w:rFonts w:ascii="Traditional Arabic" w:eastAsia="Times New Roman" w:hAnsi="Traditional Arabic" w:cs="Traditional Arabic"/>
          <w:color w:val="252525"/>
          <w:sz w:val="32"/>
          <w:szCs w:val="32"/>
          <w:rtl/>
        </w:rPr>
        <w:t xml:space="preserve"> قرأ بها الهذلي على محمد بن </w:t>
      </w:r>
      <w:r w:rsidR="00E87C03" w:rsidRPr="00F444E7">
        <w:rPr>
          <w:rFonts w:ascii="Traditional Arabic" w:eastAsia="Times New Roman" w:hAnsi="Traditional Arabic" w:cs="Traditional Arabic"/>
          <w:color w:val="252525"/>
          <w:sz w:val="32"/>
          <w:szCs w:val="32"/>
          <w:rtl/>
        </w:rPr>
        <w:t>الحسن بن موسى الشيرازي وقرأ بها على أب</w:t>
      </w:r>
      <w:r w:rsidR="007906AF" w:rsidRPr="00F444E7">
        <w:rPr>
          <w:rFonts w:ascii="Traditional Arabic" w:eastAsia="Times New Roman" w:hAnsi="Traditional Arabic" w:cs="Traditional Arabic"/>
          <w:color w:val="252525"/>
          <w:sz w:val="32"/>
          <w:szCs w:val="32"/>
          <w:rtl/>
        </w:rPr>
        <w:t>ي بكر محمد بن أحمد بن محمد الجبن</w:t>
      </w:r>
      <w:r w:rsidR="00E87C03" w:rsidRPr="00F444E7">
        <w:rPr>
          <w:rFonts w:ascii="Traditional Arabic" w:eastAsia="Times New Roman" w:hAnsi="Traditional Arabic" w:cs="Traditional Arabic"/>
          <w:color w:val="252525"/>
          <w:sz w:val="32"/>
          <w:szCs w:val="32"/>
          <w:rtl/>
        </w:rPr>
        <w:t xml:space="preserve">ي. </w:t>
      </w:r>
    </w:p>
    <w:p w:rsidR="007906AF" w:rsidRPr="00F444E7" w:rsidRDefault="00400100"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والسادس</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ابن مهران</w:t>
      </w:r>
      <w:r w:rsidR="00E87C03" w:rsidRPr="00F444E7">
        <w:rPr>
          <w:rFonts w:ascii="Traditional Arabic" w:eastAsia="Times New Roman" w:hAnsi="Traditional Arabic" w:cs="Traditional Arabic"/>
          <w:color w:val="252525"/>
          <w:sz w:val="32"/>
          <w:szCs w:val="32"/>
          <w:rtl/>
        </w:rPr>
        <w:t xml:space="preserve"> عن ابن الأخرم</w:t>
      </w:r>
      <w:r w:rsidR="00F444E7" w:rsidRPr="00F444E7">
        <w:rPr>
          <w:rFonts w:ascii="Traditional Arabic" w:eastAsia="Times New Roman" w:hAnsi="Traditional Arabic" w:cs="Traditional Arabic"/>
          <w:color w:val="252525"/>
          <w:sz w:val="32"/>
          <w:szCs w:val="32"/>
          <w:rtl/>
        </w:rPr>
        <w:t>:</w:t>
      </w:r>
      <w:r w:rsidR="007906AF"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7906AF"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7906AF"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الهذلي على أبي الوفا بكرمان على ابن مهران وكتاب </w:t>
      </w:r>
      <w:r w:rsidR="007906AF"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الغاية</w:t>
      </w:r>
      <w:r w:rsidR="007906AF"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له</w:t>
      </w:r>
      <w:r w:rsidR="00F444E7" w:rsidRPr="00F444E7">
        <w:rPr>
          <w:rFonts w:ascii="Traditional Arabic" w:eastAsia="Times New Roman" w:hAnsi="Traditional Arabic" w:cs="Traditional Arabic"/>
          <w:color w:val="252525"/>
          <w:sz w:val="32"/>
          <w:szCs w:val="32"/>
          <w:rtl/>
        </w:rPr>
        <w:t>.</w:t>
      </w:r>
    </w:p>
    <w:p w:rsidR="007906AF" w:rsidRPr="00F444E7" w:rsidRDefault="007906AF"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ابن مهران والج</w:t>
      </w:r>
      <w:r w:rsidRPr="00F444E7">
        <w:rPr>
          <w:rFonts w:ascii="Traditional Arabic" w:eastAsia="Times New Roman" w:hAnsi="Traditional Arabic" w:cs="Traditional Arabic"/>
          <w:color w:val="252525"/>
          <w:sz w:val="32"/>
          <w:szCs w:val="32"/>
          <w:rtl/>
        </w:rPr>
        <w:t>بن</w:t>
      </w:r>
      <w:r w:rsidR="00E87C03" w:rsidRPr="00F444E7">
        <w:rPr>
          <w:rFonts w:ascii="Traditional Arabic" w:eastAsia="Times New Roman" w:hAnsi="Traditional Arabic" w:cs="Traditional Arabic"/>
          <w:color w:val="252525"/>
          <w:sz w:val="32"/>
          <w:szCs w:val="32"/>
          <w:rtl/>
        </w:rPr>
        <w:t>ي والشذائي والسلمي وصالح والداراني ستتهم على</w:t>
      </w:r>
      <w:r w:rsidRPr="00F444E7">
        <w:rPr>
          <w:rFonts w:ascii="Traditional Arabic" w:eastAsia="Times New Roman" w:hAnsi="Traditional Arabic" w:cs="Traditional Arabic"/>
          <w:color w:val="252525"/>
          <w:sz w:val="32"/>
          <w:szCs w:val="32"/>
          <w:rtl/>
        </w:rPr>
        <w:t xml:space="preserve"> أبي الحسن محمد بن النضر بن مر </w:t>
      </w:r>
      <w:r w:rsidR="00E87C03" w:rsidRPr="00F444E7">
        <w:rPr>
          <w:rFonts w:ascii="Traditional Arabic" w:eastAsia="Times New Roman" w:hAnsi="Traditional Arabic" w:cs="Traditional Arabic"/>
          <w:color w:val="252525"/>
          <w:sz w:val="32"/>
          <w:szCs w:val="32"/>
          <w:rtl/>
        </w:rPr>
        <w:t>بن الحر بن حسان بن محمد الربعي الدمشقي المعروف بابن الأخرم فهذه عشرون طريقا</w:t>
      </w:r>
      <w:r w:rsidR="001B0835"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لابن الأخرم</w:t>
      </w:r>
      <w:r w:rsidR="00F444E7" w:rsidRPr="00F444E7">
        <w:rPr>
          <w:rFonts w:ascii="Traditional Arabic" w:eastAsia="Times New Roman" w:hAnsi="Traditional Arabic" w:cs="Traditional Arabic"/>
          <w:color w:val="252525"/>
          <w:sz w:val="32"/>
          <w:szCs w:val="32"/>
          <w:rtl/>
        </w:rPr>
        <w:t>.</w:t>
      </w:r>
    </w:p>
    <w:p w:rsidR="007906AF" w:rsidRPr="00F444E7" w:rsidRDefault="007906AF" w:rsidP="006A3F5B">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وقرأ النقاش وابن الأخرم </w:t>
      </w:r>
      <w:r w:rsidRPr="00F444E7">
        <w:rPr>
          <w:rFonts w:ascii="Traditional Arabic" w:eastAsia="Times New Roman" w:hAnsi="Traditional Arabic" w:cs="Traditional Arabic"/>
          <w:color w:val="252525"/>
          <w:sz w:val="32"/>
          <w:szCs w:val="32"/>
          <w:rtl/>
        </w:rPr>
        <w:t xml:space="preserve">على أبي عبد الله هارون بن موسى </w:t>
      </w:r>
      <w:r w:rsidR="00E87C03" w:rsidRPr="00F444E7">
        <w:rPr>
          <w:rFonts w:ascii="Traditional Arabic" w:eastAsia="Times New Roman" w:hAnsi="Traditional Arabic" w:cs="Traditional Arabic"/>
          <w:color w:val="252525"/>
          <w:sz w:val="32"/>
          <w:szCs w:val="32"/>
          <w:rtl/>
        </w:rPr>
        <w:t>بن شريك التغلبي المعروف بالأخفش</w:t>
      </w:r>
      <w:r w:rsidRPr="00F444E7">
        <w:rPr>
          <w:rFonts w:ascii="Traditional Arabic" w:eastAsia="Times New Roman" w:hAnsi="Traditional Arabic" w:cs="Traditional Arabic"/>
          <w:color w:val="252525"/>
          <w:sz w:val="32"/>
          <w:szCs w:val="32"/>
          <w:rtl/>
        </w:rPr>
        <w:t xml:space="preserve"> الدمشقي فهذه سبع وخمسون طريقاً للأخفش</w:t>
      </w:r>
      <w:r w:rsidR="00F444E7" w:rsidRPr="00F444E7">
        <w:rPr>
          <w:rFonts w:ascii="Traditional Arabic" w:eastAsia="Times New Roman" w:hAnsi="Traditional Arabic" w:cs="Traditional Arabic"/>
          <w:color w:val="252525"/>
          <w:sz w:val="32"/>
          <w:szCs w:val="32"/>
          <w:rtl/>
        </w:rPr>
        <w:t>.</w:t>
      </w:r>
    </w:p>
    <w:p w:rsidR="00CB6B8F" w:rsidRPr="00F444E7" w:rsidRDefault="00CB6B8F" w:rsidP="0004440A">
      <w:pPr>
        <w:shd w:val="clear" w:color="auto" w:fill="FFFFFF"/>
        <w:spacing w:before="120" w:after="0" w:line="240" w:lineRule="auto"/>
        <w:jc w:val="center"/>
        <w:rPr>
          <w:rFonts w:ascii="Traditional Arabic" w:eastAsia="Times New Roman" w:hAnsi="Traditional Arabic" w:cs="Traditional Arabic"/>
          <w:b/>
          <w:bCs/>
          <w:color w:val="252525"/>
          <w:sz w:val="32"/>
          <w:szCs w:val="32"/>
          <w:rtl/>
        </w:rPr>
      </w:pPr>
      <w:r w:rsidRPr="00F444E7">
        <w:rPr>
          <w:rFonts w:ascii="Traditional Arabic" w:eastAsia="Times New Roman" w:hAnsi="Traditional Arabic" w:cs="Traditional Arabic"/>
          <w:b/>
          <w:bCs/>
          <w:color w:val="252525"/>
          <w:sz w:val="32"/>
          <w:szCs w:val="32"/>
          <w:rtl/>
        </w:rPr>
        <w:t>الثاني</w:t>
      </w:r>
      <w:r w:rsidR="00F444E7"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 xml:space="preserve"> </w:t>
      </w:r>
      <w:r w:rsidRPr="00F444E7">
        <w:rPr>
          <w:rFonts w:ascii="Traditional Arabic" w:eastAsia="Times New Roman" w:hAnsi="Traditional Arabic" w:cs="Traditional Arabic"/>
          <w:b/>
          <w:bCs/>
          <w:color w:val="FF0000"/>
          <w:sz w:val="32"/>
          <w:szCs w:val="32"/>
          <w:rtl/>
        </w:rPr>
        <w:t>طريق الصوري</w:t>
      </w:r>
      <w:r w:rsidR="0004440A" w:rsidRPr="00F444E7">
        <w:rPr>
          <w:rFonts w:ascii="Traditional Arabic"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b/>
          <w:bCs/>
          <w:color w:val="FF0000"/>
          <w:sz w:val="32"/>
          <w:szCs w:val="32"/>
          <w:rtl/>
        </w:rPr>
        <w:t>عن ابن ذ</w:t>
      </w:r>
      <w:r w:rsidR="00E87C03" w:rsidRPr="00F444E7">
        <w:rPr>
          <w:rFonts w:ascii="Traditional Arabic" w:eastAsia="Times New Roman" w:hAnsi="Traditional Arabic" w:cs="Traditional Arabic"/>
          <w:b/>
          <w:bCs/>
          <w:color w:val="FF0000"/>
          <w:sz w:val="32"/>
          <w:szCs w:val="32"/>
          <w:rtl/>
        </w:rPr>
        <w:t>كو</w:t>
      </w:r>
      <w:r w:rsidRPr="00F444E7">
        <w:rPr>
          <w:rFonts w:ascii="Traditional Arabic" w:eastAsia="Times New Roman" w:hAnsi="Traditional Arabic" w:cs="Traditional Arabic"/>
          <w:b/>
          <w:bCs/>
          <w:color w:val="FF0000"/>
          <w:sz w:val="32"/>
          <w:szCs w:val="32"/>
          <w:rtl/>
        </w:rPr>
        <w:t>ا</w:t>
      </w:r>
      <w:r w:rsidR="00E87C03" w:rsidRPr="00F444E7">
        <w:rPr>
          <w:rFonts w:ascii="Traditional Arabic" w:eastAsia="Times New Roman" w:hAnsi="Traditional Arabic" w:cs="Traditional Arabic"/>
          <w:b/>
          <w:bCs/>
          <w:color w:val="FF0000"/>
          <w:sz w:val="32"/>
          <w:szCs w:val="32"/>
          <w:rtl/>
        </w:rPr>
        <w:t>ن</w:t>
      </w:r>
    </w:p>
    <w:p w:rsidR="00CB6B8F" w:rsidRPr="00F444E7" w:rsidRDefault="00CB6B8F"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من عدة طرق</w:t>
      </w:r>
      <w:r w:rsidR="00F444E7" w:rsidRPr="00F444E7">
        <w:rPr>
          <w:rFonts w:ascii="Traditional Arabic" w:eastAsia="Times New Roman" w:hAnsi="Traditional Arabic" w:cs="Traditional Arabic"/>
          <w:color w:val="252525"/>
          <w:sz w:val="32"/>
          <w:szCs w:val="32"/>
          <w:rtl/>
        </w:rPr>
        <w:t>:</w:t>
      </w:r>
    </w:p>
    <w:p w:rsidR="00BB6FDE" w:rsidRPr="00F444E7" w:rsidRDefault="00A8176C" w:rsidP="002D1F29">
      <w:pPr>
        <w:shd w:val="clear" w:color="auto" w:fill="FFFFFF"/>
        <w:spacing w:before="120" w:after="0" w:line="240" w:lineRule="auto"/>
        <w:jc w:val="center"/>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b/>
          <w:bCs/>
          <w:color w:val="FF0000"/>
          <w:sz w:val="32"/>
          <w:szCs w:val="32"/>
          <w:rtl/>
        </w:rPr>
        <w:t xml:space="preserve">طريق الرملي </w:t>
      </w:r>
      <w:r w:rsidR="00F8090B" w:rsidRPr="00F444E7">
        <w:rPr>
          <w:rFonts w:ascii="Traditional Arabic" w:eastAsia="Times New Roman" w:hAnsi="Traditional Arabic" w:cs="Traditional Arabic"/>
          <w:b/>
          <w:bCs/>
          <w:color w:val="FF0000"/>
          <w:sz w:val="32"/>
          <w:szCs w:val="32"/>
          <w:rtl/>
        </w:rPr>
        <w:t>عن الصوري</w:t>
      </w:r>
    </w:p>
    <w:p w:rsidR="00F8090B" w:rsidRPr="00F444E7" w:rsidRDefault="00E87C03"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من أربع طرق</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p>
    <w:p w:rsidR="00F8090B" w:rsidRPr="00F444E7" w:rsidRDefault="00BB6FDE" w:rsidP="002D1F29">
      <w:pPr>
        <w:shd w:val="clear" w:color="auto" w:fill="FFFFFF"/>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زيد</w:t>
      </w:r>
      <w:r w:rsidR="00E87C03" w:rsidRPr="00F444E7">
        <w:rPr>
          <w:rFonts w:ascii="Traditional Arabic" w:eastAsia="Times New Roman" w:hAnsi="Traditional Arabic" w:cs="Traditional Arabic"/>
          <w:color w:val="252525"/>
          <w:sz w:val="32"/>
          <w:szCs w:val="32"/>
          <w:rtl/>
        </w:rPr>
        <w:t xml:space="preserve"> عن الرملي</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من </w:t>
      </w:r>
      <w:r w:rsidR="00E87C03" w:rsidRPr="00F444E7">
        <w:rPr>
          <w:rFonts w:ascii="Traditional Arabic" w:eastAsia="Times New Roman" w:hAnsi="Traditional Arabic" w:cs="Traditional Arabic"/>
          <w:color w:val="252525"/>
          <w:sz w:val="32"/>
          <w:szCs w:val="32"/>
          <w:rtl/>
        </w:rPr>
        <w:t xml:space="preserve">كتابي أبي العز قرأ بها على أبي علي الواسطي ومن </w:t>
      </w:r>
      <w:r w:rsidR="00F8090B" w:rsidRPr="00F444E7">
        <w:rPr>
          <w:rFonts w:ascii="Traditional Arabic" w:eastAsia="Times New Roman" w:hAnsi="Traditional Arabic" w:cs="Traditional Arabic"/>
          <w:color w:val="252525"/>
          <w:sz w:val="32"/>
          <w:szCs w:val="32"/>
          <w:rtl/>
        </w:rPr>
        <w:t>(</w:t>
      </w:r>
      <w:r w:rsidR="00F8090B" w:rsidRPr="00F444E7">
        <w:rPr>
          <w:rFonts w:ascii="Traditional Arabic" w:eastAsia="Times New Roman" w:hAnsi="Traditional Arabic" w:cs="Traditional Arabic"/>
          <w:b/>
          <w:bCs/>
          <w:color w:val="252525"/>
          <w:sz w:val="32"/>
          <w:szCs w:val="32"/>
          <w:rtl/>
        </w:rPr>
        <w:t>الروضة لأبي علي</w:t>
      </w:r>
      <w:r w:rsidR="00E87C03" w:rsidRPr="00F444E7">
        <w:rPr>
          <w:rFonts w:ascii="Traditional Arabic" w:eastAsia="Times New Roman" w:hAnsi="Traditional Arabic" w:cs="Traditional Arabic"/>
          <w:b/>
          <w:bCs/>
          <w:color w:val="252525"/>
          <w:sz w:val="32"/>
          <w:szCs w:val="32"/>
          <w:rtl/>
        </w:rPr>
        <w:t xml:space="preserve"> المالكي</w:t>
      </w:r>
      <w:r w:rsidR="00F8090B" w:rsidRPr="00F444E7">
        <w:rPr>
          <w:rFonts w:ascii="Traditional Arabic" w:eastAsia="Times New Roman" w:hAnsi="Traditional Arabic" w:cs="Traditional Arabic"/>
          <w:color w:val="252525"/>
          <w:sz w:val="32"/>
          <w:szCs w:val="32"/>
          <w:rtl/>
        </w:rPr>
        <w:t>)</w:t>
      </w:r>
      <w:r w:rsidR="00F444E7" w:rsidRPr="00F444E7">
        <w:rPr>
          <w:rFonts w:ascii="Traditional Arabic" w:eastAsia="Times New Roman" w:hAnsi="Traditional Arabic" w:cs="Traditional Arabic"/>
          <w:color w:val="252525"/>
          <w:sz w:val="32"/>
          <w:szCs w:val="32"/>
          <w:rtl/>
        </w:rPr>
        <w:t>،</w:t>
      </w:r>
      <w:r w:rsidR="00F8090B"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كتاب </w:t>
      </w:r>
      <w:r w:rsidR="00F8090B"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الجامع لأبي الحسين نصر بن عبد العزيز الفارسي</w:t>
      </w:r>
      <w:r w:rsidR="00F8090B" w:rsidRPr="00F444E7">
        <w:rPr>
          <w:rFonts w:ascii="Traditional Arabic" w:eastAsia="Times New Roman" w:hAnsi="Traditional Arabic" w:cs="Traditional Arabic"/>
          <w:color w:val="252525"/>
          <w:sz w:val="32"/>
          <w:szCs w:val="32"/>
          <w:rtl/>
        </w:rPr>
        <w:t>)</w:t>
      </w:r>
      <w:r w:rsidR="00F444E7" w:rsidRPr="00F444E7">
        <w:rPr>
          <w:rFonts w:ascii="Traditional Arabic" w:eastAsia="Times New Roman" w:hAnsi="Traditional Arabic" w:cs="Traditional Arabic"/>
          <w:color w:val="252525"/>
          <w:sz w:val="32"/>
          <w:szCs w:val="32"/>
          <w:rtl/>
        </w:rPr>
        <w:t>،</w:t>
      </w:r>
      <w:r w:rsidR="00F8090B"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المالكي والفارسي والواسطي على بكر بن شاذان وقرأ بكر بن شاذان على زيد فهذه أربع طرق لزيد</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A8176C" w:rsidRPr="00F444E7" w:rsidRDefault="00BB6FDE"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والثاني</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الشذائي</w:t>
      </w:r>
      <w:r w:rsidR="00E87C03" w:rsidRPr="00F444E7">
        <w:rPr>
          <w:rFonts w:ascii="Traditional Arabic" w:eastAsia="Times New Roman" w:hAnsi="Traditional Arabic" w:cs="Traditional Arabic"/>
          <w:color w:val="252525"/>
          <w:sz w:val="32"/>
          <w:szCs w:val="32"/>
          <w:rtl/>
        </w:rPr>
        <w:t xml:space="preserve"> </w:t>
      </w:r>
      <w:r w:rsidR="00A8176C" w:rsidRPr="00F444E7">
        <w:rPr>
          <w:rFonts w:ascii="Traditional Arabic" w:eastAsia="Times New Roman" w:hAnsi="Traditional Arabic" w:cs="Traditional Arabic"/>
          <w:color w:val="252525"/>
          <w:sz w:val="32"/>
          <w:szCs w:val="32"/>
          <w:rtl/>
        </w:rPr>
        <w:t xml:space="preserve">عن </w:t>
      </w:r>
      <w:r w:rsidR="00E87C03" w:rsidRPr="00F444E7">
        <w:rPr>
          <w:rFonts w:ascii="Traditional Arabic" w:eastAsia="Times New Roman" w:hAnsi="Traditional Arabic" w:cs="Traditional Arabic"/>
          <w:color w:val="252525"/>
          <w:sz w:val="32"/>
          <w:szCs w:val="32"/>
          <w:rtl/>
        </w:rPr>
        <w:t>الرملي</w:t>
      </w:r>
      <w:r w:rsidR="00F444E7" w:rsidRPr="00F444E7">
        <w:rPr>
          <w:rFonts w:ascii="Traditional Arabic" w:eastAsia="Times New Roman" w:hAnsi="Traditional Arabic" w:cs="Traditional Arabic"/>
          <w:color w:val="252525"/>
          <w:sz w:val="32"/>
          <w:szCs w:val="32"/>
          <w:rtl/>
        </w:rPr>
        <w:t>:</w:t>
      </w:r>
      <w:r w:rsidR="00F8090B"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طريق أبي معشر ومن </w:t>
      </w:r>
      <w:r w:rsidR="00F8090B"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المبهج</w:t>
      </w:r>
      <w:r w:rsidR="00F8090B"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سبط الخياط على الشريف أبي الفضل ومن </w:t>
      </w:r>
      <w:r w:rsidR="00F8090B"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إرشاد أبي العز</w:t>
      </w:r>
      <w:r w:rsidR="00F8090B"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وقرأ بها على </w:t>
      </w:r>
      <w:r w:rsidR="00A8176C" w:rsidRPr="00F444E7">
        <w:rPr>
          <w:rFonts w:ascii="Traditional Arabic" w:eastAsia="Times New Roman" w:hAnsi="Traditional Arabic" w:cs="Traditional Arabic"/>
          <w:color w:val="252525"/>
          <w:sz w:val="32"/>
          <w:szCs w:val="32"/>
          <w:rtl/>
        </w:rPr>
        <w:t xml:space="preserve">أبي </w:t>
      </w:r>
      <w:r w:rsidR="00E87C03" w:rsidRPr="00F444E7">
        <w:rPr>
          <w:rFonts w:ascii="Traditional Arabic" w:eastAsia="Times New Roman" w:hAnsi="Traditional Arabic" w:cs="Traditional Arabic"/>
          <w:color w:val="252525"/>
          <w:sz w:val="32"/>
          <w:szCs w:val="32"/>
          <w:rtl/>
        </w:rPr>
        <w:t>علي الواسطي</w:t>
      </w:r>
      <w:r w:rsidR="00F444E7" w:rsidRPr="00F444E7">
        <w:rPr>
          <w:rFonts w:ascii="Traditional Arabic" w:eastAsia="Times New Roman" w:hAnsi="Traditional Arabic" w:cs="Traditional Arabic"/>
          <w:color w:val="252525"/>
          <w:sz w:val="32"/>
          <w:szCs w:val="32"/>
          <w:rtl/>
        </w:rPr>
        <w:t>،</w:t>
      </w:r>
      <w:r w:rsidR="00F8090B"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F8090B"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 للهذلي</w:t>
      </w:r>
      <w:r w:rsidR="00F8090B"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قرأها علي منصور بن أحمد</w:t>
      </w:r>
      <w:r w:rsidR="00F444E7" w:rsidRPr="00F444E7">
        <w:rPr>
          <w:rFonts w:ascii="Traditional Arabic" w:eastAsia="Times New Roman" w:hAnsi="Traditional Arabic" w:cs="Traditional Arabic"/>
          <w:color w:val="252525"/>
          <w:sz w:val="32"/>
          <w:szCs w:val="32"/>
          <w:rtl/>
        </w:rPr>
        <w:t>،</w:t>
      </w:r>
      <w:r w:rsidR="00F8090B"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الحسين الخبازي ومن طريق الداني أخبرني محمد بن عبد الواحد البغدادي وقرأ بها الواسطي والشريف وأبو معشر على أبي عبد الله الكارزيني</w:t>
      </w:r>
      <w:r w:rsidR="00F444E7" w:rsidRPr="00F444E7">
        <w:rPr>
          <w:rFonts w:ascii="Traditional Arabic" w:eastAsia="Times New Roman" w:hAnsi="Traditional Arabic" w:cs="Traditional Arabic"/>
          <w:color w:val="252525"/>
          <w:sz w:val="32"/>
          <w:szCs w:val="32"/>
          <w:rtl/>
        </w:rPr>
        <w:t>.</w:t>
      </w:r>
    </w:p>
    <w:p w:rsidR="00A8176C" w:rsidRPr="00F444E7" w:rsidRDefault="00A8176C"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هو والخبازي والبغدادي على أبي بكر الشذائي فهذه خمس طرق للشذائي</w:t>
      </w:r>
      <w:r w:rsidR="00F444E7" w:rsidRPr="00F444E7">
        <w:rPr>
          <w:rFonts w:ascii="Traditional Arabic" w:eastAsia="Times New Roman" w:hAnsi="Traditional Arabic" w:cs="Traditional Arabic"/>
          <w:color w:val="252525"/>
          <w:sz w:val="32"/>
          <w:szCs w:val="32"/>
          <w:rtl/>
        </w:rPr>
        <w:t>.</w:t>
      </w:r>
    </w:p>
    <w:p w:rsidR="00A8176C" w:rsidRPr="00F444E7" w:rsidRDefault="00BB6FDE"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والثالث</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القباب</w:t>
      </w:r>
      <w:r w:rsidR="00CE1D23" w:rsidRPr="00F444E7">
        <w:rPr>
          <w:rFonts w:ascii="Traditional Arabic" w:hAnsi="Traditional Arabic" w:cs="Traditional Arabic"/>
          <w:sz w:val="32"/>
          <w:szCs w:val="32"/>
          <w:vertAlign w:val="superscript"/>
          <w:rtl/>
          <w:lang w:eastAsia="ar-SY" w:bidi="ar-SY"/>
        </w:rPr>
        <w:t>(</w:t>
      </w:r>
      <w:r w:rsidR="00CE1D23" w:rsidRPr="00F444E7">
        <w:rPr>
          <w:rFonts w:ascii="Traditional Arabic" w:hAnsi="Traditional Arabic" w:cs="Traditional Arabic"/>
          <w:sz w:val="32"/>
          <w:szCs w:val="32"/>
          <w:vertAlign w:val="superscript"/>
          <w:rtl/>
          <w:lang w:eastAsia="ar-SY" w:bidi="ar-SY"/>
        </w:rPr>
        <w:footnoteReference w:id="53"/>
      </w:r>
      <w:r w:rsidR="00CE1D23"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الرملي</w:t>
      </w:r>
      <w:r w:rsidR="00F444E7" w:rsidRPr="00F444E7">
        <w:rPr>
          <w:rFonts w:ascii="Traditional Arabic" w:eastAsia="Times New Roman" w:hAnsi="Traditional Arabic" w:cs="Traditional Arabic"/>
          <w:color w:val="252525"/>
          <w:sz w:val="32"/>
          <w:szCs w:val="32"/>
          <w:rtl/>
        </w:rPr>
        <w:t>:</w:t>
      </w:r>
      <w:r w:rsidR="00A8176C"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A8176C"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b/>
          <w:bCs/>
          <w:color w:val="252525"/>
          <w:sz w:val="32"/>
          <w:szCs w:val="32"/>
          <w:rtl/>
        </w:rPr>
        <w:t>غاية أبي العلاء</w:t>
      </w:r>
      <w:r w:rsidR="00A8176C"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علي الحسن ابن أحمد الحداد</w:t>
      </w:r>
      <w:r w:rsidR="00F444E7" w:rsidRPr="00F444E7">
        <w:rPr>
          <w:rFonts w:ascii="Traditional Arabic" w:eastAsia="Times New Roman" w:hAnsi="Traditional Arabic" w:cs="Traditional Arabic"/>
          <w:color w:val="252525"/>
          <w:sz w:val="32"/>
          <w:szCs w:val="32"/>
          <w:rtl/>
        </w:rPr>
        <w:t>،</w:t>
      </w:r>
      <w:r w:rsidR="00A8176C"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A8176C"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كامل الهذلي</w:t>
      </w:r>
      <w:r w:rsidR="00A8176C"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هو والحداد على أبي القاسم عبد الله بن محمد ابن أحمد العطار</w:t>
      </w:r>
      <w:r w:rsidR="00F444E7" w:rsidRPr="00F444E7">
        <w:rPr>
          <w:rFonts w:ascii="Traditional Arabic" w:eastAsia="Times New Roman" w:hAnsi="Traditional Arabic" w:cs="Traditional Arabic"/>
          <w:color w:val="252525"/>
          <w:sz w:val="32"/>
          <w:szCs w:val="32"/>
          <w:rtl/>
        </w:rPr>
        <w:t>،</w:t>
      </w:r>
      <w:r w:rsidR="00A8176C"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ومن </w:t>
      </w:r>
      <w:r w:rsidR="00A8176C"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المستنير</w:t>
      </w:r>
      <w:r w:rsidR="00A8176C"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ابن سوار</w:t>
      </w:r>
      <w:r w:rsidR="00A8176C" w:rsidRPr="00F444E7">
        <w:rPr>
          <w:rFonts w:ascii="Traditional Arabic" w:eastAsia="Times New Roman" w:hAnsi="Traditional Arabic" w:cs="Traditional Arabic"/>
          <w:color w:val="252525"/>
          <w:sz w:val="32"/>
          <w:szCs w:val="32"/>
          <w:rtl/>
        </w:rPr>
        <w:t xml:space="preserve"> على أبي الفتح منصور بن محمد </w:t>
      </w:r>
      <w:r w:rsidR="00E87C03" w:rsidRPr="00F444E7">
        <w:rPr>
          <w:rFonts w:ascii="Traditional Arabic" w:eastAsia="Times New Roman" w:hAnsi="Traditional Arabic" w:cs="Traditional Arabic"/>
          <w:color w:val="252525"/>
          <w:sz w:val="32"/>
          <w:szCs w:val="32"/>
          <w:rtl/>
        </w:rPr>
        <w:t>بن عبد الله التميمي ولم يختم عليه</w:t>
      </w:r>
      <w:r w:rsidR="00F444E7" w:rsidRPr="00F444E7">
        <w:rPr>
          <w:rFonts w:ascii="Traditional Arabic" w:eastAsia="Times New Roman" w:hAnsi="Traditional Arabic" w:cs="Traditional Arabic"/>
          <w:color w:val="252525"/>
          <w:sz w:val="32"/>
          <w:szCs w:val="32"/>
          <w:rtl/>
        </w:rPr>
        <w:t>.</w:t>
      </w:r>
      <w:r w:rsidR="00A8176C" w:rsidRPr="00F444E7">
        <w:rPr>
          <w:rFonts w:ascii="Traditional Arabic" w:eastAsia="Times New Roman" w:hAnsi="Traditional Arabic" w:cs="Traditional Arabic"/>
          <w:color w:val="252525"/>
          <w:sz w:val="32"/>
          <w:szCs w:val="32"/>
          <w:rtl/>
        </w:rPr>
        <w:t xml:space="preserve"> </w:t>
      </w:r>
    </w:p>
    <w:p w:rsidR="00A8176C" w:rsidRPr="00F444E7" w:rsidRDefault="00A8176C"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هو العطار على أبي بكر عبد الله بن محمد ابن محمد بن فورك القباب فهذه ثلاث طرق للقبا</w:t>
      </w:r>
      <w:r w:rsidRPr="00F444E7">
        <w:rPr>
          <w:rFonts w:ascii="Traditional Arabic" w:eastAsia="Times New Roman" w:hAnsi="Traditional Arabic" w:cs="Traditional Arabic"/>
          <w:color w:val="252525"/>
          <w:sz w:val="32"/>
          <w:szCs w:val="32"/>
          <w:rtl/>
        </w:rPr>
        <w:t>ب</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A8176C" w:rsidRPr="00F444E7" w:rsidRDefault="00BB6FDE"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والرابع</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ابن الموفق</w:t>
      </w:r>
      <w:r w:rsidR="00CE1D23" w:rsidRPr="00F444E7">
        <w:rPr>
          <w:rFonts w:ascii="Traditional Arabic" w:hAnsi="Traditional Arabic" w:cs="Traditional Arabic"/>
          <w:sz w:val="32"/>
          <w:szCs w:val="32"/>
          <w:vertAlign w:val="superscript"/>
          <w:rtl/>
          <w:lang w:eastAsia="ar-SY" w:bidi="ar-SY"/>
        </w:rPr>
        <w:t>(</w:t>
      </w:r>
      <w:r w:rsidR="00CE1D23" w:rsidRPr="00F444E7">
        <w:rPr>
          <w:rFonts w:ascii="Traditional Arabic" w:hAnsi="Traditional Arabic" w:cs="Traditional Arabic"/>
          <w:sz w:val="32"/>
          <w:szCs w:val="32"/>
          <w:vertAlign w:val="superscript"/>
          <w:rtl/>
          <w:lang w:eastAsia="ar-SY" w:bidi="ar-SY"/>
        </w:rPr>
        <w:footnoteReference w:id="54"/>
      </w:r>
      <w:r w:rsidR="00CE1D23"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الرملي</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A8176C"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A8176C"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الهذلي على أبي القاسم عبد الله بن محمد العطار</w:t>
      </w:r>
      <w:r w:rsidR="00F444E7" w:rsidRPr="00F444E7">
        <w:rPr>
          <w:rFonts w:ascii="Traditional Arabic" w:eastAsia="Times New Roman" w:hAnsi="Traditional Arabic" w:cs="Traditional Arabic"/>
          <w:color w:val="252525"/>
          <w:sz w:val="32"/>
          <w:szCs w:val="32"/>
          <w:rtl/>
        </w:rPr>
        <w:t>،</w:t>
      </w:r>
      <w:r w:rsidR="00A8176C"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الحسن عن بن محمد بن عبد الله الاصبهاني الزاهد</w:t>
      </w:r>
      <w:r w:rsidR="00F444E7" w:rsidRPr="00F444E7">
        <w:rPr>
          <w:rFonts w:ascii="Traditional Arabic" w:eastAsia="Times New Roman" w:hAnsi="Traditional Arabic" w:cs="Traditional Arabic"/>
          <w:color w:val="252525"/>
          <w:sz w:val="32"/>
          <w:szCs w:val="32"/>
          <w:rtl/>
        </w:rPr>
        <w:t>،</w:t>
      </w:r>
      <w:r w:rsidR="00A8176C"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على أبي يعقوب يوسف بن بشر بن آدم بن الموفق الضرير</w:t>
      </w:r>
      <w:r w:rsidR="00F444E7" w:rsidRPr="00F444E7">
        <w:rPr>
          <w:rFonts w:ascii="Traditional Arabic" w:eastAsia="Times New Roman" w:hAnsi="Traditional Arabic" w:cs="Traditional Arabic"/>
          <w:color w:val="252525"/>
          <w:sz w:val="32"/>
          <w:szCs w:val="32"/>
          <w:rtl/>
        </w:rPr>
        <w:t>.</w:t>
      </w:r>
    </w:p>
    <w:p w:rsidR="00A8176C" w:rsidRPr="00F444E7" w:rsidRDefault="00A8176C"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ابن الموفق والقباب والشذائي وزيد على أبي بكر محمد بن أحمد الرملي الدجواني فهذه ثلاث عشرة طريقا</w:t>
      </w:r>
      <w:r w:rsidRPr="00F444E7">
        <w:rPr>
          <w:rFonts w:ascii="Traditional Arabic" w:eastAsia="Times New Roman" w:hAnsi="Traditional Arabic" w:cs="Traditional Arabic"/>
          <w:color w:val="252525"/>
          <w:sz w:val="32"/>
          <w:szCs w:val="32"/>
          <w:rtl/>
        </w:rPr>
        <w:t>ً للرملي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BB6FDE" w:rsidRPr="00F444E7" w:rsidRDefault="00BB6FDE" w:rsidP="002D1F29">
      <w:pPr>
        <w:shd w:val="clear" w:color="auto" w:fill="FFFFFF"/>
        <w:tabs>
          <w:tab w:val="left" w:pos="4337"/>
        </w:tabs>
        <w:spacing w:before="120" w:after="0" w:line="240" w:lineRule="auto"/>
        <w:jc w:val="center"/>
        <w:rPr>
          <w:rFonts w:ascii="Traditional Arabic" w:eastAsia="Times New Roman" w:hAnsi="Traditional Arabic" w:cs="Traditional Arabic"/>
          <w:b/>
          <w:bCs/>
          <w:color w:val="252525"/>
          <w:sz w:val="32"/>
          <w:szCs w:val="32"/>
          <w:rtl/>
        </w:rPr>
      </w:pPr>
      <w:r w:rsidRPr="00F444E7">
        <w:rPr>
          <w:rFonts w:ascii="Traditional Arabic" w:eastAsia="Times New Roman" w:hAnsi="Traditional Arabic" w:cs="Traditional Arabic"/>
          <w:b/>
          <w:bCs/>
          <w:color w:val="252525"/>
          <w:sz w:val="32"/>
          <w:szCs w:val="32"/>
          <w:rtl/>
        </w:rPr>
        <w:t>الثاني</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rtl/>
        </w:rPr>
        <w:t xml:space="preserve"> </w:t>
      </w:r>
      <w:r w:rsidR="00E87C03" w:rsidRPr="00F444E7">
        <w:rPr>
          <w:rFonts w:ascii="Traditional Arabic" w:eastAsia="Times New Roman" w:hAnsi="Traditional Arabic" w:cs="Traditional Arabic"/>
          <w:b/>
          <w:bCs/>
          <w:color w:val="FF0000"/>
          <w:sz w:val="32"/>
          <w:szCs w:val="32"/>
          <w:rtl/>
        </w:rPr>
        <w:t>طريق المطوعي</w:t>
      </w:r>
      <w:r w:rsidR="0004440A" w:rsidRPr="00F444E7">
        <w:rPr>
          <w:rFonts w:ascii="Traditional Arabic" w:hAnsi="Traditional Arabic" w:cs="Traditional Arabic"/>
          <w:sz w:val="32"/>
          <w:szCs w:val="32"/>
          <w:vertAlign w:val="superscript"/>
          <w:rtl/>
          <w:lang w:eastAsia="ar-SY" w:bidi="ar-SY"/>
        </w:rPr>
        <w:t>(</w:t>
      </w:r>
      <w:r w:rsidR="0004440A" w:rsidRPr="00F444E7">
        <w:rPr>
          <w:rFonts w:ascii="Traditional Arabic" w:hAnsi="Traditional Arabic" w:cs="Traditional Arabic"/>
          <w:sz w:val="32"/>
          <w:szCs w:val="32"/>
          <w:vertAlign w:val="superscript"/>
          <w:rtl/>
          <w:lang w:eastAsia="ar-SY" w:bidi="ar-SY"/>
        </w:rPr>
        <w:footnoteReference w:id="55"/>
      </w:r>
      <w:r w:rsidR="0004440A"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b/>
          <w:bCs/>
          <w:color w:val="FF0000"/>
          <w:sz w:val="32"/>
          <w:szCs w:val="32"/>
          <w:rtl/>
        </w:rPr>
        <w:t xml:space="preserve"> عن</w:t>
      </w:r>
      <w:r w:rsidRPr="00F444E7">
        <w:rPr>
          <w:rFonts w:ascii="Traditional Arabic" w:eastAsia="Times New Roman" w:hAnsi="Traditional Arabic" w:cs="Traditional Arabic"/>
          <w:b/>
          <w:bCs/>
          <w:color w:val="FF0000"/>
          <w:sz w:val="32"/>
          <w:szCs w:val="32"/>
          <w:rtl/>
        </w:rPr>
        <w:t xml:space="preserve"> الصوري</w:t>
      </w:r>
    </w:p>
    <w:p w:rsidR="00BB6FDE" w:rsidRPr="00F444E7" w:rsidRDefault="00E87C03"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من سبع طرق عنه</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p>
    <w:p w:rsidR="00BB6FDE" w:rsidRPr="00F444E7" w:rsidRDefault="002D1F29"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الأول</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الكارزيني</w:t>
      </w:r>
      <w:r w:rsidR="00E87C03" w:rsidRPr="00F444E7">
        <w:rPr>
          <w:rFonts w:ascii="Traditional Arabic" w:eastAsia="Times New Roman" w:hAnsi="Traditional Arabic" w:cs="Traditional Arabic"/>
          <w:color w:val="252525"/>
          <w:sz w:val="32"/>
          <w:szCs w:val="32"/>
          <w:rtl/>
        </w:rPr>
        <w:t xml:space="preserve"> عن المطوعي</w:t>
      </w:r>
      <w:r w:rsidR="00F444E7" w:rsidRPr="00F444E7">
        <w:rPr>
          <w:rFonts w:ascii="Traditional Arabic" w:eastAsia="Times New Roman" w:hAnsi="Traditional Arabic" w:cs="Traditional Arabic"/>
          <w:color w:val="252525"/>
          <w:sz w:val="32"/>
          <w:szCs w:val="32"/>
          <w:rtl/>
        </w:rPr>
        <w:t>:</w:t>
      </w:r>
      <w:r w:rsidR="00BB6FDE"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BB6FDE"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المهبج</w:t>
      </w:r>
      <w:r w:rsidR="00BB6FDE"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w:t>
      </w:r>
      <w:r w:rsidR="00BB6FDE"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المصباح</w:t>
      </w:r>
      <w:r w:rsidR="00BB6FDE"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وقرأ بها سبط الخياط والشهرزوري على الشريف أبي الفضل</w:t>
      </w:r>
      <w:r w:rsidR="00F444E7" w:rsidRPr="00F444E7">
        <w:rPr>
          <w:rFonts w:ascii="Traditional Arabic" w:eastAsia="Times New Roman" w:hAnsi="Traditional Arabic" w:cs="Traditional Arabic"/>
          <w:color w:val="252525"/>
          <w:sz w:val="32"/>
          <w:szCs w:val="32"/>
          <w:rtl/>
        </w:rPr>
        <w:t>،</w:t>
      </w:r>
      <w:r w:rsidR="00BB6FDE"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ومن التلخيص لأبي معشر</w:t>
      </w:r>
      <w:r w:rsidR="00F444E7" w:rsidRPr="00F444E7">
        <w:rPr>
          <w:rFonts w:ascii="Traditional Arabic" w:eastAsia="Times New Roman" w:hAnsi="Traditional Arabic" w:cs="Traditional Arabic"/>
          <w:color w:val="252525"/>
          <w:sz w:val="32"/>
          <w:szCs w:val="32"/>
          <w:rtl/>
        </w:rPr>
        <w:t>،</w:t>
      </w:r>
      <w:r w:rsidR="00BB6FDE"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بها كل من الشريف أبي الفضل</w:t>
      </w:r>
      <w:r w:rsidR="00F444E7" w:rsidRPr="00F444E7">
        <w:rPr>
          <w:rFonts w:ascii="Traditional Arabic" w:eastAsia="Times New Roman" w:hAnsi="Traditional Arabic" w:cs="Traditional Arabic"/>
          <w:color w:val="252525"/>
          <w:sz w:val="32"/>
          <w:szCs w:val="32"/>
          <w:rtl/>
        </w:rPr>
        <w:t>،</w:t>
      </w:r>
      <w:r w:rsidR="00BB6FDE"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وأبي معشر على أبي عبد الله محمد بن الحسين الكارزيني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BB6FDE" w:rsidRPr="00F444E7" w:rsidRDefault="002D1F29"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rtl/>
        </w:rPr>
        <w:t>والثاني</w:t>
      </w:r>
      <w:r w:rsidR="00F444E7" w:rsidRPr="00F444E7">
        <w:rPr>
          <w:rFonts w:ascii="Traditional Arabic" w:eastAsia="Times New Roman" w:hAnsi="Traditional Arabic" w:cs="Traditional Arabic"/>
          <w:b/>
          <w:bCs/>
          <w:color w:val="252525"/>
          <w:sz w:val="32"/>
          <w:szCs w:val="32"/>
          <w:rtl/>
        </w:rPr>
        <w:t>:</w:t>
      </w:r>
      <w:r w:rsidRPr="00F444E7">
        <w:rPr>
          <w:rFonts w:ascii="Traditional Arabic" w:eastAsia="Times New Roman" w:hAnsi="Traditional Arabic" w:cs="Traditional Arabic"/>
          <w:b/>
          <w:bCs/>
          <w:color w:val="252525"/>
          <w:sz w:val="32"/>
          <w:szCs w:val="32"/>
          <w:u w:val="single"/>
          <w:rtl/>
        </w:rPr>
        <w:t xml:space="preserve"> </w:t>
      </w:r>
      <w:r w:rsidR="00E87C03" w:rsidRPr="00F444E7">
        <w:rPr>
          <w:rFonts w:ascii="Traditional Arabic" w:eastAsia="Times New Roman" w:hAnsi="Traditional Arabic" w:cs="Traditional Arabic"/>
          <w:b/>
          <w:bCs/>
          <w:color w:val="252525"/>
          <w:sz w:val="32"/>
          <w:szCs w:val="32"/>
          <w:u w:val="single"/>
          <w:rtl/>
        </w:rPr>
        <w:t>طريق ابن زلال</w:t>
      </w:r>
      <w:r w:rsidR="00546E9A" w:rsidRPr="00F444E7">
        <w:rPr>
          <w:rFonts w:ascii="Traditional Arabic" w:hAnsi="Traditional Arabic" w:cs="Traditional Arabic"/>
          <w:sz w:val="32"/>
          <w:szCs w:val="32"/>
          <w:vertAlign w:val="superscript"/>
          <w:rtl/>
          <w:lang w:eastAsia="ar-SY" w:bidi="ar-SY"/>
        </w:rPr>
        <w:t>(</w:t>
      </w:r>
      <w:r w:rsidR="00546E9A" w:rsidRPr="00F444E7">
        <w:rPr>
          <w:rFonts w:ascii="Traditional Arabic" w:hAnsi="Traditional Arabic" w:cs="Traditional Arabic"/>
          <w:sz w:val="32"/>
          <w:szCs w:val="32"/>
          <w:vertAlign w:val="superscript"/>
          <w:rtl/>
          <w:lang w:eastAsia="ar-SY" w:bidi="ar-SY"/>
        </w:rPr>
        <w:footnoteReference w:id="56"/>
      </w:r>
      <w:r w:rsidR="00546E9A"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عن المطوعي</w:t>
      </w:r>
      <w:r w:rsidR="00F444E7" w:rsidRPr="00F444E7">
        <w:rPr>
          <w:rFonts w:ascii="Traditional Arabic" w:eastAsia="Times New Roman" w:hAnsi="Traditional Arabic" w:cs="Traditional Arabic"/>
          <w:color w:val="252525"/>
          <w:sz w:val="32"/>
          <w:szCs w:val="32"/>
          <w:rtl/>
        </w:rPr>
        <w:t>:</w:t>
      </w:r>
      <w:r w:rsidR="00BB6FDE"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w:t>
      </w:r>
      <w:r w:rsidR="00BB6FDE"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المصباح</w:t>
      </w:r>
      <w:r w:rsidR="00BB6FDE"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على أبي بكر محمد بن عمر موسى بن زلال النهاوندي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BB6FDE" w:rsidRPr="00F444E7" w:rsidRDefault="002D1F29"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b/>
          <w:bCs/>
          <w:color w:val="252525"/>
          <w:sz w:val="32"/>
          <w:szCs w:val="32"/>
          <w:u w:val="single"/>
          <w:rtl/>
        </w:rPr>
        <w:t>و</w:t>
      </w:r>
      <w:r w:rsidR="00E87C03" w:rsidRPr="00F444E7">
        <w:rPr>
          <w:rFonts w:ascii="Traditional Arabic" w:eastAsia="Times New Roman" w:hAnsi="Traditional Arabic" w:cs="Traditional Arabic"/>
          <w:b/>
          <w:bCs/>
          <w:color w:val="252525"/>
          <w:sz w:val="32"/>
          <w:szCs w:val="32"/>
          <w:u w:val="single"/>
          <w:rtl/>
        </w:rPr>
        <w:t>طريق الخمسة</w:t>
      </w:r>
      <w:r w:rsidR="00E87C03" w:rsidRPr="00F444E7">
        <w:rPr>
          <w:rFonts w:ascii="Traditional Arabic" w:eastAsia="Times New Roman" w:hAnsi="Traditional Arabic" w:cs="Traditional Arabic"/>
          <w:color w:val="252525"/>
          <w:sz w:val="32"/>
          <w:szCs w:val="32"/>
          <w:rtl/>
        </w:rPr>
        <w:t xml:space="preserve"> عن المطوعي</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من كتاب </w:t>
      </w:r>
      <w:r w:rsidR="00BB6FDE"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الكامل</w:t>
      </w:r>
      <w:r w:rsidR="00BB6FDE"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color w:val="252525"/>
          <w:sz w:val="32"/>
          <w:szCs w:val="32"/>
          <w:rtl/>
        </w:rPr>
        <w:t xml:space="preserve"> قرأ بها أبو القاسم الهذلي على أبي المظفر عبد الله بن شيب الاصبهاني</w:t>
      </w:r>
      <w:r w:rsidR="00CF4A4C" w:rsidRPr="00F444E7">
        <w:rPr>
          <w:rFonts w:ascii="Traditional Arabic" w:hAnsi="Traditional Arabic" w:cs="Traditional Arabic"/>
          <w:sz w:val="32"/>
          <w:szCs w:val="32"/>
          <w:vertAlign w:val="superscript"/>
          <w:rtl/>
          <w:lang w:eastAsia="ar-SY" w:bidi="ar-SY"/>
        </w:rPr>
        <w:t>(</w:t>
      </w:r>
      <w:r w:rsidR="00CF4A4C" w:rsidRPr="00F444E7">
        <w:rPr>
          <w:rFonts w:ascii="Traditional Arabic" w:hAnsi="Traditional Arabic" w:cs="Traditional Arabic"/>
          <w:sz w:val="32"/>
          <w:szCs w:val="32"/>
          <w:vertAlign w:val="superscript"/>
          <w:rtl/>
          <w:lang w:eastAsia="ar-SY" w:bidi="ar-SY"/>
        </w:rPr>
        <w:footnoteReference w:id="57"/>
      </w:r>
      <w:r w:rsidR="00CF4A4C" w:rsidRPr="00F444E7">
        <w:rPr>
          <w:rFonts w:ascii="Traditional Arabic" w:hAnsi="Traditional Arabic" w:cs="Traditional Arabic"/>
          <w:sz w:val="32"/>
          <w:szCs w:val="32"/>
          <w:vertAlign w:val="superscript"/>
          <w:rtl/>
          <w:lang w:eastAsia="ar-SY" w:bidi="ar-SY"/>
        </w:rPr>
        <w:t>)</w:t>
      </w:r>
      <w:r w:rsidR="00E87C03" w:rsidRPr="00F444E7">
        <w:rPr>
          <w:rFonts w:ascii="Traditional Arabic" w:eastAsia="Times New Roman" w:hAnsi="Traditional Arabic" w:cs="Traditional Arabic"/>
          <w:color w:val="252525"/>
          <w:sz w:val="32"/>
          <w:szCs w:val="32"/>
          <w:rtl/>
        </w:rPr>
        <w:t xml:space="preserve"> قال</w:t>
      </w:r>
      <w:r w:rsidR="00F444E7" w:rsidRPr="00F444E7">
        <w:rPr>
          <w:rFonts w:ascii="Traditional Arabic" w:eastAsia="Times New Roman" w:hAnsi="Traditional Arabic" w:cs="Traditional Arabic"/>
          <w:color w:val="252525"/>
          <w:sz w:val="32"/>
          <w:szCs w:val="32"/>
          <w:rtl/>
        </w:rPr>
        <w:t>:</w:t>
      </w:r>
      <w:r w:rsidRPr="00F444E7">
        <w:rPr>
          <w:rFonts w:ascii="Traditional Arabic" w:eastAsia="Times New Roman" w:hAnsi="Traditional Arabic" w:cs="Traditional Arabic"/>
          <w:color w:val="252525"/>
          <w:sz w:val="32"/>
          <w:szCs w:val="32"/>
          <w:rtl/>
        </w:rPr>
        <w:t xml:space="preserve"> </w:t>
      </w:r>
      <w:r w:rsidRPr="00F444E7">
        <w:rPr>
          <w:rFonts w:ascii="Traditional Arabic" w:eastAsia="Times New Roman" w:hAnsi="Traditional Arabic" w:cs="Traditional Arabic"/>
          <w:b/>
          <w:bCs/>
          <w:color w:val="252525"/>
          <w:sz w:val="32"/>
          <w:szCs w:val="32"/>
          <w:rtl/>
        </w:rPr>
        <w:t>(</w:t>
      </w:r>
      <w:r w:rsidR="00E87C03" w:rsidRPr="00F444E7">
        <w:rPr>
          <w:rFonts w:ascii="Traditional Arabic" w:eastAsia="Times New Roman" w:hAnsi="Traditional Arabic" w:cs="Traditional Arabic"/>
          <w:b/>
          <w:bCs/>
          <w:color w:val="252525"/>
          <w:sz w:val="32"/>
          <w:szCs w:val="32"/>
          <w:rtl/>
        </w:rPr>
        <w:t>قرأت بها على أبي بكر محمد بن علي بن أحمد وأبي بكر محمد بن أحمد المعدل وأبي بكر محمد بن الحسن الحارثي وأبي بكر محمد بن عبد الرحمن بن جعفر وأبي إسحاق إبراهيم ابن إسماعيل بن سعيد</w:t>
      </w:r>
      <w:r w:rsidRPr="00F444E7">
        <w:rPr>
          <w:rFonts w:ascii="Traditional Arabic" w:eastAsia="Times New Roman" w:hAnsi="Traditional Arabic" w:cs="Traditional Arabic"/>
          <w:b/>
          <w:bCs/>
          <w:color w:val="252525"/>
          <w:sz w:val="32"/>
          <w:szCs w:val="32"/>
          <w:rtl/>
        </w:rPr>
        <w:t>)</w:t>
      </w:r>
      <w:r w:rsidR="00F444E7" w:rsidRPr="00F444E7">
        <w:rPr>
          <w:rFonts w:ascii="Traditional Arabic" w:eastAsia="Times New Roman" w:hAnsi="Traditional Arabic" w:cs="Traditional Arabic"/>
          <w:color w:val="252525"/>
          <w:sz w:val="32"/>
          <w:szCs w:val="32"/>
          <w:rtl/>
        </w:rPr>
        <w:t>.</w:t>
      </w:r>
    </w:p>
    <w:p w:rsidR="00BB6FDE" w:rsidRPr="00F444E7" w:rsidRDefault="00BB6FDE" w:rsidP="002D1F29">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هؤلاء الخمسة وابن زلال والكارزيني سبعتهم على أبي العباس الحسن بن سعيد المطوعي</w:t>
      </w:r>
      <w:r w:rsidR="00F444E7" w:rsidRPr="00F444E7">
        <w:rPr>
          <w:rFonts w:ascii="Traditional Arabic" w:eastAsia="Times New Roman" w:hAnsi="Traditional Arabic" w:cs="Traditional Arabic"/>
          <w:color w:val="252525"/>
          <w:sz w:val="32"/>
          <w:szCs w:val="32"/>
          <w:rtl/>
        </w:rPr>
        <w:t>.</w:t>
      </w:r>
    </w:p>
    <w:p w:rsidR="002D1F29" w:rsidRPr="00F444E7" w:rsidRDefault="00BB6FDE" w:rsidP="00A8176C">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 xml:space="preserve">فهذه تسع </w:t>
      </w:r>
      <w:r w:rsidR="002D1F29" w:rsidRPr="00F444E7">
        <w:rPr>
          <w:rFonts w:ascii="Traditional Arabic" w:eastAsia="Times New Roman" w:hAnsi="Traditional Arabic" w:cs="Traditional Arabic"/>
          <w:color w:val="252525"/>
          <w:sz w:val="32"/>
          <w:szCs w:val="32"/>
          <w:rtl/>
        </w:rPr>
        <w:t xml:space="preserve">طرق </w:t>
      </w:r>
      <w:r w:rsidR="00E87C03" w:rsidRPr="00F444E7">
        <w:rPr>
          <w:rFonts w:ascii="Traditional Arabic" w:eastAsia="Times New Roman" w:hAnsi="Traditional Arabic" w:cs="Traditional Arabic"/>
          <w:color w:val="252525"/>
          <w:sz w:val="32"/>
          <w:szCs w:val="32"/>
          <w:rtl/>
        </w:rPr>
        <w:t>للمطوعي</w:t>
      </w:r>
      <w:r w:rsidR="00F444E7" w:rsidRPr="00F444E7">
        <w:rPr>
          <w:rFonts w:ascii="Traditional Arabic" w:eastAsia="Times New Roman" w:hAnsi="Traditional Arabic" w:cs="Traditional Arabic"/>
          <w:color w:val="252525"/>
          <w:sz w:val="32"/>
          <w:szCs w:val="32"/>
          <w:rtl/>
        </w:rPr>
        <w:t>.</w:t>
      </w:r>
      <w:r w:rsidR="00E87C03" w:rsidRPr="00F444E7">
        <w:rPr>
          <w:rFonts w:ascii="Traditional Arabic" w:eastAsia="Times New Roman" w:hAnsi="Traditional Arabic" w:cs="Traditional Arabic"/>
          <w:color w:val="252525"/>
          <w:sz w:val="32"/>
          <w:szCs w:val="32"/>
          <w:rtl/>
        </w:rPr>
        <w:t xml:space="preserve"> </w:t>
      </w:r>
    </w:p>
    <w:p w:rsidR="002D1F29" w:rsidRPr="00F444E7" w:rsidRDefault="002D1F29" w:rsidP="00A8176C">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tl/>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المطوعي والرملي على أبي العباس محمد بن موسى ب</w:t>
      </w:r>
      <w:r w:rsidRPr="00F444E7">
        <w:rPr>
          <w:rFonts w:ascii="Traditional Arabic" w:eastAsia="Times New Roman" w:hAnsi="Traditional Arabic" w:cs="Traditional Arabic"/>
          <w:color w:val="252525"/>
          <w:sz w:val="32"/>
          <w:szCs w:val="32"/>
          <w:rtl/>
        </w:rPr>
        <w:t xml:space="preserve">ن عبد الرحمن </w:t>
      </w:r>
      <w:r w:rsidR="00BB6FDE" w:rsidRPr="00F444E7">
        <w:rPr>
          <w:rFonts w:ascii="Traditional Arabic" w:eastAsia="Times New Roman" w:hAnsi="Traditional Arabic" w:cs="Traditional Arabic"/>
          <w:color w:val="252525"/>
          <w:sz w:val="32"/>
          <w:szCs w:val="32"/>
          <w:rtl/>
        </w:rPr>
        <w:t>بن أبي عمار الصوري</w:t>
      </w:r>
      <w:r w:rsidR="00E87C03" w:rsidRPr="00F444E7">
        <w:rPr>
          <w:rFonts w:ascii="Traditional Arabic" w:eastAsia="Times New Roman" w:hAnsi="Traditional Arabic" w:cs="Traditional Arabic"/>
          <w:color w:val="252525"/>
          <w:sz w:val="32"/>
          <w:szCs w:val="32"/>
          <w:rtl/>
        </w:rPr>
        <w:t xml:space="preserve"> الدمشقي فهذه اثنتان وعشرون طريقا</w:t>
      </w:r>
      <w:r w:rsidR="00BB6FDE" w:rsidRPr="00F444E7">
        <w:rPr>
          <w:rFonts w:ascii="Traditional Arabic" w:eastAsia="Times New Roman" w:hAnsi="Traditional Arabic" w:cs="Traditional Arabic"/>
          <w:color w:val="252525"/>
          <w:sz w:val="32"/>
          <w:szCs w:val="32"/>
          <w:rtl/>
        </w:rPr>
        <w:t>ً للصوري</w:t>
      </w:r>
      <w:r w:rsidR="00F444E7" w:rsidRPr="00F444E7">
        <w:rPr>
          <w:rFonts w:ascii="Traditional Arabic" w:eastAsia="Times New Roman" w:hAnsi="Traditional Arabic" w:cs="Traditional Arabic"/>
          <w:color w:val="252525"/>
          <w:sz w:val="32"/>
          <w:szCs w:val="32"/>
          <w:rtl/>
        </w:rPr>
        <w:t>.</w:t>
      </w:r>
    </w:p>
    <w:p w:rsidR="00E87C03" w:rsidRPr="00F444E7" w:rsidRDefault="002D1F29" w:rsidP="0004440A">
      <w:pPr>
        <w:shd w:val="clear" w:color="auto" w:fill="FFFFFF"/>
        <w:tabs>
          <w:tab w:val="left" w:pos="4337"/>
        </w:tabs>
        <w:spacing w:before="120" w:after="0" w:line="240" w:lineRule="auto"/>
        <w:jc w:val="both"/>
        <w:rPr>
          <w:rFonts w:ascii="Traditional Arabic" w:eastAsia="Times New Roman" w:hAnsi="Traditional Arabic" w:cs="Traditional Arabic"/>
          <w:color w:val="252525"/>
          <w:sz w:val="32"/>
          <w:szCs w:val="32"/>
        </w:rPr>
      </w:pPr>
      <w:r w:rsidRPr="00F444E7">
        <w:rPr>
          <w:rFonts w:ascii="Traditional Arabic" w:eastAsia="Times New Roman" w:hAnsi="Traditional Arabic" w:cs="Traditional Arabic"/>
          <w:color w:val="252525"/>
          <w:sz w:val="32"/>
          <w:szCs w:val="32"/>
          <w:rtl/>
        </w:rPr>
        <w:t xml:space="preserve">     </w:t>
      </w:r>
      <w:r w:rsidR="00E87C03" w:rsidRPr="00F444E7">
        <w:rPr>
          <w:rFonts w:ascii="Traditional Arabic" w:eastAsia="Times New Roman" w:hAnsi="Traditional Arabic" w:cs="Traditional Arabic"/>
          <w:color w:val="252525"/>
          <w:sz w:val="32"/>
          <w:szCs w:val="32"/>
          <w:rtl/>
        </w:rPr>
        <w:t>وقرأ الصوري والأخفش على أبي عمرو</w:t>
      </w:r>
      <w:r w:rsidR="00BB6FDE" w:rsidRPr="00F444E7">
        <w:rPr>
          <w:rFonts w:ascii="Traditional Arabic" w:eastAsia="Times New Roman" w:hAnsi="Traditional Arabic" w:cs="Traditional Arabic"/>
          <w:color w:val="252525"/>
          <w:sz w:val="32"/>
          <w:szCs w:val="32"/>
          <w:rtl/>
        </w:rPr>
        <w:t xml:space="preserve"> عبد الرحمن بن أحمد بن بشر بن ذ</w:t>
      </w:r>
      <w:r w:rsidR="00E87C03" w:rsidRPr="00F444E7">
        <w:rPr>
          <w:rFonts w:ascii="Traditional Arabic" w:eastAsia="Times New Roman" w:hAnsi="Traditional Arabic" w:cs="Traditional Arabic"/>
          <w:color w:val="252525"/>
          <w:sz w:val="32"/>
          <w:szCs w:val="32"/>
          <w:rtl/>
        </w:rPr>
        <w:t>كو</w:t>
      </w:r>
      <w:r w:rsidR="00BB6FDE" w:rsidRPr="00F444E7">
        <w:rPr>
          <w:rFonts w:ascii="Traditional Arabic" w:eastAsia="Times New Roman" w:hAnsi="Traditional Arabic" w:cs="Traditional Arabic"/>
          <w:color w:val="252525"/>
          <w:sz w:val="32"/>
          <w:szCs w:val="32"/>
          <w:rtl/>
        </w:rPr>
        <w:t>ان القرشي الفهري الدمشقي تت</w:t>
      </w:r>
      <w:r w:rsidR="00E87C03" w:rsidRPr="00F444E7">
        <w:rPr>
          <w:rFonts w:ascii="Traditional Arabic" w:eastAsia="Times New Roman" w:hAnsi="Traditional Arabic" w:cs="Traditional Arabic"/>
          <w:color w:val="252525"/>
          <w:sz w:val="32"/>
          <w:szCs w:val="32"/>
          <w:rtl/>
        </w:rPr>
        <w:t>مة تسع وسبعين طريقا</w:t>
      </w:r>
      <w:r w:rsidR="00BB6FDE" w:rsidRPr="00F444E7">
        <w:rPr>
          <w:rFonts w:ascii="Traditional Arabic" w:eastAsia="Times New Roman" w:hAnsi="Traditional Arabic" w:cs="Traditional Arabic"/>
          <w:color w:val="252525"/>
          <w:sz w:val="32"/>
          <w:szCs w:val="32"/>
          <w:rtl/>
        </w:rPr>
        <w:t>ً لابن ذ</w:t>
      </w:r>
      <w:r w:rsidR="00E87C03" w:rsidRPr="00F444E7">
        <w:rPr>
          <w:rFonts w:ascii="Traditional Arabic" w:eastAsia="Times New Roman" w:hAnsi="Traditional Arabic" w:cs="Traditional Arabic"/>
          <w:color w:val="252525"/>
          <w:sz w:val="32"/>
          <w:szCs w:val="32"/>
          <w:rtl/>
        </w:rPr>
        <w:t>كو</w:t>
      </w:r>
      <w:r w:rsidR="00BB6FDE" w:rsidRPr="00F444E7">
        <w:rPr>
          <w:rFonts w:ascii="Traditional Arabic" w:eastAsia="Times New Roman" w:hAnsi="Traditional Arabic" w:cs="Traditional Arabic"/>
          <w:color w:val="252525"/>
          <w:sz w:val="32"/>
          <w:szCs w:val="32"/>
          <w:rtl/>
        </w:rPr>
        <w:t>ا</w:t>
      </w:r>
      <w:r w:rsidR="00E87C03" w:rsidRPr="00F444E7">
        <w:rPr>
          <w:rFonts w:ascii="Traditional Arabic" w:eastAsia="Times New Roman" w:hAnsi="Traditional Arabic" w:cs="Traditional Arabic"/>
          <w:color w:val="252525"/>
          <w:sz w:val="32"/>
          <w:szCs w:val="32"/>
          <w:rtl/>
        </w:rPr>
        <w:t>ن</w:t>
      </w:r>
      <w:r w:rsidR="00F444E7" w:rsidRPr="00F444E7">
        <w:rPr>
          <w:rFonts w:ascii="Traditional Arabic" w:eastAsia="Times New Roman" w:hAnsi="Traditional Arabic" w:cs="Traditional Arabic"/>
          <w:color w:val="252525"/>
          <w:sz w:val="32"/>
          <w:szCs w:val="32"/>
          <w:rtl/>
          <w:lang w:bidi="ar-IQ"/>
        </w:rPr>
        <w:t>.</w:t>
      </w:r>
    </w:p>
    <w:p w:rsidR="00E969B3" w:rsidRPr="00F444E7" w:rsidRDefault="00E969B3" w:rsidP="00E969B3">
      <w:pPr>
        <w:spacing w:after="0" w:line="240" w:lineRule="auto"/>
        <w:jc w:val="both"/>
        <w:rPr>
          <w:rFonts w:ascii="Traditional Arabic" w:hAnsi="Traditional Arabic" w:cs="Traditional Arabic"/>
          <w:b/>
          <w:bCs/>
          <w:sz w:val="32"/>
          <w:szCs w:val="32"/>
          <w:rtl/>
          <w:lang w:bidi="ar-IQ"/>
        </w:rPr>
      </w:pPr>
    </w:p>
    <w:p w:rsidR="005D481F" w:rsidRPr="00F444E7" w:rsidRDefault="005D481F" w:rsidP="00E969B3">
      <w:pPr>
        <w:spacing w:after="0" w:line="240" w:lineRule="auto"/>
        <w:jc w:val="both"/>
        <w:rPr>
          <w:rFonts w:ascii="Traditional Arabic" w:hAnsi="Traditional Arabic" w:cs="Traditional Arabic"/>
          <w:b/>
          <w:bCs/>
          <w:sz w:val="32"/>
          <w:szCs w:val="32"/>
          <w:rtl/>
          <w:lang w:bidi="ar-IQ"/>
        </w:rPr>
      </w:pPr>
    </w:p>
    <w:p w:rsidR="005D481F" w:rsidRPr="00F444E7" w:rsidRDefault="005D481F" w:rsidP="00E969B3">
      <w:pPr>
        <w:spacing w:after="0" w:line="240" w:lineRule="auto"/>
        <w:jc w:val="both"/>
        <w:rPr>
          <w:rFonts w:ascii="Traditional Arabic" w:hAnsi="Traditional Arabic" w:cs="Traditional Arabic"/>
          <w:b/>
          <w:bCs/>
          <w:sz w:val="32"/>
          <w:szCs w:val="32"/>
          <w:rtl/>
          <w:lang w:bidi="ar-IQ"/>
        </w:rPr>
      </w:pPr>
    </w:p>
    <w:p w:rsidR="005D481F" w:rsidRPr="00F444E7" w:rsidRDefault="005D481F" w:rsidP="00E969B3">
      <w:pPr>
        <w:spacing w:after="0" w:line="240" w:lineRule="auto"/>
        <w:jc w:val="both"/>
        <w:rPr>
          <w:rFonts w:ascii="Traditional Arabic" w:hAnsi="Traditional Arabic" w:cs="Traditional Arabic"/>
          <w:b/>
          <w:bCs/>
          <w:sz w:val="32"/>
          <w:szCs w:val="32"/>
          <w:rtl/>
          <w:lang w:bidi="ar-IQ"/>
        </w:rPr>
      </w:pPr>
    </w:p>
    <w:p w:rsidR="005D481F" w:rsidRPr="00F444E7" w:rsidRDefault="005D481F" w:rsidP="00E969B3">
      <w:pPr>
        <w:spacing w:after="0" w:line="240" w:lineRule="auto"/>
        <w:jc w:val="both"/>
        <w:rPr>
          <w:rFonts w:ascii="Traditional Arabic" w:hAnsi="Traditional Arabic" w:cs="Traditional Arabic"/>
          <w:b/>
          <w:bCs/>
          <w:sz w:val="32"/>
          <w:szCs w:val="32"/>
          <w:rtl/>
          <w:lang w:bidi="ar-IQ"/>
        </w:rPr>
      </w:pPr>
    </w:p>
    <w:p w:rsidR="00E969B3" w:rsidRPr="00F444E7" w:rsidRDefault="00E969B3" w:rsidP="00E969B3">
      <w:pPr>
        <w:spacing w:after="0" w:line="240" w:lineRule="auto"/>
        <w:jc w:val="both"/>
        <w:rPr>
          <w:rFonts w:ascii="Traditional Arabic" w:hAnsi="Traditional Arabic" w:cs="Traditional Arabic"/>
          <w:b/>
          <w:bCs/>
          <w:sz w:val="32"/>
          <w:szCs w:val="32"/>
          <w:rtl/>
          <w:lang w:bidi="ar-IQ"/>
        </w:rPr>
      </w:pPr>
    </w:p>
    <w:p w:rsidR="00E969B3" w:rsidRPr="00F444E7" w:rsidRDefault="00103334" w:rsidP="00103334">
      <w:pPr>
        <w:spacing w:after="0" w:line="240" w:lineRule="auto"/>
        <w:jc w:val="center"/>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color w:val="FF0000"/>
          <w:sz w:val="32"/>
          <w:szCs w:val="32"/>
          <w:lang w:bidi="ar-IQ"/>
        </w:rPr>
        <w:sym w:font="AGA Arabesque" w:char="F060"/>
      </w:r>
      <w:r w:rsidRPr="00F444E7">
        <w:rPr>
          <w:rFonts w:ascii="Traditional Arabic" w:hAnsi="Traditional Arabic" w:cs="Traditional Arabic"/>
          <w:b/>
          <w:bCs/>
          <w:color w:val="FF0000"/>
          <w:sz w:val="32"/>
          <w:szCs w:val="32"/>
          <w:lang w:bidi="ar-IQ"/>
        </w:rPr>
        <w:sym w:font="AGA Arabesque" w:char="F060"/>
      </w:r>
      <w:r w:rsidRPr="00F444E7">
        <w:rPr>
          <w:rFonts w:ascii="Traditional Arabic" w:hAnsi="Traditional Arabic" w:cs="Traditional Arabic"/>
          <w:b/>
          <w:bCs/>
          <w:color w:val="FF0000"/>
          <w:sz w:val="32"/>
          <w:szCs w:val="32"/>
          <w:lang w:bidi="ar-IQ"/>
        </w:rPr>
        <w:sym w:font="AGA Arabesque" w:char="F060"/>
      </w:r>
    </w:p>
    <w:p w:rsidR="00E969B3" w:rsidRPr="00F444E7" w:rsidRDefault="00E969B3" w:rsidP="00E969B3">
      <w:pPr>
        <w:spacing w:after="0" w:line="240" w:lineRule="auto"/>
        <w:jc w:val="both"/>
        <w:rPr>
          <w:rFonts w:ascii="Traditional Arabic" w:hAnsi="Traditional Arabic" w:cs="Traditional Arabic"/>
          <w:b/>
          <w:bCs/>
          <w:sz w:val="32"/>
          <w:szCs w:val="32"/>
          <w:rtl/>
          <w:lang w:bidi="ar-IQ"/>
        </w:rPr>
      </w:pPr>
    </w:p>
    <w:p w:rsidR="00E969B3" w:rsidRPr="00F444E7" w:rsidRDefault="00E969B3" w:rsidP="00E969B3">
      <w:pPr>
        <w:spacing w:after="0" w:line="240" w:lineRule="auto"/>
        <w:jc w:val="both"/>
        <w:rPr>
          <w:rFonts w:ascii="Traditional Arabic" w:hAnsi="Traditional Arabic" w:cs="Traditional Arabic"/>
          <w:b/>
          <w:bCs/>
          <w:sz w:val="32"/>
          <w:szCs w:val="32"/>
          <w:rtl/>
          <w:lang w:bidi="ar-IQ"/>
        </w:rPr>
      </w:pPr>
    </w:p>
    <w:p w:rsidR="005D481F" w:rsidRPr="00F444E7" w:rsidRDefault="00E969B3" w:rsidP="00040DEF">
      <w:pPr>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المطلب الرابع</w:t>
      </w:r>
    </w:p>
    <w:tbl>
      <w:tblPr>
        <w:tblStyle w:val="a3"/>
        <w:bidiVisual/>
        <w:tblW w:w="0" w:type="auto"/>
        <w:tblLook w:val="04A0" w:firstRow="1" w:lastRow="0" w:firstColumn="1" w:lastColumn="0" w:noHBand="0" w:noVBand="1"/>
      </w:tblPr>
      <w:tblGrid>
        <w:gridCol w:w="8522"/>
      </w:tblGrid>
      <w:tr w:rsidR="00E969B3" w:rsidRPr="00F444E7" w:rsidTr="003B103D">
        <w:tc>
          <w:tcPr>
            <w:tcW w:w="8522" w:type="dxa"/>
          </w:tcPr>
          <w:p w:rsidR="00E969B3" w:rsidRPr="00F444E7" w:rsidRDefault="00E969B3" w:rsidP="00FE1224">
            <w:pPr>
              <w:jc w:val="center"/>
              <w:rPr>
                <w:rFonts w:ascii="Traditional Arabic" w:hAnsi="Traditional Arabic" w:cs="Traditional Arabic"/>
                <w:b/>
                <w:bCs/>
                <w:sz w:val="32"/>
                <w:szCs w:val="32"/>
                <w:rtl/>
                <w:lang w:bidi="ar-IQ"/>
              </w:rPr>
            </w:pPr>
            <w:r w:rsidRPr="00F444E7">
              <w:rPr>
                <w:rFonts w:ascii="Traditional Arabic" w:hAnsi="Traditional Arabic" w:cs="Traditional Arabic"/>
                <w:b/>
                <w:bCs/>
                <w:color w:val="FF0000"/>
                <w:sz w:val="32"/>
                <w:szCs w:val="32"/>
                <w:rtl/>
                <w:lang w:bidi="ar-IQ"/>
              </w:rPr>
              <w:t>اسناد الإمام الشاطبي بقراءة ابن عامر الشامي</w:t>
            </w:r>
          </w:p>
        </w:tc>
      </w:tr>
    </w:tbl>
    <w:p w:rsidR="00E969B3" w:rsidRPr="00F444E7" w:rsidRDefault="00E969B3" w:rsidP="00FE32A2">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قرأ أبو القاسم القاسم بن فيرّة بن خلف بن أحمد الشاطبي الرعيني الأندلسي</w:t>
      </w:r>
      <w:r w:rsidR="00FE1224" w:rsidRPr="00F444E7">
        <w:rPr>
          <w:rFonts w:ascii="Traditional Arabic" w:eastAsia="Calibri" w:hAnsi="Traditional Arabic" w:cs="Traditional Arabic"/>
          <w:sz w:val="32"/>
          <w:szCs w:val="32"/>
          <w:vertAlign w:val="superscript"/>
          <w:rtl/>
          <w:lang w:eastAsia="ar-SY" w:bidi="ar-SY"/>
        </w:rPr>
        <w:t>(</w:t>
      </w:r>
      <w:r w:rsidR="00FE1224" w:rsidRPr="00F444E7">
        <w:rPr>
          <w:rFonts w:ascii="Traditional Arabic" w:eastAsia="Calibri" w:hAnsi="Traditional Arabic" w:cs="Traditional Arabic"/>
          <w:sz w:val="32"/>
          <w:szCs w:val="32"/>
          <w:vertAlign w:val="superscript"/>
          <w:rtl/>
          <w:lang w:eastAsia="ar-SY" w:bidi="ar-SY"/>
        </w:rPr>
        <w:footnoteReference w:id="58"/>
      </w:r>
      <w:r w:rsidR="00FE1224" w:rsidRPr="00F444E7">
        <w:rPr>
          <w:rFonts w:ascii="Traditional Arabic" w:eastAsia="Calibri" w:hAnsi="Traditional Arabic" w:cs="Traditional Arabic"/>
          <w:sz w:val="32"/>
          <w:szCs w:val="32"/>
          <w:vertAlign w:val="superscript"/>
          <w:rtl/>
          <w:lang w:eastAsia="ar-SY" w:bidi="ar-SY"/>
        </w:rPr>
        <w:t>)</w:t>
      </w:r>
      <w:r w:rsidRPr="00F444E7">
        <w:rPr>
          <w:rFonts w:ascii="Traditional Arabic" w:hAnsi="Traditional Arabic" w:cs="Traditional Arabic"/>
          <w:b/>
          <w:bCs/>
          <w:sz w:val="32"/>
          <w:szCs w:val="32"/>
          <w:rtl/>
          <w:lang w:bidi="ar-IQ"/>
        </w:rPr>
        <w:t xml:space="preserve"> على أبي الحسن علي بن محمد بن علي بن هذيل البلنسي</w:t>
      </w:r>
      <w:r w:rsidR="002D2601" w:rsidRPr="00F444E7">
        <w:rPr>
          <w:rFonts w:ascii="Traditional Arabic" w:eastAsia="Times New Roman" w:hAnsi="Traditional Arabic" w:cs="Traditional Arabic"/>
          <w:noProof/>
          <w:sz w:val="32"/>
          <w:szCs w:val="32"/>
          <w:vertAlign w:val="superscript"/>
          <w:rtl/>
          <w:lang w:eastAsia="ar-SY" w:bidi="ar-SY"/>
        </w:rPr>
        <w:t>(</w:t>
      </w:r>
      <w:r w:rsidR="002D2601" w:rsidRPr="00F444E7">
        <w:rPr>
          <w:rFonts w:ascii="Traditional Arabic" w:eastAsia="Times New Roman" w:hAnsi="Traditional Arabic" w:cs="Traditional Arabic"/>
          <w:noProof/>
          <w:sz w:val="32"/>
          <w:szCs w:val="32"/>
          <w:vertAlign w:val="superscript"/>
          <w:rtl/>
          <w:lang w:eastAsia="ar-SY" w:bidi="ar-SY"/>
        </w:rPr>
        <w:footnoteReference w:id="59"/>
      </w:r>
      <w:r w:rsidR="002D2601" w:rsidRPr="00F444E7">
        <w:rPr>
          <w:rFonts w:ascii="Traditional Arabic" w:eastAsia="Times New Roman" w:hAnsi="Traditional Arabic" w:cs="Traditional Arabic"/>
          <w:noProof/>
          <w:sz w:val="32"/>
          <w:szCs w:val="32"/>
          <w:vertAlign w:val="superscript"/>
          <w:rtl/>
          <w:lang w:eastAsia="ar-SY" w:bidi="ar-SY"/>
        </w:rPr>
        <w:t>)</w:t>
      </w:r>
      <w:r w:rsidR="00B1386C"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sz w:val="32"/>
          <w:szCs w:val="32"/>
          <w:rtl/>
          <w:lang w:bidi="ar-IQ"/>
        </w:rPr>
        <w:t>على أبي داود سليمان بن نجاح الأموي</w:t>
      </w:r>
      <w:r w:rsidR="002D2601" w:rsidRPr="00F444E7">
        <w:rPr>
          <w:rFonts w:ascii="Traditional Arabic" w:eastAsia="Times New Roman" w:hAnsi="Traditional Arabic" w:cs="Traditional Arabic"/>
          <w:noProof/>
          <w:sz w:val="32"/>
          <w:szCs w:val="32"/>
          <w:vertAlign w:val="superscript"/>
          <w:rtl/>
          <w:lang w:eastAsia="ar-SY" w:bidi="ar-SY"/>
        </w:rPr>
        <w:t>(</w:t>
      </w:r>
      <w:r w:rsidR="002D2601" w:rsidRPr="00F444E7">
        <w:rPr>
          <w:rFonts w:ascii="Traditional Arabic" w:eastAsia="Times New Roman" w:hAnsi="Traditional Arabic" w:cs="Traditional Arabic"/>
          <w:noProof/>
          <w:sz w:val="32"/>
          <w:szCs w:val="32"/>
          <w:vertAlign w:val="superscript"/>
          <w:rtl/>
          <w:lang w:eastAsia="ar-SY" w:bidi="ar-SY"/>
        </w:rPr>
        <w:footnoteReference w:id="60"/>
      </w:r>
      <w:r w:rsidR="002D2601" w:rsidRPr="00F444E7">
        <w:rPr>
          <w:rFonts w:ascii="Traditional Arabic" w:eastAsia="Times New Roman" w:hAnsi="Traditional Arabic" w:cs="Traditional Arabic"/>
          <w:noProof/>
          <w:sz w:val="32"/>
          <w:szCs w:val="32"/>
          <w:vertAlign w:val="superscript"/>
          <w:rtl/>
          <w:lang w:eastAsia="ar-SY" w:bidi="ar-SY"/>
        </w:rPr>
        <w:t>)</w:t>
      </w:r>
      <w:r w:rsidR="00040DEF"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sz w:val="32"/>
          <w:szCs w:val="32"/>
          <w:rtl/>
          <w:lang w:bidi="ar-IQ"/>
        </w:rPr>
        <w:t>على أبي عمرو عثمان بن سعيد بن عثمان بن سعيد بن عمر الداني القرطبي ا</w:t>
      </w:r>
      <w:r w:rsidR="002D2601" w:rsidRPr="00F444E7">
        <w:rPr>
          <w:rFonts w:ascii="Traditional Arabic" w:hAnsi="Traditional Arabic" w:cs="Traditional Arabic"/>
          <w:b/>
          <w:bCs/>
          <w:sz w:val="32"/>
          <w:szCs w:val="32"/>
          <w:rtl/>
          <w:lang w:bidi="ar-IQ"/>
        </w:rPr>
        <w:t>لمعروف بابن الصيرفي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وقرأ الداني برواية (هشام) على أبي الفتح فارس</w:t>
      </w:r>
      <w:r w:rsidR="0076060B" w:rsidRPr="00F444E7">
        <w:rPr>
          <w:rFonts w:ascii="Traditional Arabic" w:eastAsia="Times New Roman" w:hAnsi="Traditional Arabic" w:cs="Traditional Arabic"/>
          <w:noProof/>
          <w:sz w:val="32"/>
          <w:szCs w:val="32"/>
          <w:vertAlign w:val="superscript"/>
          <w:rtl/>
          <w:lang w:eastAsia="ar-SY" w:bidi="ar-SY"/>
        </w:rPr>
        <w:t>(</w:t>
      </w:r>
      <w:r w:rsidR="0076060B" w:rsidRPr="00F444E7">
        <w:rPr>
          <w:rFonts w:ascii="Traditional Arabic" w:eastAsia="Times New Roman" w:hAnsi="Traditional Arabic" w:cs="Traditional Arabic"/>
          <w:noProof/>
          <w:sz w:val="32"/>
          <w:szCs w:val="32"/>
          <w:vertAlign w:val="superscript"/>
          <w:rtl/>
          <w:lang w:eastAsia="ar-SY" w:bidi="ar-SY"/>
        </w:rPr>
        <w:footnoteReference w:id="61"/>
      </w:r>
      <w:r w:rsidR="0076060B" w:rsidRPr="00F444E7">
        <w:rPr>
          <w:rFonts w:ascii="Traditional Arabic" w:eastAsia="Times New Roman" w:hAnsi="Traditional Arabic" w:cs="Traditional Arabic"/>
          <w:noProof/>
          <w:sz w:val="32"/>
          <w:szCs w:val="32"/>
          <w:vertAlign w:val="superscript"/>
          <w:rtl/>
          <w:lang w:eastAsia="ar-SY" w:bidi="ar-SY"/>
        </w:rPr>
        <w:t>)</w:t>
      </w:r>
      <w:r w:rsidRPr="00F444E7">
        <w:rPr>
          <w:rFonts w:ascii="Traditional Arabic" w:hAnsi="Traditional Arabic" w:cs="Traditional Arabic"/>
          <w:b/>
          <w:bCs/>
          <w:sz w:val="32"/>
          <w:szCs w:val="32"/>
          <w:rtl/>
          <w:lang w:bidi="ar-IQ"/>
        </w:rPr>
        <w:t xml:space="preserve"> على عبد الله بن الحسين</w:t>
      </w:r>
      <w:r w:rsidR="00FE32A2" w:rsidRPr="00F444E7">
        <w:rPr>
          <w:rFonts w:ascii="Traditional Arabic" w:hAnsi="Traditional Arabic" w:cs="Traditional Arabic"/>
          <w:b/>
          <w:bCs/>
          <w:sz w:val="32"/>
          <w:szCs w:val="32"/>
          <w:rtl/>
          <w:lang w:bidi="ar-IQ"/>
        </w:rPr>
        <w:t xml:space="preserve"> السامري </w:t>
      </w:r>
      <w:r w:rsidRPr="00F444E7">
        <w:rPr>
          <w:rFonts w:ascii="Traditional Arabic" w:hAnsi="Traditional Arabic" w:cs="Traditional Arabic"/>
          <w:b/>
          <w:bCs/>
          <w:sz w:val="32"/>
          <w:szCs w:val="32"/>
          <w:rtl/>
          <w:lang w:bidi="ar-IQ"/>
        </w:rPr>
        <w:t>على محمد بن أحمد بن عبدان</w:t>
      </w:r>
      <w:r w:rsidR="00FE32A2" w:rsidRPr="00F444E7">
        <w:rPr>
          <w:rFonts w:ascii="Traditional Arabic" w:hAnsi="Traditional Arabic" w:cs="Traditional Arabic"/>
          <w:b/>
          <w:bCs/>
          <w:sz w:val="32"/>
          <w:szCs w:val="32"/>
          <w:rtl/>
          <w:lang w:bidi="ar-IQ"/>
        </w:rPr>
        <w:t xml:space="preserve"> على الحلوان</w:t>
      </w:r>
      <w:r w:rsidRPr="00F444E7">
        <w:rPr>
          <w:rFonts w:ascii="Traditional Arabic" w:hAnsi="Traditional Arabic" w:cs="Traditional Arabic"/>
          <w:b/>
          <w:bCs/>
          <w:sz w:val="32"/>
          <w:szCs w:val="32"/>
          <w:rtl/>
          <w:lang w:bidi="ar-IQ"/>
        </w:rPr>
        <w:t>ي على الإمام هشام</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وقرأ هشام على أبي سليمان أيوب بن تميم التميمي الدمشقي على يحيى بن الحارث الذماري على الإمام عبد الله بن عامر اليحصبي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p>
    <w:p w:rsidR="00E969B3" w:rsidRPr="00F444E7" w:rsidRDefault="00B1386C" w:rsidP="00855B38">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E969B3" w:rsidRPr="00F444E7">
        <w:rPr>
          <w:rFonts w:ascii="Traditional Arabic" w:hAnsi="Traditional Arabic" w:cs="Traditional Arabic"/>
          <w:b/>
          <w:bCs/>
          <w:sz w:val="32"/>
          <w:szCs w:val="32"/>
          <w:rtl/>
          <w:lang w:bidi="ar-IQ"/>
        </w:rPr>
        <w:t xml:space="preserve">وقرأ الداني برواية (ابن ذكوان) على </w:t>
      </w:r>
      <w:r w:rsidR="00855B38" w:rsidRPr="00F444E7">
        <w:rPr>
          <w:rFonts w:ascii="Traditional Arabic" w:hAnsi="Traditional Arabic" w:cs="Traditional Arabic"/>
          <w:b/>
          <w:bCs/>
          <w:sz w:val="32"/>
          <w:szCs w:val="32"/>
          <w:rtl/>
          <w:lang w:bidi="ar-IQ"/>
        </w:rPr>
        <w:t xml:space="preserve">ابن خواسْتي </w:t>
      </w:r>
      <w:r w:rsidR="00E969B3" w:rsidRPr="00F444E7">
        <w:rPr>
          <w:rFonts w:ascii="Traditional Arabic" w:hAnsi="Traditional Arabic" w:cs="Traditional Arabic"/>
          <w:b/>
          <w:bCs/>
          <w:sz w:val="32"/>
          <w:szCs w:val="32"/>
          <w:rtl/>
          <w:lang w:bidi="ar-IQ"/>
        </w:rPr>
        <w:t>عبد العزيز بن جعفر الفارسي</w:t>
      </w:r>
      <w:r w:rsidR="00FE32A2" w:rsidRPr="00F444E7">
        <w:rPr>
          <w:rFonts w:ascii="Traditional Arabic" w:eastAsia="Times New Roman" w:hAnsi="Traditional Arabic" w:cs="Traditional Arabic"/>
          <w:noProof/>
          <w:sz w:val="32"/>
          <w:szCs w:val="32"/>
          <w:vertAlign w:val="superscript"/>
          <w:rtl/>
          <w:lang w:eastAsia="ar-SY" w:bidi="ar-SY"/>
        </w:rPr>
        <w:t xml:space="preserve"> (</w:t>
      </w:r>
      <w:r w:rsidR="00FE32A2" w:rsidRPr="00F444E7">
        <w:rPr>
          <w:rFonts w:ascii="Traditional Arabic" w:eastAsia="Times New Roman" w:hAnsi="Traditional Arabic" w:cs="Traditional Arabic"/>
          <w:noProof/>
          <w:sz w:val="32"/>
          <w:szCs w:val="32"/>
          <w:vertAlign w:val="superscript"/>
          <w:rtl/>
          <w:lang w:eastAsia="ar-SY" w:bidi="ar-SY"/>
        </w:rPr>
        <w:footnoteReference w:id="62"/>
      </w:r>
      <w:r w:rsidR="00FE32A2" w:rsidRPr="00F444E7">
        <w:rPr>
          <w:rFonts w:ascii="Traditional Arabic" w:eastAsia="Times New Roman" w:hAnsi="Traditional Arabic" w:cs="Traditional Arabic"/>
          <w:noProof/>
          <w:sz w:val="32"/>
          <w:szCs w:val="32"/>
          <w:vertAlign w:val="superscript"/>
          <w:rtl/>
          <w:lang w:eastAsia="ar-SY" w:bidi="ar-SY"/>
        </w:rPr>
        <w:t>)</w:t>
      </w:r>
      <w:r w:rsidR="00FE32A2" w:rsidRPr="00F444E7">
        <w:rPr>
          <w:rFonts w:ascii="Traditional Arabic" w:hAnsi="Traditional Arabic" w:cs="Traditional Arabic"/>
          <w:b/>
          <w:bCs/>
          <w:sz w:val="32"/>
          <w:szCs w:val="32"/>
          <w:rtl/>
          <w:lang w:bidi="ar-IQ"/>
        </w:rPr>
        <w:t xml:space="preserve"> </w:t>
      </w:r>
      <w:r w:rsidR="00E969B3" w:rsidRPr="00F444E7">
        <w:rPr>
          <w:rFonts w:ascii="Traditional Arabic" w:hAnsi="Traditional Arabic" w:cs="Traditional Arabic"/>
          <w:b/>
          <w:bCs/>
          <w:sz w:val="32"/>
          <w:szCs w:val="32"/>
          <w:rtl/>
          <w:lang w:bidi="ar-IQ"/>
        </w:rPr>
        <w:t>على أبي بكر محمد بن الحسن النقاش</w:t>
      </w:r>
      <w:r w:rsidR="00855B38" w:rsidRPr="00F444E7">
        <w:rPr>
          <w:rFonts w:ascii="Traditional Arabic" w:eastAsia="Times New Roman" w:hAnsi="Traditional Arabic" w:cs="Traditional Arabic"/>
          <w:noProof/>
          <w:sz w:val="32"/>
          <w:szCs w:val="32"/>
          <w:vertAlign w:val="superscript"/>
          <w:rtl/>
          <w:lang w:eastAsia="ar-SY" w:bidi="ar-SY"/>
        </w:rPr>
        <w:t xml:space="preserve"> </w:t>
      </w:r>
      <w:r w:rsidR="00E969B3" w:rsidRPr="00F444E7">
        <w:rPr>
          <w:rFonts w:ascii="Traditional Arabic" w:hAnsi="Traditional Arabic" w:cs="Traditional Arabic"/>
          <w:b/>
          <w:bCs/>
          <w:sz w:val="32"/>
          <w:szCs w:val="32"/>
          <w:rtl/>
          <w:lang w:bidi="ar-IQ"/>
        </w:rPr>
        <w:t>على أبي عبد الله هارون بن موسى الأخفش على الإمام عبد الله بن ذكوان على أيوب بن تميم التميمي على يحيى الذماري على الإمام عبد الله بن عامر اليحصبي</w:t>
      </w:r>
      <w:r w:rsidR="00F444E7" w:rsidRPr="00F444E7">
        <w:rPr>
          <w:rFonts w:ascii="Traditional Arabic" w:hAnsi="Traditional Arabic" w:cs="Traditional Arabic"/>
          <w:b/>
          <w:bCs/>
          <w:sz w:val="32"/>
          <w:szCs w:val="32"/>
          <w:rtl/>
          <w:lang w:bidi="ar-IQ"/>
        </w:rPr>
        <w:t>.</w:t>
      </w:r>
    </w:p>
    <w:p w:rsidR="00E969B3" w:rsidRPr="00F444E7" w:rsidRDefault="00855B38" w:rsidP="00E969B3">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E969B3" w:rsidRPr="00F444E7">
        <w:rPr>
          <w:rFonts w:ascii="Traditional Arabic" w:hAnsi="Traditional Arabic" w:cs="Traditional Arabic"/>
          <w:b/>
          <w:bCs/>
          <w:sz w:val="32"/>
          <w:szCs w:val="32"/>
          <w:rtl/>
          <w:lang w:bidi="ar-IQ"/>
        </w:rPr>
        <w:t>وقرأ الإمام عبد الله بن عامر اليحصبي على أبي الدرداء عويمر بن عامر والمغيرة بن أبي شهاب المخزومي على عثمان بن عفان</w:t>
      </w:r>
      <w:r w:rsidR="00F444E7" w:rsidRPr="00F444E7">
        <w:rPr>
          <w:rFonts w:ascii="Traditional Arabic" w:hAnsi="Traditional Arabic" w:cs="Traditional Arabic"/>
          <w:b/>
          <w:bCs/>
          <w:sz w:val="32"/>
          <w:szCs w:val="32"/>
          <w:rtl/>
          <w:lang w:bidi="ar-IQ"/>
        </w:rPr>
        <w:t>.</w:t>
      </w:r>
    </w:p>
    <w:p w:rsidR="00E969B3" w:rsidRPr="00F444E7" w:rsidRDefault="00E969B3" w:rsidP="00F6588A">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وقرأ أبو الدرداء وعثمان بن عفان رضي الله عنهما على النبي </w:t>
      </w:r>
      <w:r w:rsidR="00F6588A" w:rsidRPr="00F444E7">
        <w:rPr>
          <w:rFonts w:ascii="Traditional Arabic" w:hAnsi="Traditional Arabic" w:cs="Traditional Arabic"/>
          <w:b/>
          <w:bCs/>
          <w:sz w:val="32"/>
          <w:szCs w:val="32"/>
          <w:rtl/>
          <w:lang w:bidi="ar-IQ"/>
        </w:rPr>
        <w:t>صلى الله عليه وسلم</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p>
    <w:p w:rsidR="00855B38" w:rsidRPr="00F444E7" w:rsidRDefault="00855B38" w:rsidP="00E969B3">
      <w:pPr>
        <w:spacing w:after="0" w:line="240" w:lineRule="auto"/>
        <w:jc w:val="both"/>
        <w:rPr>
          <w:rFonts w:ascii="Traditional Arabic" w:hAnsi="Traditional Arabic" w:cs="Traditional Arabic"/>
          <w:b/>
          <w:bCs/>
          <w:sz w:val="32"/>
          <w:szCs w:val="32"/>
          <w:rtl/>
          <w:lang w:bidi="ar-IQ"/>
        </w:rPr>
      </w:pPr>
    </w:p>
    <w:p w:rsidR="00855B38" w:rsidRPr="00F444E7" w:rsidRDefault="00855B38" w:rsidP="00E969B3">
      <w:pPr>
        <w:spacing w:after="0" w:line="240" w:lineRule="auto"/>
        <w:jc w:val="both"/>
        <w:rPr>
          <w:rFonts w:ascii="Traditional Arabic" w:hAnsi="Traditional Arabic" w:cs="Traditional Arabic"/>
          <w:b/>
          <w:bCs/>
          <w:sz w:val="32"/>
          <w:szCs w:val="32"/>
          <w:rtl/>
          <w:lang w:bidi="ar-IQ"/>
        </w:rPr>
      </w:pPr>
    </w:p>
    <w:p w:rsidR="00855B38" w:rsidRPr="00F444E7" w:rsidRDefault="00855B38" w:rsidP="00E969B3">
      <w:pPr>
        <w:spacing w:after="0" w:line="240" w:lineRule="auto"/>
        <w:jc w:val="both"/>
        <w:rPr>
          <w:rFonts w:ascii="Traditional Arabic" w:hAnsi="Traditional Arabic" w:cs="Traditional Arabic"/>
          <w:b/>
          <w:bCs/>
          <w:sz w:val="32"/>
          <w:szCs w:val="32"/>
          <w:rtl/>
          <w:lang w:bidi="ar-IQ"/>
        </w:rPr>
      </w:pPr>
    </w:p>
    <w:p w:rsidR="00855B38" w:rsidRPr="00F444E7" w:rsidRDefault="00855B38" w:rsidP="00E969B3">
      <w:pPr>
        <w:spacing w:after="0" w:line="240" w:lineRule="auto"/>
        <w:jc w:val="both"/>
        <w:rPr>
          <w:rFonts w:ascii="Traditional Arabic" w:hAnsi="Traditional Arabic" w:cs="Traditional Arabic"/>
          <w:b/>
          <w:bCs/>
          <w:sz w:val="32"/>
          <w:szCs w:val="32"/>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969B3" w:rsidRPr="00F444E7" w:rsidTr="00F444E7">
        <w:tc>
          <w:tcPr>
            <w:tcW w:w="8522" w:type="dxa"/>
          </w:tcPr>
          <w:p w:rsidR="00E969B3" w:rsidRPr="00F444E7" w:rsidRDefault="00E969B3" w:rsidP="003B103D">
            <w:pPr>
              <w:spacing w:after="0" w:line="240" w:lineRule="auto"/>
              <w:jc w:val="center"/>
              <w:rPr>
                <w:rFonts w:ascii="Traditional Arabic" w:eastAsia="Times New Roman" w:hAnsi="Traditional Arabic" w:cs="Traditional Arabic"/>
                <w:b/>
                <w:bCs/>
                <w:noProof/>
                <w:color w:val="FF0000"/>
                <w:sz w:val="32"/>
                <w:szCs w:val="32"/>
                <w:rtl/>
                <w:lang w:eastAsia="ar-SA" w:bidi="ar-IQ"/>
              </w:rPr>
            </w:pPr>
            <w:r w:rsidRPr="00F444E7">
              <w:rPr>
                <w:rFonts w:ascii="Traditional Arabic" w:eastAsia="Times New Roman" w:hAnsi="Traditional Arabic" w:cs="Traditional Arabic"/>
                <w:b/>
                <w:bCs/>
                <w:noProof/>
                <w:color w:val="FF0000"/>
                <w:sz w:val="32"/>
                <w:szCs w:val="32"/>
                <w:rtl/>
                <w:lang w:eastAsia="ar-SA" w:bidi="ar-IQ"/>
              </w:rPr>
              <w:t>إسناد المؤلف بالقراءات الأربع عشرة</w:t>
            </w:r>
          </w:p>
        </w:tc>
      </w:tr>
    </w:tbl>
    <w:p w:rsidR="00E969B3" w:rsidRPr="00F444E7" w:rsidRDefault="00E969B3" w:rsidP="00E969B3">
      <w:pPr>
        <w:spacing w:after="0" w:line="240" w:lineRule="auto"/>
        <w:jc w:val="center"/>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بسم الله الرحمن الرحيم</w:t>
      </w:r>
    </w:p>
    <w:p w:rsidR="00E969B3" w:rsidRPr="00F444E7" w:rsidRDefault="00E969B3" w:rsidP="00E969B3">
      <w:pPr>
        <w:spacing w:after="0" w:line="240" w:lineRule="auto"/>
        <w:jc w:val="both"/>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 xml:space="preserve">   الحمد لله والصلاة والسلام على رسول الله وعلى آله وصحبه ومن والاه</w:t>
      </w:r>
      <w:r w:rsidR="00F444E7" w:rsidRPr="00F444E7">
        <w:rPr>
          <w:rFonts w:ascii="Traditional Arabic" w:eastAsia="Times New Roman" w:hAnsi="Traditional Arabic" w:cs="Traditional Arabic"/>
          <w:b/>
          <w:bCs/>
          <w:noProof/>
          <w:sz w:val="32"/>
          <w:szCs w:val="32"/>
          <w:rtl/>
          <w:lang w:eastAsia="ar-SA" w:bidi="ar-IQ"/>
        </w:rPr>
        <w:t>.</w:t>
      </w:r>
    </w:p>
    <w:p w:rsidR="00E969B3" w:rsidRPr="00F444E7" w:rsidRDefault="00E969B3" w:rsidP="00E969B3">
      <w:pPr>
        <w:spacing w:after="0" w:line="240" w:lineRule="auto"/>
        <w:jc w:val="both"/>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أما بعد</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فإني خادم القرآن الكريم الشيخ (</w:t>
      </w:r>
      <w:r w:rsidRPr="00F444E7">
        <w:rPr>
          <w:rFonts w:ascii="Traditional Arabic" w:eastAsia="Times New Roman" w:hAnsi="Traditional Arabic" w:cs="Traditional Arabic"/>
          <w:b/>
          <w:bCs/>
          <w:noProof/>
          <w:color w:val="FF0000"/>
          <w:sz w:val="32"/>
          <w:szCs w:val="32"/>
          <w:rtl/>
          <w:lang w:eastAsia="ar-SA" w:bidi="ar-IQ"/>
        </w:rPr>
        <w:t>أبو سهيل نجم عبد الله مطر</w:t>
      </w:r>
      <w:r w:rsidRPr="00F444E7">
        <w:rPr>
          <w:rFonts w:ascii="Traditional Arabic" w:eastAsia="Times New Roman" w:hAnsi="Traditional Arabic" w:cs="Traditional Arabic"/>
          <w:b/>
          <w:bCs/>
          <w:noProof/>
          <w:sz w:val="32"/>
          <w:szCs w:val="32"/>
          <w:rtl/>
          <w:lang w:eastAsia="ar-SA" w:bidi="ar-IQ"/>
        </w:rPr>
        <w:t>) لقد أجزت الشيخ الحافظ (</w:t>
      </w:r>
      <w:r w:rsidRPr="00F444E7">
        <w:rPr>
          <w:rFonts w:ascii="Traditional Arabic" w:eastAsia="Times New Roman" w:hAnsi="Traditional Arabic" w:cs="Traditional Arabic"/>
          <w:b/>
          <w:bCs/>
          <w:noProof/>
          <w:color w:val="FF0000"/>
          <w:sz w:val="32"/>
          <w:szCs w:val="32"/>
          <w:rtl/>
          <w:lang w:eastAsia="ar-SA" w:bidi="ar-IQ"/>
        </w:rPr>
        <w:t>حامد شاكر محمود العاني</w:t>
      </w:r>
      <w:r w:rsidRPr="00F444E7">
        <w:rPr>
          <w:rFonts w:ascii="Traditional Arabic" w:eastAsia="Times New Roman" w:hAnsi="Traditional Arabic" w:cs="Traditional Arabic"/>
          <w:b/>
          <w:bCs/>
          <w:noProof/>
          <w:sz w:val="32"/>
          <w:szCs w:val="32"/>
          <w:rtl/>
          <w:lang w:eastAsia="ar-SA" w:bidi="ar-IQ"/>
        </w:rPr>
        <w:t>) ختمة كاملة للقرآن الكريم بالقراءات العشر من الشاطبية والدرة والأربع الشواذ ورسم المصحف</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وإني ولله الحمد أروي القرآن الكريم وقراءاته الأربع عشر عن مشايخي السادات الأفاضل</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b/>
          <w:bCs/>
          <w:noProof/>
          <w:sz w:val="32"/>
          <w:szCs w:val="32"/>
          <w:u w:val="single"/>
          <w:rtl/>
          <w:lang w:eastAsia="ar-SA" w:bidi="ar-IQ"/>
        </w:rPr>
        <w:t>أولهم</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الشيخ ا</w:t>
      </w:r>
      <w:r w:rsidR="00855B38" w:rsidRPr="00F444E7">
        <w:rPr>
          <w:rFonts w:ascii="Traditional Arabic" w:eastAsia="Times New Roman" w:hAnsi="Traditional Arabic" w:cs="Traditional Arabic"/>
          <w:b/>
          <w:bCs/>
          <w:noProof/>
          <w:sz w:val="32"/>
          <w:szCs w:val="32"/>
          <w:rtl/>
          <w:lang w:eastAsia="ar-SA" w:bidi="ar-IQ"/>
        </w:rPr>
        <w:t>لدكتور أحمد بن عبد الكريم الشوكة</w:t>
      </w:r>
      <w:r w:rsidRPr="00F444E7">
        <w:rPr>
          <w:rFonts w:ascii="Traditional Arabic" w:eastAsia="Times New Roman" w:hAnsi="Traditional Arabic" w:cs="Traditional Arabic"/>
          <w:b/>
          <w:bCs/>
          <w:noProof/>
          <w:sz w:val="32"/>
          <w:szCs w:val="32"/>
          <w:rtl/>
          <w:lang w:eastAsia="ar-SA" w:bidi="ar-IQ"/>
        </w:rPr>
        <w:t xml:space="preserve"> الكبيسي قرأت عليه السبعة في الفلوجة</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b/>
          <w:bCs/>
          <w:noProof/>
          <w:sz w:val="32"/>
          <w:szCs w:val="32"/>
          <w:u w:val="single"/>
          <w:rtl/>
          <w:lang w:eastAsia="ar-SA" w:bidi="ar-IQ"/>
        </w:rPr>
        <w:t>وثانيهم</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الشيخ محسن بن خليل بن درويش الشرقاوي الطاروطي المصري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قرأت عليه القراءات العشر الصغرى من الشاطبية والدرة والعشر الكبرى من الطيبة والأربع الشواذ</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وعقيلة أتراب القصائد في رسم المصحف</w:t>
      </w:r>
      <w:r w:rsidRPr="00F444E7">
        <w:rPr>
          <w:rFonts w:ascii="Traditional Arabic" w:eastAsia="Times New Roman" w:hAnsi="Traditional Arabic" w:cs="Traditional Arabic"/>
          <w:noProof/>
          <w:sz w:val="32"/>
          <w:szCs w:val="32"/>
          <w:vertAlign w:val="superscript"/>
          <w:rtl/>
          <w:lang w:eastAsia="ar-SY" w:bidi="ar-SY"/>
        </w:rPr>
        <w:t>(</w:t>
      </w:r>
      <w:r w:rsidRPr="00F444E7">
        <w:rPr>
          <w:rFonts w:ascii="Traditional Arabic" w:eastAsia="Times New Roman" w:hAnsi="Traditional Arabic" w:cs="Traditional Arabic"/>
          <w:noProof/>
          <w:sz w:val="32"/>
          <w:szCs w:val="32"/>
          <w:vertAlign w:val="superscript"/>
          <w:rtl/>
          <w:lang w:eastAsia="ar-SY" w:bidi="ar-SY"/>
        </w:rPr>
        <w:footnoteReference w:id="63"/>
      </w:r>
      <w:r w:rsidRPr="00F444E7">
        <w:rPr>
          <w:rFonts w:ascii="Traditional Arabic" w:eastAsia="Times New Roman" w:hAnsi="Traditional Arabic" w:cs="Traditional Arabic"/>
          <w:noProof/>
          <w:sz w:val="32"/>
          <w:szCs w:val="32"/>
          <w:vertAlign w:val="superscript"/>
          <w:rtl/>
          <w:lang w:eastAsia="ar-SY" w:bidi="ar-SY"/>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والوقف والابتداء</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وما يتعلق بعلم القراءة كافة إبان إقامته في بغداد</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ويروي </w:t>
      </w:r>
      <w:r w:rsidRPr="00F444E7">
        <w:rPr>
          <w:rFonts w:ascii="Traditional Arabic" w:eastAsia="Times New Roman" w:hAnsi="Traditional Arabic" w:cs="Traditional Arabic"/>
          <w:b/>
          <w:bCs/>
          <w:noProof/>
          <w:color w:val="FF0000"/>
          <w:sz w:val="32"/>
          <w:szCs w:val="32"/>
          <w:u w:val="single"/>
          <w:rtl/>
          <w:lang w:eastAsia="ar-SA" w:bidi="ar-IQ"/>
        </w:rPr>
        <w:t>الشوكة</w:t>
      </w:r>
      <w:r w:rsidRPr="00F444E7">
        <w:rPr>
          <w:rFonts w:ascii="Traditional Arabic" w:eastAsia="Times New Roman" w:hAnsi="Traditional Arabic" w:cs="Traditional Arabic"/>
          <w:b/>
          <w:bCs/>
          <w:noProof/>
          <w:color w:val="FF0000"/>
          <w:sz w:val="32"/>
          <w:szCs w:val="32"/>
          <w:rtl/>
          <w:lang w:eastAsia="ar-SA" w:bidi="ar-IQ"/>
        </w:rPr>
        <w:t xml:space="preserve"> </w:t>
      </w:r>
      <w:r w:rsidRPr="00F444E7">
        <w:rPr>
          <w:rFonts w:ascii="Traditional Arabic" w:eastAsia="Times New Roman" w:hAnsi="Traditional Arabic" w:cs="Traditional Arabic"/>
          <w:b/>
          <w:bCs/>
          <w:noProof/>
          <w:sz w:val="32"/>
          <w:szCs w:val="32"/>
          <w:rtl/>
          <w:lang w:eastAsia="ar-SA" w:bidi="ar-IQ"/>
        </w:rPr>
        <w:t>علوم القراءات عن محمد نوري بن محمد بن طه المشهداني عن الشيخ إبراهيم بن فاضل المشهداني عن عبد الفتاح الجومرد عن محمد صالح الجوادي عن أحمد بن عبد الوهاب الجوادي عن شيخه يحيى أفندي عن محمد أمين الحافظ بن عبد القادر الشهير بابن عبيدة عن محمد البصيري عن خليل الخطيب عن حسن المصري عن علي الشبراملسي (ح)</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ويروي </w:t>
      </w:r>
      <w:r w:rsidRPr="00F444E7">
        <w:rPr>
          <w:rFonts w:ascii="Traditional Arabic" w:eastAsia="Times New Roman" w:hAnsi="Traditional Arabic" w:cs="Traditional Arabic"/>
          <w:b/>
          <w:bCs/>
          <w:noProof/>
          <w:color w:val="FF0000"/>
          <w:sz w:val="32"/>
          <w:szCs w:val="32"/>
          <w:u w:val="single"/>
          <w:rtl/>
          <w:lang w:eastAsia="ar-SA" w:bidi="ar-IQ"/>
        </w:rPr>
        <w:t>محسن المصري</w:t>
      </w:r>
      <w:r w:rsidRPr="00F444E7">
        <w:rPr>
          <w:rFonts w:ascii="Traditional Arabic" w:eastAsia="Times New Roman" w:hAnsi="Traditional Arabic" w:cs="Traditional Arabic"/>
          <w:b/>
          <w:bCs/>
          <w:noProof/>
          <w:sz w:val="32"/>
          <w:szCs w:val="32"/>
          <w:rtl/>
          <w:lang w:eastAsia="ar-SA" w:bidi="ar-IQ"/>
        </w:rPr>
        <w:t xml:space="preserve"> علوم القراءات عن شيوخ منهم</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الشيخ أحمد بن محمود الطنب آل عكش عن عبد الفتاح هنيدي عن محمد أحمد بن المتولي عن أحمد الدري المالكي التهامي عن أحمد بن محمد المعروف (سلمونة)</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وقال سلمونة أروي القراءات عن إبراهيم العبيدي عن عبد الرحمن بن حسن الأجهوري والشيخ علي البدري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وكلاهما عن أحمد بن عمر الإسقاطي عن محمد بن أحمد الدمياطي عن أحمد بن عبد الغني الدمياطي الشهير بالبناء عن أبي الضياء علي بن علي الشبراملسي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ويتصل سند الشيخين الشوكة ومحسن </w:t>
      </w:r>
      <w:r w:rsidRPr="00F444E7">
        <w:rPr>
          <w:rFonts w:ascii="Traditional Arabic" w:eastAsia="Times New Roman" w:hAnsi="Traditional Arabic" w:cs="Traditional Arabic"/>
          <w:b/>
          <w:bCs/>
          <w:noProof/>
          <w:color w:val="FF0000"/>
          <w:sz w:val="32"/>
          <w:szCs w:val="32"/>
          <w:u w:val="single"/>
          <w:rtl/>
          <w:lang w:eastAsia="ar-SA" w:bidi="ar-IQ"/>
        </w:rPr>
        <w:t>بالشبراملسي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ويروي الشبراملسي عن عبد الرحمن اليماني عن والده شحاذة اليماني عن ناصر بن سلام الطبلاوي عن أبي يحيى زكريا الأنصاري عن أبي نعيم رضوان بن محمد العقبي عن محمد النويري المالكي عن الإمام محمد الجزري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ويروي الجزري عن ابن اللبان عن صهر الشاطبي الأندلسي الكمال الضرير عن الإمام أبي محمد القاسم الشاطبي الأندلسي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ويروي الشاطبي عن أبي عبد الله محمد غلام الفرس عن أبي داود بن سليمان بن نجاح عن الإمام الحجة أبي عمرو عثمان بن سعيد الأموي الداني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وقال الإمام الداني رواية حفص حدثنا بها أبو الحسن بن غلبون المقرئ</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قال ثنى أبو الحسن الهاشمي بالبصرة ثنى أبو العباس الأشناني قال</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قرأت على عبيد الصباح قال</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قرأت على حفص</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قال</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قرأت على عاصم (ح) وقرأ عاصم على أبي عبد الرحمن عبد الله بن حبيب السلمي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وقرأ عاصم كذلك على أبي مريم زر بن حبيش</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وأخذ أبو عبد الرحمن السلمي عن عثمان بن عفان وعلي بن أبي طالب وأبي بن كعب وزيد بن ثابت وعبد الله بن مسعود (رضي الله عنهم) كلهم عن رسول الله صلى الله عليه وعلى آله وصحبه وسلم عن جبريل عليه السلام عن اللوح المحفوظ عن رب العزة تبارك وتعالى</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وإن هذا السند ثبت اتصاله وشهرته وتراجمه في مضانه</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وأجزته بها وله حق الإجازة بشروطها المعتبرة عند العلماء</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وأوصيه بتقوى الله في السر والعلن وأن لا ينساني ومشايخي من دعواته</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وصلى الله على سيدنا محمد وعلى آله وصحبه وسلم</w:t>
      </w:r>
      <w:r w:rsidR="00F444E7" w:rsidRPr="00F444E7">
        <w:rPr>
          <w:rFonts w:ascii="Traditional Arabic" w:eastAsia="Times New Roman" w:hAnsi="Traditional Arabic" w:cs="Traditional Arabic"/>
          <w:b/>
          <w:bCs/>
          <w:noProof/>
          <w:sz w:val="32"/>
          <w:szCs w:val="32"/>
          <w:rtl/>
          <w:lang w:eastAsia="ar-SA" w:bidi="ar-IQ"/>
        </w:rPr>
        <w:t>.</w:t>
      </w:r>
    </w:p>
    <w:p w:rsidR="00E969B3" w:rsidRPr="00F444E7" w:rsidRDefault="00E969B3" w:rsidP="00E969B3">
      <w:pPr>
        <w:spacing w:after="0" w:line="240" w:lineRule="auto"/>
        <w:jc w:val="both"/>
        <w:rPr>
          <w:rFonts w:ascii="Traditional Arabic" w:eastAsia="Times New Roman" w:hAnsi="Traditional Arabic" w:cs="Traditional Arabic"/>
          <w:b/>
          <w:bCs/>
          <w:noProof/>
          <w:sz w:val="32"/>
          <w:szCs w:val="32"/>
          <w:rtl/>
          <w:lang w:eastAsia="ar-SA" w:bidi="ar-IQ"/>
        </w:rPr>
      </w:pPr>
    </w:p>
    <w:p w:rsidR="00E969B3" w:rsidRPr="00F444E7" w:rsidRDefault="00E969B3" w:rsidP="00E969B3">
      <w:pPr>
        <w:spacing w:after="0" w:line="240" w:lineRule="auto"/>
        <w:jc w:val="both"/>
        <w:rPr>
          <w:rFonts w:ascii="Traditional Arabic" w:eastAsia="Times New Roman" w:hAnsi="Traditional Arabic" w:cs="Traditional Arabic"/>
          <w:b/>
          <w:bCs/>
          <w:noProof/>
          <w:sz w:val="32"/>
          <w:szCs w:val="32"/>
          <w:rtl/>
          <w:lang w:eastAsia="ar-SA" w:bidi="ar-IQ"/>
        </w:rPr>
      </w:pPr>
    </w:p>
    <w:p w:rsidR="00E969B3" w:rsidRPr="00F444E7" w:rsidRDefault="00E969B3" w:rsidP="00E969B3">
      <w:pPr>
        <w:spacing w:after="0" w:line="240" w:lineRule="auto"/>
        <w:jc w:val="both"/>
        <w:rPr>
          <w:rFonts w:ascii="Traditional Arabic" w:eastAsia="Times New Roman" w:hAnsi="Traditional Arabic" w:cs="Traditional Arabic"/>
          <w:b/>
          <w:bCs/>
          <w:noProof/>
          <w:sz w:val="32"/>
          <w:szCs w:val="32"/>
          <w:rtl/>
          <w:lang w:eastAsia="ar-SA" w:bidi="ar-IQ"/>
        </w:rPr>
      </w:pPr>
    </w:p>
    <w:p w:rsidR="00E969B3" w:rsidRPr="00F444E7" w:rsidRDefault="00E969B3" w:rsidP="00E969B3">
      <w:pPr>
        <w:spacing w:after="0" w:line="240" w:lineRule="auto"/>
        <w:jc w:val="both"/>
        <w:rPr>
          <w:rFonts w:ascii="Traditional Arabic" w:eastAsia="Times New Roman" w:hAnsi="Traditional Arabic" w:cs="Traditional Arabic"/>
          <w:b/>
          <w:bCs/>
          <w:noProof/>
          <w:sz w:val="32"/>
          <w:szCs w:val="32"/>
          <w:rtl/>
          <w:lang w:eastAsia="ar-SA" w:bidi="ar-IQ"/>
        </w:rPr>
      </w:pPr>
    </w:p>
    <w:p w:rsidR="00E969B3" w:rsidRPr="00F444E7" w:rsidRDefault="00E969B3" w:rsidP="00E969B3">
      <w:pPr>
        <w:spacing w:after="0" w:line="240" w:lineRule="auto"/>
        <w:jc w:val="center"/>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 xml:space="preserve">                                      </w:t>
      </w:r>
      <w:r w:rsidR="00C00167"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b/>
          <w:bCs/>
          <w:noProof/>
          <w:sz w:val="32"/>
          <w:szCs w:val="32"/>
          <w:rtl/>
          <w:lang w:eastAsia="ar-SA" w:bidi="ar-IQ"/>
        </w:rPr>
        <w:t xml:space="preserve">خادم القرآن </w:t>
      </w:r>
    </w:p>
    <w:p w:rsidR="00E969B3" w:rsidRPr="00F444E7" w:rsidRDefault="00E969B3" w:rsidP="00E969B3">
      <w:pPr>
        <w:spacing w:after="0" w:line="240" w:lineRule="auto"/>
        <w:jc w:val="center"/>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 xml:space="preserve">                                                                      الشيخ الدكتور نجم عبد الله مطر</w:t>
      </w:r>
    </w:p>
    <w:p w:rsidR="00E969B3" w:rsidRPr="00F444E7" w:rsidRDefault="00E969B3" w:rsidP="00E969B3">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                                                          </w:t>
      </w:r>
      <w:r w:rsidR="00C00167"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sz w:val="32"/>
          <w:szCs w:val="32"/>
          <w:rtl/>
          <w:lang w:bidi="ar-IQ"/>
        </w:rPr>
        <w:t>المقرئ للقراءات الأربع عشر</w:t>
      </w:r>
      <w:r w:rsidRPr="00F444E7">
        <w:rPr>
          <w:rFonts w:ascii="Traditional Arabic" w:eastAsia="Times New Roman" w:hAnsi="Traditional Arabic" w:cs="Traditional Arabic"/>
          <w:sz w:val="32"/>
          <w:szCs w:val="32"/>
          <w:rtl/>
          <w:lang w:bidi="ar-IQ"/>
        </w:rPr>
        <w:t>ة</w:t>
      </w:r>
    </w:p>
    <w:p w:rsidR="00E87C03" w:rsidRPr="00F444E7" w:rsidRDefault="00E87C0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D23701">
      <w:pPr>
        <w:spacing w:after="0"/>
        <w:rPr>
          <w:rFonts w:ascii="Traditional Arabic" w:hAnsi="Traditional Arabic" w:cs="Traditional Arabic"/>
          <w:b/>
          <w:bCs/>
          <w:sz w:val="32"/>
          <w:szCs w:val="32"/>
          <w:rtl/>
          <w:lang w:bidi="ar-IQ"/>
        </w:rPr>
      </w:pPr>
    </w:p>
    <w:p w:rsidR="00E969B3" w:rsidRPr="00F444E7" w:rsidRDefault="00E969B3" w:rsidP="00B6043A">
      <w:pPr>
        <w:spacing w:after="0"/>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المبحث الثاني</w:t>
      </w:r>
    </w:p>
    <w:p w:rsidR="00B6043A" w:rsidRPr="00F444E7" w:rsidRDefault="00B6043A" w:rsidP="00B6043A">
      <w:pPr>
        <w:spacing w:after="0"/>
        <w:jc w:val="center"/>
        <w:rPr>
          <w:rFonts w:ascii="Traditional Arabic" w:hAnsi="Traditional Arabic" w:cs="Traditional Arabic"/>
          <w:b/>
          <w:bCs/>
          <w:sz w:val="32"/>
          <w:szCs w:val="32"/>
          <w:rtl/>
          <w:lang w:bidi="ar-IQ"/>
        </w:rPr>
      </w:pPr>
    </w:p>
    <w:p w:rsidR="00E969B3" w:rsidRPr="00F444E7" w:rsidRDefault="00E969B3" w:rsidP="00B6043A">
      <w:pPr>
        <w:spacing w:after="0"/>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المطلب الأول</w:t>
      </w:r>
    </w:p>
    <w:p w:rsidR="00E969B3" w:rsidRPr="00F444E7" w:rsidRDefault="00E969B3" w:rsidP="00B6043A">
      <w:pPr>
        <w:spacing w:after="0"/>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أصول قراءة ابن عامر الشامي وراوييه</w:t>
      </w:r>
    </w:p>
    <w:p w:rsidR="00E969B3" w:rsidRPr="00F444E7" w:rsidRDefault="00E969B3" w:rsidP="00B6043A">
      <w:pPr>
        <w:spacing w:after="0"/>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المطلب </w:t>
      </w:r>
      <w:r w:rsidR="00B6043A" w:rsidRPr="00F444E7">
        <w:rPr>
          <w:rFonts w:ascii="Traditional Arabic" w:hAnsi="Traditional Arabic" w:cs="Traditional Arabic"/>
          <w:b/>
          <w:bCs/>
          <w:sz w:val="32"/>
          <w:szCs w:val="32"/>
          <w:rtl/>
          <w:lang w:bidi="ar-IQ"/>
        </w:rPr>
        <w:t>الثاني</w:t>
      </w:r>
    </w:p>
    <w:p w:rsidR="00B6043A" w:rsidRPr="00F444E7" w:rsidRDefault="00B6043A" w:rsidP="00B6043A">
      <w:pPr>
        <w:spacing w:after="0"/>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طريقة عد آيات القرآن الكريم على قراءة ابن عامر الشامي</w:t>
      </w:r>
    </w:p>
    <w:p w:rsidR="005D481F" w:rsidRPr="00F444E7" w:rsidRDefault="00B6043A" w:rsidP="003624C1">
      <w:pPr>
        <w:spacing w:after="0"/>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المطلب الأول</w:t>
      </w:r>
      <w:r w:rsidR="005D481F" w:rsidRPr="00F444E7">
        <w:rPr>
          <w:rFonts w:ascii="Traditional Arabic" w:hAnsi="Traditional Arabic" w:cs="Traditional Arabic"/>
          <w:b/>
          <w:bCs/>
          <w:sz w:val="32"/>
          <w:szCs w:val="32"/>
          <w:rtl/>
          <w:lang w:bidi="ar-IQ"/>
        </w:rPr>
        <w:t xml:space="preserve"> </w:t>
      </w:r>
    </w:p>
    <w:tbl>
      <w:tblPr>
        <w:tblStyle w:val="a3"/>
        <w:bidiVisual/>
        <w:tblW w:w="0" w:type="auto"/>
        <w:tblLook w:val="04A0" w:firstRow="1" w:lastRow="0" w:firstColumn="1" w:lastColumn="0" w:noHBand="0" w:noVBand="1"/>
      </w:tblPr>
      <w:tblGrid>
        <w:gridCol w:w="8522"/>
      </w:tblGrid>
      <w:tr w:rsidR="00D23701" w:rsidRPr="00F444E7" w:rsidTr="00435872">
        <w:tc>
          <w:tcPr>
            <w:tcW w:w="8522" w:type="dxa"/>
          </w:tcPr>
          <w:p w:rsidR="00D23701" w:rsidRPr="00F444E7" w:rsidRDefault="00D23701" w:rsidP="00435872">
            <w:pPr>
              <w:ind w:left="360"/>
              <w:jc w:val="center"/>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color w:val="FF0000"/>
                <w:sz w:val="32"/>
                <w:szCs w:val="32"/>
                <w:rtl/>
                <w:lang w:bidi="ar-IQ"/>
              </w:rPr>
              <w:t xml:space="preserve">أصول ابن عامر الشامي براوييه </w:t>
            </w:r>
          </w:p>
        </w:tc>
      </w:tr>
    </w:tbl>
    <w:p w:rsidR="00213C9A" w:rsidRPr="00F444E7" w:rsidRDefault="005158EC" w:rsidP="00991CBE">
      <w:pPr>
        <w:numPr>
          <w:ilvl w:val="0"/>
          <w:numId w:val="4"/>
        </w:numPr>
        <w:spacing w:after="0" w:line="240" w:lineRule="auto"/>
        <w:jc w:val="lowKashida"/>
        <w:rPr>
          <w:rFonts w:ascii="Traditional Arabic" w:hAnsi="Traditional Arabic" w:cs="Traditional Arabic"/>
          <w:sz w:val="32"/>
          <w:szCs w:val="32"/>
          <w:lang w:bidi="ar-IQ"/>
        </w:rPr>
      </w:pPr>
      <w:r w:rsidRPr="00F444E7">
        <w:rPr>
          <w:rFonts w:ascii="Traditional Arabic" w:hAnsi="Traditional Arabic" w:cs="Traditional Arabic"/>
          <w:b/>
          <w:bCs/>
          <w:color w:val="FF0000"/>
          <w:sz w:val="32"/>
          <w:szCs w:val="32"/>
          <w:rtl/>
          <w:lang w:bidi="ar-IQ"/>
        </w:rPr>
        <w:t xml:space="preserve">له </w:t>
      </w:r>
      <w:r w:rsidR="00B538E7" w:rsidRPr="00F444E7">
        <w:rPr>
          <w:rFonts w:ascii="Traditional Arabic" w:hAnsi="Traditional Arabic" w:cs="Traditional Arabic"/>
          <w:b/>
          <w:bCs/>
          <w:color w:val="FF0000"/>
          <w:sz w:val="32"/>
          <w:szCs w:val="32"/>
          <w:rtl/>
          <w:lang w:bidi="ar-IQ"/>
        </w:rPr>
        <w:t xml:space="preserve">في </w:t>
      </w:r>
      <w:r w:rsidR="00D23701" w:rsidRPr="00F444E7">
        <w:rPr>
          <w:rFonts w:ascii="Traditional Arabic" w:hAnsi="Traditional Arabic" w:cs="Traditional Arabic"/>
          <w:b/>
          <w:bCs/>
          <w:color w:val="FF0000"/>
          <w:sz w:val="32"/>
          <w:szCs w:val="32"/>
          <w:rtl/>
          <w:lang w:bidi="ar-IQ"/>
        </w:rPr>
        <w:t>الاستعاذة</w:t>
      </w:r>
      <w:r w:rsidR="00D23701" w:rsidRPr="00F444E7">
        <w:rPr>
          <w:rFonts w:ascii="Traditional Arabic" w:hAnsi="Traditional Arabic" w:cs="Traditional Arabic"/>
          <w:color w:val="FF0000"/>
          <w:sz w:val="32"/>
          <w:szCs w:val="32"/>
          <w:rtl/>
          <w:lang w:bidi="ar-IQ"/>
        </w:rPr>
        <w:t xml:space="preserve"> </w:t>
      </w:r>
      <w:r w:rsidR="00213C9A" w:rsidRPr="00F444E7">
        <w:rPr>
          <w:rFonts w:ascii="Traditional Arabic" w:hAnsi="Traditional Arabic" w:cs="Traditional Arabic"/>
          <w:b/>
          <w:bCs/>
          <w:color w:val="FF0000"/>
          <w:sz w:val="32"/>
          <w:szCs w:val="32"/>
          <w:rtl/>
          <w:lang w:bidi="ar-IQ"/>
        </w:rPr>
        <w:t>والبسملة</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sz w:val="32"/>
          <w:szCs w:val="32"/>
          <w:rtl/>
          <w:lang w:bidi="ar-IQ"/>
        </w:rPr>
        <w:t xml:space="preserve"> </w:t>
      </w:r>
    </w:p>
    <w:p w:rsidR="00D23701" w:rsidRPr="00F444E7" w:rsidRDefault="00213C9A" w:rsidP="00213C9A">
      <w:pPr>
        <w:pStyle w:val="a4"/>
        <w:numPr>
          <w:ilvl w:val="1"/>
          <w:numId w:val="4"/>
        </w:numPr>
        <w:spacing w:after="0" w:line="240" w:lineRule="auto"/>
        <w:jc w:val="lowKashida"/>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له في الاستعاذة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B538E7" w:rsidRPr="00F444E7">
        <w:rPr>
          <w:rFonts w:ascii="Traditional Arabic" w:hAnsi="Traditional Arabic" w:cs="Traditional Arabic"/>
          <w:sz w:val="32"/>
          <w:szCs w:val="32"/>
          <w:rtl/>
          <w:lang w:bidi="ar-IQ"/>
        </w:rPr>
        <w:t>فيما</w:t>
      </w:r>
      <w:r w:rsidR="00D23701" w:rsidRPr="00F444E7">
        <w:rPr>
          <w:rFonts w:ascii="Traditional Arabic" w:hAnsi="Traditional Arabic" w:cs="Traditional Arabic"/>
          <w:sz w:val="32"/>
          <w:szCs w:val="32"/>
          <w:rtl/>
          <w:lang w:bidi="ar-IQ"/>
        </w:rPr>
        <w:t xml:space="preserve"> روي عنه أنه كان يخفي الاستعاذة ف</w:t>
      </w:r>
      <w:r w:rsidR="00B538E7" w:rsidRPr="00F444E7">
        <w:rPr>
          <w:rFonts w:ascii="Traditional Arabic" w:hAnsi="Traditional Arabic" w:cs="Traditional Arabic"/>
          <w:sz w:val="32"/>
          <w:szCs w:val="32"/>
          <w:rtl/>
          <w:lang w:bidi="ar-IQ"/>
        </w:rPr>
        <w:t>ي مواطن ويجهر بها في مواطن أخرى</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64"/>
      </w:r>
      <w:r w:rsidR="00D23701"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rtl/>
          <w:lang w:bidi="ar-IQ"/>
        </w:rPr>
        <w:t xml:space="preserve"> </w:t>
      </w:r>
    </w:p>
    <w:p w:rsidR="00D23701" w:rsidRPr="00F444E7" w:rsidRDefault="00213C9A" w:rsidP="00213C9A">
      <w:pPr>
        <w:pStyle w:val="a4"/>
        <w:numPr>
          <w:ilvl w:val="1"/>
          <w:numId w:val="4"/>
        </w:numPr>
        <w:spacing w:after="0" w:line="240" w:lineRule="auto"/>
        <w:jc w:val="lowKashida"/>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له</w:t>
      </w:r>
      <w:r w:rsidR="00D23701" w:rsidRPr="00F444E7">
        <w:rPr>
          <w:rFonts w:ascii="Traditional Arabic" w:hAnsi="Traditional Arabic" w:cs="Traditional Arabic"/>
          <w:b/>
          <w:bCs/>
          <w:sz w:val="32"/>
          <w:szCs w:val="32"/>
          <w:rtl/>
          <w:lang w:bidi="ar-IQ"/>
        </w:rPr>
        <w:t xml:space="preserve"> في البسملة</w:t>
      </w:r>
      <w:r w:rsidR="00F444E7" w:rsidRPr="00F444E7">
        <w:rPr>
          <w:rFonts w:ascii="Traditional Arabic" w:hAnsi="Traditional Arabic" w:cs="Traditional Arabic"/>
          <w:b/>
          <w:bCs/>
          <w:sz w:val="32"/>
          <w:szCs w:val="32"/>
          <w:rtl/>
          <w:lang w:bidi="ar-IQ"/>
        </w:rPr>
        <w:t>:</w:t>
      </w:r>
      <w:r w:rsidR="00B538E7"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الإتيان بها عند الابتداء بأول كل س</w:t>
      </w:r>
      <w:r w:rsidR="00B538E7" w:rsidRPr="00F444E7">
        <w:rPr>
          <w:rFonts w:ascii="Traditional Arabic" w:hAnsi="Traditional Arabic" w:cs="Traditional Arabic"/>
          <w:sz w:val="32"/>
          <w:szCs w:val="32"/>
          <w:rtl/>
          <w:lang w:bidi="ar-IQ"/>
        </w:rPr>
        <w:t>ورة سواء أكان الابتداء عن قطع أم</w:t>
      </w:r>
      <w:r w:rsidR="00D23701" w:rsidRPr="00F444E7">
        <w:rPr>
          <w:rFonts w:ascii="Traditional Arabic" w:hAnsi="Traditional Arabic" w:cs="Traditional Arabic"/>
          <w:sz w:val="32"/>
          <w:szCs w:val="32"/>
          <w:rtl/>
          <w:lang w:bidi="ar-IQ"/>
        </w:rPr>
        <w:t xml:space="preserve"> وقف</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C00167" w:rsidRPr="00F444E7" w:rsidRDefault="00213C9A" w:rsidP="00213C9A">
      <w:pPr>
        <w:pStyle w:val="a4"/>
        <w:numPr>
          <w:ilvl w:val="1"/>
          <w:numId w:val="4"/>
        </w:numPr>
        <w:spacing w:after="0" w:line="240" w:lineRule="auto"/>
        <w:jc w:val="lowKashida"/>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له ما</w:t>
      </w:r>
      <w:r w:rsidR="00D23701" w:rsidRPr="00F444E7">
        <w:rPr>
          <w:rFonts w:ascii="Traditional Arabic" w:hAnsi="Traditional Arabic" w:cs="Traditional Arabic"/>
          <w:b/>
          <w:bCs/>
          <w:sz w:val="32"/>
          <w:szCs w:val="32"/>
          <w:rtl/>
          <w:lang w:bidi="ar-IQ"/>
        </w:rPr>
        <w:t xml:space="preserve"> بين الاستعاذة والبسملة وأول السورة</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sz w:val="32"/>
          <w:szCs w:val="32"/>
          <w:rtl/>
          <w:lang w:bidi="ar-IQ"/>
        </w:rPr>
        <w:t>أربعة أوجه</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w:t>
      </w:r>
    </w:p>
    <w:p w:rsidR="00C00167" w:rsidRPr="00F444E7" w:rsidRDefault="00213C9A" w:rsidP="00C00167">
      <w:pPr>
        <w:pStyle w:val="a4"/>
        <w:spacing w:after="0" w:line="240" w:lineRule="auto"/>
        <w:ind w:left="1515"/>
        <w:jc w:val="lowKashida"/>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الوقف على الجميع</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C00167" w:rsidRPr="00F444E7" w:rsidRDefault="00213C9A" w:rsidP="00C00167">
      <w:pPr>
        <w:pStyle w:val="a4"/>
        <w:spacing w:after="0" w:line="240" w:lineRule="auto"/>
        <w:ind w:left="1515"/>
        <w:jc w:val="lowKashida"/>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وصل الجميع</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C00167" w:rsidRPr="00F444E7" w:rsidRDefault="00213C9A" w:rsidP="00C00167">
      <w:pPr>
        <w:pStyle w:val="a4"/>
        <w:spacing w:after="0" w:line="240" w:lineRule="auto"/>
        <w:ind w:left="1515"/>
        <w:jc w:val="lowKashida"/>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والثالث</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الوقف على الاستعاذة ووصل البسملة بأول السورة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213C9A" w:rsidRPr="00F444E7" w:rsidRDefault="00213C9A" w:rsidP="00C00167">
      <w:pPr>
        <w:pStyle w:val="a4"/>
        <w:spacing w:after="0" w:line="240" w:lineRule="auto"/>
        <w:ind w:left="1515"/>
        <w:jc w:val="lowKashida"/>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والرابع</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وصل الاستعاذة بالبسملة والوقف عليها</w:t>
      </w:r>
      <w:r w:rsidR="00F444E7" w:rsidRPr="00F444E7">
        <w:rPr>
          <w:rFonts w:ascii="Traditional Arabic" w:hAnsi="Traditional Arabic" w:cs="Traditional Arabic"/>
          <w:sz w:val="32"/>
          <w:szCs w:val="32"/>
          <w:rtl/>
          <w:lang w:bidi="ar-IQ"/>
        </w:rPr>
        <w:t>.</w:t>
      </w:r>
    </w:p>
    <w:p w:rsidR="00C00167" w:rsidRPr="00F444E7" w:rsidRDefault="00D23701" w:rsidP="00DD4DB4">
      <w:pPr>
        <w:pStyle w:val="a4"/>
        <w:numPr>
          <w:ilvl w:val="1"/>
          <w:numId w:val="4"/>
        </w:numPr>
        <w:spacing w:after="0" w:line="240" w:lineRule="auto"/>
        <w:jc w:val="lowKashida"/>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 xml:space="preserve"> </w:t>
      </w:r>
      <w:r w:rsidR="00213C9A" w:rsidRPr="00F444E7">
        <w:rPr>
          <w:rFonts w:ascii="Traditional Arabic" w:hAnsi="Traditional Arabic" w:cs="Traditional Arabic"/>
          <w:b/>
          <w:bCs/>
          <w:sz w:val="32"/>
          <w:szCs w:val="32"/>
          <w:rtl/>
          <w:lang w:bidi="ar-IQ"/>
        </w:rPr>
        <w:t xml:space="preserve">له عند </w:t>
      </w:r>
      <w:r w:rsidRPr="00F444E7">
        <w:rPr>
          <w:rFonts w:ascii="Traditional Arabic" w:hAnsi="Traditional Arabic" w:cs="Traditional Arabic"/>
          <w:b/>
          <w:bCs/>
          <w:sz w:val="32"/>
          <w:szCs w:val="32"/>
          <w:rtl/>
          <w:lang w:bidi="ar-IQ"/>
        </w:rPr>
        <w:t>الابتداء بأواسط السور</w:t>
      </w:r>
      <w:r w:rsidR="00F444E7" w:rsidRPr="00F444E7">
        <w:rPr>
          <w:rFonts w:ascii="Traditional Arabic" w:hAnsi="Traditional Arabic" w:cs="Traditional Arabic"/>
          <w:sz w:val="32"/>
          <w:szCs w:val="32"/>
          <w:rtl/>
          <w:lang w:bidi="ar-IQ"/>
        </w:rPr>
        <w:t>:</w:t>
      </w:r>
      <w:r w:rsidR="00213C9A" w:rsidRPr="00F444E7">
        <w:rPr>
          <w:rFonts w:ascii="Traditional Arabic" w:hAnsi="Traditional Arabic" w:cs="Traditional Arabic"/>
          <w:sz w:val="32"/>
          <w:szCs w:val="32"/>
          <w:rtl/>
          <w:lang w:bidi="ar-IQ"/>
        </w:rPr>
        <w:t xml:space="preserve"> </w:t>
      </w:r>
      <w:r w:rsidR="00B538E7" w:rsidRPr="00F444E7">
        <w:rPr>
          <w:rFonts w:ascii="Traditional Arabic" w:hAnsi="Traditional Arabic" w:cs="Traditional Arabic"/>
          <w:sz w:val="32"/>
          <w:szCs w:val="32"/>
          <w:rtl/>
          <w:lang w:bidi="ar-IQ"/>
        </w:rPr>
        <w:t>جواز</w:t>
      </w:r>
      <w:r w:rsidRPr="00F444E7">
        <w:rPr>
          <w:rFonts w:ascii="Traditional Arabic" w:hAnsi="Traditional Arabic" w:cs="Traditional Arabic"/>
          <w:sz w:val="32"/>
          <w:szCs w:val="32"/>
          <w:rtl/>
          <w:lang w:bidi="ar-IQ"/>
        </w:rPr>
        <w:t xml:space="preserve"> الإتيان بالبسملة وتركها لا فرق في ذلك بين </w:t>
      </w:r>
      <w:r w:rsidR="00DD4DB4" w:rsidRPr="00F444E7">
        <w:rPr>
          <w:rFonts w:ascii="Traditional Arabic" w:hAnsi="Traditional Arabic" w:cs="Traditional Arabic"/>
          <w:sz w:val="32"/>
          <w:szCs w:val="32"/>
          <w:rtl/>
          <w:lang w:bidi="ar-IQ"/>
        </w:rPr>
        <w:t>التوبة</w:t>
      </w:r>
      <w:r w:rsidRPr="00F444E7">
        <w:rPr>
          <w:rFonts w:ascii="Traditional Arabic" w:hAnsi="Traditional Arabic" w:cs="Traditional Arabic"/>
          <w:sz w:val="32"/>
          <w:szCs w:val="32"/>
          <w:rtl/>
          <w:lang w:bidi="ar-IQ"/>
        </w:rPr>
        <w:t xml:space="preserve"> وغيرها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فإذا أتى بالبسملة فله الأربعة المذكورة المتقدمة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وإذا تركها فله وجهان</w:t>
      </w:r>
      <w:r w:rsidR="00DD4DB4" w:rsidRPr="00F444E7">
        <w:rPr>
          <w:rFonts w:ascii="Traditional Arabic" w:hAnsi="Traditional Arabic" w:cs="Traditional Arabic"/>
          <w:sz w:val="32"/>
          <w:szCs w:val="32"/>
          <w:rtl/>
          <w:lang w:bidi="ar-IQ"/>
        </w:rPr>
        <w:t xml:space="preserve"> 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C00167" w:rsidRPr="00F444E7" w:rsidRDefault="00D23701" w:rsidP="00C00167">
      <w:pPr>
        <w:pStyle w:val="a4"/>
        <w:spacing w:after="0" w:line="240" w:lineRule="auto"/>
        <w:ind w:left="1515"/>
        <w:jc w:val="lowKashida"/>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00213C9A" w:rsidRPr="00F444E7">
        <w:rPr>
          <w:rFonts w:ascii="Traditional Arabic" w:hAnsi="Traditional Arabic" w:cs="Traditional Arabic"/>
          <w:sz w:val="32"/>
          <w:szCs w:val="32"/>
          <w:rtl/>
          <w:lang w:bidi="ar-IQ"/>
        </w:rPr>
        <w:t xml:space="preserve"> الوقف على الاستعاذة</w:t>
      </w:r>
      <w:r w:rsidR="00F444E7" w:rsidRPr="00F444E7">
        <w:rPr>
          <w:rFonts w:ascii="Traditional Arabic" w:hAnsi="Traditional Arabic" w:cs="Traditional Arabic"/>
          <w:sz w:val="32"/>
          <w:szCs w:val="32"/>
          <w:rtl/>
          <w:lang w:bidi="ar-IQ"/>
        </w:rPr>
        <w:t>.</w:t>
      </w:r>
      <w:r w:rsidR="00213C9A" w:rsidRPr="00F444E7">
        <w:rPr>
          <w:rFonts w:ascii="Traditional Arabic" w:hAnsi="Traditional Arabic" w:cs="Traditional Arabic"/>
          <w:sz w:val="32"/>
          <w:szCs w:val="32"/>
          <w:rtl/>
          <w:lang w:bidi="ar-IQ"/>
        </w:rPr>
        <w:t xml:space="preserve"> </w:t>
      </w:r>
    </w:p>
    <w:p w:rsidR="00D23701" w:rsidRPr="00F444E7" w:rsidRDefault="00213C9A" w:rsidP="00C00167">
      <w:pPr>
        <w:pStyle w:val="a4"/>
        <w:spacing w:after="0" w:line="240" w:lineRule="auto"/>
        <w:ind w:left="1515"/>
        <w:jc w:val="lowKashida"/>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وصلها بأول الآية</w:t>
      </w:r>
      <w:r w:rsidR="00F444E7" w:rsidRPr="00F444E7">
        <w:rPr>
          <w:rFonts w:ascii="Traditional Arabic" w:hAnsi="Traditional Arabic" w:cs="Traditional Arabic"/>
          <w:sz w:val="32"/>
          <w:szCs w:val="32"/>
          <w:rtl/>
          <w:lang w:bidi="ar-IQ"/>
        </w:rPr>
        <w:t>.</w:t>
      </w:r>
    </w:p>
    <w:p w:rsidR="00C00167" w:rsidRPr="00F444E7" w:rsidRDefault="00213C9A" w:rsidP="00B538E7">
      <w:pPr>
        <w:pStyle w:val="a4"/>
        <w:numPr>
          <w:ilvl w:val="1"/>
          <w:numId w:val="4"/>
        </w:numPr>
        <w:spacing w:after="0" w:line="240" w:lineRule="auto"/>
        <w:jc w:val="lowKashida"/>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له عند</w:t>
      </w:r>
      <w:r w:rsidR="00D23701" w:rsidRPr="00F444E7">
        <w:rPr>
          <w:rFonts w:ascii="Traditional Arabic" w:hAnsi="Traditional Arabic" w:cs="Traditional Arabic"/>
          <w:b/>
          <w:bCs/>
          <w:sz w:val="32"/>
          <w:szCs w:val="32"/>
          <w:rtl/>
          <w:lang w:bidi="ar-IQ"/>
        </w:rPr>
        <w:t xml:space="preserve"> الابتداء بأول </w:t>
      </w:r>
      <w:r w:rsidRPr="00F444E7">
        <w:rPr>
          <w:rFonts w:ascii="Traditional Arabic" w:hAnsi="Traditional Arabic" w:cs="Traditional Arabic"/>
          <w:b/>
          <w:bCs/>
          <w:sz w:val="32"/>
          <w:szCs w:val="32"/>
          <w:rtl/>
          <w:lang w:bidi="ar-IQ"/>
        </w:rPr>
        <w:t xml:space="preserve">سورة التوبة </w:t>
      </w:r>
      <w:r w:rsidR="00D23701" w:rsidRPr="00F444E7">
        <w:rPr>
          <w:rFonts w:ascii="Traditional Arabic" w:hAnsi="Traditional Arabic" w:cs="Traditional Arabic"/>
          <w:sz w:val="32"/>
          <w:szCs w:val="32"/>
          <w:rtl/>
          <w:lang w:bidi="ar-IQ"/>
        </w:rPr>
        <w:t xml:space="preserve">وجهان </w:t>
      </w:r>
      <w:r w:rsidR="00B538E7" w:rsidRPr="00F444E7">
        <w:rPr>
          <w:rFonts w:ascii="Traditional Arabic" w:hAnsi="Traditional Arabic" w:cs="Traditional Arabic"/>
          <w:sz w:val="32"/>
          <w:szCs w:val="32"/>
          <w:rtl/>
          <w:lang w:bidi="ar-IQ"/>
        </w:rPr>
        <w:t>هما</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C00167" w:rsidRPr="00F444E7" w:rsidRDefault="00D23701" w:rsidP="00DD4DB4">
      <w:pPr>
        <w:pStyle w:val="a4"/>
        <w:spacing w:after="0" w:line="240" w:lineRule="auto"/>
        <w:ind w:left="1515"/>
        <w:jc w:val="lowKashida"/>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وصل الاستعاذة بأول </w:t>
      </w:r>
      <w:r w:rsidR="00DD4DB4" w:rsidRPr="00F444E7">
        <w:rPr>
          <w:rFonts w:ascii="Traditional Arabic" w:hAnsi="Traditional Arabic" w:cs="Traditional Arabic"/>
          <w:sz w:val="32"/>
          <w:szCs w:val="32"/>
          <w:rtl/>
          <w:lang w:bidi="ar-IQ"/>
        </w:rPr>
        <w:t>التوبة</w:t>
      </w:r>
      <w:r w:rsidR="00F444E7" w:rsidRPr="00F444E7">
        <w:rPr>
          <w:rFonts w:ascii="Traditional Arabic" w:hAnsi="Traditional Arabic" w:cs="Traditional Arabic"/>
          <w:sz w:val="32"/>
          <w:szCs w:val="32"/>
          <w:rtl/>
          <w:lang w:bidi="ar-IQ"/>
        </w:rPr>
        <w:t>.</w:t>
      </w:r>
      <w:r w:rsidR="00213C9A"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 </w:t>
      </w:r>
    </w:p>
    <w:p w:rsidR="00213C9A" w:rsidRPr="00F444E7" w:rsidRDefault="00213C9A" w:rsidP="00DD4DB4">
      <w:pPr>
        <w:pStyle w:val="a4"/>
        <w:spacing w:after="0" w:line="240" w:lineRule="auto"/>
        <w:ind w:left="1515"/>
        <w:jc w:val="lowKashida"/>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و</w:t>
      </w:r>
      <w:r w:rsidR="00D23701"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الوقف على الاستعاذة والابتداء بأول </w:t>
      </w:r>
      <w:r w:rsidR="00DD4DB4" w:rsidRPr="00F444E7">
        <w:rPr>
          <w:rFonts w:ascii="Traditional Arabic" w:hAnsi="Traditional Arabic" w:cs="Traditional Arabic"/>
          <w:sz w:val="32"/>
          <w:szCs w:val="32"/>
          <w:rtl/>
          <w:lang w:bidi="ar-IQ"/>
        </w:rPr>
        <w:t>التوبة</w:t>
      </w:r>
      <w:r w:rsidR="00F444E7" w:rsidRPr="00F444E7">
        <w:rPr>
          <w:rFonts w:ascii="Traditional Arabic" w:hAnsi="Traditional Arabic" w:cs="Traditional Arabic"/>
          <w:sz w:val="32"/>
          <w:szCs w:val="32"/>
          <w:rtl/>
          <w:lang w:bidi="ar-IQ"/>
        </w:rPr>
        <w:t>.</w:t>
      </w:r>
    </w:p>
    <w:p w:rsidR="00213C9A" w:rsidRPr="00F444E7" w:rsidRDefault="00555607" w:rsidP="00555607">
      <w:pPr>
        <w:pStyle w:val="a4"/>
        <w:numPr>
          <w:ilvl w:val="1"/>
          <w:numId w:val="4"/>
        </w:numPr>
        <w:spacing w:after="0" w:line="240" w:lineRule="auto"/>
        <w:jc w:val="lowKashida"/>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 xml:space="preserve">له في </w:t>
      </w:r>
      <w:r w:rsidR="00D23701" w:rsidRPr="00F444E7">
        <w:rPr>
          <w:rFonts w:ascii="Traditional Arabic" w:hAnsi="Traditional Arabic" w:cs="Traditional Arabic"/>
          <w:b/>
          <w:bCs/>
          <w:sz w:val="32"/>
          <w:szCs w:val="32"/>
          <w:rtl/>
          <w:lang w:bidi="ar-IQ"/>
        </w:rPr>
        <w:t xml:space="preserve">البسملة بين السورتين ما عدا </w:t>
      </w:r>
      <w:r w:rsidR="00213C9A" w:rsidRPr="00F444E7">
        <w:rPr>
          <w:rFonts w:ascii="Traditional Arabic" w:hAnsi="Traditional Arabic" w:cs="Traditional Arabic"/>
          <w:b/>
          <w:bCs/>
          <w:sz w:val="32"/>
          <w:szCs w:val="32"/>
          <w:rtl/>
          <w:lang w:bidi="ar-IQ"/>
        </w:rPr>
        <w:t>سورة التوبة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ثلاثة البسملة</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والسكت والوصل بدون بسملة سواء أكانت السورتين مرتبتين كالبقرة وآل عمران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أم غير مرتبتين كالأعراف ويوسف ولكن بشرط أن تكون الثانية بعد الأولى حسب ترتيب المصحف</w:t>
      </w:r>
      <w:r w:rsidR="00F444E7" w:rsidRPr="00F444E7">
        <w:rPr>
          <w:rFonts w:ascii="Traditional Arabic" w:hAnsi="Traditional Arabic" w:cs="Traditional Arabic"/>
          <w:sz w:val="32"/>
          <w:szCs w:val="32"/>
          <w:rtl/>
          <w:lang w:bidi="ar-IQ"/>
        </w:rPr>
        <w:t>.</w:t>
      </w:r>
    </w:p>
    <w:p w:rsidR="00D23701" w:rsidRPr="00F444E7" w:rsidRDefault="00D23701" w:rsidP="00DD4DB4">
      <w:pPr>
        <w:pStyle w:val="a4"/>
        <w:numPr>
          <w:ilvl w:val="1"/>
          <w:numId w:val="4"/>
        </w:numPr>
        <w:spacing w:after="0" w:line="240" w:lineRule="auto"/>
        <w:jc w:val="lowKashida"/>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 xml:space="preserve">له </w:t>
      </w:r>
      <w:r w:rsidR="00B538E7" w:rsidRPr="00F444E7">
        <w:rPr>
          <w:rFonts w:ascii="Traditional Arabic" w:hAnsi="Traditional Arabic" w:cs="Traditional Arabic"/>
          <w:b/>
          <w:bCs/>
          <w:sz w:val="32"/>
          <w:szCs w:val="32"/>
          <w:rtl/>
          <w:lang w:bidi="ar-IQ"/>
        </w:rPr>
        <w:t xml:space="preserve">ما </w:t>
      </w:r>
      <w:r w:rsidRPr="00F444E7">
        <w:rPr>
          <w:rFonts w:ascii="Traditional Arabic" w:hAnsi="Traditional Arabic" w:cs="Traditional Arabic"/>
          <w:b/>
          <w:bCs/>
          <w:sz w:val="32"/>
          <w:szCs w:val="32"/>
          <w:rtl/>
          <w:lang w:bidi="ar-IQ"/>
        </w:rPr>
        <w:t>بين الأنفال والتوبة ثلاثة أوجه</w:t>
      </w:r>
      <w:r w:rsidRPr="00F444E7">
        <w:rPr>
          <w:rFonts w:ascii="Traditional Arabic" w:hAnsi="Traditional Arabic" w:cs="Traditional Arabic"/>
          <w:sz w:val="32"/>
          <w:szCs w:val="32"/>
          <w:rtl/>
          <w:lang w:bidi="ar-IQ"/>
        </w:rPr>
        <w:t xml:space="preserve"> </w:t>
      </w:r>
      <w:r w:rsidR="00DD4DB4" w:rsidRPr="00F444E7">
        <w:rPr>
          <w:rFonts w:ascii="Traditional Arabic" w:hAnsi="Traditional Arabic" w:cs="Traditional Arabic"/>
          <w:b/>
          <w:bCs/>
          <w:sz w:val="32"/>
          <w:szCs w:val="32"/>
          <w:rtl/>
          <w:lang w:bidi="ar-IQ"/>
        </w:rPr>
        <w:t>من غير بسملة</w:t>
      </w:r>
      <w:r w:rsidR="00F444E7" w:rsidRPr="00F444E7">
        <w:rPr>
          <w:rFonts w:ascii="Traditional Arabic" w:hAnsi="Traditional Arabic" w:cs="Traditional Arabic"/>
          <w:sz w:val="32"/>
          <w:szCs w:val="32"/>
          <w:rtl/>
          <w:lang w:bidi="ar-IQ"/>
        </w:rPr>
        <w:t>:</w:t>
      </w:r>
      <w:r w:rsidR="00B538E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القطع والسكت والوصل</w:t>
      </w:r>
      <w:r w:rsidR="00F444E7" w:rsidRPr="00F444E7">
        <w:rPr>
          <w:rFonts w:ascii="Traditional Arabic" w:hAnsi="Traditional Arabic" w:cs="Traditional Arabic"/>
          <w:sz w:val="32"/>
          <w:szCs w:val="32"/>
          <w:rtl/>
          <w:lang w:bidi="ar-IQ"/>
        </w:rPr>
        <w:t>.</w:t>
      </w:r>
    </w:p>
    <w:p w:rsidR="00D23701" w:rsidRPr="00F444E7" w:rsidRDefault="005158EC" w:rsidP="00942869">
      <w:pPr>
        <w:pStyle w:val="a4"/>
        <w:numPr>
          <w:ilvl w:val="0"/>
          <w:numId w:val="4"/>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في </w:t>
      </w:r>
      <w:r w:rsidR="00213C9A" w:rsidRPr="00F444E7">
        <w:rPr>
          <w:rFonts w:ascii="Traditional Arabic" w:hAnsi="Traditional Arabic" w:cs="Traditional Arabic"/>
          <w:b/>
          <w:bCs/>
          <w:color w:val="FF0000"/>
          <w:sz w:val="32"/>
          <w:szCs w:val="32"/>
          <w:rtl/>
          <w:lang w:bidi="ar-IQ"/>
        </w:rPr>
        <w:t xml:space="preserve">المد </w:t>
      </w:r>
      <w:r w:rsidR="00D23701" w:rsidRPr="00F444E7">
        <w:rPr>
          <w:rFonts w:ascii="Traditional Arabic" w:hAnsi="Traditional Arabic" w:cs="Traditional Arabic"/>
          <w:b/>
          <w:bCs/>
          <w:color w:val="FF0000"/>
          <w:sz w:val="32"/>
          <w:szCs w:val="32"/>
          <w:rtl/>
          <w:lang w:bidi="ar-IQ"/>
        </w:rPr>
        <w:t>المنفصل</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color w:val="FF0000"/>
          <w:sz w:val="32"/>
          <w:szCs w:val="32"/>
          <w:rtl/>
          <w:lang w:bidi="ar-IQ"/>
        </w:rPr>
        <w:t xml:space="preserve"> </w:t>
      </w:r>
    </w:p>
    <w:p w:rsidR="00D23701" w:rsidRPr="00F444E7" w:rsidRDefault="00D23701" w:rsidP="003624C1">
      <w:pPr>
        <w:pStyle w:val="a4"/>
        <w:numPr>
          <w:ilvl w:val="1"/>
          <w:numId w:val="4"/>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(رواية</w:t>
      </w:r>
      <w:r w:rsidRPr="00F444E7">
        <w:rPr>
          <w:rFonts w:ascii="Traditional Arabic" w:hAnsi="Traditional Arabic" w:cs="Traditional Arabic"/>
          <w:b/>
          <w:bCs/>
          <w:color w:val="C00000"/>
          <w:sz w:val="32"/>
          <w:szCs w:val="32"/>
          <w:rtl/>
          <w:lang w:bidi="ar-IQ"/>
        </w:rPr>
        <w:t xml:space="preserve"> هشام</w:t>
      </w:r>
      <w:r w:rsidRPr="00F444E7">
        <w:rPr>
          <w:rFonts w:ascii="Traditional Arabic" w:hAnsi="Traditional Arabic" w:cs="Traditional Arabic"/>
          <w:b/>
          <w:bCs/>
          <w:sz w:val="32"/>
          <w:szCs w:val="32"/>
          <w:rtl/>
          <w:lang w:bidi="ar-IQ"/>
        </w:rPr>
        <w:t>)</w:t>
      </w:r>
      <w:r w:rsidR="00F444E7" w:rsidRPr="00F444E7">
        <w:rPr>
          <w:rFonts w:ascii="Traditional Arabic" w:hAnsi="Traditional Arabic" w:cs="Traditional Arabic"/>
          <w:sz w:val="32"/>
          <w:szCs w:val="32"/>
          <w:rtl/>
          <w:lang w:bidi="ar-IQ"/>
        </w:rPr>
        <w:t>:</w:t>
      </w:r>
      <w:r w:rsidR="0055560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التوسط</w:t>
      </w:r>
      <w:r w:rsidR="00DD4DB4" w:rsidRPr="00F444E7">
        <w:rPr>
          <w:rFonts w:ascii="Traditional Arabic" w:hAnsi="Traditional Arabic" w:cs="Traditional Arabic"/>
          <w:sz w:val="32"/>
          <w:szCs w:val="32"/>
          <w:rtl/>
          <w:lang w:bidi="ar-IQ"/>
        </w:rPr>
        <w:t xml:space="preserve"> أربع حركات</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65"/>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w:t>
      </w:r>
    </w:p>
    <w:p w:rsidR="00D23701" w:rsidRPr="00F444E7" w:rsidRDefault="00D23701" w:rsidP="003624C1">
      <w:pPr>
        <w:pStyle w:val="a4"/>
        <w:numPr>
          <w:ilvl w:val="1"/>
          <w:numId w:val="4"/>
        </w:num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(رواية</w:t>
      </w:r>
      <w:r w:rsidRPr="00F444E7">
        <w:rPr>
          <w:rFonts w:ascii="Traditional Arabic" w:hAnsi="Traditional Arabic" w:cs="Traditional Arabic"/>
          <w:b/>
          <w:bCs/>
          <w:color w:val="7030A0"/>
          <w:sz w:val="32"/>
          <w:szCs w:val="32"/>
          <w:rtl/>
          <w:lang w:bidi="ar-IQ"/>
        </w:rPr>
        <w:t xml:space="preserve"> ابن ذكوان</w:t>
      </w:r>
      <w:r w:rsidRPr="00F444E7">
        <w:rPr>
          <w:rFonts w:ascii="Traditional Arabic" w:hAnsi="Traditional Arabic" w:cs="Traditional Arabic"/>
          <w:b/>
          <w:bCs/>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التوسط</w:t>
      </w:r>
      <w:r w:rsidR="00DD4DB4" w:rsidRPr="00F444E7">
        <w:rPr>
          <w:rFonts w:ascii="Traditional Arabic" w:hAnsi="Traditional Arabic" w:cs="Traditional Arabic"/>
          <w:sz w:val="32"/>
          <w:szCs w:val="32"/>
          <w:rtl/>
          <w:lang w:bidi="ar-IQ"/>
        </w:rPr>
        <w:t xml:space="preserve"> أربع حركات</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66"/>
      </w:r>
      <w:r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vertAlign w:val="superscript"/>
          <w:rtl/>
          <w:lang w:eastAsia="ar-SY" w:bidi="ar-SY"/>
        </w:rPr>
        <w:t>.</w:t>
      </w:r>
    </w:p>
    <w:p w:rsidR="00D23701" w:rsidRPr="00F444E7" w:rsidRDefault="005158EC" w:rsidP="00213C9A">
      <w:pPr>
        <w:pStyle w:val="a4"/>
        <w:numPr>
          <w:ilvl w:val="0"/>
          <w:numId w:val="4"/>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في </w:t>
      </w:r>
      <w:r w:rsidR="00213C9A" w:rsidRPr="00F444E7">
        <w:rPr>
          <w:rFonts w:ascii="Traditional Arabic" w:hAnsi="Traditional Arabic" w:cs="Traditional Arabic"/>
          <w:b/>
          <w:bCs/>
          <w:color w:val="FF0000"/>
          <w:sz w:val="32"/>
          <w:szCs w:val="32"/>
          <w:rtl/>
          <w:lang w:bidi="ar-IQ"/>
        </w:rPr>
        <w:t xml:space="preserve">المد </w:t>
      </w:r>
      <w:r w:rsidR="00D23701" w:rsidRPr="00F444E7">
        <w:rPr>
          <w:rFonts w:ascii="Traditional Arabic" w:hAnsi="Traditional Arabic" w:cs="Traditional Arabic"/>
          <w:b/>
          <w:bCs/>
          <w:color w:val="FF0000"/>
          <w:sz w:val="32"/>
          <w:szCs w:val="32"/>
          <w:rtl/>
          <w:lang w:bidi="ar-IQ"/>
        </w:rPr>
        <w:t>المتصل</w:t>
      </w:r>
      <w:r w:rsidR="00F444E7" w:rsidRPr="00F444E7">
        <w:rPr>
          <w:rFonts w:ascii="Traditional Arabic" w:hAnsi="Traditional Arabic" w:cs="Traditional Arabic"/>
          <w:color w:val="FF0000"/>
          <w:sz w:val="32"/>
          <w:szCs w:val="32"/>
          <w:rtl/>
          <w:lang w:bidi="ar-IQ"/>
        </w:rPr>
        <w:t>:</w:t>
      </w:r>
      <w:r w:rsidR="00D23701" w:rsidRPr="00F444E7">
        <w:rPr>
          <w:rFonts w:ascii="Traditional Arabic" w:hAnsi="Traditional Arabic" w:cs="Traditional Arabic"/>
          <w:color w:val="FF0000"/>
          <w:sz w:val="32"/>
          <w:szCs w:val="32"/>
          <w:rtl/>
          <w:lang w:bidi="ar-IQ"/>
        </w:rPr>
        <w:t xml:space="preserve"> </w:t>
      </w:r>
    </w:p>
    <w:p w:rsidR="00D23701" w:rsidRPr="00F444E7" w:rsidRDefault="00D23701" w:rsidP="00DD4DB4">
      <w:pPr>
        <w:pStyle w:val="a4"/>
        <w:numPr>
          <w:ilvl w:val="1"/>
          <w:numId w:val="4"/>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(رواية</w:t>
      </w:r>
      <w:r w:rsidRPr="00F444E7">
        <w:rPr>
          <w:rFonts w:ascii="Traditional Arabic" w:hAnsi="Traditional Arabic" w:cs="Traditional Arabic"/>
          <w:b/>
          <w:bCs/>
          <w:color w:val="C00000"/>
          <w:sz w:val="32"/>
          <w:szCs w:val="32"/>
          <w:rtl/>
          <w:lang w:bidi="ar-IQ"/>
        </w:rPr>
        <w:t xml:space="preserve"> هشام</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 xml:space="preserve">التوسط </w:t>
      </w:r>
      <w:r w:rsidR="00DD4DB4" w:rsidRPr="00F444E7">
        <w:rPr>
          <w:rFonts w:ascii="Traditional Arabic" w:hAnsi="Traditional Arabic" w:cs="Traditional Arabic"/>
          <w:sz w:val="32"/>
          <w:szCs w:val="32"/>
          <w:rtl/>
          <w:lang w:bidi="ar-IQ"/>
        </w:rPr>
        <w:t xml:space="preserve">أربع حركات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67"/>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D23701" w:rsidRPr="00F444E7" w:rsidRDefault="00D23701" w:rsidP="003624C1">
      <w:pPr>
        <w:pStyle w:val="a4"/>
        <w:numPr>
          <w:ilvl w:val="1"/>
          <w:numId w:val="4"/>
        </w:num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(رواية</w:t>
      </w:r>
      <w:r w:rsidRPr="00F444E7">
        <w:rPr>
          <w:rFonts w:ascii="Traditional Arabic" w:hAnsi="Traditional Arabic" w:cs="Traditional Arabic"/>
          <w:b/>
          <w:bCs/>
          <w:color w:val="7030A0"/>
          <w:sz w:val="32"/>
          <w:szCs w:val="32"/>
          <w:rtl/>
          <w:lang w:bidi="ar-IQ"/>
        </w:rPr>
        <w:t xml:space="preserve"> ابن ذكوان</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التوسط</w:t>
      </w:r>
      <w:r w:rsidR="00DD4DB4" w:rsidRPr="00F444E7">
        <w:rPr>
          <w:rFonts w:ascii="Traditional Arabic" w:hAnsi="Traditional Arabic" w:cs="Traditional Arabic"/>
          <w:sz w:val="32"/>
          <w:szCs w:val="32"/>
          <w:rtl/>
          <w:lang w:bidi="ar-IQ"/>
        </w:rPr>
        <w:t xml:space="preserve"> أربع حركات</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68"/>
      </w:r>
      <w:r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vertAlign w:val="superscript"/>
          <w:rtl/>
          <w:lang w:eastAsia="ar-SY" w:bidi="ar-SY"/>
        </w:rPr>
        <w:t>.</w:t>
      </w:r>
    </w:p>
    <w:p w:rsidR="001F709F" w:rsidRPr="00F444E7" w:rsidRDefault="007D3273" w:rsidP="001F709F">
      <w:pPr>
        <w:pStyle w:val="a4"/>
        <w:spacing w:after="0" w:line="240" w:lineRule="auto"/>
        <w:ind w:left="79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u w:val="single"/>
          <w:rtl/>
          <w:lang w:bidi="ar-IQ"/>
        </w:rPr>
        <w:t>ملاحظ</w:t>
      </w:r>
      <w:r w:rsidR="001F709F" w:rsidRPr="00F444E7">
        <w:rPr>
          <w:rFonts w:ascii="Traditional Arabic" w:hAnsi="Traditional Arabic" w:cs="Traditional Arabic"/>
          <w:b/>
          <w:bCs/>
          <w:sz w:val="32"/>
          <w:szCs w:val="32"/>
          <w:u w:val="single"/>
          <w:rtl/>
          <w:lang w:bidi="ar-IQ"/>
        </w:rPr>
        <w:t>تان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7D3273" w:rsidRPr="00F444E7" w:rsidRDefault="001F709F" w:rsidP="003624C1">
      <w:pPr>
        <w:pStyle w:val="a4"/>
        <w:spacing w:after="0" w:line="240" w:lineRule="auto"/>
        <w:ind w:left="79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u w:val="single"/>
          <w:rtl/>
          <w:lang w:bidi="ar-IQ"/>
        </w:rPr>
        <w:t>الأولى</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w:t>
      </w:r>
      <w:r w:rsidR="007D3273" w:rsidRPr="00F444E7">
        <w:rPr>
          <w:rFonts w:ascii="Traditional Arabic" w:hAnsi="Traditional Arabic" w:cs="Traditional Arabic"/>
          <w:sz w:val="32"/>
          <w:szCs w:val="32"/>
          <w:rtl/>
          <w:lang w:bidi="ar-IQ"/>
        </w:rPr>
        <w:t xml:space="preserve">من </w:t>
      </w:r>
      <w:r w:rsidR="003624C1" w:rsidRPr="00F444E7">
        <w:rPr>
          <w:rFonts w:ascii="Traditional Arabic" w:hAnsi="Traditional Arabic" w:cs="Traditional Arabic"/>
          <w:sz w:val="32"/>
          <w:szCs w:val="32"/>
          <w:rtl/>
          <w:lang w:bidi="ar-IQ"/>
        </w:rPr>
        <w:t xml:space="preserve">أراد أن </w:t>
      </w:r>
      <w:r w:rsidR="007D3273" w:rsidRPr="00F444E7">
        <w:rPr>
          <w:rFonts w:ascii="Traditional Arabic" w:hAnsi="Traditional Arabic" w:cs="Traditional Arabic"/>
          <w:sz w:val="32"/>
          <w:szCs w:val="32"/>
          <w:rtl/>
          <w:lang w:bidi="ar-IQ"/>
        </w:rPr>
        <w:t xml:space="preserve">يمد المتصل بقدر أربع حركات وصلاً </w:t>
      </w:r>
      <w:r w:rsidR="003624C1" w:rsidRPr="00F444E7">
        <w:rPr>
          <w:rFonts w:ascii="Traditional Arabic" w:hAnsi="Traditional Arabic" w:cs="Traditional Arabic"/>
          <w:sz w:val="32"/>
          <w:szCs w:val="32"/>
          <w:rtl/>
          <w:lang w:bidi="ar-IQ"/>
        </w:rPr>
        <w:t xml:space="preserve">فعليه أن </w:t>
      </w:r>
      <w:r w:rsidR="007D3273" w:rsidRPr="00F444E7">
        <w:rPr>
          <w:rFonts w:ascii="Traditional Arabic" w:hAnsi="Traditional Arabic" w:cs="Traditional Arabic"/>
          <w:sz w:val="32"/>
          <w:szCs w:val="32"/>
          <w:rtl/>
          <w:lang w:bidi="ar-IQ"/>
        </w:rPr>
        <w:t>يمده كذلك وقفاً</w:t>
      </w:r>
      <w:r w:rsidR="00F444E7" w:rsidRPr="00F444E7">
        <w:rPr>
          <w:rFonts w:ascii="Traditional Arabic" w:hAnsi="Traditional Arabic" w:cs="Traditional Arabic"/>
          <w:sz w:val="32"/>
          <w:szCs w:val="32"/>
          <w:rtl/>
          <w:lang w:bidi="ar-IQ"/>
        </w:rPr>
        <w:t>،</w:t>
      </w:r>
      <w:r w:rsidR="007D3273" w:rsidRPr="00F444E7">
        <w:rPr>
          <w:rFonts w:ascii="Traditional Arabic" w:hAnsi="Traditional Arabic" w:cs="Traditional Arabic"/>
          <w:sz w:val="32"/>
          <w:szCs w:val="32"/>
          <w:rtl/>
          <w:lang w:bidi="ar-IQ"/>
        </w:rPr>
        <w:t xml:space="preserve"> ويجوز له في حالة الوقف مده </w:t>
      </w:r>
      <w:r w:rsidRPr="00F444E7">
        <w:rPr>
          <w:rFonts w:ascii="Traditional Arabic" w:hAnsi="Traditional Arabic" w:cs="Traditional Arabic"/>
          <w:sz w:val="32"/>
          <w:szCs w:val="32"/>
          <w:rtl/>
          <w:lang w:bidi="ar-IQ"/>
        </w:rPr>
        <w:t>أربع حركات</w:t>
      </w:r>
      <w:r w:rsidR="00F444E7" w:rsidRPr="00F444E7">
        <w:rPr>
          <w:rFonts w:ascii="Traditional Arabic" w:hAnsi="Traditional Arabic" w:cs="Traditional Arabic"/>
          <w:sz w:val="32"/>
          <w:szCs w:val="32"/>
          <w:rtl/>
          <w:lang w:bidi="ar-IQ"/>
        </w:rPr>
        <w:t>.</w:t>
      </w:r>
      <w:r w:rsidR="003624C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ويجوز</w:t>
      </w:r>
      <w:r w:rsidR="003624C1" w:rsidRPr="00F444E7">
        <w:rPr>
          <w:rFonts w:ascii="Traditional Arabic" w:hAnsi="Traditional Arabic" w:cs="Traditional Arabic"/>
          <w:sz w:val="32"/>
          <w:szCs w:val="32"/>
          <w:rtl/>
          <w:lang w:bidi="ar-IQ"/>
        </w:rPr>
        <w:t xml:space="preserve"> أن ي</w:t>
      </w:r>
      <w:r w:rsidRPr="00F444E7">
        <w:rPr>
          <w:rFonts w:ascii="Traditional Arabic" w:hAnsi="Traditional Arabic" w:cs="Traditional Arabic"/>
          <w:sz w:val="32"/>
          <w:szCs w:val="32"/>
          <w:rtl/>
          <w:lang w:bidi="ar-IQ"/>
        </w:rPr>
        <w:t>مد</w:t>
      </w:r>
      <w:r w:rsidR="003624C1" w:rsidRPr="00F444E7">
        <w:rPr>
          <w:rFonts w:ascii="Traditional Arabic" w:hAnsi="Traditional Arabic" w:cs="Traditional Arabic"/>
          <w:sz w:val="32"/>
          <w:szCs w:val="32"/>
          <w:rtl/>
          <w:lang w:bidi="ar-IQ"/>
        </w:rPr>
        <w:t>ه</w:t>
      </w:r>
      <w:r w:rsidRPr="00F444E7">
        <w:rPr>
          <w:rFonts w:ascii="Traditional Arabic" w:hAnsi="Traditional Arabic" w:cs="Traditional Arabic"/>
          <w:sz w:val="32"/>
          <w:szCs w:val="32"/>
          <w:rtl/>
          <w:lang w:bidi="ar-IQ"/>
        </w:rPr>
        <w:t xml:space="preserve"> ست حركات وهذا مع السكون المحض ومع الإشمام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وإما إذا كان مرفوعاً بالضم فلا يكون إلاَّ كحالة الوصل فلا يمد</w:t>
      </w:r>
      <w:r w:rsidR="003624C1" w:rsidRPr="00F444E7">
        <w:rPr>
          <w:rFonts w:ascii="Traditional Arabic" w:hAnsi="Traditional Arabic" w:cs="Traditional Arabic"/>
          <w:sz w:val="32"/>
          <w:szCs w:val="32"/>
          <w:rtl/>
          <w:lang w:bidi="ar-IQ"/>
        </w:rPr>
        <w:t>ه</w:t>
      </w:r>
      <w:r w:rsidRPr="00F444E7">
        <w:rPr>
          <w:rFonts w:ascii="Traditional Arabic" w:hAnsi="Traditional Arabic" w:cs="Traditional Arabic"/>
          <w:sz w:val="32"/>
          <w:szCs w:val="32"/>
          <w:rtl/>
          <w:lang w:bidi="ar-IQ"/>
        </w:rPr>
        <w:t xml:space="preserve"> في حالة الرَّوم إلاَّ بمقدار ما يمد عند الوصل</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69"/>
      </w:r>
      <w:r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p>
    <w:p w:rsidR="001F709F" w:rsidRPr="00F444E7" w:rsidRDefault="001F709F" w:rsidP="003624C1">
      <w:pPr>
        <w:pStyle w:val="a4"/>
        <w:spacing w:after="0" w:line="240" w:lineRule="auto"/>
        <w:ind w:left="795"/>
        <w:jc w:val="both"/>
        <w:rPr>
          <w:rFonts w:ascii="Traditional Arabic" w:hAnsi="Traditional Arabic" w:cs="Traditional Arabic"/>
          <w:sz w:val="32"/>
          <w:szCs w:val="32"/>
          <w:lang w:bidi="ar-IQ"/>
        </w:rPr>
      </w:pPr>
      <w:r w:rsidRPr="00F444E7">
        <w:rPr>
          <w:rFonts w:ascii="Traditional Arabic" w:hAnsi="Traditional Arabic" w:cs="Traditional Arabic"/>
          <w:b/>
          <w:bCs/>
          <w:sz w:val="32"/>
          <w:szCs w:val="32"/>
          <w:u w:val="single"/>
          <w:rtl/>
          <w:lang w:bidi="ar-IQ"/>
        </w:rPr>
        <w:t>والثانية</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إذا اجتمع المنفصل والمتصل كما في قوله تعالى ﴿</w:t>
      </w:r>
      <w:r w:rsidRPr="00F444E7">
        <w:rPr>
          <w:rFonts w:ascii="Traditional Arabic" w:hAnsi="Traditional Arabic" w:cs="Traditional Arabic"/>
          <w:b/>
          <w:bCs/>
          <w:color w:val="FF0000"/>
          <w:sz w:val="32"/>
          <w:szCs w:val="32"/>
          <w:rtl/>
          <w:lang w:bidi="ar-IQ"/>
        </w:rPr>
        <w:t>وَالذِّينَ يُؤْمِنُونَ بِمَا أُنْزِلَ</w:t>
      </w:r>
      <w:r w:rsidRPr="00F444E7">
        <w:rPr>
          <w:rFonts w:ascii="Traditional Arabic" w:hAnsi="Traditional Arabic" w:cs="Traditional Arabic"/>
          <w:sz w:val="32"/>
          <w:szCs w:val="32"/>
          <w:rtl/>
          <w:lang w:bidi="ar-IQ"/>
        </w:rPr>
        <w:t>﴾ إلى قوله تعالى ﴿</w:t>
      </w:r>
      <w:r w:rsidRPr="00F444E7">
        <w:rPr>
          <w:rFonts w:ascii="Traditional Arabic" w:hAnsi="Traditional Arabic" w:cs="Traditional Arabic"/>
          <w:b/>
          <w:bCs/>
          <w:color w:val="FF0000"/>
          <w:sz w:val="32"/>
          <w:szCs w:val="32"/>
          <w:rtl/>
          <w:lang w:bidi="ar-IQ"/>
        </w:rPr>
        <w:t>وَأُولَئِكَ هُمْ الْمُفلِحُونَ</w:t>
      </w:r>
      <w:r w:rsidRPr="00F444E7">
        <w:rPr>
          <w:rFonts w:ascii="Traditional Arabic" w:hAnsi="Traditional Arabic" w:cs="Traditional Arabic"/>
          <w:sz w:val="32"/>
          <w:szCs w:val="32"/>
          <w:rtl/>
          <w:lang w:bidi="ar-IQ"/>
        </w:rPr>
        <w:t xml:space="preserve">﴾ </w:t>
      </w:r>
      <w:r w:rsidR="004E0AA8" w:rsidRPr="00F444E7">
        <w:rPr>
          <w:rFonts w:ascii="Traditional Arabic" w:hAnsi="Traditional Arabic" w:cs="Traditional Arabic"/>
          <w:sz w:val="32"/>
          <w:szCs w:val="32"/>
          <w:rtl/>
          <w:lang w:bidi="ar-IQ"/>
        </w:rPr>
        <w:t>(البقرة 4 و5) ف</w:t>
      </w:r>
      <w:r w:rsidR="003624C1" w:rsidRPr="00F444E7">
        <w:rPr>
          <w:rFonts w:ascii="Traditional Arabic" w:hAnsi="Traditional Arabic" w:cs="Traditional Arabic"/>
          <w:sz w:val="32"/>
          <w:szCs w:val="32"/>
          <w:rtl/>
          <w:lang w:bidi="ar-IQ"/>
        </w:rPr>
        <w:t>عليه أن يمدهما أربع حركات فقط</w:t>
      </w:r>
      <w:r w:rsidR="00F444E7" w:rsidRPr="00F444E7">
        <w:rPr>
          <w:rFonts w:ascii="Traditional Arabic" w:hAnsi="Traditional Arabic" w:cs="Traditional Arabic"/>
          <w:sz w:val="32"/>
          <w:szCs w:val="32"/>
          <w:rtl/>
          <w:lang w:bidi="ar-IQ"/>
        </w:rPr>
        <w:t>،</w:t>
      </w:r>
      <w:r w:rsidR="003624C1" w:rsidRPr="00F444E7">
        <w:rPr>
          <w:rFonts w:ascii="Traditional Arabic" w:hAnsi="Traditional Arabic" w:cs="Traditional Arabic"/>
          <w:sz w:val="32"/>
          <w:szCs w:val="32"/>
          <w:rtl/>
          <w:lang w:bidi="ar-IQ"/>
        </w:rPr>
        <w:t xml:space="preserve"> وهذا من طريق</w:t>
      </w:r>
      <w:r w:rsidR="004E0AA8" w:rsidRPr="00F444E7">
        <w:rPr>
          <w:rFonts w:ascii="Traditional Arabic" w:hAnsi="Traditional Arabic" w:cs="Traditional Arabic"/>
          <w:sz w:val="32"/>
          <w:szCs w:val="32"/>
          <w:rtl/>
          <w:lang w:bidi="ar-IQ"/>
        </w:rPr>
        <w:t xml:space="preserve"> الداني والشاطبي</w:t>
      </w:r>
      <w:r w:rsidR="004E0AA8" w:rsidRPr="00F444E7">
        <w:rPr>
          <w:rFonts w:ascii="Traditional Arabic" w:hAnsi="Traditional Arabic" w:cs="Traditional Arabic"/>
          <w:sz w:val="32"/>
          <w:szCs w:val="32"/>
          <w:vertAlign w:val="superscript"/>
          <w:rtl/>
          <w:lang w:eastAsia="ar-SY" w:bidi="ar-SY"/>
        </w:rPr>
        <w:t>(</w:t>
      </w:r>
      <w:r w:rsidR="004E0AA8" w:rsidRPr="00F444E7">
        <w:rPr>
          <w:rFonts w:ascii="Traditional Arabic" w:hAnsi="Traditional Arabic" w:cs="Traditional Arabic"/>
          <w:sz w:val="32"/>
          <w:szCs w:val="32"/>
          <w:vertAlign w:val="superscript"/>
          <w:rtl/>
          <w:lang w:eastAsia="ar-SY" w:bidi="ar-SY"/>
        </w:rPr>
        <w:footnoteReference w:id="70"/>
      </w:r>
      <w:r w:rsidR="004E0AA8"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p>
    <w:p w:rsidR="00D23701" w:rsidRPr="00F444E7" w:rsidRDefault="005158EC" w:rsidP="00991CBE">
      <w:pPr>
        <w:pStyle w:val="a4"/>
        <w:numPr>
          <w:ilvl w:val="0"/>
          <w:numId w:val="4"/>
        </w:numPr>
        <w:tabs>
          <w:tab w:val="clear" w:pos="795"/>
          <w:tab w:val="left" w:pos="793"/>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في </w:t>
      </w:r>
      <w:r w:rsidR="002C2435" w:rsidRPr="00F444E7">
        <w:rPr>
          <w:rFonts w:ascii="Traditional Arabic" w:hAnsi="Traditional Arabic" w:cs="Traditional Arabic"/>
          <w:b/>
          <w:bCs/>
          <w:color w:val="FF0000"/>
          <w:sz w:val="32"/>
          <w:szCs w:val="32"/>
          <w:rtl/>
          <w:lang w:bidi="ar-IQ"/>
        </w:rPr>
        <w:t xml:space="preserve">مد </w:t>
      </w:r>
      <w:r w:rsidR="00D23701" w:rsidRPr="00F444E7">
        <w:rPr>
          <w:rFonts w:ascii="Traditional Arabic" w:hAnsi="Traditional Arabic" w:cs="Traditional Arabic"/>
          <w:b/>
          <w:bCs/>
          <w:color w:val="FF0000"/>
          <w:sz w:val="32"/>
          <w:szCs w:val="32"/>
          <w:rtl/>
          <w:lang w:bidi="ar-IQ"/>
        </w:rPr>
        <w:t>البدل</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sz w:val="32"/>
          <w:szCs w:val="32"/>
          <w:rtl/>
          <w:lang w:bidi="ar-IQ"/>
        </w:rPr>
        <w:t xml:space="preserve"> القصر حركتان من جميع الطرق</w:t>
      </w:r>
      <w:r w:rsidR="00F444E7" w:rsidRPr="00F444E7">
        <w:rPr>
          <w:rFonts w:ascii="Traditional Arabic" w:hAnsi="Traditional Arabic" w:cs="Traditional Arabic"/>
          <w:sz w:val="32"/>
          <w:szCs w:val="32"/>
          <w:rtl/>
          <w:lang w:bidi="ar-IQ"/>
        </w:rPr>
        <w:t>.</w:t>
      </w:r>
    </w:p>
    <w:p w:rsidR="00D23701" w:rsidRPr="00F444E7" w:rsidRDefault="005158EC" w:rsidP="00E80C87">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في </w:t>
      </w:r>
      <w:r w:rsidR="002C2435" w:rsidRPr="00F444E7">
        <w:rPr>
          <w:rFonts w:ascii="Traditional Arabic" w:hAnsi="Traditional Arabic" w:cs="Traditional Arabic"/>
          <w:b/>
          <w:bCs/>
          <w:color w:val="FF0000"/>
          <w:sz w:val="32"/>
          <w:szCs w:val="32"/>
          <w:rtl/>
          <w:lang w:bidi="ar-IQ"/>
        </w:rPr>
        <w:t xml:space="preserve">المد </w:t>
      </w:r>
      <w:r w:rsidR="00D23701" w:rsidRPr="00F444E7">
        <w:rPr>
          <w:rFonts w:ascii="Traditional Arabic" w:hAnsi="Traditional Arabic" w:cs="Traditional Arabic"/>
          <w:b/>
          <w:bCs/>
          <w:color w:val="FF0000"/>
          <w:sz w:val="32"/>
          <w:szCs w:val="32"/>
          <w:rtl/>
          <w:lang w:bidi="ar-IQ"/>
        </w:rPr>
        <w:t>اللازم</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sz w:val="32"/>
          <w:szCs w:val="32"/>
          <w:rtl/>
          <w:lang w:bidi="ar-IQ"/>
        </w:rPr>
        <w:t xml:space="preserve"> بنوعييه الكلمي والحرفي المخفف والمثقل ال</w:t>
      </w:r>
      <w:r w:rsidR="00E80C87" w:rsidRPr="00F444E7">
        <w:rPr>
          <w:rFonts w:ascii="Traditional Arabic" w:hAnsi="Traditional Arabic" w:cs="Traditional Arabic"/>
          <w:sz w:val="32"/>
          <w:szCs w:val="32"/>
          <w:rtl/>
          <w:lang w:bidi="ar-IQ"/>
        </w:rPr>
        <w:t>طول</w:t>
      </w:r>
      <w:r w:rsidR="00D23701" w:rsidRPr="00F444E7">
        <w:rPr>
          <w:rFonts w:ascii="Traditional Arabic" w:hAnsi="Traditional Arabic" w:cs="Traditional Arabic"/>
          <w:sz w:val="32"/>
          <w:szCs w:val="32"/>
          <w:rtl/>
          <w:lang w:bidi="ar-IQ"/>
        </w:rPr>
        <w:t xml:space="preserve"> ست حركات</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وله في </w:t>
      </w:r>
      <w:r w:rsidR="00D23701" w:rsidRPr="00F444E7">
        <w:rPr>
          <w:rFonts w:ascii="Traditional Arabic" w:hAnsi="Traditional Arabic" w:cs="Traditional Arabic"/>
          <w:b/>
          <w:bCs/>
          <w:sz w:val="32"/>
          <w:szCs w:val="32"/>
          <w:rtl/>
          <w:lang w:bidi="ar-IQ"/>
        </w:rPr>
        <w:t>(العين)</w:t>
      </w:r>
      <w:r w:rsidR="00D23701" w:rsidRPr="00F444E7">
        <w:rPr>
          <w:rFonts w:ascii="Traditional Arabic" w:hAnsi="Traditional Arabic" w:cs="Traditional Arabic"/>
          <w:sz w:val="32"/>
          <w:szCs w:val="32"/>
          <w:rtl/>
          <w:lang w:bidi="ar-IQ"/>
        </w:rPr>
        <w:t xml:space="preserve"> من الحروف المقطعة في ﴿</w:t>
      </w:r>
      <w:r w:rsidR="00D23701" w:rsidRPr="00F444E7">
        <w:rPr>
          <w:rFonts w:ascii="Traditional Arabic" w:hAnsi="Traditional Arabic" w:cs="Traditional Arabic"/>
          <w:b/>
          <w:bCs/>
          <w:color w:val="FF0000"/>
          <w:sz w:val="32"/>
          <w:szCs w:val="32"/>
          <w:rtl/>
          <w:lang w:bidi="ar-IQ"/>
        </w:rPr>
        <w:t>كهيعص</w:t>
      </w:r>
      <w:r w:rsidR="00D23701" w:rsidRPr="00F444E7">
        <w:rPr>
          <w:rFonts w:ascii="Traditional Arabic" w:hAnsi="Traditional Arabic" w:cs="Traditional Arabic"/>
          <w:sz w:val="32"/>
          <w:szCs w:val="32"/>
          <w:rtl/>
          <w:lang w:bidi="ar-IQ"/>
        </w:rPr>
        <w:t>﴾ بمريم و</w:t>
      </w:r>
      <w:r w:rsidR="00E80C87"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حم</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lang w:bidi="ar-IQ"/>
        </w:rPr>
        <w:sym w:font="AGA Arabesque" w:char="F023"/>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عسق</w:t>
      </w:r>
      <w:r w:rsidR="00D23701" w:rsidRPr="00F444E7">
        <w:rPr>
          <w:rFonts w:ascii="Traditional Arabic" w:hAnsi="Traditional Arabic" w:cs="Traditional Arabic"/>
          <w:sz w:val="32"/>
          <w:szCs w:val="32"/>
          <w:rtl/>
          <w:lang w:bidi="ar-IQ"/>
        </w:rPr>
        <w:t>﴾ بالشورى ال</w:t>
      </w:r>
      <w:r w:rsidR="00E80C87" w:rsidRPr="00F444E7">
        <w:rPr>
          <w:rFonts w:ascii="Traditional Arabic" w:hAnsi="Traditional Arabic" w:cs="Traditional Arabic"/>
          <w:sz w:val="32"/>
          <w:szCs w:val="32"/>
          <w:rtl/>
          <w:lang w:bidi="ar-IQ"/>
        </w:rPr>
        <w:t>طول</w:t>
      </w:r>
      <w:r w:rsidR="00D23701" w:rsidRPr="00F444E7">
        <w:rPr>
          <w:rFonts w:ascii="Traditional Arabic" w:hAnsi="Traditional Arabic" w:cs="Traditional Arabic"/>
          <w:sz w:val="32"/>
          <w:szCs w:val="32"/>
          <w:rtl/>
          <w:lang w:bidi="ar-IQ"/>
        </w:rPr>
        <w:t xml:space="preserve"> والتوسط</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والتوسط أرجح لوجود الفتحة قبل الياء</w:t>
      </w:r>
      <w:r w:rsidR="00F444E7" w:rsidRPr="00F444E7">
        <w:rPr>
          <w:rFonts w:ascii="Traditional Arabic" w:hAnsi="Traditional Arabic" w:cs="Traditional Arabic"/>
          <w:sz w:val="32"/>
          <w:szCs w:val="32"/>
          <w:rtl/>
          <w:lang w:bidi="ar-IQ"/>
        </w:rPr>
        <w:t>.</w:t>
      </w:r>
    </w:p>
    <w:p w:rsidR="00D23701" w:rsidRPr="00F444E7" w:rsidRDefault="005158EC" w:rsidP="00991CBE">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في </w:t>
      </w:r>
      <w:r w:rsidR="00A75366" w:rsidRPr="00F444E7">
        <w:rPr>
          <w:rFonts w:ascii="Traditional Arabic" w:hAnsi="Traditional Arabic" w:cs="Traditional Arabic"/>
          <w:b/>
          <w:bCs/>
          <w:color w:val="FF0000"/>
          <w:sz w:val="32"/>
          <w:szCs w:val="32"/>
          <w:rtl/>
          <w:lang w:bidi="ar-IQ"/>
        </w:rPr>
        <w:t xml:space="preserve">مدِّ </w:t>
      </w:r>
      <w:r w:rsidR="00D23701" w:rsidRPr="00F444E7">
        <w:rPr>
          <w:rFonts w:ascii="Traditional Arabic" w:hAnsi="Traditional Arabic" w:cs="Traditional Arabic"/>
          <w:b/>
          <w:bCs/>
          <w:color w:val="FF0000"/>
          <w:sz w:val="32"/>
          <w:szCs w:val="32"/>
          <w:rtl/>
          <w:lang w:bidi="ar-IQ"/>
        </w:rPr>
        <w:t>هاء الصلة</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sz w:val="32"/>
          <w:szCs w:val="32"/>
          <w:rtl/>
          <w:lang w:bidi="ar-IQ"/>
        </w:rPr>
        <w:t xml:space="preserve"> الصغرى كالأصلي بمقدار حركتين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والكبرى كالمنفصل </w:t>
      </w:r>
      <w:r w:rsidR="00DD4DB4" w:rsidRPr="00F444E7">
        <w:rPr>
          <w:rFonts w:ascii="Traditional Arabic" w:hAnsi="Traditional Arabic" w:cs="Traditional Arabic"/>
          <w:sz w:val="32"/>
          <w:szCs w:val="32"/>
          <w:rtl/>
          <w:lang w:bidi="ar-IQ"/>
        </w:rPr>
        <w:t xml:space="preserve">أربع حركات </w:t>
      </w:r>
      <w:r w:rsidR="00D23701" w:rsidRPr="00F444E7">
        <w:rPr>
          <w:rFonts w:ascii="Traditional Arabic" w:hAnsi="Traditional Arabic" w:cs="Traditional Arabic"/>
          <w:sz w:val="32"/>
          <w:szCs w:val="32"/>
          <w:rtl/>
          <w:lang w:bidi="ar-IQ"/>
        </w:rPr>
        <w:t>بالنسبة للراويين</w:t>
      </w:r>
      <w:r w:rsidR="00F444E7" w:rsidRPr="00F444E7">
        <w:rPr>
          <w:rFonts w:ascii="Traditional Arabic" w:hAnsi="Traditional Arabic" w:cs="Traditional Arabic"/>
          <w:sz w:val="32"/>
          <w:szCs w:val="32"/>
          <w:rtl/>
          <w:lang w:bidi="ar-IQ"/>
        </w:rPr>
        <w:t>.</w:t>
      </w:r>
    </w:p>
    <w:p w:rsidR="00D23701" w:rsidRPr="00F444E7" w:rsidRDefault="005158EC" w:rsidP="00991CBE">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في </w:t>
      </w:r>
      <w:r w:rsidR="002C2435" w:rsidRPr="00F444E7">
        <w:rPr>
          <w:rFonts w:ascii="Traditional Arabic" w:hAnsi="Traditional Arabic" w:cs="Traditional Arabic"/>
          <w:b/>
          <w:bCs/>
          <w:color w:val="FF0000"/>
          <w:sz w:val="32"/>
          <w:szCs w:val="32"/>
          <w:rtl/>
          <w:lang w:bidi="ar-IQ"/>
        </w:rPr>
        <w:t xml:space="preserve">المد </w:t>
      </w:r>
      <w:r w:rsidR="00D23701" w:rsidRPr="00F444E7">
        <w:rPr>
          <w:rFonts w:ascii="Traditional Arabic" w:hAnsi="Traditional Arabic" w:cs="Traditional Arabic"/>
          <w:b/>
          <w:bCs/>
          <w:color w:val="FF0000"/>
          <w:sz w:val="32"/>
          <w:szCs w:val="32"/>
          <w:rtl/>
          <w:lang w:bidi="ar-IQ"/>
        </w:rPr>
        <w:t>العارض</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 xml:space="preserve"> الطول</w:t>
      </w:r>
      <w:r w:rsidR="00DD4DB4" w:rsidRPr="00F444E7">
        <w:rPr>
          <w:rFonts w:ascii="Traditional Arabic" w:hAnsi="Traditional Arabic" w:cs="Traditional Arabic"/>
          <w:sz w:val="32"/>
          <w:szCs w:val="32"/>
          <w:rtl/>
          <w:lang w:bidi="ar-IQ"/>
        </w:rPr>
        <w:t xml:space="preserve"> ست حركات</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71"/>
      </w:r>
      <w:r w:rsidR="00D23701"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والتوسط</w:t>
      </w:r>
      <w:r w:rsidR="00DD4DB4" w:rsidRPr="00F444E7">
        <w:rPr>
          <w:rFonts w:ascii="Traditional Arabic" w:hAnsi="Traditional Arabic" w:cs="Traditional Arabic"/>
          <w:sz w:val="32"/>
          <w:szCs w:val="32"/>
          <w:rtl/>
          <w:lang w:bidi="ar-IQ"/>
        </w:rPr>
        <w:t xml:space="preserve"> أربع حركات</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72"/>
      </w:r>
      <w:r w:rsidR="00D23701"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والقصر </w:t>
      </w:r>
      <w:r w:rsidR="00DD4DB4" w:rsidRPr="00F444E7">
        <w:rPr>
          <w:rFonts w:ascii="Traditional Arabic" w:hAnsi="Traditional Arabic" w:cs="Traditional Arabic"/>
          <w:sz w:val="32"/>
          <w:szCs w:val="32"/>
          <w:rtl/>
          <w:lang w:bidi="ar-IQ"/>
        </w:rPr>
        <w:t xml:space="preserve">حركتان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73"/>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rtl/>
          <w:lang w:bidi="ar-IQ"/>
        </w:rPr>
        <w:t>. قال ابن الجزري</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sz w:val="32"/>
          <w:szCs w:val="32"/>
          <w:rtl/>
          <w:lang w:bidi="ar-IQ"/>
        </w:rPr>
        <w:t>(قلت الصحيح جواز كل من الثلاثة لجميع القراء)</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sz w:val="32"/>
          <w:szCs w:val="32"/>
          <w:rtl/>
          <w:lang w:bidi="ar-IQ"/>
        </w:rPr>
        <w:t xml:space="preserve"> </w:t>
      </w:r>
    </w:p>
    <w:p w:rsidR="005E5F6A" w:rsidRPr="00F444E7" w:rsidRDefault="003D3792" w:rsidP="005E5F6A">
      <w:pPr>
        <w:pStyle w:val="a4"/>
        <w:numPr>
          <w:ilvl w:val="0"/>
          <w:numId w:val="4"/>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b/>
          <w:bCs/>
          <w:color w:val="FF0000"/>
          <w:sz w:val="32"/>
          <w:szCs w:val="32"/>
          <w:rtl/>
          <w:lang w:bidi="ar-IQ"/>
        </w:rPr>
        <w:t>له في الهمز المفرد</w:t>
      </w:r>
      <w:r w:rsidR="00F444E7" w:rsidRPr="00F444E7">
        <w:rPr>
          <w:rFonts w:ascii="Traditional Arabic" w:hAnsi="Traditional Arabic" w:cs="Traditional Arabic"/>
          <w:b/>
          <w:bCs/>
          <w:color w:val="FF0000"/>
          <w:sz w:val="32"/>
          <w:szCs w:val="32"/>
          <w:rtl/>
          <w:lang w:bidi="ar-IQ"/>
        </w:rPr>
        <w:t>:</w:t>
      </w:r>
      <w:r w:rsidR="00C5536B" w:rsidRPr="00F444E7">
        <w:rPr>
          <w:rFonts w:ascii="Traditional Arabic" w:hAnsi="Traditional Arabic" w:cs="Traditional Arabic"/>
          <w:b/>
          <w:bCs/>
          <w:sz w:val="32"/>
          <w:szCs w:val="32"/>
          <w:rtl/>
          <w:lang w:bidi="ar-IQ"/>
        </w:rPr>
        <w:t xml:space="preserve"> </w:t>
      </w:r>
    </w:p>
    <w:p w:rsidR="005E5F6A" w:rsidRPr="00F444E7" w:rsidRDefault="00C5536B" w:rsidP="005E5F6A">
      <w:pPr>
        <w:pStyle w:val="a4"/>
        <w:numPr>
          <w:ilvl w:val="0"/>
          <w:numId w:val="25"/>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eastAsia="Times New Roman" w:hAnsi="Traditional Arabic" w:cs="Traditional Arabic"/>
          <w:sz w:val="32"/>
          <w:szCs w:val="32"/>
          <w:rtl/>
          <w:lang w:bidi="ar-IQ"/>
        </w:rPr>
        <w:t>قرأ ﴿</w:t>
      </w:r>
      <w:r w:rsidRPr="00F444E7">
        <w:rPr>
          <w:rFonts w:ascii="Traditional Arabic" w:eastAsia="Times New Roman" w:hAnsi="Traditional Arabic" w:cs="Traditional Arabic"/>
          <w:b/>
          <w:bCs/>
          <w:color w:val="FF0000"/>
          <w:sz w:val="32"/>
          <w:szCs w:val="32"/>
          <w:rtl/>
          <w:lang w:bidi="ar-IQ"/>
        </w:rPr>
        <w:t>يُضَاهِئُونَ</w:t>
      </w:r>
      <w:r w:rsidRPr="00F444E7">
        <w:rPr>
          <w:rFonts w:ascii="Traditional Arabic" w:eastAsia="Times New Roman" w:hAnsi="Traditional Arabic" w:cs="Traditional Arabic"/>
          <w:sz w:val="32"/>
          <w:szCs w:val="32"/>
          <w:rtl/>
          <w:lang w:bidi="ar-IQ"/>
        </w:rPr>
        <w:t xml:space="preserve">﴾ في (التوبة 30) بحذف الهمزة </w:t>
      </w:r>
      <w:r w:rsidRPr="00F444E7">
        <w:rPr>
          <w:rFonts w:ascii="Traditional Arabic" w:eastAsia="Times New Roman" w:hAnsi="Traditional Arabic" w:cs="Traditional Arabic"/>
          <w:b/>
          <w:bCs/>
          <w:sz w:val="32"/>
          <w:szCs w:val="32"/>
          <w:rtl/>
          <w:lang w:bidi="ar-IQ"/>
        </w:rPr>
        <w:t>(يضاهون)</w:t>
      </w:r>
      <w:r w:rsidR="00F444E7" w:rsidRPr="00F444E7">
        <w:rPr>
          <w:rFonts w:ascii="Traditional Arabic" w:eastAsia="Times New Roman" w:hAnsi="Traditional Arabic" w:cs="Traditional Arabic"/>
          <w:sz w:val="32"/>
          <w:szCs w:val="32"/>
          <w:rtl/>
          <w:lang w:bidi="ar-IQ"/>
        </w:rPr>
        <w:t>.</w:t>
      </w:r>
      <w:r w:rsidR="003D3792" w:rsidRPr="00F444E7">
        <w:rPr>
          <w:rFonts w:ascii="Traditional Arabic" w:hAnsi="Traditional Arabic" w:cs="Traditional Arabic"/>
          <w:sz w:val="32"/>
          <w:szCs w:val="32"/>
          <w:rtl/>
          <w:lang w:bidi="ar-IQ"/>
        </w:rPr>
        <w:t xml:space="preserve"> </w:t>
      </w:r>
    </w:p>
    <w:p w:rsidR="005E5F6A" w:rsidRPr="00F444E7" w:rsidRDefault="003D3792" w:rsidP="005E5F6A">
      <w:pPr>
        <w:pStyle w:val="a4"/>
        <w:numPr>
          <w:ilvl w:val="0"/>
          <w:numId w:val="25"/>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وقرأ</w:t>
      </w:r>
      <w:r w:rsidRPr="00F444E7">
        <w:rPr>
          <w:rFonts w:ascii="Traditional Arabic" w:hAnsi="Traditional Arabic" w:cs="Traditional Arabic"/>
          <w:b/>
          <w:bCs/>
          <w:sz w:val="32"/>
          <w:szCs w:val="32"/>
          <w:rtl/>
          <w:lang w:bidi="ar-IQ"/>
        </w:rPr>
        <w:t xml:space="preserve"> </w:t>
      </w:r>
      <w:r w:rsidR="00C5536B"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مُرْجَوْنَ</w:t>
      </w:r>
      <w:r w:rsidR="00C5536B" w:rsidRPr="00F444E7">
        <w:rPr>
          <w:rFonts w:ascii="Traditional Arabic" w:hAnsi="Traditional Arabic" w:cs="Traditional Arabic"/>
          <w:sz w:val="32"/>
          <w:szCs w:val="32"/>
          <w:rtl/>
          <w:lang w:bidi="ar-IQ"/>
        </w:rPr>
        <w:t>﴾</w:t>
      </w:r>
      <w:r w:rsidR="00C5536B" w:rsidRPr="00F444E7">
        <w:rPr>
          <w:rFonts w:ascii="Traditional Arabic" w:hAnsi="Traditional Arabic" w:cs="Traditional Arabic"/>
          <w:b/>
          <w:bCs/>
          <w:sz w:val="32"/>
          <w:szCs w:val="32"/>
          <w:rtl/>
          <w:lang w:bidi="ar-IQ"/>
        </w:rPr>
        <w:t xml:space="preserve"> </w:t>
      </w:r>
      <w:r w:rsidR="00C5536B" w:rsidRPr="00F444E7">
        <w:rPr>
          <w:rFonts w:ascii="Traditional Arabic" w:hAnsi="Traditional Arabic" w:cs="Traditional Arabic"/>
          <w:sz w:val="32"/>
          <w:szCs w:val="32"/>
          <w:rtl/>
          <w:lang w:bidi="ar-IQ"/>
        </w:rPr>
        <w:t>في (التوبة</w:t>
      </w:r>
      <w:r w:rsidRPr="00F444E7">
        <w:rPr>
          <w:rFonts w:ascii="Traditional Arabic" w:hAnsi="Traditional Arabic" w:cs="Traditional Arabic"/>
          <w:sz w:val="32"/>
          <w:szCs w:val="32"/>
          <w:rtl/>
          <w:lang w:bidi="ar-IQ"/>
        </w:rPr>
        <w:t xml:space="preserve"> </w:t>
      </w:r>
      <w:r w:rsidR="00C5536B" w:rsidRPr="00F444E7">
        <w:rPr>
          <w:rFonts w:ascii="Traditional Arabic" w:hAnsi="Traditional Arabic" w:cs="Traditional Arabic"/>
          <w:sz w:val="32"/>
          <w:szCs w:val="32"/>
          <w:rtl/>
          <w:lang w:bidi="ar-IQ"/>
        </w:rPr>
        <w:t xml:space="preserve">106) </w:t>
      </w:r>
      <w:r w:rsidRPr="00F444E7">
        <w:rPr>
          <w:rFonts w:ascii="Traditional Arabic" w:hAnsi="Traditional Arabic" w:cs="Traditional Arabic"/>
          <w:sz w:val="32"/>
          <w:szCs w:val="32"/>
          <w:rtl/>
          <w:lang w:bidi="ar-IQ"/>
        </w:rPr>
        <w:t xml:space="preserve">و </w:t>
      </w:r>
      <w:r w:rsidR="00C5536B"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تُرجِي</w:t>
      </w:r>
      <w:r w:rsidR="00C5536B" w:rsidRPr="00F444E7">
        <w:rPr>
          <w:rFonts w:ascii="Traditional Arabic" w:hAnsi="Traditional Arabic" w:cs="Traditional Arabic"/>
          <w:sz w:val="32"/>
          <w:szCs w:val="32"/>
          <w:rtl/>
          <w:lang w:bidi="ar-IQ"/>
        </w:rPr>
        <w:t>﴾ في (الأحزاب 51)</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 xml:space="preserve">بزيادة همزة مضمومة بعد الجيم </w:t>
      </w:r>
      <w:r w:rsidRPr="00F444E7">
        <w:rPr>
          <w:rFonts w:ascii="Traditional Arabic" w:hAnsi="Traditional Arabic" w:cs="Traditional Arabic"/>
          <w:b/>
          <w:bCs/>
          <w:sz w:val="32"/>
          <w:szCs w:val="32"/>
          <w:rtl/>
          <w:lang w:bidi="ar-IQ"/>
        </w:rPr>
        <w:t>(مرجئون) (ترجئُ)</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5E5F6A" w:rsidRPr="00F444E7" w:rsidRDefault="003D3792" w:rsidP="005E5F6A">
      <w:pPr>
        <w:pStyle w:val="a4"/>
        <w:numPr>
          <w:ilvl w:val="0"/>
          <w:numId w:val="25"/>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وقرأ ﴿</w:t>
      </w:r>
      <w:r w:rsidRPr="00F444E7">
        <w:rPr>
          <w:rFonts w:ascii="Traditional Arabic" w:hAnsi="Traditional Arabic" w:cs="Traditional Arabic"/>
          <w:b/>
          <w:bCs/>
          <w:color w:val="FF0000"/>
          <w:sz w:val="32"/>
          <w:szCs w:val="32"/>
          <w:rtl/>
          <w:lang w:bidi="ar-IQ"/>
        </w:rPr>
        <w:t>يَأْجُوجَ وَمَأْجُوجَ</w:t>
      </w:r>
      <w:r w:rsidRPr="00F444E7">
        <w:rPr>
          <w:rFonts w:ascii="Traditional Arabic" w:hAnsi="Traditional Arabic" w:cs="Traditional Arabic"/>
          <w:sz w:val="32"/>
          <w:szCs w:val="32"/>
          <w:rtl/>
          <w:lang w:bidi="ar-IQ"/>
        </w:rPr>
        <w:t xml:space="preserve">﴾ في (الكهف 94) و(الأنبياء 96) بإبدال الهمزة ألفاً مدية </w:t>
      </w:r>
      <w:r w:rsidRPr="00F444E7">
        <w:rPr>
          <w:rFonts w:ascii="Traditional Arabic" w:hAnsi="Traditional Arabic" w:cs="Traditional Arabic"/>
          <w:b/>
          <w:bCs/>
          <w:sz w:val="32"/>
          <w:szCs w:val="32"/>
          <w:rtl/>
          <w:lang w:bidi="ar-IQ"/>
        </w:rPr>
        <w:t>(ياجوج وماجوج)</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p>
    <w:p w:rsidR="005E5F6A" w:rsidRPr="00F444E7" w:rsidRDefault="003D3792" w:rsidP="005E5F6A">
      <w:pPr>
        <w:pStyle w:val="a4"/>
        <w:numPr>
          <w:ilvl w:val="0"/>
          <w:numId w:val="25"/>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وقرأ ﴿</w:t>
      </w:r>
      <w:r w:rsidRPr="00F444E7">
        <w:rPr>
          <w:rFonts w:ascii="Traditional Arabic" w:hAnsi="Traditional Arabic" w:cs="Traditional Arabic"/>
          <w:b/>
          <w:bCs/>
          <w:color w:val="FF0000"/>
          <w:sz w:val="32"/>
          <w:szCs w:val="32"/>
          <w:rtl/>
          <w:lang w:bidi="ar-IQ"/>
        </w:rPr>
        <w:t>هُزُواً</w:t>
      </w:r>
      <w:r w:rsidRPr="00F444E7">
        <w:rPr>
          <w:rFonts w:ascii="Traditional Arabic" w:hAnsi="Traditional Arabic" w:cs="Traditional Arabic"/>
          <w:sz w:val="32"/>
          <w:szCs w:val="32"/>
          <w:rtl/>
          <w:lang w:bidi="ar-IQ"/>
        </w:rPr>
        <w:t xml:space="preserve">﴾ (أينما وقعت) </w:t>
      </w:r>
      <w:r w:rsidR="00C5536B" w:rsidRPr="00F444E7">
        <w:rPr>
          <w:rFonts w:ascii="Traditional Arabic" w:eastAsia="Times New Roman" w:hAnsi="Traditional Arabic" w:cs="Traditional Arabic"/>
          <w:sz w:val="32"/>
          <w:szCs w:val="32"/>
          <w:rtl/>
          <w:lang w:bidi="ar-IQ"/>
        </w:rPr>
        <w:t>﴿</w:t>
      </w:r>
      <w:r w:rsidR="00C5536B" w:rsidRPr="00F444E7">
        <w:rPr>
          <w:rFonts w:ascii="Traditional Arabic" w:eastAsia="Times New Roman" w:hAnsi="Traditional Arabic" w:cs="Traditional Arabic"/>
          <w:b/>
          <w:bCs/>
          <w:color w:val="FF0000"/>
          <w:sz w:val="32"/>
          <w:szCs w:val="32"/>
          <w:rtl/>
          <w:lang w:bidi="ar-IQ"/>
        </w:rPr>
        <w:t>كُفُواً</w:t>
      </w:r>
      <w:r w:rsidR="00C5536B" w:rsidRPr="00F444E7">
        <w:rPr>
          <w:rFonts w:ascii="Traditional Arabic" w:eastAsia="Times New Roman" w:hAnsi="Traditional Arabic" w:cs="Traditional Arabic"/>
          <w:sz w:val="32"/>
          <w:szCs w:val="32"/>
          <w:rtl/>
          <w:lang w:bidi="ar-IQ"/>
        </w:rPr>
        <w:t>﴾</w:t>
      </w:r>
      <w:r w:rsidR="00C5536B" w:rsidRPr="00F444E7">
        <w:rPr>
          <w:rFonts w:ascii="Traditional Arabic" w:eastAsia="Times New Roman"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 xml:space="preserve">بالهمز </w:t>
      </w:r>
      <w:r w:rsidRPr="00F444E7">
        <w:rPr>
          <w:rFonts w:ascii="Traditional Arabic" w:hAnsi="Traditional Arabic" w:cs="Traditional Arabic"/>
          <w:b/>
          <w:bCs/>
          <w:sz w:val="32"/>
          <w:szCs w:val="32"/>
          <w:rtl/>
          <w:lang w:bidi="ar-IQ"/>
        </w:rPr>
        <w:t>(هُزُؤاً)</w:t>
      </w:r>
      <w:r w:rsidRPr="00F444E7">
        <w:rPr>
          <w:rFonts w:ascii="Traditional Arabic" w:hAnsi="Traditional Arabic" w:cs="Traditional Arabic"/>
          <w:sz w:val="32"/>
          <w:szCs w:val="32"/>
          <w:rtl/>
          <w:lang w:bidi="ar-IQ"/>
        </w:rPr>
        <w:t xml:space="preserve"> </w:t>
      </w:r>
      <w:r w:rsidR="00C5536B" w:rsidRPr="00F444E7">
        <w:rPr>
          <w:rFonts w:ascii="Traditional Arabic" w:eastAsia="Times New Roman" w:hAnsi="Traditional Arabic" w:cs="Traditional Arabic"/>
          <w:sz w:val="32"/>
          <w:szCs w:val="32"/>
          <w:rtl/>
          <w:lang w:bidi="ar-IQ"/>
        </w:rPr>
        <w:t>(</w:t>
      </w:r>
      <w:r w:rsidR="00C5536B" w:rsidRPr="00F444E7">
        <w:rPr>
          <w:rFonts w:ascii="Traditional Arabic" w:eastAsia="Times New Roman" w:hAnsi="Traditional Arabic" w:cs="Traditional Arabic"/>
          <w:b/>
          <w:bCs/>
          <w:sz w:val="32"/>
          <w:szCs w:val="32"/>
          <w:rtl/>
          <w:lang w:bidi="ar-IQ"/>
        </w:rPr>
        <w:t>كُفُؤاً</w:t>
      </w:r>
      <w:r w:rsidR="00C5536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3D3792" w:rsidRPr="00F444E7" w:rsidRDefault="00C5536B" w:rsidP="005E5F6A">
      <w:pPr>
        <w:pStyle w:val="a4"/>
        <w:numPr>
          <w:ilvl w:val="0"/>
          <w:numId w:val="25"/>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وقرأ ﴿</w:t>
      </w:r>
      <w:r w:rsidRPr="00F444E7">
        <w:rPr>
          <w:rFonts w:ascii="Traditional Arabic" w:hAnsi="Traditional Arabic" w:cs="Traditional Arabic"/>
          <w:b/>
          <w:bCs/>
          <w:color w:val="FF0000"/>
          <w:sz w:val="32"/>
          <w:szCs w:val="32"/>
          <w:rtl/>
          <w:lang w:bidi="ar-IQ"/>
        </w:rPr>
        <w:t>أَرْجِهْ</w:t>
      </w:r>
      <w:r w:rsidRPr="00F444E7">
        <w:rPr>
          <w:rFonts w:ascii="Traditional Arabic" w:hAnsi="Traditional Arabic" w:cs="Traditional Arabic"/>
          <w:sz w:val="32"/>
          <w:szCs w:val="32"/>
          <w:rtl/>
          <w:lang w:bidi="ar-IQ"/>
        </w:rPr>
        <w:t xml:space="preserve">﴾ في (الأعراف 111) (الشعراء 36) من رواية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بهمزة ساكنة بعد الجيم وبضم الهاء مع الصلة </w:t>
      </w:r>
      <w:r w:rsidRPr="00F444E7">
        <w:rPr>
          <w:rFonts w:ascii="Traditional Arabic" w:eastAsia="Times New Roman" w:hAnsi="Traditional Arabic" w:cs="Traditional Arabic"/>
          <w:b/>
          <w:bCs/>
          <w:sz w:val="32"/>
          <w:szCs w:val="32"/>
          <w:rtl/>
          <w:lang w:bidi="ar-IQ"/>
        </w:rPr>
        <w:t>(أَرْجِئْهُ و)</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بهمزة ساكنة بعد الجيم وبكسر الهاء من غير صلة (</w:t>
      </w:r>
      <w:r w:rsidRPr="00F444E7">
        <w:rPr>
          <w:rFonts w:ascii="Traditional Arabic" w:eastAsia="Times New Roman" w:hAnsi="Traditional Arabic" w:cs="Traditional Arabic"/>
          <w:b/>
          <w:bCs/>
          <w:sz w:val="32"/>
          <w:szCs w:val="32"/>
          <w:rtl/>
          <w:lang w:bidi="ar-IQ"/>
        </w:rPr>
        <w:t>أرجِئْهِ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420E79" w:rsidRPr="00F444E7" w:rsidRDefault="005158EC" w:rsidP="00DD4DB4">
      <w:pPr>
        <w:pStyle w:val="a4"/>
        <w:numPr>
          <w:ilvl w:val="0"/>
          <w:numId w:val="4"/>
        </w:num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في الهمزتين بالكلمة الواحدة</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b/>
          <w:bCs/>
          <w:sz w:val="32"/>
          <w:szCs w:val="32"/>
          <w:rtl/>
          <w:lang w:bidi="ar-IQ"/>
        </w:rPr>
        <w:t xml:space="preserve"> </w:t>
      </w:r>
      <w:r w:rsidR="00DD4DB4" w:rsidRPr="00F444E7">
        <w:rPr>
          <w:rFonts w:ascii="Traditional Arabic" w:hAnsi="Traditional Arabic" w:cs="Traditional Arabic"/>
          <w:sz w:val="32"/>
          <w:szCs w:val="32"/>
          <w:rtl/>
          <w:lang w:bidi="ar-IQ"/>
        </w:rPr>
        <w:t xml:space="preserve">له من </w:t>
      </w:r>
      <w:r w:rsidR="00D23701" w:rsidRPr="00F444E7">
        <w:rPr>
          <w:rFonts w:ascii="Traditional Arabic" w:hAnsi="Traditional Arabic" w:cs="Traditional Arabic"/>
          <w:sz w:val="32"/>
          <w:szCs w:val="32"/>
          <w:rtl/>
          <w:lang w:bidi="ar-IQ"/>
        </w:rPr>
        <w:t>رواية</w:t>
      </w:r>
      <w:r w:rsidR="00D23701" w:rsidRPr="00F444E7">
        <w:rPr>
          <w:rFonts w:ascii="Traditional Arabic" w:hAnsi="Traditional Arabic" w:cs="Traditional Arabic"/>
          <w:b/>
          <w:bCs/>
          <w:color w:val="7030A0"/>
          <w:sz w:val="32"/>
          <w:szCs w:val="32"/>
          <w:rtl/>
          <w:lang w:bidi="ar-IQ"/>
        </w:rPr>
        <w:t xml:space="preserve"> ابن ذكوان</w:t>
      </w:r>
      <w:r w:rsidR="00DD4DB4"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 xml:space="preserve">تحقيق الهمزتين من غير إدخال كحفص خالف بهذا الراوي الثاني </w:t>
      </w:r>
      <w:r w:rsidR="00E80C87" w:rsidRPr="00F444E7">
        <w:rPr>
          <w:rFonts w:ascii="Traditional Arabic" w:hAnsi="Traditional Arabic" w:cs="Traditional Arabic"/>
          <w:b/>
          <w:bCs/>
          <w:color w:val="C00000"/>
          <w:sz w:val="32"/>
          <w:szCs w:val="32"/>
          <w:rtl/>
          <w:lang w:bidi="ar-IQ"/>
        </w:rPr>
        <w:t>هشام</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D4DB4" w:rsidRPr="00F444E7">
        <w:rPr>
          <w:rFonts w:ascii="Traditional Arabic" w:hAnsi="Traditional Arabic" w:cs="Traditional Arabic"/>
          <w:sz w:val="32"/>
          <w:szCs w:val="32"/>
          <w:rtl/>
          <w:lang w:bidi="ar-IQ"/>
        </w:rPr>
        <w:t xml:space="preserve">وله من </w:t>
      </w:r>
      <w:r w:rsidR="00D23701" w:rsidRPr="00F444E7">
        <w:rPr>
          <w:rFonts w:ascii="Traditional Arabic" w:hAnsi="Traditional Arabic" w:cs="Traditional Arabic"/>
          <w:sz w:val="32"/>
          <w:szCs w:val="32"/>
          <w:rtl/>
          <w:lang w:bidi="ar-IQ"/>
        </w:rPr>
        <w:t>رواية</w:t>
      </w:r>
      <w:r w:rsidR="00D23701" w:rsidRPr="00F444E7">
        <w:rPr>
          <w:rFonts w:ascii="Traditional Arabic" w:hAnsi="Traditional Arabic" w:cs="Traditional Arabic"/>
          <w:b/>
          <w:bCs/>
          <w:color w:val="C00000"/>
          <w:sz w:val="32"/>
          <w:szCs w:val="32"/>
          <w:rtl/>
          <w:lang w:bidi="ar-IQ"/>
        </w:rPr>
        <w:t xml:space="preserve"> هشام</w:t>
      </w:r>
      <w:r w:rsidR="00DD4DB4"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ما يأتي</w:t>
      </w:r>
      <w:r w:rsidR="00F444E7" w:rsidRPr="00F444E7">
        <w:rPr>
          <w:rFonts w:ascii="Traditional Arabic" w:hAnsi="Traditional Arabic" w:cs="Traditional Arabic"/>
          <w:sz w:val="32"/>
          <w:szCs w:val="32"/>
          <w:rtl/>
          <w:lang w:bidi="ar-IQ"/>
        </w:rPr>
        <w:t>:</w:t>
      </w:r>
    </w:p>
    <w:p w:rsidR="003E4F5A" w:rsidRPr="00F444E7" w:rsidRDefault="002C2435" w:rsidP="00DD4DB4">
      <w:pPr>
        <w:pStyle w:val="a4"/>
        <w:numPr>
          <w:ilvl w:val="1"/>
          <w:numId w:val="4"/>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u w:val="single"/>
          <w:rtl/>
          <w:lang w:bidi="ar-IQ"/>
        </w:rPr>
        <w:t xml:space="preserve">له </w:t>
      </w:r>
      <w:r w:rsidR="00D23701" w:rsidRPr="00F444E7">
        <w:rPr>
          <w:rFonts w:ascii="Traditional Arabic" w:hAnsi="Traditional Arabic" w:cs="Traditional Arabic"/>
          <w:b/>
          <w:bCs/>
          <w:sz w:val="32"/>
          <w:szCs w:val="32"/>
          <w:u w:val="single"/>
          <w:rtl/>
          <w:lang w:bidi="ar-IQ"/>
        </w:rPr>
        <w:t xml:space="preserve">في  </w:t>
      </w:r>
      <w:r w:rsidR="00661426" w:rsidRPr="00F444E7">
        <w:rPr>
          <w:rFonts w:ascii="Traditional Arabic" w:hAnsi="Traditional Arabic" w:cs="Traditional Arabic"/>
          <w:b/>
          <w:bCs/>
          <w:sz w:val="32"/>
          <w:szCs w:val="32"/>
          <w:u w:val="single"/>
          <w:rtl/>
          <w:lang w:bidi="ar-IQ"/>
        </w:rPr>
        <w:t xml:space="preserve">الهمزتين </w:t>
      </w:r>
      <w:r w:rsidR="00D23701" w:rsidRPr="00F444E7">
        <w:rPr>
          <w:rFonts w:ascii="Traditional Arabic" w:hAnsi="Traditional Arabic" w:cs="Traditional Arabic"/>
          <w:b/>
          <w:bCs/>
          <w:sz w:val="32"/>
          <w:szCs w:val="32"/>
          <w:u w:val="single"/>
          <w:rtl/>
          <w:lang w:bidi="ar-IQ"/>
        </w:rPr>
        <w:t>المفتوحتين</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نحو ﴿</w:t>
      </w:r>
      <w:r w:rsidR="003E4F5A" w:rsidRPr="00F444E7">
        <w:rPr>
          <w:rFonts w:ascii="Traditional Arabic" w:hAnsi="Traditional Arabic" w:cs="Traditional Arabic"/>
          <w:b/>
          <w:bCs/>
          <w:color w:val="FF0000"/>
          <w:sz w:val="32"/>
          <w:szCs w:val="32"/>
          <w:rtl/>
          <w:lang w:bidi="ar-IQ"/>
        </w:rPr>
        <w:t>ءَ</w:t>
      </w:r>
      <w:r w:rsidR="00D23701" w:rsidRPr="00F444E7">
        <w:rPr>
          <w:rFonts w:ascii="Traditional Arabic" w:hAnsi="Traditional Arabic" w:cs="Traditional Arabic"/>
          <w:b/>
          <w:bCs/>
          <w:color w:val="FF0000"/>
          <w:sz w:val="32"/>
          <w:szCs w:val="32"/>
          <w:rtl/>
          <w:lang w:bidi="ar-IQ"/>
        </w:rPr>
        <w:t>أَنْتُمْ</w:t>
      </w:r>
      <w:r w:rsidR="00D23701" w:rsidRPr="00F444E7">
        <w:rPr>
          <w:rFonts w:ascii="Traditional Arabic" w:hAnsi="Traditional Arabic" w:cs="Traditional Arabic"/>
          <w:sz w:val="32"/>
          <w:szCs w:val="32"/>
          <w:rtl/>
          <w:lang w:bidi="ar-IQ"/>
        </w:rPr>
        <w:t>﴾ ﴿</w:t>
      </w:r>
      <w:r w:rsidR="003E4F5A" w:rsidRPr="00F444E7">
        <w:rPr>
          <w:rFonts w:ascii="Traditional Arabic" w:hAnsi="Traditional Arabic" w:cs="Traditional Arabic"/>
          <w:b/>
          <w:bCs/>
          <w:color w:val="FF0000"/>
          <w:sz w:val="32"/>
          <w:szCs w:val="32"/>
          <w:rtl/>
          <w:lang w:bidi="ar-IQ"/>
        </w:rPr>
        <w:t>ءَ</w:t>
      </w:r>
      <w:r w:rsidR="00D23701" w:rsidRPr="00F444E7">
        <w:rPr>
          <w:rFonts w:ascii="Traditional Arabic" w:hAnsi="Traditional Arabic" w:cs="Traditional Arabic"/>
          <w:b/>
          <w:bCs/>
          <w:color w:val="FF0000"/>
          <w:sz w:val="32"/>
          <w:szCs w:val="32"/>
          <w:rtl/>
          <w:lang w:bidi="ar-IQ"/>
        </w:rPr>
        <w:t>أَنْذَرْتَهُمْ</w:t>
      </w:r>
      <w:r w:rsidR="00D23701" w:rsidRPr="00F444E7">
        <w:rPr>
          <w:rFonts w:ascii="Traditional Arabic" w:hAnsi="Traditional Arabic" w:cs="Traditional Arabic"/>
          <w:sz w:val="32"/>
          <w:szCs w:val="32"/>
          <w:rtl/>
          <w:lang w:bidi="ar-IQ"/>
        </w:rPr>
        <w:t>﴾ وما شابهها وجهان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3E4F5A" w:rsidRPr="00F444E7" w:rsidRDefault="002C2435" w:rsidP="003E4F5A">
      <w:pPr>
        <w:pStyle w:val="a4"/>
        <w:spacing w:after="0" w:line="240" w:lineRule="auto"/>
        <w:ind w:left="1515"/>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تحقيق الهمزة الأولى وتسهيل الثانية بين بين مع إدخال ألف بينهما</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3E4F5A" w:rsidRPr="00F444E7" w:rsidRDefault="002C2435" w:rsidP="003E4F5A">
      <w:pPr>
        <w:pStyle w:val="a4"/>
        <w:spacing w:after="0" w:line="240" w:lineRule="auto"/>
        <w:ind w:left="151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تحقيق الهمزتين مع إدخال ألف بينهما</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2C2435" w:rsidRPr="00F444E7" w:rsidRDefault="00D23701" w:rsidP="003E4F5A">
      <w:pPr>
        <w:pStyle w:val="a4"/>
        <w:spacing w:after="0" w:line="240" w:lineRule="auto"/>
        <w:ind w:left="1515"/>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u w:val="single"/>
          <w:rtl/>
          <w:lang w:bidi="ar-IQ"/>
        </w:rPr>
        <w:t>ملاحظات حول بعض الكلمات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p>
    <w:p w:rsidR="003E4F5A" w:rsidRPr="00F444E7" w:rsidRDefault="00D23701" w:rsidP="003E4F5A">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 xml:space="preserve">قرأ </w:t>
      </w:r>
      <w:r w:rsidRPr="00F444E7">
        <w:rPr>
          <w:rFonts w:ascii="Traditional Arabic" w:hAnsi="Traditional Arabic" w:cs="Traditional Arabic"/>
          <w:b/>
          <w:bCs/>
          <w:color w:val="00B050"/>
          <w:sz w:val="32"/>
          <w:szCs w:val="32"/>
          <w:rtl/>
          <w:lang w:bidi="ar-IQ"/>
        </w:rPr>
        <w:t>ابن عامر</w:t>
      </w:r>
      <w:r w:rsidR="002C2435" w:rsidRPr="00F444E7">
        <w:rPr>
          <w:rFonts w:ascii="Traditional Arabic" w:hAnsi="Traditional Arabic" w:cs="Traditional Arabic"/>
          <w:b/>
          <w:bCs/>
          <w:color w:val="00B050"/>
          <w:sz w:val="32"/>
          <w:szCs w:val="32"/>
          <w:rtl/>
          <w:lang w:bidi="ar-IQ"/>
        </w:rPr>
        <w:t xml:space="preserve"> الشامي</w:t>
      </w:r>
      <w:r w:rsidRPr="00F444E7">
        <w:rPr>
          <w:rFonts w:ascii="Traditional Arabic" w:hAnsi="Traditional Arabic" w:cs="Traditional Arabic"/>
          <w:color w:val="00B050"/>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أَذْهَبْتُمْ</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 xml:space="preserve"> </w:t>
      </w:r>
      <w:r w:rsidRPr="00F444E7">
        <w:rPr>
          <w:rFonts w:ascii="Traditional Arabic" w:hAnsi="Traditional Arabic" w:cs="Traditional Arabic"/>
          <w:sz w:val="32"/>
          <w:szCs w:val="32"/>
          <w:rtl/>
          <w:lang w:bidi="ar-IQ"/>
        </w:rPr>
        <w:t xml:space="preserve">في (الأحقاف 20) بهمزتين مفتوحتين على الاستفهام </w:t>
      </w:r>
      <w:r w:rsidRPr="00F444E7">
        <w:rPr>
          <w:rFonts w:ascii="Traditional Arabic" w:hAnsi="Traditional Arabic" w:cs="Traditional Arabic"/>
          <w:b/>
          <w:bCs/>
          <w:sz w:val="32"/>
          <w:szCs w:val="32"/>
          <w:rtl/>
          <w:lang w:bidi="ar-IQ"/>
        </w:rPr>
        <w:t>(</w:t>
      </w:r>
      <w:r w:rsidR="003E4F5A" w:rsidRPr="00F444E7">
        <w:rPr>
          <w:rFonts w:ascii="Traditional Arabic" w:hAnsi="Traditional Arabic" w:cs="Traditional Arabic"/>
          <w:b/>
          <w:bCs/>
          <w:sz w:val="32"/>
          <w:szCs w:val="32"/>
          <w:rtl/>
          <w:lang w:bidi="ar-IQ"/>
        </w:rPr>
        <w:t>ءَ</w:t>
      </w:r>
      <w:r w:rsidRPr="00F444E7">
        <w:rPr>
          <w:rFonts w:ascii="Traditional Arabic" w:hAnsi="Traditional Arabic" w:cs="Traditional Arabic"/>
          <w:b/>
          <w:bCs/>
          <w:sz w:val="32"/>
          <w:szCs w:val="32"/>
          <w:rtl/>
          <w:lang w:bidi="ar-IQ"/>
        </w:rPr>
        <w:t>أَذْهَبْتُمْ)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w:t>
      </w:r>
      <w:r w:rsidR="002C2435"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7030A0"/>
          <w:sz w:val="32"/>
          <w:szCs w:val="32"/>
          <w:rtl/>
          <w:lang w:bidi="ar-IQ"/>
        </w:rPr>
        <w:t xml:space="preserve">ابن ذكوان </w:t>
      </w:r>
      <w:r w:rsidRPr="00F444E7">
        <w:rPr>
          <w:rFonts w:ascii="Traditional Arabic" w:hAnsi="Traditional Arabic" w:cs="Traditional Arabic"/>
          <w:sz w:val="32"/>
          <w:szCs w:val="32"/>
          <w:rtl/>
          <w:lang w:bidi="ar-IQ"/>
        </w:rPr>
        <w:t>بتحقيق الهمزتين من غير إدخال على أصله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w:t>
      </w:r>
      <w:r w:rsidR="002A2D9B"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بوجهين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3E4F5A" w:rsidRPr="00F444E7" w:rsidRDefault="00D23701" w:rsidP="003E4F5A">
      <w:pPr>
        <w:pStyle w:val="a4"/>
        <w:spacing w:after="0" w:line="240" w:lineRule="auto"/>
        <w:ind w:left="1515"/>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تحقيق الهمزة الأولى وتسهيل الثانية بين بين مع الإدخال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3701" w:rsidRPr="00F444E7" w:rsidRDefault="00D23701" w:rsidP="003E4F5A">
      <w:pPr>
        <w:pStyle w:val="a4"/>
        <w:spacing w:after="0" w:line="240" w:lineRule="auto"/>
        <w:ind w:left="1515"/>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تحقيق الهمزتين مع إدخال ألف بينهما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2A2D9B" w:rsidRPr="00F444E7" w:rsidRDefault="00D23701" w:rsidP="002A2D9B">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وقرأ</w:t>
      </w:r>
      <w:r w:rsidRPr="00F444E7">
        <w:rPr>
          <w:rFonts w:ascii="Traditional Arabic" w:hAnsi="Traditional Arabic" w:cs="Traditional Arabic"/>
          <w:color w:val="FF0000"/>
          <w:sz w:val="32"/>
          <w:szCs w:val="32"/>
          <w:rtl/>
          <w:lang w:bidi="ar-IQ"/>
        </w:rPr>
        <w:t xml:space="preserve"> </w:t>
      </w:r>
      <w:r w:rsidRPr="00F444E7">
        <w:rPr>
          <w:rFonts w:ascii="Traditional Arabic" w:hAnsi="Traditional Arabic" w:cs="Traditional Arabic"/>
          <w:b/>
          <w:bCs/>
          <w:color w:val="00B050"/>
          <w:sz w:val="32"/>
          <w:szCs w:val="32"/>
          <w:rtl/>
          <w:lang w:bidi="ar-IQ"/>
        </w:rPr>
        <w:t>ابن عامر</w:t>
      </w:r>
      <w:r w:rsidR="002A2D9B" w:rsidRPr="00F444E7">
        <w:rPr>
          <w:rFonts w:ascii="Traditional Arabic" w:hAnsi="Traditional Arabic" w:cs="Traditional Arabic"/>
          <w:b/>
          <w:bCs/>
          <w:color w:val="00B050"/>
          <w:sz w:val="32"/>
          <w:szCs w:val="32"/>
          <w:rtl/>
          <w:lang w:bidi="ar-IQ"/>
        </w:rPr>
        <w:t xml:space="preserve"> الشامي</w:t>
      </w:r>
      <w:r w:rsidRPr="00F444E7">
        <w:rPr>
          <w:rFonts w:ascii="Traditional Arabic" w:hAnsi="Traditional Arabic" w:cs="Traditional Arabic"/>
          <w:color w:val="00B050"/>
          <w:sz w:val="32"/>
          <w:szCs w:val="32"/>
          <w:rtl/>
          <w:lang w:bidi="ar-IQ"/>
        </w:rPr>
        <w:t xml:space="preserve"> </w:t>
      </w:r>
      <w:r w:rsidRPr="00F444E7">
        <w:rPr>
          <w:rFonts w:ascii="Traditional Arabic" w:hAnsi="Traditional Arabic" w:cs="Traditional Arabic"/>
          <w:b/>
          <w:bCs/>
          <w:sz w:val="32"/>
          <w:szCs w:val="32"/>
          <w:rtl/>
          <w:lang w:bidi="ar-IQ"/>
        </w:rPr>
        <w:t>(أَن)</w:t>
      </w:r>
      <w:r w:rsidRPr="00F444E7">
        <w:rPr>
          <w:rFonts w:ascii="Traditional Arabic" w:hAnsi="Traditional Arabic" w:cs="Traditional Arabic"/>
          <w:sz w:val="32"/>
          <w:szCs w:val="32"/>
          <w:rtl/>
          <w:lang w:bidi="ar-IQ"/>
        </w:rPr>
        <w:t xml:space="preserve"> من قوله تعالى</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أنْ كَانَ ذَا مَالٍ وَبَنِينَ</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 xml:space="preserve"> </w:t>
      </w:r>
      <w:r w:rsidRPr="00F444E7">
        <w:rPr>
          <w:rFonts w:ascii="Traditional Arabic" w:hAnsi="Traditional Arabic" w:cs="Traditional Arabic"/>
          <w:sz w:val="32"/>
          <w:szCs w:val="32"/>
          <w:rtl/>
          <w:lang w:bidi="ar-IQ"/>
        </w:rPr>
        <w:t xml:space="preserve">في (القلم 14) بهمزتين مفتوحتين على الاستفهام </w:t>
      </w:r>
      <w:r w:rsidRPr="00F444E7">
        <w:rPr>
          <w:rFonts w:ascii="Traditional Arabic" w:hAnsi="Traditional Arabic" w:cs="Traditional Arabic"/>
          <w:b/>
          <w:bCs/>
          <w:sz w:val="32"/>
          <w:szCs w:val="32"/>
          <w:rtl/>
          <w:lang w:bidi="ar-IQ"/>
        </w:rPr>
        <w:t>(أَأَن)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w:t>
      </w:r>
      <w:r w:rsidR="002A2D9B"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7030A0"/>
          <w:sz w:val="32"/>
          <w:szCs w:val="32"/>
          <w:rtl/>
          <w:lang w:bidi="ar-IQ"/>
        </w:rPr>
        <w:t>ابن ذكوان</w:t>
      </w:r>
      <w:r w:rsidRPr="00F444E7">
        <w:rPr>
          <w:rFonts w:ascii="Traditional Arabic" w:hAnsi="Traditional Arabic" w:cs="Traditional Arabic"/>
          <w:color w:val="7030A0"/>
          <w:sz w:val="32"/>
          <w:szCs w:val="32"/>
          <w:rtl/>
          <w:lang w:bidi="ar-IQ"/>
        </w:rPr>
        <w:t xml:space="preserve"> </w:t>
      </w:r>
      <w:r w:rsidRPr="00F444E7">
        <w:rPr>
          <w:rFonts w:ascii="Traditional Arabic" w:hAnsi="Traditional Arabic" w:cs="Traditional Arabic"/>
          <w:sz w:val="32"/>
          <w:szCs w:val="32"/>
          <w:rtl/>
          <w:lang w:bidi="ar-IQ"/>
        </w:rPr>
        <w:t>بالت</w:t>
      </w:r>
      <w:r w:rsidR="003E4F5A" w:rsidRPr="00F444E7">
        <w:rPr>
          <w:rFonts w:ascii="Traditional Arabic" w:hAnsi="Traditional Arabic" w:cs="Traditional Arabic"/>
          <w:sz w:val="32"/>
          <w:szCs w:val="32"/>
          <w:rtl/>
          <w:lang w:bidi="ar-IQ"/>
        </w:rPr>
        <w:t>سهيل من غير إدخال وقد خالف أصله</w:t>
      </w:r>
      <w:r w:rsidRPr="00F444E7">
        <w:rPr>
          <w:rFonts w:ascii="Traditional Arabic" w:hAnsi="Traditional Arabic" w:cs="Traditional Arabic"/>
          <w:sz w:val="32"/>
          <w:szCs w:val="32"/>
          <w:rtl/>
          <w:lang w:bidi="ar-IQ"/>
        </w:rPr>
        <w:t>. و</w:t>
      </w:r>
      <w:r w:rsidR="002A2D9B"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بتحقيق الهمزة الأولى وتسهيل الثانية بين بين مع الإدخال</w:t>
      </w:r>
      <w:r w:rsidR="00F444E7" w:rsidRPr="00F444E7">
        <w:rPr>
          <w:rFonts w:ascii="Traditional Arabic" w:hAnsi="Traditional Arabic" w:cs="Traditional Arabic"/>
          <w:sz w:val="32"/>
          <w:szCs w:val="32"/>
          <w:rtl/>
          <w:lang w:bidi="ar-IQ"/>
        </w:rPr>
        <w:t>.</w:t>
      </w:r>
    </w:p>
    <w:p w:rsidR="002A2D9B" w:rsidRPr="00F444E7" w:rsidRDefault="002A2D9B" w:rsidP="002A2D9B">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 xml:space="preserve">قرأ </w:t>
      </w:r>
      <w:r w:rsidR="00D23701" w:rsidRPr="00F444E7">
        <w:rPr>
          <w:rFonts w:ascii="Traditional Arabic" w:hAnsi="Traditional Arabic" w:cs="Traditional Arabic"/>
          <w:b/>
          <w:bCs/>
          <w:color w:val="00B050"/>
          <w:sz w:val="32"/>
          <w:szCs w:val="32"/>
          <w:rtl/>
          <w:lang w:bidi="ar-IQ"/>
        </w:rPr>
        <w:t>ابن عامر</w:t>
      </w:r>
      <w:r w:rsidRPr="00F444E7">
        <w:rPr>
          <w:rFonts w:ascii="Traditional Arabic" w:hAnsi="Traditional Arabic" w:cs="Traditional Arabic"/>
          <w:b/>
          <w:bCs/>
          <w:color w:val="00B050"/>
          <w:sz w:val="32"/>
          <w:szCs w:val="32"/>
          <w:rtl/>
          <w:lang w:bidi="ar-IQ"/>
        </w:rPr>
        <w:t xml:space="preserve"> الشامي</w:t>
      </w:r>
      <w:r w:rsidR="00D23701" w:rsidRPr="00F444E7">
        <w:rPr>
          <w:rFonts w:ascii="Traditional Arabic" w:hAnsi="Traditional Arabic" w:cs="Traditional Arabic"/>
          <w:color w:val="00B050"/>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آمَنْتُمْ بِهِ</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vertAlign w:val="superscript"/>
          <w:rtl/>
          <w:lang w:eastAsia="ar-SY" w:bidi="ar-SY"/>
        </w:rPr>
        <w:t xml:space="preserve"> (</w:t>
      </w:r>
      <w:r w:rsidR="00D23701" w:rsidRPr="00F444E7">
        <w:rPr>
          <w:rFonts w:ascii="Traditional Arabic" w:hAnsi="Traditional Arabic" w:cs="Traditional Arabic"/>
          <w:sz w:val="32"/>
          <w:szCs w:val="32"/>
          <w:vertAlign w:val="superscript"/>
          <w:rtl/>
          <w:lang w:eastAsia="ar-SY" w:bidi="ar-SY"/>
        </w:rPr>
        <w:footnoteReference w:id="74"/>
      </w:r>
      <w:r w:rsidR="00D23701" w:rsidRPr="00F444E7">
        <w:rPr>
          <w:rFonts w:ascii="Traditional Arabic" w:hAnsi="Traditional Arabic" w:cs="Traditional Arabic"/>
          <w:sz w:val="32"/>
          <w:szCs w:val="32"/>
          <w:vertAlign w:val="superscript"/>
          <w:rtl/>
          <w:lang w:eastAsia="ar-SY" w:bidi="ar-IQ"/>
        </w:rPr>
        <w:t>)</w:t>
      </w:r>
      <w:r w:rsidR="00D23701" w:rsidRPr="00F444E7">
        <w:rPr>
          <w:rFonts w:ascii="Traditional Arabic" w:hAnsi="Traditional Arabic" w:cs="Traditional Arabic"/>
          <w:sz w:val="32"/>
          <w:szCs w:val="32"/>
          <w:rtl/>
          <w:lang w:bidi="ar-IQ"/>
        </w:rPr>
        <w:t xml:space="preserve"> في (الأعراف 123) </w:t>
      </w:r>
      <w:r w:rsidRPr="00F444E7">
        <w:rPr>
          <w:rFonts w:ascii="Traditional Arabic" w:hAnsi="Traditional Arabic" w:cs="Traditional Arabic"/>
          <w:sz w:val="32"/>
          <w:szCs w:val="32"/>
          <w:rtl/>
          <w:lang w:bidi="ar-IQ"/>
        </w:rPr>
        <w:t>و (طه 71) و</w:t>
      </w:r>
      <w:r w:rsidR="00D23701" w:rsidRPr="00F444E7">
        <w:rPr>
          <w:rFonts w:ascii="Traditional Arabic" w:hAnsi="Traditional Arabic" w:cs="Traditional Arabic"/>
          <w:sz w:val="32"/>
          <w:szCs w:val="32"/>
          <w:rtl/>
          <w:lang w:bidi="ar-IQ"/>
        </w:rPr>
        <w:t xml:space="preserve"> (الشعراء 49) و</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ءَأَلِهَتَنَا خَيْرٌ أَمْ هُوَ</w:t>
      </w:r>
      <w:r w:rsidR="00D23701" w:rsidRPr="00F444E7">
        <w:rPr>
          <w:rFonts w:ascii="Traditional Arabic" w:hAnsi="Traditional Arabic" w:cs="Traditional Arabic"/>
          <w:sz w:val="32"/>
          <w:szCs w:val="32"/>
          <w:rtl/>
          <w:lang w:bidi="ar-IQ"/>
        </w:rPr>
        <w:t>﴾ في (ا</w:t>
      </w:r>
      <w:r w:rsidRPr="00F444E7">
        <w:rPr>
          <w:rFonts w:ascii="Traditional Arabic" w:hAnsi="Traditional Arabic" w:cs="Traditional Arabic"/>
          <w:sz w:val="32"/>
          <w:szCs w:val="32"/>
          <w:rtl/>
          <w:lang w:bidi="ar-IQ"/>
        </w:rPr>
        <w:t>لزخرف 58) بهمزتين مفتوحتين</w:t>
      </w:r>
      <w:r w:rsidR="00D23701" w:rsidRPr="00F444E7">
        <w:rPr>
          <w:rFonts w:ascii="Traditional Arabic" w:hAnsi="Traditional Arabic" w:cs="Traditional Arabic"/>
          <w:sz w:val="32"/>
          <w:szCs w:val="32"/>
          <w:rtl/>
          <w:lang w:bidi="ar-IQ"/>
        </w:rPr>
        <w:t xml:space="preserve"> فله فيهما تحقيق الأولى وتسهيل الثانية من غير إدخال ألف بينها وبين الأولى</w:t>
      </w:r>
      <w:r w:rsidR="00F444E7" w:rsidRPr="00F444E7">
        <w:rPr>
          <w:rFonts w:ascii="Traditional Arabic" w:hAnsi="Traditional Arabic" w:cs="Traditional Arabic"/>
          <w:sz w:val="32"/>
          <w:szCs w:val="32"/>
          <w:rtl/>
          <w:lang w:bidi="ar-IQ"/>
        </w:rPr>
        <w:t>.</w:t>
      </w:r>
    </w:p>
    <w:p w:rsidR="003E4F5A" w:rsidRPr="00F444E7" w:rsidRDefault="002A2D9B" w:rsidP="002A2D9B">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 xml:space="preserve">قرأ </w:t>
      </w:r>
      <w:r w:rsidR="00D23701" w:rsidRPr="00F444E7">
        <w:rPr>
          <w:rFonts w:ascii="Traditional Arabic" w:hAnsi="Traditional Arabic" w:cs="Traditional Arabic"/>
          <w:b/>
          <w:bCs/>
          <w:color w:val="00B050"/>
          <w:sz w:val="32"/>
          <w:szCs w:val="32"/>
          <w:rtl/>
          <w:lang w:bidi="ar-IQ"/>
        </w:rPr>
        <w:t>ابن عامر الشامي</w:t>
      </w:r>
      <w:r w:rsidR="00F444E7" w:rsidRPr="00F444E7">
        <w:rPr>
          <w:rFonts w:ascii="Traditional Arabic" w:hAnsi="Traditional Arabic" w:cs="Traditional Arabic"/>
          <w:color w:val="00B050"/>
          <w:sz w:val="32"/>
          <w:szCs w:val="32"/>
          <w:rtl/>
          <w:lang w:bidi="ar-IQ"/>
        </w:rPr>
        <w:t>:</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ءَآلذَّكَرَينِ</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vertAlign w:val="superscript"/>
          <w:rtl/>
          <w:lang w:eastAsia="ar-SY" w:bidi="ar-SY"/>
        </w:rPr>
        <w:t xml:space="preserve"> (</w:t>
      </w:r>
      <w:r w:rsidR="00D23701" w:rsidRPr="00F444E7">
        <w:rPr>
          <w:rFonts w:ascii="Traditional Arabic" w:hAnsi="Traditional Arabic" w:cs="Traditional Arabic"/>
          <w:sz w:val="32"/>
          <w:szCs w:val="32"/>
          <w:vertAlign w:val="superscript"/>
          <w:rtl/>
          <w:lang w:eastAsia="ar-SY" w:bidi="ar-SY"/>
        </w:rPr>
        <w:footnoteReference w:id="75"/>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rtl/>
          <w:lang w:bidi="ar-IQ"/>
        </w:rPr>
        <w:t xml:space="preserve"> بموضعين في (الأنعام  143 و 144)</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661426"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ءَآللهُ</w:t>
      </w:r>
      <w:r w:rsidR="00D23701" w:rsidRPr="00F444E7">
        <w:rPr>
          <w:rFonts w:ascii="Traditional Arabic" w:hAnsi="Traditional Arabic" w:cs="Traditional Arabic"/>
          <w:sz w:val="32"/>
          <w:szCs w:val="32"/>
          <w:rtl/>
          <w:lang w:bidi="ar-IQ"/>
        </w:rPr>
        <w:t>﴾ في (يونس 59) و (النمل 59)</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661426"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ءَآلآنَ</w:t>
      </w:r>
      <w:r w:rsidR="00D23701" w:rsidRPr="00F444E7">
        <w:rPr>
          <w:rFonts w:ascii="Traditional Arabic" w:hAnsi="Traditional Arabic" w:cs="Traditional Arabic"/>
          <w:sz w:val="32"/>
          <w:szCs w:val="32"/>
          <w:rtl/>
          <w:lang w:bidi="ar-IQ"/>
        </w:rPr>
        <w:t xml:space="preserve">﴾ </w:t>
      </w:r>
      <w:r w:rsidR="00661426" w:rsidRPr="00F444E7">
        <w:rPr>
          <w:rFonts w:ascii="Traditional Arabic" w:hAnsi="Traditional Arabic" w:cs="Traditional Arabic"/>
          <w:sz w:val="32"/>
          <w:szCs w:val="32"/>
          <w:rtl/>
          <w:lang w:bidi="ar-IQ"/>
        </w:rPr>
        <w:t>ب</w:t>
      </w:r>
      <w:r w:rsidR="00D23701" w:rsidRPr="00F444E7">
        <w:rPr>
          <w:rFonts w:ascii="Traditional Arabic" w:hAnsi="Traditional Arabic" w:cs="Traditional Arabic"/>
          <w:sz w:val="32"/>
          <w:szCs w:val="32"/>
          <w:rtl/>
          <w:lang w:bidi="ar-IQ"/>
        </w:rPr>
        <w:t>م</w:t>
      </w:r>
      <w:r w:rsidR="00661426" w:rsidRPr="00F444E7">
        <w:rPr>
          <w:rFonts w:ascii="Traditional Arabic" w:hAnsi="Traditional Arabic" w:cs="Traditional Arabic"/>
          <w:sz w:val="32"/>
          <w:szCs w:val="32"/>
          <w:rtl/>
          <w:lang w:bidi="ar-IQ"/>
        </w:rPr>
        <w:t>وضعي</w:t>
      </w:r>
      <w:r w:rsidR="00D23701" w:rsidRPr="00F444E7">
        <w:rPr>
          <w:rFonts w:ascii="Traditional Arabic" w:hAnsi="Traditional Arabic" w:cs="Traditional Arabic"/>
          <w:sz w:val="32"/>
          <w:szCs w:val="32"/>
          <w:rtl/>
          <w:lang w:bidi="ar-IQ"/>
        </w:rPr>
        <w:t>ن في (يونس 51 و 91)  فله في الستة وجهان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sz w:val="32"/>
          <w:szCs w:val="32"/>
          <w:rtl/>
          <w:lang w:bidi="ar-IQ"/>
        </w:rPr>
        <w:t xml:space="preserve"> </w:t>
      </w:r>
    </w:p>
    <w:p w:rsidR="003E4F5A" w:rsidRPr="00F444E7" w:rsidRDefault="00D23701" w:rsidP="003E4F5A">
      <w:pPr>
        <w:pStyle w:val="a4"/>
        <w:spacing w:after="0" w:line="240" w:lineRule="auto"/>
        <w:ind w:left="1515"/>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 الثانية وهي همزة الوصل ألفاً</w:t>
      </w:r>
      <w:r w:rsidR="00661426" w:rsidRPr="00F444E7">
        <w:rPr>
          <w:rFonts w:ascii="Traditional Arabic" w:hAnsi="Traditional Arabic" w:cs="Traditional Arabic"/>
          <w:sz w:val="32"/>
          <w:szCs w:val="32"/>
          <w:rtl/>
          <w:lang w:bidi="ar-IQ"/>
        </w:rPr>
        <w:t xml:space="preserve"> مع المد ست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435872" w:rsidRPr="00F444E7" w:rsidRDefault="00D23701" w:rsidP="003E4F5A">
      <w:pPr>
        <w:pStyle w:val="a4"/>
        <w:spacing w:after="0" w:line="240" w:lineRule="auto"/>
        <w:ind w:left="1515"/>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تسهيل الثانية وهي همزة الوصل مع عدم الإدخال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3701" w:rsidRPr="00F444E7" w:rsidRDefault="00D23701" w:rsidP="00661426">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 xml:space="preserve">قرأ </w:t>
      </w:r>
      <w:r w:rsidRPr="00F444E7">
        <w:rPr>
          <w:rFonts w:ascii="Traditional Arabic" w:hAnsi="Traditional Arabic" w:cs="Traditional Arabic"/>
          <w:b/>
          <w:bCs/>
          <w:color w:val="7030A0"/>
          <w:sz w:val="32"/>
          <w:szCs w:val="32"/>
          <w:rtl/>
          <w:lang w:bidi="ar-IQ"/>
        </w:rPr>
        <w:t xml:space="preserve">ابن ذكوان </w:t>
      </w:r>
      <w:r w:rsidR="00661426"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ءَاعْجَمِيٌّ</w:t>
      </w:r>
      <w:r w:rsidR="00661426"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(فصلت 44) بتحقيق الهمزة الأولى وتسهيل الثانية من غير إدخال كحفص</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وقرأها</w:t>
      </w:r>
      <w:r w:rsidRPr="00F444E7">
        <w:rPr>
          <w:rFonts w:ascii="Traditional Arabic" w:hAnsi="Traditional Arabic" w:cs="Traditional Arabic"/>
          <w:color w:val="C00000"/>
          <w:sz w:val="32"/>
          <w:szCs w:val="32"/>
          <w:rtl/>
          <w:lang w:bidi="ar-IQ"/>
        </w:rPr>
        <w:t xml:space="preserve">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color w:val="C00000"/>
          <w:sz w:val="32"/>
          <w:szCs w:val="32"/>
          <w:rtl/>
          <w:lang w:bidi="ar-IQ"/>
        </w:rPr>
        <w:t xml:space="preserve"> </w:t>
      </w:r>
      <w:r w:rsidRPr="00F444E7">
        <w:rPr>
          <w:rFonts w:ascii="Traditional Arabic" w:hAnsi="Traditional Arabic" w:cs="Traditional Arabic"/>
          <w:sz w:val="32"/>
          <w:szCs w:val="32"/>
          <w:rtl/>
          <w:lang w:bidi="ar-IQ"/>
        </w:rPr>
        <w:t>بإسقاط الأولى وتحقيق الثانية (</w:t>
      </w:r>
      <w:r w:rsidRPr="00F444E7">
        <w:rPr>
          <w:rFonts w:ascii="Traditional Arabic" w:hAnsi="Traditional Arabic" w:cs="Traditional Arabic"/>
          <w:b/>
          <w:bCs/>
          <w:sz w:val="32"/>
          <w:szCs w:val="32"/>
          <w:rtl/>
          <w:lang w:bidi="ar-IQ"/>
        </w:rPr>
        <w:t>أعجمي</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1A2B49" w:rsidRPr="00F444E7" w:rsidRDefault="00661426" w:rsidP="003E4F5A">
      <w:pPr>
        <w:pStyle w:val="a4"/>
        <w:numPr>
          <w:ilvl w:val="1"/>
          <w:numId w:val="4"/>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u w:val="single"/>
          <w:rtl/>
          <w:lang w:bidi="ar-IQ"/>
        </w:rPr>
        <w:t>له في الهمزتين</w:t>
      </w:r>
      <w:r w:rsidR="00D23701" w:rsidRPr="00F444E7">
        <w:rPr>
          <w:rFonts w:ascii="Traditional Arabic" w:hAnsi="Traditional Arabic" w:cs="Traditional Arabic"/>
          <w:b/>
          <w:bCs/>
          <w:sz w:val="32"/>
          <w:szCs w:val="32"/>
          <w:u w:val="single"/>
          <w:rtl/>
          <w:lang w:bidi="ar-IQ"/>
        </w:rPr>
        <w:t xml:space="preserve"> المفتوحة المكسورة</w:t>
      </w:r>
      <w:r w:rsidR="00D23701" w:rsidRPr="00F444E7">
        <w:rPr>
          <w:rFonts w:ascii="Traditional Arabic" w:hAnsi="Traditional Arabic" w:cs="Traditional Arabic"/>
          <w:sz w:val="32"/>
          <w:szCs w:val="32"/>
          <w:rtl/>
          <w:lang w:bidi="ar-IQ"/>
        </w:rPr>
        <w:t xml:space="preserve"> نحو ﴿</w:t>
      </w:r>
      <w:r w:rsidR="00D23701" w:rsidRPr="00F444E7">
        <w:rPr>
          <w:rFonts w:ascii="Traditional Arabic" w:hAnsi="Traditional Arabic" w:cs="Traditional Arabic"/>
          <w:b/>
          <w:bCs/>
          <w:color w:val="FF0000"/>
          <w:sz w:val="32"/>
          <w:szCs w:val="32"/>
          <w:rtl/>
          <w:lang w:bidi="ar-IQ"/>
        </w:rPr>
        <w:t>أَئِنَّا</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أَئِذَا</w:t>
      </w:r>
      <w:r w:rsidR="00D23701" w:rsidRPr="00F444E7">
        <w:rPr>
          <w:rFonts w:ascii="Traditional Arabic" w:hAnsi="Traditional Arabic" w:cs="Traditional Arabic"/>
          <w:sz w:val="32"/>
          <w:szCs w:val="32"/>
          <w:rtl/>
          <w:lang w:bidi="ar-IQ"/>
        </w:rPr>
        <w:t>﴾ تحقيق الهمزتين مع الإدخال وعدمه</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1A2B49" w:rsidRPr="00F444E7" w:rsidRDefault="00D23701" w:rsidP="001A2B49">
      <w:pPr>
        <w:pStyle w:val="a4"/>
        <w:spacing w:after="0" w:line="240" w:lineRule="auto"/>
        <w:ind w:left="1515"/>
        <w:jc w:val="both"/>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sz w:val="32"/>
          <w:szCs w:val="32"/>
          <w:u w:val="single"/>
          <w:rtl/>
          <w:lang w:bidi="ar-IQ"/>
        </w:rPr>
        <w:t>ويستثني</w:t>
      </w:r>
      <w:r w:rsidRPr="00F444E7">
        <w:rPr>
          <w:rFonts w:ascii="Traditional Arabic" w:hAnsi="Traditional Arabic" w:cs="Traditional Arabic"/>
          <w:sz w:val="32"/>
          <w:szCs w:val="32"/>
          <w:rtl/>
          <w:lang w:bidi="ar-IQ"/>
        </w:rPr>
        <w:t xml:space="preserve"> من هذه مواضع سبعة فليس له فيها إلاَّ الإدخال فقط</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لأن الهمزة في الجميع استفهامية وليست من بنية الكلمة</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وهي</w:t>
      </w:r>
      <w:r w:rsidR="00F444E7" w:rsidRPr="00F444E7">
        <w:rPr>
          <w:rFonts w:ascii="Traditional Arabic" w:hAnsi="Traditional Arabic" w:cs="Traditional Arabic"/>
          <w:sz w:val="32"/>
          <w:szCs w:val="32"/>
          <w:rtl/>
          <w:lang w:bidi="ar-IQ"/>
        </w:rPr>
        <w:t>:</w:t>
      </w:r>
      <w:r w:rsidR="00CC7B04" w:rsidRPr="00F444E7">
        <w:rPr>
          <w:rFonts w:ascii="Traditional Arabic" w:hAnsi="Traditional Arabic" w:cs="Traditional Arabic"/>
          <w:b/>
          <w:bCs/>
          <w:color w:val="FF0000"/>
          <w:sz w:val="32"/>
          <w:szCs w:val="32"/>
          <w:rtl/>
          <w:lang w:bidi="ar-IQ"/>
        </w:rPr>
        <w:t xml:space="preserve"> </w:t>
      </w:r>
    </w:p>
    <w:p w:rsidR="001A2B49" w:rsidRPr="00F444E7" w:rsidRDefault="00661426" w:rsidP="003E4F5A">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إِنَّ لَنَا لأَجْراً</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(موضعان) في</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(الأعراف 113) و(الشعراء 41)</w:t>
      </w:r>
      <w:r w:rsidR="00F444E7" w:rsidRPr="00F444E7">
        <w:rPr>
          <w:rFonts w:ascii="Traditional Arabic" w:hAnsi="Traditional Arabic" w:cs="Traditional Arabic"/>
          <w:b/>
          <w:bCs/>
          <w:sz w:val="32"/>
          <w:szCs w:val="32"/>
          <w:rtl/>
          <w:lang w:bidi="ar-IQ"/>
        </w:rPr>
        <w:t>:</w:t>
      </w:r>
      <w:r w:rsidR="00CC7B04"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قرأهما </w:t>
      </w:r>
      <w:r w:rsidR="00D23701" w:rsidRPr="00F444E7">
        <w:rPr>
          <w:rFonts w:ascii="Traditional Arabic" w:hAnsi="Traditional Arabic" w:cs="Traditional Arabic"/>
          <w:b/>
          <w:bCs/>
          <w:color w:val="00B050"/>
          <w:sz w:val="32"/>
          <w:szCs w:val="32"/>
          <w:rtl/>
          <w:lang w:bidi="ar-IQ"/>
        </w:rPr>
        <w:t>ابن عامر</w:t>
      </w:r>
      <w:r w:rsidRPr="00F444E7">
        <w:rPr>
          <w:rFonts w:ascii="Traditional Arabic" w:hAnsi="Traditional Arabic" w:cs="Traditional Arabic"/>
          <w:b/>
          <w:bCs/>
          <w:color w:val="00B050"/>
          <w:sz w:val="32"/>
          <w:szCs w:val="32"/>
          <w:rtl/>
          <w:lang w:bidi="ar-IQ"/>
        </w:rPr>
        <w:t xml:space="preserve"> الشامي</w:t>
      </w:r>
      <w:r w:rsidR="00D23701" w:rsidRPr="00F444E7">
        <w:rPr>
          <w:rFonts w:ascii="Traditional Arabic" w:hAnsi="Traditional Arabic" w:cs="Traditional Arabic"/>
          <w:sz w:val="32"/>
          <w:szCs w:val="32"/>
          <w:rtl/>
          <w:lang w:bidi="ar-IQ"/>
        </w:rPr>
        <w:t xml:space="preserve"> بهمزتين الأولى مفتوحة على الاستفهام والثانية مكسورة </w:t>
      </w:r>
      <w:r w:rsidR="00D23701" w:rsidRPr="00F444E7">
        <w:rPr>
          <w:rFonts w:ascii="Traditional Arabic" w:hAnsi="Traditional Arabic" w:cs="Traditional Arabic"/>
          <w:b/>
          <w:bCs/>
          <w:sz w:val="32"/>
          <w:szCs w:val="32"/>
          <w:rtl/>
          <w:lang w:bidi="ar-IQ"/>
        </w:rPr>
        <w:t>(أَإِنَّ)</w:t>
      </w:r>
      <w:r w:rsidR="00F444E7" w:rsidRPr="00F444E7">
        <w:rPr>
          <w:rFonts w:ascii="Traditional Arabic" w:hAnsi="Traditional Arabic" w:cs="Traditional Arabic"/>
          <w:sz w:val="32"/>
          <w:szCs w:val="32"/>
          <w:rtl/>
          <w:lang w:bidi="ar-IQ"/>
        </w:rPr>
        <w:t>،</w:t>
      </w:r>
      <w:r w:rsidR="00CC7B04" w:rsidRPr="00F444E7">
        <w:rPr>
          <w:rFonts w:ascii="Traditional Arabic" w:hAnsi="Traditional Arabic" w:cs="Traditional Arabic"/>
          <w:sz w:val="32"/>
          <w:szCs w:val="32"/>
          <w:rtl/>
          <w:lang w:bidi="ar-IQ"/>
        </w:rPr>
        <w:t xml:space="preserve"> </w:t>
      </w:r>
      <w:r w:rsidR="00CC7B04" w:rsidRPr="00F444E7">
        <w:rPr>
          <w:rFonts w:ascii="Traditional Arabic" w:hAnsi="Traditional Arabic" w:cs="Traditional Arabic"/>
          <w:b/>
          <w:bCs/>
          <w:color w:val="C00000"/>
          <w:sz w:val="32"/>
          <w:szCs w:val="32"/>
          <w:rtl/>
          <w:lang w:bidi="ar-IQ"/>
        </w:rPr>
        <w:t>ف</w:t>
      </w:r>
      <w:r w:rsidR="00D23701" w:rsidRPr="00F444E7">
        <w:rPr>
          <w:rFonts w:ascii="Traditional Arabic" w:hAnsi="Traditional Arabic" w:cs="Traditional Arabic"/>
          <w:b/>
          <w:bCs/>
          <w:color w:val="C00000"/>
          <w:sz w:val="32"/>
          <w:szCs w:val="32"/>
          <w:rtl/>
          <w:lang w:bidi="ar-IQ"/>
        </w:rPr>
        <w:t>هشام</w:t>
      </w:r>
      <w:r w:rsidR="00CC7B04" w:rsidRPr="00F444E7">
        <w:rPr>
          <w:rFonts w:ascii="Traditional Arabic" w:hAnsi="Traditional Arabic" w:cs="Traditional Arabic"/>
          <w:sz w:val="32"/>
          <w:szCs w:val="32"/>
          <w:rtl/>
          <w:lang w:bidi="ar-IQ"/>
        </w:rPr>
        <w:t xml:space="preserve"> </w:t>
      </w:r>
      <w:r w:rsidR="003E4F5A" w:rsidRPr="00F444E7">
        <w:rPr>
          <w:rFonts w:ascii="Traditional Arabic" w:hAnsi="Traditional Arabic" w:cs="Traditional Arabic"/>
          <w:sz w:val="32"/>
          <w:szCs w:val="32"/>
          <w:rtl/>
          <w:lang w:bidi="ar-IQ"/>
        </w:rPr>
        <w:t xml:space="preserve">له فيها </w:t>
      </w:r>
      <w:r w:rsidR="00D23701" w:rsidRPr="00F444E7">
        <w:rPr>
          <w:rFonts w:ascii="Traditional Arabic" w:hAnsi="Traditional Arabic" w:cs="Traditional Arabic"/>
          <w:sz w:val="32"/>
          <w:szCs w:val="32"/>
          <w:rtl/>
          <w:lang w:bidi="ar-IQ"/>
        </w:rPr>
        <w:t>التحقيق مع الإدخال</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lang w:bidi="ar-IQ"/>
        </w:rPr>
        <w:t xml:space="preserve"> </w:t>
      </w:r>
      <w:r w:rsidR="00D23701" w:rsidRPr="00F444E7">
        <w:rPr>
          <w:rFonts w:ascii="Traditional Arabic" w:hAnsi="Traditional Arabic" w:cs="Traditional Arabic"/>
          <w:sz w:val="32"/>
          <w:szCs w:val="32"/>
          <w:rtl/>
          <w:lang w:bidi="ar-IQ"/>
        </w:rPr>
        <w:t>و</w:t>
      </w:r>
      <w:r w:rsidR="003E4F5A" w:rsidRPr="00F444E7">
        <w:rPr>
          <w:rFonts w:ascii="Traditional Arabic" w:hAnsi="Traditional Arabic" w:cs="Traditional Arabic"/>
          <w:b/>
          <w:bCs/>
          <w:color w:val="7030A0"/>
          <w:sz w:val="32"/>
          <w:szCs w:val="32"/>
          <w:rtl/>
          <w:lang w:bidi="ar-IQ"/>
        </w:rPr>
        <w:t>ل</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التحقيق من غير إدخال</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1A2B49" w:rsidRPr="00F444E7" w:rsidRDefault="00CC7B04" w:rsidP="001A2B49">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إِنَّكُمْ لَتَأْتُونَ الرِّجَالَ</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(موضع</w:t>
      </w:r>
      <w:r w:rsidR="003E4F5A" w:rsidRPr="00F444E7">
        <w:rPr>
          <w:rFonts w:ascii="Traditional Arabic" w:hAnsi="Traditional Arabic" w:cs="Traditional Arabic"/>
          <w:sz w:val="32"/>
          <w:szCs w:val="32"/>
          <w:rtl/>
          <w:lang w:bidi="ar-IQ"/>
        </w:rPr>
        <w:t xml:space="preserve"> واحد</w:t>
      </w:r>
      <w:r w:rsidR="00D23701" w:rsidRPr="00F444E7">
        <w:rPr>
          <w:rFonts w:ascii="Traditional Arabic" w:hAnsi="Traditional Arabic" w:cs="Traditional Arabic"/>
          <w:sz w:val="32"/>
          <w:szCs w:val="32"/>
          <w:rtl/>
          <w:lang w:bidi="ar-IQ"/>
        </w:rPr>
        <w:t>) في (الأعراف 81)</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قرأها </w:t>
      </w:r>
      <w:r w:rsidR="00D23701" w:rsidRPr="00F444E7">
        <w:rPr>
          <w:rFonts w:ascii="Traditional Arabic" w:hAnsi="Traditional Arabic" w:cs="Traditional Arabic"/>
          <w:b/>
          <w:bCs/>
          <w:color w:val="00B050"/>
          <w:sz w:val="32"/>
          <w:szCs w:val="32"/>
          <w:rtl/>
          <w:lang w:bidi="ar-IQ"/>
        </w:rPr>
        <w:t>ابن عامر</w:t>
      </w:r>
      <w:r w:rsidRPr="00F444E7">
        <w:rPr>
          <w:rFonts w:ascii="Traditional Arabic" w:hAnsi="Traditional Arabic" w:cs="Traditional Arabic"/>
          <w:b/>
          <w:bCs/>
          <w:color w:val="00B050"/>
          <w:sz w:val="32"/>
          <w:szCs w:val="32"/>
          <w:rtl/>
          <w:lang w:bidi="ar-IQ"/>
        </w:rPr>
        <w:t xml:space="preserve"> الشامي</w:t>
      </w:r>
      <w:r w:rsidR="00D23701" w:rsidRPr="00F444E7">
        <w:rPr>
          <w:rFonts w:ascii="Traditional Arabic" w:hAnsi="Traditional Arabic" w:cs="Traditional Arabic"/>
          <w:color w:val="00B050"/>
          <w:sz w:val="32"/>
          <w:szCs w:val="32"/>
          <w:rtl/>
          <w:lang w:bidi="ar-IQ"/>
        </w:rPr>
        <w:t xml:space="preserve"> </w:t>
      </w:r>
      <w:r w:rsidR="00D23701" w:rsidRPr="00F444E7">
        <w:rPr>
          <w:rFonts w:ascii="Traditional Arabic" w:hAnsi="Traditional Arabic" w:cs="Traditional Arabic"/>
          <w:sz w:val="32"/>
          <w:szCs w:val="32"/>
          <w:rtl/>
          <w:lang w:bidi="ar-IQ"/>
        </w:rPr>
        <w:t xml:space="preserve">بهمزتين الأولى مفتوحة على الاستفهام والثانية مكسورة </w:t>
      </w:r>
      <w:r w:rsidR="00D23701" w:rsidRPr="00F444E7">
        <w:rPr>
          <w:rFonts w:ascii="Traditional Arabic" w:hAnsi="Traditional Arabic" w:cs="Traditional Arabic"/>
          <w:b/>
          <w:bCs/>
          <w:sz w:val="32"/>
          <w:szCs w:val="32"/>
          <w:rtl/>
          <w:lang w:bidi="ar-IQ"/>
        </w:rPr>
        <w:t>(أَإِنَّكم)</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C00000"/>
          <w:sz w:val="32"/>
          <w:szCs w:val="32"/>
          <w:rtl/>
          <w:lang w:bidi="ar-IQ"/>
        </w:rPr>
        <w:t>فهشام</w:t>
      </w:r>
      <w:r w:rsidR="003E4F5A" w:rsidRPr="00F444E7">
        <w:rPr>
          <w:rFonts w:ascii="Traditional Arabic" w:hAnsi="Traditional Arabic" w:cs="Traditional Arabic"/>
          <w:color w:val="C00000"/>
          <w:sz w:val="32"/>
          <w:szCs w:val="32"/>
          <w:rtl/>
          <w:lang w:bidi="ar-IQ"/>
        </w:rPr>
        <w:t xml:space="preserve"> </w:t>
      </w:r>
      <w:r w:rsidR="003E4F5A" w:rsidRPr="00F444E7">
        <w:rPr>
          <w:rFonts w:ascii="Traditional Arabic" w:hAnsi="Traditional Arabic" w:cs="Traditional Arabic"/>
          <w:sz w:val="32"/>
          <w:szCs w:val="32"/>
          <w:rtl/>
          <w:lang w:bidi="ar-IQ"/>
        </w:rPr>
        <w:t xml:space="preserve">له فيها </w:t>
      </w:r>
      <w:r w:rsidR="00D23701" w:rsidRPr="00F444E7">
        <w:rPr>
          <w:rFonts w:ascii="Traditional Arabic" w:hAnsi="Traditional Arabic" w:cs="Traditional Arabic"/>
          <w:sz w:val="32"/>
          <w:szCs w:val="32"/>
          <w:rtl/>
          <w:lang w:bidi="ar-IQ"/>
        </w:rPr>
        <w:t>التحقيق مع الإدخال</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w:t>
      </w:r>
      <w:r w:rsidRPr="00F444E7">
        <w:rPr>
          <w:rFonts w:ascii="Traditional Arabic" w:hAnsi="Traditional Arabic" w:cs="Traditional Arabic"/>
          <w:sz w:val="32"/>
          <w:szCs w:val="32"/>
          <w:rtl/>
          <w:lang w:bidi="ar-IQ"/>
        </w:rPr>
        <w:t xml:space="preserve">قرأها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بالتحقيق من غير إدخال</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3E4F5A" w:rsidRPr="00F444E7" w:rsidRDefault="00CC7B04" w:rsidP="001A2B49">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أَئِذَا مَا مِتُ</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(موضع</w:t>
      </w:r>
      <w:r w:rsidR="003E4F5A" w:rsidRPr="00F444E7">
        <w:rPr>
          <w:rFonts w:ascii="Traditional Arabic" w:hAnsi="Traditional Arabic" w:cs="Traditional Arabic"/>
          <w:sz w:val="32"/>
          <w:szCs w:val="32"/>
          <w:rtl/>
          <w:lang w:bidi="ar-IQ"/>
        </w:rPr>
        <w:t xml:space="preserve"> واحد</w:t>
      </w:r>
      <w:r w:rsidR="00D23701" w:rsidRPr="00F444E7">
        <w:rPr>
          <w:rFonts w:ascii="Traditional Arabic" w:hAnsi="Traditional Arabic" w:cs="Traditional Arabic"/>
          <w:sz w:val="32"/>
          <w:szCs w:val="32"/>
          <w:rtl/>
          <w:lang w:bidi="ar-IQ"/>
        </w:rPr>
        <w:t>) في (مريم 66)</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sz w:val="32"/>
          <w:szCs w:val="32"/>
          <w:rtl/>
          <w:lang w:bidi="ar-IQ"/>
        </w:rPr>
        <w:t xml:space="preserve"> بهمزتين الأولى مفتوحة والثانية مكسورة على الاستفهام فله فيها التحقيق مع الإدخال قولاً واحداً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وقرأها</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Pr="00F444E7">
        <w:rPr>
          <w:rFonts w:ascii="Traditional Arabic" w:hAnsi="Traditional Arabic" w:cs="Traditional Arabic"/>
          <w:sz w:val="32"/>
          <w:szCs w:val="32"/>
          <w:rtl/>
          <w:lang w:bidi="ar-IQ"/>
        </w:rPr>
        <w:t>بوجهي</w:t>
      </w:r>
      <w:r w:rsidR="00D23701" w:rsidRPr="00F444E7">
        <w:rPr>
          <w:rFonts w:ascii="Traditional Arabic" w:hAnsi="Traditional Arabic" w:cs="Traditional Arabic"/>
          <w:sz w:val="32"/>
          <w:szCs w:val="32"/>
          <w:rtl/>
          <w:lang w:bidi="ar-IQ"/>
        </w:rPr>
        <w:t>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3E4F5A" w:rsidRPr="00F444E7" w:rsidRDefault="00D23701" w:rsidP="003E4F5A">
      <w:pPr>
        <w:pStyle w:val="a4"/>
        <w:spacing w:after="0" w:line="240" w:lineRule="auto"/>
        <w:ind w:left="1515"/>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بهمزتين من غير إدخال </w:t>
      </w:r>
      <w:r w:rsidRPr="00F444E7">
        <w:rPr>
          <w:rFonts w:ascii="Traditional Arabic" w:hAnsi="Traditional Arabic" w:cs="Traditional Arabic"/>
          <w:b/>
          <w:bCs/>
          <w:sz w:val="32"/>
          <w:szCs w:val="32"/>
          <w:rtl/>
          <w:lang w:bidi="ar-IQ"/>
        </w:rPr>
        <w:t>(أَئِذا)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1A2B49" w:rsidRPr="00F444E7" w:rsidRDefault="00D23701" w:rsidP="003E4F5A">
      <w:pPr>
        <w:pStyle w:val="a4"/>
        <w:spacing w:after="0" w:line="240" w:lineRule="auto"/>
        <w:ind w:left="1515"/>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بهمزة واحدة مكسورة على الإخبار </w:t>
      </w:r>
      <w:r w:rsidRPr="00F444E7">
        <w:rPr>
          <w:rFonts w:ascii="Traditional Arabic" w:hAnsi="Traditional Arabic" w:cs="Traditional Arabic"/>
          <w:b/>
          <w:bCs/>
          <w:sz w:val="32"/>
          <w:szCs w:val="32"/>
          <w:rtl/>
          <w:lang w:bidi="ar-IQ"/>
        </w:rPr>
        <w:t>(إِذا)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1A2B49" w:rsidRPr="00F444E7" w:rsidRDefault="00CC7B04" w:rsidP="001A2B49">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أَئِنَّكَ لَمِنَ المُصَدِقِينَ</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أَئِفكاً آلِهَة</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موضعان) في (الصافات 52 و 86)</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قرأهما</w:t>
      </w:r>
      <w:r w:rsidR="00D23701" w:rsidRPr="00F444E7">
        <w:rPr>
          <w:rFonts w:ascii="Traditional Arabic" w:hAnsi="Traditional Arabic" w:cs="Traditional Arabic"/>
          <w:color w:val="C00000"/>
          <w:sz w:val="32"/>
          <w:szCs w:val="32"/>
          <w:rtl/>
          <w:lang w:bidi="ar-IQ"/>
        </w:rPr>
        <w:t xml:space="preserve"> </w:t>
      </w:r>
      <w:r w:rsidR="00D23701" w:rsidRPr="00F444E7">
        <w:rPr>
          <w:rFonts w:ascii="Traditional Arabic" w:hAnsi="Traditional Arabic" w:cs="Traditional Arabic"/>
          <w:b/>
          <w:bCs/>
          <w:color w:val="C00000"/>
          <w:sz w:val="32"/>
          <w:szCs w:val="32"/>
          <w:rtl/>
          <w:lang w:bidi="ar-IQ"/>
        </w:rPr>
        <w:t xml:space="preserve">هشام </w:t>
      </w:r>
      <w:r w:rsidR="00D23701" w:rsidRPr="00F444E7">
        <w:rPr>
          <w:rFonts w:ascii="Traditional Arabic" w:hAnsi="Traditional Arabic" w:cs="Traditional Arabic"/>
          <w:sz w:val="32"/>
          <w:szCs w:val="32"/>
          <w:rtl/>
          <w:lang w:bidi="ar-IQ"/>
        </w:rPr>
        <w:t>بالتحقيق مع الإدخال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وقرأهما</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435872" w:rsidRPr="00F444E7">
        <w:rPr>
          <w:rFonts w:ascii="Traditional Arabic" w:hAnsi="Traditional Arabic" w:cs="Traditional Arabic"/>
          <w:sz w:val="32"/>
          <w:szCs w:val="32"/>
          <w:rtl/>
          <w:lang w:bidi="ar-IQ"/>
        </w:rPr>
        <w:t>بالتحقيق من غير إدخال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1A2B49" w:rsidRPr="00F444E7" w:rsidRDefault="001A2B49" w:rsidP="001A2B49">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أَئِنَّكُمْ لَتَكْفُرُون</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(موضع</w:t>
      </w:r>
      <w:r w:rsidR="003E4F5A" w:rsidRPr="00F444E7">
        <w:rPr>
          <w:rFonts w:ascii="Traditional Arabic" w:hAnsi="Traditional Arabic" w:cs="Traditional Arabic"/>
          <w:sz w:val="32"/>
          <w:szCs w:val="32"/>
          <w:rtl/>
          <w:lang w:bidi="ar-IQ"/>
        </w:rPr>
        <w:t xml:space="preserve"> واحد</w:t>
      </w:r>
      <w:r w:rsidR="00D23701" w:rsidRPr="00F444E7">
        <w:rPr>
          <w:rFonts w:ascii="Traditional Arabic" w:hAnsi="Traditional Arabic" w:cs="Traditional Arabic"/>
          <w:sz w:val="32"/>
          <w:szCs w:val="32"/>
          <w:rtl/>
          <w:lang w:bidi="ar-IQ"/>
        </w:rPr>
        <w:t>) في (فصلت 9)</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قرأها</w:t>
      </w:r>
      <w:r w:rsidR="00D23701" w:rsidRPr="00F444E7">
        <w:rPr>
          <w:rFonts w:ascii="Traditional Arabic" w:hAnsi="Traditional Arabic" w:cs="Traditional Arabic"/>
          <w:color w:val="C00000"/>
          <w:sz w:val="32"/>
          <w:szCs w:val="32"/>
          <w:rtl/>
          <w:lang w:bidi="ar-IQ"/>
        </w:rPr>
        <w:t xml:space="preserve">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color w:val="C00000"/>
          <w:sz w:val="32"/>
          <w:szCs w:val="32"/>
          <w:rtl/>
          <w:lang w:bidi="ar-IQ"/>
        </w:rPr>
        <w:t xml:space="preserve"> </w:t>
      </w:r>
      <w:r w:rsidR="00D23701" w:rsidRPr="00F444E7">
        <w:rPr>
          <w:rFonts w:ascii="Traditional Arabic" w:hAnsi="Traditional Arabic" w:cs="Traditional Arabic"/>
          <w:sz w:val="32"/>
          <w:szCs w:val="32"/>
          <w:rtl/>
          <w:lang w:bidi="ar-IQ"/>
        </w:rPr>
        <w:t xml:space="preserve">بالتحقيق مع الإدخال قولاً واحداً لأنه من المستثنيات السبعة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76"/>
      </w:r>
      <w:r w:rsidR="00D23701"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وقرأها</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7030A0"/>
          <w:sz w:val="32"/>
          <w:szCs w:val="32"/>
          <w:rtl/>
          <w:lang w:bidi="ar-IQ"/>
        </w:rPr>
        <w:t xml:space="preserve">ابن ذكوان </w:t>
      </w:r>
      <w:r w:rsidR="00D23701" w:rsidRPr="00F444E7">
        <w:rPr>
          <w:rFonts w:ascii="Traditional Arabic" w:hAnsi="Traditional Arabic" w:cs="Traditional Arabic"/>
          <w:sz w:val="32"/>
          <w:szCs w:val="32"/>
          <w:rtl/>
          <w:lang w:bidi="ar-IQ"/>
        </w:rPr>
        <w:t>بالتحقيق من غير إدخال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420E79" w:rsidRPr="00F444E7" w:rsidRDefault="00D23701" w:rsidP="003E4F5A">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أَئِمَة</w:t>
      </w:r>
      <w:r w:rsidRPr="00F444E7">
        <w:rPr>
          <w:rFonts w:ascii="Traditional Arabic" w:hAnsi="Traditional Arabic" w:cs="Traditional Arabic"/>
          <w:sz w:val="32"/>
          <w:szCs w:val="32"/>
          <w:rtl/>
          <w:lang w:bidi="ar-IQ"/>
        </w:rPr>
        <w:t xml:space="preserve">﴾ </w:t>
      </w:r>
      <w:r w:rsidR="001A2B49"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أينما وجدت</w:t>
      </w:r>
      <w:r w:rsidR="001A2B49"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في القرآن</w:t>
      </w:r>
      <w:r w:rsidR="00F444E7" w:rsidRPr="00F444E7">
        <w:rPr>
          <w:rFonts w:ascii="Traditional Arabic" w:hAnsi="Traditional Arabic" w:cs="Traditional Arabic"/>
          <w:sz w:val="32"/>
          <w:szCs w:val="32"/>
          <w:rtl/>
          <w:lang w:bidi="ar-IQ"/>
        </w:rPr>
        <w:t>:</w:t>
      </w:r>
      <w:r w:rsidR="001A2B49" w:rsidRPr="00F444E7">
        <w:rPr>
          <w:rFonts w:ascii="Traditional Arabic" w:hAnsi="Traditional Arabic" w:cs="Traditional Arabic"/>
          <w:sz w:val="32"/>
          <w:szCs w:val="32"/>
          <w:rtl/>
          <w:lang w:bidi="ar-IQ"/>
        </w:rPr>
        <w:t xml:space="preserve"> </w:t>
      </w:r>
      <w:r w:rsidR="00435872" w:rsidRPr="00F444E7">
        <w:rPr>
          <w:rFonts w:ascii="Traditional Arabic" w:hAnsi="Traditional Arabic" w:cs="Traditional Arabic"/>
          <w:sz w:val="32"/>
          <w:szCs w:val="32"/>
          <w:rtl/>
          <w:lang w:bidi="ar-IQ"/>
        </w:rPr>
        <w:t xml:space="preserve">قرأها </w:t>
      </w:r>
      <w:r w:rsidR="00435872" w:rsidRPr="00F444E7">
        <w:rPr>
          <w:rFonts w:ascii="Traditional Arabic" w:hAnsi="Traditional Arabic" w:cs="Traditional Arabic"/>
          <w:b/>
          <w:bCs/>
          <w:color w:val="C00000"/>
          <w:sz w:val="32"/>
          <w:szCs w:val="32"/>
          <w:rtl/>
          <w:lang w:bidi="ar-IQ"/>
        </w:rPr>
        <w:t>هشام</w:t>
      </w:r>
      <w:r w:rsidR="00435872"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بالتحقيق مع الإدخال وعدمه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لأن الهمزة من بنية الكلمة هذا هو طريق </w:t>
      </w:r>
      <w:r w:rsidR="003E4F5A" w:rsidRPr="00F444E7">
        <w:rPr>
          <w:rFonts w:ascii="Traditional Arabic" w:hAnsi="Traditional Arabic" w:cs="Traditional Arabic"/>
          <w:sz w:val="32"/>
          <w:szCs w:val="32"/>
          <w:rtl/>
          <w:lang w:bidi="ar-IQ"/>
        </w:rPr>
        <w:t>التيسير و</w:t>
      </w:r>
      <w:r w:rsidRPr="00F444E7">
        <w:rPr>
          <w:rFonts w:ascii="Traditional Arabic" w:hAnsi="Traditional Arabic" w:cs="Traditional Arabic"/>
          <w:sz w:val="32"/>
          <w:szCs w:val="32"/>
          <w:rtl/>
          <w:lang w:bidi="ar-IQ"/>
        </w:rPr>
        <w:t xml:space="preserve">الشاطبية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77"/>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 xml:space="preserve"> </w:t>
      </w:r>
      <w:r w:rsidRPr="00F444E7">
        <w:rPr>
          <w:rFonts w:ascii="Traditional Arabic" w:hAnsi="Traditional Arabic" w:cs="Traditional Arabic"/>
          <w:sz w:val="32"/>
          <w:szCs w:val="32"/>
          <w:rtl/>
          <w:lang w:bidi="ar-IQ"/>
        </w:rPr>
        <w:t xml:space="preserve">وقرأها </w:t>
      </w:r>
      <w:r w:rsidRPr="00F444E7">
        <w:rPr>
          <w:rFonts w:ascii="Traditional Arabic" w:hAnsi="Traditional Arabic" w:cs="Traditional Arabic"/>
          <w:b/>
          <w:bCs/>
          <w:color w:val="7030A0"/>
          <w:sz w:val="32"/>
          <w:szCs w:val="32"/>
          <w:rtl/>
          <w:lang w:bidi="ar-IQ"/>
        </w:rPr>
        <w:t>ابن ذكوان</w:t>
      </w:r>
      <w:r w:rsidRPr="00F444E7">
        <w:rPr>
          <w:rFonts w:ascii="Traditional Arabic" w:hAnsi="Traditional Arabic" w:cs="Traditional Arabic"/>
          <w:color w:val="7030A0"/>
          <w:sz w:val="32"/>
          <w:szCs w:val="32"/>
          <w:rtl/>
          <w:lang w:bidi="ar-IQ"/>
        </w:rPr>
        <w:t xml:space="preserve"> </w:t>
      </w:r>
      <w:r w:rsidRPr="00F444E7">
        <w:rPr>
          <w:rFonts w:ascii="Traditional Arabic" w:hAnsi="Traditional Arabic" w:cs="Traditional Arabic"/>
          <w:sz w:val="32"/>
          <w:szCs w:val="32"/>
          <w:rtl/>
          <w:lang w:bidi="ar-IQ"/>
        </w:rPr>
        <w:t>بالتحقيق من غير إدخال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1A2B49" w:rsidRPr="00F444E7" w:rsidRDefault="001A2B49" w:rsidP="001A2B49">
      <w:pPr>
        <w:pStyle w:val="a4"/>
        <w:numPr>
          <w:ilvl w:val="1"/>
          <w:numId w:val="4"/>
        </w:numPr>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b/>
          <w:bCs/>
          <w:sz w:val="32"/>
          <w:szCs w:val="32"/>
          <w:u w:val="single"/>
          <w:rtl/>
          <w:lang w:bidi="ar-IQ"/>
        </w:rPr>
        <w:t xml:space="preserve">له </w:t>
      </w:r>
      <w:r w:rsidR="00D23701" w:rsidRPr="00F444E7">
        <w:rPr>
          <w:rFonts w:ascii="Traditional Arabic" w:hAnsi="Traditional Arabic" w:cs="Traditional Arabic"/>
          <w:b/>
          <w:bCs/>
          <w:sz w:val="32"/>
          <w:szCs w:val="32"/>
          <w:u w:val="single"/>
          <w:rtl/>
          <w:lang w:bidi="ar-IQ"/>
        </w:rPr>
        <w:t xml:space="preserve">في </w:t>
      </w:r>
      <w:r w:rsidRPr="00F444E7">
        <w:rPr>
          <w:rFonts w:ascii="Traditional Arabic" w:hAnsi="Traditional Arabic" w:cs="Traditional Arabic"/>
          <w:b/>
          <w:bCs/>
          <w:sz w:val="32"/>
          <w:szCs w:val="32"/>
          <w:u w:val="single"/>
          <w:rtl/>
          <w:lang w:bidi="ar-IQ"/>
        </w:rPr>
        <w:t xml:space="preserve">الهمزتين </w:t>
      </w:r>
      <w:r w:rsidR="00D23701" w:rsidRPr="00F444E7">
        <w:rPr>
          <w:rFonts w:ascii="Traditional Arabic" w:hAnsi="Traditional Arabic" w:cs="Traditional Arabic"/>
          <w:b/>
          <w:bCs/>
          <w:sz w:val="32"/>
          <w:szCs w:val="32"/>
          <w:u w:val="single"/>
          <w:rtl/>
          <w:lang w:bidi="ar-IQ"/>
        </w:rPr>
        <w:t>المفتوحة المضمومة</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التي لم تقع في القرآن إلاَّ في ثلاثة مواضع وهي</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أَؤُنَبِئكم</w:t>
      </w:r>
      <w:r w:rsidR="00D23701" w:rsidRPr="00F444E7">
        <w:rPr>
          <w:rFonts w:ascii="Traditional Arabic" w:hAnsi="Traditional Arabic" w:cs="Traditional Arabic"/>
          <w:sz w:val="32"/>
          <w:szCs w:val="32"/>
          <w:rtl/>
          <w:lang w:bidi="ar-IQ"/>
        </w:rPr>
        <w:t xml:space="preserve">﴾ (آل عمران 15) </w:t>
      </w:r>
      <w:r w:rsidRPr="00F444E7">
        <w:rPr>
          <w:rFonts w:ascii="Traditional Arabic" w:hAnsi="Traditional Arabic" w:cs="Traditional Arabic"/>
          <w:sz w:val="32"/>
          <w:szCs w:val="32"/>
          <w:rtl/>
          <w:lang w:bidi="ar-IQ"/>
        </w:rPr>
        <w:t xml:space="preserve">و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أَؤُنْزِلَ</w:t>
      </w:r>
      <w:r w:rsidR="00D23701" w:rsidRPr="00F444E7">
        <w:rPr>
          <w:rFonts w:ascii="Traditional Arabic" w:hAnsi="Traditional Arabic" w:cs="Traditional Arabic"/>
          <w:sz w:val="32"/>
          <w:szCs w:val="32"/>
          <w:rtl/>
          <w:lang w:bidi="ar-IQ"/>
        </w:rPr>
        <w:t xml:space="preserve">﴾ (ص 8) </w:t>
      </w: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أَأُلْقِيَ الذِّكْرُ عَلَيهِ</w:t>
      </w:r>
      <w:r w:rsidR="00D23701" w:rsidRPr="00F444E7">
        <w:rPr>
          <w:rFonts w:ascii="Traditional Arabic" w:hAnsi="Traditional Arabic" w:cs="Traditional Arabic"/>
          <w:sz w:val="32"/>
          <w:szCs w:val="32"/>
          <w:rtl/>
          <w:lang w:bidi="ar-IQ"/>
        </w:rPr>
        <w:t>﴾ (القمر 25) فله فيها ثلاثة أوجه</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1A2B49" w:rsidRPr="00F444E7" w:rsidRDefault="00D23701" w:rsidP="001A2B49">
      <w:pPr>
        <w:pStyle w:val="a4"/>
        <w:spacing w:after="0" w:line="240" w:lineRule="auto"/>
        <w:ind w:left="151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تحقيق الهمزتين مع الإدخال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78"/>
      </w:r>
      <w:r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1A2B49" w:rsidRPr="00F444E7" w:rsidRDefault="00420E79" w:rsidP="001A2B49">
      <w:pPr>
        <w:pStyle w:val="a4"/>
        <w:spacing w:after="0" w:line="240" w:lineRule="auto"/>
        <w:ind w:left="1515"/>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w:t>
      </w:r>
      <w:r w:rsidR="00D23701"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التحقيق مع عدم الإدخال</w:t>
      </w:r>
      <w:r w:rsidR="00D23701" w:rsidRPr="00F444E7">
        <w:rPr>
          <w:rFonts w:ascii="Traditional Arabic" w:hAnsi="Traditional Arabic" w:cs="Traditional Arabic"/>
          <w:b/>
          <w:bCs/>
          <w:color w:val="FF0000"/>
          <w:sz w:val="32"/>
          <w:szCs w:val="32"/>
          <w:rtl/>
          <w:lang w:bidi="ar-IQ"/>
        </w:rPr>
        <w:t xml:space="preserve">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79"/>
      </w:r>
      <w:r w:rsidR="00D23701"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b/>
          <w:bCs/>
          <w:sz w:val="32"/>
          <w:szCs w:val="32"/>
          <w:rtl/>
          <w:lang w:bidi="ar-IQ"/>
        </w:rPr>
        <w:t xml:space="preserve"> </w:t>
      </w:r>
    </w:p>
    <w:p w:rsidR="00D23701" w:rsidRPr="00F444E7" w:rsidRDefault="00420E79" w:rsidP="00E80C87">
      <w:pPr>
        <w:pStyle w:val="a4"/>
        <w:spacing w:after="0" w:line="240" w:lineRule="auto"/>
        <w:ind w:left="1515"/>
        <w:jc w:val="both"/>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و</w:t>
      </w:r>
      <w:r w:rsidR="00D23701" w:rsidRPr="00F444E7">
        <w:rPr>
          <w:rFonts w:ascii="Traditional Arabic" w:hAnsi="Traditional Arabic" w:cs="Traditional Arabic"/>
          <w:b/>
          <w:bCs/>
          <w:sz w:val="32"/>
          <w:szCs w:val="32"/>
          <w:rtl/>
          <w:lang w:bidi="ar-IQ"/>
        </w:rPr>
        <w:t>الثالث</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تحقيق الهمزتين من غير إدخال في ﴿</w:t>
      </w:r>
      <w:r w:rsidR="00D23701" w:rsidRPr="00F444E7">
        <w:rPr>
          <w:rFonts w:ascii="Traditional Arabic" w:hAnsi="Traditional Arabic" w:cs="Traditional Arabic"/>
          <w:b/>
          <w:bCs/>
          <w:color w:val="FF0000"/>
          <w:sz w:val="32"/>
          <w:szCs w:val="32"/>
          <w:rtl/>
          <w:lang w:bidi="ar-IQ"/>
        </w:rPr>
        <w:t>أَؤُنَبِئكم</w:t>
      </w:r>
      <w:r w:rsidR="00D23701" w:rsidRPr="00F444E7">
        <w:rPr>
          <w:rFonts w:ascii="Traditional Arabic" w:hAnsi="Traditional Arabic" w:cs="Traditional Arabic"/>
          <w:sz w:val="32"/>
          <w:szCs w:val="32"/>
          <w:rtl/>
          <w:lang w:bidi="ar-IQ"/>
        </w:rPr>
        <w:t>﴾ (آل عمران 15) كحفص</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وتحقيق الأولى وتسهيل الثانية مع إدخال ألف بينهما في الموضعين الآخرين ﴿</w:t>
      </w:r>
      <w:r w:rsidR="00D23701" w:rsidRPr="00F444E7">
        <w:rPr>
          <w:rFonts w:ascii="Traditional Arabic" w:hAnsi="Traditional Arabic" w:cs="Traditional Arabic"/>
          <w:b/>
          <w:bCs/>
          <w:color w:val="FF0000"/>
          <w:sz w:val="32"/>
          <w:szCs w:val="32"/>
          <w:rtl/>
          <w:lang w:bidi="ar-IQ"/>
        </w:rPr>
        <w:t>أَؤُنْزِلَ</w:t>
      </w:r>
      <w:r w:rsidR="00D23701" w:rsidRPr="00F444E7">
        <w:rPr>
          <w:rFonts w:ascii="Traditional Arabic" w:hAnsi="Traditional Arabic" w:cs="Traditional Arabic"/>
          <w:sz w:val="32"/>
          <w:szCs w:val="32"/>
          <w:rtl/>
          <w:lang w:bidi="ar-IQ"/>
        </w:rPr>
        <w:t>﴾ (ص 8) ﴿</w:t>
      </w:r>
      <w:r w:rsidR="00D23701" w:rsidRPr="00F444E7">
        <w:rPr>
          <w:rFonts w:ascii="Traditional Arabic" w:hAnsi="Traditional Arabic" w:cs="Traditional Arabic"/>
          <w:b/>
          <w:bCs/>
          <w:color w:val="FF0000"/>
          <w:sz w:val="32"/>
          <w:szCs w:val="32"/>
          <w:rtl/>
          <w:lang w:bidi="ar-IQ"/>
        </w:rPr>
        <w:t>أَأُلْقِيَ الذِّكْرُ عَلَيهِ</w:t>
      </w:r>
      <w:r w:rsidR="00D23701" w:rsidRPr="00F444E7">
        <w:rPr>
          <w:rFonts w:ascii="Traditional Arabic" w:hAnsi="Traditional Arabic" w:cs="Traditional Arabic"/>
          <w:sz w:val="32"/>
          <w:szCs w:val="32"/>
          <w:rtl/>
          <w:lang w:bidi="ar-IQ"/>
        </w:rPr>
        <w:t>﴾ (القمر 25)</w:t>
      </w:r>
      <w:r w:rsidR="00D23701" w:rsidRPr="00F444E7">
        <w:rPr>
          <w:rFonts w:ascii="Traditional Arabic" w:hAnsi="Traditional Arabic" w:cs="Traditional Arabic"/>
          <w:sz w:val="32"/>
          <w:szCs w:val="32"/>
          <w:vertAlign w:val="superscript"/>
          <w:rtl/>
          <w:lang w:eastAsia="ar-SY" w:bidi="ar-SY"/>
        </w:rPr>
        <w:t xml:space="preserve"> (</w:t>
      </w:r>
      <w:r w:rsidR="00D23701" w:rsidRPr="00F444E7">
        <w:rPr>
          <w:rFonts w:ascii="Traditional Arabic" w:hAnsi="Traditional Arabic" w:cs="Traditional Arabic"/>
          <w:sz w:val="32"/>
          <w:szCs w:val="32"/>
          <w:vertAlign w:val="superscript"/>
          <w:rtl/>
          <w:lang w:eastAsia="ar-SY" w:bidi="ar-SY"/>
        </w:rPr>
        <w:footnoteReference w:id="80"/>
      </w:r>
      <w:r w:rsidR="00D23701"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D23701" w:rsidRPr="00F444E7" w:rsidRDefault="005158EC" w:rsidP="0027355C">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 xml:space="preserve">له </w:t>
      </w:r>
      <w:r w:rsidR="00E80C87" w:rsidRPr="00F444E7">
        <w:rPr>
          <w:rFonts w:ascii="Traditional Arabic" w:hAnsi="Traditional Arabic" w:cs="Traditional Arabic"/>
          <w:b/>
          <w:bCs/>
          <w:color w:val="FF0000"/>
          <w:sz w:val="32"/>
          <w:szCs w:val="32"/>
          <w:rtl/>
          <w:lang w:bidi="ar-IQ"/>
        </w:rPr>
        <w:t xml:space="preserve">في </w:t>
      </w:r>
      <w:r w:rsidR="00D23701" w:rsidRPr="00F444E7">
        <w:rPr>
          <w:rFonts w:ascii="Traditional Arabic" w:hAnsi="Traditional Arabic" w:cs="Traditional Arabic"/>
          <w:b/>
          <w:bCs/>
          <w:color w:val="FF0000"/>
          <w:sz w:val="32"/>
          <w:szCs w:val="32"/>
          <w:rtl/>
          <w:lang w:bidi="ar-IQ"/>
        </w:rPr>
        <w:t>الهمزتين بكلمتين مطلقا</w:t>
      </w:r>
      <w:r w:rsidR="004C3C90" w:rsidRPr="00F444E7">
        <w:rPr>
          <w:rFonts w:ascii="Traditional Arabic" w:hAnsi="Traditional Arabic" w:cs="Traditional Arabic"/>
          <w:b/>
          <w:bCs/>
          <w:color w:val="FF0000"/>
          <w:sz w:val="32"/>
          <w:szCs w:val="32"/>
          <w:rtl/>
          <w:lang w:bidi="ar-IQ"/>
        </w:rPr>
        <w:t>ً أينما وقعت ومهما كانت حركتهما</w:t>
      </w:r>
      <w:r w:rsidR="00E80C87" w:rsidRPr="00F444E7">
        <w:rPr>
          <w:rFonts w:ascii="Traditional Arabic" w:hAnsi="Traditional Arabic" w:cs="Traditional Arabic"/>
          <w:b/>
          <w:bCs/>
          <w:sz w:val="32"/>
          <w:szCs w:val="32"/>
          <w:rtl/>
          <w:lang w:bidi="ar-IQ"/>
        </w:rPr>
        <w:t xml:space="preserve"> </w:t>
      </w:r>
      <w:r w:rsidR="00E80C87" w:rsidRPr="00F444E7">
        <w:rPr>
          <w:rFonts w:ascii="Traditional Arabic" w:hAnsi="Traditional Arabic" w:cs="Traditional Arabic"/>
          <w:b/>
          <w:bCs/>
          <w:color w:val="FF0000"/>
          <w:sz w:val="32"/>
          <w:szCs w:val="32"/>
          <w:rtl/>
          <w:lang w:bidi="ar-IQ"/>
        </w:rPr>
        <w:t>بتحقيقهما وصلاً</w:t>
      </w:r>
      <w:r w:rsidR="00F444E7" w:rsidRPr="00F444E7">
        <w:rPr>
          <w:rFonts w:ascii="Traditional Arabic" w:hAnsi="Traditional Arabic" w:cs="Traditional Arabic"/>
          <w:b/>
          <w:bCs/>
          <w:color w:val="FF0000"/>
          <w:sz w:val="32"/>
          <w:szCs w:val="32"/>
          <w:rtl/>
          <w:lang w:bidi="ar-IQ"/>
        </w:rPr>
        <w:t>.</w:t>
      </w:r>
    </w:p>
    <w:p w:rsidR="009B2FF6" w:rsidRPr="00F444E7" w:rsidRDefault="005158EC" w:rsidP="005158EC">
      <w:pPr>
        <w:pStyle w:val="a4"/>
        <w:numPr>
          <w:ilvl w:val="0"/>
          <w:numId w:val="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color w:val="FF0000"/>
          <w:sz w:val="32"/>
          <w:szCs w:val="32"/>
          <w:rtl/>
          <w:lang w:bidi="ar-IQ"/>
        </w:rPr>
        <w:t>له في الهمزة المتطرفة عند الوقف عليها</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color w:val="FF0000"/>
          <w:sz w:val="32"/>
          <w:szCs w:val="32"/>
          <w:rtl/>
          <w:lang w:bidi="ar-IQ"/>
        </w:rPr>
        <w:t>من رواية</w:t>
      </w:r>
      <w:r w:rsidR="00D23701" w:rsidRPr="00F444E7">
        <w:rPr>
          <w:rFonts w:ascii="Traditional Arabic" w:hAnsi="Traditional Arabic" w:cs="Traditional Arabic"/>
          <w:b/>
          <w:bCs/>
          <w:color w:val="FF0000"/>
          <w:sz w:val="32"/>
          <w:szCs w:val="32"/>
          <w:rtl/>
          <w:lang w:bidi="ar-IQ"/>
        </w:rPr>
        <w:t xml:space="preserve">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b/>
          <w:bCs/>
          <w:color w:val="FF0000"/>
          <w:sz w:val="32"/>
          <w:szCs w:val="32"/>
          <w:rtl/>
          <w:lang w:bidi="ar-IQ"/>
        </w:rPr>
        <w:t xml:space="preserve"> بخلف عن </w:t>
      </w:r>
      <w:r w:rsidR="00D23701" w:rsidRPr="00F444E7">
        <w:rPr>
          <w:rFonts w:ascii="Traditional Arabic" w:hAnsi="Traditional Arabic" w:cs="Traditional Arabic"/>
          <w:b/>
          <w:bCs/>
          <w:color w:val="7030A0"/>
          <w:sz w:val="32"/>
          <w:szCs w:val="32"/>
          <w:rtl/>
          <w:lang w:bidi="ar-IQ"/>
        </w:rPr>
        <w:t>ابن ذكون</w:t>
      </w:r>
      <w:r w:rsidRPr="00F444E7">
        <w:rPr>
          <w:rFonts w:ascii="Traditional Arabic" w:hAnsi="Traditional Arabic" w:cs="Traditional Arabic"/>
          <w:b/>
          <w:bCs/>
          <w:color w:val="FF0000"/>
          <w:sz w:val="32"/>
          <w:szCs w:val="32"/>
          <w:rtl/>
          <w:lang w:bidi="ar-IQ"/>
        </w:rPr>
        <w:t xml:space="preserve"> </w:t>
      </w:r>
      <w:r w:rsidRPr="00F444E7">
        <w:rPr>
          <w:rFonts w:ascii="Traditional Arabic" w:hAnsi="Traditional Arabic" w:cs="Traditional Arabic"/>
          <w:sz w:val="32"/>
          <w:szCs w:val="32"/>
          <w:rtl/>
          <w:lang w:bidi="ar-IQ"/>
        </w:rPr>
        <w:t>ما يأتي</w:t>
      </w:r>
      <w:r w:rsidR="00D23701" w:rsidRPr="00F444E7">
        <w:rPr>
          <w:rFonts w:ascii="Traditional Arabic" w:hAnsi="Traditional Arabic" w:cs="Traditional Arabic"/>
          <w:b/>
          <w:bCs/>
          <w:sz w:val="32"/>
          <w:szCs w:val="32"/>
          <w:rtl/>
          <w:lang w:bidi="ar-IQ"/>
        </w:rPr>
        <w:t xml:space="preserve">: </w:t>
      </w:r>
    </w:p>
    <w:p w:rsidR="00057CFA" w:rsidRPr="00F444E7" w:rsidRDefault="00344600" w:rsidP="005158EC">
      <w:pPr>
        <w:pStyle w:val="a4"/>
        <w:tabs>
          <w:tab w:val="left" w:pos="935"/>
        </w:tabs>
        <w:spacing w:after="0" w:line="240" w:lineRule="auto"/>
        <w:ind w:left="795"/>
        <w:jc w:val="both"/>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sz w:val="32"/>
          <w:szCs w:val="32"/>
          <w:lang w:bidi="ar-IQ"/>
        </w:rPr>
        <w:sym w:font="AGA Arabesque" w:char="F060"/>
      </w:r>
      <w:r w:rsidR="009B2FF6" w:rsidRPr="00F444E7">
        <w:rPr>
          <w:rFonts w:ascii="Traditional Arabic" w:hAnsi="Traditional Arabic" w:cs="Traditional Arabic"/>
          <w:b/>
          <w:bCs/>
          <w:color w:val="FF0000"/>
          <w:sz w:val="32"/>
          <w:szCs w:val="32"/>
          <w:rtl/>
          <w:lang w:bidi="ar-IQ"/>
        </w:rPr>
        <w:t xml:space="preserve"> </w:t>
      </w:r>
      <w:r w:rsidR="00D23701" w:rsidRPr="00F444E7">
        <w:rPr>
          <w:rFonts w:ascii="Traditional Arabic" w:hAnsi="Traditional Arabic" w:cs="Traditional Arabic"/>
          <w:b/>
          <w:bCs/>
          <w:color w:val="FF0000"/>
          <w:sz w:val="32"/>
          <w:szCs w:val="32"/>
          <w:u w:val="single"/>
          <w:rtl/>
          <w:lang w:bidi="ar-IQ"/>
        </w:rPr>
        <w:t>الوقف على همزة متطرفة قبلها حرف مد</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b/>
          <w:bCs/>
          <w:sz w:val="32"/>
          <w:szCs w:val="32"/>
          <w:rtl/>
          <w:lang w:bidi="ar-IQ"/>
        </w:rPr>
        <w:t xml:space="preserve"> وتنقسم إلى</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057CFA" w:rsidRPr="00F444E7" w:rsidRDefault="00D23701" w:rsidP="00057CFA">
      <w:pPr>
        <w:pStyle w:val="a4"/>
        <w:tabs>
          <w:tab w:val="left" w:pos="935"/>
        </w:tabs>
        <w:spacing w:after="0" w:line="240" w:lineRule="auto"/>
        <w:ind w:left="1080"/>
        <w:jc w:val="both"/>
        <w:rPr>
          <w:rFonts w:ascii="Traditional Arabic" w:hAnsi="Traditional Arabic" w:cs="Traditional Arabic"/>
          <w:b/>
          <w:bCs/>
          <w:sz w:val="32"/>
          <w:szCs w:val="32"/>
          <w:rtl/>
          <w:lang w:bidi="ar-IQ"/>
        </w:rPr>
      </w:pPr>
      <w:r w:rsidRPr="00F444E7">
        <w:rPr>
          <w:rFonts w:ascii="Traditional Arabic" w:hAnsi="Traditional Arabic" w:cs="Traditional Arabic"/>
          <w:b/>
          <w:bCs/>
          <w:color w:val="FF0000"/>
          <w:sz w:val="32"/>
          <w:szCs w:val="32"/>
          <w:u w:val="single"/>
          <w:rtl/>
          <w:lang w:bidi="ar-IQ"/>
        </w:rPr>
        <w:t>الوقف على همزة قبلها ألف مدية</w:t>
      </w:r>
      <w:r w:rsidR="00F444E7"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sz w:val="32"/>
          <w:szCs w:val="32"/>
          <w:rtl/>
          <w:lang w:bidi="ar-IQ"/>
        </w:rPr>
        <w:t xml:space="preserve"> </w:t>
      </w:r>
    </w:p>
    <w:p w:rsidR="00D7527D" w:rsidRPr="00F444E7" w:rsidRDefault="00D23701" w:rsidP="00991CBE">
      <w:pPr>
        <w:pStyle w:val="a4"/>
        <w:numPr>
          <w:ilvl w:val="1"/>
          <w:numId w:val="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المراد الوقف عليها مضمومة متطرفة ولم ترسم على حرف</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سَوَاءٌ عَلَيهِم</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السُّفَهَاءُ أَلاَ</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يَشَاءُ إلى</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جَزَاءُ الْمُحْسِنِينَ</w:t>
      </w:r>
      <w:r w:rsidRPr="00F444E7">
        <w:rPr>
          <w:rFonts w:ascii="Traditional Arabic" w:hAnsi="Traditional Arabic" w:cs="Traditional Arabic"/>
          <w:sz w:val="32"/>
          <w:szCs w:val="32"/>
          <w:rtl/>
          <w:lang w:bidi="ar-IQ"/>
        </w:rPr>
        <w:t>﴾ 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والإشباع</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9B2FF6" w:rsidRPr="00F444E7">
        <w:rPr>
          <w:rFonts w:ascii="Traditional Arabic" w:hAnsi="Traditional Arabic" w:cs="Traditional Arabic"/>
          <w:sz w:val="32"/>
          <w:szCs w:val="32"/>
          <w:rtl/>
          <w:lang w:bidi="ar-IQ"/>
        </w:rPr>
        <w:t xml:space="preserve"> </w:t>
      </w:r>
    </w:p>
    <w:p w:rsidR="00D7527D" w:rsidRPr="00F444E7" w:rsidRDefault="00D23701" w:rsidP="00991CBE">
      <w:pPr>
        <w:pStyle w:val="a4"/>
        <w:numPr>
          <w:ilvl w:val="1"/>
          <w:numId w:val="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المراد الوقف عليها مضمومة متطرفة ومرسومة على واو</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w:t>
      </w:r>
      <w:r w:rsidRPr="00F444E7">
        <w:rPr>
          <w:rFonts w:ascii="Traditional Arabic" w:hAnsi="Traditional Arabic" w:cs="Traditional Arabic"/>
          <w:b/>
          <w:bCs/>
          <w:sz w:val="32"/>
          <w:szCs w:val="32"/>
          <w:rtl/>
          <w:lang w:bidi="ar-IQ"/>
        </w:rPr>
        <w:t xml:space="preserve"> </w:t>
      </w:r>
      <w:r w:rsidR="00EE341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b/>
          <w:bCs/>
          <w:color w:val="FF0000"/>
          <w:sz w:val="32"/>
          <w:szCs w:val="32"/>
          <w:rtl/>
          <w:lang w:bidi="ar-IQ"/>
        </w:rPr>
        <w:t>جَزَاؤُ</w:t>
      </w:r>
      <w:r w:rsidR="00EE341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أَبْنَاؤُ</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أَنْبَاؤُ</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شُرَكَاؤُ</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الضُّعَفاؤُ</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عُلَمَاؤُ</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الْبَلاؤُ</w:t>
      </w:r>
      <w:r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بَلاؤُ</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بُرَءَاؤُ</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فله فيها اثنا عشر وجهاً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إبدالها ألفاً مع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وله الإبدال بين بين مع القصر والمد</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وله سبعة أوجه على الرسم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ومع سكون الواو مع إشمامها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وروم حركتها مع القصر</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 xml:space="preserve"> </w:t>
      </w:r>
    </w:p>
    <w:p w:rsidR="00D7527D" w:rsidRPr="00F444E7" w:rsidRDefault="00D23701" w:rsidP="005D4535">
      <w:pPr>
        <w:pStyle w:val="a4"/>
        <w:numPr>
          <w:ilvl w:val="1"/>
          <w:numId w:val="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المراد الوقف عليها مكسورة لم ترسم على الياء وقبلها ألف مدية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هَؤلاءِ</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الْبَأْسَاءِ</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فله في الثانية خمسة القياس وهي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w:t>
      </w:r>
      <w:r w:rsidR="00A829CB" w:rsidRPr="00F444E7">
        <w:rPr>
          <w:rFonts w:ascii="Traditional Arabic" w:hAnsi="Traditional Arabic" w:cs="Traditional Arabic"/>
          <w:sz w:val="32"/>
          <w:szCs w:val="32"/>
          <w:rtl/>
          <w:lang w:bidi="ar-IQ"/>
        </w:rPr>
        <w:t>مد أربع حركات</w:t>
      </w:r>
      <w:r w:rsidRPr="00F444E7">
        <w:rPr>
          <w:rFonts w:ascii="Traditional Arabic" w:hAnsi="Traditional Arabic" w:cs="Traditional Arabic"/>
          <w:sz w:val="32"/>
          <w:szCs w:val="32"/>
          <w:rtl/>
          <w:lang w:bidi="ar-IQ"/>
        </w:rPr>
        <w:t xml:space="preserve"> وليس له في الأولى سوى التحقيق</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991CBE">
      <w:pPr>
        <w:pStyle w:val="a4"/>
        <w:numPr>
          <w:ilvl w:val="1"/>
          <w:numId w:val="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المراد الوقف عليها مكسورة ومرسومة على الياء وقبلها ألف مدية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مِنْ تِلْقَائِ</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وَإِيتَائِ</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وَرَائِ</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فله فيها تسعة أوجه خمسة على القياس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 الهمزة ألفاً مع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ثم التسهيل بالرَّوم مع المد والقصر</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وأربعة على الرسم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 الهمزة ياء خالصة مع سكونها لأجل الوقف مع القصر والتوسط والمد</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ومع الرَّوم على القصر</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9B2FF6" w:rsidRPr="00F444E7" w:rsidRDefault="00D23701" w:rsidP="005D4535">
      <w:pPr>
        <w:pStyle w:val="a4"/>
        <w:numPr>
          <w:ilvl w:val="1"/>
          <w:numId w:val="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المراد الوقف عليها متطرفة مفتوحة وقبلها ألف مدية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أَضَاءَ</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شَاءَ</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جَاءَ</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وَالسَّمَاءَ</w:t>
      </w:r>
      <w:r w:rsidRPr="00F444E7">
        <w:rPr>
          <w:rFonts w:ascii="Traditional Arabic" w:hAnsi="Traditional Arabic" w:cs="Traditional Arabic"/>
          <w:sz w:val="32"/>
          <w:szCs w:val="32"/>
          <w:rtl/>
          <w:lang w:bidi="ar-IQ"/>
        </w:rPr>
        <w:t>﴾</w:t>
      </w:r>
      <w:r w:rsidR="005D4535"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رِئَاءَ</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 xml:space="preserve">فله فيها عند الوقف </w:t>
      </w:r>
      <w:r w:rsidR="005D4535" w:rsidRPr="00F444E7">
        <w:rPr>
          <w:rFonts w:ascii="Traditional Arabic" w:hAnsi="Traditional Arabic" w:cs="Traditional Arabic"/>
          <w:sz w:val="32"/>
          <w:szCs w:val="32"/>
          <w:rtl/>
          <w:lang w:bidi="ar-IQ"/>
        </w:rPr>
        <w:t>ثلاثة أوجه وهي</w:t>
      </w:r>
      <w:r w:rsidR="00F444E7" w:rsidRPr="00F444E7">
        <w:rPr>
          <w:rFonts w:ascii="Traditional Arabic" w:hAnsi="Traditional Arabic" w:cs="Traditional Arabic"/>
          <w:sz w:val="32"/>
          <w:szCs w:val="32"/>
          <w:rtl/>
          <w:lang w:bidi="ar-IQ"/>
        </w:rPr>
        <w:t>:</w:t>
      </w:r>
      <w:r w:rsidR="005D4535"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إبدال الهمزة </w:t>
      </w:r>
      <w:r w:rsidR="005D4535" w:rsidRPr="00F444E7">
        <w:rPr>
          <w:rFonts w:ascii="Traditional Arabic" w:hAnsi="Traditional Arabic" w:cs="Traditional Arabic"/>
          <w:sz w:val="32"/>
          <w:szCs w:val="32"/>
          <w:rtl/>
          <w:lang w:bidi="ar-IQ"/>
        </w:rPr>
        <w:t xml:space="preserve">ألفاً </w:t>
      </w:r>
      <w:r w:rsidRPr="00F444E7">
        <w:rPr>
          <w:rFonts w:ascii="Traditional Arabic" w:hAnsi="Traditional Arabic" w:cs="Traditional Arabic"/>
          <w:sz w:val="32"/>
          <w:szCs w:val="32"/>
          <w:rtl/>
          <w:lang w:bidi="ar-IQ"/>
        </w:rPr>
        <w:t>مع القصر والتوسط والمد على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9B2FF6" w:rsidP="00344600">
      <w:pPr>
        <w:pStyle w:val="a4"/>
        <w:tabs>
          <w:tab w:val="left" w:pos="935"/>
        </w:tabs>
        <w:spacing w:after="0" w:line="240" w:lineRule="auto"/>
        <w:ind w:left="795"/>
        <w:jc w:val="both"/>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color w:val="FF0000"/>
          <w:sz w:val="32"/>
          <w:szCs w:val="32"/>
          <w:rtl/>
          <w:lang w:bidi="ar-IQ"/>
        </w:rPr>
        <w:t xml:space="preserve"> </w:t>
      </w:r>
      <w:r w:rsidR="00D23701" w:rsidRPr="00F444E7">
        <w:rPr>
          <w:rFonts w:ascii="Traditional Arabic" w:hAnsi="Traditional Arabic" w:cs="Traditional Arabic"/>
          <w:b/>
          <w:bCs/>
          <w:color w:val="FF0000"/>
          <w:sz w:val="32"/>
          <w:szCs w:val="32"/>
          <w:u w:val="single"/>
          <w:rtl/>
          <w:lang w:bidi="ar-IQ"/>
        </w:rPr>
        <w:t>الوقف على همزة متطرفة قبلها واو مدية</w:t>
      </w:r>
      <w:r w:rsidR="00F444E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b/>
          <w:bCs/>
          <w:sz w:val="32"/>
          <w:szCs w:val="32"/>
          <w:rtl/>
          <w:lang w:bidi="ar-IQ"/>
        </w:rPr>
        <w:t xml:space="preserve"> </w:t>
      </w:r>
    </w:p>
    <w:p w:rsidR="00D7527D" w:rsidRPr="00F444E7" w:rsidRDefault="00D23701" w:rsidP="005D4535">
      <w:pPr>
        <w:pStyle w:val="a4"/>
        <w:numPr>
          <w:ilvl w:val="0"/>
          <w:numId w:val="6"/>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المتطرفة مفتوحة ولم ترسم على شيء</w:t>
      </w:r>
      <w:r w:rsidR="005D4535" w:rsidRPr="00F444E7">
        <w:rPr>
          <w:rFonts w:ascii="Traditional Arabic" w:hAnsi="Traditional Arabic" w:cs="Traditional Arabic"/>
          <w:b/>
          <w:bCs/>
          <w:sz w:val="32"/>
          <w:szCs w:val="32"/>
          <w:u w:val="single"/>
          <w:rtl/>
          <w:lang w:bidi="ar-IQ"/>
        </w:rPr>
        <w:t xml:space="preserve"> وقبلها واو ساكنة أصلية مدية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سُوءَ الْعَذَابِ</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أَنْ تَبُوءَ</w:t>
      </w:r>
      <w:r w:rsidRPr="00F444E7">
        <w:rPr>
          <w:rFonts w:ascii="Traditional Arabic" w:hAnsi="Traditional Arabic" w:cs="Traditional Arabic"/>
          <w:sz w:val="32"/>
          <w:szCs w:val="32"/>
          <w:rtl/>
          <w:lang w:bidi="ar-IQ"/>
        </w:rPr>
        <w:t>﴾ وما يماثلها فله فيها وجهان لأن الواو أصلية وهي</w:t>
      </w:r>
      <w:r w:rsidR="00F444E7" w:rsidRPr="00F444E7">
        <w:rPr>
          <w:rFonts w:ascii="Traditional Arabic" w:hAnsi="Traditional Arabic" w:cs="Traditional Arabic"/>
          <w:sz w:val="32"/>
          <w:szCs w:val="32"/>
          <w:rtl/>
          <w:lang w:bidi="ar-IQ"/>
        </w:rPr>
        <w:t>:</w:t>
      </w:r>
      <w:r w:rsidR="009B2FF6" w:rsidRPr="00F444E7">
        <w:rPr>
          <w:rFonts w:ascii="Traditional Arabic" w:hAnsi="Traditional Arabic" w:cs="Traditional Arabic"/>
          <w:sz w:val="32"/>
          <w:szCs w:val="32"/>
          <w:rtl/>
          <w:lang w:bidi="ar-IQ"/>
        </w:rPr>
        <w:t xml:space="preserve"> </w:t>
      </w:r>
    </w:p>
    <w:p w:rsidR="00D7527D" w:rsidRPr="00F444E7" w:rsidRDefault="009B2FF6" w:rsidP="00D7527D">
      <w:pPr>
        <w:pStyle w:val="a4"/>
        <w:tabs>
          <w:tab w:val="left" w:pos="935"/>
        </w:tabs>
        <w:spacing w:after="0" w:line="240" w:lineRule="auto"/>
        <w:ind w:left="1440"/>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 xml:space="preserve">نقل فتحة الهمزة إلى الواو ثم تسكن للوقف </w:t>
      </w:r>
      <w:r w:rsidR="00D23701" w:rsidRPr="00F444E7">
        <w:rPr>
          <w:rFonts w:ascii="Traditional Arabic" w:hAnsi="Traditional Arabic" w:cs="Traditional Arabic"/>
          <w:b/>
          <w:bCs/>
          <w:sz w:val="32"/>
          <w:szCs w:val="32"/>
          <w:rtl/>
          <w:lang w:bidi="ar-IQ"/>
        </w:rPr>
        <w:t>(سُوَ) (تبُوَ)</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واعلم أن المنصوب لا روم فيه ولا إشمام</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D7527D" w:rsidRPr="00F444E7" w:rsidRDefault="009B2FF6" w:rsidP="00D7527D">
      <w:pPr>
        <w:pStyle w:val="a4"/>
        <w:tabs>
          <w:tab w:val="left" w:pos="935"/>
        </w:tabs>
        <w:spacing w:after="0" w:line="240" w:lineRule="auto"/>
        <w:ind w:left="1440"/>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 xml:space="preserve">إبدال الهمزة واواً مع إدغام الواو التي قبلها فيها لأنه منصوب </w:t>
      </w:r>
      <w:r w:rsidR="00D23701" w:rsidRPr="00F444E7">
        <w:rPr>
          <w:rFonts w:ascii="Traditional Arabic" w:hAnsi="Traditional Arabic" w:cs="Traditional Arabic"/>
          <w:b/>
          <w:bCs/>
          <w:sz w:val="32"/>
          <w:szCs w:val="32"/>
          <w:rtl/>
          <w:lang w:bidi="ar-IQ"/>
        </w:rPr>
        <w:t>(سُوَّ) (تَبُوَّ)</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580976" w:rsidRPr="00F444E7" w:rsidRDefault="00D23701" w:rsidP="00991CBE">
      <w:pPr>
        <w:pStyle w:val="a4"/>
        <w:numPr>
          <w:ilvl w:val="0"/>
          <w:numId w:val="6"/>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مضمومة متطرفة أو مرسومة على الألف</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سُوءُ الْحِسَاب</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لَتَنوأُ</w:t>
      </w:r>
      <w:r w:rsidRPr="00F444E7">
        <w:rPr>
          <w:rFonts w:ascii="Traditional Arabic" w:hAnsi="Traditional Arabic" w:cs="Traditional Arabic"/>
          <w:sz w:val="32"/>
          <w:szCs w:val="32"/>
          <w:rtl/>
          <w:lang w:bidi="ar-IQ"/>
        </w:rPr>
        <w:t>﴾ فله فيها ستة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5D4535">
      <w:pPr>
        <w:pStyle w:val="a4"/>
        <w:numPr>
          <w:ilvl w:val="0"/>
          <w:numId w:val="6"/>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الهمزة مكسورة متطرفة وقبلها واو </w:t>
      </w:r>
      <w:r w:rsidR="005D4535" w:rsidRPr="00F444E7">
        <w:rPr>
          <w:rFonts w:ascii="Traditional Arabic" w:hAnsi="Traditional Arabic" w:cs="Traditional Arabic"/>
          <w:b/>
          <w:bCs/>
          <w:sz w:val="32"/>
          <w:szCs w:val="32"/>
          <w:u w:val="single"/>
          <w:rtl/>
          <w:lang w:bidi="ar-IQ"/>
        </w:rPr>
        <w:t xml:space="preserve">ساكنة أصلية </w:t>
      </w:r>
      <w:r w:rsidRPr="00F444E7">
        <w:rPr>
          <w:rFonts w:ascii="Traditional Arabic" w:hAnsi="Traditional Arabic" w:cs="Traditional Arabic"/>
          <w:b/>
          <w:bCs/>
          <w:sz w:val="32"/>
          <w:szCs w:val="32"/>
          <w:u w:val="single"/>
          <w:rtl/>
          <w:lang w:bidi="ar-IQ"/>
        </w:rPr>
        <w:t xml:space="preserve">مدية </w:t>
      </w:r>
      <w:r w:rsidRPr="00F444E7">
        <w:rPr>
          <w:rFonts w:ascii="Traditional Arabic" w:hAnsi="Traditional Arabic" w:cs="Traditional Arabic"/>
          <w:sz w:val="32"/>
          <w:szCs w:val="32"/>
          <w:rtl/>
          <w:lang w:bidi="ar-IQ"/>
        </w:rPr>
        <w:t>نحو ﴿</w:t>
      </w:r>
      <w:r w:rsidRPr="00F444E7">
        <w:rPr>
          <w:rFonts w:ascii="Traditional Arabic" w:hAnsi="Traditional Arabic" w:cs="Traditional Arabic"/>
          <w:b/>
          <w:bCs/>
          <w:color w:val="FF0000"/>
          <w:sz w:val="32"/>
          <w:szCs w:val="32"/>
          <w:rtl/>
          <w:lang w:bidi="ar-IQ"/>
        </w:rPr>
        <w:t>بِالسُّوءِ</w:t>
      </w:r>
      <w:r w:rsidRPr="00F444E7">
        <w:rPr>
          <w:rFonts w:ascii="Traditional Arabic" w:hAnsi="Traditional Arabic" w:cs="Traditional Arabic"/>
          <w:sz w:val="32"/>
          <w:szCs w:val="32"/>
          <w:rtl/>
          <w:lang w:bidi="ar-IQ"/>
        </w:rPr>
        <w:t>﴾ وما شابهها فله فيها أربعة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اثنان في نقل حركة الهمزة إلى الواو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واثنان في </w:t>
      </w:r>
      <w:r w:rsidR="005D4535" w:rsidRPr="00F444E7">
        <w:rPr>
          <w:rFonts w:ascii="Traditional Arabic" w:hAnsi="Traditional Arabic" w:cs="Traditional Arabic"/>
          <w:sz w:val="32"/>
          <w:szCs w:val="32"/>
          <w:rtl/>
          <w:lang w:bidi="ar-IQ"/>
        </w:rPr>
        <w:t>إبدال الهمزة واواً و</w:t>
      </w:r>
      <w:r w:rsidRPr="00F444E7">
        <w:rPr>
          <w:rFonts w:ascii="Traditional Arabic" w:hAnsi="Traditional Arabic" w:cs="Traditional Arabic"/>
          <w:sz w:val="32"/>
          <w:szCs w:val="32"/>
          <w:rtl/>
          <w:lang w:bidi="ar-IQ"/>
        </w:rPr>
        <w:t>إدغام الواو</w:t>
      </w:r>
      <w:r w:rsidR="005D4535" w:rsidRPr="00F444E7">
        <w:rPr>
          <w:rFonts w:ascii="Traditional Arabic" w:hAnsi="Traditional Arabic" w:cs="Traditional Arabic"/>
          <w:sz w:val="32"/>
          <w:szCs w:val="32"/>
          <w:rtl/>
          <w:lang w:bidi="ar-IQ"/>
        </w:rPr>
        <w:t xml:space="preserve"> الأول في الثاني</w:t>
      </w:r>
      <w:r w:rsidRPr="00F444E7">
        <w:rPr>
          <w:rFonts w:ascii="Traditional Arabic" w:hAnsi="Traditional Arabic" w:cs="Traditional Arabic"/>
          <w:sz w:val="32"/>
          <w:szCs w:val="32"/>
          <w:rtl/>
          <w:lang w:bidi="ar-IQ"/>
        </w:rPr>
        <w:t xml:space="preserve"> مع السكون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9B2FF6" w:rsidRPr="00F444E7" w:rsidRDefault="00D23701" w:rsidP="00991CBE">
      <w:pPr>
        <w:pStyle w:val="a4"/>
        <w:numPr>
          <w:ilvl w:val="0"/>
          <w:numId w:val="6"/>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مكسورة متطرفة وقبلها واو مدية زائدة</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قُرُوءٍ</w:t>
      </w:r>
      <w:r w:rsidRPr="00F444E7">
        <w:rPr>
          <w:rFonts w:ascii="Traditional Arabic" w:hAnsi="Traditional Arabic" w:cs="Traditional Arabic"/>
          <w:sz w:val="32"/>
          <w:szCs w:val="32"/>
          <w:rtl/>
          <w:lang w:bidi="ar-IQ"/>
        </w:rPr>
        <w:t xml:space="preserve">﴾ </w:t>
      </w:r>
      <w:r w:rsidR="00DF258B" w:rsidRPr="00F444E7">
        <w:rPr>
          <w:rFonts w:ascii="Traditional Arabic" w:hAnsi="Traditional Arabic" w:cs="Traditional Arabic"/>
          <w:sz w:val="32"/>
          <w:szCs w:val="32"/>
          <w:rtl/>
          <w:lang w:bidi="ar-IQ"/>
        </w:rPr>
        <w:t xml:space="preserve">في (البقرة) </w:t>
      </w:r>
      <w:r w:rsidRPr="00F444E7">
        <w:rPr>
          <w:rFonts w:ascii="Traditional Arabic" w:hAnsi="Traditional Arabic" w:cs="Traditional Arabic"/>
          <w:sz w:val="32"/>
          <w:szCs w:val="32"/>
          <w:rtl/>
          <w:lang w:bidi="ar-IQ"/>
        </w:rPr>
        <w:t xml:space="preserve">فله فيها </w:t>
      </w:r>
      <w:r w:rsidR="00DF258B" w:rsidRPr="00F444E7">
        <w:rPr>
          <w:rFonts w:ascii="Traditional Arabic" w:hAnsi="Traditional Arabic" w:cs="Traditional Arabic"/>
          <w:sz w:val="32"/>
          <w:szCs w:val="32"/>
          <w:rtl/>
          <w:lang w:bidi="ar-IQ"/>
        </w:rPr>
        <w:t>وجهين</w:t>
      </w:r>
      <w:r w:rsidR="00F444E7" w:rsidRPr="00F444E7">
        <w:rPr>
          <w:rFonts w:ascii="Traditional Arabic" w:hAnsi="Traditional Arabic" w:cs="Traditional Arabic"/>
          <w:sz w:val="32"/>
          <w:szCs w:val="32"/>
          <w:rtl/>
          <w:lang w:bidi="ar-IQ"/>
        </w:rPr>
        <w:t>:</w:t>
      </w:r>
      <w:r w:rsidR="00DF258B"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إبدال الهمزة واواً وإدغامها في الواو </w:t>
      </w:r>
      <w:r w:rsidR="00DF258B" w:rsidRPr="00F444E7">
        <w:rPr>
          <w:rFonts w:ascii="Traditional Arabic" w:hAnsi="Traditional Arabic" w:cs="Traditional Arabic"/>
          <w:sz w:val="32"/>
          <w:szCs w:val="32"/>
          <w:rtl/>
          <w:lang w:bidi="ar-IQ"/>
        </w:rPr>
        <w:t xml:space="preserve">قبلها </w:t>
      </w:r>
      <w:r w:rsidRPr="00F444E7">
        <w:rPr>
          <w:rFonts w:ascii="Traditional Arabic" w:hAnsi="Traditional Arabic" w:cs="Traditional Arabic"/>
          <w:sz w:val="32"/>
          <w:szCs w:val="32"/>
          <w:rtl/>
          <w:lang w:bidi="ar-IQ"/>
        </w:rPr>
        <w:t xml:space="preserve">مع السكون المحض والرَّوم وليس له فيه نقل نظراً لزيادة الواو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81"/>
      </w:r>
      <w:r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27355C" w:rsidRPr="00F444E7" w:rsidRDefault="00D23701" w:rsidP="00344600">
      <w:pPr>
        <w:pStyle w:val="a4"/>
        <w:tabs>
          <w:tab w:val="left" w:pos="935"/>
        </w:tabs>
        <w:spacing w:after="0" w:line="240" w:lineRule="auto"/>
        <w:ind w:left="795"/>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color w:val="FF0000"/>
          <w:sz w:val="32"/>
          <w:szCs w:val="32"/>
          <w:u w:val="single"/>
          <w:rtl/>
          <w:lang w:bidi="ar-IQ"/>
        </w:rPr>
        <w:t>الوقف على همزة متطرفة قبلها ياء مدية</w:t>
      </w:r>
      <w:r w:rsidR="00F444E7"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sz w:val="32"/>
          <w:szCs w:val="32"/>
          <w:rtl/>
          <w:lang w:bidi="ar-IQ"/>
        </w:rPr>
        <w:t xml:space="preserve"> </w:t>
      </w:r>
      <w:r w:rsidR="0027355C" w:rsidRPr="00F444E7">
        <w:rPr>
          <w:rFonts w:ascii="Traditional Arabic" w:hAnsi="Traditional Arabic" w:cs="Traditional Arabic"/>
          <w:b/>
          <w:bCs/>
          <w:color w:val="FF0000"/>
          <w:sz w:val="32"/>
          <w:szCs w:val="32"/>
          <w:rtl/>
          <w:lang w:bidi="ar-IQ"/>
        </w:rPr>
        <w:t xml:space="preserve"> </w:t>
      </w:r>
    </w:p>
    <w:p w:rsidR="0027355C" w:rsidRPr="00F444E7" w:rsidRDefault="00D23701" w:rsidP="005D481F">
      <w:pPr>
        <w:pStyle w:val="a4"/>
        <w:numPr>
          <w:ilvl w:val="0"/>
          <w:numId w:val="2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DF258B"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مفتوحة</w:t>
      </w:r>
      <w:r w:rsidR="00DF258B" w:rsidRPr="00F444E7">
        <w:rPr>
          <w:rFonts w:ascii="Traditional Arabic" w:hAnsi="Traditional Arabic" w:cs="Traditional Arabic"/>
          <w:b/>
          <w:bCs/>
          <w:sz w:val="32"/>
          <w:szCs w:val="32"/>
          <w:u w:val="single"/>
          <w:rtl/>
          <w:lang w:bidi="ar-IQ"/>
        </w:rPr>
        <w:t xml:space="preserve"> قبلها ساكن أصلي مدي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جِيءَ</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سِيءَ</w:t>
      </w:r>
      <w:r w:rsidRPr="00F444E7">
        <w:rPr>
          <w:rFonts w:ascii="Traditional Arabic" w:hAnsi="Traditional Arabic" w:cs="Traditional Arabic"/>
          <w:sz w:val="32"/>
          <w:szCs w:val="32"/>
          <w:rtl/>
          <w:lang w:bidi="ar-IQ"/>
        </w:rPr>
        <w:t xml:space="preserve">﴾ </w:t>
      </w:r>
      <w:r w:rsidR="0018553C" w:rsidRPr="00F444E7">
        <w:rPr>
          <w:rFonts w:ascii="Traditional Arabic" w:hAnsi="Traditional Arabic" w:cs="Traditional Arabic"/>
          <w:sz w:val="32"/>
          <w:szCs w:val="32"/>
          <w:rtl/>
          <w:lang w:bidi="ar-IQ"/>
        </w:rPr>
        <w:t>﴿</w:t>
      </w:r>
      <w:r w:rsidR="0018553C" w:rsidRPr="00F444E7">
        <w:rPr>
          <w:rFonts w:ascii="Traditional Arabic" w:hAnsi="Traditional Arabic" w:cs="Traditional Arabic"/>
          <w:b/>
          <w:bCs/>
          <w:color w:val="FF0000"/>
          <w:sz w:val="32"/>
          <w:szCs w:val="32"/>
          <w:rtl/>
          <w:lang w:bidi="ar-IQ"/>
        </w:rPr>
        <w:t>تَفِيءَ</w:t>
      </w:r>
      <w:r w:rsidR="0018553C"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ونحوها فله فيها </w:t>
      </w:r>
      <w:r w:rsidR="00DF258B" w:rsidRPr="00F444E7">
        <w:rPr>
          <w:rFonts w:ascii="Traditional Arabic" w:hAnsi="Traditional Arabic" w:cs="Traditional Arabic"/>
          <w:sz w:val="32"/>
          <w:szCs w:val="32"/>
          <w:rtl/>
          <w:lang w:bidi="ar-IQ"/>
        </w:rPr>
        <w:t>وجهان</w:t>
      </w:r>
      <w:r w:rsidR="00F444E7" w:rsidRPr="00F444E7">
        <w:rPr>
          <w:rFonts w:ascii="Traditional Arabic" w:hAnsi="Traditional Arabic" w:cs="Traditional Arabic"/>
          <w:sz w:val="32"/>
          <w:szCs w:val="32"/>
          <w:rtl/>
          <w:lang w:bidi="ar-IQ"/>
        </w:rPr>
        <w:t>:</w:t>
      </w:r>
      <w:r w:rsidR="00DF258B" w:rsidRPr="00F444E7">
        <w:rPr>
          <w:rFonts w:ascii="Traditional Arabic" w:hAnsi="Traditional Arabic" w:cs="Traditional Arabic"/>
          <w:sz w:val="32"/>
          <w:szCs w:val="32"/>
          <w:rtl/>
          <w:lang w:bidi="ar-IQ"/>
        </w:rPr>
        <w:t xml:space="preserve"> النقل</w:t>
      </w:r>
      <w:r w:rsidR="00F444E7" w:rsidRPr="00F444E7">
        <w:rPr>
          <w:rFonts w:ascii="Traditional Arabic" w:hAnsi="Traditional Arabic" w:cs="Traditional Arabic"/>
          <w:sz w:val="32"/>
          <w:szCs w:val="32"/>
          <w:rtl/>
          <w:lang w:bidi="ar-IQ"/>
        </w:rPr>
        <w:t>،</w:t>
      </w:r>
      <w:r w:rsidR="00DF258B" w:rsidRPr="00F444E7">
        <w:rPr>
          <w:rFonts w:ascii="Traditional Arabic" w:hAnsi="Traditional Arabic" w:cs="Traditional Arabic"/>
          <w:sz w:val="32"/>
          <w:szCs w:val="32"/>
          <w:rtl/>
          <w:lang w:bidi="ar-IQ"/>
        </w:rPr>
        <w:t xml:space="preserve"> و</w:t>
      </w:r>
      <w:r w:rsidRPr="00F444E7">
        <w:rPr>
          <w:rFonts w:ascii="Traditional Arabic" w:hAnsi="Traditional Arabic" w:cs="Traditional Arabic"/>
          <w:sz w:val="32"/>
          <w:szCs w:val="32"/>
          <w:rtl/>
          <w:lang w:bidi="ar-IQ"/>
        </w:rPr>
        <w:t>إدغام</w:t>
      </w:r>
      <w:r w:rsidR="00DF258B" w:rsidRPr="00F444E7">
        <w:rPr>
          <w:rFonts w:ascii="Traditional Arabic" w:hAnsi="Traditional Arabic" w:cs="Traditional Arabic"/>
          <w:sz w:val="32"/>
          <w:szCs w:val="32"/>
          <w:rtl/>
          <w:lang w:bidi="ar-IQ"/>
        </w:rPr>
        <w:t xml:space="preserve"> الياء بالياء قبلها مع السكون</w:t>
      </w:r>
      <w:r w:rsidRPr="00F444E7">
        <w:rPr>
          <w:rFonts w:ascii="Traditional Arabic" w:hAnsi="Traditional Arabic" w:cs="Traditional Arabic"/>
          <w:sz w:val="32"/>
          <w:szCs w:val="32"/>
          <w:rtl/>
          <w:lang w:bidi="ar-IQ"/>
        </w:rPr>
        <w:t xml:space="preserve"> لأن الياء أصلية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CC3F43" w:rsidRPr="00F444E7" w:rsidRDefault="00D23701" w:rsidP="00CC3F43">
      <w:pPr>
        <w:pStyle w:val="a4"/>
        <w:numPr>
          <w:ilvl w:val="0"/>
          <w:numId w:val="2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DF258B"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مضمومة</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شَيءٌ</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يُضِيءُ</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الْمُسِيءُ</w:t>
      </w:r>
      <w:r w:rsidRPr="00F444E7">
        <w:rPr>
          <w:rFonts w:ascii="Traditional Arabic" w:hAnsi="Traditional Arabic" w:cs="Traditional Arabic"/>
          <w:sz w:val="32"/>
          <w:szCs w:val="32"/>
          <w:rtl/>
          <w:lang w:bidi="ar-IQ"/>
        </w:rPr>
        <w:t>﴾ فله فيها ستة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ويزاد الإش</w:t>
      </w:r>
      <w:r w:rsidR="00CC3F43" w:rsidRPr="00F444E7">
        <w:rPr>
          <w:rFonts w:ascii="Traditional Arabic" w:hAnsi="Traditional Arabic" w:cs="Traditional Arabic"/>
          <w:sz w:val="32"/>
          <w:szCs w:val="32"/>
          <w:rtl/>
          <w:lang w:bidi="ar-IQ"/>
        </w:rPr>
        <w:t xml:space="preserve">مام على الوجهين لكونه مرفوعاً </w:t>
      </w:r>
    </w:p>
    <w:p w:rsidR="00CC3F43" w:rsidRPr="00F444E7" w:rsidRDefault="00D23701" w:rsidP="00CC3F43">
      <w:pPr>
        <w:pStyle w:val="a4"/>
        <w:numPr>
          <w:ilvl w:val="0"/>
          <w:numId w:val="2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DF258B"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 xml:space="preserve">مضمومة والياء التي قبلها </w:t>
      </w:r>
      <w:r w:rsidR="00DF258B" w:rsidRPr="00F444E7">
        <w:rPr>
          <w:rFonts w:ascii="Traditional Arabic" w:hAnsi="Traditional Arabic" w:cs="Traditional Arabic"/>
          <w:b/>
          <w:bCs/>
          <w:sz w:val="32"/>
          <w:szCs w:val="32"/>
          <w:u w:val="single"/>
          <w:rtl/>
          <w:lang w:bidi="ar-IQ"/>
        </w:rPr>
        <w:t xml:space="preserve">ساكنة </w:t>
      </w:r>
      <w:r w:rsidRPr="00F444E7">
        <w:rPr>
          <w:rFonts w:ascii="Traditional Arabic" w:hAnsi="Traditional Arabic" w:cs="Traditional Arabic"/>
          <w:b/>
          <w:bCs/>
          <w:sz w:val="32"/>
          <w:szCs w:val="32"/>
          <w:u w:val="single"/>
          <w:rtl/>
          <w:lang w:bidi="ar-IQ"/>
        </w:rPr>
        <w:t>زائدة</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بَرِيءٌ</w:t>
      </w:r>
      <w:r w:rsidRPr="00F444E7">
        <w:rPr>
          <w:rFonts w:ascii="Traditional Arabic" w:hAnsi="Traditional Arabic" w:cs="Traditional Arabic"/>
          <w:sz w:val="32"/>
          <w:szCs w:val="32"/>
          <w:rtl/>
          <w:lang w:bidi="ar-IQ"/>
        </w:rPr>
        <w:t>﴾ (الأنعام 21) ﴿</w:t>
      </w:r>
      <w:r w:rsidRPr="00F444E7">
        <w:rPr>
          <w:rFonts w:ascii="Traditional Arabic" w:hAnsi="Traditional Arabic" w:cs="Traditional Arabic"/>
          <w:b/>
          <w:bCs/>
          <w:color w:val="FF0000"/>
          <w:sz w:val="32"/>
          <w:szCs w:val="32"/>
          <w:rtl/>
          <w:lang w:bidi="ar-IQ"/>
        </w:rPr>
        <w:t>النَّسِيءُ</w:t>
      </w:r>
      <w:r w:rsidRPr="00F444E7">
        <w:rPr>
          <w:rFonts w:ascii="Traditional Arabic" w:hAnsi="Traditional Arabic" w:cs="Traditional Arabic"/>
          <w:sz w:val="32"/>
          <w:szCs w:val="32"/>
          <w:rtl/>
          <w:lang w:bidi="ar-IQ"/>
        </w:rPr>
        <w:t xml:space="preserve">﴾ (التوبة 37) فله فيها </w:t>
      </w:r>
      <w:r w:rsidR="00DF258B" w:rsidRPr="00F444E7">
        <w:rPr>
          <w:rFonts w:ascii="Traditional Arabic" w:hAnsi="Traditional Arabic" w:cs="Traditional Arabic"/>
          <w:sz w:val="32"/>
          <w:szCs w:val="32"/>
          <w:rtl/>
          <w:lang w:bidi="ar-IQ"/>
        </w:rPr>
        <w:t>ثلاثة أوجه</w:t>
      </w:r>
      <w:r w:rsidR="00F444E7" w:rsidRPr="00F444E7">
        <w:rPr>
          <w:rFonts w:ascii="Traditional Arabic" w:hAnsi="Traditional Arabic" w:cs="Traditional Arabic"/>
          <w:sz w:val="32"/>
          <w:szCs w:val="32"/>
          <w:rtl/>
          <w:lang w:bidi="ar-IQ"/>
        </w:rPr>
        <w:t>:</w:t>
      </w:r>
      <w:r w:rsidR="00DF258B" w:rsidRPr="00F444E7">
        <w:rPr>
          <w:rFonts w:ascii="Traditional Arabic" w:hAnsi="Traditional Arabic" w:cs="Traditional Arabic"/>
          <w:sz w:val="32"/>
          <w:szCs w:val="32"/>
          <w:rtl/>
          <w:lang w:bidi="ar-IQ"/>
        </w:rPr>
        <w:t xml:space="preserve"> إبدال الهمزة ياءً وإ</w:t>
      </w:r>
      <w:r w:rsidRPr="00F444E7">
        <w:rPr>
          <w:rFonts w:ascii="Traditional Arabic" w:hAnsi="Traditional Arabic" w:cs="Traditional Arabic"/>
          <w:sz w:val="32"/>
          <w:szCs w:val="32"/>
          <w:rtl/>
          <w:lang w:bidi="ar-IQ"/>
        </w:rPr>
        <w:t>دغ</w:t>
      </w:r>
      <w:r w:rsidR="00DF258B" w:rsidRPr="00F444E7">
        <w:rPr>
          <w:rFonts w:ascii="Traditional Arabic" w:hAnsi="Traditional Arabic" w:cs="Traditional Arabic"/>
          <w:sz w:val="32"/>
          <w:szCs w:val="32"/>
          <w:rtl/>
          <w:lang w:bidi="ar-IQ"/>
        </w:rPr>
        <w:t>ا</w:t>
      </w:r>
      <w:r w:rsidRPr="00F444E7">
        <w:rPr>
          <w:rFonts w:ascii="Traditional Arabic" w:hAnsi="Traditional Arabic" w:cs="Traditional Arabic"/>
          <w:sz w:val="32"/>
          <w:szCs w:val="32"/>
          <w:rtl/>
          <w:lang w:bidi="ar-IQ"/>
        </w:rPr>
        <w:t xml:space="preserve">م الياء </w:t>
      </w:r>
      <w:r w:rsidR="00DF258B" w:rsidRPr="00F444E7">
        <w:rPr>
          <w:rFonts w:ascii="Traditional Arabic" w:hAnsi="Traditional Arabic" w:cs="Traditional Arabic"/>
          <w:sz w:val="32"/>
          <w:szCs w:val="32"/>
          <w:rtl/>
          <w:lang w:bidi="ar-IQ"/>
        </w:rPr>
        <w:t xml:space="preserve">بالياء </w:t>
      </w:r>
      <w:r w:rsidRPr="00F444E7">
        <w:rPr>
          <w:rFonts w:ascii="Traditional Arabic" w:hAnsi="Traditional Arabic" w:cs="Traditional Arabic"/>
          <w:sz w:val="32"/>
          <w:szCs w:val="32"/>
          <w:rtl/>
          <w:lang w:bidi="ar-IQ"/>
        </w:rPr>
        <w:t>قبلها فيها فيصير اللفظ بياء مشددة مع السكون المحض والإشمام والرَّوم وليس له غير ذلك لزيادة الياء</w:t>
      </w:r>
      <w:r w:rsidR="00F444E7" w:rsidRPr="00F444E7">
        <w:rPr>
          <w:rFonts w:ascii="Traditional Arabic" w:hAnsi="Traditional Arabic" w:cs="Traditional Arabic"/>
          <w:sz w:val="32"/>
          <w:szCs w:val="32"/>
          <w:rtl/>
          <w:lang w:bidi="ar-IQ"/>
        </w:rPr>
        <w:t>.</w:t>
      </w:r>
      <w:r w:rsidR="0027355C" w:rsidRPr="00F444E7">
        <w:rPr>
          <w:rFonts w:ascii="Traditional Arabic" w:hAnsi="Traditional Arabic" w:cs="Traditional Arabic"/>
          <w:sz w:val="32"/>
          <w:szCs w:val="32"/>
          <w:rtl/>
          <w:lang w:bidi="ar-IQ"/>
        </w:rPr>
        <w:t xml:space="preserve"> </w:t>
      </w:r>
    </w:p>
    <w:p w:rsidR="00CC3F43" w:rsidRPr="00F444E7" w:rsidRDefault="00D23701" w:rsidP="00CC3F43">
      <w:pPr>
        <w:pStyle w:val="a4"/>
        <w:numPr>
          <w:ilvl w:val="0"/>
          <w:numId w:val="2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DF258B"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مكسورة</w:t>
      </w:r>
      <w:r w:rsidR="00DF258B" w:rsidRPr="00F444E7">
        <w:rPr>
          <w:rFonts w:ascii="Traditional Arabic" w:hAnsi="Traditional Arabic" w:cs="Traditional Arabic"/>
          <w:b/>
          <w:bCs/>
          <w:sz w:val="32"/>
          <w:szCs w:val="32"/>
          <w:u w:val="single"/>
          <w:rtl/>
          <w:lang w:bidi="ar-IQ"/>
        </w:rPr>
        <w:t xml:space="preserve"> وقبلها ياء لينة ساكنة أصلية </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شَيءٍ</w:t>
      </w:r>
      <w:r w:rsidRPr="00F444E7">
        <w:rPr>
          <w:rFonts w:ascii="Traditional Arabic" w:hAnsi="Traditional Arabic" w:cs="Traditional Arabic"/>
          <w:sz w:val="32"/>
          <w:szCs w:val="32"/>
          <w:rtl/>
          <w:lang w:bidi="ar-IQ"/>
        </w:rPr>
        <w:t xml:space="preserve">﴾ </w:t>
      </w:r>
      <w:r w:rsidR="00DF258B" w:rsidRPr="00F444E7">
        <w:rPr>
          <w:rFonts w:ascii="Traditional Arabic" w:hAnsi="Traditional Arabic" w:cs="Traditional Arabic"/>
          <w:sz w:val="32"/>
          <w:szCs w:val="32"/>
          <w:rtl/>
          <w:lang w:bidi="ar-IQ"/>
        </w:rPr>
        <w:t xml:space="preserve">المجرورة </w:t>
      </w:r>
      <w:r w:rsidRPr="00F444E7">
        <w:rPr>
          <w:rFonts w:ascii="Traditional Arabic" w:hAnsi="Traditional Arabic" w:cs="Traditional Arabic"/>
          <w:sz w:val="32"/>
          <w:szCs w:val="32"/>
          <w:rtl/>
          <w:lang w:bidi="ar-IQ"/>
        </w:rPr>
        <w:t>فله فيها أربعة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057CFA"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النقل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057CFA"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sz w:val="32"/>
          <w:szCs w:val="32"/>
          <w:rtl/>
          <w:lang w:bidi="ar-IQ"/>
        </w:rPr>
        <w:t>:</w:t>
      </w:r>
      <w:r w:rsidR="00057CFA"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النقل مع 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057CFA" w:rsidRPr="00F444E7">
        <w:rPr>
          <w:rFonts w:ascii="Traditional Arabic" w:hAnsi="Traditional Arabic" w:cs="Traditional Arabic"/>
          <w:b/>
          <w:bCs/>
          <w:sz w:val="32"/>
          <w:szCs w:val="32"/>
          <w:rtl/>
          <w:lang w:bidi="ar-IQ"/>
        </w:rPr>
        <w:t>والثالث</w:t>
      </w:r>
      <w:r w:rsidR="00F444E7" w:rsidRPr="00F444E7">
        <w:rPr>
          <w:rFonts w:ascii="Traditional Arabic" w:hAnsi="Traditional Arabic" w:cs="Traditional Arabic"/>
          <w:sz w:val="32"/>
          <w:szCs w:val="32"/>
          <w:rtl/>
          <w:lang w:bidi="ar-IQ"/>
        </w:rPr>
        <w:t>:</w:t>
      </w:r>
      <w:r w:rsidR="00057CFA"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ا</w:t>
      </w:r>
      <w:r w:rsidR="0064721C" w:rsidRPr="00F444E7">
        <w:rPr>
          <w:rFonts w:ascii="Traditional Arabic" w:hAnsi="Traditional Arabic" w:cs="Traditional Arabic"/>
          <w:sz w:val="32"/>
          <w:szCs w:val="32"/>
          <w:rtl/>
          <w:lang w:bidi="ar-IQ"/>
        </w:rPr>
        <w:t>لإدغام</w:t>
      </w:r>
      <w:r w:rsidRPr="00F444E7">
        <w:rPr>
          <w:rFonts w:ascii="Traditional Arabic" w:hAnsi="Traditional Arabic" w:cs="Traditional Arabic"/>
          <w:sz w:val="32"/>
          <w:szCs w:val="32"/>
          <w:rtl/>
          <w:lang w:bidi="ar-IQ"/>
        </w:rPr>
        <w:t xml:space="preserve"> </w:t>
      </w:r>
      <w:r w:rsidR="0064721C" w:rsidRPr="00F444E7">
        <w:rPr>
          <w:rFonts w:ascii="Traditional Arabic" w:hAnsi="Traditional Arabic" w:cs="Traditional Arabic"/>
          <w:sz w:val="32"/>
          <w:szCs w:val="32"/>
          <w:rtl/>
          <w:lang w:bidi="ar-IQ"/>
        </w:rPr>
        <w:t>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057CFA" w:rsidRPr="00F444E7">
        <w:rPr>
          <w:rFonts w:ascii="Traditional Arabic" w:hAnsi="Traditional Arabic" w:cs="Traditional Arabic"/>
          <w:b/>
          <w:bCs/>
          <w:sz w:val="32"/>
          <w:szCs w:val="32"/>
          <w:rtl/>
          <w:lang w:bidi="ar-IQ"/>
        </w:rPr>
        <w:t>والرابع</w:t>
      </w:r>
      <w:r w:rsidR="00F444E7" w:rsidRPr="00F444E7">
        <w:rPr>
          <w:rFonts w:ascii="Traditional Arabic" w:hAnsi="Traditional Arabic" w:cs="Traditional Arabic"/>
          <w:sz w:val="32"/>
          <w:szCs w:val="32"/>
          <w:rtl/>
          <w:lang w:bidi="ar-IQ"/>
        </w:rPr>
        <w:t>:</w:t>
      </w:r>
      <w:r w:rsidR="00057CFA"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الإدغام مع 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 xml:space="preserve"> </w:t>
      </w:r>
    </w:p>
    <w:p w:rsidR="00D23701" w:rsidRPr="00F444E7" w:rsidRDefault="00D23701" w:rsidP="00CC3F43">
      <w:pPr>
        <w:pStyle w:val="a4"/>
        <w:numPr>
          <w:ilvl w:val="0"/>
          <w:numId w:val="24"/>
        </w:num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مكسورة متطرفة وقبلها ياء مدية زائدة</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بَرِيءٍ</w:t>
      </w:r>
      <w:r w:rsidRPr="00F444E7">
        <w:rPr>
          <w:rFonts w:ascii="Traditional Arabic" w:hAnsi="Traditional Arabic" w:cs="Traditional Arabic"/>
          <w:sz w:val="32"/>
          <w:szCs w:val="32"/>
          <w:rtl/>
          <w:lang w:bidi="ar-IQ"/>
        </w:rPr>
        <w:t>﴾ فله فيها إبدال الهمزة ياءً وإدغامها في الياء مع السكون المحض والرَّوم وليس له فيه نقل نظراً لزيادة الياء</w:t>
      </w:r>
      <w:r w:rsidRPr="00F444E7">
        <w:rPr>
          <w:rFonts w:ascii="Traditional Arabic" w:hAnsi="Traditional Arabic" w:cs="Traditional Arabic"/>
          <w:sz w:val="32"/>
          <w:szCs w:val="32"/>
          <w:vertAlign w:val="superscript"/>
          <w:rtl/>
          <w:lang w:eastAsia="ar-SY" w:bidi="ar-SY"/>
        </w:rPr>
        <w:t xml:space="preserve"> (</w:t>
      </w:r>
      <w:r w:rsidRPr="00F444E7">
        <w:rPr>
          <w:rFonts w:ascii="Traditional Arabic" w:hAnsi="Traditional Arabic" w:cs="Traditional Arabic"/>
          <w:sz w:val="32"/>
          <w:szCs w:val="32"/>
          <w:vertAlign w:val="superscript"/>
          <w:rtl/>
          <w:lang w:eastAsia="ar-SY" w:bidi="ar-SY"/>
        </w:rPr>
        <w:footnoteReference w:id="82"/>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w:t>
      </w:r>
    </w:p>
    <w:p w:rsidR="000400BE" w:rsidRPr="00F444E7" w:rsidRDefault="00344600" w:rsidP="00344600">
      <w:pPr>
        <w:pStyle w:val="a4"/>
        <w:spacing w:after="0" w:line="240" w:lineRule="auto"/>
        <w:ind w:left="795"/>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lang w:bidi="ar-IQ"/>
        </w:rPr>
        <w:sym w:font="AGA Arabesque" w:char="F060"/>
      </w:r>
      <w:r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FF0000"/>
          <w:sz w:val="32"/>
          <w:szCs w:val="32"/>
          <w:u w:val="single"/>
          <w:rtl/>
          <w:lang w:bidi="ar-IQ"/>
        </w:rPr>
        <w:t>الوقف على همزة متطرفة ليس قبلها حرف مد</w:t>
      </w:r>
      <w:r w:rsidR="00F444E7" w:rsidRPr="00F444E7">
        <w:rPr>
          <w:rFonts w:ascii="Traditional Arabic" w:hAnsi="Traditional Arabic" w:cs="Traditional Arabic"/>
          <w:b/>
          <w:bCs/>
          <w:color w:val="FF0000"/>
          <w:sz w:val="32"/>
          <w:szCs w:val="32"/>
          <w:u w:val="single"/>
          <w:rtl/>
          <w:lang w:bidi="ar-IQ"/>
        </w:rPr>
        <w:t>:</w:t>
      </w:r>
      <w:r w:rsidR="00D23701" w:rsidRPr="00F444E7">
        <w:rPr>
          <w:rFonts w:ascii="Traditional Arabic" w:hAnsi="Traditional Arabic" w:cs="Traditional Arabic"/>
          <w:b/>
          <w:bCs/>
          <w:color w:val="FF0000"/>
          <w:sz w:val="32"/>
          <w:szCs w:val="32"/>
          <w:rtl/>
          <w:lang w:bidi="ar-IQ"/>
        </w:rPr>
        <w:t xml:space="preserve"> </w:t>
      </w:r>
      <w:r w:rsidR="00057CFA" w:rsidRPr="00F444E7">
        <w:rPr>
          <w:rFonts w:ascii="Traditional Arabic" w:hAnsi="Traditional Arabic" w:cs="Traditional Arabic"/>
          <w:b/>
          <w:bCs/>
          <w:color w:val="FF0000"/>
          <w:sz w:val="32"/>
          <w:szCs w:val="32"/>
          <w:rtl/>
          <w:lang w:bidi="ar-IQ"/>
        </w:rPr>
        <w:t xml:space="preserve"> </w:t>
      </w:r>
    </w:p>
    <w:p w:rsidR="000400BE" w:rsidRPr="00F444E7" w:rsidRDefault="00D23701" w:rsidP="000400BE">
      <w:pPr>
        <w:pStyle w:val="a4"/>
        <w:spacing w:after="0" w:line="240" w:lineRule="auto"/>
        <w:ind w:left="1080"/>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color w:val="FF0000"/>
          <w:sz w:val="32"/>
          <w:szCs w:val="32"/>
          <w:u w:val="single"/>
          <w:rtl/>
          <w:lang w:bidi="ar-IQ"/>
        </w:rPr>
        <w:t>إذا كانت الهمزة مضمومة</w:t>
      </w:r>
      <w:r w:rsidR="00F444E7"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sz w:val="32"/>
          <w:szCs w:val="32"/>
          <w:rtl/>
          <w:lang w:bidi="ar-IQ"/>
        </w:rPr>
        <w:t xml:space="preserve">  </w:t>
      </w:r>
    </w:p>
    <w:p w:rsidR="0052224B" w:rsidRPr="00F444E7" w:rsidRDefault="00D23701" w:rsidP="0052224B">
      <w:pPr>
        <w:pStyle w:val="a4"/>
        <w:numPr>
          <w:ilvl w:val="0"/>
          <w:numId w:val="8"/>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مضمومة ومرسومة على ياء وقبلها حرف مكسور</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يَسْتَهزِئُ</w:t>
      </w:r>
      <w:r w:rsidRPr="00F444E7">
        <w:rPr>
          <w:rFonts w:ascii="Traditional Arabic" w:hAnsi="Traditional Arabic" w:cs="Traditional Arabic"/>
          <w:sz w:val="32"/>
          <w:szCs w:val="32"/>
          <w:rtl/>
          <w:lang w:bidi="ar-IQ"/>
        </w:rPr>
        <w:t xml:space="preserve">﴾ </w:t>
      </w:r>
      <w:r w:rsidR="0052224B" w:rsidRPr="00F444E7">
        <w:rPr>
          <w:rFonts w:ascii="Traditional Arabic" w:hAnsi="Traditional Arabic" w:cs="Traditional Arabic"/>
          <w:sz w:val="32"/>
          <w:szCs w:val="32"/>
          <w:rtl/>
          <w:lang w:bidi="ar-IQ"/>
        </w:rPr>
        <w:t>(البقرة 15)</w:t>
      </w:r>
      <w:r w:rsidR="00F444E7" w:rsidRPr="00F444E7">
        <w:rPr>
          <w:rFonts w:ascii="Traditional Arabic" w:hAnsi="Traditional Arabic" w:cs="Traditional Arabic"/>
          <w:sz w:val="32"/>
          <w:szCs w:val="32"/>
          <w:rtl/>
          <w:lang w:bidi="ar-IQ"/>
        </w:rPr>
        <w:t>،</w:t>
      </w:r>
      <w:r w:rsidR="0052224B"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يُبْرِئُ</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وَيُنْشِئُ</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وَمَا أُبَرِئُ</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يُبْدِئُ</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الْبَارِئُ</w:t>
      </w:r>
      <w:r w:rsidRPr="00F444E7">
        <w:rPr>
          <w:rFonts w:ascii="Traditional Arabic" w:hAnsi="Traditional Arabic" w:cs="Traditional Arabic"/>
          <w:sz w:val="32"/>
          <w:szCs w:val="32"/>
          <w:rtl/>
          <w:lang w:bidi="ar-IQ"/>
        </w:rPr>
        <w:t xml:space="preserve">﴾ فلهشام خمسة أوجه علمياً </w:t>
      </w:r>
      <w:r w:rsidR="00DE319C" w:rsidRPr="00F444E7">
        <w:rPr>
          <w:rFonts w:ascii="Traditional Arabic" w:hAnsi="Traditional Arabic" w:cs="Traditional Arabic"/>
          <w:sz w:val="32"/>
          <w:szCs w:val="32"/>
          <w:rtl/>
          <w:lang w:bidi="ar-IQ"/>
        </w:rPr>
        <w:t xml:space="preserve">– أي تقديراً - </w:t>
      </w:r>
      <w:r w:rsidRPr="00F444E7">
        <w:rPr>
          <w:rFonts w:ascii="Traditional Arabic" w:hAnsi="Traditional Arabic" w:cs="Traditional Arabic"/>
          <w:sz w:val="32"/>
          <w:szCs w:val="32"/>
          <w:rtl/>
          <w:lang w:bidi="ar-IQ"/>
        </w:rPr>
        <w:t>وأربعة عملياً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52224B" w:rsidRPr="00F444E7" w:rsidRDefault="00DE319C" w:rsidP="0052224B">
      <w:pPr>
        <w:pStyle w:val="a4"/>
        <w:spacing w:after="0" w:line="240" w:lineRule="auto"/>
        <w:ind w:left="1440"/>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 xml:space="preserve">إبدال الهمزة </w:t>
      </w:r>
      <w:r w:rsidRPr="00F444E7">
        <w:rPr>
          <w:rFonts w:ascii="Traditional Arabic" w:hAnsi="Traditional Arabic" w:cs="Traditional Arabic"/>
          <w:sz w:val="32"/>
          <w:szCs w:val="32"/>
          <w:rtl/>
          <w:lang w:bidi="ar-IQ"/>
        </w:rPr>
        <w:t>ياءً ساكنة على القياس</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52224B" w:rsidRPr="00F444E7" w:rsidRDefault="00D23701" w:rsidP="0052224B">
      <w:pPr>
        <w:pStyle w:val="a4"/>
        <w:spacing w:after="0" w:line="240" w:lineRule="auto"/>
        <w:ind w:left="1440"/>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و</w:t>
      </w:r>
      <w:r w:rsidR="0052224B"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0052224B"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التسهيل </w:t>
      </w:r>
      <w:r w:rsidR="0052224B" w:rsidRPr="00F444E7">
        <w:rPr>
          <w:rFonts w:ascii="Traditional Arabic" w:hAnsi="Traditional Arabic" w:cs="Traditional Arabic"/>
          <w:sz w:val="32"/>
          <w:szCs w:val="32"/>
          <w:rtl/>
          <w:lang w:bidi="ar-IQ"/>
        </w:rPr>
        <w:t>بين بين بروم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52224B" w:rsidRPr="00F444E7" w:rsidRDefault="00D23701" w:rsidP="0052224B">
      <w:pPr>
        <w:pStyle w:val="a4"/>
        <w:spacing w:after="0" w:line="240" w:lineRule="auto"/>
        <w:ind w:left="1440"/>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و</w:t>
      </w:r>
      <w:r w:rsidR="0052224B" w:rsidRPr="00F444E7">
        <w:rPr>
          <w:rFonts w:ascii="Traditional Arabic" w:hAnsi="Traditional Arabic" w:cs="Traditional Arabic"/>
          <w:b/>
          <w:bCs/>
          <w:sz w:val="32"/>
          <w:szCs w:val="32"/>
          <w:rtl/>
          <w:lang w:bidi="ar-IQ"/>
        </w:rPr>
        <w:t>الثالث</w:t>
      </w:r>
      <w:r w:rsidR="00F444E7" w:rsidRPr="00F444E7">
        <w:rPr>
          <w:rFonts w:ascii="Traditional Arabic" w:hAnsi="Traditional Arabic" w:cs="Traditional Arabic"/>
          <w:b/>
          <w:bCs/>
          <w:sz w:val="32"/>
          <w:szCs w:val="32"/>
          <w:rtl/>
          <w:lang w:bidi="ar-IQ"/>
        </w:rPr>
        <w:t>:</w:t>
      </w:r>
      <w:r w:rsidR="0052224B"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الإبدال </w:t>
      </w:r>
      <w:r w:rsidR="0052224B" w:rsidRPr="00F444E7">
        <w:rPr>
          <w:rFonts w:ascii="Traditional Arabic" w:hAnsi="Traditional Arabic" w:cs="Traditional Arabic"/>
          <w:sz w:val="32"/>
          <w:szCs w:val="32"/>
          <w:rtl/>
          <w:lang w:bidi="ar-IQ"/>
        </w:rPr>
        <w:t>ب</w:t>
      </w:r>
      <w:r w:rsidRPr="00F444E7">
        <w:rPr>
          <w:rFonts w:ascii="Traditional Arabic" w:hAnsi="Traditional Arabic" w:cs="Traditional Arabic"/>
          <w:sz w:val="32"/>
          <w:szCs w:val="32"/>
          <w:rtl/>
          <w:lang w:bidi="ar-IQ"/>
        </w:rPr>
        <w:t xml:space="preserve">ياء </w:t>
      </w:r>
      <w:r w:rsidR="0052224B" w:rsidRPr="00F444E7">
        <w:rPr>
          <w:rFonts w:ascii="Traditional Arabic" w:hAnsi="Traditional Arabic" w:cs="Traditional Arabic"/>
          <w:sz w:val="32"/>
          <w:szCs w:val="32"/>
          <w:rtl/>
          <w:lang w:bidi="ar-IQ"/>
        </w:rPr>
        <w:t xml:space="preserve">مضمومة </w:t>
      </w:r>
      <w:r w:rsidRPr="00F444E7">
        <w:rPr>
          <w:rFonts w:ascii="Traditional Arabic" w:hAnsi="Traditional Arabic" w:cs="Traditional Arabic"/>
          <w:sz w:val="32"/>
          <w:szCs w:val="32"/>
          <w:rtl/>
          <w:lang w:bidi="ar-IQ"/>
        </w:rPr>
        <w:t>على الرسم ثم يسكن للوقف وهذا يتفق مع الوجه الأول مع القياس</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52224B">
      <w:pPr>
        <w:pStyle w:val="a4"/>
        <w:spacing w:after="0" w:line="240" w:lineRule="auto"/>
        <w:ind w:left="1440"/>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rtl/>
          <w:lang w:bidi="ar-IQ"/>
        </w:rPr>
        <w:t>و</w:t>
      </w:r>
      <w:r w:rsidR="0052224B" w:rsidRPr="00F444E7">
        <w:rPr>
          <w:rFonts w:ascii="Traditional Arabic" w:hAnsi="Traditional Arabic" w:cs="Traditional Arabic"/>
          <w:b/>
          <w:bCs/>
          <w:sz w:val="32"/>
          <w:szCs w:val="32"/>
          <w:rtl/>
          <w:lang w:bidi="ar-IQ"/>
        </w:rPr>
        <w:t>الرابع والخامس</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52224B" w:rsidRPr="00F444E7">
        <w:rPr>
          <w:rFonts w:ascii="Traditional Arabic" w:hAnsi="Traditional Arabic" w:cs="Traditional Arabic"/>
          <w:sz w:val="32"/>
          <w:szCs w:val="32"/>
          <w:rtl/>
          <w:lang w:bidi="ar-IQ"/>
        </w:rPr>
        <w:t xml:space="preserve">كالثالث بإبدالها ياءً مضمومة ولكن مع </w:t>
      </w:r>
      <w:r w:rsidRPr="00F444E7">
        <w:rPr>
          <w:rFonts w:ascii="Traditional Arabic" w:hAnsi="Traditional Arabic" w:cs="Traditional Arabic"/>
          <w:sz w:val="32"/>
          <w:szCs w:val="32"/>
          <w:rtl/>
          <w:lang w:bidi="ar-IQ"/>
        </w:rPr>
        <w:t>الرَّوم والإشمام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076628">
      <w:pPr>
        <w:pStyle w:val="a4"/>
        <w:numPr>
          <w:ilvl w:val="0"/>
          <w:numId w:val="8"/>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076628"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مضمومة ومرسومة على الألف وقبلها حرف مفتوح</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00076628" w:rsidRPr="00F444E7">
        <w:rPr>
          <w:rFonts w:ascii="Traditional Arabic" w:hAnsi="Traditional Arabic" w:cs="Traditional Arabic"/>
          <w:sz w:val="32"/>
          <w:szCs w:val="32"/>
          <w:rtl/>
          <w:lang w:bidi="ar-IQ"/>
        </w:rPr>
        <w:t>﴿</w:t>
      </w:r>
      <w:r w:rsidR="00076628" w:rsidRPr="00F444E7">
        <w:rPr>
          <w:rFonts w:ascii="Traditional Arabic" w:hAnsi="Traditional Arabic" w:cs="Traditional Arabic"/>
          <w:b/>
          <w:bCs/>
          <w:color w:val="FF0000"/>
          <w:sz w:val="32"/>
          <w:szCs w:val="32"/>
          <w:rtl/>
          <w:lang w:bidi="ar-IQ"/>
        </w:rPr>
        <w:t>يُسْتَهْزَأُ</w:t>
      </w:r>
      <w:r w:rsidR="00076628" w:rsidRPr="00F444E7">
        <w:rPr>
          <w:rFonts w:ascii="Traditional Arabic" w:hAnsi="Traditional Arabic" w:cs="Traditional Arabic"/>
          <w:sz w:val="32"/>
          <w:szCs w:val="32"/>
          <w:rtl/>
          <w:lang w:bidi="ar-IQ"/>
        </w:rPr>
        <w:t>﴾ ﴿</w:t>
      </w:r>
      <w:r w:rsidR="00076628" w:rsidRPr="00F444E7">
        <w:rPr>
          <w:rFonts w:ascii="Traditional Arabic" w:hAnsi="Traditional Arabic" w:cs="Traditional Arabic"/>
          <w:b/>
          <w:bCs/>
          <w:color w:val="FF0000"/>
          <w:sz w:val="32"/>
          <w:szCs w:val="32"/>
          <w:rtl/>
          <w:lang w:bidi="ar-IQ"/>
        </w:rPr>
        <w:t>الْمَلَأُ</w:t>
      </w:r>
      <w:r w:rsidR="00076628" w:rsidRPr="00F444E7">
        <w:rPr>
          <w:rFonts w:ascii="Traditional Arabic" w:hAnsi="Traditional Arabic" w:cs="Traditional Arabic"/>
          <w:sz w:val="32"/>
          <w:szCs w:val="32"/>
          <w:rtl/>
          <w:lang w:bidi="ar-IQ"/>
        </w:rPr>
        <w:t>﴾ ﴿</w:t>
      </w:r>
      <w:r w:rsidR="00076628" w:rsidRPr="00F444E7">
        <w:rPr>
          <w:rFonts w:ascii="Traditional Arabic" w:hAnsi="Traditional Arabic" w:cs="Traditional Arabic"/>
          <w:b/>
          <w:bCs/>
          <w:color w:val="FF0000"/>
          <w:sz w:val="32"/>
          <w:szCs w:val="32"/>
          <w:rtl/>
          <w:lang w:bidi="ar-IQ"/>
        </w:rPr>
        <w:t>ظَمَأٌ</w:t>
      </w:r>
      <w:r w:rsidR="00076628"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w:t>
      </w:r>
      <w:r w:rsidR="00076628" w:rsidRPr="00F444E7">
        <w:rPr>
          <w:rFonts w:ascii="Traditional Arabic" w:hAnsi="Traditional Arabic" w:cs="Traditional Arabic"/>
          <w:b/>
          <w:bCs/>
          <w:color w:val="FF0000"/>
          <w:sz w:val="32"/>
          <w:szCs w:val="32"/>
          <w:rtl/>
          <w:lang w:bidi="ar-IQ"/>
        </w:rPr>
        <w:t>نَبَأٌ</w:t>
      </w:r>
      <w:r w:rsidRPr="00F444E7">
        <w:rPr>
          <w:rFonts w:ascii="Traditional Arabic" w:hAnsi="Traditional Arabic" w:cs="Traditional Arabic"/>
          <w:sz w:val="32"/>
          <w:szCs w:val="32"/>
          <w:rtl/>
          <w:lang w:bidi="ar-IQ"/>
        </w:rPr>
        <w:t>﴾ فله فيها وجهان على القياس وهما</w:t>
      </w:r>
      <w:r w:rsidR="00F444E7" w:rsidRPr="00F444E7">
        <w:rPr>
          <w:rFonts w:ascii="Traditional Arabic" w:hAnsi="Traditional Arabic" w:cs="Traditional Arabic"/>
          <w:sz w:val="32"/>
          <w:szCs w:val="32"/>
          <w:rtl/>
          <w:lang w:bidi="ar-IQ"/>
        </w:rPr>
        <w:t>:</w:t>
      </w:r>
      <w:r w:rsidR="00057CFA" w:rsidRPr="00F444E7">
        <w:rPr>
          <w:rFonts w:ascii="Traditional Arabic" w:hAnsi="Traditional Arabic" w:cs="Traditional Arabic"/>
          <w:sz w:val="32"/>
          <w:szCs w:val="32"/>
          <w:rtl/>
          <w:lang w:bidi="ar-IQ"/>
        </w:rPr>
        <w:t xml:space="preserve"> </w:t>
      </w:r>
      <w:r w:rsidR="00057CFA"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sz w:val="32"/>
          <w:szCs w:val="32"/>
          <w:rtl/>
          <w:lang w:bidi="ar-IQ"/>
        </w:rPr>
        <w:t>:</w:t>
      </w:r>
      <w:r w:rsidR="00057CFA" w:rsidRPr="00F444E7">
        <w:rPr>
          <w:rFonts w:ascii="Traditional Arabic" w:hAnsi="Traditional Arabic" w:cs="Traditional Arabic"/>
          <w:sz w:val="32"/>
          <w:szCs w:val="32"/>
          <w:rtl/>
          <w:lang w:bidi="ar-IQ"/>
        </w:rPr>
        <w:t xml:space="preserve"> </w:t>
      </w:r>
      <w:r w:rsidR="00076628" w:rsidRPr="00F444E7">
        <w:rPr>
          <w:rFonts w:ascii="Traditional Arabic" w:hAnsi="Traditional Arabic" w:cs="Traditional Arabic"/>
          <w:sz w:val="32"/>
          <w:szCs w:val="32"/>
          <w:rtl/>
          <w:lang w:bidi="ar-IQ"/>
        </w:rPr>
        <w:t xml:space="preserve">(وجه رسمي) </w:t>
      </w:r>
      <w:r w:rsidRPr="00F444E7">
        <w:rPr>
          <w:rFonts w:ascii="Traditional Arabic" w:hAnsi="Traditional Arabic" w:cs="Traditional Arabic"/>
          <w:sz w:val="32"/>
          <w:szCs w:val="32"/>
          <w:rtl/>
          <w:lang w:bidi="ar-IQ"/>
        </w:rPr>
        <w:t xml:space="preserve">إبدال الهمزة ألفاً </w:t>
      </w:r>
      <w:r w:rsidR="00076628" w:rsidRPr="00F444E7">
        <w:rPr>
          <w:rFonts w:ascii="Traditional Arabic" w:hAnsi="Traditional Arabic" w:cs="Traditional Arabic"/>
          <w:b/>
          <w:bCs/>
          <w:sz w:val="32"/>
          <w:szCs w:val="32"/>
          <w:rtl/>
          <w:lang w:bidi="ar-IQ"/>
        </w:rPr>
        <w:t xml:space="preserve">(يستهزا) (الملا) (ظما) </w:t>
      </w:r>
      <w:r w:rsidRPr="00F444E7">
        <w:rPr>
          <w:rFonts w:ascii="Traditional Arabic" w:hAnsi="Traditional Arabic" w:cs="Traditional Arabic"/>
          <w:b/>
          <w:bCs/>
          <w:sz w:val="32"/>
          <w:szCs w:val="32"/>
          <w:rtl/>
          <w:lang w:bidi="ar-IQ"/>
        </w:rPr>
        <w:t>(نبا)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057CFA"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sz w:val="32"/>
          <w:szCs w:val="32"/>
          <w:rtl/>
          <w:lang w:bidi="ar-IQ"/>
        </w:rPr>
        <w:t>:</w:t>
      </w:r>
      <w:r w:rsidR="00057CFA" w:rsidRPr="00F444E7">
        <w:rPr>
          <w:rFonts w:ascii="Traditional Arabic" w:hAnsi="Traditional Arabic" w:cs="Traditional Arabic"/>
          <w:sz w:val="32"/>
          <w:szCs w:val="32"/>
          <w:rtl/>
          <w:lang w:bidi="ar-IQ"/>
        </w:rPr>
        <w:t xml:space="preserve"> </w:t>
      </w:r>
      <w:r w:rsidR="00076628" w:rsidRPr="00F444E7">
        <w:rPr>
          <w:rFonts w:ascii="Traditional Arabic" w:hAnsi="Traditional Arabic" w:cs="Traditional Arabic"/>
          <w:sz w:val="32"/>
          <w:szCs w:val="32"/>
          <w:rtl/>
          <w:lang w:bidi="ar-IQ"/>
        </w:rPr>
        <w:t xml:space="preserve">(وجه قياسي) </w:t>
      </w:r>
      <w:r w:rsidRPr="00F444E7">
        <w:rPr>
          <w:rFonts w:ascii="Traditional Arabic" w:hAnsi="Traditional Arabic" w:cs="Traditional Arabic"/>
          <w:sz w:val="32"/>
          <w:szCs w:val="32"/>
          <w:rtl/>
          <w:lang w:bidi="ar-IQ"/>
        </w:rPr>
        <w:t xml:space="preserve">التسهيل </w:t>
      </w:r>
      <w:r w:rsidR="00076628" w:rsidRPr="00F444E7">
        <w:rPr>
          <w:rFonts w:ascii="Traditional Arabic" w:hAnsi="Traditional Arabic" w:cs="Traditional Arabic"/>
          <w:sz w:val="32"/>
          <w:szCs w:val="32"/>
          <w:rtl/>
          <w:lang w:bidi="ar-IQ"/>
        </w:rPr>
        <w:t xml:space="preserve">بين الهمزة والياء </w:t>
      </w:r>
      <w:r w:rsidRPr="00F444E7">
        <w:rPr>
          <w:rFonts w:ascii="Traditional Arabic" w:hAnsi="Traditional Arabic" w:cs="Traditional Arabic"/>
          <w:sz w:val="32"/>
          <w:szCs w:val="32"/>
          <w:rtl/>
          <w:lang w:bidi="ar-IQ"/>
        </w:rPr>
        <w:t>مع 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0400BE">
      <w:pPr>
        <w:pStyle w:val="a4"/>
        <w:numPr>
          <w:ilvl w:val="0"/>
          <w:numId w:val="8"/>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مضمومة ومرسومة على الواو وقبلها حرف مفتوح</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يَبْدَؤُ</w:t>
      </w:r>
      <w:r w:rsidRPr="00F444E7">
        <w:rPr>
          <w:rFonts w:ascii="Traditional Arabic" w:hAnsi="Traditional Arabic" w:cs="Traditional Arabic"/>
          <w:sz w:val="32"/>
          <w:szCs w:val="32"/>
          <w:rtl/>
          <w:lang w:bidi="ar-IQ"/>
        </w:rPr>
        <w:t>﴾ (يونس 34) ﴿</w:t>
      </w:r>
      <w:r w:rsidRPr="00F444E7">
        <w:rPr>
          <w:rFonts w:ascii="Traditional Arabic" w:hAnsi="Traditional Arabic" w:cs="Traditional Arabic"/>
          <w:b/>
          <w:bCs/>
          <w:color w:val="FF0000"/>
          <w:sz w:val="32"/>
          <w:szCs w:val="32"/>
          <w:rtl/>
          <w:lang w:bidi="ar-IQ"/>
        </w:rPr>
        <w:t>تَفْتَؤُ</w:t>
      </w:r>
      <w:r w:rsidRPr="00F444E7">
        <w:rPr>
          <w:rFonts w:ascii="Traditional Arabic" w:hAnsi="Traditional Arabic" w:cs="Traditional Arabic"/>
          <w:sz w:val="32"/>
          <w:szCs w:val="32"/>
          <w:rtl/>
          <w:lang w:bidi="ar-IQ"/>
        </w:rPr>
        <w:t>﴾ (يوسف 85) ﴿</w:t>
      </w:r>
      <w:r w:rsidRPr="00F444E7">
        <w:rPr>
          <w:rFonts w:ascii="Traditional Arabic" w:hAnsi="Traditional Arabic" w:cs="Traditional Arabic"/>
          <w:b/>
          <w:bCs/>
          <w:color w:val="FF0000"/>
          <w:sz w:val="32"/>
          <w:szCs w:val="32"/>
          <w:rtl/>
          <w:lang w:bidi="ar-IQ"/>
        </w:rPr>
        <w:t>نَبَؤُ</w:t>
      </w:r>
      <w:r w:rsidRPr="00F444E7">
        <w:rPr>
          <w:rFonts w:ascii="Traditional Arabic" w:hAnsi="Traditional Arabic" w:cs="Traditional Arabic"/>
          <w:sz w:val="32"/>
          <w:szCs w:val="32"/>
          <w:rtl/>
          <w:lang w:bidi="ar-IQ"/>
        </w:rPr>
        <w:t>﴾ (إبراهيم 9) ﴿</w:t>
      </w:r>
      <w:r w:rsidRPr="00F444E7">
        <w:rPr>
          <w:rFonts w:ascii="Traditional Arabic" w:hAnsi="Traditional Arabic" w:cs="Traditional Arabic"/>
          <w:b/>
          <w:bCs/>
          <w:color w:val="FF0000"/>
          <w:sz w:val="32"/>
          <w:szCs w:val="32"/>
          <w:rtl/>
          <w:lang w:bidi="ar-IQ"/>
        </w:rPr>
        <w:t>يَتَفَيَّؤُ</w:t>
      </w:r>
      <w:r w:rsidRPr="00F444E7">
        <w:rPr>
          <w:rFonts w:ascii="Traditional Arabic" w:hAnsi="Traditional Arabic" w:cs="Traditional Arabic"/>
          <w:sz w:val="32"/>
          <w:szCs w:val="32"/>
          <w:rtl/>
          <w:lang w:bidi="ar-IQ"/>
        </w:rPr>
        <w:t>﴾ (النحل 48) ﴿</w:t>
      </w:r>
      <w:r w:rsidRPr="00F444E7">
        <w:rPr>
          <w:rFonts w:ascii="Traditional Arabic" w:hAnsi="Traditional Arabic" w:cs="Traditional Arabic"/>
          <w:b/>
          <w:bCs/>
          <w:color w:val="FF0000"/>
          <w:sz w:val="32"/>
          <w:szCs w:val="32"/>
          <w:rtl/>
          <w:lang w:bidi="ar-IQ"/>
        </w:rPr>
        <w:t>أَتَوَكَؤُ</w:t>
      </w:r>
      <w:r w:rsidRPr="00F444E7">
        <w:rPr>
          <w:rFonts w:ascii="Traditional Arabic" w:hAnsi="Traditional Arabic" w:cs="Traditional Arabic"/>
          <w:sz w:val="32"/>
          <w:szCs w:val="32"/>
          <w:rtl/>
          <w:lang w:bidi="ar-IQ"/>
        </w:rPr>
        <w:t>﴾ (طه 18) ﴿</w:t>
      </w:r>
      <w:r w:rsidRPr="00F444E7">
        <w:rPr>
          <w:rFonts w:ascii="Traditional Arabic" w:hAnsi="Traditional Arabic" w:cs="Traditional Arabic"/>
          <w:b/>
          <w:bCs/>
          <w:color w:val="FF0000"/>
          <w:sz w:val="32"/>
          <w:szCs w:val="32"/>
          <w:rtl/>
          <w:lang w:bidi="ar-IQ"/>
        </w:rPr>
        <w:t>الْمَلَؤُ</w:t>
      </w:r>
      <w:r w:rsidRPr="00F444E7">
        <w:rPr>
          <w:rFonts w:ascii="Traditional Arabic" w:hAnsi="Traditional Arabic" w:cs="Traditional Arabic"/>
          <w:sz w:val="32"/>
          <w:szCs w:val="32"/>
          <w:rtl/>
          <w:lang w:bidi="ar-IQ"/>
        </w:rPr>
        <w:t>﴾ (المؤمنون 24) ﴿</w:t>
      </w:r>
      <w:r w:rsidRPr="00F444E7">
        <w:rPr>
          <w:rFonts w:ascii="Traditional Arabic" w:hAnsi="Traditional Arabic" w:cs="Traditional Arabic"/>
          <w:b/>
          <w:bCs/>
          <w:color w:val="FF0000"/>
          <w:sz w:val="32"/>
          <w:szCs w:val="32"/>
          <w:rtl/>
          <w:lang w:bidi="ar-IQ"/>
        </w:rPr>
        <w:t>وَيَدْرَؤُ</w:t>
      </w:r>
      <w:r w:rsidRPr="00F444E7">
        <w:rPr>
          <w:rFonts w:ascii="Traditional Arabic" w:hAnsi="Traditional Arabic" w:cs="Traditional Arabic"/>
          <w:sz w:val="32"/>
          <w:szCs w:val="32"/>
          <w:rtl/>
          <w:lang w:bidi="ar-IQ"/>
        </w:rPr>
        <w:t>﴾ (النور 8) ﴿</w:t>
      </w:r>
      <w:r w:rsidRPr="00F444E7">
        <w:rPr>
          <w:rFonts w:ascii="Traditional Arabic" w:hAnsi="Traditional Arabic" w:cs="Traditional Arabic"/>
          <w:b/>
          <w:bCs/>
          <w:color w:val="FF0000"/>
          <w:sz w:val="32"/>
          <w:szCs w:val="32"/>
          <w:rtl/>
          <w:lang w:bidi="ar-IQ"/>
        </w:rPr>
        <w:t>يَعْبَؤُ</w:t>
      </w:r>
      <w:r w:rsidRPr="00F444E7">
        <w:rPr>
          <w:rFonts w:ascii="Traditional Arabic" w:hAnsi="Traditional Arabic" w:cs="Traditional Arabic"/>
          <w:sz w:val="32"/>
          <w:szCs w:val="32"/>
          <w:rtl/>
          <w:lang w:bidi="ar-IQ"/>
        </w:rPr>
        <w:t>﴾ (الفرقان 77) ﴿</w:t>
      </w:r>
      <w:r w:rsidRPr="00F444E7">
        <w:rPr>
          <w:rFonts w:ascii="Traditional Arabic" w:hAnsi="Traditional Arabic" w:cs="Traditional Arabic"/>
          <w:b/>
          <w:bCs/>
          <w:color w:val="FF0000"/>
          <w:sz w:val="32"/>
          <w:szCs w:val="32"/>
          <w:rtl/>
          <w:lang w:bidi="ar-IQ"/>
        </w:rPr>
        <w:t>يُنَشَّؤُ</w:t>
      </w:r>
      <w:r w:rsidRPr="00F444E7">
        <w:rPr>
          <w:rFonts w:ascii="Traditional Arabic" w:hAnsi="Traditional Arabic" w:cs="Traditional Arabic"/>
          <w:sz w:val="32"/>
          <w:szCs w:val="32"/>
          <w:rtl/>
          <w:lang w:bidi="ar-IQ"/>
        </w:rPr>
        <w:t>﴾ (الزخرف 18) ﴿</w:t>
      </w:r>
      <w:r w:rsidRPr="00F444E7">
        <w:rPr>
          <w:rFonts w:ascii="Traditional Arabic" w:hAnsi="Traditional Arabic" w:cs="Traditional Arabic"/>
          <w:b/>
          <w:bCs/>
          <w:color w:val="FF0000"/>
          <w:sz w:val="32"/>
          <w:szCs w:val="32"/>
          <w:rtl/>
          <w:lang w:bidi="ar-IQ"/>
        </w:rPr>
        <w:t>يُنَبَّؤُ</w:t>
      </w:r>
      <w:r w:rsidRPr="00F444E7">
        <w:rPr>
          <w:rFonts w:ascii="Traditional Arabic" w:hAnsi="Traditional Arabic" w:cs="Traditional Arabic"/>
          <w:sz w:val="32"/>
          <w:szCs w:val="32"/>
          <w:rtl/>
          <w:lang w:bidi="ar-IQ"/>
        </w:rPr>
        <w:t>﴾ (القيامة 13) فله فيها وقفاً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0400BE" w:rsidRPr="00F444E7">
        <w:rPr>
          <w:rFonts w:ascii="Traditional Arabic" w:hAnsi="Traditional Arabic" w:cs="Traditional Arabic"/>
          <w:sz w:val="32"/>
          <w:szCs w:val="32"/>
          <w:rtl/>
          <w:lang w:bidi="ar-IQ"/>
        </w:rPr>
        <w:t>(وجهان على القياس) وهما</w:t>
      </w:r>
      <w:r w:rsidR="00F444E7" w:rsidRPr="00F444E7">
        <w:rPr>
          <w:rFonts w:ascii="Traditional Arabic" w:hAnsi="Traditional Arabic" w:cs="Traditional Arabic"/>
          <w:sz w:val="32"/>
          <w:szCs w:val="32"/>
          <w:rtl/>
          <w:lang w:bidi="ar-IQ"/>
        </w:rPr>
        <w:t>:</w:t>
      </w:r>
      <w:r w:rsidR="000400BE" w:rsidRPr="00F444E7">
        <w:rPr>
          <w:rFonts w:ascii="Traditional Arabic" w:hAnsi="Traditional Arabic" w:cs="Traditional Arabic"/>
          <w:sz w:val="32"/>
          <w:szCs w:val="32"/>
          <w:rtl/>
          <w:lang w:bidi="ar-IQ"/>
        </w:rPr>
        <w:t xml:space="preserve"> تسهيل الهمزة بين بين</w:t>
      </w:r>
      <w:r w:rsidR="00F444E7" w:rsidRPr="00F444E7">
        <w:rPr>
          <w:rFonts w:ascii="Traditional Arabic" w:hAnsi="Traditional Arabic" w:cs="Traditional Arabic"/>
          <w:sz w:val="32"/>
          <w:szCs w:val="32"/>
          <w:rtl/>
          <w:lang w:bidi="ar-IQ"/>
        </w:rPr>
        <w:t>،</w:t>
      </w:r>
      <w:r w:rsidR="000400BE" w:rsidRPr="00F444E7">
        <w:rPr>
          <w:rFonts w:ascii="Traditional Arabic" w:hAnsi="Traditional Arabic" w:cs="Traditional Arabic"/>
          <w:sz w:val="32"/>
          <w:szCs w:val="32"/>
          <w:rtl/>
          <w:lang w:bidi="ar-IQ"/>
        </w:rPr>
        <w:t xml:space="preserve"> و</w:t>
      </w:r>
      <w:r w:rsidRPr="00F444E7">
        <w:rPr>
          <w:rFonts w:ascii="Traditional Arabic" w:hAnsi="Traditional Arabic" w:cs="Traditional Arabic"/>
          <w:sz w:val="32"/>
          <w:szCs w:val="32"/>
          <w:rtl/>
          <w:lang w:bidi="ar-IQ"/>
        </w:rPr>
        <w:t>إبدالها ألفاً</w:t>
      </w:r>
      <w:r w:rsidR="00F444E7" w:rsidRPr="00F444E7">
        <w:rPr>
          <w:rFonts w:ascii="Traditional Arabic" w:hAnsi="Traditional Arabic" w:cs="Traditional Arabic"/>
          <w:sz w:val="32"/>
          <w:szCs w:val="32"/>
          <w:rtl/>
          <w:lang w:bidi="ar-IQ"/>
        </w:rPr>
        <w:t>.</w:t>
      </w:r>
      <w:r w:rsidR="000400BE" w:rsidRPr="00F444E7">
        <w:rPr>
          <w:rFonts w:ascii="Traditional Arabic" w:hAnsi="Traditional Arabic" w:cs="Traditional Arabic"/>
          <w:sz w:val="32"/>
          <w:szCs w:val="32"/>
          <w:rtl/>
          <w:lang w:bidi="ar-IQ"/>
        </w:rPr>
        <w:t xml:space="preserve"> و(ثلاثة أوجه على الرسم)</w:t>
      </w:r>
      <w:r w:rsidRPr="00F444E7">
        <w:rPr>
          <w:rFonts w:ascii="Traditional Arabic" w:hAnsi="Traditional Arabic" w:cs="Traditional Arabic"/>
          <w:sz w:val="32"/>
          <w:szCs w:val="32"/>
          <w:rtl/>
          <w:lang w:bidi="ar-IQ"/>
        </w:rPr>
        <w:t xml:space="preserve"> و</w:t>
      </w:r>
      <w:r w:rsidR="000400BE" w:rsidRPr="00F444E7">
        <w:rPr>
          <w:rFonts w:ascii="Traditional Arabic" w:hAnsi="Traditional Arabic" w:cs="Traditional Arabic"/>
          <w:sz w:val="32"/>
          <w:szCs w:val="32"/>
          <w:rtl/>
          <w:lang w:bidi="ar-IQ"/>
        </w:rPr>
        <w:t>هي</w:t>
      </w:r>
      <w:r w:rsidR="00F444E7" w:rsidRPr="00F444E7">
        <w:rPr>
          <w:rFonts w:ascii="Traditional Arabic" w:hAnsi="Traditional Arabic" w:cs="Traditional Arabic"/>
          <w:sz w:val="32"/>
          <w:szCs w:val="32"/>
          <w:rtl/>
          <w:lang w:bidi="ar-IQ"/>
        </w:rPr>
        <w:t>:</w:t>
      </w:r>
      <w:r w:rsidR="000400BE"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إبدالها واواً ساكنة مع السكون ا</w:t>
      </w:r>
      <w:r w:rsidR="000400BE" w:rsidRPr="00F444E7">
        <w:rPr>
          <w:rFonts w:ascii="Traditional Arabic" w:hAnsi="Traditional Arabic" w:cs="Traditional Arabic"/>
          <w:sz w:val="32"/>
          <w:szCs w:val="32"/>
          <w:rtl/>
          <w:lang w:bidi="ar-IQ"/>
        </w:rPr>
        <w:t>لمحض والإشمام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991CBE">
      <w:pPr>
        <w:pStyle w:val="a4"/>
        <w:numPr>
          <w:ilvl w:val="0"/>
          <w:numId w:val="8"/>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مضمومة ومرسومة على الواو وقبلها حرف مضموم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002A5628" w:rsidRPr="00F444E7">
        <w:rPr>
          <w:rFonts w:ascii="Traditional Arabic" w:hAnsi="Traditional Arabic" w:cs="Traditional Arabic"/>
          <w:b/>
          <w:bCs/>
          <w:color w:val="FF0000"/>
          <w:sz w:val="32"/>
          <w:szCs w:val="32"/>
          <w:rtl/>
          <w:lang w:bidi="ar-IQ"/>
        </w:rPr>
        <w:t>اللُّؤلُؤُ</w:t>
      </w:r>
      <w:r w:rsidRPr="00F444E7">
        <w:rPr>
          <w:rFonts w:ascii="Traditional Arabic" w:hAnsi="Traditional Arabic" w:cs="Traditional Arabic"/>
          <w:sz w:val="32"/>
          <w:szCs w:val="32"/>
          <w:rtl/>
          <w:lang w:bidi="ar-IQ"/>
        </w:rPr>
        <w:t xml:space="preserve">﴾ </w:t>
      </w:r>
      <w:r w:rsidR="002A5628" w:rsidRPr="00F444E7">
        <w:rPr>
          <w:rFonts w:ascii="Traditional Arabic" w:hAnsi="Traditional Arabic" w:cs="Traditional Arabic"/>
          <w:sz w:val="32"/>
          <w:szCs w:val="32"/>
          <w:rtl/>
          <w:lang w:bidi="ar-IQ"/>
        </w:rPr>
        <w:t>(الرحمن 22)</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w:t>
      </w:r>
      <w:r w:rsidR="002A5628" w:rsidRPr="00F444E7">
        <w:rPr>
          <w:rFonts w:ascii="Traditional Arabic" w:hAnsi="Traditional Arabic" w:cs="Traditional Arabic"/>
          <w:b/>
          <w:bCs/>
          <w:color w:val="FF0000"/>
          <w:sz w:val="32"/>
          <w:szCs w:val="32"/>
          <w:rtl/>
          <w:lang w:bidi="ar-IQ"/>
        </w:rPr>
        <w:t>إِنْ امْرُؤٌ</w:t>
      </w:r>
      <w:r w:rsidR="002A5628"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(النساء 176) فله فيها خمسة أوجه علمياً وأربعة عملياً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 الهمزة حرف مد من جنس حركة الحرف الذي قبله فيصير واواً ساكنة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وهذا مذهب القياس</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وله ثلاثة على الرسم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الإبدال بواو مضمومة على الرسم ثم يسكن للوقف وهذا يتفق مع الوجه الأول مع القياس ويجوز الرَّوم والإشمام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3701" w:rsidRPr="00F444E7" w:rsidRDefault="00D23701" w:rsidP="00BD03FF">
      <w:pPr>
        <w:pStyle w:val="a4"/>
        <w:numPr>
          <w:ilvl w:val="0"/>
          <w:numId w:val="8"/>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FF4A66" w:rsidRPr="00F444E7">
        <w:rPr>
          <w:rFonts w:ascii="Traditional Arabic" w:hAnsi="Traditional Arabic" w:cs="Traditional Arabic"/>
          <w:b/>
          <w:bCs/>
          <w:sz w:val="32"/>
          <w:szCs w:val="32"/>
          <w:u w:val="single"/>
          <w:rtl/>
          <w:lang w:bidi="ar-IQ"/>
        </w:rPr>
        <w:t>الهمزة مضمومة قبلها حرف ساكن صحيح</w:t>
      </w:r>
      <w:r w:rsidRPr="00F444E7">
        <w:rPr>
          <w:rFonts w:ascii="Traditional Arabic" w:hAnsi="Traditional Arabic" w:cs="Traditional Arabic"/>
          <w:sz w:val="32"/>
          <w:szCs w:val="32"/>
          <w:rtl/>
          <w:lang w:bidi="ar-IQ"/>
        </w:rPr>
        <w:t xml:space="preserve"> نحو </w:t>
      </w:r>
      <w:r w:rsidR="00076628" w:rsidRPr="00F444E7">
        <w:rPr>
          <w:rFonts w:ascii="Traditional Arabic" w:hAnsi="Traditional Arabic" w:cs="Traditional Arabic"/>
          <w:sz w:val="32"/>
          <w:szCs w:val="32"/>
          <w:rtl/>
          <w:lang w:bidi="ar-IQ"/>
        </w:rPr>
        <w:t>﴿</w:t>
      </w:r>
      <w:r w:rsidR="00076628" w:rsidRPr="00F444E7">
        <w:rPr>
          <w:rFonts w:ascii="Traditional Arabic" w:hAnsi="Traditional Arabic" w:cs="Traditional Arabic"/>
          <w:b/>
          <w:bCs/>
          <w:color w:val="FF0000"/>
          <w:sz w:val="32"/>
          <w:szCs w:val="32"/>
          <w:rtl/>
          <w:lang w:bidi="ar-IQ"/>
        </w:rPr>
        <w:t>مِلْءُ</w:t>
      </w:r>
      <w:r w:rsidR="00076628" w:rsidRPr="00F444E7">
        <w:rPr>
          <w:rFonts w:ascii="Traditional Arabic" w:hAnsi="Traditional Arabic" w:cs="Traditional Arabic"/>
          <w:sz w:val="32"/>
          <w:szCs w:val="32"/>
          <w:rtl/>
          <w:lang w:bidi="ar-IQ"/>
        </w:rPr>
        <w:t xml:space="preserve">﴾ (آل عمران 91)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جُزْءٌ</w:t>
      </w:r>
      <w:r w:rsidRPr="00F444E7">
        <w:rPr>
          <w:rFonts w:ascii="Traditional Arabic" w:hAnsi="Traditional Arabic" w:cs="Traditional Arabic"/>
          <w:sz w:val="32"/>
          <w:szCs w:val="32"/>
          <w:rtl/>
          <w:lang w:bidi="ar-IQ"/>
        </w:rPr>
        <w:t>﴾ (الحجر 44) ﴿</w:t>
      </w:r>
      <w:r w:rsidRPr="00F444E7">
        <w:rPr>
          <w:rFonts w:ascii="Traditional Arabic" w:hAnsi="Traditional Arabic" w:cs="Traditional Arabic"/>
          <w:b/>
          <w:bCs/>
          <w:color w:val="FF0000"/>
          <w:sz w:val="32"/>
          <w:szCs w:val="32"/>
          <w:rtl/>
          <w:lang w:bidi="ar-IQ"/>
        </w:rPr>
        <w:t>دِفْءٌ</w:t>
      </w:r>
      <w:r w:rsidRPr="00F444E7">
        <w:rPr>
          <w:rFonts w:ascii="Traditional Arabic" w:hAnsi="Traditional Arabic" w:cs="Traditional Arabic"/>
          <w:sz w:val="32"/>
          <w:szCs w:val="32"/>
          <w:rtl/>
          <w:lang w:bidi="ar-IQ"/>
        </w:rPr>
        <w:t>﴾ (النحل 5) ﴿</w:t>
      </w:r>
      <w:r w:rsidRPr="00F444E7">
        <w:rPr>
          <w:rFonts w:ascii="Traditional Arabic" w:hAnsi="Traditional Arabic" w:cs="Traditional Arabic"/>
          <w:b/>
          <w:bCs/>
          <w:color w:val="FF0000"/>
          <w:sz w:val="32"/>
          <w:szCs w:val="32"/>
          <w:rtl/>
          <w:lang w:bidi="ar-IQ"/>
        </w:rPr>
        <w:t>الْمَرْءُ</w:t>
      </w:r>
      <w:r w:rsidRPr="00F444E7">
        <w:rPr>
          <w:rFonts w:ascii="Traditional Arabic" w:hAnsi="Traditional Arabic" w:cs="Traditional Arabic"/>
          <w:sz w:val="32"/>
          <w:szCs w:val="32"/>
          <w:rtl/>
          <w:lang w:bidi="ar-IQ"/>
        </w:rPr>
        <w:t xml:space="preserve">﴾ (النبأ 40) </w:t>
      </w:r>
      <w:r w:rsidR="00FF4A66" w:rsidRPr="00F444E7">
        <w:rPr>
          <w:rFonts w:ascii="Traditional Arabic" w:hAnsi="Traditional Arabic" w:cs="Traditional Arabic"/>
          <w:sz w:val="32"/>
          <w:szCs w:val="32"/>
          <w:rtl/>
          <w:lang w:bidi="ar-IQ"/>
        </w:rPr>
        <w:t xml:space="preserve">و (عبس) </w:t>
      </w:r>
      <w:r w:rsidRPr="00F444E7">
        <w:rPr>
          <w:rFonts w:ascii="Traditional Arabic" w:hAnsi="Traditional Arabic" w:cs="Traditional Arabic"/>
          <w:sz w:val="32"/>
          <w:szCs w:val="32"/>
          <w:rtl/>
          <w:lang w:bidi="ar-IQ"/>
        </w:rPr>
        <w:t xml:space="preserve">فله فيها </w:t>
      </w:r>
      <w:r w:rsidR="00FF4A66" w:rsidRPr="00F444E7">
        <w:rPr>
          <w:rFonts w:ascii="Traditional Arabic" w:hAnsi="Traditional Arabic" w:cs="Traditional Arabic"/>
          <w:sz w:val="32"/>
          <w:szCs w:val="32"/>
          <w:rtl/>
          <w:lang w:bidi="ar-IQ"/>
        </w:rPr>
        <w:t>ثلاثة أوجه</w:t>
      </w:r>
      <w:r w:rsidR="00F444E7" w:rsidRPr="00F444E7">
        <w:rPr>
          <w:rFonts w:ascii="Traditional Arabic" w:hAnsi="Traditional Arabic" w:cs="Traditional Arabic"/>
          <w:sz w:val="32"/>
          <w:szCs w:val="32"/>
          <w:rtl/>
          <w:lang w:bidi="ar-IQ"/>
        </w:rPr>
        <w:t>:</w:t>
      </w:r>
      <w:r w:rsidR="00FF4A66"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نقل حركة الهمزة إلى الحرف الذي قبله مع حذف الهمزة فيصير </w:t>
      </w:r>
      <w:r w:rsidR="00FF4A66" w:rsidRPr="00F444E7">
        <w:rPr>
          <w:rFonts w:ascii="Traditional Arabic" w:hAnsi="Traditional Arabic" w:cs="Traditional Arabic"/>
          <w:sz w:val="32"/>
          <w:szCs w:val="32"/>
          <w:rtl/>
          <w:lang w:bidi="ar-IQ"/>
        </w:rPr>
        <w:t>الحرف</w:t>
      </w:r>
      <w:r w:rsidRPr="00F444E7">
        <w:rPr>
          <w:rFonts w:ascii="Traditional Arabic" w:hAnsi="Traditional Arabic" w:cs="Traditional Arabic"/>
          <w:sz w:val="32"/>
          <w:szCs w:val="32"/>
          <w:rtl/>
          <w:lang w:bidi="ar-IQ"/>
        </w:rPr>
        <w:t xml:space="preserve"> مرفوعاً ثم يسكن للوقف مع السكون المحض </w:t>
      </w:r>
      <w:r w:rsidR="00BD03FF" w:rsidRPr="00F444E7">
        <w:rPr>
          <w:rFonts w:ascii="Traditional Arabic" w:hAnsi="Traditional Arabic" w:cs="Traditional Arabic"/>
          <w:sz w:val="32"/>
          <w:szCs w:val="32"/>
          <w:rtl/>
          <w:lang w:bidi="ar-IQ"/>
        </w:rPr>
        <w:t>على الرسم</w:t>
      </w:r>
      <w:r w:rsidR="00FF4A66"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والإشمام والرَّوم </w:t>
      </w:r>
      <w:r w:rsidR="00BD03FF" w:rsidRPr="00F444E7">
        <w:rPr>
          <w:rFonts w:ascii="Traditional Arabic" w:hAnsi="Traditional Arabic" w:cs="Traditional Arabic"/>
          <w:sz w:val="32"/>
          <w:szCs w:val="32"/>
          <w:rtl/>
          <w:lang w:bidi="ar-IQ"/>
        </w:rPr>
        <w:t>على القياس</w:t>
      </w:r>
      <w:r w:rsidR="00F444E7" w:rsidRPr="00F444E7">
        <w:rPr>
          <w:rFonts w:ascii="Traditional Arabic" w:hAnsi="Traditional Arabic" w:cs="Traditional Arabic"/>
          <w:sz w:val="32"/>
          <w:szCs w:val="32"/>
          <w:rtl/>
          <w:lang w:bidi="ar-IQ"/>
        </w:rPr>
        <w:t>.</w:t>
      </w:r>
    </w:p>
    <w:p w:rsidR="00D7527D" w:rsidRPr="00F444E7" w:rsidRDefault="00D23701" w:rsidP="00344600">
      <w:pPr>
        <w:pStyle w:val="a4"/>
        <w:spacing w:after="0" w:line="240" w:lineRule="auto"/>
        <w:ind w:left="795"/>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 </w:t>
      </w:r>
      <w:r w:rsidRPr="00F444E7">
        <w:rPr>
          <w:rFonts w:ascii="Traditional Arabic" w:hAnsi="Traditional Arabic" w:cs="Traditional Arabic"/>
          <w:b/>
          <w:bCs/>
          <w:color w:val="FF0000"/>
          <w:sz w:val="32"/>
          <w:szCs w:val="32"/>
          <w:u w:val="single"/>
          <w:rtl/>
          <w:lang w:bidi="ar-IQ"/>
        </w:rPr>
        <w:t>إذا كانت الهمزة مكسورة</w:t>
      </w:r>
      <w:r w:rsidR="00F444E7"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sz w:val="32"/>
          <w:szCs w:val="32"/>
          <w:rtl/>
          <w:lang w:bidi="ar-IQ"/>
        </w:rPr>
        <w:t xml:space="preserve"> </w:t>
      </w:r>
    </w:p>
    <w:p w:rsidR="00D7527D" w:rsidRPr="00F444E7" w:rsidRDefault="00D23701" w:rsidP="00BD03FF">
      <w:pPr>
        <w:pStyle w:val="a4"/>
        <w:numPr>
          <w:ilvl w:val="0"/>
          <w:numId w:val="9"/>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FF4A66"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مكسورة مرسومة على الياء وقبلها حرف مكسور</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امْرِئٍ</w:t>
      </w:r>
      <w:r w:rsidRPr="00F444E7">
        <w:rPr>
          <w:rFonts w:ascii="Traditional Arabic" w:hAnsi="Traditional Arabic" w:cs="Traditional Arabic"/>
          <w:sz w:val="32"/>
          <w:szCs w:val="32"/>
          <w:rtl/>
          <w:lang w:bidi="ar-IQ"/>
        </w:rPr>
        <w:t xml:space="preserve">﴾ (النور 11) </w:t>
      </w:r>
      <w:r w:rsidR="008A4BA8" w:rsidRPr="00F444E7">
        <w:rPr>
          <w:rFonts w:ascii="Traditional Arabic" w:hAnsi="Traditional Arabic" w:cs="Traditional Arabic"/>
          <w:sz w:val="32"/>
          <w:szCs w:val="32"/>
          <w:rtl/>
          <w:lang w:bidi="ar-IQ"/>
        </w:rPr>
        <w:t xml:space="preserve">(عبس 37)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شَاطِئِ</w:t>
      </w:r>
      <w:r w:rsidRPr="00F444E7">
        <w:rPr>
          <w:rFonts w:ascii="Traditional Arabic" w:hAnsi="Traditional Arabic" w:cs="Traditional Arabic"/>
          <w:sz w:val="32"/>
          <w:szCs w:val="32"/>
          <w:rtl/>
          <w:lang w:bidi="ar-IQ"/>
        </w:rPr>
        <w:t>﴾ (القصص 30) ﴿</w:t>
      </w:r>
      <w:r w:rsidRPr="00F444E7">
        <w:rPr>
          <w:rFonts w:ascii="Traditional Arabic" w:hAnsi="Traditional Arabic" w:cs="Traditional Arabic"/>
          <w:b/>
          <w:bCs/>
          <w:color w:val="FF0000"/>
          <w:sz w:val="32"/>
          <w:szCs w:val="32"/>
          <w:rtl/>
          <w:lang w:bidi="ar-IQ"/>
        </w:rPr>
        <w:t>السَّيِّئِ</w:t>
      </w:r>
      <w:r w:rsidRPr="00F444E7">
        <w:rPr>
          <w:rFonts w:ascii="Traditional Arabic" w:hAnsi="Traditional Arabic" w:cs="Traditional Arabic"/>
          <w:sz w:val="32"/>
          <w:szCs w:val="32"/>
          <w:rtl/>
          <w:lang w:bidi="ar-IQ"/>
        </w:rPr>
        <w:t xml:space="preserve">﴾ (فاطر 43) فله فيها </w:t>
      </w:r>
      <w:r w:rsidR="00FF4A66" w:rsidRPr="00F444E7">
        <w:rPr>
          <w:rFonts w:ascii="Traditional Arabic" w:hAnsi="Traditional Arabic" w:cs="Traditional Arabic"/>
          <w:sz w:val="32"/>
          <w:szCs w:val="32"/>
          <w:rtl/>
          <w:lang w:bidi="ar-IQ"/>
        </w:rPr>
        <w:t>أربعة</w:t>
      </w:r>
      <w:r w:rsidRPr="00F444E7">
        <w:rPr>
          <w:rFonts w:ascii="Traditional Arabic" w:hAnsi="Traditional Arabic" w:cs="Traditional Arabic"/>
          <w:sz w:val="32"/>
          <w:szCs w:val="32"/>
          <w:rtl/>
          <w:lang w:bidi="ar-IQ"/>
        </w:rPr>
        <w:t xml:space="preserve">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FF4A66" w:rsidRPr="00F444E7">
        <w:rPr>
          <w:rFonts w:ascii="Traditional Arabic" w:hAnsi="Traditional Arabic" w:cs="Traditional Arabic"/>
          <w:sz w:val="32"/>
          <w:szCs w:val="32"/>
          <w:rtl/>
          <w:lang w:bidi="ar-IQ"/>
        </w:rPr>
        <w:t xml:space="preserve">(وجهان </w:t>
      </w:r>
      <w:r w:rsidR="00BD03FF" w:rsidRPr="00F444E7">
        <w:rPr>
          <w:rFonts w:ascii="Traditional Arabic" w:hAnsi="Traditional Arabic" w:cs="Traditional Arabic"/>
          <w:sz w:val="32"/>
          <w:szCs w:val="32"/>
          <w:rtl/>
          <w:lang w:bidi="ar-IQ"/>
        </w:rPr>
        <w:t>على القياس</w:t>
      </w:r>
      <w:r w:rsidR="00FF4A66"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FF4A66" w:rsidRPr="00F444E7">
        <w:rPr>
          <w:rFonts w:ascii="Traditional Arabic" w:hAnsi="Traditional Arabic" w:cs="Traditional Arabic"/>
          <w:sz w:val="32"/>
          <w:szCs w:val="32"/>
          <w:rtl/>
          <w:lang w:bidi="ar-IQ"/>
        </w:rPr>
        <w:t xml:space="preserve"> تسهيلها بين الهمزة والياء</w:t>
      </w:r>
      <w:r w:rsidR="00F444E7" w:rsidRPr="00F444E7">
        <w:rPr>
          <w:rFonts w:ascii="Traditional Arabic" w:hAnsi="Traditional Arabic" w:cs="Traditional Arabic"/>
          <w:sz w:val="32"/>
          <w:szCs w:val="32"/>
          <w:rtl/>
          <w:lang w:bidi="ar-IQ"/>
        </w:rPr>
        <w:t>،</w:t>
      </w:r>
      <w:r w:rsidR="00FF4A66"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إبدال الهمزة ياء مدية مع السكون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8A4BA8" w:rsidRPr="00F444E7">
        <w:rPr>
          <w:rFonts w:ascii="Traditional Arabic" w:hAnsi="Traditional Arabic" w:cs="Traditional Arabic"/>
          <w:sz w:val="32"/>
          <w:szCs w:val="32"/>
          <w:rtl/>
          <w:lang w:bidi="ar-IQ"/>
        </w:rPr>
        <w:t xml:space="preserve">(ووجهان </w:t>
      </w:r>
      <w:r w:rsidR="00BD03FF" w:rsidRPr="00F444E7">
        <w:rPr>
          <w:rFonts w:ascii="Traditional Arabic" w:hAnsi="Traditional Arabic" w:cs="Traditional Arabic"/>
          <w:sz w:val="32"/>
          <w:szCs w:val="32"/>
          <w:rtl/>
          <w:lang w:bidi="ar-IQ"/>
        </w:rPr>
        <w:t>على الرسم</w:t>
      </w:r>
      <w:r w:rsidR="008A4BA8"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إبدالها</w:t>
      </w:r>
      <w:r w:rsidRPr="00F444E7">
        <w:rPr>
          <w:rFonts w:ascii="Traditional Arabic" w:hAnsi="Traditional Arabic" w:cs="Traditional Arabic"/>
          <w:sz w:val="32"/>
          <w:szCs w:val="32"/>
          <w:rtl/>
          <w:lang w:bidi="ar-IQ"/>
        </w:rPr>
        <w:t xml:space="preserve"> ياءً مع الرَّوم </w:t>
      </w:r>
      <w:r w:rsidR="008A4BA8" w:rsidRPr="00F444E7">
        <w:rPr>
          <w:rFonts w:ascii="Traditional Arabic" w:hAnsi="Traditional Arabic" w:cs="Traditional Arabic"/>
          <w:sz w:val="32"/>
          <w:szCs w:val="32"/>
          <w:rtl/>
          <w:lang w:bidi="ar-IQ"/>
        </w:rPr>
        <w:t>فصارت ثلاثة أوجه لفظاً وأربعة تقديراً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BD03FF">
      <w:pPr>
        <w:pStyle w:val="a4"/>
        <w:numPr>
          <w:ilvl w:val="0"/>
          <w:numId w:val="9"/>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B24D50"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 xml:space="preserve">مكسورة </w:t>
      </w:r>
      <w:r w:rsidR="00B24D50" w:rsidRPr="00F444E7">
        <w:rPr>
          <w:rFonts w:ascii="Traditional Arabic" w:hAnsi="Traditional Arabic" w:cs="Traditional Arabic"/>
          <w:b/>
          <w:bCs/>
          <w:sz w:val="32"/>
          <w:szCs w:val="32"/>
          <w:u w:val="single"/>
          <w:rtl/>
          <w:lang w:bidi="ar-IQ"/>
        </w:rPr>
        <w:t>و</w:t>
      </w:r>
      <w:r w:rsidRPr="00F444E7">
        <w:rPr>
          <w:rFonts w:ascii="Traditional Arabic" w:hAnsi="Traditional Arabic" w:cs="Traditional Arabic"/>
          <w:b/>
          <w:bCs/>
          <w:sz w:val="32"/>
          <w:szCs w:val="32"/>
          <w:u w:val="single"/>
          <w:rtl/>
          <w:lang w:bidi="ar-IQ"/>
        </w:rPr>
        <w:t>مرسومة على الألف وقبلها حرف مفتوح</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مِنْ سَبَإٍ بِنَبَإٍ</w:t>
      </w:r>
      <w:r w:rsidRPr="00F444E7">
        <w:rPr>
          <w:rFonts w:ascii="Traditional Arabic" w:hAnsi="Traditional Arabic" w:cs="Traditional Arabic"/>
          <w:sz w:val="32"/>
          <w:szCs w:val="32"/>
          <w:rtl/>
          <w:lang w:bidi="ar-IQ"/>
        </w:rPr>
        <w:t>﴾</w:t>
      </w:r>
      <w:r w:rsidR="00AA0B59"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 (النمل 22)</w:t>
      </w:r>
      <w:r w:rsidR="00F444E7" w:rsidRPr="00F444E7">
        <w:rPr>
          <w:rFonts w:ascii="Traditional Arabic" w:hAnsi="Traditional Arabic" w:cs="Traditional Arabic"/>
          <w:sz w:val="32"/>
          <w:szCs w:val="32"/>
          <w:rtl/>
          <w:lang w:bidi="ar-IQ"/>
        </w:rPr>
        <w:t>،</w:t>
      </w:r>
      <w:r w:rsidR="00AA0B59" w:rsidRPr="00F444E7">
        <w:rPr>
          <w:rFonts w:ascii="Traditional Arabic" w:hAnsi="Traditional Arabic" w:cs="Traditional Arabic"/>
          <w:sz w:val="32"/>
          <w:szCs w:val="32"/>
          <w:rtl/>
          <w:lang w:bidi="ar-IQ"/>
        </w:rPr>
        <w:t xml:space="preserve"> ﴿</w:t>
      </w:r>
      <w:r w:rsidR="00AA0B59" w:rsidRPr="00F444E7">
        <w:rPr>
          <w:rFonts w:ascii="Traditional Arabic" w:hAnsi="Traditional Arabic" w:cs="Traditional Arabic"/>
          <w:b/>
          <w:bCs/>
          <w:color w:val="FF0000"/>
          <w:sz w:val="32"/>
          <w:szCs w:val="32"/>
          <w:rtl/>
          <w:lang w:bidi="ar-IQ"/>
        </w:rPr>
        <w:t>الْمَلَإِ</w:t>
      </w:r>
      <w:r w:rsidR="00AA0B59" w:rsidRPr="00F444E7">
        <w:rPr>
          <w:rFonts w:ascii="Traditional Arabic" w:hAnsi="Traditional Arabic" w:cs="Traditional Arabic"/>
          <w:sz w:val="32"/>
          <w:szCs w:val="32"/>
          <w:rtl/>
          <w:lang w:bidi="ar-IQ"/>
        </w:rPr>
        <w:t xml:space="preserve">﴾  </w:t>
      </w:r>
      <w:r w:rsidR="00B24D50" w:rsidRPr="00F444E7">
        <w:rPr>
          <w:rFonts w:ascii="Traditional Arabic" w:hAnsi="Traditional Arabic" w:cs="Traditional Arabic"/>
          <w:sz w:val="32"/>
          <w:szCs w:val="32"/>
          <w:rtl/>
          <w:lang w:bidi="ar-IQ"/>
        </w:rPr>
        <w:t>﴿</w:t>
      </w:r>
      <w:r w:rsidR="00B24D50" w:rsidRPr="00F444E7">
        <w:rPr>
          <w:rFonts w:ascii="Traditional Arabic" w:hAnsi="Traditional Arabic" w:cs="Traditional Arabic"/>
          <w:b/>
          <w:bCs/>
          <w:color w:val="FF0000"/>
          <w:sz w:val="32"/>
          <w:szCs w:val="32"/>
          <w:rtl/>
          <w:lang w:bidi="ar-IQ"/>
        </w:rPr>
        <w:t>النَّبَإِ</w:t>
      </w:r>
      <w:r w:rsidR="00B24D50" w:rsidRPr="00F444E7">
        <w:rPr>
          <w:rFonts w:ascii="Traditional Arabic" w:hAnsi="Traditional Arabic" w:cs="Traditional Arabic"/>
          <w:sz w:val="32"/>
          <w:szCs w:val="32"/>
          <w:rtl/>
          <w:lang w:bidi="ar-IQ"/>
        </w:rPr>
        <w:t>﴾  ﴿</w:t>
      </w:r>
      <w:r w:rsidR="00B24D50" w:rsidRPr="00F444E7">
        <w:rPr>
          <w:rFonts w:ascii="Traditional Arabic" w:hAnsi="Traditional Arabic" w:cs="Traditional Arabic"/>
          <w:b/>
          <w:bCs/>
          <w:color w:val="FF0000"/>
          <w:sz w:val="32"/>
          <w:szCs w:val="32"/>
          <w:rtl/>
          <w:lang w:bidi="ar-IQ"/>
        </w:rPr>
        <w:t>حَمَإٍ</w:t>
      </w:r>
      <w:r w:rsidR="00B24D50"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فله فيها </w:t>
      </w:r>
      <w:r w:rsidR="00B24D50" w:rsidRPr="00F444E7">
        <w:rPr>
          <w:rFonts w:ascii="Traditional Arabic" w:hAnsi="Traditional Arabic" w:cs="Traditional Arabic"/>
          <w:sz w:val="32"/>
          <w:szCs w:val="32"/>
          <w:rtl/>
          <w:lang w:bidi="ar-IQ"/>
        </w:rPr>
        <w:t>وجهان</w:t>
      </w:r>
      <w:r w:rsidR="00F444E7" w:rsidRPr="00F444E7">
        <w:rPr>
          <w:rFonts w:ascii="Traditional Arabic" w:hAnsi="Traditional Arabic" w:cs="Traditional Arabic"/>
          <w:sz w:val="32"/>
          <w:szCs w:val="32"/>
          <w:rtl/>
          <w:lang w:bidi="ar-IQ"/>
        </w:rPr>
        <w:t>:</w:t>
      </w:r>
      <w:r w:rsidR="00B24D50"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الإبدال</w:t>
      </w:r>
      <w:r w:rsidR="00B24D50" w:rsidRPr="00F444E7">
        <w:rPr>
          <w:rFonts w:ascii="Traditional Arabic" w:hAnsi="Traditional Arabic" w:cs="Traditional Arabic"/>
          <w:sz w:val="32"/>
          <w:szCs w:val="32"/>
          <w:rtl/>
          <w:lang w:bidi="ar-IQ"/>
        </w:rPr>
        <w:t xml:space="preserve"> بألف</w:t>
      </w:r>
      <w:r w:rsidR="00BD03FF" w:rsidRPr="00F444E7">
        <w:rPr>
          <w:rFonts w:ascii="Traditional Arabic" w:hAnsi="Traditional Arabic" w:cs="Traditional Arabic"/>
          <w:sz w:val="32"/>
          <w:szCs w:val="32"/>
          <w:rtl/>
          <w:lang w:bidi="ar-IQ"/>
        </w:rPr>
        <w:t xml:space="preserve"> على الرسم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بين بين مع الرَّوم</w:t>
      </w:r>
      <w:r w:rsidR="00BD03FF" w:rsidRPr="00F444E7">
        <w:rPr>
          <w:rFonts w:ascii="Traditional Arabic" w:hAnsi="Traditional Arabic" w:cs="Traditional Arabic"/>
          <w:sz w:val="32"/>
          <w:szCs w:val="32"/>
          <w:rtl/>
          <w:lang w:bidi="ar-IQ"/>
        </w:rPr>
        <w:t xml:space="preserve"> على القياس</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0F43F5" w:rsidRPr="00F444E7" w:rsidRDefault="000F43F5" w:rsidP="00BD03FF">
      <w:pPr>
        <w:pStyle w:val="a4"/>
        <w:numPr>
          <w:ilvl w:val="0"/>
          <w:numId w:val="9"/>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eastAsia="Times New Roman" w:hAnsi="Traditional Arabic" w:cs="Traditional Arabic"/>
          <w:b/>
          <w:bCs/>
          <w:sz w:val="32"/>
          <w:szCs w:val="32"/>
          <w:u w:val="single"/>
          <w:rtl/>
          <w:lang w:bidi="ar-IQ"/>
        </w:rPr>
        <w:t xml:space="preserve">إذا كانت </w:t>
      </w:r>
      <w:r w:rsidR="00B24D50" w:rsidRPr="00F444E7">
        <w:rPr>
          <w:rFonts w:ascii="Traditional Arabic" w:eastAsia="Times New Roman" w:hAnsi="Traditional Arabic" w:cs="Traditional Arabic"/>
          <w:b/>
          <w:bCs/>
          <w:sz w:val="32"/>
          <w:szCs w:val="32"/>
          <w:u w:val="single"/>
          <w:rtl/>
          <w:lang w:bidi="ar-IQ"/>
        </w:rPr>
        <w:t xml:space="preserve">الهمزة </w:t>
      </w:r>
      <w:r w:rsidRPr="00F444E7">
        <w:rPr>
          <w:rFonts w:ascii="Traditional Arabic" w:eastAsia="Times New Roman" w:hAnsi="Traditional Arabic" w:cs="Traditional Arabic"/>
          <w:b/>
          <w:bCs/>
          <w:sz w:val="32"/>
          <w:szCs w:val="32"/>
          <w:u w:val="single"/>
          <w:rtl/>
          <w:lang w:bidi="ar-IQ"/>
        </w:rPr>
        <w:t xml:space="preserve">مكسورة </w:t>
      </w:r>
      <w:r w:rsidR="00B24D50" w:rsidRPr="00F444E7">
        <w:rPr>
          <w:rFonts w:ascii="Traditional Arabic" w:eastAsia="Times New Roman" w:hAnsi="Traditional Arabic" w:cs="Traditional Arabic"/>
          <w:b/>
          <w:bCs/>
          <w:sz w:val="32"/>
          <w:szCs w:val="32"/>
          <w:u w:val="single"/>
          <w:rtl/>
          <w:lang w:bidi="ar-IQ"/>
        </w:rPr>
        <w:t xml:space="preserve">مرسومة على واو </w:t>
      </w:r>
      <w:r w:rsidRPr="00F444E7">
        <w:rPr>
          <w:rFonts w:ascii="Traditional Arabic" w:eastAsia="Times New Roman" w:hAnsi="Traditional Arabic" w:cs="Traditional Arabic"/>
          <w:b/>
          <w:bCs/>
          <w:sz w:val="32"/>
          <w:szCs w:val="32"/>
          <w:u w:val="single"/>
          <w:rtl/>
          <w:lang w:bidi="ar-IQ"/>
        </w:rPr>
        <w:t>وقبلها حرف مضموم</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نحو ﴿</w:t>
      </w:r>
      <w:r w:rsidRPr="00F444E7">
        <w:rPr>
          <w:rFonts w:ascii="Traditional Arabic" w:eastAsia="Times New Roman" w:hAnsi="Traditional Arabic" w:cs="Traditional Arabic"/>
          <w:b/>
          <w:bCs/>
          <w:color w:val="FF0000"/>
          <w:sz w:val="32"/>
          <w:szCs w:val="32"/>
          <w:rtl/>
          <w:lang w:bidi="ar-IQ"/>
        </w:rPr>
        <w:t>اللؤْلُؤ</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B16477" w:rsidRPr="00F444E7">
        <w:rPr>
          <w:rFonts w:ascii="Traditional Arabic" w:eastAsia="Times New Roman" w:hAnsi="Traditional Arabic" w:cs="Traditional Arabic"/>
          <w:sz w:val="32"/>
          <w:szCs w:val="32"/>
          <w:rtl/>
          <w:lang w:bidi="ar-IQ"/>
        </w:rPr>
        <w:t xml:space="preserve"> (الواقعة 23)</w:t>
      </w:r>
      <w:r w:rsidR="00F444E7" w:rsidRPr="00F444E7">
        <w:rPr>
          <w:rFonts w:ascii="Traditional Arabic" w:eastAsia="Times New Roman" w:hAnsi="Traditional Arabic" w:cs="Traditional Arabic"/>
          <w:sz w:val="32"/>
          <w:szCs w:val="32"/>
          <w:rtl/>
          <w:lang w:bidi="ar-IQ"/>
        </w:rPr>
        <w:t>،</w:t>
      </w:r>
      <w:r w:rsidR="00B24D50" w:rsidRPr="00F444E7">
        <w:rPr>
          <w:rFonts w:ascii="Traditional Arabic" w:eastAsia="Times New Roman" w:hAnsi="Traditional Arabic" w:cs="Traditional Arabic"/>
          <w:sz w:val="32"/>
          <w:szCs w:val="32"/>
          <w:rtl/>
          <w:lang w:bidi="ar-IQ"/>
        </w:rPr>
        <w:t xml:space="preserve"> ﴿</w:t>
      </w:r>
      <w:r w:rsidR="00B24D50" w:rsidRPr="00F444E7">
        <w:rPr>
          <w:rFonts w:ascii="Traditional Arabic" w:eastAsia="Times New Roman" w:hAnsi="Traditional Arabic" w:cs="Traditional Arabic"/>
          <w:b/>
          <w:bCs/>
          <w:color w:val="FF0000"/>
          <w:sz w:val="32"/>
          <w:szCs w:val="32"/>
          <w:rtl/>
          <w:lang w:bidi="ar-IQ"/>
        </w:rPr>
        <w:t>ولؤْلُؤ</w:t>
      </w:r>
      <w:r w:rsidR="00300DF1" w:rsidRPr="00F444E7">
        <w:rPr>
          <w:rFonts w:ascii="Traditional Arabic" w:eastAsia="Times New Roman" w:hAnsi="Traditional Arabic" w:cs="Traditional Arabic"/>
          <w:b/>
          <w:bCs/>
          <w:sz w:val="32"/>
          <w:szCs w:val="32"/>
          <w:rtl/>
          <w:lang w:bidi="ar-IQ"/>
        </w:rPr>
        <w:t>ٍ</w:t>
      </w:r>
      <w:r w:rsidR="00B24D50" w:rsidRPr="00F444E7">
        <w:rPr>
          <w:rFonts w:ascii="Traditional Arabic" w:eastAsia="Times New Roman" w:hAnsi="Traditional Arabic" w:cs="Traditional Arabic"/>
          <w:sz w:val="32"/>
          <w:szCs w:val="32"/>
          <w:rtl/>
          <w:lang w:bidi="ar-IQ"/>
        </w:rPr>
        <w:t xml:space="preserve">﴾ في (الحج) و (فاطر) لدى جرها برواية هشام </w:t>
      </w:r>
      <w:r w:rsidR="00300DF1" w:rsidRPr="00F444E7">
        <w:rPr>
          <w:rFonts w:ascii="Traditional Arabic" w:eastAsia="Times New Roman" w:hAnsi="Traditional Arabic" w:cs="Traditional Arabic"/>
          <w:sz w:val="32"/>
          <w:szCs w:val="32"/>
          <w:rtl/>
          <w:lang w:bidi="ar-IQ"/>
        </w:rPr>
        <w:t>ف</w:t>
      </w:r>
      <w:r w:rsidR="00B16477" w:rsidRPr="00F444E7">
        <w:rPr>
          <w:rFonts w:ascii="Traditional Arabic" w:eastAsia="Times New Roman" w:hAnsi="Traditional Arabic" w:cs="Traditional Arabic"/>
          <w:sz w:val="32"/>
          <w:szCs w:val="32"/>
          <w:rtl/>
          <w:lang w:bidi="ar-IQ"/>
        </w:rPr>
        <w:t xml:space="preserve">له فيها </w:t>
      </w:r>
      <w:r w:rsidR="00300DF1" w:rsidRPr="00F444E7">
        <w:rPr>
          <w:rFonts w:ascii="Traditional Arabic" w:eastAsia="Times New Roman" w:hAnsi="Traditional Arabic" w:cs="Traditional Arabic"/>
          <w:sz w:val="32"/>
          <w:szCs w:val="32"/>
          <w:rtl/>
          <w:lang w:bidi="ar-IQ"/>
        </w:rPr>
        <w:t>أربعة أوجه</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(وجهان </w:t>
      </w:r>
      <w:r w:rsidR="00BD03FF" w:rsidRPr="00F444E7">
        <w:rPr>
          <w:rFonts w:ascii="Traditional Arabic" w:eastAsia="Times New Roman" w:hAnsi="Traditional Arabic" w:cs="Traditional Arabic"/>
          <w:sz w:val="32"/>
          <w:szCs w:val="32"/>
          <w:rtl/>
          <w:lang w:bidi="ar-IQ"/>
        </w:rPr>
        <w:t>على القياس</w:t>
      </w:r>
      <w:r w:rsidR="00300DF1" w:rsidRPr="00F444E7">
        <w:rPr>
          <w:rFonts w:ascii="Traditional Arabic" w:eastAsia="Times New Roman" w:hAnsi="Traditional Arabic" w:cs="Traditional Arabic"/>
          <w:sz w:val="32"/>
          <w:szCs w:val="32"/>
          <w:rtl/>
          <w:lang w:bidi="ar-IQ"/>
        </w:rPr>
        <w:t>) وهما</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تسهيلها بين بين</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w:t>
      </w:r>
      <w:r w:rsidRPr="00F444E7">
        <w:rPr>
          <w:rFonts w:ascii="Traditional Arabic" w:eastAsia="Times New Roman" w:hAnsi="Traditional Arabic" w:cs="Traditional Arabic"/>
          <w:sz w:val="32"/>
          <w:szCs w:val="32"/>
          <w:rtl/>
          <w:lang w:bidi="ar-IQ"/>
        </w:rPr>
        <w:t>إبدال</w:t>
      </w:r>
      <w:r w:rsidR="00300DF1" w:rsidRPr="00F444E7">
        <w:rPr>
          <w:rFonts w:ascii="Traditional Arabic" w:eastAsia="Times New Roman" w:hAnsi="Traditional Arabic" w:cs="Traditional Arabic"/>
          <w:sz w:val="32"/>
          <w:szCs w:val="32"/>
          <w:rtl/>
          <w:lang w:bidi="ar-IQ"/>
        </w:rPr>
        <w:t xml:space="preserve">ها </w:t>
      </w:r>
      <w:r w:rsidRPr="00F444E7">
        <w:rPr>
          <w:rFonts w:ascii="Traditional Arabic" w:eastAsia="Times New Roman" w:hAnsi="Traditional Arabic" w:cs="Traditional Arabic"/>
          <w:sz w:val="32"/>
          <w:szCs w:val="32"/>
          <w:rtl/>
          <w:lang w:bidi="ar-IQ"/>
        </w:rPr>
        <w:t>واواً خالصة مع الإسكان المحض</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و(وجهان </w:t>
      </w:r>
      <w:r w:rsidR="00BD03FF" w:rsidRPr="00F444E7">
        <w:rPr>
          <w:rFonts w:ascii="Traditional Arabic" w:eastAsia="Times New Roman" w:hAnsi="Traditional Arabic" w:cs="Traditional Arabic"/>
          <w:sz w:val="32"/>
          <w:szCs w:val="32"/>
          <w:rtl/>
          <w:lang w:bidi="ar-IQ"/>
        </w:rPr>
        <w:t>على الرسم</w:t>
      </w:r>
      <w:r w:rsidR="00300DF1" w:rsidRPr="00F444E7">
        <w:rPr>
          <w:rFonts w:ascii="Traditional Arabic" w:eastAsia="Times New Roman" w:hAnsi="Traditional Arabic" w:cs="Traditional Arabic"/>
          <w:sz w:val="32"/>
          <w:szCs w:val="32"/>
          <w:rtl/>
          <w:lang w:bidi="ar-IQ"/>
        </w:rPr>
        <w:t>) وهما</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إبدالها واواً ساكنة مع </w:t>
      </w:r>
      <w:r w:rsidRPr="00F444E7">
        <w:rPr>
          <w:rFonts w:ascii="Traditional Arabic" w:eastAsia="Times New Roman" w:hAnsi="Traditional Arabic" w:cs="Traditional Arabic"/>
          <w:sz w:val="32"/>
          <w:szCs w:val="32"/>
          <w:rtl/>
          <w:lang w:bidi="ar-IQ"/>
        </w:rPr>
        <w:t>الرَّوم</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فصارت ثلاثة أوجه لفظاً وأربعة تقديراً</w:t>
      </w:r>
      <w:r w:rsidR="00F444E7" w:rsidRPr="00F444E7">
        <w:rPr>
          <w:rFonts w:ascii="Traditional Arabic" w:eastAsia="Times New Roman" w:hAnsi="Traditional Arabic" w:cs="Traditional Arabic"/>
          <w:sz w:val="32"/>
          <w:szCs w:val="32"/>
          <w:rtl/>
          <w:lang w:bidi="ar-IQ"/>
        </w:rPr>
        <w:t>.</w:t>
      </w:r>
    </w:p>
    <w:p w:rsidR="00D7527D" w:rsidRPr="00F444E7" w:rsidRDefault="00D23701" w:rsidP="00BD03FF">
      <w:pPr>
        <w:pStyle w:val="a4"/>
        <w:numPr>
          <w:ilvl w:val="0"/>
          <w:numId w:val="9"/>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952337"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 xml:space="preserve">مكسورة </w:t>
      </w:r>
      <w:r w:rsidR="00952337" w:rsidRPr="00F444E7">
        <w:rPr>
          <w:rFonts w:ascii="Traditional Arabic" w:hAnsi="Traditional Arabic" w:cs="Traditional Arabic"/>
          <w:b/>
          <w:bCs/>
          <w:sz w:val="32"/>
          <w:szCs w:val="32"/>
          <w:u w:val="single"/>
          <w:rtl/>
          <w:lang w:bidi="ar-IQ"/>
        </w:rPr>
        <w:t>مرسومة على ياء و</w:t>
      </w:r>
      <w:r w:rsidRPr="00F444E7">
        <w:rPr>
          <w:rFonts w:ascii="Traditional Arabic" w:hAnsi="Traditional Arabic" w:cs="Traditional Arabic"/>
          <w:b/>
          <w:bCs/>
          <w:sz w:val="32"/>
          <w:szCs w:val="32"/>
          <w:u w:val="single"/>
          <w:rtl/>
          <w:lang w:bidi="ar-IQ"/>
        </w:rPr>
        <w:t>قبلها حرف مفتوح</w:t>
      </w:r>
      <w:r w:rsidR="00AA0B59" w:rsidRPr="00F444E7">
        <w:rPr>
          <w:rFonts w:ascii="Traditional Arabic" w:hAnsi="Traditional Arabic" w:cs="Traditional Arabic"/>
          <w:b/>
          <w:bCs/>
          <w:sz w:val="32"/>
          <w:szCs w:val="32"/>
          <w:u w:val="single"/>
          <w:rtl/>
          <w:lang w:bidi="ar-IQ"/>
        </w:rPr>
        <w:t xml:space="preserve"> وبعدها ياء ساقطة</w:t>
      </w:r>
      <w:r w:rsidR="00F444E7" w:rsidRPr="00F444E7">
        <w:rPr>
          <w:rFonts w:ascii="Traditional Arabic" w:hAnsi="Traditional Arabic" w:cs="Traditional Arabic"/>
          <w:sz w:val="32"/>
          <w:szCs w:val="32"/>
          <w:rtl/>
          <w:lang w:bidi="ar-IQ"/>
        </w:rPr>
        <w:t>:</w:t>
      </w:r>
      <w:r w:rsidR="00AA0B59"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نحو ﴿</w:t>
      </w:r>
      <w:r w:rsidRPr="00F444E7">
        <w:rPr>
          <w:rFonts w:ascii="Traditional Arabic" w:hAnsi="Traditional Arabic" w:cs="Traditional Arabic"/>
          <w:b/>
          <w:bCs/>
          <w:color w:val="FF0000"/>
          <w:sz w:val="32"/>
          <w:szCs w:val="32"/>
          <w:rtl/>
          <w:lang w:bidi="ar-IQ"/>
        </w:rPr>
        <w:t>مِنْ نَبَأِىْ</w:t>
      </w:r>
      <w:r w:rsidRPr="00F444E7">
        <w:rPr>
          <w:rFonts w:ascii="Traditional Arabic" w:hAnsi="Traditional Arabic" w:cs="Traditional Arabic"/>
          <w:sz w:val="32"/>
          <w:szCs w:val="32"/>
          <w:rtl/>
          <w:lang w:bidi="ar-IQ"/>
        </w:rPr>
        <w:t xml:space="preserve">﴾ (الأنعام 34) </w:t>
      </w:r>
      <w:r w:rsidR="00952337" w:rsidRPr="00F444E7">
        <w:rPr>
          <w:rFonts w:ascii="Traditional Arabic" w:hAnsi="Traditional Arabic" w:cs="Traditional Arabic"/>
          <w:sz w:val="32"/>
          <w:szCs w:val="32"/>
          <w:rtl/>
          <w:lang w:bidi="ar-IQ"/>
        </w:rPr>
        <w:t xml:space="preserve">له </w:t>
      </w:r>
      <w:r w:rsidRPr="00F444E7">
        <w:rPr>
          <w:rFonts w:ascii="Traditional Arabic" w:hAnsi="Traditional Arabic" w:cs="Traditional Arabic"/>
          <w:sz w:val="32"/>
          <w:szCs w:val="32"/>
          <w:rtl/>
          <w:lang w:bidi="ar-IQ"/>
        </w:rPr>
        <w:t>فيها أربعة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952337" w:rsidRPr="00F444E7">
        <w:rPr>
          <w:rFonts w:ascii="Traditional Arabic" w:hAnsi="Traditional Arabic" w:cs="Traditional Arabic"/>
          <w:sz w:val="32"/>
          <w:szCs w:val="32"/>
          <w:rtl/>
          <w:lang w:bidi="ar-IQ"/>
        </w:rPr>
        <w:t xml:space="preserve">(وجهان </w:t>
      </w:r>
      <w:r w:rsidR="00BD03FF" w:rsidRPr="00F444E7">
        <w:rPr>
          <w:rFonts w:ascii="Traditional Arabic" w:hAnsi="Traditional Arabic" w:cs="Traditional Arabic"/>
          <w:sz w:val="32"/>
          <w:szCs w:val="32"/>
          <w:rtl/>
          <w:lang w:bidi="ar-IQ"/>
        </w:rPr>
        <w:t>على القياس</w:t>
      </w:r>
      <w:r w:rsidR="00952337"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952337" w:rsidRPr="00F444E7">
        <w:rPr>
          <w:rFonts w:ascii="Traditional Arabic" w:hAnsi="Traditional Arabic" w:cs="Traditional Arabic"/>
          <w:sz w:val="32"/>
          <w:szCs w:val="32"/>
          <w:rtl/>
          <w:lang w:bidi="ar-IQ"/>
        </w:rPr>
        <w:t xml:space="preserve"> تسهيلها بين الهمزة والياء</w:t>
      </w:r>
      <w:r w:rsidR="00F444E7" w:rsidRPr="00F444E7">
        <w:rPr>
          <w:rFonts w:ascii="Traditional Arabic" w:hAnsi="Traditional Arabic" w:cs="Traditional Arabic"/>
          <w:sz w:val="32"/>
          <w:szCs w:val="32"/>
          <w:rtl/>
          <w:lang w:bidi="ar-IQ"/>
        </w:rPr>
        <w:t>،</w:t>
      </w:r>
      <w:r w:rsidR="00952337" w:rsidRPr="00F444E7">
        <w:rPr>
          <w:rFonts w:ascii="Traditional Arabic" w:hAnsi="Traditional Arabic" w:cs="Traditional Arabic"/>
          <w:sz w:val="32"/>
          <w:szCs w:val="32"/>
          <w:rtl/>
          <w:lang w:bidi="ar-IQ"/>
        </w:rPr>
        <w:t xml:space="preserve"> وإبدالها</w:t>
      </w:r>
      <w:r w:rsidRPr="00F444E7">
        <w:rPr>
          <w:rFonts w:ascii="Traditional Arabic" w:hAnsi="Traditional Arabic" w:cs="Traditional Arabic"/>
          <w:sz w:val="32"/>
          <w:szCs w:val="32"/>
          <w:rtl/>
          <w:lang w:bidi="ar-IQ"/>
        </w:rPr>
        <w:t xml:space="preserve"> ألفاً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952337" w:rsidRPr="00F444E7">
        <w:rPr>
          <w:rFonts w:ascii="Traditional Arabic" w:hAnsi="Traditional Arabic" w:cs="Traditional Arabic"/>
          <w:sz w:val="32"/>
          <w:szCs w:val="32"/>
          <w:rtl/>
          <w:lang w:bidi="ar-IQ"/>
        </w:rPr>
        <w:t xml:space="preserve">و(وجهان </w:t>
      </w:r>
      <w:r w:rsidR="00BD03FF" w:rsidRPr="00F444E7">
        <w:rPr>
          <w:rFonts w:ascii="Traditional Arabic" w:hAnsi="Traditional Arabic" w:cs="Traditional Arabic"/>
          <w:sz w:val="32"/>
          <w:szCs w:val="32"/>
          <w:rtl/>
          <w:lang w:bidi="ar-IQ"/>
        </w:rPr>
        <w:t>على الرسم</w:t>
      </w:r>
      <w:r w:rsidR="00952337"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95233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إبدالها ياء خالصة على الرسم مع السكون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B957AC">
      <w:pPr>
        <w:pStyle w:val="a4"/>
        <w:numPr>
          <w:ilvl w:val="0"/>
          <w:numId w:val="9"/>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952337"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 xml:space="preserve">مكسورة </w:t>
      </w:r>
      <w:r w:rsidR="00952337" w:rsidRPr="00F444E7">
        <w:rPr>
          <w:rFonts w:ascii="Traditional Arabic" w:hAnsi="Traditional Arabic" w:cs="Traditional Arabic"/>
          <w:b/>
          <w:bCs/>
          <w:sz w:val="32"/>
          <w:szCs w:val="32"/>
          <w:u w:val="single"/>
          <w:rtl/>
          <w:lang w:bidi="ar-IQ"/>
        </w:rPr>
        <w:t>و</w:t>
      </w:r>
      <w:r w:rsidRPr="00F444E7">
        <w:rPr>
          <w:rFonts w:ascii="Traditional Arabic" w:hAnsi="Traditional Arabic" w:cs="Traditional Arabic"/>
          <w:b/>
          <w:bCs/>
          <w:sz w:val="32"/>
          <w:szCs w:val="32"/>
          <w:u w:val="single"/>
          <w:rtl/>
          <w:lang w:bidi="ar-IQ"/>
        </w:rPr>
        <w:t>قبلها حرف ساكن</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بين المرْءِ</w:t>
      </w:r>
      <w:r w:rsidRPr="00F444E7">
        <w:rPr>
          <w:rFonts w:ascii="Traditional Arabic" w:hAnsi="Traditional Arabic" w:cs="Traditional Arabic"/>
          <w:sz w:val="32"/>
          <w:szCs w:val="32"/>
          <w:rtl/>
          <w:lang w:bidi="ar-IQ"/>
        </w:rPr>
        <w:t xml:space="preserve">﴾ </w:t>
      </w:r>
      <w:r w:rsidR="00952337" w:rsidRPr="00F444E7">
        <w:rPr>
          <w:rFonts w:ascii="Traditional Arabic" w:hAnsi="Traditional Arabic" w:cs="Traditional Arabic"/>
          <w:sz w:val="32"/>
          <w:szCs w:val="32"/>
          <w:rtl/>
          <w:lang w:bidi="ar-IQ"/>
        </w:rPr>
        <w:t>في (البقرة</w:t>
      </w:r>
      <w:r w:rsidR="00360EDB" w:rsidRPr="00F444E7">
        <w:rPr>
          <w:rFonts w:ascii="Traditional Arabic" w:hAnsi="Traditional Arabic" w:cs="Traditional Arabic"/>
          <w:sz w:val="32"/>
          <w:szCs w:val="32"/>
          <w:rtl/>
          <w:lang w:bidi="ar-IQ"/>
        </w:rPr>
        <w:t xml:space="preserve"> 102</w:t>
      </w:r>
      <w:r w:rsidR="00952337" w:rsidRPr="00F444E7">
        <w:rPr>
          <w:rFonts w:ascii="Traditional Arabic" w:hAnsi="Traditional Arabic" w:cs="Traditional Arabic"/>
          <w:sz w:val="32"/>
          <w:szCs w:val="32"/>
          <w:rtl/>
          <w:lang w:bidi="ar-IQ"/>
        </w:rPr>
        <w:t>) و(الأنفال</w:t>
      </w:r>
      <w:r w:rsidR="00360EDB" w:rsidRPr="00F444E7">
        <w:rPr>
          <w:rFonts w:ascii="Traditional Arabic" w:hAnsi="Traditional Arabic" w:cs="Traditional Arabic"/>
          <w:sz w:val="32"/>
          <w:szCs w:val="32"/>
          <w:rtl/>
          <w:lang w:bidi="ar-IQ"/>
        </w:rPr>
        <w:t xml:space="preserve"> 24</w:t>
      </w:r>
      <w:r w:rsidR="00952337"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فله فيها وجهان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7527D" w:rsidRPr="00F444E7" w:rsidRDefault="00D23701" w:rsidP="00D7527D">
      <w:pPr>
        <w:pStyle w:val="a4"/>
        <w:spacing w:after="0" w:line="240" w:lineRule="auto"/>
        <w:ind w:left="1440"/>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نقل حركة الهمزة إلى الراء وحذف الهمزة مع إسكان الراء للوقف عليها مفخمة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3701" w:rsidRPr="00F444E7" w:rsidRDefault="00057CFA" w:rsidP="00D7527D">
      <w:pPr>
        <w:pStyle w:val="a4"/>
        <w:spacing w:after="0" w:line="240" w:lineRule="auto"/>
        <w:ind w:left="1440"/>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rtl/>
          <w:lang w:bidi="ar-IQ"/>
        </w:rPr>
        <w:t>و</w:t>
      </w:r>
      <w:r w:rsidR="00D23701"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مثله ولكن مع روم الراء مرققة</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D7527D" w:rsidRPr="00F444E7" w:rsidRDefault="00D23701" w:rsidP="00344600">
      <w:pPr>
        <w:pStyle w:val="a4"/>
        <w:spacing w:after="0" w:line="240" w:lineRule="auto"/>
        <w:ind w:left="795"/>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color w:val="FF0000"/>
          <w:sz w:val="32"/>
          <w:szCs w:val="32"/>
          <w:u w:val="single"/>
          <w:rtl/>
          <w:lang w:bidi="ar-IQ"/>
        </w:rPr>
        <w:t>إذا كانت الهمزة مفتوحة</w:t>
      </w:r>
      <w:r w:rsidR="00F444E7" w:rsidRPr="00F444E7">
        <w:rPr>
          <w:rFonts w:ascii="Traditional Arabic" w:hAnsi="Traditional Arabic" w:cs="Traditional Arabic"/>
          <w:b/>
          <w:bCs/>
          <w:color w:val="FF0000"/>
          <w:sz w:val="32"/>
          <w:szCs w:val="32"/>
          <w:rtl/>
          <w:lang w:bidi="ar-IQ"/>
        </w:rPr>
        <w:t>:</w:t>
      </w:r>
    </w:p>
    <w:p w:rsidR="00386A1F" w:rsidRPr="00F444E7" w:rsidRDefault="00D23701" w:rsidP="00991CBE">
      <w:pPr>
        <w:pStyle w:val="a4"/>
        <w:numPr>
          <w:ilvl w:val="0"/>
          <w:numId w:val="10"/>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360EDB"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مفتوحة قبلها حرف ساكن</w:t>
      </w:r>
      <w:r w:rsidR="00360EDB" w:rsidRPr="00F444E7">
        <w:rPr>
          <w:rFonts w:ascii="Traditional Arabic" w:hAnsi="Traditional Arabic" w:cs="Traditional Arabic"/>
          <w:b/>
          <w:bCs/>
          <w:sz w:val="32"/>
          <w:szCs w:val="32"/>
          <w:u w:val="single"/>
          <w:rtl/>
          <w:lang w:bidi="ar-IQ"/>
        </w:rPr>
        <w:t xml:space="preserve"> صحيح</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الْخَبْءَ</w:t>
      </w:r>
      <w:r w:rsidRPr="00F444E7">
        <w:rPr>
          <w:rFonts w:ascii="Traditional Arabic" w:hAnsi="Traditional Arabic" w:cs="Traditional Arabic"/>
          <w:sz w:val="32"/>
          <w:szCs w:val="32"/>
          <w:rtl/>
          <w:lang w:bidi="ar-IQ"/>
        </w:rPr>
        <w:t xml:space="preserve">﴾ (النمل) له فيها نقل حركة الهمزة إلى الباء مع إسكانه (الخب) </w:t>
      </w:r>
      <w:r w:rsidR="00360EDB" w:rsidRPr="00F444E7">
        <w:rPr>
          <w:rFonts w:ascii="Traditional Arabic" w:hAnsi="Traditional Arabic" w:cs="Traditional Arabic"/>
          <w:sz w:val="32"/>
          <w:szCs w:val="32"/>
          <w:rtl/>
          <w:lang w:bidi="ar-IQ"/>
        </w:rPr>
        <w:t xml:space="preserve">قياساً ورسماً </w:t>
      </w:r>
      <w:r w:rsidRPr="00F444E7">
        <w:rPr>
          <w:rFonts w:ascii="Traditional Arabic" w:hAnsi="Traditional Arabic" w:cs="Traditional Arabic"/>
          <w:sz w:val="32"/>
          <w:szCs w:val="32"/>
          <w:rtl/>
          <w:lang w:bidi="ar-IQ"/>
        </w:rPr>
        <w:t>وليس له إلاَّ هذا الوجه</w:t>
      </w:r>
      <w:r w:rsidR="00360EDB" w:rsidRPr="00F444E7">
        <w:rPr>
          <w:rFonts w:ascii="Traditional Arabic" w:hAnsi="Traditional Arabic" w:cs="Traditional Arabic"/>
          <w:sz w:val="32"/>
          <w:szCs w:val="32"/>
          <w:rtl/>
          <w:lang w:bidi="ar-IQ"/>
        </w:rPr>
        <w:t xml:space="preserve"> فيها</w:t>
      </w:r>
      <w:r w:rsidR="00F444E7" w:rsidRPr="00F444E7">
        <w:rPr>
          <w:rFonts w:ascii="Traditional Arabic" w:hAnsi="Traditional Arabic" w:cs="Traditional Arabic"/>
          <w:sz w:val="32"/>
          <w:szCs w:val="32"/>
          <w:rtl/>
          <w:lang w:bidi="ar-IQ"/>
        </w:rPr>
        <w:t>.</w:t>
      </w:r>
    </w:p>
    <w:p w:rsidR="00D23701" w:rsidRPr="00F444E7" w:rsidRDefault="00386A1F" w:rsidP="00360EDB">
      <w:pPr>
        <w:pStyle w:val="a4"/>
        <w:numPr>
          <w:ilvl w:val="0"/>
          <w:numId w:val="10"/>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360EDB"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 xml:space="preserve">مفتوحة </w:t>
      </w:r>
      <w:r w:rsidR="00360EDB" w:rsidRPr="00F444E7">
        <w:rPr>
          <w:rFonts w:ascii="Traditional Arabic" w:hAnsi="Traditional Arabic" w:cs="Traditional Arabic"/>
          <w:b/>
          <w:bCs/>
          <w:sz w:val="32"/>
          <w:szCs w:val="32"/>
          <w:u w:val="single"/>
          <w:rtl/>
          <w:lang w:bidi="ar-IQ"/>
        </w:rPr>
        <w:t xml:space="preserve">مرسومة على ياء </w:t>
      </w:r>
      <w:r w:rsidRPr="00F444E7">
        <w:rPr>
          <w:rFonts w:ascii="Traditional Arabic" w:hAnsi="Traditional Arabic" w:cs="Traditional Arabic"/>
          <w:b/>
          <w:bCs/>
          <w:sz w:val="32"/>
          <w:szCs w:val="32"/>
          <w:u w:val="single"/>
          <w:rtl/>
          <w:lang w:bidi="ar-IQ"/>
        </w:rPr>
        <w:t>وقبلها حرف مكسور</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نحو</w:t>
      </w:r>
      <w:r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 xml:space="preserve"> </w:t>
      </w:r>
      <w:r w:rsidR="00360EDB" w:rsidRPr="00F444E7">
        <w:rPr>
          <w:rFonts w:ascii="Traditional Arabic" w:hAnsi="Traditional Arabic" w:cs="Traditional Arabic"/>
          <w:sz w:val="32"/>
          <w:szCs w:val="32"/>
          <w:rtl/>
          <w:lang w:bidi="ar-IQ"/>
        </w:rPr>
        <w:t>﴿</w:t>
      </w:r>
      <w:r w:rsidR="00360EDB" w:rsidRPr="00F444E7">
        <w:rPr>
          <w:rFonts w:ascii="Traditional Arabic" w:hAnsi="Traditional Arabic" w:cs="Traditional Arabic"/>
          <w:b/>
          <w:bCs/>
          <w:color w:val="FF0000"/>
          <w:sz w:val="32"/>
          <w:szCs w:val="32"/>
          <w:rtl/>
          <w:lang w:bidi="ar-IQ"/>
        </w:rPr>
        <w:t>اسْتُهزِئ</w:t>
      </w:r>
      <w:r w:rsidR="00360EDB" w:rsidRPr="00F444E7">
        <w:rPr>
          <w:rFonts w:ascii="Traditional Arabic" w:hAnsi="Traditional Arabic" w:cs="Traditional Arabic"/>
          <w:sz w:val="32"/>
          <w:szCs w:val="32"/>
          <w:rtl/>
          <w:lang w:bidi="ar-IQ"/>
        </w:rPr>
        <w:t>﴾</w:t>
      </w:r>
      <w:r w:rsidR="00A25CBC" w:rsidRPr="00F444E7">
        <w:rPr>
          <w:rFonts w:ascii="Traditional Arabic" w:hAnsi="Traditional Arabic" w:cs="Traditional Arabic"/>
          <w:sz w:val="32"/>
          <w:szCs w:val="32"/>
          <w:rtl/>
          <w:lang w:bidi="ar-IQ"/>
        </w:rPr>
        <w:t xml:space="preserve"> (الأنعام 10)</w:t>
      </w:r>
      <w:r w:rsidR="00F444E7" w:rsidRPr="00F444E7">
        <w:rPr>
          <w:rFonts w:ascii="Traditional Arabic" w:hAnsi="Traditional Arabic" w:cs="Traditional Arabic"/>
          <w:sz w:val="32"/>
          <w:szCs w:val="32"/>
          <w:rtl/>
          <w:lang w:bidi="ar-IQ"/>
        </w:rPr>
        <w:t>،</w:t>
      </w:r>
      <w:r w:rsidR="00A25CBC" w:rsidRPr="00F444E7">
        <w:rPr>
          <w:rFonts w:ascii="Traditional Arabic" w:hAnsi="Traditional Arabic" w:cs="Traditional Arabic"/>
          <w:sz w:val="32"/>
          <w:szCs w:val="32"/>
          <w:rtl/>
          <w:lang w:bidi="ar-IQ"/>
        </w:rPr>
        <w:t xml:space="preserve"> (الرعد 32)</w:t>
      </w:r>
      <w:r w:rsidR="00F444E7" w:rsidRPr="00F444E7">
        <w:rPr>
          <w:rFonts w:ascii="Traditional Arabic" w:hAnsi="Traditional Arabic" w:cs="Traditional Arabic"/>
          <w:sz w:val="32"/>
          <w:szCs w:val="32"/>
          <w:rtl/>
          <w:lang w:bidi="ar-IQ"/>
        </w:rPr>
        <w:t>،</w:t>
      </w:r>
      <w:r w:rsidR="00A25CBC" w:rsidRPr="00F444E7">
        <w:rPr>
          <w:rFonts w:ascii="Traditional Arabic" w:hAnsi="Traditional Arabic" w:cs="Traditional Arabic"/>
          <w:sz w:val="32"/>
          <w:szCs w:val="32"/>
          <w:rtl/>
          <w:lang w:bidi="ar-IQ"/>
        </w:rPr>
        <w:t xml:space="preserve"> (الأنبياء 41)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قُرِئَ</w:t>
      </w:r>
      <w:r w:rsidRPr="00F444E7">
        <w:rPr>
          <w:rFonts w:ascii="Traditional Arabic" w:hAnsi="Traditional Arabic" w:cs="Traditional Arabic"/>
          <w:sz w:val="32"/>
          <w:szCs w:val="32"/>
          <w:rtl/>
          <w:lang w:bidi="ar-IQ"/>
        </w:rPr>
        <w:t xml:space="preserve">﴾ في (الأعراف 204) و(الانشقاق 21) فله فيها </w:t>
      </w:r>
      <w:r w:rsidR="00360EDB" w:rsidRPr="00F444E7">
        <w:rPr>
          <w:rFonts w:ascii="Traditional Arabic" w:hAnsi="Traditional Arabic" w:cs="Traditional Arabic"/>
          <w:sz w:val="32"/>
          <w:szCs w:val="32"/>
          <w:rtl/>
          <w:lang w:bidi="ar-IQ"/>
        </w:rPr>
        <w:t>إبدال الهمزة ياءً مداً طبيعياً (استهزي) (قري)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 xml:space="preserve"> </w:t>
      </w:r>
    </w:p>
    <w:p w:rsidR="00BF1A7F" w:rsidRPr="00F444E7" w:rsidRDefault="00BF1A7F" w:rsidP="00DC5149">
      <w:pPr>
        <w:pStyle w:val="a4"/>
        <w:numPr>
          <w:ilvl w:val="0"/>
          <w:numId w:val="10"/>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مفتوحة وقبلها حرف مفتوح</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b/>
          <w:bCs/>
          <w:color w:val="FF0000"/>
          <w:sz w:val="32"/>
          <w:szCs w:val="32"/>
          <w:rtl/>
          <w:lang w:bidi="ar-IQ"/>
        </w:rPr>
        <w:t xml:space="preserve"> نحو </w:t>
      </w:r>
      <w:r w:rsidRPr="00F444E7">
        <w:rPr>
          <w:rFonts w:ascii="Traditional Arabic" w:hAnsi="Traditional Arabic" w:cs="Traditional Arabic"/>
          <w:sz w:val="32"/>
          <w:szCs w:val="32"/>
          <w:rtl/>
          <w:lang w:bidi="ar-IQ"/>
        </w:rPr>
        <w:t>﴿</w:t>
      </w:r>
      <w:r w:rsidR="00B957AC" w:rsidRPr="00F444E7">
        <w:rPr>
          <w:rFonts w:ascii="Traditional Arabic" w:hAnsi="Traditional Arabic" w:cs="Traditional Arabic"/>
          <w:b/>
          <w:bCs/>
          <w:color w:val="FF0000"/>
          <w:sz w:val="32"/>
          <w:szCs w:val="32"/>
          <w:rtl/>
          <w:lang w:bidi="ar-IQ"/>
        </w:rPr>
        <w:t>ذَرَأَ</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 xml:space="preserve"> </w:t>
      </w:r>
      <w:r w:rsidR="00B957AC" w:rsidRPr="00F444E7">
        <w:rPr>
          <w:rFonts w:ascii="Traditional Arabic" w:hAnsi="Traditional Arabic" w:cs="Traditional Arabic"/>
          <w:sz w:val="32"/>
          <w:szCs w:val="32"/>
          <w:rtl/>
          <w:lang w:bidi="ar-IQ"/>
        </w:rPr>
        <w:t>﴿</w:t>
      </w:r>
      <w:r w:rsidR="00B957AC" w:rsidRPr="00F444E7">
        <w:rPr>
          <w:rFonts w:ascii="Traditional Arabic" w:hAnsi="Traditional Arabic" w:cs="Traditional Arabic"/>
          <w:b/>
          <w:bCs/>
          <w:color w:val="FF0000"/>
          <w:sz w:val="32"/>
          <w:szCs w:val="32"/>
          <w:rtl/>
          <w:lang w:bidi="ar-IQ"/>
        </w:rPr>
        <w:t>امرَأَ</w:t>
      </w:r>
      <w:r w:rsidR="00B957AC" w:rsidRPr="00F444E7">
        <w:rPr>
          <w:rFonts w:ascii="Traditional Arabic" w:hAnsi="Traditional Arabic" w:cs="Traditional Arabic"/>
          <w:sz w:val="32"/>
          <w:szCs w:val="32"/>
          <w:rtl/>
          <w:lang w:bidi="ar-IQ"/>
        </w:rPr>
        <w:t>﴾</w:t>
      </w:r>
      <w:r w:rsidR="00B957AC" w:rsidRPr="00F444E7">
        <w:rPr>
          <w:rFonts w:ascii="Traditional Arabic" w:hAnsi="Traditional Arabic" w:cs="Traditional Arabic"/>
          <w:b/>
          <w:bCs/>
          <w:color w:val="FF0000"/>
          <w:sz w:val="32"/>
          <w:szCs w:val="32"/>
          <w:rtl/>
          <w:lang w:bidi="ar-IQ"/>
        </w:rPr>
        <w:t xml:space="preserve"> </w:t>
      </w:r>
      <w:r w:rsidR="00B957AC" w:rsidRPr="00F444E7">
        <w:rPr>
          <w:rFonts w:ascii="Traditional Arabic" w:hAnsi="Traditional Arabic" w:cs="Traditional Arabic"/>
          <w:sz w:val="32"/>
          <w:szCs w:val="32"/>
          <w:rtl/>
          <w:lang w:bidi="ar-IQ"/>
        </w:rPr>
        <w:t>﴿</w:t>
      </w:r>
      <w:r w:rsidR="00B957AC" w:rsidRPr="00F444E7">
        <w:rPr>
          <w:rFonts w:ascii="Traditional Arabic" w:hAnsi="Traditional Arabic" w:cs="Traditional Arabic"/>
          <w:b/>
          <w:bCs/>
          <w:color w:val="FF0000"/>
          <w:sz w:val="32"/>
          <w:szCs w:val="32"/>
          <w:rtl/>
          <w:lang w:bidi="ar-IQ"/>
        </w:rPr>
        <w:t>تَبَرَأَ</w:t>
      </w:r>
      <w:r w:rsidR="00B957AC" w:rsidRPr="00F444E7">
        <w:rPr>
          <w:rFonts w:ascii="Traditional Arabic" w:hAnsi="Traditional Arabic" w:cs="Traditional Arabic"/>
          <w:sz w:val="32"/>
          <w:szCs w:val="32"/>
          <w:rtl/>
          <w:lang w:bidi="ar-IQ"/>
        </w:rPr>
        <w:t>﴾</w:t>
      </w:r>
      <w:r w:rsidR="00B957AC" w:rsidRPr="00F444E7">
        <w:rPr>
          <w:rFonts w:ascii="Traditional Arabic" w:hAnsi="Traditional Arabic" w:cs="Traditional Arabic"/>
          <w:b/>
          <w:bCs/>
          <w:color w:val="FF0000"/>
          <w:sz w:val="32"/>
          <w:szCs w:val="32"/>
          <w:rtl/>
          <w:lang w:bidi="ar-IQ"/>
        </w:rPr>
        <w:t xml:space="preserve"> </w:t>
      </w:r>
      <w:r w:rsidR="00B957AC" w:rsidRPr="00F444E7">
        <w:rPr>
          <w:rFonts w:ascii="Traditional Arabic" w:hAnsi="Traditional Arabic" w:cs="Traditional Arabic"/>
          <w:sz w:val="32"/>
          <w:szCs w:val="32"/>
          <w:rtl/>
          <w:lang w:bidi="ar-IQ"/>
        </w:rPr>
        <w:t>﴿</w:t>
      </w:r>
      <w:r w:rsidR="00B957AC" w:rsidRPr="00F444E7">
        <w:rPr>
          <w:rFonts w:ascii="Traditional Arabic" w:hAnsi="Traditional Arabic" w:cs="Traditional Arabic"/>
          <w:b/>
          <w:bCs/>
          <w:color w:val="FF0000"/>
          <w:sz w:val="32"/>
          <w:szCs w:val="32"/>
          <w:rtl/>
          <w:lang w:bidi="ar-IQ"/>
        </w:rPr>
        <w:t>فَنَتَبَرَأَ</w:t>
      </w:r>
      <w:r w:rsidR="00B957AC" w:rsidRPr="00F444E7">
        <w:rPr>
          <w:rFonts w:ascii="Traditional Arabic" w:hAnsi="Traditional Arabic" w:cs="Traditional Arabic"/>
          <w:sz w:val="32"/>
          <w:szCs w:val="32"/>
          <w:rtl/>
          <w:lang w:bidi="ar-IQ"/>
        </w:rPr>
        <w:t>﴾ ﴿</w:t>
      </w:r>
      <w:r w:rsidR="00B957AC" w:rsidRPr="00F444E7">
        <w:rPr>
          <w:rFonts w:ascii="Traditional Arabic" w:hAnsi="Traditional Arabic" w:cs="Traditional Arabic"/>
          <w:b/>
          <w:bCs/>
          <w:color w:val="FF0000"/>
          <w:sz w:val="32"/>
          <w:szCs w:val="32"/>
          <w:rtl/>
          <w:lang w:bidi="ar-IQ"/>
        </w:rPr>
        <w:t>مُبَوَأَ</w:t>
      </w:r>
      <w:r w:rsidR="00B957AC" w:rsidRPr="00F444E7">
        <w:rPr>
          <w:rFonts w:ascii="Traditional Arabic" w:hAnsi="Traditional Arabic" w:cs="Traditional Arabic"/>
          <w:sz w:val="32"/>
          <w:szCs w:val="32"/>
          <w:rtl/>
          <w:lang w:bidi="ar-IQ"/>
        </w:rPr>
        <w:t>﴾ ﴿</w:t>
      </w:r>
      <w:r w:rsidR="00B957AC" w:rsidRPr="00F444E7">
        <w:rPr>
          <w:rFonts w:ascii="Traditional Arabic" w:hAnsi="Traditional Arabic" w:cs="Traditional Arabic"/>
          <w:b/>
          <w:bCs/>
          <w:color w:val="FF0000"/>
          <w:sz w:val="32"/>
          <w:szCs w:val="32"/>
          <w:rtl/>
          <w:lang w:bidi="ar-IQ"/>
        </w:rPr>
        <w:t>أَسْوَأَ</w:t>
      </w:r>
      <w:r w:rsidR="00B957AC" w:rsidRPr="00F444E7">
        <w:rPr>
          <w:rFonts w:ascii="Traditional Arabic" w:hAnsi="Traditional Arabic" w:cs="Traditional Arabic"/>
          <w:sz w:val="32"/>
          <w:szCs w:val="32"/>
          <w:rtl/>
          <w:lang w:bidi="ar-IQ"/>
        </w:rPr>
        <w:t>﴾ ﴿</w:t>
      </w:r>
      <w:r w:rsidR="00B957AC" w:rsidRPr="00F444E7">
        <w:rPr>
          <w:rFonts w:ascii="Traditional Arabic" w:hAnsi="Traditional Arabic" w:cs="Traditional Arabic"/>
          <w:b/>
          <w:bCs/>
          <w:color w:val="FF0000"/>
          <w:sz w:val="32"/>
          <w:szCs w:val="32"/>
          <w:rtl/>
          <w:lang w:bidi="ar-IQ"/>
        </w:rPr>
        <w:t>مَلْجَأَ</w:t>
      </w:r>
      <w:r w:rsidR="00B957AC" w:rsidRPr="00F444E7">
        <w:rPr>
          <w:rFonts w:ascii="Traditional Arabic" w:hAnsi="Traditional Arabic" w:cs="Traditional Arabic"/>
          <w:sz w:val="32"/>
          <w:szCs w:val="32"/>
          <w:rtl/>
          <w:lang w:bidi="ar-IQ"/>
        </w:rPr>
        <w:t xml:space="preserve">﴾ فله فيها إبدال الهمزة ألفاً </w:t>
      </w:r>
      <w:r w:rsidR="00B957AC" w:rsidRPr="00F444E7">
        <w:rPr>
          <w:rFonts w:ascii="Traditional Arabic" w:hAnsi="Traditional Arabic" w:cs="Traditional Arabic"/>
          <w:b/>
          <w:bCs/>
          <w:sz w:val="32"/>
          <w:szCs w:val="32"/>
          <w:rtl/>
          <w:lang w:bidi="ar-IQ"/>
        </w:rPr>
        <w:t>(ذرا) (امرا) (تبرا) (فنتبرا) (مبوا) (أسوا) (ملجا)</w:t>
      </w:r>
      <w:r w:rsidR="00F444E7" w:rsidRPr="00F444E7">
        <w:rPr>
          <w:rFonts w:ascii="Traditional Arabic" w:hAnsi="Traditional Arabic" w:cs="Traditional Arabic"/>
          <w:b/>
          <w:bCs/>
          <w:sz w:val="32"/>
          <w:szCs w:val="32"/>
          <w:rtl/>
          <w:lang w:bidi="ar-IQ"/>
        </w:rPr>
        <w:t>.</w:t>
      </w:r>
      <w:r w:rsidR="00B957AC" w:rsidRPr="00F444E7">
        <w:rPr>
          <w:rFonts w:ascii="Traditional Arabic" w:hAnsi="Traditional Arabic" w:cs="Traditional Arabic"/>
          <w:b/>
          <w:bCs/>
          <w:color w:val="FF0000"/>
          <w:sz w:val="32"/>
          <w:szCs w:val="32"/>
          <w:rtl/>
          <w:lang w:bidi="ar-IQ"/>
        </w:rPr>
        <w:t xml:space="preserve"> </w:t>
      </w:r>
    </w:p>
    <w:p w:rsidR="00351D84" w:rsidRPr="00F444E7" w:rsidRDefault="00D23701" w:rsidP="00344600">
      <w:pPr>
        <w:pStyle w:val="a4"/>
        <w:spacing w:after="0" w:line="240" w:lineRule="auto"/>
        <w:ind w:left="795"/>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color w:val="FF0000"/>
          <w:sz w:val="32"/>
          <w:szCs w:val="32"/>
          <w:u w:val="single"/>
          <w:rtl/>
          <w:lang w:bidi="ar-IQ"/>
        </w:rPr>
        <w:t>إذا كانت الهمزة ساكنة</w:t>
      </w:r>
      <w:r w:rsidR="00F444E7" w:rsidRPr="00F444E7">
        <w:rPr>
          <w:rFonts w:ascii="Traditional Arabic" w:hAnsi="Traditional Arabic" w:cs="Traditional Arabic"/>
          <w:b/>
          <w:bCs/>
          <w:color w:val="FF0000"/>
          <w:sz w:val="32"/>
          <w:szCs w:val="32"/>
          <w:u w:val="single"/>
          <w:rtl/>
          <w:lang w:bidi="ar-IQ"/>
        </w:rPr>
        <w:t>:</w:t>
      </w:r>
      <w:r w:rsidR="00057CFA" w:rsidRPr="00F444E7">
        <w:rPr>
          <w:rFonts w:ascii="Traditional Arabic" w:hAnsi="Traditional Arabic" w:cs="Traditional Arabic"/>
          <w:b/>
          <w:bCs/>
          <w:sz w:val="32"/>
          <w:szCs w:val="32"/>
          <w:rtl/>
          <w:lang w:bidi="ar-IQ"/>
        </w:rPr>
        <w:t xml:space="preserve"> </w:t>
      </w:r>
    </w:p>
    <w:p w:rsidR="00D23701" w:rsidRPr="00F444E7" w:rsidRDefault="00D23701" w:rsidP="00BF1A7F">
      <w:pPr>
        <w:pStyle w:val="a4"/>
        <w:numPr>
          <w:ilvl w:val="0"/>
          <w:numId w:val="11"/>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إذا كانت الهمزة ساكنة سكوناً أصلياً وقبلها حرف مفتوح</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يَشَأْ</w:t>
      </w:r>
      <w:r w:rsidRPr="00F444E7">
        <w:rPr>
          <w:rFonts w:ascii="Traditional Arabic" w:hAnsi="Traditional Arabic" w:cs="Traditional Arabic"/>
          <w:sz w:val="32"/>
          <w:szCs w:val="32"/>
          <w:rtl/>
          <w:lang w:bidi="ar-IQ"/>
        </w:rPr>
        <w:t xml:space="preserve">﴾ </w:t>
      </w:r>
      <w:r w:rsidR="00CC4A67" w:rsidRPr="00F444E7">
        <w:rPr>
          <w:rFonts w:ascii="Traditional Arabic" w:hAnsi="Traditional Arabic" w:cs="Traditional Arabic"/>
          <w:sz w:val="32"/>
          <w:szCs w:val="32"/>
          <w:rtl/>
          <w:lang w:bidi="ar-IQ"/>
        </w:rPr>
        <w:t>﴿</w:t>
      </w:r>
      <w:r w:rsidR="00CC4A67" w:rsidRPr="00F444E7">
        <w:rPr>
          <w:rFonts w:ascii="Traditional Arabic" w:hAnsi="Traditional Arabic" w:cs="Traditional Arabic"/>
          <w:b/>
          <w:bCs/>
          <w:color w:val="FF0000"/>
          <w:sz w:val="32"/>
          <w:szCs w:val="32"/>
          <w:rtl/>
          <w:lang w:bidi="ar-IQ"/>
        </w:rPr>
        <w:t>اقِرَأْ</w:t>
      </w:r>
      <w:r w:rsidR="00BF1A7F"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w:t>
      </w:r>
      <w:r w:rsidR="00CC4A67" w:rsidRPr="00F444E7">
        <w:rPr>
          <w:rFonts w:ascii="Traditional Arabic" w:hAnsi="Traditional Arabic" w:cs="Traditional Arabic"/>
          <w:b/>
          <w:bCs/>
          <w:color w:val="FF0000"/>
          <w:sz w:val="32"/>
          <w:szCs w:val="32"/>
          <w:rtl/>
          <w:lang w:bidi="ar-IQ"/>
        </w:rPr>
        <w:t>يُنَبَأْ</w:t>
      </w:r>
      <w:r w:rsidR="00CC4A6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CC4A67" w:rsidRPr="00F444E7">
        <w:rPr>
          <w:rFonts w:ascii="Traditional Arabic" w:hAnsi="Traditional Arabic" w:cs="Traditional Arabic"/>
          <w:b/>
          <w:bCs/>
          <w:color w:val="FF0000"/>
          <w:sz w:val="32"/>
          <w:szCs w:val="32"/>
          <w:rtl/>
          <w:lang w:bidi="ar-IQ"/>
        </w:rPr>
        <w:t>نَشَأْ</w:t>
      </w:r>
      <w:r w:rsidRPr="00F444E7">
        <w:rPr>
          <w:rFonts w:ascii="Traditional Arabic" w:hAnsi="Traditional Arabic" w:cs="Traditional Arabic"/>
          <w:sz w:val="32"/>
          <w:szCs w:val="32"/>
          <w:rtl/>
          <w:lang w:bidi="ar-IQ"/>
        </w:rPr>
        <w:t xml:space="preserve">﴾ فله فيها إبدال الهمزة </w:t>
      </w:r>
      <w:r w:rsidR="00CC4A67" w:rsidRPr="00F444E7">
        <w:rPr>
          <w:rFonts w:ascii="Traditional Arabic" w:hAnsi="Traditional Arabic" w:cs="Traditional Arabic"/>
          <w:sz w:val="32"/>
          <w:szCs w:val="32"/>
          <w:rtl/>
          <w:lang w:bidi="ar-IQ"/>
        </w:rPr>
        <w:t>بألف</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sz w:val="32"/>
          <w:szCs w:val="32"/>
          <w:rtl/>
          <w:lang w:bidi="ar-IQ"/>
        </w:rPr>
        <w:t>(يشا)</w:t>
      </w:r>
      <w:r w:rsidR="00CC4A67" w:rsidRPr="00F444E7">
        <w:rPr>
          <w:rFonts w:ascii="Traditional Arabic" w:hAnsi="Traditional Arabic" w:cs="Traditional Arabic"/>
          <w:b/>
          <w:bCs/>
          <w:sz w:val="32"/>
          <w:szCs w:val="32"/>
          <w:rtl/>
          <w:lang w:bidi="ar-IQ"/>
        </w:rPr>
        <w:t xml:space="preserve"> (اقرا) (ينبا) (نشا)</w:t>
      </w:r>
      <w:r w:rsidR="00F444E7" w:rsidRPr="00F444E7">
        <w:rPr>
          <w:rFonts w:ascii="Traditional Arabic" w:hAnsi="Traditional Arabic" w:cs="Traditional Arabic"/>
          <w:b/>
          <w:bCs/>
          <w:sz w:val="32"/>
          <w:szCs w:val="32"/>
          <w:rtl/>
          <w:lang w:bidi="ar-IQ"/>
        </w:rPr>
        <w:t>.</w:t>
      </w:r>
    </w:p>
    <w:p w:rsidR="00386A1F" w:rsidRPr="00F444E7" w:rsidRDefault="00386A1F" w:rsidP="00CC4A67">
      <w:pPr>
        <w:pStyle w:val="a4"/>
        <w:numPr>
          <w:ilvl w:val="0"/>
          <w:numId w:val="11"/>
        </w:numPr>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b/>
          <w:bCs/>
          <w:sz w:val="32"/>
          <w:szCs w:val="32"/>
          <w:u w:val="single"/>
          <w:rtl/>
          <w:lang w:bidi="ar-IQ"/>
        </w:rPr>
        <w:t xml:space="preserve">إذا كانت </w:t>
      </w:r>
      <w:r w:rsidR="00CC4A67" w:rsidRPr="00F444E7">
        <w:rPr>
          <w:rFonts w:ascii="Traditional Arabic" w:hAnsi="Traditional Arabic" w:cs="Traditional Arabic"/>
          <w:b/>
          <w:bCs/>
          <w:sz w:val="32"/>
          <w:szCs w:val="32"/>
          <w:u w:val="single"/>
          <w:rtl/>
          <w:lang w:bidi="ar-IQ"/>
        </w:rPr>
        <w:t xml:space="preserve">الهمزة </w:t>
      </w:r>
      <w:r w:rsidRPr="00F444E7">
        <w:rPr>
          <w:rFonts w:ascii="Traditional Arabic" w:hAnsi="Traditional Arabic" w:cs="Traditional Arabic"/>
          <w:b/>
          <w:bCs/>
          <w:sz w:val="32"/>
          <w:szCs w:val="32"/>
          <w:u w:val="single"/>
          <w:rtl/>
          <w:lang w:bidi="ar-IQ"/>
        </w:rPr>
        <w:t xml:space="preserve">ساكنة </w:t>
      </w:r>
      <w:r w:rsidR="00CC4A67" w:rsidRPr="00F444E7">
        <w:rPr>
          <w:rFonts w:ascii="Traditional Arabic" w:hAnsi="Traditional Arabic" w:cs="Traditional Arabic"/>
          <w:b/>
          <w:bCs/>
          <w:sz w:val="32"/>
          <w:szCs w:val="32"/>
          <w:u w:val="single"/>
          <w:rtl/>
          <w:lang w:bidi="ar-IQ"/>
        </w:rPr>
        <w:t xml:space="preserve">سكوناً أصلياً </w:t>
      </w:r>
      <w:r w:rsidR="00BF1A7F" w:rsidRPr="00F444E7">
        <w:rPr>
          <w:rFonts w:ascii="Traditional Arabic" w:hAnsi="Traditional Arabic" w:cs="Traditional Arabic"/>
          <w:b/>
          <w:bCs/>
          <w:sz w:val="32"/>
          <w:szCs w:val="32"/>
          <w:u w:val="single"/>
          <w:rtl/>
          <w:lang w:bidi="ar-IQ"/>
        </w:rPr>
        <w:t xml:space="preserve">مرسومة على ياء </w:t>
      </w:r>
      <w:r w:rsidRPr="00F444E7">
        <w:rPr>
          <w:rFonts w:ascii="Traditional Arabic" w:hAnsi="Traditional Arabic" w:cs="Traditional Arabic"/>
          <w:b/>
          <w:bCs/>
          <w:sz w:val="32"/>
          <w:szCs w:val="32"/>
          <w:u w:val="single"/>
          <w:rtl/>
          <w:lang w:bidi="ar-IQ"/>
        </w:rPr>
        <w:t>وقبلها حرف م</w:t>
      </w:r>
      <w:r w:rsidR="00CC4A67" w:rsidRPr="00F444E7">
        <w:rPr>
          <w:rFonts w:ascii="Traditional Arabic" w:hAnsi="Traditional Arabic" w:cs="Traditional Arabic"/>
          <w:b/>
          <w:bCs/>
          <w:sz w:val="32"/>
          <w:szCs w:val="32"/>
          <w:u w:val="single"/>
          <w:rtl/>
          <w:lang w:bidi="ar-IQ"/>
        </w:rPr>
        <w:t>كسور</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نحو </w:t>
      </w:r>
      <w:r w:rsidR="00CC4A67" w:rsidRPr="00F444E7">
        <w:rPr>
          <w:rFonts w:ascii="Traditional Arabic" w:hAnsi="Traditional Arabic" w:cs="Traditional Arabic"/>
          <w:sz w:val="32"/>
          <w:szCs w:val="32"/>
          <w:rtl/>
          <w:lang w:bidi="ar-IQ"/>
        </w:rPr>
        <w:t>﴿</w:t>
      </w:r>
      <w:r w:rsidR="00CC4A67" w:rsidRPr="00F444E7">
        <w:rPr>
          <w:rFonts w:ascii="Traditional Arabic" w:hAnsi="Traditional Arabic" w:cs="Traditional Arabic"/>
          <w:b/>
          <w:bCs/>
          <w:color w:val="FF0000"/>
          <w:sz w:val="32"/>
          <w:szCs w:val="32"/>
          <w:rtl/>
          <w:lang w:bidi="ar-IQ"/>
        </w:rPr>
        <w:t>نَبِّئْ</w:t>
      </w:r>
      <w:r w:rsidR="00CC4A67" w:rsidRPr="00F444E7">
        <w:rPr>
          <w:rFonts w:ascii="Traditional Arabic" w:hAnsi="Traditional Arabic" w:cs="Traditional Arabic"/>
          <w:sz w:val="32"/>
          <w:szCs w:val="32"/>
          <w:rtl/>
          <w:lang w:bidi="ar-IQ"/>
        </w:rPr>
        <w:t>﴾ (الحجر 49) ﴿</w:t>
      </w:r>
      <w:r w:rsidR="00CC4A67" w:rsidRPr="00F444E7">
        <w:rPr>
          <w:rFonts w:ascii="Traditional Arabic" w:hAnsi="Traditional Arabic" w:cs="Traditional Arabic"/>
          <w:b/>
          <w:bCs/>
          <w:color w:val="FF0000"/>
          <w:sz w:val="32"/>
          <w:szCs w:val="32"/>
          <w:rtl/>
          <w:lang w:bidi="ar-IQ"/>
        </w:rPr>
        <w:t>وَهيِّئْ</w:t>
      </w:r>
      <w:r w:rsidR="00CC4A67" w:rsidRPr="00F444E7">
        <w:rPr>
          <w:rFonts w:ascii="Traditional Arabic" w:hAnsi="Traditional Arabic" w:cs="Traditional Arabic"/>
          <w:sz w:val="32"/>
          <w:szCs w:val="32"/>
          <w:rtl/>
          <w:lang w:bidi="ar-IQ"/>
        </w:rPr>
        <w:t>﴾ ﴿</w:t>
      </w:r>
      <w:r w:rsidR="00BF1A7F" w:rsidRPr="00F444E7">
        <w:rPr>
          <w:rFonts w:ascii="Traditional Arabic" w:hAnsi="Traditional Arabic" w:cs="Traditional Arabic"/>
          <w:b/>
          <w:bCs/>
          <w:color w:val="FF0000"/>
          <w:sz w:val="32"/>
          <w:szCs w:val="32"/>
          <w:rtl/>
          <w:lang w:bidi="ar-IQ"/>
        </w:rPr>
        <w:t>وَ</w:t>
      </w:r>
      <w:r w:rsidR="00CC4A67" w:rsidRPr="00F444E7">
        <w:rPr>
          <w:rFonts w:ascii="Traditional Arabic" w:hAnsi="Traditional Arabic" w:cs="Traditional Arabic"/>
          <w:b/>
          <w:bCs/>
          <w:color w:val="FF0000"/>
          <w:sz w:val="32"/>
          <w:szCs w:val="32"/>
          <w:rtl/>
          <w:lang w:bidi="ar-IQ"/>
        </w:rPr>
        <w:t>يُهَيِّئ</w:t>
      </w:r>
      <w:r w:rsidR="00CC4A67" w:rsidRPr="00F444E7">
        <w:rPr>
          <w:rFonts w:ascii="Traditional Arabic" w:hAnsi="Traditional Arabic" w:cs="Traditional Arabic"/>
          <w:sz w:val="32"/>
          <w:szCs w:val="32"/>
          <w:rtl/>
          <w:lang w:bidi="ar-IQ"/>
        </w:rPr>
        <w:t xml:space="preserve">﴾ (الكهف 10 و16) فله فيها إبدال الهمزة ياءً </w:t>
      </w:r>
      <w:r w:rsidR="00CC4A67" w:rsidRPr="00F444E7">
        <w:rPr>
          <w:rFonts w:ascii="Traditional Arabic" w:hAnsi="Traditional Arabic" w:cs="Traditional Arabic"/>
          <w:b/>
          <w:bCs/>
          <w:sz w:val="32"/>
          <w:szCs w:val="32"/>
          <w:rtl/>
          <w:lang w:bidi="ar-IQ"/>
        </w:rPr>
        <w:t xml:space="preserve">(نَبِّي) </w:t>
      </w:r>
      <w:r w:rsidR="000F1699" w:rsidRPr="00F444E7">
        <w:rPr>
          <w:rFonts w:ascii="Traditional Arabic" w:hAnsi="Traditional Arabic" w:cs="Traditional Arabic"/>
          <w:b/>
          <w:bCs/>
          <w:sz w:val="32"/>
          <w:szCs w:val="32"/>
          <w:rtl/>
          <w:lang w:bidi="ar-IQ"/>
        </w:rPr>
        <w:t>(وهيي) (</w:t>
      </w:r>
      <w:r w:rsidR="00BF1A7F" w:rsidRPr="00F444E7">
        <w:rPr>
          <w:rFonts w:ascii="Traditional Arabic" w:hAnsi="Traditional Arabic" w:cs="Traditional Arabic"/>
          <w:b/>
          <w:bCs/>
          <w:sz w:val="32"/>
          <w:szCs w:val="32"/>
          <w:rtl/>
          <w:lang w:bidi="ar-IQ"/>
        </w:rPr>
        <w:t>و</w:t>
      </w:r>
      <w:r w:rsidR="000F1699" w:rsidRPr="00F444E7">
        <w:rPr>
          <w:rFonts w:ascii="Traditional Arabic" w:hAnsi="Traditional Arabic" w:cs="Traditional Arabic"/>
          <w:b/>
          <w:bCs/>
          <w:sz w:val="32"/>
          <w:szCs w:val="32"/>
          <w:rtl/>
          <w:lang w:bidi="ar-IQ"/>
        </w:rPr>
        <w:t>يهيي)</w:t>
      </w:r>
      <w:r w:rsidR="00F444E7" w:rsidRPr="00F444E7">
        <w:rPr>
          <w:rFonts w:ascii="Traditional Arabic" w:hAnsi="Traditional Arabic" w:cs="Traditional Arabic"/>
          <w:b/>
          <w:bCs/>
          <w:sz w:val="32"/>
          <w:szCs w:val="32"/>
          <w:rtl/>
          <w:lang w:bidi="ar-IQ"/>
        </w:rPr>
        <w:t>.</w:t>
      </w:r>
      <w:r w:rsidR="00CC4A67" w:rsidRPr="00F444E7">
        <w:rPr>
          <w:rFonts w:ascii="Traditional Arabic" w:hAnsi="Traditional Arabic" w:cs="Traditional Arabic"/>
          <w:sz w:val="32"/>
          <w:szCs w:val="32"/>
          <w:rtl/>
          <w:lang w:bidi="ar-IQ"/>
        </w:rPr>
        <w:t xml:space="preserve"> </w:t>
      </w:r>
    </w:p>
    <w:p w:rsidR="005158EC" w:rsidRPr="00F444E7" w:rsidRDefault="005158EC" w:rsidP="005158EC">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w:t>
      </w:r>
      <w:r w:rsidR="00AC5CC8" w:rsidRPr="00F444E7">
        <w:rPr>
          <w:rFonts w:ascii="Traditional Arabic" w:hAnsi="Traditional Arabic" w:cs="Traditional Arabic"/>
          <w:sz w:val="32"/>
          <w:szCs w:val="32"/>
          <w:rtl/>
          <w:lang w:bidi="ar-IQ"/>
        </w:rPr>
        <w:t xml:space="preserve">في </w:t>
      </w:r>
      <w:r w:rsidR="00AC4F75"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إِبْرَاهِيم</w:t>
      </w:r>
      <w:r w:rsidR="00AC4F75"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من رواية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w:t>
      </w:r>
      <w:r w:rsidR="00AC5CC8" w:rsidRPr="00F444E7">
        <w:rPr>
          <w:rFonts w:ascii="Traditional Arabic" w:hAnsi="Traditional Arabic" w:cs="Traditional Arabic"/>
          <w:sz w:val="32"/>
          <w:szCs w:val="32"/>
          <w:rtl/>
          <w:lang w:bidi="ar-IQ"/>
        </w:rPr>
        <w:t xml:space="preserve">أنه قرأ </w:t>
      </w:r>
      <w:r w:rsidR="00BD03FF" w:rsidRPr="00F444E7">
        <w:rPr>
          <w:rFonts w:ascii="Traditional Arabic" w:hAnsi="Traditional Arabic" w:cs="Traditional Arabic"/>
          <w:sz w:val="32"/>
          <w:szCs w:val="32"/>
          <w:rtl/>
          <w:lang w:bidi="ar-IQ"/>
        </w:rPr>
        <w:t>في مواضع محددة في القرآن الكريم</w:t>
      </w:r>
      <w:r w:rsidR="00D23701" w:rsidRPr="00F444E7">
        <w:rPr>
          <w:rFonts w:ascii="Traditional Arabic" w:hAnsi="Traditional Arabic" w:cs="Traditional Arabic"/>
          <w:sz w:val="32"/>
          <w:szCs w:val="32"/>
          <w:rtl/>
          <w:lang w:bidi="ar-IQ"/>
        </w:rPr>
        <w:t xml:space="preserve"> بفتح الهاء وألف بعدها </w:t>
      </w:r>
      <w:r w:rsidR="00D23701" w:rsidRPr="00F444E7">
        <w:rPr>
          <w:rFonts w:ascii="Traditional Arabic" w:hAnsi="Traditional Arabic" w:cs="Traditional Arabic"/>
          <w:b/>
          <w:bCs/>
          <w:sz w:val="32"/>
          <w:szCs w:val="32"/>
          <w:rtl/>
          <w:lang w:bidi="ar-IQ"/>
        </w:rPr>
        <w:t>(إبْرَاهَام)</w:t>
      </w:r>
      <w:r w:rsidR="00D23701" w:rsidRPr="00F444E7">
        <w:rPr>
          <w:rFonts w:ascii="Traditional Arabic" w:hAnsi="Traditional Arabic" w:cs="Traditional Arabic"/>
          <w:sz w:val="32"/>
          <w:szCs w:val="32"/>
          <w:rtl/>
          <w:lang w:bidi="ar-IQ"/>
        </w:rPr>
        <w:t xml:space="preserve"> </w:t>
      </w:r>
      <w:r w:rsidR="00BD03FF" w:rsidRPr="00F444E7">
        <w:rPr>
          <w:rFonts w:ascii="Traditional Arabic" w:hAnsi="Traditional Arabic" w:cs="Traditional Arabic"/>
          <w:sz w:val="32"/>
          <w:szCs w:val="32"/>
          <w:rtl/>
          <w:lang w:bidi="ar-IQ"/>
        </w:rPr>
        <w:t>وسنبين ذلك عند فرش المصحف</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وأختلف عن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 xml:space="preserve">في </w:t>
      </w:r>
      <w:r w:rsidR="00BD03FF" w:rsidRPr="00F444E7">
        <w:rPr>
          <w:rFonts w:ascii="Traditional Arabic" w:hAnsi="Traditional Arabic" w:cs="Traditional Arabic"/>
          <w:sz w:val="32"/>
          <w:szCs w:val="32"/>
          <w:rtl/>
          <w:lang w:bidi="ar-IQ"/>
        </w:rPr>
        <w:t xml:space="preserve">قراءة </w:t>
      </w:r>
      <w:r w:rsidR="00D23701" w:rsidRPr="00F444E7">
        <w:rPr>
          <w:rFonts w:ascii="Traditional Arabic" w:hAnsi="Traditional Arabic" w:cs="Traditional Arabic"/>
          <w:b/>
          <w:bCs/>
          <w:sz w:val="32"/>
          <w:szCs w:val="32"/>
          <w:rtl/>
          <w:lang w:bidi="ar-IQ"/>
        </w:rPr>
        <w:t>(إبراهيم)</w:t>
      </w:r>
      <w:r w:rsidR="00D23701" w:rsidRPr="00F444E7">
        <w:rPr>
          <w:rFonts w:ascii="Traditional Arabic" w:hAnsi="Traditional Arabic" w:cs="Traditional Arabic"/>
          <w:sz w:val="32"/>
          <w:szCs w:val="32"/>
          <w:rtl/>
          <w:lang w:bidi="ar-IQ"/>
        </w:rPr>
        <w:t xml:space="preserve"> بسورة (البقرة) وجهان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5158EC" w:rsidRPr="00F444E7" w:rsidRDefault="00D23701" w:rsidP="005158EC">
      <w:pPr>
        <w:pStyle w:val="a4"/>
        <w:tabs>
          <w:tab w:val="left" w:pos="935"/>
        </w:tabs>
        <w:spacing w:after="0" w:line="240" w:lineRule="auto"/>
        <w:ind w:left="79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sz w:val="32"/>
          <w:szCs w:val="32"/>
          <w:rtl/>
          <w:lang w:bidi="ar-IQ"/>
        </w:rPr>
        <w:t>:</w:t>
      </w:r>
      <w:r w:rsidR="005158EC" w:rsidRPr="00F444E7">
        <w:rPr>
          <w:rFonts w:ascii="Traditional Arabic" w:hAnsi="Traditional Arabic" w:cs="Traditional Arabic"/>
          <w:b/>
          <w:bCs/>
          <w:sz w:val="32"/>
          <w:szCs w:val="32"/>
          <w:rtl/>
          <w:lang w:bidi="ar-IQ"/>
        </w:rPr>
        <w:t xml:space="preserve"> </w:t>
      </w:r>
      <w:r w:rsidR="005158EC" w:rsidRPr="00F444E7">
        <w:rPr>
          <w:rFonts w:ascii="Traditional Arabic" w:hAnsi="Traditional Arabic" w:cs="Traditional Arabic"/>
          <w:sz w:val="32"/>
          <w:szCs w:val="32"/>
          <w:rtl/>
          <w:lang w:bidi="ar-IQ"/>
        </w:rPr>
        <w:t>قرأها بفتح الهاء وألف بعدها</w:t>
      </w:r>
      <w:r w:rsidRPr="00F444E7">
        <w:rPr>
          <w:rFonts w:ascii="Traditional Arabic" w:hAnsi="Traditional Arabic" w:cs="Traditional Arabic"/>
          <w:b/>
          <w:bCs/>
          <w:sz w:val="32"/>
          <w:szCs w:val="32"/>
          <w:rtl/>
          <w:lang w:bidi="ar-IQ"/>
        </w:rPr>
        <w:t>(إِبْرَاهَام)</w:t>
      </w:r>
      <w:r w:rsidRPr="00F444E7">
        <w:rPr>
          <w:rFonts w:ascii="Traditional Arabic" w:hAnsi="Traditional Arabic" w:cs="Traditional Arabic"/>
          <w:sz w:val="32"/>
          <w:szCs w:val="32"/>
          <w:rtl/>
          <w:lang w:bidi="ar-IQ"/>
        </w:rPr>
        <w:t xml:space="preserve"> </w:t>
      </w:r>
      <w:r w:rsidR="005158EC" w:rsidRPr="00F444E7">
        <w:rPr>
          <w:rFonts w:ascii="Traditional Arabic" w:hAnsi="Traditional Arabic" w:cs="Traditional Arabic"/>
          <w:sz w:val="32"/>
          <w:szCs w:val="32"/>
          <w:rtl/>
          <w:lang w:bidi="ar-IQ"/>
        </w:rPr>
        <w:t xml:space="preserve">وافق </w:t>
      </w:r>
      <w:r w:rsidR="005158EC" w:rsidRPr="00F444E7">
        <w:rPr>
          <w:rFonts w:ascii="Traditional Arabic" w:hAnsi="Traditional Arabic" w:cs="Traditional Arabic"/>
          <w:b/>
          <w:bCs/>
          <w:color w:val="C00000"/>
          <w:sz w:val="32"/>
          <w:szCs w:val="32"/>
          <w:rtl/>
          <w:lang w:bidi="ar-IQ"/>
        </w:rPr>
        <w:t>هشام</w:t>
      </w:r>
      <w:r w:rsidR="005158EC" w:rsidRPr="00F444E7">
        <w:rPr>
          <w:rFonts w:ascii="Traditional Arabic" w:hAnsi="Traditional Arabic" w:cs="Traditional Arabic"/>
          <w:sz w:val="32"/>
          <w:szCs w:val="32"/>
          <w:rtl/>
          <w:lang w:bidi="ar-IQ"/>
        </w:rPr>
        <w:t xml:space="preserve"> فيها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3701" w:rsidRPr="00F444E7" w:rsidRDefault="00D23701" w:rsidP="005158EC">
      <w:pPr>
        <w:pStyle w:val="a4"/>
        <w:tabs>
          <w:tab w:val="left" w:pos="935"/>
        </w:tabs>
        <w:spacing w:after="0" w:line="240" w:lineRule="auto"/>
        <w:ind w:left="795"/>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sz w:val="32"/>
          <w:szCs w:val="32"/>
          <w:rtl/>
          <w:lang w:bidi="ar-IQ"/>
        </w:rPr>
        <w:t>:</w:t>
      </w:r>
      <w:r w:rsidR="005158EC"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كحفص</w:t>
      </w:r>
      <w:r w:rsidR="00F444E7" w:rsidRPr="00F444E7">
        <w:rPr>
          <w:rFonts w:ascii="Traditional Arabic" w:hAnsi="Traditional Arabic" w:cs="Traditional Arabic"/>
          <w:sz w:val="32"/>
          <w:szCs w:val="32"/>
          <w:rtl/>
          <w:lang w:bidi="ar-IQ"/>
        </w:rPr>
        <w:t>.</w:t>
      </w:r>
    </w:p>
    <w:p w:rsidR="00CC3F43" w:rsidRPr="00F444E7" w:rsidRDefault="005158EC" w:rsidP="00BA74E8">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له في الإدغام</w:t>
      </w:r>
      <w:r w:rsidR="00007BD3" w:rsidRPr="00F444E7">
        <w:rPr>
          <w:rFonts w:ascii="Traditional Arabic" w:hAnsi="Traditional Arabic" w:cs="Traditional Arabic"/>
          <w:b/>
          <w:bCs/>
          <w:color w:val="FF0000"/>
          <w:sz w:val="32"/>
          <w:szCs w:val="32"/>
          <w:rtl/>
          <w:lang w:bidi="ar-IQ"/>
        </w:rPr>
        <w:t xml:space="preserve"> </w:t>
      </w:r>
      <w:r w:rsidR="00BA74E8" w:rsidRPr="00F444E7">
        <w:rPr>
          <w:rFonts w:ascii="Traditional Arabic" w:hAnsi="Traditional Arabic" w:cs="Traditional Arabic"/>
          <w:sz w:val="32"/>
          <w:szCs w:val="32"/>
          <w:rtl/>
          <w:lang w:bidi="ar-IQ"/>
        </w:rPr>
        <w:t>كما يأتي</w:t>
      </w:r>
      <w:r w:rsidR="00F444E7" w:rsidRPr="00F444E7">
        <w:rPr>
          <w:rFonts w:ascii="Traditional Arabic" w:hAnsi="Traditional Arabic" w:cs="Traditional Arabic"/>
          <w:sz w:val="32"/>
          <w:szCs w:val="32"/>
          <w:rtl/>
          <w:lang w:bidi="ar-IQ"/>
        </w:rPr>
        <w:t>:</w:t>
      </w:r>
    </w:p>
    <w:p w:rsidR="00CC3F43" w:rsidRPr="00F444E7" w:rsidRDefault="00D23701" w:rsidP="00CC3F43">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التاء </w:t>
      </w:r>
      <w:r w:rsidRPr="00F444E7">
        <w:rPr>
          <w:rFonts w:ascii="Traditional Arabic" w:hAnsi="Traditional Arabic" w:cs="Traditional Arabic"/>
          <w:sz w:val="32"/>
          <w:szCs w:val="32"/>
          <w:rtl/>
          <w:lang w:bidi="ar-IQ"/>
        </w:rPr>
        <w:t xml:space="preserve">في </w:t>
      </w:r>
      <w:r w:rsidRPr="00F444E7">
        <w:rPr>
          <w:rFonts w:ascii="Traditional Arabic" w:hAnsi="Traditional Arabic" w:cs="Traditional Arabic"/>
          <w:b/>
          <w:bCs/>
          <w:sz w:val="32"/>
          <w:szCs w:val="32"/>
          <w:rtl/>
          <w:lang w:bidi="ar-IQ"/>
        </w:rPr>
        <w:t xml:space="preserve">(الثاء) </w:t>
      </w:r>
      <w:r w:rsidRPr="00F444E7">
        <w:rPr>
          <w:rFonts w:ascii="Traditional Arabic" w:hAnsi="Traditional Arabic" w:cs="Traditional Arabic"/>
          <w:sz w:val="32"/>
          <w:szCs w:val="32"/>
          <w:rtl/>
          <w:lang w:bidi="ar-IQ"/>
        </w:rPr>
        <w:t>نحو</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بَعُدتْ ثَمُود</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201AAD" w:rsidRPr="00F444E7">
        <w:rPr>
          <w:rFonts w:ascii="Traditional Arabic" w:hAnsi="Traditional Arabic" w:cs="Traditional Arabic"/>
          <w:sz w:val="32"/>
          <w:szCs w:val="32"/>
          <w:rtl/>
          <w:lang w:bidi="ar-IQ"/>
        </w:rPr>
        <w:t>(هود 95)</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(الدال)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أَثْقَلَتْ دَعَوَا</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(الأعراف</w:t>
      </w:r>
      <w:r w:rsidR="00201AAD" w:rsidRPr="00F444E7">
        <w:rPr>
          <w:rFonts w:ascii="Traditional Arabic" w:hAnsi="Traditional Arabic" w:cs="Traditional Arabic"/>
          <w:sz w:val="32"/>
          <w:szCs w:val="32"/>
          <w:rtl/>
          <w:lang w:bidi="ar-IQ"/>
        </w:rPr>
        <w:t xml:space="preserve"> 189</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(الصاد)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حَصِرَتْ صُدُورُهُمْ</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(النساء</w:t>
      </w:r>
      <w:r w:rsidR="00201AAD" w:rsidRPr="00F444E7">
        <w:rPr>
          <w:rFonts w:ascii="Traditional Arabic" w:hAnsi="Traditional Arabic" w:cs="Traditional Arabic"/>
          <w:sz w:val="32"/>
          <w:szCs w:val="32"/>
          <w:rtl/>
          <w:lang w:bidi="ar-IQ"/>
        </w:rPr>
        <w:t xml:space="preserve"> 90</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(الطاء)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وَدَّتْ طَائِفَةٌ</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201AAD" w:rsidRPr="00F444E7">
        <w:rPr>
          <w:rFonts w:ascii="Traditional Arabic" w:hAnsi="Traditional Arabic" w:cs="Traditional Arabic"/>
          <w:sz w:val="32"/>
          <w:szCs w:val="32"/>
          <w:rtl/>
          <w:lang w:bidi="ar-IQ"/>
        </w:rPr>
        <w:t>(آل عمران 69)</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(الظاء) </w:t>
      </w:r>
      <w:r w:rsidR="000A0852" w:rsidRPr="00F444E7">
        <w:rPr>
          <w:rFonts w:ascii="Traditional Arabic" w:hAnsi="Traditional Arabic" w:cs="Traditional Arabic"/>
          <w:sz w:val="32"/>
          <w:szCs w:val="32"/>
          <w:rtl/>
          <w:lang w:bidi="ar-IQ"/>
        </w:rPr>
        <w:t>﴿</w:t>
      </w:r>
      <w:r w:rsidR="000A0852" w:rsidRPr="00F444E7">
        <w:rPr>
          <w:rFonts w:ascii="Traditional Arabic" w:hAnsi="Traditional Arabic" w:cs="Traditional Arabic"/>
          <w:b/>
          <w:bCs/>
          <w:color w:val="FF0000"/>
          <w:sz w:val="32"/>
          <w:szCs w:val="32"/>
          <w:rtl/>
          <w:lang w:bidi="ar-IQ"/>
        </w:rPr>
        <w:t>حَمَلَتْ ظُهُورُهَمَا</w:t>
      </w:r>
      <w:r w:rsidR="000A0852" w:rsidRPr="00F444E7">
        <w:rPr>
          <w:rFonts w:ascii="Traditional Arabic" w:hAnsi="Traditional Arabic" w:cs="Traditional Arabic"/>
          <w:sz w:val="32"/>
          <w:szCs w:val="32"/>
          <w:rtl/>
          <w:lang w:bidi="ar-IQ"/>
        </w:rPr>
        <w:t>﴾ (الأنعام 146)</w:t>
      </w:r>
      <w:r w:rsidR="00F444E7" w:rsidRPr="00F444E7">
        <w:rPr>
          <w:rFonts w:ascii="Traditional Arabic" w:hAnsi="Traditional Arabic" w:cs="Traditional Arabic"/>
          <w:sz w:val="32"/>
          <w:szCs w:val="32"/>
          <w:rtl/>
          <w:lang w:bidi="ar-IQ"/>
        </w:rPr>
        <w:t>،</w:t>
      </w:r>
      <w:r w:rsidR="000A0852"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كَانتْ ظَالِمَةً</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(الأنبياء</w:t>
      </w:r>
      <w:r w:rsidR="00201AAD" w:rsidRPr="00F444E7">
        <w:rPr>
          <w:rFonts w:ascii="Traditional Arabic" w:hAnsi="Traditional Arabic" w:cs="Traditional Arabic"/>
          <w:sz w:val="32"/>
          <w:szCs w:val="32"/>
          <w:rtl/>
          <w:lang w:bidi="ar-IQ"/>
        </w:rPr>
        <w:t xml:space="preserve"> 11</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CC3F43" w:rsidRPr="00F444E7" w:rsidRDefault="00D23701" w:rsidP="00CC3F43">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الثاء </w:t>
      </w:r>
      <w:r w:rsidRPr="00F444E7">
        <w:rPr>
          <w:rFonts w:ascii="Traditional Arabic" w:hAnsi="Traditional Arabic" w:cs="Traditional Arabic"/>
          <w:sz w:val="32"/>
          <w:szCs w:val="32"/>
          <w:rtl/>
          <w:lang w:bidi="ar-IQ"/>
        </w:rPr>
        <w:t xml:space="preserve">في </w:t>
      </w:r>
      <w:r w:rsidRPr="00F444E7">
        <w:rPr>
          <w:rFonts w:ascii="Traditional Arabic" w:hAnsi="Traditional Arabic" w:cs="Traditional Arabic"/>
          <w:b/>
          <w:bCs/>
          <w:sz w:val="32"/>
          <w:szCs w:val="32"/>
          <w:rtl/>
          <w:lang w:bidi="ar-IQ"/>
        </w:rPr>
        <w:t xml:space="preserve">(التاء) </w:t>
      </w:r>
      <w:r w:rsidRPr="00F444E7">
        <w:rPr>
          <w:rFonts w:ascii="Traditional Arabic" w:hAnsi="Traditional Arabic" w:cs="Traditional Arabic"/>
          <w:sz w:val="32"/>
          <w:szCs w:val="32"/>
          <w:rtl/>
          <w:lang w:bidi="ar-IQ"/>
        </w:rPr>
        <w:t>في كلمة واحد نحو</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لَبِثْتَ</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لَبِثتُمْ</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D6739D" w:rsidRPr="00F444E7">
        <w:rPr>
          <w:rFonts w:ascii="Traditional Arabic" w:hAnsi="Traditional Arabic" w:cs="Traditional Arabic"/>
          <w:sz w:val="32"/>
          <w:szCs w:val="32"/>
          <w:rtl/>
          <w:lang w:bidi="ar-IQ"/>
        </w:rPr>
        <w:t>(أينما وردتا)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CC3F43" w:rsidRPr="00F444E7" w:rsidRDefault="00D23701" w:rsidP="00CC3F43">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الدال </w:t>
      </w:r>
      <w:r w:rsidRPr="00F444E7">
        <w:rPr>
          <w:rFonts w:ascii="Traditional Arabic" w:hAnsi="Traditional Arabic" w:cs="Traditional Arabic"/>
          <w:sz w:val="32"/>
          <w:szCs w:val="32"/>
          <w:rtl/>
          <w:lang w:bidi="ar-IQ"/>
        </w:rPr>
        <w:t xml:space="preserve">في </w:t>
      </w:r>
      <w:r w:rsidRPr="00F444E7">
        <w:rPr>
          <w:rFonts w:ascii="Traditional Arabic" w:hAnsi="Traditional Arabic" w:cs="Traditional Arabic"/>
          <w:b/>
          <w:bCs/>
          <w:sz w:val="32"/>
          <w:szCs w:val="32"/>
          <w:rtl/>
          <w:lang w:bidi="ar-IQ"/>
        </w:rPr>
        <w:t xml:space="preserve">(التاء)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قَدْ تَبَيَّنَ</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201AAD"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(الثاء)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يُردْ ثَوَابَ</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201AAD"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 xml:space="preserve">(الذال)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وَلَقَدْ ذَرَأْنَا</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201AAD"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(الضاد)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فَقَدْ ضَلَّ</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(الظاء)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قَدْ ظَلَمَ</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201AAD"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00681783" w:rsidRPr="00F444E7">
        <w:rPr>
          <w:rFonts w:ascii="Traditional Arabic" w:hAnsi="Traditional Arabic" w:cs="Traditional Arabic"/>
          <w:b/>
          <w:bCs/>
          <w:sz w:val="32"/>
          <w:szCs w:val="32"/>
          <w:rtl/>
          <w:lang w:bidi="ar-IQ"/>
        </w:rPr>
        <w:t xml:space="preserve"> </w:t>
      </w:r>
    </w:p>
    <w:p w:rsidR="00CC3F43" w:rsidRPr="00F444E7" w:rsidRDefault="00D23701" w:rsidP="00CC3F43">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الذال في (التاء) </w:t>
      </w:r>
      <w:r w:rsidRPr="00F444E7">
        <w:rPr>
          <w:rFonts w:ascii="Traditional Arabic" w:hAnsi="Traditional Arabic" w:cs="Traditional Arabic"/>
          <w:sz w:val="32"/>
          <w:szCs w:val="32"/>
          <w:rtl/>
          <w:lang w:bidi="ar-IQ"/>
        </w:rPr>
        <w:t>في كلمة نحو</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اتَّخَذْتُم</w:t>
      </w:r>
      <w:r w:rsidRPr="00F444E7">
        <w:rPr>
          <w:rFonts w:ascii="Traditional Arabic" w:hAnsi="Traditional Arabic" w:cs="Traditional Arabic"/>
          <w:sz w:val="32"/>
          <w:szCs w:val="32"/>
          <w:rtl/>
          <w:lang w:bidi="ar-IQ"/>
        </w:rPr>
        <w:t>﴾</w:t>
      </w:r>
      <w:r w:rsidR="00D6739D"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وفي كلمتين نحو</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وإِذْ تَأَذَنَ</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D6739D" w:rsidRPr="00F444E7">
        <w:rPr>
          <w:rFonts w:ascii="Traditional Arabic" w:hAnsi="Traditional Arabic" w:cs="Traditional Arabic"/>
          <w:sz w:val="32"/>
          <w:szCs w:val="32"/>
          <w:rtl/>
          <w:lang w:bidi="ar-IQ"/>
        </w:rPr>
        <w:t xml:space="preserve">(الأعراف 167) و </w:t>
      </w:r>
      <w:r w:rsidRPr="00F444E7">
        <w:rPr>
          <w:rFonts w:ascii="Traditional Arabic" w:hAnsi="Traditional Arabic" w:cs="Traditional Arabic"/>
          <w:sz w:val="32"/>
          <w:szCs w:val="32"/>
          <w:rtl/>
          <w:lang w:bidi="ar-IQ"/>
        </w:rPr>
        <w:t>(إبراهيم</w:t>
      </w:r>
      <w:r w:rsidR="00D6739D" w:rsidRPr="00F444E7">
        <w:rPr>
          <w:rFonts w:ascii="Traditional Arabic" w:hAnsi="Traditional Arabic" w:cs="Traditional Arabic"/>
          <w:sz w:val="32"/>
          <w:szCs w:val="32"/>
          <w:rtl/>
          <w:lang w:bidi="ar-IQ"/>
        </w:rPr>
        <w:t xml:space="preserve"> 7</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(الدال)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إذْ دَخَلْتَ</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(الكهف</w:t>
      </w:r>
      <w:r w:rsidR="00272920" w:rsidRPr="00F444E7">
        <w:rPr>
          <w:rFonts w:ascii="Traditional Arabic" w:hAnsi="Traditional Arabic" w:cs="Traditional Arabic"/>
          <w:sz w:val="32"/>
          <w:szCs w:val="32"/>
          <w:rtl/>
          <w:lang w:bidi="ar-IQ"/>
        </w:rPr>
        <w:t xml:space="preserve"> 39</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w:t>
      </w:r>
      <w:r w:rsidRPr="00F444E7">
        <w:rPr>
          <w:rFonts w:ascii="Traditional Arabic" w:hAnsi="Traditional Arabic" w:cs="Traditional Arabic"/>
          <w:b/>
          <w:bCs/>
          <w:sz w:val="32"/>
          <w:szCs w:val="32"/>
          <w:rtl/>
          <w:lang w:bidi="ar-IQ"/>
        </w:rPr>
        <w:t xml:space="preserve"> (الظاء)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إِذْ ظَلَمُوا</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(النساء</w:t>
      </w:r>
      <w:r w:rsidR="00272920" w:rsidRPr="00F444E7">
        <w:rPr>
          <w:rFonts w:ascii="Traditional Arabic" w:hAnsi="Traditional Arabic" w:cs="Traditional Arabic"/>
          <w:sz w:val="32"/>
          <w:szCs w:val="32"/>
          <w:rtl/>
          <w:lang w:bidi="ar-IQ"/>
        </w:rPr>
        <w:t xml:space="preserve"> 64</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p>
    <w:p w:rsidR="00CC3F43" w:rsidRPr="00F444E7" w:rsidRDefault="00D23701" w:rsidP="00CC3F43">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الصاد </w:t>
      </w:r>
      <w:r w:rsidRPr="00F444E7">
        <w:rPr>
          <w:rFonts w:ascii="Traditional Arabic" w:hAnsi="Traditional Arabic" w:cs="Traditional Arabic"/>
          <w:sz w:val="32"/>
          <w:szCs w:val="32"/>
          <w:rtl/>
          <w:lang w:bidi="ar-IQ"/>
        </w:rPr>
        <w:t>في</w:t>
      </w:r>
      <w:r w:rsidRPr="00F444E7">
        <w:rPr>
          <w:rFonts w:ascii="Traditional Arabic" w:hAnsi="Traditional Arabic" w:cs="Traditional Arabic"/>
          <w:b/>
          <w:bCs/>
          <w:sz w:val="32"/>
          <w:szCs w:val="32"/>
          <w:rtl/>
          <w:lang w:bidi="ar-IQ"/>
        </w:rPr>
        <w:t xml:space="preserve"> الذال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كهيعص</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color w:val="FF0000"/>
          <w:sz w:val="32"/>
          <w:szCs w:val="32"/>
          <w:rtl/>
          <w:lang w:bidi="ar-IQ"/>
        </w:rPr>
        <w:t>ذِكْرُ</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وصلاً في (مريم)</w:t>
      </w:r>
      <w:r w:rsidR="00F444E7" w:rsidRPr="00F444E7">
        <w:rPr>
          <w:rFonts w:ascii="Traditional Arabic" w:hAnsi="Traditional Arabic" w:cs="Traditional Arabic"/>
          <w:sz w:val="32"/>
          <w:szCs w:val="32"/>
          <w:rtl/>
          <w:lang w:bidi="ar-IQ"/>
        </w:rPr>
        <w:t>.</w:t>
      </w:r>
    </w:p>
    <w:p w:rsidR="00CC3F43" w:rsidRPr="00F444E7" w:rsidRDefault="00D23701" w:rsidP="00CC3F43">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الطاء </w:t>
      </w:r>
      <w:r w:rsidRPr="00F444E7">
        <w:rPr>
          <w:rFonts w:ascii="Traditional Arabic" w:hAnsi="Traditional Arabic" w:cs="Traditional Arabic"/>
          <w:sz w:val="32"/>
          <w:szCs w:val="32"/>
          <w:rtl/>
          <w:lang w:bidi="ar-IQ"/>
        </w:rPr>
        <w:t>في</w:t>
      </w:r>
      <w:r w:rsidRPr="00F444E7">
        <w:rPr>
          <w:rFonts w:ascii="Traditional Arabic" w:hAnsi="Traditional Arabic" w:cs="Traditional Arabic"/>
          <w:b/>
          <w:bCs/>
          <w:sz w:val="32"/>
          <w:szCs w:val="32"/>
          <w:rtl/>
          <w:lang w:bidi="ar-IQ"/>
        </w:rPr>
        <w:t xml:space="preserve"> التاء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بَسَطْتَ</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(المائدة</w:t>
      </w:r>
      <w:r w:rsidR="00272920" w:rsidRPr="00F444E7">
        <w:rPr>
          <w:rFonts w:ascii="Traditional Arabic" w:hAnsi="Traditional Arabic" w:cs="Traditional Arabic"/>
          <w:sz w:val="32"/>
          <w:szCs w:val="32"/>
          <w:rtl/>
          <w:lang w:bidi="ar-IQ"/>
        </w:rPr>
        <w:t xml:space="preserve"> 28</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أَحَطْتُ</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(النمل</w:t>
      </w:r>
      <w:r w:rsidR="00272920" w:rsidRPr="00F444E7">
        <w:rPr>
          <w:rFonts w:ascii="Traditional Arabic" w:hAnsi="Traditional Arabic" w:cs="Traditional Arabic"/>
          <w:sz w:val="32"/>
          <w:szCs w:val="32"/>
          <w:rtl/>
          <w:lang w:bidi="ar-IQ"/>
        </w:rPr>
        <w:t xml:space="preserve"> 22</w:t>
      </w:r>
      <w:r w:rsidRPr="00F444E7">
        <w:rPr>
          <w:rFonts w:ascii="Traditional Arabic" w:hAnsi="Traditional Arabic" w:cs="Traditional Arabic"/>
          <w:sz w:val="32"/>
          <w:szCs w:val="32"/>
          <w:rtl/>
          <w:lang w:bidi="ar-IQ"/>
        </w:rPr>
        <w:t>) (إدغام ناقص)</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p>
    <w:p w:rsidR="00BA74E8" w:rsidRPr="00F444E7" w:rsidRDefault="00D23701" w:rsidP="00CC3F43">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النون</w:t>
      </w:r>
      <w:r w:rsidRPr="00F444E7">
        <w:rPr>
          <w:rFonts w:ascii="Traditional Arabic" w:hAnsi="Traditional Arabic" w:cs="Traditional Arabic"/>
          <w:sz w:val="32"/>
          <w:szCs w:val="32"/>
          <w:rtl/>
          <w:lang w:bidi="ar-IQ"/>
        </w:rPr>
        <w:t xml:space="preserve"> </w:t>
      </w:r>
      <w:r w:rsidR="00272920" w:rsidRPr="00F444E7">
        <w:rPr>
          <w:rFonts w:ascii="Traditional Arabic" w:hAnsi="Traditional Arabic" w:cs="Traditional Arabic"/>
          <w:sz w:val="32"/>
          <w:szCs w:val="32"/>
          <w:rtl/>
          <w:lang w:bidi="ar-IQ"/>
        </w:rPr>
        <w:t>في</w:t>
      </w:r>
      <w:r w:rsidR="00272920"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sz w:val="32"/>
          <w:szCs w:val="32"/>
          <w:rtl/>
          <w:lang w:bidi="ar-IQ"/>
        </w:rPr>
        <w:t xml:space="preserve">الواو </w:t>
      </w:r>
      <w:r w:rsidRPr="00F444E7">
        <w:rPr>
          <w:rFonts w:ascii="Traditional Arabic" w:hAnsi="Traditional Arabic" w:cs="Traditional Arabic"/>
          <w:sz w:val="32"/>
          <w:szCs w:val="32"/>
          <w:rtl/>
          <w:lang w:bidi="ar-IQ"/>
        </w:rPr>
        <w:t>مع الغنة في قوله تعالى ﴿</w:t>
      </w:r>
      <w:r w:rsidRPr="00F444E7">
        <w:rPr>
          <w:rFonts w:ascii="Traditional Arabic" w:hAnsi="Traditional Arabic" w:cs="Traditional Arabic"/>
          <w:b/>
          <w:bCs/>
          <w:color w:val="FF0000"/>
          <w:sz w:val="32"/>
          <w:szCs w:val="32"/>
          <w:rtl/>
          <w:lang w:bidi="ar-IQ"/>
        </w:rPr>
        <w:t>يس وَالْقُرْآن</w:t>
      </w:r>
      <w:r w:rsidRPr="00F444E7">
        <w:rPr>
          <w:rFonts w:ascii="Traditional Arabic" w:hAnsi="Traditional Arabic" w:cs="Traditional Arabic"/>
          <w:sz w:val="32"/>
          <w:szCs w:val="32"/>
          <w:rtl/>
          <w:lang w:bidi="ar-IQ"/>
        </w:rPr>
        <w:t>﴾ (يس)</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ن وَالْقَلَمِ</w:t>
      </w:r>
      <w:r w:rsidRPr="00F444E7">
        <w:rPr>
          <w:rFonts w:ascii="Traditional Arabic" w:hAnsi="Traditional Arabic" w:cs="Traditional Arabic"/>
          <w:sz w:val="32"/>
          <w:szCs w:val="32"/>
          <w:rtl/>
          <w:lang w:bidi="ar-IQ"/>
        </w:rPr>
        <w:t>﴾ (القلم)</w:t>
      </w:r>
      <w:r w:rsidR="00F444E7" w:rsidRPr="00F444E7">
        <w:rPr>
          <w:rFonts w:ascii="Traditional Arabic" w:hAnsi="Traditional Arabic" w:cs="Traditional Arabic"/>
          <w:sz w:val="32"/>
          <w:szCs w:val="32"/>
          <w:rtl/>
          <w:lang w:bidi="ar-IQ"/>
        </w:rPr>
        <w:t>.</w:t>
      </w:r>
      <w:r w:rsidR="00007BD3" w:rsidRPr="00F444E7">
        <w:rPr>
          <w:rFonts w:ascii="Traditional Arabic" w:hAnsi="Traditional Arabic" w:cs="Traditional Arabic"/>
          <w:sz w:val="32"/>
          <w:szCs w:val="32"/>
          <w:rtl/>
          <w:lang w:bidi="ar-IQ"/>
        </w:rPr>
        <w:t xml:space="preserve"> </w:t>
      </w:r>
    </w:p>
    <w:p w:rsidR="00007BD3" w:rsidRPr="00F444E7" w:rsidRDefault="00BA74E8" w:rsidP="00BA74E8">
      <w:pPr>
        <w:pStyle w:val="a4"/>
        <w:tabs>
          <w:tab w:val="left" w:pos="935"/>
        </w:tabs>
        <w:spacing w:after="0" w:line="240" w:lineRule="auto"/>
        <w:ind w:left="1515"/>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u w:val="single"/>
          <w:rtl/>
          <w:lang w:bidi="ar-IQ"/>
        </w:rPr>
        <w:t>و</w:t>
      </w:r>
      <w:r w:rsidR="00D23701" w:rsidRPr="00F444E7">
        <w:rPr>
          <w:rFonts w:ascii="Traditional Arabic" w:hAnsi="Traditional Arabic" w:cs="Traditional Arabic"/>
          <w:b/>
          <w:bCs/>
          <w:sz w:val="32"/>
          <w:szCs w:val="32"/>
          <w:u w:val="single"/>
          <w:rtl/>
          <w:lang w:bidi="ar-IQ"/>
        </w:rPr>
        <w:t xml:space="preserve">أظهر </w:t>
      </w:r>
      <w:r w:rsidRPr="00F444E7">
        <w:rPr>
          <w:rFonts w:ascii="Traditional Arabic" w:hAnsi="Traditional Arabic" w:cs="Traditional Arabic"/>
          <w:b/>
          <w:bCs/>
          <w:sz w:val="32"/>
          <w:szCs w:val="32"/>
          <w:u w:val="single"/>
          <w:rtl/>
          <w:lang w:bidi="ar-IQ"/>
        </w:rPr>
        <w:t>الحروف الآتية</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b/>
          <w:bCs/>
          <w:sz w:val="32"/>
          <w:szCs w:val="32"/>
          <w:rtl/>
          <w:lang w:bidi="ar-IQ"/>
        </w:rPr>
        <w:t xml:space="preserve"> </w:t>
      </w:r>
    </w:p>
    <w:p w:rsidR="00007BD3" w:rsidRPr="00F444E7" w:rsidRDefault="00D23701" w:rsidP="00007BD3">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التاء في الجيم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نَضِجَتْ جُلُودُهُمْ</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(النساء</w:t>
      </w:r>
      <w:r w:rsidR="00681783" w:rsidRPr="00F444E7">
        <w:rPr>
          <w:rFonts w:ascii="Traditional Arabic" w:hAnsi="Traditional Arabic" w:cs="Traditional Arabic"/>
          <w:sz w:val="32"/>
          <w:szCs w:val="32"/>
          <w:rtl/>
          <w:lang w:bidi="ar-IQ"/>
        </w:rPr>
        <w:t xml:space="preserve"> 56</w:t>
      </w:r>
      <w:r w:rsidR="00007BD3"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007BD3" w:rsidRPr="00F444E7" w:rsidRDefault="00D23701" w:rsidP="00007BD3">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التاء في السين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مَضَتْ سُنَّت</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(الأنفال</w:t>
      </w:r>
      <w:r w:rsidR="00681783" w:rsidRPr="00F444E7">
        <w:rPr>
          <w:rFonts w:ascii="Traditional Arabic" w:hAnsi="Traditional Arabic" w:cs="Traditional Arabic"/>
          <w:sz w:val="32"/>
          <w:szCs w:val="32"/>
          <w:rtl/>
          <w:lang w:bidi="ar-IQ"/>
        </w:rPr>
        <w:t xml:space="preserve"> 38</w:t>
      </w:r>
      <w:r w:rsidR="00007BD3"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007BD3" w:rsidRPr="00F444E7" w:rsidRDefault="00D23701" w:rsidP="00007BD3">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الباء في الميم</w:t>
      </w:r>
      <w:r w:rsidRPr="00F444E7">
        <w:rPr>
          <w:rFonts w:ascii="Traditional Arabic" w:hAnsi="Traditional Arabic" w:cs="Traditional Arabic"/>
          <w:sz w:val="32"/>
          <w:szCs w:val="32"/>
          <w:rtl/>
          <w:lang w:bidi="ar-IQ"/>
        </w:rPr>
        <w:t xml:space="preserve"> من غير خلاف في</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اركبْ مَعنا</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(هود</w:t>
      </w:r>
      <w:r w:rsidR="00681783" w:rsidRPr="00F444E7">
        <w:rPr>
          <w:rFonts w:ascii="Traditional Arabic" w:hAnsi="Traditional Arabic" w:cs="Traditional Arabic"/>
          <w:sz w:val="32"/>
          <w:szCs w:val="32"/>
          <w:rtl/>
          <w:lang w:bidi="ar-IQ"/>
        </w:rPr>
        <w:t xml:space="preserve"> 42</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007BD3" w:rsidRPr="00F444E7" w:rsidRDefault="00D23701" w:rsidP="00BA74E8">
      <w:pPr>
        <w:spacing w:after="0" w:line="240" w:lineRule="auto"/>
        <w:ind w:left="115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و</w:t>
      </w:r>
      <w:r w:rsidR="00BA74E8" w:rsidRPr="00F444E7">
        <w:rPr>
          <w:rFonts w:ascii="Traditional Arabic" w:hAnsi="Traditional Arabic" w:cs="Traditional Arabic"/>
          <w:b/>
          <w:bCs/>
          <w:sz w:val="32"/>
          <w:szCs w:val="32"/>
          <w:rtl/>
          <w:lang w:bidi="ar-IQ"/>
        </w:rPr>
        <w:t xml:space="preserve">له </w:t>
      </w:r>
      <w:r w:rsidRPr="00F444E7">
        <w:rPr>
          <w:rFonts w:ascii="Traditional Arabic" w:hAnsi="Traditional Arabic" w:cs="Traditional Arabic"/>
          <w:b/>
          <w:bCs/>
          <w:sz w:val="32"/>
          <w:szCs w:val="32"/>
          <w:rtl/>
          <w:lang w:bidi="ar-IQ"/>
        </w:rPr>
        <w:t xml:space="preserve">من رواية </w:t>
      </w:r>
      <w:r w:rsidRPr="00F444E7">
        <w:rPr>
          <w:rFonts w:ascii="Traditional Arabic" w:hAnsi="Traditional Arabic" w:cs="Traditional Arabic"/>
          <w:b/>
          <w:bCs/>
          <w:color w:val="C00000"/>
          <w:sz w:val="32"/>
          <w:szCs w:val="32"/>
          <w:rtl/>
          <w:lang w:bidi="ar-IQ"/>
        </w:rPr>
        <w:t>هشام</w:t>
      </w:r>
      <w:r w:rsidR="00BA74E8" w:rsidRPr="00F444E7">
        <w:rPr>
          <w:rFonts w:ascii="Traditional Arabic" w:hAnsi="Traditional Arabic" w:cs="Traditional Arabic"/>
          <w:b/>
          <w:bCs/>
          <w:sz w:val="32"/>
          <w:szCs w:val="32"/>
          <w:rtl/>
          <w:lang w:bidi="ar-IQ"/>
        </w:rPr>
        <w:t xml:space="preserve"> ما يأتي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000A0852" w:rsidRPr="00F444E7">
        <w:rPr>
          <w:rFonts w:ascii="Traditional Arabic" w:hAnsi="Traditional Arabic" w:cs="Traditional Arabic"/>
          <w:sz w:val="32"/>
          <w:szCs w:val="32"/>
          <w:rtl/>
          <w:lang w:bidi="ar-IQ"/>
        </w:rPr>
        <w:t xml:space="preserve"> </w:t>
      </w:r>
      <w:r w:rsidR="00BA74E8" w:rsidRPr="00F444E7">
        <w:rPr>
          <w:rFonts w:ascii="Traditional Arabic" w:hAnsi="Traditional Arabic" w:cs="Traditional Arabic"/>
          <w:sz w:val="32"/>
          <w:szCs w:val="32"/>
          <w:rtl/>
          <w:lang w:bidi="ar-IQ"/>
        </w:rPr>
        <w:t xml:space="preserve">فقد </w:t>
      </w:r>
      <w:r w:rsidR="000A0852" w:rsidRPr="00F444E7">
        <w:rPr>
          <w:rFonts w:ascii="Traditional Arabic" w:hAnsi="Traditional Arabic" w:cs="Traditional Arabic"/>
          <w:sz w:val="32"/>
          <w:szCs w:val="32"/>
          <w:rtl/>
          <w:lang w:bidi="ar-IQ"/>
        </w:rPr>
        <w:t>أدغم الحروف الآتية</w:t>
      </w:r>
      <w:r w:rsidR="00F444E7" w:rsidRPr="00F444E7">
        <w:rPr>
          <w:rFonts w:ascii="Traditional Arabic" w:hAnsi="Traditional Arabic" w:cs="Traditional Arabic"/>
          <w:sz w:val="32"/>
          <w:szCs w:val="32"/>
          <w:rtl/>
          <w:lang w:bidi="ar-IQ"/>
        </w:rPr>
        <w:t>:</w:t>
      </w:r>
      <w:r w:rsidR="000A0852" w:rsidRPr="00F444E7">
        <w:rPr>
          <w:rFonts w:ascii="Traditional Arabic" w:hAnsi="Traditional Arabic" w:cs="Traditional Arabic"/>
          <w:sz w:val="32"/>
          <w:szCs w:val="32"/>
          <w:rtl/>
          <w:lang w:bidi="ar-IQ"/>
        </w:rPr>
        <w:t xml:space="preserve"> </w:t>
      </w:r>
    </w:p>
    <w:p w:rsidR="00007BD3" w:rsidRPr="00F444E7" w:rsidRDefault="000A0852" w:rsidP="00007BD3">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التاء </w:t>
      </w:r>
      <w:r w:rsidRPr="00F444E7">
        <w:rPr>
          <w:rFonts w:ascii="Traditional Arabic" w:hAnsi="Traditional Arabic" w:cs="Traditional Arabic"/>
          <w:sz w:val="32"/>
          <w:szCs w:val="32"/>
          <w:rtl/>
          <w:lang w:bidi="ar-IQ"/>
        </w:rPr>
        <w:t>في</w:t>
      </w:r>
      <w:r w:rsidRPr="00F444E7">
        <w:rPr>
          <w:rFonts w:ascii="Traditional Arabic" w:hAnsi="Traditional Arabic" w:cs="Traditional Arabic"/>
          <w:b/>
          <w:bCs/>
          <w:sz w:val="32"/>
          <w:szCs w:val="32"/>
          <w:rtl/>
          <w:lang w:bidi="ar-IQ"/>
        </w:rPr>
        <w:t xml:space="preserve"> الجيم</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وَجَبَتْ جُنُوبُهَا</w:t>
      </w:r>
      <w:r w:rsidR="00D23701" w:rsidRPr="00F444E7">
        <w:rPr>
          <w:rFonts w:ascii="Traditional Arabic" w:hAnsi="Traditional Arabic" w:cs="Traditional Arabic"/>
          <w:sz w:val="32"/>
          <w:szCs w:val="32"/>
          <w:rtl/>
          <w:lang w:bidi="ar-IQ"/>
        </w:rPr>
        <w:t>﴾ (الحج</w:t>
      </w:r>
      <w:r w:rsidRPr="00F444E7">
        <w:rPr>
          <w:rFonts w:ascii="Traditional Arabic" w:hAnsi="Traditional Arabic" w:cs="Traditional Arabic"/>
          <w:sz w:val="32"/>
          <w:szCs w:val="32"/>
          <w:rtl/>
          <w:lang w:bidi="ar-IQ"/>
        </w:rPr>
        <w:t xml:space="preserve"> </w:t>
      </w:r>
      <w:r w:rsidR="00007BD3" w:rsidRPr="00F444E7">
        <w:rPr>
          <w:rFonts w:ascii="Traditional Arabic" w:hAnsi="Traditional Arabic" w:cs="Traditional Arabic"/>
          <w:sz w:val="32"/>
          <w:szCs w:val="32"/>
          <w:rtl/>
          <w:lang w:bidi="ar-IQ"/>
        </w:rPr>
        <w:t>36</w:t>
      </w:r>
      <w:r w:rsidR="00D23701" w:rsidRPr="00F444E7">
        <w:rPr>
          <w:rFonts w:ascii="Traditional Arabic" w:hAnsi="Traditional Arabic" w:cs="Traditional Arabic"/>
          <w:sz w:val="32"/>
          <w:szCs w:val="32"/>
          <w:rtl/>
          <w:lang w:bidi="ar-IQ"/>
        </w:rPr>
        <w:t>)</w:t>
      </w:r>
      <w:r w:rsidR="00007BD3" w:rsidRPr="00F444E7">
        <w:rPr>
          <w:rFonts w:ascii="Traditional Arabic" w:hAnsi="Traditional Arabic" w:cs="Traditional Arabic"/>
          <w:sz w:val="32"/>
          <w:szCs w:val="32"/>
          <w:vertAlign w:val="superscript"/>
          <w:rtl/>
          <w:lang w:eastAsia="ar-SY" w:bidi="ar-SY"/>
        </w:rPr>
        <w:t xml:space="preserve"> (</w:t>
      </w:r>
      <w:r w:rsidR="00007BD3" w:rsidRPr="00F444E7">
        <w:rPr>
          <w:rFonts w:ascii="Traditional Arabic" w:hAnsi="Traditional Arabic" w:cs="Traditional Arabic"/>
          <w:sz w:val="32"/>
          <w:szCs w:val="32"/>
          <w:vertAlign w:val="superscript"/>
          <w:rtl/>
          <w:lang w:eastAsia="ar-SY" w:bidi="ar-SY"/>
        </w:rPr>
        <w:footnoteReference w:id="83"/>
      </w:r>
      <w:r w:rsidR="00007BD3"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1912B7" w:rsidRPr="00F444E7" w:rsidRDefault="00D23701" w:rsidP="00272920">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الدال </w:t>
      </w:r>
      <w:r w:rsidRPr="00F444E7">
        <w:rPr>
          <w:rFonts w:ascii="Traditional Arabic" w:hAnsi="Traditional Arabic" w:cs="Traditional Arabic"/>
          <w:sz w:val="32"/>
          <w:szCs w:val="32"/>
          <w:rtl/>
          <w:lang w:bidi="ar-IQ"/>
        </w:rPr>
        <w:t xml:space="preserve">في </w:t>
      </w:r>
      <w:r w:rsidRPr="00F444E7">
        <w:rPr>
          <w:rFonts w:ascii="Traditional Arabic" w:hAnsi="Traditional Arabic" w:cs="Traditional Arabic"/>
          <w:b/>
          <w:bCs/>
          <w:sz w:val="32"/>
          <w:szCs w:val="32"/>
          <w:rtl/>
          <w:lang w:bidi="ar-IQ"/>
        </w:rPr>
        <w:t>(الجيم)</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وَلَقَدْ جَاءَكُمْ</w:t>
      </w:r>
      <w:r w:rsidRPr="00F444E7">
        <w:rPr>
          <w:rFonts w:ascii="Traditional Arabic" w:hAnsi="Traditional Arabic" w:cs="Traditional Arabic"/>
          <w:sz w:val="32"/>
          <w:szCs w:val="32"/>
          <w:rtl/>
          <w:lang w:bidi="ar-IQ"/>
        </w:rPr>
        <w:t xml:space="preserve">﴾ </w:t>
      </w:r>
      <w:r w:rsidR="001912B7"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(السين)</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لَقَدْ سَمِعَ</w:t>
      </w:r>
      <w:r w:rsidRPr="00F444E7">
        <w:rPr>
          <w:rFonts w:ascii="Traditional Arabic" w:hAnsi="Traditional Arabic" w:cs="Traditional Arabic"/>
          <w:sz w:val="32"/>
          <w:szCs w:val="32"/>
          <w:rtl/>
          <w:lang w:bidi="ar-IQ"/>
        </w:rPr>
        <w:t>﴾ 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(الشين)</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قَدْ شَغَفهَا</w:t>
      </w:r>
      <w:r w:rsidRPr="00F444E7">
        <w:rPr>
          <w:rFonts w:ascii="Traditional Arabic" w:hAnsi="Traditional Arabic" w:cs="Traditional Arabic"/>
          <w:sz w:val="32"/>
          <w:szCs w:val="32"/>
          <w:rtl/>
          <w:lang w:bidi="ar-IQ"/>
        </w:rPr>
        <w:t>﴾ (يوسف</w:t>
      </w:r>
      <w:r w:rsidR="00272920" w:rsidRPr="00F444E7">
        <w:rPr>
          <w:rFonts w:ascii="Traditional Arabic" w:hAnsi="Traditional Arabic" w:cs="Traditional Arabic"/>
          <w:sz w:val="32"/>
          <w:szCs w:val="32"/>
          <w:rtl/>
          <w:lang w:bidi="ar-IQ"/>
        </w:rPr>
        <w:t xml:space="preserve"> 30</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(الصاد)</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لَقَدْ صَدَقَكُمْ</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وَلَقَدْ صَرَفْنَّاهُ</w:t>
      </w:r>
      <w:r w:rsidRPr="00F444E7">
        <w:rPr>
          <w:rFonts w:ascii="Traditional Arabic" w:hAnsi="Traditional Arabic" w:cs="Traditional Arabic"/>
          <w:sz w:val="32"/>
          <w:szCs w:val="32"/>
          <w:rtl/>
          <w:lang w:bidi="ar-IQ"/>
        </w:rPr>
        <w:t>﴾ (الفرقان</w:t>
      </w:r>
      <w:r w:rsidR="00533DD0" w:rsidRPr="00F444E7">
        <w:rPr>
          <w:rFonts w:ascii="Traditional Arabic" w:hAnsi="Traditional Arabic" w:cs="Traditional Arabic"/>
          <w:sz w:val="32"/>
          <w:szCs w:val="32"/>
          <w:rtl/>
          <w:lang w:bidi="ar-IQ"/>
        </w:rPr>
        <w:t xml:space="preserve"> 50</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(الزاء)</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وَلَقَدْ زَيَّنَّا</w:t>
      </w:r>
      <w:r w:rsidRPr="00F444E7">
        <w:rPr>
          <w:rFonts w:ascii="Traditional Arabic" w:hAnsi="Traditional Arabic" w:cs="Traditional Arabic"/>
          <w:sz w:val="32"/>
          <w:szCs w:val="32"/>
          <w:rtl/>
          <w:lang w:bidi="ar-IQ"/>
        </w:rPr>
        <w:t>﴾ (الملك 5)</w:t>
      </w:r>
      <w:r w:rsidR="00F444E7" w:rsidRPr="00F444E7">
        <w:rPr>
          <w:rFonts w:ascii="Traditional Arabic" w:hAnsi="Traditional Arabic" w:cs="Traditional Arabic"/>
          <w:sz w:val="32"/>
          <w:szCs w:val="32"/>
          <w:rtl/>
          <w:lang w:bidi="ar-IQ"/>
        </w:rPr>
        <w:t>.</w:t>
      </w:r>
      <w:r w:rsidR="00681783" w:rsidRPr="00F444E7">
        <w:rPr>
          <w:rFonts w:ascii="Traditional Arabic" w:hAnsi="Traditional Arabic" w:cs="Traditional Arabic"/>
          <w:b/>
          <w:bCs/>
          <w:sz w:val="32"/>
          <w:szCs w:val="32"/>
          <w:rtl/>
          <w:lang w:bidi="ar-IQ"/>
        </w:rPr>
        <w:t xml:space="preserve"> </w:t>
      </w:r>
    </w:p>
    <w:p w:rsidR="001912B7" w:rsidRPr="00F444E7" w:rsidRDefault="00D23701" w:rsidP="00AC5CC8">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الذال </w:t>
      </w:r>
      <w:r w:rsidRPr="00F444E7">
        <w:rPr>
          <w:rFonts w:ascii="Traditional Arabic" w:hAnsi="Traditional Arabic" w:cs="Traditional Arabic"/>
          <w:sz w:val="32"/>
          <w:szCs w:val="32"/>
          <w:rtl/>
          <w:lang w:bidi="ar-IQ"/>
        </w:rPr>
        <w:t xml:space="preserve">في </w:t>
      </w:r>
      <w:r w:rsidRPr="00F444E7">
        <w:rPr>
          <w:rFonts w:ascii="Traditional Arabic" w:hAnsi="Traditional Arabic" w:cs="Traditional Arabic"/>
          <w:b/>
          <w:bCs/>
          <w:sz w:val="32"/>
          <w:szCs w:val="32"/>
          <w:rtl/>
          <w:lang w:bidi="ar-IQ"/>
        </w:rPr>
        <w:t>(التاء)</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إِذْ تَبَرَأَ</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إِذْ تَتَوَفَى</w:t>
      </w:r>
      <w:r w:rsidRPr="00F444E7">
        <w:rPr>
          <w:rFonts w:ascii="Traditional Arabic" w:hAnsi="Traditional Arabic" w:cs="Traditional Arabic"/>
          <w:sz w:val="32"/>
          <w:szCs w:val="32"/>
          <w:rtl/>
          <w:lang w:bidi="ar-IQ"/>
        </w:rPr>
        <w:t xml:space="preserve">﴾ </w:t>
      </w:r>
      <w:r w:rsidR="00AC5CC8" w:rsidRPr="00F444E7">
        <w:rPr>
          <w:rFonts w:ascii="Traditional Arabic" w:hAnsi="Traditional Arabic" w:cs="Traditional Arabic"/>
          <w:sz w:val="32"/>
          <w:szCs w:val="32"/>
          <w:rtl/>
          <w:lang w:bidi="ar-IQ"/>
        </w:rPr>
        <w:t>وما شابههما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(الجيم)</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وَإِذْ جَعَلْنَا</w:t>
      </w:r>
      <w:r w:rsidRPr="00F444E7">
        <w:rPr>
          <w:rFonts w:ascii="Traditional Arabic" w:hAnsi="Traditional Arabic" w:cs="Traditional Arabic"/>
          <w:sz w:val="32"/>
          <w:szCs w:val="32"/>
          <w:rtl/>
          <w:lang w:bidi="ar-IQ"/>
        </w:rPr>
        <w:t>﴾ 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(الدال)</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إذْ دَخَلُوا</w:t>
      </w:r>
      <w:r w:rsidR="00AC5CC8"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(السين)</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إِذْ سَمِعْتُمُوهُ</w:t>
      </w:r>
      <w:r w:rsidRPr="00F444E7">
        <w:rPr>
          <w:rFonts w:ascii="Traditional Arabic" w:hAnsi="Traditional Arabic" w:cs="Traditional Arabic"/>
          <w:sz w:val="32"/>
          <w:szCs w:val="32"/>
          <w:rtl/>
          <w:lang w:bidi="ar-IQ"/>
        </w:rPr>
        <w:t>﴾ 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(الزاء)</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وَإِذْ زَيَّنَ</w:t>
      </w:r>
      <w:r w:rsidRPr="00F444E7">
        <w:rPr>
          <w:rFonts w:ascii="Traditional Arabic" w:hAnsi="Traditional Arabic" w:cs="Traditional Arabic"/>
          <w:sz w:val="32"/>
          <w:szCs w:val="32"/>
          <w:rtl/>
          <w:lang w:bidi="ar-IQ"/>
        </w:rPr>
        <w:t>﴾ وما شابهها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1912B7" w:rsidRPr="00F444E7">
        <w:rPr>
          <w:rFonts w:ascii="Traditional Arabic" w:hAnsi="Traditional Arabic" w:cs="Traditional Arabic"/>
          <w:sz w:val="32"/>
          <w:szCs w:val="32"/>
          <w:rtl/>
          <w:lang w:bidi="ar-IQ"/>
        </w:rPr>
        <w:t>و</w:t>
      </w:r>
      <w:r w:rsidRPr="00F444E7">
        <w:rPr>
          <w:rFonts w:ascii="Traditional Arabic" w:hAnsi="Traditional Arabic" w:cs="Traditional Arabic"/>
          <w:sz w:val="32"/>
          <w:szCs w:val="32"/>
          <w:rtl/>
          <w:lang w:bidi="ar-IQ"/>
        </w:rPr>
        <w:t xml:space="preserve">في </w:t>
      </w:r>
      <w:r w:rsidRPr="00F444E7">
        <w:rPr>
          <w:rFonts w:ascii="Traditional Arabic" w:hAnsi="Traditional Arabic" w:cs="Traditional Arabic"/>
          <w:b/>
          <w:bCs/>
          <w:sz w:val="32"/>
          <w:szCs w:val="32"/>
          <w:rtl/>
          <w:lang w:bidi="ar-IQ"/>
        </w:rPr>
        <w:t>(الصاد)</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وَإِذْ صَرَفنَا</w:t>
      </w:r>
      <w:r w:rsidRPr="00F444E7">
        <w:rPr>
          <w:rFonts w:ascii="Traditional Arabic" w:hAnsi="Traditional Arabic" w:cs="Traditional Arabic"/>
          <w:sz w:val="32"/>
          <w:szCs w:val="32"/>
          <w:rtl/>
          <w:lang w:bidi="ar-IQ"/>
        </w:rPr>
        <w:t xml:space="preserve">﴾ </w:t>
      </w:r>
      <w:r w:rsidR="00AC5CC8" w:rsidRPr="00F444E7">
        <w:rPr>
          <w:rFonts w:ascii="Traditional Arabic" w:hAnsi="Traditional Arabic" w:cs="Traditional Arabic"/>
          <w:sz w:val="32"/>
          <w:szCs w:val="32"/>
          <w:rtl/>
          <w:lang w:bidi="ar-IQ"/>
        </w:rPr>
        <w:t>وما شابهها</w:t>
      </w:r>
      <w:r w:rsidR="00F444E7" w:rsidRPr="00F444E7">
        <w:rPr>
          <w:rFonts w:ascii="Traditional Arabic" w:hAnsi="Traditional Arabic" w:cs="Traditional Arabic"/>
          <w:sz w:val="32"/>
          <w:szCs w:val="32"/>
          <w:rtl/>
          <w:lang w:bidi="ar-IQ"/>
        </w:rPr>
        <w:t>.</w:t>
      </w:r>
      <w:r w:rsidR="00681783" w:rsidRPr="00F444E7">
        <w:rPr>
          <w:rFonts w:ascii="Traditional Arabic" w:hAnsi="Traditional Arabic" w:cs="Traditional Arabic"/>
          <w:b/>
          <w:bCs/>
          <w:sz w:val="32"/>
          <w:szCs w:val="32"/>
          <w:rtl/>
          <w:lang w:bidi="ar-IQ"/>
        </w:rPr>
        <w:t xml:space="preserve"> </w:t>
      </w:r>
    </w:p>
    <w:p w:rsidR="001912B7" w:rsidRPr="00F444E7" w:rsidRDefault="00D23701" w:rsidP="00707EBB">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 xml:space="preserve">اللام في </w:t>
      </w:r>
      <w:r w:rsidRPr="00F444E7">
        <w:rPr>
          <w:rFonts w:ascii="Traditional Arabic" w:hAnsi="Traditional Arabic" w:cs="Traditional Arabic"/>
          <w:b/>
          <w:bCs/>
          <w:sz w:val="32"/>
          <w:szCs w:val="32"/>
          <w:rtl/>
          <w:lang w:bidi="ar-IQ"/>
        </w:rPr>
        <w:t>(التاء)</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هَلْ تَعْلَمُ</w:t>
      </w:r>
      <w:r w:rsidRPr="00F444E7">
        <w:rPr>
          <w:rFonts w:ascii="Traditional Arabic" w:hAnsi="Traditional Arabic" w:cs="Traditional Arabic"/>
          <w:sz w:val="32"/>
          <w:szCs w:val="32"/>
          <w:rtl/>
          <w:lang w:bidi="ar-IQ"/>
        </w:rPr>
        <w:t xml:space="preserve">﴾ </w:t>
      </w:r>
      <w:r w:rsidR="00D6739D" w:rsidRPr="00F444E7">
        <w:rPr>
          <w:rFonts w:ascii="Traditional Arabic" w:hAnsi="Traditional Arabic" w:cs="Traditional Arabic"/>
          <w:sz w:val="32"/>
          <w:szCs w:val="32"/>
          <w:rtl/>
          <w:lang w:bidi="ar-IQ"/>
        </w:rPr>
        <w:t xml:space="preserve">(مريم 65)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هَلْ تُحِسُ</w:t>
      </w:r>
      <w:r w:rsidRPr="00F444E7">
        <w:rPr>
          <w:rFonts w:ascii="Traditional Arabic" w:hAnsi="Traditional Arabic" w:cs="Traditional Arabic"/>
          <w:sz w:val="32"/>
          <w:szCs w:val="32"/>
          <w:rtl/>
          <w:lang w:bidi="ar-IQ"/>
        </w:rPr>
        <w:t>﴾ (مريم</w:t>
      </w:r>
      <w:r w:rsidR="00D6739D" w:rsidRPr="00F444E7">
        <w:rPr>
          <w:rFonts w:ascii="Traditional Arabic" w:hAnsi="Traditional Arabic" w:cs="Traditional Arabic"/>
          <w:sz w:val="32"/>
          <w:szCs w:val="32"/>
          <w:rtl/>
          <w:lang w:bidi="ar-IQ"/>
        </w:rPr>
        <w:t xml:space="preserve"> 98</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بَلْ تَأْتِيهِمْ</w:t>
      </w:r>
      <w:r w:rsidRPr="00F444E7">
        <w:rPr>
          <w:rFonts w:ascii="Traditional Arabic" w:hAnsi="Traditional Arabic" w:cs="Traditional Arabic"/>
          <w:sz w:val="32"/>
          <w:szCs w:val="32"/>
          <w:rtl/>
          <w:lang w:bidi="ar-IQ"/>
        </w:rPr>
        <w:t>﴾ (الأنبياء)</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707EBB" w:rsidRPr="00F444E7">
        <w:rPr>
          <w:rFonts w:ascii="Traditional Arabic" w:hAnsi="Traditional Arabic" w:cs="Traditional Arabic"/>
          <w:sz w:val="32"/>
          <w:szCs w:val="32"/>
          <w:rtl/>
          <w:lang w:bidi="ar-IQ"/>
        </w:rPr>
        <w:t>﴿</w:t>
      </w:r>
      <w:r w:rsidR="00707EBB" w:rsidRPr="00F444E7">
        <w:rPr>
          <w:rFonts w:ascii="Traditional Arabic" w:hAnsi="Traditional Arabic" w:cs="Traditional Arabic"/>
          <w:b/>
          <w:bCs/>
          <w:color w:val="FF0000"/>
          <w:sz w:val="32"/>
          <w:szCs w:val="32"/>
          <w:rtl/>
          <w:lang w:bidi="ar-IQ"/>
        </w:rPr>
        <w:t>فَهَلْ تَرَى</w:t>
      </w:r>
      <w:r w:rsidR="00707EBB" w:rsidRPr="00F444E7">
        <w:rPr>
          <w:rFonts w:ascii="Traditional Arabic" w:hAnsi="Traditional Arabic" w:cs="Traditional Arabic"/>
          <w:sz w:val="32"/>
          <w:szCs w:val="32"/>
          <w:rtl/>
          <w:lang w:bidi="ar-IQ"/>
        </w:rPr>
        <w:t xml:space="preserve">﴾ (الحاقة 8)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هَلْ تَرَى</w:t>
      </w:r>
      <w:r w:rsidRPr="00F444E7">
        <w:rPr>
          <w:rFonts w:ascii="Traditional Arabic" w:hAnsi="Traditional Arabic" w:cs="Traditional Arabic"/>
          <w:sz w:val="32"/>
          <w:szCs w:val="32"/>
          <w:rtl/>
          <w:lang w:bidi="ar-IQ"/>
        </w:rPr>
        <w:t>﴾ (ال</w:t>
      </w:r>
      <w:r w:rsidR="00707EBB" w:rsidRPr="00F444E7">
        <w:rPr>
          <w:rFonts w:ascii="Traditional Arabic" w:hAnsi="Traditional Arabic" w:cs="Traditional Arabic"/>
          <w:sz w:val="32"/>
          <w:szCs w:val="32"/>
          <w:rtl/>
          <w:lang w:bidi="ar-IQ"/>
        </w:rPr>
        <w:t>ملك 3</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 xml:space="preserve">(السين) </w:t>
      </w:r>
      <w:r w:rsidRPr="00F444E7">
        <w:rPr>
          <w:rFonts w:ascii="Traditional Arabic" w:hAnsi="Traditional Arabic" w:cs="Traditional Arabic"/>
          <w:sz w:val="32"/>
          <w:szCs w:val="32"/>
          <w:rtl/>
          <w:lang w:bidi="ar-IQ"/>
        </w:rPr>
        <w:t>نحو</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بَلْ سَوَلَتْ</w:t>
      </w:r>
      <w:r w:rsidRPr="00F444E7">
        <w:rPr>
          <w:rFonts w:ascii="Traditional Arabic" w:hAnsi="Traditional Arabic" w:cs="Traditional Arabic"/>
          <w:sz w:val="32"/>
          <w:szCs w:val="32"/>
          <w:rtl/>
          <w:lang w:bidi="ar-IQ"/>
        </w:rPr>
        <w:t>﴾ (يوسف</w:t>
      </w:r>
      <w:r w:rsidR="00707EBB" w:rsidRPr="00F444E7">
        <w:rPr>
          <w:rFonts w:ascii="Traditional Arabic" w:hAnsi="Traditional Arabic" w:cs="Traditional Arabic"/>
          <w:sz w:val="32"/>
          <w:szCs w:val="32"/>
          <w:rtl/>
          <w:lang w:bidi="ar-IQ"/>
        </w:rPr>
        <w:t xml:space="preserve"> 18 و 83</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وفي </w:t>
      </w:r>
      <w:r w:rsidRPr="00F444E7">
        <w:rPr>
          <w:rFonts w:ascii="Traditional Arabic" w:hAnsi="Traditional Arabic" w:cs="Traditional Arabic"/>
          <w:b/>
          <w:bCs/>
          <w:sz w:val="32"/>
          <w:szCs w:val="32"/>
          <w:rtl/>
          <w:lang w:bidi="ar-IQ"/>
        </w:rPr>
        <w:t>(الزاء)</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بَلْ زُينَ</w:t>
      </w:r>
      <w:r w:rsidRPr="00F444E7">
        <w:rPr>
          <w:rFonts w:ascii="Traditional Arabic" w:hAnsi="Traditional Arabic" w:cs="Traditional Arabic"/>
          <w:sz w:val="32"/>
          <w:szCs w:val="32"/>
          <w:rtl/>
          <w:lang w:bidi="ar-IQ"/>
        </w:rPr>
        <w:t>﴾ (الرعد</w:t>
      </w:r>
      <w:r w:rsidR="00707EBB" w:rsidRPr="00F444E7">
        <w:rPr>
          <w:rFonts w:ascii="Traditional Arabic" w:hAnsi="Traditional Arabic" w:cs="Traditional Arabic"/>
          <w:sz w:val="32"/>
          <w:szCs w:val="32"/>
          <w:rtl/>
          <w:lang w:bidi="ar-IQ"/>
        </w:rPr>
        <w:t xml:space="preserve"> 33</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في </w:t>
      </w:r>
      <w:r w:rsidRPr="00F444E7">
        <w:rPr>
          <w:rFonts w:ascii="Traditional Arabic" w:hAnsi="Traditional Arabic" w:cs="Traditional Arabic"/>
          <w:b/>
          <w:bCs/>
          <w:sz w:val="32"/>
          <w:szCs w:val="32"/>
          <w:rtl/>
          <w:lang w:bidi="ar-IQ"/>
        </w:rPr>
        <w:t>(الظاء)</w:t>
      </w:r>
      <w:r w:rsidRPr="00F444E7">
        <w:rPr>
          <w:rFonts w:ascii="Traditional Arabic" w:hAnsi="Traditional Arabic" w:cs="Traditional Arabic"/>
          <w:sz w:val="32"/>
          <w:szCs w:val="32"/>
          <w:rtl/>
          <w:lang w:bidi="ar-IQ"/>
        </w:rPr>
        <w:t xml:space="preserve"> نحو ﴿</w:t>
      </w:r>
      <w:r w:rsidRPr="00F444E7">
        <w:rPr>
          <w:rFonts w:ascii="Traditional Arabic" w:hAnsi="Traditional Arabic" w:cs="Traditional Arabic"/>
          <w:b/>
          <w:bCs/>
          <w:color w:val="FF0000"/>
          <w:sz w:val="32"/>
          <w:szCs w:val="32"/>
          <w:rtl/>
          <w:lang w:bidi="ar-IQ"/>
        </w:rPr>
        <w:t>بَلْ ظَنَنْتُمْ</w:t>
      </w:r>
      <w:r w:rsidRPr="00F444E7">
        <w:rPr>
          <w:rFonts w:ascii="Traditional Arabic" w:hAnsi="Traditional Arabic" w:cs="Traditional Arabic"/>
          <w:sz w:val="32"/>
          <w:szCs w:val="32"/>
          <w:rtl/>
          <w:lang w:bidi="ar-IQ"/>
        </w:rPr>
        <w:t>﴾ (الفتح</w:t>
      </w:r>
      <w:r w:rsidR="00707EBB" w:rsidRPr="00F444E7">
        <w:rPr>
          <w:rFonts w:ascii="Traditional Arabic" w:hAnsi="Traditional Arabic" w:cs="Traditional Arabic"/>
          <w:sz w:val="32"/>
          <w:szCs w:val="32"/>
          <w:rtl/>
          <w:lang w:bidi="ar-IQ"/>
        </w:rPr>
        <w:t xml:space="preserve"> 12</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1912B7" w:rsidRPr="00F444E7">
        <w:rPr>
          <w:rFonts w:ascii="Traditional Arabic" w:hAnsi="Traditional Arabic" w:cs="Traditional Arabic"/>
          <w:sz w:val="32"/>
          <w:szCs w:val="32"/>
          <w:rtl/>
          <w:lang w:bidi="ar-IQ"/>
        </w:rPr>
        <w:t xml:space="preserve"> </w:t>
      </w:r>
    </w:p>
    <w:p w:rsidR="001912B7" w:rsidRPr="00F444E7" w:rsidRDefault="001912B7" w:rsidP="001912B7">
      <w:pPr>
        <w:pStyle w:val="a4"/>
        <w:spacing w:after="0" w:line="240" w:lineRule="auto"/>
        <w:ind w:left="1515"/>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و</w:t>
      </w:r>
      <w:r w:rsidR="00D23701" w:rsidRPr="00F444E7">
        <w:rPr>
          <w:rFonts w:ascii="Traditional Arabic" w:hAnsi="Traditional Arabic" w:cs="Traditional Arabic"/>
          <w:b/>
          <w:bCs/>
          <w:sz w:val="32"/>
          <w:szCs w:val="32"/>
          <w:rtl/>
          <w:lang w:bidi="ar-IQ"/>
        </w:rPr>
        <w:t xml:space="preserve">أظهر </w:t>
      </w:r>
      <w:r w:rsidR="00D23701" w:rsidRPr="00F444E7">
        <w:rPr>
          <w:rFonts w:ascii="Traditional Arabic" w:hAnsi="Traditional Arabic" w:cs="Traditional Arabic"/>
          <w:b/>
          <w:bCs/>
          <w:color w:val="C00000"/>
          <w:sz w:val="32"/>
          <w:szCs w:val="32"/>
          <w:rtl/>
          <w:lang w:bidi="ar-IQ"/>
        </w:rPr>
        <w:t>هشام</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b/>
          <w:bCs/>
          <w:sz w:val="32"/>
          <w:szCs w:val="32"/>
          <w:rtl/>
          <w:lang w:bidi="ar-IQ"/>
        </w:rPr>
        <w:t xml:space="preserve"> الثاء </w:t>
      </w:r>
      <w:r w:rsidR="00D23701" w:rsidRPr="00F444E7">
        <w:rPr>
          <w:rFonts w:ascii="Traditional Arabic" w:hAnsi="Traditional Arabic" w:cs="Traditional Arabic"/>
          <w:sz w:val="32"/>
          <w:szCs w:val="32"/>
          <w:rtl/>
          <w:lang w:bidi="ar-IQ"/>
        </w:rPr>
        <w:t>في</w:t>
      </w:r>
      <w:r w:rsidR="00D23701" w:rsidRPr="00F444E7">
        <w:rPr>
          <w:rFonts w:ascii="Traditional Arabic" w:hAnsi="Traditional Arabic" w:cs="Traditional Arabic"/>
          <w:b/>
          <w:bCs/>
          <w:sz w:val="32"/>
          <w:szCs w:val="32"/>
          <w:rtl/>
          <w:lang w:bidi="ar-IQ"/>
        </w:rPr>
        <w:t xml:space="preserve"> الذال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يَلْهَثْ ذَلِكَ</w:t>
      </w:r>
      <w:r w:rsidR="00D23701" w:rsidRPr="00F444E7">
        <w:rPr>
          <w:rFonts w:ascii="Traditional Arabic" w:hAnsi="Traditional Arabic" w:cs="Traditional Arabic"/>
          <w:sz w:val="32"/>
          <w:szCs w:val="32"/>
          <w:rtl/>
          <w:lang w:bidi="ar-IQ"/>
        </w:rPr>
        <w:t>﴾ في (الأعراف</w:t>
      </w:r>
      <w:r w:rsidR="00344600" w:rsidRPr="00F444E7">
        <w:rPr>
          <w:rFonts w:ascii="Traditional Arabic" w:hAnsi="Traditional Arabic" w:cs="Traditional Arabic"/>
          <w:sz w:val="32"/>
          <w:szCs w:val="32"/>
          <w:rtl/>
          <w:lang w:bidi="ar-IQ"/>
        </w:rPr>
        <w:t xml:space="preserve"> 176</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1912B7" w:rsidRPr="00F444E7" w:rsidRDefault="00BA74E8" w:rsidP="00BA74E8">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sz w:val="32"/>
          <w:szCs w:val="32"/>
          <w:rtl/>
          <w:lang w:bidi="ar-IQ"/>
        </w:rPr>
        <w:t>و</w:t>
      </w:r>
      <w:r w:rsidRPr="00F444E7">
        <w:rPr>
          <w:rFonts w:ascii="Traditional Arabic" w:hAnsi="Traditional Arabic" w:cs="Traditional Arabic"/>
          <w:b/>
          <w:bCs/>
          <w:sz w:val="32"/>
          <w:szCs w:val="32"/>
          <w:rtl/>
          <w:lang w:bidi="ar-IQ"/>
        </w:rPr>
        <w:t xml:space="preserve">له </w:t>
      </w:r>
      <w:r w:rsidR="00D23701" w:rsidRPr="00F444E7">
        <w:rPr>
          <w:rFonts w:ascii="Traditional Arabic" w:hAnsi="Traditional Arabic" w:cs="Traditional Arabic"/>
          <w:b/>
          <w:bCs/>
          <w:sz w:val="32"/>
          <w:szCs w:val="32"/>
          <w:rtl/>
          <w:lang w:bidi="ar-IQ"/>
        </w:rPr>
        <w:t xml:space="preserve">من رواية </w:t>
      </w:r>
      <w:r w:rsidR="00D23701" w:rsidRPr="00F444E7">
        <w:rPr>
          <w:rFonts w:ascii="Traditional Arabic" w:hAnsi="Traditional Arabic" w:cs="Traditional Arabic"/>
          <w:b/>
          <w:bCs/>
          <w:color w:val="7030A0"/>
          <w:sz w:val="32"/>
          <w:szCs w:val="32"/>
          <w:rtl/>
          <w:lang w:bidi="ar-IQ"/>
        </w:rPr>
        <w:t>ابن ذكوان</w:t>
      </w:r>
      <w:r w:rsidRPr="00F444E7">
        <w:rPr>
          <w:rFonts w:ascii="Traditional Arabic" w:hAnsi="Traditional Arabic" w:cs="Traditional Arabic"/>
          <w:b/>
          <w:bCs/>
          <w:sz w:val="32"/>
          <w:szCs w:val="32"/>
          <w:rtl/>
          <w:lang w:bidi="ar-IQ"/>
        </w:rPr>
        <w:t xml:space="preserve"> ما يأتي</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 xml:space="preserve">فقد </w:t>
      </w:r>
      <w:r w:rsidR="001912B7" w:rsidRPr="00F444E7">
        <w:rPr>
          <w:rFonts w:ascii="Traditional Arabic" w:hAnsi="Traditional Arabic" w:cs="Traditional Arabic"/>
          <w:sz w:val="32"/>
          <w:szCs w:val="32"/>
          <w:rtl/>
          <w:lang w:bidi="ar-IQ"/>
        </w:rPr>
        <w:t>أدغم الحروف الآتية</w:t>
      </w:r>
      <w:r w:rsidR="00F444E7" w:rsidRPr="00F444E7">
        <w:rPr>
          <w:rFonts w:ascii="Traditional Arabic" w:hAnsi="Traditional Arabic" w:cs="Traditional Arabic"/>
          <w:sz w:val="32"/>
          <w:szCs w:val="32"/>
          <w:rtl/>
          <w:lang w:bidi="ar-IQ"/>
        </w:rPr>
        <w:t>:</w:t>
      </w:r>
    </w:p>
    <w:p w:rsidR="001912B7" w:rsidRPr="00F444E7" w:rsidRDefault="00D23701" w:rsidP="001912B7">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التاء</w:t>
      </w:r>
      <w:r w:rsidRPr="00F444E7">
        <w:rPr>
          <w:rFonts w:ascii="Traditional Arabic" w:hAnsi="Traditional Arabic" w:cs="Traditional Arabic"/>
          <w:sz w:val="32"/>
          <w:szCs w:val="32"/>
          <w:rtl/>
          <w:lang w:bidi="ar-IQ"/>
        </w:rPr>
        <w:t xml:space="preserve"> في</w:t>
      </w:r>
      <w:r w:rsidRPr="00F444E7">
        <w:rPr>
          <w:rFonts w:ascii="Traditional Arabic" w:hAnsi="Traditional Arabic" w:cs="Traditional Arabic"/>
          <w:b/>
          <w:bCs/>
          <w:sz w:val="32"/>
          <w:szCs w:val="32"/>
          <w:rtl/>
          <w:lang w:bidi="ar-IQ"/>
        </w:rPr>
        <w:t xml:space="preserve"> الصاد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لَهُدِمَتْ صَوَامِعُ</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(الحج</w:t>
      </w:r>
      <w:r w:rsidR="00707EBB" w:rsidRPr="00F444E7">
        <w:rPr>
          <w:rFonts w:ascii="Traditional Arabic" w:hAnsi="Traditional Arabic" w:cs="Traditional Arabic"/>
          <w:sz w:val="32"/>
          <w:szCs w:val="32"/>
          <w:rtl/>
          <w:lang w:bidi="ar-IQ"/>
        </w:rPr>
        <w:t xml:space="preserve"> 40</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1912B7" w:rsidRPr="00F444E7" w:rsidRDefault="00D23701" w:rsidP="001912B7">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والثاء </w:t>
      </w:r>
      <w:r w:rsidRPr="00F444E7">
        <w:rPr>
          <w:rFonts w:ascii="Traditional Arabic" w:hAnsi="Traditional Arabic" w:cs="Traditional Arabic"/>
          <w:sz w:val="32"/>
          <w:szCs w:val="32"/>
          <w:rtl/>
          <w:lang w:bidi="ar-IQ"/>
        </w:rPr>
        <w:t>في</w:t>
      </w:r>
      <w:r w:rsidRPr="00F444E7">
        <w:rPr>
          <w:rFonts w:ascii="Traditional Arabic" w:hAnsi="Traditional Arabic" w:cs="Traditional Arabic"/>
          <w:b/>
          <w:bCs/>
          <w:sz w:val="32"/>
          <w:szCs w:val="32"/>
          <w:rtl/>
          <w:lang w:bidi="ar-IQ"/>
        </w:rPr>
        <w:t xml:space="preserve"> الذال</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يَلْهَثْ ذَلِكَ</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(الأعراف</w:t>
      </w:r>
      <w:r w:rsidR="00344600" w:rsidRPr="00F444E7">
        <w:rPr>
          <w:rFonts w:ascii="Traditional Arabic" w:hAnsi="Traditional Arabic" w:cs="Traditional Arabic"/>
          <w:sz w:val="32"/>
          <w:szCs w:val="32"/>
          <w:rtl/>
          <w:lang w:bidi="ar-IQ"/>
        </w:rPr>
        <w:t xml:space="preserve"> 176</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3701" w:rsidRPr="00F444E7" w:rsidRDefault="00D23701" w:rsidP="001912B7">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الدال</w:t>
      </w:r>
      <w:r w:rsidRPr="00F444E7">
        <w:rPr>
          <w:rFonts w:ascii="Traditional Arabic" w:hAnsi="Traditional Arabic" w:cs="Traditional Arabic"/>
          <w:sz w:val="32"/>
          <w:szCs w:val="32"/>
          <w:rtl/>
          <w:lang w:bidi="ar-IQ"/>
        </w:rPr>
        <w:t xml:space="preserve"> في</w:t>
      </w:r>
      <w:r w:rsidRPr="00F444E7">
        <w:rPr>
          <w:rFonts w:ascii="Traditional Arabic" w:hAnsi="Traditional Arabic" w:cs="Traditional Arabic"/>
          <w:b/>
          <w:bCs/>
          <w:sz w:val="32"/>
          <w:szCs w:val="32"/>
          <w:rtl/>
          <w:lang w:bidi="ar-IQ"/>
        </w:rPr>
        <w:t xml:space="preserve"> الظاء</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لَقَدْ ظَلَمَكَ</w:t>
      </w:r>
      <w:r w:rsidRPr="00F444E7">
        <w:rPr>
          <w:rFonts w:ascii="Traditional Arabic" w:hAnsi="Traditional Arabic" w:cs="Traditional Arabic"/>
          <w:sz w:val="32"/>
          <w:szCs w:val="32"/>
          <w:rtl/>
          <w:lang w:bidi="ar-IQ"/>
        </w:rPr>
        <w:t>﴾ (ص</w:t>
      </w:r>
      <w:r w:rsidR="00707EBB" w:rsidRPr="00F444E7">
        <w:rPr>
          <w:rFonts w:ascii="Traditional Arabic" w:hAnsi="Traditional Arabic" w:cs="Traditional Arabic"/>
          <w:sz w:val="32"/>
          <w:szCs w:val="32"/>
          <w:rtl/>
          <w:lang w:bidi="ar-IQ"/>
        </w:rPr>
        <w:t xml:space="preserve"> 24</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p>
    <w:p w:rsidR="00BA74E8" w:rsidRPr="00F444E7" w:rsidRDefault="00BA74E8" w:rsidP="00BA74E8">
      <w:pPr>
        <w:pStyle w:val="a4"/>
        <w:numPr>
          <w:ilvl w:val="0"/>
          <w:numId w:val="4"/>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b/>
          <w:bCs/>
          <w:color w:val="FF0000"/>
          <w:sz w:val="32"/>
          <w:szCs w:val="32"/>
          <w:rtl/>
          <w:lang w:bidi="ar-IQ"/>
        </w:rPr>
        <w:t>له</w:t>
      </w:r>
      <w:r w:rsidR="00D23701" w:rsidRPr="00F444E7">
        <w:rPr>
          <w:rFonts w:ascii="Traditional Arabic" w:hAnsi="Traditional Arabic" w:cs="Traditional Arabic"/>
          <w:b/>
          <w:bCs/>
          <w:color w:val="FF0000"/>
          <w:sz w:val="32"/>
          <w:szCs w:val="32"/>
          <w:rtl/>
          <w:lang w:bidi="ar-IQ"/>
        </w:rPr>
        <w:t xml:space="preserve"> في هاء ال</w:t>
      </w:r>
      <w:r w:rsidR="00681783" w:rsidRPr="00F444E7">
        <w:rPr>
          <w:rFonts w:ascii="Traditional Arabic" w:hAnsi="Traditional Arabic" w:cs="Traditional Arabic"/>
          <w:b/>
          <w:bCs/>
          <w:color w:val="FF0000"/>
          <w:sz w:val="32"/>
          <w:szCs w:val="32"/>
          <w:rtl/>
          <w:lang w:bidi="ar-IQ"/>
        </w:rPr>
        <w:t>كناية</w:t>
      </w:r>
      <w:r w:rsidR="00D23701" w:rsidRPr="00F444E7">
        <w:rPr>
          <w:rFonts w:ascii="Traditional Arabic" w:hAnsi="Traditional Arabic" w:cs="Traditional Arabic"/>
          <w:b/>
          <w:bCs/>
          <w:color w:val="FF0000"/>
          <w:sz w:val="32"/>
          <w:szCs w:val="32"/>
          <w:rtl/>
          <w:lang w:bidi="ar-IQ"/>
        </w:rPr>
        <w:t xml:space="preserve"> </w:t>
      </w:r>
      <w:r w:rsidR="00D23701" w:rsidRPr="00F444E7">
        <w:rPr>
          <w:rFonts w:ascii="Traditional Arabic" w:hAnsi="Traditional Arabic" w:cs="Traditional Arabic"/>
          <w:b/>
          <w:bCs/>
          <w:sz w:val="32"/>
          <w:szCs w:val="32"/>
          <w:rtl/>
          <w:lang w:bidi="ar-IQ"/>
        </w:rPr>
        <w:t>ما يأتي</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w:t>
      </w:r>
    </w:p>
    <w:p w:rsidR="00BA74E8" w:rsidRPr="00F444E7" w:rsidRDefault="00BA74E8" w:rsidP="00BA74E8">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قرأ</w:t>
      </w:r>
      <w:r w:rsidR="00D23701" w:rsidRPr="00F444E7">
        <w:rPr>
          <w:rFonts w:ascii="Traditional Arabic" w:hAnsi="Traditional Arabic" w:cs="Traditional Arabic"/>
          <w:color w:val="00B050"/>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فِيهِ مُهَاناً</w:t>
      </w:r>
      <w:r w:rsidR="00D23701" w:rsidRPr="00F444E7">
        <w:rPr>
          <w:rFonts w:ascii="Traditional Arabic" w:hAnsi="Traditional Arabic" w:cs="Traditional Arabic"/>
          <w:sz w:val="32"/>
          <w:szCs w:val="32"/>
          <w:rtl/>
          <w:lang w:bidi="ar-IQ"/>
        </w:rPr>
        <w:t>﴾ (الفرقان</w:t>
      </w:r>
      <w:r w:rsidR="00C615C8" w:rsidRPr="00F444E7">
        <w:rPr>
          <w:rFonts w:ascii="Traditional Arabic" w:hAnsi="Traditional Arabic" w:cs="Traditional Arabic"/>
          <w:sz w:val="32"/>
          <w:szCs w:val="32"/>
          <w:rtl/>
          <w:lang w:bidi="ar-IQ"/>
        </w:rPr>
        <w:t xml:space="preserve"> 69) </w:t>
      </w:r>
      <w:r w:rsidRPr="00F444E7">
        <w:rPr>
          <w:rFonts w:ascii="Traditional Arabic" w:hAnsi="Traditional Arabic" w:cs="Traditional Arabic"/>
          <w:sz w:val="32"/>
          <w:szCs w:val="32"/>
          <w:rtl/>
          <w:lang w:bidi="ar-IQ"/>
        </w:rPr>
        <w:t>من غير صلة</w:t>
      </w:r>
      <w:r w:rsidR="00F444E7" w:rsidRPr="00F444E7">
        <w:rPr>
          <w:rFonts w:ascii="Traditional Arabic" w:hAnsi="Traditional Arabic" w:cs="Traditional Arabic"/>
          <w:sz w:val="32"/>
          <w:szCs w:val="32"/>
          <w:rtl/>
          <w:lang w:bidi="ar-IQ"/>
        </w:rPr>
        <w:t>.</w:t>
      </w:r>
      <w:r w:rsidR="00C615C8" w:rsidRPr="00F444E7">
        <w:rPr>
          <w:rFonts w:ascii="Traditional Arabic" w:hAnsi="Traditional Arabic" w:cs="Traditional Arabic"/>
          <w:sz w:val="32"/>
          <w:szCs w:val="32"/>
          <w:rtl/>
          <w:lang w:bidi="ar-IQ"/>
        </w:rPr>
        <w:t xml:space="preserve"> </w:t>
      </w:r>
    </w:p>
    <w:p w:rsidR="00BA74E8" w:rsidRPr="00F444E7" w:rsidRDefault="00C615C8" w:rsidP="00BA74E8">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أَنْسَانِيهُ</w:t>
      </w:r>
      <w:r w:rsidR="00D23701" w:rsidRPr="00F444E7">
        <w:rPr>
          <w:rFonts w:ascii="Traditional Arabic" w:hAnsi="Traditional Arabic" w:cs="Traditional Arabic"/>
          <w:sz w:val="32"/>
          <w:szCs w:val="32"/>
          <w:rtl/>
          <w:lang w:bidi="ar-IQ"/>
        </w:rPr>
        <w:t>﴾ في (الكهف</w:t>
      </w:r>
      <w:r w:rsidRPr="00F444E7">
        <w:rPr>
          <w:rFonts w:ascii="Traditional Arabic" w:hAnsi="Traditional Arabic" w:cs="Traditional Arabic"/>
          <w:sz w:val="32"/>
          <w:szCs w:val="32"/>
          <w:rtl/>
          <w:lang w:bidi="ar-IQ"/>
        </w:rPr>
        <w:t xml:space="preserve"> 63</w:t>
      </w:r>
      <w:r w:rsidR="00D23701" w:rsidRPr="00F444E7">
        <w:rPr>
          <w:rFonts w:ascii="Traditional Arabic" w:hAnsi="Traditional Arabic" w:cs="Traditional Arabic"/>
          <w:sz w:val="32"/>
          <w:szCs w:val="32"/>
          <w:rtl/>
          <w:lang w:bidi="ar-IQ"/>
        </w:rPr>
        <w:t>) بكسر الهاء</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sz w:val="32"/>
          <w:szCs w:val="32"/>
          <w:rtl/>
          <w:lang w:bidi="ar-IQ"/>
        </w:rPr>
        <w:t>(أنسانيهِ)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CC3F43" w:rsidRPr="00F444E7" w:rsidRDefault="00D23701" w:rsidP="00BA74E8">
      <w:pPr>
        <w:tabs>
          <w:tab w:val="left" w:pos="935"/>
        </w:tabs>
        <w:spacing w:after="0" w:line="240" w:lineRule="auto"/>
        <w:ind w:left="1155"/>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 xml:space="preserve">وله من </w:t>
      </w:r>
      <w:r w:rsidR="00993D26" w:rsidRPr="00F444E7">
        <w:rPr>
          <w:rFonts w:ascii="Traditional Arabic" w:hAnsi="Traditional Arabic" w:cs="Traditional Arabic"/>
          <w:b/>
          <w:bCs/>
          <w:sz w:val="32"/>
          <w:szCs w:val="32"/>
          <w:rtl/>
          <w:lang w:bidi="ar-IQ"/>
        </w:rPr>
        <w:t>الروايتين</w:t>
      </w:r>
      <w:r w:rsidRPr="00F444E7">
        <w:rPr>
          <w:rFonts w:ascii="Traditional Arabic" w:hAnsi="Traditional Arabic" w:cs="Traditional Arabic"/>
          <w:b/>
          <w:bCs/>
          <w:sz w:val="32"/>
          <w:szCs w:val="32"/>
          <w:rtl/>
          <w:lang w:bidi="ar-IQ"/>
        </w:rPr>
        <w:t xml:space="preserve"> ما يأتي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p>
    <w:p w:rsidR="00CC3F43" w:rsidRPr="00F444E7" w:rsidRDefault="00D23701" w:rsidP="00BA74E8">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قرأ ﴿</w:t>
      </w:r>
      <w:r w:rsidRPr="00F444E7">
        <w:rPr>
          <w:rFonts w:ascii="Traditional Arabic" w:hAnsi="Traditional Arabic" w:cs="Traditional Arabic"/>
          <w:b/>
          <w:bCs/>
          <w:color w:val="FF0000"/>
          <w:sz w:val="32"/>
          <w:szCs w:val="32"/>
          <w:rtl/>
          <w:lang w:bidi="ar-IQ"/>
        </w:rPr>
        <w:t>يُؤَدِهِ</w:t>
      </w:r>
      <w:r w:rsidRPr="00F444E7">
        <w:rPr>
          <w:rFonts w:ascii="Traditional Arabic" w:hAnsi="Traditional Arabic" w:cs="Traditional Arabic"/>
          <w:sz w:val="32"/>
          <w:szCs w:val="32"/>
          <w:rtl/>
          <w:lang w:bidi="ar-IQ"/>
        </w:rPr>
        <w:t>﴾ (آل عمران</w:t>
      </w:r>
      <w:r w:rsidR="00594075" w:rsidRPr="00F444E7">
        <w:rPr>
          <w:rFonts w:ascii="Traditional Arabic" w:hAnsi="Traditional Arabic" w:cs="Traditional Arabic"/>
          <w:sz w:val="32"/>
          <w:szCs w:val="32"/>
          <w:rtl/>
          <w:lang w:bidi="ar-IQ"/>
        </w:rPr>
        <w:t xml:space="preserve"> 75</w:t>
      </w:r>
      <w:r w:rsidRPr="00F444E7">
        <w:rPr>
          <w:rFonts w:ascii="Traditional Arabic" w:hAnsi="Traditional Arabic" w:cs="Traditional Arabic"/>
          <w:sz w:val="32"/>
          <w:szCs w:val="32"/>
          <w:rtl/>
          <w:lang w:bidi="ar-IQ"/>
        </w:rPr>
        <w:t xml:space="preserve">) </w:t>
      </w:r>
      <w:r w:rsidR="00BA74E8" w:rsidRPr="00F444E7">
        <w:rPr>
          <w:rFonts w:ascii="Traditional Arabic" w:eastAsia="Times New Roman" w:hAnsi="Traditional Arabic" w:cs="Traditional Arabic"/>
          <w:sz w:val="32"/>
          <w:szCs w:val="32"/>
          <w:rtl/>
          <w:lang w:bidi="ar-IQ"/>
        </w:rPr>
        <w:t xml:space="preserve">من رواية </w:t>
      </w:r>
      <w:r w:rsidR="00BA74E8" w:rsidRPr="00F444E7">
        <w:rPr>
          <w:rFonts w:ascii="Traditional Arabic" w:eastAsia="Times New Roman" w:hAnsi="Traditional Arabic" w:cs="Traditional Arabic"/>
          <w:b/>
          <w:bCs/>
          <w:color w:val="C00000"/>
          <w:sz w:val="32"/>
          <w:szCs w:val="32"/>
          <w:rtl/>
          <w:lang w:bidi="ar-IQ"/>
        </w:rPr>
        <w:t>هشام</w:t>
      </w:r>
      <w:r w:rsidR="00BA74E8" w:rsidRPr="00F444E7">
        <w:rPr>
          <w:rFonts w:ascii="Traditional Arabic" w:eastAsia="Times New Roman" w:hAnsi="Traditional Arabic" w:cs="Traditional Arabic"/>
          <w:sz w:val="32"/>
          <w:szCs w:val="32"/>
          <w:rtl/>
          <w:lang w:bidi="ar-IQ"/>
        </w:rPr>
        <w:t xml:space="preserve"> بخلف عنه</w:t>
      </w:r>
      <w:r w:rsidR="00594075" w:rsidRPr="00F444E7">
        <w:rPr>
          <w:rFonts w:ascii="Traditional Arabic" w:eastAsia="Times New Roman" w:hAnsi="Traditional Arabic" w:cs="Traditional Arabic"/>
          <w:sz w:val="32"/>
          <w:szCs w:val="32"/>
          <w:rtl/>
          <w:lang w:bidi="ar-IQ"/>
        </w:rPr>
        <w:t xml:space="preserve"> بالقصر وقد يعبر عنه بالاختلاس</w:t>
      </w:r>
      <w:r w:rsidR="00594075" w:rsidRPr="00F444E7">
        <w:rPr>
          <w:rFonts w:ascii="Traditional Arabic" w:eastAsia="Times New Roman" w:hAnsi="Traditional Arabic" w:cs="Traditional Arabic"/>
          <w:sz w:val="32"/>
          <w:szCs w:val="32"/>
          <w:vertAlign w:val="superscript"/>
          <w:rtl/>
          <w:lang w:eastAsia="ar-SY" w:bidi="ar-SY"/>
        </w:rPr>
        <w:t>(</w:t>
      </w:r>
      <w:r w:rsidR="00594075" w:rsidRPr="00F444E7">
        <w:rPr>
          <w:rFonts w:ascii="Traditional Arabic" w:hAnsi="Traditional Arabic" w:cs="Traditional Arabic"/>
          <w:sz w:val="32"/>
          <w:szCs w:val="32"/>
          <w:vertAlign w:val="superscript"/>
          <w:rtl/>
          <w:lang w:eastAsia="ar-SY" w:bidi="ar-SY"/>
        </w:rPr>
        <w:footnoteReference w:id="84"/>
      </w:r>
      <w:r w:rsidR="00594075"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594075" w:rsidRPr="00F444E7">
        <w:rPr>
          <w:rFonts w:ascii="Traditional Arabic" w:eastAsia="Times New Roman" w:hAnsi="Traditional Arabic" w:cs="Traditional Arabic"/>
          <w:sz w:val="32"/>
          <w:szCs w:val="32"/>
          <w:rtl/>
          <w:lang w:bidi="ar-IQ"/>
        </w:rPr>
        <w:t xml:space="preserve"> وقرأها </w:t>
      </w:r>
      <w:r w:rsidR="00594075" w:rsidRPr="00F444E7">
        <w:rPr>
          <w:rFonts w:ascii="Traditional Arabic" w:eastAsia="Times New Roman" w:hAnsi="Traditional Arabic" w:cs="Traditional Arabic"/>
          <w:b/>
          <w:bCs/>
          <w:color w:val="7030A0"/>
          <w:sz w:val="32"/>
          <w:szCs w:val="32"/>
          <w:rtl/>
          <w:lang w:bidi="ar-IQ"/>
        </w:rPr>
        <w:t>ابن ذكوان</w:t>
      </w:r>
      <w:r w:rsidR="00594075" w:rsidRPr="00F444E7">
        <w:rPr>
          <w:rFonts w:ascii="Traditional Arabic" w:eastAsia="Times New Roman" w:hAnsi="Traditional Arabic" w:cs="Traditional Arabic"/>
          <w:color w:val="7030A0"/>
          <w:sz w:val="32"/>
          <w:szCs w:val="32"/>
          <w:rtl/>
          <w:lang w:bidi="ar-IQ"/>
        </w:rPr>
        <w:t xml:space="preserve"> </w:t>
      </w:r>
      <w:r w:rsidR="00594075" w:rsidRPr="00F444E7">
        <w:rPr>
          <w:rFonts w:ascii="Traditional Arabic" w:eastAsia="Times New Roman" w:hAnsi="Traditional Arabic" w:cs="Traditional Arabic"/>
          <w:sz w:val="32"/>
          <w:szCs w:val="32"/>
          <w:rtl/>
          <w:lang w:bidi="ar-IQ"/>
        </w:rPr>
        <w:t>بالكسرة الكاملة مع الاشباع كالمنفصل أربع حركات</w:t>
      </w:r>
      <w:r w:rsidR="00F444E7" w:rsidRPr="00F444E7">
        <w:rPr>
          <w:rFonts w:ascii="Traditional Arabic" w:eastAsia="Times New Roman" w:hAnsi="Traditional Arabic" w:cs="Traditional Arabic"/>
          <w:sz w:val="32"/>
          <w:szCs w:val="32"/>
          <w:rtl/>
          <w:lang w:bidi="ar-IQ"/>
        </w:rPr>
        <w:t>،</w:t>
      </w:r>
      <w:r w:rsidR="00BA74E8" w:rsidRPr="00F444E7">
        <w:rPr>
          <w:rFonts w:ascii="Traditional Arabic" w:eastAsia="Times New Roman" w:hAnsi="Traditional Arabic" w:cs="Traditional Arabic"/>
          <w:sz w:val="32"/>
          <w:szCs w:val="32"/>
          <w:rtl/>
          <w:lang w:bidi="ar-IQ"/>
        </w:rPr>
        <w:t xml:space="preserve"> </w:t>
      </w:r>
      <w:r w:rsidR="00594075" w:rsidRPr="00F444E7">
        <w:rPr>
          <w:rFonts w:ascii="Traditional Arabic" w:eastAsia="Times New Roman" w:hAnsi="Traditional Arabic" w:cs="Traditional Arabic"/>
          <w:sz w:val="32"/>
          <w:szCs w:val="32"/>
          <w:rtl/>
          <w:lang w:bidi="ar-IQ"/>
        </w:rPr>
        <w:t xml:space="preserve">وهو الوجه الثاني </w:t>
      </w:r>
      <w:r w:rsidR="00594075" w:rsidRPr="00F444E7">
        <w:rPr>
          <w:rFonts w:ascii="Traditional Arabic" w:eastAsia="Times New Roman" w:hAnsi="Traditional Arabic" w:cs="Traditional Arabic"/>
          <w:b/>
          <w:bCs/>
          <w:color w:val="C00000"/>
          <w:sz w:val="32"/>
          <w:szCs w:val="32"/>
          <w:rtl/>
          <w:lang w:bidi="ar-IQ"/>
        </w:rPr>
        <w:t>لهشام</w:t>
      </w:r>
      <w:r w:rsidR="00594075" w:rsidRPr="00F444E7">
        <w:rPr>
          <w:rFonts w:ascii="Traditional Arabic" w:eastAsia="Times New Roman" w:hAnsi="Traditional Arabic" w:cs="Traditional Arabic"/>
          <w:sz w:val="32"/>
          <w:szCs w:val="32"/>
          <w:rtl/>
          <w:lang w:bidi="ar-IQ"/>
        </w:rPr>
        <w:t xml:space="preserve">. </w:t>
      </w:r>
      <w:r w:rsidR="00594075" w:rsidRPr="00F444E7">
        <w:rPr>
          <w:rFonts w:ascii="Traditional Arabic" w:hAnsi="Traditional Arabic" w:cs="Traditional Arabic"/>
          <w:sz w:val="32"/>
          <w:szCs w:val="32"/>
          <w:rtl/>
          <w:lang w:bidi="ar-IQ"/>
        </w:rPr>
        <w:t xml:space="preserve"> </w:t>
      </w:r>
    </w:p>
    <w:p w:rsidR="00CC3F43" w:rsidRPr="00F444E7" w:rsidRDefault="00C615C8" w:rsidP="00FE4739">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 xml:space="preserve">وقرأ </w:t>
      </w:r>
      <w:r w:rsidR="00BA74E8" w:rsidRPr="00F444E7">
        <w:rPr>
          <w:rFonts w:ascii="Traditional Arabic" w:hAnsi="Traditional Arabic" w:cs="Traditional Arabic"/>
          <w:sz w:val="32"/>
          <w:szCs w:val="32"/>
          <w:rtl/>
          <w:lang w:bidi="ar-IQ"/>
        </w:rPr>
        <w:t xml:space="preserve">من رواية </w:t>
      </w:r>
      <w:r w:rsidR="00BA74E8" w:rsidRPr="00F444E7">
        <w:rPr>
          <w:rFonts w:ascii="Traditional Arabic" w:hAnsi="Traditional Arabic" w:cs="Traditional Arabic"/>
          <w:b/>
          <w:bCs/>
          <w:color w:val="C00000"/>
          <w:sz w:val="32"/>
          <w:szCs w:val="32"/>
          <w:rtl/>
          <w:lang w:bidi="ar-IQ"/>
        </w:rPr>
        <w:t>هشام</w:t>
      </w:r>
      <w:r w:rsidR="00BA74E8"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بخلف عنه بكسر الهاء من غير صلة في ﴿</w:t>
      </w:r>
      <w:r w:rsidR="00D23701" w:rsidRPr="00F444E7">
        <w:rPr>
          <w:rFonts w:ascii="Traditional Arabic" w:hAnsi="Traditional Arabic" w:cs="Traditional Arabic"/>
          <w:b/>
          <w:bCs/>
          <w:color w:val="FF0000"/>
          <w:sz w:val="32"/>
          <w:szCs w:val="32"/>
          <w:rtl/>
          <w:lang w:bidi="ar-IQ"/>
        </w:rPr>
        <w:t>نُؤْتِهِ</w:t>
      </w:r>
      <w:r w:rsidR="00D23701" w:rsidRPr="00F444E7">
        <w:rPr>
          <w:rFonts w:ascii="Traditional Arabic" w:hAnsi="Traditional Arabic" w:cs="Traditional Arabic"/>
          <w:sz w:val="32"/>
          <w:szCs w:val="32"/>
          <w:rtl/>
          <w:lang w:bidi="ar-IQ"/>
        </w:rPr>
        <w:t>﴾ (آل عمران</w:t>
      </w:r>
      <w:r w:rsidR="00CE70F2" w:rsidRPr="00F444E7">
        <w:rPr>
          <w:rFonts w:ascii="Traditional Arabic" w:hAnsi="Traditional Arabic" w:cs="Traditional Arabic"/>
          <w:sz w:val="32"/>
          <w:szCs w:val="32"/>
          <w:rtl/>
          <w:lang w:bidi="ar-IQ"/>
        </w:rPr>
        <w:t xml:space="preserve"> 145</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و </w:t>
      </w:r>
      <w:r w:rsidR="00D23701" w:rsidRPr="00F444E7">
        <w:rPr>
          <w:rFonts w:ascii="Traditional Arabic" w:hAnsi="Traditional Arabic" w:cs="Traditional Arabic"/>
          <w:sz w:val="32"/>
          <w:szCs w:val="32"/>
          <w:rtl/>
          <w:lang w:bidi="ar-IQ"/>
        </w:rPr>
        <w:t>(الشورى</w:t>
      </w:r>
      <w:r w:rsidR="00594075" w:rsidRPr="00F444E7">
        <w:rPr>
          <w:rFonts w:ascii="Traditional Arabic" w:hAnsi="Traditional Arabic" w:cs="Traditional Arabic"/>
          <w:sz w:val="32"/>
          <w:szCs w:val="32"/>
          <w:rtl/>
          <w:lang w:bidi="ar-IQ"/>
        </w:rPr>
        <w:t xml:space="preserve"> 20</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594075" w:rsidRPr="00F444E7">
        <w:rPr>
          <w:rFonts w:ascii="Traditional Arabic" w:eastAsia="Times New Roman" w:hAnsi="Traditional Arabic" w:cs="Traditional Arabic"/>
          <w:sz w:val="32"/>
          <w:szCs w:val="32"/>
          <w:rtl/>
          <w:lang w:bidi="ar-IQ"/>
        </w:rPr>
        <w:t xml:space="preserve">وقرأها </w:t>
      </w:r>
      <w:r w:rsidR="00594075" w:rsidRPr="00F444E7">
        <w:rPr>
          <w:rFonts w:ascii="Traditional Arabic" w:eastAsia="Times New Roman" w:hAnsi="Traditional Arabic" w:cs="Traditional Arabic"/>
          <w:b/>
          <w:bCs/>
          <w:color w:val="7030A0"/>
          <w:sz w:val="32"/>
          <w:szCs w:val="32"/>
          <w:rtl/>
          <w:lang w:bidi="ar-IQ"/>
        </w:rPr>
        <w:t>ابن ذكوان</w:t>
      </w:r>
      <w:r w:rsidR="00594075" w:rsidRPr="00F444E7">
        <w:rPr>
          <w:rFonts w:ascii="Traditional Arabic" w:eastAsia="Times New Roman" w:hAnsi="Traditional Arabic" w:cs="Traditional Arabic"/>
          <w:color w:val="7030A0"/>
          <w:sz w:val="32"/>
          <w:szCs w:val="32"/>
          <w:rtl/>
          <w:lang w:bidi="ar-IQ"/>
        </w:rPr>
        <w:t xml:space="preserve"> </w:t>
      </w:r>
      <w:r w:rsidR="00594075" w:rsidRPr="00F444E7">
        <w:rPr>
          <w:rFonts w:ascii="Traditional Arabic" w:eastAsia="Times New Roman" w:hAnsi="Traditional Arabic" w:cs="Traditional Arabic"/>
          <w:sz w:val="32"/>
          <w:szCs w:val="32"/>
          <w:rtl/>
          <w:lang w:bidi="ar-IQ"/>
        </w:rPr>
        <w:t>كحفص</w:t>
      </w:r>
      <w:r w:rsidR="00FE4739" w:rsidRPr="00F444E7">
        <w:rPr>
          <w:rFonts w:ascii="Traditional Arabic" w:eastAsia="Times New Roman" w:hAnsi="Traditional Arabic" w:cs="Traditional Arabic"/>
          <w:sz w:val="32"/>
          <w:szCs w:val="32"/>
          <w:rtl/>
          <w:lang w:bidi="ar-IQ"/>
        </w:rPr>
        <w:t xml:space="preserve"> بكسر الهاء مع الصلة</w:t>
      </w:r>
      <w:r w:rsidR="00594075" w:rsidRPr="00F444E7">
        <w:rPr>
          <w:rFonts w:ascii="Traditional Arabic" w:eastAsia="Times New Roman" w:hAnsi="Traditional Arabic" w:cs="Traditional Arabic"/>
          <w:color w:val="C00000"/>
          <w:sz w:val="32"/>
          <w:szCs w:val="32"/>
          <w:rtl/>
          <w:lang w:bidi="ar-IQ"/>
        </w:rPr>
        <w:t xml:space="preserve"> </w:t>
      </w:r>
      <w:r w:rsidR="00FE4739" w:rsidRPr="00F444E7">
        <w:rPr>
          <w:rFonts w:ascii="Traditional Arabic" w:eastAsia="Times New Roman" w:hAnsi="Traditional Arabic" w:cs="Traditional Arabic"/>
          <w:sz w:val="32"/>
          <w:szCs w:val="32"/>
          <w:rtl/>
          <w:lang w:bidi="ar-IQ"/>
        </w:rPr>
        <w:t xml:space="preserve">وهو الوجه الثاني </w:t>
      </w:r>
      <w:r w:rsidR="00FE4739" w:rsidRPr="00F444E7">
        <w:rPr>
          <w:rFonts w:ascii="Traditional Arabic" w:eastAsia="Times New Roman" w:hAnsi="Traditional Arabic" w:cs="Traditional Arabic"/>
          <w:b/>
          <w:bCs/>
          <w:color w:val="C00000"/>
          <w:sz w:val="32"/>
          <w:szCs w:val="32"/>
          <w:rtl/>
          <w:lang w:bidi="ar-IQ"/>
        </w:rPr>
        <w:t>لهشام</w:t>
      </w:r>
      <w:r w:rsidR="00F444E7" w:rsidRPr="00F444E7">
        <w:rPr>
          <w:rFonts w:ascii="Traditional Arabic" w:eastAsia="Times New Roman" w:hAnsi="Traditional Arabic" w:cs="Traditional Arabic"/>
          <w:sz w:val="32"/>
          <w:szCs w:val="32"/>
          <w:rtl/>
          <w:lang w:bidi="ar-IQ"/>
        </w:rPr>
        <w:t>.</w:t>
      </w:r>
    </w:p>
    <w:p w:rsidR="00CC3F43" w:rsidRPr="00F444E7" w:rsidRDefault="00C615C8" w:rsidP="00CC3F43">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نُوَلِهِ</w:t>
      </w:r>
      <w:r w:rsidR="00D23701" w:rsidRPr="00F444E7">
        <w:rPr>
          <w:rFonts w:ascii="Traditional Arabic" w:hAnsi="Traditional Arabic" w:cs="Traditional Arabic"/>
          <w:sz w:val="32"/>
          <w:szCs w:val="32"/>
          <w:rtl/>
          <w:lang w:bidi="ar-IQ"/>
        </w:rPr>
        <w:t>﴾ و﴿</w:t>
      </w:r>
      <w:r w:rsidR="00D23701" w:rsidRPr="00F444E7">
        <w:rPr>
          <w:rFonts w:ascii="Traditional Arabic" w:hAnsi="Traditional Arabic" w:cs="Traditional Arabic"/>
          <w:b/>
          <w:bCs/>
          <w:color w:val="FF0000"/>
          <w:sz w:val="32"/>
          <w:szCs w:val="32"/>
          <w:rtl/>
          <w:lang w:bidi="ar-IQ"/>
        </w:rPr>
        <w:t>نُصْلِهِ</w:t>
      </w:r>
      <w:r w:rsidR="00D23701" w:rsidRPr="00F444E7">
        <w:rPr>
          <w:rFonts w:ascii="Traditional Arabic" w:hAnsi="Traditional Arabic" w:cs="Traditional Arabic"/>
          <w:sz w:val="32"/>
          <w:szCs w:val="32"/>
          <w:rtl/>
          <w:lang w:bidi="ar-IQ"/>
        </w:rPr>
        <w:t xml:space="preserve">﴾ (النساء 115) </w:t>
      </w:r>
      <w:r w:rsidR="00FE4739" w:rsidRPr="00F444E7">
        <w:rPr>
          <w:rFonts w:ascii="Traditional Arabic" w:hAnsi="Traditional Arabic" w:cs="Traditional Arabic"/>
          <w:sz w:val="32"/>
          <w:szCs w:val="32"/>
          <w:rtl/>
          <w:lang w:bidi="ar-IQ"/>
        </w:rPr>
        <w:t xml:space="preserve">من رواية </w:t>
      </w:r>
      <w:r w:rsidR="00FE4739" w:rsidRPr="00F444E7">
        <w:rPr>
          <w:rFonts w:ascii="Traditional Arabic" w:hAnsi="Traditional Arabic" w:cs="Traditional Arabic"/>
          <w:b/>
          <w:bCs/>
          <w:color w:val="C00000"/>
          <w:sz w:val="32"/>
          <w:szCs w:val="32"/>
          <w:rtl/>
          <w:lang w:bidi="ar-IQ"/>
        </w:rPr>
        <w:t>هشام</w:t>
      </w:r>
      <w:r w:rsidR="00FE4739" w:rsidRPr="00F444E7">
        <w:rPr>
          <w:rFonts w:ascii="Traditional Arabic" w:hAnsi="Traditional Arabic" w:cs="Traditional Arabic"/>
          <w:sz w:val="32"/>
          <w:szCs w:val="32"/>
          <w:rtl/>
          <w:lang w:bidi="ar-IQ"/>
        </w:rPr>
        <w:t xml:space="preserve"> </w:t>
      </w:r>
      <w:r w:rsidR="00594075" w:rsidRPr="00F444E7">
        <w:rPr>
          <w:rFonts w:ascii="Traditional Arabic" w:hAnsi="Traditional Arabic" w:cs="Traditional Arabic"/>
          <w:sz w:val="32"/>
          <w:szCs w:val="32"/>
          <w:rtl/>
          <w:lang w:bidi="ar-IQ"/>
        </w:rPr>
        <w:t xml:space="preserve">بخلف عنه </w:t>
      </w:r>
      <w:r w:rsidR="00D23701" w:rsidRPr="00F444E7">
        <w:rPr>
          <w:rFonts w:ascii="Traditional Arabic" w:hAnsi="Traditional Arabic" w:cs="Traditional Arabic"/>
          <w:sz w:val="32"/>
          <w:szCs w:val="32"/>
          <w:rtl/>
          <w:lang w:bidi="ar-IQ"/>
        </w:rPr>
        <w:t>بكسر الهاء من غير صلة</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594075" w:rsidRPr="00F444E7">
        <w:rPr>
          <w:rFonts w:ascii="Traditional Arabic" w:eastAsia="Times New Roman" w:hAnsi="Traditional Arabic" w:cs="Traditional Arabic"/>
          <w:sz w:val="32"/>
          <w:szCs w:val="32"/>
          <w:rtl/>
          <w:lang w:bidi="ar-IQ"/>
        </w:rPr>
        <w:t xml:space="preserve">وقرأها </w:t>
      </w:r>
      <w:r w:rsidR="00594075" w:rsidRPr="00F444E7">
        <w:rPr>
          <w:rFonts w:ascii="Traditional Arabic" w:eastAsia="Times New Roman" w:hAnsi="Traditional Arabic" w:cs="Traditional Arabic"/>
          <w:b/>
          <w:bCs/>
          <w:color w:val="7030A0"/>
          <w:sz w:val="32"/>
          <w:szCs w:val="32"/>
          <w:rtl/>
          <w:lang w:bidi="ar-IQ"/>
        </w:rPr>
        <w:t>ابن ذكوان</w:t>
      </w:r>
      <w:r w:rsidR="00594075" w:rsidRPr="00F444E7">
        <w:rPr>
          <w:rFonts w:ascii="Traditional Arabic" w:eastAsia="Times New Roman" w:hAnsi="Traditional Arabic" w:cs="Traditional Arabic"/>
          <w:color w:val="7030A0"/>
          <w:sz w:val="32"/>
          <w:szCs w:val="32"/>
          <w:rtl/>
          <w:lang w:bidi="ar-IQ"/>
        </w:rPr>
        <w:t xml:space="preserve"> </w:t>
      </w:r>
      <w:r w:rsidR="00594075" w:rsidRPr="00F444E7">
        <w:rPr>
          <w:rFonts w:ascii="Traditional Arabic" w:eastAsia="Times New Roman" w:hAnsi="Traditional Arabic" w:cs="Traditional Arabic"/>
          <w:sz w:val="32"/>
          <w:szCs w:val="32"/>
          <w:rtl/>
          <w:lang w:bidi="ar-IQ"/>
        </w:rPr>
        <w:t xml:space="preserve">بكسر الهاء مع الصلة كحفص وهو الوجه الثاني </w:t>
      </w:r>
      <w:r w:rsidR="00594075" w:rsidRPr="00F444E7">
        <w:rPr>
          <w:rFonts w:ascii="Traditional Arabic" w:eastAsia="Times New Roman" w:hAnsi="Traditional Arabic" w:cs="Traditional Arabic"/>
          <w:b/>
          <w:bCs/>
          <w:color w:val="C00000"/>
          <w:sz w:val="32"/>
          <w:szCs w:val="32"/>
          <w:rtl/>
          <w:lang w:bidi="ar-IQ"/>
        </w:rPr>
        <w:t>لهشام</w:t>
      </w:r>
      <w:r w:rsidR="00F444E7" w:rsidRPr="00F444E7">
        <w:rPr>
          <w:rFonts w:ascii="Traditional Arabic" w:eastAsia="Times New Roman" w:hAnsi="Traditional Arabic" w:cs="Traditional Arabic"/>
          <w:sz w:val="32"/>
          <w:szCs w:val="32"/>
          <w:rtl/>
          <w:lang w:bidi="ar-IQ"/>
        </w:rPr>
        <w:t>.</w:t>
      </w:r>
    </w:p>
    <w:p w:rsidR="00CC3F43" w:rsidRPr="00F444E7" w:rsidRDefault="00C615C8" w:rsidP="00CC3F43">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اقْتَدِهْ</w:t>
      </w:r>
      <w:r w:rsidR="00D23701" w:rsidRPr="00F444E7">
        <w:rPr>
          <w:rFonts w:ascii="Traditional Arabic" w:hAnsi="Traditional Arabic" w:cs="Traditional Arabic"/>
          <w:sz w:val="32"/>
          <w:szCs w:val="32"/>
          <w:rtl/>
          <w:lang w:bidi="ar-IQ"/>
        </w:rPr>
        <w:t>﴾ (الأنعام</w:t>
      </w:r>
      <w:r w:rsidR="00993D26" w:rsidRPr="00F444E7">
        <w:rPr>
          <w:rFonts w:ascii="Traditional Arabic" w:hAnsi="Traditional Arabic" w:cs="Traditional Arabic"/>
          <w:sz w:val="32"/>
          <w:szCs w:val="32"/>
          <w:rtl/>
          <w:lang w:bidi="ar-IQ"/>
        </w:rPr>
        <w:t xml:space="preserve"> 90</w:t>
      </w:r>
      <w:r w:rsidR="00D23701" w:rsidRPr="00F444E7">
        <w:rPr>
          <w:rFonts w:ascii="Traditional Arabic" w:hAnsi="Traditional Arabic" w:cs="Traditional Arabic"/>
          <w:sz w:val="32"/>
          <w:szCs w:val="32"/>
          <w:rtl/>
          <w:lang w:bidi="ar-IQ"/>
        </w:rPr>
        <w:t>)</w:t>
      </w:r>
      <w:r w:rsidR="00993D26" w:rsidRPr="00F444E7">
        <w:rPr>
          <w:rFonts w:ascii="Traditional Arabic" w:eastAsia="Times New Roman" w:hAnsi="Traditional Arabic" w:cs="Traditional Arabic"/>
          <w:sz w:val="32"/>
          <w:szCs w:val="32"/>
          <w:rtl/>
          <w:lang w:bidi="ar-IQ"/>
        </w:rPr>
        <w:t xml:space="preserve"> </w:t>
      </w:r>
      <w:r w:rsidR="00FE4739" w:rsidRPr="00F444E7">
        <w:rPr>
          <w:rFonts w:ascii="Traditional Arabic" w:eastAsia="Times New Roman" w:hAnsi="Traditional Arabic" w:cs="Traditional Arabic"/>
          <w:sz w:val="32"/>
          <w:szCs w:val="32"/>
          <w:rtl/>
          <w:lang w:bidi="ar-IQ"/>
        </w:rPr>
        <w:t xml:space="preserve">من رواية </w:t>
      </w:r>
      <w:r w:rsidR="00FE4739" w:rsidRPr="00F444E7">
        <w:rPr>
          <w:rFonts w:ascii="Traditional Arabic" w:eastAsia="Times New Roman" w:hAnsi="Traditional Arabic" w:cs="Traditional Arabic"/>
          <w:b/>
          <w:bCs/>
          <w:color w:val="C00000"/>
          <w:sz w:val="32"/>
          <w:szCs w:val="32"/>
          <w:rtl/>
          <w:lang w:bidi="ar-IQ"/>
        </w:rPr>
        <w:t>هشام</w:t>
      </w:r>
      <w:r w:rsidR="00FE4739" w:rsidRPr="00F444E7">
        <w:rPr>
          <w:rFonts w:ascii="Traditional Arabic" w:eastAsia="Times New Roman" w:hAnsi="Traditional Arabic" w:cs="Traditional Arabic"/>
          <w:sz w:val="32"/>
          <w:szCs w:val="32"/>
          <w:rtl/>
          <w:lang w:bidi="ar-IQ"/>
        </w:rPr>
        <w:t xml:space="preserve"> </w:t>
      </w:r>
      <w:r w:rsidR="00993D26" w:rsidRPr="00F444E7">
        <w:rPr>
          <w:rFonts w:ascii="Traditional Arabic" w:eastAsia="Times New Roman" w:hAnsi="Traditional Arabic" w:cs="Traditional Arabic"/>
          <w:sz w:val="32"/>
          <w:szCs w:val="32"/>
          <w:rtl/>
          <w:lang w:bidi="ar-IQ"/>
        </w:rPr>
        <w:t>بإثبات الهاء مكسورة من غير إشباع وصلاً وساكنة وقفاً</w:t>
      </w:r>
      <w:r w:rsidR="00F444E7" w:rsidRPr="00F444E7">
        <w:rPr>
          <w:rFonts w:ascii="Traditional Arabic" w:eastAsia="Times New Roman" w:hAnsi="Traditional Arabic" w:cs="Traditional Arabic"/>
          <w:sz w:val="32"/>
          <w:szCs w:val="32"/>
          <w:rtl/>
          <w:lang w:bidi="ar-IQ"/>
        </w:rPr>
        <w:t>.</w:t>
      </w:r>
      <w:r w:rsidR="00993D26" w:rsidRPr="00F444E7">
        <w:rPr>
          <w:rFonts w:ascii="Traditional Arabic" w:eastAsia="Times New Roman" w:hAnsi="Traditional Arabic" w:cs="Traditional Arabic"/>
          <w:sz w:val="32"/>
          <w:szCs w:val="32"/>
          <w:rtl/>
          <w:lang w:bidi="ar-IQ"/>
        </w:rPr>
        <w:t xml:space="preserve"> وقرأها </w:t>
      </w:r>
      <w:r w:rsidR="00993D26" w:rsidRPr="00F444E7">
        <w:rPr>
          <w:rFonts w:ascii="Traditional Arabic" w:eastAsia="Times New Roman" w:hAnsi="Traditional Arabic" w:cs="Traditional Arabic"/>
          <w:b/>
          <w:bCs/>
          <w:color w:val="7030A0"/>
          <w:sz w:val="32"/>
          <w:szCs w:val="32"/>
          <w:rtl/>
          <w:lang w:bidi="ar-IQ"/>
        </w:rPr>
        <w:t>ابن ذكوان</w:t>
      </w:r>
      <w:r w:rsidR="00993D26" w:rsidRPr="00F444E7">
        <w:rPr>
          <w:rFonts w:ascii="Traditional Arabic" w:eastAsia="Times New Roman" w:hAnsi="Traditional Arabic" w:cs="Traditional Arabic"/>
          <w:color w:val="7030A0"/>
          <w:sz w:val="32"/>
          <w:szCs w:val="32"/>
          <w:rtl/>
          <w:lang w:bidi="ar-IQ"/>
        </w:rPr>
        <w:t xml:space="preserve"> </w:t>
      </w:r>
      <w:r w:rsidR="00993D26" w:rsidRPr="00F444E7">
        <w:rPr>
          <w:rFonts w:ascii="Traditional Arabic" w:eastAsia="Times New Roman" w:hAnsi="Traditional Arabic" w:cs="Traditional Arabic"/>
          <w:sz w:val="32"/>
          <w:szCs w:val="32"/>
          <w:rtl/>
          <w:lang w:bidi="ar-IQ"/>
        </w:rPr>
        <w:t>بإثباتها مكسورة مع الإشباع وصلاً</w:t>
      </w:r>
      <w:r w:rsidR="00F444E7" w:rsidRPr="00F444E7">
        <w:rPr>
          <w:rFonts w:ascii="Traditional Arabic" w:eastAsia="Times New Roman" w:hAnsi="Traditional Arabic" w:cs="Traditional Arabic"/>
          <w:sz w:val="32"/>
          <w:szCs w:val="32"/>
          <w:rtl/>
          <w:lang w:bidi="ar-IQ"/>
        </w:rPr>
        <w:t>،</w:t>
      </w:r>
      <w:r w:rsidR="00993D26" w:rsidRPr="00F444E7">
        <w:rPr>
          <w:rFonts w:ascii="Traditional Arabic" w:eastAsia="Times New Roman" w:hAnsi="Traditional Arabic" w:cs="Traditional Arabic"/>
          <w:sz w:val="32"/>
          <w:szCs w:val="32"/>
          <w:rtl/>
          <w:lang w:bidi="ar-IQ"/>
        </w:rPr>
        <w:t xml:space="preserve"> وساكنة وقفاً</w:t>
      </w:r>
      <w:r w:rsidR="00F444E7" w:rsidRPr="00F444E7">
        <w:rPr>
          <w:rFonts w:ascii="Traditional Arabic" w:eastAsia="Times New Roman" w:hAnsi="Traditional Arabic" w:cs="Traditional Arabic"/>
          <w:sz w:val="32"/>
          <w:szCs w:val="32"/>
          <w:rtl/>
          <w:lang w:bidi="ar-IQ"/>
        </w:rPr>
        <w:t>.</w:t>
      </w:r>
    </w:p>
    <w:p w:rsidR="00CC3F43" w:rsidRPr="00F444E7" w:rsidRDefault="00FE4739" w:rsidP="00CC3F43">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أَرْجِهْ</w:t>
      </w:r>
      <w:r w:rsidR="00D23701" w:rsidRPr="00F444E7">
        <w:rPr>
          <w:rFonts w:ascii="Traditional Arabic" w:hAnsi="Traditional Arabic" w:cs="Traditional Arabic"/>
          <w:sz w:val="32"/>
          <w:szCs w:val="32"/>
          <w:rtl/>
          <w:lang w:bidi="ar-IQ"/>
        </w:rPr>
        <w:t>﴾ (الأعراف</w:t>
      </w:r>
      <w:r w:rsidR="00CE70F2" w:rsidRPr="00F444E7">
        <w:rPr>
          <w:rFonts w:ascii="Traditional Arabic" w:hAnsi="Traditional Arabic" w:cs="Traditional Arabic"/>
          <w:sz w:val="32"/>
          <w:szCs w:val="32"/>
          <w:rtl/>
          <w:lang w:bidi="ar-IQ"/>
        </w:rPr>
        <w:t xml:space="preserve"> 111</w:t>
      </w:r>
      <w:r w:rsidR="00D23701" w:rsidRPr="00F444E7">
        <w:rPr>
          <w:rFonts w:ascii="Traditional Arabic" w:hAnsi="Traditional Arabic" w:cs="Traditional Arabic"/>
          <w:sz w:val="32"/>
          <w:szCs w:val="32"/>
          <w:rtl/>
          <w:lang w:bidi="ar-IQ"/>
        </w:rPr>
        <w:t>) (الشعراء</w:t>
      </w:r>
      <w:r w:rsidR="00CE70F2" w:rsidRPr="00F444E7">
        <w:rPr>
          <w:rFonts w:ascii="Traditional Arabic" w:hAnsi="Traditional Arabic" w:cs="Traditional Arabic"/>
          <w:sz w:val="32"/>
          <w:szCs w:val="32"/>
          <w:rtl/>
          <w:lang w:bidi="ar-IQ"/>
        </w:rPr>
        <w:t xml:space="preserve"> 36</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من رواية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w:t>
      </w:r>
      <w:r w:rsidR="00993D26" w:rsidRPr="00F444E7">
        <w:rPr>
          <w:rFonts w:ascii="Traditional Arabic" w:eastAsia="Times New Roman" w:hAnsi="Traditional Arabic" w:cs="Traditional Arabic"/>
          <w:sz w:val="32"/>
          <w:szCs w:val="32"/>
          <w:rtl/>
          <w:lang w:bidi="ar-IQ"/>
        </w:rPr>
        <w:t xml:space="preserve">بهمزة ساكنة بعد الجيم وبضم الهاء مع الصلة </w:t>
      </w:r>
      <w:r w:rsidR="00993D26" w:rsidRPr="00F444E7">
        <w:rPr>
          <w:rFonts w:ascii="Traditional Arabic" w:eastAsia="Times New Roman" w:hAnsi="Traditional Arabic" w:cs="Traditional Arabic"/>
          <w:b/>
          <w:bCs/>
          <w:sz w:val="32"/>
          <w:szCs w:val="32"/>
          <w:rtl/>
          <w:lang w:bidi="ar-IQ"/>
        </w:rPr>
        <w:t>(أَرْجِئْهُ و)</w:t>
      </w:r>
      <w:r w:rsidR="00F444E7" w:rsidRPr="00F444E7">
        <w:rPr>
          <w:rFonts w:ascii="Traditional Arabic" w:eastAsia="Times New Roman" w:hAnsi="Traditional Arabic" w:cs="Traditional Arabic"/>
          <w:sz w:val="32"/>
          <w:szCs w:val="32"/>
          <w:rtl/>
          <w:lang w:bidi="ar-IQ"/>
        </w:rPr>
        <w:t>.</w:t>
      </w:r>
      <w:r w:rsidR="00993D26" w:rsidRPr="00F444E7">
        <w:rPr>
          <w:rFonts w:ascii="Traditional Arabic" w:eastAsia="Times New Roman" w:hAnsi="Traditional Arabic" w:cs="Traditional Arabic"/>
          <w:sz w:val="32"/>
          <w:szCs w:val="32"/>
          <w:rtl/>
          <w:lang w:bidi="ar-IQ"/>
        </w:rPr>
        <w:t xml:space="preserve"> وقرأها </w:t>
      </w:r>
      <w:r w:rsidR="00993D26" w:rsidRPr="00F444E7">
        <w:rPr>
          <w:rFonts w:ascii="Traditional Arabic" w:eastAsia="Times New Roman" w:hAnsi="Traditional Arabic" w:cs="Traditional Arabic"/>
          <w:b/>
          <w:bCs/>
          <w:color w:val="7030A0"/>
          <w:sz w:val="32"/>
          <w:szCs w:val="32"/>
          <w:rtl/>
          <w:lang w:bidi="ar-IQ"/>
        </w:rPr>
        <w:t>ابن ذكوان</w:t>
      </w:r>
      <w:r w:rsidR="00993D26" w:rsidRPr="00F444E7">
        <w:rPr>
          <w:rFonts w:ascii="Traditional Arabic" w:eastAsia="Times New Roman" w:hAnsi="Traditional Arabic" w:cs="Traditional Arabic"/>
          <w:color w:val="7030A0"/>
          <w:sz w:val="32"/>
          <w:szCs w:val="32"/>
          <w:rtl/>
          <w:lang w:bidi="ar-IQ"/>
        </w:rPr>
        <w:t xml:space="preserve"> </w:t>
      </w:r>
      <w:r w:rsidR="00993D26" w:rsidRPr="00F444E7">
        <w:rPr>
          <w:rFonts w:ascii="Traditional Arabic" w:eastAsia="Times New Roman" w:hAnsi="Traditional Arabic" w:cs="Traditional Arabic"/>
          <w:sz w:val="32"/>
          <w:szCs w:val="32"/>
          <w:rtl/>
          <w:lang w:bidi="ar-IQ"/>
        </w:rPr>
        <w:t>بهمزة ساكنة بعد الجيم وبكسر الهاء من غير صلة (</w:t>
      </w:r>
      <w:r w:rsidR="00993D26" w:rsidRPr="00F444E7">
        <w:rPr>
          <w:rFonts w:ascii="Traditional Arabic" w:eastAsia="Times New Roman" w:hAnsi="Traditional Arabic" w:cs="Traditional Arabic"/>
          <w:b/>
          <w:bCs/>
          <w:sz w:val="32"/>
          <w:szCs w:val="32"/>
          <w:rtl/>
          <w:lang w:bidi="ar-IQ"/>
        </w:rPr>
        <w:t>أرجِئْهِ</w:t>
      </w:r>
      <w:r w:rsidR="00993D2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E4739" w:rsidRPr="00F444E7" w:rsidRDefault="00C615C8" w:rsidP="00CC3F43">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وَيَتَّقْهِ</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sz w:val="32"/>
          <w:szCs w:val="32"/>
          <w:rtl/>
          <w:lang w:bidi="ar-IQ"/>
        </w:rPr>
        <w:t>(النور</w:t>
      </w:r>
      <w:r w:rsidR="00CE70F2" w:rsidRPr="00F444E7">
        <w:rPr>
          <w:rFonts w:ascii="Traditional Arabic" w:hAnsi="Traditional Arabic" w:cs="Traditional Arabic"/>
          <w:sz w:val="32"/>
          <w:szCs w:val="32"/>
          <w:rtl/>
          <w:lang w:bidi="ar-IQ"/>
        </w:rPr>
        <w:t xml:space="preserve"> 52</w:t>
      </w:r>
      <w:r w:rsidR="00D23701" w:rsidRPr="00F444E7">
        <w:rPr>
          <w:rFonts w:ascii="Traditional Arabic" w:hAnsi="Traditional Arabic" w:cs="Traditional Arabic"/>
          <w:sz w:val="32"/>
          <w:szCs w:val="32"/>
          <w:rtl/>
          <w:lang w:bidi="ar-IQ"/>
        </w:rPr>
        <w:t xml:space="preserve">) </w:t>
      </w:r>
      <w:r w:rsidR="00FE4739" w:rsidRPr="00F444E7">
        <w:rPr>
          <w:rFonts w:ascii="Traditional Arabic" w:hAnsi="Traditional Arabic" w:cs="Traditional Arabic"/>
          <w:sz w:val="32"/>
          <w:szCs w:val="32"/>
          <w:rtl/>
          <w:lang w:bidi="ar-IQ"/>
        </w:rPr>
        <w:t xml:space="preserve">من رواية </w:t>
      </w:r>
      <w:r w:rsidR="00FE4739" w:rsidRPr="00F444E7">
        <w:rPr>
          <w:rFonts w:ascii="Traditional Arabic" w:hAnsi="Traditional Arabic" w:cs="Traditional Arabic"/>
          <w:b/>
          <w:bCs/>
          <w:color w:val="C00000"/>
          <w:sz w:val="32"/>
          <w:szCs w:val="32"/>
          <w:rtl/>
          <w:lang w:bidi="ar-IQ"/>
        </w:rPr>
        <w:t>هشام</w:t>
      </w:r>
      <w:r w:rsidR="00FE4739"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بوجهين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FE4739" w:rsidRPr="00F444E7" w:rsidRDefault="00993D26" w:rsidP="00FE4739">
      <w:pPr>
        <w:pStyle w:val="a4"/>
        <w:tabs>
          <w:tab w:val="left" w:pos="935"/>
        </w:tabs>
        <w:spacing w:after="0" w:line="240" w:lineRule="auto"/>
        <w:ind w:left="1515"/>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كسر القاف والهاء من غير صلة (</w:t>
      </w:r>
      <w:r w:rsidRPr="00F444E7">
        <w:rPr>
          <w:rFonts w:ascii="Traditional Arabic" w:eastAsia="Times New Roman" w:hAnsi="Traditional Arabic" w:cs="Traditional Arabic"/>
          <w:b/>
          <w:bCs/>
          <w:sz w:val="32"/>
          <w:szCs w:val="32"/>
          <w:rtl/>
          <w:lang w:bidi="ar-IQ"/>
        </w:rPr>
        <w:t>وَيَتَّقِهِ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E4739" w:rsidRPr="00F444E7" w:rsidRDefault="00993D26" w:rsidP="00FE4739">
      <w:pPr>
        <w:pStyle w:val="a4"/>
        <w:tabs>
          <w:tab w:val="left" w:pos="935"/>
        </w:tabs>
        <w:spacing w:after="0" w:line="240" w:lineRule="auto"/>
        <w:ind w:left="1515"/>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بكسر القاف والهاء مع الصلة (</w:t>
      </w:r>
      <w:r w:rsidRPr="00F444E7">
        <w:rPr>
          <w:rFonts w:ascii="Traditional Arabic" w:eastAsia="Times New Roman" w:hAnsi="Traditional Arabic" w:cs="Traditional Arabic"/>
          <w:b/>
          <w:bCs/>
          <w:sz w:val="32"/>
          <w:szCs w:val="32"/>
          <w:rtl/>
          <w:lang w:bidi="ar-IQ"/>
        </w:rPr>
        <w:t>وَيَتَّقِهِ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CC3F43" w:rsidRPr="00F444E7" w:rsidRDefault="00993D26" w:rsidP="00FE4739">
      <w:pPr>
        <w:pStyle w:val="a4"/>
        <w:tabs>
          <w:tab w:val="left" w:pos="935"/>
        </w:tabs>
        <w:spacing w:after="0" w:line="240" w:lineRule="auto"/>
        <w:ind w:left="1515"/>
        <w:jc w:val="both"/>
        <w:rPr>
          <w:rFonts w:ascii="Traditional Arabic" w:hAnsi="Traditional Arabic" w:cs="Traditional Arabic"/>
          <w:sz w:val="32"/>
          <w:szCs w:val="32"/>
          <w:lang w:bidi="ar-IQ"/>
        </w:rPr>
      </w:pPr>
      <w:r w:rsidRPr="00F444E7">
        <w:rPr>
          <w:rFonts w:ascii="Traditional Arabic" w:eastAsia="Times New Roman" w:hAnsi="Traditional Arabic" w:cs="Traditional Arabic"/>
          <w:sz w:val="32"/>
          <w:szCs w:val="32"/>
          <w:rtl/>
          <w:lang w:bidi="ar-IQ"/>
        </w:rPr>
        <w:t xml:space="preserve">وقرأها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بكسر القاف والهاء مع الصلة (</w:t>
      </w:r>
      <w:r w:rsidRPr="00F444E7">
        <w:rPr>
          <w:rFonts w:ascii="Traditional Arabic" w:eastAsia="Times New Roman" w:hAnsi="Traditional Arabic" w:cs="Traditional Arabic"/>
          <w:b/>
          <w:bCs/>
          <w:sz w:val="32"/>
          <w:szCs w:val="32"/>
          <w:rtl/>
          <w:lang w:bidi="ar-IQ"/>
        </w:rPr>
        <w:t>وَيَتَّقِهِ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CC3F43" w:rsidRPr="00F444E7" w:rsidRDefault="00C615C8" w:rsidP="00CC3F43">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فَأَلْقِهْ</w:t>
      </w:r>
      <w:r w:rsidR="00D23701" w:rsidRPr="00F444E7">
        <w:rPr>
          <w:rFonts w:ascii="Traditional Arabic" w:hAnsi="Traditional Arabic" w:cs="Traditional Arabic"/>
          <w:sz w:val="32"/>
          <w:szCs w:val="32"/>
          <w:rtl/>
          <w:lang w:bidi="ar-IQ"/>
        </w:rPr>
        <w:t>﴾ (النمل</w:t>
      </w:r>
      <w:r w:rsidR="00993D26" w:rsidRPr="00F444E7">
        <w:rPr>
          <w:rFonts w:ascii="Traditional Arabic" w:hAnsi="Traditional Arabic" w:cs="Traditional Arabic"/>
          <w:sz w:val="32"/>
          <w:szCs w:val="32"/>
          <w:rtl/>
          <w:lang w:bidi="ar-IQ"/>
        </w:rPr>
        <w:t xml:space="preserve">  28</w:t>
      </w:r>
      <w:r w:rsidR="00D23701" w:rsidRPr="00F444E7">
        <w:rPr>
          <w:rFonts w:ascii="Traditional Arabic" w:hAnsi="Traditional Arabic" w:cs="Traditional Arabic"/>
          <w:sz w:val="32"/>
          <w:szCs w:val="32"/>
          <w:rtl/>
          <w:lang w:bidi="ar-IQ"/>
        </w:rPr>
        <w:t xml:space="preserve">) </w:t>
      </w:r>
      <w:r w:rsidR="00FE4739" w:rsidRPr="00F444E7">
        <w:rPr>
          <w:rFonts w:ascii="Traditional Arabic" w:hAnsi="Traditional Arabic" w:cs="Traditional Arabic"/>
          <w:sz w:val="32"/>
          <w:szCs w:val="32"/>
          <w:rtl/>
          <w:lang w:bidi="ar-IQ"/>
        </w:rPr>
        <w:t xml:space="preserve">من رواية </w:t>
      </w:r>
      <w:r w:rsidR="00FE4739" w:rsidRPr="00F444E7">
        <w:rPr>
          <w:rFonts w:ascii="Traditional Arabic" w:hAnsi="Traditional Arabic" w:cs="Traditional Arabic"/>
          <w:b/>
          <w:bCs/>
          <w:color w:val="C00000"/>
          <w:sz w:val="32"/>
          <w:szCs w:val="32"/>
          <w:rtl/>
          <w:lang w:bidi="ar-IQ"/>
        </w:rPr>
        <w:t>هشام</w:t>
      </w:r>
      <w:r w:rsidR="00FE4739" w:rsidRPr="00F444E7">
        <w:rPr>
          <w:rFonts w:ascii="Traditional Arabic" w:hAnsi="Traditional Arabic" w:cs="Traditional Arabic"/>
          <w:sz w:val="32"/>
          <w:szCs w:val="32"/>
          <w:rtl/>
          <w:lang w:bidi="ar-IQ"/>
        </w:rPr>
        <w:t xml:space="preserve"> </w:t>
      </w:r>
      <w:r w:rsidR="00993D26" w:rsidRPr="00F444E7">
        <w:rPr>
          <w:rFonts w:ascii="Traditional Arabic" w:eastAsia="Times New Roman" w:hAnsi="Traditional Arabic" w:cs="Traditional Arabic"/>
          <w:sz w:val="32"/>
          <w:szCs w:val="32"/>
          <w:rtl/>
          <w:lang w:bidi="ar-IQ"/>
        </w:rPr>
        <w:t>بخلف عنه بكسر الهاء فيها من غير صلة (</w:t>
      </w:r>
      <w:r w:rsidR="00993D26" w:rsidRPr="00F444E7">
        <w:rPr>
          <w:rFonts w:ascii="Traditional Arabic" w:eastAsia="Times New Roman" w:hAnsi="Traditional Arabic" w:cs="Traditional Arabic"/>
          <w:b/>
          <w:bCs/>
          <w:sz w:val="32"/>
          <w:szCs w:val="32"/>
          <w:rtl/>
          <w:lang w:bidi="ar-IQ"/>
        </w:rPr>
        <w:t>فَأَلْقِهِ</w:t>
      </w:r>
      <w:r w:rsidR="00993D2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93D26" w:rsidRPr="00F444E7">
        <w:rPr>
          <w:rFonts w:ascii="Traditional Arabic" w:eastAsia="Times New Roman" w:hAnsi="Traditional Arabic" w:cs="Traditional Arabic"/>
          <w:sz w:val="32"/>
          <w:szCs w:val="32"/>
          <w:rtl/>
          <w:lang w:bidi="ar-IQ"/>
        </w:rPr>
        <w:t xml:space="preserve"> وقرأها </w:t>
      </w:r>
      <w:r w:rsidR="00993D26" w:rsidRPr="00F444E7">
        <w:rPr>
          <w:rFonts w:ascii="Traditional Arabic" w:eastAsia="Times New Roman" w:hAnsi="Traditional Arabic" w:cs="Traditional Arabic"/>
          <w:b/>
          <w:bCs/>
          <w:color w:val="7030A0"/>
          <w:sz w:val="32"/>
          <w:szCs w:val="32"/>
          <w:rtl/>
          <w:lang w:bidi="ar-IQ"/>
        </w:rPr>
        <w:t>ابن ذكوان</w:t>
      </w:r>
      <w:r w:rsidR="00993D26" w:rsidRPr="00F444E7">
        <w:rPr>
          <w:rFonts w:ascii="Traditional Arabic" w:eastAsia="Times New Roman" w:hAnsi="Traditional Arabic" w:cs="Traditional Arabic"/>
          <w:color w:val="7030A0"/>
          <w:sz w:val="32"/>
          <w:szCs w:val="32"/>
          <w:rtl/>
          <w:lang w:bidi="ar-IQ"/>
        </w:rPr>
        <w:t xml:space="preserve"> </w:t>
      </w:r>
      <w:r w:rsidR="00993D26" w:rsidRPr="00F444E7">
        <w:rPr>
          <w:rFonts w:ascii="Traditional Arabic" w:eastAsia="Times New Roman" w:hAnsi="Traditional Arabic" w:cs="Traditional Arabic"/>
          <w:sz w:val="32"/>
          <w:szCs w:val="32"/>
          <w:rtl/>
          <w:lang w:bidi="ar-IQ"/>
        </w:rPr>
        <w:t xml:space="preserve">بكسر الهاء مع الصلة وهو الوجه الثاني </w:t>
      </w:r>
      <w:r w:rsidR="00993D26" w:rsidRPr="00F444E7">
        <w:rPr>
          <w:rFonts w:ascii="Traditional Arabic" w:eastAsia="Times New Roman" w:hAnsi="Traditional Arabic" w:cs="Traditional Arabic"/>
          <w:b/>
          <w:bCs/>
          <w:color w:val="C00000"/>
          <w:sz w:val="32"/>
          <w:szCs w:val="32"/>
          <w:rtl/>
          <w:lang w:bidi="ar-IQ"/>
        </w:rPr>
        <w:t>لهشام</w:t>
      </w:r>
      <w:r w:rsidR="00993D26" w:rsidRPr="00F444E7">
        <w:rPr>
          <w:rFonts w:ascii="Traditional Arabic" w:eastAsia="Times New Roman" w:hAnsi="Traditional Arabic" w:cs="Traditional Arabic"/>
          <w:sz w:val="32"/>
          <w:szCs w:val="32"/>
          <w:rtl/>
          <w:lang w:bidi="ar-IQ"/>
        </w:rPr>
        <w:t xml:space="preserve"> (</w:t>
      </w:r>
      <w:r w:rsidR="00993D26" w:rsidRPr="00F444E7">
        <w:rPr>
          <w:rFonts w:ascii="Traditional Arabic" w:eastAsia="Times New Roman" w:hAnsi="Traditional Arabic" w:cs="Traditional Arabic"/>
          <w:b/>
          <w:bCs/>
          <w:sz w:val="32"/>
          <w:szCs w:val="32"/>
          <w:rtl/>
          <w:lang w:bidi="ar-IQ"/>
        </w:rPr>
        <w:t>فَأَلْقِهِ ى</w:t>
      </w:r>
      <w:r w:rsidR="00993D2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E4739" w:rsidRPr="00F444E7" w:rsidRDefault="00C615C8" w:rsidP="00CC3F43">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يًرْضَهُ</w:t>
      </w:r>
      <w:r w:rsidR="00D23701" w:rsidRPr="00F444E7">
        <w:rPr>
          <w:rFonts w:ascii="Traditional Arabic" w:hAnsi="Traditional Arabic" w:cs="Traditional Arabic"/>
          <w:sz w:val="32"/>
          <w:szCs w:val="32"/>
          <w:rtl/>
          <w:lang w:bidi="ar-IQ"/>
        </w:rPr>
        <w:t>﴾ (الزمر</w:t>
      </w:r>
      <w:r w:rsidR="00993D26" w:rsidRPr="00F444E7">
        <w:rPr>
          <w:rFonts w:ascii="Traditional Arabic" w:hAnsi="Traditional Arabic" w:cs="Traditional Arabic"/>
          <w:sz w:val="32"/>
          <w:szCs w:val="32"/>
          <w:rtl/>
          <w:lang w:bidi="ar-IQ"/>
        </w:rPr>
        <w:t xml:space="preserve"> 7</w:t>
      </w:r>
      <w:r w:rsidR="00D23701" w:rsidRPr="00F444E7">
        <w:rPr>
          <w:rFonts w:ascii="Traditional Arabic" w:hAnsi="Traditional Arabic" w:cs="Traditional Arabic"/>
          <w:sz w:val="32"/>
          <w:szCs w:val="32"/>
          <w:rtl/>
          <w:lang w:bidi="ar-IQ"/>
        </w:rPr>
        <w:t xml:space="preserve">) </w:t>
      </w:r>
      <w:r w:rsidR="00FE4739" w:rsidRPr="00F444E7">
        <w:rPr>
          <w:rFonts w:ascii="Traditional Arabic" w:hAnsi="Traditional Arabic" w:cs="Traditional Arabic"/>
          <w:sz w:val="32"/>
          <w:szCs w:val="32"/>
          <w:rtl/>
          <w:lang w:bidi="ar-IQ"/>
        </w:rPr>
        <w:t xml:space="preserve">من رواية </w:t>
      </w:r>
      <w:r w:rsidR="00FE4739" w:rsidRPr="00F444E7">
        <w:rPr>
          <w:rFonts w:ascii="Traditional Arabic" w:hAnsi="Traditional Arabic" w:cs="Traditional Arabic"/>
          <w:b/>
          <w:bCs/>
          <w:color w:val="C00000"/>
          <w:sz w:val="32"/>
          <w:szCs w:val="32"/>
          <w:rtl/>
          <w:lang w:bidi="ar-IQ"/>
        </w:rPr>
        <w:t>هشام</w:t>
      </w:r>
      <w:r w:rsidR="00FE4739"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بوجهين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FE4739" w:rsidRPr="00F444E7" w:rsidRDefault="00FE4739" w:rsidP="00FE4739">
      <w:pPr>
        <w:pStyle w:val="a4"/>
        <w:tabs>
          <w:tab w:val="left" w:pos="935"/>
        </w:tabs>
        <w:spacing w:after="0" w:line="240" w:lineRule="auto"/>
        <w:ind w:left="151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الإسكان من غير صلة</w:t>
      </w:r>
      <w:r w:rsidR="00F444E7" w:rsidRPr="00F444E7">
        <w:rPr>
          <w:rFonts w:ascii="Traditional Arabic" w:hAnsi="Traditional Arabic" w:cs="Traditional Arabic"/>
          <w:sz w:val="32"/>
          <w:szCs w:val="32"/>
          <w:rtl/>
          <w:lang w:bidi="ar-IQ"/>
        </w:rPr>
        <w:t>.</w:t>
      </w:r>
    </w:p>
    <w:p w:rsidR="00FE4739" w:rsidRPr="00F444E7" w:rsidRDefault="00FE4739" w:rsidP="00FE4739">
      <w:pPr>
        <w:pStyle w:val="a4"/>
        <w:tabs>
          <w:tab w:val="left" w:pos="935"/>
        </w:tabs>
        <w:spacing w:after="0" w:line="240" w:lineRule="auto"/>
        <w:ind w:left="1515"/>
        <w:jc w:val="both"/>
        <w:rPr>
          <w:rFonts w:ascii="Traditional Arabic" w:eastAsia="Times New Roman" w:hAnsi="Traditional Arabic" w:cs="Traditional Arabic"/>
          <w:sz w:val="32"/>
          <w:szCs w:val="32"/>
          <w:rtl/>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 xml:space="preserve">الضم من غير صلة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85"/>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rtl/>
          <w:lang w:bidi="ar-IQ"/>
        </w:rPr>
        <w:t>.</w:t>
      </w:r>
      <w:r w:rsidR="00993D26" w:rsidRPr="00F444E7">
        <w:rPr>
          <w:rFonts w:ascii="Traditional Arabic" w:eastAsia="Times New Roman" w:hAnsi="Traditional Arabic" w:cs="Traditional Arabic"/>
          <w:sz w:val="32"/>
          <w:szCs w:val="32"/>
          <w:rtl/>
          <w:lang w:bidi="ar-IQ"/>
        </w:rPr>
        <w:t xml:space="preserve"> </w:t>
      </w:r>
    </w:p>
    <w:p w:rsidR="00F444E7" w:rsidRDefault="00FE4739" w:rsidP="00FE4739">
      <w:pPr>
        <w:pStyle w:val="a4"/>
        <w:tabs>
          <w:tab w:val="left" w:pos="935"/>
        </w:tabs>
        <w:spacing w:after="0" w:line="240" w:lineRule="auto"/>
        <w:ind w:left="1515"/>
        <w:jc w:val="both"/>
        <w:rPr>
          <w:rFonts w:ascii="Traditional Arabic" w:hAnsi="Traditional Arabic" w:cs="Traditional Arabic"/>
          <w:sz w:val="32"/>
          <w:szCs w:val="32"/>
          <w:lang w:bidi="ar-IQ"/>
        </w:rPr>
      </w:pPr>
      <w:r w:rsidRPr="00F444E7">
        <w:rPr>
          <w:rFonts w:ascii="Traditional Arabic" w:hAnsi="Traditional Arabic" w:cs="Traditional Arabic"/>
          <w:b/>
          <w:bCs/>
          <w:sz w:val="32"/>
          <w:szCs w:val="32"/>
          <w:rtl/>
          <w:lang w:bidi="ar-IQ"/>
        </w:rPr>
        <w:t>و</w:t>
      </w:r>
      <w:r w:rsidR="00993D26" w:rsidRPr="00F444E7">
        <w:rPr>
          <w:rFonts w:ascii="Traditional Arabic" w:eastAsia="Times New Roman" w:hAnsi="Traditional Arabic" w:cs="Traditional Arabic"/>
          <w:sz w:val="32"/>
          <w:szCs w:val="32"/>
          <w:rtl/>
          <w:lang w:bidi="ar-IQ"/>
        </w:rPr>
        <w:t xml:space="preserve">قرأها </w:t>
      </w:r>
      <w:r w:rsidR="00993D26" w:rsidRPr="00F444E7">
        <w:rPr>
          <w:rFonts w:ascii="Traditional Arabic" w:eastAsia="Times New Roman" w:hAnsi="Traditional Arabic" w:cs="Traditional Arabic"/>
          <w:b/>
          <w:bCs/>
          <w:color w:val="7030A0"/>
          <w:sz w:val="32"/>
          <w:szCs w:val="32"/>
          <w:rtl/>
          <w:lang w:bidi="ar-IQ"/>
        </w:rPr>
        <w:t>ابن ذكوان</w:t>
      </w:r>
      <w:r w:rsidR="00993D26" w:rsidRPr="00F444E7">
        <w:rPr>
          <w:rFonts w:ascii="Traditional Arabic" w:eastAsia="Times New Roman" w:hAnsi="Traditional Arabic" w:cs="Traditional Arabic"/>
          <w:color w:val="7030A0"/>
          <w:sz w:val="32"/>
          <w:szCs w:val="32"/>
          <w:rtl/>
          <w:lang w:bidi="ar-IQ"/>
        </w:rPr>
        <w:t xml:space="preserve"> </w:t>
      </w:r>
      <w:r w:rsidR="00993D26" w:rsidRPr="00F444E7">
        <w:rPr>
          <w:rFonts w:ascii="Traditional Arabic" w:eastAsia="Times New Roman" w:hAnsi="Traditional Arabic" w:cs="Traditional Arabic"/>
          <w:sz w:val="32"/>
          <w:szCs w:val="32"/>
          <w:rtl/>
          <w:lang w:bidi="ar-IQ"/>
        </w:rPr>
        <w:t>بضم الهاء مع الصلة</w:t>
      </w:r>
      <w:r w:rsidR="00F444E7" w:rsidRPr="00F444E7">
        <w:rPr>
          <w:rFonts w:ascii="Traditional Arabic" w:eastAsia="Times New Roman" w:hAnsi="Traditional Arabic" w:cs="Traditional Arabic"/>
          <w:sz w:val="32"/>
          <w:szCs w:val="32"/>
          <w:rtl/>
          <w:lang w:bidi="ar-IQ"/>
        </w:rPr>
        <w:t>.</w:t>
      </w:r>
    </w:p>
    <w:p w:rsidR="00F444E7" w:rsidRDefault="00F444E7">
      <w:pPr>
        <w:bidi w:val="0"/>
        <w:rPr>
          <w:rFonts w:ascii="Traditional Arabic" w:hAnsi="Traditional Arabic" w:cs="Traditional Arabic"/>
          <w:sz w:val="32"/>
          <w:szCs w:val="32"/>
          <w:lang w:bidi="ar-IQ"/>
        </w:rPr>
      </w:pPr>
      <w:r>
        <w:rPr>
          <w:rFonts w:ascii="Traditional Arabic" w:hAnsi="Traditional Arabic" w:cs="Traditional Arabic"/>
          <w:sz w:val="32"/>
          <w:szCs w:val="32"/>
          <w:lang w:bidi="ar-IQ"/>
        </w:rPr>
        <w:br w:type="page"/>
      </w:r>
    </w:p>
    <w:p w:rsidR="00CC3F43" w:rsidRPr="00F444E7" w:rsidRDefault="00FE4739" w:rsidP="00932797">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له</w:t>
      </w:r>
      <w:r w:rsidR="004878B4" w:rsidRPr="00F444E7">
        <w:rPr>
          <w:rFonts w:ascii="Traditional Arabic" w:hAnsi="Traditional Arabic" w:cs="Traditional Arabic"/>
          <w:b/>
          <w:bCs/>
          <w:color w:val="FF0000"/>
          <w:sz w:val="32"/>
          <w:szCs w:val="32"/>
          <w:rtl/>
          <w:lang w:bidi="ar-IQ"/>
        </w:rPr>
        <w:t xml:space="preserve"> في</w:t>
      </w:r>
      <w:r w:rsidR="00D23701" w:rsidRPr="00F444E7">
        <w:rPr>
          <w:rFonts w:ascii="Traditional Arabic" w:hAnsi="Traditional Arabic" w:cs="Traditional Arabic"/>
          <w:b/>
          <w:bCs/>
          <w:color w:val="FF0000"/>
          <w:sz w:val="32"/>
          <w:szCs w:val="32"/>
          <w:rtl/>
          <w:lang w:bidi="ar-IQ"/>
        </w:rPr>
        <w:t xml:space="preserve"> الياءات</w:t>
      </w:r>
      <w:r w:rsidR="004878B4" w:rsidRPr="00F444E7">
        <w:rPr>
          <w:rFonts w:ascii="Traditional Arabic" w:hAnsi="Traditional Arabic" w:cs="Traditional Arabic"/>
          <w:b/>
          <w:bCs/>
          <w:color w:val="FF0000"/>
          <w:sz w:val="32"/>
          <w:szCs w:val="32"/>
          <w:rtl/>
          <w:lang w:bidi="ar-IQ"/>
        </w:rPr>
        <w:t xml:space="preserve"> </w:t>
      </w:r>
      <w:r w:rsidRPr="00F444E7">
        <w:rPr>
          <w:rFonts w:ascii="Traditional Arabic" w:hAnsi="Traditional Arabic" w:cs="Traditional Arabic"/>
          <w:b/>
          <w:bCs/>
          <w:sz w:val="32"/>
          <w:szCs w:val="32"/>
          <w:rtl/>
          <w:lang w:bidi="ar-IQ"/>
        </w:rPr>
        <w:t>ما يأتي</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b/>
          <w:bCs/>
          <w:sz w:val="32"/>
          <w:szCs w:val="32"/>
          <w:rtl/>
          <w:lang w:bidi="ar-IQ"/>
        </w:rPr>
        <w:t xml:space="preserve"> </w:t>
      </w:r>
    </w:p>
    <w:p w:rsidR="00966054" w:rsidRPr="00F444E7" w:rsidRDefault="005E5F6A" w:rsidP="00966054">
      <w:pPr>
        <w:pStyle w:val="a4"/>
        <w:tabs>
          <w:tab w:val="left" w:pos="935"/>
        </w:tabs>
        <w:spacing w:after="0" w:line="240" w:lineRule="auto"/>
        <w:ind w:left="795"/>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u w:val="single"/>
          <w:rtl/>
          <w:lang w:bidi="ar-IQ"/>
        </w:rPr>
        <w:t>ياءات الزوائد</w:t>
      </w:r>
      <w:r w:rsidRPr="00F444E7">
        <w:rPr>
          <w:rFonts w:ascii="Traditional Arabic" w:hAnsi="Traditional Arabic" w:cs="Traditional Arabic"/>
          <w:b/>
          <w:bCs/>
          <w:sz w:val="32"/>
          <w:szCs w:val="32"/>
          <w:rtl/>
          <w:lang w:bidi="ar-IQ"/>
        </w:rPr>
        <w:t xml:space="preserve"> </w:t>
      </w:r>
      <w:r w:rsidR="00966054" w:rsidRPr="00F444E7">
        <w:rPr>
          <w:rFonts w:ascii="Traditional Arabic" w:eastAsia="Times New Roman" w:hAnsi="Traditional Arabic" w:cs="Traditional Arabic"/>
          <w:sz w:val="32"/>
          <w:szCs w:val="32"/>
          <w:vertAlign w:val="superscript"/>
          <w:rtl/>
          <w:lang w:eastAsia="ar-SY" w:bidi="ar-SY"/>
        </w:rPr>
        <w:t>(</w:t>
      </w:r>
      <w:r w:rsidR="00966054" w:rsidRPr="00F444E7">
        <w:rPr>
          <w:rFonts w:ascii="Traditional Arabic" w:hAnsi="Traditional Arabic" w:cs="Traditional Arabic"/>
          <w:sz w:val="32"/>
          <w:szCs w:val="32"/>
          <w:vertAlign w:val="superscript"/>
          <w:rtl/>
          <w:lang w:eastAsia="ar-SY" w:bidi="ar-SY"/>
        </w:rPr>
        <w:footnoteReference w:id="86"/>
      </w:r>
      <w:r w:rsidR="00966054"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00966054" w:rsidRPr="00F444E7">
        <w:rPr>
          <w:rFonts w:ascii="Traditional Arabic" w:hAnsi="Traditional Arabic" w:cs="Traditional Arabic"/>
          <w:sz w:val="32"/>
          <w:szCs w:val="32"/>
          <w:rtl/>
          <w:lang w:bidi="ar-IQ"/>
        </w:rPr>
        <w:t xml:space="preserve"> </w:t>
      </w:r>
      <w:r w:rsidR="00934037" w:rsidRPr="00F444E7">
        <w:rPr>
          <w:rFonts w:ascii="Traditional Arabic" w:hAnsi="Traditional Arabic" w:cs="Traditional Arabic"/>
          <w:sz w:val="32"/>
          <w:szCs w:val="32"/>
          <w:rtl/>
          <w:lang w:bidi="ar-IQ"/>
        </w:rPr>
        <w:t>له في ياءات الزوائد الحذف والإثبات وكما يأتي</w:t>
      </w:r>
      <w:r w:rsidR="00F444E7" w:rsidRPr="00F444E7">
        <w:rPr>
          <w:rFonts w:ascii="Traditional Arabic" w:hAnsi="Traditional Arabic" w:cs="Traditional Arabic"/>
          <w:sz w:val="32"/>
          <w:szCs w:val="32"/>
          <w:rtl/>
          <w:lang w:bidi="ar-IQ"/>
        </w:rPr>
        <w:t>:</w:t>
      </w:r>
    </w:p>
    <w:p w:rsidR="00966054" w:rsidRPr="00F444E7" w:rsidRDefault="000824E7" w:rsidP="00966054">
      <w:pPr>
        <w:pStyle w:val="a4"/>
        <w:tabs>
          <w:tab w:val="left" w:pos="935"/>
        </w:tabs>
        <w:spacing w:after="0" w:line="240" w:lineRule="auto"/>
        <w:ind w:left="795"/>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قرأ ﴿</w:t>
      </w:r>
      <w:r w:rsidRPr="00F444E7">
        <w:rPr>
          <w:rFonts w:ascii="Traditional Arabic" w:hAnsi="Traditional Arabic" w:cs="Traditional Arabic"/>
          <w:b/>
          <w:bCs/>
          <w:color w:val="FF0000"/>
          <w:sz w:val="32"/>
          <w:szCs w:val="32"/>
          <w:rtl/>
          <w:lang w:bidi="ar-IQ"/>
        </w:rPr>
        <w:t>كِيدُونِ</w:t>
      </w:r>
      <w:r w:rsidRPr="00F444E7">
        <w:rPr>
          <w:rFonts w:ascii="Traditional Arabic" w:hAnsi="Traditional Arabic" w:cs="Traditional Arabic"/>
          <w:sz w:val="32"/>
          <w:szCs w:val="32"/>
          <w:rtl/>
          <w:lang w:bidi="ar-IQ"/>
        </w:rPr>
        <w:t>﴾ (الأعراف 195)</w:t>
      </w:r>
      <w:r w:rsidRPr="00F444E7">
        <w:rPr>
          <w:rFonts w:ascii="Traditional Arabic" w:hAnsi="Traditional Arabic" w:cs="Traditional Arabic"/>
          <w:b/>
          <w:bCs/>
          <w:sz w:val="32"/>
          <w:szCs w:val="32"/>
          <w:rtl/>
          <w:lang w:bidi="ar-IQ"/>
        </w:rPr>
        <w:t xml:space="preserve"> </w:t>
      </w:r>
      <w:r w:rsidR="00DE6C5C" w:rsidRPr="00F444E7">
        <w:rPr>
          <w:rFonts w:ascii="Traditional Arabic" w:hAnsi="Traditional Arabic" w:cs="Traditional Arabic"/>
          <w:sz w:val="32"/>
          <w:szCs w:val="32"/>
          <w:rtl/>
          <w:lang w:bidi="ar-IQ"/>
        </w:rPr>
        <w:t xml:space="preserve">من </w:t>
      </w:r>
      <w:r w:rsidR="00D23701" w:rsidRPr="00F444E7">
        <w:rPr>
          <w:rFonts w:ascii="Traditional Arabic" w:hAnsi="Traditional Arabic" w:cs="Traditional Arabic"/>
          <w:sz w:val="32"/>
          <w:szCs w:val="32"/>
          <w:rtl/>
          <w:lang w:bidi="ar-IQ"/>
        </w:rPr>
        <w:t>رواية</w:t>
      </w:r>
      <w:r w:rsidR="00D23701" w:rsidRPr="00F444E7">
        <w:rPr>
          <w:rFonts w:ascii="Traditional Arabic" w:hAnsi="Traditional Arabic" w:cs="Traditional Arabic"/>
          <w:color w:val="C00000"/>
          <w:sz w:val="32"/>
          <w:szCs w:val="32"/>
          <w:rtl/>
          <w:lang w:bidi="ar-IQ"/>
        </w:rPr>
        <w:t xml:space="preserve"> </w:t>
      </w:r>
      <w:r w:rsidR="00D23701"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w:t>
      </w:r>
      <w:r w:rsidR="00DE6C5C" w:rsidRPr="00F444E7">
        <w:rPr>
          <w:rFonts w:ascii="Traditional Arabic" w:hAnsi="Traditional Arabic" w:cs="Traditional Arabic"/>
          <w:sz w:val="32"/>
          <w:szCs w:val="32"/>
          <w:rtl/>
          <w:lang w:bidi="ar-IQ"/>
        </w:rPr>
        <w:t>إثبات</w:t>
      </w:r>
      <w:r w:rsidRPr="00F444E7">
        <w:rPr>
          <w:rFonts w:ascii="Traditional Arabic" w:hAnsi="Traditional Arabic" w:cs="Traditional Arabic"/>
          <w:sz w:val="32"/>
          <w:szCs w:val="32"/>
          <w:rtl/>
          <w:lang w:bidi="ar-IQ"/>
        </w:rPr>
        <w:t xml:space="preserve"> الياء </w:t>
      </w:r>
      <w:r w:rsidR="00E7309D" w:rsidRPr="00F444E7">
        <w:rPr>
          <w:rFonts w:ascii="Traditional Arabic" w:hAnsi="Traditional Arabic" w:cs="Traditional Arabic"/>
          <w:sz w:val="32"/>
          <w:szCs w:val="32"/>
          <w:rtl/>
          <w:lang w:bidi="ar-IQ"/>
        </w:rPr>
        <w:t>في الحالين</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87"/>
      </w:r>
      <w:r w:rsidR="00D23701"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color w:val="FF0000"/>
          <w:sz w:val="32"/>
          <w:szCs w:val="32"/>
          <w:rtl/>
          <w:lang w:bidi="ar-IQ"/>
        </w:rPr>
        <w:t>.</w:t>
      </w:r>
      <w:r w:rsidR="004878B4" w:rsidRPr="00F444E7">
        <w:rPr>
          <w:rFonts w:ascii="Traditional Arabic" w:hAnsi="Traditional Arabic" w:cs="Traditional Arabic"/>
          <w:sz w:val="32"/>
          <w:szCs w:val="32"/>
          <w:rtl/>
          <w:lang w:bidi="ar-IQ"/>
        </w:rPr>
        <w:t xml:space="preserve"> </w:t>
      </w:r>
      <w:r w:rsidR="00E7309D" w:rsidRPr="00F444E7">
        <w:rPr>
          <w:rFonts w:ascii="Traditional Arabic" w:hAnsi="Traditional Arabic" w:cs="Traditional Arabic"/>
          <w:sz w:val="32"/>
          <w:szCs w:val="32"/>
          <w:rtl/>
          <w:lang w:bidi="ar-IQ"/>
        </w:rPr>
        <w:t>و</w:t>
      </w:r>
      <w:r w:rsidRPr="00F444E7">
        <w:rPr>
          <w:rFonts w:ascii="Traditional Arabic" w:hAnsi="Traditional Arabic" w:cs="Traditional Arabic"/>
          <w:sz w:val="32"/>
          <w:szCs w:val="32"/>
          <w:rtl/>
          <w:lang w:bidi="ar-IQ"/>
        </w:rPr>
        <w:t>قرأ ﴿</w:t>
      </w:r>
      <w:r w:rsidRPr="00F444E7">
        <w:rPr>
          <w:rFonts w:ascii="Traditional Arabic" w:hAnsi="Traditional Arabic" w:cs="Traditional Arabic"/>
          <w:b/>
          <w:bCs/>
          <w:color w:val="FF0000"/>
          <w:sz w:val="32"/>
          <w:szCs w:val="32"/>
          <w:rtl/>
          <w:lang w:bidi="ar-IQ"/>
        </w:rPr>
        <w:t>فَلا تَسْأْلَنِّي</w:t>
      </w:r>
      <w:r w:rsidRPr="00F444E7">
        <w:rPr>
          <w:rFonts w:ascii="Traditional Arabic" w:hAnsi="Traditional Arabic" w:cs="Traditional Arabic"/>
          <w:sz w:val="32"/>
          <w:szCs w:val="32"/>
          <w:rtl/>
          <w:lang w:bidi="ar-IQ"/>
        </w:rPr>
        <w:t xml:space="preserve">﴾ (الكهف 70) </w:t>
      </w:r>
      <w:r w:rsidR="00FE4739" w:rsidRPr="00F444E7">
        <w:rPr>
          <w:rFonts w:ascii="Traditional Arabic" w:hAnsi="Traditional Arabic" w:cs="Traditional Arabic"/>
          <w:sz w:val="32"/>
          <w:szCs w:val="32"/>
          <w:rtl/>
          <w:lang w:bidi="ar-IQ"/>
        </w:rPr>
        <w:t xml:space="preserve">من رواية </w:t>
      </w:r>
      <w:r w:rsidR="00FE4739" w:rsidRPr="00F444E7">
        <w:rPr>
          <w:rFonts w:ascii="Traditional Arabic" w:hAnsi="Traditional Arabic" w:cs="Traditional Arabic"/>
          <w:b/>
          <w:bCs/>
          <w:color w:val="C00000"/>
          <w:sz w:val="32"/>
          <w:szCs w:val="32"/>
          <w:rtl/>
          <w:lang w:bidi="ar-IQ"/>
        </w:rPr>
        <w:t>هشام</w:t>
      </w:r>
      <w:r w:rsidR="00FE4739"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ب</w:t>
      </w:r>
      <w:r w:rsidR="00FE4739" w:rsidRPr="00F444E7">
        <w:rPr>
          <w:rFonts w:ascii="Traditional Arabic" w:hAnsi="Traditional Arabic" w:cs="Traditional Arabic"/>
          <w:sz w:val="32"/>
          <w:szCs w:val="32"/>
          <w:rtl/>
          <w:lang w:bidi="ar-IQ"/>
        </w:rPr>
        <w:t>إ</w:t>
      </w:r>
      <w:r w:rsidR="00D23701" w:rsidRPr="00F444E7">
        <w:rPr>
          <w:rFonts w:ascii="Traditional Arabic" w:hAnsi="Traditional Arabic" w:cs="Traditional Arabic"/>
          <w:sz w:val="32"/>
          <w:szCs w:val="32"/>
          <w:rtl/>
          <w:lang w:bidi="ar-IQ"/>
        </w:rPr>
        <w:t>ثب</w:t>
      </w:r>
      <w:r w:rsidR="00FE4739" w:rsidRPr="00F444E7">
        <w:rPr>
          <w:rFonts w:ascii="Traditional Arabic" w:hAnsi="Traditional Arabic" w:cs="Traditional Arabic"/>
          <w:sz w:val="32"/>
          <w:szCs w:val="32"/>
          <w:rtl/>
          <w:lang w:bidi="ar-IQ"/>
        </w:rPr>
        <w:t>ا</w:t>
      </w:r>
      <w:r w:rsidR="00D23701" w:rsidRPr="00F444E7">
        <w:rPr>
          <w:rFonts w:ascii="Traditional Arabic" w:hAnsi="Traditional Arabic" w:cs="Traditional Arabic"/>
          <w:sz w:val="32"/>
          <w:szCs w:val="32"/>
          <w:rtl/>
          <w:lang w:bidi="ar-IQ"/>
        </w:rPr>
        <w:t xml:space="preserve">ت الياء </w:t>
      </w:r>
      <w:r w:rsidR="00E7309D" w:rsidRPr="00F444E7">
        <w:rPr>
          <w:rFonts w:ascii="Traditional Arabic" w:hAnsi="Traditional Arabic" w:cs="Traditional Arabic"/>
          <w:sz w:val="32"/>
          <w:szCs w:val="32"/>
          <w:rtl/>
          <w:lang w:bidi="ar-IQ"/>
        </w:rPr>
        <w:t>في الحالين</w:t>
      </w:r>
      <w:r w:rsidR="00D23701" w:rsidRPr="00F444E7">
        <w:rPr>
          <w:rFonts w:ascii="Traditional Arabic" w:hAnsi="Traditional Arabic" w:cs="Traditional Arabic"/>
          <w:sz w:val="32"/>
          <w:szCs w:val="32"/>
          <w:rtl/>
          <w:lang w:bidi="ar-IQ"/>
        </w:rPr>
        <w:t xml:space="preserve"> كحفص</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 xml:space="preserve">وحذفها </w:t>
      </w:r>
      <w:r w:rsidR="00D23701" w:rsidRPr="00F444E7">
        <w:rPr>
          <w:rFonts w:ascii="Traditional Arabic" w:hAnsi="Traditional Arabic" w:cs="Traditional Arabic"/>
          <w:b/>
          <w:bCs/>
          <w:color w:val="7030A0"/>
          <w:sz w:val="32"/>
          <w:szCs w:val="32"/>
          <w:rtl/>
          <w:lang w:bidi="ar-IQ"/>
        </w:rPr>
        <w:t xml:space="preserve">ابن ذكوان </w:t>
      </w:r>
      <w:r w:rsidR="00E7309D" w:rsidRPr="00F444E7">
        <w:rPr>
          <w:rFonts w:ascii="Traditional Arabic" w:hAnsi="Traditional Arabic" w:cs="Traditional Arabic"/>
          <w:sz w:val="32"/>
          <w:szCs w:val="32"/>
          <w:rtl/>
          <w:lang w:bidi="ar-IQ"/>
        </w:rPr>
        <w:t>في الحالين</w:t>
      </w:r>
      <w:r w:rsidRPr="00F444E7">
        <w:rPr>
          <w:rFonts w:ascii="Traditional Arabic" w:hAnsi="Traditional Arabic" w:cs="Traditional Arabic"/>
          <w:sz w:val="32"/>
          <w:szCs w:val="32"/>
          <w:rtl/>
          <w:lang w:bidi="ar-IQ"/>
        </w:rPr>
        <w:t xml:space="preserve"> وله وجه الإثبات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88"/>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rtl/>
          <w:lang w:bidi="ar-IQ"/>
        </w:rPr>
        <w:t xml:space="preserve">. </w:t>
      </w:r>
      <w:r w:rsidR="00E7309D" w:rsidRPr="00F444E7">
        <w:rPr>
          <w:rFonts w:ascii="Traditional Arabic" w:hAnsi="Traditional Arabic" w:cs="Traditional Arabic"/>
          <w:sz w:val="32"/>
          <w:szCs w:val="32"/>
          <w:rtl/>
          <w:lang w:bidi="ar-IQ"/>
        </w:rPr>
        <w:t>و</w:t>
      </w:r>
      <w:r w:rsidRPr="00F444E7">
        <w:rPr>
          <w:rFonts w:ascii="Traditional Arabic" w:hAnsi="Traditional Arabic" w:cs="Traditional Arabic"/>
          <w:sz w:val="32"/>
          <w:szCs w:val="32"/>
          <w:rtl/>
          <w:lang w:bidi="ar-IQ"/>
        </w:rPr>
        <w:t>قرأ ﴿</w:t>
      </w:r>
      <w:r w:rsidRPr="00F444E7">
        <w:rPr>
          <w:rFonts w:ascii="Traditional Arabic" w:hAnsi="Traditional Arabic" w:cs="Traditional Arabic"/>
          <w:b/>
          <w:bCs/>
          <w:color w:val="FF0000"/>
          <w:sz w:val="32"/>
          <w:szCs w:val="32"/>
          <w:rtl/>
          <w:lang w:bidi="ar-IQ"/>
        </w:rPr>
        <w:t>أتُّمِدُونَنِ</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آتَانِ اللهُ</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في (النمل</w:t>
      </w:r>
      <w:r w:rsidR="00901476" w:rsidRPr="00F444E7">
        <w:rPr>
          <w:rFonts w:ascii="Traditional Arabic" w:hAnsi="Traditional Arabic" w:cs="Traditional Arabic"/>
          <w:sz w:val="32"/>
          <w:szCs w:val="32"/>
          <w:rtl/>
          <w:lang w:bidi="ar-IQ"/>
        </w:rPr>
        <w:t xml:space="preserve"> 36</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من الروايتين </w:t>
      </w:r>
      <w:r w:rsidR="00E7309D" w:rsidRPr="00F444E7">
        <w:rPr>
          <w:rFonts w:ascii="Traditional Arabic" w:hAnsi="Traditional Arabic" w:cs="Traditional Arabic"/>
          <w:sz w:val="32"/>
          <w:szCs w:val="32"/>
          <w:rtl/>
          <w:lang w:bidi="ar-IQ"/>
        </w:rPr>
        <w:t>ب</w:t>
      </w:r>
      <w:r w:rsidR="00FE4739" w:rsidRPr="00F444E7">
        <w:rPr>
          <w:rFonts w:ascii="Traditional Arabic" w:hAnsi="Traditional Arabic" w:cs="Traditional Arabic"/>
          <w:sz w:val="32"/>
          <w:szCs w:val="32"/>
          <w:rtl/>
          <w:lang w:bidi="ar-IQ"/>
        </w:rPr>
        <w:t>حذف الياء</w:t>
      </w:r>
      <w:r w:rsidRPr="00F444E7">
        <w:rPr>
          <w:rFonts w:ascii="Traditional Arabic" w:hAnsi="Traditional Arabic" w:cs="Traditional Arabic"/>
          <w:sz w:val="32"/>
          <w:szCs w:val="32"/>
          <w:rtl/>
          <w:lang w:bidi="ar-IQ"/>
        </w:rPr>
        <w:t xml:space="preserve"> فيهما</w:t>
      </w:r>
      <w:r w:rsidR="00F444E7" w:rsidRPr="00F444E7">
        <w:rPr>
          <w:rFonts w:ascii="Traditional Arabic" w:hAnsi="Traditional Arabic" w:cs="Traditional Arabic"/>
          <w:sz w:val="32"/>
          <w:szCs w:val="32"/>
          <w:rtl/>
          <w:lang w:bidi="ar-IQ"/>
        </w:rPr>
        <w:t>.</w:t>
      </w:r>
      <w:r w:rsidR="00966054" w:rsidRPr="00F444E7">
        <w:rPr>
          <w:rFonts w:ascii="Traditional Arabic" w:hAnsi="Traditional Arabic" w:cs="Traditional Arabic"/>
          <w:sz w:val="32"/>
          <w:szCs w:val="32"/>
          <w:rtl/>
          <w:lang w:bidi="ar-IQ"/>
        </w:rPr>
        <w:t xml:space="preserve"> وقرأ في (إبراهيم 30) ﴿</w:t>
      </w:r>
      <w:r w:rsidR="00966054" w:rsidRPr="00F444E7">
        <w:rPr>
          <w:rFonts w:ascii="Traditional Arabic" w:hAnsi="Traditional Arabic" w:cs="Traditional Arabic"/>
          <w:b/>
          <w:bCs/>
          <w:color w:val="FF0000"/>
          <w:sz w:val="32"/>
          <w:szCs w:val="32"/>
          <w:rtl/>
          <w:lang w:bidi="ar-IQ"/>
        </w:rPr>
        <w:t>قُلْ لِعِبَاديَ الذِّين</w:t>
      </w:r>
      <w:r w:rsidR="00966054" w:rsidRPr="00F444E7">
        <w:rPr>
          <w:rFonts w:ascii="Traditional Arabic" w:hAnsi="Traditional Arabic" w:cs="Traditional Arabic"/>
          <w:sz w:val="32"/>
          <w:szCs w:val="32"/>
          <w:rtl/>
          <w:lang w:bidi="ar-IQ"/>
        </w:rPr>
        <w:t>﴾ وعليه تسقط وصلاً وتثبت وقفاً</w:t>
      </w:r>
      <w:r w:rsidR="00F444E7" w:rsidRPr="00F444E7">
        <w:rPr>
          <w:rFonts w:ascii="Traditional Arabic" w:hAnsi="Traditional Arabic" w:cs="Traditional Arabic"/>
          <w:sz w:val="32"/>
          <w:szCs w:val="32"/>
          <w:rtl/>
          <w:lang w:bidi="ar-IQ"/>
        </w:rPr>
        <w:t>.</w:t>
      </w:r>
      <w:r w:rsidR="00934037" w:rsidRPr="00F444E7">
        <w:rPr>
          <w:rFonts w:ascii="Traditional Arabic" w:hAnsi="Traditional Arabic" w:cs="Traditional Arabic"/>
          <w:sz w:val="32"/>
          <w:szCs w:val="32"/>
          <w:rtl/>
          <w:lang w:bidi="ar-IQ"/>
        </w:rPr>
        <w:t>. وغيرها</w:t>
      </w:r>
      <w:r w:rsidR="00F444E7" w:rsidRPr="00F444E7">
        <w:rPr>
          <w:rFonts w:ascii="Traditional Arabic" w:hAnsi="Traditional Arabic" w:cs="Traditional Arabic"/>
          <w:sz w:val="32"/>
          <w:szCs w:val="32"/>
          <w:rtl/>
          <w:lang w:bidi="ar-IQ"/>
        </w:rPr>
        <w:t>.</w:t>
      </w:r>
      <w:r w:rsidR="00966054" w:rsidRPr="00F444E7">
        <w:rPr>
          <w:rFonts w:ascii="Traditional Arabic" w:hAnsi="Traditional Arabic" w:cs="Traditional Arabic"/>
          <w:sz w:val="32"/>
          <w:szCs w:val="32"/>
          <w:rtl/>
          <w:lang w:bidi="ar-IQ"/>
        </w:rPr>
        <w:t xml:space="preserve"> </w:t>
      </w:r>
    </w:p>
    <w:p w:rsidR="00966054" w:rsidRPr="00F444E7" w:rsidRDefault="00966054" w:rsidP="00966054">
      <w:pPr>
        <w:pStyle w:val="a4"/>
        <w:tabs>
          <w:tab w:val="left" w:pos="935"/>
        </w:tabs>
        <w:spacing w:after="0" w:line="240" w:lineRule="auto"/>
        <w:ind w:left="795"/>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u w:val="single"/>
          <w:rtl/>
          <w:lang w:bidi="ar-IQ"/>
        </w:rPr>
        <w:t xml:space="preserve">ياءات الإضافة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8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p>
    <w:p w:rsidR="00D23701" w:rsidRPr="00F444E7" w:rsidRDefault="000824E7" w:rsidP="00934037">
      <w:pPr>
        <w:pStyle w:val="a4"/>
        <w:tabs>
          <w:tab w:val="left" w:pos="935"/>
        </w:tabs>
        <w:spacing w:after="0" w:line="240" w:lineRule="auto"/>
        <w:ind w:left="795"/>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قرأ ب</w:t>
      </w:r>
      <w:r w:rsidR="00D23701" w:rsidRPr="00F444E7">
        <w:rPr>
          <w:rFonts w:ascii="Traditional Arabic" w:hAnsi="Traditional Arabic" w:cs="Traditional Arabic"/>
          <w:sz w:val="32"/>
          <w:szCs w:val="32"/>
          <w:rtl/>
          <w:lang w:bidi="ar-IQ"/>
        </w:rPr>
        <w:t xml:space="preserve">فتح </w:t>
      </w:r>
      <w:r w:rsidRPr="00F444E7">
        <w:rPr>
          <w:rFonts w:ascii="Traditional Arabic" w:hAnsi="Traditional Arabic" w:cs="Traditional Arabic"/>
          <w:sz w:val="32"/>
          <w:szCs w:val="32"/>
          <w:rtl/>
          <w:lang w:bidi="ar-IQ"/>
        </w:rPr>
        <w:t>الياء</w:t>
      </w:r>
      <w:r w:rsidR="00D23701" w:rsidRPr="00F444E7">
        <w:rPr>
          <w:rFonts w:ascii="Traditional Arabic" w:hAnsi="Traditional Arabic" w:cs="Traditional Arabic"/>
          <w:sz w:val="32"/>
          <w:szCs w:val="32"/>
          <w:rtl/>
          <w:lang w:bidi="ar-IQ"/>
        </w:rPr>
        <w:t xml:space="preserve"> </w:t>
      </w:r>
      <w:r w:rsidR="00E7309D" w:rsidRPr="00F444E7">
        <w:rPr>
          <w:rFonts w:ascii="Traditional Arabic" w:hAnsi="Traditional Arabic" w:cs="Traditional Arabic"/>
          <w:sz w:val="32"/>
          <w:szCs w:val="32"/>
          <w:rtl/>
          <w:lang w:bidi="ar-IQ"/>
        </w:rPr>
        <w:t xml:space="preserve">من الروايتين </w:t>
      </w:r>
      <w:r w:rsidR="00934037" w:rsidRPr="00F444E7">
        <w:rPr>
          <w:rFonts w:ascii="Traditional Arabic" w:hAnsi="Traditional Arabic" w:cs="Traditional Arabic"/>
          <w:sz w:val="32"/>
          <w:szCs w:val="32"/>
          <w:rtl/>
          <w:lang w:bidi="ar-IQ"/>
        </w:rPr>
        <w:t xml:space="preserve">في </w:t>
      </w:r>
      <w:r w:rsidR="00D23701" w:rsidRPr="00F444E7">
        <w:rPr>
          <w:rFonts w:ascii="Traditional Arabic" w:hAnsi="Traditional Arabic" w:cs="Traditional Arabic"/>
          <w:sz w:val="32"/>
          <w:szCs w:val="32"/>
          <w:rtl/>
          <w:lang w:bidi="ar-IQ"/>
        </w:rPr>
        <w:t>مواضع</w:t>
      </w:r>
      <w:r w:rsidR="00934037" w:rsidRPr="00F444E7">
        <w:rPr>
          <w:rFonts w:ascii="Traditional Arabic" w:hAnsi="Traditional Arabic" w:cs="Traditional Arabic"/>
          <w:sz w:val="32"/>
          <w:szCs w:val="32"/>
          <w:rtl/>
          <w:lang w:bidi="ar-IQ"/>
        </w:rPr>
        <w:t xml:space="preserve"> محددة نحو</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وما تَوفيقي إلاَّ</w:t>
      </w:r>
      <w:r w:rsidR="00D23701" w:rsidRPr="00F444E7">
        <w:rPr>
          <w:rFonts w:ascii="Traditional Arabic" w:hAnsi="Traditional Arabic" w:cs="Traditional Arabic"/>
          <w:sz w:val="32"/>
          <w:szCs w:val="32"/>
          <w:rtl/>
          <w:lang w:bidi="ar-IQ"/>
        </w:rPr>
        <w:t>﴾</w:t>
      </w:r>
      <w:r w:rsidR="00E7309D" w:rsidRPr="00F444E7">
        <w:rPr>
          <w:rFonts w:ascii="Traditional Arabic" w:hAnsi="Traditional Arabic" w:cs="Traditional Arabic"/>
          <w:sz w:val="32"/>
          <w:szCs w:val="32"/>
          <w:rtl/>
          <w:lang w:bidi="ar-IQ"/>
        </w:rPr>
        <w:t xml:space="preserve"> </w:t>
      </w:r>
      <w:r w:rsidR="00934037" w:rsidRPr="00F444E7">
        <w:rPr>
          <w:rFonts w:ascii="Traditional Arabic" w:hAnsi="Traditional Arabic" w:cs="Traditional Arabic"/>
          <w:sz w:val="32"/>
          <w:szCs w:val="32"/>
          <w:rtl/>
          <w:lang w:bidi="ar-IQ"/>
        </w:rPr>
        <w:t>في (هود 88)</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E7309D" w:rsidRPr="00F444E7">
        <w:rPr>
          <w:rFonts w:ascii="Traditional Arabic" w:hAnsi="Traditional Arabic" w:cs="Traditional Arabic"/>
          <w:sz w:val="32"/>
          <w:szCs w:val="32"/>
          <w:rtl/>
          <w:lang w:bidi="ar-IQ"/>
        </w:rPr>
        <w:t>وفي (يوسف 38 و 86) ﴿</w:t>
      </w:r>
      <w:r w:rsidR="00E7309D" w:rsidRPr="00F444E7">
        <w:rPr>
          <w:rFonts w:ascii="Traditional Arabic" w:hAnsi="Traditional Arabic" w:cs="Traditional Arabic"/>
          <w:b/>
          <w:bCs/>
          <w:color w:val="FF0000"/>
          <w:sz w:val="32"/>
          <w:szCs w:val="32"/>
          <w:rtl/>
          <w:lang w:bidi="ar-IQ"/>
        </w:rPr>
        <w:t>أبَائِي إبراهيم</w:t>
      </w:r>
      <w:r w:rsidR="00E7309D" w:rsidRPr="00F444E7">
        <w:rPr>
          <w:rFonts w:ascii="Traditional Arabic" w:hAnsi="Traditional Arabic" w:cs="Traditional Arabic"/>
          <w:sz w:val="32"/>
          <w:szCs w:val="32"/>
          <w:rtl/>
          <w:lang w:bidi="ar-IQ"/>
        </w:rPr>
        <w:t>﴾ ﴿</w:t>
      </w:r>
      <w:r w:rsidR="00E7309D" w:rsidRPr="00F444E7">
        <w:rPr>
          <w:rFonts w:ascii="Traditional Arabic" w:hAnsi="Traditional Arabic" w:cs="Traditional Arabic"/>
          <w:b/>
          <w:bCs/>
          <w:color w:val="FF0000"/>
          <w:sz w:val="32"/>
          <w:szCs w:val="32"/>
          <w:rtl/>
          <w:lang w:bidi="ar-IQ"/>
        </w:rPr>
        <w:t>وَحُزْنِي إلى اللهِ</w:t>
      </w:r>
      <w:r w:rsidR="00E7309D"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E7309D" w:rsidRPr="00F444E7">
        <w:rPr>
          <w:rFonts w:ascii="Traditional Arabic" w:hAnsi="Traditional Arabic" w:cs="Traditional Arabic"/>
          <w:sz w:val="32"/>
          <w:szCs w:val="32"/>
          <w:rtl/>
          <w:lang w:bidi="ar-IQ"/>
        </w:rPr>
        <w:t xml:space="preserve"> وفي (طه 10) و (القصص 29) ﴿</w:t>
      </w:r>
      <w:r w:rsidR="00E7309D" w:rsidRPr="00F444E7">
        <w:rPr>
          <w:rFonts w:ascii="Traditional Arabic" w:hAnsi="Traditional Arabic" w:cs="Traditional Arabic"/>
          <w:b/>
          <w:bCs/>
          <w:color w:val="FF0000"/>
          <w:sz w:val="32"/>
          <w:szCs w:val="32"/>
          <w:rtl/>
          <w:lang w:bidi="ar-IQ"/>
        </w:rPr>
        <w:t>لَعَلِّي آتيكُمْ</w:t>
      </w:r>
      <w:r w:rsidR="00E7309D"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E7309D" w:rsidRPr="00F444E7">
        <w:rPr>
          <w:rFonts w:ascii="Traditional Arabic" w:hAnsi="Traditional Arabic" w:cs="Traditional Arabic"/>
          <w:sz w:val="32"/>
          <w:szCs w:val="32"/>
          <w:rtl/>
          <w:lang w:bidi="ar-IQ"/>
        </w:rPr>
        <w:t xml:space="preserve"> وفي (العنكبوت 56) ﴿</w:t>
      </w:r>
      <w:r w:rsidR="00E7309D" w:rsidRPr="00F444E7">
        <w:rPr>
          <w:rFonts w:ascii="Traditional Arabic" w:eastAsia="Times New Roman" w:hAnsi="Traditional Arabic" w:cs="Traditional Arabic"/>
          <w:b/>
          <w:bCs/>
          <w:color w:val="FF0000"/>
          <w:sz w:val="32"/>
          <w:szCs w:val="32"/>
          <w:rtl/>
          <w:lang w:bidi="ar-IQ"/>
        </w:rPr>
        <w:t>أَرْضِي</w:t>
      </w:r>
      <w:r w:rsidR="00E7309D" w:rsidRPr="00F444E7">
        <w:rPr>
          <w:rFonts w:ascii="Traditional Arabic" w:eastAsia="Times New Roman" w:hAnsi="Traditional Arabic" w:cs="Traditional Arabic"/>
          <w:b/>
          <w:bCs/>
          <w:sz w:val="32"/>
          <w:szCs w:val="32"/>
          <w:rtl/>
          <w:lang w:bidi="ar-IQ"/>
        </w:rPr>
        <w:t xml:space="preserve"> </w:t>
      </w:r>
      <w:r w:rsidR="00E7309D" w:rsidRPr="00F444E7">
        <w:rPr>
          <w:rFonts w:ascii="Traditional Arabic" w:eastAsia="Times New Roman" w:hAnsi="Traditional Arabic" w:cs="Traditional Arabic"/>
          <w:b/>
          <w:bCs/>
          <w:color w:val="FF0000"/>
          <w:sz w:val="32"/>
          <w:szCs w:val="32"/>
          <w:rtl/>
          <w:lang w:bidi="ar-IQ"/>
        </w:rPr>
        <w:t>وَاسِعَةٌ</w:t>
      </w:r>
      <w:r w:rsidR="00E7309D"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E7309D" w:rsidRPr="00F444E7">
        <w:rPr>
          <w:rFonts w:ascii="Traditional Arabic" w:hAnsi="Traditional Arabic" w:cs="Traditional Arabic"/>
          <w:sz w:val="32"/>
          <w:szCs w:val="32"/>
          <w:rtl/>
          <w:lang w:bidi="ar-IQ"/>
        </w:rPr>
        <w:t xml:space="preserve"> وفي (غافر 36) ﴿</w:t>
      </w:r>
      <w:r w:rsidR="00E7309D" w:rsidRPr="00F444E7">
        <w:rPr>
          <w:rFonts w:ascii="Traditional Arabic" w:hAnsi="Traditional Arabic" w:cs="Traditional Arabic"/>
          <w:b/>
          <w:bCs/>
          <w:color w:val="FF0000"/>
          <w:sz w:val="32"/>
          <w:szCs w:val="32"/>
          <w:rtl/>
          <w:lang w:bidi="ar-IQ"/>
        </w:rPr>
        <w:t>لَعَلِّي أَبْلُغُ</w:t>
      </w:r>
      <w:r w:rsidR="00E7309D"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E7309D" w:rsidRPr="00F444E7">
        <w:rPr>
          <w:rFonts w:ascii="Traditional Arabic" w:hAnsi="Traditional Arabic" w:cs="Traditional Arabic"/>
          <w:sz w:val="32"/>
          <w:szCs w:val="32"/>
          <w:rtl/>
          <w:lang w:bidi="ar-IQ"/>
        </w:rPr>
        <w:t xml:space="preserve"> وفي (المجادلة 21) ﴿</w:t>
      </w:r>
      <w:r w:rsidR="00E7309D" w:rsidRPr="00F444E7">
        <w:rPr>
          <w:rFonts w:ascii="Traditional Arabic" w:hAnsi="Traditional Arabic" w:cs="Traditional Arabic"/>
          <w:b/>
          <w:bCs/>
          <w:color w:val="FF0000"/>
          <w:sz w:val="32"/>
          <w:szCs w:val="32"/>
          <w:rtl/>
          <w:lang w:bidi="ar-IQ"/>
        </w:rPr>
        <w:t>وَرُسُلِي إِنَّ</w:t>
      </w:r>
      <w:r w:rsidR="00E7309D" w:rsidRPr="00F444E7">
        <w:rPr>
          <w:rFonts w:ascii="Traditional Arabic" w:hAnsi="Traditional Arabic" w:cs="Traditional Arabic"/>
          <w:sz w:val="32"/>
          <w:szCs w:val="32"/>
          <w:rtl/>
          <w:lang w:bidi="ar-IQ"/>
        </w:rPr>
        <w:t xml:space="preserve">﴾. </w:t>
      </w:r>
      <w:r w:rsidR="00901476" w:rsidRPr="00F444E7">
        <w:rPr>
          <w:rFonts w:ascii="Traditional Arabic" w:hAnsi="Traditional Arabic" w:cs="Traditional Arabic"/>
          <w:sz w:val="32"/>
          <w:szCs w:val="32"/>
          <w:rtl/>
          <w:lang w:bidi="ar-IQ"/>
        </w:rPr>
        <w:t xml:space="preserve">وله </w:t>
      </w:r>
      <w:r w:rsidR="00E7309D" w:rsidRPr="00F444E7">
        <w:rPr>
          <w:rFonts w:ascii="Traditional Arabic" w:hAnsi="Traditional Arabic" w:cs="Traditional Arabic"/>
          <w:sz w:val="32"/>
          <w:szCs w:val="32"/>
          <w:rtl/>
          <w:lang w:bidi="ar-IQ"/>
        </w:rPr>
        <w:t xml:space="preserve">رواية </w:t>
      </w:r>
      <w:r w:rsidR="00E7309D" w:rsidRPr="00F444E7">
        <w:rPr>
          <w:rFonts w:ascii="Traditional Arabic" w:hAnsi="Traditional Arabic" w:cs="Traditional Arabic"/>
          <w:b/>
          <w:bCs/>
          <w:color w:val="7030A0"/>
          <w:sz w:val="32"/>
          <w:szCs w:val="32"/>
          <w:rtl/>
          <w:lang w:bidi="ar-IQ"/>
        </w:rPr>
        <w:t>ابن ذكوان</w:t>
      </w:r>
      <w:r w:rsidR="00E7309D" w:rsidRPr="00F444E7">
        <w:rPr>
          <w:rFonts w:ascii="Traditional Arabic" w:hAnsi="Traditional Arabic" w:cs="Traditional Arabic"/>
          <w:color w:val="7030A0"/>
          <w:sz w:val="32"/>
          <w:szCs w:val="32"/>
          <w:rtl/>
          <w:lang w:bidi="ar-IQ"/>
        </w:rPr>
        <w:t xml:space="preserve"> </w:t>
      </w:r>
      <w:r w:rsidR="00901476" w:rsidRPr="00F444E7">
        <w:rPr>
          <w:rFonts w:ascii="Traditional Arabic" w:hAnsi="Traditional Arabic" w:cs="Traditional Arabic"/>
          <w:sz w:val="32"/>
          <w:szCs w:val="32"/>
          <w:rtl/>
          <w:lang w:bidi="ar-IQ"/>
        </w:rPr>
        <w:t xml:space="preserve">في </w:t>
      </w:r>
      <w:r w:rsidR="00E7309D" w:rsidRPr="00F444E7">
        <w:rPr>
          <w:rFonts w:ascii="Traditional Arabic" w:hAnsi="Traditional Arabic" w:cs="Traditional Arabic"/>
          <w:sz w:val="32"/>
          <w:szCs w:val="32"/>
          <w:rtl/>
          <w:lang w:bidi="ar-IQ"/>
        </w:rPr>
        <w:t xml:space="preserve">(هود 92)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أرهطي أَعزُ</w:t>
      </w:r>
      <w:r w:rsidR="00D23701" w:rsidRPr="00F444E7">
        <w:rPr>
          <w:rFonts w:ascii="Traditional Arabic" w:hAnsi="Traditional Arabic" w:cs="Traditional Arabic"/>
          <w:sz w:val="32"/>
          <w:szCs w:val="32"/>
          <w:rtl/>
          <w:lang w:bidi="ar-IQ"/>
        </w:rPr>
        <w:t>﴾</w:t>
      </w:r>
      <w:r w:rsidR="00901476" w:rsidRPr="00F444E7">
        <w:rPr>
          <w:rFonts w:ascii="Traditional Arabic" w:hAnsi="Traditional Arabic" w:cs="Traditional Arabic"/>
          <w:sz w:val="32"/>
          <w:szCs w:val="32"/>
          <w:rtl/>
          <w:lang w:bidi="ar-IQ"/>
        </w:rPr>
        <w:t xml:space="preserve"> فتح الياء</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vertAlign w:val="superscript"/>
          <w:rtl/>
          <w:lang w:eastAsia="ar-SY" w:bidi="ar-SY"/>
        </w:rPr>
        <w:t>(</w:t>
      </w:r>
      <w:r w:rsidR="00D23701" w:rsidRPr="00F444E7">
        <w:rPr>
          <w:rFonts w:ascii="Traditional Arabic" w:hAnsi="Traditional Arabic" w:cs="Traditional Arabic"/>
          <w:sz w:val="32"/>
          <w:szCs w:val="32"/>
          <w:vertAlign w:val="superscript"/>
          <w:rtl/>
          <w:lang w:eastAsia="ar-SY" w:bidi="ar-SY"/>
        </w:rPr>
        <w:footnoteReference w:id="90"/>
      </w:r>
      <w:r w:rsidR="00D23701"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B7652F" w:rsidRPr="00F444E7">
        <w:rPr>
          <w:rFonts w:ascii="Traditional Arabic" w:hAnsi="Traditional Arabic" w:cs="Traditional Arabic"/>
          <w:sz w:val="32"/>
          <w:szCs w:val="32"/>
          <w:rtl/>
          <w:lang w:bidi="ar-IQ"/>
        </w:rPr>
        <w:t>و</w:t>
      </w:r>
      <w:r w:rsidR="00E7309D" w:rsidRPr="00F444E7">
        <w:rPr>
          <w:rFonts w:ascii="Traditional Arabic" w:hAnsi="Traditional Arabic" w:cs="Traditional Arabic"/>
          <w:sz w:val="32"/>
          <w:szCs w:val="32"/>
          <w:rtl/>
          <w:lang w:bidi="ar-IQ"/>
        </w:rPr>
        <w:t xml:space="preserve">له </w:t>
      </w:r>
      <w:r w:rsidR="00D23701" w:rsidRPr="00F444E7">
        <w:rPr>
          <w:rFonts w:ascii="Traditional Arabic" w:hAnsi="Traditional Arabic" w:cs="Traditional Arabic"/>
          <w:sz w:val="32"/>
          <w:szCs w:val="32"/>
          <w:rtl/>
          <w:lang w:bidi="ar-IQ"/>
        </w:rPr>
        <w:t>من رواية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sz w:val="32"/>
          <w:szCs w:val="32"/>
          <w:rtl/>
          <w:lang w:bidi="ar-IQ"/>
        </w:rPr>
        <w:t xml:space="preserve"> في (غافر</w:t>
      </w:r>
      <w:r w:rsidR="00B7652F" w:rsidRPr="00F444E7">
        <w:rPr>
          <w:rFonts w:ascii="Traditional Arabic" w:hAnsi="Traditional Arabic" w:cs="Traditional Arabic"/>
          <w:sz w:val="32"/>
          <w:szCs w:val="32"/>
          <w:rtl/>
          <w:lang w:bidi="ar-IQ"/>
        </w:rPr>
        <w:t xml:space="preserve"> 41</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مَالِي أَدْعُوكُمْ</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sz w:val="32"/>
          <w:szCs w:val="32"/>
          <w:rtl/>
          <w:lang w:bidi="ar-IQ"/>
        </w:rPr>
        <w:t xml:space="preserve"> </w:t>
      </w:r>
      <w:r w:rsidR="00E7309D" w:rsidRPr="00F444E7">
        <w:rPr>
          <w:rFonts w:ascii="Traditional Arabic" w:hAnsi="Traditional Arabic" w:cs="Traditional Arabic"/>
          <w:sz w:val="32"/>
          <w:szCs w:val="32"/>
          <w:rtl/>
          <w:lang w:bidi="ar-IQ"/>
        </w:rPr>
        <w:t>فتح الياء</w:t>
      </w:r>
      <w:r w:rsidR="00F444E7" w:rsidRPr="00F444E7">
        <w:rPr>
          <w:rFonts w:ascii="Traditional Arabic" w:hAnsi="Traditional Arabic" w:cs="Traditional Arabic"/>
          <w:sz w:val="32"/>
          <w:szCs w:val="32"/>
          <w:rtl/>
          <w:lang w:bidi="ar-IQ"/>
        </w:rPr>
        <w:t>.</w:t>
      </w:r>
      <w:r w:rsidR="004878B4" w:rsidRPr="00F444E7">
        <w:rPr>
          <w:rFonts w:ascii="Traditional Arabic" w:hAnsi="Traditional Arabic" w:cs="Traditional Arabic"/>
          <w:sz w:val="32"/>
          <w:szCs w:val="32"/>
          <w:rtl/>
          <w:lang w:bidi="ar-IQ"/>
        </w:rPr>
        <w:t xml:space="preserve"> </w:t>
      </w:r>
      <w:r w:rsidR="00E7309D" w:rsidRPr="00F444E7">
        <w:rPr>
          <w:rFonts w:ascii="Traditional Arabic" w:hAnsi="Traditional Arabic" w:cs="Traditional Arabic"/>
          <w:sz w:val="32"/>
          <w:szCs w:val="32"/>
          <w:rtl/>
          <w:lang w:bidi="ar-IQ"/>
        </w:rPr>
        <w:t>وقرأ بإسكان الياء في المواضع الآتية</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وفي (الكهف</w:t>
      </w:r>
      <w:r w:rsidR="00B7652F" w:rsidRPr="00F444E7">
        <w:rPr>
          <w:rFonts w:ascii="Traditional Arabic" w:hAnsi="Traditional Arabic" w:cs="Traditional Arabic"/>
          <w:sz w:val="32"/>
          <w:szCs w:val="32"/>
          <w:rtl/>
          <w:lang w:bidi="ar-IQ"/>
        </w:rPr>
        <w:t xml:space="preserve"> 67 و 72 و 75</w:t>
      </w:r>
      <w:r w:rsidR="00D23701" w:rsidRPr="00F444E7">
        <w:rPr>
          <w:rFonts w:ascii="Traditional Arabic" w:hAnsi="Traditional Arabic" w:cs="Traditional Arabic"/>
          <w:sz w:val="32"/>
          <w:szCs w:val="32"/>
          <w:rtl/>
          <w:lang w:bidi="ar-IQ"/>
        </w:rPr>
        <w:t>) بثلاثة مواضع ﴿</w:t>
      </w:r>
      <w:r w:rsidR="00D23701" w:rsidRPr="00F444E7">
        <w:rPr>
          <w:rFonts w:ascii="Traditional Arabic" w:hAnsi="Traditional Arabic" w:cs="Traditional Arabic"/>
          <w:b/>
          <w:bCs/>
          <w:color w:val="FF0000"/>
          <w:sz w:val="32"/>
          <w:szCs w:val="32"/>
          <w:rtl/>
          <w:lang w:bidi="ar-IQ"/>
        </w:rPr>
        <w:t>مَعِيَ صَبراً</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وفي (الشعراء</w:t>
      </w:r>
      <w:r w:rsidR="00B7652F" w:rsidRPr="00F444E7">
        <w:rPr>
          <w:rFonts w:ascii="Traditional Arabic" w:hAnsi="Traditional Arabic" w:cs="Traditional Arabic"/>
          <w:sz w:val="32"/>
          <w:szCs w:val="32"/>
          <w:rtl/>
          <w:lang w:bidi="ar-IQ"/>
        </w:rPr>
        <w:t xml:space="preserve"> 62</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مَعِيَ رَبِّي</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وفي (ص</w:t>
      </w:r>
      <w:r w:rsidR="000B5242" w:rsidRPr="00F444E7">
        <w:rPr>
          <w:rFonts w:ascii="Traditional Arabic" w:hAnsi="Traditional Arabic" w:cs="Traditional Arabic"/>
          <w:sz w:val="32"/>
          <w:szCs w:val="32"/>
          <w:rtl/>
          <w:lang w:bidi="ar-IQ"/>
        </w:rPr>
        <w:t xml:space="preserve"> 23 و 69</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وَلِيَ نَعْجَةٌ</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لِيَ مِنْ عِلْمٍ</w:t>
      </w:r>
      <w:r w:rsidR="00D23701" w:rsidRPr="00F444E7">
        <w:rPr>
          <w:rFonts w:ascii="Traditional Arabic" w:hAnsi="Traditional Arabic" w:cs="Traditional Arabic"/>
          <w:sz w:val="32"/>
          <w:szCs w:val="32"/>
          <w:rtl/>
          <w:lang w:bidi="ar-IQ"/>
        </w:rPr>
        <w:t xml:space="preserve">﴾ </w:t>
      </w:r>
      <w:r w:rsidR="00934037" w:rsidRPr="00F444E7">
        <w:rPr>
          <w:rFonts w:ascii="Traditional Arabic" w:hAnsi="Traditional Arabic" w:cs="Traditional Arabic"/>
          <w:sz w:val="32"/>
          <w:szCs w:val="32"/>
          <w:rtl/>
          <w:lang w:bidi="ar-IQ"/>
        </w:rPr>
        <w:t>وغيرها</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D23701" w:rsidRPr="00F444E7" w:rsidRDefault="00D23701" w:rsidP="00932797">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u w:val="single"/>
          <w:rtl/>
          <w:lang w:bidi="ar-IQ"/>
        </w:rPr>
        <w:t>له في بعض المفردات ما يأتي</w:t>
      </w:r>
      <w:r w:rsidR="00F444E7" w:rsidRPr="00F444E7">
        <w:rPr>
          <w:rFonts w:ascii="Traditional Arabic" w:hAnsi="Traditional Arabic" w:cs="Traditional Arabic"/>
          <w:b/>
          <w:bCs/>
          <w:color w:val="FF0000"/>
          <w:sz w:val="32"/>
          <w:szCs w:val="32"/>
          <w:u w:val="single"/>
          <w:rtl/>
          <w:lang w:bidi="ar-IQ"/>
        </w:rPr>
        <w:t>:</w:t>
      </w:r>
      <w:r w:rsidRPr="00F444E7">
        <w:rPr>
          <w:rFonts w:ascii="Traditional Arabic" w:hAnsi="Traditional Arabic" w:cs="Traditional Arabic"/>
          <w:b/>
          <w:bCs/>
          <w:sz w:val="32"/>
          <w:szCs w:val="32"/>
          <w:rtl/>
          <w:lang w:bidi="ar-IQ"/>
        </w:rPr>
        <w:t xml:space="preserve"> </w:t>
      </w:r>
    </w:p>
    <w:p w:rsidR="000B5242" w:rsidRPr="00F444E7" w:rsidRDefault="005B30DC" w:rsidP="005B30D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قرأ</w:t>
      </w:r>
      <w:r w:rsidRPr="00F444E7">
        <w:rPr>
          <w:rFonts w:ascii="Traditional Arabic" w:hAnsi="Traditional Arabic" w:cs="Traditional Arabic"/>
          <w:color w:val="FF0000"/>
          <w:sz w:val="32"/>
          <w:szCs w:val="32"/>
          <w:rtl/>
          <w:lang w:bidi="ar-IQ"/>
        </w:rPr>
        <w:t xml:space="preserve"> </w:t>
      </w:r>
      <w:r w:rsidR="004878B4" w:rsidRPr="00F444E7">
        <w:rPr>
          <w:rFonts w:ascii="Traditional Arabic" w:hAnsi="Traditional Arabic" w:cs="Traditional Arabic"/>
          <w:sz w:val="32"/>
          <w:szCs w:val="32"/>
          <w:rtl/>
          <w:lang w:bidi="ar-IQ"/>
        </w:rPr>
        <w:t>﴿</w:t>
      </w:r>
      <w:r w:rsidR="004878B4" w:rsidRPr="00F444E7">
        <w:rPr>
          <w:rFonts w:ascii="Traditional Arabic" w:hAnsi="Traditional Arabic" w:cs="Traditional Arabic"/>
          <w:b/>
          <w:bCs/>
          <w:color w:val="FF0000"/>
          <w:sz w:val="32"/>
          <w:szCs w:val="32"/>
          <w:rtl/>
          <w:lang w:bidi="ar-IQ"/>
        </w:rPr>
        <w:t>نِعِمَّا</w:t>
      </w:r>
      <w:r w:rsidR="004878B4" w:rsidRPr="00F444E7">
        <w:rPr>
          <w:rFonts w:ascii="Traditional Arabic" w:hAnsi="Traditional Arabic" w:cs="Traditional Arabic"/>
          <w:sz w:val="32"/>
          <w:szCs w:val="32"/>
          <w:rtl/>
          <w:lang w:bidi="ar-IQ"/>
        </w:rPr>
        <w:t>﴾ (البقرة 271) (النساء 58) بفتح النون وكسر العين</w:t>
      </w:r>
      <w:r w:rsidR="00F444E7" w:rsidRPr="00F444E7">
        <w:rPr>
          <w:rFonts w:ascii="Traditional Arabic" w:hAnsi="Traditional Arabic" w:cs="Traditional Arabic"/>
          <w:sz w:val="32"/>
          <w:szCs w:val="32"/>
          <w:rtl/>
          <w:lang w:bidi="ar-IQ"/>
        </w:rPr>
        <w:t>.</w:t>
      </w:r>
      <w:r w:rsidR="004878B4" w:rsidRPr="00F444E7">
        <w:rPr>
          <w:rFonts w:ascii="Traditional Arabic" w:hAnsi="Traditional Arabic" w:cs="Traditional Arabic"/>
          <w:sz w:val="32"/>
          <w:szCs w:val="32"/>
          <w:rtl/>
          <w:lang w:bidi="ar-IQ"/>
        </w:rPr>
        <w:t xml:space="preserve"> </w:t>
      </w:r>
    </w:p>
    <w:p w:rsidR="00E7309D" w:rsidRPr="00F444E7" w:rsidRDefault="00E7309D" w:rsidP="005B30D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4878B4" w:rsidRPr="00F444E7">
        <w:rPr>
          <w:rFonts w:ascii="Traditional Arabic" w:hAnsi="Traditional Arabic" w:cs="Traditional Arabic"/>
          <w:sz w:val="32"/>
          <w:szCs w:val="32"/>
          <w:rtl/>
          <w:lang w:bidi="ar-IQ"/>
        </w:rPr>
        <w:t>قرأ</w:t>
      </w:r>
      <w:r w:rsidR="005B30DC" w:rsidRPr="00F444E7">
        <w:rPr>
          <w:rFonts w:ascii="Traditional Arabic" w:hAnsi="Traditional Arabic" w:cs="Traditional Arabic"/>
          <w:sz w:val="32"/>
          <w:szCs w:val="32"/>
          <w:rtl/>
          <w:lang w:bidi="ar-IQ"/>
        </w:rPr>
        <w:t xml:space="preserve"> من رواية</w:t>
      </w:r>
      <w:r w:rsidR="004878B4" w:rsidRPr="00F444E7">
        <w:rPr>
          <w:rFonts w:ascii="Traditional Arabic" w:hAnsi="Traditional Arabic" w:cs="Traditional Arabic"/>
          <w:sz w:val="32"/>
          <w:szCs w:val="32"/>
          <w:rtl/>
          <w:lang w:bidi="ar-IQ"/>
        </w:rPr>
        <w:t xml:space="preserve"> </w:t>
      </w:r>
      <w:r w:rsidR="004878B4" w:rsidRPr="00F444E7">
        <w:rPr>
          <w:rFonts w:ascii="Traditional Arabic" w:hAnsi="Traditional Arabic" w:cs="Traditional Arabic"/>
          <w:b/>
          <w:bCs/>
          <w:color w:val="C00000"/>
          <w:sz w:val="32"/>
          <w:szCs w:val="32"/>
          <w:rtl/>
          <w:lang w:bidi="ar-IQ"/>
        </w:rPr>
        <w:t>هشام</w:t>
      </w:r>
      <w:r w:rsidR="004878B4" w:rsidRPr="00F444E7">
        <w:rPr>
          <w:rFonts w:ascii="Traditional Arabic" w:hAnsi="Traditional Arabic" w:cs="Traditional Arabic"/>
          <w:sz w:val="32"/>
          <w:szCs w:val="32"/>
          <w:rtl/>
          <w:lang w:bidi="ar-IQ"/>
        </w:rPr>
        <w:t xml:space="preserve"> ﴿</w:t>
      </w:r>
      <w:r w:rsidR="004878B4" w:rsidRPr="00F444E7">
        <w:rPr>
          <w:rFonts w:ascii="Traditional Arabic" w:hAnsi="Traditional Arabic" w:cs="Traditional Arabic"/>
          <w:b/>
          <w:bCs/>
          <w:color w:val="FF0000"/>
          <w:sz w:val="32"/>
          <w:szCs w:val="32"/>
          <w:rtl/>
          <w:lang w:bidi="ar-IQ"/>
        </w:rPr>
        <w:t>أتحَاجُّونِّي</w:t>
      </w:r>
      <w:r w:rsidR="004878B4" w:rsidRPr="00F444E7">
        <w:rPr>
          <w:rFonts w:ascii="Traditional Arabic" w:hAnsi="Traditional Arabic" w:cs="Traditional Arabic"/>
          <w:sz w:val="32"/>
          <w:szCs w:val="32"/>
          <w:rtl/>
          <w:lang w:bidi="ar-IQ"/>
        </w:rPr>
        <w:t>﴾ (النساء) بوجهين</w:t>
      </w:r>
      <w:r w:rsidR="00F444E7" w:rsidRPr="00F444E7">
        <w:rPr>
          <w:rFonts w:ascii="Traditional Arabic" w:hAnsi="Traditional Arabic" w:cs="Traditional Arabic"/>
          <w:sz w:val="32"/>
          <w:szCs w:val="32"/>
          <w:rtl/>
          <w:lang w:bidi="ar-IQ"/>
        </w:rPr>
        <w:t>:</w:t>
      </w:r>
      <w:r w:rsidR="004878B4" w:rsidRPr="00F444E7">
        <w:rPr>
          <w:rFonts w:ascii="Traditional Arabic" w:hAnsi="Traditional Arabic" w:cs="Traditional Arabic"/>
          <w:sz w:val="32"/>
          <w:szCs w:val="32"/>
          <w:rtl/>
          <w:lang w:bidi="ar-IQ"/>
        </w:rPr>
        <w:t xml:space="preserve"> </w:t>
      </w:r>
    </w:p>
    <w:p w:rsidR="0002201C" w:rsidRPr="00F444E7" w:rsidRDefault="004878B4" w:rsidP="00E7309D">
      <w:pPr>
        <w:pStyle w:val="a4"/>
        <w:tabs>
          <w:tab w:val="left" w:pos="935"/>
        </w:tabs>
        <w:spacing w:after="0" w:line="240" w:lineRule="auto"/>
        <w:ind w:left="151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00E7309D" w:rsidRPr="00F444E7">
        <w:rPr>
          <w:rFonts w:ascii="Traditional Arabic" w:hAnsi="Traditional Arabic" w:cs="Traditional Arabic"/>
          <w:sz w:val="32"/>
          <w:szCs w:val="32"/>
          <w:rtl/>
          <w:lang w:bidi="ar-IQ"/>
        </w:rPr>
        <w:t xml:space="preserve"> بنون مخففة </w:t>
      </w:r>
      <w:r w:rsidR="00E7309D" w:rsidRPr="00F444E7">
        <w:rPr>
          <w:rFonts w:ascii="Traditional Arabic" w:hAnsi="Traditional Arabic" w:cs="Traditional Arabic"/>
          <w:b/>
          <w:bCs/>
          <w:sz w:val="32"/>
          <w:szCs w:val="32"/>
          <w:rtl/>
          <w:lang w:bidi="ar-IQ"/>
        </w:rPr>
        <w:t>(أَت</w:t>
      </w:r>
      <w:r w:rsidR="0002201C" w:rsidRPr="00F444E7">
        <w:rPr>
          <w:rFonts w:ascii="Traditional Arabic" w:hAnsi="Traditional Arabic" w:cs="Traditional Arabic"/>
          <w:b/>
          <w:bCs/>
          <w:sz w:val="32"/>
          <w:szCs w:val="32"/>
          <w:rtl/>
          <w:lang w:bidi="ar-IQ"/>
        </w:rPr>
        <w:t>حَاجُّونِي)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02201C" w:rsidRPr="00F444E7" w:rsidRDefault="004878B4" w:rsidP="00E7309D">
      <w:pPr>
        <w:pStyle w:val="a4"/>
        <w:tabs>
          <w:tab w:val="left" w:pos="935"/>
        </w:tabs>
        <w:spacing w:after="0" w:line="240" w:lineRule="auto"/>
        <w:ind w:left="1515"/>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بتشديدها وافق حفص. </w:t>
      </w:r>
    </w:p>
    <w:p w:rsidR="000B5242" w:rsidRPr="00F444E7" w:rsidRDefault="004878B4" w:rsidP="00E7309D">
      <w:pPr>
        <w:pStyle w:val="a4"/>
        <w:tabs>
          <w:tab w:val="left" w:pos="935"/>
        </w:tabs>
        <w:spacing w:after="0" w:line="240" w:lineRule="auto"/>
        <w:ind w:left="1515"/>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5B30DC" w:rsidRPr="00F444E7">
        <w:rPr>
          <w:rFonts w:ascii="Traditional Arabic" w:hAnsi="Traditional Arabic" w:cs="Traditional Arabic"/>
          <w:sz w:val="32"/>
          <w:szCs w:val="32"/>
          <w:rtl/>
          <w:lang w:bidi="ar-IQ"/>
        </w:rPr>
        <w:t>من رواية</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7030A0"/>
          <w:sz w:val="32"/>
          <w:szCs w:val="32"/>
          <w:rtl/>
          <w:lang w:bidi="ar-IQ"/>
        </w:rPr>
        <w:t>ابن ذكوان</w:t>
      </w:r>
      <w:r w:rsidRPr="00F444E7">
        <w:rPr>
          <w:rFonts w:ascii="Traditional Arabic" w:hAnsi="Traditional Arabic" w:cs="Traditional Arabic"/>
          <w:color w:val="7030A0"/>
          <w:sz w:val="32"/>
          <w:szCs w:val="32"/>
          <w:rtl/>
          <w:lang w:bidi="ar-IQ"/>
        </w:rPr>
        <w:t xml:space="preserve"> </w:t>
      </w:r>
      <w:r w:rsidRPr="00F444E7">
        <w:rPr>
          <w:rFonts w:ascii="Traditional Arabic" w:hAnsi="Traditional Arabic" w:cs="Traditional Arabic"/>
          <w:sz w:val="32"/>
          <w:szCs w:val="32"/>
          <w:rtl/>
          <w:lang w:bidi="ar-IQ"/>
        </w:rPr>
        <w:t xml:space="preserve">بنون مخففة وافق </w:t>
      </w:r>
      <w:r w:rsidRPr="00F444E7">
        <w:rPr>
          <w:rFonts w:ascii="Traditional Arabic" w:hAnsi="Traditional Arabic" w:cs="Traditional Arabic"/>
          <w:b/>
          <w:bCs/>
          <w:color w:val="C00000"/>
          <w:sz w:val="32"/>
          <w:szCs w:val="32"/>
          <w:rtl/>
          <w:lang w:bidi="ar-IQ"/>
        </w:rPr>
        <w:t>هشام</w:t>
      </w:r>
      <w:r w:rsidR="00F444E7" w:rsidRPr="00F444E7">
        <w:rPr>
          <w:rFonts w:ascii="Traditional Arabic" w:hAnsi="Traditional Arabic" w:cs="Traditional Arabic"/>
          <w:sz w:val="32"/>
          <w:szCs w:val="32"/>
          <w:rtl/>
          <w:lang w:bidi="ar-IQ"/>
        </w:rPr>
        <w:t>.</w:t>
      </w:r>
    </w:p>
    <w:p w:rsidR="000B5242" w:rsidRPr="00F444E7" w:rsidRDefault="00E7309D" w:rsidP="005B30D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4878B4" w:rsidRPr="00F444E7">
        <w:rPr>
          <w:rFonts w:ascii="Traditional Arabic" w:hAnsi="Traditional Arabic" w:cs="Traditional Arabic"/>
          <w:sz w:val="32"/>
          <w:szCs w:val="32"/>
          <w:rtl/>
          <w:lang w:bidi="ar-IQ"/>
        </w:rPr>
        <w:t xml:space="preserve">قرأ </w:t>
      </w:r>
      <w:r w:rsidR="004878B4" w:rsidRPr="00F444E7">
        <w:rPr>
          <w:rFonts w:ascii="Traditional Arabic" w:hAnsi="Traditional Arabic" w:cs="Traditional Arabic"/>
          <w:b/>
          <w:bCs/>
          <w:color w:val="FF0000"/>
          <w:sz w:val="32"/>
          <w:szCs w:val="32"/>
          <w:rtl/>
          <w:lang w:bidi="ar-IQ"/>
        </w:rPr>
        <w:t>(بيوت)</w:t>
      </w:r>
      <w:r w:rsidR="004878B4" w:rsidRPr="00F444E7">
        <w:rPr>
          <w:rFonts w:ascii="Traditional Arabic" w:hAnsi="Traditional Arabic" w:cs="Traditional Arabic"/>
          <w:color w:val="FF0000"/>
          <w:sz w:val="32"/>
          <w:szCs w:val="32"/>
          <w:rtl/>
          <w:lang w:bidi="ar-IQ"/>
        </w:rPr>
        <w:t xml:space="preserve"> </w:t>
      </w:r>
      <w:r w:rsidR="004878B4" w:rsidRPr="00F444E7">
        <w:rPr>
          <w:rFonts w:ascii="Traditional Arabic" w:hAnsi="Traditional Arabic" w:cs="Traditional Arabic"/>
          <w:sz w:val="32"/>
          <w:szCs w:val="32"/>
          <w:rtl/>
          <w:lang w:bidi="ar-IQ"/>
        </w:rPr>
        <w:t>وما ينتج عنها بكسر الباء</w:t>
      </w:r>
      <w:r w:rsidR="00F444E7" w:rsidRPr="00F444E7">
        <w:rPr>
          <w:rFonts w:ascii="Traditional Arabic" w:hAnsi="Traditional Arabic" w:cs="Traditional Arabic"/>
          <w:sz w:val="32"/>
          <w:szCs w:val="32"/>
          <w:rtl/>
          <w:lang w:bidi="ar-IQ"/>
        </w:rPr>
        <w:t>.</w:t>
      </w:r>
    </w:p>
    <w:p w:rsidR="000B5242" w:rsidRPr="00F444E7" w:rsidRDefault="00E7309D" w:rsidP="005B30D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4878B4" w:rsidRPr="00F444E7">
        <w:rPr>
          <w:rFonts w:ascii="Traditional Arabic" w:hAnsi="Traditional Arabic" w:cs="Traditional Arabic"/>
          <w:sz w:val="32"/>
          <w:szCs w:val="32"/>
          <w:rtl/>
          <w:lang w:bidi="ar-IQ"/>
        </w:rPr>
        <w:t>قرأ ﴿</w:t>
      </w:r>
      <w:r w:rsidR="004878B4" w:rsidRPr="00F444E7">
        <w:rPr>
          <w:rFonts w:ascii="Traditional Arabic" w:hAnsi="Traditional Arabic" w:cs="Traditional Arabic"/>
          <w:b/>
          <w:bCs/>
          <w:color w:val="FF0000"/>
          <w:sz w:val="32"/>
          <w:szCs w:val="32"/>
          <w:rtl/>
          <w:lang w:bidi="ar-IQ"/>
        </w:rPr>
        <w:t>أَمَّنْ لا يَهِّدِي</w:t>
      </w:r>
      <w:r w:rsidR="004878B4" w:rsidRPr="00F444E7">
        <w:rPr>
          <w:rFonts w:ascii="Traditional Arabic" w:hAnsi="Traditional Arabic" w:cs="Traditional Arabic"/>
          <w:sz w:val="32"/>
          <w:szCs w:val="32"/>
          <w:rtl/>
          <w:lang w:bidi="ar-IQ"/>
        </w:rPr>
        <w:t>﴾ في (يونس</w:t>
      </w:r>
      <w:r w:rsidR="005B30DC" w:rsidRPr="00F444E7">
        <w:rPr>
          <w:rFonts w:ascii="Traditional Arabic" w:hAnsi="Traditional Arabic" w:cs="Traditional Arabic"/>
          <w:sz w:val="32"/>
          <w:szCs w:val="32"/>
          <w:rtl/>
          <w:lang w:bidi="ar-IQ"/>
        </w:rPr>
        <w:t xml:space="preserve"> 35</w:t>
      </w:r>
      <w:r w:rsidR="004878B4" w:rsidRPr="00F444E7">
        <w:rPr>
          <w:rFonts w:ascii="Traditional Arabic" w:hAnsi="Traditional Arabic" w:cs="Traditional Arabic"/>
          <w:sz w:val="32"/>
          <w:szCs w:val="32"/>
          <w:rtl/>
          <w:lang w:bidi="ar-IQ"/>
        </w:rPr>
        <w:t xml:space="preserve">) بفتح الياء والهاء وتشديد الدال </w:t>
      </w:r>
      <w:r w:rsidR="0002201C" w:rsidRPr="00F444E7">
        <w:rPr>
          <w:rFonts w:ascii="Traditional Arabic" w:hAnsi="Traditional Arabic" w:cs="Traditional Arabic"/>
          <w:b/>
          <w:bCs/>
          <w:sz w:val="32"/>
          <w:szCs w:val="32"/>
          <w:rtl/>
          <w:lang w:bidi="ar-IQ"/>
        </w:rPr>
        <w:t>(يَهَّدِّي)</w:t>
      </w:r>
      <w:r w:rsidR="00F444E7" w:rsidRPr="00F444E7">
        <w:rPr>
          <w:rFonts w:ascii="Traditional Arabic" w:hAnsi="Traditional Arabic" w:cs="Traditional Arabic"/>
          <w:b/>
          <w:bCs/>
          <w:sz w:val="32"/>
          <w:szCs w:val="32"/>
          <w:rtl/>
          <w:lang w:bidi="ar-IQ"/>
        </w:rPr>
        <w:t>.</w:t>
      </w:r>
    </w:p>
    <w:p w:rsidR="000B5242" w:rsidRPr="00F444E7" w:rsidRDefault="00E7309D" w:rsidP="005B30D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مَجْرِيهَا</w:t>
      </w:r>
      <w:r w:rsidR="00D23701" w:rsidRPr="00F444E7">
        <w:rPr>
          <w:rFonts w:ascii="Traditional Arabic" w:hAnsi="Traditional Arabic" w:cs="Traditional Arabic"/>
          <w:sz w:val="32"/>
          <w:szCs w:val="32"/>
          <w:rtl/>
          <w:lang w:bidi="ar-IQ"/>
        </w:rPr>
        <w:t>﴾ في (هود</w:t>
      </w:r>
      <w:r w:rsidR="005B30DC" w:rsidRPr="00F444E7">
        <w:rPr>
          <w:rFonts w:ascii="Traditional Arabic" w:hAnsi="Traditional Arabic" w:cs="Traditional Arabic"/>
          <w:sz w:val="32"/>
          <w:szCs w:val="32"/>
          <w:rtl/>
          <w:lang w:bidi="ar-IQ"/>
        </w:rPr>
        <w:t xml:space="preserve"> 41</w:t>
      </w:r>
      <w:r w:rsidR="00D23701" w:rsidRPr="00F444E7">
        <w:rPr>
          <w:rFonts w:ascii="Traditional Arabic" w:hAnsi="Traditional Arabic" w:cs="Traditional Arabic"/>
          <w:sz w:val="32"/>
          <w:szCs w:val="32"/>
          <w:rtl/>
          <w:lang w:bidi="ar-IQ"/>
        </w:rPr>
        <w:t xml:space="preserve">) بضم الميم من غير إمالة </w:t>
      </w:r>
      <w:r w:rsidR="00D23701" w:rsidRPr="00F444E7">
        <w:rPr>
          <w:rFonts w:ascii="Traditional Arabic" w:hAnsi="Traditional Arabic" w:cs="Traditional Arabic"/>
          <w:b/>
          <w:bCs/>
          <w:sz w:val="32"/>
          <w:szCs w:val="32"/>
          <w:rtl/>
          <w:lang w:bidi="ar-IQ"/>
        </w:rPr>
        <w:t>(مُجْرَاهَا)</w:t>
      </w:r>
      <w:r w:rsidR="00F444E7" w:rsidRPr="00F444E7">
        <w:rPr>
          <w:rFonts w:ascii="Traditional Arabic" w:hAnsi="Traditional Arabic" w:cs="Traditional Arabic"/>
          <w:b/>
          <w:bCs/>
          <w:sz w:val="32"/>
          <w:szCs w:val="32"/>
          <w:rtl/>
          <w:lang w:bidi="ar-IQ"/>
        </w:rPr>
        <w:t>.</w:t>
      </w:r>
    </w:p>
    <w:p w:rsidR="000B5242" w:rsidRPr="00F444E7" w:rsidRDefault="00E7309D" w:rsidP="005B30D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أَلاَ إِنَّ ثَمُودَ</w:t>
      </w:r>
      <w:r w:rsidR="00D23701" w:rsidRPr="00F444E7">
        <w:rPr>
          <w:rFonts w:ascii="Traditional Arabic" w:hAnsi="Traditional Arabic" w:cs="Traditional Arabic"/>
          <w:sz w:val="32"/>
          <w:szCs w:val="32"/>
          <w:rtl/>
          <w:lang w:bidi="ar-IQ"/>
        </w:rPr>
        <w:t>﴾ في (هود</w:t>
      </w:r>
      <w:r w:rsidR="005B30DC" w:rsidRPr="00F444E7">
        <w:rPr>
          <w:rFonts w:ascii="Traditional Arabic" w:hAnsi="Traditional Arabic" w:cs="Traditional Arabic"/>
          <w:sz w:val="32"/>
          <w:szCs w:val="32"/>
          <w:rtl/>
          <w:lang w:bidi="ar-IQ"/>
        </w:rPr>
        <w:t xml:space="preserve"> 68</w:t>
      </w:r>
      <w:r w:rsidR="00D23701" w:rsidRPr="00F444E7">
        <w:rPr>
          <w:rFonts w:ascii="Traditional Arabic" w:hAnsi="Traditional Arabic" w:cs="Traditional Arabic"/>
          <w:sz w:val="32"/>
          <w:szCs w:val="32"/>
          <w:rtl/>
          <w:lang w:bidi="ar-IQ"/>
        </w:rPr>
        <w:t xml:space="preserve">) بتنوين الدال ويقف على ألف بدلاً من التنوين </w:t>
      </w:r>
      <w:r w:rsidR="0002201C" w:rsidRPr="00F444E7">
        <w:rPr>
          <w:rFonts w:ascii="Traditional Arabic" w:hAnsi="Traditional Arabic" w:cs="Traditional Arabic"/>
          <w:b/>
          <w:bCs/>
          <w:sz w:val="32"/>
          <w:szCs w:val="32"/>
          <w:rtl/>
          <w:lang w:bidi="ar-IQ"/>
        </w:rPr>
        <w:t>(ثموداً)</w:t>
      </w:r>
      <w:r w:rsidR="00F444E7" w:rsidRPr="00F444E7">
        <w:rPr>
          <w:rFonts w:ascii="Traditional Arabic" w:hAnsi="Traditional Arabic" w:cs="Traditional Arabic"/>
          <w:sz w:val="32"/>
          <w:szCs w:val="32"/>
          <w:rtl/>
          <w:lang w:bidi="ar-IQ"/>
        </w:rPr>
        <w:t>.</w:t>
      </w:r>
    </w:p>
    <w:p w:rsidR="005B30DC" w:rsidRPr="00F444E7" w:rsidRDefault="00E7309D" w:rsidP="005B30D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يَا أَبَتِ</w:t>
      </w:r>
      <w:r w:rsidR="00D23701" w:rsidRPr="00F444E7">
        <w:rPr>
          <w:rFonts w:ascii="Traditional Arabic" w:hAnsi="Traditional Arabic" w:cs="Traditional Arabic"/>
          <w:sz w:val="32"/>
          <w:szCs w:val="32"/>
          <w:rtl/>
          <w:lang w:bidi="ar-IQ"/>
        </w:rPr>
        <w:t xml:space="preserve">﴾ </w:t>
      </w:r>
      <w:r w:rsidR="005B30DC" w:rsidRPr="00F444E7">
        <w:rPr>
          <w:rFonts w:ascii="Traditional Arabic" w:hAnsi="Traditional Arabic" w:cs="Traditional Arabic"/>
          <w:sz w:val="32"/>
          <w:szCs w:val="32"/>
          <w:rtl/>
          <w:lang w:bidi="ar-IQ"/>
        </w:rPr>
        <w:t>(أينما وقعت)</w:t>
      </w:r>
      <w:r w:rsidR="00D23701" w:rsidRPr="00F444E7">
        <w:rPr>
          <w:rFonts w:ascii="Traditional Arabic" w:hAnsi="Traditional Arabic" w:cs="Traditional Arabic"/>
          <w:sz w:val="32"/>
          <w:szCs w:val="32"/>
          <w:rtl/>
          <w:lang w:bidi="ar-IQ"/>
        </w:rPr>
        <w:t xml:space="preserve"> بفتح التاء </w:t>
      </w:r>
      <w:r w:rsidR="0002201C" w:rsidRPr="00F444E7">
        <w:rPr>
          <w:rFonts w:ascii="Traditional Arabic" w:hAnsi="Traditional Arabic" w:cs="Traditional Arabic"/>
          <w:b/>
          <w:bCs/>
          <w:sz w:val="32"/>
          <w:szCs w:val="32"/>
          <w:rtl/>
          <w:lang w:bidi="ar-IQ"/>
        </w:rPr>
        <w:t>(يا أبَتَ)</w:t>
      </w:r>
      <w:r w:rsidR="0002201C"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 xml:space="preserve">ووقف عليها بالهاء </w:t>
      </w:r>
      <w:r w:rsidR="0002201C" w:rsidRPr="00F444E7">
        <w:rPr>
          <w:rFonts w:ascii="Traditional Arabic" w:hAnsi="Traditional Arabic" w:cs="Traditional Arabic"/>
          <w:b/>
          <w:bCs/>
          <w:sz w:val="32"/>
          <w:szCs w:val="32"/>
          <w:rtl/>
          <w:lang w:bidi="ar-IQ"/>
        </w:rPr>
        <w:t>(يا أبه)</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0B5242" w:rsidRPr="00F444E7" w:rsidRDefault="00E7309D" w:rsidP="005B30D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يَا بُشرَى</w:t>
      </w:r>
      <w:r w:rsidR="00D23701" w:rsidRPr="00F444E7">
        <w:rPr>
          <w:rFonts w:ascii="Traditional Arabic" w:hAnsi="Traditional Arabic" w:cs="Traditional Arabic"/>
          <w:sz w:val="32"/>
          <w:szCs w:val="32"/>
          <w:rtl/>
          <w:lang w:bidi="ar-IQ"/>
        </w:rPr>
        <w:t>﴾ في (يوسف</w:t>
      </w:r>
      <w:r w:rsidR="0048679C" w:rsidRPr="00F444E7">
        <w:rPr>
          <w:rFonts w:ascii="Traditional Arabic" w:hAnsi="Traditional Arabic" w:cs="Traditional Arabic"/>
          <w:sz w:val="32"/>
          <w:szCs w:val="32"/>
          <w:rtl/>
          <w:lang w:bidi="ar-IQ"/>
        </w:rPr>
        <w:t xml:space="preserve"> 19</w:t>
      </w:r>
      <w:r w:rsidR="00D23701" w:rsidRPr="00F444E7">
        <w:rPr>
          <w:rFonts w:ascii="Traditional Arabic" w:hAnsi="Traditional Arabic" w:cs="Traditional Arabic"/>
          <w:sz w:val="32"/>
          <w:szCs w:val="32"/>
          <w:rtl/>
          <w:lang w:bidi="ar-IQ"/>
        </w:rPr>
        <w:t xml:space="preserve">) بياء مفتوحة بعد الألف وصلاً وساكنة وقفاً </w:t>
      </w:r>
      <w:r w:rsidR="00D23701" w:rsidRPr="00F444E7">
        <w:rPr>
          <w:rFonts w:ascii="Traditional Arabic" w:hAnsi="Traditional Arabic" w:cs="Traditional Arabic"/>
          <w:b/>
          <w:bCs/>
          <w:sz w:val="32"/>
          <w:szCs w:val="32"/>
          <w:rtl/>
          <w:lang w:bidi="ar-IQ"/>
        </w:rPr>
        <w:t>(يا بشراي)</w:t>
      </w:r>
      <w:r w:rsidR="00F444E7" w:rsidRPr="00F444E7">
        <w:rPr>
          <w:rFonts w:ascii="Traditional Arabic" w:hAnsi="Traditional Arabic" w:cs="Traditional Arabic"/>
          <w:b/>
          <w:bCs/>
          <w:sz w:val="32"/>
          <w:szCs w:val="32"/>
          <w:rtl/>
          <w:lang w:bidi="ar-IQ"/>
        </w:rPr>
        <w:t>.</w:t>
      </w:r>
    </w:p>
    <w:p w:rsidR="000B5242" w:rsidRPr="00F444E7" w:rsidRDefault="0048679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من رواية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هَيْتَ لَكَ</w:t>
      </w:r>
      <w:r w:rsidR="00D23701" w:rsidRPr="00F444E7">
        <w:rPr>
          <w:rFonts w:ascii="Traditional Arabic" w:hAnsi="Traditional Arabic" w:cs="Traditional Arabic"/>
          <w:sz w:val="32"/>
          <w:szCs w:val="32"/>
          <w:rtl/>
          <w:lang w:bidi="ar-IQ"/>
        </w:rPr>
        <w:t>﴾ في (يوسف</w:t>
      </w:r>
      <w:r w:rsidRPr="00F444E7">
        <w:rPr>
          <w:rFonts w:ascii="Traditional Arabic" w:hAnsi="Traditional Arabic" w:cs="Traditional Arabic"/>
          <w:sz w:val="32"/>
          <w:szCs w:val="32"/>
          <w:rtl/>
          <w:lang w:bidi="ar-IQ"/>
        </w:rPr>
        <w:t xml:space="preserve"> 23</w:t>
      </w:r>
      <w:r w:rsidR="00D23701" w:rsidRPr="00F444E7">
        <w:rPr>
          <w:rFonts w:ascii="Traditional Arabic" w:hAnsi="Traditional Arabic" w:cs="Traditional Arabic"/>
          <w:sz w:val="32"/>
          <w:szCs w:val="32"/>
          <w:rtl/>
          <w:lang w:bidi="ar-IQ"/>
        </w:rPr>
        <w:t xml:space="preserve">) بكسر الهاء وياء ساكنة مدية بعدها وفتح التاء </w:t>
      </w:r>
      <w:r w:rsidR="00D23701" w:rsidRPr="00F444E7">
        <w:rPr>
          <w:rFonts w:ascii="Traditional Arabic" w:hAnsi="Traditional Arabic" w:cs="Traditional Arabic"/>
          <w:b/>
          <w:bCs/>
          <w:sz w:val="32"/>
          <w:szCs w:val="32"/>
          <w:rtl/>
          <w:lang w:bidi="ar-IQ"/>
        </w:rPr>
        <w:t>(هِيتَ)</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ومن رواية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sz w:val="32"/>
          <w:szCs w:val="32"/>
          <w:rtl/>
          <w:lang w:bidi="ar-IQ"/>
        </w:rPr>
        <w:t xml:space="preserve"> بكسر الهاء وهمزة ساكنة بعدها مع فتح التاء </w:t>
      </w:r>
      <w:r w:rsidR="00D23701" w:rsidRPr="00F444E7">
        <w:rPr>
          <w:rFonts w:ascii="Traditional Arabic" w:hAnsi="Traditional Arabic" w:cs="Traditional Arabic"/>
          <w:b/>
          <w:bCs/>
          <w:sz w:val="32"/>
          <w:szCs w:val="32"/>
          <w:rtl/>
          <w:lang w:bidi="ar-IQ"/>
        </w:rPr>
        <w:t>(هِئْتَ)</w:t>
      </w:r>
      <w:r w:rsidR="00F444E7" w:rsidRPr="00F444E7">
        <w:rPr>
          <w:rFonts w:ascii="Traditional Arabic" w:hAnsi="Traditional Arabic" w:cs="Traditional Arabic"/>
          <w:sz w:val="32"/>
          <w:szCs w:val="32"/>
          <w:rtl/>
          <w:lang w:bidi="ar-IQ"/>
        </w:rPr>
        <w:t>.</w:t>
      </w:r>
    </w:p>
    <w:p w:rsidR="000B5242" w:rsidRPr="00F444E7" w:rsidRDefault="00E7309D"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ضِعفاً</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ضَعْف</w:t>
      </w:r>
      <w:r w:rsidR="00D23701" w:rsidRPr="00F444E7">
        <w:rPr>
          <w:rFonts w:ascii="Traditional Arabic" w:hAnsi="Traditional Arabic" w:cs="Traditional Arabic"/>
          <w:sz w:val="32"/>
          <w:szCs w:val="32"/>
          <w:rtl/>
          <w:lang w:bidi="ar-IQ"/>
        </w:rPr>
        <w:t xml:space="preserve">﴾ </w:t>
      </w:r>
      <w:r w:rsidR="0048679C"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أينما وقعت</w:t>
      </w:r>
      <w:r w:rsidR="0048679C"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بضم الضاد </w:t>
      </w:r>
      <w:r w:rsidR="0002201C" w:rsidRPr="00F444E7">
        <w:rPr>
          <w:rFonts w:ascii="Traditional Arabic" w:hAnsi="Traditional Arabic" w:cs="Traditional Arabic"/>
          <w:b/>
          <w:bCs/>
          <w:sz w:val="32"/>
          <w:szCs w:val="32"/>
          <w:rtl/>
          <w:lang w:bidi="ar-IQ"/>
        </w:rPr>
        <w:t>(ضُعفاً) (ضُعف)</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0B5242" w:rsidRPr="00F444E7" w:rsidRDefault="00D23701"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قرأ ﴿</w:t>
      </w:r>
      <w:r w:rsidRPr="00F444E7">
        <w:rPr>
          <w:rFonts w:ascii="Traditional Arabic" w:hAnsi="Traditional Arabic" w:cs="Traditional Arabic"/>
          <w:b/>
          <w:bCs/>
          <w:color w:val="FF0000"/>
          <w:sz w:val="32"/>
          <w:szCs w:val="32"/>
          <w:rtl/>
          <w:lang w:bidi="ar-IQ"/>
        </w:rPr>
        <w:t>جُرُفٍ</w:t>
      </w:r>
      <w:r w:rsidRPr="00F444E7">
        <w:rPr>
          <w:rFonts w:ascii="Traditional Arabic" w:hAnsi="Traditional Arabic" w:cs="Traditional Arabic"/>
          <w:sz w:val="32"/>
          <w:szCs w:val="32"/>
          <w:rtl/>
          <w:lang w:bidi="ar-IQ"/>
        </w:rPr>
        <w:t xml:space="preserve">﴾ بإسكان الراء </w:t>
      </w:r>
      <w:r w:rsidR="0002201C" w:rsidRPr="00F444E7">
        <w:rPr>
          <w:rFonts w:ascii="Traditional Arabic" w:hAnsi="Traditional Arabic" w:cs="Traditional Arabic"/>
          <w:b/>
          <w:bCs/>
          <w:sz w:val="32"/>
          <w:szCs w:val="32"/>
          <w:rtl/>
          <w:lang w:bidi="ar-IQ"/>
        </w:rPr>
        <w:t>(جُرْف)</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رُعْباً</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الرُّعْب</w:t>
      </w:r>
      <w:r w:rsidR="00D23701" w:rsidRPr="00F444E7">
        <w:rPr>
          <w:rFonts w:ascii="Traditional Arabic" w:hAnsi="Traditional Arabic" w:cs="Traditional Arabic"/>
          <w:sz w:val="32"/>
          <w:szCs w:val="32"/>
          <w:rtl/>
          <w:lang w:bidi="ar-IQ"/>
        </w:rPr>
        <w:t xml:space="preserve">﴾ أينما وقعت بضم العين </w:t>
      </w:r>
      <w:r w:rsidRPr="00F444E7">
        <w:rPr>
          <w:rFonts w:ascii="Traditional Arabic" w:hAnsi="Traditional Arabic" w:cs="Traditional Arabic"/>
          <w:b/>
          <w:bCs/>
          <w:sz w:val="32"/>
          <w:szCs w:val="32"/>
          <w:rtl/>
          <w:lang w:bidi="ar-IQ"/>
        </w:rPr>
        <w:t>(رُعُباً) (الرُّعُب)</w:t>
      </w:r>
      <w:r w:rsidR="00F444E7" w:rsidRPr="00F444E7">
        <w:rPr>
          <w:rFonts w:ascii="Traditional Arabic" w:hAnsi="Traditional Arabic" w:cs="Traditional Arabic"/>
          <w:sz w:val="32"/>
          <w:szCs w:val="32"/>
          <w:rtl/>
          <w:lang w:bidi="ar-IQ"/>
        </w:rPr>
        <w:t>.</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ثَمَرٌ</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بِثَمَرِهِ</w:t>
      </w:r>
      <w:r w:rsidR="00D23701" w:rsidRPr="00F444E7">
        <w:rPr>
          <w:rFonts w:ascii="Traditional Arabic" w:hAnsi="Traditional Arabic" w:cs="Traditional Arabic"/>
          <w:sz w:val="32"/>
          <w:szCs w:val="32"/>
          <w:rtl/>
          <w:lang w:bidi="ar-IQ"/>
        </w:rPr>
        <w:t xml:space="preserve">﴾ بضم الثاء والميم </w:t>
      </w:r>
      <w:r w:rsidRPr="00F444E7">
        <w:rPr>
          <w:rFonts w:ascii="Traditional Arabic" w:hAnsi="Traditional Arabic" w:cs="Traditional Arabic"/>
          <w:b/>
          <w:bCs/>
          <w:sz w:val="32"/>
          <w:szCs w:val="32"/>
          <w:rtl/>
          <w:lang w:bidi="ar-IQ"/>
        </w:rPr>
        <w:t>(ثُمُر) (بِثُمُره)</w:t>
      </w:r>
      <w:r w:rsidR="00F444E7" w:rsidRPr="00F444E7">
        <w:rPr>
          <w:rFonts w:ascii="Traditional Arabic" w:hAnsi="Traditional Arabic" w:cs="Traditional Arabic"/>
          <w:sz w:val="32"/>
          <w:szCs w:val="32"/>
          <w:rtl/>
          <w:lang w:bidi="ar-IQ"/>
        </w:rPr>
        <w:t>.</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بِالْقِسْطَاسِ</w:t>
      </w:r>
      <w:r w:rsidR="00D23701" w:rsidRPr="00F444E7">
        <w:rPr>
          <w:rFonts w:ascii="Traditional Arabic" w:hAnsi="Traditional Arabic" w:cs="Traditional Arabic"/>
          <w:sz w:val="32"/>
          <w:szCs w:val="32"/>
          <w:rtl/>
          <w:lang w:bidi="ar-IQ"/>
        </w:rPr>
        <w:t xml:space="preserve">﴾ بضم القاف </w:t>
      </w:r>
      <w:r w:rsidRPr="00F444E7">
        <w:rPr>
          <w:rFonts w:ascii="Traditional Arabic" w:hAnsi="Traditional Arabic" w:cs="Traditional Arabic"/>
          <w:b/>
          <w:bCs/>
          <w:sz w:val="32"/>
          <w:szCs w:val="32"/>
          <w:rtl/>
          <w:lang w:bidi="ar-IQ"/>
        </w:rPr>
        <w:t>(بالقُسطاس)</w:t>
      </w:r>
      <w:r w:rsidR="00F444E7" w:rsidRPr="00F444E7">
        <w:rPr>
          <w:rFonts w:ascii="Traditional Arabic" w:hAnsi="Traditional Arabic" w:cs="Traditional Arabic"/>
          <w:sz w:val="32"/>
          <w:szCs w:val="32"/>
          <w:rtl/>
          <w:lang w:bidi="ar-IQ"/>
        </w:rPr>
        <w:t>.</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عُقْباً</w:t>
      </w:r>
      <w:r w:rsidR="00D23701" w:rsidRPr="00F444E7">
        <w:rPr>
          <w:rFonts w:ascii="Traditional Arabic" w:hAnsi="Traditional Arabic" w:cs="Traditional Arabic"/>
          <w:sz w:val="32"/>
          <w:szCs w:val="32"/>
          <w:rtl/>
          <w:lang w:bidi="ar-IQ"/>
        </w:rPr>
        <w:t xml:space="preserve">﴾ بضم القاف </w:t>
      </w:r>
      <w:r w:rsidRPr="00F444E7">
        <w:rPr>
          <w:rFonts w:ascii="Traditional Arabic" w:hAnsi="Traditional Arabic" w:cs="Traditional Arabic"/>
          <w:b/>
          <w:bCs/>
          <w:sz w:val="32"/>
          <w:szCs w:val="32"/>
          <w:rtl/>
          <w:lang w:bidi="ar-IQ"/>
        </w:rPr>
        <w:t>(عُقُباً)</w:t>
      </w:r>
      <w:r w:rsidR="00F444E7" w:rsidRPr="00F444E7">
        <w:rPr>
          <w:rFonts w:ascii="Traditional Arabic" w:hAnsi="Traditional Arabic" w:cs="Traditional Arabic"/>
          <w:sz w:val="32"/>
          <w:szCs w:val="32"/>
          <w:rtl/>
          <w:lang w:bidi="ar-IQ"/>
        </w:rPr>
        <w:t>.</w:t>
      </w:r>
    </w:p>
    <w:p w:rsidR="000B5242" w:rsidRPr="00F444E7" w:rsidRDefault="0002201C" w:rsidP="0002201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 xml:space="preserve">قرأ من رواية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sz w:val="32"/>
          <w:szCs w:val="32"/>
          <w:rtl/>
          <w:lang w:bidi="ar-IQ"/>
        </w:rPr>
        <w:t xml:space="preserve"> بخلف عنه ﴿</w:t>
      </w:r>
      <w:r w:rsidR="0048679C" w:rsidRPr="00F444E7">
        <w:rPr>
          <w:rFonts w:ascii="Traditional Arabic" w:hAnsi="Traditional Arabic" w:cs="Traditional Arabic"/>
          <w:b/>
          <w:bCs/>
          <w:color w:val="FF0000"/>
          <w:sz w:val="32"/>
          <w:szCs w:val="32"/>
          <w:rtl/>
          <w:lang w:bidi="ar-IQ"/>
        </w:rPr>
        <w:t>لِبَد</w:t>
      </w:r>
      <w:r w:rsidR="00D23701" w:rsidRPr="00F444E7">
        <w:rPr>
          <w:rFonts w:ascii="Traditional Arabic" w:hAnsi="Traditional Arabic" w:cs="Traditional Arabic"/>
          <w:b/>
          <w:bCs/>
          <w:color w:val="FF0000"/>
          <w:sz w:val="32"/>
          <w:szCs w:val="32"/>
          <w:rtl/>
          <w:lang w:bidi="ar-IQ"/>
        </w:rPr>
        <w:t>ا</w:t>
      </w:r>
      <w:r w:rsidR="0048679C"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sz w:val="32"/>
          <w:szCs w:val="32"/>
          <w:rtl/>
          <w:lang w:bidi="ar-IQ"/>
        </w:rPr>
        <w:t>﴾ في (الجن</w:t>
      </w:r>
      <w:r w:rsidR="0048679C" w:rsidRPr="00F444E7">
        <w:rPr>
          <w:rFonts w:ascii="Traditional Arabic" w:hAnsi="Traditional Arabic" w:cs="Traditional Arabic"/>
          <w:sz w:val="32"/>
          <w:szCs w:val="32"/>
          <w:rtl/>
          <w:lang w:bidi="ar-IQ"/>
        </w:rPr>
        <w:t xml:space="preserve"> 19</w:t>
      </w:r>
      <w:r w:rsidRPr="00F444E7">
        <w:rPr>
          <w:rFonts w:ascii="Traditional Arabic" w:hAnsi="Traditional Arabic" w:cs="Traditional Arabic"/>
          <w:sz w:val="32"/>
          <w:szCs w:val="32"/>
          <w:rtl/>
          <w:lang w:bidi="ar-IQ"/>
        </w:rPr>
        <w:t>) بضم اللام</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وكسره </w:t>
      </w:r>
      <w:r w:rsidR="00D23701" w:rsidRPr="00F444E7">
        <w:rPr>
          <w:rFonts w:ascii="Traditional Arabic" w:hAnsi="Traditional Arabic" w:cs="Traditional Arabic"/>
          <w:b/>
          <w:bCs/>
          <w:color w:val="7030A0"/>
          <w:sz w:val="32"/>
          <w:szCs w:val="32"/>
          <w:rtl/>
          <w:lang w:bidi="ar-IQ"/>
        </w:rPr>
        <w:t>ابن ذكوان</w:t>
      </w:r>
      <w:r w:rsidR="00F444E7" w:rsidRPr="00F444E7">
        <w:rPr>
          <w:rFonts w:ascii="Traditional Arabic" w:hAnsi="Traditional Arabic" w:cs="Traditional Arabic"/>
          <w:color w:val="7030A0"/>
          <w:sz w:val="32"/>
          <w:szCs w:val="32"/>
          <w:rtl/>
          <w:lang w:bidi="ar-IQ"/>
        </w:rPr>
        <w:t>،</w:t>
      </w:r>
      <w:r w:rsidR="00D23701" w:rsidRPr="00F444E7">
        <w:rPr>
          <w:rFonts w:ascii="Traditional Arabic" w:hAnsi="Traditional Arabic" w:cs="Traditional Arabic"/>
          <w:sz w:val="32"/>
          <w:szCs w:val="32"/>
          <w:rtl/>
          <w:lang w:bidi="ar-IQ"/>
        </w:rPr>
        <w:t xml:space="preserve"> وهو الوجه الثاني </w:t>
      </w:r>
      <w:r w:rsidR="00D23701" w:rsidRPr="00F444E7">
        <w:rPr>
          <w:rFonts w:ascii="Traditional Arabic" w:hAnsi="Traditional Arabic" w:cs="Traditional Arabic"/>
          <w:b/>
          <w:bCs/>
          <w:color w:val="C00000"/>
          <w:sz w:val="32"/>
          <w:szCs w:val="32"/>
          <w:rtl/>
          <w:lang w:bidi="ar-IQ"/>
        </w:rPr>
        <w:t>لهشام</w:t>
      </w:r>
      <w:r w:rsidR="00F444E7" w:rsidRPr="00F444E7">
        <w:rPr>
          <w:rFonts w:ascii="Traditional Arabic" w:hAnsi="Traditional Arabic" w:cs="Traditional Arabic"/>
          <w:sz w:val="32"/>
          <w:szCs w:val="32"/>
          <w:rtl/>
          <w:lang w:bidi="ar-IQ"/>
        </w:rPr>
        <w:t>.</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Pr="00F444E7">
        <w:rPr>
          <w:rFonts w:ascii="Traditional Arabic" w:hAnsi="Traditional Arabic" w:cs="Traditional Arabic"/>
          <w:b/>
          <w:bCs/>
          <w:color w:val="FF0000"/>
          <w:sz w:val="32"/>
          <w:szCs w:val="32"/>
          <w:rtl/>
          <w:lang w:bidi="ar-IQ"/>
        </w:rPr>
        <w:t>نُصْبٍ</w:t>
      </w:r>
      <w:r w:rsidR="00D23701" w:rsidRPr="00F444E7">
        <w:rPr>
          <w:rFonts w:ascii="Traditional Arabic" w:hAnsi="Traditional Arabic" w:cs="Traditional Arabic"/>
          <w:sz w:val="32"/>
          <w:szCs w:val="32"/>
          <w:rtl/>
          <w:lang w:bidi="ar-IQ"/>
        </w:rPr>
        <w:t xml:space="preserve">﴾ </w:t>
      </w:r>
      <w:r w:rsidR="0048679C"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أينما وقعت</w:t>
      </w:r>
      <w:r w:rsidR="0048679C"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بضم النون والصاد </w:t>
      </w:r>
      <w:r w:rsidRPr="00F444E7">
        <w:rPr>
          <w:rFonts w:ascii="Traditional Arabic" w:hAnsi="Traditional Arabic" w:cs="Traditional Arabic"/>
          <w:b/>
          <w:bCs/>
          <w:sz w:val="32"/>
          <w:szCs w:val="32"/>
          <w:rtl/>
          <w:lang w:bidi="ar-IQ"/>
        </w:rPr>
        <w:t>(نُصُبٍ)</w:t>
      </w:r>
      <w:r w:rsidR="00F444E7" w:rsidRPr="00F444E7">
        <w:rPr>
          <w:rFonts w:ascii="Traditional Arabic" w:hAnsi="Traditional Arabic" w:cs="Traditional Arabic"/>
          <w:sz w:val="32"/>
          <w:szCs w:val="32"/>
          <w:rtl/>
          <w:lang w:bidi="ar-IQ"/>
        </w:rPr>
        <w:t>.</w:t>
      </w:r>
    </w:p>
    <w:p w:rsidR="000B5242" w:rsidRPr="00F444E7" w:rsidRDefault="0002201C" w:rsidP="0002201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من رواية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الْعُيُون</w:t>
      </w:r>
      <w:r w:rsidR="00D23701" w:rsidRPr="00F444E7">
        <w:rPr>
          <w:rFonts w:ascii="Traditional Arabic" w:hAnsi="Traditional Arabic" w:cs="Traditional Arabic"/>
          <w:sz w:val="32"/>
          <w:szCs w:val="32"/>
          <w:rtl/>
          <w:lang w:bidi="ar-IQ"/>
        </w:rPr>
        <w:t>﴾ (</w:t>
      </w:r>
      <w:r w:rsidRPr="00F444E7">
        <w:rPr>
          <w:rFonts w:ascii="Traditional Arabic" w:hAnsi="Traditional Arabic" w:cs="Traditional Arabic"/>
          <w:sz w:val="32"/>
          <w:szCs w:val="32"/>
          <w:rtl/>
          <w:lang w:bidi="ar-IQ"/>
        </w:rPr>
        <w:t>أينما وقعت</w:t>
      </w:r>
      <w:r w:rsidR="00D23701" w:rsidRPr="00F444E7">
        <w:rPr>
          <w:rFonts w:ascii="Traditional Arabic" w:hAnsi="Traditional Arabic" w:cs="Traditional Arabic"/>
          <w:sz w:val="32"/>
          <w:szCs w:val="32"/>
          <w:rtl/>
          <w:lang w:bidi="ar-IQ"/>
        </w:rPr>
        <w:t xml:space="preserve">) بكسر العين </w:t>
      </w:r>
      <w:r w:rsidRPr="00F444E7">
        <w:rPr>
          <w:rFonts w:ascii="Traditional Arabic" w:hAnsi="Traditional Arabic" w:cs="Traditional Arabic"/>
          <w:b/>
          <w:bCs/>
          <w:sz w:val="32"/>
          <w:szCs w:val="32"/>
          <w:rtl/>
          <w:lang w:bidi="ar-IQ"/>
        </w:rPr>
        <w:t>(العِيون)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قُبُلاً</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(أينما وقعت) </w:t>
      </w:r>
      <w:r w:rsidR="00D23701" w:rsidRPr="00F444E7">
        <w:rPr>
          <w:rFonts w:ascii="Traditional Arabic" w:hAnsi="Traditional Arabic" w:cs="Traditional Arabic"/>
          <w:sz w:val="32"/>
          <w:szCs w:val="32"/>
          <w:rtl/>
          <w:lang w:bidi="ar-IQ"/>
        </w:rPr>
        <w:t>بكسر القاف وفتح الباء (</w:t>
      </w:r>
      <w:r w:rsidR="00D23701" w:rsidRPr="00F444E7">
        <w:rPr>
          <w:rFonts w:ascii="Traditional Arabic" w:hAnsi="Traditional Arabic" w:cs="Traditional Arabic"/>
          <w:b/>
          <w:bCs/>
          <w:sz w:val="32"/>
          <w:szCs w:val="32"/>
          <w:rtl/>
          <w:lang w:bidi="ar-IQ"/>
        </w:rPr>
        <w:t>قِبَلاً</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من رواية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بضم الكاف في ﴿</w:t>
      </w:r>
      <w:r w:rsidR="00D23701" w:rsidRPr="00F444E7">
        <w:rPr>
          <w:rFonts w:ascii="Traditional Arabic" w:hAnsi="Traditional Arabic" w:cs="Traditional Arabic"/>
          <w:b/>
          <w:bCs/>
          <w:color w:val="FF0000"/>
          <w:sz w:val="32"/>
          <w:szCs w:val="32"/>
          <w:rtl/>
          <w:lang w:bidi="ar-IQ"/>
        </w:rPr>
        <w:t>نُكْراً</w:t>
      </w:r>
      <w:r w:rsidR="00D23701" w:rsidRPr="00F444E7">
        <w:rPr>
          <w:rFonts w:ascii="Traditional Arabic" w:hAnsi="Traditional Arabic" w:cs="Traditional Arabic"/>
          <w:sz w:val="32"/>
          <w:szCs w:val="32"/>
          <w:rtl/>
          <w:lang w:bidi="ar-IQ"/>
        </w:rPr>
        <w:t xml:space="preserve">﴾ </w:t>
      </w:r>
      <w:r w:rsidR="0048679C"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أينما وقعت</w:t>
      </w:r>
      <w:r w:rsidR="0048679C"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sz w:val="32"/>
          <w:szCs w:val="32"/>
          <w:rtl/>
          <w:lang w:bidi="ar-IQ"/>
        </w:rPr>
        <w:t>(نُكُراً)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 xml:space="preserve">وأسكنها </w:t>
      </w:r>
      <w:r w:rsidR="00D23701" w:rsidRPr="00F444E7">
        <w:rPr>
          <w:rFonts w:ascii="Traditional Arabic" w:hAnsi="Traditional Arabic" w:cs="Traditional Arabic"/>
          <w:b/>
          <w:bCs/>
          <w:color w:val="C00000"/>
          <w:sz w:val="32"/>
          <w:szCs w:val="32"/>
          <w:rtl/>
          <w:lang w:bidi="ar-IQ"/>
        </w:rPr>
        <w:t>هشام</w:t>
      </w:r>
      <w:r w:rsidR="00F444E7" w:rsidRPr="00F444E7">
        <w:rPr>
          <w:rFonts w:ascii="Traditional Arabic" w:hAnsi="Traditional Arabic" w:cs="Traditional Arabic"/>
          <w:sz w:val="32"/>
          <w:szCs w:val="32"/>
          <w:rtl/>
          <w:lang w:bidi="ar-IQ"/>
        </w:rPr>
        <w:t>.</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رُحْماً</w:t>
      </w:r>
      <w:r w:rsidR="00D23701" w:rsidRPr="00F444E7">
        <w:rPr>
          <w:rFonts w:ascii="Traditional Arabic" w:hAnsi="Traditional Arabic" w:cs="Traditional Arabic"/>
          <w:sz w:val="32"/>
          <w:szCs w:val="32"/>
          <w:rtl/>
          <w:lang w:bidi="ar-IQ"/>
        </w:rPr>
        <w:t>﴾ في (الكهف</w:t>
      </w:r>
      <w:r w:rsidR="0048679C" w:rsidRPr="00F444E7">
        <w:rPr>
          <w:rFonts w:ascii="Traditional Arabic" w:hAnsi="Traditional Arabic" w:cs="Traditional Arabic"/>
          <w:sz w:val="32"/>
          <w:szCs w:val="32"/>
          <w:rtl/>
          <w:lang w:bidi="ar-IQ"/>
        </w:rPr>
        <w:t xml:space="preserve"> 81</w:t>
      </w:r>
      <w:r w:rsidR="00D23701" w:rsidRPr="00F444E7">
        <w:rPr>
          <w:rFonts w:ascii="Traditional Arabic" w:hAnsi="Traditional Arabic" w:cs="Traditional Arabic"/>
          <w:sz w:val="32"/>
          <w:szCs w:val="32"/>
          <w:rtl/>
          <w:lang w:bidi="ar-IQ"/>
        </w:rPr>
        <w:t xml:space="preserve">) بضم الحاء </w:t>
      </w:r>
      <w:r w:rsidRPr="00F444E7">
        <w:rPr>
          <w:rFonts w:ascii="Traditional Arabic" w:hAnsi="Traditional Arabic" w:cs="Traditional Arabic"/>
          <w:b/>
          <w:bCs/>
          <w:sz w:val="32"/>
          <w:szCs w:val="32"/>
          <w:rtl/>
          <w:lang w:bidi="ar-IQ"/>
        </w:rPr>
        <w:t>(رُحُماً)</w:t>
      </w:r>
      <w:r w:rsidR="00F444E7" w:rsidRPr="00F444E7">
        <w:rPr>
          <w:rFonts w:ascii="Traditional Arabic" w:hAnsi="Traditional Arabic" w:cs="Traditional Arabic"/>
          <w:sz w:val="32"/>
          <w:szCs w:val="32"/>
          <w:rtl/>
          <w:lang w:bidi="ar-IQ"/>
        </w:rPr>
        <w:t>.</w:t>
      </w:r>
    </w:p>
    <w:p w:rsidR="000B5242" w:rsidRPr="00F444E7" w:rsidRDefault="0002201C" w:rsidP="0048679C">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الرَّهْبِ</w:t>
      </w:r>
      <w:r w:rsidR="00D23701" w:rsidRPr="00F444E7">
        <w:rPr>
          <w:rFonts w:ascii="Traditional Arabic" w:hAnsi="Traditional Arabic" w:cs="Traditional Arabic"/>
          <w:sz w:val="32"/>
          <w:szCs w:val="32"/>
          <w:rtl/>
          <w:lang w:bidi="ar-IQ"/>
        </w:rPr>
        <w:t>﴾ في (القصص</w:t>
      </w:r>
      <w:r w:rsidR="0048679C" w:rsidRPr="00F444E7">
        <w:rPr>
          <w:rFonts w:ascii="Traditional Arabic" w:hAnsi="Traditional Arabic" w:cs="Traditional Arabic"/>
          <w:sz w:val="32"/>
          <w:szCs w:val="32"/>
          <w:rtl/>
          <w:lang w:bidi="ar-IQ"/>
        </w:rPr>
        <w:t xml:space="preserve"> 32</w:t>
      </w:r>
      <w:r w:rsidR="00D23701" w:rsidRPr="00F444E7">
        <w:rPr>
          <w:rFonts w:ascii="Traditional Arabic" w:hAnsi="Traditional Arabic" w:cs="Traditional Arabic"/>
          <w:sz w:val="32"/>
          <w:szCs w:val="32"/>
          <w:rtl/>
          <w:lang w:bidi="ar-IQ"/>
        </w:rPr>
        <w:t xml:space="preserve">) بضم الراء وسكون الهاء </w:t>
      </w:r>
      <w:r w:rsidRPr="00F444E7">
        <w:rPr>
          <w:rFonts w:ascii="Traditional Arabic" w:hAnsi="Traditional Arabic" w:cs="Traditional Arabic"/>
          <w:b/>
          <w:bCs/>
          <w:sz w:val="32"/>
          <w:szCs w:val="32"/>
          <w:rtl/>
          <w:lang w:bidi="ar-IQ"/>
        </w:rPr>
        <w:t>(الرُّ</w:t>
      </w:r>
      <w:r w:rsidR="00FF438C" w:rsidRPr="00F444E7">
        <w:rPr>
          <w:rFonts w:ascii="Traditional Arabic" w:hAnsi="Traditional Arabic" w:cs="Traditional Arabic"/>
          <w:b/>
          <w:bCs/>
          <w:sz w:val="32"/>
          <w:szCs w:val="32"/>
          <w:rtl/>
          <w:lang w:bidi="ar-IQ"/>
        </w:rPr>
        <w:t>هْب)</w:t>
      </w:r>
      <w:r w:rsidR="00F444E7" w:rsidRPr="00F444E7">
        <w:rPr>
          <w:rFonts w:ascii="Traditional Arabic" w:hAnsi="Traditional Arabic" w:cs="Traditional Arabic"/>
          <w:sz w:val="32"/>
          <w:szCs w:val="32"/>
          <w:rtl/>
          <w:lang w:bidi="ar-IQ"/>
        </w:rPr>
        <w:t>.</w:t>
      </w:r>
    </w:p>
    <w:p w:rsidR="000B5242" w:rsidRPr="00F444E7" w:rsidRDefault="00FF438C" w:rsidP="00B338DD">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جَذْوَة</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في (القصص 29) </w:t>
      </w:r>
      <w:r w:rsidR="00D23701" w:rsidRPr="00F444E7">
        <w:rPr>
          <w:rFonts w:ascii="Traditional Arabic" w:hAnsi="Traditional Arabic" w:cs="Traditional Arabic"/>
          <w:sz w:val="32"/>
          <w:szCs w:val="32"/>
          <w:rtl/>
          <w:lang w:bidi="ar-IQ"/>
        </w:rPr>
        <w:t xml:space="preserve">بكسر الجيم </w:t>
      </w:r>
      <w:r w:rsidRPr="00F444E7">
        <w:rPr>
          <w:rFonts w:ascii="Traditional Arabic" w:hAnsi="Traditional Arabic" w:cs="Traditional Arabic"/>
          <w:b/>
          <w:bCs/>
          <w:sz w:val="32"/>
          <w:szCs w:val="32"/>
          <w:rtl/>
          <w:lang w:bidi="ar-IQ"/>
        </w:rPr>
        <w:t>(جِذْوة)</w:t>
      </w:r>
      <w:r w:rsidR="00F444E7" w:rsidRPr="00F444E7">
        <w:rPr>
          <w:rFonts w:ascii="Traditional Arabic" w:hAnsi="Traditional Arabic" w:cs="Traditional Arabic"/>
          <w:sz w:val="32"/>
          <w:szCs w:val="32"/>
          <w:rtl/>
          <w:lang w:bidi="ar-IQ"/>
        </w:rPr>
        <w:t>.</w:t>
      </w:r>
    </w:p>
    <w:p w:rsidR="000B5242" w:rsidRPr="00F444E7" w:rsidRDefault="00FF438C" w:rsidP="00B338DD">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السَّدِّين</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سَدّاً</w:t>
      </w:r>
      <w:r w:rsidR="00D23701" w:rsidRPr="00F444E7">
        <w:rPr>
          <w:rFonts w:ascii="Traditional Arabic" w:hAnsi="Traditional Arabic" w:cs="Traditional Arabic"/>
          <w:sz w:val="32"/>
          <w:szCs w:val="32"/>
          <w:rtl/>
          <w:lang w:bidi="ar-IQ"/>
        </w:rPr>
        <w:t>﴾ (الكهف</w:t>
      </w:r>
      <w:r w:rsidR="00B338DD" w:rsidRPr="00F444E7">
        <w:rPr>
          <w:rFonts w:ascii="Traditional Arabic" w:hAnsi="Traditional Arabic" w:cs="Traditional Arabic"/>
          <w:sz w:val="32"/>
          <w:szCs w:val="32"/>
          <w:rtl/>
          <w:lang w:bidi="ar-IQ"/>
        </w:rPr>
        <w:t xml:space="preserve"> 93 و 94</w:t>
      </w:r>
      <w:r w:rsidR="00D23701" w:rsidRPr="00F444E7">
        <w:rPr>
          <w:rFonts w:ascii="Traditional Arabic" w:hAnsi="Traditional Arabic" w:cs="Traditional Arabic"/>
          <w:sz w:val="32"/>
          <w:szCs w:val="32"/>
          <w:rtl/>
          <w:lang w:bidi="ar-IQ"/>
        </w:rPr>
        <w:t>) (يس</w:t>
      </w:r>
      <w:r w:rsidR="00B338DD" w:rsidRPr="00F444E7">
        <w:rPr>
          <w:rFonts w:ascii="Traditional Arabic" w:hAnsi="Traditional Arabic" w:cs="Traditional Arabic"/>
          <w:sz w:val="32"/>
          <w:szCs w:val="32"/>
          <w:rtl/>
          <w:lang w:bidi="ar-IQ"/>
        </w:rPr>
        <w:t xml:space="preserve"> 9</w:t>
      </w:r>
      <w:r w:rsidR="00D23701" w:rsidRPr="00F444E7">
        <w:rPr>
          <w:rFonts w:ascii="Traditional Arabic" w:hAnsi="Traditional Arabic" w:cs="Traditional Arabic"/>
          <w:sz w:val="32"/>
          <w:szCs w:val="32"/>
          <w:rtl/>
          <w:lang w:bidi="ar-IQ"/>
        </w:rPr>
        <w:t xml:space="preserve">) بضم السين </w:t>
      </w:r>
      <w:r w:rsidRPr="00F444E7">
        <w:rPr>
          <w:rFonts w:ascii="Traditional Arabic" w:hAnsi="Traditional Arabic" w:cs="Traditional Arabic"/>
          <w:b/>
          <w:bCs/>
          <w:sz w:val="32"/>
          <w:szCs w:val="32"/>
          <w:rtl/>
          <w:lang w:bidi="ar-IQ"/>
        </w:rPr>
        <w:t>(السُّدين) (سُداً)</w:t>
      </w:r>
      <w:r w:rsidR="00F444E7" w:rsidRPr="00F444E7">
        <w:rPr>
          <w:rFonts w:ascii="Traditional Arabic" w:hAnsi="Traditional Arabic" w:cs="Traditional Arabic"/>
          <w:sz w:val="32"/>
          <w:szCs w:val="32"/>
          <w:rtl/>
          <w:lang w:bidi="ar-IQ"/>
        </w:rPr>
        <w:t>.</w:t>
      </w:r>
    </w:p>
    <w:p w:rsidR="000B5242" w:rsidRPr="00F444E7" w:rsidRDefault="00FF438C" w:rsidP="00B338DD">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الصَّدَفَينِ</w:t>
      </w:r>
      <w:r w:rsidR="00D23701" w:rsidRPr="00F444E7">
        <w:rPr>
          <w:rFonts w:ascii="Traditional Arabic" w:hAnsi="Traditional Arabic" w:cs="Traditional Arabic"/>
          <w:sz w:val="32"/>
          <w:szCs w:val="32"/>
          <w:rtl/>
          <w:lang w:bidi="ar-IQ"/>
        </w:rPr>
        <w:t>﴾ في (الكهف</w:t>
      </w:r>
      <w:r w:rsidR="00B338DD" w:rsidRPr="00F444E7">
        <w:rPr>
          <w:rFonts w:ascii="Traditional Arabic" w:hAnsi="Traditional Arabic" w:cs="Traditional Arabic"/>
          <w:sz w:val="32"/>
          <w:szCs w:val="32"/>
          <w:rtl/>
          <w:lang w:bidi="ar-IQ"/>
        </w:rPr>
        <w:t xml:space="preserve"> 96</w:t>
      </w:r>
      <w:r w:rsidR="00D23701" w:rsidRPr="00F444E7">
        <w:rPr>
          <w:rFonts w:ascii="Traditional Arabic" w:hAnsi="Traditional Arabic" w:cs="Traditional Arabic"/>
          <w:sz w:val="32"/>
          <w:szCs w:val="32"/>
          <w:rtl/>
          <w:lang w:bidi="ar-IQ"/>
        </w:rPr>
        <w:t xml:space="preserve">) بضم الصاد والدال </w:t>
      </w:r>
      <w:r w:rsidRPr="00F444E7">
        <w:rPr>
          <w:rFonts w:ascii="Traditional Arabic" w:hAnsi="Traditional Arabic" w:cs="Traditional Arabic"/>
          <w:b/>
          <w:bCs/>
          <w:sz w:val="32"/>
          <w:szCs w:val="32"/>
          <w:rtl/>
          <w:lang w:bidi="ar-IQ"/>
        </w:rPr>
        <w:t>(الصُّدُفين)</w:t>
      </w:r>
      <w:r w:rsidR="00F444E7" w:rsidRPr="00F444E7">
        <w:rPr>
          <w:rFonts w:ascii="Traditional Arabic" w:hAnsi="Traditional Arabic" w:cs="Traditional Arabic"/>
          <w:sz w:val="32"/>
          <w:szCs w:val="32"/>
          <w:rtl/>
          <w:lang w:bidi="ar-IQ"/>
        </w:rPr>
        <w:t>.</w:t>
      </w:r>
    </w:p>
    <w:p w:rsidR="000B5242" w:rsidRPr="00F444E7" w:rsidRDefault="00FF438C" w:rsidP="00B338DD">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عِتِياً</w:t>
      </w:r>
      <w:r w:rsidR="00D23701" w:rsidRPr="00F444E7">
        <w:rPr>
          <w:rFonts w:ascii="Traditional Arabic" w:hAnsi="Traditional Arabic" w:cs="Traditional Arabic"/>
          <w:sz w:val="32"/>
          <w:szCs w:val="32"/>
          <w:rtl/>
          <w:lang w:bidi="ar-IQ"/>
        </w:rPr>
        <w:t>﴾ و﴿</w:t>
      </w:r>
      <w:r w:rsidR="00D23701" w:rsidRPr="00F444E7">
        <w:rPr>
          <w:rFonts w:ascii="Traditional Arabic" w:hAnsi="Traditional Arabic" w:cs="Traditional Arabic"/>
          <w:b/>
          <w:bCs/>
          <w:color w:val="FF0000"/>
          <w:sz w:val="32"/>
          <w:szCs w:val="32"/>
          <w:rtl/>
          <w:lang w:bidi="ar-IQ"/>
        </w:rPr>
        <w:t>صِلياً</w:t>
      </w:r>
      <w:r w:rsidR="00D23701" w:rsidRPr="00F444E7">
        <w:rPr>
          <w:rFonts w:ascii="Traditional Arabic" w:hAnsi="Traditional Arabic" w:cs="Traditional Arabic"/>
          <w:sz w:val="32"/>
          <w:szCs w:val="32"/>
          <w:rtl/>
          <w:lang w:bidi="ar-IQ"/>
        </w:rPr>
        <w:t>﴾ و﴿</w:t>
      </w:r>
      <w:r w:rsidR="00D23701" w:rsidRPr="00F444E7">
        <w:rPr>
          <w:rFonts w:ascii="Traditional Arabic" w:hAnsi="Traditional Arabic" w:cs="Traditional Arabic"/>
          <w:b/>
          <w:bCs/>
          <w:color w:val="FF0000"/>
          <w:sz w:val="32"/>
          <w:szCs w:val="32"/>
          <w:rtl/>
          <w:lang w:bidi="ar-IQ"/>
        </w:rPr>
        <w:t>جِثِيّاً</w:t>
      </w:r>
      <w:r w:rsidR="00D23701" w:rsidRPr="00F444E7">
        <w:rPr>
          <w:rFonts w:ascii="Traditional Arabic" w:hAnsi="Traditional Arabic" w:cs="Traditional Arabic"/>
          <w:sz w:val="32"/>
          <w:szCs w:val="32"/>
          <w:rtl/>
          <w:lang w:bidi="ar-IQ"/>
        </w:rPr>
        <w:t xml:space="preserve">﴾ في </w:t>
      </w:r>
      <w:r w:rsidR="00B338DD"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مريم</w:t>
      </w:r>
      <w:r w:rsidR="00B338DD" w:rsidRPr="00F444E7">
        <w:rPr>
          <w:rFonts w:ascii="Traditional Arabic" w:hAnsi="Traditional Arabic" w:cs="Traditional Arabic"/>
          <w:sz w:val="32"/>
          <w:szCs w:val="32"/>
          <w:rtl/>
          <w:lang w:bidi="ar-IQ"/>
        </w:rPr>
        <w:t xml:space="preserve"> 8 و 68 و 69 و 70 و 72) </w:t>
      </w:r>
      <w:r w:rsidR="00D23701" w:rsidRPr="00F444E7">
        <w:rPr>
          <w:rFonts w:ascii="Traditional Arabic" w:hAnsi="Traditional Arabic" w:cs="Traditional Arabic"/>
          <w:sz w:val="32"/>
          <w:szCs w:val="32"/>
          <w:rtl/>
          <w:lang w:bidi="ar-IQ"/>
        </w:rPr>
        <w:t xml:space="preserve"> بضم العين والصاد والجيم </w:t>
      </w:r>
      <w:r w:rsidRPr="00F444E7">
        <w:rPr>
          <w:rFonts w:ascii="Traditional Arabic" w:hAnsi="Traditional Arabic" w:cs="Traditional Arabic"/>
          <w:b/>
          <w:bCs/>
          <w:sz w:val="32"/>
          <w:szCs w:val="32"/>
          <w:rtl/>
          <w:lang w:bidi="ar-IQ"/>
        </w:rPr>
        <w:t>(عُتياً) (صُلياً) (جُثياً)</w:t>
      </w:r>
      <w:r w:rsidR="00F444E7" w:rsidRPr="00F444E7">
        <w:rPr>
          <w:rFonts w:ascii="Traditional Arabic" w:hAnsi="Traditional Arabic" w:cs="Traditional Arabic"/>
          <w:sz w:val="32"/>
          <w:szCs w:val="32"/>
          <w:rtl/>
          <w:lang w:bidi="ar-IQ"/>
        </w:rPr>
        <w:t>.</w:t>
      </w:r>
    </w:p>
    <w:p w:rsidR="000B5242" w:rsidRPr="00F444E7" w:rsidRDefault="00FF438C" w:rsidP="00B338DD">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فَمَكَثَ</w:t>
      </w:r>
      <w:r w:rsidR="00D23701" w:rsidRPr="00F444E7">
        <w:rPr>
          <w:rFonts w:ascii="Traditional Arabic" w:hAnsi="Traditional Arabic" w:cs="Traditional Arabic"/>
          <w:sz w:val="32"/>
          <w:szCs w:val="32"/>
          <w:rtl/>
          <w:lang w:bidi="ar-IQ"/>
        </w:rPr>
        <w:t>﴾ في (النمل</w:t>
      </w:r>
      <w:r w:rsidR="00B338DD" w:rsidRPr="00F444E7">
        <w:rPr>
          <w:rFonts w:ascii="Traditional Arabic" w:hAnsi="Traditional Arabic" w:cs="Traditional Arabic"/>
          <w:sz w:val="32"/>
          <w:szCs w:val="32"/>
          <w:rtl/>
          <w:lang w:bidi="ar-IQ"/>
        </w:rPr>
        <w:t xml:space="preserve"> 22</w:t>
      </w:r>
      <w:r w:rsidR="00D23701" w:rsidRPr="00F444E7">
        <w:rPr>
          <w:rFonts w:ascii="Traditional Arabic" w:hAnsi="Traditional Arabic" w:cs="Traditional Arabic"/>
          <w:sz w:val="32"/>
          <w:szCs w:val="32"/>
          <w:rtl/>
          <w:lang w:bidi="ar-IQ"/>
        </w:rPr>
        <w:t xml:space="preserve">) بضم الكاف </w:t>
      </w:r>
      <w:r w:rsidRPr="00F444E7">
        <w:rPr>
          <w:rFonts w:ascii="Traditional Arabic" w:hAnsi="Traditional Arabic" w:cs="Traditional Arabic"/>
          <w:b/>
          <w:bCs/>
          <w:sz w:val="32"/>
          <w:szCs w:val="32"/>
          <w:rtl/>
          <w:lang w:bidi="ar-IQ"/>
        </w:rPr>
        <w:t>(فمكُث)</w:t>
      </w:r>
      <w:r w:rsidR="00F444E7" w:rsidRPr="00F444E7">
        <w:rPr>
          <w:rFonts w:ascii="Traditional Arabic" w:hAnsi="Traditional Arabic" w:cs="Traditional Arabic"/>
          <w:sz w:val="32"/>
          <w:szCs w:val="32"/>
          <w:rtl/>
          <w:lang w:bidi="ar-IQ"/>
        </w:rPr>
        <w:t>.</w:t>
      </w:r>
    </w:p>
    <w:p w:rsidR="000B5242" w:rsidRPr="00F444E7" w:rsidRDefault="00FF438C" w:rsidP="00B338DD">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جِبِّلاً</w:t>
      </w:r>
      <w:r w:rsidR="00D23701" w:rsidRPr="00F444E7">
        <w:rPr>
          <w:rFonts w:ascii="Traditional Arabic" w:hAnsi="Traditional Arabic" w:cs="Traditional Arabic"/>
          <w:sz w:val="32"/>
          <w:szCs w:val="32"/>
          <w:rtl/>
          <w:lang w:bidi="ar-IQ"/>
        </w:rPr>
        <w:t>﴾ في (يس</w:t>
      </w:r>
      <w:r w:rsidR="00B338DD" w:rsidRPr="00F444E7">
        <w:rPr>
          <w:rFonts w:ascii="Traditional Arabic" w:hAnsi="Traditional Arabic" w:cs="Traditional Arabic"/>
          <w:sz w:val="32"/>
          <w:szCs w:val="32"/>
          <w:rtl/>
          <w:lang w:bidi="ar-IQ"/>
        </w:rPr>
        <w:t xml:space="preserve"> 62</w:t>
      </w:r>
      <w:r w:rsidR="00D23701" w:rsidRPr="00F444E7">
        <w:rPr>
          <w:rFonts w:ascii="Traditional Arabic" w:hAnsi="Traditional Arabic" w:cs="Traditional Arabic"/>
          <w:sz w:val="32"/>
          <w:szCs w:val="32"/>
          <w:rtl/>
          <w:lang w:bidi="ar-IQ"/>
        </w:rPr>
        <w:t xml:space="preserve">) بضم الجيم وإسكان الباء وتخفيف اللام </w:t>
      </w:r>
      <w:r w:rsidR="00D23701" w:rsidRPr="00F444E7">
        <w:rPr>
          <w:rFonts w:ascii="Traditional Arabic" w:hAnsi="Traditional Arabic" w:cs="Traditional Arabic"/>
          <w:b/>
          <w:bCs/>
          <w:sz w:val="32"/>
          <w:szCs w:val="32"/>
          <w:rtl/>
          <w:lang w:bidi="ar-IQ"/>
        </w:rPr>
        <w:t>(جُبْلا)</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w:t>
      </w:r>
    </w:p>
    <w:p w:rsidR="00B2443A" w:rsidRPr="00F444E7" w:rsidRDefault="00FF438C" w:rsidP="00B338DD">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أُسْوة</w:t>
      </w:r>
      <w:r w:rsidR="00D23701" w:rsidRPr="00F444E7">
        <w:rPr>
          <w:rFonts w:ascii="Traditional Arabic" w:hAnsi="Traditional Arabic" w:cs="Traditional Arabic"/>
          <w:sz w:val="32"/>
          <w:szCs w:val="32"/>
          <w:rtl/>
          <w:lang w:bidi="ar-IQ"/>
        </w:rPr>
        <w:t xml:space="preserve">﴾ </w:t>
      </w:r>
      <w:r w:rsidR="00B338DD"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أينما وقعت</w:t>
      </w:r>
      <w:r w:rsidR="00B338DD"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بكسر الهمزة </w:t>
      </w:r>
      <w:r w:rsidRPr="00F444E7">
        <w:rPr>
          <w:rFonts w:ascii="Traditional Arabic" w:hAnsi="Traditional Arabic" w:cs="Traditional Arabic"/>
          <w:b/>
          <w:bCs/>
          <w:sz w:val="32"/>
          <w:szCs w:val="32"/>
          <w:rtl/>
          <w:lang w:bidi="ar-IQ"/>
        </w:rPr>
        <w:t>(إِسوة)</w:t>
      </w:r>
      <w:r w:rsidR="00F444E7" w:rsidRPr="00F444E7">
        <w:rPr>
          <w:rFonts w:ascii="Traditional Arabic" w:hAnsi="Traditional Arabic" w:cs="Traditional Arabic"/>
          <w:sz w:val="32"/>
          <w:szCs w:val="32"/>
          <w:rtl/>
          <w:lang w:bidi="ar-IQ"/>
        </w:rPr>
        <w:t>.</w:t>
      </w:r>
      <w:r w:rsidR="00B338DD" w:rsidRPr="00F444E7">
        <w:rPr>
          <w:rFonts w:ascii="Traditional Arabic" w:hAnsi="Traditional Arabic" w:cs="Traditional Arabic"/>
          <w:sz w:val="32"/>
          <w:szCs w:val="32"/>
          <w:rtl/>
          <w:lang w:bidi="ar-IQ"/>
        </w:rPr>
        <w:t xml:space="preserve"> </w:t>
      </w:r>
    </w:p>
    <w:p w:rsidR="000B5242" w:rsidRPr="00F444E7" w:rsidRDefault="00FF438C" w:rsidP="00B338DD">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B338DD" w:rsidRPr="00F444E7">
        <w:rPr>
          <w:rFonts w:ascii="Traditional Arabic" w:hAnsi="Traditional Arabic" w:cs="Traditional Arabic"/>
          <w:sz w:val="32"/>
          <w:szCs w:val="32"/>
          <w:rtl/>
          <w:lang w:bidi="ar-IQ"/>
        </w:rPr>
        <w:t>قرأ</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وَقَرْنَ فِي</w:t>
      </w:r>
      <w:r w:rsidR="00D23701" w:rsidRPr="00F444E7">
        <w:rPr>
          <w:rFonts w:ascii="Traditional Arabic" w:hAnsi="Traditional Arabic" w:cs="Traditional Arabic"/>
          <w:sz w:val="32"/>
          <w:szCs w:val="32"/>
          <w:rtl/>
          <w:lang w:bidi="ar-IQ"/>
        </w:rPr>
        <w:t>﴾ (الأحزاب</w:t>
      </w:r>
      <w:r w:rsidR="00B2443A" w:rsidRPr="00F444E7">
        <w:rPr>
          <w:rFonts w:ascii="Traditional Arabic" w:hAnsi="Traditional Arabic" w:cs="Traditional Arabic"/>
          <w:sz w:val="32"/>
          <w:szCs w:val="32"/>
          <w:rtl/>
          <w:lang w:bidi="ar-IQ"/>
        </w:rPr>
        <w:t xml:space="preserve"> 33</w:t>
      </w:r>
      <w:r w:rsidR="00D23701" w:rsidRPr="00F444E7">
        <w:rPr>
          <w:rFonts w:ascii="Traditional Arabic" w:hAnsi="Traditional Arabic" w:cs="Traditional Arabic"/>
          <w:sz w:val="32"/>
          <w:szCs w:val="32"/>
          <w:rtl/>
          <w:lang w:bidi="ar-IQ"/>
        </w:rPr>
        <w:t>) بكسر القاف</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sz w:val="32"/>
          <w:szCs w:val="32"/>
          <w:rtl/>
          <w:lang w:bidi="ar-IQ"/>
        </w:rPr>
        <w:t>(وقِرْن)</w:t>
      </w:r>
      <w:r w:rsidR="00F444E7" w:rsidRPr="00F444E7">
        <w:rPr>
          <w:rFonts w:ascii="Traditional Arabic" w:hAnsi="Traditional Arabic" w:cs="Traditional Arabic"/>
          <w:sz w:val="32"/>
          <w:szCs w:val="32"/>
          <w:rtl/>
          <w:lang w:bidi="ar-IQ"/>
        </w:rPr>
        <w:t>.</w:t>
      </w:r>
    </w:p>
    <w:p w:rsidR="000B5242"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أُفٍ</w:t>
      </w:r>
      <w:r w:rsidR="00D23701" w:rsidRPr="00F444E7">
        <w:rPr>
          <w:rFonts w:ascii="Traditional Arabic" w:hAnsi="Traditional Arabic" w:cs="Traditional Arabic"/>
          <w:sz w:val="32"/>
          <w:szCs w:val="32"/>
          <w:rtl/>
          <w:lang w:bidi="ar-IQ"/>
        </w:rPr>
        <w:t xml:space="preserve">﴾ </w:t>
      </w:r>
      <w:r w:rsidR="00B2443A"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أينما وقعت</w:t>
      </w:r>
      <w:r w:rsidR="00B2443A"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بفتح الفاء من غير تنوين </w:t>
      </w:r>
      <w:r w:rsidRPr="00F444E7">
        <w:rPr>
          <w:rFonts w:ascii="Traditional Arabic" w:hAnsi="Traditional Arabic" w:cs="Traditional Arabic"/>
          <w:b/>
          <w:bCs/>
          <w:sz w:val="32"/>
          <w:szCs w:val="32"/>
          <w:rtl/>
          <w:lang w:bidi="ar-IQ"/>
        </w:rPr>
        <w:t>(أُفَ)</w:t>
      </w:r>
      <w:r w:rsidR="00F444E7" w:rsidRPr="00F444E7">
        <w:rPr>
          <w:rFonts w:ascii="Traditional Arabic" w:hAnsi="Traditional Arabic" w:cs="Traditional Arabic"/>
          <w:sz w:val="32"/>
          <w:szCs w:val="32"/>
          <w:rtl/>
          <w:lang w:bidi="ar-IQ"/>
        </w:rPr>
        <w:t>.</w:t>
      </w:r>
    </w:p>
    <w:p w:rsidR="000B5242"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من رواية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كِسَفاً</w:t>
      </w:r>
      <w:r w:rsidR="00D23701" w:rsidRPr="00F444E7">
        <w:rPr>
          <w:rFonts w:ascii="Traditional Arabic" w:hAnsi="Traditional Arabic" w:cs="Traditional Arabic"/>
          <w:sz w:val="32"/>
          <w:szCs w:val="32"/>
          <w:rtl/>
          <w:lang w:bidi="ar-IQ"/>
        </w:rPr>
        <w:t xml:space="preserve">﴾ </w:t>
      </w:r>
      <w:r w:rsidR="00B2443A" w:rsidRPr="00F444E7">
        <w:rPr>
          <w:rFonts w:ascii="Traditional Arabic" w:hAnsi="Traditional Arabic" w:cs="Traditional Arabic"/>
          <w:sz w:val="32"/>
          <w:szCs w:val="32"/>
          <w:rtl/>
          <w:lang w:bidi="ar-IQ"/>
        </w:rPr>
        <w:t>(أينما وقعت)</w:t>
      </w:r>
      <w:r w:rsidR="00D23701" w:rsidRPr="00F444E7">
        <w:rPr>
          <w:rFonts w:ascii="Traditional Arabic" w:hAnsi="Traditional Arabic" w:cs="Traditional Arabic"/>
          <w:sz w:val="32"/>
          <w:szCs w:val="32"/>
          <w:rtl/>
          <w:lang w:bidi="ar-IQ"/>
        </w:rPr>
        <w:t xml:space="preserve"> بوجهين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إسكان السين</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sz w:val="32"/>
          <w:szCs w:val="32"/>
          <w:rtl/>
          <w:lang w:bidi="ar-IQ"/>
        </w:rPr>
        <w:t>(كِسْفاً)</w:t>
      </w:r>
      <w:r w:rsidR="00D23701" w:rsidRPr="00F444E7">
        <w:rPr>
          <w:rFonts w:ascii="Traditional Arabic" w:hAnsi="Traditional Arabic" w:cs="Traditional Arabic"/>
          <w:sz w:val="32"/>
          <w:szCs w:val="32"/>
          <w:rtl/>
          <w:lang w:bidi="ar-IQ"/>
        </w:rPr>
        <w:t xml:space="preserve"> وفتحها</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ومن رواية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sz w:val="32"/>
          <w:szCs w:val="32"/>
          <w:rtl/>
          <w:lang w:bidi="ar-IQ"/>
        </w:rPr>
        <w:t xml:space="preserve"> بإسكان السين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0B5242"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من رواية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شِيُوخاً</w:t>
      </w:r>
      <w:r w:rsidR="00D23701" w:rsidRPr="00F444E7">
        <w:rPr>
          <w:rFonts w:ascii="Traditional Arabic" w:hAnsi="Traditional Arabic" w:cs="Traditional Arabic"/>
          <w:sz w:val="32"/>
          <w:szCs w:val="32"/>
          <w:rtl/>
          <w:lang w:bidi="ar-IQ"/>
        </w:rPr>
        <w:t>﴾ في (غافر</w:t>
      </w:r>
      <w:r w:rsidR="00B2443A" w:rsidRPr="00F444E7">
        <w:rPr>
          <w:rFonts w:ascii="Traditional Arabic" w:hAnsi="Traditional Arabic" w:cs="Traditional Arabic"/>
          <w:sz w:val="32"/>
          <w:szCs w:val="32"/>
          <w:rtl/>
          <w:lang w:bidi="ar-IQ"/>
        </w:rPr>
        <w:t xml:space="preserve"> 67</w:t>
      </w:r>
      <w:r w:rsidR="00D23701" w:rsidRPr="00F444E7">
        <w:rPr>
          <w:rFonts w:ascii="Traditional Arabic" w:hAnsi="Traditional Arabic" w:cs="Traditional Arabic"/>
          <w:sz w:val="32"/>
          <w:szCs w:val="32"/>
          <w:rtl/>
          <w:lang w:bidi="ar-IQ"/>
        </w:rPr>
        <w:t xml:space="preserve">) بضم الشين </w:t>
      </w:r>
      <w:r w:rsidRPr="00F444E7">
        <w:rPr>
          <w:rFonts w:ascii="Traditional Arabic" w:hAnsi="Traditional Arabic" w:cs="Traditional Arabic"/>
          <w:b/>
          <w:bCs/>
          <w:sz w:val="32"/>
          <w:szCs w:val="32"/>
          <w:rtl/>
          <w:lang w:bidi="ar-IQ"/>
        </w:rPr>
        <w:t>(شِيوخاً)</w:t>
      </w:r>
      <w:r w:rsidR="00F444E7" w:rsidRPr="00F444E7">
        <w:rPr>
          <w:rFonts w:ascii="Traditional Arabic" w:hAnsi="Traditional Arabic" w:cs="Traditional Arabic"/>
          <w:sz w:val="32"/>
          <w:szCs w:val="32"/>
          <w:rtl/>
          <w:lang w:bidi="ar-IQ"/>
        </w:rPr>
        <w:t>،</w:t>
      </w:r>
      <w:r w:rsidR="00B2443A"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sz w:val="32"/>
          <w:szCs w:val="32"/>
          <w:rtl/>
          <w:lang w:bidi="ar-IQ"/>
        </w:rPr>
        <w:t xml:space="preserve">وكسرها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كحفص</w:t>
      </w:r>
      <w:r w:rsidR="00F444E7" w:rsidRPr="00F444E7">
        <w:rPr>
          <w:rFonts w:ascii="Traditional Arabic" w:hAnsi="Traditional Arabic" w:cs="Traditional Arabic"/>
          <w:sz w:val="32"/>
          <w:szCs w:val="32"/>
          <w:rtl/>
          <w:lang w:bidi="ar-IQ"/>
        </w:rPr>
        <w:t>.</w:t>
      </w:r>
    </w:p>
    <w:p w:rsidR="000B5242"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أَرِنَا</w:t>
      </w:r>
      <w:r w:rsidR="00D23701" w:rsidRPr="00F444E7">
        <w:rPr>
          <w:rFonts w:ascii="Traditional Arabic" w:hAnsi="Traditional Arabic" w:cs="Traditional Arabic"/>
          <w:sz w:val="32"/>
          <w:szCs w:val="32"/>
          <w:rtl/>
          <w:lang w:bidi="ar-IQ"/>
        </w:rPr>
        <w:t>﴾ (</w:t>
      </w:r>
      <w:r w:rsidR="00B2443A" w:rsidRPr="00F444E7">
        <w:rPr>
          <w:rFonts w:ascii="Traditional Arabic" w:hAnsi="Traditional Arabic" w:cs="Traditional Arabic"/>
          <w:sz w:val="32"/>
          <w:szCs w:val="32"/>
          <w:rtl/>
          <w:lang w:bidi="ar-IQ"/>
        </w:rPr>
        <w:t>أينما وقعت)</w:t>
      </w:r>
      <w:r w:rsidR="00D23701" w:rsidRPr="00F444E7">
        <w:rPr>
          <w:rFonts w:ascii="Traditional Arabic" w:hAnsi="Traditional Arabic" w:cs="Traditional Arabic"/>
          <w:sz w:val="32"/>
          <w:szCs w:val="32"/>
          <w:rtl/>
          <w:lang w:bidi="ar-IQ"/>
        </w:rPr>
        <w:t xml:space="preserve"> بإسكان الراء </w:t>
      </w:r>
      <w:r w:rsidR="00B2443A" w:rsidRPr="00F444E7">
        <w:rPr>
          <w:rFonts w:ascii="Traditional Arabic" w:hAnsi="Traditional Arabic" w:cs="Traditional Arabic"/>
          <w:b/>
          <w:bCs/>
          <w:sz w:val="32"/>
          <w:szCs w:val="32"/>
          <w:rtl/>
          <w:lang w:bidi="ar-IQ"/>
        </w:rPr>
        <w:t>(أرْنَا)</w:t>
      </w:r>
      <w:r w:rsidR="00F444E7" w:rsidRPr="00F444E7">
        <w:rPr>
          <w:rFonts w:ascii="Traditional Arabic" w:hAnsi="Traditional Arabic" w:cs="Traditional Arabic"/>
          <w:sz w:val="32"/>
          <w:szCs w:val="32"/>
          <w:rtl/>
          <w:lang w:bidi="ar-IQ"/>
        </w:rPr>
        <w:t>.</w:t>
      </w:r>
    </w:p>
    <w:p w:rsidR="000B5242"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مَهْلِكَ</w:t>
      </w:r>
      <w:r w:rsidR="00D23701" w:rsidRPr="00F444E7">
        <w:rPr>
          <w:rFonts w:ascii="Traditional Arabic" w:hAnsi="Traditional Arabic" w:cs="Traditional Arabic"/>
          <w:sz w:val="32"/>
          <w:szCs w:val="32"/>
          <w:rtl/>
          <w:lang w:bidi="ar-IQ"/>
        </w:rPr>
        <w:t>﴾ في (النمل</w:t>
      </w:r>
      <w:r w:rsidR="00B2443A" w:rsidRPr="00F444E7">
        <w:rPr>
          <w:rFonts w:ascii="Traditional Arabic" w:hAnsi="Traditional Arabic" w:cs="Traditional Arabic"/>
          <w:sz w:val="32"/>
          <w:szCs w:val="32"/>
          <w:rtl/>
          <w:lang w:bidi="ar-IQ"/>
        </w:rPr>
        <w:t xml:space="preserve"> 49</w:t>
      </w:r>
      <w:r w:rsidR="00D23701" w:rsidRPr="00F444E7">
        <w:rPr>
          <w:rFonts w:ascii="Traditional Arabic" w:hAnsi="Traditional Arabic" w:cs="Traditional Arabic"/>
          <w:sz w:val="32"/>
          <w:szCs w:val="32"/>
          <w:rtl/>
          <w:lang w:bidi="ar-IQ"/>
        </w:rPr>
        <w:t xml:space="preserve">) بضم الميم وفتح اللام </w:t>
      </w:r>
      <w:r w:rsidR="00B2443A" w:rsidRPr="00F444E7">
        <w:rPr>
          <w:rFonts w:ascii="Traditional Arabic" w:hAnsi="Traditional Arabic" w:cs="Traditional Arabic"/>
          <w:b/>
          <w:bCs/>
          <w:sz w:val="32"/>
          <w:szCs w:val="32"/>
          <w:rtl/>
          <w:lang w:bidi="ar-IQ"/>
        </w:rPr>
        <w:t>(مَهْلَكَ)</w:t>
      </w:r>
      <w:r w:rsidR="00F444E7" w:rsidRPr="00F444E7">
        <w:rPr>
          <w:rFonts w:ascii="Traditional Arabic" w:hAnsi="Traditional Arabic" w:cs="Traditional Arabic"/>
          <w:sz w:val="32"/>
          <w:szCs w:val="32"/>
          <w:rtl/>
          <w:lang w:bidi="ar-IQ"/>
        </w:rPr>
        <w:t>.</w:t>
      </w:r>
    </w:p>
    <w:p w:rsidR="000B5242"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حَمِئَةً</w:t>
      </w:r>
      <w:r w:rsidR="00D23701" w:rsidRPr="00F444E7">
        <w:rPr>
          <w:rFonts w:ascii="Traditional Arabic" w:hAnsi="Traditional Arabic" w:cs="Traditional Arabic"/>
          <w:sz w:val="32"/>
          <w:szCs w:val="32"/>
          <w:rtl/>
          <w:lang w:bidi="ar-IQ"/>
        </w:rPr>
        <w:t>﴾ في (الكهف</w:t>
      </w:r>
      <w:r w:rsidR="00B2443A" w:rsidRPr="00F444E7">
        <w:rPr>
          <w:rFonts w:ascii="Traditional Arabic" w:hAnsi="Traditional Arabic" w:cs="Traditional Arabic"/>
          <w:sz w:val="32"/>
          <w:szCs w:val="32"/>
          <w:rtl/>
          <w:lang w:bidi="ar-IQ"/>
        </w:rPr>
        <w:t xml:space="preserve"> 86</w:t>
      </w:r>
      <w:r w:rsidR="00D23701" w:rsidRPr="00F444E7">
        <w:rPr>
          <w:rFonts w:ascii="Traditional Arabic" w:hAnsi="Traditional Arabic" w:cs="Traditional Arabic"/>
          <w:sz w:val="32"/>
          <w:szCs w:val="32"/>
          <w:rtl/>
          <w:lang w:bidi="ar-IQ"/>
        </w:rPr>
        <w:t xml:space="preserve">) بألف بعد الحاء وإبدال الهمزة ياءً خالصة وصلاً ووقفاً </w:t>
      </w:r>
      <w:r w:rsidR="00D23701" w:rsidRPr="00F444E7">
        <w:rPr>
          <w:rFonts w:ascii="Traditional Arabic" w:hAnsi="Traditional Arabic" w:cs="Traditional Arabic"/>
          <w:b/>
          <w:bCs/>
          <w:sz w:val="32"/>
          <w:szCs w:val="32"/>
          <w:rtl/>
          <w:lang w:bidi="ar-IQ"/>
        </w:rPr>
        <w:t>(حَامِيةً).</w:t>
      </w:r>
    </w:p>
    <w:p w:rsidR="000B5242"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وَغَسَّاق</w:t>
      </w:r>
      <w:r w:rsidR="00D23701" w:rsidRPr="00F444E7">
        <w:rPr>
          <w:rFonts w:ascii="Traditional Arabic" w:hAnsi="Traditional Arabic" w:cs="Traditional Arabic"/>
          <w:sz w:val="32"/>
          <w:szCs w:val="32"/>
          <w:rtl/>
          <w:lang w:bidi="ar-IQ"/>
        </w:rPr>
        <w:t>﴾ في (ص</w:t>
      </w:r>
      <w:r w:rsidR="00B2443A" w:rsidRPr="00F444E7">
        <w:rPr>
          <w:rFonts w:ascii="Traditional Arabic" w:hAnsi="Traditional Arabic" w:cs="Traditional Arabic"/>
          <w:sz w:val="32"/>
          <w:szCs w:val="32"/>
          <w:rtl/>
          <w:lang w:bidi="ar-IQ"/>
        </w:rPr>
        <w:t xml:space="preserve"> 57</w:t>
      </w:r>
      <w:r w:rsidR="00D23701" w:rsidRPr="00F444E7">
        <w:rPr>
          <w:rFonts w:ascii="Traditional Arabic" w:hAnsi="Traditional Arabic" w:cs="Traditional Arabic"/>
          <w:sz w:val="32"/>
          <w:szCs w:val="32"/>
          <w:rtl/>
          <w:lang w:bidi="ar-IQ"/>
        </w:rPr>
        <w:t xml:space="preserve">) بتخفيف السين </w:t>
      </w:r>
      <w:r w:rsidR="00B2443A" w:rsidRPr="00F444E7">
        <w:rPr>
          <w:rFonts w:ascii="Traditional Arabic" w:hAnsi="Traditional Arabic" w:cs="Traditional Arabic"/>
          <w:b/>
          <w:bCs/>
          <w:sz w:val="32"/>
          <w:szCs w:val="32"/>
          <w:rtl/>
          <w:lang w:bidi="ar-IQ"/>
        </w:rPr>
        <w:t>(وغسَاق)</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5B30DC"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 xml:space="preserve">قرأ من رواية </w:t>
      </w:r>
      <w:r w:rsidR="00D23701" w:rsidRPr="00F444E7">
        <w:rPr>
          <w:rFonts w:ascii="Traditional Arabic" w:hAnsi="Traditional Arabic" w:cs="Traditional Arabic"/>
          <w:b/>
          <w:bCs/>
          <w:color w:val="C00000"/>
          <w:sz w:val="32"/>
          <w:szCs w:val="32"/>
          <w:rtl/>
          <w:lang w:bidi="ar-IQ"/>
        </w:rPr>
        <w:t>هشام</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أَفْئِدَةَ</w:t>
      </w:r>
      <w:r w:rsidR="00D23701" w:rsidRPr="00F444E7">
        <w:rPr>
          <w:rFonts w:ascii="Traditional Arabic" w:hAnsi="Traditional Arabic" w:cs="Traditional Arabic"/>
          <w:sz w:val="32"/>
          <w:szCs w:val="32"/>
          <w:rtl/>
          <w:lang w:bidi="ar-IQ"/>
        </w:rPr>
        <w:t>﴾ في (إبراهيم</w:t>
      </w:r>
      <w:r w:rsidRPr="00F444E7">
        <w:rPr>
          <w:rFonts w:ascii="Traditional Arabic" w:hAnsi="Traditional Arabic" w:cs="Traditional Arabic"/>
          <w:sz w:val="32"/>
          <w:szCs w:val="32"/>
          <w:rtl/>
          <w:lang w:bidi="ar-IQ"/>
        </w:rPr>
        <w:t xml:space="preserve"> 37</w:t>
      </w:r>
      <w:r w:rsidR="00D23701" w:rsidRPr="00F444E7">
        <w:rPr>
          <w:rFonts w:ascii="Traditional Arabic" w:hAnsi="Traditional Arabic" w:cs="Traditional Arabic"/>
          <w:sz w:val="32"/>
          <w:szCs w:val="32"/>
          <w:rtl/>
          <w:lang w:bidi="ar-IQ"/>
        </w:rPr>
        <w:t>) بوجهين</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بياء ساكنة بعد الهمزة </w:t>
      </w:r>
      <w:r w:rsidR="00D23701" w:rsidRPr="00F444E7">
        <w:rPr>
          <w:rFonts w:ascii="Traditional Arabic" w:hAnsi="Traditional Arabic" w:cs="Traditional Arabic"/>
          <w:b/>
          <w:bCs/>
          <w:sz w:val="32"/>
          <w:szCs w:val="32"/>
          <w:rtl/>
          <w:lang w:bidi="ar-IQ"/>
        </w:rPr>
        <w:t>(أَفِئِيدة)</w:t>
      </w:r>
      <w:r w:rsidR="00F444E7" w:rsidRPr="00F444E7">
        <w:rPr>
          <w:rFonts w:ascii="Traditional Arabic" w:hAnsi="Traditional Arabic" w:cs="Traditional Arabic"/>
          <w:sz w:val="32"/>
          <w:szCs w:val="32"/>
          <w:rtl/>
          <w:lang w:bidi="ar-IQ"/>
        </w:rPr>
        <w:t>.</w:t>
      </w:r>
      <w:r w:rsidR="00B2443A" w:rsidRPr="00F444E7">
        <w:rPr>
          <w:rFonts w:ascii="Traditional Arabic" w:hAnsi="Traditional Arabic" w:cs="Traditional Arabic"/>
          <w:sz w:val="32"/>
          <w:szCs w:val="32"/>
          <w:rtl/>
          <w:lang w:bidi="ar-IQ"/>
        </w:rPr>
        <w:t xml:space="preserve"> </w:t>
      </w:r>
      <w:r w:rsidR="00A64187" w:rsidRPr="00F444E7">
        <w:rPr>
          <w:rFonts w:ascii="Traditional Arabic" w:hAnsi="Traditional Arabic" w:cs="Traditional Arabic"/>
          <w:b/>
          <w:bCs/>
          <w:sz w:val="32"/>
          <w:szCs w:val="32"/>
          <w:rtl/>
          <w:lang w:bidi="ar-IQ"/>
        </w:rPr>
        <w:t>و</w:t>
      </w:r>
      <w:r w:rsidR="00D23701"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بغير ياء </w:t>
      </w:r>
      <w:r w:rsidR="00D23701" w:rsidRPr="00F444E7">
        <w:rPr>
          <w:rFonts w:ascii="Traditional Arabic" w:hAnsi="Traditional Arabic" w:cs="Traditional Arabic"/>
          <w:b/>
          <w:bCs/>
          <w:color w:val="7030A0"/>
          <w:sz w:val="32"/>
          <w:szCs w:val="32"/>
          <w:rtl/>
          <w:lang w:bidi="ar-IQ"/>
        </w:rPr>
        <w:t>كابن ذكوان</w:t>
      </w:r>
      <w:r w:rsidR="00F444E7" w:rsidRPr="00F444E7">
        <w:rPr>
          <w:rFonts w:ascii="Traditional Arabic" w:hAnsi="Traditional Arabic" w:cs="Traditional Arabic"/>
          <w:color w:val="7030A0"/>
          <w:sz w:val="32"/>
          <w:szCs w:val="32"/>
          <w:rtl/>
          <w:lang w:bidi="ar-IQ"/>
        </w:rPr>
        <w:t>.</w:t>
      </w:r>
      <w:r w:rsidR="00D23701" w:rsidRPr="00F444E7">
        <w:rPr>
          <w:rFonts w:ascii="Traditional Arabic" w:hAnsi="Traditional Arabic" w:cs="Traditional Arabic"/>
          <w:sz w:val="32"/>
          <w:szCs w:val="32"/>
          <w:rtl/>
          <w:lang w:bidi="ar-IQ"/>
        </w:rPr>
        <w:t xml:space="preserve"> </w:t>
      </w:r>
    </w:p>
    <w:p w:rsidR="005B30DC"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زَكَريَّا</w:t>
      </w:r>
      <w:r w:rsidR="00D23701" w:rsidRPr="00F444E7">
        <w:rPr>
          <w:rFonts w:ascii="Traditional Arabic" w:hAnsi="Traditional Arabic" w:cs="Traditional Arabic"/>
          <w:sz w:val="32"/>
          <w:szCs w:val="32"/>
          <w:rtl/>
          <w:lang w:bidi="ar-IQ"/>
        </w:rPr>
        <w:t xml:space="preserve">﴾ </w:t>
      </w:r>
      <w:r w:rsidR="00B2443A" w:rsidRPr="00F444E7">
        <w:rPr>
          <w:rFonts w:ascii="Traditional Arabic" w:hAnsi="Traditional Arabic" w:cs="Traditional Arabic"/>
          <w:sz w:val="32"/>
          <w:szCs w:val="32"/>
          <w:rtl/>
          <w:lang w:bidi="ar-IQ"/>
        </w:rPr>
        <w:t xml:space="preserve">(أينما وقعت) </w:t>
      </w:r>
      <w:r w:rsidR="00D23701" w:rsidRPr="00F444E7">
        <w:rPr>
          <w:rFonts w:ascii="Traditional Arabic" w:hAnsi="Traditional Arabic" w:cs="Traditional Arabic"/>
          <w:sz w:val="32"/>
          <w:szCs w:val="32"/>
          <w:rtl/>
          <w:lang w:bidi="ar-IQ"/>
        </w:rPr>
        <w:t xml:space="preserve">بإثبات همزة مفتوحة بعد الألف غير منونة فيكون المد متصلاً </w:t>
      </w:r>
      <w:r w:rsidR="00D23701" w:rsidRPr="00F444E7">
        <w:rPr>
          <w:rFonts w:ascii="Traditional Arabic" w:hAnsi="Traditional Arabic" w:cs="Traditional Arabic"/>
          <w:b/>
          <w:bCs/>
          <w:sz w:val="32"/>
          <w:szCs w:val="32"/>
          <w:rtl/>
          <w:lang w:bidi="ar-IQ"/>
        </w:rPr>
        <w:t>(زكرياء)</w:t>
      </w:r>
      <w:r w:rsidR="00F444E7" w:rsidRPr="00F444E7">
        <w:rPr>
          <w:rFonts w:ascii="Traditional Arabic" w:hAnsi="Traditional Arabic" w:cs="Traditional Arabic"/>
          <w:sz w:val="32"/>
          <w:szCs w:val="32"/>
          <w:rtl/>
          <w:lang w:bidi="ar-IQ"/>
        </w:rPr>
        <w:t>.</w:t>
      </w:r>
    </w:p>
    <w:p w:rsidR="005B30DC"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 xml:space="preserve">قرأ </w:t>
      </w:r>
      <w:r w:rsidR="00A6418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مِت</w:t>
      </w:r>
      <w:r w:rsidR="00A6418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A6418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م</w:t>
      </w:r>
      <w:r w:rsidR="00A64187" w:rsidRPr="00F444E7">
        <w:rPr>
          <w:rFonts w:ascii="Traditional Arabic" w:hAnsi="Traditional Arabic" w:cs="Traditional Arabic"/>
          <w:b/>
          <w:bCs/>
          <w:color w:val="FF0000"/>
          <w:sz w:val="32"/>
          <w:szCs w:val="32"/>
          <w:rtl/>
          <w:lang w:bidi="ar-IQ"/>
        </w:rPr>
        <w:t>ِ</w:t>
      </w:r>
      <w:r w:rsidR="00D23701" w:rsidRPr="00F444E7">
        <w:rPr>
          <w:rFonts w:ascii="Traditional Arabic" w:hAnsi="Traditional Arabic" w:cs="Traditional Arabic"/>
          <w:b/>
          <w:bCs/>
          <w:color w:val="FF0000"/>
          <w:sz w:val="32"/>
          <w:szCs w:val="32"/>
          <w:rtl/>
          <w:lang w:bidi="ar-IQ"/>
        </w:rPr>
        <w:t>تنا</w:t>
      </w:r>
      <w:r w:rsidR="00A6418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بضم الميم </w:t>
      </w:r>
      <w:r w:rsidRPr="00F444E7">
        <w:rPr>
          <w:rFonts w:ascii="Traditional Arabic" w:hAnsi="Traditional Arabic" w:cs="Traditional Arabic"/>
          <w:b/>
          <w:bCs/>
          <w:sz w:val="32"/>
          <w:szCs w:val="32"/>
          <w:rtl/>
          <w:lang w:bidi="ar-IQ"/>
        </w:rPr>
        <w:t>(مُت) (مُتنا)</w:t>
      </w:r>
      <w:r w:rsidR="00F444E7" w:rsidRPr="00F444E7">
        <w:rPr>
          <w:rFonts w:ascii="Traditional Arabic" w:hAnsi="Traditional Arabic" w:cs="Traditional Arabic"/>
          <w:sz w:val="32"/>
          <w:szCs w:val="32"/>
          <w:rtl/>
          <w:lang w:bidi="ar-IQ"/>
        </w:rPr>
        <w:t>.</w:t>
      </w:r>
    </w:p>
    <w:p w:rsidR="005B30DC" w:rsidRPr="00F444E7" w:rsidRDefault="00FF438C" w:rsidP="00B2443A">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من رواية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w:t>
      </w:r>
      <w:r w:rsidR="00B2443A" w:rsidRPr="00F444E7">
        <w:rPr>
          <w:rFonts w:ascii="Traditional Arabic" w:hAnsi="Traditional Arabic" w:cs="Traditional Arabic"/>
          <w:b/>
          <w:bCs/>
          <w:color w:val="FF0000"/>
          <w:sz w:val="32"/>
          <w:szCs w:val="32"/>
          <w:rtl/>
          <w:lang w:bidi="ar-IQ"/>
        </w:rPr>
        <w:t>وَ</w:t>
      </w:r>
      <w:r w:rsidR="00D23701" w:rsidRPr="00F444E7">
        <w:rPr>
          <w:rFonts w:ascii="Traditional Arabic" w:hAnsi="Traditional Arabic" w:cs="Traditional Arabic"/>
          <w:b/>
          <w:bCs/>
          <w:color w:val="FF0000"/>
          <w:sz w:val="32"/>
          <w:szCs w:val="32"/>
          <w:rtl/>
          <w:lang w:bidi="ar-IQ"/>
        </w:rPr>
        <w:t>رِئْياً</w:t>
      </w:r>
      <w:r w:rsidR="00D23701" w:rsidRPr="00F444E7">
        <w:rPr>
          <w:rFonts w:ascii="Traditional Arabic" w:hAnsi="Traditional Arabic" w:cs="Traditional Arabic"/>
          <w:sz w:val="32"/>
          <w:szCs w:val="32"/>
          <w:rtl/>
          <w:lang w:bidi="ar-IQ"/>
        </w:rPr>
        <w:t>﴾ في (مريم</w:t>
      </w:r>
      <w:r w:rsidR="00B2443A" w:rsidRPr="00F444E7">
        <w:rPr>
          <w:rFonts w:ascii="Traditional Arabic" w:hAnsi="Traditional Arabic" w:cs="Traditional Arabic"/>
          <w:sz w:val="32"/>
          <w:szCs w:val="32"/>
          <w:rtl/>
          <w:lang w:bidi="ar-IQ"/>
        </w:rPr>
        <w:t xml:space="preserve"> 74</w:t>
      </w:r>
      <w:r w:rsidR="00D23701" w:rsidRPr="00F444E7">
        <w:rPr>
          <w:rFonts w:ascii="Traditional Arabic" w:hAnsi="Traditional Arabic" w:cs="Traditional Arabic"/>
          <w:sz w:val="32"/>
          <w:szCs w:val="32"/>
          <w:rtl/>
          <w:lang w:bidi="ar-IQ"/>
        </w:rPr>
        <w:t>) بإبدال الهمزة ياءً وأدغمها في الياء التي قبلها فينطق بياء مشددة (ريِّاً)</w:t>
      </w:r>
      <w:r w:rsidR="00F444E7" w:rsidRPr="00F444E7">
        <w:rPr>
          <w:rFonts w:ascii="Traditional Arabic" w:hAnsi="Traditional Arabic" w:cs="Traditional Arabic"/>
          <w:sz w:val="32"/>
          <w:szCs w:val="32"/>
          <w:rtl/>
          <w:lang w:bidi="ar-IQ"/>
        </w:rPr>
        <w:t>.</w:t>
      </w:r>
    </w:p>
    <w:p w:rsidR="005B30DC" w:rsidRPr="00F444E7" w:rsidRDefault="00FF438C" w:rsidP="00E71ED1">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 xml:space="preserve">قرأ </w:t>
      </w:r>
      <w:r w:rsidR="00E71ED1" w:rsidRPr="00F444E7">
        <w:rPr>
          <w:rFonts w:ascii="Traditional Arabic" w:hAnsi="Traditional Arabic" w:cs="Traditional Arabic"/>
          <w:sz w:val="32"/>
          <w:szCs w:val="32"/>
          <w:rtl/>
          <w:lang w:bidi="ar-IQ"/>
        </w:rPr>
        <w:t xml:space="preserve">من رواية </w:t>
      </w:r>
      <w:r w:rsidR="00E71ED1" w:rsidRPr="00F444E7">
        <w:rPr>
          <w:rFonts w:ascii="Traditional Arabic" w:hAnsi="Traditional Arabic" w:cs="Traditional Arabic"/>
          <w:b/>
          <w:bCs/>
          <w:color w:val="7030A0"/>
          <w:sz w:val="32"/>
          <w:szCs w:val="32"/>
          <w:rtl/>
          <w:lang w:bidi="ar-IQ"/>
        </w:rPr>
        <w:t>ابن ذكوان</w:t>
      </w:r>
      <w:r w:rsidR="00E71ED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وَإِنَّ إِلْيَاسَ</w:t>
      </w:r>
      <w:r w:rsidR="00D23701" w:rsidRPr="00F444E7">
        <w:rPr>
          <w:rFonts w:ascii="Traditional Arabic" w:hAnsi="Traditional Arabic" w:cs="Traditional Arabic"/>
          <w:sz w:val="32"/>
          <w:szCs w:val="32"/>
          <w:rtl/>
          <w:lang w:bidi="ar-IQ"/>
        </w:rPr>
        <w:t>﴾ في (الصافات</w:t>
      </w:r>
      <w:r w:rsidR="00E71ED1" w:rsidRPr="00F444E7">
        <w:rPr>
          <w:rFonts w:ascii="Traditional Arabic" w:hAnsi="Traditional Arabic" w:cs="Traditional Arabic"/>
          <w:sz w:val="32"/>
          <w:szCs w:val="32"/>
          <w:rtl/>
          <w:lang w:bidi="ar-IQ"/>
        </w:rPr>
        <w:t xml:space="preserve"> 123</w:t>
      </w:r>
      <w:r w:rsidR="00D23701" w:rsidRPr="00F444E7">
        <w:rPr>
          <w:rFonts w:ascii="Traditional Arabic" w:hAnsi="Traditional Arabic" w:cs="Traditional Arabic"/>
          <w:sz w:val="32"/>
          <w:szCs w:val="32"/>
          <w:rtl/>
          <w:lang w:bidi="ar-IQ"/>
        </w:rPr>
        <w:t xml:space="preserve">) بخلف عنه بوصل همزة </w:t>
      </w:r>
      <w:r w:rsidR="00D23701" w:rsidRPr="00F444E7">
        <w:rPr>
          <w:rFonts w:ascii="Traditional Arabic" w:hAnsi="Traditional Arabic" w:cs="Traditional Arabic"/>
          <w:b/>
          <w:bCs/>
          <w:sz w:val="32"/>
          <w:szCs w:val="32"/>
          <w:rtl/>
          <w:lang w:bidi="ar-IQ"/>
        </w:rPr>
        <w:t>(إلياس)</w:t>
      </w:r>
      <w:r w:rsidR="00D23701" w:rsidRPr="00F444E7">
        <w:rPr>
          <w:rFonts w:ascii="Traditional Arabic" w:hAnsi="Traditional Arabic" w:cs="Traditional Arabic"/>
          <w:sz w:val="32"/>
          <w:szCs w:val="32"/>
          <w:rtl/>
          <w:lang w:bidi="ar-IQ"/>
        </w:rPr>
        <w:t xml:space="preserve"> فيصير اللفظ بلام ساكنة بعد </w:t>
      </w:r>
      <w:r w:rsidR="00D23701" w:rsidRPr="00F444E7">
        <w:rPr>
          <w:rFonts w:ascii="Traditional Arabic" w:hAnsi="Traditional Arabic" w:cs="Traditional Arabic"/>
          <w:b/>
          <w:bCs/>
          <w:sz w:val="32"/>
          <w:szCs w:val="32"/>
          <w:rtl/>
          <w:lang w:bidi="ar-IQ"/>
        </w:rPr>
        <w:t>(إنَّ)</w:t>
      </w:r>
      <w:r w:rsidR="00D23701" w:rsidRPr="00F444E7">
        <w:rPr>
          <w:rFonts w:ascii="Traditional Arabic" w:hAnsi="Traditional Arabic" w:cs="Traditional Arabic"/>
          <w:sz w:val="32"/>
          <w:szCs w:val="32"/>
          <w:rtl/>
          <w:lang w:bidi="ar-IQ"/>
        </w:rPr>
        <w:t xml:space="preserve"> فإن وقف على </w:t>
      </w:r>
      <w:r w:rsidR="00D23701" w:rsidRPr="00F444E7">
        <w:rPr>
          <w:rFonts w:ascii="Traditional Arabic" w:hAnsi="Traditional Arabic" w:cs="Traditional Arabic"/>
          <w:b/>
          <w:bCs/>
          <w:sz w:val="32"/>
          <w:szCs w:val="32"/>
          <w:rtl/>
          <w:lang w:bidi="ar-IQ"/>
        </w:rPr>
        <w:t xml:space="preserve">(إنَّ) </w:t>
      </w:r>
      <w:r w:rsidR="00D23701" w:rsidRPr="00F444E7">
        <w:rPr>
          <w:rFonts w:ascii="Traditional Arabic" w:hAnsi="Traditional Arabic" w:cs="Traditional Arabic"/>
          <w:sz w:val="32"/>
          <w:szCs w:val="32"/>
          <w:rtl/>
          <w:lang w:bidi="ar-IQ"/>
        </w:rPr>
        <w:t xml:space="preserve">ابتدأ بهمزة مفتوحة لأن الأصل </w:t>
      </w:r>
      <w:r w:rsidR="00D23701" w:rsidRPr="00F444E7">
        <w:rPr>
          <w:rFonts w:ascii="Traditional Arabic" w:hAnsi="Traditional Arabic" w:cs="Traditional Arabic"/>
          <w:b/>
          <w:bCs/>
          <w:sz w:val="32"/>
          <w:szCs w:val="32"/>
          <w:rtl/>
          <w:lang w:bidi="ar-IQ"/>
        </w:rPr>
        <w:t>(ياس)</w:t>
      </w:r>
      <w:r w:rsidR="00D23701" w:rsidRPr="00F444E7">
        <w:rPr>
          <w:rFonts w:ascii="Traditional Arabic" w:hAnsi="Traditional Arabic" w:cs="Traditional Arabic"/>
          <w:sz w:val="32"/>
          <w:szCs w:val="32"/>
          <w:rtl/>
          <w:lang w:bidi="ar-IQ"/>
        </w:rPr>
        <w:t xml:space="preserve"> دخلت عليه </w:t>
      </w:r>
      <w:r w:rsidR="00E71ED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أل التعريف</w:t>
      </w:r>
      <w:r w:rsidR="00E71ED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E71ED1" w:rsidRPr="00F444E7">
        <w:rPr>
          <w:rFonts w:ascii="Traditional Arabic" w:hAnsi="Traditional Arabic" w:cs="Traditional Arabic"/>
          <w:sz w:val="32"/>
          <w:szCs w:val="32"/>
          <w:rtl/>
          <w:lang w:bidi="ar-IQ"/>
        </w:rPr>
        <w:t xml:space="preserve"> وله وجه </w:t>
      </w:r>
      <w:r w:rsidR="00D23701" w:rsidRPr="00F444E7">
        <w:rPr>
          <w:rFonts w:ascii="Traditional Arabic" w:hAnsi="Traditional Arabic" w:cs="Traditional Arabic"/>
          <w:sz w:val="32"/>
          <w:szCs w:val="32"/>
          <w:rtl/>
          <w:lang w:bidi="ar-IQ"/>
        </w:rPr>
        <w:t xml:space="preserve">ثاني كحفص بهمزة قطع والوجهان صحيحان. </w:t>
      </w:r>
    </w:p>
    <w:p w:rsidR="005B30DC" w:rsidRPr="00F444E7" w:rsidRDefault="00FF438C" w:rsidP="00E71ED1">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إِلْ يَاسِين</w:t>
      </w:r>
      <w:r w:rsidR="00D23701" w:rsidRPr="00F444E7">
        <w:rPr>
          <w:rFonts w:ascii="Traditional Arabic" w:hAnsi="Traditional Arabic" w:cs="Traditional Arabic"/>
          <w:sz w:val="32"/>
          <w:szCs w:val="32"/>
          <w:rtl/>
          <w:lang w:bidi="ar-IQ"/>
        </w:rPr>
        <w:t>﴾ (الصافات</w:t>
      </w:r>
      <w:r w:rsidR="00E71ED1" w:rsidRPr="00F444E7">
        <w:rPr>
          <w:rFonts w:ascii="Traditional Arabic" w:hAnsi="Traditional Arabic" w:cs="Traditional Arabic"/>
          <w:sz w:val="32"/>
          <w:szCs w:val="32"/>
          <w:rtl/>
          <w:lang w:bidi="ar-IQ"/>
        </w:rPr>
        <w:t xml:space="preserve"> 130</w:t>
      </w:r>
      <w:r w:rsidR="00D23701" w:rsidRPr="00F444E7">
        <w:rPr>
          <w:rFonts w:ascii="Traditional Arabic" w:hAnsi="Traditional Arabic" w:cs="Traditional Arabic"/>
          <w:sz w:val="32"/>
          <w:szCs w:val="32"/>
          <w:rtl/>
          <w:lang w:bidi="ar-IQ"/>
        </w:rPr>
        <w:t xml:space="preserve">) بفتح الهمزة ومدها وبعدها لام مكسورة مفصولة من </w:t>
      </w:r>
      <w:r w:rsidR="00D23701" w:rsidRPr="00F444E7">
        <w:rPr>
          <w:rFonts w:ascii="Traditional Arabic" w:hAnsi="Traditional Arabic" w:cs="Traditional Arabic"/>
          <w:b/>
          <w:bCs/>
          <w:sz w:val="32"/>
          <w:szCs w:val="32"/>
          <w:rtl/>
          <w:lang w:bidi="ar-IQ"/>
        </w:rPr>
        <w:t>(ياسين)</w:t>
      </w:r>
      <w:r w:rsidR="00D23701" w:rsidRPr="00F444E7">
        <w:rPr>
          <w:rFonts w:ascii="Traditional Arabic" w:hAnsi="Traditional Arabic" w:cs="Traditional Arabic"/>
          <w:sz w:val="32"/>
          <w:szCs w:val="32"/>
          <w:rtl/>
          <w:lang w:bidi="ar-IQ"/>
        </w:rPr>
        <w:t xml:space="preserve"> كفصل اللام من العين في </w:t>
      </w:r>
      <w:r w:rsidR="00D23701" w:rsidRPr="00F444E7">
        <w:rPr>
          <w:rFonts w:ascii="Traditional Arabic" w:hAnsi="Traditional Arabic" w:cs="Traditional Arabic"/>
          <w:b/>
          <w:bCs/>
          <w:sz w:val="32"/>
          <w:szCs w:val="32"/>
          <w:rtl/>
          <w:lang w:bidi="ar-IQ"/>
        </w:rPr>
        <w:t>(آل عمران)</w:t>
      </w:r>
      <w:r w:rsidR="00D23701" w:rsidRPr="00F444E7">
        <w:rPr>
          <w:rFonts w:ascii="Traditional Arabic" w:hAnsi="Traditional Arabic" w:cs="Traditional Arabic"/>
          <w:sz w:val="32"/>
          <w:szCs w:val="32"/>
          <w:rtl/>
          <w:lang w:bidi="ar-IQ"/>
        </w:rPr>
        <w:t xml:space="preserve"> وعلى هذا تكون </w:t>
      </w:r>
      <w:r w:rsidR="00D23701" w:rsidRPr="00F444E7">
        <w:rPr>
          <w:rFonts w:ascii="Traditional Arabic" w:hAnsi="Traditional Arabic" w:cs="Traditional Arabic"/>
          <w:b/>
          <w:bCs/>
          <w:sz w:val="32"/>
          <w:szCs w:val="32"/>
          <w:rtl/>
          <w:lang w:bidi="ar-IQ"/>
        </w:rPr>
        <w:t>(آل)</w:t>
      </w:r>
      <w:r w:rsidR="00D23701" w:rsidRPr="00F444E7">
        <w:rPr>
          <w:rFonts w:ascii="Traditional Arabic" w:hAnsi="Traditional Arabic" w:cs="Traditional Arabic"/>
          <w:sz w:val="32"/>
          <w:szCs w:val="32"/>
          <w:rtl/>
          <w:lang w:bidi="ar-IQ"/>
        </w:rPr>
        <w:t xml:space="preserve"> كلمة و</w:t>
      </w:r>
      <w:r w:rsidR="00D23701" w:rsidRPr="00F444E7">
        <w:rPr>
          <w:rFonts w:ascii="Traditional Arabic" w:hAnsi="Traditional Arabic" w:cs="Traditional Arabic"/>
          <w:b/>
          <w:bCs/>
          <w:sz w:val="32"/>
          <w:szCs w:val="32"/>
          <w:rtl/>
          <w:lang w:bidi="ar-IQ"/>
        </w:rPr>
        <w:t>(ياسين)</w:t>
      </w:r>
      <w:r w:rsidR="00D23701" w:rsidRPr="00F444E7">
        <w:rPr>
          <w:rFonts w:ascii="Traditional Arabic" w:hAnsi="Traditional Arabic" w:cs="Traditional Arabic"/>
          <w:sz w:val="32"/>
          <w:szCs w:val="32"/>
          <w:rtl/>
          <w:lang w:bidi="ar-IQ"/>
        </w:rPr>
        <w:t xml:space="preserve"> كلمة فيجوز قطع </w:t>
      </w:r>
      <w:r w:rsidR="00D23701" w:rsidRPr="00F444E7">
        <w:rPr>
          <w:rFonts w:ascii="Traditional Arabic" w:hAnsi="Traditional Arabic" w:cs="Traditional Arabic"/>
          <w:b/>
          <w:bCs/>
          <w:sz w:val="32"/>
          <w:szCs w:val="32"/>
          <w:rtl/>
          <w:lang w:bidi="ar-IQ"/>
        </w:rPr>
        <w:t>(آل)</w:t>
      </w:r>
      <w:r w:rsidR="00D23701" w:rsidRPr="00F444E7">
        <w:rPr>
          <w:rFonts w:ascii="Traditional Arabic" w:hAnsi="Traditional Arabic" w:cs="Traditional Arabic"/>
          <w:sz w:val="32"/>
          <w:szCs w:val="32"/>
          <w:rtl/>
          <w:lang w:bidi="ar-IQ"/>
        </w:rPr>
        <w:t xml:space="preserve"> عن </w:t>
      </w:r>
      <w:r w:rsidR="00D23701" w:rsidRPr="00F444E7">
        <w:rPr>
          <w:rFonts w:ascii="Traditional Arabic" w:hAnsi="Traditional Arabic" w:cs="Traditional Arabic"/>
          <w:b/>
          <w:bCs/>
          <w:sz w:val="32"/>
          <w:szCs w:val="32"/>
          <w:rtl/>
          <w:lang w:bidi="ar-IQ"/>
        </w:rPr>
        <w:t>(ياسين)</w:t>
      </w:r>
      <w:r w:rsidR="00D23701" w:rsidRPr="00F444E7">
        <w:rPr>
          <w:rFonts w:ascii="Traditional Arabic" w:hAnsi="Traditional Arabic" w:cs="Traditional Arabic"/>
          <w:sz w:val="32"/>
          <w:szCs w:val="32"/>
          <w:rtl/>
          <w:lang w:bidi="ar-IQ"/>
        </w:rPr>
        <w:t xml:space="preserve"> والوقف على </w:t>
      </w:r>
      <w:r w:rsidR="00D23701" w:rsidRPr="00F444E7">
        <w:rPr>
          <w:rFonts w:ascii="Traditional Arabic" w:hAnsi="Traditional Arabic" w:cs="Traditional Arabic"/>
          <w:b/>
          <w:bCs/>
          <w:sz w:val="32"/>
          <w:szCs w:val="32"/>
          <w:rtl/>
          <w:lang w:bidi="ar-IQ"/>
        </w:rPr>
        <w:t>(آل)</w:t>
      </w:r>
      <w:r w:rsidR="00D23701" w:rsidRPr="00F444E7">
        <w:rPr>
          <w:rFonts w:ascii="Traditional Arabic" w:hAnsi="Traditional Arabic" w:cs="Traditional Arabic"/>
          <w:sz w:val="32"/>
          <w:szCs w:val="32"/>
          <w:rtl/>
          <w:lang w:bidi="ar-IQ"/>
        </w:rPr>
        <w:t xml:space="preserve"> عند الاضطرار أو الاختبار</w:t>
      </w:r>
      <w:r w:rsidR="00F444E7" w:rsidRPr="00F444E7">
        <w:rPr>
          <w:rFonts w:ascii="Traditional Arabic" w:hAnsi="Traditional Arabic" w:cs="Traditional Arabic"/>
          <w:sz w:val="32"/>
          <w:szCs w:val="32"/>
          <w:rtl/>
          <w:lang w:bidi="ar-IQ"/>
        </w:rPr>
        <w:t>.</w:t>
      </w:r>
    </w:p>
    <w:p w:rsidR="00D23701" w:rsidRPr="00F444E7" w:rsidRDefault="00FF438C" w:rsidP="00E71ED1">
      <w:pPr>
        <w:pStyle w:val="a4"/>
        <w:numPr>
          <w:ilvl w:val="0"/>
          <w:numId w:val="20"/>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قرأ ﴿</w:t>
      </w:r>
      <w:r w:rsidR="00D23701" w:rsidRPr="00F444E7">
        <w:rPr>
          <w:rFonts w:ascii="Traditional Arabic" w:hAnsi="Traditional Arabic" w:cs="Traditional Arabic"/>
          <w:b/>
          <w:bCs/>
          <w:color w:val="FF0000"/>
          <w:sz w:val="32"/>
          <w:szCs w:val="32"/>
          <w:rtl/>
          <w:lang w:bidi="ar-IQ"/>
        </w:rPr>
        <w:t>قِيلِهِ</w:t>
      </w:r>
      <w:r w:rsidR="00D23701" w:rsidRPr="00F444E7">
        <w:rPr>
          <w:rFonts w:ascii="Traditional Arabic" w:hAnsi="Traditional Arabic" w:cs="Traditional Arabic"/>
          <w:sz w:val="32"/>
          <w:szCs w:val="32"/>
          <w:rtl/>
          <w:lang w:bidi="ar-IQ"/>
        </w:rPr>
        <w:t>﴾ في (الزخرف</w:t>
      </w:r>
      <w:r w:rsidR="00E71ED1" w:rsidRPr="00F444E7">
        <w:rPr>
          <w:rFonts w:ascii="Traditional Arabic" w:hAnsi="Traditional Arabic" w:cs="Traditional Arabic"/>
          <w:sz w:val="32"/>
          <w:szCs w:val="32"/>
          <w:rtl/>
          <w:lang w:bidi="ar-IQ"/>
        </w:rPr>
        <w:t xml:space="preserve"> 88</w:t>
      </w:r>
      <w:r w:rsidR="00D23701" w:rsidRPr="00F444E7">
        <w:rPr>
          <w:rFonts w:ascii="Traditional Arabic" w:hAnsi="Traditional Arabic" w:cs="Traditional Arabic"/>
          <w:sz w:val="32"/>
          <w:szCs w:val="32"/>
          <w:rtl/>
          <w:lang w:bidi="ar-IQ"/>
        </w:rPr>
        <w:t>) بنصب اللام وضم الهاء (قِيلَهُ)</w:t>
      </w:r>
      <w:r w:rsidR="00F444E7" w:rsidRPr="00F444E7">
        <w:rPr>
          <w:rFonts w:ascii="Traditional Arabic" w:hAnsi="Traditional Arabic" w:cs="Traditional Arabic"/>
          <w:sz w:val="32"/>
          <w:szCs w:val="32"/>
          <w:rtl/>
          <w:lang w:bidi="ar-IQ"/>
        </w:rPr>
        <w:t>.</w:t>
      </w:r>
    </w:p>
    <w:p w:rsidR="00D23701" w:rsidRPr="00F444E7" w:rsidRDefault="00934037" w:rsidP="00211BBD">
      <w:pPr>
        <w:pStyle w:val="a4"/>
        <w:numPr>
          <w:ilvl w:val="0"/>
          <w:numId w:val="4"/>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b/>
          <w:bCs/>
          <w:color w:val="FF0000"/>
          <w:sz w:val="32"/>
          <w:szCs w:val="32"/>
          <w:u w:val="single"/>
          <w:rtl/>
          <w:lang w:bidi="ar-IQ"/>
        </w:rPr>
        <w:t xml:space="preserve">له </w:t>
      </w:r>
      <w:r w:rsidR="00D23701" w:rsidRPr="00F444E7">
        <w:rPr>
          <w:rFonts w:ascii="Traditional Arabic" w:hAnsi="Traditional Arabic" w:cs="Traditional Arabic"/>
          <w:b/>
          <w:bCs/>
          <w:color w:val="FF0000"/>
          <w:sz w:val="32"/>
          <w:szCs w:val="32"/>
          <w:u w:val="single"/>
          <w:rtl/>
          <w:lang w:bidi="ar-IQ"/>
        </w:rPr>
        <w:t>ضم</w:t>
      </w:r>
      <w:r w:rsidRPr="00F444E7">
        <w:rPr>
          <w:rFonts w:ascii="Traditional Arabic" w:hAnsi="Traditional Arabic" w:cs="Traditional Arabic"/>
          <w:b/>
          <w:bCs/>
          <w:color w:val="FF0000"/>
          <w:sz w:val="32"/>
          <w:szCs w:val="32"/>
          <w:u w:val="single"/>
          <w:rtl/>
          <w:lang w:bidi="ar-IQ"/>
        </w:rPr>
        <w:t xml:space="preserve"> الكسر </w:t>
      </w:r>
      <w:r w:rsidR="00211BBD" w:rsidRPr="00F444E7">
        <w:rPr>
          <w:rFonts w:ascii="Traditional Arabic" w:hAnsi="Traditional Arabic" w:cs="Traditional Arabic"/>
          <w:b/>
          <w:bCs/>
          <w:color w:val="FF0000"/>
          <w:sz w:val="32"/>
          <w:szCs w:val="32"/>
          <w:u w:val="single"/>
          <w:rtl/>
          <w:lang w:bidi="ar-IQ"/>
        </w:rPr>
        <w:t xml:space="preserve">وصلاً </w:t>
      </w:r>
      <w:r w:rsidRPr="00F444E7">
        <w:rPr>
          <w:rFonts w:ascii="Traditional Arabic" w:hAnsi="Traditional Arabic" w:cs="Traditional Arabic"/>
          <w:b/>
          <w:bCs/>
          <w:color w:val="FF0000"/>
          <w:sz w:val="32"/>
          <w:szCs w:val="32"/>
          <w:u w:val="single"/>
          <w:rtl/>
          <w:lang w:bidi="ar-IQ"/>
        </w:rPr>
        <w:t>سواء أكان منوناً أو غير منون ب</w:t>
      </w:r>
      <w:r w:rsidR="00C00167" w:rsidRPr="00F444E7">
        <w:rPr>
          <w:rFonts w:ascii="Traditional Arabic" w:hAnsi="Traditional Arabic" w:cs="Traditional Arabic"/>
          <w:b/>
          <w:bCs/>
          <w:color w:val="FF0000"/>
          <w:sz w:val="32"/>
          <w:szCs w:val="32"/>
          <w:u w:val="single"/>
          <w:rtl/>
          <w:lang w:bidi="ar-IQ"/>
        </w:rPr>
        <w:t>شرط أن يكون الحرف الثالث مضموماً بعد الحرف الساكن الثاني</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sz w:val="32"/>
          <w:szCs w:val="32"/>
          <w:u w:val="single"/>
          <w:rtl/>
          <w:lang w:bidi="ar-IQ"/>
        </w:rPr>
        <w:t>فمثال الأول</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 xml:space="preserve">مُبِينٍ </w:t>
      </w: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اقْتُلُوا</w:t>
      </w:r>
      <w:r w:rsidRPr="00F444E7">
        <w:rPr>
          <w:rFonts w:ascii="Traditional Arabic" w:hAnsi="Traditional Arabic" w:cs="Traditional Arabic"/>
          <w:sz w:val="32"/>
          <w:szCs w:val="32"/>
          <w:rtl/>
          <w:lang w:bidi="ar-IQ"/>
        </w:rPr>
        <w:t>﴾ في (يوسف 8 و 9)</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خَبِيثَةٍ اجْتُثَت</w:t>
      </w:r>
      <w:r w:rsidRPr="00F444E7">
        <w:rPr>
          <w:rFonts w:ascii="Traditional Arabic" w:hAnsi="Traditional Arabic" w:cs="Traditional Arabic"/>
          <w:sz w:val="32"/>
          <w:szCs w:val="32"/>
          <w:rtl/>
          <w:lang w:bidi="ar-IQ"/>
        </w:rPr>
        <w:t>﴾ في (إبراهيم 26)</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 xml:space="preserve">وَعُيونٍ </w:t>
      </w: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color w:val="FF0000"/>
          <w:sz w:val="32"/>
          <w:szCs w:val="32"/>
          <w:rtl/>
          <w:lang w:bidi="ar-IQ"/>
        </w:rPr>
        <w:t xml:space="preserve"> ادْخُلُوهَا</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في (الحجر 45 و 46)</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lang w:bidi="ar-IQ"/>
        </w:rPr>
        <w:t xml:space="preserve">وَعَذَابٍ </w:t>
      </w: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color w:val="FF0000"/>
          <w:sz w:val="32"/>
          <w:szCs w:val="32"/>
          <w:rtl/>
          <w:lang w:bidi="ar-IQ"/>
        </w:rPr>
        <w:t xml:space="preserve"> ارْكُض</w:t>
      </w:r>
      <w:r w:rsidRPr="00F444E7">
        <w:rPr>
          <w:rFonts w:ascii="Traditional Arabic" w:hAnsi="Traditional Arabic" w:cs="Traditional Arabic"/>
          <w:sz w:val="32"/>
          <w:szCs w:val="32"/>
          <w:rtl/>
          <w:lang w:bidi="ar-IQ"/>
        </w:rPr>
        <w:t xml:space="preserve">﴾ (ص 41 و 42) </w:t>
      </w:r>
      <w:r w:rsidR="00211BBD" w:rsidRPr="00F444E7">
        <w:rPr>
          <w:rFonts w:ascii="Traditional Arabic" w:hAnsi="Traditional Arabic" w:cs="Traditional Arabic"/>
          <w:sz w:val="32"/>
          <w:szCs w:val="32"/>
          <w:rtl/>
          <w:lang w:bidi="ar-IQ"/>
        </w:rPr>
        <w:t xml:space="preserve">قرأها </w:t>
      </w:r>
      <w:r w:rsidR="00D23701" w:rsidRPr="00F444E7">
        <w:rPr>
          <w:rFonts w:ascii="Traditional Arabic" w:hAnsi="Traditional Arabic" w:cs="Traditional Arabic"/>
          <w:sz w:val="32"/>
          <w:szCs w:val="32"/>
          <w:rtl/>
          <w:lang w:bidi="ar-IQ"/>
        </w:rPr>
        <w:t>من رواية</w:t>
      </w:r>
      <w:r w:rsidR="00D23701"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color w:val="C00000"/>
          <w:sz w:val="32"/>
          <w:szCs w:val="32"/>
          <w:rtl/>
          <w:lang w:bidi="ar-IQ"/>
        </w:rPr>
        <w:t>هشام</w:t>
      </w:r>
      <w:r w:rsidR="00FF438C" w:rsidRPr="00F444E7">
        <w:rPr>
          <w:rFonts w:ascii="Traditional Arabic" w:hAnsi="Traditional Arabic" w:cs="Traditional Arabic"/>
          <w:sz w:val="32"/>
          <w:szCs w:val="32"/>
          <w:rtl/>
          <w:lang w:bidi="ar-IQ"/>
        </w:rPr>
        <w:t xml:space="preserve"> </w:t>
      </w:r>
      <w:r w:rsidR="00211BBD" w:rsidRPr="00F444E7">
        <w:rPr>
          <w:rFonts w:ascii="Traditional Arabic" w:hAnsi="Traditional Arabic" w:cs="Traditional Arabic"/>
          <w:sz w:val="32"/>
          <w:szCs w:val="32"/>
          <w:rtl/>
          <w:lang w:bidi="ar-IQ"/>
        </w:rPr>
        <w:t>ب</w:t>
      </w:r>
      <w:r w:rsidR="00D23701" w:rsidRPr="00F444E7">
        <w:rPr>
          <w:rFonts w:ascii="Traditional Arabic" w:hAnsi="Traditional Arabic" w:cs="Traditional Arabic"/>
          <w:sz w:val="32"/>
          <w:szCs w:val="32"/>
          <w:rtl/>
          <w:lang w:bidi="ar-IQ"/>
        </w:rPr>
        <w:t xml:space="preserve">ضم التنوين </w:t>
      </w:r>
      <w:r w:rsidR="00211BBD" w:rsidRPr="00F444E7">
        <w:rPr>
          <w:rFonts w:ascii="Traditional Arabic" w:hAnsi="Traditional Arabic" w:cs="Traditional Arabic"/>
          <w:sz w:val="32"/>
          <w:szCs w:val="32"/>
          <w:rtl/>
          <w:lang w:bidi="ar-IQ"/>
        </w:rPr>
        <w:t xml:space="preserve">وصلاً </w:t>
      </w:r>
      <w:r w:rsidR="00211BBD" w:rsidRPr="00F444E7">
        <w:rPr>
          <w:rFonts w:ascii="Traditional Arabic" w:hAnsi="Traditional Arabic" w:cs="Traditional Arabic"/>
          <w:b/>
          <w:bCs/>
          <w:sz w:val="32"/>
          <w:szCs w:val="32"/>
          <w:rtl/>
          <w:lang w:bidi="ar-IQ"/>
        </w:rPr>
        <w:t>(مبينٌ اقتلوا) (خبيثةٌ اجتثت) (وعيونٌ ادخلوها) (وعذابٌ اركض)</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و</w:t>
      </w:r>
      <w:r w:rsidR="00FF438C" w:rsidRPr="00F444E7">
        <w:rPr>
          <w:rFonts w:ascii="Traditional Arabic" w:hAnsi="Traditional Arabic" w:cs="Traditional Arabic"/>
          <w:sz w:val="32"/>
          <w:szCs w:val="32"/>
          <w:rtl/>
          <w:lang w:bidi="ar-IQ"/>
        </w:rPr>
        <w:t xml:space="preserve">له </w:t>
      </w:r>
      <w:r w:rsidR="00D23701" w:rsidRPr="00F444E7">
        <w:rPr>
          <w:rFonts w:ascii="Traditional Arabic" w:hAnsi="Traditional Arabic" w:cs="Traditional Arabic"/>
          <w:sz w:val="32"/>
          <w:szCs w:val="32"/>
          <w:rtl/>
          <w:lang w:bidi="ar-IQ"/>
        </w:rPr>
        <w:t xml:space="preserve">من رواية </w:t>
      </w:r>
      <w:r w:rsidR="00D23701" w:rsidRPr="00F444E7">
        <w:rPr>
          <w:rFonts w:ascii="Traditional Arabic" w:hAnsi="Traditional Arabic" w:cs="Traditional Arabic"/>
          <w:b/>
          <w:bCs/>
          <w:color w:val="7030A0"/>
          <w:sz w:val="32"/>
          <w:szCs w:val="32"/>
          <w:rtl/>
          <w:lang w:bidi="ar-IQ"/>
        </w:rPr>
        <w:t>ابن ذكوان</w:t>
      </w:r>
      <w:r w:rsidR="00D23701" w:rsidRPr="00F444E7">
        <w:rPr>
          <w:rFonts w:ascii="Traditional Arabic" w:hAnsi="Traditional Arabic" w:cs="Traditional Arabic"/>
          <w:color w:val="7030A0"/>
          <w:sz w:val="32"/>
          <w:szCs w:val="32"/>
          <w:rtl/>
          <w:lang w:bidi="ar-IQ"/>
        </w:rPr>
        <w:t xml:space="preserve"> </w:t>
      </w:r>
      <w:r w:rsidR="00D23701" w:rsidRPr="00F444E7">
        <w:rPr>
          <w:rFonts w:ascii="Traditional Arabic" w:hAnsi="Traditional Arabic" w:cs="Traditional Arabic"/>
          <w:sz w:val="32"/>
          <w:szCs w:val="32"/>
          <w:rtl/>
          <w:lang w:bidi="ar-IQ"/>
        </w:rPr>
        <w:t>كحفص</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وله وجه ثان </w:t>
      </w:r>
      <w:r w:rsidR="00D23701" w:rsidRPr="00F444E7">
        <w:rPr>
          <w:rFonts w:ascii="Traditional Arabic" w:hAnsi="Traditional Arabic" w:cs="Traditional Arabic"/>
          <w:b/>
          <w:bCs/>
          <w:color w:val="C00000"/>
          <w:sz w:val="32"/>
          <w:szCs w:val="32"/>
          <w:rtl/>
          <w:lang w:bidi="ar-IQ"/>
        </w:rPr>
        <w:t>كهشام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211BBD" w:rsidRPr="00F444E7">
        <w:rPr>
          <w:rFonts w:ascii="Traditional Arabic" w:hAnsi="Traditional Arabic" w:cs="Traditional Arabic"/>
          <w:b/>
          <w:bCs/>
          <w:sz w:val="32"/>
          <w:szCs w:val="32"/>
          <w:u w:val="single"/>
          <w:rtl/>
          <w:lang w:bidi="ar-IQ"/>
        </w:rPr>
        <w:t>ومثال الثاني</w:t>
      </w:r>
      <w:r w:rsidR="00F444E7" w:rsidRPr="00F444E7">
        <w:rPr>
          <w:rFonts w:ascii="Traditional Arabic" w:hAnsi="Traditional Arabic" w:cs="Traditional Arabic"/>
          <w:sz w:val="32"/>
          <w:szCs w:val="32"/>
          <w:rtl/>
          <w:lang w:bidi="ar-IQ"/>
        </w:rPr>
        <w:t>:</w:t>
      </w:r>
      <w:r w:rsidR="00211BBD" w:rsidRPr="00F444E7">
        <w:rPr>
          <w:rFonts w:ascii="Traditional Arabic" w:hAnsi="Traditional Arabic" w:cs="Traditional Arabic"/>
          <w:sz w:val="32"/>
          <w:szCs w:val="32"/>
          <w:rtl/>
          <w:lang w:bidi="ar-IQ"/>
        </w:rPr>
        <w:t xml:space="preserve"> ﴿</w:t>
      </w:r>
      <w:r w:rsidR="00211BBD" w:rsidRPr="00F444E7">
        <w:rPr>
          <w:rFonts w:ascii="Traditional Arabic" w:hAnsi="Traditional Arabic" w:cs="Traditional Arabic"/>
          <w:b/>
          <w:bCs/>
          <w:color w:val="FF0000"/>
          <w:sz w:val="32"/>
          <w:szCs w:val="32"/>
          <w:rtl/>
          <w:lang w:bidi="ar-IQ"/>
        </w:rPr>
        <w:t>فَمَنِ اضْطُرَّ</w:t>
      </w:r>
      <w:r w:rsidR="00211BBD" w:rsidRPr="00F444E7">
        <w:rPr>
          <w:rFonts w:ascii="Traditional Arabic" w:hAnsi="Traditional Arabic" w:cs="Traditional Arabic"/>
          <w:sz w:val="32"/>
          <w:szCs w:val="32"/>
          <w:rtl/>
          <w:lang w:bidi="ar-IQ"/>
        </w:rPr>
        <w:t xml:space="preserve">﴾ وما شابهها </w:t>
      </w:r>
      <w:r w:rsidR="00211BBD" w:rsidRPr="00F444E7">
        <w:rPr>
          <w:rFonts w:ascii="Traditional Arabic" w:hAnsi="Traditional Arabic" w:cs="Traditional Arabic"/>
          <w:b/>
          <w:bCs/>
          <w:sz w:val="32"/>
          <w:szCs w:val="32"/>
          <w:rtl/>
          <w:lang w:bidi="ar-IQ"/>
        </w:rPr>
        <w:t>(فمنُ اضطر)</w:t>
      </w:r>
      <w:r w:rsidR="00F444E7" w:rsidRPr="00F444E7">
        <w:rPr>
          <w:rFonts w:ascii="Traditional Arabic" w:hAnsi="Traditional Arabic" w:cs="Traditional Arabic"/>
          <w:sz w:val="32"/>
          <w:szCs w:val="32"/>
          <w:rtl/>
          <w:lang w:bidi="ar-IQ"/>
        </w:rPr>
        <w:t>،</w:t>
      </w:r>
      <w:r w:rsidR="00211BBD" w:rsidRPr="00F444E7">
        <w:rPr>
          <w:rFonts w:ascii="Traditional Arabic" w:hAnsi="Traditional Arabic" w:cs="Traditional Arabic"/>
          <w:sz w:val="32"/>
          <w:szCs w:val="32"/>
          <w:rtl/>
          <w:lang w:bidi="ar-IQ"/>
        </w:rPr>
        <w:t xml:space="preserve"> ﴿</w:t>
      </w:r>
      <w:r w:rsidR="00211BBD" w:rsidRPr="00F444E7">
        <w:rPr>
          <w:rFonts w:ascii="Traditional Arabic" w:hAnsi="Traditional Arabic" w:cs="Traditional Arabic"/>
          <w:b/>
          <w:bCs/>
          <w:color w:val="FF0000"/>
          <w:sz w:val="32"/>
          <w:szCs w:val="32"/>
          <w:rtl/>
          <w:lang w:bidi="ar-IQ"/>
        </w:rPr>
        <w:t>قُلِ ادْعُوا</w:t>
      </w:r>
      <w:r w:rsidR="00211BBD" w:rsidRPr="00F444E7">
        <w:rPr>
          <w:rFonts w:ascii="Traditional Arabic" w:hAnsi="Traditional Arabic" w:cs="Traditional Arabic"/>
          <w:sz w:val="32"/>
          <w:szCs w:val="32"/>
          <w:rtl/>
          <w:lang w:bidi="ar-IQ"/>
        </w:rPr>
        <w:t>﴾ ﴿</w:t>
      </w:r>
      <w:r w:rsidR="00211BBD" w:rsidRPr="00F444E7">
        <w:rPr>
          <w:rFonts w:ascii="Traditional Arabic" w:hAnsi="Traditional Arabic" w:cs="Traditional Arabic"/>
          <w:b/>
          <w:bCs/>
          <w:color w:val="FF0000"/>
          <w:sz w:val="32"/>
          <w:szCs w:val="32"/>
          <w:rtl/>
          <w:lang w:bidi="ar-IQ"/>
        </w:rPr>
        <w:t>أَوِ ادْعُوا</w:t>
      </w:r>
      <w:r w:rsidR="00211BBD" w:rsidRPr="00F444E7">
        <w:rPr>
          <w:rFonts w:ascii="Traditional Arabic" w:hAnsi="Traditional Arabic" w:cs="Traditional Arabic"/>
          <w:sz w:val="32"/>
          <w:szCs w:val="32"/>
          <w:rtl/>
          <w:lang w:bidi="ar-IQ"/>
        </w:rPr>
        <w:t xml:space="preserve">﴾ (أينما وقعت) </w:t>
      </w:r>
      <w:r w:rsidR="00211BBD" w:rsidRPr="00F444E7">
        <w:rPr>
          <w:rFonts w:ascii="Traditional Arabic" w:hAnsi="Traditional Arabic" w:cs="Traditional Arabic"/>
          <w:b/>
          <w:bCs/>
          <w:sz w:val="32"/>
          <w:szCs w:val="32"/>
          <w:rtl/>
          <w:lang w:bidi="ar-IQ"/>
        </w:rPr>
        <w:t>(قلُ ادعوا) (أوُ ادعوا)</w:t>
      </w:r>
      <w:r w:rsidR="00F444E7" w:rsidRPr="00F444E7">
        <w:rPr>
          <w:rFonts w:ascii="Traditional Arabic" w:hAnsi="Traditional Arabic" w:cs="Traditional Arabic"/>
          <w:b/>
          <w:bCs/>
          <w:sz w:val="32"/>
          <w:szCs w:val="32"/>
          <w:rtl/>
          <w:lang w:bidi="ar-IQ"/>
        </w:rPr>
        <w:t>،</w:t>
      </w:r>
      <w:r w:rsidR="00211BBD" w:rsidRPr="00F444E7">
        <w:rPr>
          <w:rFonts w:ascii="Traditional Arabic" w:hAnsi="Traditional Arabic" w:cs="Traditional Arabic"/>
          <w:sz w:val="32"/>
          <w:szCs w:val="32"/>
          <w:rtl/>
          <w:lang w:bidi="ar-IQ"/>
        </w:rPr>
        <w:t xml:space="preserve"> ﴿</w:t>
      </w:r>
      <w:r w:rsidR="00211BBD" w:rsidRPr="00F444E7">
        <w:rPr>
          <w:rFonts w:ascii="Traditional Arabic" w:hAnsi="Traditional Arabic" w:cs="Traditional Arabic"/>
          <w:b/>
          <w:bCs/>
          <w:color w:val="FF0000"/>
          <w:sz w:val="32"/>
          <w:szCs w:val="32"/>
          <w:rtl/>
          <w:lang w:bidi="ar-IQ"/>
        </w:rPr>
        <w:t>لَقَدِ اسْتُهزِئ</w:t>
      </w:r>
      <w:r w:rsidR="00211BBD" w:rsidRPr="00F444E7">
        <w:rPr>
          <w:rFonts w:ascii="Traditional Arabic" w:hAnsi="Traditional Arabic" w:cs="Traditional Arabic"/>
          <w:sz w:val="32"/>
          <w:szCs w:val="32"/>
          <w:rtl/>
          <w:lang w:bidi="ar-IQ"/>
        </w:rPr>
        <w:t xml:space="preserve">﴾ (أينما وقغت) </w:t>
      </w:r>
      <w:r w:rsidR="00211BBD" w:rsidRPr="00F444E7">
        <w:rPr>
          <w:rFonts w:ascii="Traditional Arabic" w:hAnsi="Traditional Arabic" w:cs="Traditional Arabic"/>
          <w:b/>
          <w:bCs/>
          <w:sz w:val="32"/>
          <w:szCs w:val="32"/>
          <w:rtl/>
          <w:lang w:bidi="ar-IQ"/>
        </w:rPr>
        <w:t>(لقدُ استهزئ)</w:t>
      </w:r>
      <w:r w:rsidR="00F444E7" w:rsidRPr="00F444E7">
        <w:rPr>
          <w:rFonts w:ascii="Traditional Arabic" w:hAnsi="Traditional Arabic" w:cs="Traditional Arabic"/>
          <w:sz w:val="32"/>
          <w:szCs w:val="32"/>
          <w:rtl/>
          <w:lang w:bidi="ar-IQ"/>
        </w:rPr>
        <w:t>،</w:t>
      </w:r>
      <w:r w:rsidR="00211BBD" w:rsidRPr="00F444E7">
        <w:rPr>
          <w:rFonts w:ascii="Traditional Arabic" w:hAnsi="Traditional Arabic" w:cs="Traditional Arabic"/>
          <w:sz w:val="32"/>
          <w:szCs w:val="32"/>
          <w:rtl/>
          <w:lang w:bidi="ar-IQ"/>
        </w:rPr>
        <w:t xml:space="preserve"> ﴿</w:t>
      </w:r>
      <w:r w:rsidR="00211BBD" w:rsidRPr="00F444E7">
        <w:rPr>
          <w:rFonts w:ascii="Traditional Arabic" w:hAnsi="Traditional Arabic" w:cs="Traditional Arabic"/>
          <w:b/>
          <w:bCs/>
          <w:color w:val="FF0000"/>
          <w:sz w:val="32"/>
          <w:szCs w:val="32"/>
          <w:rtl/>
          <w:lang w:bidi="ar-IQ"/>
        </w:rPr>
        <w:t>أَنِ اعْبُدُوا</w:t>
      </w:r>
      <w:r w:rsidR="00211BBD" w:rsidRPr="00F444E7">
        <w:rPr>
          <w:rFonts w:ascii="Traditional Arabic" w:hAnsi="Traditional Arabic" w:cs="Traditional Arabic"/>
          <w:sz w:val="32"/>
          <w:szCs w:val="32"/>
          <w:rtl/>
          <w:lang w:bidi="ar-IQ"/>
        </w:rPr>
        <w:t xml:space="preserve">﴾ (أينما وقعت) </w:t>
      </w:r>
      <w:r w:rsidR="00211BBD" w:rsidRPr="00F444E7">
        <w:rPr>
          <w:rFonts w:ascii="Traditional Arabic" w:hAnsi="Traditional Arabic" w:cs="Traditional Arabic"/>
          <w:b/>
          <w:bCs/>
          <w:sz w:val="32"/>
          <w:szCs w:val="32"/>
          <w:rtl/>
          <w:lang w:bidi="ar-IQ"/>
        </w:rPr>
        <w:t>(أنُ اعبدوا)</w:t>
      </w:r>
      <w:r w:rsidR="00F444E7" w:rsidRPr="00F444E7">
        <w:rPr>
          <w:rFonts w:ascii="Traditional Arabic" w:hAnsi="Traditional Arabic" w:cs="Traditional Arabic"/>
          <w:sz w:val="32"/>
          <w:szCs w:val="32"/>
          <w:rtl/>
          <w:lang w:bidi="ar-IQ"/>
        </w:rPr>
        <w:t>،</w:t>
      </w:r>
      <w:r w:rsidR="00211BBD" w:rsidRPr="00F444E7">
        <w:rPr>
          <w:rFonts w:ascii="Traditional Arabic" w:hAnsi="Traditional Arabic" w:cs="Traditional Arabic"/>
          <w:sz w:val="32"/>
          <w:szCs w:val="32"/>
          <w:rtl/>
          <w:lang w:bidi="ar-IQ"/>
        </w:rPr>
        <w:t xml:space="preserve"> ﴿</w:t>
      </w:r>
      <w:r w:rsidR="00211BBD" w:rsidRPr="00F444E7">
        <w:rPr>
          <w:rFonts w:ascii="Traditional Arabic" w:hAnsi="Traditional Arabic" w:cs="Traditional Arabic"/>
          <w:b/>
          <w:bCs/>
          <w:color w:val="FF0000"/>
          <w:sz w:val="32"/>
          <w:szCs w:val="32"/>
          <w:rtl/>
          <w:lang w:bidi="ar-IQ"/>
        </w:rPr>
        <w:t>أَنِ اشْكُرْ</w:t>
      </w:r>
      <w:r w:rsidR="00211BBD" w:rsidRPr="00F444E7">
        <w:rPr>
          <w:rFonts w:ascii="Traditional Arabic" w:hAnsi="Traditional Arabic" w:cs="Traditional Arabic"/>
          <w:sz w:val="32"/>
          <w:szCs w:val="32"/>
          <w:rtl/>
          <w:lang w:bidi="ar-IQ"/>
        </w:rPr>
        <w:t xml:space="preserve">﴾ في (لقمان 12 و 14) </w:t>
      </w:r>
      <w:r w:rsidR="00211BBD" w:rsidRPr="00F444E7">
        <w:rPr>
          <w:rFonts w:ascii="Traditional Arabic" w:hAnsi="Traditional Arabic" w:cs="Traditional Arabic"/>
          <w:b/>
          <w:bCs/>
          <w:sz w:val="32"/>
          <w:szCs w:val="32"/>
          <w:rtl/>
          <w:lang w:bidi="ar-IQ"/>
        </w:rPr>
        <w:t>(أنُ اشكر)</w:t>
      </w:r>
      <w:r w:rsidR="00F444E7" w:rsidRPr="00F444E7">
        <w:rPr>
          <w:rFonts w:ascii="Traditional Arabic" w:hAnsi="Traditional Arabic" w:cs="Traditional Arabic"/>
          <w:sz w:val="32"/>
          <w:szCs w:val="32"/>
          <w:rtl/>
          <w:lang w:bidi="ar-IQ"/>
        </w:rPr>
        <w:t>.</w:t>
      </w:r>
    </w:p>
    <w:p w:rsidR="00D23701" w:rsidRPr="00F444E7" w:rsidRDefault="00211BBD" w:rsidP="00932797">
      <w:pPr>
        <w:pStyle w:val="a4"/>
        <w:numPr>
          <w:ilvl w:val="0"/>
          <w:numId w:val="4"/>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b/>
          <w:bCs/>
          <w:color w:val="FF0000"/>
          <w:sz w:val="32"/>
          <w:szCs w:val="32"/>
          <w:rtl/>
          <w:lang w:bidi="ar-IQ"/>
        </w:rPr>
        <w:t>له</w:t>
      </w:r>
      <w:r w:rsidR="00D12E5D" w:rsidRPr="00F444E7">
        <w:rPr>
          <w:rFonts w:ascii="Traditional Arabic" w:hAnsi="Traditional Arabic" w:cs="Traditional Arabic"/>
          <w:b/>
          <w:bCs/>
          <w:color w:val="FF0000"/>
          <w:sz w:val="32"/>
          <w:szCs w:val="32"/>
          <w:rtl/>
          <w:lang w:bidi="ar-IQ"/>
        </w:rPr>
        <w:t xml:space="preserve"> في</w:t>
      </w:r>
      <w:r w:rsidR="00D23701" w:rsidRPr="00F444E7">
        <w:rPr>
          <w:rFonts w:ascii="Traditional Arabic" w:hAnsi="Traditional Arabic" w:cs="Traditional Arabic"/>
          <w:b/>
          <w:bCs/>
          <w:color w:val="FF0000"/>
          <w:sz w:val="32"/>
          <w:szCs w:val="32"/>
          <w:rtl/>
          <w:lang w:bidi="ar-IQ"/>
        </w:rPr>
        <w:t xml:space="preserve"> الألف</w:t>
      </w:r>
      <w:r w:rsidR="00D12E5D" w:rsidRPr="00F444E7">
        <w:rPr>
          <w:rFonts w:ascii="Traditional Arabic" w:hAnsi="Traditional Arabic" w:cs="Traditional Arabic"/>
          <w:b/>
          <w:bCs/>
          <w:color w:val="FF0000"/>
          <w:sz w:val="32"/>
          <w:szCs w:val="32"/>
          <w:rtl/>
          <w:lang w:bidi="ar-IQ"/>
        </w:rPr>
        <w:t xml:space="preserve">ات الزائدة </w:t>
      </w:r>
      <w:r w:rsidR="00D12E5D" w:rsidRPr="00F444E7">
        <w:rPr>
          <w:rFonts w:ascii="Traditional Arabic" w:hAnsi="Traditional Arabic" w:cs="Traditional Arabic"/>
          <w:b/>
          <w:bCs/>
          <w:sz w:val="32"/>
          <w:szCs w:val="32"/>
          <w:rtl/>
          <w:lang w:bidi="ar-IQ"/>
        </w:rPr>
        <w:t>ما يأتي</w:t>
      </w:r>
      <w:r w:rsidR="00F444E7" w:rsidRPr="00F444E7">
        <w:rPr>
          <w:rFonts w:ascii="Traditional Arabic" w:hAnsi="Traditional Arabic" w:cs="Traditional Arabic"/>
          <w:b/>
          <w:bCs/>
          <w:sz w:val="32"/>
          <w:szCs w:val="32"/>
          <w:rtl/>
          <w:lang w:bidi="ar-IQ"/>
        </w:rPr>
        <w:t>:</w:t>
      </w:r>
      <w:r w:rsidR="00D12E5D" w:rsidRPr="00F444E7">
        <w:rPr>
          <w:rFonts w:ascii="Traditional Arabic" w:hAnsi="Traditional Arabic" w:cs="Traditional Arabic"/>
          <w:sz w:val="32"/>
          <w:szCs w:val="32"/>
          <w:rtl/>
          <w:lang w:bidi="ar-IQ"/>
        </w:rPr>
        <w:t xml:space="preserve"> </w:t>
      </w:r>
      <w:r w:rsidR="008758E6" w:rsidRPr="00F444E7">
        <w:rPr>
          <w:rFonts w:ascii="Traditional Arabic" w:hAnsi="Traditional Arabic" w:cs="Traditional Arabic"/>
          <w:sz w:val="32"/>
          <w:szCs w:val="32"/>
          <w:rtl/>
          <w:lang w:bidi="ar-IQ"/>
        </w:rPr>
        <w:t xml:space="preserve">قرأ </w:t>
      </w:r>
      <w:r w:rsidR="00D23701"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لَكْنَّا</w:t>
      </w:r>
      <w:r w:rsidR="00D23701" w:rsidRPr="00F444E7">
        <w:rPr>
          <w:rFonts w:ascii="Traditional Arabic" w:hAnsi="Traditional Arabic" w:cs="Traditional Arabic"/>
          <w:sz w:val="32"/>
          <w:szCs w:val="32"/>
          <w:rtl/>
          <w:lang w:bidi="ar-IQ"/>
        </w:rPr>
        <w:t>﴾ (الكهف</w:t>
      </w:r>
      <w:r w:rsidR="00D12E5D" w:rsidRPr="00F444E7">
        <w:rPr>
          <w:rFonts w:ascii="Traditional Arabic" w:hAnsi="Traditional Arabic" w:cs="Traditional Arabic"/>
          <w:sz w:val="32"/>
          <w:szCs w:val="32"/>
          <w:rtl/>
          <w:lang w:bidi="ar-IQ"/>
        </w:rPr>
        <w:t xml:space="preserve"> 38</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الظُّنُونا</w:t>
      </w:r>
      <w:r w:rsidR="00D23701" w:rsidRPr="00F444E7">
        <w:rPr>
          <w:rFonts w:ascii="Traditional Arabic" w:hAnsi="Traditional Arabic" w:cs="Traditional Arabic"/>
          <w:sz w:val="32"/>
          <w:szCs w:val="32"/>
          <w:rtl/>
          <w:lang w:bidi="ar-IQ"/>
        </w:rPr>
        <w:t>﴾ (الأحزاب</w:t>
      </w:r>
      <w:r w:rsidR="008758E6" w:rsidRPr="00F444E7">
        <w:rPr>
          <w:rFonts w:ascii="Traditional Arabic" w:hAnsi="Traditional Arabic" w:cs="Traditional Arabic"/>
          <w:sz w:val="32"/>
          <w:szCs w:val="32"/>
          <w:rtl/>
          <w:lang w:bidi="ar-IQ"/>
        </w:rPr>
        <w:t xml:space="preserve"> 10</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الرَّسُولا</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السَّبِيلا</w:t>
      </w:r>
      <w:r w:rsidR="00D23701" w:rsidRPr="00F444E7">
        <w:rPr>
          <w:rFonts w:ascii="Traditional Arabic" w:hAnsi="Traditional Arabic" w:cs="Traditional Arabic"/>
          <w:sz w:val="32"/>
          <w:szCs w:val="32"/>
          <w:rtl/>
          <w:lang w:bidi="ar-IQ"/>
        </w:rPr>
        <w:t>﴾ في (الأحزاب</w:t>
      </w:r>
      <w:r w:rsidR="008758E6" w:rsidRPr="00F444E7">
        <w:rPr>
          <w:rFonts w:ascii="Traditional Arabic" w:hAnsi="Traditional Arabic" w:cs="Traditional Arabic"/>
          <w:sz w:val="32"/>
          <w:szCs w:val="32"/>
          <w:rtl/>
          <w:lang w:bidi="ar-IQ"/>
        </w:rPr>
        <w:t xml:space="preserve"> 10 و  66 و 67) بإثبات الألف في الحالين</w:t>
      </w:r>
      <w:r w:rsidR="00F444E7" w:rsidRPr="00F444E7">
        <w:rPr>
          <w:rFonts w:ascii="Traditional Arabic" w:hAnsi="Traditional Arabic" w:cs="Traditional Arabic"/>
          <w:sz w:val="32"/>
          <w:szCs w:val="32"/>
          <w:rtl/>
          <w:lang w:bidi="ar-IQ"/>
        </w:rPr>
        <w:t>.</w:t>
      </w:r>
    </w:p>
    <w:p w:rsidR="00D23701" w:rsidRPr="00F444E7" w:rsidRDefault="00D23701" w:rsidP="00932797">
      <w:pPr>
        <w:pStyle w:val="a4"/>
        <w:numPr>
          <w:ilvl w:val="0"/>
          <w:numId w:val="4"/>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b/>
          <w:bCs/>
          <w:color w:val="FF0000"/>
          <w:sz w:val="32"/>
          <w:szCs w:val="32"/>
          <w:rtl/>
          <w:lang w:bidi="ar-IQ"/>
        </w:rPr>
        <w:t>ليس له سكتات في القرآن الكريم</w:t>
      </w:r>
      <w:r w:rsidR="00F444E7" w:rsidRPr="00F444E7">
        <w:rPr>
          <w:rFonts w:ascii="Traditional Arabic" w:hAnsi="Traditional Arabic" w:cs="Traditional Arabic"/>
          <w:color w:val="FF0000"/>
          <w:sz w:val="32"/>
          <w:szCs w:val="32"/>
          <w:rtl/>
          <w:lang w:bidi="ar-IQ"/>
        </w:rPr>
        <w:t>.</w:t>
      </w:r>
    </w:p>
    <w:p w:rsidR="00211BBD" w:rsidRPr="00F444E7" w:rsidRDefault="00211BBD" w:rsidP="00211BBD">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 xml:space="preserve">له </w:t>
      </w:r>
      <w:r w:rsidR="00D23701" w:rsidRPr="00F444E7">
        <w:rPr>
          <w:rFonts w:ascii="Traditional Arabic" w:hAnsi="Traditional Arabic" w:cs="Traditional Arabic"/>
          <w:b/>
          <w:bCs/>
          <w:color w:val="FF0000"/>
          <w:sz w:val="32"/>
          <w:szCs w:val="32"/>
          <w:rtl/>
          <w:lang w:bidi="ar-IQ"/>
        </w:rPr>
        <w:t>في الإمالات</w:t>
      </w:r>
      <w:r w:rsidR="008758E6" w:rsidRPr="00F444E7">
        <w:rPr>
          <w:rFonts w:ascii="Traditional Arabic" w:hAnsi="Traditional Arabic" w:cs="Traditional Arabic"/>
          <w:sz w:val="32"/>
          <w:szCs w:val="32"/>
          <w:vertAlign w:val="superscript"/>
          <w:rtl/>
          <w:lang w:eastAsia="ar-SY" w:bidi="ar-SY"/>
        </w:rPr>
        <w:t xml:space="preserve"> </w:t>
      </w:r>
      <w:r w:rsidR="00BA1018" w:rsidRPr="00F444E7">
        <w:rPr>
          <w:rFonts w:ascii="Traditional Arabic" w:hAnsi="Traditional Arabic" w:cs="Traditional Arabic"/>
          <w:sz w:val="32"/>
          <w:szCs w:val="32"/>
          <w:vertAlign w:val="superscript"/>
          <w:rtl/>
          <w:lang w:eastAsia="ar-SY" w:bidi="ar-SY"/>
        </w:rPr>
        <w:t>(</w:t>
      </w:r>
      <w:r w:rsidR="00BA1018" w:rsidRPr="00F444E7">
        <w:rPr>
          <w:rFonts w:ascii="Traditional Arabic" w:hAnsi="Traditional Arabic" w:cs="Traditional Arabic"/>
          <w:sz w:val="32"/>
          <w:szCs w:val="32"/>
          <w:vertAlign w:val="superscript"/>
          <w:rtl/>
          <w:lang w:eastAsia="ar-SY" w:bidi="ar-SY"/>
        </w:rPr>
        <w:footnoteReference w:id="91"/>
      </w:r>
      <w:r w:rsidR="00BA1018"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sz w:val="32"/>
          <w:szCs w:val="32"/>
          <w:rtl/>
          <w:lang w:bidi="ar-IQ"/>
        </w:rPr>
        <w:t xml:space="preserve"> </w:t>
      </w:r>
    </w:p>
    <w:p w:rsidR="00211BBD" w:rsidRPr="00F444E7" w:rsidRDefault="00D23701" w:rsidP="00211BBD">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 xml:space="preserve">أمال </w:t>
      </w:r>
      <w:r w:rsidRPr="00F444E7">
        <w:rPr>
          <w:rFonts w:ascii="Traditional Arabic" w:hAnsi="Traditional Arabic" w:cs="Traditional Arabic"/>
          <w:b/>
          <w:bCs/>
          <w:sz w:val="32"/>
          <w:szCs w:val="32"/>
          <w:rtl/>
          <w:lang w:bidi="ar-IQ"/>
        </w:rPr>
        <w:t>(</w:t>
      </w:r>
      <w:r w:rsidR="00211BBD" w:rsidRPr="00F444E7">
        <w:rPr>
          <w:rFonts w:ascii="Traditional Arabic" w:hAnsi="Traditional Arabic" w:cs="Traditional Arabic"/>
          <w:b/>
          <w:bCs/>
          <w:sz w:val="32"/>
          <w:szCs w:val="32"/>
          <w:rtl/>
          <w:lang w:bidi="ar-IQ"/>
        </w:rPr>
        <w:t>را</w:t>
      </w:r>
      <w:r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في أوائل السور الست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2CD6" w:rsidRPr="00F444E7" w:rsidRDefault="00D23701" w:rsidP="00211BBD">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 xml:space="preserve">وأمال </w:t>
      </w:r>
      <w:r w:rsidRPr="00F444E7">
        <w:rPr>
          <w:rFonts w:ascii="Traditional Arabic" w:hAnsi="Traditional Arabic" w:cs="Traditional Arabic"/>
          <w:b/>
          <w:bCs/>
          <w:sz w:val="32"/>
          <w:szCs w:val="32"/>
          <w:rtl/>
          <w:lang w:bidi="ar-IQ"/>
        </w:rPr>
        <w:t>(الياء)</w:t>
      </w:r>
      <w:r w:rsidRPr="00F444E7">
        <w:rPr>
          <w:rFonts w:ascii="Traditional Arabic" w:hAnsi="Traditional Arabic" w:cs="Traditional Arabic"/>
          <w:sz w:val="32"/>
          <w:szCs w:val="32"/>
          <w:rtl/>
          <w:lang w:bidi="ar-IQ"/>
        </w:rPr>
        <w:t xml:space="preserve"> وحدها من (كهيعص) في مريم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2CD6" w:rsidRPr="00F444E7" w:rsidRDefault="00CC3F43" w:rsidP="00211BBD">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و</w:t>
      </w:r>
      <w:r w:rsidR="00D23701" w:rsidRPr="00F444E7">
        <w:rPr>
          <w:rFonts w:ascii="Traditional Arabic" w:hAnsi="Traditional Arabic" w:cs="Traditional Arabic"/>
          <w:sz w:val="32"/>
          <w:szCs w:val="32"/>
          <w:rtl/>
          <w:lang w:bidi="ar-IQ"/>
        </w:rPr>
        <w:t>أمال بعض الكلمات إمالة كبرى وكما يأتي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CC3F43" w:rsidRPr="00F444E7" w:rsidRDefault="00D23701" w:rsidP="00D22CD6">
      <w:pPr>
        <w:tabs>
          <w:tab w:val="left" w:pos="935"/>
        </w:tabs>
        <w:spacing w:after="0" w:line="240" w:lineRule="auto"/>
        <w:ind w:left="1155"/>
        <w:jc w:val="both"/>
        <w:rPr>
          <w:rFonts w:ascii="Traditional Arabic" w:hAnsi="Traditional Arabic" w:cs="Traditional Arabic"/>
          <w:b/>
          <w:bCs/>
          <w:sz w:val="32"/>
          <w:szCs w:val="32"/>
          <w:lang w:bidi="ar-IQ"/>
        </w:rPr>
      </w:pPr>
      <w:r w:rsidRPr="00F444E7">
        <w:rPr>
          <w:rFonts w:ascii="Traditional Arabic" w:hAnsi="Traditional Arabic" w:cs="Traditional Arabic"/>
          <w:b/>
          <w:bCs/>
          <w:sz w:val="32"/>
          <w:szCs w:val="32"/>
          <w:rtl/>
          <w:lang w:bidi="ar-IQ"/>
        </w:rPr>
        <w:t>فمن رواية</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هشام</w:t>
      </w:r>
      <w:r w:rsidR="00F444E7" w:rsidRPr="00F444E7">
        <w:rPr>
          <w:rFonts w:ascii="Traditional Arabic" w:hAnsi="Traditional Arabic" w:cs="Traditional Arabic"/>
          <w:b/>
          <w:bCs/>
          <w:sz w:val="32"/>
          <w:szCs w:val="32"/>
          <w:rtl/>
          <w:lang w:bidi="ar-IQ"/>
        </w:rPr>
        <w:t>:</w:t>
      </w:r>
    </w:p>
    <w:p w:rsidR="00D23701" w:rsidRPr="00F444E7" w:rsidRDefault="00D23701" w:rsidP="00CC3F43">
      <w:pPr>
        <w:pStyle w:val="a4"/>
        <w:numPr>
          <w:ilvl w:val="0"/>
          <w:numId w:val="20"/>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أمال</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وَمَشَاربُ</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في (يس 73)</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وأمال الهمزة والألف في</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آنِيَة</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في (الغاشية 5)</w:t>
      </w:r>
      <w:r w:rsidR="00F444E7" w:rsidRPr="00F444E7">
        <w:rPr>
          <w:rFonts w:ascii="Traditional Arabic" w:hAnsi="Traditional Arabic" w:cs="Traditional Arabic"/>
          <w:sz w:val="32"/>
          <w:szCs w:val="32"/>
          <w:rtl/>
          <w:lang w:bidi="ar-IQ"/>
        </w:rPr>
        <w:t>.</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وأمال ﴿</w:t>
      </w:r>
      <w:r w:rsidRPr="00F444E7">
        <w:rPr>
          <w:rFonts w:ascii="Traditional Arabic" w:hAnsi="Traditional Arabic" w:cs="Traditional Arabic"/>
          <w:b/>
          <w:bCs/>
          <w:color w:val="FF0000"/>
          <w:sz w:val="32"/>
          <w:szCs w:val="32"/>
          <w:rtl/>
          <w:lang w:bidi="ar-IQ"/>
        </w:rPr>
        <w:t>عَابِدُونَ</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عَابِد</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في (الكافرون)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 xml:space="preserve">وأمال </w:t>
      </w:r>
      <w:r w:rsidR="00306870"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إِنَاهُ</w:t>
      </w:r>
      <w:r w:rsidR="004C3C90"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من ﴿</w:t>
      </w:r>
      <w:r w:rsidRPr="00F444E7">
        <w:rPr>
          <w:rFonts w:ascii="Traditional Arabic" w:hAnsi="Traditional Arabic" w:cs="Traditional Arabic"/>
          <w:b/>
          <w:bCs/>
          <w:color w:val="FF0000"/>
          <w:sz w:val="32"/>
          <w:szCs w:val="32"/>
          <w:rtl/>
          <w:lang w:bidi="ar-IQ"/>
        </w:rPr>
        <w:t>نَاظِرينَ إِنَاهُ</w:t>
      </w:r>
      <w:r w:rsidRPr="00F444E7">
        <w:rPr>
          <w:rFonts w:ascii="Traditional Arabic" w:hAnsi="Traditional Arabic" w:cs="Traditional Arabic"/>
          <w:sz w:val="32"/>
          <w:szCs w:val="32"/>
          <w:rtl/>
          <w:lang w:bidi="ar-IQ"/>
        </w:rPr>
        <w:t>﴾ في (الأحزاب 53)</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CC3F43" w:rsidRPr="00F444E7" w:rsidRDefault="00D23701" w:rsidP="00D22CD6">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sz w:val="32"/>
          <w:szCs w:val="32"/>
          <w:rtl/>
          <w:lang w:bidi="ar-IQ"/>
        </w:rPr>
        <w:t xml:space="preserve">           </w:t>
      </w:r>
      <w:r w:rsidR="008758E6" w:rsidRPr="00F444E7">
        <w:rPr>
          <w:rFonts w:ascii="Traditional Arabic" w:hAnsi="Traditional Arabic" w:cs="Traditional Arabic"/>
          <w:sz w:val="32"/>
          <w:szCs w:val="32"/>
          <w:rtl/>
          <w:lang w:bidi="ar-IQ"/>
        </w:rPr>
        <w:t xml:space="preserve"> </w:t>
      </w:r>
      <w:r w:rsidR="00D22CD6"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sz w:val="32"/>
          <w:szCs w:val="32"/>
          <w:rtl/>
          <w:lang w:bidi="ar-IQ"/>
        </w:rPr>
        <w:t xml:space="preserve">ومن رواية </w:t>
      </w:r>
      <w:r w:rsidRPr="00F444E7">
        <w:rPr>
          <w:rFonts w:ascii="Traditional Arabic" w:hAnsi="Traditional Arabic" w:cs="Traditional Arabic"/>
          <w:b/>
          <w:bCs/>
          <w:color w:val="7030A0"/>
          <w:sz w:val="32"/>
          <w:szCs w:val="32"/>
          <w:rtl/>
          <w:lang w:bidi="ar-IQ"/>
        </w:rPr>
        <w:t>ابن ذكوان</w:t>
      </w:r>
      <w:r w:rsidRPr="00F444E7">
        <w:rPr>
          <w:rFonts w:ascii="Traditional Arabic" w:hAnsi="Traditional Arabic" w:cs="Traditional Arabic"/>
          <w:b/>
          <w:bCs/>
          <w:sz w:val="32"/>
          <w:szCs w:val="32"/>
          <w:rtl/>
          <w:lang w:bidi="ar-IQ"/>
        </w:rPr>
        <w:t xml:space="preserve"> </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sz w:val="32"/>
          <w:szCs w:val="32"/>
          <w:rtl/>
          <w:lang w:bidi="ar-IQ"/>
        </w:rPr>
        <w:t xml:space="preserve">أمال </w:t>
      </w:r>
      <w:r w:rsidRPr="00F444E7">
        <w:rPr>
          <w:rFonts w:ascii="Traditional Arabic" w:hAnsi="Traditional Arabic" w:cs="Traditional Arabic"/>
          <w:b/>
          <w:bCs/>
          <w:sz w:val="32"/>
          <w:szCs w:val="32"/>
          <w:rtl/>
          <w:lang w:bidi="ar-IQ"/>
        </w:rPr>
        <w:t>(شاء)</w:t>
      </w:r>
      <w:r w:rsidRPr="00F444E7">
        <w:rPr>
          <w:rFonts w:ascii="Traditional Arabic" w:hAnsi="Traditional Arabic" w:cs="Traditional Arabic"/>
          <w:sz w:val="32"/>
          <w:szCs w:val="32"/>
          <w:rtl/>
          <w:lang w:bidi="ar-IQ"/>
        </w:rPr>
        <w:t xml:space="preserve"> و </w:t>
      </w:r>
      <w:r w:rsidRPr="00F444E7">
        <w:rPr>
          <w:rFonts w:ascii="Traditional Arabic" w:hAnsi="Traditional Arabic" w:cs="Traditional Arabic"/>
          <w:b/>
          <w:bCs/>
          <w:sz w:val="32"/>
          <w:szCs w:val="32"/>
          <w:rtl/>
          <w:lang w:bidi="ar-IQ"/>
        </w:rPr>
        <w:t>(جاء)</w:t>
      </w:r>
      <w:r w:rsidRPr="00F444E7">
        <w:rPr>
          <w:rFonts w:ascii="Traditional Arabic" w:hAnsi="Traditional Arabic" w:cs="Traditional Arabic"/>
          <w:sz w:val="32"/>
          <w:szCs w:val="32"/>
          <w:rtl/>
          <w:lang w:bidi="ar-IQ"/>
        </w:rPr>
        <w:t xml:space="preserve"> وما شابها أينما وقعت من غير خلاف</w:t>
      </w:r>
      <w:r w:rsidR="00F444E7" w:rsidRPr="00F444E7">
        <w:rPr>
          <w:rFonts w:ascii="Traditional Arabic" w:hAnsi="Traditional Arabic" w:cs="Traditional Arabic"/>
          <w:sz w:val="32"/>
          <w:szCs w:val="32"/>
          <w:rtl/>
          <w:lang w:bidi="ar-IQ"/>
        </w:rPr>
        <w:t>.</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وأمال ﴿</w:t>
      </w:r>
      <w:r w:rsidRPr="00F444E7">
        <w:rPr>
          <w:rFonts w:ascii="Traditional Arabic" w:hAnsi="Traditional Arabic" w:cs="Traditional Arabic"/>
          <w:b/>
          <w:bCs/>
          <w:color w:val="FF0000"/>
          <w:sz w:val="32"/>
          <w:szCs w:val="32"/>
          <w:rtl/>
          <w:lang w:bidi="ar-IQ"/>
        </w:rPr>
        <w:t>التَّوْرَاة</w:t>
      </w:r>
      <w:r w:rsidRPr="00F444E7">
        <w:rPr>
          <w:rFonts w:ascii="Traditional Arabic" w:hAnsi="Traditional Arabic" w:cs="Traditional Arabic"/>
          <w:sz w:val="32"/>
          <w:szCs w:val="32"/>
          <w:rtl/>
          <w:lang w:bidi="ar-IQ"/>
        </w:rPr>
        <w:t>﴾ أينما وقعت</w:t>
      </w:r>
      <w:r w:rsidR="00F444E7" w:rsidRPr="00F444E7">
        <w:rPr>
          <w:rFonts w:ascii="Traditional Arabic" w:hAnsi="Traditional Arabic" w:cs="Traditional Arabic"/>
          <w:sz w:val="32"/>
          <w:szCs w:val="32"/>
          <w:rtl/>
          <w:lang w:bidi="ar-IQ"/>
        </w:rPr>
        <w:t>.</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وأمال ﴿</w:t>
      </w:r>
      <w:r w:rsidRPr="00F444E7">
        <w:rPr>
          <w:rFonts w:ascii="Traditional Arabic" w:hAnsi="Traditional Arabic" w:cs="Traditional Arabic"/>
          <w:b/>
          <w:bCs/>
          <w:color w:val="FF0000"/>
          <w:sz w:val="32"/>
          <w:szCs w:val="32"/>
          <w:rtl/>
          <w:lang w:bidi="ar-IQ"/>
        </w:rPr>
        <w:t>المِحْرَابِ</w:t>
      </w:r>
      <w:r w:rsidRPr="00F444E7">
        <w:rPr>
          <w:rFonts w:ascii="Traditional Arabic" w:hAnsi="Traditional Arabic" w:cs="Traditional Arabic"/>
          <w:sz w:val="32"/>
          <w:szCs w:val="32"/>
          <w:rtl/>
          <w:lang w:bidi="ar-IQ"/>
        </w:rPr>
        <w:t xml:space="preserve">﴾ </w:t>
      </w:r>
      <w:r w:rsidR="008758E6" w:rsidRPr="00F444E7">
        <w:rPr>
          <w:rFonts w:ascii="Traditional Arabic" w:hAnsi="Traditional Arabic" w:cs="Traditional Arabic"/>
          <w:sz w:val="32"/>
          <w:szCs w:val="32"/>
          <w:rtl/>
          <w:lang w:bidi="ar-IQ"/>
        </w:rPr>
        <w:t xml:space="preserve">المجرورة </w:t>
      </w:r>
      <w:r w:rsidRPr="00F444E7">
        <w:rPr>
          <w:rFonts w:ascii="Traditional Arabic" w:hAnsi="Traditional Arabic" w:cs="Traditional Arabic"/>
          <w:sz w:val="32"/>
          <w:szCs w:val="32"/>
          <w:rtl/>
          <w:lang w:bidi="ar-IQ"/>
        </w:rPr>
        <w:t>(</w:t>
      </w:r>
      <w:r w:rsidR="008758E6" w:rsidRPr="00F444E7">
        <w:rPr>
          <w:rFonts w:ascii="Traditional Arabic" w:hAnsi="Traditional Arabic" w:cs="Traditional Arabic"/>
          <w:sz w:val="32"/>
          <w:szCs w:val="32"/>
          <w:rtl/>
          <w:lang w:bidi="ar-IQ"/>
        </w:rPr>
        <w:t>أينما وقعت</w:t>
      </w:r>
      <w:r w:rsidRPr="00F444E7">
        <w:rPr>
          <w:rFonts w:ascii="Traditional Arabic" w:hAnsi="Traditional Arabic" w:cs="Traditional Arabic"/>
          <w:sz w:val="32"/>
          <w:szCs w:val="32"/>
          <w:rtl/>
          <w:lang w:bidi="ar-IQ"/>
        </w:rPr>
        <w:t>) بلا خلاف</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وأما المنصوبة فله فيها الفتح والإمالة.</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وأمال ﴿</w:t>
      </w:r>
      <w:r w:rsidRPr="00F444E7">
        <w:rPr>
          <w:rFonts w:ascii="Traditional Arabic" w:hAnsi="Traditional Arabic" w:cs="Traditional Arabic"/>
          <w:b/>
          <w:bCs/>
          <w:color w:val="FF0000"/>
          <w:sz w:val="32"/>
          <w:szCs w:val="32"/>
          <w:rtl/>
          <w:lang w:bidi="ar-IQ"/>
        </w:rPr>
        <w:t>فَزَادَهُمْ</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زَادَكُمْ</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زَادَتْهُمْ</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زَادَتُهُ</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إمالة كبرى بخلف عنه</w:t>
      </w:r>
      <w:r w:rsidR="00F444E7" w:rsidRPr="00F444E7">
        <w:rPr>
          <w:rFonts w:ascii="Traditional Arabic" w:hAnsi="Traditional Arabic" w:cs="Traditional Arabic"/>
          <w:sz w:val="32"/>
          <w:szCs w:val="32"/>
          <w:rtl/>
          <w:lang w:bidi="ar-IQ"/>
        </w:rPr>
        <w:t>.</w:t>
      </w:r>
    </w:p>
    <w:p w:rsidR="00D23701" w:rsidRPr="00F444E7" w:rsidRDefault="008758E6" w:rsidP="00CC3F43">
      <w:pPr>
        <w:pStyle w:val="a4"/>
        <w:numPr>
          <w:ilvl w:val="0"/>
          <w:numId w:val="20"/>
        </w:numPr>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 xml:space="preserve">وأمال </w:t>
      </w:r>
      <w:r w:rsidR="004A114B" w:rsidRPr="00F444E7">
        <w:rPr>
          <w:rFonts w:ascii="Traditional Arabic" w:hAnsi="Traditional Arabic" w:cs="Traditional Arabic"/>
          <w:sz w:val="32"/>
          <w:szCs w:val="32"/>
          <w:rtl/>
          <w:lang w:bidi="ar-IQ"/>
        </w:rPr>
        <w:t xml:space="preserve">من رواية </w:t>
      </w:r>
      <w:r w:rsidR="004A114B" w:rsidRPr="00F444E7">
        <w:rPr>
          <w:rFonts w:ascii="Traditional Arabic" w:hAnsi="Traditional Arabic" w:cs="Traditional Arabic"/>
          <w:b/>
          <w:bCs/>
          <w:color w:val="7030A0"/>
          <w:sz w:val="32"/>
          <w:szCs w:val="32"/>
          <w:rtl/>
          <w:lang w:bidi="ar-IQ"/>
        </w:rPr>
        <w:t>ابن ذكوان</w:t>
      </w:r>
      <w:r w:rsidR="004A114B" w:rsidRPr="00F444E7">
        <w:rPr>
          <w:rFonts w:ascii="Traditional Arabic" w:hAnsi="Traditional Arabic" w:cs="Traditional Arabic"/>
          <w:color w:val="7030A0"/>
          <w:sz w:val="32"/>
          <w:szCs w:val="32"/>
          <w:rtl/>
          <w:lang w:bidi="ar-IQ"/>
        </w:rPr>
        <w:t xml:space="preserve"> </w:t>
      </w:r>
      <w:r w:rsidRPr="00F444E7">
        <w:rPr>
          <w:rFonts w:ascii="Traditional Arabic" w:hAnsi="Traditional Arabic" w:cs="Traditional Arabic"/>
          <w:sz w:val="32"/>
          <w:szCs w:val="32"/>
          <w:rtl/>
          <w:lang w:bidi="ar-IQ"/>
        </w:rPr>
        <w:t>بخلف عنه</w:t>
      </w:r>
      <w:r w:rsidR="00D23701" w:rsidRPr="00F444E7">
        <w:rPr>
          <w:rFonts w:ascii="Traditional Arabic" w:hAnsi="Traditional Arabic" w:cs="Traditional Arabic"/>
          <w:sz w:val="32"/>
          <w:szCs w:val="32"/>
          <w:rtl/>
          <w:lang w:bidi="ar-IQ"/>
        </w:rPr>
        <w:t xml:space="preserve"> الكلمات </w:t>
      </w:r>
      <w:r w:rsidR="004A114B" w:rsidRPr="00F444E7">
        <w:rPr>
          <w:rFonts w:ascii="Traditional Arabic" w:hAnsi="Traditional Arabic" w:cs="Traditional Arabic"/>
          <w:sz w:val="32"/>
          <w:szCs w:val="32"/>
          <w:rtl/>
          <w:lang w:bidi="ar-IQ"/>
        </w:rPr>
        <w:t>الآتية</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حِمَارِكَ</w:t>
      </w:r>
      <w:r w:rsidR="00D23701" w:rsidRPr="00F444E7">
        <w:rPr>
          <w:rFonts w:ascii="Traditional Arabic" w:hAnsi="Traditional Arabic" w:cs="Traditional Arabic"/>
          <w:sz w:val="32"/>
          <w:szCs w:val="32"/>
          <w:rtl/>
          <w:lang w:bidi="ar-IQ"/>
        </w:rPr>
        <w:t>﴾ في (البقرة</w:t>
      </w:r>
      <w:r w:rsidR="004A114B" w:rsidRPr="00F444E7">
        <w:rPr>
          <w:rFonts w:ascii="Traditional Arabic" w:hAnsi="Traditional Arabic" w:cs="Traditional Arabic"/>
          <w:sz w:val="32"/>
          <w:szCs w:val="32"/>
          <w:rtl/>
          <w:lang w:bidi="ar-IQ"/>
        </w:rPr>
        <w:t xml:space="preserve"> 259</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الْحِمَارِ</w:t>
      </w:r>
      <w:r w:rsidR="00D23701" w:rsidRPr="00F444E7">
        <w:rPr>
          <w:rFonts w:ascii="Traditional Arabic" w:hAnsi="Traditional Arabic" w:cs="Traditional Arabic"/>
          <w:sz w:val="32"/>
          <w:szCs w:val="32"/>
          <w:rtl/>
          <w:lang w:bidi="ar-IQ"/>
        </w:rPr>
        <w:t>﴾ في (الجمعة</w:t>
      </w:r>
      <w:r w:rsidR="004A114B" w:rsidRPr="00F444E7">
        <w:rPr>
          <w:rFonts w:ascii="Traditional Arabic" w:hAnsi="Traditional Arabic" w:cs="Traditional Arabic"/>
          <w:sz w:val="32"/>
          <w:szCs w:val="32"/>
          <w:rtl/>
          <w:lang w:bidi="ar-IQ"/>
        </w:rPr>
        <w:t xml:space="preserve"> 5</w:t>
      </w:r>
      <w:r w:rsidR="00D2370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إِكْرَاهِهِنَّ</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هَارٍ</w:t>
      </w:r>
      <w:r w:rsidR="00D23701" w:rsidRPr="00F444E7">
        <w:rPr>
          <w:rFonts w:ascii="Traditional Arabic" w:hAnsi="Traditional Arabic" w:cs="Traditional Arabic"/>
          <w:sz w:val="32"/>
          <w:szCs w:val="32"/>
          <w:rtl/>
          <w:lang w:bidi="ar-IQ"/>
        </w:rPr>
        <w:t>﴾ في (التوبة</w:t>
      </w:r>
      <w:r w:rsidR="004A114B" w:rsidRPr="00F444E7">
        <w:rPr>
          <w:rFonts w:ascii="Traditional Arabic" w:hAnsi="Traditional Arabic" w:cs="Traditional Arabic"/>
          <w:sz w:val="32"/>
          <w:szCs w:val="32"/>
          <w:rtl/>
          <w:lang w:bidi="ar-IQ"/>
        </w:rPr>
        <w:t xml:space="preserve"> 33 و 109</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وَالإِكْرَامِ</w:t>
      </w:r>
      <w:r w:rsidR="00D23701" w:rsidRPr="00F444E7">
        <w:rPr>
          <w:rFonts w:ascii="Traditional Arabic" w:hAnsi="Traditional Arabic" w:cs="Traditional Arabic"/>
          <w:sz w:val="32"/>
          <w:szCs w:val="32"/>
          <w:rtl/>
          <w:lang w:bidi="ar-IQ"/>
        </w:rPr>
        <w:t>﴾ في (الرحمن 78)</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r w:rsidR="00D23701" w:rsidRPr="00F444E7">
        <w:rPr>
          <w:rFonts w:ascii="Traditional Arabic" w:hAnsi="Traditional Arabic" w:cs="Traditional Arabic"/>
          <w:b/>
          <w:bCs/>
          <w:color w:val="FF0000"/>
          <w:sz w:val="32"/>
          <w:szCs w:val="32"/>
          <w:rtl/>
          <w:lang w:bidi="ar-IQ"/>
        </w:rPr>
        <w:t>عِمْرَانَ</w:t>
      </w:r>
      <w:r w:rsidR="00D23701" w:rsidRPr="00F444E7">
        <w:rPr>
          <w:rFonts w:ascii="Traditional Arabic" w:hAnsi="Traditional Arabic" w:cs="Traditional Arabic"/>
          <w:sz w:val="32"/>
          <w:szCs w:val="32"/>
          <w:rtl/>
          <w:lang w:bidi="ar-IQ"/>
        </w:rPr>
        <w:t>﴾ ﴿</w:t>
      </w:r>
      <w:r w:rsidR="00D23701" w:rsidRPr="00F444E7">
        <w:rPr>
          <w:rFonts w:ascii="Traditional Arabic" w:hAnsi="Traditional Arabic" w:cs="Traditional Arabic"/>
          <w:b/>
          <w:bCs/>
          <w:color w:val="FF0000"/>
          <w:sz w:val="32"/>
          <w:szCs w:val="32"/>
          <w:rtl/>
          <w:lang w:bidi="ar-IQ"/>
        </w:rPr>
        <w:t>أَدْرَاكَ</w:t>
      </w:r>
      <w:r w:rsidR="00D23701" w:rsidRPr="00F444E7">
        <w:rPr>
          <w:rFonts w:ascii="Traditional Arabic" w:hAnsi="Traditional Arabic" w:cs="Traditional Arabic"/>
          <w:sz w:val="32"/>
          <w:szCs w:val="32"/>
          <w:rtl/>
          <w:lang w:bidi="ar-IQ"/>
        </w:rPr>
        <w:t xml:space="preserve">﴾ </w:t>
      </w:r>
      <w:r w:rsidR="004A114B"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أينما وقعت</w:t>
      </w:r>
      <w:r w:rsidR="004A114B" w:rsidRPr="00F444E7">
        <w:rPr>
          <w:rFonts w:ascii="Traditional Arabic" w:hAnsi="Traditional Arabic" w:cs="Traditional Arabic"/>
          <w:sz w:val="32"/>
          <w:szCs w:val="32"/>
          <w:rtl/>
          <w:lang w:bidi="ar-IQ"/>
        </w:rPr>
        <w:t>ا)</w:t>
      </w:r>
      <w:r w:rsidR="00F444E7"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sz w:val="32"/>
          <w:szCs w:val="32"/>
          <w:rtl/>
          <w:lang w:bidi="ar-IQ"/>
        </w:rPr>
        <w:t xml:space="preserve"> </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وأمال الراء والهمزة لدى الوقف في ﴿</w:t>
      </w:r>
      <w:r w:rsidRPr="00F444E7">
        <w:rPr>
          <w:rFonts w:ascii="Traditional Arabic" w:hAnsi="Traditional Arabic" w:cs="Traditional Arabic"/>
          <w:b/>
          <w:bCs/>
          <w:color w:val="FF0000"/>
          <w:sz w:val="32"/>
          <w:szCs w:val="32"/>
          <w:rtl/>
          <w:lang w:bidi="ar-IQ"/>
        </w:rPr>
        <w:t>رَأَى</w:t>
      </w:r>
      <w:r w:rsidRPr="00F444E7">
        <w:rPr>
          <w:rFonts w:ascii="Traditional Arabic" w:hAnsi="Traditional Arabic" w:cs="Traditional Arabic"/>
          <w:sz w:val="32"/>
          <w:szCs w:val="32"/>
          <w:rtl/>
          <w:lang w:bidi="ar-IQ"/>
        </w:rPr>
        <w:t>﴾ ﴿</w:t>
      </w:r>
      <w:r w:rsidRPr="00F444E7">
        <w:rPr>
          <w:rFonts w:ascii="Traditional Arabic" w:hAnsi="Traditional Arabic" w:cs="Traditional Arabic"/>
          <w:b/>
          <w:bCs/>
          <w:color w:val="FF0000"/>
          <w:sz w:val="32"/>
          <w:szCs w:val="32"/>
          <w:rtl/>
          <w:lang w:bidi="ar-IQ"/>
        </w:rPr>
        <w:t>فَرَآهُ</w:t>
      </w:r>
      <w:r w:rsidRPr="00F444E7">
        <w:rPr>
          <w:rFonts w:ascii="Traditional Arabic" w:hAnsi="Traditional Arabic" w:cs="Traditional Arabic"/>
          <w:sz w:val="32"/>
          <w:szCs w:val="32"/>
          <w:rtl/>
          <w:lang w:bidi="ar-IQ"/>
        </w:rPr>
        <w:t xml:space="preserve">﴾ </w:t>
      </w:r>
      <w:r w:rsidR="004A114B"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أينما وقعت</w:t>
      </w:r>
      <w:r w:rsidR="004A114B" w:rsidRPr="00F444E7">
        <w:rPr>
          <w:rFonts w:ascii="Traditional Arabic" w:hAnsi="Traditional Arabic" w:cs="Traditional Arabic"/>
          <w:sz w:val="32"/>
          <w:szCs w:val="32"/>
          <w:rtl/>
          <w:lang w:bidi="ar-IQ"/>
        </w:rPr>
        <w:t>ا)</w:t>
      </w:r>
      <w:r w:rsidR="00F444E7" w:rsidRPr="00F444E7">
        <w:rPr>
          <w:rFonts w:ascii="Traditional Arabic" w:hAnsi="Traditional Arabic" w:cs="Traditional Arabic"/>
          <w:sz w:val="32"/>
          <w:szCs w:val="32"/>
          <w:rtl/>
          <w:lang w:bidi="ar-IQ"/>
        </w:rPr>
        <w:t>.</w:t>
      </w:r>
    </w:p>
    <w:p w:rsidR="00D23701" w:rsidRPr="00F444E7" w:rsidRDefault="00D23701" w:rsidP="00CC3F43">
      <w:pPr>
        <w:pStyle w:val="a4"/>
        <w:numPr>
          <w:ilvl w:val="0"/>
          <w:numId w:val="20"/>
        </w:numPr>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sz w:val="32"/>
          <w:szCs w:val="32"/>
          <w:rtl/>
          <w:lang w:bidi="ar-IQ"/>
        </w:rPr>
        <w:t>وأمال (حا) من ﴿</w:t>
      </w:r>
      <w:r w:rsidRPr="00F444E7">
        <w:rPr>
          <w:rFonts w:ascii="Traditional Arabic" w:hAnsi="Traditional Arabic" w:cs="Traditional Arabic"/>
          <w:b/>
          <w:bCs/>
          <w:color w:val="FF0000"/>
          <w:sz w:val="32"/>
          <w:szCs w:val="32"/>
          <w:rtl/>
          <w:lang w:bidi="ar-IQ"/>
        </w:rPr>
        <w:t>حم</w:t>
      </w:r>
      <w:r w:rsidRPr="00F444E7">
        <w:rPr>
          <w:rFonts w:ascii="Traditional Arabic" w:hAnsi="Traditional Arabic" w:cs="Traditional Arabic"/>
          <w:sz w:val="32"/>
          <w:szCs w:val="32"/>
          <w:rtl/>
          <w:lang w:bidi="ar-IQ"/>
        </w:rPr>
        <w:t>﴾ في السور السبع</w:t>
      </w:r>
      <w:r w:rsidR="00F444E7" w:rsidRPr="00F444E7">
        <w:rPr>
          <w:rFonts w:ascii="Traditional Arabic" w:hAnsi="Traditional Arabic" w:cs="Traditional Arabic"/>
          <w:sz w:val="32"/>
          <w:szCs w:val="32"/>
          <w:rtl/>
          <w:lang w:bidi="ar-IQ"/>
        </w:rPr>
        <w:t>.</w:t>
      </w:r>
    </w:p>
    <w:p w:rsidR="00D23701" w:rsidRPr="00F444E7" w:rsidRDefault="00D23701" w:rsidP="00D22CD6">
      <w:pPr>
        <w:pStyle w:val="a4"/>
        <w:numPr>
          <w:ilvl w:val="0"/>
          <w:numId w:val="4"/>
        </w:numPr>
        <w:tabs>
          <w:tab w:val="left" w:pos="935"/>
        </w:tabs>
        <w:spacing w:after="0" w:line="240" w:lineRule="auto"/>
        <w:jc w:val="both"/>
        <w:rPr>
          <w:rFonts w:ascii="Traditional Arabic" w:hAnsi="Traditional Arabic" w:cs="Traditional Arabic"/>
          <w:b/>
          <w:bCs/>
          <w:sz w:val="32"/>
          <w:szCs w:val="32"/>
          <w:lang w:bidi="ar-IQ"/>
        </w:rPr>
      </w:pPr>
      <w:r w:rsidRPr="00F444E7">
        <w:rPr>
          <w:rFonts w:ascii="Traditional Arabic" w:hAnsi="Traditional Arabic" w:cs="Traditional Arabic"/>
          <w:b/>
          <w:bCs/>
          <w:color w:val="FF0000"/>
          <w:sz w:val="32"/>
          <w:szCs w:val="32"/>
          <w:rtl/>
          <w:lang w:bidi="ar-IQ"/>
        </w:rPr>
        <w:t>قرأ بعض الكلمات بإشمام كسرة بعض الحروف الضم</w:t>
      </w:r>
      <w:r w:rsidR="00F444E7" w:rsidRPr="00F444E7">
        <w:rPr>
          <w:rFonts w:ascii="Traditional Arabic" w:hAnsi="Traditional Arabic" w:cs="Traditional Arabic"/>
          <w:b/>
          <w:bCs/>
          <w:color w:val="FF0000"/>
          <w:sz w:val="32"/>
          <w:szCs w:val="32"/>
          <w:rtl/>
          <w:lang w:bidi="ar-IQ"/>
        </w:rPr>
        <w:t>:</w:t>
      </w:r>
      <w:r w:rsidR="004A114B" w:rsidRPr="00F444E7">
        <w:rPr>
          <w:rFonts w:ascii="Traditional Arabic" w:hAnsi="Traditional Arabic" w:cs="Traditional Arabic"/>
          <w:b/>
          <w:bCs/>
          <w:color w:val="FF0000"/>
          <w:sz w:val="32"/>
          <w:szCs w:val="32"/>
          <w:rtl/>
          <w:lang w:bidi="ar-IQ"/>
        </w:rPr>
        <w:t xml:space="preserve"> </w:t>
      </w:r>
      <w:r w:rsidRPr="00F444E7">
        <w:rPr>
          <w:rFonts w:ascii="Traditional Arabic" w:hAnsi="Traditional Arabic" w:cs="Traditional Arabic"/>
          <w:b/>
          <w:bCs/>
          <w:sz w:val="32"/>
          <w:szCs w:val="32"/>
          <w:rtl/>
          <w:lang w:bidi="ar-IQ"/>
        </w:rPr>
        <w:t>وهي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وَسِيقَ</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(الزمر</w:t>
      </w:r>
      <w:r w:rsidR="00EF6E6C" w:rsidRPr="00F444E7">
        <w:rPr>
          <w:rFonts w:ascii="Traditional Arabic" w:hAnsi="Traditional Arabic" w:cs="Traditional Arabic"/>
          <w:sz w:val="32"/>
          <w:szCs w:val="32"/>
          <w:rtl/>
          <w:lang w:bidi="ar-IQ"/>
        </w:rPr>
        <w:t xml:space="preserve"> 71 و 73</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EF6E6C" w:rsidRPr="00F444E7">
        <w:rPr>
          <w:rFonts w:ascii="Traditional Arabic" w:hAnsi="Traditional Arabic" w:cs="Traditional Arabic"/>
          <w:b/>
          <w:bCs/>
          <w:color w:val="FF0000"/>
          <w:sz w:val="32"/>
          <w:szCs w:val="32"/>
          <w:rtl/>
          <w:lang w:bidi="ar-IQ"/>
        </w:rPr>
        <w:t>سِيءَ</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00EF6E6C" w:rsidRPr="00F444E7">
        <w:rPr>
          <w:rFonts w:ascii="Traditional Arabic" w:hAnsi="Traditional Arabic" w:cs="Traditional Arabic"/>
          <w:sz w:val="32"/>
          <w:szCs w:val="32"/>
          <w:rtl/>
          <w:lang w:bidi="ar-IQ"/>
        </w:rPr>
        <w:t>أينما وقعت</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حِيلَ</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EF6E6C" w:rsidRPr="00F444E7">
        <w:rPr>
          <w:rFonts w:ascii="Traditional Arabic" w:hAnsi="Traditional Arabic" w:cs="Traditional Arabic"/>
          <w:sz w:val="32"/>
          <w:szCs w:val="32"/>
          <w:rtl/>
          <w:lang w:bidi="ar-IQ"/>
        </w:rPr>
        <w:t>(سبإ 54)</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سِيئَت</w:t>
      </w:r>
      <w:r w:rsidRPr="00F444E7">
        <w:rPr>
          <w:rFonts w:ascii="Traditional Arabic" w:hAnsi="Traditional Arabic" w:cs="Traditional Arabic"/>
          <w:sz w:val="32"/>
          <w:szCs w:val="32"/>
          <w:rtl/>
          <w:lang w:bidi="ar-IQ"/>
        </w:rPr>
        <w:t>﴾</w:t>
      </w:r>
      <w:r w:rsidR="004A114B" w:rsidRPr="00F444E7">
        <w:rPr>
          <w:rFonts w:ascii="Traditional Arabic" w:hAnsi="Traditional Arabic" w:cs="Traditional Arabic"/>
          <w:b/>
          <w:bCs/>
          <w:sz w:val="32"/>
          <w:szCs w:val="32"/>
          <w:rtl/>
          <w:lang w:bidi="ar-IQ"/>
        </w:rPr>
        <w:t xml:space="preserve"> </w:t>
      </w:r>
      <w:r w:rsidR="00EF6E6C" w:rsidRPr="00F444E7">
        <w:rPr>
          <w:rFonts w:ascii="Traditional Arabic" w:hAnsi="Traditional Arabic" w:cs="Traditional Arabic"/>
          <w:sz w:val="32"/>
          <w:szCs w:val="32"/>
          <w:rtl/>
          <w:lang w:bidi="ar-IQ"/>
        </w:rPr>
        <w:t>(الملك 27)</w:t>
      </w:r>
      <w:r w:rsidR="00F444E7" w:rsidRPr="00F444E7">
        <w:rPr>
          <w:rFonts w:ascii="Traditional Arabic" w:hAnsi="Traditional Arabic" w:cs="Traditional Arabic"/>
          <w:sz w:val="32"/>
          <w:szCs w:val="32"/>
          <w:rtl/>
          <w:lang w:bidi="ar-IQ"/>
        </w:rPr>
        <w:t>.</w:t>
      </w:r>
      <w:r w:rsidR="00EF6E6C"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 xml:space="preserve">وله من رواية </w:t>
      </w:r>
      <w:r w:rsidRPr="00F444E7">
        <w:rPr>
          <w:rFonts w:ascii="Traditional Arabic" w:hAnsi="Traditional Arabic" w:cs="Traditional Arabic"/>
          <w:b/>
          <w:bCs/>
          <w:color w:val="C00000"/>
          <w:sz w:val="32"/>
          <w:szCs w:val="32"/>
          <w:rtl/>
          <w:lang w:bidi="ar-IQ"/>
        </w:rPr>
        <w:t>هشام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قِيلَ</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EF6E6C" w:rsidRPr="00F444E7">
        <w:rPr>
          <w:rFonts w:ascii="Traditional Arabic" w:hAnsi="Traditional Arabic" w:cs="Traditional Arabic"/>
          <w:sz w:val="32"/>
          <w:szCs w:val="32"/>
          <w:rtl/>
          <w:lang w:bidi="ar-IQ"/>
        </w:rPr>
        <w:t>(</w:t>
      </w:r>
      <w:r w:rsidR="00D07956" w:rsidRPr="00F444E7">
        <w:rPr>
          <w:rFonts w:ascii="Traditional Arabic" w:hAnsi="Traditional Arabic" w:cs="Traditional Arabic"/>
          <w:sz w:val="32"/>
          <w:szCs w:val="32"/>
          <w:rtl/>
          <w:lang w:bidi="ar-IQ"/>
        </w:rPr>
        <w:t>أ</w:t>
      </w:r>
      <w:r w:rsidRPr="00F444E7">
        <w:rPr>
          <w:rFonts w:ascii="Traditional Arabic" w:hAnsi="Traditional Arabic" w:cs="Traditional Arabic"/>
          <w:sz w:val="32"/>
          <w:szCs w:val="32"/>
          <w:rtl/>
          <w:lang w:bidi="ar-IQ"/>
        </w:rPr>
        <w:t>ينما وقعت</w:t>
      </w:r>
      <w:r w:rsidR="00EF6E6C"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وَغِيضَ</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(هود 44)</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وَجِيئ</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EF6E6C" w:rsidRPr="00F444E7">
        <w:rPr>
          <w:rFonts w:ascii="Traditional Arabic" w:hAnsi="Traditional Arabic" w:cs="Traditional Arabic"/>
          <w:sz w:val="32"/>
          <w:szCs w:val="32"/>
          <w:rtl/>
          <w:lang w:bidi="ar-IQ"/>
        </w:rPr>
        <w:t>(</w:t>
      </w:r>
      <w:r w:rsidR="00D07956" w:rsidRPr="00F444E7">
        <w:rPr>
          <w:rFonts w:ascii="Traditional Arabic" w:hAnsi="Traditional Arabic" w:cs="Traditional Arabic"/>
          <w:sz w:val="32"/>
          <w:szCs w:val="32"/>
          <w:rtl/>
          <w:lang w:bidi="ar-IQ"/>
        </w:rPr>
        <w:t>أينما وقعت</w:t>
      </w:r>
      <w:r w:rsidR="00EF6E6C"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EF6E6C"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 xml:space="preserve">قرأ </w:t>
      </w:r>
      <w:r w:rsidRPr="00F444E7">
        <w:rPr>
          <w:rFonts w:ascii="Traditional Arabic" w:hAnsi="Traditional Arabic" w:cs="Traditional Arabic"/>
          <w:b/>
          <w:bCs/>
          <w:color w:val="00B050"/>
          <w:sz w:val="32"/>
          <w:szCs w:val="32"/>
          <w:rtl/>
          <w:lang w:bidi="ar-IQ"/>
        </w:rPr>
        <w:t>ابن عامر</w:t>
      </w:r>
      <w:r w:rsidR="00EF6E6C" w:rsidRPr="00F444E7">
        <w:rPr>
          <w:rFonts w:ascii="Traditional Arabic" w:hAnsi="Traditional Arabic" w:cs="Traditional Arabic"/>
          <w:b/>
          <w:bCs/>
          <w:color w:val="00B050"/>
          <w:sz w:val="32"/>
          <w:szCs w:val="32"/>
          <w:rtl/>
          <w:lang w:bidi="ar-IQ"/>
        </w:rPr>
        <w:t xml:space="preserve"> الشامي</w:t>
      </w:r>
      <w:r w:rsidRPr="00F444E7">
        <w:rPr>
          <w:rFonts w:ascii="Traditional Arabic" w:hAnsi="Traditional Arabic" w:cs="Traditional Arabic"/>
          <w:b/>
          <w:bCs/>
          <w:color w:val="00B050"/>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تَأْمَّنَّا</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في (يوسف 11) بإشمام ضمة النون بعد إدغام النونين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أو الرَّوم بحركتها كحفص </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92"/>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w:t>
      </w:r>
    </w:p>
    <w:p w:rsidR="00D23701" w:rsidRPr="00F444E7" w:rsidRDefault="00D23701" w:rsidP="00D22CD6">
      <w:pPr>
        <w:pStyle w:val="a4"/>
        <w:numPr>
          <w:ilvl w:val="0"/>
          <w:numId w:val="4"/>
        </w:numPr>
        <w:tabs>
          <w:tab w:val="left" w:pos="935"/>
        </w:tabs>
        <w:spacing w:after="0" w:line="240" w:lineRule="auto"/>
        <w:jc w:val="both"/>
        <w:rPr>
          <w:rFonts w:ascii="Traditional Arabic" w:hAnsi="Traditional Arabic" w:cs="Traditional Arabic"/>
          <w:sz w:val="32"/>
          <w:szCs w:val="32"/>
          <w:lang w:bidi="ar-IQ"/>
        </w:rPr>
      </w:pPr>
      <w:r w:rsidRPr="00F444E7">
        <w:rPr>
          <w:rFonts w:ascii="Traditional Arabic" w:hAnsi="Traditional Arabic" w:cs="Traditional Arabic"/>
          <w:b/>
          <w:bCs/>
          <w:color w:val="FF0000"/>
          <w:sz w:val="32"/>
          <w:szCs w:val="32"/>
          <w:rtl/>
          <w:lang w:bidi="ar-IQ"/>
        </w:rPr>
        <w:t>وقف على (ما) أو (اللام)</w:t>
      </w:r>
      <w:r w:rsidRPr="00F444E7">
        <w:rPr>
          <w:rFonts w:ascii="Traditional Arabic" w:hAnsi="Traditional Arabic" w:cs="Traditional Arabic"/>
          <w:color w:val="FF0000"/>
          <w:sz w:val="32"/>
          <w:szCs w:val="32"/>
          <w:rtl/>
          <w:lang w:bidi="ar-IQ"/>
        </w:rPr>
        <w:t xml:space="preserve"> </w:t>
      </w:r>
      <w:r w:rsidRPr="00F444E7">
        <w:rPr>
          <w:rFonts w:ascii="Traditional Arabic" w:hAnsi="Traditional Arabic" w:cs="Traditional Arabic"/>
          <w:sz w:val="32"/>
          <w:szCs w:val="32"/>
          <w:rtl/>
          <w:lang w:bidi="ar-IQ"/>
        </w:rPr>
        <w:t>من قوله تعالى ﴿</w:t>
      </w:r>
      <w:r w:rsidRPr="00F444E7">
        <w:rPr>
          <w:rFonts w:ascii="Traditional Arabic" w:hAnsi="Traditional Arabic" w:cs="Traditional Arabic"/>
          <w:b/>
          <w:bCs/>
          <w:color w:val="FF0000"/>
          <w:sz w:val="32"/>
          <w:szCs w:val="32"/>
          <w:rtl/>
          <w:lang w:bidi="ar-IQ"/>
        </w:rPr>
        <w:t>فَمَالِ هَؤلاءِ</w:t>
      </w:r>
      <w:r w:rsidRPr="00F444E7">
        <w:rPr>
          <w:rFonts w:ascii="Traditional Arabic" w:hAnsi="Traditional Arabic" w:cs="Traditional Arabic"/>
          <w:sz w:val="32"/>
          <w:szCs w:val="32"/>
          <w:rtl/>
          <w:lang w:bidi="ar-IQ"/>
        </w:rPr>
        <w:t>﴾ (النساء</w:t>
      </w:r>
      <w:r w:rsidR="008C6AE6" w:rsidRPr="00F444E7">
        <w:rPr>
          <w:rFonts w:ascii="Traditional Arabic" w:hAnsi="Traditional Arabic" w:cs="Traditional Arabic"/>
          <w:sz w:val="32"/>
          <w:szCs w:val="32"/>
          <w:rtl/>
          <w:lang w:bidi="ar-IQ"/>
        </w:rPr>
        <w:t xml:space="preserve"> 80</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وكذلك ﴿</w:t>
      </w:r>
      <w:r w:rsidRPr="00F444E7">
        <w:rPr>
          <w:rFonts w:ascii="Traditional Arabic" w:hAnsi="Traditional Arabic" w:cs="Traditional Arabic"/>
          <w:b/>
          <w:bCs/>
          <w:color w:val="FF0000"/>
          <w:sz w:val="32"/>
          <w:szCs w:val="32"/>
          <w:rtl/>
          <w:lang w:bidi="ar-IQ"/>
        </w:rPr>
        <w:t>مَالِ هَذَا</w:t>
      </w:r>
      <w:r w:rsidRPr="00F444E7">
        <w:rPr>
          <w:rFonts w:ascii="Traditional Arabic" w:hAnsi="Traditional Arabic" w:cs="Traditional Arabic"/>
          <w:sz w:val="32"/>
          <w:szCs w:val="32"/>
          <w:rtl/>
          <w:lang w:bidi="ar-IQ"/>
        </w:rPr>
        <w:t>﴾ في (الكهف</w:t>
      </w:r>
      <w:r w:rsidR="008C6AE6" w:rsidRPr="00F444E7">
        <w:rPr>
          <w:rFonts w:ascii="Traditional Arabic" w:hAnsi="Traditional Arabic" w:cs="Traditional Arabic"/>
          <w:sz w:val="32"/>
          <w:szCs w:val="32"/>
          <w:rtl/>
          <w:lang w:bidi="ar-IQ"/>
        </w:rPr>
        <w:t xml:space="preserve"> 49</w:t>
      </w:r>
      <w:r w:rsidRPr="00F444E7">
        <w:rPr>
          <w:rFonts w:ascii="Traditional Arabic" w:hAnsi="Traditional Arabic" w:cs="Traditional Arabic"/>
          <w:sz w:val="32"/>
          <w:szCs w:val="32"/>
          <w:rtl/>
          <w:lang w:bidi="ar-IQ"/>
        </w:rPr>
        <w:t xml:space="preserve">) </w:t>
      </w:r>
      <w:r w:rsidR="008C6AE6" w:rsidRPr="00F444E7">
        <w:rPr>
          <w:rFonts w:ascii="Traditional Arabic" w:hAnsi="Traditional Arabic" w:cs="Traditional Arabic"/>
          <w:sz w:val="32"/>
          <w:szCs w:val="32"/>
          <w:rtl/>
          <w:lang w:bidi="ar-IQ"/>
        </w:rPr>
        <w:t>و (الفرقان 7)</w:t>
      </w:r>
      <w:r w:rsidR="00F444E7" w:rsidRPr="00F444E7">
        <w:rPr>
          <w:rFonts w:ascii="Traditional Arabic" w:hAnsi="Traditional Arabic" w:cs="Traditional Arabic"/>
          <w:sz w:val="32"/>
          <w:szCs w:val="32"/>
          <w:rtl/>
          <w:lang w:bidi="ar-IQ"/>
        </w:rPr>
        <w:t>.</w:t>
      </w:r>
    </w:p>
    <w:p w:rsidR="00CA2B85" w:rsidRPr="00F444E7" w:rsidRDefault="00CA2B85" w:rsidP="00CA2B85">
      <w:pPr>
        <w:tabs>
          <w:tab w:val="left" w:pos="935"/>
        </w:tabs>
        <w:spacing w:after="0" w:line="240" w:lineRule="auto"/>
        <w:jc w:val="both"/>
        <w:rPr>
          <w:rFonts w:ascii="Traditional Arabic" w:hAnsi="Traditional Arabic" w:cs="Traditional Arabic"/>
          <w:sz w:val="32"/>
          <w:szCs w:val="32"/>
          <w:rtl/>
          <w:lang w:bidi="ar-IQ"/>
        </w:rPr>
      </w:pPr>
    </w:p>
    <w:p w:rsidR="00D07956" w:rsidRPr="00F444E7" w:rsidRDefault="00D07956" w:rsidP="00B6043A">
      <w:pPr>
        <w:tabs>
          <w:tab w:val="left" w:pos="935"/>
        </w:tabs>
        <w:spacing w:after="0" w:line="240" w:lineRule="auto"/>
        <w:jc w:val="center"/>
        <w:rPr>
          <w:rFonts w:ascii="Traditional Arabic" w:hAnsi="Traditional Arabic" w:cs="Traditional Arabic"/>
          <w:b/>
          <w:bCs/>
          <w:sz w:val="32"/>
          <w:szCs w:val="32"/>
          <w:rtl/>
          <w:lang w:bidi="ar-IQ"/>
        </w:rPr>
      </w:pPr>
    </w:p>
    <w:p w:rsidR="008C6AE6" w:rsidRPr="00F444E7" w:rsidRDefault="008C6AE6" w:rsidP="00B6043A">
      <w:pPr>
        <w:tabs>
          <w:tab w:val="left" w:pos="935"/>
        </w:tabs>
        <w:spacing w:after="0" w:line="240" w:lineRule="auto"/>
        <w:jc w:val="center"/>
        <w:rPr>
          <w:rFonts w:ascii="Traditional Arabic" w:hAnsi="Traditional Arabic" w:cs="Traditional Arabic"/>
          <w:b/>
          <w:bCs/>
          <w:sz w:val="32"/>
          <w:szCs w:val="32"/>
          <w:rtl/>
          <w:lang w:bidi="ar-IQ"/>
        </w:rPr>
      </w:pPr>
    </w:p>
    <w:p w:rsidR="00CC3F43" w:rsidRPr="00F444E7" w:rsidRDefault="00B6043A" w:rsidP="00D22CD6">
      <w:pPr>
        <w:tabs>
          <w:tab w:val="left" w:pos="935"/>
        </w:tabs>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المطلب الثاني</w:t>
      </w:r>
    </w:p>
    <w:tbl>
      <w:tblPr>
        <w:tblStyle w:val="a3"/>
        <w:bidiVisual/>
        <w:tblW w:w="0" w:type="auto"/>
        <w:tblLook w:val="04A0" w:firstRow="1" w:lastRow="0" w:firstColumn="1" w:lastColumn="0" w:noHBand="0" w:noVBand="1"/>
      </w:tblPr>
      <w:tblGrid>
        <w:gridCol w:w="8522"/>
      </w:tblGrid>
      <w:tr w:rsidR="00B6043A" w:rsidRPr="00F444E7" w:rsidTr="00B6043A">
        <w:tc>
          <w:tcPr>
            <w:tcW w:w="8522" w:type="dxa"/>
          </w:tcPr>
          <w:p w:rsidR="00B6043A" w:rsidRPr="00F444E7" w:rsidRDefault="00B6043A" w:rsidP="00CC3F43">
            <w:pPr>
              <w:tabs>
                <w:tab w:val="left" w:pos="935"/>
              </w:tabs>
              <w:jc w:val="center"/>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color w:val="FF0000"/>
                <w:sz w:val="32"/>
                <w:szCs w:val="32"/>
                <w:rtl/>
                <w:lang w:bidi="ar-IQ"/>
              </w:rPr>
              <w:t>طريقة عد</w:t>
            </w:r>
            <w:r w:rsidR="00D22CD6"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 xml:space="preserve"> آيات القرآن الكريم وفق العدد الشامي</w:t>
            </w:r>
          </w:p>
        </w:tc>
      </w:tr>
    </w:tbl>
    <w:p w:rsidR="00087A64" w:rsidRPr="00F444E7" w:rsidRDefault="00D22CD6" w:rsidP="00D22CD6">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     ينقسم </w:t>
      </w:r>
      <w:r w:rsidR="00087A64" w:rsidRPr="00F444E7">
        <w:rPr>
          <w:rFonts w:ascii="Traditional Arabic" w:hAnsi="Traditional Arabic" w:cs="Traditional Arabic"/>
          <w:b/>
          <w:bCs/>
          <w:sz w:val="32"/>
          <w:szCs w:val="32"/>
          <w:rtl/>
          <w:lang w:bidi="ar-IQ"/>
        </w:rPr>
        <w:t>العدد الشامي إلى قسمين</w:t>
      </w:r>
      <w:r w:rsidR="00F90C86" w:rsidRPr="00F444E7">
        <w:rPr>
          <w:rFonts w:ascii="Traditional Arabic" w:hAnsi="Traditional Arabic" w:cs="Traditional Arabic"/>
          <w:b/>
          <w:bCs/>
          <w:sz w:val="32"/>
          <w:szCs w:val="32"/>
          <w:rtl/>
          <w:lang w:bidi="ar-IQ"/>
        </w:rPr>
        <w:t xml:space="preserve"> </w:t>
      </w:r>
      <w:r w:rsidR="00B6043A" w:rsidRPr="00F444E7">
        <w:rPr>
          <w:rFonts w:ascii="Traditional Arabic" w:hAnsi="Traditional Arabic" w:cs="Traditional Arabic"/>
          <w:b/>
          <w:bCs/>
          <w:sz w:val="32"/>
          <w:szCs w:val="32"/>
          <w:rtl/>
          <w:lang w:bidi="ar-IQ"/>
        </w:rPr>
        <w:t>هما</w:t>
      </w:r>
      <w:r w:rsidR="00F444E7" w:rsidRPr="00F444E7">
        <w:rPr>
          <w:rFonts w:ascii="Traditional Arabic" w:hAnsi="Traditional Arabic" w:cs="Traditional Arabic"/>
          <w:b/>
          <w:bCs/>
          <w:sz w:val="32"/>
          <w:szCs w:val="32"/>
          <w:rtl/>
          <w:lang w:bidi="ar-IQ"/>
        </w:rPr>
        <w:t>:</w:t>
      </w:r>
      <w:r w:rsidR="00087A64" w:rsidRPr="00F444E7">
        <w:rPr>
          <w:rFonts w:ascii="Traditional Arabic" w:hAnsi="Traditional Arabic" w:cs="Traditional Arabic"/>
          <w:b/>
          <w:bCs/>
          <w:sz w:val="32"/>
          <w:szCs w:val="32"/>
          <w:rtl/>
          <w:lang w:bidi="ar-IQ"/>
        </w:rPr>
        <w:t xml:space="preserve"> </w:t>
      </w:r>
    </w:p>
    <w:p w:rsidR="00087A64" w:rsidRPr="00F444E7" w:rsidRDefault="00B6043A" w:rsidP="008F61CC">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 xml:space="preserve">القسم </w:t>
      </w:r>
      <w:r w:rsidR="00087A64"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00087A64" w:rsidRPr="00F444E7">
        <w:rPr>
          <w:rFonts w:ascii="Traditional Arabic" w:hAnsi="Traditional Arabic" w:cs="Traditional Arabic"/>
          <w:b/>
          <w:bCs/>
          <w:sz w:val="32"/>
          <w:szCs w:val="32"/>
          <w:rtl/>
          <w:lang w:bidi="ar-IQ"/>
        </w:rPr>
        <w:t xml:space="preserve"> </w:t>
      </w:r>
      <w:r w:rsidR="00087A64" w:rsidRPr="00F444E7">
        <w:rPr>
          <w:rFonts w:ascii="Traditional Arabic" w:hAnsi="Traditional Arabic" w:cs="Traditional Arabic"/>
          <w:b/>
          <w:bCs/>
          <w:sz w:val="32"/>
          <w:szCs w:val="32"/>
          <w:u w:val="single"/>
          <w:rtl/>
          <w:lang w:bidi="ar-IQ"/>
        </w:rPr>
        <w:t>العد الدمشقي</w:t>
      </w:r>
      <w:r w:rsidR="00F444E7" w:rsidRPr="00F444E7">
        <w:rPr>
          <w:rFonts w:ascii="Traditional Arabic" w:hAnsi="Traditional Arabic" w:cs="Traditional Arabic"/>
          <w:sz w:val="32"/>
          <w:szCs w:val="32"/>
          <w:rtl/>
          <w:lang w:bidi="ar-IQ"/>
        </w:rPr>
        <w:t>؛</w:t>
      </w:r>
      <w:r w:rsidR="00087A64" w:rsidRPr="00F444E7">
        <w:rPr>
          <w:rFonts w:ascii="Traditional Arabic" w:hAnsi="Traditional Arabic" w:cs="Traditional Arabic"/>
          <w:sz w:val="32"/>
          <w:szCs w:val="32"/>
          <w:rtl/>
          <w:lang w:bidi="ar-IQ"/>
        </w:rPr>
        <w:t xml:space="preserve"> وهو ما يرويه يحيى الذماريُّ وغيره عن عبد الله بن عامر اليحصبي</w:t>
      </w:r>
      <w:r w:rsidR="00F444E7" w:rsidRPr="00F444E7">
        <w:rPr>
          <w:rFonts w:ascii="Traditional Arabic" w:hAnsi="Traditional Arabic" w:cs="Traditional Arabic"/>
          <w:sz w:val="32"/>
          <w:szCs w:val="32"/>
          <w:rtl/>
          <w:lang w:bidi="ar-IQ"/>
        </w:rPr>
        <w:t>.</w:t>
      </w:r>
      <w:r w:rsidR="00087A64" w:rsidRPr="00F444E7">
        <w:rPr>
          <w:rFonts w:ascii="Traditional Arabic" w:hAnsi="Traditional Arabic" w:cs="Traditional Arabic"/>
          <w:sz w:val="32"/>
          <w:szCs w:val="32"/>
          <w:rtl/>
          <w:lang w:bidi="ar-IQ"/>
        </w:rPr>
        <w:t xml:space="preserve"> </w:t>
      </w:r>
    </w:p>
    <w:p w:rsidR="00F65FC7" w:rsidRPr="00F444E7" w:rsidRDefault="00087A64" w:rsidP="008F61CC">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و</w:t>
      </w:r>
      <w:r w:rsidR="00B6043A" w:rsidRPr="00F444E7">
        <w:rPr>
          <w:rFonts w:ascii="Traditional Arabic" w:hAnsi="Traditional Arabic" w:cs="Traditional Arabic"/>
          <w:b/>
          <w:bCs/>
          <w:sz w:val="32"/>
          <w:szCs w:val="32"/>
          <w:rtl/>
          <w:lang w:bidi="ar-IQ"/>
        </w:rPr>
        <w:t xml:space="preserve">القسم </w:t>
      </w:r>
      <w:r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sz w:val="32"/>
          <w:szCs w:val="32"/>
          <w:u w:val="single"/>
          <w:rtl/>
          <w:lang w:bidi="ar-IQ"/>
        </w:rPr>
        <w:t>العدد الحمصي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9052CB" w:rsidRPr="00F444E7">
        <w:rPr>
          <w:rFonts w:ascii="Traditional Arabic" w:hAnsi="Traditional Arabic" w:cs="Traditional Arabic"/>
          <w:sz w:val="32"/>
          <w:szCs w:val="32"/>
          <w:rtl/>
          <w:lang w:bidi="ar-IQ"/>
        </w:rPr>
        <w:t>و</w:t>
      </w:r>
      <w:r w:rsidRPr="00F444E7">
        <w:rPr>
          <w:rFonts w:ascii="Traditional Arabic" w:hAnsi="Traditional Arabic" w:cs="Traditional Arabic"/>
          <w:sz w:val="32"/>
          <w:szCs w:val="32"/>
          <w:rtl/>
          <w:lang w:bidi="ar-IQ"/>
        </w:rPr>
        <w:t>هو ما يرويه أبو حيوة شريح بن يزيد الحضرمي مسنداً إلى خالد بن معدان الحمصي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087A64" w:rsidRPr="00F444E7" w:rsidRDefault="00F65FC7" w:rsidP="008F61CC">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w:t>
      </w:r>
      <w:r w:rsidR="00087A64" w:rsidRPr="00F444E7">
        <w:rPr>
          <w:rFonts w:ascii="Traditional Arabic" w:hAnsi="Traditional Arabic" w:cs="Traditional Arabic"/>
          <w:sz w:val="32"/>
          <w:szCs w:val="32"/>
          <w:rtl/>
          <w:lang w:bidi="ar-IQ"/>
        </w:rPr>
        <w:t>والإمام الشاطبي لم يذكر ف</w:t>
      </w:r>
      <w:r w:rsidR="00AA1713" w:rsidRPr="00F444E7">
        <w:rPr>
          <w:rFonts w:ascii="Traditional Arabic" w:hAnsi="Traditional Arabic" w:cs="Traditional Arabic"/>
          <w:sz w:val="32"/>
          <w:szCs w:val="32"/>
          <w:rtl/>
          <w:lang w:bidi="ar-IQ"/>
        </w:rPr>
        <w:t>ي ناظمته العدد الحمصي تبعاً للف</w:t>
      </w:r>
      <w:r w:rsidR="00B6043A" w:rsidRPr="00F444E7">
        <w:rPr>
          <w:rFonts w:ascii="Traditional Arabic" w:hAnsi="Traditional Arabic" w:cs="Traditional Arabic"/>
          <w:sz w:val="32"/>
          <w:szCs w:val="32"/>
          <w:rtl/>
          <w:lang w:bidi="ar-IQ"/>
        </w:rPr>
        <w:t>ض</w:t>
      </w:r>
      <w:r w:rsidR="00087A64" w:rsidRPr="00F444E7">
        <w:rPr>
          <w:rFonts w:ascii="Traditional Arabic" w:hAnsi="Traditional Arabic" w:cs="Traditional Arabic"/>
          <w:sz w:val="32"/>
          <w:szCs w:val="32"/>
          <w:rtl/>
          <w:lang w:bidi="ar-IQ"/>
        </w:rPr>
        <w:t>ل بن شاذان و</w:t>
      </w:r>
      <w:r w:rsidR="000B5ABF" w:rsidRPr="00F444E7">
        <w:rPr>
          <w:rFonts w:ascii="Traditional Arabic" w:hAnsi="Traditional Arabic" w:cs="Traditional Arabic"/>
          <w:sz w:val="32"/>
          <w:szCs w:val="32"/>
          <w:rtl/>
          <w:lang w:bidi="ar-IQ"/>
        </w:rPr>
        <w:t xml:space="preserve">أبي عمرو </w:t>
      </w:r>
      <w:r w:rsidR="00087A64" w:rsidRPr="00F444E7">
        <w:rPr>
          <w:rFonts w:ascii="Traditional Arabic" w:hAnsi="Traditional Arabic" w:cs="Traditional Arabic"/>
          <w:sz w:val="32"/>
          <w:szCs w:val="32"/>
          <w:rtl/>
          <w:lang w:bidi="ar-IQ"/>
        </w:rPr>
        <w:t>الداني</w:t>
      </w:r>
      <w:r w:rsidR="00F444E7" w:rsidRPr="00F444E7">
        <w:rPr>
          <w:rFonts w:ascii="Traditional Arabic" w:hAnsi="Traditional Arabic" w:cs="Traditional Arabic"/>
          <w:sz w:val="32"/>
          <w:szCs w:val="32"/>
          <w:rtl/>
          <w:lang w:bidi="ar-IQ"/>
        </w:rPr>
        <w:t>،</w:t>
      </w:r>
      <w:r w:rsidR="00087A64" w:rsidRPr="00F444E7">
        <w:rPr>
          <w:rFonts w:ascii="Traditional Arabic" w:hAnsi="Traditional Arabic" w:cs="Traditional Arabic"/>
          <w:sz w:val="32"/>
          <w:szCs w:val="32"/>
          <w:rtl/>
          <w:lang w:bidi="ar-IQ"/>
        </w:rPr>
        <w:t xml:space="preserve"> ولعدم شهرة هذا العدد</w:t>
      </w:r>
      <w:r w:rsidR="00F444E7" w:rsidRPr="00F444E7">
        <w:rPr>
          <w:rFonts w:ascii="Traditional Arabic" w:hAnsi="Traditional Arabic" w:cs="Traditional Arabic"/>
          <w:sz w:val="32"/>
          <w:szCs w:val="32"/>
          <w:rtl/>
          <w:lang w:bidi="ar-IQ"/>
        </w:rPr>
        <w:t>،</w:t>
      </w:r>
      <w:r w:rsidR="00087A64" w:rsidRPr="00F444E7">
        <w:rPr>
          <w:rFonts w:ascii="Traditional Arabic" w:hAnsi="Traditional Arabic" w:cs="Traditional Arabic"/>
          <w:sz w:val="32"/>
          <w:szCs w:val="32"/>
          <w:rtl/>
          <w:lang w:bidi="ar-IQ"/>
        </w:rPr>
        <w:t xml:space="preserve"> ولكونه لا يعتمد الآن في أي قراءة من القراءات</w:t>
      </w:r>
      <w:r w:rsidR="00F444E7" w:rsidRPr="00F444E7">
        <w:rPr>
          <w:rFonts w:ascii="Traditional Arabic" w:hAnsi="Traditional Arabic" w:cs="Traditional Arabic"/>
          <w:sz w:val="32"/>
          <w:szCs w:val="32"/>
          <w:rtl/>
          <w:lang w:bidi="ar-IQ"/>
        </w:rPr>
        <w:t>،</w:t>
      </w:r>
      <w:r w:rsidR="00087A64" w:rsidRPr="00F444E7">
        <w:rPr>
          <w:rFonts w:ascii="Traditional Arabic" w:hAnsi="Traditional Arabic" w:cs="Traditional Arabic"/>
          <w:sz w:val="32"/>
          <w:szCs w:val="32"/>
          <w:rtl/>
          <w:lang w:bidi="ar-IQ"/>
        </w:rPr>
        <w:t xml:space="preserve"> لذلك سمي العدد الدمشقي بالشامي</w:t>
      </w:r>
      <w:r w:rsidR="00F444E7" w:rsidRPr="00F444E7">
        <w:rPr>
          <w:rFonts w:ascii="Traditional Arabic" w:hAnsi="Traditional Arabic" w:cs="Traditional Arabic"/>
          <w:sz w:val="32"/>
          <w:szCs w:val="32"/>
          <w:rtl/>
          <w:lang w:bidi="ar-IQ"/>
        </w:rPr>
        <w:t>،</w:t>
      </w:r>
      <w:r w:rsidR="00087A64" w:rsidRPr="00F444E7">
        <w:rPr>
          <w:rFonts w:ascii="Traditional Arabic" w:hAnsi="Traditional Arabic" w:cs="Traditional Arabic"/>
          <w:sz w:val="32"/>
          <w:szCs w:val="32"/>
          <w:rtl/>
          <w:lang w:bidi="ar-IQ"/>
        </w:rPr>
        <w:t xml:space="preserve"> وإل</w:t>
      </w:r>
      <w:r w:rsidR="009052CB" w:rsidRPr="00F444E7">
        <w:rPr>
          <w:rFonts w:ascii="Traditional Arabic" w:hAnsi="Traditional Arabic" w:cs="Traditional Arabic"/>
          <w:sz w:val="32"/>
          <w:szCs w:val="32"/>
          <w:rtl/>
          <w:lang w:bidi="ar-IQ"/>
        </w:rPr>
        <w:t>َّ</w:t>
      </w:r>
      <w:r w:rsidR="00087A64" w:rsidRPr="00F444E7">
        <w:rPr>
          <w:rFonts w:ascii="Traditional Arabic" w:hAnsi="Traditional Arabic" w:cs="Traditional Arabic"/>
          <w:sz w:val="32"/>
          <w:szCs w:val="32"/>
          <w:rtl/>
          <w:lang w:bidi="ar-IQ"/>
        </w:rPr>
        <w:t xml:space="preserve">ا فإن علماء العدد الذين يوردون العدد الحمصي في كتبهم </w:t>
      </w:r>
      <w:r w:rsidR="000B5ABF" w:rsidRPr="00F444E7">
        <w:rPr>
          <w:rFonts w:ascii="Traditional Arabic" w:hAnsi="Traditional Arabic" w:cs="Traditional Arabic"/>
          <w:sz w:val="32"/>
          <w:szCs w:val="32"/>
          <w:rtl/>
          <w:lang w:bidi="ar-IQ"/>
        </w:rPr>
        <w:t>و</w:t>
      </w:r>
      <w:r w:rsidR="00087A64" w:rsidRPr="00F444E7">
        <w:rPr>
          <w:rFonts w:ascii="Traditional Arabic" w:hAnsi="Traditional Arabic" w:cs="Traditional Arabic"/>
          <w:sz w:val="32"/>
          <w:szCs w:val="32"/>
          <w:rtl/>
          <w:lang w:bidi="ar-IQ"/>
        </w:rPr>
        <w:t>يسمون العدد الذي يروي عن ابن عامر بالعدد الدمشقي</w:t>
      </w:r>
      <w:r w:rsidR="00F444E7" w:rsidRPr="00F444E7">
        <w:rPr>
          <w:rFonts w:ascii="Traditional Arabic" w:hAnsi="Traditional Arabic" w:cs="Traditional Arabic"/>
          <w:sz w:val="32"/>
          <w:szCs w:val="32"/>
          <w:rtl/>
          <w:lang w:bidi="ar-IQ"/>
        </w:rPr>
        <w:t>،</w:t>
      </w:r>
      <w:r w:rsidR="00087A64" w:rsidRPr="00F444E7">
        <w:rPr>
          <w:rFonts w:ascii="Traditional Arabic" w:hAnsi="Traditional Arabic" w:cs="Traditional Arabic"/>
          <w:sz w:val="32"/>
          <w:szCs w:val="32"/>
          <w:rtl/>
          <w:lang w:bidi="ar-IQ"/>
        </w:rPr>
        <w:t xml:space="preserve"> فإذا ضموا إليه الحمصي أطلقوا عليهما الشامي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087A64" w:rsidRPr="00F444E7">
        <w:rPr>
          <w:rFonts w:ascii="Traditional Arabic" w:hAnsi="Traditional Arabic" w:cs="Traditional Arabic"/>
          <w:sz w:val="32"/>
          <w:szCs w:val="32"/>
          <w:rtl/>
          <w:lang w:bidi="ar-IQ"/>
        </w:rPr>
        <w:t>والله أعلم</w:t>
      </w:r>
      <w:r w:rsidR="00F444E7" w:rsidRPr="00F444E7">
        <w:rPr>
          <w:rFonts w:ascii="Traditional Arabic" w:hAnsi="Traditional Arabic" w:cs="Traditional Arabic"/>
          <w:sz w:val="32"/>
          <w:szCs w:val="32"/>
          <w:rtl/>
          <w:lang w:bidi="ar-IQ"/>
        </w:rPr>
        <w:t>.</w:t>
      </w:r>
    </w:p>
    <w:p w:rsidR="00087A64" w:rsidRPr="00F444E7" w:rsidRDefault="00087A64" w:rsidP="008F61CC">
      <w:pPr>
        <w:spacing w:after="0" w:line="240" w:lineRule="auto"/>
        <w:jc w:val="both"/>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color w:val="FF0000"/>
          <w:sz w:val="32"/>
          <w:szCs w:val="32"/>
          <w:rtl/>
          <w:lang w:bidi="ar-IQ"/>
        </w:rPr>
        <w:t>العدد الدمشقي</w:t>
      </w:r>
    </w:p>
    <w:p w:rsidR="00F65FC7" w:rsidRPr="00F444E7" w:rsidRDefault="00F65FC7" w:rsidP="009C184F">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     ونحن في هذا الكتاب </w:t>
      </w:r>
      <w:r w:rsidR="000204DC" w:rsidRPr="00F444E7">
        <w:rPr>
          <w:rFonts w:ascii="Traditional Arabic" w:hAnsi="Traditional Arabic" w:cs="Traditional Arabic"/>
          <w:sz w:val="32"/>
          <w:szCs w:val="32"/>
          <w:rtl/>
          <w:lang w:bidi="ar-IQ"/>
        </w:rPr>
        <w:t>س</w:t>
      </w:r>
      <w:r w:rsidRPr="00F444E7">
        <w:rPr>
          <w:rFonts w:ascii="Traditional Arabic" w:hAnsi="Traditional Arabic" w:cs="Traditional Arabic"/>
          <w:sz w:val="32"/>
          <w:szCs w:val="32"/>
          <w:rtl/>
          <w:lang w:bidi="ar-IQ"/>
        </w:rPr>
        <w:t xml:space="preserve">نعتمد العدد الدمشقي </w:t>
      </w:r>
      <w:r w:rsidR="000204DC" w:rsidRPr="00F444E7">
        <w:rPr>
          <w:rFonts w:ascii="Traditional Arabic" w:hAnsi="Traditional Arabic" w:cs="Traditional Arabic"/>
          <w:sz w:val="32"/>
          <w:szCs w:val="32"/>
          <w:rtl/>
          <w:lang w:bidi="ar-IQ"/>
        </w:rPr>
        <w:t xml:space="preserve">في عدِّ الآيات </w:t>
      </w:r>
      <w:r w:rsidRPr="00F444E7">
        <w:rPr>
          <w:rFonts w:ascii="Traditional Arabic" w:hAnsi="Traditional Arabic" w:cs="Traditional Arabic"/>
          <w:sz w:val="32"/>
          <w:szCs w:val="32"/>
          <w:rtl/>
          <w:lang w:bidi="ar-IQ"/>
        </w:rPr>
        <w:t xml:space="preserve">كما اعتمده </w:t>
      </w:r>
      <w:r w:rsidR="000204DC" w:rsidRPr="00F444E7">
        <w:rPr>
          <w:rFonts w:ascii="Traditional Arabic" w:hAnsi="Traditional Arabic" w:cs="Traditional Arabic"/>
          <w:sz w:val="32"/>
          <w:szCs w:val="32"/>
          <w:rtl/>
          <w:lang w:bidi="ar-IQ"/>
        </w:rPr>
        <w:t xml:space="preserve">شيخنا </w:t>
      </w:r>
      <w:r w:rsidRPr="00F444E7">
        <w:rPr>
          <w:rFonts w:ascii="Traditional Arabic" w:hAnsi="Traditional Arabic" w:cs="Traditional Arabic"/>
          <w:sz w:val="32"/>
          <w:szCs w:val="32"/>
          <w:rtl/>
          <w:lang w:bidi="ar-IQ"/>
        </w:rPr>
        <w:t xml:space="preserve">الإمام الشاطبي (رحمه الله) </w:t>
      </w:r>
      <w:r w:rsidR="000204DC" w:rsidRPr="00F444E7">
        <w:rPr>
          <w:rFonts w:ascii="Traditional Arabic" w:hAnsi="Traditional Arabic" w:cs="Traditional Arabic"/>
          <w:sz w:val="32"/>
          <w:szCs w:val="32"/>
          <w:rtl/>
          <w:lang w:bidi="ar-IQ"/>
        </w:rPr>
        <w:t>لأنه لم يذكر في ناظمته العدد الحمصي كما تقدم</w:t>
      </w:r>
      <w:r w:rsidR="00F444E7" w:rsidRPr="00F444E7">
        <w:rPr>
          <w:rFonts w:ascii="Traditional Arabic" w:hAnsi="Traditional Arabic" w:cs="Traditional Arabic"/>
          <w:sz w:val="32"/>
          <w:szCs w:val="32"/>
          <w:rtl/>
          <w:lang w:bidi="ar-IQ"/>
        </w:rPr>
        <w:t>.</w:t>
      </w:r>
      <w:r w:rsidR="000204DC"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وعدد آيات السور كما يأتي</w:t>
      </w:r>
      <w:r w:rsidR="00F444E7" w:rsidRPr="00F444E7">
        <w:rPr>
          <w:rFonts w:ascii="Traditional Arabic" w:hAnsi="Traditional Arabic" w:cs="Traditional Arabic"/>
          <w:sz w:val="32"/>
          <w:szCs w:val="32"/>
          <w:rtl/>
          <w:lang w:bidi="ar-IQ"/>
        </w:rPr>
        <w:t>:</w:t>
      </w:r>
    </w:p>
    <w:p w:rsidR="00087A64" w:rsidRPr="00F444E7" w:rsidRDefault="00087A64" w:rsidP="009C184F">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الفاتحة (7)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البقرة (2</w:t>
      </w:r>
      <w:r w:rsidR="00F65FC7" w:rsidRPr="00F444E7">
        <w:rPr>
          <w:rFonts w:ascii="Traditional Arabic" w:hAnsi="Traditional Arabic" w:cs="Traditional Arabic"/>
          <w:b/>
          <w:bCs/>
          <w:sz w:val="32"/>
          <w:szCs w:val="32"/>
          <w:rtl/>
          <w:lang w:bidi="ar-IQ"/>
        </w:rPr>
        <w:t>85) آية</w:t>
      </w:r>
      <w:r w:rsidR="00F444E7" w:rsidRPr="00F444E7">
        <w:rPr>
          <w:rFonts w:ascii="Traditional Arabic" w:hAnsi="Traditional Arabic" w:cs="Traditional Arabic"/>
          <w:b/>
          <w:bCs/>
          <w:sz w:val="32"/>
          <w:szCs w:val="32"/>
          <w:rtl/>
          <w:lang w:bidi="ar-IQ"/>
        </w:rPr>
        <w:t>،</w:t>
      </w:r>
      <w:r w:rsidR="00F65FC7" w:rsidRPr="00F444E7">
        <w:rPr>
          <w:rFonts w:ascii="Traditional Arabic" w:hAnsi="Traditional Arabic" w:cs="Traditional Arabic"/>
          <w:b/>
          <w:bCs/>
          <w:sz w:val="32"/>
          <w:szCs w:val="32"/>
          <w:rtl/>
          <w:lang w:bidi="ar-IQ"/>
        </w:rPr>
        <w:t xml:space="preserve"> آل عمران (200) آية</w:t>
      </w:r>
      <w:r w:rsidR="00F444E7" w:rsidRPr="00F444E7">
        <w:rPr>
          <w:rFonts w:ascii="Traditional Arabic" w:hAnsi="Traditional Arabic" w:cs="Traditional Arabic"/>
          <w:b/>
          <w:bCs/>
          <w:sz w:val="32"/>
          <w:szCs w:val="32"/>
          <w:rtl/>
          <w:lang w:bidi="ar-IQ"/>
        </w:rPr>
        <w:t>،</w:t>
      </w:r>
      <w:r w:rsidR="00F65FC7"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sz w:val="32"/>
          <w:szCs w:val="32"/>
          <w:rtl/>
          <w:lang w:bidi="ar-IQ"/>
        </w:rPr>
        <w:t>النساء (177)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المائدة (122)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الأنعام (166)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الأعراف (305)</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الأنفال (77)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التوبة (130)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يونس (110)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هود (122)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يوسف (111)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الرعد (47)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إبراهيم (55)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الحجر (99)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النحل (128)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الإسراء (110)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الكهف (106)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مريم (98)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طه (140)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الأنبياء (111)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الحج (74)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المؤمنون (119)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النور (64)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الفرقان (77)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الشعراء (227)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النمل (94)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القصص (88)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العنكبوت (69)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الروم (60)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لقمان (34)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السجدة (30)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الأحزاب (73)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سبأ (55)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فاطر (46)</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يس (82)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الصافات (182)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ص (86)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الزمر (73)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غافر</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ذكر الناظم له الخلاف في عدِّ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أَيْنَ مَا كُنْتُمْ تُشْرِكُونَ</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ويكون عدد آي السورة عنده (86) باعتبار عدها</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و(85) باعتبار تركها</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فصلت (52)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الشورى (50)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الزخرف (88)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الدخان (56)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الجاثية (36)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الأحقاف (34)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محمد </w:t>
      </w:r>
      <w:r w:rsidR="0010576A" w:rsidRPr="00F444E7">
        <w:rPr>
          <w:rFonts w:ascii="Traditional Arabic" w:hAnsi="Traditional Arabic" w:cs="Traditional Arabic"/>
          <w:b/>
          <w:bCs/>
          <w:sz w:val="32"/>
          <w:szCs w:val="32"/>
          <w:rtl/>
          <w:lang w:bidi="ar-IQ"/>
        </w:rPr>
        <w:t>(39</w:t>
      </w:r>
      <w:r w:rsidRPr="00F444E7">
        <w:rPr>
          <w:rFonts w:ascii="Traditional Arabic" w:hAnsi="Traditional Arabic" w:cs="Traditional Arabic"/>
          <w:b/>
          <w:bCs/>
          <w:sz w:val="32"/>
          <w:szCs w:val="32"/>
          <w:rtl/>
          <w:lang w:bidi="ar-IQ"/>
        </w:rPr>
        <w:t>)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الفتح (29)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الحجرات (18)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ق (45)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الذاريات (60)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الطور (49)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النجم (61)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القمر (55)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الرحمن (78)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الواقعة (99)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الحديد (28)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المجادلة (22)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الحشر (24)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الممتحنة (13)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الصف (14)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الجمعة (11)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المنافقون (11)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التعابن (18)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الطلاق (12)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التحريم (12)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الملك (30)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القلم (52)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الحاقة (51)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المعارج (43)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نوح (29)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الجن (28)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المزمل (20)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المدثر (55)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القيامة (39)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الإنسان (31)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المرسلات (50)</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النبأ (40)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النازعات (45)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عبس (40)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التكوير (29)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الانفطار (19)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المطففين (36)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الانشقاق (23)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البروج (22)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الطارق (17)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الأعلى (19)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الغاشية (26)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الفجر (30)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البلد (20)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الشمس (15)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الليل (21)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p>
    <w:p w:rsidR="00087A64" w:rsidRPr="00F444E7" w:rsidRDefault="00087A64" w:rsidP="000204DC">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الضحى (11)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الشرح (8)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التين (8)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العلق (18)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القدر (6)</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البينة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اختلف عنه في عدِّ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مُخْلِصِينَ لَهُ الدِّينَ</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ويكون عدد آي السورة عنده (9) آيات باعتبار عدها</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و(8)باعتبار تركها</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الزلزلة (9)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العاديات (11)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القارعة (8)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التكاثر (8)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العصر (3)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الهمزة (99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الفيل (5)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قريش (4)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الماعون (6)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الكوثر (3)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الكافرون (6)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النصر (3)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المسد (5)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الإخلاص (5)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الفلق (5) آيات</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الناس (7) آيات</w:t>
      </w:r>
      <w:r w:rsidR="00F444E7" w:rsidRPr="00F444E7">
        <w:rPr>
          <w:rFonts w:ascii="Traditional Arabic" w:hAnsi="Traditional Arabic" w:cs="Traditional Arabic"/>
          <w:b/>
          <w:bCs/>
          <w:sz w:val="32"/>
          <w:szCs w:val="32"/>
          <w:rtl/>
          <w:lang w:bidi="ar-IQ"/>
        </w:rPr>
        <w:t>.</w:t>
      </w:r>
    </w:p>
    <w:p w:rsidR="00AC2B17" w:rsidRPr="00F444E7" w:rsidRDefault="00087A64" w:rsidP="00D22CD6">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المجموع (6224)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أو (6225) آية</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أو (6226) آية </w:t>
      </w:r>
      <w:r w:rsidR="000204DC" w:rsidRPr="00F444E7">
        <w:rPr>
          <w:rFonts w:ascii="Traditional Arabic" w:hAnsi="Traditional Arabic" w:cs="Traditional Arabic"/>
          <w:sz w:val="32"/>
          <w:szCs w:val="32"/>
          <w:vertAlign w:val="superscript"/>
          <w:rtl/>
          <w:lang w:eastAsia="ar-SY" w:bidi="ar-SY"/>
        </w:rPr>
        <w:t>(</w:t>
      </w:r>
      <w:r w:rsidR="000204DC" w:rsidRPr="00F444E7">
        <w:rPr>
          <w:rFonts w:ascii="Traditional Arabic" w:hAnsi="Traditional Arabic" w:cs="Traditional Arabic"/>
          <w:sz w:val="32"/>
          <w:szCs w:val="32"/>
          <w:vertAlign w:val="superscript"/>
          <w:rtl/>
          <w:lang w:eastAsia="ar-SY" w:bidi="ar-SY"/>
        </w:rPr>
        <w:footnoteReference w:id="93"/>
      </w:r>
      <w:r w:rsidR="000204DC" w:rsidRPr="00F444E7">
        <w:rPr>
          <w:rFonts w:ascii="Traditional Arabic" w:hAnsi="Traditional Arabic" w:cs="Traditional Arabic"/>
          <w:sz w:val="32"/>
          <w:szCs w:val="32"/>
          <w:vertAlign w:val="superscript"/>
          <w:rtl/>
          <w:lang w:eastAsia="ar-SY" w:bidi="ar-SY"/>
        </w:rPr>
        <w:t>)</w:t>
      </w:r>
      <w:r w:rsidR="00D22CD6" w:rsidRPr="00F444E7">
        <w:rPr>
          <w:rFonts w:ascii="Traditional Arabic" w:hAnsi="Traditional Arabic" w:cs="Traditional Arabic"/>
          <w:b/>
          <w:bCs/>
          <w:sz w:val="32"/>
          <w:szCs w:val="32"/>
          <w:rtl/>
          <w:lang w:bidi="ar-IQ"/>
        </w:rPr>
        <w:t>.</w:t>
      </w:r>
    </w:p>
    <w:p w:rsidR="00CB26D1" w:rsidRDefault="00CB26D1" w:rsidP="00247402">
      <w:pPr>
        <w:spacing w:after="0" w:line="240" w:lineRule="auto"/>
        <w:jc w:val="both"/>
        <w:rPr>
          <w:rFonts w:ascii="Traditional Arabic" w:hAnsi="Traditional Arabic" w:cs="Traditional Arabic"/>
          <w:b/>
          <w:bCs/>
          <w:sz w:val="32"/>
          <w:szCs w:val="32"/>
          <w:rtl/>
          <w:lang w:bidi="ar-IQ"/>
        </w:rPr>
      </w:pPr>
    </w:p>
    <w:p w:rsidR="00F444E7" w:rsidRDefault="00F444E7" w:rsidP="00247402">
      <w:pPr>
        <w:spacing w:after="0" w:line="240" w:lineRule="auto"/>
        <w:jc w:val="both"/>
        <w:rPr>
          <w:rFonts w:ascii="Traditional Arabic" w:hAnsi="Traditional Arabic" w:cs="Traditional Arabic"/>
          <w:b/>
          <w:bCs/>
          <w:sz w:val="32"/>
          <w:szCs w:val="32"/>
          <w:rtl/>
          <w:lang w:bidi="ar-IQ"/>
        </w:rPr>
      </w:pPr>
    </w:p>
    <w:p w:rsidR="00F444E7" w:rsidRPr="00F444E7" w:rsidRDefault="00F444E7" w:rsidP="00247402">
      <w:pPr>
        <w:spacing w:after="0" w:line="240" w:lineRule="auto"/>
        <w:jc w:val="both"/>
        <w:rPr>
          <w:rFonts w:ascii="Traditional Arabic" w:hAnsi="Traditional Arabic" w:cs="Traditional Arabic"/>
          <w:b/>
          <w:bCs/>
          <w:sz w:val="32"/>
          <w:szCs w:val="32"/>
          <w:rtl/>
          <w:lang w:bidi="ar-IQ"/>
        </w:rPr>
      </w:pPr>
    </w:p>
    <w:p w:rsidR="000B5ABF" w:rsidRPr="00F444E7" w:rsidRDefault="000B5ABF" w:rsidP="00D22CD6">
      <w:pPr>
        <w:spacing w:after="0" w:line="240" w:lineRule="auto"/>
        <w:rPr>
          <w:rFonts w:ascii="Traditional Arabic" w:hAnsi="Traditional Arabic" w:cs="Traditional Arabic"/>
          <w:b/>
          <w:bCs/>
          <w:sz w:val="32"/>
          <w:szCs w:val="32"/>
          <w:rtl/>
          <w:lang w:bidi="ar-IQ"/>
        </w:rPr>
      </w:pPr>
    </w:p>
    <w:p w:rsidR="00CB26D1" w:rsidRPr="00F444E7" w:rsidRDefault="00B6043A" w:rsidP="00AC2B17">
      <w:pPr>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الفصل الثاني</w:t>
      </w:r>
    </w:p>
    <w:p w:rsidR="00B6043A" w:rsidRPr="00F444E7" w:rsidRDefault="00B6043A" w:rsidP="00AC2B17">
      <w:pPr>
        <w:spacing w:after="0" w:line="240" w:lineRule="auto"/>
        <w:jc w:val="center"/>
        <w:rPr>
          <w:rFonts w:ascii="Traditional Arabic" w:hAnsi="Traditional Arabic" w:cs="Traditional Arabic"/>
          <w:b/>
          <w:bCs/>
          <w:sz w:val="32"/>
          <w:szCs w:val="32"/>
          <w:rtl/>
          <w:lang w:bidi="ar-IQ"/>
        </w:rPr>
      </w:pPr>
    </w:p>
    <w:p w:rsidR="00B6043A" w:rsidRPr="00F444E7" w:rsidRDefault="00B6043A" w:rsidP="00AC2B17">
      <w:pPr>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المبحث الأول</w:t>
      </w:r>
    </w:p>
    <w:p w:rsidR="00B6043A" w:rsidRPr="00F444E7" w:rsidRDefault="00B6043A" w:rsidP="00AC2B17">
      <w:pPr>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فرش المصحف الشريف على قراءة الإمام القارئ ابن عامر اليحصبي الشامي براوييه هشام وابن ذكوان</w:t>
      </w:r>
    </w:p>
    <w:p w:rsidR="00D22CD6" w:rsidRPr="00F444E7" w:rsidRDefault="00D22CD6" w:rsidP="00AC2B17">
      <w:pPr>
        <w:spacing w:after="0" w:line="240" w:lineRule="auto"/>
        <w:jc w:val="center"/>
        <w:rPr>
          <w:rFonts w:ascii="Traditional Arabic" w:hAnsi="Traditional Arabic" w:cs="Traditional Arabic"/>
          <w:b/>
          <w:bCs/>
          <w:sz w:val="32"/>
          <w:szCs w:val="32"/>
          <w:rtl/>
          <w:lang w:bidi="ar-IQ"/>
        </w:rPr>
      </w:pPr>
    </w:p>
    <w:p w:rsidR="00B6043A" w:rsidRPr="00F444E7" w:rsidRDefault="00B6043A" w:rsidP="00AC2B17">
      <w:pPr>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المبحث الثاني</w:t>
      </w:r>
    </w:p>
    <w:p w:rsidR="00F444E7" w:rsidRDefault="00B6043A" w:rsidP="00AC2B17">
      <w:pPr>
        <w:spacing w:after="0"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التكبير</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حالاته</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ختم المصحف</w:t>
      </w:r>
    </w:p>
    <w:p w:rsidR="00F444E7" w:rsidRDefault="00F444E7">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p w:rsidR="00AC2B17" w:rsidRPr="00F444E7" w:rsidRDefault="00AC2B17" w:rsidP="00D23701">
      <w:pPr>
        <w:spacing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المبحث الأول</w:t>
      </w:r>
    </w:p>
    <w:p w:rsidR="00D8007E" w:rsidRPr="00F444E7" w:rsidRDefault="00D23701" w:rsidP="00D23701">
      <w:pPr>
        <w:spacing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 xml:space="preserve">فرش المصحف </w:t>
      </w:r>
    </w:p>
    <w:p w:rsidR="00AC2B17" w:rsidRPr="00F444E7" w:rsidRDefault="00D23701" w:rsidP="00D23701">
      <w:pPr>
        <w:spacing w:line="240" w:lineRule="auto"/>
        <w:jc w:val="center"/>
        <w:rPr>
          <w:rFonts w:ascii="Traditional Arabic" w:hAnsi="Traditional Arabic" w:cs="Traditional Arabic"/>
          <w:b/>
          <w:bCs/>
          <w:color w:val="FF0000"/>
          <w:sz w:val="32"/>
          <w:szCs w:val="32"/>
          <w:rtl/>
          <w:lang w:bidi="ar-IQ"/>
        </w:rPr>
      </w:pPr>
      <w:r w:rsidRPr="00F444E7">
        <w:rPr>
          <w:rFonts w:ascii="Traditional Arabic" w:hAnsi="Traditional Arabic" w:cs="Traditional Arabic"/>
          <w:b/>
          <w:bCs/>
          <w:color w:val="FF0000"/>
          <w:sz w:val="32"/>
          <w:szCs w:val="32"/>
          <w:rtl/>
          <w:lang w:bidi="ar-IQ"/>
        </w:rPr>
        <w:t>بقراءة ابن عامر الشامي براوييه</w:t>
      </w:r>
      <w:r w:rsidR="00AC2B17" w:rsidRPr="00F444E7">
        <w:rPr>
          <w:rFonts w:ascii="Traditional Arabic" w:hAnsi="Traditional Arabic" w:cs="Traditional Arabic"/>
          <w:b/>
          <w:bCs/>
          <w:color w:val="FF0000"/>
          <w:sz w:val="32"/>
          <w:szCs w:val="32"/>
          <w:rtl/>
          <w:lang w:bidi="ar-IQ"/>
        </w:rPr>
        <w:t xml:space="preserve"> هشام وابن ذكوان </w:t>
      </w:r>
    </w:p>
    <w:p w:rsidR="00D23701" w:rsidRPr="00F444E7" w:rsidRDefault="00AC2B17" w:rsidP="00D23701">
      <w:pPr>
        <w:spacing w:line="240" w:lineRule="auto"/>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من طريقي التيسير والشاطبية</w:t>
      </w:r>
    </w:p>
    <w:p w:rsidR="00D23701" w:rsidRPr="00F444E7" w:rsidRDefault="00AC2B17" w:rsidP="00D8007E">
      <w:pPr>
        <w:pStyle w:val="a9"/>
        <w:jc w:val="both"/>
        <w:rPr>
          <w:rFonts w:ascii="Traditional Arabic" w:hAnsi="Traditional Arabic" w:cs="Traditional Arabic"/>
          <w:b/>
          <w:bCs/>
          <w:sz w:val="32"/>
          <w:rtl/>
          <w:lang w:bidi="ar-IQ"/>
        </w:rPr>
      </w:pPr>
      <w:r w:rsidRPr="00F444E7">
        <w:rPr>
          <w:rFonts w:ascii="Traditional Arabic" w:hAnsi="Traditional Arabic" w:cs="Traditional Arabic"/>
          <w:b/>
          <w:bCs/>
          <w:sz w:val="32"/>
          <w:rtl/>
          <w:lang w:bidi="ar-IQ"/>
        </w:rPr>
        <w:t xml:space="preserve">     </w:t>
      </w:r>
      <w:r w:rsidR="00D23701" w:rsidRPr="00F444E7">
        <w:rPr>
          <w:rFonts w:ascii="Traditional Arabic" w:hAnsi="Traditional Arabic" w:cs="Traditional Arabic"/>
          <w:b/>
          <w:bCs/>
          <w:sz w:val="32"/>
          <w:rtl/>
          <w:lang w:bidi="ar-IQ"/>
        </w:rPr>
        <w:t xml:space="preserve">نبدأ بسم الله تعالى وعلى بركته بفرش المصحف الكريم على قراءة ابن عامر الشامي براوييه هشام وابن ذكوان </w:t>
      </w:r>
      <w:r w:rsidR="00D8007E" w:rsidRPr="00F444E7">
        <w:rPr>
          <w:rFonts w:ascii="Traditional Arabic" w:hAnsi="Traditional Arabic" w:cs="Traditional Arabic"/>
          <w:b/>
          <w:bCs/>
          <w:sz w:val="32"/>
          <w:rtl/>
          <w:lang w:bidi="ar-IQ"/>
        </w:rPr>
        <w:t>(</w:t>
      </w:r>
      <w:r w:rsidR="00D23701" w:rsidRPr="00F444E7">
        <w:rPr>
          <w:rFonts w:ascii="Traditional Arabic" w:hAnsi="Traditional Arabic" w:cs="Traditional Arabic"/>
          <w:b/>
          <w:bCs/>
          <w:sz w:val="32"/>
          <w:rtl/>
          <w:lang w:bidi="ar-IQ"/>
        </w:rPr>
        <w:t xml:space="preserve">رحمهم الله </w:t>
      </w:r>
      <w:r w:rsidR="00D8007E" w:rsidRPr="00F444E7">
        <w:rPr>
          <w:rFonts w:ascii="Traditional Arabic" w:hAnsi="Traditional Arabic" w:cs="Traditional Arabic"/>
          <w:b/>
          <w:bCs/>
          <w:sz w:val="32"/>
          <w:rtl/>
          <w:lang w:bidi="ar-IQ"/>
        </w:rPr>
        <w:t>تعالى)</w:t>
      </w:r>
      <w:r w:rsidR="00F444E7" w:rsidRPr="00F444E7">
        <w:rPr>
          <w:rFonts w:ascii="Traditional Arabic" w:hAnsi="Traditional Arabic" w:cs="Traditional Arabic"/>
          <w:b/>
          <w:bCs/>
          <w:sz w:val="32"/>
          <w:rtl/>
          <w:lang w:bidi="ar-IQ"/>
        </w:rPr>
        <w:t>،</w:t>
      </w:r>
      <w:r w:rsidR="00D23701" w:rsidRPr="00F444E7">
        <w:rPr>
          <w:rFonts w:ascii="Traditional Arabic" w:hAnsi="Traditional Arabic" w:cs="Traditional Arabic"/>
          <w:b/>
          <w:bCs/>
          <w:sz w:val="32"/>
          <w:rtl/>
          <w:lang w:bidi="ar-IQ"/>
        </w:rPr>
        <w:t xml:space="preserve"> سائلين المولى أن يوفقنا لذلك وأن يجعل ذلك في صحائف أعمالنا يوم لا ينفع مال ولا بنون إلاَّ من أتى الله بقلب سليم</w:t>
      </w:r>
      <w:r w:rsidR="00F444E7" w:rsidRPr="00F444E7">
        <w:rPr>
          <w:rFonts w:ascii="Traditional Arabic" w:hAnsi="Traditional Arabic" w:cs="Traditional Arabic"/>
          <w:b/>
          <w:bCs/>
          <w:sz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23701" w:rsidRPr="00F444E7" w:rsidTr="00435872">
        <w:trPr>
          <w:trHeight w:val="786"/>
        </w:trPr>
        <w:tc>
          <w:tcPr>
            <w:tcW w:w="8856" w:type="dxa"/>
          </w:tcPr>
          <w:p w:rsidR="00D23701" w:rsidRPr="00F444E7" w:rsidRDefault="00D23701" w:rsidP="008F61CC">
            <w:pPr>
              <w:pStyle w:val="a9"/>
              <w:jc w:val="center"/>
              <w:rPr>
                <w:rFonts w:ascii="Traditional Arabic" w:hAnsi="Traditional Arabic" w:cs="Traditional Arabic"/>
                <w:sz w:val="32"/>
                <w:lang w:bidi="ar-SY"/>
              </w:rPr>
            </w:pPr>
            <w:r w:rsidRPr="00F444E7">
              <w:rPr>
                <w:rFonts w:ascii="Traditional Arabic" w:hAnsi="Traditional Arabic" w:cs="Traditional Arabic"/>
                <w:b/>
                <w:bCs/>
                <w:sz w:val="32"/>
                <w:rtl/>
                <w:lang w:bidi="ar-IQ"/>
              </w:rPr>
              <w:t xml:space="preserve">(1) </w:t>
            </w:r>
            <w:r w:rsidR="008F61CC" w:rsidRPr="00F444E7">
              <w:rPr>
                <w:rFonts w:ascii="Traditional Arabic" w:hAnsi="Traditional Arabic" w:cs="Traditional Arabic"/>
                <w:b/>
                <w:bCs/>
                <w:sz w:val="32"/>
                <w:rtl/>
                <w:lang w:bidi="ar-IQ"/>
              </w:rPr>
              <w:t>﴿</w:t>
            </w:r>
            <w:r w:rsidR="00F65FC7" w:rsidRPr="00F444E7">
              <w:rPr>
                <w:rFonts w:ascii="Traditional Arabic" w:hAnsi="Traditional Arabic" w:cs="Traditional Arabic"/>
                <w:b/>
                <w:bCs/>
                <w:kern w:val="16"/>
                <w:position w:val="6"/>
                <w:sz w:val="32"/>
                <w:rtl/>
              </w:rPr>
              <w:t>سُورَةُ ا</w:t>
            </w:r>
            <w:r w:rsidRPr="00F444E7">
              <w:rPr>
                <w:rFonts w:ascii="Traditional Arabic" w:hAnsi="Traditional Arabic" w:cs="Traditional Arabic"/>
                <w:b/>
                <w:bCs/>
                <w:kern w:val="16"/>
                <w:position w:val="6"/>
                <w:sz w:val="32"/>
                <w:rtl/>
              </w:rPr>
              <w:t>لْفَاتِحَة</w:t>
            </w:r>
            <w:r w:rsidRPr="00F444E7">
              <w:rPr>
                <w:rFonts w:ascii="Traditional Arabic" w:hAnsi="Traditional Arabic" w:cs="Traditional Arabic"/>
                <w:b/>
                <w:bCs/>
                <w:kern w:val="16"/>
                <w:position w:val="6"/>
                <w:sz w:val="32"/>
                <w:rtl/>
                <w:lang w:bidi="ar-IQ"/>
              </w:rPr>
              <w:t>ِ</w:t>
            </w:r>
            <w:r w:rsidRPr="00F444E7">
              <w:rPr>
                <w:rFonts w:ascii="Traditional Arabic" w:hAnsi="Traditional Arabic" w:cs="Traditional Arabic"/>
                <w:b/>
                <w:bCs/>
                <w:kern w:val="16"/>
                <w:position w:val="6"/>
                <w:sz w:val="32"/>
                <w:rtl/>
                <w:lang w:bidi="ar-EG"/>
              </w:rPr>
              <w:t xml:space="preserve"> مكيةٌ</w:t>
            </w:r>
            <w:r w:rsidR="009052CB" w:rsidRPr="00F444E7">
              <w:rPr>
                <w:rFonts w:ascii="Traditional Arabic" w:hAnsi="Traditional Arabic" w:cs="Traditional Arabic"/>
                <w:sz w:val="32"/>
                <w:vertAlign w:val="superscript"/>
                <w:rtl/>
                <w:lang w:eastAsia="ar-SY" w:bidi="ar-SY"/>
              </w:rPr>
              <w:t xml:space="preserve"> (</w:t>
            </w:r>
            <w:r w:rsidR="009052CB" w:rsidRPr="00F444E7">
              <w:rPr>
                <w:rFonts w:ascii="Traditional Arabic" w:hAnsi="Traditional Arabic" w:cs="Traditional Arabic"/>
                <w:sz w:val="32"/>
                <w:vertAlign w:val="superscript"/>
                <w:rtl/>
                <w:lang w:eastAsia="ar-SY" w:bidi="ar-SY"/>
              </w:rPr>
              <w:footnoteReference w:id="94"/>
            </w:r>
            <w:r w:rsidR="009052CB" w:rsidRPr="00F444E7">
              <w:rPr>
                <w:rFonts w:ascii="Traditional Arabic" w:hAnsi="Traditional Arabic" w:cs="Traditional Arabic"/>
                <w:sz w:val="32"/>
                <w:vertAlign w:val="superscript"/>
                <w:rtl/>
                <w:lang w:eastAsia="ar-SY" w:bidi="ar-SY"/>
              </w:rPr>
              <w:t>)</w:t>
            </w:r>
            <w:r w:rsidRPr="00F444E7">
              <w:rPr>
                <w:rFonts w:ascii="Traditional Arabic" w:hAnsi="Traditional Arabic" w:cs="Traditional Arabic"/>
                <w:b/>
                <w:bCs/>
                <w:kern w:val="16"/>
                <w:position w:val="6"/>
                <w:sz w:val="32"/>
                <w:rtl/>
                <w:lang w:bidi="ar-EG"/>
              </w:rPr>
              <w:t xml:space="preserve"> وَآياتهُا سَبْعٌ</w:t>
            </w:r>
            <w:r w:rsidR="008F61CC" w:rsidRPr="00F444E7">
              <w:rPr>
                <w:rFonts w:ascii="Traditional Arabic" w:hAnsi="Traditional Arabic" w:cs="Traditional Arabic"/>
                <w:b/>
                <w:bCs/>
                <w:kern w:val="16"/>
                <w:position w:val="6"/>
                <w:sz w:val="32"/>
                <w:rtl/>
                <w:lang w:bidi="ar-IQ"/>
              </w:rPr>
              <w:t>﴾</w:t>
            </w:r>
            <w:r w:rsidR="008F61CC" w:rsidRPr="00F444E7">
              <w:rPr>
                <w:rFonts w:ascii="Traditional Arabic" w:hAnsi="Traditional Arabic" w:cs="Traditional Arabic"/>
                <w:sz w:val="32"/>
                <w:vertAlign w:val="superscript"/>
                <w:rtl/>
                <w:lang w:bidi="ar-IQ"/>
              </w:rPr>
              <w:t xml:space="preserve"> </w:t>
            </w:r>
            <w:r w:rsidRPr="00F444E7">
              <w:rPr>
                <w:rFonts w:ascii="Traditional Arabic" w:hAnsi="Traditional Arabic" w:cs="Traditional Arabic"/>
                <w:sz w:val="32"/>
                <w:vertAlign w:val="superscript"/>
                <w:rtl/>
                <w:lang w:eastAsia="ar-SY" w:bidi="ar-SY"/>
              </w:rPr>
              <w:t>(</w:t>
            </w:r>
            <w:r w:rsidRPr="00F444E7">
              <w:rPr>
                <w:rFonts w:ascii="Traditional Arabic" w:hAnsi="Traditional Arabic" w:cs="Traditional Arabic"/>
                <w:sz w:val="32"/>
                <w:vertAlign w:val="superscript"/>
                <w:rtl/>
                <w:lang w:eastAsia="ar-SY" w:bidi="ar-SY"/>
              </w:rPr>
              <w:footnoteReference w:id="95"/>
            </w:r>
            <w:r w:rsidRPr="00F444E7">
              <w:rPr>
                <w:rFonts w:ascii="Traditional Arabic" w:hAnsi="Traditional Arabic" w:cs="Traditional Arabic"/>
                <w:sz w:val="32"/>
                <w:vertAlign w:val="superscript"/>
                <w:rtl/>
                <w:lang w:eastAsia="ar-SY" w:bidi="ar-SY"/>
              </w:rPr>
              <w:t>)</w:t>
            </w:r>
          </w:p>
        </w:tc>
      </w:tr>
    </w:tbl>
    <w:p w:rsidR="005D6AD1" w:rsidRPr="00F444E7" w:rsidRDefault="00D23701" w:rsidP="00D8007E">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sz w:val="32"/>
          <w:szCs w:val="32"/>
          <w:lang w:bidi="ar-IQ"/>
        </w:rPr>
        <w:sym w:font="AGA Arabesque" w:char="F023"/>
      </w:r>
      <w:r w:rsidR="005D6AD1" w:rsidRPr="00F444E7">
        <w:rPr>
          <w:rFonts w:ascii="Traditional Arabic" w:hAnsi="Traditional Arabic" w:cs="Traditional Arabic"/>
          <w:sz w:val="32"/>
          <w:szCs w:val="32"/>
          <w:rtl/>
          <w:lang w:bidi="ar-IQ"/>
        </w:rPr>
        <w:t xml:space="preserve"> </w:t>
      </w:r>
      <w:r w:rsidR="005D6AD1" w:rsidRPr="00F444E7">
        <w:rPr>
          <w:rFonts w:ascii="Traditional Arabic" w:hAnsi="Traditional Arabic" w:cs="Traditional Arabic"/>
          <w:b/>
          <w:bCs/>
          <w:sz w:val="32"/>
          <w:szCs w:val="32"/>
          <w:rtl/>
          <w:lang w:bidi="ar-IQ"/>
        </w:rPr>
        <w:t xml:space="preserve">(آية 1) </w:t>
      </w:r>
      <w:r w:rsidR="005D6AD1" w:rsidRPr="00F444E7">
        <w:rPr>
          <w:rFonts w:ascii="Traditional Arabic" w:hAnsi="Traditional Arabic" w:cs="Traditional Arabic"/>
          <w:sz w:val="32"/>
          <w:szCs w:val="32"/>
          <w:rtl/>
          <w:lang w:bidi="ar-IQ"/>
        </w:rPr>
        <w:t>﴿</w:t>
      </w:r>
      <w:r w:rsidR="005D6AD1" w:rsidRPr="00F444E7">
        <w:rPr>
          <w:rFonts w:ascii="Traditional Arabic" w:hAnsi="Traditional Arabic" w:cs="Traditional Arabic"/>
          <w:b/>
          <w:bCs/>
          <w:color w:val="FF0000"/>
          <w:sz w:val="32"/>
          <w:szCs w:val="32"/>
          <w:rtl/>
          <w:lang w:bidi="ar-IQ"/>
        </w:rPr>
        <w:t>الْعَالَمِينَ</w:t>
      </w:r>
      <w:r w:rsidR="005D6AD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5D6AD1" w:rsidRPr="00F444E7">
        <w:rPr>
          <w:rFonts w:ascii="Traditional Arabic" w:hAnsi="Traditional Arabic" w:cs="Traditional Arabic"/>
          <w:sz w:val="32"/>
          <w:szCs w:val="32"/>
          <w:rtl/>
          <w:lang w:bidi="ar-IQ"/>
        </w:rPr>
        <w:t xml:space="preserve"> إذا وقف </w:t>
      </w:r>
      <w:r w:rsidR="00A04FCE" w:rsidRPr="00F444E7">
        <w:rPr>
          <w:rFonts w:ascii="Traditional Arabic" w:hAnsi="Traditional Arabic" w:cs="Traditional Arabic"/>
          <w:sz w:val="32"/>
          <w:szCs w:val="32"/>
          <w:rtl/>
          <w:lang w:bidi="ar-IQ"/>
        </w:rPr>
        <w:t xml:space="preserve">القارئ </w:t>
      </w:r>
      <w:r w:rsidR="005D6AD1" w:rsidRPr="00F444E7">
        <w:rPr>
          <w:rFonts w:ascii="Traditional Arabic" w:hAnsi="Traditional Arabic" w:cs="Traditional Arabic"/>
          <w:sz w:val="32"/>
          <w:szCs w:val="32"/>
          <w:rtl/>
          <w:lang w:bidi="ar-IQ"/>
        </w:rPr>
        <w:t>عل</w:t>
      </w:r>
      <w:r w:rsidR="00A04FCE" w:rsidRPr="00F444E7">
        <w:rPr>
          <w:rFonts w:ascii="Traditional Arabic" w:hAnsi="Traditional Arabic" w:cs="Traditional Arabic"/>
          <w:sz w:val="32"/>
          <w:szCs w:val="32"/>
          <w:rtl/>
          <w:lang w:bidi="ar-IQ"/>
        </w:rPr>
        <w:t xml:space="preserve">ى العارض للسكون </w:t>
      </w:r>
      <w:r w:rsidR="005D6AD1" w:rsidRPr="00F444E7">
        <w:rPr>
          <w:rFonts w:ascii="Traditional Arabic" w:hAnsi="Traditional Arabic" w:cs="Traditional Arabic"/>
          <w:sz w:val="32"/>
          <w:szCs w:val="32"/>
          <w:rtl/>
          <w:lang w:bidi="ar-IQ"/>
        </w:rPr>
        <w:t>ف</w:t>
      </w:r>
      <w:r w:rsidR="00A04FCE" w:rsidRPr="00F444E7">
        <w:rPr>
          <w:rFonts w:ascii="Traditional Arabic" w:hAnsi="Traditional Arabic" w:cs="Traditional Arabic"/>
          <w:sz w:val="32"/>
          <w:szCs w:val="32"/>
          <w:rtl/>
          <w:lang w:bidi="ar-IQ"/>
        </w:rPr>
        <w:t xml:space="preserve">له </w:t>
      </w:r>
      <w:r w:rsidR="005D6AD1" w:rsidRPr="00F444E7">
        <w:rPr>
          <w:rFonts w:ascii="Traditional Arabic" w:hAnsi="Traditional Arabic" w:cs="Traditional Arabic"/>
          <w:sz w:val="32"/>
          <w:szCs w:val="32"/>
          <w:rtl/>
          <w:lang w:bidi="ar-IQ"/>
        </w:rPr>
        <w:t>فيها ثلاثة أوجه</w:t>
      </w:r>
      <w:r w:rsidR="00F444E7" w:rsidRPr="00F444E7">
        <w:rPr>
          <w:rFonts w:ascii="Traditional Arabic" w:hAnsi="Traditional Arabic" w:cs="Traditional Arabic"/>
          <w:b/>
          <w:bCs/>
          <w:sz w:val="32"/>
          <w:szCs w:val="32"/>
          <w:rtl/>
          <w:lang w:bidi="ar-IQ"/>
        </w:rPr>
        <w:t>:</w:t>
      </w:r>
    </w:p>
    <w:p w:rsidR="005D6AD1" w:rsidRPr="00F444E7" w:rsidRDefault="005D6AD1"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w:t>
      </w:r>
      <w:r w:rsidR="00A04FCE" w:rsidRPr="00F444E7">
        <w:rPr>
          <w:rFonts w:ascii="Traditional Arabic" w:hAnsi="Traditional Arabic" w:cs="Traditional Arabic"/>
          <w:sz w:val="32"/>
          <w:szCs w:val="32"/>
          <w:rtl/>
          <w:lang w:bidi="ar-IQ"/>
        </w:rPr>
        <w:t>طول</w:t>
      </w:r>
      <w:r w:rsidRPr="00F444E7">
        <w:rPr>
          <w:rFonts w:ascii="Traditional Arabic" w:hAnsi="Traditional Arabic" w:cs="Traditional Arabic"/>
          <w:sz w:val="32"/>
          <w:szCs w:val="32"/>
          <w:rtl/>
          <w:lang w:bidi="ar-IQ"/>
        </w:rPr>
        <w:t xml:space="preserve"> ست حركات لالتقاء الساكنين اعتداداً بالعارض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5D6AD1" w:rsidRPr="00F444E7" w:rsidRDefault="005D6AD1"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التوسط أربع حركات لمراعاة اجتماع الساكنين مع ملاحظة كون هذا الساكن عارضاً</w:t>
      </w:r>
      <w:r w:rsidR="00F444E7" w:rsidRPr="00F444E7">
        <w:rPr>
          <w:rFonts w:ascii="Traditional Arabic" w:hAnsi="Traditional Arabic" w:cs="Traditional Arabic"/>
          <w:sz w:val="32"/>
          <w:szCs w:val="32"/>
          <w:rtl/>
          <w:lang w:bidi="ar-IQ"/>
        </w:rPr>
        <w:t>.</w:t>
      </w:r>
    </w:p>
    <w:p w:rsidR="005D6AD1" w:rsidRPr="00F444E7" w:rsidRDefault="005D6AD1"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الثالث</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القصر حركتان نظراً لعروض السكون وعدم الاعتداد بالعارض</w:t>
      </w:r>
      <w:r w:rsidR="00F444E7" w:rsidRPr="00F444E7">
        <w:rPr>
          <w:rFonts w:ascii="Traditional Arabic" w:hAnsi="Traditional Arabic" w:cs="Traditional Arabic"/>
          <w:sz w:val="32"/>
          <w:szCs w:val="32"/>
          <w:rtl/>
          <w:lang w:bidi="ar-IQ"/>
        </w:rPr>
        <w:t>.</w:t>
      </w:r>
    </w:p>
    <w:p w:rsidR="00A04FCE" w:rsidRPr="00F444E7" w:rsidRDefault="00A04FCE"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وهذه الأوجه الثلاثة تجري على جميع ما ماثله</w:t>
      </w:r>
      <w:r w:rsidR="00D8007E" w:rsidRPr="00F444E7">
        <w:rPr>
          <w:rFonts w:ascii="Traditional Arabic" w:hAnsi="Traditional Arabic" w:cs="Traditional Arabic"/>
          <w:sz w:val="32"/>
          <w:szCs w:val="32"/>
          <w:rtl/>
          <w:lang w:bidi="ar-IQ"/>
        </w:rPr>
        <w:t>ا</w:t>
      </w:r>
      <w:r w:rsidRPr="00F444E7">
        <w:rPr>
          <w:rFonts w:ascii="Traditional Arabic" w:hAnsi="Traditional Arabic" w:cs="Traditional Arabic"/>
          <w:sz w:val="32"/>
          <w:szCs w:val="32"/>
          <w:rtl/>
          <w:lang w:bidi="ar-IQ"/>
        </w:rPr>
        <w:t xml:space="preserve"> </w:t>
      </w:r>
      <w:r w:rsidR="00D8007E" w:rsidRPr="00F444E7">
        <w:rPr>
          <w:rFonts w:ascii="Traditional Arabic" w:hAnsi="Traditional Arabic" w:cs="Traditional Arabic"/>
          <w:sz w:val="32"/>
          <w:szCs w:val="32"/>
          <w:rtl/>
          <w:lang w:bidi="ar-IQ"/>
        </w:rPr>
        <w:t>لكون الموقوف عليه مفتوحاً</w:t>
      </w:r>
      <w:r w:rsidR="00F444E7" w:rsidRPr="00F444E7">
        <w:rPr>
          <w:rFonts w:ascii="Traditional Arabic" w:hAnsi="Traditional Arabic" w:cs="Traditional Arabic"/>
          <w:sz w:val="32"/>
          <w:szCs w:val="32"/>
          <w:rtl/>
          <w:lang w:bidi="ar-IQ"/>
        </w:rPr>
        <w:t>.</w:t>
      </w:r>
    </w:p>
    <w:p w:rsidR="005D6AD1" w:rsidRPr="00F444E7" w:rsidRDefault="00FF1D54"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 </w:t>
      </w:r>
      <w:r w:rsidR="005D6AD1" w:rsidRPr="00F444E7">
        <w:rPr>
          <w:rFonts w:ascii="Traditional Arabic" w:hAnsi="Traditional Arabic" w:cs="Traditional Arabic"/>
          <w:b/>
          <w:bCs/>
          <w:sz w:val="32"/>
          <w:szCs w:val="32"/>
          <w:rtl/>
          <w:lang w:bidi="ar-IQ"/>
        </w:rPr>
        <w:t xml:space="preserve">(آية 2) </w:t>
      </w:r>
      <w:r w:rsidR="005D6AD1" w:rsidRPr="00F444E7">
        <w:rPr>
          <w:rFonts w:ascii="Traditional Arabic" w:hAnsi="Traditional Arabic" w:cs="Traditional Arabic"/>
          <w:sz w:val="32"/>
          <w:szCs w:val="32"/>
          <w:rtl/>
          <w:lang w:bidi="ar-IQ"/>
        </w:rPr>
        <w:t>﴿</w:t>
      </w:r>
      <w:r w:rsidR="005D6AD1" w:rsidRPr="00F444E7">
        <w:rPr>
          <w:rFonts w:ascii="Traditional Arabic" w:hAnsi="Traditional Arabic" w:cs="Traditional Arabic"/>
          <w:b/>
          <w:bCs/>
          <w:color w:val="FF0000"/>
          <w:sz w:val="32"/>
          <w:szCs w:val="32"/>
          <w:rtl/>
          <w:lang w:bidi="ar-IQ"/>
        </w:rPr>
        <w:t>الرَّحِيمِ</w:t>
      </w:r>
      <w:r w:rsidR="005D6AD1"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5D6AD1" w:rsidRPr="00F444E7">
        <w:rPr>
          <w:rFonts w:ascii="Traditional Arabic" w:hAnsi="Traditional Arabic" w:cs="Traditional Arabic"/>
          <w:sz w:val="32"/>
          <w:szCs w:val="32"/>
          <w:rtl/>
          <w:lang w:bidi="ar-IQ"/>
        </w:rPr>
        <w:t xml:space="preserve"> إذا وقف عليها القارئ </w:t>
      </w:r>
      <w:r w:rsidR="00A04FCE" w:rsidRPr="00F444E7">
        <w:rPr>
          <w:rFonts w:ascii="Traditional Arabic" w:hAnsi="Traditional Arabic" w:cs="Traditional Arabic"/>
          <w:sz w:val="32"/>
          <w:szCs w:val="32"/>
          <w:rtl/>
          <w:lang w:bidi="ar-IQ"/>
        </w:rPr>
        <w:t>ففيها أربعة أوجه</w:t>
      </w:r>
      <w:r w:rsidR="00F444E7" w:rsidRPr="00F444E7">
        <w:rPr>
          <w:rFonts w:ascii="Traditional Arabic" w:hAnsi="Traditional Arabic" w:cs="Traditional Arabic"/>
          <w:sz w:val="32"/>
          <w:szCs w:val="32"/>
          <w:rtl/>
          <w:lang w:bidi="ar-IQ"/>
        </w:rPr>
        <w:t>:</w:t>
      </w:r>
      <w:r w:rsidR="00A04FCE" w:rsidRPr="00F444E7">
        <w:rPr>
          <w:rFonts w:ascii="Traditional Arabic" w:hAnsi="Traditional Arabic" w:cs="Traditional Arabic"/>
          <w:sz w:val="32"/>
          <w:szCs w:val="32"/>
          <w:rtl/>
          <w:lang w:bidi="ar-IQ"/>
        </w:rPr>
        <w:t xml:space="preserve"> </w:t>
      </w:r>
    </w:p>
    <w:p w:rsidR="00A04FCE" w:rsidRPr="00F444E7" w:rsidRDefault="00A04FCE"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الطول ست حركات لالتقاء الساكنين اعتداداً بالعارض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A04FCE" w:rsidRPr="00F444E7" w:rsidRDefault="00A04FCE"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التوسط أربع حركات لمراعاة اجتماع الساكنين مع ملاحظة كون هذا الساكن عارضاً</w:t>
      </w:r>
      <w:r w:rsidR="00F444E7" w:rsidRPr="00F444E7">
        <w:rPr>
          <w:rFonts w:ascii="Traditional Arabic" w:hAnsi="Traditional Arabic" w:cs="Traditional Arabic"/>
          <w:sz w:val="32"/>
          <w:szCs w:val="32"/>
          <w:rtl/>
          <w:lang w:bidi="ar-IQ"/>
        </w:rPr>
        <w:t>.</w:t>
      </w:r>
    </w:p>
    <w:p w:rsidR="00A04FCE" w:rsidRPr="00F444E7" w:rsidRDefault="00A04FCE"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الثالث</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القصر حركتان نظراً لعروض السكون وعدم الاعتداد بالعارض</w:t>
      </w:r>
      <w:r w:rsidR="00F444E7" w:rsidRPr="00F444E7">
        <w:rPr>
          <w:rFonts w:ascii="Traditional Arabic" w:hAnsi="Traditional Arabic" w:cs="Traditional Arabic"/>
          <w:sz w:val="32"/>
          <w:szCs w:val="32"/>
          <w:rtl/>
          <w:lang w:bidi="ar-IQ"/>
        </w:rPr>
        <w:t>.</w:t>
      </w:r>
    </w:p>
    <w:p w:rsidR="00A04FCE" w:rsidRPr="00F444E7" w:rsidRDefault="00A04FCE"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الرابع</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الرَّوم</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96"/>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مع القصر</w:t>
      </w:r>
      <w:r w:rsidR="00F444E7" w:rsidRPr="00F444E7">
        <w:rPr>
          <w:rFonts w:ascii="Traditional Arabic" w:hAnsi="Traditional Arabic" w:cs="Traditional Arabic"/>
          <w:sz w:val="32"/>
          <w:szCs w:val="32"/>
          <w:rtl/>
          <w:lang w:bidi="ar-IQ"/>
        </w:rPr>
        <w:t>.</w:t>
      </w:r>
    </w:p>
    <w:p w:rsidR="005D6AD1" w:rsidRPr="00F444E7" w:rsidRDefault="00A04FCE"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وهذه الأوجه الأربعة تجري على كل ما ماثله</w:t>
      </w:r>
      <w:r w:rsidR="00D8007E" w:rsidRPr="00F444E7">
        <w:rPr>
          <w:rFonts w:ascii="Traditional Arabic" w:hAnsi="Traditional Arabic" w:cs="Traditional Arabic"/>
          <w:sz w:val="32"/>
          <w:szCs w:val="32"/>
          <w:rtl/>
          <w:lang w:bidi="ar-IQ"/>
        </w:rPr>
        <w:t>ا</w:t>
      </w:r>
      <w:r w:rsidRPr="00F444E7">
        <w:rPr>
          <w:rFonts w:ascii="Traditional Arabic" w:hAnsi="Traditional Arabic" w:cs="Traditional Arabic"/>
          <w:sz w:val="32"/>
          <w:szCs w:val="32"/>
          <w:rtl/>
          <w:lang w:bidi="ar-IQ"/>
        </w:rPr>
        <w:t xml:space="preserve"> لأن </w:t>
      </w:r>
      <w:r w:rsidR="00D8007E" w:rsidRPr="00F444E7">
        <w:rPr>
          <w:rFonts w:ascii="Traditional Arabic" w:hAnsi="Traditional Arabic" w:cs="Traditional Arabic"/>
          <w:sz w:val="32"/>
          <w:szCs w:val="32"/>
          <w:rtl/>
          <w:lang w:bidi="ar-IQ"/>
        </w:rPr>
        <w:t>الموقوف عليه مجرور بالكسر</w:t>
      </w:r>
      <w:r w:rsidR="00F444E7" w:rsidRPr="00F444E7">
        <w:rPr>
          <w:rFonts w:ascii="Traditional Arabic" w:hAnsi="Traditional Arabic" w:cs="Traditional Arabic"/>
          <w:sz w:val="32"/>
          <w:szCs w:val="32"/>
          <w:rtl/>
          <w:lang w:bidi="ar-IQ"/>
        </w:rPr>
        <w:t>.</w:t>
      </w:r>
      <w:r w:rsidR="00D8007E"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والرّ</w:t>
      </w:r>
      <w:r w:rsidR="00FF1D54" w:rsidRPr="00F444E7">
        <w:rPr>
          <w:rFonts w:ascii="Traditional Arabic" w:hAnsi="Traditional Arabic" w:cs="Traditional Arabic"/>
          <w:sz w:val="32"/>
          <w:szCs w:val="32"/>
          <w:rtl/>
          <w:lang w:bidi="ar-IQ"/>
        </w:rPr>
        <w:t xml:space="preserve">َوم لا يكون إلاَّ </w:t>
      </w:r>
      <w:r w:rsidR="00D8007E" w:rsidRPr="00F444E7">
        <w:rPr>
          <w:rFonts w:ascii="Traditional Arabic" w:hAnsi="Traditional Arabic" w:cs="Traditional Arabic"/>
          <w:sz w:val="32"/>
          <w:szCs w:val="32"/>
          <w:rtl/>
          <w:lang w:bidi="ar-IQ"/>
        </w:rPr>
        <w:t xml:space="preserve">في </w:t>
      </w:r>
      <w:r w:rsidR="00FF1D54" w:rsidRPr="00F444E7">
        <w:rPr>
          <w:rFonts w:ascii="Traditional Arabic" w:hAnsi="Traditional Arabic" w:cs="Traditional Arabic"/>
          <w:sz w:val="32"/>
          <w:szCs w:val="32"/>
          <w:rtl/>
          <w:lang w:bidi="ar-IQ"/>
        </w:rPr>
        <w:t>الكسر والضم</w:t>
      </w:r>
      <w:r w:rsidR="00F444E7" w:rsidRPr="00F444E7">
        <w:rPr>
          <w:rFonts w:ascii="Traditional Arabic" w:hAnsi="Traditional Arabic" w:cs="Traditional Arabic"/>
          <w:sz w:val="32"/>
          <w:szCs w:val="32"/>
          <w:rtl/>
          <w:lang w:bidi="ar-IQ"/>
        </w:rPr>
        <w:t>.</w:t>
      </w:r>
    </w:p>
    <w:p w:rsidR="00D23701" w:rsidRPr="00F444E7" w:rsidRDefault="00FF1D54"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 </w:t>
      </w:r>
      <w:r w:rsidR="00D23701" w:rsidRPr="00F444E7">
        <w:rPr>
          <w:rFonts w:ascii="Traditional Arabic" w:hAnsi="Traditional Arabic" w:cs="Traditional Arabic"/>
          <w:b/>
          <w:bCs/>
          <w:sz w:val="32"/>
          <w:szCs w:val="32"/>
          <w:rtl/>
          <w:lang w:bidi="ar-IQ"/>
        </w:rPr>
        <w:t>(</w:t>
      </w:r>
      <w:r w:rsidR="008F61CC" w:rsidRPr="00F444E7">
        <w:rPr>
          <w:rFonts w:ascii="Traditional Arabic" w:hAnsi="Traditional Arabic" w:cs="Traditional Arabic"/>
          <w:b/>
          <w:bCs/>
          <w:sz w:val="32"/>
          <w:szCs w:val="32"/>
          <w:rtl/>
          <w:lang w:bidi="ar-IQ"/>
        </w:rPr>
        <w:t>آية 4</w:t>
      </w:r>
      <w:r w:rsidR="00D23701" w:rsidRPr="00F444E7">
        <w:rPr>
          <w:rFonts w:ascii="Traditional Arabic" w:hAnsi="Traditional Arabic" w:cs="Traditional Arabic"/>
          <w:b/>
          <w:bCs/>
          <w:sz w:val="32"/>
          <w:szCs w:val="32"/>
          <w:rtl/>
          <w:lang w:bidi="ar-IQ"/>
        </w:rPr>
        <w:t xml:space="preserve">) </w:t>
      </w:r>
      <w:r w:rsidR="008F61CC" w:rsidRPr="00F444E7">
        <w:rPr>
          <w:rFonts w:ascii="Traditional Arabic" w:hAnsi="Traditional Arabic" w:cs="Traditional Arabic"/>
          <w:sz w:val="32"/>
          <w:szCs w:val="32"/>
          <w:rtl/>
          <w:lang w:bidi="ar-IQ"/>
        </w:rPr>
        <w:t>﴿</w:t>
      </w:r>
      <w:r w:rsidR="00D23701" w:rsidRPr="00F444E7">
        <w:rPr>
          <w:rFonts w:ascii="Traditional Arabic" w:hAnsi="Traditional Arabic" w:cs="Traditional Arabic"/>
          <w:b/>
          <w:bCs/>
          <w:color w:val="FF0000"/>
          <w:sz w:val="32"/>
          <w:szCs w:val="32"/>
          <w:rtl/>
          <w:lang w:bidi="ar-IQ"/>
        </w:rPr>
        <w:t>مَالِك</w:t>
      </w:r>
      <w:r w:rsidR="00D23701" w:rsidRPr="00F444E7">
        <w:rPr>
          <w:rFonts w:ascii="Traditional Arabic" w:hAnsi="Traditional Arabic" w:cs="Traditional Arabic"/>
          <w:b/>
          <w:bCs/>
          <w:sz w:val="32"/>
          <w:szCs w:val="32"/>
          <w:rtl/>
          <w:lang w:bidi="ar-IQ"/>
        </w:rPr>
        <w:t>ِ</w:t>
      </w:r>
      <w:r w:rsidR="008F61CC"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8F61CC" w:rsidRPr="00F444E7">
        <w:rPr>
          <w:rFonts w:ascii="Traditional Arabic" w:hAnsi="Traditional Arabic" w:cs="Traditional Arabic"/>
          <w:sz w:val="32"/>
          <w:szCs w:val="32"/>
          <w:rtl/>
          <w:lang w:bidi="ar-IQ"/>
        </w:rPr>
        <w:t xml:space="preserve"> قرأها </w:t>
      </w:r>
      <w:r w:rsidR="008F61CC" w:rsidRPr="00F444E7">
        <w:rPr>
          <w:rFonts w:ascii="Traditional Arabic" w:hAnsi="Traditional Arabic" w:cs="Traditional Arabic"/>
          <w:b/>
          <w:bCs/>
          <w:color w:val="00B050"/>
          <w:sz w:val="32"/>
          <w:szCs w:val="32"/>
          <w:rtl/>
          <w:lang w:bidi="ar-IQ"/>
        </w:rPr>
        <w:t>ابن عامر الشامي</w:t>
      </w:r>
      <w:r w:rsidR="008F61CC" w:rsidRPr="00F444E7">
        <w:rPr>
          <w:rFonts w:ascii="Traditional Arabic" w:hAnsi="Traditional Arabic" w:cs="Traditional Arabic"/>
          <w:color w:val="00B050"/>
          <w:sz w:val="32"/>
          <w:szCs w:val="32"/>
          <w:rtl/>
          <w:lang w:bidi="ar-IQ"/>
        </w:rPr>
        <w:t xml:space="preserve"> </w:t>
      </w:r>
      <w:r w:rsidR="00D23701" w:rsidRPr="00F444E7">
        <w:rPr>
          <w:rFonts w:ascii="Traditional Arabic" w:hAnsi="Traditional Arabic" w:cs="Traditional Arabic"/>
          <w:sz w:val="32"/>
          <w:szCs w:val="32"/>
          <w:rtl/>
          <w:lang w:bidi="ar-IQ"/>
        </w:rPr>
        <w:t xml:space="preserve">بحذف الألف على القصر </w:t>
      </w:r>
      <w:r w:rsidR="00D23701" w:rsidRPr="00F444E7">
        <w:rPr>
          <w:rFonts w:ascii="Traditional Arabic" w:hAnsi="Traditional Arabic" w:cs="Traditional Arabic"/>
          <w:b/>
          <w:bCs/>
          <w:sz w:val="32"/>
          <w:szCs w:val="32"/>
          <w:rtl/>
          <w:lang w:bidi="ar-IQ"/>
        </w:rPr>
        <w:t>(مَلِكِ)</w:t>
      </w:r>
      <w:r w:rsidR="00F444E7" w:rsidRPr="00F444E7">
        <w:rPr>
          <w:rFonts w:ascii="Traditional Arabic" w:hAnsi="Traditional Arabic" w:cs="Traditional Arabic"/>
          <w:b/>
          <w:bCs/>
          <w:sz w:val="32"/>
          <w:szCs w:val="32"/>
          <w:rtl/>
          <w:lang w:bidi="ar-IQ"/>
        </w:rPr>
        <w:t>.</w:t>
      </w:r>
      <w:r w:rsidR="00D23701" w:rsidRPr="00F444E7">
        <w:rPr>
          <w:rFonts w:ascii="Traditional Arabic" w:hAnsi="Traditional Arabic" w:cs="Traditional Arabic"/>
          <w:sz w:val="32"/>
          <w:szCs w:val="32"/>
          <w:rtl/>
          <w:lang w:bidi="ar-IQ"/>
        </w:rPr>
        <w:t xml:space="preserve"> </w:t>
      </w:r>
    </w:p>
    <w:p w:rsidR="00FF1D54" w:rsidRPr="00F444E7" w:rsidRDefault="00FF1D54"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 (آية 5)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نَسْتَعِينُ</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إذا وقف عليها القارئ فله فيها سبعة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FF1D54" w:rsidRPr="00F444E7" w:rsidRDefault="00FF1D54"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الطول ست حركات لالتقاء الساكنين اعتداداً بالعارض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FF1D54" w:rsidRPr="00F444E7" w:rsidRDefault="00FF1D54"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التوسط أربع حركات لمراعاة اجتماع الساكنين مع ملاحظة كون هذا الساكن عارضاً</w:t>
      </w:r>
      <w:r w:rsidR="00F444E7" w:rsidRPr="00F444E7">
        <w:rPr>
          <w:rFonts w:ascii="Traditional Arabic" w:hAnsi="Traditional Arabic" w:cs="Traditional Arabic"/>
          <w:sz w:val="32"/>
          <w:szCs w:val="32"/>
          <w:rtl/>
          <w:lang w:bidi="ar-IQ"/>
        </w:rPr>
        <w:t>.</w:t>
      </w:r>
    </w:p>
    <w:p w:rsidR="00FF1D54" w:rsidRPr="00F444E7" w:rsidRDefault="00FF1D54"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الثالث</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القصر حركتان نظراً لعروض السكون وعدم الاعتداد بالعارض</w:t>
      </w:r>
      <w:r w:rsidR="00F444E7" w:rsidRPr="00F444E7">
        <w:rPr>
          <w:rFonts w:ascii="Traditional Arabic" w:hAnsi="Traditional Arabic" w:cs="Traditional Arabic"/>
          <w:sz w:val="32"/>
          <w:szCs w:val="32"/>
          <w:rtl/>
          <w:lang w:bidi="ar-IQ"/>
        </w:rPr>
        <w:t>.</w:t>
      </w:r>
    </w:p>
    <w:p w:rsidR="00FF1D54" w:rsidRPr="00F444E7" w:rsidRDefault="00FF1D54" w:rsidP="00D8007E">
      <w:pPr>
        <w:spacing w:after="0"/>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الرابع</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الرَّوم</w:t>
      </w:r>
      <w:r w:rsidRPr="00F444E7">
        <w:rPr>
          <w:rFonts w:ascii="Traditional Arabic" w:hAnsi="Traditional Arabic" w:cs="Traditional Arabic"/>
          <w:sz w:val="32"/>
          <w:szCs w:val="32"/>
          <w:vertAlign w:val="superscript"/>
          <w:rtl/>
          <w:lang w:eastAsia="ar-SY" w:bidi="ar-SY"/>
        </w:rPr>
        <w:t xml:space="preserve"> </w:t>
      </w:r>
      <w:r w:rsidRPr="00F444E7">
        <w:rPr>
          <w:rFonts w:ascii="Traditional Arabic" w:hAnsi="Traditional Arabic" w:cs="Traditional Arabic"/>
          <w:sz w:val="32"/>
          <w:szCs w:val="32"/>
          <w:rtl/>
          <w:lang w:bidi="ar-IQ"/>
        </w:rPr>
        <w:t>مع القصر</w:t>
      </w:r>
      <w:r w:rsidR="00F444E7" w:rsidRPr="00F444E7">
        <w:rPr>
          <w:rFonts w:ascii="Traditional Arabic" w:hAnsi="Traditional Arabic" w:cs="Traditional Arabic"/>
          <w:sz w:val="32"/>
          <w:szCs w:val="32"/>
          <w:rtl/>
          <w:lang w:bidi="ar-IQ"/>
        </w:rPr>
        <w:t>.</w:t>
      </w:r>
    </w:p>
    <w:p w:rsidR="00FF1D54" w:rsidRPr="00F444E7" w:rsidRDefault="00FF1D54" w:rsidP="00D8007E">
      <w:pPr>
        <w:spacing w:after="0"/>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الخامس</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الإشمام</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97"/>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rtl/>
          <w:lang w:bidi="ar-IQ"/>
        </w:rPr>
        <w:t xml:space="preserve"> مع الطول ست حركات</w:t>
      </w:r>
      <w:r w:rsidR="00F444E7" w:rsidRPr="00F444E7">
        <w:rPr>
          <w:rFonts w:ascii="Traditional Arabic" w:hAnsi="Traditional Arabic" w:cs="Traditional Arabic"/>
          <w:sz w:val="32"/>
          <w:szCs w:val="32"/>
          <w:rtl/>
          <w:lang w:bidi="ar-IQ"/>
        </w:rPr>
        <w:t>.</w:t>
      </w:r>
    </w:p>
    <w:p w:rsidR="00FF1D54" w:rsidRPr="00F444E7" w:rsidRDefault="00FF1D54" w:rsidP="00FF1D54">
      <w:pPr>
        <w:spacing w:after="0"/>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السادس</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الإشمام مع التوسط أربع حركات</w:t>
      </w:r>
      <w:r w:rsidR="00F444E7" w:rsidRPr="00F444E7">
        <w:rPr>
          <w:rFonts w:ascii="Traditional Arabic" w:hAnsi="Traditional Arabic" w:cs="Traditional Arabic"/>
          <w:sz w:val="32"/>
          <w:szCs w:val="32"/>
          <w:rtl/>
          <w:lang w:bidi="ar-IQ"/>
        </w:rPr>
        <w:t>.</w:t>
      </w:r>
    </w:p>
    <w:p w:rsidR="00FF1D54" w:rsidRPr="00F444E7" w:rsidRDefault="00FF1D54" w:rsidP="00FF1D54">
      <w:pPr>
        <w:spacing w:after="0"/>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السابع</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الإشمام مع القصر حركتان</w:t>
      </w:r>
      <w:r w:rsidR="00F444E7" w:rsidRPr="00F444E7">
        <w:rPr>
          <w:rFonts w:ascii="Traditional Arabic" w:hAnsi="Traditional Arabic" w:cs="Traditional Arabic"/>
          <w:sz w:val="32"/>
          <w:szCs w:val="32"/>
          <w:rtl/>
          <w:lang w:bidi="ar-IQ"/>
        </w:rPr>
        <w:t>.</w:t>
      </w:r>
    </w:p>
    <w:p w:rsidR="00FF1D54" w:rsidRPr="00F444E7" w:rsidRDefault="00176554" w:rsidP="00FF1D54">
      <w:pPr>
        <w:spacing w:after="0"/>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و</w:t>
      </w:r>
      <w:r w:rsidR="00FF1D54" w:rsidRPr="00F444E7">
        <w:rPr>
          <w:rFonts w:ascii="Traditional Arabic" w:hAnsi="Traditional Arabic" w:cs="Traditional Arabic"/>
          <w:sz w:val="32"/>
          <w:szCs w:val="32"/>
          <w:rtl/>
          <w:lang w:bidi="ar-IQ"/>
        </w:rPr>
        <w:t xml:space="preserve">تجري هذه الأوجه السبعة </w:t>
      </w:r>
      <w:r w:rsidR="00D8007E" w:rsidRPr="00F444E7">
        <w:rPr>
          <w:rFonts w:ascii="Traditional Arabic" w:hAnsi="Traditional Arabic" w:cs="Traditional Arabic"/>
          <w:sz w:val="32"/>
          <w:szCs w:val="32"/>
          <w:rtl/>
          <w:lang w:bidi="ar-IQ"/>
        </w:rPr>
        <w:t xml:space="preserve">على </w:t>
      </w:r>
      <w:r w:rsidR="00FF1D54" w:rsidRPr="00F444E7">
        <w:rPr>
          <w:rFonts w:ascii="Traditional Arabic" w:hAnsi="Traditional Arabic" w:cs="Traditional Arabic"/>
          <w:sz w:val="32"/>
          <w:szCs w:val="32"/>
          <w:rtl/>
          <w:lang w:bidi="ar-IQ"/>
        </w:rPr>
        <w:t xml:space="preserve">مع </w:t>
      </w:r>
      <w:r w:rsidR="00D8007E" w:rsidRPr="00F444E7">
        <w:rPr>
          <w:rFonts w:ascii="Traditional Arabic" w:hAnsi="Traditional Arabic" w:cs="Traditional Arabic"/>
          <w:sz w:val="32"/>
          <w:szCs w:val="32"/>
          <w:rtl/>
          <w:lang w:bidi="ar-IQ"/>
        </w:rPr>
        <w:t xml:space="preserve">كل </w:t>
      </w:r>
      <w:r w:rsidR="00FF1D54" w:rsidRPr="00F444E7">
        <w:rPr>
          <w:rFonts w:ascii="Traditional Arabic" w:hAnsi="Traditional Arabic" w:cs="Traditional Arabic"/>
          <w:sz w:val="32"/>
          <w:szCs w:val="32"/>
          <w:rtl/>
          <w:lang w:bidi="ar-IQ"/>
        </w:rPr>
        <w:t>ما ماثله</w:t>
      </w:r>
      <w:r w:rsidR="00D8007E" w:rsidRPr="00F444E7">
        <w:rPr>
          <w:rFonts w:ascii="Traditional Arabic" w:hAnsi="Traditional Arabic" w:cs="Traditional Arabic"/>
          <w:sz w:val="32"/>
          <w:szCs w:val="32"/>
          <w:rtl/>
          <w:lang w:bidi="ar-IQ"/>
        </w:rPr>
        <w:t>ا</w:t>
      </w:r>
      <w:r w:rsidR="00FF1D54" w:rsidRPr="00F444E7">
        <w:rPr>
          <w:rFonts w:ascii="Traditional Arabic" w:hAnsi="Traditional Arabic" w:cs="Traditional Arabic"/>
          <w:sz w:val="32"/>
          <w:szCs w:val="32"/>
          <w:rtl/>
          <w:lang w:bidi="ar-IQ"/>
        </w:rPr>
        <w:t xml:space="preserve"> لكون الموقوف عليه مضموماً</w:t>
      </w:r>
      <w:r w:rsidR="00F444E7" w:rsidRPr="00F444E7">
        <w:rPr>
          <w:rFonts w:ascii="Traditional Arabic" w:hAnsi="Traditional Arabic" w:cs="Traditional Arabic"/>
          <w:sz w:val="32"/>
          <w:szCs w:val="32"/>
          <w:rtl/>
          <w:lang w:bidi="ar-IQ"/>
        </w:rPr>
        <w:t>.</w:t>
      </w:r>
    </w:p>
    <w:p w:rsidR="00176554" w:rsidRPr="00F444E7" w:rsidRDefault="00176554" w:rsidP="00D8007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 (آية 7)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وَلَا الضَّالَّينَ</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في هذا اللفظ مد لازم لأن سببه ساكن لازم مدغم فمقدار مدّه ست حركات</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لجميع القراء</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ويجري </w:t>
      </w:r>
      <w:r w:rsidR="00D8007E" w:rsidRPr="00F444E7">
        <w:rPr>
          <w:rFonts w:ascii="Traditional Arabic" w:hAnsi="Traditional Arabic" w:cs="Traditional Arabic"/>
          <w:sz w:val="32"/>
          <w:szCs w:val="32"/>
          <w:rtl/>
          <w:lang w:bidi="ar-IQ"/>
        </w:rPr>
        <w:t>المد اللازم</w:t>
      </w:r>
      <w:r w:rsidRPr="00F444E7">
        <w:rPr>
          <w:rFonts w:ascii="Traditional Arabic" w:hAnsi="Traditional Arabic" w:cs="Traditional Arabic"/>
          <w:sz w:val="32"/>
          <w:szCs w:val="32"/>
          <w:rtl/>
          <w:lang w:bidi="ar-IQ"/>
        </w:rPr>
        <w:t xml:space="preserve"> على كل ما ماثله</w:t>
      </w:r>
      <w:r w:rsidR="00F444E7" w:rsidRPr="00F444E7">
        <w:rPr>
          <w:rFonts w:ascii="Traditional Arabic" w:hAnsi="Traditional Arabic" w:cs="Traditional Arabic"/>
          <w:sz w:val="32"/>
          <w:szCs w:val="32"/>
          <w:rtl/>
          <w:lang w:bidi="ar-IQ"/>
        </w:rPr>
        <w:t>.</w:t>
      </w:r>
    </w:p>
    <w:tbl>
      <w:tblPr>
        <w:tblStyle w:val="a3"/>
        <w:bidiVisual/>
        <w:tblW w:w="0" w:type="auto"/>
        <w:tblLook w:val="04A0" w:firstRow="1" w:lastRow="0" w:firstColumn="1" w:lastColumn="0" w:noHBand="0" w:noVBand="1"/>
      </w:tblPr>
      <w:tblGrid>
        <w:gridCol w:w="8522"/>
      </w:tblGrid>
      <w:tr w:rsidR="00FF1D54" w:rsidRPr="00F444E7" w:rsidTr="00FF1D54">
        <w:tc>
          <w:tcPr>
            <w:tcW w:w="8522" w:type="dxa"/>
          </w:tcPr>
          <w:p w:rsidR="00FF1D54" w:rsidRPr="00F444E7" w:rsidRDefault="00FF1D54" w:rsidP="00FF1D54">
            <w:pPr>
              <w:jc w:val="center"/>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﴿الْجُزْءُ الأَولُ﴾</w:t>
            </w:r>
          </w:p>
        </w:tc>
      </w:tr>
    </w:tbl>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23701" w:rsidRPr="00F444E7" w:rsidTr="00D837F2">
        <w:trPr>
          <w:trHeight w:val="728"/>
        </w:trPr>
        <w:tc>
          <w:tcPr>
            <w:tcW w:w="8522" w:type="dxa"/>
          </w:tcPr>
          <w:p w:rsidR="00D23701" w:rsidRPr="00F444E7" w:rsidRDefault="00D23701" w:rsidP="008F61CC">
            <w:pPr>
              <w:pStyle w:val="a9"/>
              <w:jc w:val="center"/>
              <w:rPr>
                <w:rFonts w:ascii="Traditional Arabic" w:hAnsi="Traditional Arabic" w:cs="Traditional Arabic"/>
                <w:b/>
                <w:bCs/>
                <w:sz w:val="32"/>
                <w:lang w:bidi="ar-SY"/>
              </w:rPr>
            </w:pPr>
            <w:r w:rsidRPr="00F444E7">
              <w:rPr>
                <w:rFonts w:ascii="Traditional Arabic" w:hAnsi="Traditional Arabic" w:cs="Traditional Arabic"/>
                <w:b/>
                <w:bCs/>
                <w:sz w:val="32"/>
                <w:rtl/>
                <w:lang w:bidi="ar-IQ"/>
              </w:rPr>
              <w:t xml:space="preserve">(2) </w:t>
            </w:r>
            <w:r w:rsidR="008F61CC" w:rsidRPr="00F444E7">
              <w:rPr>
                <w:rFonts w:ascii="Traditional Arabic" w:hAnsi="Traditional Arabic" w:cs="Traditional Arabic"/>
                <w:b/>
                <w:bCs/>
                <w:sz w:val="32"/>
                <w:rtl/>
                <w:lang w:bidi="ar-IQ"/>
              </w:rPr>
              <w:t>﴿</w:t>
            </w:r>
            <w:r w:rsidR="002871E7" w:rsidRPr="00F444E7">
              <w:rPr>
                <w:rFonts w:ascii="Traditional Arabic" w:hAnsi="Traditional Arabic" w:cs="Traditional Arabic"/>
                <w:b/>
                <w:bCs/>
                <w:kern w:val="16"/>
                <w:sz w:val="32"/>
                <w:rtl/>
              </w:rPr>
              <w:t xml:space="preserve">سُورَةُ </w:t>
            </w:r>
            <w:r w:rsidR="00F65FC7" w:rsidRPr="00F444E7">
              <w:rPr>
                <w:rFonts w:ascii="Traditional Arabic" w:hAnsi="Traditional Arabic" w:cs="Traditional Arabic"/>
                <w:b/>
                <w:bCs/>
                <w:kern w:val="16"/>
                <w:sz w:val="32"/>
                <w:rtl/>
              </w:rPr>
              <w:t>ا</w:t>
            </w:r>
            <w:r w:rsidRPr="00F444E7">
              <w:rPr>
                <w:rFonts w:ascii="Traditional Arabic" w:hAnsi="Traditional Arabic" w:cs="Traditional Arabic"/>
                <w:b/>
                <w:bCs/>
                <w:kern w:val="16"/>
                <w:sz w:val="32"/>
                <w:rtl/>
              </w:rPr>
              <w:t>لْبَقَرَةِ مدنِيةٌ وَآياتُهَا ماْئتَانِ وَستٌ وثمانُون</w:t>
            </w:r>
            <w:r w:rsidRPr="00F444E7">
              <w:rPr>
                <w:rFonts w:ascii="Traditional Arabic" w:hAnsi="Traditional Arabic" w:cs="Traditional Arabic"/>
                <w:b/>
                <w:bCs/>
                <w:kern w:val="16"/>
                <w:sz w:val="32"/>
                <w:rtl/>
                <w:lang w:bidi="ar-IQ"/>
              </w:rPr>
              <w:t>َ</w:t>
            </w:r>
            <w:r w:rsidR="008F61CC" w:rsidRPr="00F444E7">
              <w:rPr>
                <w:rFonts w:ascii="Traditional Arabic" w:hAnsi="Traditional Arabic" w:cs="Traditional Arabic"/>
                <w:b/>
                <w:bCs/>
                <w:kern w:val="16"/>
                <w:sz w:val="32"/>
                <w:rtl/>
              </w:rPr>
              <w:t>﴾</w:t>
            </w:r>
            <w:r w:rsidRPr="00F444E7">
              <w:rPr>
                <w:rFonts w:ascii="Traditional Arabic" w:hAnsi="Traditional Arabic" w:cs="Traditional Arabic"/>
                <w:b/>
                <w:bCs/>
                <w:sz w:val="32"/>
                <w:rtl/>
                <w:lang w:bidi="ar-IQ"/>
              </w:rPr>
              <w:t xml:space="preserve"> </w:t>
            </w:r>
            <w:r w:rsidR="00B91697" w:rsidRPr="00F444E7">
              <w:rPr>
                <w:rFonts w:ascii="Traditional Arabic" w:hAnsi="Traditional Arabic" w:cs="Traditional Arabic"/>
                <w:noProof w:val="0"/>
                <w:sz w:val="32"/>
                <w:vertAlign w:val="superscript"/>
                <w:rtl/>
                <w:lang w:eastAsia="ar-SY" w:bidi="ar-SY"/>
              </w:rPr>
              <w:t>(</w:t>
            </w:r>
            <w:r w:rsidR="00B91697" w:rsidRPr="00F444E7">
              <w:rPr>
                <w:rFonts w:ascii="Traditional Arabic" w:hAnsi="Traditional Arabic" w:cs="Traditional Arabic"/>
                <w:noProof w:val="0"/>
                <w:sz w:val="32"/>
                <w:vertAlign w:val="superscript"/>
                <w:rtl/>
                <w:lang w:eastAsia="ar-SY" w:bidi="ar-SY"/>
              </w:rPr>
              <w:footnoteReference w:id="98"/>
            </w:r>
            <w:r w:rsidR="00B91697" w:rsidRPr="00F444E7">
              <w:rPr>
                <w:rFonts w:ascii="Traditional Arabic" w:hAnsi="Traditional Arabic" w:cs="Traditional Arabic"/>
                <w:noProof w:val="0"/>
                <w:sz w:val="32"/>
                <w:vertAlign w:val="superscript"/>
                <w:rtl/>
                <w:lang w:eastAsia="ar-SY" w:bidi="ar-SY"/>
              </w:rPr>
              <w:t>)</w:t>
            </w:r>
          </w:p>
        </w:tc>
      </w:tr>
    </w:tbl>
    <w:p w:rsidR="00D837F2" w:rsidRPr="00F444E7" w:rsidRDefault="00D837F2" w:rsidP="00E900D8">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w:t>
      </w:r>
      <w:r w:rsidR="00176554" w:rsidRPr="00F444E7">
        <w:rPr>
          <w:rFonts w:ascii="Traditional Arabic" w:eastAsia="Times New Roman" w:hAnsi="Traditional Arabic" w:cs="Traditional Arabic"/>
          <w:b/>
          <w:bCs/>
          <w:noProof/>
          <w:sz w:val="32"/>
          <w:szCs w:val="32"/>
          <w:rtl/>
          <w:lang w:eastAsia="ar-SA" w:bidi="ar-IQ"/>
        </w:rPr>
        <w:t>1</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w:t>
      </w:r>
      <w:r w:rsidR="00176554" w:rsidRPr="00F444E7">
        <w:rPr>
          <w:rFonts w:ascii="Traditional Arabic" w:eastAsia="Times New Roman" w:hAnsi="Traditional Arabic" w:cs="Traditional Arabic"/>
          <w:b/>
          <w:bCs/>
          <w:noProof/>
          <w:color w:val="FF0000"/>
          <w:sz w:val="32"/>
          <w:szCs w:val="32"/>
          <w:rtl/>
          <w:lang w:eastAsia="ar-SA" w:bidi="ar-IQ"/>
        </w:rPr>
        <w:t>الم</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00176554" w:rsidRPr="00F444E7">
        <w:rPr>
          <w:rFonts w:ascii="Traditional Arabic" w:eastAsia="Times New Roman" w:hAnsi="Traditional Arabic" w:cs="Traditional Arabic"/>
          <w:noProof/>
          <w:sz w:val="32"/>
          <w:szCs w:val="32"/>
          <w:rtl/>
          <w:lang w:eastAsia="ar-SA" w:bidi="ar-IQ"/>
        </w:rPr>
        <w:t xml:space="preserve">فيها مدان حرفيان لازمان </w:t>
      </w:r>
      <w:r w:rsidR="00E900D8" w:rsidRPr="00F444E7">
        <w:rPr>
          <w:rFonts w:ascii="Traditional Arabic" w:eastAsia="Times New Roman" w:hAnsi="Traditional Arabic" w:cs="Traditional Arabic"/>
          <w:noProof/>
          <w:sz w:val="32"/>
          <w:szCs w:val="32"/>
          <w:rtl/>
          <w:lang w:eastAsia="ar-SA" w:bidi="ar-IQ"/>
        </w:rPr>
        <w:t xml:space="preserve">في </w:t>
      </w:r>
      <w:r w:rsidR="00E900D8" w:rsidRPr="00F444E7">
        <w:rPr>
          <w:rFonts w:ascii="Traditional Arabic" w:eastAsia="Times New Roman" w:hAnsi="Traditional Arabic" w:cs="Traditional Arabic"/>
          <w:b/>
          <w:bCs/>
          <w:noProof/>
          <w:sz w:val="32"/>
          <w:szCs w:val="32"/>
          <w:rtl/>
          <w:lang w:eastAsia="ar-SA" w:bidi="ar-IQ"/>
        </w:rPr>
        <w:t>(لام)</w:t>
      </w:r>
      <w:r w:rsidR="00E900D8" w:rsidRPr="00F444E7">
        <w:rPr>
          <w:rFonts w:ascii="Traditional Arabic" w:eastAsia="Times New Roman" w:hAnsi="Traditional Arabic" w:cs="Traditional Arabic"/>
          <w:noProof/>
          <w:sz w:val="32"/>
          <w:szCs w:val="32"/>
          <w:rtl/>
          <w:lang w:eastAsia="ar-SA" w:bidi="ar-IQ"/>
        </w:rPr>
        <w:t xml:space="preserve"> و </w:t>
      </w:r>
      <w:r w:rsidR="00E900D8" w:rsidRPr="00F444E7">
        <w:rPr>
          <w:rFonts w:ascii="Traditional Arabic" w:eastAsia="Times New Roman" w:hAnsi="Traditional Arabic" w:cs="Traditional Arabic"/>
          <w:b/>
          <w:bCs/>
          <w:noProof/>
          <w:sz w:val="32"/>
          <w:szCs w:val="32"/>
          <w:rtl/>
          <w:lang w:eastAsia="ar-SA" w:bidi="ar-IQ"/>
        </w:rPr>
        <w:t>(ميم)</w:t>
      </w:r>
      <w:r w:rsidR="00E900D8" w:rsidRPr="00F444E7">
        <w:rPr>
          <w:rFonts w:ascii="Traditional Arabic" w:eastAsia="Times New Roman" w:hAnsi="Traditional Arabic" w:cs="Traditional Arabic"/>
          <w:noProof/>
          <w:sz w:val="32"/>
          <w:szCs w:val="32"/>
          <w:rtl/>
          <w:lang w:eastAsia="ar-SA" w:bidi="ar-IQ"/>
        </w:rPr>
        <w:t xml:space="preserve"> ومقدار مدهما ست حركات لجميع القراء لأن سببهما ساكن</w:t>
      </w:r>
      <w:r w:rsidR="00B31E6C" w:rsidRPr="00F444E7">
        <w:rPr>
          <w:rFonts w:ascii="Traditional Arabic" w:eastAsia="Times New Roman" w:hAnsi="Traditional Arabic" w:cs="Traditional Arabic"/>
          <w:noProof/>
          <w:sz w:val="32"/>
          <w:szCs w:val="32"/>
          <w:rtl/>
          <w:lang w:eastAsia="ar-SA" w:bidi="ar-IQ"/>
        </w:rPr>
        <w:t xml:space="preserve"> لازم بعد الميمين ولكن في الأول</w:t>
      </w:r>
      <w:r w:rsidR="00E900D8" w:rsidRPr="00F444E7">
        <w:rPr>
          <w:rFonts w:ascii="Traditional Arabic" w:eastAsia="Times New Roman" w:hAnsi="Traditional Arabic" w:cs="Traditional Arabic"/>
          <w:noProof/>
          <w:sz w:val="32"/>
          <w:szCs w:val="32"/>
          <w:rtl/>
          <w:lang w:eastAsia="ar-SA" w:bidi="ar-IQ"/>
        </w:rPr>
        <w:t xml:space="preserve"> مشدد</w:t>
      </w:r>
      <w:r w:rsidR="00B31E6C" w:rsidRPr="00F444E7">
        <w:rPr>
          <w:rFonts w:ascii="Traditional Arabic" w:eastAsia="Times New Roman" w:hAnsi="Traditional Arabic" w:cs="Traditional Arabic"/>
          <w:noProof/>
          <w:sz w:val="32"/>
          <w:szCs w:val="32"/>
          <w:rtl/>
          <w:lang w:eastAsia="ar-SA" w:bidi="ar-IQ"/>
        </w:rPr>
        <w:t xml:space="preserve"> نتيجة إدغام الميمين وفي الثاني</w:t>
      </w:r>
      <w:r w:rsidR="00E900D8" w:rsidRPr="00F444E7">
        <w:rPr>
          <w:rFonts w:ascii="Traditional Arabic" w:eastAsia="Times New Roman" w:hAnsi="Traditional Arabic" w:cs="Traditional Arabic"/>
          <w:noProof/>
          <w:sz w:val="32"/>
          <w:szCs w:val="32"/>
          <w:rtl/>
          <w:lang w:eastAsia="ar-SA" w:bidi="ar-IQ"/>
        </w:rPr>
        <w:t xml:space="preserve"> مخفف</w:t>
      </w:r>
      <w:r w:rsidR="00F444E7" w:rsidRPr="00F444E7">
        <w:rPr>
          <w:rFonts w:ascii="Traditional Arabic" w:eastAsia="Times New Roman" w:hAnsi="Traditional Arabic" w:cs="Traditional Arabic"/>
          <w:noProof/>
          <w:sz w:val="32"/>
          <w:szCs w:val="32"/>
          <w:rtl/>
          <w:lang w:eastAsia="ar-SA" w:bidi="ar-IQ"/>
        </w:rPr>
        <w:t>.</w:t>
      </w:r>
      <w:r w:rsidR="00E900D8" w:rsidRPr="00F444E7">
        <w:rPr>
          <w:rFonts w:ascii="Traditional Arabic" w:eastAsia="Times New Roman" w:hAnsi="Traditional Arabic" w:cs="Traditional Arabic"/>
          <w:noProof/>
          <w:sz w:val="32"/>
          <w:szCs w:val="32"/>
          <w:rtl/>
          <w:lang w:eastAsia="ar-SA" w:bidi="ar-IQ"/>
        </w:rPr>
        <w:t xml:space="preserve"> ويجري على كل ما ماثلهما</w:t>
      </w:r>
      <w:r w:rsidR="00F444E7" w:rsidRPr="00F444E7">
        <w:rPr>
          <w:rFonts w:ascii="Traditional Arabic" w:eastAsia="Times New Roman" w:hAnsi="Traditional Arabic" w:cs="Traditional Arabic"/>
          <w:noProof/>
          <w:sz w:val="32"/>
          <w:szCs w:val="32"/>
          <w:rtl/>
          <w:lang w:eastAsia="ar-SA" w:bidi="ar-IQ"/>
        </w:rPr>
        <w:t>.</w:t>
      </w:r>
    </w:p>
    <w:p w:rsidR="00F45240" w:rsidRPr="00F444E7" w:rsidRDefault="00F45240" w:rsidP="00F45240">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4)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بِمَا أُنْزِلَ</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 xml:space="preserve">فيها مد منفصل مقدار مدِّه عند القارئ </w:t>
      </w:r>
      <w:r w:rsidRPr="00F444E7">
        <w:rPr>
          <w:rFonts w:ascii="Traditional Arabic" w:eastAsia="Times New Roman" w:hAnsi="Traditional Arabic" w:cs="Traditional Arabic"/>
          <w:b/>
          <w:bCs/>
          <w:noProof/>
          <w:color w:val="00B050"/>
          <w:sz w:val="32"/>
          <w:szCs w:val="32"/>
          <w:rtl/>
          <w:lang w:eastAsia="ar-SA" w:bidi="ar-IQ"/>
        </w:rPr>
        <w:t>ابن عامر الشامي</w:t>
      </w:r>
      <w:r w:rsidRPr="00F444E7">
        <w:rPr>
          <w:rFonts w:ascii="Traditional Arabic" w:eastAsia="Times New Roman" w:hAnsi="Traditional Arabic" w:cs="Traditional Arabic"/>
          <w:noProof/>
          <w:color w:val="00B050"/>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ويجري في كل ما ماثله في المد المنفصل</w:t>
      </w:r>
      <w:r w:rsidR="00F444E7" w:rsidRPr="00F444E7">
        <w:rPr>
          <w:rFonts w:ascii="Traditional Arabic" w:eastAsia="Times New Roman" w:hAnsi="Traditional Arabic" w:cs="Traditional Arabic"/>
          <w:noProof/>
          <w:sz w:val="32"/>
          <w:szCs w:val="32"/>
          <w:rtl/>
          <w:lang w:eastAsia="ar-SA" w:bidi="ar-IQ"/>
        </w:rPr>
        <w:t>.</w:t>
      </w:r>
      <w:r w:rsidR="004E0AA8" w:rsidRPr="00F444E7">
        <w:rPr>
          <w:rFonts w:ascii="Traditional Arabic" w:eastAsia="Times New Roman" w:hAnsi="Traditional Arabic" w:cs="Traditional Arabic"/>
          <w:noProof/>
          <w:sz w:val="32"/>
          <w:szCs w:val="32"/>
          <w:rtl/>
          <w:lang w:eastAsia="ar-SA" w:bidi="ar-IQ"/>
        </w:rPr>
        <w:t xml:space="preserve"> ﴿</w:t>
      </w:r>
      <w:r w:rsidR="004E0AA8" w:rsidRPr="00F444E7">
        <w:rPr>
          <w:rFonts w:ascii="Traditional Arabic" w:eastAsia="Times New Roman" w:hAnsi="Traditional Arabic" w:cs="Traditional Arabic"/>
          <w:b/>
          <w:bCs/>
          <w:noProof/>
          <w:color w:val="FF0000"/>
          <w:sz w:val="32"/>
          <w:szCs w:val="32"/>
          <w:rtl/>
          <w:lang w:eastAsia="ar-SA" w:bidi="ar-IQ"/>
        </w:rPr>
        <w:t>وَبِالآخِرَةِ</w:t>
      </w:r>
      <w:r w:rsidR="004E0AA8"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4E0AA8" w:rsidRPr="00F444E7">
        <w:rPr>
          <w:rFonts w:ascii="Traditional Arabic" w:eastAsia="Times New Roman" w:hAnsi="Traditional Arabic" w:cs="Traditional Arabic"/>
          <w:noProof/>
          <w:sz w:val="32"/>
          <w:szCs w:val="32"/>
          <w:rtl/>
          <w:lang w:eastAsia="ar-SA" w:bidi="ar-IQ"/>
        </w:rPr>
        <w:t xml:space="preserve"> </w:t>
      </w:r>
      <w:r w:rsidR="004E0AA8" w:rsidRPr="00F444E7">
        <w:rPr>
          <w:rFonts w:ascii="Traditional Arabic" w:eastAsia="Times New Roman" w:hAnsi="Traditional Arabic" w:cs="Traditional Arabic"/>
          <w:b/>
          <w:bCs/>
          <w:noProof/>
          <w:color w:val="00B050"/>
          <w:sz w:val="32"/>
          <w:szCs w:val="32"/>
          <w:rtl/>
          <w:lang w:eastAsia="ar-SA" w:bidi="ar-IQ"/>
        </w:rPr>
        <w:t>لابن عامر الشامي</w:t>
      </w:r>
      <w:r w:rsidR="004E0AA8" w:rsidRPr="00F444E7">
        <w:rPr>
          <w:rFonts w:ascii="Traditional Arabic" w:eastAsia="Times New Roman" w:hAnsi="Traditional Arabic" w:cs="Traditional Arabic"/>
          <w:noProof/>
          <w:color w:val="00B050"/>
          <w:sz w:val="32"/>
          <w:szCs w:val="32"/>
          <w:rtl/>
          <w:lang w:eastAsia="ar-SA" w:bidi="ar-IQ"/>
        </w:rPr>
        <w:t xml:space="preserve"> </w:t>
      </w:r>
      <w:r w:rsidR="004E0AA8" w:rsidRPr="00F444E7">
        <w:rPr>
          <w:rFonts w:ascii="Traditional Arabic" w:eastAsia="Times New Roman" w:hAnsi="Traditional Arabic" w:cs="Traditional Arabic"/>
          <w:noProof/>
          <w:sz w:val="32"/>
          <w:szCs w:val="32"/>
          <w:rtl/>
          <w:lang w:eastAsia="ar-SA" w:bidi="ar-IQ"/>
        </w:rPr>
        <w:t>في البدل القصر حركتان وهذا في جميع القرآن</w:t>
      </w:r>
      <w:r w:rsidR="00F444E7" w:rsidRPr="00F444E7">
        <w:rPr>
          <w:rFonts w:ascii="Traditional Arabic" w:eastAsia="Times New Roman" w:hAnsi="Traditional Arabic" w:cs="Traditional Arabic"/>
          <w:noProof/>
          <w:sz w:val="32"/>
          <w:szCs w:val="32"/>
          <w:rtl/>
          <w:lang w:eastAsia="ar-SA" w:bidi="ar-IQ"/>
        </w:rPr>
        <w:t>.</w:t>
      </w:r>
    </w:p>
    <w:p w:rsidR="00F45240" w:rsidRPr="00F444E7" w:rsidRDefault="00F45240" w:rsidP="004E0AA8">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w:t>
      </w:r>
      <w:r w:rsidR="004E0AA8" w:rsidRPr="00F444E7">
        <w:rPr>
          <w:rFonts w:ascii="Traditional Arabic" w:eastAsia="Times New Roman" w:hAnsi="Traditional Arabic" w:cs="Traditional Arabic"/>
          <w:b/>
          <w:bCs/>
          <w:noProof/>
          <w:sz w:val="32"/>
          <w:szCs w:val="32"/>
          <w:rtl/>
          <w:lang w:eastAsia="ar-SA" w:bidi="ar-IQ"/>
        </w:rPr>
        <w:t>5</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أُولَئكَ</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 xml:space="preserve">فيها مد متصل مقدار مدِّه عند القارئ </w:t>
      </w:r>
      <w:r w:rsidRPr="00F444E7">
        <w:rPr>
          <w:rFonts w:ascii="Traditional Arabic" w:eastAsia="Times New Roman" w:hAnsi="Traditional Arabic" w:cs="Traditional Arabic"/>
          <w:b/>
          <w:bCs/>
          <w:noProof/>
          <w:color w:val="00B050"/>
          <w:sz w:val="32"/>
          <w:szCs w:val="32"/>
          <w:rtl/>
          <w:lang w:eastAsia="ar-SA" w:bidi="ar-IQ"/>
        </w:rPr>
        <w:t>ابن عامر الشامي</w:t>
      </w:r>
      <w:r w:rsidRPr="00F444E7">
        <w:rPr>
          <w:rFonts w:ascii="Traditional Arabic" w:eastAsia="Times New Roman" w:hAnsi="Traditional Arabic" w:cs="Traditional Arabic"/>
          <w:noProof/>
          <w:color w:val="00B050"/>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ويجري في كل ما ماثله في المد المتصل</w:t>
      </w:r>
      <w:r w:rsidR="00F444E7" w:rsidRPr="00F444E7">
        <w:rPr>
          <w:rFonts w:ascii="Traditional Arabic" w:eastAsia="Times New Roman" w:hAnsi="Traditional Arabic" w:cs="Traditional Arabic"/>
          <w:noProof/>
          <w:sz w:val="32"/>
          <w:szCs w:val="32"/>
          <w:rtl/>
          <w:lang w:eastAsia="ar-SA" w:bidi="ar-IQ"/>
        </w:rPr>
        <w:t>.</w:t>
      </w:r>
    </w:p>
    <w:p w:rsidR="00176554" w:rsidRPr="00F444E7" w:rsidRDefault="00176554" w:rsidP="007D3273">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6) </w:t>
      </w:r>
      <w:r w:rsidR="007D3273" w:rsidRPr="00F444E7">
        <w:rPr>
          <w:rFonts w:ascii="Traditional Arabic" w:eastAsia="Times New Roman" w:hAnsi="Traditional Arabic" w:cs="Traditional Arabic"/>
          <w:noProof/>
          <w:sz w:val="32"/>
          <w:szCs w:val="32"/>
          <w:rtl/>
          <w:lang w:eastAsia="ar-SA" w:bidi="ar-IQ"/>
        </w:rPr>
        <w:t>﴿</w:t>
      </w:r>
      <w:r w:rsidR="007D3273" w:rsidRPr="00F444E7">
        <w:rPr>
          <w:rFonts w:ascii="Traditional Arabic" w:eastAsia="Times New Roman" w:hAnsi="Traditional Arabic" w:cs="Traditional Arabic"/>
          <w:b/>
          <w:bCs/>
          <w:noProof/>
          <w:color w:val="FF0000"/>
          <w:sz w:val="32"/>
          <w:szCs w:val="32"/>
          <w:rtl/>
          <w:lang w:eastAsia="ar-SA" w:bidi="ar-IQ"/>
        </w:rPr>
        <w:t>سَوَاءٌ</w:t>
      </w:r>
      <w:r w:rsidR="007D3273"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7D3273" w:rsidRPr="00F444E7">
        <w:rPr>
          <w:rFonts w:ascii="Traditional Arabic" w:eastAsia="Times New Roman" w:hAnsi="Traditional Arabic" w:cs="Traditional Arabic"/>
          <w:b/>
          <w:bCs/>
          <w:noProof/>
          <w:sz w:val="32"/>
          <w:szCs w:val="32"/>
          <w:rtl/>
          <w:lang w:eastAsia="ar-SA" w:bidi="ar-IQ"/>
        </w:rPr>
        <w:t xml:space="preserve"> </w:t>
      </w:r>
      <w:r w:rsidR="007D3273" w:rsidRPr="00F444E7">
        <w:rPr>
          <w:rFonts w:ascii="Traditional Arabic" w:hAnsi="Traditional Arabic" w:cs="Traditional Arabic"/>
          <w:sz w:val="32"/>
          <w:szCs w:val="32"/>
          <w:rtl/>
          <w:lang w:bidi="ar-IQ"/>
        </w:rPr>
        <w:t xml:space="preserve">إذا وقف </w:t>
      </w:r>
      <w:r w:rsidR="007D3273" w:rsidRPr="00F444E7">
        <w:rPr>
          <w:rFonts w:ascii="Traditional Arabic" w:hAnsi="Traditional Arabic" w:cs="Traditional Arabic"/>
          <w:b/>
          <w:bCs/>
          <w:color w:val="C00000"/>
          <w:sz w:val="32"/>
          <w:szCs w:val="32"/>
          <w:rtl/>
          <w:lang w:bidi="ar-IQ"/>
        </w:rPr>
        <w:t>هشام</w:t>
      </w:r>
      <w:r w:rsidR="007D3273"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7D3273" w:rsidRPr="00F444E7">
        <w:rPr>
          <w:rFonts w:ascii="Traditional Arabic" w:hAnsi="Traditional Arabic" w:cs="Traditional Arabic"/>
          <w:sz w:val="32"/>
          <w:szCs w:val="32"/>
          <w:rtl/>
          <w:lang w:bidi="ar-IQ"/>
        </w:rPr>
        <w:t xml:space="preserve"> ثلاثة الإبدال </w:t>
      </w:r>
      <w:r w:rsidR="00387E89" w:rsidRPr="00F444E7">
        <w:rPr>
          <w:rFonts w:ascii="Traditional Arabic" w:hAnsi="Traditional Arabic" w:cs="Traditional Arabic"/>
          <w:sz w:val="32"/>
          <w:szCs w:val="32"/>
          <w:rtl/>
          <w:lang w:bidi="ar-IQ"/>
        </w:rPr>
        <w:t xml:space="preserve">بألف </w:t>
      </w:r>
      <w:r w:rsidR="007D327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D327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327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7D3273"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أَأَنْذّرْتَهُمْ</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eastAsia="Times New Roman" w:hAnsi="Traditional Arabic" w:cs="Traditional Arabic"/>
          <w:b/>
          <w:bCs/>
          <w:noProof/>
          <w:color w:val="7030A0"/>
          <w:sz w:val="32"/>
          <w:szCs w:val="32"/>
          <w:rtl/>
          <w:lang w:eastAsia="ar-SA" w:bidi="ar-IQ"/>
        </w:rPr>
        <w:t>ولابن ذكوان</w:t>
      </w:r>
      <w:r w:rsidRPr="00F444E7">
        <w:rPr>
          <w:rFonts w:ascii="Traditional Arabic" w:eastAsia="Times New Roman" w:hAnsi="Traditional Arabic" w:cs="Traditional Arabic"/>
          <w:noProof/>
          <w:color w:val="7030A0"/>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p>
    <w:p w:rsidR="00D837F2" w:rsidRPr="00F444E7" w:rsidRDefault="00D837F2" w:rsidP="002336BD">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10)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فَزَادَهُمْ</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002336BD" w:rsidRPr="00F444E7">
        <w:rPr>
          <w:rFonts w:ascii="Traditional Arabic" w:eastAsia="Times New Roman" w:hAnsi="Traditional Arabic" w:cs="Traditional Arabic"/>
          <w:noProof/>
          <w:sz w:val="32"/>
          <w:szCs w:val="32"/>
          <w:rtl/>
          <w:lang w:eastAsia="ar-SA" w:bidi="ar-IQ"/>
        </w:rPr>
        <w:t>قرأها</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eastAsia="Times New Roman" w:hAnsi="Traditional Arabic" w:cs="Traditional Arabic"/>
          <w:b/>
          <w:bCs/>
          <w:noProof/>
          <w:color w:val="7030A0"/>
          <w:sz w:val="32"/>
          <w:szCs w:val="32"/>
          <w:rtl/>
          <w:lang w:eastAsia="ar-SA" w:bidi="ar-IQ"/>
        </w:rPr>
        <w:t>ابن ذكوان</w:t>
      </w:r>
      <w:r w:rsidRPr="00F444E7">
        <w:rPr>
          <w:rFonts w:ascii="Traditional Arabic" w:eastAsia="Times New Roman" w:hAnsi="Traditional Arabic" w:cs="Traditional Arabic"/>
          <w:noProof/>
          <w:color w:val="7030A0"/>
          <w:sz w:val="32"/>
          <w:szCs w:val="32"/>
          <w:rtl/>
          <w:lang w:eastAsia="ar-SA" w:bidi="ar-IQ"/>
        </w:rPr>
        <w:t xml:space="preserve"> </w:t>
      </w:r>
      <w:r w:rsidR="002336BD" w:rsidRPr="00F444E7">
        <w:rPr>
          <w:rFonts w:ascii="Traditional Arabic" w:eastAsia="Times New Roman" w:hAnsi="Traditional Arabic" w:cs="Traditional Arabic"/>
          <w:noProof/>
          <w:sz w:val="32"/>
          <w:szCs w:val="32"/>
          <w:rtl/>
          <w:lang w:eastAsia="ar-SA" w:bidi="ar-IQ"/>
        </w:rPr>
        <w:t>بال</w:t>
      </w:r>
      <w:r w:rsidRPr="00F444E7">
        <w:rPr>
          <w:rFonts w:ascii="Traditional Arabic" w:eastAsia="Times New Roman" w:hAnsi="Traditional Arabic" w:cs="Traditional Arabic"/>
          <w:noProof/>
          <w:sz w:val="32"/>
          <w:szCs w:val="32"/>
          <w:rtl/>
          <w:lang w:eastAsia="ar-SA" w:bidi="ar-IQ"/>
        </w:rPr>
        <w:t xml:space="preserve">إمالة </w:t>
      </w:r>
      <w:r w:rsidR="002336BD" w:rsidRPr="00F444E7">
        <w:rPr>
          <w:rFonts w:ascii="Traditional Arabic" w:eastAsia="Times New Roman" w:hAnsi="Traditional Arabic" w:cs="Traditional Arabic"/>
          <w:noProof/>
          <w:sz w:val="32"/>
          <w:szCs w:val="32"/>
          <w:rtl/>
          <w:lang w:eastAsia="ar-SA" w:bidi="ar-IQ"/>
        </w:rPr>
        <w:t>ال</w:t>
      </w:r>
      <w:r w:rsidRPr="00F444E7">
        <w:rPr>
          <w:rFonts w:ascii="Traditional Arabic" w:eastAsia="Times New Roman" w:hAnsi="Traditional Arabic" w:cs="Traditional Arabic"/>
          <w:noProof/>
          <w:sz w:val="32"/>
          <w:szCs w:val="32"/>
          <w:rtl/>
          <w:lang w:eastAsia="ar-SA" w:bidi="ar-IQ"/>
        </w:rPr>
        <w:t>محضة</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00B0750D" w:rsidRPr="00F444E7">
        <w:rPr>
          <w:rFonts w:ascii="Traditional Arabic" w:eastAsia="Times New Roman" w:hAnsi="Traditional Arabic" w:cs="Traditional Arabic"/>
          <w:noProof/>
          <w:sz w:val="32"/>
          <w:szCs w:val="32"/>
          <w:rtl/>
          <w:lang w:eastAsia="ar-SA" w:bidi="ar-IQ"/>
        </w:rPr>
        <w:t>﴿</w:t>
      </w:r>
      <w:r w:rsidR="00B0750D" w:rsidRPr="00F444E7">
        <w:rPr>
          <w:rFonts w:ascii="Traditional Arabic" w:eastAsia="Times New Roman" w:hAnsi="Traditional Arabic" w:cs="Traditional Arabic"/>
          <w:b/>
          <w:bCs/>
          <w:noProof/>
          <w:color w:val="FF0000"/>
          <w:sz w:val="32"/>
          <w:szCs w:val="32"/>
          <w:rtl/>
          <w:lang w:eastAsia="ar-SA" w:bidi="ar-IQ"/>
        </w:rPr>
        <w:t>يَكْذِبُونَ</w:t>
      </w:r>
      <w:r w:rsidR="00B0750D"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B0750D" w:rsidRPr="00F444E7">
        <w:rPr>
          <w:rFonts w:ascii="Traditional Arabic" w:eastAsia="Times New Roman" w:hAnsi="Traditional Arabic" w:cs="Traditional Arabic"/>
          <w:noProof/>
          <w:sz w:val="32"/>
          <w:szCs w:val="32"/>
          <w:rtl/>
          <w:lang w:eastAsia="ar-SA" w:bidi="ar-IQ"/>
        </w:rPr>
        <w:t xml:space="preserve"> قرأها </w:t>
      </w:r>
      <w:r w:rsidR="00B0750D" w:rsidRPr="00F444E7">
        <w:rPr>
          <w:rFonts w:ascii="Traditional Arabic" w:eastAsia="Times New Roman" w:hAnsi="Traditional Arabic" w:cs="Traditional Arabic"/>
          <w:b/>
          <w:bCs/>
          <w:noProof/>
          <w:color w:val="00B050"/>
          <w:sz w:val="32"/>
          <w:szCs w:val="32"/>
          <w:rtl/>
          <w:lang w:eastAsia="ar-SA" w:bidi="ar-IQ"/>
        </w:rPr>
        <w:t>ابن عامر الشامي</w:t>
      </w:r>
      <w:r w:rsidR="00B0750D" w:rsidRPr="00F444E7">
        <w:rPr>
          <w:rFonts w:ascii="Traditional Arabic" w:eastAsia="Times New Roman" w:hAnsi="Traditional Arabic" w:cs="Traditional Arabic"/>
          <w:noProof/>
          <w:color w:val="00B050"/>
          <w:sz w:val="32"/>
          <w:szCs w:val="32"/>
          <w:rtl/>
          <w:lang w:eastAsia="ar-SA" w:bidi="ar-IQ"/>
        </w:rPr>
        <w:t xml:space="preserve"> </w:t>
      </w:r>
      <w:r w:rsidR="00B0750D" w:rsidRPr="00F444E7">
        <w:rPr>
          <w:rFonts w:ascii="Traditional Arabic" w:eastAsia="Times New Roman" w:hAnsi="Traditional Arabic" w:cs="Traditional Arabic"/>
          <w:noProof/>
          <w:sz w:val="32"/>
          <w:szCs w:val="32"/>
          <w:rtl/>
          <w:lang w:eastAsia="ar-SA" w:bidi="ar-IQ"/>
        </w:rPr>
        <w:t xml:space="preserve">بضم الياء وفتح الكاف وتشديد الذال </w:t>
      </w:r>
      <w:r w:rsidR="00B0750D" w:rsidRPr="00F444E7">
        <w:rPr>
          <w:rFonts w:ascii="Traditional Arabic" w:eastAsia="Times New Roman" w:hAnsi="Traditional Arabic" w:cs="Traditional Arabic"/>
          <w:b/>
          <w:bCs/>
          <w:noProof/>
          <w:sz w:val="32"/>
          <w:szCs w:val="32"/>
          <w:rtl/>
          <w:lang w:eastAsia="ar-SA" w:bidi="ar-IQ"/>
        </w:rPr>
        <w:t>(يُكَذِّبُون)</w:t>
      </w:r>
      <w:r w:rsidR="00B0750D" w:rsidRPr="00F444E7">
        <w:rPr>
          <w:rFonts w:ascii="Traditional Arabic" w:eastAsia="Times New Roman" w:hAnsi="Traditional Arabic" w:cs="Traditional Arabic"/>
          <w:sz w:val="32"/>
          <w:szCs w:val="32"/>
          <w:vertAlign w:val="superscript"/>
          <w:rtl/>
          <w:lang w:eastAsia="ar-SY" w:bidi="ar-SY"/>
        </w:rPr>
        <w:t xml:space="preserve"> (</w:t>
      </w:r>
      <w:r w:rsidR="00B0750D" w:rsidRPr="00F444E7">
        <w:rPr>
          <w:rFonts w:ascii="Traditional Arabic" w:eastAsia="Times New Roman" w:hAnsi="Traditional Arabic" w:cs="Traditional Arabic"/>
          <w:sz w:val="32"/>
          <w:szCs w:val="32"/>
          <w:vertAlign w:val="superscript"/>
          <w:rtl/>
          <w:lang w:eastAsia="ar-SY" w:bidi="ar-SY"/>
        </w:rPr>
        <w:footnoteReference w:id="99"/>
      </w:r>
      <w:r w:rsidR="00B0750D"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eastAsia="ar-SA" w:bidi="ar-IQ"/>
        </w:rPr>
        <w:t>.</w:t>
      </w:r>
    </w:p>
    <w:p w:rsidR="00D837F2" w:rsidRPr="00F444E7" w:rsidRDefault="00D837F2" w:rsidP="00B0750D">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11)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قِيلَ</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باشمام كسرة القاف الضم</w:t>
      </w:r>
      <w:r w:rsidR="00B0750D" w:rsidRPr="00F444E7">
        <w:rPr>
          <w:rFonts w:ascii="Traditional Arabic" w:eastAsia="Times New Roman" w:hAnsi="Traditional Arabic" w:cs="Traditional Arabic"/>
          <w:sz w:val="32"/>
          <w:szCs w:val="32"/>
          <w:vertAlign w:val="superscript"/>
          <w:rtl/>
          <w:lang w:eastAsia="ar-SY" w:bidi="ar-SY"/>
        </w:rPr>
        <w:t>(</w:t>
      </w:r>
      <w:r w:rsidR="00B0750D" w:rsidRPr="00F444E7">
        <w:rPr>
          <w:rFonts w:ascii="Traditional Arabic" w:eastAsia="Times New Roman" w:hAnsi="Traditional Arabic" w:cs="Traditional Arabic"/>
          <w:sz w:val="32"/>
          <w:szCs w:val="32"/>
          <w:vertAlign w:val="superscript"/>
          <w:rtl/>
          <w:lang w:eastAsia="ar-SY" w:bidi="ar-SY"/>
        </w:rPr>
        <w:footnoteReference w:id="100"/>
      </w:r>
      <w:r w:rsidR="00B0750D"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D837F2" w:rsidRPr="00F444E7" w:rsidRDefault="00D837F2" w:rsidP="00E73120">
      <w:pPr>
        <w:tabs>
          <w:tab w:val="left" w:pos="935"/>
        </w:tabs>
        <w:spacing w:after="0" w:line="240" w:lineRule="auto"/>
        <w:jc w:val="both"/>
        <w:rPr>
          <w:rFonts w:ascii="Traditional Arabic" w:hAnsi="Traditional Arabic" w:cs="Traditional Arabic"/>
          <w:b/>
          <w:bCs/>
          <w:color w:val="FF0000"/>
          <w:sz w:val="32"/>
          <w:szCs w:val="32"/>
          <w:lang w:bidi="ar-IQ"/>
        </w:rPr>
      </w:pPr>
      <w:r w:rsidRPr="00F444E7">
        <w:rPr>
          <w:rFonts w:ascii="Traditional Arabic" w:hAnsi="Traditional Arabic" w:cs="Traditional Arabic"/>
          <w:sz w:val="32"/>
          <w:szCs w:val="32"/>
          <w:lang w:bidi="ar-IQ"/>
        </w:rPr>
        <w:t xml:space="preserve"> </w:t>
      </w: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13) </w:t>
      </w:r>
      <w:r w:rsidR="00F85E76" w:rsidRPr="00F444E7">
        <w:rPr>
          <w:rFonts w:ascii="Traditional Arabic" w:eastAsia="Times New Roman" w:hAnsi="Traditional Arabic" w:cs="Traditional Arabic"/>
          <w:noProof/>
          <w:sz w:val="32"/>
          <w:szCs w:val="32"/>
          <w:rtl/>
          <w:lang w:eastAsia="ar-SA" w:bidi="ar-IQ"/>
        </w:rPr>
        <w:t>﴿</w:t>
      </w:r>
      <w:r w:rsidR="00F85E76" w:rsidRPr="00F444E7">
        <w:rPr>
          <w:rFonts w:ascii="Traditional Arabic" w:eastAsia="Times New Roman" w:hAnsi="Traditional Arabic" w:cs="Traditional Arabic"/>
          <w:b/>
          <w:bCs/>
          <w:noProof/>
          <w:color w:val="FF0000"/>
          <w:sz w:val="32"/>
          <w:szCs w:val="32"/>
          <w:rtl/>
          <w:lang w:eastAsia="ar-SA" w:bidi="ar-IQ"/>
        </w:rPr>
        <w:t>قِيلَ</w:t>
      </w:r>
      <w:r w:rsidR="00F85E76"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F85E76" w:rsidRPr="00F444E7">
        <w:rPr>
          <w:rFonts w:ascii="Traditional Arabic" w:eastAsia="Times New Roman" w:hAnsi="Traditional Arabic" w:cs="Traditional Arabic"/>
          <w:b/>
          <w:bCs/>
          <w:noProof/>
          <w:sz w:val="32"/>
          <w:szCs w:val="32"/>
          <w:rtl/>
          <w:lang w:eastAsia="ar-SA" w:bidi="ar-IQ"/>
        </w:rPr>
        <w:t xml:space="preserve"> </w:t>
      </w:r>
      <w:r w:rsidR="00F85E76" w:rsidRPr="00F444E7">
        <w:rPr>
          <w:rFonts w:ascii="Traditional Arabic" w:eastAsia="Times New Roman" w:hAnsi="Traditional Arabic" w:cs="Traditional Arabic"/>
          <w:noProof/>
          <w:sz w:val="32"/>
          <w:szCs w:val="32"/>
          <w:rtl/>
          <w:lang w:eastAsia="ar-SA" w:bidi="ar-IQ"/>
        </w:rPr>
        <w:t xml:space="preserve">قرأها </w:t>
      </w:r>
      <w:r w:rsidR="00F85E76" w:rsidRPr="00F444E7">
        <w:rPr>
          <w:rFonts w:ascii="Traditional Arabic" w:eastAsia="Times New Roman" w:hAnsi="Traditional Arabic" w:cs="Traditional Arabic"/>
          <w:b/>
          <w:bCs/>
          <w:noProof/>
          <w:color w:val="C00000"/>
          <w:sz w:val="32"/>
          <w:szCs w:val="32"/>
          <w:rtl/>
          <w:lang w:eastAsia="ar-SA" w:bidi="ar-IQ"/>
        </w:rPr>
        <w:t>هشام</w:t>
      </w:r>
      <w:r w:rsidR="00F85E76" w:rsidRPr="00F444E7">
        <w:rPr>
          <w:rFonts w:ascii="Traditional Arabic" w:eastAsia="Times New Roman" w:hAnsi="Traditional Arabic" w:cs="Traditional Arabic"/>
          <w:noProof/>
          <w:sz w:val="32"/>
          <w:szCs w:val="32"/>
          <w:rtl/>
          <w:lang w:eastAsia="ar-SA" w:bidi="ar-IQ"/>
        </w:rPr>
        <w:t xml:space="preserve"> باشمام كسرة القاف الضم</w:t>
      </w:r>
      <w:r w:rsidR="00F444E7" w:rsidRPr="00F444E7">
        <w:rPr>
          <w:rFonts w:ascii="Traditional Arabic" w:hAnsi="Traditional Arabic" w:cs="Traditional Arabic"/>
          <w:b/>
          <w:bCs/>
          <w:sz w:val="32"/>
          <w:szCs w:val="32"/>
          <w:rtl/>
          <w:lang w:bidi="ar-IQ"/>
        </w:rPr>
        <w:t>.</w:t>
      </w:r>
      <w:r w:rsidR="00F85E76"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السُّفَهَاءُ أَلا</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قرأها</w:t>
      </w:r>
      <w:r w:rsidR="00B0750D" w:rsidRPr="00F444E7">
        <w:rPr>
          <w:rFonts w:ascii="Traditional Arabic" w:hAnsi="Traditional Arabic" w:cs="Traditional Arabic"/>
          <w:sz w:val="32"/>
          <w:szCs w:val="32"/>
          <w:rtl/>
          <w:lang w:bidi="ar-IQ"/>
        </w:rPr>
        <w:t xml:space="preserve"> </w:t>
      </w:r>
      <w:r w:rsidR="00B0750D" w:rsidRPr="00F444E7">
        <w:rPr>
          <w:rFonts w:ascii="Traditional Arabic" w:hAnsi="Traditional Arabic" w:cs="Traditional Arabic"/>
          <w:b/>
          <w:bCs/>
          <w:color w:val="00B050"/>
          <w:sz w:val="32"/>
          <w:szCs w:val="32"/>
          <w:rtl/>
          <w:lang w:bidi="ar-IQ"/>
        </w:rPr>
        <w:t>ابن عامر الشامي</w:t>
      </w:r>
      <w:r w:rsidR="00B0750D" w:rsidRPr="00F444E7">
        <w:rPr>
          <w:rFonts w:ascii="Traditional Arabic" w:hAnsi="Traditional Arabic" w:cs="Traditional Arabic"/>
          <w:color w:val="00B050"/>
          <w:sz w:val="32"/>
          <w:szCs w:val="32"/>
          <w:rtl/>
          <w:lang w:bidi="ar-IQ"/>
        </w:rPr>
        <w:t xml:space="preserve"> </w:t>
      </w:r>
      <w:r w:rsidR="00B0750D" w:rsidRPr="00F444E7">
        <w:rPr>
          <w:rFonts w:ascii="Traditional Arabic" w:hAnsi="Traditional Arabic" w:cs="Traditional Arabic"/>
          <w:sz w:val="32"/>
          <w:szCs w:val="32"/>
          <w:rtl/>
          <w:lang w:bidi="ar-IQ"/>
        </w:rPr>
        <w:t>بتحقيق الهمزتين وصلاً</w:t>
      </w:r>
      <w:r w:rsidR="00F444E7" w:rsidRPr="00F444E7">
        <w:rPr>
          <w:rFonts w:ascii="Traditional Arabic" w:hAnsi="Traditional Arabic" w:cs="Traditional Arabic"/>
          <w:sz w:val="32"/>
          <w:szCs w:val="32"/>
          <w:rtl/>
          <w:lang w:bidi="ar-IQ"/>
        </w:rPr>
        <w:t>.</w:t>
      </w:r>
      <w:r w:rsidR="00B0750D" w:rsidRPr="00F444E7">
        <w:rPr>
          <w:rFonts w:ascii="Traditional Arabic" w:hAnsi="Traditional Arabic" w:cs="Traditional Arabic"/>
          <w:sz w:val="32"/>
          <w:szCs w:val="32"/>
          <w:rtl/>
          <w:lang w:bidi="ar-IQ"/>
        </w:rPr>
        <w:t xml:space="preserve"> وإذا وقف</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w:t>
      </w:r>
      <w:r w:rsidR="00B0750D" w:rsidRPr="00F444E7">
        <w:rPr>
          <w:rFonts w:ascii="Traditional Arabic" w:hAnsi="Traditional Arabic" w:cs="Traditional Arabic"/>
          <w:sz w:val="32"/>
          <w:szCs w:val="32"/>
          <w:rtl/>
          <w:lang w:bidi="ar-IQ"/>
        </w:rPr>
        <w:t xml:space="preserve">على </w:t>
      </w:r>
      <w:r w:rsidR="00B0750D" w:rsidRPr="00F444E7">
        <w:rPr>
          <w:rFonts w:ascii="Traditional Arabic" w:hAnsi="Traditional Arabic" w:cs="Traditional Arabic"/>
          <w:b/>
          <w:bCs/>
          <w:sz w:val="32"/>
          <w:szCs w:val="32"/>
          <w:rtl/>
          <w:lang w:bidi="ar-IQ"/>
        </w:rPr>
        <w:t>(السفهاءُ)</w:t>
      </w:r>
      <w:r w:rsidR="00B0750D" w:rsidRPr="00F444E7">
        <w:rPr>
          <w:rFonts w:ascii="Traditional Arabic" w:hAnsi="Traditional Arabic" w:cs="Traditional Arabic"/>
          <w:sz w:val="32"/>
          <w:szCs w:val="32"/>
          <w:rtl/>
          <w:lang w:bidi="ar-IQ"/>
        </w:rPr>
        <w:t xml:space="preserve"> </w:t>
      </w:r>
      <w:r w:rsidR="00F85E76" w:rsidRPr="00F444E7">
        <w:rPr>
          <w:rFonts w:ascii="Traditional Arabic" w:hAnsi="Traditional Arabic" w:cs="Traditional Arabic"/>
          <w:sz w:val="32"/>
          <w:szCs w:val="32"/>
          <w:rtl/>
          <w:lang w:bidi="ar-IQ"/>
        </w:rPr>
        <w:t xml:space="preserve">في الموضعين </w:t>
      </w:r>
      <w:r w:rsidR="00B0750D" w:rsidRPr="00F444E7">
        <w:rPr>
          <w:rFonts w:ascii="Traditional Arabic" w:hAnsi="Traditional Arabic" w:cs="Traditional Arabic"/>
          <w:sz w:val="32"/>
          <w:szCs w:val="32"/>
          <w:rtl/>
          <w:lang w:bidi="ar-IQ"/>
        </w:rPr>
        <w:t xml:space="preserve">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E73120" w:rsidRPr="00F444E7">
        <w:rPr>
          <w:rFonts w:ascii="Traditional Arabic" w:hAnsi="Traditional Arabic" w:cs="Traditional Arabic"/>
          <w:sz w:val="32"/>
          <w:szCs w:val="32"/>
          <w:rtl/>
          <w:lang w:bidi="ar-IQ"/>
        </w:rPr>
        <w:t xml:space="preserve"> ثلاثة </w:t>
      </w:r>
      <w:r w:rsidRPr="00F444E7">
        <w:rPr>
          <w:rFonts w:ascii="Traditional Arabic" w:hAnsi="Traditional Arabic" w:cs="Traditional Arabic"/>
          <w:sz w:val="32"/>
          <w:szCs w:val="32"/>
          <w:rtl/>
          <w:lang w:bidi="ar-IQ"/>
        </w:rPr>
        <w:t xml:space="preserve">إبدال </w:t>
      </w:r>
      <w:r w:rsidR="00E73120" w:rsidRPr="00F444E7">
        <w:rPr>
          <w:rFonts w:ascii="Traditional Arabic" w:hAnsi="Traditional Arabic" w:cs="Traditional Arabic"/>
          <w:sz w:val="32"/>
          <w:szCs w:val="32"/>
          <w:rtl/>
          <w:lang w:bidi="ar-IQ"/>
        </w:rPr>
        <w:t xml:space="preserve">الهمزة ألفاً وهي </w:t>
      </w:r>
      <w:r w:rsidRPr="00F444E7">
        <w:rPr>
          <w:rFonts w:ascii="Traditional Arabic" w:hAnsi="Traditional Arabic" w:cs="Traditional Arabic"/>
          <w:sz w:val="32"/>
          <w:szCs w:val="32"/>
          <w:rtl/>
          <w:lang w:bidi="ar-IQ"/>
        </w:rPr>
        <w:t>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w:t>
      </w:r>
      <w:r w:rsidR="00662000" w:rsidRPr="00F444E7">
        <w:rPr>
          <w:rFonts w:ascii="Traditional Arabic" w:hAnsi="Traditional Arabic" w:cs="Traditional Arabic"/>
          <w:sz w:val="32"/>
          <w:szCs w:val="32"/>
          <w:rtl/>
          <w:lang w:bidi="ar-IQ"/>
        </w:rPr>
        <w:t>مد</w:t>
      </w:r>
      <w:r w:rsidRPr="00F444E7">
        <w:rPr>
          <w:rFonts w:ascii="Traditional Arabic" w:hAnsi="Traditional Arabic" w:cs="Traditional Arabic"/>
          <w:sz w:val="32"/>
          <w:szCs w:val="32"/>
          <w:rtl/>
          <w:lang w:bidi="ar-IQ"/>
        </w:rPr>
        <w:t xml:space="preserve">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Pr="00F444E7">
        <w:rPr>
          <w:rFonts w:ascii="Traditional Arabic" w:hAnsi="Traditional Arabic" w:cs="Traditional Arabic"/>
          <w:sz w:val="32"/>
          <w:szCs w:val="32"/>
          <w:vertAlign w:val="superscript"/>
          <w:rtl/>
          <w:lang w:eastAsia="ar-SY" w:bidi="ar-SY"/>
        </w:rPr>
        <w:t>(</w:t>
      </w:r>
      <w:r w:rsidRPr="00F444E7">
        <w:rPr>
          <w:rFonts w:ascii="Traditional Arabic" w:hAnsi="Traditional Arabic" w:cs="Traditional Arabic"/>
          <w:sz w:val="32"/>
          <w:szCs w:val="32"/>
          <w:vertAlign w:val="superscript"/>
          <w:rtl/>
          <w:lang w:eastAsia="ar-SY" w:bidi="ar-SY"/>
        </w:rPr>
        <w:footnoteReference w:id="101"/>
      </w:r>
      <w:r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837F2" w:rsidRPr="00F444E7" w:rsidRDefault="00D837F2" w:rsidP="00D837F2">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 (آية 15)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يَسْتَهزِئ</w:t>
      </w:r>
      <w:r w:rsidR="00E73120"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عند الوقف 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D837F2" w:rsidRPr="00F444E7" w:rsidRDefault="00D837F2" w:rsidP="00387E89">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إبدال الهمزة ياءً ساكنة </w:t>
      </w:r>
      <w:r w:rsidR="00E73120" w:rsidRPr="00F444E7">
        <w:rPr>
          <w:rFonts w:ascii="Traditional Arabic" w:eastAsia="Times New Roman" w:hAnsi="Traditional Arabic" w:cs="Traditional Arabic"/>
          <w:noProof/>
          <w:sz w:val="32"/>
          <w:szCs w:val="32"/>
          <w:rtl/>
          <w:lang w:eastAsia="ar-SA" w:bidi="ar-IQ"/>
        </w:rPr>
        <w:t xml:space="preserve">من جنس حركة ما قبلها </w:t>
      </w:r>
      <w:r w:rsidRPr="00F444E7">
        <w:rPr>
          <w:rFonts w:ascii="Traditional Arabic" w:eastAsia="Times New Roman" w:hAnsi="Traditional Arabic" w:cs="Traditional Arabic"/>
          <w:noProof/>
          <w:sz w:val="32"/>
          <w:szCs w:val="32"/>
          <w:rtl/>
          <w:lang w:eastAsia="ar-SA" w:bidi="ar-IQ"/>
        </w:rPr>
        <w:t xml:space="preserve">على </w:t>
      </w:r>
      <w:r w:rsidR="00E73120" w:rsidRPr="00F444E7">
        <w:rPr>
          <w:rFonts w:ascii="Traditional Arabic" w:eastAsia="Times New Roman" w:hAnsi="Traditional Arabic" w:cs="Traditional Arabic"/>
          <w:noProof/>
          <w:sz w:val="32"/>
          <w:szCs w:val="32"/>
          <w:rtl/>
          <w:lang w:eastAsia="ar-SA" w:bidi="ar-IQ"/>
        </w:rPr>
        <w:t xml:space="preserve">مذهب </w:t>
      </w:r>
      <w:r w:rsidRPr="00F444E7">
        <w:rPr>
          <w:rFonts w:ascii="Traditional Arabic" w:eastAsia="Times New Roman" w:hAnsi="Traditional Arabic" w:cs="Traditional Arabic"/>
          <w:noProof/>
          <w:sz w:val="32"/>
          <w:szCs w:val="32"/>
          <w:rtl/>
          <w:lang w:eastAsia="ar-SA" w:bidi="ar-IQ"/>
        </w:rPr>
        <w:t>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D837F2" w:rsidRPr="00F444E7" w:rsidRDefault="00D837F2" w:rsidP="00D837F2">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التسهيل بروم </w:t>
      </w:r>
      <w:r w:rsidR="00E73120" w:rsidRPr="00F444E7">
        <w:rPr>
          <w:rFonts w:ascii="Traditional Arabic" w:eastAsia="Times New Roman" w:hAnsi="Traditional Arabic" w:cs="Traditional Arabic"/>
          <w:noProof/>
          <w:sz w:val="32"/>
          <w:szCs w:val="32"/>
          <w:rtl/>
          <w:lang w:eastAsia="ar-SA" w:bidi="ar-IQ"/>
        </w:rPr>
        <w:t>على مذهب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D837F2" w:rsidRPr="00F444E7" w:rsidRDefault="00D837F2" w:rsidP="00D837F2">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p>
    <w:p w:rsidR="00D837F2" w:rsidRPr="00F444E7" w:rsidRDefault="00D837F2" w:rsidP="00D837F2">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p>
    <w:p w:rsidR="00D837F2" w:rsidRPr="00F444E7" w:rsidRDefault="00D837F2" w:rsidP="00D837F2">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D837F2" w:rsidRPr="00F444E7" w:rsidRDefault="00D837F2" w:rsidP="00387E89">
      <w:pPr>
        <w:spacing w:after="0" w:line="240" w:lineRule="auto"/>
        <w:jc w:val="both"/>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19)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مِنَ السَّمَاءِ</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بخمسة أوجه عند الوقف على </w:t>
      </w:r>
      <w:r w:rsidRPr="00F444E7">
        <w:rPr>
          <w:rFonts w:ascii="Traditional Arabic" w:eastAsia="Times New Roman" w:hAnsi="Traditional Arabic" w:cs="Traditional Arabic"/>
          <w:b/>
          <w:bCs/>
          <w:noProof/>
          <w:sz w:val="32"/>
          <w:szCs w:val="32"/>
          <w:rtl/>
          <w:lang w:eastAsia="ar-SA" w:bidi="ar-IQ"/>
        </w:rPr>
        <w:t>(السماء)</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w:t>
      </w:r>
      <w:r w:rsidR="00387E89" w:rsidRPr="00F444E7">
        <w:rPr>
          <w:rFonts w:ascii="Traditional Arabic" w:eastAsia="Times New Roman" w:hAnsi="Traditional Arabic" w:cs="Traditional Arabic"/>
          <w:noProof/>
          <w:sz w:val="32"/>
          <w:szCs w:val="32"/>
          <w:rtl/>
          <w:lang w:eastAsia="ar-SA" w:bidi="ar-IQ"/>
        </w:rPr>
        <w:t xml:space="preserve">بألف من جنس حركة ما قبلها </w:t>
      </w:r>
      <w:r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w:t>
      </w:r>
      <w:r w:rsidR="00662000" w:rsidRPr="00F444E7">
        <w:rPr>
          <w:rFonts w:ascii="Traditional Arabic" w:eastAsia="Times New Roman" w:hAnsi="Traditional Arabic" w:cs="Traditional Arabic"/>
          <w:noProof/>
          <w:sz w:val="32"/>
          <w:szCs w:val="32"/>
          <w:rtl/>
          <w:lang w:eastAsia="ar-SA" w:bidi="ar-IQ"/>
        </w:rPr>
        <w:t>مد</w:t>
      </w:r>
      <w:r w:rsidRPr="00F444E7">
        <w:rPr>
          <w:rFonts w:ascii="Traditional Arabic" w:eastAsia="Times New Roman" w:hAnsi="Traditional Arabic" w:cs="Traditional Arabic"/>
          <w:noProof/>
          <w:sz w:val="32"/>
          <w:szCs w:val="32"/>
          <w:rtl/>
          <w:lang w:eastAsia="ar-SA" w:bidi="ar-IQ"/>
        </w:rPr>
        <w:t xml:space="preserve">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64721C" w:rsidRPr="00F444E7" w:rsidRDefault="004F6901" w:rsidP="00F85E76">
      <w:pPr>
        <w:tabs>
          <w:tab w:val="left" w:pos="935"/>
        </w:tabs>
        <w:spacing w:after="0" w:line="240" w:lineRule="auto"/>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 </w:t>
      </w:r>
      <w:r w:rsidR="00D837F2" w:rsidRPr="00F444E7">
        <w:rPr>
          <w:rFonts w:ascii="Traditional Arabic" w:eastAsia="Times New Roman" w:hAnsi="Traditional Arabic" w:cs="Traditional Arabic"/>
          <w:b/>
          <w:bCs/>
          <w:noProof/>
          <w:sz w:val="32"/>
          <w:szCs w:val="32"/>
          <w:rtl/>
          <w:lang w:eastAsia="ar-SA" w:bidi="ar-IQ"/>
        </w:rPr>
        <w:t xml:space="preserve">(آية 20) </w:t>
      </w:r>
      <w:r w:rsidR="00D837F2" w:rsidRPr="00F444E7">
        <w:rPr>
          <w:rFonts w:ascii="Traditional Arabic" w:eastAsia="Times New Roman" w:hAnsi="Traditional Arabic" w:cs="Traditional Arabic"/>
          <w:noProof/>
          <w:sz w:val="32"/>
          <w:szCs w:val="32"/>
          <w:rtl/>
          <w:lang w:eastAsia="ar-SA" w:bidi="ar-IQ"/>
        </w:rPr>
        <w:t>﴿</w:t>
      </w:r>
      <w:r w:rsidR="00D837F2" w:rsidRPr="00F444E7">
        <w:rPr>
          <w:rFonts w:ascii="Traditional Arabic" w:eastAsia="Times New Roman" w:hAnsi="Traditional Arabic" w:cs="Traditional Arabic"/>
          <w:b/>
          <w:bCs/>
          <w:noProof/>
          <w:color w:val="FF0000"/>
          <w:sz w:val="32"/>
          <w:szCs w:val="32"/>
          <w:rtl/>
          <w:lang w:eastAsia="ar-SA" w:bidi="ar-IQ"/>
        </w:rPr>
        <w:t>أَضَاءَ</w:t>
      </w:r>
      <w:r w:rsidR="00D837F2" w:rsidRPr="00F444E7">
        <w:rPr>
          <w:rFonts w:ascii="Traditional Arabic" w:eastAsia="Times New Roman" w:hAnsi="Traditional Arabic" w:cs="Traditional Arabic"/>
          <w:noProof/>
          <w:sz w:val="32"/>
          <w:szCs w:val="32"/>
          <w:rtl/>
          <w:lang w:eastAsia="ar-SA" w:bidi="ar-IQ"/>
        </w:rPr>
        <w:t>﴾</w:t>
      </w:r>
      <w:r w:rsidR="00D837F2" w:rsidRPr="00F444E7">
        <w:rPr>
          <w:rFonts w:ascii="Traditional Arabic" w:eastAsia="Times New Roman" w:hAnsi="Traditional Arabic" w:cs="Traditional Arabic"/>
          <w:b/>
          <w:bCs/>
          <w:noProof/>
          <w:sz w:val="32"/>
          <w:szCs w:val="32"/>
          <w:rtl/>
          <w:lang w:eastAsia="ar-SA" w:bidi="ar-IQ"/>
        </w:rPr>
        <w:t xml:space="preserve"> </w:t>
      </w:r>
      <w:r w:rsidR="00D837F2" w:rsidRPr="00F444E7">
        <w:rPr>
          <w:rFonts w:ascii="Traditional Arabic" w:eastAsia="Times New Roman" w:hAnsi="Traditional Arabic" w:cs="Traditional Arabic"/>
          <w:noProof/>
          <w:sz w:val="32"/>
          <w:szCs w:val="32"/>
          <w:rtl/>
          <w:lang w:eastAsia="ar-SA" w:bidi="ar-IQ"/>
        </w:rPr>
        <w:t>﴿</w:t>
      </w:r>
      <w:r w:rsidR="00D837F2" w:rsidRPr="00F444E7">
        <w:rPr>
          <w:rFonts w:ascii="Traditional Arabic" w:eastAsia="Times New Roman" w:hAnsi="Traditional Arabic" w:cs="Traditional Arabic"/>
          <w:b/>
          <w:bCs/>
          <w:noProof/>
          <w:color w:val="FF0000"/>
          <w:sz w:val="32"/>
          <w:szCs w:val="32"/>
          <w:rtl/>
          <w:lang w:eastAsia="ar-SA" w:bidi="ar-IQ"/>
        </w:rPr>
        <w:t>شَاءَ</w:t>
      </w:r>
      <w:r w:rsidR="00D837F2"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D837F2" w:rsidRPr="00F444E7">
        <w:rPr>
          <w:rFonts w:ascii="Traditional Arabic" w:eastAsia="Times New Roman" w:hAnsi="Traditional Arabic" w:cs="Traditional Arabic"/>
          <w:noProof/>
          <w:sz w:val="32"/>
          <w:szCs w:val="32"/>
          <w:rtl/>
          <w:lang w:eastAsia="ar-SA" w:bidi="ar-IQ"/>
        </w:rPr>
        <w:t xml:space="preserve"> قرأهما </w:t>
      </w:r>
      <w:r w:rsidR="00D837F2" w:rsidRPr="00F444E7">
        <w:rPr>
          <w:rFonts w:ascii="Traditional Arabic" w:eastAsia="Times New Roman" w:hAnsi="Traditional Arabic" w:cs="Traditional Arabic"/>
          <w:b/>
          <w:bCs/>
          <w:noProof/>
          <w:color w:val="C00000"/>
          <w:sz w:val="32"/>
          <w:szCs w:val="32"/>
          <w:rtl/>
          <w:lang w:eastAsia="ar-SA" w:bidi="ar-IQ"/>
        </w:rPr>
        <w:t>هشام</w:t>
      </w:r>
      <w:r w:rsidR="00D837F2" w:rsidRPr="00F444E7">
        <w:rPr>
          <w:rFonts w:ascii="Traditional Arabic" w:eastAsia="Times New Roman" w:hAnsi="Traditional Arabic" w:cs="Traditional Arabic"/>
          <w:noProof/>
          <w:sz w:val="32"/>
          <w:szCs w:val="32"/>
          <w:rtl/>
          <w:lang w:eastAsia="ar-SA" w:bidi="ar-IQ"/>
        </w:rPr>
        <w:t xml:space="preserve"> عند الوقف بإبدال الهمزة </w:t>
      </w:r>
      <w:r w:rsidR="00387E89" w:rsidRPr="00F444E7">
        <w:rPr>
          <w:rFonts w:ascii="Traditional Arabic" w:eastAsia="Times New Roman" w:hAnsi="Traditional Arabic" w:cs="Traditional Arabic"/>
          <w:noProof/>
          <w:sz w:val="32"/>
          <w:szCs w:val="32"/>
          <w:rtl/>
          <w:lang w:eastAsia="ar-SA" w:bidi="ar-IQ"/>
        </w:rPr>
        <w:t xml:space="preserve">ألفاً من جنس حركة ما قبلها </w:t>
      </w:r>
      <w:r w:rsidR="00D837F2" w:rsidRPr="00F444E7">
        <w:rPr>
          <w:rFonts w:ascii="Traditional Arabic" w:eastAsia="Times New Roman" w:hAnsi="Traditional Arabic" w:cs="Traditional Arabic"/>
          <w:noProof/>
          <w:sz w:val="32"/>
          <w:szCs w:val="32"/>
          <w:rtl/>
          <w:lang w:eastAsia="ar-SA" w:bidi="ar-IQ"/>
        </w:rPr>
        <w:t>مع القصر والتوسط والمد</w:t>
      </w:r>
      <w:r w:rsidR="00F444E7" w:rsidRPr="00F444E7">
        <w:rPr>
          <w:rFonts w:ascii="Traditional Arabic" w:eastAsia="Times New Roman" w:hAnsi="Traditional Arabic" w:cs="Traditional Arabic"/>
          <w:noProof/>
          <w:sz w:val="32"/>
          <w:szCs w:val="32"/>
          <w:rtl/>
          <w:lang w:eastAsia="ar-SA" w:bidi="ar-IQ"/>
        </w:rPr>
        <w:t>.</w:t>
      </w:r>
      <w:r w:rsidR="00D837F2" w:rsidRPr="00F444E7">
        <w:rPr>
          <w:rFonts w:ascii="Traditional Arabic" w:eastAsia="Times New Roman" w:hAnsi="Traditional Arabic" w:cs="Traditional Arabic"/>
          <w:noProof/>
          <w:sz w:val="32"/>
          <w:szCs w:val="32"/>
          <w:rtl/>
          <w:lang w:eastAsia="ar-SA" w:bidi="ar-IQ"/>
        </w:rPr>
        <w:t xml:space="preserve"> وأمال </w:t>
      </w:r>
      <w:r w:rsidR="00D837F2" w:rsidRPr="00F444E7">
        <w:rPr>
          <w:rFonts w:ascii="Traditional Arabic" w:eastAsia="Times New Roman" w:hAnsi="Traditional Arabic" w:cs="Traditional Arabic"/>
          <w:b/>
          <w:bCs/>
          <w:noProof/>
          <w:color w:val="7030A0"/>
          <w:sz w:val="32"/>
          <w:szCs w:val="32"/>
          <w:rtl/>
          <w:lang w:eastAsia="ar-SA" w:bidi="ar-IQ"/>
        </w:rPr>
        <w:t>ابن ذكوان</w:t>
      </w:r>
      <w:r w:rsidR="00D837F2" w:rsidRPr="00F444E7">
        <w:rPr>
          <w:rFonts w:ascii="Traditional Arabic" w:eastAsia="Times New Roman" w:hAnsi="Traditional Arabic" w:cs="Traditional Arabic"/>
          <w:noProof/>
          <w:color w:val="7030A0"/>
          <w:sz w:val="32"/>
          <w:szCs w:val="32"/>
          <w:rtl/>
          <w:lang w:eastAsia="ar-SA" w:bidi="ar-IQ"/>
        </w:rPr>
        <w:t xml:space="preserve"> </w:t>
      </w:r>
      <w:r w:rsidR="00D837F2" w:rsidRPr="00F444E7">
        <w:rPr>
          <w:rFonts w:ascii="Traditional Arabic" w:eastAsia="Times New Roman" w:hAnsi="Traditional Arabic" w:cs="Traditional Arabic"/>
          <w:b/>
          <w:bCs/>
          <w:noProof/>
          <w:sz w:val="32"/>
          <w:szCs w:val="32"/>
          <w:rtl/>
          <w:lang w:eastAsia="ar-SA" w:bidi="ar-IQ"/>
        </w:rPr>
        <w:t>(شاء)</w:t>
      </w:r>
      <w:r w:rsidR="00D837F2" w:rsidRPr="00F444E7">
        <w:rPr>
          <w:rFonts w:ascii="Traditional Arabic" w:eastAsia="Times New Roman" w:hAnsi="Traditional Arabic" w:cs="Traditional Arabic"/>
          <w:noProof/>
          <w:sz w:val="32"/>
          <w:szCs w:val="32"/>
          <w:rtl/>
          <w:lang w:eastAsia="ar-SA" w:bidi="ar-IQ"/>
        </w:rPr>
        <w:t xml:space="preserve"> </w:t>
      </w:r>
      <w:r w:rsidR="00F85E76" w:rsidRPr="00F444E7">
        <w:rPr>
          <w:rFonts w:ascii="Traditional Arabic" w:eastAsia="Times New Roman" w:hAnsi="Traditional Arabic" w:cs="Traditional Arabic"/>
          <w:noProof/>
          <w:sz w:val="32"/>
          <w:szCs w:val="32"/>
          <w:rtl/>
          <w:lang w:eastAsia="ar-SA" w:bidi="ar-IQ"/>
        </w:rPr>
        <w:t>إمالة محضة</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eastAsia="Times New Roman" w:hAnsi="Traditional Arabic" w:cs="Traditional Arabic"/>
          <w:b/>
          <w:bCs/>
          <w:noProof/>
          <w:color w:val="FF0000"/>
          <w:sz w:val="32"/>
          <w:szCs w:val="32"/>
          <w:rtl/>
          <w:lang w:eastAsia="ar-SA" w:bidi="ar-IQ"/>
        </w:rPr>
        <w:t>شَيءٍ</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64721C" w:rsidRPr="00F444E7" w:rsidRDefault="0064721C" w:rsidP="0064721C">
      <w:pPr>
        <w:tabs>
          <w:tab w:val="left" w:pos="935"/>
        </w:tabs>
        <w:spacing w:after="0" w:line="240" w:lineRule="auto"/>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64721C" w:rsidRPr="00F444E7" w:rsidRDefault="0064721C" w:rsidP="0064721C">
      <w:pPr>
        <w:tabs>
          <w:tab w:val="left" w:pos="935"/>
        </w:tabs>
        <w:spacing w:after="0" w:line="240" w:lineRule="auto"/>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النقل مع 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64721C" w:rsidRPr="00F444E7" w:rsidRDefault="0064721C" w:rsidP="0064721C">
      <w:pPr>
        <w:tabs>
          <w:tab w:val="left" w:pos="935"/>
        </w:tabs>
        <w:spacing w:after="0" w:line="240" w:lineRule="auto"/>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والثالث</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الإدغام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64721C" w:rsidRPr="00F444E7" w:rsidRDefault="0064721C" w:rsidP="0064721C">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والرابع</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الإدغام مع الرَّوم</w:t>
      </w:r>
      <w:r w:rsidR="00F444E7" w:rsidRPr="00F444E7">
        <w:rPr>
          <w:rFonts w:ascii="Traditional Arabic" w:hAnsi="Traditional Arabic" w:cs="Traditional Arabic"/>
          <w:sz w:val="32"/>
          <w:szCs w:val="32"/>
          <w:rtl/>
          <w:lang w:bidi="ar-IQ"/>
        </w:rPr>
        <w:t>.</w:t>
      </w:r>
    </w:p>
    <w:p w:rsidR="00D23701" w:rsidRPr="00F444E7" w:rsidRDefault="00D23701" w:rsidP="0064721C">
      <w:pPr>
        <w:tabs>
          <w:tab w:val="left" w:pos="935"/>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22) </w:t>
      </w:r>
      <w:r w:rsidR="006C6476" w:rsidRPr="00F444E7">
        <w:rPr>
          <w:rFonts w:ascii="Traditional Arabic" w:eastAsia="Times New Roman" w:hAnsi="Traditional Arabic" w:cs="Traditional Arabic"/>
          <w:noProof/>
          <w:sz w:val="32"/>
          <w:szCs w:val="32"/>
          <w:rtl/>
          <w:lang w:eastAsia="ar-SA" w:bidi="ar-IQ"/>
        </w:rPr>
        <w:t>﴿</w:t>
      </w:r>
      <w:r w:rsidR="006C6476" w:rsidRPr="00F444E7">
        <w:rPr>
          <w:rFonts w:ascii="Traditional Arabic" w:eastAsia="Times New Roman" w:hAnsi="Traditional Arabic" w:cs="Traditional Arabic"/>
          <w:b/>
          <w:bCs/>
          <w:noProof/>
          <w:color w:val="FF0000"/>
          <w:sz w:val="32"/>
          <w:szCs w:val="32"/>
          <w:rtl/>
          <w:lang w:eastAsia="ar-SA" w:bidi="ar-IQ"/>
        </w:rPr>
        <w:t>وَالسَّمَاءَ</w:t>
      </w:r>
      <w:r w:rsidR="006C6476"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6C6476" w:rsidRPr="00F444E7">
        <w:rPr>
          <w:rFonts w:ascii="Traditional Arabic" w:eastAsia="Times New Roman" w:hAnsi="Traditional Arabic" w:cs="Traditional Arabic"/>
          <w:noProof/>
          <w:sz w:val="32"/>
          <w:szCs w:val="32"/>
          <w:rtl/>
          <w:lang w:eastAsia="ar-SA" w:bidi="ar-IQ"/>
        </w:rPr>
        <w:t xml:space="preserve"> قرأها </w:t>
      </w:r>
      <w:r w:rsidR="006C6476" w:rsidRPr="00F444E7">
        <w:rPr>
          <w:rFonts w:ascii="Traditional Arabic" w:eastAsia="Times New Roman" w:hAnsi="Traditional Arabic" w:cs="Traditional Arabic"/>
          <w:b/>
          <w:bCs/>
          <w:noProof/>
          <w:color w:val="C00000"/>
          <w:sz w:val="32"/>
          <w:szCs w:val="32"/>
          <w:rtl/>
          <w:lang w:eastAsia="ar-SA" w:bidi="ar-IQ"/>
        </w:rPr>
        <w:t>هشام</w:t>
      </w:r>
      <w:r w:rsidR="006C6476" w:rsidRPr="00F444E7">
        <w:rPr>
          <w:rFonts w:ascii="Traditional Arabic" w:eastAsia="Times New Roman" w:hAnsi="Traditional Arabic" w:cs="Traditional Arabic"/>
          <w:noProof/>
          <w:sz w:val="32"/>
          <w:szCs w:val="32"/>
          <w:rtl/>
          <w:lang w:eastAsia="ar-SA" w:bidi="ar-IQ"/>
        </w:rPr>
        <w:t xml:space="preserve"> عند الوقف بإبدال الهمزة ألفاً من جنس حركة ما قبلها مع القصر والتوسط والمد</w:t>
      </w:r>
      <w:r w:rsidR="00F444E7" w:rsidRPr="00F444E7">
        <w:rPr>
          <w:rFonts w:ascii="Traditional Arabic" w:eastAsia="Times New Roman" w:hAnsi="Traditional Arabic" w:cs="Traditional Arabic"/>
          <w:noProof/>
          <w:sz w:val="32"/>
          <w:szCs w:val="32"/>
          <w:rtl/>
          <w:lang w:eastAsia="ar-SA" w:bidi="ar-IQ"/>
        </w:rPr>
        <w:t>.</w:t>
      </w:r>
      <w:r w:rsidR="006C6476" w:rsidRPr="00F444E7">
        <w:rPr>
          <w:rFonts w:ascii="Traditional Arabic" w:eastAsia="Times New Roman" w:hAnsi="Traditional Arabic" w:cs="Traditional Arabic"/>
          <w:noProof/>
          <w:sz w:val="32"/>
          <w:szCs w:val="32"/>
          <w:rtl/>
          <w:lang w:eastAsia="ar-SA" w:bidi="ar-IQ"/>
        </w:rPr>
        <w:t xml:space="preserve"> </w:t>
      </w:r>
      <w:r w:rsidR="004F6901" w:rsidRPr="00F444E7">
        <w:rPr>
          <w:rFonts w:ascii="Traditional Arabic" w:hAnsi="Traditional Arabic" w:cs="Traditional Arabic"/>
          <w:sz w:val="32"/>
          <w:szCs w:val="32"/>
          <w:rtl/>
          <w:lang w:bidi="ar-IQ"/>
        </w:rPr>
        <w:t>﴿</w:t>
      </w:r>
      <w:r w:rsidR="004F6901" w:rsidRPr="00F444E7">
        <w:rPr>
          <w:rFonts w:ascii="Traditional Arabic" w:hAnsi="Traditional Arabic" w:cs="Traditional Arabic"/>
          <w:b/>
          <w:bCs/>
          <w:color w:val="FF0000"/>
          <w:sz w:val="32"/>
          <w:szCs w:val="32"/>
          <w:rtl/>
          <w:lang w:bidi="ar-IQ"/>
        </w:rPr>
        <w:t>بِنَاءً</w:t>
      </w:r>
      <w:r w:rsidR="004F6901"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006C6476" w:rsidRPr="00F444E7">
        <w:rPr>
          <w:rFonts w:ascii="Traditional Arabic" w:hAnsi="Traditional Arabic" w:cs="Traditional Arabic"/>
          <w:sz w:val="32"/>
          <w:szCs w:val="32"/>
          <w:rtl/>
          <w:lang w:bidi="ar-IQ"/>
        </w:rPr>
        <w:t>﴿</w:t>
      </w:r>
      <w:r w:rsidR="006C6476" w:rsidRPr="00F444E7">
        <w:rPr>
          <w:rFonts w:ascii="Traditional Arabic" w:hAnsi="Traditional Arabic" w:cs="Traditional Arabic"/>
          <w:b/>
          <w:bCs/>
          <w:color w:val="FF0000"/>
          <w:sz w:val="32"/>
          <w:szCs w:val="32"/>
          <w:rtl/>
          <w:lang w:bidi="ar-IQ"/>
        </w:rPr>
        <w:t>مَاءً</w:t>
      </w:r>
      <w:r w:rsidR="006C6476"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004F6901" w:rsidRPr="00F444E7">
        <w:rPr>
          <w:rFonts w:ascii="Traditional Arabic" w:hAnsi="Traditional Arabic" w:cs="Traditional Arabic"/>
          <w:sz w:val="32"/>
          <w:szCs w:val="32"/>
          <w:rtl/>
          <w:lang w:bidi="ar-IQ"/>
        </w:rPr>
        <w:t xml:space="preserve">ليس </w:t>
      </w:r>
      <w:r w:rsidR="004F6901" w:rsidRPr="00F444E7">
        <w:rPr>
          <w:rFonts w:ascii="Traditional Arabic" w:hAnsi="Traditional Arabic" w:cs="Traditional Arabic"/>
          <w:b/>
          <w:bCs/>
          <w:color w:val="C00000"/>
          <w:sz w:val="32"/>
          <w:szCs w:val="32"/>
          <w:rtl/>
          <w:lang w:bidi="ar-IQ"/>
        </w:rPr>
        <w:t>لهشام</w:t>
      </w:r>
      <w:r w:rsidR="004F6901" w:rsidRPr="00F444E7">
        <w:rPr>
          <w:rFonts w:ascii="Traditional Arabic" w:hAnsi="Traditional Arabic" w:cs="Traditional Arabic"/>
          <w:sz w:val="32"/>
          <w:szCs w:val="32"/>
          <w:rtl/>
          <w:lang w:bidi="ar-IQ"/>
        </w:rPr>
        <w:t xml:space="preserve"> فيه</w:t>
      </w:r>
      <w:r w:rsidR="006C6476" w:rsidRPr="00F444E7">
        <w:rPr>
          <w:rFonts w:ascii="Traditional Arabic" w:hAnsi="Traditional Arabic" w:cs="Traditional Arabic"/>
          <w:sz w:val="32"/>
          <w:szCs w:val="32"/>
          <w:rtl/>
          <w:lang w:bidi="ar-IQ"/>
        </w:rPr>
        <w:t>ما</w:t>
      </w:r>
      <w:r w:rsidR="004F6901" w:rsidRPr="00F444E7">
        <w:rPr>
          <w:rFonts w:ascii="Traditional Arabic" w:hAnsi="Traditional Arabic" w:cs="Traditional Arabic"/>
          <w:sz w:val="32"/>
          <w:szCs w:val="32"/>
          <w:rtl/>
          <w:lang w:bidi="ar-IQ"/>
        </w:rPr>
        <w:t xml:space="preserve"> أي حكم لتوسط الهمزة بالألف المبدلة من التنوين</w:t>
      </w:r>
      <w:r w:rsidR="00F444E7" w:rsidRPr="00F444E7">
        <w:rPr>
          <w:rFonts w:ascii="Traditional Arabic" w:hAnsi="Traditional Arabic" w:cs="Traditional Arabic"/>
          <w:sz w:val="32"/>
          <w:szCs w:val="32"/>
          <w:rtl/>
          <w:lang w:bidi="ar-IQ"/>
        </w:rPr>
        <w:t>.</w:t>
      </w:r>
      <w:r w:rsidR="00387E89" w:rsidRPr="00F444E7">
        <w:rPr>
          <w:rFonts w:ascii="Traditional Arabic" w:hAnsi="Traditional Arabic" w:cs="Traditional Arabic"/>
          <w:sz w:val="32"/>
          <w:szCs w:val="32"/>
          <w:rtl/>
          <w:lang w:bidi="ar-IQ"/>
        </w:rPr>
        <w:t xml:space="preserve"> ويجري هذا الحكم على ما ماثله</w:t>
      </w:r>
      <w:r w:rsidR="006C6476" w:rsidRPr="00F444E7">
        <w:rPr>
          <w:rFonts w:ascii="Traditional Arabic" w:hAnsi="Traditional Arabic" w:cs="Traditional Arabic"/>
          <w:sz w:val="32"/>
          <w:szCs w:val="32"/>
          <w:rtl/>
          <w:lang w:bidi="ar-IQ"/>
        </w:rPr>
        <w:t>م</w:t>
      </w:r>
      <w:r w:rsidR="00387E89" w:rsidRPr="00F444E7">
        <w:rPr>
          <w:rFonts w:ascii="Traditional Arabic" w:hAnsi="Traditional Arabic" w:cs="Traditional Arabic"/>
          <w:sz w:val="32"/>
          <w:szCs w:val="32"/>
          <w:rtl/>
          <w:lang w:bidi="ar-IQ"/>
        </w:rPr>
        <w:t>ا</w:t>
      </w:r>
      <w:r w:rsidR="00F444E7" w:rsidRPr="00F444E7">
        <w:rPr>
          <w:rFonts w:ascii="Traditional Arabic" w:hAnsi="Traditional Arabic" w:cs="Traditional Arabic"/>
          <w:sz w:val="32"/>
          <w:szCs w:val="32"/>
          <w:rtl/>
          <w:lang w:bidi="ar-IQ"/>
        </w:rPr>
        <w:t>.</w:t>
      </w:r>
      <w:r w:rsidR="006C6476" w:rsidRPr="00F444E7">
        <w:rPr>
          <w:rFonts w:ascii="Traditional Arabic" w:hAnsi="Traditional Arabic" w:cs="Traditional Arabic"/>
          <w:sz w:val="32"/>
          <w:szCs w:val="32"/>
          <w:rtl/>
          <w:lang w:bidi="ar-IQ"/>
        </w:rPr>
        <w:t xml:space="preserve"> </w:t>
      </w:r>
      <w:r w:rsidR="006C6476" w:rsidRPr="00F444E7">
        <w:rPr>
          <w:rFonts w:ascii="Traditional Arabic" w:eastAsia="Times New Roman" w:hAnsi="Traditional Arabic" w:cs="Traditional Arabic"/>
          <w:noProof/>
          <w:sz w:val="32"/>
          <w:szCs w:val="32"/>
          <w:rtl/>
          <w:lang w:eastAsia="ar-SA" w:bidi="ar-IQ"/>
        </w:rPr>
        <w:t>﴿</w:t>
      </w:r>
      <w:r w:rsidR="006C6476" w:rsidRPr="00F444E7">
        <w:rPr>
          <w:rFonts w:ascii="Traditional Arabic" w:eastAsia="Times New Roman" w:hAnsi="Traditional Arabic" w:cs="Traditional Arabic"/>
          <w:b/>
          <w:bCs/>
          <w:noProof/>
          <w:color w:val="FF0000"/>
          <w:sz w:val="32"/>
          <w:szCs w:val="32"/>
          <w:rtl/>
          <w:lang w:eastAsia="ar-SA" w:bidi="ar-IQ"/>
        </w:rPr>
        <w:t>مِنَ السَّمَاءِ</w:t>
      </w:r>
      <w:r w:rsidR="006C6476"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6C6476" w:rsidRPr="00F444E7">
        <w:rPr>
          <w:rFonts w:ascii="Traditional Arabic" w:eastAsia="Times New Roman" w:hAnsi="Traditional Arabic" w:cs="Traditional Arabic"/>
          <w:noProof/>
          <w:sz w:val="32"/>
          <w:szCs w:val="32"/>
          <w:rtl/>
          <w:lang w:eastAsia="ar-SA" w:bidi="ar-IQ"/>
        </w:rPr>
        <w:t xml:space="preserve"> قرأها </w:t>
      </w:r>
      <w:r w:rsidR="006C6476" w:rsidRPr="00F444E7">
        <w:rPr>
          <w:rFonts w:ascii="Traditional Arabic" w:eastAsia="Times New Roman" w:hAnsi="Traditional Arabic" w:cs="Traditional Arabic"/>
          <w:b/>
          <w:bCs/>
          <w:noProof/>
          <w:color w:val="C00000"/>
          <w:sz w:val="32"/>
          <w:szCs w:val="32"/>
          <w:rtl/>
          <w:lang w:eastAsia="ar-SA" w:bidi="ar-IQ"/>
        </w:rPr>
        <w:t>هشام</w:t>
      </w:r>
      <w:r w:rsidR="006C6476" w:rsidRPr="00F444E7">
        <w:rPr>
          <w:rFonts w:ascii="Traditional Arabic" w:eastAsia="Times New Roman" w:hAnsi="Traditional Arabic" w:cs="Traditional Arabic"/>
          <w:noProof/>
          <w:sz w:val="32"/>
          <w:szCs w:val="32"/>
          <w:rtl/>
          <w:lang w:eastAsia="ar-SA" w:bidi="ar-IQ"/>
        </w:rPr>
        <w:t xml:space="preserve"> بخمسة أوجه عند الوقف على </w:t>
      </w:r>
      <w:r w:rsidR="006C6476" w:rsidRPr="00F444E7">
        <w:rPr>
          <w:rFonts w:ascii="Traditional Arabic" w:eastAsia="Times New Roman" w:hAnsi="Traditional Arabic" w:cs="Traditional Arabic"/>
          <w:b/>
          <w:bCs/>
          <w:noProof/>
          <w:sz w:val="32"/>
          <w:szCs w:val="32"/>
          <w:rtl/>
          <w:lang w:eastAsia="ar-SA" w:bidi="ar-IQ"/>
        </w:rPr>
        <w:t>(السماء)</w:t>
      </w:r>
      <w:r w:rsidR="00F444E7" w:rsidRPr="00F444E7">
        <w:rPr>
          <w:rFonts w:ascii="Traditional Arabic" w:eastAsia="Times New Roman" w:hAnsi="Traditional Arabic" w:cs="Traditional Arabic"/>
          <w:noProof/>
          <w:sz w:val="32"/>
          <w:szCs w:val="32"/>
          <w:rtl/>
          <w:lang w:eastAsia="ar-SA" w:bidi="ar-IQ"/>
        </w:rPr>
        <w:t>:</w:t>
      </w:r>
      <w:r w:rsidR="006C6476" w:rsidRPr="00F444E7">
        <w:rPr>
          <w:rFonts w:ascii="Traditional Arabic" w:eastAsia="Times New Roman" w:hAnsi="Traditional Arabic" w:cs="Traditional Arabic"/>
          <w:noProof/>
          <w:sz w:val="32"/>
          <w:szCs w:val="32"/>
          <w:rtl/>
          <w:lang w:eastAsia="ar-SA" w:bidi="ar-IQ"/>
        </w:rPr>
        <w:t xml:space="preserve"> ثلاثة الإبدال بألف من جنس حركة ما قبلها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6C6476"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6C6476"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6C6476" w:rsidRPr="00F444E7" w:rsidRDefault="006C6476" w:rsidP="006C6476">
      <w:pPr>
        <w:tabs>
          <w:tab w:val="left" w:pos="935"/>
        </w:tabs>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26)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بِهِ إِلَّا</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 xml:space="preserve">فيها مد صلة كبرى فتمد كالمنفصل ومقدار مدِّه عند القارئ </w:t>
      </w:r>
      <w:r w:rsidRPr="00F444E7">
        <w:rPr>
          <w:rFonts w:ascii="Traditional Arabic" w:eastAsia="Times New Roman" w:hAnsi="Traditional Arabic" w:cs="Traditional Arabic"/>
          <w:b/>
          <w:bCs/>
          <w:noProof/>
          <w:color w:val="00B050"/>
          <w:sz w:val="32"/>
          <w:szCs w:val="32"/>
          <w:rtl/>
          <w:lang w:eastAsia="ar-SA" w:bidi="ar-IQ"/>
        </w:rPr>
        <w:t>ابن عامر الشامي</w:t>
      </w:r>
      <w:r w:rsidRPr="00F444E7">
        <w:rPr>
          <w:rFonts w:ascii="Traditional Arabic" w:eastAsia="Times New Roman" w:hAnsi="Traditional Arabic" w:cs="Traditional Arabic"/>
          <w:noProof/>
          <w:color w:val="00B050"/>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ويجري في كل ما ماثلها</w:t>
      </w:r>
      <w:r w:rsidR="00F444E7" w:rsidRPr="00F444E7">
        <w:rPr>
          <w:rFonts w:ascii="Traditional Arabic" w:eastAsia="Times New Roman" w:hAnsi="Traditional Arabic" w:cs="Traditional Arabic"/>
          <w:noProof/>
          <w:sz w:val="32"/>
          <w:szCs w:val="32"/>
          <w:rtl/>
          <w:lang w:eastAsia="ar-SA" w:bidi="ar-IQ"/>
        </w:rPr>
        <w:t>.</w:t>
      </w:r>
    </w:p>
    <w:p w:rsidR="006C6476" w:rsidRPr="00F444E7" w:rsidRDefault="006C6476" w:rsidP="00DE5321">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29)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إِلَى السَّمَاءِ</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بخمسة أوجه عند الوقف على </w:t>
      </w:r>
      <w:r w:rsidRPr="00F444E7">
        <w:rPr>
          <w:rFonts w:ascii="Traditional Arabic" w:eastAsia="Times New Roman" w:hAnsi="Traditional Arabic" w:cs="Traditional Arabic"/>
          <w:b/>
          <w:bCs/>
          <w:noProof/>
          <w:sz w:val="32"/>
          <w:szCs w:val="32"/>
          <w:rtl/>
          <w:lang w:eastAsia="ar-SA" w:bidi="ar-IQ"/>
        </w:rPr>
        <w:t>(السماء)</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بألف من جنس حركة ما قبلها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00DE5321" w:rsidRPr="00F444E7">
        <w:rPr>
          <w:rFonts w:ascii="Traditional Arabic" w:eastAsia="Times New Roman" w:hAnsi="Traditional Arabic" w:cs="Traditional Arabic"/>
          <w:noProof/>
          <w:sz w:val="32"/>
          <w:szCs w:val="32"/>
          <w:rtl/>
          <w:lang w:eastAsia="ar-SA" w:bidi="ar-IQ"/>
        </w:rPr>
        <w:t>﴿</w:t>
      </w:r>
      <w:r w:rsidR="00DE5321" w:rsidRPr="00F444E7">
        <w:rPr>
          <w:rFonts w:ascii="Traditional Arabic" w:eastAsia="Times New Roman" w:hAnsi="Traditional Arabic" w:cs="Traditional Arabic"/>
          <w:b/>
          <w:bCs/>
          <w:noProof/>
          <w:color w:val="FF0000"/>
          <w:sz w:val="32"/>
          <w:szCs w:val="32"/>
          <w:rtl/>
          <w:lang w:eastAsia="ar-SA" w:bidi="ar-IQ"/>
        </w:rPr>
        <w:t>شَيءٍ</w:t>
      </w:r>
      <w:r w:rsidR="00DE5321"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DE5321" w:rsidRPr="00F444E7">
        <w:rPr>
          <w:rFonts w:ascii="Traditional Arabic" w:eastAsia="Times New Roman" w:hAnsi="Traditional Arabic" w:cs="Traditional Arabic"/>
          <w:noProof/>
          <w:sz w:val="32"/>
          <w:szCs w:val="32"/>
          <w:rtl/>
          <w:lang w:eastAsia="ar-SA" w:bidi="ar-IQ"/>
        </w:rPr>
        <w:t xml:space="preserve"> قرأها </w:t>
      </w:r>
      <w:r w:rsidR="00DE5321" w:rsidRPr="00F444E7">
        <w:rPr>
          <w:rFonts w:ascii="Traditional Arabic" w:eastAsia="Times New Roman" w:hAnsi="Traditional Arabic" w:cs="Traditional Arabic"/>
          <w:b/>
          <w:bCs/>
          <w:noProof/>
          <w:color w:val="C00000"/>
          <w:sz w:val="32"/>
          <w:szCs w:val="32"/>
          <w:rtl/>
          <w:lang w:eastAsia="ar-SA" w:bidi="ar-IQ"/>
        </w:rPr>
        <w:t>هشام</w:t>
      </w:r>
      <w:r w:rsidR="00DE532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DE5321" w:rsidRPr="00F444E7">
        <w:rPr>
          <w:rFonts w:ascii="Traditional Arabic" w:eastAsia="Times New Roman" w:hAnsi="Traditional Arabic" w:cs="Traditional Arabic"/>
          <w:noProof/>
          <w:sz w:val="32"/>
          <w:szCs w:val="32"/>
          <w:rtl/>
          <w:lang w:eastAsia="ar-SA" w:bidi="ar-IQ"/>
        </w:rPr>
        <w:t xml:space="preserve"> </w:t>
      </w:r>
      <w:r w:rsidR="00DE5321"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DE5321" w:rsidRPr="00F444E7">
        <w:rPr>
          <w:rFonts w:ascii="Traditional Arabic" w:hAnsi="Traditional Arabic" w:cs="Traditional Arabic"/>
          <w:sz w:val="32"/>
          <w:szCs w:val="32"/>
          <w:rtl/>
          <w:lang w:bidi="ar-IQ"/>
        </w:rPr>
        <w:t xml:space="preserve"> والنقل مع الرَّوم</w:t>
      </w:r>
      <w:r w:rsidR="00F444E7" w:rsidRPr="00F444E7">
        <w:rPr>
          <w:rFonts w:ascii="Traditional Arabic" w:hAnsi="Traditional Arabic" w:cs="Traditional Arabic"/>
          <w:sz w:val="32"/>
          <w:szCs w:val="32"/>
          <w:rtl/>
          <w:lang w:bidi="ar-IQ"/>
        </w:rPr>
        <w:t>.</w:t>
      </w:r>
      <w:r w:rsidR="00DE5321" w:rsidRPr="00F444E7">
        <w:rPr>
          <w:rFonts w:ascii="Traditional Arabic" w:hAnsi="Traditional Arabic" w:cs="Traditional Arabic"/>
          <w:sz w:val="32"/>
          <w:szCs w:val="32"/>
          <w:rtl/>
          <w:lang w:bidi="ar-IQ"/>
        </w:rPr>
        <w:t xml:space="preserve"> والإدغام مع السكون المحض</w:t>
      </w:r>
      <w:r w:rsidR="00F444E7" w:rsidRPr="00F444E7">
        <w:rPr>
          <w:rFonts w:ascii="Traditional Arabic" w:hAnsi="Traditional Arabic" w:cs="Traditional Arabic"/>
          <w:sz w:val="32"/>
          <w:szCs w:val="32"/>
          <w:rtl/>
          <w:lang w:bidi="ar-IQ"/>
        </w:rPr>
        <w:t>.</w:t>
      </w:r>
      <w:r w:rsidR="00DE5321" w:rsidRPr="00F444E7">
        <w:rPr>
          <w:rFonts w:ascii="Traditional Arabic" w:hAnsi="Traditional Arabic" w:cs="Traditional Arabic"/>
          <w:sz w:val="32"/>
          <w:szCs w:val="32"/>
          <w:rtl/>
          <w:lang w:bidi="ar-IQ"/>
        </w:rPr>
        <w:t xml:space="preserve"> والإدغام مع الرَّوم</w:t>
      </w:r>
      <w:r w:rsidR="00F444E7" w:rsidRPr="00F444E7">
        <w:rPr>
          <w:rFonts w:ascii="Traditional Arabic" w:hAnsi="Traditional Arabic" w:cs="Traditional Arabic"/>
          <w:sz w:val="32"/>
          <w:szCs w:val="32"/>
          <w:rtl/>
          <w:lang w:bidi="ar-IQ"/>
        </w:rPr>
        <w:t>.</w:t>
      </w:r>
    </w:p>
    <w:p w:rsidR="00DE5321" w:rsidRPr="00F444E7" w:rsidRDefault="00DE5321" w:rsidP="00DE5321">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30)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الدِّمَاءَ</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عند الوقف بإبدال الهمزة ألفاً من جنس حركة ما قبلها مع القصر والتوسط والمد</w:t>
      </w:r>
      <w:r w:rsidR="00F444E7" w:rsidRPr="00F444E7">
        <w:rPr>
          <w:rFonts w:ascii="Traditional Arabic" w:eastAsia="Times New Roman" w:hAnsi="Traditional Arabic" w:cs="Traditional Arabic"/>
          <w:noProof/>
          <w:sz w:val="32"/>
          <w:szCs w:val="32"/>
          <w:rtl/>
          <w:lang w:eastAsia="ar-SA" w:bidi="ar-IQ"/>
        </w:rPr>
        <w:t>.</w:t>
      </w:r>
    </w:p>
    <w:p w:rsidR="00662000" w:rsidRPr="00F444E7" w:rsidRDefault="00D23701" w:rsidP="00387E89">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31) </w:t>
      </w:r>
      <w:r w:rsidR="00DE5321" w:rsidRPr="00F444E7">
        <w:rPr>
          <w:rFonts w:ascii="Traditional Arabic" w:hAnsi="Traditional Arabic" w:cs="Traditional Arabic"/>
          <w:sz w:val="32"/>
          <w:rtl/>
          <w:lang w:bidi="ar-IQ"/>
        </w:rPr>
        <w:t>﴿</w:t>
      </w:r>
      <w:r w:rsidR="00DE5321" w:rsidRPr="00F444E7">
        <w:rPr>
          <w:rFonts w:ascii="Traditional Arabic" w:hAnsi="Traditional Arabic" w:cs="Traditional Arabic"/>
          <w:b/>
          <w:bCs/>
          <w:color w:val="FF0000"/>
          <w:sz w:val="32"/>
          <w:rtl/>
          <w:lang w:bidi="ar-IQ"/>
        </w:rPr>
        <w:t>الأَسْمَاءَ</w:t>
      </w:r>
      <w:r w:rsidR="00DE5321"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DE5321" w:rsidRPr="00F444E7">
        <w:rPr>
          <w:rFonts w:ascii="Traditional Arabic" w:hAnsi="Traditional Arabic" w:cs="Traditional Arabic"/>
          <w:sz w:val="32"/>
          <w:rtl/>
          <w:lang w:bidi="ar-IQ"/>
        </w:rPr>
        <w:t xml:space="preserve"> قرأها </w:t>
      </w:r>
      <w:r w:rsidR="00DE5321" w:rsidRPr="00F444E7">
        <w:rPr>
          <w:rFonts w:ascii="Traditional Arabic" w:hAnsi="Traditional Arabic" w:cs="Traditional Arabic"/>
          <w:b/>
          <w:bCs/>
          <w:color w:val="C00000"/>
          <w:sz w:val="32"/>
          <w:rtl/>
          <w:lang w:bidi="ar-IQ"/>
        </w:rPr>
        <w:t>هشام</w:t>
      </w:r>
      <w:r w:rsidR="00DE5321" w:rsidRPr="00F444E7">
        <w:rPr>
          <w:rFonts w:ascii="Traditional Arabic" w:hAnsi="Traditional Arabic" w:cs="Traditional Arabic"/>
          <w:sz w:val="32"/>
          <w:rtl/>
          <w:lang w:bidi="ar-IQ"/>
        </w:rPr>
        <w:t xml:space="preserve"> عند الوقف بإبدال الهمزة ألفاً من جنس حركة ما قبلها مع القصر والتوسط والمد</w:t>
      </w:r>
      <w:r w:rsidR="00F444E7" w:rsidRPr="00F444E7">
        <w:rPr>
          <w:rFonts w:ascii="Traditional Arabic" w:hAnsi="Traditional Arabic" w:cs="Traditional Arabic"/>
          <w:sz w:val="32"/>
          <w:rtl/>
          <w:lang w:bidi="ar-IQ"/>
        </w:rPr>
        <w:t>.</w:t>
      </w:r>
      <w:r w:rsidR="00DE5321" w:rsidRPr="00F444E7">
        <w:rPr>
          <w:rFonts w:ascii="Traditional Arabic" w:hAnsi="Traditional Arabic" w:cs="Traditional Arabic"/>
          <w:b/>
          <w:bCs/>
          <w:sz w:val="32"/>
          <w:rtl/>
          <w:lang w:bidi="ar-IQ"/>
        </w:rPr>
        <w:t xml:space="preserve"> </w:t>
      </w:r>
      <w:r w:rsidR="00662000"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هَؤلاءِ إِن</w:t>
      </w:r>
      <w:r w:rsidR="00662000"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00662000" w:rsidRPr="00F444E7">
        <w:rPr>
          <w:rFonts w:ascii="Traditional Arabic" w:hAnsi="Traditional Arabic" w:cs="Traditional Arabic"/>
          <w:sz w:val="32"/>
          <w:rtl/>
          <w:lang w:bidi="ar-IQ"/>
        </w:rPr>
        <w:t>قرأها</w:t>
      </w:r>
      <w:r w:rsidR="00387E89" w:rsidRPr="00F444E7">
        <w:rPr>
          <w:rFonts w:ascii="Traditional Arabic" w:hAnsi="Traditional Arabic" w:cs="Traditional Arabic"/>
          <w:sz w:val="32"/>
          <w:rtl/>
          <w:lang w:bidi="ar-IQ"/>
        </w:rPr>
        <w:t xml:space="preserve"> </w:t>
      </w:r>
      <w:r w:rsidR="00387E89" w:rsidRPr="00F444E7">
        <w:rPr>
          <w:rFonts w:ascii="Traditional Arabic" w:hAnsi="Traditional Arabic" w:cs="Traditional Arabic"/>
          <w:b/>
          <w:bCs/>
          <w:color w:val="00B050"/>
          <w:sz w:val="32"/>
          <w:rtl/>
          <w:lang w:bidi="ar-IQ"/>
        </w:rPr>
        <w:t>ابن عامر الشامي</w:t>
      </w:r>
      <w:r w:rsidR="00387E89" w:rsidRPr="00F444E7">
        <w:rPr>
          <w:rFonts w:ascii="Traditional Arabic" w:hAnsi="Traditional Arabic" w:cs="Traditional Arabic"/>
          <w:color w:val="00B050"/>
          <w:sz w:val="32"/>
          <w:rtl/>
          <w:lang w:bidi="ar-IQ"/>
        </w:rPr>
        <w:t xml:space="preserve"> </w:t>
      </w:r>
      <w:r w:rsidR="00387E89" w:rsidRPr="00F444E7">
        <w:rPr>
          <w:rFonts w:ascii="Traditional Arabic" w:hAnsi="Traditional Arabic" w:cs="Traditional Arabic"/>
          <w:sz w:val="32"/>
          <w:rtl/>
          <w:lang w:bidi="ar-IQ"/>
        </w:rPr>
        <w:t>بتحقيق الهمزتين وصلاً</w:t>
      </w:r>
      <w:r w:rsidR="00F444E7" w:rsidRPr="00F444E7">
        <w:rPr>
          <w:rFonts w:ascii="Traditional Arabic" w:hAnsi="Traditional Arabic" w:cs="Traditional Arabic"/>
          <w:sz w:val="32"/>
          <w:rtl/>
          <w:lang w:bidi="ar-IQ"/>
        </w:rPr>
        <w:t>.</w:t>
      </w:r>
      <w:r w:rsidR="00387E89" w:rsidRPr="00F444E7">
        <w:rPr>
          <w:rFonts w:ascii="Traditional Arabic" w:hAnsi="Traditional Arabic" w:cs="Traditional Arabic"/>
          <w:sz w:val="32"/>
          <w:rtl/>
          <w:lang w:bidi="ar-IQ"/>
        </w:rPr>
        <w:t xml:space="preserve"> وإذا وقف</w:t>
      </w:r>
      <w:r w:rsidR="00662000" w:rsidRPr="00F444E7">
        <w:rPr>
          <w:rFonts w:ascii="Traditional Arabic" w:hAnsi="Traditional Arabic" w:cs="Traditional Arabic"/>
          <w:sz w:val="32"/>
          <w:rtl/>
          <w:lang w:bidi="ar-IQ"/>
        </w:rPr>
        <w:t xml:space="preserve"> </w:t>
      </w:r>
      <w:r w:rsidR="00662000" w:rsidRPr="00F444E7">
        <w:rPr>
          <w:rFonts w:ascii="Traditional Arabic" w:hAnsi="Traditional Arabic" w:cs="Traditional Arabic"/>
          <w:b/>
          <w:bCs/>
          <w:color w:val="C00000"/>
          <w:sz w:val="32"/>
          <w:rtl/>
          <w:lang w:bidi="ar-IQ"/>
        </w:rPr>
        <w:t>هشام</w:t>
      </w:r>
      <w:r w:rsidR="00387E89" w:rsidRPr="00F444E7">
        <w:rPr>
          <w:rFonts w:ascii="Traditional Arabic" w:hAnsi="Traditional Arabic" w:cs="Traditional Arabic"/>
          <w:sz w:val="32"/>
          <w:rtl/>
          <w:lang w:bidi="ar-IQ"/>
        </w:rPr>
        <w:t xml:space="preserve"> </w:t>
      </w:r>
      <w:r w:rsidR="00662000" w:rsidRPr="00F444E7">
        <w:rPr>
          <w:rFonts w:ascii="Traditional Arabic" w:hAnsi="Traditional Arabic" w:cs="Traditional Arabic"/>
          <w:sz w:val="32"/>
          <w:rtl/>
          <w:lang w:bidi="ar-IQ"/>
        </w:rPr>
        <w:t xml:space="preserve">على </w:t>
      </w:r>
      <w:r w:rsidR="00662000" w:rsidRPr="00F444E7">
        <w:rPr>
          <w:rFonts w:ascii="Traditional Arabic" w:hAnsi="Traditional Arabic" w:cs="Traditional Arabic"/>
          <w:b/>
          <w:bCs/>
          <w:sz w:val="32"/>
          <w:rtl/>
          <w:lang w:bidi="ar-IQ"/>
        </w:rPr>
        <w:t>(هؤلاءِ)</w:t>
      </w:r>
      <w:r w:rsidR="00662000" w:rsidRPr="00F444E7">
        <w:rPr>
          <w:rFonts w:ascii="Traditional Arabic" w:hAnsi="Traditional Arabic" w:cs="Traditional Arabic"/>
          <w:sz w:val="32"/>
          <w:rtl/>
          <w:lang w:bidi="ar-IQ"/>
        </w:rPr>
        <w:t xml:space="preserve"> </w:t>
      </w:r>
      <w:r w:rsidR="00DE5321" w:rsidRPr="00F444E7">
        <w:rPr>
          <w:rFonts w:ascii="Traditional Arabic" w:hAnsi="Traditional Arabic" w:cs="Traditional Arabic"/>
          <w:sz w:val="32"/>
          <w:rtl/>
          <w:lang w:bidi="ar-IQ"/>
        </w:rPr>
        <w:t>و ﴿</w:t>
      </w:r>
      <w:r w:rsidR="00DE5321" w:rsidRPr="00F444E7">
        <w:rPr>
          <w:rFonts w:ascii="Traditional Arabic" w:hAnsi="Traditional Arabic" w:cs="Traditional Arabic"/>
          <w:b/>
          <w:bCs/>
          <w:color w:val="FF0000"/>
          <w:sz w:val="32"/>
          <w:rtl/>
          <w:lang w:bidi="ar-IQ"/>
        </w:rPr>
        <w:t>بِأَسْمَاءِ</w:t>
      </w:r>
      <w:r w:rsidR="00DE5321" w:rsidRPr="00F444E7">
        <w:rPr>
          <w:rFonts w:ascii="Traditional Arabic" w:hAnsi="Traditional Arabic" w:cs="Traditional Arabic"/>
          <w:sz w:val="32"/>
          <w:rtl/>
          <w:lang w:bidi="ar-IQ"/>
        </w:rPr>
        <w:t xml:space="preserve">﴾ </w:t>
      </w:r>
      <w:r w:rsidR="006C6476" w:rsidRPr="00F444E7">
        <w:rPr>
          <w:rFonts w:ascii="Traditional Arabic" w:hAnsi="Traditional Arabic" w:cs="Traditional Arabic"/>
          <w:sz w:val="32"/>
          <w:rtl/>
          <w:lang w:bidi="ar-IQ"/>
        </w:rPr>
        <w:t>فله فيه</w:t>
      </w:r>
      <w:r w:rsidR="00DE5321" w:rsidRPr="00F444E7">
        <w:rPr>
          <w:rFonts w:ascii="Traditional Arabic" w:hAnsi="Traditional Arabic" w:cs="Traditional Arabic"/>
          <w:sz w:val="32"/>
          <w:rtl/>
          <w:lang w:bidi="ar-IQ"/>
        </w:rPr>
        <w:t>م</w:t>
      </w:r>
      <w:r w:rsidR="006C6476" w:rsidRPr="00F444E7">
        <w:rPr>
          <w:rFonts w:ascii="Traditional Arabic" w:hAnsi="Traditional Arabic" w:cs="Traditional Arabic"/>
          <w:sz w:val="32"/>
          <w:rtl/>
          <w:lang w:bidi="ar-IQ"/>
        </w:rPr>
        <w:t>ا خمسة أوجه</w:t>
      </w:r>
      <w:r w:rsidR="00F444E7" w:rsidRPr="00F444E7">
        <w:rPr>
          <w:rFonts w:ascii="Traditional Arabic" w:hAnsi="Traditional Arabic" w:cs="Traditional Arabic"/>
          <w:sz w:val="32"/>
          <w:rtl/>
          <w:lang w:bidi="ar-IQ"/>
        </w:rPr>
        <w:t>:</w:t>
      </w:r>
      <w:r w:rsidR="00662000" w:rsidRPr="00F444E7">
        <w:rPr>
          <w:rFonts w:ascii="Traditional Arabic" w:hAnsi="Traditional Arabic" w:cs="Traditional Arabic"/>
          <w:sz w:val="32"/>
          <w:rtl/>
          <w:lang w:bidi="ar-IQ"/>
        </w:rPr>
        <w:t xml:space="preserve"> ثلاثة الإبدال</w:t>
      </w:r>
      <w:r w:rsidR="006C6476" w:rsidRPr="00F444E7">
        <w:rPr>
          <w:rFonts w:ascii="Traditional Arabic" w:hAnsi="Traditional Arabic" w:cs="Traditional Arabic"/>
          <w:sz w:val="32"/>
          <w:rtl/>
          <w:lang w:bidi="ar-IQ"/>
        </w:rPr>
        <w:t xml:space="preserve"> بألف</w:t>
      </w:r>
      <w:r w:rsidR="00662000" w:rsidRPr="00F444E7">
        <w:rPr>
          <w:rFonts w:ascii="Traditional Arabic" w:hAnsi="Traditional Arabic" w:cs="Traditional Arabic"/>
          <w:sz w:val="32"/>
          <w:rtl/>
          <w:lang w:bidi="ar-IQ"/>
        </w:rPr>
        <w:t xml:space="preserve"> وهي القصر والتوسط والطول مع السكون المحض</w:t>
      </w:r>
      <w:r w:rsidR="00F444E7" w:rsidRPr="00F444E7">
        <w:rPr>
          <w:rFonts w:ascii="Traditional Arabic" w:hAnsi="Traditional Arabic" w:cs="Traditional Arabic"/>
          <w:sz w:val="32"/>
          <w:rtl/>
          <w:lang w:bidi="ar-IQ"/>
        </w:rPr>
        <w:t>،</w:t>
      </w:r>
      <w:r w:rsidR="00662000" w:rsidRPr="00F444E7">
        <w:rPr>
          <w:rFonts w:ascii="Traditional Arabic" w:hAnsi="Traditional Arabic" w:cs="Traditional Arabic"/>
          <w:sz w:val="32"/>
          <w:rtl/>
          <w:lang w:bidi="ar-IQ"/>
        </w:rPr>
        <w:t xml:space="preserve"> والتسهيل بروم مع القصر والمد أربع حركات</w:t>
      </w:r>
      <w:r w:rsidR="00F444E7" w:rsidRPr="00F444E7">
        <w:rPr>
          <w:rFonts w:ascii="Traditional Arabic" w:hAnsi="Traditional Arabic" w:cs="Traditional Arabic"/>
          <w:sz w:val="32"/>
          <w:rtl/>
          <w:lang w:bidi="ar-IQ"/>
        </w:rPr>
        <w:t>،</w:t>
      </w:r>
      <w:r w:rsidR="00662000" w:rsidRPr="00F444E7">
        <w:rPr>
          <w:rFonts w:ascii="Traditional Arabic" w:hAnsi="Traditional Arabic" w:cs="Traditional Arabic"/>
          <w:sz w:val="32"/>
          <w:rtl/>
          <w:lang w:bidi="ar-IQ"/>
        </w:rPr>
        <w:t xml:space="preserve"> وهذه الأوجه المعروفة بخمسة القياس</w:t>
      </w:r>
      <w:r w:rsidR="00F444E7" w:rsidRPr="00F444E7">
        <w:rPr>
          <w:rFonts w:ascii="Traditional Arabic" w:hAnsi="Traditional Arabic" w:cs="Traditional Arabic"/>
          <w:sz w:val="32"/>
          <w:rtl/>
          <w:lang w:bidi="ar-IQ"/>
        </w:rPr>
        <w:t>.</w:t>
      </w:r>
    </w:p>
    <w:p w:rsidR="00D23701" w:rsidRPr="00F444E7" w:rsidRDefault="00D23701" w:rsidP="00662000">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49) </w:t>
      </w:r>
      <w:r w:rsidR="00662000" w:rsidRPr="00F444E7">
        <w:rPr>
          <w:rFonts w:ascii="Traditional Arabic" w:hAnsi="Traditional Arabic" w:cs="Traditional Arabic"/>
          <w:sz w:val="32"/>
          <w:rtl/>
          <w:lang w:bidi="ar-IQ"/>
        </w:rPr>
        <w:t>﴿</w:t>
      </w:r>
      <w:r w:rsidR="00662000" w:rsidRPr="00F444E7">
        <w:rPr>
          <w:rFonts w:ascii="Traditional Arabic" w:hAnsi="Traditional Arabic" w:cs="Traditional Arabic"/>
          <w:b/>
          <w:bCs/>
          <w:color w:val="FF0000"/>
          <w:sz w:val="32"/>
          <w:rtl/>
          <w:lang w:bidi="ar-IQ"/>
        </w:rPr>
        <w:t>سُوءَ</w:t>
      </w:r>
      <w:r w:rsidR="00662000"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00662000" w:rsidRPr="00F444E7">
        <w:rPr>
          <w:rFonts w:ascii="Traditional Arabic" w:hAnsi="Traditional Arabic" w:cs="Traditional Arabic"/>
          <w:sz w:val="32"/>
          <w:rtl/>
          <w:lang w:bidi="ar-IQ"/>
        </w:rPr>
        <w:t xml:space="preserve">قرأها </w:t>
      </w:r>
      <w:r w:rsidR="00662000" w:rsidRPr="00F444E7">
        <w:rPr>
          <w:rFonts w:ascii="Traditional Arabic" w:hAnsi="Traditional Arabic" w:cs="Traditional Arabic"/>
          <w:b/>
          <w:bCs/>
          <w:color w:val="C00000"/>
          <w:sz w:val="32"/>
          <w:rtl/>
          <w:lang w:bidi="ar-IQ"/>
        </w:rPr>
        <w:t>هشام</w:t>
      </w:r>
      <w:r w:rsidR="00662000"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p>
    <w:p w:rsidR="00662000" w:rsidRPr="00F444E7" w:rsidRDefault="00662000" w:rsidP="00662000">
      <w:pPr>
        <w:pStyle w:val="a9"/>
        <w:jc w:val="both"/>
        <w:rPr>
          <w:rFonts w:ascii="Traditional Arabic" w:hAnsi="Traditional Arabic" w:cs="Traditional Arabic"/>
          <w:sz w:val="32"/>
          <w:rtl/>
          <w:lang w:bidi="ar-IQ"/>
        </w:rPr>
      </w:pPr>
      <w:r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نقل فتحة الهمزة إلى الواو مع حذفها وتسكن للوقف</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p>
    <w:p w:rsidR="00662000" w:rsidRPr="00F444E7" w:rsidRDefault="00662000" w:rsidP="00662000">
      <w:pPr>
        <w:pStyle w:val="a9"/>
        <w:jc w:val="both"/>
        <w:rPr>
          <w:rFonts w:ascii="Traditional Arabic" w:hAnsi="Traditional Arabic" w:cs="Traditional Arabic"/>
          <w:sz w:val="32"/>
          <w:rtl/>
          <w:lang w:bidi="ar-IQ"/>
        </w:rPr>
      </w:pPr>
      <w:r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p>
    <w:p w:rsidR="00662000" w:rsidRPr="00F444E7" w:rsidRDefault="00662000" w:rsidP="00662000">
      <w:pPr>
        <w:pStyle w:val="a9"/>
        <w:jc w:val="both"/>
        <w:rPr>
          <w:rFonts w:ascii="Traditional Arabic" w:hAnsi="Traditional Arabic" w:cs="Traditional Arabic"/>
          <w:sz w:val="32"/>
          <w:rtl/>
          <w:lang w:bidi="ar-IQ"/>
        </w:rPr>
      </w:pP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بَلاءٌ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 xml:space="preserve">قرأها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بخمسة أوجه عند الوقف عليها</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ثلاثة الإبدال </w:t>
      </w:r>
      <w:r w:rsidR="00294AB7" w:rsidRPr="00F444E7">
        <w:rPr>
          <w:rFonts w:ascii="Traditional Arabic" w:hAnsi="Traditional Arabic" w:cs="Traditional Arabic"/>
          <w:sz w:val="32"/>
          <w:rtl/>
          <w:lang w:bidi="ar-IQ"/>
        </w:rPr>
        <w:t xml:space="preserve">بألف </w:t>
      </w:r>
      <w:r w:rsidRPr="00F444E7">
        <w:rPr>
          <w:rFonts w:ascii="Traditional Arabic" w:hAnsi="Traditional Arabic" w:cs="Traditional Arabic"/>
          <w:sz w:val="32"/>
          <w:rtl/>
          <w:lang w:bidi="ar-IQ"/>
        </w:rPr>
        <w:t>وهي القصر والتوسط والطول مع السكون المحض</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والتسهيل بروم مع القصر والمد أربع حركات</w:t>
      </w:r>
      <w:r w:rsidR="00F444E7" w:rsidRPr="00F444E7">
        <w:rPr>
          <w:rFonts w:ascii="Traditional Arabic" w:hAnsi="Traditional Arabic" w:cs="Traditional Arabic"/>
          <w:sz w:val="32"/>
          <w:rtl/>
          <w:lang w:bidi="ar-IQ"/>
        </w:rPr>
        <w:t>.</w:t>
      </w:r>
    </w:p>
    <w:p w:rsidR="00294AB7" w:rsidRPr="00F444E7" w:rsidRDefault="00294AB7" w:rsidP="00294AB7">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51)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اتَّخَذْتُمُ</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قرأها </w:t>
      </w:r>
      <w:r w:rsidRPr="00F444E7">
        <w:rPr>
          <w:rFonts w:ascii="Traditional Arabic" w:hAnsi="Traditional Arabic" w:cs="Traditional Arabic"/>
          <w:b/>
          <w:bCs/>
          <w:color w:val="00B050"/>
          <w:sz w:val="32"/>
          <w:rtl/>
          <w:lang w:bidi="ar-IQ"/>
        </w:rPr>
        <w:t xml:space="preserve">ابن عامر الشامي </w:t>
      </w:r>
      <w:r w:rsidRPr="00F444E7">
        <w:rPr>
          <w:rFonts w:ascii="Traditional Arabic" w:hAnsi="Traditional Arabic" w:cs="Traditional Arabic"/>
          <w:sz w:val="32"/>
          <w:rtl/>
          <w:lang w:bidi="ar-IQ"/>
        </w:rPr>
        <w:t xml:space="preserve">بإدغام الذال في التاء </w:t>
      </w:r>
      <w:r w:rsidRPr="00F444E7">
        <w:rPr>
          <w:rFonts w:ascii="Traditional Arabic" w:hAnsi="Traditional Arabic" w:cs="Traditional Arabic"/>
          <w:b/>
          <w:bCs/>
          <w:sz w:val="32"/>
          <w:rtl/>
          <w:lang w:bidi="ar-IQ"/>
        </w:rPr>
        <w:t>(اتَّخَتُّم)</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p>
    <w:p w:rsidR="00294AB7" w:rsidRPr="00F444E7" w:rsidRDefault="00D23701" w:rsidP="009506FD">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58) </w:t>
      </w:r>
      <w:r w:rsidR="009506FD"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نَغْفِرْ لَكُمْ</w:t>
      </w:r>
      <w:r w:rsidR="009506FD"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009506FD" w:rsidRPr="00F444E7">
        <w:rPr>
          <w:rFonts w:ascii="Traditional Arabic" w:hAnsi="Traditional Arabic" w:cs="Traditional Arabic"/>
          <w:sz w:val="32"/>
          <w:rtl/>
          <w:lang w:bidi="ar-IQ"/>
        </w:rPr>
        <w:t xml:space="preserve">قرأها </w:t>
      </w:r>
      <w:r w:rsidR="009506FD" w:rsidRPr="00F444E7">
        <w:rPr>
          <w:rFonts w:ascii="Traditional Arabic" w:hAnsi="Traditional Arabic" w:cs="Traditional Arabic"/>
          <w:b/>
          <w:bCs/>
          <w:color w:val="00B050"/>
          <w:sz w:val="32"/>
          <w:rtl/>
          <w:lang w:bidi="ar-IQ"/>
        </w:rPr>
        <w:t xml:space="preserve">ابن عامر الشامي </w:t>
      </w:r>
      <w:r w:rsidR="009506FD" w:rsidRPr="00F444E7">
        <w:rPr>
          <w:rFonts w:ascii="Traditional Arabic" w:hAnsi="Traditional Arabic" w:cs="Traditional Arabic"/>
          <w:sz w:val="32"/>
          <w:rtl/>
          <w:lang w:bidi="ar-IQ"/>
        </w:rPr>
        <w:t xml:space="preserve">بتاء فوقية مضمومة مع فتح الفاء </w:t>
      </w:r>
      <w:r w:rsidR="009506FD" w:rsidRPr="00F444E7">
        <w:rPr>
          <w:rFonts w:ascii="Traditional Arabic" w:hAnsi="Traditional Arabic" w:cs="Traditional Arabic"/>
          <w:b/>
          <w:bCs/>
          <w:sz w:val="32"/>
          <w:rtl/>
          <w:lang w:bidi="ar-IQ"/>
        </w:rPr>
        <w:t>(تُغْفَرْ)</w:t>
      </w:r>
      <w:r w:rsidR="00F444E7" w:rsidRPr="00F444E7">
        <w:rPr>
          <w:rFonts w:ascii="Traditional Arabic" w:hAnsi="Traditional Arabic" w:cs="Traditional Arabic"/>
          <w:sz w:val="32"/>
          <w:rtl/>
          <w:lang w:bidi="ar-IQ"/>
        </w:rPr>
        <w:t>.</w:t>
      </w:r>
    </w:p>
    <w:p w:rsidR="00D23701" w:rsidRPr="00F444E7" w:rsidRDefault="00294AB7" w:rsidP="003E48A2">
      <w:pPr>
        <w:spacing w:after="0" w:line="240" w:lineRule="auto"/>
        <w:jc w:val="both"/>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59) </w:t>
      </w:r>
      <w:r w:rsidR="00B42B75" w:rsidRPr="00F444E7">
        <w:rPr>
          <w:rFonts w:ascii="Traditional Arabic" w:eastAsia="Times New Roman" w:hAnsi="Traditional Arabic" w:cs="Traditional Arabic"/>
          <w:noProof/>
          <w:sz w:val="32"/>
          <w:szCs w:val="32"/>
          <w:rtl/>
          <w:lang w:eastAsia="ar-SA" w:bidi="ar-IQ"/>
        </w:rPr>
        <w:t>﴿</w:t>
      </w:r>
      <w:r w:rsidR="00B42B75" w:rsidRPr="00F444E7">
        <w:rPr>
          <w:rFonts w:ascii="Traditional Arabic" w:eastAsia="Times New Roman" w:hAnsi="Traditional Arabic" w:cs="Traditional Arabic"/>
          <w:b/>
          <w:bCs/>
          <w:noProof/>
          <w:color w:val="FF0000"/>
          <w:sz w:val="32"/>
          <w:szCs w:val="32"/>
          <w:rtl/>
          <w:lang w:eastAsia="ar-SA" w:bidi="ar-IQ"/>
        </w:rPr>
        <w:t>قِيلَ</w:t>
      </w:r>
      <w:r w:rsidR="00B42B75"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B42B75" w:rsidRPr="00F444E7">
        <w:rPr>
          <w:rFonts w:ascii="Traditional Arabic" w:eastAsia="Times New Roman" w:hAnsi="Traditional Arabic" w:cs="Traditional Arabic"/>
          <w:b/>
          <w:bCs/>
          <w:noProof/>
          <w:sz w:val="32"/>
          <w:szCs w:val="32"/>
          <w:rtl/>
          <w:lang w:eastAsia="ar-SA" w:bidi="ar-IQ"/>
        </w:rPr>
        <w:t xml:space="preserve"> </w:t>
      </w:r>
      <w:r w:rsidR="00B42B75" w:rsidRPr="00F444E7">
        <w:rPr>
          <w:rFonts w:ascii="Traditional Arabic" w:eastAsia="Times New Roman" w:hAnsi="Traditional Arabic" w:cs="Traditional Arabic"/>
          <w:noProof/>
          <w:sz w:val="32"/>
          <w:szCs w:val="32"/>
          <w:rtl/>
          <w:lang w:eastAsia="ar-SA" w:bidi="ar-IQ"/>
        </w:rPr>
        <w:t xml:space="preserve">قرأها </w:t>
      </w:r>
      <w:r w:rsidR="00B42B75" w:rsidRPr="00F444E7">
        <w:rPr>
          <w:rFonts w:ascii="Traditional Arabic" w:eastAsia="Times New Roman" w:hAnsi="Traditional Arabic" w:cs="Traditional Arabic"/>
          <w:b/>
          <w:bCs/>
          <w:noProof/>
          <w:color w:val="C00000"/>
          <w:sz w:val="32"/>
          <w:szCs w:val="32"/>
          <w:rtl/>
          <w:lang w:eastAsia="ar-SA" w:bidi="ar-IQ"/>
        </w:rPr>
        <w:t>هشام</w:t>
      </w:r>
      <w:r w:rsidR="00B42B75" w:rsidRPr="00F444E7">
        <w:rPr>
          <w:rFonts w:ascii="Traditional Arabic" w:eastAsia="Times New Roman" w:hAnsi="Traditional Arabic" w:cs="Traditional Arabic"/>
          <w:noProof/>
          <w:sz w:val="32"/>
          <w:szCs w:val="32"/>
          <w:rtl/>
          <w:lang w:eastAsia="ar-SA" w:bidi="ar-IQ"/>
        </w:rPr>
        <w:t xml:space="preserve"> باشمام كسرة القاف الضم</w:t>
      </w:r>
      <w:r w:rsidR="00F444E7" w:rsidRPr="00F444E7">
        <w:rPr>
          <w:rFonts w:ascii="Traditional Arabic" w:hAnsi="Traditional Arabic" w:cs="Traditional Arabic"/>
          <w:b/>
          <w:bCs/>
          <w:sz w:val="32"/>
          <w:szCs w:val="32"/>
          <w:rtl/>
          <w:lang w:bidi="ar-IQ"/>
        </w:rPr>
        <w:t>.</w:t>
      </w:r>
      <w:r w:rsidR="00B42B75" w:rsidRPr="00F444E7">
        <w:rPr>
          <w:rFonts w:ascii="Traditional Arabic" w:hAnsi="Traditional Arabic" w:cs="Traditional Arabic"/>
          <w:b/>
          <w:bCs/>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السَّمَاءِ</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بخمسة أوجه عند الوقف على </w:t>
      </w:r>
      <w:r w:rsidRPr="00F444E7">
        <w:rPr>
          <w:rFonts w:ascii="Traditional Arabic" w:eastAsia="Times New Roman" w:hAnsi="Traditional Arabic" w:cs="Traditional Arabic"/>
          <w:b/>
          <w:bCs/>
          <w:noProof/>
          <w:sz w:val="32"/>
          <w:szCs w:val="32"/>
          <w:rtl/>
          <w:lang w:eastAsia="ar-SA" w:bidi="ar-IQ"/>
        </w:rPr>
        <w:t>(السماء)</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بألف من جنس حركة ما قبلها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00D23701" w:rsidRPr="00F444E7">
        <w:rPr>
          <w:rFonts w:ascii="Traditional Arabic" w:hAnsi="Traditional Arabic" w:cs="Traditional Arabic"/>
          <w:sz w:val="32"/>
          <w:szCs w:val="32"/>
          <w:rtl/>
          <w:lang w:bidi="ar-IQ"/>
        </w:rPr>
        <w:t xml:space="preserve"> </w:t>
      </w:r>
    </w:p>
    <w:p w:rsidR="00D23701" w:rsidRPr="00F444E7" w:rsidRDefault="00D23701" w:rsidP="009506FD">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67) </w:t>
      </w:r>
      <w:r w:rsidR="009506FD"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هُزُواً</w:t>
      </w:r>
      <w:r w:rsidR="009506FD"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قرأها </w:t>
      </w:r>
      <w:r w:rsidR="009506FD" w:rsidRPr="00F444E7">
        <w:rPr>
          <w:rFonts w:ascii="Traditional Arabic" w:hAnsi="Traditional Arabic" w:cs="Traditional Arabic"/>
          <w:b/>
          <w:bCs/>
          <w:color w:val="00B050"/>
          <w:sz w:val="32"/>
          <w:rtl/>
          <w:lang w:bidi="ar-IQ"/>
        </w:rPr>
        <w:t>ابن عامر الشامي</w:t>
      </w:r>
      <w:r w:rsidRPr="00F444E7">
        <w:rPr>
          <w:rFonts w:ascii="Traditional Arabic" w:hAnsi="Traditional Arabic" w:cs="Traditional Arabic"/>
          <w:color w:val="00B050"/>
          <w:sz w:val="32"/>
          <w:rtl/>
          <w:lang w:bidi="ar-IQ"/>
        </w:rPr>
        <w:t xml:space="preserve"> </w:t>
      </w:r>
      <w:r w:rsidRPr="00F444E7">
        <w:rPr>
          <w:rFonts w:ascii="Traditional Arabic" w:hAnsi="Traditional Arabic" w:cs="Traditional Arabic"/>
          <w:sz w:val="32"/>
          <w:rtl/>
          <w:lang w:bidi="ar-IQ"/>
        </w:rPr>
        <w:t xml:space="preserve">بضم الزاي وإبدال الواو بهمزة وصلاً ووقفاً </w:t>
      </w:r>
      <w:r w:rsidRPr="00F444E7">
        <w:rPr>
          <w:rFonts w:ascii="Traditional Arabic" w:hAnsi="Traditional Arabic" w:cs="Traditional Arabic"/>
          <w:b/>
          <w:bCs/>
          <w:sz w:val="32"/>
          <w:rtl/>
          <w:lang w:bidi="ar-IQ"/>
        </w:rPr>
        <w:t>(هُزُؤاً)</w:t>
      </w:r>
      <w:r w:rsidRPr="00F444E7">
        <w:rPr>
          <w:rFonts w:ascii="Traditional Arabic" w:hAnsi="Traditional Arabic" w:cs="Traditional Arabic"/>
          <w:sz w:val="32"/>
          <w:rtl/>
          <w:lang w:bidi="ar-IQ"/>
        </w:rPr>
        <w:t xml:space="preserve"> </w:t>
      </w:r>
      <w:r w:rsidRPr="00F444E7">
        <w:rPr>
          <w:rStyle w:val="aa"/>
          <w:rFonts w:ascii="Traditional Arabic" w:hAnsi="Traditional Arabic" w:cs="Traditional Arabic"/>
          <w:sz w:val="32"/>
          <w:szCs w:val="32"/>
          <w:rtl/>
        </w:rPr>
        <w:t>(</w:t>
      </w:r>
      <w:r w:rsidRPr="00F444E7">
        <w:rPr>
          <w:rStyle w:val="aa"/>
          <w:rFonts w:ascii="Traditional Arabic" w:hAnsi="Traditional Arabic" w:cs="Traditional Arabic"/>
          <w:sz w:val="32"/>
          <w:szCs w:val="32"/>
          <w:rtl/>
        </w:rPr>
        <w:footnoteReference w:id="102"/>
      </w:r>
      <w:r w:rsidRPr="00F444E7">
        <w:rPr>
          <w:rStyle w:val="aa"/>
          <w:rFonts w:ascii="Traditional Arabic" w:hAnsi="Traditional Arabic" w:cs="Traditional Arabic"/>
          <w:sz w:val="32"/>
          <w:szCs w:val="32"/>
          <w:rtl/>
        </w:rPr>
        <w:t>)</w:t>
      </w:r>
      <w:r w:rsidR="00F444E7" w:rsidRPr="00F444E7">
        <w:rPr>
          <w:rFonts w:ascii="Traditional Arabic" w:hAnsi="Traditional Arabic" w:cs="Traditional Arabic"/>
          <w:sz w:val="32"/>
          <w:rtl/>
          <w:lang w:bidi="ar-IQ"/>
        </w:rPr>
        <w:t>.</w:t>
      </w:r>
    </w:p>
    <w:p w:rsidR="00FE5A3A" w:rsidRPr="00F444E7" w:rsidRDefault="00FE5A3A" w:rsidP="00FE5A3A">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69)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صَفْرَاءُ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 xml:space="preserve">إذا وقف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عليها فله فيها خمسة أوجه</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ثلاثة إبدال الهمزة ألفاً وهي القصر والتوسط والطول مع السكون المحض</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والتسهيل بروم مع القصر والمد أربع حركات</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وهذه الأوجه المعروفة بخمسة القياس</w:t>
      </w:r>
    </w:p>
    <w:p w:rsidR="00FE5A3A" w:rsidRPr="00F444E7" w:rsidRDefault="00D23701" w:rsidP="00FE5A3A">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7</w:t>
      </w:r>
      <w:r w:rsidR="009506FD" w:rsidRPr="00F444E7">
        <w:rPr>
          <w:rFonts w:ascii="Traditional Arabic" w:hAnsi="Traditional Arabic" w:cs="Traditional Arabic"/>
          <w:b/>
          <w:bCs/>
          <w:sz w:val="32"/>
          <w:rtl/>
          <w:lang w:bidi="ar-IQ"/>
        </w:rPr>
        <w:t>0</w:t>
      </w:r>
      <w:r w:rsidRPr="00F444E7">
        <w:rPr>
          <w:rFonts w:ascii="Traditional Arabic" w:hAnsi="Traditional Arabic" w:cs="Traditional Arabic"/>
          <w:b/>
          <w:bCs/>
          <w:sz w:val="32"/>
          <w:rtl/>
          <w:lang w:bidi="ar-IQ"/>
        </w:rPr>
        <w:t xml:space="preserve">) </w:t>
      </w:r>
      <w:r w:rsidR="009506FD" w:rsidRPr="00F444E7">
        <w:rPr>
          <w:rFonts w:ascii="Traditional Arabic" w:hAnsi="Traditional Arabic" w:cs="Traditional Arabic"/>
          <w:sz w:val="32"/>
          <w:rtl/>
          <w:lang w:bidi="ar-IQ"/>
        </w:rPr>
        <w:t>﴿</w:t>
      </w:r>
      <w:r w:rsidR="009506FD" w:rsidRPr="00F444E7">
        <w:rPr>
          <w:rFonts w:ascii="Traditional Arabic" w:hAnsi="Traditional Arabic" w:cs="Traditional Arabic"/>
          <w:b/>
          <w:bCs/>
          <w:color w:val="FF0000"/>
          <w:sz w:val="32"/>
          <w:rtl/>
          <w:lang w:bidi="ar-IQ"/>
        </w:rPr>
        <w:t>شَاءَ</w:t>
      </w:r>
      <w:r w:rsidR="009506FD"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2B72BB" w:rsidRPr="00F444E7">
        <w:rPr>
          <w:rFonts w:ascii="Traditional Arabic" w:hAnsi="Traditional Arabic" w:cs="Traditional Arabic"/>
          <w:sz w:val="32"/>
          <w:rtl/>
          <w:lang w:bidi="ar-IQ"/>
        </w:rPr>
        <w:t xml:space="preserve"> قرأه</w:t>
      </w:r>
      <w:r w:rsidR="009506FD" w:rsidRPr="00F444E7">
        <w:rPr>
          <w:rFonts w:ascii="Traditional Arabic" w:hAnsi="Traditional Arabic" w:cs="Traditional Arabic"/>
          <w:sz w:val="32"/>
          <w:rtl/>
          <w:lang w:bidi="ar-IQ"/>
        </w:rPr>
        <w:t xml:space="preserve">ا </w:t>
      </w:r>
      <w:r w:rsidR="009506FD" w:rsidRPr="00F444E7">
        <w:rPr>
          <w:rFonts w:ascii="Traditional Arabic" w:hAnsi="Traditional Arabic" w:cs="Traditional Arabic"/>
          <w:b/>
          <w:bCs/>
          <w:color w:val="C00000"/>
          <w:sz w:val="32"/>
          <w:rtl/>
          <w:lang w:bidi="ar-IQ"/>
        </w:rPr>
        <w:t>هشام</w:t>
      </w:r>
      <w:r w:rsidR="009506FD" w:rsidRPr="00F444E7">
        <w:rPr>
          <w:rFonts w:ascii="Traditional Arabic" w:hAnsi="Traditional Arabic" w:cs="Traditional Arabic"/>
          <w:sz w:val="32"/>
          <w:rtl/>
          <w:lang w:bidi="ar-IQ"/>
        </w:rPr>
        <w:t xml:space="preserve"> عند الوقف بإبدال الهمزة </w:t>
      </w:r>
      <w:r w:rsidR="00FE5A3A" w:rsidRPr="00F444E7">
        <w:rPr>
          <w:rFonts w:ascii="Traditional Arabic" w:hAnsi="Traditional Arabic" w:cs="Traditional Arabic"/>
          <w:sz w:val="32"/>
          <w:rtl/>
          <w:lang w:bidi="ar-IQ"/>
        </w:rPr>
        <w:t xml:space="preserve">ألفاً </w:t>
      </w:r>
      <w:r w:rsidR="009506FD" w:rsidRPr="00F444E7">
        <w:rPr>
          <w:rFonts w:ascii="Traditional Arabic" w:hAnsi="Traditional Arabic" w:cs="Traditional Arabic"/>
          <w:sz w:val="32"/>
          <w:rtl/>
          <w:lang w:bidi="ar-IQ"/>
        </w:rPr>
        <w:t>مع القصر والتوسط والمد</w:t>
      </w:r>
      <w:r w:rsidR="00F444E7" w:rsidRPr="00F444E7">
        <w:rPr>
          <w:rFonts w:ascii="Traditional Arabic" w:hAnsi="Traditional Arabic" w:cs="Traditional Arabic"/>
          <w:sz w:val="32"/>
          <w:rtl/>
          <w:lang w:bidi="ar-IQ"/>
        </w:rPr>
        <w:t>.</w:t>
      </w:r>
      <w:r w:rsidR="009506FD" w:rsidRPr="00F444E7">
        <w:rPr>
          <w:rFonts w:ascii="Traditional Arabic" w:hAnsi="Traditional Arabic" w:cs="Traditional Arabic"/>
          <w:sz w:val="32"/>
          <w:rtl/>
          <w:lang w:bidi="ar-IQ"/>
        </w:rPr>
        <w:t xml:space="preserve"> و</w:t>
      </w:r>
      <w:r w:rsidR="00FE5A3A" w:rsidRPr="00F444E7">
        <w:rPr>
          <w:rFonts w:ascii="Traditional Arabic" w:hAnsi="Traditional Arabic" w:cs="Traditional Arabic"/>
          <w:sz w:val="32"/>
          <w:rtl/>
          <w:lang w:bidi="ar-IQ"/>
        </w:rPr>
        <w:t>قرأها</w:t>
      </w:r>
      <w:r w:rsidR="009506FD" w:rsidRPr="00F444E7">
        <w:rPr>
          <w:rFonts w:ascii="Traditional Arabic" w:hAnsi="Traditional Arabic" w:cs="Traditional Arabic"/>
          <w:sz w:val="32"/>
          <w:rtl/>
          <w:lang w:bidi="ar-IQ"/>
        </w:rPr>
        <w:t xml:space="preserve"> </w:t>
      </w:r>
      <w:r w:rsidR="009506FD" w:rsidRPr="00F444E7">
        <w:rPr>
          <w:rFonts w:ascii="Traditional Arabic" w:hAnsi="Traditional Arabic" w:cs="Traditional Arabic"/>
          <w:b/>
          <w:bCs/>
          <w:color w:val="7030A0"/>
          <w:sz w:val="32"/>
          <w:rtl/>
          <w:lang w:bidi="ar-IQ"/>
        </w:rPr>
        <w:t>ابن ذكوان</w:t>
      </w:r>
      <w:r w:rsidR="009506FD" w:rsidRPr="00F444E7">
        <w:rPr>
          <w:rFonts w:ascii="Traditional Arabic" w:hAnsi="Traditional Arabic" w:cs="Traditional Arabic"/>
          <w:color w:val="7030A0"/>
          <w:sz w:val="32"/>
          <w:rtl/>
          <w:lang w:bidi="ar-IQ"/>
        </w:rPr>
        <w:t xml:space="preserve"> </w:t>
      </w:r>
      <w:r w:rsidR="00FE5A3A"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p>
    <w:p w:rsidR="00D23701" w:rsidRPr="00F444E7" w:rsidRDefault="00D23701" w:rsidP="009506FD">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7</w:t>
      </w:r>
      <w:r w:rsidR="009506FD" w:rsidRPr="00F444E7">
        <w:rPr>
          <w:rFonts w:ascii="Traditional Arabic" w:hAnsi="Traditional Arabic" w:cs="Traditional Arabic"/>
          <w:b/>
          <w:bCs/>
          <w:sz w:val="32"/>
          <w:rtl/>
          <w:lang w:bidi="ar-IQ"/>
        </w:rPr>
        <w:t>4</w:t>
      </w:r>
      <w:r w:rsidRPr="00F444E7">
        <w:rPr>
          <w:rFonts w:ascii="Traditional Arabic" w:hAnsi="Traditional Arabic" w:cs="Traditional Arabic"/>
          <w:b/>
          <w:bCs/>
          <w:sz w:val="32"/>
          <w:rtl/>
          <w:lang w:bidi="ar-IQ"/>
        </w:rPr>
        <w:t xml:space="preserve">) </w:t>
      </w:r>
      <w:r w:rsidR="009506FD"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الْمَ</w:t>
      </w:r>
      <w:r w:rsidR="009506FD" w:rsidRPr="00F444E7">
        <w:rPr>
          <w:rFonts w:ascii="Traditional Arabic" w:hAnsi="Traditional Arabic" w:cs="Traditional Arabic"/>
          <w:b/>
          <w:bCs/>
          <w:color w:val="FF0000"/>
          <w:sz w:val="32"/>
          <w:rtl/>
          <w:lang w:bidi="ar-IQ"/>
        </w:rPr>
        <w:t>اءُ</w:t>
      </w:r>
      <w:r w:rsidR="009506FD"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009506FD" w:rsidRPr="00F444E7">
        <w:rPr>
          <w:rFonts w:ascii="Traditional Arabic" w:hAnsi="Traditional Arabic" w:cs="Traditional Arabic"/>
          <w:sz w:val="32"/>
          <w:rtl/>
          <w:lang w:bidi="ar-IQ"/>
        </w:rPr>
        <w:t xml:space="preserve">قرأها </w:t>
      </w:r>
      <w:r w:rsidR="009506FD" w:rsidRPr="00F444E7">
        <w:rPr>
          <w:rFonts w:ascii="Traditional Arabic" w:hAnsi="Traditional Arabic" w:cs="Traditional Arabic"/>
          <w:b/>
          <w:bCs/>
          <w:color w:val="C00000"/>
          <w:sz w:val="32"/>
          <w:rtl/>
          <w:lang w:bidi="ar-IQ"/>
        </w:rPr>
        <w:t>هشام</w:t>
      </w:r>
      <w:r w:rsidR="009506FD" w:rsidRPr="00F444E7">
        <w:rPr>
          <w:rFonts w:ascii="Traditional Arabic" w:hAnsi="Traditional Arabic" w:cs="Traditional Arabic"/>
          <w:sz w:val="32"/>
          <w:rtl/>
          <w:lang w:bidi="ar-IQ"/>
        </w:rPr>
        <w:t xml:space="preserve"> بخمسة أوجه عند الوقف عليها</w:t>
      </w:r>
      <w:r w:rsidR="00F444E7" w:rsidRPr="00F444E7">
        <w:rPr>
          <w:rFonts w:ascii="Traditional Arabic" w:hAnsi="Traditional Arabic" w:cs="Traditional Arabic"/>
          <w:sz w:val="32"/>
          <w:rtl/>
          <w:lang w:bidi="ar-IQ"/>
        </w:rPr>
        <w:t>:</w:t>
      </w:r>
      <w:r w:rsidR="009506FD" w:rsidRPr="00F444E7">
        <w:rPr>
          <w:rFonts w:ascii="Traditional Arabic" w:hAnsi="Traditional Arabic" w:cs="Traditional Arabic"/>
          <w:sz w:val="32"/>
          <w:rtl/>
          <w:lang w:bidi="ar-IQ"/>
        </w:rPr>
        <w:t xml:space="preserve"> ثلاثة الإبدال </w:t>
      </w:r>
      <w:r w:rsidR="00D20300" w:rsidRPr="00F444E7">
        <w:rPr>
          <w:rFonts w:ascii="Traditional Arabic" w:hAnsi="Traditional Arabic" w:cs="Traditional Arabic"/>
          <w:sz w:val="32"/>
          <w:rtl/>
          <w:lang w:bidi="ar-IQ"/>
        </w:rPr>
        <w:t xml:space="preserve">بألف </w:t>
      </w:r>
      <w:r w:rsidR="009506FD" w:rsidRPr="00F444E7">
        <w:rPr>
          <w:rFonts w:ascii="Traditional Arabic" w:hAnsi="Traditional Arabic" w:cs="Traditional Arabic"/>
          <w:sz w:val="32"/>
          <w:rtl/>
          <w:lang w:bidi="ar-IQ"/>
        </w:rPr>
        <w:t>وهي القصر والتوسط والطول مع السكون المحض</w:t>
      </w:r>
      <w:r w:rsidR="00F444E7" w:rsidRPr="00F444E7">
        <w:rPr>
          <w:rFonts w:ascii="Traditional Arabic" w:hAnsi="Traditional Arabic" w:cs="Traditional Arabic"/>
          <w:sz w:val="32"/>
          <w:rtl/>
          <w:lang w:bidi="ar-IQ"/>
        </w:rPr>
        <w:t>،</w:t>
      </w:r>
      <w:r w:rsidR="009506FD" w:rsidRPr="00F444E7">
        <w:rPr>
          <w:rFonts w:ascii="Traditional Arabic" w:hAnsi="Traditional Arabic" w:cs="Traditional Arabic"/>
          <w:sz w:val="32"/>
          <w:rtl/>
          <w:lang w:bidi="ar-IQ"/>
        </w:rPr>
        <w:t xml:space="preserve"> والتسهيل بروم مع القصر والمد أربع حركات</w:t>
      </w:r>
      <w:r w:rsidR="00F444E7" w:rsidRPr="00F444E7">
        <w:rPr>
          <w:rFonts w:ascii="Traditional Arabic" w:hAnsi="Traditional Arabic" w:cs="Traditional Arabic"/>
          <w:sz w:val="32"/>
          <w:rtl/>
          <w:lang w:bidi="ar-IQ"/>
        </w:rPr>
        <w:t>.</w:t>
      </w:r>
    </w:p>
    <w:p w:rsidR="00D20300" w:rsidRPr="00F444E7" w:rsidRDefault="00D20300" w:rsidP="00D20300">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80)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أَتَّخَذْتُمْ</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 xml:space="preserve">قرأها </w:t>
      </w:r>
      <w:r w:rsidRPr="00F444E7">
        <w:rPr>
          <w:rFonts w:ascii="Traditional Arabic" w:hAnsi="Traditional Arabic" w:cs="Traditional Arabic"/>
          <w:b/>
          <w:bCs/>
          <w:color w:val="00B050"/>
          <w:sz w:val="32"/>
          <w:rtl/>
          <w:lang w:bidi="ar-IQ"/>
        </w:rPr>
        <w:t>ابن عامر الشامي</w:t>
      </w:r>
      <w:r w:rsidRPr="00F444E7">
        <w:rPr>
          <w:rFonts w:ascii="Traditional Arabic" w:hAnsi="Traditional Arabic" w:cs="Traditional Arabic"/>
          <w:color w:val="00B050"/>
          <w:sz w:val="32"/>
          <w:rtl/>
          <w:lang w:bidi="ar-IQ"/>
        </w:rPr>
        <w:t xml:space="preserve"> </w:t>
      </w:r>
      <w:r w:rsidRPr="00F444E7">
        <w:rPr>
          <w:rFonts w:ascii="Traditional Arabic" w:hAnsi="Traditional Arabic" w:cs="Traditional Arabic"/>
          <w:sz w:val="32"/>
          <w:rtl/>
          <w:lang w:bidi="ar-IQ"/>
        </w:rPr>
        <w:t xml:space="preserve">بإدغام الذال في التاء </w:t>
      </w:r>
      <w:r w:rsidRPr="00F444E7">
        <w:rPr>
          <w:rFonts w:ascii="Traditional Arabic" w:hAnsi="Traditional Arabic" w:cs="Traditional Arabic"/>
          <w:b/>
          <w:bCs/>
          <w:sz w:val="32"/>
          <w:rtl/>
          <w:lang w:bidi="ar-IQ"/>
        </w:rPr>
        <w:t>(أتختُّم)</w:t>
      </w:r>
      <w:r w:rsidR="00F444E7" w:rsidRPr="00F444E7">
        <w:rPr>
          <w:rFonts w:ascii="Traditional Arabic" w:hAnsi="Traditional Arabic" w:cs="Traditional Arabic"/>
          <w:b/>
          <w:bCs/>
          <w:sz w:val="32"/>
          <w:rtl/>
          <w:lang w:bidi="ar-IQ"/>
        </w:rPr>
        <w:t>.</w:t>
      </w:r>
    </w:p>
    <w:p w:rsidR="00D23701" w:rsidRPr="00F444E7" w:rsidRDefault="00D23701" w:rsidP="00BA1E4F">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8</w:t>
      </w:r>
      <w:r w:rsidR="009506FD" w:rsidRPr="00F444E7">
        <w:rPr>
          <w:rFonts w:ascii="Traditional Arabic" w:hAnsi="Traditional Arabic" w:cs="Traditional Arabic"/>
          <w:b/>
          <w:bCs/>
          <w:sz w:val="32"/>
          <w:rtl/>
          <w:lang w:bidi="ar-IQ"/>
        </w:rPr>
        <w:t>2</w:t>
      </w:r>
      <w:r w:rsidRPr="00F444E7">
        <w:rPr>
          <w:rFonts w:ascii="Traditional Arabic" w:hAnsi="Traditional Arabic" w:cs="Traditional Arabic"/>
          <w:b/>
          <w:bCs/>
          <w:sz w:val="32"/>
          <w:rtl/>
          <w:lang w:bidi="ar-IQ"/>
        </w:rPr>
        <w:t xml:space="preserve">) </w:t>
      </w:r>
      <w:r w:rsidR="009506FD" w:rsidRPr="00F444E7">
        <w:rPr>
          <w:rFonts w:ascii="Traditional Arabic" w:hAnsi="Traditional Arabic" w:cs="Traditional Arabic"/>
          <w:sz w:val="32"/>
          <w:rtl/>
          <w:lang w:bidi="ar-IQ"/>
        </w:rPr>
        <w:t>﴿</w:t>
      </w:r>
      <w:r w:rsidR="009506FD" w:rsidRPr="00F444E7">
        <w:rPr>
          <w:rFonts w:ascii="Traditional Arabic" w:hAnsi="Traditional Arabic" w:cs="Traditional Arabic"/>
          <w:b/>
          <w:bCs/>
          <w:color w:val="FF0000"/>
          <w:sz w:val="32"/>
          <w:rtl/>
          <w:lang w:bidi="ar-IQ"/>
        </w:rPr>
        <w:t>تَظَاهَرُونَ</w:t>
      </w:r>
      <w:r w:rsidR="009506FD"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009506FD" w:rsidRPr="00F444E7">
        <w:rPr>
          <w:rFonts w:ascii="Traditional Arabic" w:hAnsi="Traditional Arabic" w:cs="Traditional Arabic"/>
          <w:sz w:val="32"/>
          <w:rtl/>
          <w:lang w:bidi="ar-IQ"/>
        </w:rPr>
        <w:t xml:space="preserve">قرأها </w:t>
      </w:r>
      <w:r w:rsidR="009506FD" w:rsidRPr="00F444E7">
        <w:rPr>
          <w:rFonts w:ascii="Traditional Arabic" w:hAnsi="Traditional Arabic" w:cs="Traditional Arabic"/>
          <w:b/>
          <w:bCs/>
          <w:color w:val="00B050"/>
          <w:sz w:val="32"/>
          <w:rtl/>
          <w:lang w:bidi="ar-IQ"/>
        </w:rPr>
        <w:t>ابن عامر الشامي</w:t>
      </w:r>
      <w:r w:rsidR="009506FD" w:rsidRPr="00F444E7">
        <w:rPr>
          <w:rFonts w:ascii="Traditional Arabic" w:hAnsi="Traditional Arabic" w:cs="Traditional Arabic"/>
          <w:color w:val="00B050"/>
          <w:sz w:val="32"/>
          <w:rtl/>
          <w:lang w:bidi="ar-IQ"/>
        </w:rPr>
        <w:t xml:space="preserve"> </w:t>
      </w:r>
      <w:r w:rsidR="009506FD" w:rsidRPr="00F444E7">
        <w:rPr>
          <w:rFonts w:ascii="Traditional Arabic" w:hAnsi="Traditional Arabic" w:cs="Traditional Arabic"/>
          <w:sz w:val="32"/>
          <w:rtl/>
          <w:lang w:bidi="ar-IQ"/>
        </w:rPr>
        <w:t xml:space="preserve">بتشديد الظاء </w:t>
      </w:r>
      <w:r w:rsidR="009506FD" w:rsidRPr="00F444E7">
        <w:rPr>
          <w:rFonts w:ascii="Traditional Arabic" w:hAnsi="Traditional Arabic" w:cs="Traditional Arabic"/>
          <w:b/>
          <w:bCs/>
          <w:sz w:val="32"/>
          <w:rtl/>
          <w:lang w:bidi="ar-IQ"/>
        </w:rPr>
        <w:t>(تَظَّاهَرُونَ)</w:t>
      </w:r>
      <w:r w:rsidR="00BA1E4F" w:rsidRPr="00F444E7">
        <w:rPr>
          <w:rFonts w:ascii="Traditional Arabic" w:hAnsi="Traditional Arabic" w:cs="Traditional Arabic"/>
          <w:sz w:val="32"/>
          <w:vertAlign w:val="superscript"/>
          <w:rtl/>
          <w:lang w:eastAsia="ar-SY" w:bidi="ar-SY"/>
        </w:rPr>
        <w:t xml:space="preserve"> (</w:t>
      </w:r>
      <w:r w:rsidR="00BA1E4F" w:rsidRPr="00F444E7">
        <w:rPr>
          <w:rFonts w:ascii="Traditional Arabic" w:hAnsi="Traditional Arabic" w:cs="Traditional Arabic"/>
          <w:sz w:val="32"/>
          <w:vertAlign w:val="superscript"/>
          <w:rtl/>
          <w:lang w:eastAsia="ar-SY" w:bidi="ar-SY"/>
        </w:rPr>
        <w:footnoteReference w:id="103"/>
      </w:r>
      <w:r w:rsidR="00BA1E4F" w:rsidRPr="00F444E7">
        <w:rPr>
          <w:rFonts w:ascii="Traditional Arabic" w:hAnsi="Traditional Arabic" w:cs="Traditional Arabic"/>
          <w:sz w:val="32"/>
          <w:vertAlign w:val="superscript"/>
          <w:rtl/>
          <w:lang w:eastAsia="ar-SY" w:bidi="ar-SY"/>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00BA1E4F" w:rsidRPr="00F444E7">
        <w:rPr>
          <w:rFonts w:ascii="Traditional Arabic" w:hAnsi="Traditional Arabic" w:cs="Traditional Arabic"/>
          <w:sz w:val="32"/>
          <w:rtl/>
          <w:lang w:bidi="ar-IQ"/>
        </w:rPr>
        <w:t>﴿</w:t>
      </w:r>
      <w:r w:rsidR="00BA1E4F" w:rsidRPr="00F444E7">
        <w:rPr>
          <w:rFonts w:ascii="Traditional Arabic" w:hAnsi="Traditional Arabic" w:cs="Traditional Arabic"/>
          <w:b/>
          <w:bCs/>
          <w:color w:val="FF0000"/>
          <w:sz w:val="32"/>
          <w:rtl/>
          <w:lang w:bidi="ar-IQ"/>
        </w:rPr>
        <w:t>تُفَادُوهُمْ</w:t>
      </w:r>
      <w:r w:rsidR="00BA1E4F"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BA1E4F" w:rsidRPr="00F444E7">
        <w:rPr>
          <w:rFonts w:ascii="Traditional Arabic" w:hAnsi="Traditional Arabic" w:cs="Traditional Arabic"/>
          <w:b/>
          <w:bCs/>
          <w:sz w:val="32"/>
          <w:rtl/>
          <w:lang w:bidi="ar-IQ"/>
        </w:rPr>
        <w:t xml:space="preserve"> </w:t>
      </w:r>
      <w:r w:rsidR="00BA1E4F" w:rsidRPr="00F444E7">
        <w:rPr>
          <w:rFonts w:ascii="Traditional Arabic" w:hAnsi="Traditional Arabic" w:cs="Traditional Arabic"/>
          <w:sz w:val="32"/>
          <w:rtl/>
          <w:lang w:bidi="ar-IQ"/>
        </w:rPr>
        <w:t xml:space="preserve">قرأها </w:t>
      </w:r>
      <w:r w:rsidR="00BA1E4F" w:rsidRPr="00F444E7">
        <w:rPr>
          <w:rFonts w:ascii="Traditional Arabic" w:hAnsi="Traditional Arabic" w:cs="Traditional Arabic"/>
          <w:b/>
          <w:bCs/>
          <w:color w:val="00B050"/>
          <w:sz w:val="32"/>
          <w:rtl/>
          <w:lang w:bidi="ar-IQ"/>
        </w:rPr>
        <w:t>ابن عامر الشامي</w:t>
      </w:r>
      <w:r w:rsidR="00BA1E4F" w:rsidRPr="00F444E7">
        <w:rPr>
          <w:rFonts w:ascii="Traditional Arabic" w:hAnsi="Traditional Arabic" w:cs="Traditional Arabic"/>
          <w:color w:val="00B050"/>
          <w:sz w:val="32"/>
          <w:rtl/>
          <w:lang w:bidi="ar-IQ"/>
        </w:rPr>
        <w:t xml:space="preserve"> </w:t>
      </w:r>
      <w:r w:rsidR="00BA1E4F" w:rsidRPr="00F444E7">
        <w:rPr>
          <w:rFonts w:ascii="Traditional Arabic" w:hAnsi="Traditional Arabic" w:cs="Traditional Arabic"/>
          <w:sz w:val="32"/>
          <w:rtl/>
          <w:lang w:bidi="ar-IQ"/>
        </w:rPr>
        <w:t xml:space="preserve">بفتح التاء وسكون الفاء وحذف الألف </w:t>
      </w:r>
      <w:r w:rsidR="00BA1E4F" w:rsidRPr="00F444E7">
        <w:rPr>
          <w:rFonts w:ascii="Traditional Arabic" w:hAnsi="Traditional Arabic" w:cs="Traditional Arabic"/>
          <w:b/>
          <w:bCs/>
          <w:sz w:val="32"/>
          <w:rtl/>
          <w:lang w:bidi="ar-IQ"/>
        </w:rPr>
        <w:t>(تَفْدُوهُمْ)</w:t>
      </w:r>
      <w:r w:rsidR="00BA1E4F" w:rsidRPr="00F444E7">
        <w:rPr>
          <w:rFonts w:ascii="Traditional Arabic" w:hAnsi="Traditional Arabic" w:cs="Traditional Arabic"/>
          <w:sz w:val="32"/>
          <w:vertAlign w:val="superscript"/>
          <w:rtl/>
          <w:lang w:eastAsia="ar-SY" w:bidi="ar-SY"/>
        </w:rPr>
        <w:t xml:space="preserve"> (</w:t>
      </w:r>
      <w:r w:rsidR="00BA1E4F" w:rsidRPr="00F444E7">
        <w:rPr>
          <w:rFonts w:ascii="Traditional Arabic" w:hAnsi="Traditional Arabic" w:cs="Traditional Arabic"/>
          <w:sz w:val="32"/>
          <w:vertAlign w:val="superscript"/>
          <w:rtl/>
          <w:lang w:eastAsia="ar-SY" w:bidi="ar-SY"/>
        </w:rPr>
        <w:footnoteReference w:id="104"/>
      </w:r>
      <w:r w:rsidR="00BA1E4F" w:rsidRPr="00F444E7">
        <w:rPr>
          <w:rFonts w:ascii="Traditional Arabic" w:hAnsi="Traditional Arabic" w:cs="Traditional Arabic"/>
          <w:sz w:val="32"/>
          <w:vertAlign w:val="superscript"/>
          <w:rtl/>
          <w:lang w:eastAsia="ar-SY" w:bidi="ar-SY"/>
        </w:rPr>
        <w:t>)</w:t>
      </w:r>
      <w:r w:rsidR="00F444E7" w:rsidRPr="00F444E7">
        <w:rPr>
          <w:rFonts w:ascii="Traditional Arabic" w:hAnsi="Traditional Arabic" w:cs="Traditional Arabic"/>
          <w:sz w:val="32"/>
          <w:rtl/>
          <w:lang w:bidi="ar-IQ"/>
        </w:rPr>
        <w:t>.</w:t>
      </w:r>
    </w:p>
    <w:p w:rsidR="00361158" w:rsidRPr="00F444E7" w:rsidRDefault="00361158" w:rsidP="00361158">
      <w:pPr>
        <w:spacing w:after="0" w:line="240" w:lineRule="auto"/>
        <w:jc w:val="both"/>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noProof/>
          <w:sz w:val="32"/>
          <w:szCs w:val="32"/>
          <w:lang w:eastAsia="ar-SA" w:bidi="ar-IQ"/>
        </w:rPr>
        <w:sym w:font="AGA Arabesque" w:char="F023"/>
      </w:r>
      <w:r w:rsidRPr="00F444E7">
        <w:rPr>
          <w:rFonts w:ascii="Traditional Arabic" w:eastAsia="Times New Roman" w:hAnsi="Traditional Arabic" w:cs="Traditional Arabic"/>
          <w:b/>
          <w:bCs/>
          <w:noProof/>
          <w:sz w:val="32"/>
          <w:szCs w:val="32"/>
          <w:rtl/>
          <w:lang w:eastAsia="ar-SA" w:bidi="ar-IQ"/>
        </w:rPr>
        <w:t xml:space="preserve">(آية 85)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هَؤُلَاءِ</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بألف من جنس حركة ما قبلها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 xml:space="preserve"> </w:t>
      </w:r>
    </w:p>
    <w:p w:rsidR="00D23701" w:rsidRPr="00F444E7" w:rsidRDefault="00D23701" w:rsidP="00361158">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87) </w:t>
      </w:r>
      <w:r w:rsidR="00BA1E4F" w:rsidRPr="00F444E7">
        <w:rPr>
          <w:rFonts w:ascii="Traditional Arabic" w:hAnsi="Traditional Arabic" w:cs="Traditional Arabic"/>
          <w:sz w:val="32"/>
          <w:rtl/>
          <w:lang w:bidi="ar-IQ"/>
        </w:rPr>
        <w:t>﴿</w:t>
      </w:r>
      <w:r w:rsidR="00BA1E4F" w:rsidRPr="00F444E7">
        <w:rPr>
          <w:rFonts w:ascii="Traditional Arabic" w:hAnsi="Traditional Arabic" w:cs="Traditional Arabic"/>
          <w:b/>
          <w:bCs/>
          <w:color w:val="FF0000"/>
          <w:sz w:val="32"/>
          <w:rtl/>
          <w:lang w:bidi="ar-IQ"/>
        </w:rPr>
        <w:t>جَاءَكُمْ</w:t>
      </w:r>
      <w:r w:rsidR="00BA1E4F"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00361158" w:rsidRPr="00F444E7">
        <w:rPr>
          <w:rFonts w:ascii="Traditional Arabic" w:hAnsi="Traditional Arabic" w:cs="Traditional Arabic"/>
          <w:sz w:val="32"/>
          <w:rtl/>
          <w:lang w:bidi="ar-IQ"/>
        </w:rPr>
        <w:t>قرأها</w:t>
      </w:r>
      <w:r w:rsidR="00BA1E4F" w:rsidRPr="00F444E7">
        <w:rPr>
          <w:rFonts w:ascii="Traditional Arabic" w:hAnsi="Traditional Arabic" w:cs="Traditional Arabic"/>
          <w:sz w:val="32"/>
          <w:rtl/>
          <w:lang w:bidi="ar-IQ"/>
        </w:rPr>
        <w:t xml:space="preserve"> </w:t>
      </w:r>
      <w:r w:rsidR="00BA1E4F" w:rsidRPr="00F444E7">
        <w:rPr>
          <w:rFonts w:ascii="Traditional Arabic" w:hAnsi="Traditional Arabic" w:cs="Traditional Arabic"/>
          <w:b/>
          <w:bCs/>
          <w:color w:val="7030A0"/>
          <w:sz w:val="32"/>
          <w:rtl/>
          <w:lang w:bidi="ar-IQ"/>
        </w:rPr>
        <w:t>ابن ذكوان</w:t>
      </w:r>
      <w:r w:rsidR="00BA1E4F" w:rsidRPr="00F444E7">
        <w:rPr>
          <w:rFonts w:ascii="Traditional Arabic" w:hAnsi="Traditional Arabic" w:cs="Traditional Arabic"/>
          <w:color w:val="7030A0"/>
          <w:sz w:val="32"/>
          <w:rtl/>
          <w:lang w:bidi="ar-IQ"/>
        </w:rPr>
        <w:t xml:space="preserve"> </w:t>
      </w:r>
      <w:r w:rsidR="00361158"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p>
    <w:p w:rsidR="00BA1E4F" w:rsidRPr="00F444E7" w:rsidRDefault="00D23701" w:rsidP="00361158">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89) </w:t>
      </w:r>
      <w:r w:rsidR="00BA1E4F" w:rsidRPr="00F444E7">
        <w:rPr>
          <w:rFonts w:ascii="Traditional Arabic" w:hAnsi="Traditional Arabic" w:cs="Traditional Arabic"/>
          <w:sz w:val="32"/>
          <w:rtl/>
          <w:lang w:bidi="ar-IQ"/>
        </w:rPr>
        <w:t>﴿</w:t>
      </w:r>
      <w:r w:rsidR="00BA1E4F" w:rsidRPr="00F444E7">
        <w:rPr>
          <w:rFonts w:ascii="Traditional Arabic" w:hAnsi="Traditional Arabic" w:cs="Traditional Arabic"/>
          <w:b/>
          <w:bCs/>
          <w:color w:val="FF0000"/>
          <w:sz w:val="32"/>
          <w:rtl/>
          <w:lang w:bidi="ar-IQ"/>
        </w:rPr>
        <w:t>جَاءَهُمْ</w:t>
      </w:r>
      <w:r w:rsidR="00BA1E4F" w:rsidRPr="00F444E7">
        <w:rPr>
          <w:rFonts w:ascii="Traditional Arabic" w:hAnsi="Traditional Arabic" w:cs="Traditional Arabic"/>
          <w:sz w:val="32"/>
          <w:rtl/>
          <w:lang w:bidi="ar-IQ"/>
        </w:rPr>
        <w:t>﴾</w:t>
      </w:r>
      <w:r w:rsidR="00BA1E4F" w:rsidRPr="00F444E7">
        <w:rPr>
          <w:rFonts w:ascii="Traditional Arabic" w:hAnsi="Traditional Arabic" w:cs="Traditional Arabic"/>
          <w:b/>
          <w:bCs/>
          <w:sz w:val="32"/>
          <w:rtl/>
          <w:lang w:bidi="ar-IQ"/>
        </w:rPr>
        <w:t xml:space="preserve"> (معاً)</w:t>
      </w:r>
      <w:r w:rsidR="00F444E7" w:rsidRPr="00F444E7">
        <w:rPr>
          <w:rFonts w:ascii="Traditional Arabic" w:hAnsi="Traditional Arabic" w:cs="Traditional Arabic"/>
          <w:sz w:val="32"/>
          <w:rtl/>
          <w:lang w:bidi="ar-IQ"/>
        </w:rPr>
        <w:t>:</w:t>
      </w:r>
      <w:r w:rsidR="00BA1E4F" w:rsidRPr="00F444E7">
        <w:rPr>
          <w:rFonts w:ascii="Traditional Arabic" w:hAnsi="Traditional Arabic" w:cs="Traditional Arabic"/>
          <w:b/>
          <w:bCs/>
          <w:sz w:val="32"/>
          <w:rtl/>
          <w:lang w:bidi="ar-IQ"/>
        </w:rPr>
        <w:t xml:space="preserve"> </w:t>
      </w:r>
      <w:r w:rsidR="00361158" w:rsidRPr="00F444E7">
        <w:rPr>
          <w:rFonts w:ascii="Traditional Arabic" w:hAnsi="Traditional Arabic" w:cs="Traditional Arabic"/>
          <w:sz w:val="32"/>
          <w:rtl/>
          <w:lang w:bidi="ar-IQ"/>
        </w:rPr>
        <w:t xml:space="preserve">قرأهما </w:t>
      </w:r>
      <w:r w:rsidR="00361158" w:rsidRPr="00F444E7">
        <w:rPr>
          <w:rFonts w:ascii="Traditional Arabic" w:hAnsi="Traditional Arabic" w:cs="Traditional Arabic"/>
          <w:b/>
          <w:bCs/>
          <w:color w:val="7030A0"/>
          <w:sz w:val="32"/>
          <w:rtl/>
          <w:lang w:bidi="ar-IQ"/>
        </w:rPr>
        <w:t>ابن ذكوان</w:t>
      </w:r>
      <w:r w:rsidR="00361158" w:rsidRPr="00F444E7">
        <w:rPr>
          <w:rFonts w:ascii="Traditional Arabic" w:hAnsi="Traditional Arabic" w:cs="Traditional Arabic"/>
          <w:color w:val="7030A0"/>
          <w:sz w:val="32"/>
          <w:rtl/>
          <w:lang w:bidi="ar-IQ"/>
        </w:rPr>
        <w:t xml:space="preserve"> </w:t>
      </w:r>
      <w:r w:rsidR="00361158"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p>
    <w:p w:rsidR="00361158" w:rsidRPr="00F444E7" w:rsidRDefault="00361158" w:rsidP="00BC7C5E">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90) </w:t>
      </w:r>
      <w:r w:rsidRPr="00F444E7">
        <w:rPr>
          <w:rFonts w:ascii="Traditional Arabic" w:hAnsi="Traditional Arabic" w:cs="Traditional Arabic"/>
          <w:sz w:val="32"/>
          <w:rtl/>
          <w:lang w:bidi="ar-IQ"/>
        </w:rPr>
        <w:t>﴿</w:t>
      </w:r>
      <w:r w:rsidR="006C588E" w:rsidRPr="00F444E7">
        <w:rPr>
          <w:rFonts w:ascii="Traditional Arabic" w:hAnsi="Traditional Arabic" w:cs="Traditional Arabic"/>
          <w:b/>
          <w:bCs/>
          <w:color w:val="FF0000"/>
          <w:sz w:val="32"/>
          <w:rtl/>
          <w:lang w:bidi="ar-IQ"/>
        </w:rPr>
        <w:t>يَشَ</w:t>
      </w:r>
      <w:r w:rsidRPr="00F444E7">
        <w:rPr>
          <w:rFonts w:ascii="Traditional Arabic" w:hAnsi="Traditional Arabic" w:cs="Traditional Arabic"/>
          <w:b/>
          <w:bCs/>
          <w:color w:val="FF0000"/>
          <w:sz w:val="32"/>
          <w:rtl/>
          <w:lang w:bidi="ar-IQ"/>
        </w:rPr>
        <w:t>اءُ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 xml:space="preserve">قرأها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بخمسة أوجه عند الوقف عليها</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والتسهيل بروم مع القصر والمد أربع حركات</w:t>
      </w:r>
      <w:r w:rsidR="00F444E7" w:rsidRPr="00F444E7">
        <w:rPr>
          <w:rFonts w:ascii="Traditional Arabic" w:hAnsi="Traditional Arabic" w:cs="Traditional Arabic"/>
          <w:sz w:val="32"/>
          <w:rtl/>
          <w:lang w:bidi="ar-IQ"/>
        </w:rPr>
        <w:t>.</w:t>
      </w:r>
    </w:p>
    <w:p w:rsidR="00D23701" w:rsidRPr="00F444E7" w:rsidRDefault="00BA1E4F" w:rsidP="00BA1E4F">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91)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قِيلَ</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 xml:space="preserve">قرأها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باشمام كسرة القاف الضم</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Pr="00F444E7">
        <w:rPr>
          <w:rFonts w:ascii="Traditional Arabic" w:hAnsi="Traditional Arabic" w:cs="Traditional Arabic"/>
          <w:b/>
          <w:bCs/>
          <w:color w:val="FF0000"/>
          <w:sz w:val="32"/>
          <w:rtl/>
          <w:lang w:bidi="ar-IQ"/>
        </w:rPr>
        <w:t>أَنْبِيَاءَ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قرأهما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عند الوقف بإبدال الهمزة </w:t>
      </w:r>
      <w:r w:rsidR="006C588E" w:rsidRPr="00F444E7">
        <w:rPr>
          <w:rFonts w:ascii="Traditional Arabic" w:hAnsi="Traditional Arabic" w:cs="Traditional Arabic"/>
          <w:sz w:val="32"/>
          <w:rtl/>
          <w:lang w:bidi="ar-IQ"/>
        </w:rPr>
        <w:t xml:space="preserve">ألفاً </w:t>
      </w:r>
      <w:r w:rsidRPr="00F444E7">
        <w:rPr>
          <w:rFonts w:ascii="Traditional Arabic" w:hAnsi="Traditional Arabic" w:cs="Traditional Arabic"/>
          <w:sz w:val="32"/>
          <w:rtl/>
          <w:lang w:bidi="ar-IQ"/>
        </w:rPr>
        <w:t>مع القصر والتوسط والمد</w:t>
      </w:r>
      <w:r w:rsidR="00F444E7" w:rsidRPr="00F444E7">
        <w:rPr>
          <w:rFonts w:ascii="Traditional Arabic" w:hAnsi="Traditional Arabic" w:cs="Traditional Arabic"/>
          <w:sz w:val="32"/>
          <w:rtl/>
          <w:lang w:bidi="ar-IQ"/>
        </w:rPr>
        <w:t>.</w:t>
      </w:r>
    </w:p>
    <w:p w:rsidR="00BA1E4F" w:rsidRPr="00F444E7" w:rsidRDefault="00BA1E4F" w:rsidP="003E48A2">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92) </w:t>
      </w:r>
      <w:r w:rsidRPr="00F444E7">
        <w:rPr>
          <w:rFonts w:ascii="Traditional Arabic" w:hAnsi="Traditional Arabic" w:cs="Traditional Arabic"/>
          <w:sz w:val="32"/>
          <w:rtl/>
          <w:lang w:bidi="ar-IQ"/>
        </w:rPr>
        <w:t>﴿</w:t>
      </w:r>
      <w:r w:rsidR="003E48A2" w:rsidRPr="00F444E7">
        <w:rPr>
          <w:rFonts w:ascii="Traditional Arabic" w:hAnsi="Traditional Arabic" w:cs="Traditional Arabic"/>
          <w:b/>
          <w:bCs/>
          <w:color w:val="FF0000"/>
          <w:sz w:val="32"/>
          <w:rtl/>
          <w:lang w:bidi="ar-IQ"/>
        </w:rPr>
        <w:t xml:space="preserve">وَلَقَدْ </w:t>
      </w:r>
      <w:r w:rsidRPr="00F444E7">
        <w:rPr>
          <w:rFonts w:ascii="Traditional Arabic" w:hAnsi="Traditional Arabic" w:cs="Traditional Arabic"/>
          <w:b/>
          <w:bCs/>
          <w:color w:val="FF0000"/>
          <w:sz w:val="32"/>
          <w:rtl/>
          <w:lang w:bidi="ar-IQ"/>
        </w:rPr>
        <w:t>جَاءَكُمْ</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003E48A2" w:rsidRPr="00F444E7">
        <w:rPr>
          <w:rFonts w:ascii="Traditional Arabic" w:hAnsi="Traditional Arabic" w:cs="Traditional Arabic"/>
          <w:sz w:val="32"/>
          <w:rtl/>
          <w:lang w:bidi="ar-IQ"/>
        </w:rPr>
        <w:t xml:space="preserve">قرأها </w:t>
      </w:r>
      <w:r w:rsidR="003E48A2" w:rsidRPr="00F444E7">
        <w:rPr>
          <w:rFonts w:ascii="Traditional Arabic" w:hAnsi="Traditional Arabic" w:cs="Traditional Arabic"/>
          <w:b/>
          <w:bCs/>
          <w:color w:val="C00000"/>
          <w:sz w:val="32"/>
          <w:rtl/>
          <w:lang w:bidi="ar-IQ"/>
        </w:rPr>
        <w:t>هشام</w:t>
      </w:r>
      <w:r w:rsidR="003E48A2" w:rsidRPr="00F444E7">
        <w:rPr>
          <w:rFonts w:ascii="Traditional Arabic" w:hAnsi="Traditional Arabic" w:cs="Traditional Arabic"/>
          <w:sz w:val="32"/>
          <w:rtl/>
          <w:lang w:bidi="ar-IQ"/>
        </w:rPr>
        <w:t xml:space="preserve"> بإدغام الدال في الجيم </w:t>
      </w:r>
      <w:r w:rsidR="003E48A2" w:rsidRPr="00F444E7">
        <w:rPr>
          <w:rFonts w:ascii="Traditional Arabic" w:hAnsi="Traditional Arabic" w:cs="Traditional Arabic"/>
          <w:b/>
          <w:bCs/>
          <w:sz w:val="32"/>
          <w:rtl/>
          <w:lang w:bidi="ar-IQ"/>
        </w:rPr>
        <w:t>(ولقجَّاءكم)</w:t>
      </w:r>
      <w:r w:rsidR="00F444E7" w:rsidRPr="00F444E7">
        <w:rPr>
          <w:rFonts w:ascii="Traditional Arabic" w:hAnsi="Traditional Arabic" w:cs="Traditional Arabic"/>
          <w:sz w:val="32"/>
          <w:rtl/>
          <w:lang w:bidi="ar-IQ"/>
        </w:rPr>
        <w:t>،</w:t>
      </w:r>
      <w:r w:rsidR="003E48A2" w:rsidRPr="00F444E7">
        <w:rPr>
          <w:rFonts w:ascii="Traditional Arabic" w:hAnsi="Traditional Arabic" w:cs="Traditional Arabic"/>
          <w:sz w:val="32"/>
          <w:rtl/>
          <w:lang w:bidi="ar-IQ"/>
        </w:rPr>
        <w:t xml:space="preserve"> وقرأ</w:t>
      </w:r>
      <w:r w:rsidR="006C588E" w:rsidRPr="00F444E7">
        <w:rPr>
          <w:rFonts w:ascii="Traditional Arabic" w:hAnsi="Traditional Arabic" w:cs="Traditional Arabic"/>
          <w:sz w:val="32"/>
          <w:rtl/>
          <w:lang w:bidi="ar-IQ"/>
        </w:rPr>
        <w:t xml:space="preserve"> </w:t>
      </w:r>
      <w:r w:rsidR="006C588E" w:rsidRPr="00F444E7">
        <w:rPr>
          <w:rFonts w:ascii="Traditional Arabic" w:hAnsi="Traditional Arabic" w:cs="Traditional Arabic"/>
          <w:b/>
          <w:bCs/>
          <w:color w:val="7030A0"/>
          <w:sz w:val="32"/>
          <w:rtl/>
          <w:lang w:bidi="ar-IQ"/>
        </w:rPr>
        <w:t>ابن ذكوان</w:t>
      </w:r>
      <w:r w:rsidR="006C588E" w:rsidRPr="00F444E7">
        <w:rPr>
          <w:rFonts w:ascii="Traditional Arabic" w:hAnsi="Traditional Arabic" w:cs="Traditional Arabic"/>
          <w:color w:val="7030A0"/>
          <w:sz w:val="32"/>
          <w:rtl/>
          <w:lang w:bidi="ar-IQ"/>
        </w:rPr>
        <w:t xml:space="preserve"> </w:t>
      </w:r>
      <w:r w:rsidR="003E48A2" w:rsidRPr="00F444E7">
        <w:rPr>
          <w:rFonts w:ascii="Traditional Arabic" w:hAnsi="Traditional Arabic" w:cs="Traditional Arabic"/>
          <w:b/>
          <w:bCs/>
          <w:sz w:val="32"/>
          <w:rtl/>
          <w:lang w:bidi="ar-IQ"/>
        </w:rPr>
        <w:t>(جاءكم)</w:t>
      </w:r>
      <w:r w:rsidR="003E48A2" w:rsidRPr="00F444E7">
        <w:rPr>
          <w:rFonts w:ascii="Traditional Arabic" w:hAnsi="Traditional Arabic" w:cs="Traditional Arabic"/>
          <w:sz w:val="32"/>
          <w:rtl/>
          <w:lang w:bidi="ar-IQ"/>
        </w:rPr>
        <w:t xml:space="preserve"> </w:t>
      </w:r>
      <w:r w:rsidR="006C588E"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r w:rsidR="003E48A2" w:rsidRPr="00F444E7">
        <w:rPr>
          <w:rFonts w:ascii="Traditional Arabic" w:hAnsi="Traditional Arabic" w:cs="Traditional Arabic"/>
          <w:b/>
          <w:bCs/>
          <w:sz w:val="32"/>
          <w:rtl/>
          <w:lang w:bidi="ar-IQ"/>
        </w:rPr>
        <w:t xml:space="preserve"> </w:t>
      </w:r>
      <w:r w:rsidR="00E86F1F" w:rsidRPr="00F444E7">
        <w:rPr>
          <w:rFonts w:ascii="Traditional Arabic" w:hAnsi="Traditional Arabic" w:cs="Traditional Arabic"/>
          <w:sz w:val="32"/>
          <w:rtl/>
          <w:lang w:bidi="ar-IQ"/>
        </w:rPr>
        <w:t>﴿</w:t>
      </w:r>
      <w:r w:rsidR="00E86F1F" w:rsidRPr="00F444E7">
        <w:rPr>
          <w:rFonts w:ascii="Traditional Arabic" w:hAnsi="Traditional Arabic" w:cs="Traditional Arabic"/>
          <w:b/>
          <w:bCs/>
          <w:color w:val="FF0000"/>
          <w:sz w:val="32"/>
          <w:rtl/>
          <w:lang w:bidi="ar-IQ"/>
        </w:rPr>
        <w:t>أَتَّخَذْتُمْ</w:t>
      </w:r>
      <w:r w:rsidR="00E86F1F"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E86F1F" w:rsidRPr="00F444E7">
        <w:rPr>
          <w:rFonts w:ascii="Traditional Arabic" w:hAnsi="Traditional Arabic" w:cs="Traditional Arabic"/>
          <w:b/>
          <w:bCs/>
          <w:sz w:val="32"/>
          <w:rtl/>
          <w:lang w:bidi="ar-IQ"/>
        </w:rPr>
        <w:t xml:space="preserve"> </w:t>
      </w:r>
      <w:r w:rsidR="00E86F1F" w:rsidRPr="00F444E7">
        <w:rPr>
          <w:rFonts w:ascii="Traditional Arabic" w:hAnsi="Traditional Arabic" w:cs="Traditional Arabic"/>
          <w:sz w:val="32"/>
          <w:rtl/>
          <w:lang w:bidi="ar-IQ"/>
        </w:rPr>
        <w:t xml:space="preserve">قرأها </w:t>
      </w:r>
      <w:r w:rsidR="00E86F1F" w:rsidRPr="00F444E7">
        <w:rPr>
          <w:rFonts w:ascii="Traditional Arabic" w:hAnsi="Traditional Arabic" w:cs="Traditional Arabic"/>
          <w:b/>
          <w:bCs/>
          <w:color w:val="00B050"/>
          <w:sz w:val="32"/>
          <w:rtl/>
          <w:lang w:bidi="ar-IQ"/>
        </w:rPr>
        <w:t>ابن عامر الشامي</w:t>
      </w:r>
      <w:r w:rsidR="00E86F1F" w:rsidRPr="00F444E7">
        <w:rPr>
          <w:rFonts w:ascii="Traditional Arabic" w:hAnsi="Traditional Arabic" w:cs="Traditional Arabic"/>
          <w:color w:val="00B050"/>
          <w:sz w:val="32"/>
          <w:rtl/>
          <w:lang w:bidi="ar-IQ"/>
        </w:rPr>
        <w:t xml:space="preserve"> </w:t>
      </w:r>
      <w:r w:rsidR="00E86F1F" w:rsidRPr="00F444E7">
        <w:rPr>
          <w:rFonts w:ascii="Traditional Arabic" w:hAnsi="Traditional Arabic" w:cs="Traditional Arabic"/>
          <w:sz w:val="32"/>
          <w:rtl/>
          <w:lang w:bidi="ar-IQ"/>
        </w:rPr>
        <w:t xml:space="preserve">بإدغام الذال في التاء </w:t>
      </w:r>
      <w:r w:rsidR="00E86F1F" w:rsidRPr="00F444E7">
        <w:rPr>
          <w:rFonts w:ascii="Traditional Arabic" w:hAnsi="Traditional Arabic" w:cs="Traditional Arabic"/>
          <w:b/>
          <w:bCs/>
          <w:sz w:val="32"/>
          <w:rtl/>
          <w:lang w:bidi="ar-IQ"/>
        </w:rPr>
        <w:t>(أتختُّم)</w:t>
      </w:r>
      <w:r w:rsidR="00F444E7" w:rsidRPr="00F444E7">
        <w:rPr>
          <w:rFonts w:ascii="Traditional Arabic" w:hAnsi="Traditional Arabic" w:cs="Traditional Arabic"/>
          <w:b/>
          <w:bCs/>
          <w:sz w:val="32"/>
          <w:rtl/>
          <w:lang w:bidi="ar-IQ"/>
        </w:rPr>
        <w:t>.</w:t>
      </w:r>
    </w:p>
    <w:p w:rsidR="00D23701" w:rsidRPr="00F444E7" w:rsidRDefault="00D23701" w:rsidP="00133588">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98) </w:t>
      </w:r>
      <w:r w:rsidR="00F0274B" w:rsidRPr="00F444E7">
        <w:rPr>
          <w:rFonts w:ascii="Traditional Arabic" w:hAnsi="Traditional Arabic" w:cs="Traditional Arabic"/>
          <w:sz w:val="32"/>
          <w:rtl/>
          <w:lang w:bidi="ar-IQ"/>
        </w:rPr>
        <w:t>﴿</w:t>
      </w:r>
      <w:r w:rsidR="00133588" w:rsidRPr="00F444E7">
        <w:rPr>
          <w:rFonts w:ascii="Traditional Arabic" w:hAnsi="Traditional Arabic" w:cs="Traditional Arabic"/>
          <w:b/>
          <w:bCs/>
          <w:color w:val="FF0000"/>
          <w:sz w:val="32"/>
          <w:rtl/>
          <w:lang w:bidi="ar-IQ"/>
        </w:rPr>
        <w:t>وَ</w:t>
      </w:r>
      <w:r w:rsidR="00F0274B" w:rsidRPr="00F444E7">
        <w:rPr>
          <w:rFonts w:ascii="Traditional Arabic" w:hAnsi="Traditional Arabic" w:cs="Traditional Arabic"/>
          <w:b/>
          <w:bCs/>
          <w:color w:val="FF0000"/>
          <w:sz w:val="32"/>
          <w:rtl/>
          <w:lang w:bidi="ar-IQ"/>
        </w:rPr>
        <w:t>مِيكَالَ</w:t>
      </w:r>
      <w:r w:rsidR="00F0274B"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00133588" w:rsidRPr="00F444E7">
        <w:rPr>
          <w:rFonts w:ascii="Traditional Arabic" w:hAnsi="Traditional Arabic" w:cs="Traditional Arabic"/>
          <w:sz w:val="32"/>
          <w:rtl/>
          <w:lang w:bidi="ar-IQ"/>
        </w:rPr>
        <w:t xml:space="preserve">قرأها </w:t>
      </w:r>
      <w:r w:rsidR="00133588" w:rsidRPr="00F444E7">
        <w:rPr>
          <w:rFonts w:ascii="Traditional Arabic" w:hAnsi="Traditional Arabic" w:cs="Traditional Arabic"/>
          <w:b/>
          <w:bCs/>
          <w:color w:val="00B050"/>
          <w:sz w:val="32"/>
          <w:rtl/>
          <w:lang w:bidi="ar-IQ"/>
        </w:rPr>
        <w:t>ابن عامر الشامي</w:t>
      </w:r>
      <w:r w:rsidR="00133588" w:rsidRPr="00F444E7">
        <w:rPr>
          <w:rFonts w:ascii="Traditional Arabic" w:hAnsi="Traditional Arabic" w:cs="Traditional Arabic"/>
          <w:color w:val="00B050"/>
          <w:sz w:val="32"/>
          <w:rtl/>
          <w:lang w:bidi="ar-IQ"/>
        </w:rPr>
        <w:t xml:space="preserve"> </w:t>
      </w:r>
      <w:r w:rsidR="00133588" w:rsidRPr="00F444E7">
        <w:rPr>
          <w:rFonts w:ascii="Traditional Arabic" w:hAnsi="Traditional Arabic" w:cs="Traditional Arabic"/>
          <w:sz w:val="32"/>
          <w:rtl/>
          <w:lang w:bidi="ar-IQ"/>
        </w:rPr>
        <w:t>بهمزة مكسورة بعد الألف وياء ساكنة بعدها</w:t>
      </w:r>
      <w:r w:rsidRPr="00F444E7">
        <w:rPr>
          <w:rFonts w:ascii="Traditional Arabic" w:hAnsi="Traditional Arabic" w:cs="Traditional Arabic"/>
          <w:sz w:val="32"/>
          <w:rtl/>
          <w:lang w:bidi="ar-IQ"/>
        </w:rPr>
        <w:t xml:space="preserve"> </w:t>
      </w:r>
      <w:r w:rsidR="00133588" w:rsidRPr="00F444E7">
        <w:rPr>
          <w:rFonts w:ascii="Traditional Arabic" w:hAnsi="Traditional Arabic" w:cs="Traditional Arabic"/>
          <w:b/>
          <w:bCs/>
          <w:sz w:val="32"/>
          <w:rtl/>
          <w:lang w:bidi="ar-IQ"/>
        </w:rPr>
        <w:t>(وميكائيل)</w:t>
      </w:r>
      <w:r w:rsidR="00F444E7" w:rsidRPr="00F444E7">
        <w:rPr>
          <w:rFonts w:ascii="Traditional Arabic" w:hAnsi="Traditional Arabic" w:cs="Traditional Arabic"/>
          <w:sz w:val="32"/>
          <w:rtl/>
          <w:lang w:bidi="ar-IQ"/>
        </w:rPr>
        <w:t>.</w:t>
      </w:r>
    </w:p>
    <w:p w:rsidR="0076185D" w:rsidRPr="00F444E7" w:rsidRDefault="00133588" w:rsidP="0076185D">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101)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جَاءَهُمْ</w:t>
      </w:r>
      <w:r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b/>
          <w:bCs/>
          <w:sz w:val="32"/>
          <w:rtl/>
          <w:lang w:bidi="ar-IQ"/>
        </w:rPr>
        <w:t xml:space="preserve"> </w:t>
      </w:r>
      <w:r w:rsidR="0076185D" w:rsidRPr="00F444E7">
        <w:rPr>
          <w:rFonts w:ascii="Traditional Arabic" w:hAnsi="Traditional Arabic" w:cs="Traditional Arabic"/>
          <w:sz w:val="32"/>
          <w:rtl/>
          <w:lang w:bidi="ar-IQ"/>
        </w:rPr>
        <w:t xml:space="preserve">قرأها </w:t>
      </w:r>
      <w:r w:rsidR="0076185D" w:rsidRPr="00F444E7">
        <w:rPr>
          <w:rFonts w:ascii="Traditional Arabic" w:hAnsi="Traditional Arabic" w:cs="Traditional Arabic"/>
          <w:b/>
          <w:bCs/>
          <w:color w:val="7030A0"/>
          <w:sz w:val="32"/>
          <w:rtl/>
          <w:lang w:bidi="ar-IQ"/>
        </w:rPr>
        <w:t>ابن ذكوان</w:t>
      </w:r>
      <w:r w:rsidR="0076185D" w:rsidRPr="00F444E7">
        <w:rPr>
          <w:rFonts w:ascii="Traditional Arabic" w:hAnsi="Traditional Arabic" w:cs="Traditional Arabic"/>
          <w:color w:val="7030A0"/>
          <w:sz w:val="32"/>
          <w:rtl/>
          <w:lang w:bidi="ar-IQ"/>
        </w:rPr>
        <w:t xml:space="preserve"> </w:t>
      </w:r>
      <w:r w:rsidR="0076185D"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p>
    <w:p w:rsidR="00133588" w:rsidRPr="00F444E7" w:rsidRDefault="00D23701" w:rsidP="00E86F1F">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102) </w:t>
      </w:r>
      <w:r w:rsidR="00133588" w:rsidRPr="00F444E7">
        <w:rPr>
          <w:rFonts w:ascii="Traditional Arabic" w:hAnsi="Traditional Arabic" w:cs="Traditional Arabic"/>
          <w:sz w:val="32"/>
          <w:rtl/>
          <w:lang w:bidi="ar-IQ"/>
        </w:rPr>
        <w:t>﴿</w:t>
      </w:r>
      <w:r w:rsidR="00133588" w:rsidRPr="00F444E7">
        <w:rPr>
          <w:rFonts w:ascii="Traditional Arabic" w:hAnsi="Traditional Arabic" w:cs="Traditional Arabic"/>
          <w:b/>
          <w:bCs/>
          <w:color w:val="FF0000"/>
          <w:sz w:val="32"/>
          <w:rtl/>
          <w:lang w:bidi="ar-IQ"/>
        </w:rPr>
        <w:t>وَلَكنَّ الشَّيَاطِينَ</w:t>
      </w:r>
      <w:r w:rsidR="00133588"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00133588" w:rsidRPr="00F444E7">
        <w:rPr>
          <w:rFonts w:ascii="Traditional Arabic" w:hAnsi="Traditional Arabic" w:cs="Traditional Arabic"/>
          <w:sz w:val="32"/>
          <w:rtl/>
          <w:lang w:bidi="ar-IQ"/>
        </w:rPr>
        <w:t xml:space="preserve">قرأها </w:t>
      </w:r>
      <w:r w:rsidR="00133588" w:rsidRPr="00F444E7">
        <w:rPr>
          <w:rFonts w:ascii="Traditional Arabic" w:hAnsi="Traditional Arabic" w:cs="Traditional Arabic"/>
          <w:b/>
          <w:bCs/>
          <w:color w:val="00B050"/>
          <w:sz w:val="32"/>
          <w:rtl/>
          <w:lang w:bidi="ar-IQ"/>
        </w:rPr>
        <w:t>ابن عامر الشامي</w:t>
      </w:r>
      <w:r w:rsidR="00133588" w:rsidRPr="00F444E7">
        <w:rPr>
          <w:rFonts w:ascii="Traditional Arabic" w:hAnsi="Traditional Arabic" w:cs="Traditional Arabic"/>
          <w:color w:val="00B050"/>
          <w:sz w:val="32"/>
          <w:rtl/>
          <w:lang w:bidi="ar-IQ"/>
        </w:rPr>
        <w:t xml:space="preserve"> </w:t>
      </w:r>
      <w:r w:rsidR="00133588" w:rsidRPr="00F444E7">
        <w:rPr>
          <w:rFonts w:ascii="Traditional Arabic" w:hAnsi="Traditional Arabic" w:cs="Traditional Arabic"/>
          <w:sz w:val="32"/>
          <w:rtl/>
          <w:lang w:bidi="ar-IQ"/>
        </w:rPr>
        <w:t xml:space="preserve">بتخفيف النون وإسكانها </w:t>
      </w:r>
      <w:r w:rsidR="00E86F1F" w:rsidRPr="00F444E7">
        <w:rPr>
          <w:rFonts w:ascii="Traditional Arabic" w:hAnsi="Traditional Arabic" w:cs="Traditional Arabic"/>
          <w:sz w:val="32"/>
          <w:rtl/>
          <w:lang w:bidi="ar-IQ"/>
        </w:rPr>
        <w:t>وكسرها</w:t>
      </w:r>
      <w:r w:rsidR="00133588" w:rsidRPr="00F444E7">
        <w:rPr>
          <w:rFonts w:ascii="Traditional Arabic" w:hAnsi="Traditional Arabic" w:cs="Traditional Arabic"/>
          <w:sz w:val="32"/>
          <w:rtl/>
          <w:lang w:bidi="ar-IQ"/>
        </w:rPr>
        <w:t xml:space="preserve"> تخلصاً من الساكنين مع رفع </w:t>
      </w:r>
      <w:r w:rsidR="00133588" w:rsidRPr="00F444E7">
        <w:rPr>
          <w:rFonts w:ascii="Traditional Arabic" w:hAnsi="Traditional Arabic" w:cs="Traditional Arabic"/>
          <w:b/>
          <w:bCs/>
          <w:sz w:val="32"/>
          <w:rtl/>
          <w:lang w:bidi="ar-IQ"/>
        </w:rPr>
        <w:t xml:space="preserve">(الشياطين) </w:t>
      </w:r>
      <w:r w:rsidR="009301A0" w:rsidRPr="00F444E7">
        <w:rPr>
          <w:rFonts w:ascii="Traditional Arabic" w:hAnsi="Traditional Arabic" w:cs="Traditional Arabic"/>
          <w:b/>
          <w:bCs/>
          <w:sz w:val="32"/>
          <w:rtl/>
          <w:lang w:bidi="ar-IQ"/>
        </w:rPr>
        <w:t>(ولكنِ الشياطينُ)</w:t>
      </w:r>
      <w:r w:rsidR="00F444E7" w:rsidRPr="00F444E7">
        <w:rPr>
          <w:rFonts w:ascii="Traditional Arabic" w:hAnsi="Traditional Arabic" w:cs="Traditional Arabic"/>
          <w:b/>
          <w:bCs/>
          <w:sz w:val="32"/>
          <w:rtl/>
          <w:lang w:bidi="ar-IQ"/>
        </w:rPr>
        <w:t>.</w:t>
      </w:r>
      <w:r w:rsidR="00133588" w:rsidRPr="00F444E7">
        <w:rPr>
          <w:rFonts w:ascii="Traditional Arabic" w:hAnsi="Traditional Arabic" w:cs="Traditional Arabic"/>
          <w:b/>
          <w:bCs/>
          <w:sz w:val="32"/>
          <w:rtl/>
          <w:lang w:bidi="ar-IQ"/>
        </w:rPr>
        <w:t xml:space="preserve"> </w:t>
      </w:r>
      <w:r w:rsidR="00133588" w:rsidRPr="00F444E7">
        <w:rPr>
          <w:rFonts w:ascii="Traditional Arabic" w:hAnsi="Traditional Arabic" w:cs="Traditional Arabic"/>
          <w:sz w:val="32"/>
          <w:rtl/>
          <w:lang w:bidi="ar-IQ"/>
        </w:rPr>
        <w:t>﴿</w:t>
      </w:r>
      <w:r w:rsidR="00133588" w:rsidRPr="00F444E7">
        <w:rPr>
          <w:rFonts w:ascii="Traditional Arabic" w:hAnsi="Traditional Arabic" w:cs="Traditional Arabic"/>
          <w:b/>
          <w:bCs/>
          <w:color w:val="FF0000"/>
          <w:sz w:val="32"/>
          <w:rtl/>
          <w:lang w:bidi="ar-IQ"/>
        </w:rPr>
        <w:t>الْمَرْءِ</w:t>
      </w:r>
      <w:r w:rsidR="00133588"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133588" w:rsidRPr="00F444E7">
        <w:rPr>
          <w:rFonts w:ascii="Traditional Arabic" w:hAnsi="Traditional Arabic" w:cs="Traditional Arabic"/>
          <w:b/>
          <w:bCs/>
          <w:sz w:val="32"/>
          <w:rtl/>
          <w:lang w:bidi="ar-IQ"/>
        </w:rPr>
        <w:t xml:space="preserve"> </w:t>
      </w:r>
      <w:r w:rsidR="00133588" w:rsidRPr="00F444E7">
        <w:rPr>
          <w:rFonts w:ascii="Traditional Arabic" w:hAnsi="Traditional Arabic" w:cs="Traditional Arabic"/>
          <w:sz w:val="32"/>
          <w:rtl/>
          <w:lang w:bidi="ar-IQ"/>
        </w:rPr>
        <w:t xml:space="preserve">قرأها </w:t>
      </w:r>
      <w:r w:rsidR="00133588" w:rsidRPr="00F444E7">
        <w:rPr>
          <w:rFonts w:ascii="Traditional Arabic" w:hAnsi="Traditional Arabic" w:cs="Traditional Arabic"/>
          <w:b/>
          <w:bCs/>
          <w:color w:val="C00000"/>
          <w:sz w:val="32"/>
          <w:rtl/>
          <w:lang w:bidi="ar-IQ"/>
        </w:rPr>
        <w:t>هشام</w:t>
      </w:r>
      <w:r w:rsidR="00133588"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p>
    <w:p w:rsidR="00133588" w:rsidRPr="00F444E7" w:rsidRDefault="00133588" w:rsidP="00133588">
      <w:pPr>
        <w:pStyle w:val="a9"/>
        <w:jc w:val="both"/>
        <w:rPr>
          <w:rFonts w:ascii="Traditional Arabic" w:hAnsi="Traditional Arabic" w:cs="Traditional Arabic"/>
          <w:sz w:val="32"/>
          <w:rtl/>
          <w:lang w:bidi="ar-IQ"/>
        </w:rPr>
      </w:pPr>
      <w:r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نقل فتحة الهمزة إلى الراء مع حذف الهمزة وتسكين الراء للوقف مفخمة</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p>
    <w:p w:rsidR="00D23701" w:rsidRPr="00F444E7" w:rsidRDefault="00133588" w:rsidP="00133588">
      <w:pPr>
        <w:pStyle w:val="a9"/>
        <w:jc w:val="both"/>
        <w:rPr>
          <w:rFonts w:ascii="Traditional Arabic" w:hAnsi="Traditional Arabic" w:cs="Traditional Arabic"/>
          <w:b/>
          <w:bCs/>
          <w:sz w:val="32"/>
          <w:rtl/>
          <w:lang w:bidi="ar-IQ"/>
        </w:rPr>
      </w:pPr>
      <w:r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مثلها ولكن مع روم الراء مرققة</w:t>
      </w:r>
      <w:r w:rsidR="00F444E7" w:rsidRPr="00F444E7">
        <w:rPr>
          <w:rFonts w:ascii="Traditional Arabic" w:hAnsi="Traditional Arabic" w:cs="Traditional Arabic"/>
          <w:sz w:val="32"/>
          <w:rtl/>
          <w:lang w:bidi="ar-IQ"/>
        </w:rPr>
        <w:t>.</w:t>
      </w:r>
    </w:p>
    <w:p w:rsidR="009301A0" w:rsidRPr="00F444E7" w:rsidRDefault="009301A0" w:rsidP="00360EDB">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w:t>
      </w:r>
      <w:r w:rsidR="00360EDB" w:rsidRPr="00F444E7">
        <w:rPr>
          <w:rFonts w:ascii="Traditional Arabic" w:hAnsi="Traditional Arabic" w:cs="Traditional Arabic"/>
          <w:b/>
          <w:bCs/>
          <w:sz w:val="32"/>
          <w:rtl/>
          <w:lang w:bidi="ar-IQ"/>
        </w:rPr>
        <w:t>105</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يَشَاءُ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 xml:space="preserve">قرأها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بخمسة أوجه عند الوقف عليها</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والتسهيل بروم مع القصر والمد أربع حركات</w:t>
      </w:r>
      <w:r w:rsidR="00F444E7" w:rsidRPr="00F444E7">
        <w:rPr>
          <w:rFonts w:ascii="Traditional Arabic" w:hAnsi="Traditional Arabic" w:cs="Traditional Arabic"/>
          <w:sz w:val="32"/>
          <w:rtl/>
          <w:lang w:bidi="ar-IQ"/>
        </w:rPr>
        <w:t>.</w:t>
      </w:r>
    </w:p>
    <w:p w:rsidR="0064721C" w:rsidRPr="00F444E7" w:rsidRDefault="00D23701" w:rsidP="009301A0">
      <w:pPr>
        <w:tabs>
          <w:tab w:val="left" w:pos="935"/>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w:t>
      </w:r>
      <w:r w:rsidR="00133588" w:rsidRPr="00F444E7">
        <w:rPr>
          <w:rFonts w:ascii="Traditional Arabic" w:hAnsi="Traditional Arabic" w:cs="Traditional Arabic"/>
          <w:b/>
          <w:bCs/>
          <w:sz w:val="32"/>
          <w:szCs w:val="32"/>
          <w:rtl/>
          <w:lang w:bidi="ar-IQ"/>
        </w:rPr>
        <w:t>آية</w:t>
      </w:r>
      <w:r w:rsidRPr="00F444E7">
        <w:rPr>
          <w:rFonts w:ascii="Traditional Arabic" w:hAnsi="Traditional Arabic" w:cs="Traditional Arabic"/>
          <w:b/>
          <w:bCs/>
          <w:sz w:val="32"/>
          <w:szCs w:val="32"/>
          <w:rtl/>
          <w:lang w:bidi="ar-IQ"/>
        </w:rPr>
        <w:t xml:space="preserve"> 106) </w:t>
      </w:r>
      <w:r w:rsidR="00133588"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نَنْسَخْ</w:t>
      </w:r>
      <w:r w:rsidR="00C61DD2"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w:t>
      </w:r>
      <w:r w:rsidR="00C61DD2" w:rsidRPr="00F444E7">
        <w:rPr>
          <w:rFonts w:ascii="Traditional Arabic" w:hAnsi="Traditional Arabic" w:cs="Traditional Arabic"/>
          <w:sz w:val="32"/>
          <w:szCs w:val="32"/>
          <w:rtl/>
          <w:lang w:bidi="ar-IQ"/>
        </w:rPr>
        <w:t xml:space="preserve">قرأها </w:t>
      </w:r>
      <w:r w:rsidR="00C61DD2" w:rsidRPr="00F444E7">
        <w:rPr>
          <w:rFonts w:ascii="Traditional Arabic" w:hAnsi="Traditional Arabic" w:cs="Traditional Arabic"/>
          <w:b/>
          <w:bCs/>
          <w:color w:val="00B050"/>
          <w:sz w:val="32"/>
          <w:szCs w:val="32"/>
          <w:rtl/>
          <w:lang w:bidi="ar-IQ"/>
        </w:rPr>
        <w:t>ابن عامر الشامي</w:t>
      </w:r>
      <w:r w:rsidR="00C61DD2" w:rsidRPr="00F444E7">
        <w:rPr>
          <w:rFonts w:ascii="Traditional Arabic" w:hAnsi="Traditional Arabic" w:cs="Traditional Arabic"/>
          <w:color w:val="00B050"/>
          <w:sz w:val="32"/>
          <w:szCs w:val="32"/>
          <w:rtl/>
          <w:lang w:bidi="ar-IQ"/>
        </w:rPr>
        <w:t xml:space="preserve"> </w:t>
      </w:r>
      <w:r w:rsidR="00C61DD2" w:rsidRPr="00F444E7">
        <w:rPr>
          <w:rFonts w:ascii="Traditional Arabic" w:hAnsi="Traditional Arabic" w:cs="Traditional Arabic"/>
          <w:sz w:val="32"/>
          <w:szCs w:val="32"/>
          <w:rtl/>
          <w:lang w:bidi="ar-IQ"/>
        </w:rPr>
        <w:t xml:space="preserve">بضم النون الأولى وكسر السين </w:t>
      </w:r>
      <w:r w:rsidR="00C61DD2" w:rsidRPr="00F444E7">
        <w:rPr>
          <w:rFonts w:ascii="Traditional Arabic" w:hAnsi="Traditional Arabic" w:cs="Traditional Arabic"/>
          <w:b/>
          <w:bCs/>
          <w:sz w:val="32"/>
          <w:szCs w:val="32"/>
          <w:rtl/>
          <w:lang w:bidi="ar-IQ"/>
        </w:rPr>
        <w:t>(نُنْسِخْ)</w:t>
      </w:r>
      <w:r w:rsidR="00F444E7" w:rsidRPr="00F444E7">
        <w:rPr>
          <w:rFonts w:ascii="Traditional Arabic" w:hAnsi="Traditional Arabic" w:cs="Traditional Arabic"/>
          <w:b/>
          <w:bCs/>
          <w:sz w:val="32"/>
          <w:szCs w:val="32"/>
          <w:rtl/>
          <w:lang w:bidi="ar-IQ"/>
        </w:rPr>
        <w:t>.</w:t>
      </w:r>
      <w:r w:rsidR="00C61DD2" w:rsidRPr="00F444E7">
        <w:rPr>
          <w:rFonts w:ascii="Traditional Arabic" w:hAnsi="Traditional Arabic" w:cs="Traditional Arabic"/>
          <w:sz w:val="32"/>
          <w:szCs w:val="32"/>
          <w:rtl/>
          <w:lang w:bidi="ar-IQ"/>
        </w:rPr>
        <w:t xml:space="preserve"> </w:t>
      </w:r>
      <w:r w:rsidR="0064721C"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b/>
          <w:bCs/>
          <w:noProof/>
          <w:color w:val="FF0000"/>
          <w:sz w:val="32"/>
          <w:szCs w:val="32"/>
          <w:rtl/>
          <w:lang w:eastAsia="ar-SA" w:bidi="ar-IQ"/>
        </w:rPr>
        <w:t>شَيءٍ</w:t>
      </w:r>
      <w:r w:rsidR="0064721C"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noProof/>
          <w:sz w:val="32"/>
          <w:szCs w:val="32"/>
          <w:rtl/>
          <w:lang w:eastAsia="ar-SA" w:bidi="ar-IQ"/>
        </w:rPr>
        <w:t xml:space="preserve"> قرأها </w:t>
      </w:r>
      <w:r w:rsidR="0064721C" w:rsidRPr="00F444E7">
        <w:rPr>
          <w:rFonts w:ascii="Traditional Arabic" w:eastAsia="Times New Roman" w:hAnsi="Traditional Arabic" w:cs="Traditional Arabic"/>
          <w:b/>
          <w:bCs/>
          <w:noProof/>
          <w:color w:val="C00000"/>
          <w:sz w:val="32"/>
          <w:szCs w:val="32"/>
          <w:rtl/>
          <w:lang w:eastAsia="ar-SA" w:bidi="ar-IQ"/>
        </w:rPr>
        <w:t>هشام</w:t>
      </w:r>
      <w:r w:rsidR="0064721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noProof/>
          <w:sz w:val="32"/>
          <w:szCs w:val="32"/>
          <w:rtl/>
          <w:lang w:eastAsia="ar-SA" w:bidi="ar-IQ"/>
        </w:rPr>
        <w:t xml:space="preserve"> </w:t>
      </w:r>
      <w:r w:rsidR="0064721C"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9301A0" w:rsidRPr="00F444E7">
        <w:rPr>
          <w:rFonts w:ascii="Traditional Arabic" w:hAnsi="Traditional Arabic" w:cs="Traditional Arabic"/>
          <w:b/>
          <w:bCs/>
          <w:sz w:val="32"/>
          <w:szCs w:val="32"/>
          <w:rtl/>
          <w:lang w:bidi="ar-IQ"/>
        </w:rPr>
        <w:t xml:space="preserve"> </w:t>
      </w:r>
      <w:r w:rsidR="009301A0" w:rsidRPr="00F444E7">
        <w:rPr>
          <w:rFonts w:ascii="Traditional Arabic" w:hAnsi="Traditional Arabic" w:cs="Traditional Arabic"/>
          <w:sz w:val="32"/>
          <w:szCs w:val="32"/>
          <w:rtl/>
          <w:lang w:bidi="ar-IQ"/>
        </w:rPr>
        <w:t>و</w:t>
      </w:r>
      <w:r w:rsidR="0064721C" w:rsidRPr="00F444E7">
        <w:rPr>
          <w:rFonts w:ascii="Traditional Arabic" w:hAnsi="Traditional Arabic" w:cs="Traditional Arabic"/>
          <w:sz w:val="32"/>
          <w:szCs w:val="32"/>
          <w:rtl/>
          <w:lang w:bidi="ar-IQ"/>
        </w:rPr>
        <w:t>النقل مع الرَّوم</w:t>
      </w:r>
      <w:r w:rsidR="00F444E7" w:rsidRPr="00F444E7">
        <w:rPr>
          <w:rFonts w:ascii="Traditional Arabic" w:hAnsi="Traditional Arabic" w:cs="Traditional Arabic"/>
          <w:sz w:val="32"/>
          <w:szCs w:val="32"/>
          <w:rtl/>
          <w:lang w:bidi="ar-IQ"/>
        </w:rPr>
        <w:t>.</w:t>
      </w:r>
      <w:r w:rsidR="009301A0" w:rsidRPr="00F444E7">
        <w:rPr>
          <w:rFonts w:ascii="Traditional Arabic" w:hAnsi="Traditional Arabic" w:cs="Traditional Arabic"/>
          <w:sz w:val="32"/>
          <w:szCs w:val="32"/>
          <w:rtl/>
          <w:lang w:bidi="ar-IQ"/>
        </w:rPr>
        <w:t xml:space="preserve"> و</w:t>
      </w:r>
      <w:r w:rsidR="0064721C" w:rsidRPr="00F444E7">
        <w:rPr>
          <w:rFonts w:ascii="Traditional Arabic" w:hAnsi="Traditional Arabic" w:cs="Traditional Arabic"/>
          <w:sz w:val="32"/>
          <w:szCs w:val="32"/>
          <w:rtl/>
          <w:lang w:bidi="ar-IQ"/>
        </w:rPr>
        <w:t>الإدغام مع السكون المحض</w:t>
      </w:r>
      <w:r w:rsidR="00F444E7" w:rsidRPr="00F444E7">
        <w:rPr>
          <w:rFonts w:ascii="Traditional Arabic" w:hAnsi="Traditional Arabic" w:cs="Traditional Arabic"/>
          <w:sz w:val="32"/>
          <w:szCs w:val="32"/>
          <w:rtl/>
          <w:lang w:bidi="ar-IQ"/>
        </w:rPr>
        <w:t>.</w:t>
      </w:r>
      <w:r w:rsidR="009301A0" w:rsidRPr="00F444E7">
        <w:rPr>
          <w:rFonts w:ascii="Traditional Arabic" w:hAnsi="Traditional Arabic" w:cs="Traditional Arabic"/>
          <w:sz w:val="32"/>
          <w:szCs w:val="32"/>
          <w:rtl/>
          <w:lang w:bidi="ar-IQ"/>
        </w:rPr>
        <w:t xml:space="preserve"> و</w:t>
      </w:r>
      <w:r w:rsidR="0064721C" w:rsidRPr="00F444E7">
        <w:rPr>
          <w:rFonts w:ascii="Traditional Arabic" w:hAnsi="Traditional Arabic" w:cs="Traditional Arabic"/>
          <w:sz w:val="32"/>
          <w:szCs w:val="32"/>
          <w:rtl/>
          <w:lang w:bidi="ar-IQ"/>
        </w:rPr>
        <w:t>الإدغام مع الرَّوم</w:t>
      </w:r>
      <w:r w:rsidR="00F444E7" w:rsidRPr="00F444E7">
        <w:rPr>
          <w:rFonts w:ascii="Traditional Arabic" w:hAnsi="Traditional Arabic" w:cs="Traditional Arabic"/>
          <w:sz w:val="32"/>
          <w:szCs w:val="32"/>
          <w:rtl/>
          <w:lang w:bidi="ar-IQ"/>
        </w:rPr>
        <w:t>.</w:t>
      </w:r>
    </w:p>
    <w:p w:rsidR="00D23701" w:rsidRPr="00F444E7" w:rsidRDefault="00D23701" w:rsidP="0064721C">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108) </w:t>
      </w:r>
      <w:r w:rsidR="00C61DD2"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فَقَدْ ضَلَّ</w:t>
      </w:r>
      <w:r w:rsidR="00C61DD2"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أدغم </w:t>
      </w:r>
      <w:r w:rsidR="00C61DD2" w:rsidRPr="00F444E7">
        <w:rPr>
          <w:rFonts w:ascii="Traditional Arabic" w:hAnsi="Traditional Arabic" w:cs="Traditional Arabic"/>
          <w:b/>
          <w:bCs/>
          <w:color w:val="00B050"/>
          <w:sz w:val="32"/>
          <w:szCs w:val="32"/>
          <w:rtl/>
          <w:lang w:bidi="ar-IQ"/>
        </w:rPr>
        <w:t>ابن عامر الشامي</w:t>
      </w:r>
      <w:r w:rsidRPr="00F444E7">
        <w:rPr>
          <w:rFonts w:ascii="Traditional Arabic" w:hAnsi="Traditional Arabic" w:cs="Traditional Arabic"/>
          <w:b/>
          <w:bCs/>
          <w:color w:val="00B050"/>
          <w:sz w:val="32"/>
          <w:szCs w:val="32"/>
          <w:rtl/>
          <w:lang w:bidi="ar-IQ"/>
        </w:rPr>
        <w:t xml:space="preserve"> </w:t>
      </w:r>
      <w:r w:rsidRPr="00F444E7">
        <w:rPr>
          <w:rFonts w:ascii="Traditional Arabic" w:hAnsi="Traditional Arabic" w:cs="Traditional Arabic"/>
          <w:sz w:val="32"/>
          <w:szCs w:val="32"/>
          <w:rtl/>
          <w:lang w:bidi="ar-IQ"/>
        </w:rPr>
        <w:t xml:space="preserve">الدال في الضاد </w:t>
      </w:r>
      <w:r w:rsidRPr="00F444E7">
        <w:rPr>
          <w:rFonts w:ascii="Traditional Arabic" w:hAnsi="Traditional Arabic" w:cs="Traditional Arabic"/>
          <w:b/>
          <w:bCs/>
          <w:sz w:val="32"/>
          <w:szCs w:val="32"/>
          <w:rtl/>
          <w:lang w:bidi="ar-IQ"/>
        </w:rPr>
        <w:t>(فقضَّل)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C61DD2" w:rsidRPr="00F444E7" w:rsidRDefault="00D23701" w:rsidP="002827F2">
      <w:pPr>
        <w:tabs>
          <w:tab w:val="left" w:pos="935"/>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109) </w:t>
      </w:r>
      <w:r w:rsidR="0064721C"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b/>
          <w:bCs/>
          <w:noProof/>
          <w:color w:val="FF0000"/>
          <w:sz w:val="32"/>
          <w:szCs w:val="32"/>
          <w:rtl/>
          <w:lang w:eastAsia="ar-SA" w:bidi="ar-IQ"/>
        </w:rPr>
        <w:t>شَيءٍ</w:t>
      </w:r>
      <w:r w:rsidR="0064721C"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noProof/>
          <w:sz w:val="32"/>
          <w:szCs w:val="32"/>
          <w:rtl/>
          <w:lang w:eastAsia="ar-SA" w:bidi="ar-IQ"/>
        </w:rPr>
        <w:t xml:space="preserve"> قرأها </w:t>
      </w:r>
      <w:r w:rsidR="0064721C" w:rsidRPr="00F444E7">
        <w:rPr>
          <w:rFonts w:ascii="Traditional Arabic" w:eastAsia="Times New Roman" w:hAnsi="Traditional Arabic" w:cs="Traditional Arabic"/>
          <w:b/>
          <w:bCs/>
          <w:noProof/>
          <w:color w:val="C00000"/>
          <w:sz w:val="32"/>
          <w:szCs w:val="32"/>
          <w:rtl/>
          <w:lang w:eastAsia="ar-SA" w:bidi="ar-IQ"/>
        </w:rPr>
        <w:t>هشام</w:t>
      </w:r>
      <w:r w:rsidR="0064721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noProof/>
          <w:sz w:val="32"/>
          <w:szCs w:val="32"/>
          <w:rtl/>
          <w:lang w:eastAsia="ar-SA" w:bidi="ar-IQ"/>
        </w:rPr>
        <w:t xml:space="preserve"> </w:t>
      </w:r>
      <w:r w:rsidR="0064721C"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2827F2" w:rsidRPr="00F444E7">
        <w:rPr>
          <w:rFonts w:ascii="Traditional Arabic" w:hAnsi="Traditional Arabic" w:cs="Traditional Arabic"/>
          <w:sz w:val="32"/>
          <w:szCs w:val="32"/>
          <w:rtl/>
          <w:lang w:bidi="ar-IQ"/>
        </w:rPr>
        <w:t xml:space="preserve"> و</w:t>
      </w:r>
      <w:r w:rsidR="0064721C" w:rsidRPr="00F444E7">
        <w:rPr>
          <w:rFonts w:ascii="Traditional Arabic" w:hAnsi="Traditional Arabic" w:cs="Traditional Arabic"/>
          <w:sz w:val="32"/>
          <w:szCs w:val="32"/>
          <w:rtl/>
          <w:lang w:bidi="ar-IQ"/>
        </w:rPr>
        <w:t>النقل مع الرَّوم</w:t>
      </w:r>
      <w:r w:rsidR="00F444E7" w:rsidRPr="00F444E7">
        <w:rPr>
          <w:rFonts w:ascii="Traditional Arabic" w:hAnsi="Traditional Arabic" w:cs="Traditional Arabic"/>
          <w:sz w:val="32"/>
          <w:szCs w:val="32"/>
          <w:rtl/>
          <w:lang w:bidi="ar-IQ"/>
        </w:rPr>
        <w:t>.</w:t>
      </w:r>
      <w:r w:rsidR="002827F2" w:rsidRPr="00F444E7">
        <w:rPr>
          <w:rFonts w:ascii="Traditional Arabic" w:hAnsi="Traditional Arabic" w:cs="Traditional Arabic"/>
          <w:sz w:val="32"/>
          <w:szCs w:val="32"/>
          <w:rtl/>
          <w:lang w:bidi="ar-IQ"/>
        </w:rPr>
        <w:t xml:space="preserve"> و</w:t>
      </w:r>
      <w:r w:rsidR="0064721C" w:rsidRPr="00F444E7">
        <w:rPr>
          <w:rFonts w:ascii="Traditional Arabic" w:hAnsi="Traditional Arabic" w:cs="Traditional Arabic"/>
          <w:sz w:val="32"/>
          <w:szCs w:val="32"/>
          <w:rtl/>
          <w:lang w:bidi="ar-IQ"/>
        </w:rPr>
        <w:t>الإدغام مع السكون المحض</w:t>
      </w:r>
      <w:r w:rsidR="00F444E7" w:rsidRPr="00F444E7">
        <w:rPr>
          <w:rFonts w:ascii="Traditional Arabic" w:hAnsi="Traditional Arabic" w:cs="Traditional Arabic"/>
          <w:sz w:val="32"/>
          <w:szCs w:val="32"/>
          <w:rtl/>
          <w:lang w:bidi="ar-IQ"/>
        </w:rPr>
        <w:t>.</w:t>
      </w:r>
      <w:r w:rsidR="002827F2" w:rsidRPr="00F444E7">
        <w:rPr>
          <w:rFonts w:ascii="Traditional Arabic" w:hAnsi="Traditional Arabic" w:cs="Traditional Arabic"/>
          <w:sz w:val="32"/>
          <w:szCs w:val="32"/>
          <w:rtl/>
          <w:lang w:bidi="ar-IQ"/>
        </w:rPr>
        <w:t xml:space="preserve"> و</w:t>
      </w:r>
      <w:r w:rsidR="0064721C" w:rsidRPr="00F444E7">
        <w:rPr>
          <w:rFonts w:ascii="Traditional Arabic" w:hAnsi="Traditional Arabic" w:cs="Traditional Arabic"/>
          <w:sz w:val="32"/>
          <w:szCs w:val="32"/>
          <w:rtl/>
          <w:lang w:bidi="ar-IQ"/>
        </w:rPr>
        <w:t>الإدغام مع الرَّوم</w:t>
      </w:r>
      <w:r w:rsidR="00F444E7" w:rsidRPr="00F444E7">
        <w:rPr>
          <w:rFonts w:ascii="Traditional Arabic" w:hAnsi="Traditional Arabic" w:cs="Traditional Arabic"/>
          <w:sz w:val="32"/>
          <w:szCs w:val="32"/>
          <w:rtl/>
          <w:lang w:bidi="ar-IQ"/>
        </w:rPr>
        <w:t>.</w:t>
      </w:r>
    </w:p>
    <w:p w:rsidR="002827F2" w:rsidRPr="00F444E7" w:rsidRDefault="002827F2" w:rsidP="002827F2">
      <w:pPr>
        <w:tabs>
          <w:tab w:val="left" w:pos="935"/>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113)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شَيءٍ</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eastAsia="Times New Roman" w:hAnsi="Traditional Arabic" w:cs="Traditional Arabic"/>
          <w:b/>
          <w:bCs/>
          <w:noProof/>
          <w:sz w:val="32"/>
          <w:szCs w:val="32"/>
          <w:rtl/>
          <w:lang w:eastAsia="ar-SA" w:bidi="ar-IQ"/>
        </w:rPr>
        <w:t>(معاً)</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قرأهما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والنقل مع 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والإدغام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والإدغام مع الرَّوم</w:t>
      </w:r>
      <w:r w:rsidR="00F444E7" w:rsidRPr="00F444E7">
        <w:rPr>
          <w:rFonts w:ascii="Traditional Arabic" w:hAnsi="Traditional Arabic" w:cs="Traditional Arabic"/>
          <w:sz w:val="32"/>
          <w:szCs w:val="32"/>
          <w:rtl/>
          <w:lang w:bidi="ar-IQ"/>
        </w:rPr>
        <w:t>.</w:t>
      </w:r>
    </w:p>
    <w:p w:rsidR="009747E5" w:rsidRPr="00F444E7" w:rsidRDefault="009747E5" w:rsidP="009747E5">
      <w:pPr>
        <w:tabs>
          <w:tab w:val="left" w:pos="935"/>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(الآيتان 115 و 116)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 xml:space="preserve">عَلِيمٌ </w:t>
      </w: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b/>
          <w:bCs/>
          <w:color w:val="FF0000"/>
          <w:sz w:val="32"/>
          <w:szCs w:val="32"/>
          <w:rtl/>
          <w:lang w:bidi="ar-IQ"/>
        </w:rPr>
        <w:t>وَقَالُوا</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قرأها </w:t>
      </w:r>
      <w:r w:rsidRPr="00F444E7">
        <w:rPr>
          <w:rFonts w:ascii="Traditional Arabic" w:hAnsi="Traditional Arabic" w:cs="Traditional Arabic"/>
          <w:b/>
          <w:bCs/>
          <w:color w:val="00B050"/>
          <w:sz w:val="32"/>
          <w:szCs w:val="32"/>
          <w:rtl/>
          <w:lang w:bidi="ar-IQ"/>
        </w:rPr>
        <w:t xml:space="preserve">ابن عامر الشامي </w:t>
      </w:r>
      <w:r w:rsidRPr="00F444E7">
        <w:rPr>
          <w:rFonts w:ascii="Traditional Arabic" w:hAnsi="Traditional Arabic" w:cs="Traditional Arabic"/>
          <w:sz w:val="32"/>
          <w:szCs w:val="32"/>
          <w:rtl/>
          <w:lang w:bidi="ar-IQ"/>
        </w:rPr>
        <w:t xml:space="preserve">بحذف الواو قبل القاف </w:t>
      </w:r>
      <w:r w:rsidRPr="00F444E7">
        <w:rPr>
          <w:rFonts w:ascii="Traditional Arabic" w:hAnsi="Traditional Arabic" w:cs="Traditional Arabic"/>
          <w:b/>
          <w:bCs/>
          <w:sz w:val="32"/>
          <w:szCs w:val="32"/>
          <w:rtl/>
          <w:lang w:bidi="ar-IQ"/>
        </w:rPr>
        <w:t>(قالوا)</w:t>
      </w:r>
      <w:r w:rsidR="00F444E7" w:rsidRPr="00F444E7">
        <w:rPr>
          <w:rFonts w:ascii="Traditional Arabic" w:hAnsi="Traditional Arabic" w:cs="Traditional Arabic"/>
          <w:sz w:val="32"/>
          <w:szCs w:val="32"/>
          <w:rtl/>
          <w:lang w:bidi="ar-IQ"/>
        </w:rPr>
        <w:t>.</w:t>
      </w:r>
    </w:p>
    <w:p w:rsidR="00D23701" w:rsidRPr="00F444E7" w:rsidRDefault="00D23701" w:rsidP="00164B11">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lang w:bidi="ar-IQ"/>
        </w:rPr>
        <w:sym w:font="AGA Arabesque" w:char="F023"/>
      </w:r>
      <w:r w:rsidR="00164B11"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b/>
          <w:bCs/>
          <w:sz w:val="32"/>
          <w:rtl/>
          <w:lang w:bidi="ar-IQ"/>
        </w:rPr>
        <w:t>(الآية 11</w:t>
      </w:r>
      <w:r w:rsidR="00164B11" w:rsidRPr="00F444E7">
        <w:rPr>
          <w:rFonts w:ascii="Traditional Arabic" w:hAnsi="Traditional Arabic" w:cs="Traditional Arabic"/>
          <w:b/>
          <w:bCs/>
          <w:sz w:val="32"/>
          <w:rtl/>
          <w:lang w:bidi="ar-IQ"/>
        </w:rPr>
        <w:t>7</w:t>
      </w:r>
      <w:r w:rsidRPr="00F444E7">
        <w:rPr>
          <w:rFonts w:ascii="Traditional Arabic" w:hAnsi="Traditional Arabic" w:cs="Traditional Arabic"/>
          <w:b/>
          <w:bCs/>
          <w:sz w:val="32"/>
          <w:rtl/>
          <w:lang w:bidi="ar-IQ"/>
        </w:rPr>
        <w:t xml:space="preserve">) </w:t>
      </w:r>
      <w:r w:rsidR="00164B11" w:rsidRPr="00F444E7">
        <w:rPr>
          <w:rFonts w:ascii="Traditional Arabic" w:hAnsi="Traditional Arabic" w:cs="Traditional Arabic"/>
          <w:sz w:val="32"/>
          <w:rtl/>
          <w:lang w:bidi="ar-IQ"/>
        </w:rPr>
        <w:t>﴿</w:t>
      </w:r>
      <w:r w:rsidR="00164B11" w:rsidRPr="00F444E7">
        <w:rPr>
          <w:rFonts w:ascii="Traditional Arabic" w:hAnsi="Traditional Arabic" w:cs="Traditional Arabic"/>
          <w:b/>
          <w:bCs/>
          <w:color w:val="FF0000"/>
          <w:sz w:val="32"/>
          <w:rtl/>
          <w:lang w:bidi="ar-IQ"/>
        </w:rPr>
        <w:t>كُنْ فَيَكُونُ</w:t>
      </w:r>
      <w:r w:rsidR="00164B11"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00164B11" w:rsidRPr="00F444E7">
        <w:rPr>
          <w:rFonts w:ascii="Traditional Arabic" w:hAnsi="Traditional Arabic" w:cs="Traditional Arabic"/>
          <w:sz w:val="32"/>
          <w:rtl/>
          <w:lang w:bidi="ar-IQ"/>
        </w:rPr>
        <w:t xml:space="preserve">قرأها </w:t>
      </w:r>
      <w:r w:rsidR="00164B11" w:rsidRPr="00F444E7">
        <w:rPr>
          <w:rFonts w:ascii="Traditional Arabic" w:hAnsi="Traditional Arabic" w:cs="Traditional Arabic"/>
          <w:b/>
          <w:bCs/>
          <w:color w:val="00B050"/>
          <w:sz w:val="32"/>
          <w:rtl/>
          <w:lang w:bidi="ar-IQ"/>
        </w:rPr>
        <w:t>ابن عامر الشامي</w:t>
      </w:r>
      <w:r w:rsidR="00164B11" w:rsidRPr="00F444E7">
        <w:rPr>
          <w:rFonts w:ascii="Traditional Arabic" w:hAnsi="Traditional Arabic" w:cs="Traditional Arabic"/>
          <w:color w:val="00B050"/>
          <w:sz w:val="32"/>
          <w:rtl/>
          <w:lang w:bidi="ar-IQ"/>
        </w:rPr>
        <w:t xml:space="preserve"> </w:t>
      </w:r>
      <w:r w:rsidR="00164B11" w:rsidRPr="00F444E7">
        <w:rPr>
          <w:rFonts w:ascii="Traditional Arabic" w:hAnsi="Traditional Arabic" w:cs="Traditional Arabic"/>
          <w:sz w:val="32"/>
          <w:rtl/>
          <w:lang w:bidi="ar-IQ"/>
        </w:rPr>
        <w:t xml:space="preserve">بنصب </w:t>
      </w:r>
      <w:r w:rsidR="009747E5" w:rsidRPr="00F444E7">
        <w:rPr>
          <w:rFonts w:ascii="Traditional Arabic" w:hAnsi="Traditional Arabic" w:cs="Traditional Arabic"/>
          <w:sz w:val="32"/>
          <w:rtl/>
          <w:lang w:bidi="ar-IQ"/>
        </w:rPr>
        <w:t>نون</w:t>
      </w:r>
      <w:r w:rsidR="009747E5" w:rsidRPr="00F444E7">
        <w:rPr>
          <w:rFonts w:ascii="Traditional Arabic" w:hAnsi="Traditional Arabic" w:cs="Traditional Arabic"/>
          <w:b/>
          <w:bCs/>
          <w:sz w:val="32"/>
          <w:rtl/>
          <w:lang w:bidi="ar-IQ"/>
        </w:rPr>
        <w:t xml:space="preserve"> </w:t>
      </w:r>
      <w:r w:rsidR="00164B11" w:rsidRPr="00F444E7">
        <w:rPr>
          <w:rFonts w:ascii="Traditional Arabic" w:hAnsi="Traditional Arabic" w:cs="Traditional Arabic"/>
          <w:b/>
          <w:bCs/>
          <w:sz w:val="32"/>
          <w:rtl/>
          <w:lang w:bidi="ar-IQ"/>
        </w:rPr>
        <w:t>(فيكون)</w:t>
      </w:r>
      <w:r w:rsidR="009058FE" w:rsidRPr="00F444E7">
        <w:rPr>
          <w:rFonts w:ascii="Traditional Arabic" w:hAnsi="Traditional Arabic" w:cs="Traditional Arabic"/>
          <w:sz w:val="32"/>
          <w:vertAlign w:val="superscript"/>
          <w:rtl/>
          <w:lang w:eastAsia="ar-SY" w:bidi="ar-SY"/>
        </w:rPr>
        <w:t xml:space="preserve"> (</w:t>
      </w:r>
      <w:r w:rsidR="009058FE" w:rsidRPr="00F444E7">
        <w:rPr>
          <w:rFonts w:ascii="Traditional Arabic" w:hAnsi="Traditional Arabic" w:cs="Traditional Arabic"/>
          <w:sz w:val="32"/>
          <w:vertAlign w:val="superscript"/>
          <w:rtl/>
          <w:lang w:eastAsia="ar-SY" w:bidi="ar-SY"/>
        </w:rPr>
        <w:footnoteReference w:id="105"/>
      </w:r>
      <w:r w:rsidR="009058FE" w:rsidRPr="00F444E7">
        <w:rPr>
          <w:rFonts w:ascii="Traditional Arabic" w:hAnsi="Traditional Arabic" w:cs="Traditional Arabic"/>
          <w:sz w:val="32"/>
          <w:vertAlign w:val="superscript"/>
          <w:rtl/>
          <w:lang w:eastAsia="ar-SY" w:bidi="ar-SY"/>
        </w:rPr>
        <w:t>)</w:t>
      </w:r>
      <w:r w:rsidR="00F444E7" w:rsidRPr="00F444E7">
        <w:rPr>
          <w:rFonts w:ascii="Traditional Arabic" w:hAnsi="Traditional Arabic" w:cs="Traditional Arabic"/>
          <w:sz w:val="32"/>
          <w:rtl/>
          <w:lang w:bidi="ar-IQ"/>
        </w:rPr>
        <w:t>.</w:t>
      </w:r>
    </w:p>
    <w:p w:rsidR="00D23701" w:rsidRPr="00F444E7" w:rsidRDefault="00D23701" w:rsidP="0076185D">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120) </w:t>
      </w:r>
      <w:r w:rsidR="00164B11" w:rsidRPr="00F444E7">
        <w:rPr>
          <w:rFonts w:ascii="Traditional Arabic" w:hAnsi="Traditional Arabic" w:cs="Traditional Arabic"/>
          <w:sz w:val="32"/>
          <w:rtl/>
          <w:lang w:bidi="ar-IQ"/>
        </w:rPr>
        <w:t>﴿</w:t>
      </w:r>
      <w:r w:rsidR="00164B11" w:rsidRPr="00F444E7">
        <w:rPr>
          <w:rFonts w:ascii="Traditional Arabic" w:hAnsi="Traditional Arabic" w:cs="Traditional Arabic"/>
          <w:b/>
          <w:bCs/>
          <w:color w:val="FF0000"/>
          <w:sz w:val="32"/>
          <w:rtl/>
          <w:lang w:bidi="ar-IQ"/>
        </w:rPr>
        <w:t>جَاءَكَ</w:t>
      </w:r>
      <w:r w:rsidR="00164B11"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00164B11" w:rsidRPr="00F444E7">
        <w:rPr>
          <w:rFonts w:ascii="Traditional Arabic" w:hAnsi="Traditional Arabic" w:cs="Traditional Arabic"/>
          <w:b/>
          <w:bCs/>
          <w:sz w:val="32"/>
          <w:rtl/>
          <w:lang w:bidi="ar-IQ"/>
        </w:rPr>
        <w:t xml:space="preserve"> </w:t>
      </w:r>
      <w:r w:rsidR="0076185D" w:rsidRPr="00F444E7">
        <w:rPr>
          <w:rFonts w:ascii="Traditional Arabic" w:hAnsi="Traditional Arabic" w:cs="Traditional Arabic"/>
          <w:sz w:val="32"/>
          <w:rtl/>
          <w:lang w:bidi="ar-IQ"/>
        </w:rPr>
        <w:t xml:space="preserve">قرأها </w:t>
      </w:r>
      <w:r w:rsidR="0076185D" w:rsidRPr="00F444E7">
        <w:rPr>
          <w:rFonts w:ascii="Traditional Arabic" w:hAnsi="Traditional Arabic" w:cs="Traditional Arabic"/>
          <w:b/>
          <w:bCs/>
          <w:color w:val="7030A0"/>
          <w:sz w:val="32"/>
          <w:rtl/>
          <w:lang w:bidi="ar-IQ"/>
        </w:rPr>
        <w:t>ابن ذكوان</w:t>
      </w:r>
      <w:r w:rsidR="0076185D" w:rsidRPr="00F444E7">
        <w:rPr>
          <w:rFonts w:ascii="Traditional Arabic" w:hAnsi="Traditional Arabic" w:cs="Traditional Arabic"/>
          <w:color w:val="7030A0"/>
          <w:sz w:val="32"/>
          <w:rtl/>
          <w:lang w:bidi="ar-IQ"/>
        </w:rPr>
        <w:t xml:space="preserve"> </w:t>
      </w:r>
      <w:r w:rsidR="0076185D"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p>
    <w:p w:rsidR="00D23701" w:rsidRPr="00F444E7" w:rsidRDefault="00D23701" w:rsidP="009747E5">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w:t>
      </w:r>
      <w:r w:rsidR="009747E5" w:rsidRPr="00F444E7">
        <w:rPr>
          <w:rFonts w:ascii="Traditional Arabic" w:hAnsi="Traditional Arabic" w:cs="Traditional Arabic"/>
          <w:b/>
          <w:bCs/>
          <w:sz w:val="32"/>
          <w:rtl/>
          <w:lang w:bidi="ar-IQ"/>
        </w:rPr>
        <w:t>الآيات</w:t>
      </w:r>
      <w:r w:rsidRPr="00F444E7">
        <w:rPr>
          <w:rFonts w:ascii="Traditional Arabic" w:hAnsi="Traditional Arabic" w:cs="Traditional Arabic"/>
          <w:b/>
          <w:bCs/>
          <w:sz w:val="32"/>
          <w:rtl/>
          <w:lang w:bidi="ar-IQ"/>
        </w:rPr>
        <w:t xml:space="preserve"> 12</w:t>
      </w:r>
      <w:r w:rsidR="00001F98" w:rsidRPr="00F444E7">
        <w:rPr>
          <w:rFonts w:ascii="Traditional Arabic" w:hAnsi="Traditional Arabic" w:cs="Traditional Arabic"/>
          <w:b/>
          <w:bCs/>
          <w:sz w:val="32"/>
          <w:rtl/>
          <w:lang w:bidi="ar-IQ"/>
        </w:rPr>
        <w:t>4</w:t>
      </w:r>
      <w:r w:rsidR="002808BE" w:rsidRPr="00F444E7">
        <w:rPr>
          <w:rFonts w:ascii="Traditional Arabic" w:hAnsi="Traditional Arabic" w:cs="Traditional Arabic"/>
          <w:b/>
          <w:bCs/>
          <w:sz w:val="32"/>
          <w:rtl/>
          <w:lang w:bidi="ar-IQ"/>
        </w:rPr>
        <w:t xml:space="preserve"> و125 و 126 و 127 و 130 و</w:t>
      </w:r>
      <w:r w:rsidR="00810E0D" w:rsidRPr="00F444E7">
        <w:rPr>
          <w:rFonts w:ascii="Traditional Arabic" w:hAnsi="Traditional Arabic" w:cs="Traditional Arabic"/>
          <w:b/>
          <w:bCs/>
          <w:sz w:val="32"/>
          <w:rtl/>
          <w:lang w:bidi="ar-IQ"/>
        </w:rPr>
        <w:t xml:space="preserve"> 132 و 133 و 135 و 136</w:t>
      </w:r>
      <w:r w:rsidRPr="00F444E7">
        <w:rPr>
          <w:rFonts w:ascii="Traditional Arabic" w:hAnsi="Traditional Arabic" w:cs="Traditional Arabic"/>
          <w:b/>
          <w:bCs/>
          <w:sz w:val="32"/>
          <w:rtl/>
          <w:lang w:bidi="ar-IQ"/>
        </w:rPr>
        <w:t xml:space="preserve">) </w:t>
      </w:r>
      <w:r w:rsidR="00001F98" w:rsidRPr="00F444E7">
        <w:rPr>
          <w:rFonts w:ascii="Traditional Arabic" w:hAnsi="Traditional Arabic" w:cs="Traditional Arabic"/>
          <w:sz w:val="32"/>
          <w:rtl/>
          <w:lang w:bidi="ar-IQ"/>
        </w:rPr>
        <w:t>﴿</w:t>
      </w:r>
      <w:r w:rsidR="00001F98" w:rsidRPr="00F444E7">
        <w:rPr>
          <w:rFonts w:ascii="Traditional Arabic" w:hAnsi="Traditional Arabic" w:cs="Traditional Arabic"/>
          <w:b/>
          <w:bCs/>
          <w:color w:val="FF0000"/>
          <w:sz w:val="32"/>
          <w:rtl/>
          <w:lang w:bidi="ar-IQ"/>
        </w:rPr>
        <w:t>إِبْرَاهِيمَ</w:t>
      </w:r>
      <w:r w:rsidR="00001F98"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00001F98" w:rsidRPr="00F444E7">
        <w:rPr>
          <w:rFonts w:ascii="Traditional Arabic" w:hAnsi="Traditional Arabic" w:cs="Traditional Arabic"/>
          <w:sz w:val="32"/>
          <w:rtl/>
          <w:lang w:bidi="ar-IQ"/>
        </w:rPr>
        <w:t xml:space="preserve">قرأها </w:t>
      </w:r>
      <w:r w:rsidR="00001F98" w:rsidRPr="00F444E7">
        <w:rPr>
          <w:rFonts w:ascii="Traditional Arabic" w:hAnsi="Traditional Arabic" w:cs="Traditional Arabic"/>
          <w:b/>
          <w:bCs/>
          <w:color w:val="C00000"/>
          <w:sz w:val="32"/>
          <w:rtl/>
          <w:lang w:bidi="ar-IQ"/>
        </w:rPr>
        <w:t>هشام</w:t>
      </w:r>
      <w:r w:rsidR="00001F98" w:rsidRPr="00F444E7">
        <w:rPr>
          <w:rFonts w:ascii="Traditional Arabic" w:hAnsi="Traditional Arabic" w:cs="Traditional Arabic"/>
          <w:color w:val="00B050"/>
          <w:sz w:val="32"/>
          <w:rtl/>
          <w:lang w:bidi="ar-IQ"/>
        </w:rPr>
        <w:t xml:space="preserve"> </w:t>
      </w:r>
      <w:r w:rsidR="00001F98" w:rsidRPr="00F444E7">
        <w:rPr>
          <w:rFonts w:ascii="Traditional Arabic" w:hAnsi="Traditional Arabic" w:cs="Traditional Arabic"/>
          <w:sz w:val="32"/>
          <w:rtl/>
          <w:lang w:bidi="ar-IQ"/>
        </w:rPr>
        <w:t xml:space="preserve">بفتح الهاء وألف بعدها </w:t>
      </w:r>
      <w:r w:rsidR="00DA1E92" w:rsidRPr="00F444E7">
        <w:rPr>
          <w:rFonts w:ascii="Traditional Arabic" w:hAnsi="Traditional Arabic" w:cs="Traditional Arabic"/>
          <w:b/>
          <w:bCs/>
          <w:sz w:val="32"/>
          <w:rtl/>
          <w:lang w:bidi="ar-IQ"/>
        </w:rPr>
        <w:t>(إبْرَاهَام)</w:t>
      </w:r>
      <w:r w:rsidR="00F444E7" w:rsidRPr="00F444E7">
        <w:rPr>
          <w:rFonts w:ascii="Traditional Arabic" w:hAnsi="Traditional Arabic" w:cs="Traditional Arabic"/>
          <w:sz w:val="32"/>
          <w:rtl/>
          <w:lang w:bidi="ar-IQ"/>
        </w:rPr>
        <w:t>،</w:t>
      </w:r>
      <w:r w:rsidR="00001F98" w:rsidRPr="00F444E7">
        <w:rPr>
          <w:rFonts w:ascii="Traditional Arabic" w:hAnsi="Traditional Arabic" w:cs="Traditional Arabic"/>
          <w:sz w:val="32"/>
          <w:rtl/>
          <w:lang w:bidi="ar-IQ"/>
        </w:rPr>
        <w:t xml:space="preserve"> واختلف عن </w:t>
      </w:r>
      <w:r w:rsidR="00001F98" w:rsidRPr="00F444E7">
        <w:rPr>
          <w:rFonts w:ascii="Traditional Arabic" w:hAnsi="Traditional Arabic" w:cs="Traditional Arabic"/>
          <w:b/>
          <w:bCs/>
          <w:color w:val="7030A0"/>
          <w:sz w:val="32"/>
          <w:rtl/>
          <w:lang w:bidi="ar-IQ"/>
        </w:rPr>
        <w:t>ابن ذكوان</w:t>
      </w:r>
      <w:r w:rsidR="00001F98" w:rsidRPr="00F444E7">
        <w:rPr>
          <w:rFonts w:ascii="Traditional Arabic" w:hAnsi="Traditional Arabic" w:cs="Traditional Arabic"/>
          <w:color w:val="7030A0"/>
          <w:sz w:val="32"/>
          <w:rtl/>
          <w:lang w:bidi="ar-IQ"/>
        </w:rPr>
        <w:t xml:space="preserve"> </w:t>
      </w:r>
      <w:r w:rsidR="00001F98" w:rsidRPr="00F444E7">
        <w:rPr>
          <w:rFonts w:ascii="Traditional Arabic" w:hAnsi="Traditional Arabic" w:cs="Traditional Arabic"/>
          <w:sz w:val="32"/>
          <w:rtl/>
          <w:lang w:bidi="ar-IQ"/>
        </w:rPr>
        <w:t>في هذه السورة فقط فله فيها وجهان</w:t>
      </w:r>
      <w:r w:rsidR="00F444E7" w:rsidRPr="00F444E7">
        <w:rPr>
          <w:rFonts w:ascii="Traditional Arabic" w:hAnsi="Traditional Arabic" w:cs="Traditional Arabic"/>
          <w:sz w:val="32"/>
          <w:rtl/>
          <w:lang w:bidi="ar-IQ"/>
        </w:rPr>
        <w:t>:</w:t>
      </w:r>
      <w:r w:rsidR="00001F98" w:rsidRPr="00F444E7">
        <w:rPr>
          <w:rFonts w:ascii="Traditional Arabic" w:hAnsi="Traditional Arabic" w:cs="Traditional Arabic"/>
          <w:sz w:val="32"/>
          <w:rtl/>
          <w:lang w:bidi="ar-IQ"/>
        </w:rPr>
        <w:t xml:space="preserve"> </w:t>
      </w:r>
    </w:p>
    <w:p w:rsidR="00001F98" w:rsidRPr="00F444E7" w:rsidRDefault="00001F98" w:rsidP="00001F98">
      <w:pPr>
        <w:pStyle w:val="a9"/>
        <w:jc w:val="both"/>
        <w:rPr>
          <w:rFonts w:ascii="Traditional Arabic" w:hAnsi="Traditional Arabic" w:cs="Traditional Arabic"/>
          <w:sz w:val="32"/>
          <w:rtl/>
          <w:lang w:bidi="ar-IQ"/>
        </w:rPr>
      </w:pPr>
      <w:r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Pr="00F444E7">
        <w:rPr>
          <w:rFonts w:ascii="Traditional Arabic" w:hAnsi="Traditional Arabic" w:cs="Traditional Arabic"/>
          <w:b/>
          <w:bCs/>
          <w:color w:val="C00000"/>
          <w:sz w:val="32"/>
          <w:rtl/>
          <w:lang w:bidi="ar-IQ"/>
        </w:rPr>
        <w:t>كهشام</w:t>
      </w:r>
      <w:r w:rsidRPr="00F444E7">
        <w:rPr>
          <w:rFonts w:ascii="Traditional Arabic" w:hAnsi="Traditional Arabic" w:cs="Traditional Arabic"/>
          <w:sz w:val="32"/>
          <w:rtl/>
          <w:lang w:bidi="ar-IQ"/>
        </w:rPr>
        <w:t xml:space="preserve"> </w:t>
      </w:r>
      <w:r w:rsidR="00DA1E92" w:rsidRPr="00F444E7">
        <w:rPr>
          <w:rFonts w:ascii="Traditional Arabic" w:hAnsi="Traditional Arabic" w:cs="Traditional Arabic"/>
          <w:sz w:val="32"/>
          <w:rtl/>
          <w:lang w:bidi="ar-IQ"/>
        </w:rPr>
        <w:t xml:space="preserve">بفتح الهاء وألف بعدها </w:t>
      </w:r>
      <w:r w:rsidR="00E86F1F" w:rsidRPr="00F444E7">
        <w:rPr>
          <w:rFonts w:ascii="Traditional Arabic" w:hAnsi="Traditional Arabic" w:cs="Traditional Arabic"/>
          <w:b/>
          <w:bCs/>
          <w:sz w:val="32"/>
          <w:rtl/>
          <w:lang w:bidi="ar-IQ"/>
        </w:rPr>
        <w:t>(إبراها</w:t>
      </w:r>
      <w:r w:rsidR="00DA1E92" w:rsidRPr="00F444E7">
        <w:rPr>
          <w:rFonts w:ascii="Traditional Arabic" w:hAnsi="Traditional Arabic" w:cs="Traditional Arabic"/>
          <w:b/>
          <w:bCs/>
          <w:sz w:val="32"/>
          <w:rtl/>
          <w:lang w:bidi="ar-IQ"/>
        </w:rPr>
        <w:t>م)</w:t>
      </w:r>
      <w:r w:rsidR="00F444E7" w:rsidRPr="00F444E7">
        <w:rPr>
          <w:rFonts w:ascii="Traditional Arabic" w:hAnsi="Traditional Arabic" w:cs="Traditional Arabic"/>
          <w:sz w:val="32"/>
          <w:rtl/>
          <w:lang w:bidi="ar-IQ"/>
        </w:rPr>
        <w:t>.</w:t>
      </w:r>
    </w:p>
    <w:p w:rsidR="00001F98" w:rsidRPr="00F444E7" w:rsidRDefault="00001F98" w:rsidP="00001F98">
      <w:pPr>
        <w:pStyle w:val="a9"/>
        <w:jc w:val="both"/>
        <w:rPr>
          <w:rFonts w:ascii="Traditional Arabic" w:hAnsi="Traditional Arabic" w:cs="Traditional Arabic"/>
          <w:sz w:val="32"/>
          <w:rtl/>
          <w:lang w:bidi="ar-IQ"/>
        </w:rPr>
      </w:pPr>
      <w:r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بكسر الهاء وياء بعدها </w:t>
      </w:r>
      <w:r w:rsidR="009C3B86" w:rsidRPr="00F444E7">
        <w:rPr>
          <w:rFonts w:ascii="Traditional Arabic" w:hAnsi="Traditional Arabic" w:cs="Traditional Arabic"/>
          <w:sz w:val="32"/>
          <w:rtl/>
          <w:lang w:bidi="ar-IQ"/>
        </w:rPr>
        <w:t>كحفص</w:t>
      </w:r>
      <w:r w:rsidR="00F444E7" w:rsidRPr="00F444E7">
        <w:rPr>
          <w:rFonts w:ascii="Traditional Arabic" w:hAnsi="Traditional Arabic" w:cs="Traditional Arabic"/>
          <w:sz w:val="32"/>
          <w:rtl/>
          <w:lang w:bidi="ar-IQ"/>
        </w:rPr>
        <w:t>.</w:t>
      </w:r>
    </w:p>
    <w:p w:rsidR="00D23701" w:rsidRPr="00F444E7" w:rsidRDefault="00001F98" w:rsidP="00001F98">
      <w:pPr>
        <w:pStyle w:val="a9"/>
        <w:jc w:val="both"/>
        <w:rPr>
          <w:rFonts w:ascii="Traditional Arabic" w:hAnsi="Traditional Arabic" w:cs="Traditional Arabic"/>
          <w:b/>
          <w:bCs/>
          <w:sz w:val="32"/>
          <w:rtl/>
          <w:lang w:bidi="ar-IQ"/>
        </w:rPr>
      </w:pPr>
      <w:r w:rsidRPr="00F444E7">
        <w:rPr>
          <w:rFonts w:ascii="Traditional Arabic" w:hAnsi="Traditional Arabic" w:cs="Traditional Arabic"/>
          <w:sz w:val="32"/>
          <w:rtl/>
          <w:lang w:bidi="ar-IQ"/>
        </w:rPr>
        <w:t>﴿</w:t>
      </w:r>
      <w:r w:rsidR="00D23701" w:rsidRPr="00F444E7">
        <w:rPr>
          <w:rFonts w:ascii="Traditional Arabic" w:hAnsi="Traditional Arabic" w:cs="Traditional Arabic"/>
          <w:b/>
          <w:bCs/>
          <w:color w:val="FF0000"/>
          <w:sz w:val="32"/>
          <w:rtl/>
          <w:lang w:bidi="ar-IQ"/>
        </w:rPr>
        <w:t>عَهْدِيْ</w:t>
      </w:r>
      <w:r w:rsidRPr="00F444E7">
        <w:rPr>
          <w:rFonts w:ascii="Traditional Arabic" w:hAnsi="Traditional Arabic" w:cs="Traditional Arabic"/>
          <w:b/>
          <w:bCs/>
          <w:color w:val="FF0000"/>
          <w:sz w:val="32"/>
          <w:rtl/>
          <w:lang w:bidi="ar-IQ"/>
        </w:rPr>
        <w:t xml:space="preserve"> الظَالِمِينَ</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D23701" w:rsidRPr="00F444E7">
        <w:rPr>
          <w:rFonts w:ascii="Traditional Arabic" w:hAnsi="Traditional Arabic" w:cs="Traditional Arabic"/>
          <w:sz w:val="32"/>
          <w:rtl/>
          <w:lang w:bidi="ar-IQ"/>
        </w:rPr>
        <w:t xml:space="preserve"> قرأها </w:t>
      </w:r>
      <w:r w:rsidRPr="00F444E7">
        <w:rPr>
          <w:rFonts w:ascii="Traditional Arabic" w:hAnsi="Traditional Arabic" w:cs="Traditional Arabic"/>
          <w:b/>
          <w:bCs/>
          <w:color w:val="00B050"/>
          <w:sz w:val="32"/>
          <w:rtl/>
          <w:lang w:bidi="ar-IQ"/>
        </w:rPr>
        <w:t>ابن عامر الشامي</w:t>
      </w:r>
      <w:r w:rsidR="00D23701" w:rsidRPr="00F444E7">
        <w:rPr>
          <w:rFonts w:ascii="Traditional Arabic" w:hAnsi="Traditional Arabic" w:cs="Traditional Arabic"/>
          <w:color w:val="00B050"/>
          <w:sz w:val="32"/>
          <w:rtl/>
          <w:lang w:bidi="ar-IQ"/>
        </w:rPr>
        <w:t xml:space="preserve"> </w:t>
      </w:r>
      <w:r w:rsidR="00D23701" w:rsidRPr="00F444E7">
        <w:rPr>
          <w:rFonts w:ascii="Traditional Arabic" w:hAnsi="Traditional Arabic" w:cs="Traditional Arabic"/>
          <w:sz w:val="32"/>
          <w:rtl/>
          <w:lang w:bidi="ar-IQ"/>
        </w:rPr>
        <w:t xml:space="preserve">بفتح الياء وصلاً </w:t>
      </w:r>
      <w:r w:rsidR="00D23701" w:rsidRPr="00F444E7">
        <w:rPr>
          <w:rFonts w:ascii="Traditional Arabic" w:hAnsi="Traditional Arabic" w:cs="Traditional Arabic"/>
          <w:b/>
          <w:bCs/>
          <w:sz w:val="32"/>
          <w:rtl/>
          <w:lang w:bidi="ar-IQ"/>
        </w:rPr>
        <w:t>(عهديَ)</w:t>
      </w:r>
      <w:r w:rsidR="00F444E7" w:rsidRPr="00F444E7">
        <w:rPr>
          <w:rFonts w:ascii="Traditional Arabic" w:hAnsi="Traditional Arabic" w:cs="Traditional Arabic"/>
          <w:sz w:val="32"/>
          <w:rtl/>
          <w:lang w:bidi="ar-IQ"/>
        </w:rPr>
        <w:t>.</w:t>
      </w:r>
    </w:p>
    <w:p w:rsidR="00001F98" w:rsidRPr="00F444E7" w:rsidRDefault="00D23701" w:rsidP="00C12669">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125) </w:t>
      </w:r>
      <w:r w:rsidR="00001F98"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وَإِذْ جَعَلْنَا</w:t>
      </w:r>
      <w:r w:rsidR="00001F98"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أدغم </w:t>
      </w:r>
      <w:r w:rsidR="00001F98" w:rsidRPr="00F444E7">
        <w:rPr>
          <w:rFonts w:ascii="Traditional Arabic" w:hAnsi="Traditional Arabic" w:cs="Traditional Arabic"/>
          <w:b/>
          <w:bCs/>
          <w:color w:val="00B050"/>
          <w:sz w:val="32"/>
          <w:rtl/>
          <w:lang w:bidi="ar-IQ"/>
        </w:rPr>
        <w:t>ابن عامر الشامي</w:t>
      </w:r>
      <w:r w:rsidRPr="00F444E7">
        <w:rPr>
          <w:rFonts w:ascii="Traditional Arabic" w:hAnsi="Traditional Arabic" w:cs="Traditional Arabic"/>
          <w:color w:val="00B050"/>
          <w:sz w:val="32"/>
          <w:rtl/>
          <w:lang w:bidi="ar-IQ"/>
        </w:rPr>
        <w:t xml:space="preserve"> </w:t>
      </w:r>
      <w:r w:rsidRPr="00F444E7">
        <w:rPr>
          <w:rFonts w:ascii="Traditional Arabic" w:hAnsi="Traditional Arabic" w:cs="Traditional Arabic"/>
          <w:sz w:val="32"/>
          <w:rtl/>
          <w:lang w:bidi="ar-IQ"/>
        </w:rPr>
        <w:t xml:space="preserve">الذال في الجيم </w:t>
      </w:r>
      <w:r w:rsidRPr="00F444E7">
        <w:rPr>
          <w:rFonts w:ascii="Traditional Arabic" w:hAnsi="Traditional Arabic" w:cs="Traditional Arabic"/>
          <w:b/>
          <w:bCs/>
          <w:sz w:val="32"/>
          <w:rtl/>
          <w:lang w:bidi="ar-IQ"/>
        </w:rPr>
        <w:t>(وإجَّعلنا)</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00C12669" w:rsidRPr="00F444E7">
        <w:rPr>
          <w:rFonts w:ascii="Traditional Arabic" w:hAnsi="Traditional Arabic" w:cs="Traditional Arabic"/>
          <w:sz w:val="32"/>
          <w:rtl/>
          <w:lang w:bidi="ar-IQ"/>
        </w:rPr>
        <w:t>﴿</w:t>
      </w:r>
      <w:r w:rsidR="00C12669" w:rsidRPr="00F444E7">
        <w:rPr>
          <w:rFonts w:ascii="Traditional Arabic" w:hAnsi="Traditional Arabic" w:cs="Traditional Arabic"/>
          <w:b/>
          <w:bCs/>
          <w:color w:val="FF0000"/>
          <w:sz w:val="32"/>
          <w:rtl/>
          <w:lang w:bidi="ar-IQ"/>
        </w:rPr>
        <w:t>وَاتَّخِذُوا</w:t>
      </w:r>
      <w:r w:rsidR="00C12669"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C12669" w:rsidRPr="00F444E7">
        <w:rPr>
          <w:rFonts w:ascii="Traditional Arabic" w:hAnsi="Traditional Arabic" w:cs="Traditional Arabic"/>
          <w:sz w:val="32"/>
          <w:rtl/>
          <w:lang w:bidi="ar-IQ"/>
        </w:rPr>
        <w:t xml:space="preserve"> قرأها </w:t>
      </w:r>
      <w:r w:rsidR="00C12669" w:rsidRPr="00F444E7">
        <w:rPr>
          <w:rFonts w:ascii="Traditional Arabic" w:hAnsi="Traditional Arabic" w:cs="Traditional Arabic"/>
          <w:b/>
          <w:bCs/>
          <w:color w:val="00B050"/>
          <w:sz w:val="32"/>
          <w:rtl/>
          <w:lang w:bidi="ar-IQ"/>
        </w:rPr>
        <w:t>ابن عامر الشامي</w:t>
      </w:r>
      <w:r w:rsidR="00C12669" w:rsidRPr="00F444E7">
        <w:rPr>
          <w:rFonts w:ascii="Traditional Arabic" w:hAnsi="Traditional Arabic" w:cs="Traditional Arabic"/>
          <w:color w:val="00B050"/>
          <w:sz w:val="32"/>
          <w:rtl/>
          <w:lang w:bidi="ar-IQ"/>
        </w:rPr>
        <w:t xml:space="preserve"> </w:t>
      </w:r>
      <w:r w:rsidR="00C12669" w:rsidRPr="00F444E7">
        <w:rPr>
          <w:rFonts w:ascii="Traditional Arabic" w:hAnsi="Traditional Arabic" w:cs="Traditional Arabic"/>
          <w:sz w:val="32"/>
          <w:rtl/>
          <w:lang w:bidi="ar-IQ"/>
        </w:rPr>
        <w:t xml:space="preserve">بفتح الخاء </w:t>
      </w:r>
      <w:r w:rsidR="00C12669" w:rsidRPr="00F444E7">
        <w:rPr>
          <w:rFonts w:ascii="Traditional Arabic" w:hAnsi="Traditional Arabic" w:cs="Traditional Arabic"/>
          <w:b/>
          <w:bCs/>
          <w:sz w:val="32"/>
          <w:rtl/>
          <w:lang w:bidi="ar-IQ"/>
        </w:rPr>
        <w:t>(واتَّخَذُوا)</w:t>
      </w:r>
      <w:r w:rsidR="00F444E7" w:rsidRPr="00F444E7">
        <w:rPr>
          <w:rFonts w:ascii="Traditional Arabic" w:hAnsi="Traditional Arabic" w:cs="Traditional Arabic"/>
          <w:sz w:val="32"/>
          <w:rtl/>
          <w:lang w:bidi="ar-IQ"/>
        </w:rPr>
        <w:t>.</w:t>
      </w:r>
      <w:r w:rsidR="00C12669" w:rsidRPr="00F444E7">
        <w:rPr>
          <w:rFonts w:ascii="Traditional Arabic" w:hAnsi="Traditional Arabic" w:cs="Traditional Arabic"/>
          <w:sz w:val="32"/>
          <w:rtl/>
          <w:lang w:bidi="ar-IQ"/>
        </w:rPr>
        <w:t xml:space="preserve"> ﴿</w:t>
      </w:r>
      <w:r w:rsidR="00C12669" w:rsidRPr="00F444E7">
        <w:rPr>
          <w:rFonts w:ascii="Traditional Arabic" w:hAnsi="Traditional Arabic" w:cs="Traditional Arabic"/>
          <w:b/>
          <w:bCs/>
          <w:color w:val="FF0000"/>
          <w:sz w:val="32"/>
          <w:rtl/>
          <w:lang w:bidi="ar-IQ"/>
        </w:rPr>
        <w:t>بَيتِيَ</w:t>
      </w:r>
      <w:r w:rsidR="00E86F1F" w:rsidRPr="00F444E7">
        <w:rPr>
          <w:rFonts w:ascii="Traditional Arabic" w:hAnsi="Traditional Arabic" w:cs="Traditional Arabic"/>
          <w:b/>
          <w:bCs/>
          <w:color w:val="FF0000"/>
          <w:sz w:val="32"/>
          <w:rtl/>
          <w:lang w:bidi="ar-IQ"/>
        </w:rPr>
        <w:t xml:space="preserve"> لِلطَّائِفِينَ</w:t>
      </w:r>
      <w:r w:rsidR="00C12669"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00C12669" w:rsidRPr="00F444E7">
        <w:rPr>
          <w:rFonts w:ascii="Traditional Arabic" w:hAnsi="Traditional Arabic" w:cs="Traditional Arabic"/>
          <w:b/>
          <w:bCs/>
          <w:sz w:val="32"/>
          <w:rtl/>
          <w:lang w:bidi="ar-IQ"/>
        </w:rPr>
        <w:t xml:space="preserve"> </w:t>
      </w:r>
      <w:r w:rsidR="00C12669" w:rsidRPr="00F444E7">
        <w:rPr>
          <w:rFonts w:ascii="Traditional Arabic" w:hAnsi="Traditional Arabic" w:cs="Traditional Arabic"/>
          <w:sz w:val="32"/>
          <w:rtl/>
          <w:lang w:bidi="ar-IQ"/>
        </w:rPr>
        <w:t xml:space="preserve">قرأها </w:t>
      </w:r>
      <w:r w:rsidR="00C12669" w:rsidRPr="00F444E7">
        <w:rPr>
          <w:rFonts w:ascii="Traditional Arabic" w:hAnsi="Traditional Arabic" w:cs="Traditional Arabic"/>
          <w:b/>
          <w:bCs/>
          <w:color w:val="7030A0"/>
          <w:sz w:val="32"/>
          <w:rtl/>
          <w:lang w:bidi="ar-IQ"/>
        </w:rPr>
        <w:t>ابن ذكوان</w:t>
      </w:r>
      <w:r w:rsidR="00C12669" w:rsidRPr="00F444E7">
        <w:rPr>
          <w:rFonts w:ascii="Traditional Arabic" w:hAnsi="Traditional Arabic" w:cs="Traditional Arabic"/>
          <w:color w:val="7030A0"/>
          <w:sz w:val="32"/>
          <w:rtl/>
          <w:lang w:bidi="ar-IQ"/>
        </w:rPr>
        <w:t xml:space="preserve"> </w:t>
      </w:r>
      <w:r w:rsidR="00C12669" w:rsidRPr="00F444E7">
        <w:rPr>
          <w:rFonts w:ascii="Traditional Arabic" w:hAnsi="Traditional Arabic" w:cs="Traditional Arabic"/>
          <w:sz w:val="32"/>
          <w:rtl/>
          <w:lang w:bidi="ar-IQ"/>
        </w:rPr>
        <w:t xml:space="preserve">بإسكان الياء </w:t>
      </w:r>
      <w:r w:rsidR="00C12669" w:rsidRPr="00F444E7">
        <w:rPr>
          <w:rFonts w:ascii="Traditional Arabic" w:hAnsi="Traditional Arabic" w:cs="Traditional Arabic"/>
          <w:b/>
          <w:bCs/>
          <w:sz w:val="32"/>
          <w:rtl/>
          <w:lang w:bidi="ar-IQ"/>
        </w:rPr>
        <w:t>(بيتيْ)</w:t>
      </w:r>
      <w:r w:rsidR="00F444E7" w:rsidRPr="00F444E7">
        <w:rPr>
          <w:rFonts w:ascii="Traditional Arabic" w:hAnsi="Traditional Arabic" w:cs="Traditional Arabic"/>
          <w:sz w:val="32"/>
          <w:rtl/>
          <w:lang w:bidi="ar-IQ"/>
        </w:rPr>
        <w:t>.</w:t>
      </w:r>
    </w:p>
    <w:p w:rsidR="00D23701" w:rsidRPr="00F444E7" w:rsidRDefault="00D23701" w:rsidP="002808BE">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1</w:t>
      </w:r>
      <w:r w:rsidR="002808BE" w:rsidRPr="00F444E7">
        <w:rPr>
          <w:rFonts w:ascii="Traditional Arabic" w:hAnsi="Traditional Arabic" w:cs="Traditional Arabic"/>
          <w:b/>
          <w:bCs/>
          <w:sz w:val="32"/>
          <w:rtl/>
          <w:lang w:bidi="ar-IQ"/>
        </w:rPr>
        <w:t>26</w:t>
      </w:r>
      <w:r w:rsidRPr="00F444E7">
        <w:rPr>
          <w:rFonts w:ascii="Traditional Arabic" w:hAnsi="Traditional Arabic" w:cs="Traditional Arabic"/>
          <w:b/>
          <w:bCs/>
          <w:sz w:val="32"/>
          <w:rtl/>
          <w:lang w:bidi="ar-IQ"/>
        </w:rPr>
        <w:t xml:space="preserve">) </w:t>
      </w:r>
      <w:r w:rsidR="002808BE" w:rsidRPr="00F444E7">
        <w:rPr>
          <w:rFonts w:ascii="Traditional Arabic" w:hAnsi="Traditional Arabic" w:cs="Traditional Arabic"/>
          <w:sz w:val="32"/>
          <w:rtl/>
          <w:lang w:bidi="ar-IQ"/>
        </w:rPr>
        <w:t>﴿</w:t>
      </w:r>
      <w:r w:rsidR="002808BE" w:rsidRPr="00F444E7">
        <w:rPr>
          <w:rFonts w:ascii="Traditional Arabic" w:hAnsi="Traditional Arabic" w:cs="Traditional Arabic"/>
          <w:b/>
          <w:bCs/>
          <w:color w:val="FF0000"/>
          <w:sz w:val="32"/>
          <w:rtl/>
          <w:lang w:bidi="ar-IQ"/>
        </w:rPr>
        <w:t>فَأُمَتِّعُهُ</w:t>
      </w:r>
      <w:r w:rsidR="002808BE"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2808BE" w:rsidRPr="00F444E7">
        <w:rPr>
          <w:rFonts w:ascii="Traditional Arabic" w:hAnsi="Traditional Arabic" w:cs="Traditional Arabic"/>
          <w:sz w:val="32"/>
          <w:rtl/>
          <w:lang w:bidi="ar-IQ"/>
        </w:rPr>
        <w:t xml:space="preserve"> قرأها </w:t>
      </w:r>
      <w:r w:rsidR="002808BE" w:rsidRPr="00F444E7">
        <w:rPr>
          <w:rFonts w:ascii="Traditional Arabic" w:hAnsi="Traditional Arabic" w:cs="Traditional Arabic"/>
          <w:b/>
          <w:bCs/>
          <w:color w:val="00B050"/>
          <w:sz w:val="32"/>
          <w:rtl/>
          <w:lang w:bidi="ar-IQ"/>
        </w:rPr>
        <w:t>ابن عامر الشامي</w:t>
      </w:r>
      <w:r w:rsidR="002808BE" w:rsidRPr="00F444E7">
        <w:rPr>
          <w:rFonts w:ascii="Traditional Arabic" w:hAnsi="Traditional Arabic" w:cs="Traditional Arabic"/>
          <w:color w:val="00B050"/>
          <w:sz w:val="32"/>
          <w:rtl/>
          <w:lang w:bidi="ar-IQ"/>
        </w:rPr>
        <w:t xml:space="preserve"> </w:t>
      </w:r>
      <w:r w:rsidR="002808BE" w:rsidRPr="00F444E7">
        <w:rPr>
          <w:rFonts w:ascii="Traditional Arabic" w:hAnsi="Traditional Arabic" w:cs="Traditional Arabic"/>
          <w:sz w:val="32"/>
          <w:rtl/>
          <w:lang w:bidi="ar-IQ"/>
        </w:rPr>
        <w:t xml:space="preserve">بإسكان الميم وتخفيف التاء </w:t>
      </w:r>
      <w:r w:rsidR="002808BE" w:rsidRPr="00F444E7">
        <w:rPr>
          <w:rFonts w:ascii="Traditional Arabic" w:hAnsi="Traditional Arabic" w:cs="Traditional Arabic"/>
          <w:b/>
          <w:bCs/>
          <w:sz w:val="32"/>
          <w:rtl/>
          <w:lang w:bidi="ar-IQ"/>
        </w:rPr>
        <w:t>(فَأُمْتِعُهُ)</w:t>
      </w:r>
      <w:r w:rsidR="00F444E7" w:rsidRPr="00F444E7">
        <w:rPr>
          <w:rFonts w:ascii="Traditional Arabic" w:hAnsi="Traditional Arabic" w:cs="Traditional Arabic"/>
          <w:b/>
          <w:bCs/>
          <w:sz w:val="32"/>
          <w:rtl/>
          <w:lang w:bidi="ar-IQ"/>
        </w:rPr>
        <w:t>.</w:t>
      </w:r>
    </w:p>
    <w:p w:rsidR="00D23701" w:rsidRPr="00F444E7" w:rsidRDefault="00D23701" w:rsidP="00C12669">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13</w:t>
      </w:r>
      <w:r w:rsidR="002808BE" w:rsidRPr="00F444E7">
        <w:rPr>
          <w:rFonts w:ascii="Traditional Arabic" w:hAnsi="Traditional Arabic" w:cs="Traditional Arabic"/>
          <w:b/>
          <w:bCs/>
          <w:sz w:val="32"/>
          <w:rtl/>
          <w:lang w:bidi="ar-IQ"/>
        </w:rPr>
        <w:t>2</w:t>
      </w:r>
      <w:r w:rsidRPr="00F444E7">
        <w:rPr>
          <w:rFonts w:ascii="Traditional Arabic" w:hAnsi="Traditional Arabic" w:cs="Traditional Arabic"/>
          <w:b/>
          <w:bCs/>
          <w:sz w:val="32"/>
          <w:rtl/>
          <w:lang w:bidi="ar-IQ"/>
        </w:rPr>
        <w:t xml:space="preserve">) </w:t>
      </w:r>
      <w:r w:rsidR="002808BE" w:rsidRPr="00F444E7">
        <w:rPr>
          <w:rFonts w:ascii="Traditional Arabic" w:hAnsi="Traditional Arabic" w:cs="Traditional Arabic"/>
          <w:sz w:val="32"/>
          <w:rtl/>
          <w:lang w:bidi="ar-IQ"/>
        </w:rPr>
        <w:t>﴿</w:t>
      </w:r>
      <w:r w:rsidR="002808BE" w:rsidRPr="00F444E7">
        <w:rPr>
          <w:rFonts w:ascii="Traditional Arabic" w:hAnsi="Traditional Arabic" w:cs="Traditional Arabic"/>
          <w:b/>
          <w:bCs/>
          <w:color w:val="FF0000"/>
          <w:sz w:val="32"/>
          <w:rtl/>
          <w:lang w:bidi="ar-IQ"/>
        </w:rPr>
        <w:t>وَوَصَّى</w:t>
      </w:r>
      <w:r w:rsidR="002808BE"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2808BE" w:rsidRPr="00F444E7">
        <w:rPr>
          <w:rFonts w:ascii="Traditional Arabic" w:hAnsi="Traditional Arabic" w:cs="Traditional Arabic"/>
          <w:sz w:val="32"/>
          <w:rtl/>
          <w:lang w:bidi="ar-IQ"/>
        </w:rPr>
        <w:t xml:space="preserve"> قرأها </w:t>
      </w:r>
      <w:r w:rsidR="002808BE" w:rsidRPr="00F444E7">
        <w:rPr>
          <w:rFonts w:ascii="Traditional Arabic" w:hAnsi="Traditional Arabic" w:cs="Traditional Arabic"/>
          <w:b/>
          <w:bCs/>
          <w:color w:val="00B050"/>
          <w:sz w:val="32"/>
          <w:rtl/>
          <w:lang w:bidi="ar-IQ"/>
        </w:rPr>
        <w:t>ابن عامر الشامي</w:t>
      </w:r>
      <w:r w:rsidR="002808BE" w:rsidRPr="00F444E7">
        <w:rPr>
          <w:rFonts w:ascii="Traditional Arabic" w:hAnsi="Traditional Arabic" w:cs="Traditional Arabic"/>
          <w:color w:val="00B050"/>
          <w:sz w:val="32"/>
          <w:rtl/>
          <w:lang w:bidi="ar-IQ"/>
        </w:rPr>
        <w:t xml:space="preserve"> </w:t>
      </w:r>
      <w:r w:rsidR="002808BE" w:rsidRPr="00F444E7">
        <w:rPr>
          <w:rFonts w:ascii="Traditional Arabic" w:hAnsi="Traditional Arabic" w:cs="Traditional Arabic"/>
          <w:sz w:val="32"/>
          <w:rtl/>
          <w:lang w:bidi="ar-IQ"/>
        </w:rPr>
        <w:t xml:space="preserve">بهمزة مفتوحة بين الواوين مع تخفيف الصاد </w:t>
      </w:r>
      <w:r w:rsidR="002808BE" w:rsidRPr="00F444E7">
        <w:rPr>
          <w:rFonts w:ascii="Traditional Arabic" w:hAnsi="Traditional Arabic" w:cs="Traditional Arabic"/>
          <w:b/>
          <w:bCs/>
          <w:sz w:val="32"/>
          <w:rtl/>
          <w:lang w:bidi="ar-IQ"/>
        </w:rPr>
        <w:t>(وَأَوصَى)</w:t>
      </w:r>
      <w:r w:rsidR="00F444E7" w:rsidRPr="00F444E7">
        <w:rPr>
          <w:rFonts w:ascii="Traditional Arabic" w:hAnsi="Traditional Arabic" w:cs="Traditional Arabic"/>
          <w:sz w:val="32"/>
          <w:rtl/>
          <w:lang w:bidi="ar-IQ"/>
        </w:rPr>
        <w:t>.</w:t>
      </w:r>
      <w:r w:rsidR="002808BE" w:rsidRPr="00F444E7">
        <w:rPr>
          <w:rFonts w:ascii="Traditional Arabic" w:hAnsi="Traditional Arabic" w:cs="Traditional Arabic"/>
          <w:sz w:val="32"/>
          <w:rtl/>
          <w:lang w:bidi="ar-IQ"/>
        </w:rPr>
        <w:t xml:space="preserve"> </w:t>
      </w:r>
      <w:r w:rsidR="00810E0D" w:rsidRPr="00F444E7">
        <w:rPr>
          <w:rFonts w:ascii="Traditional Arabic" w:hAnsi="Traditional Arabic" w:cs="Traditional Arabic"/>
          <w:sz w:val="32"/>
          <w:lang w:bidi="ar-IQ"/>
        </w:rPr>
        <w:sym w:font="AGA Arabesque" w:char="F023"/>
      </w:r>
      <w:r w:rsidR="00810E0D" w:rsidRPr="00F444E7">
        <w:rPr>
          <w:rFonts w:ascii="Traditional Arabic" w:hAnsi="Traditional Arabic" w:cs="Traditional Arabic"/>
          <w:b/>
          <w:bCs/>
          <w:sz w:val="32"/>
          <w:rtl/>
          <w:lang w:bidi="ar-IQ"/>
        </w:rPr>
        <w:t xml:space="preserve">(آية 132) </w:t>
      </w:r>
      <w:r w:rsidR="002808BE"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شُهَدَاءَ إِذْ</w:t>
      </w:r>
      <w:r w:rsidR="002808BE"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00C12669" w:rsidRPr="00F444E7">
        <w:rPr>
          <w:rFonts w:ascii="Traditional Arabic" w:hAnsi="Traditional Arabic" w:cs="Traditional Arabic"/>
          <w:sz w:val="32"/>
          <w:rtl/>
          <w:lang w:bidi="ar-IQ"/>
        </w:rPr>
        <w:t xml:space="preserve">قرأها </w:t>
      </w:r>
      <w:r w:rsidR="00C12669" w:rsidRPr="00F444E7">
        <w:rPr>
          <w:rFonts w:ascii="Traditional Arabic" w:hAnsi="Traditional Arabic" w:cs="Traditional Arabic"/>
          <w:b/>
          <w:bCs/>
          <w:color w:val="00B050"/>
          <w:sz w:val="32"/>
          <w:rtl/>
          <w:lang w:bidi="ar-IQ"/>
        </w:rPr>
        <w:t>ابن عامر الشامي</w:t>
      </w:r>
      <w:r w:rsidR="00C12669" w:rsidRPr="00F444E7">
        <w:rPr>
          <w:rFonts w:ascii="Traditional Arabic" w:hAnsi="Traditional Arabic" w:cs="Traditional Arabic"/>
          <w:color w:val="00B050"/>
          <w:sz w:val="32"/>
          <w:rtl/>
          <w:lang w:bidi="ar-IQ"/>
        </w:rPr>
        <w:t xml:space="preserve"> </w:t>
      </w:r>
      <w:r w:rsidR="00C12669" w:rsidRPr="00F444E7">
        <w:rPr>
          <w:rFonts w:ascii="Traditional Arabic" w:hAnsi="Traditional Arabic" w:cs="Traditional Arabic"/>
          <w:sz w:val="32"/>
          <w:rtl/>
          <w:lang w:bidi="ar-IQ"/>
        </w:rPr>
        <w:t>بتحقيق الهمزتين وصلاً</w:t>
      </w:r>
      <w:r w:rsidR="00F444E7" w:rsidRPr="00F444E7">
        <w:rPr>
          <w:rFonts w:ascii="Traditional Arabic" w:hAnsi="Traditional Arabic" w:cs="Traditional Arabic"/>
          <w:sz w:val="32"/>
          <w:rtl/>
          <w:lang w:bidi="ar-IQ"/>
        </w:rPr>
        <w:t>،</w:t>
      </w:r>
      <w:r w:rsidR="00C12669" w:rsidRPr="00F444E7">
        <w:rPr>
          <w:rFonts w:ascii="Traditional Arabic" w:hAnsi="Traditional Arabic" w:cs="Traditional Arabic"/>
          <w:sz w:val="32"/>
          <w:rtl/>
          <w:lang w:bidi="ar-IQ"/>
        </w:rPr>
        <w:t xml:space="preserve"> وإذا وقف</w:t>
      </w:r>
      <w:r w:rsidR="00810E0D" w:rsidRPr="00F444E7">
        <w:rPr>
          <w:rFonts w:ascii="Traditional Arabic" w:hAnsi="Traditional Arabic" w:cs="Traditional Arabic"/>
          <w:sz w:val="32"/>
          <w:rtl/>
          <w:lang w:bidi="ar-IQ"/>
        </w:rPr>
        <w:t xml:space="preserve"> </w:t>
      </w:r>
      <w:r w:rsidR="00810E0D" w:rsidRPr="00F444E7">
        <w:rPr>
          <w:rFonts w:ascii="Traditional Arabic" w:hAnsi="Traditional Arabic" w:cs="Traditional Arabic"/>
          <w:b/>
          <w:bCs/>
          <w:color w:val="C00000"/>
          <w:sz w:val="32"/>
          <w:rtl/>
          <w:lang w:bidi="ar-IQ"/>
        </w:rPr>
        <w:t>هشام</w:t>
      </w:r>
      <w:r w:rsidR="00810E0D" w:rsidRPr="00F444E7">
        <w:rPr>
          <w:rFonts w:ascii="Traditional Arabic" w:hAnsi="Traditional Arabic" w:cs="Traditional Arabic"/>
          <w:sz w:val="32"/>
          <w:rtl/>
          <w:lang w:bidi="ar-IQ"/>
        </w:rPr>
        <w:t xml:space="preserve"> على </w:t>
      </w:r>
      <w:r w:rsidR="00810E0D" w:rsidRPr="00F444E7">
        <w:rPr>
          <w:rFonts w:ascii="Traditional Arabic" w:hAnsi="Traditional Arabic" w:cs="Traditional Arabic"/>
          <w:b/>
          <w:bCs/>
          <w:sz w:val="32"/>
          <w:rtl/>
          <w:lang w:bidi="ar-IQ"/>
        </w:rPr>
        <w:t>(شهداء)</w:t>
      </w:r>
      <w:r w:rsidR="00810E0D" w:rsidRPr="00F444E7">
        <w:rPr>
          <w:rFonts w:ascii="Traditional Arabic" w:hAnsi="Traditional Arabic" w:cs="Traditional Arabic"/>
          <w:sz w:val="32"/>
          <w:rtl/>
          <w:lang w:bidi="ar-IQ"/>
        </w:rPr>
        <w:t xml:space="preserve"> </w:t>
      </w:r>
      <w:r w:rsidR="00C12669" w:rsidRPr="00F444E7">
        <w:rPr>
          <w:rFonts w:ascii="Traditional Arabic" w:hAnsi="Traditional Arabic" w:cs="Traditional Arabic"/>
          <w:sz w:val="32"/>
          <w:rtl/>
          <w:lang w:bidi="ar-IQ"/>
        </w:rPr>
        <w:t xml:space="preserve">فله فيها </w:t>
      </w:r>
      <w:r w:rsidR="00810E0D" w:rsidRPr="00F444E7">
        <w:rPr>
          <w:rFonts w:ascii="Traditional Arabic" w:hAnsi="Traditional Arabic" w:cs="Traditional Arabic"/>
          <w:sz w:val="32"/>
          <w:rtl/>
          <w:lang w:bidi="ar-IQ"/>
        </w:rPr>
        <w:t>إبدال الهمزة</w:t>
      </w:r>
      <w:r w:rsidR="00C12669" w:rsidRPr="00F444E7">
        <w:rPr>
          <w:rFonts w:ascii="Traditional Arabic" w:hAnsi="Traditional Arabic" w:cs="Traditional Arabic"/>
          <w:sz w:val="32"/>
          <w:rtl/>
          <w:lang w:bidi="ar-IQ"/>
        </w:rPr>
        <w:t xml:space="preserve"> ألفاً</w:t>
      </w:r>
      <w:r w:rsidR="00810E0D" w:rsidRPr="00F444E7">
        <w:rPr>
          <w:rFonts w:ascii="Traditional Arabic" w:hAnsi="Traditional Arabic" w:cs="Traditional Arabic"/>
          <w:sz w:val="32"/>
          <w:rtl/>
          <w:lang w:bidi="ar-IQ"/>
        </w:rPr>
        <w:t xml:space="preserve"> مع القصر والتوسط والمد</w:t>
      </w:r>
      <w:r w:rsidR="00F444E7" w:rsidRPr="00F444E7">
        <w:rPr>
          <w:rFonts w:ascii="Traditional Arabic" w:hAnsi="Traditional Arabic" w:cs="Traditional Arabic"/>
          <w:sz w:val="32"/>
          <w:rtl/>
          <w:lang w:bidi="ar-IQ"/>
        </w:rPr>
        <w:t>.</w:t>
      </w:r>
    </w:p>
    <w:p w:rsidR="00F444E7" w:rsidRDefault="00D23701" w:rsidP="00E86F1F">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140) </w:t>
      </w:r>
      <w:r w:rsidR="00810E0D" w:rsidRPr="00F444E7">
        <w:rPr>
          <w:rFonts w:ascii="Traditional Arabic" w:hAnsi="Traditional Arabic" w:cs="Traditional Arabic"/>
          <w:sz w:val="32"/>
          <w:rtl/>
          <w:lang w:bidi="ar-IQ"/>
        </w:rPr>
        <w:t>﴿</w:t>
      </w:r>
      <w:r w:rsidR="00E86F1F" w:rsidRPr="00F444E7">
        <w:rPr>
          <w:rFonts w:ascii="Traditional Arabic" w:hAnsi="Traditional Arabic" w:cs="Traditional Arabic"/>
          <w:b/>
          <w:bCs/>
          <w:color w:val="FF0000"/>
          <w:sz w:val="32"/>
          <w:rtl/>
          <w:lang w:bidi="ar-IQ"/>
        </w:rPr>
        <w:t>ءَ</w:t>
      </w:r>
      <w:r w:rsidRPr="00F444E7">
        <w:rPr>
          <w:rFonts w:ascii="Traditional Arabic" w:hAnsi="Traditional Arabic" w:cs="Traditional Arabic"/>
          <w:b/>
          <w:bCs/>
          <w:color w:val="FF0000"/>
          <w:sz w:val="32"/>
          <w:rtl/>
          <w:lang w:bidi="ar-IQ"/>
        </w:rPr>
        <w:t>أَنْتُمْ</w:t>
      </w:r>
      <w:r w:rsidR="00810E0D"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b/>
          <w:bCs/>
          <w:sz w:val="32"/>
          <w:rtl/>
          <w:lang w:bidi="ar-IQ"/>
        </w:rPr>
        <w:t xml:space="preserve"> </w:t>
      </w:r>
      <w:r w:rsidR="00810E0D" w:rsidRPr="00F444E7">
        <w:rPr>
          <w:rFonts w:ascii="Traditional Arabic" w:hAnsi="Traditional Arabic" w:cs="Traditional Arabic"/>
          <w:sz w:val="32"/>
          <w:rtl/>
          <w:lang w:bidi="ar-IQ"/>
        </w:rPr>
        <w:t xml:space="preserve">قرأها </w:t>
      </w:r>
      <w:r w:rsidR="00810E0D" w:rsidRPr="00F444E7">
        <w:rPr>
          <w:rFonts w:ascii="Traditional Arabic" w:hAnsi="Traditional Arabic" w:cs="Traditional Arabic"/>
          <w:b/>
          <w:bCs/>
          <w:color w:val="C00000"/>
          <w:sz w:val="32"/>
          <w:rtl/>
          <w:lang w:bidi="ar-IQ"/>
        </w:rPr>
        <w:t>هشام</w:t>
      </w:r>
      <w:r w:rsidR="00810E0D" w:rsidRPr="00F444E7">
        <w:rPr>
          <w:rFonts w:ascii="Traditional Arabic" w:hAnsi="Traditional Arabic" w:cs="Traditional Arabic"/>
          <w:sz w:val="32"/>
          <w:rtl/>
          <w:lang w:bidi="ar-IQ"/>
        </w:rPr>
        <w:t xml:space="preserve"> بتحقيق الهمزتين مع إدخال ألف بينهما</w:t>
      </w:r>
      <w:r w:rsidR="00F444E7" w:rsidRPr="00F444E7">
        <w:rPr>
          <w:rFonts w:ascii="Traditional Arabic" w:hAnsi="Traditional Arabic" w:cs="Traditional Arabic"/>
          <w:sz w:val="32"/>
          <w:rtl/>
          <w:lang w:bidi="ar-IQ"/>
        </w:rPr>
        <w:t>،</w:t>
      </w:r>
      <w:r w:rsidR="00810E0D" w:rsidRPr="00F444E7">
        <w:rPr>
          <w:rFonts w:ascii="Traditional Arabic" w:hAnsi="Traditional Arabic" w:cs="Traditional Arabic"/>
          <w:sz w:val="32"/>
          <w:rtl/>
          <w:lang w:bidi="ar-IQ"/>
        </w:rPr>
        <w:t xml:space="preserve"> وله وجه ثان وهو</w:t>
      </w:r>
      <w:r w:rsidR="00F444E7" w:rsidRPr="00F444E7">
        <w:rPr>
          <w:rFonts w:ascii="Traditional Arabic" w:hAnsi="Traditional Arabic" w:cs="Traditional Arabic"/>
          <w:sz w:val="32"/>
          <w:rtl/>
          <w:lang w:bidi="ar-IQ"/>
        </w:rPr>
        <w:t>:</w:t>
      </w:r>
      <w:r w:rsidR="00810E0D" w:rsidRPr="00F444E7">
        <w:rPr>
          <w:rFonts w:ascii="Traditional Arabic" w:hAnsi="Traditional Arabic" w:cs="Traditional Arabic"/>
          <w:sz w:val="32"/>
          <w:rtl/>
          <w:lang w:bidi="ar-IQ"/>
        </w:rPr>
        <w:t xml:space="preserve"> تسهيل الهمزة الثانية وتحقيق الأولى مع إدخال ألف بينهما أيضاً</w:t>
      </w:r>
      <w:r w:rsidR="00F444E7" w:rsidRPr="00F444E7">
        <w:rPr>
          <w:rFonts w:ascii="Traditional Arabic" w:hAnsi="Traditional Arabic" w:cs="Traditional Arabic"/>
          <w:sz w:val="32"/>
          <w:rtl/>
          <w:lang w:bidi="ar-IQ"/>
        </w:rPr>
        <w:t>.</w:t>
      </w:r>
      <w:r w:rsidR="00C12669" w:rsidRPr="00F444E7">
        <w:rPr>
          <w:rFonts w:ascii="Traditional Arabic" w:hAnsi="Traditional Arabic" w:cs="Traditional Arabic"/>
          <w:sz w:val="32"/>
          <w:rtl/>
          <w:lang w:bidi="ar-IQ"/>
        </w:rPr>
        <w:t xml:space="preserve"> وقرأها</w:t>
      </w:r>
      <w:r w:rsidR="00810E0D" w:rsidRPr="00F444E7">
        <w:rPr>
          <w:rFonts w:ascii="Traditional Arabic" w:hAnsi="Traditional Arabic" w:cs="Traditional Arabic"/>
          <w:sz w:val="32"/>
          <w:rtl/>
          <w:lang w:bidi="ar-IQ"/>
        </w:rPr>
        <w:t xml:space="preserve"> </w:t>
      </w:r>
      <w:r w:rsidR="00810E0D" w:rsidRPr="00F444E7">
        <w:rPr>
          <w:rFonts w:ascii="Traditional Arabic" w:hAnsi="Traditional Arabic" w:cs="Traditional Arabic"/>
          <w:b/>
          <w:bCs/>
          <w:color w:val="7030A0"/>
          <w:sz w:val="32"/>
          <w:rtl/>
          <w:lang w:bidi="ar-IQ"/>
        </w:rPr>
        <w:t>ابن ذكوان</w:t>
      </w:r>
      <w:r w:rsidR="00810E0D" w:rsidRPr="00F444E7">
        <w:rPr>
          <w:rFonts w:ascii="Traditional Arabic" w:hAnsi="Traditional Arabic" w:cs="Traditional Arabic"/>
          <w:color w:val="7030A0"/>
          <w:sz w:val="32"/>
          <w:rtl/>
          <w:lang w:bidi="ar-IQ"/>
        </w:rPr>
        <w:t xml:space="preserve"> </w:t>
      </w:r>
      <w:r w:rsidR="00C12669" w:rsidRPr="00F444E7">
        <w:rPr>
          <w:rFonts w:ascii="Traditional Arabic" w:hAnsi="Traditional Arabic" w:cs="Traditional Arabic"/>
          <w:sz w:val="32"/>
          <w:rtl/>
          <w:lang w:bidi="ar-IQ"/>
        </w:rPr>
        <w:t>ب</w:t>
      </w:r>
      <w:r w:rsidR="00810E0D" w:rsidRPr="00F444E7">
        <w:rPr>
          <w:rFonts w:ascii="Traditional Arabic" w:hAnsi="Traditional Arabic" w:cs="Traditional Arabic"/>
          <w:sz w:val="32"/>
          <w:rtl/>
          <w:lang w:bidi="ar-IQ"/>
        </w:rPr>
        <w:t>تحقيقهما من غير إدخال كحفص</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p>
    <w:p w:rsidR="00F444E7" w:rsidRDefault="00F444E7">
      <w:pPr>
        <w:bidi w:val="0"/>
        <w:rPr>
          <w:rFonts w:ascii="Traditional Arabic" w:eastAsia="Times New Roman" w:hAnsi="Traditional Arabic" w:cs="Traditional Arabic"/>
          <w:noProof/>
          <w:sz w:val="32"/>
          <w:szCs w:val="32"/>
          <w:rtl/>
          <w:lang w:eastAsia="ar-SA" w:bidi="ar-IQ"/>
        </w:rPr>
      </w:pPr>
      <w:r>
        <w:rPr>
          <w:rFonts w:ascii="Traditional Arabic" w:hAnsi="Traditional Arabic" w:cs="Traditional Arabic"/>
          <w:sz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2871E7" w:rsidRPr="00F444E7" w:rsidTr="00F444E7">
        <w:tc>
          <w:tcPr>
            <w:tcW w:w="8522" w:type="dxa"/>
          </w:tcPr>
          <w:p w:rsidR="002871E7" w:rsidRPr="00F444E7" w:rsidRDefault="002871E7" w:rsidP="002871E7">
            <w:pPr>
              <w:spacing w:after="0" w:line="240" w:lineRule="auto"/>
              <w:jc w:val="center"/>
              <w:outlineLvl w:val="0"/>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﴿الْجُزْءُ الثَّانِي﴾ </w:t>
            </w:r>
          </w:p>
        </w:tc>
      </w:tr>
    </w:tbl>
    <w:p w:rsidR="002871E7" w:rsidRPr="00F444E7" w:rsidRDefault="002871E7" w:rsidP="00396C7C">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السُّفَهَاءُ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96C7C" w:rsidRPr="00F444E7">
        <w:rPr>
          <w:rFonts w:ascii="Traditional Arabic" w:hAnsi="Traditional Arabic" w:cs="Traditional Arabic"/>
          <w:sz w:val="32"/>
          <w:szCs w:val="32"/>
          <w:rtl/>
          <w:lang w:bidi="ar-IQ"/>
        </w:rPr>
        <w:t xml:space="preserve">إذا وقف </w:t>
      </w:r>
      <w:r w:rsidR="00396C7C" w:rsidRPr="00F444E7">
        <w:rPr>
          <w:rFonts w:ascii="Traditional Arabic" w:hAnsi="Traditional Arabic" w:cs="Traditional Arabic"/>
          <w:b/>
          <w:bCs/>
          <w:color w:val="C00000"/>
          <w:sz w:val="32"/>
          <w:szCs w:val="32"/>
          <w:rtl/>
          <w:lang w:bidi="ar-IQ"/>
        </w:rPr>
        <w:t>هشام</w:t>
      </w:r>
      <w:r w:rsidR="00396C7C"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396C7C" w:rsidRPr="00F444E7">
        <w:rPr>
          <w:rFonts w:ascii="Traditional Arabic" w:hAnsi="Traditional Arabic" w:cs="Traditional Arabic"/>
          <w:sz w:val="32"/>
          <w:szCs w:val="32"/>
          <w:rtl/>
          <w:lang w:bidi="ar-IQ"/>
        </w:rPr>
        <w:t xml:space="preserve"> ثلاثة الإبدال 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9339F"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F9339F" w:rsidRPr="00F444E7">
        <w:rPr>
          <w:rFonts w:ascii="Traditional Arabic" w:eastAsia="Times New Roman" w:hAnsi="Traditional Arabic" w:cs="Traditional Arabic"/>
          <w:sz w:val="32"/>
          <w:szCs w:val="32"/>
          <w:rtl/>
          <w:lang w:bidi="ar-IQ"/>
        </w:rPr>
        <w:t xml:space="preserve">بتحقيق </w:t>
      </w:r>
      <w:r w:rsidRPr="00F444E7">
        <w:rPr>
          <w:rFonts w:ascii="Traditional Arabic" w:eastAsia="Times New Roman" w:hAnsi="Traditional Arabic" w:cs="Traditional Arabic"/>
          <w:sz w:val="32"/>
          <w:szCs w:val="32"/>
          <w:rtl/>
          <w:lang w:bidi="ar-IQ"/>
        </w:rPr>
        <w:t>الهمزتين</w:t>
      </w:r>
      <w:r w:rsidR="00F9339F"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على </w:t>
      </w:r>
      <w:r w:rsidRPr="00F444E7">
        <w:rPr>
          <w:rFonts w:ascii="Traditional Arabic" w:eastAsia="Times New Roman" w:hAnsi="Traditional Arabic" w:cs="Traditional Arabic"/>
          <w:b/>
          <w:bCs/>
          <w:sz w:val="32"/>
          <w:szCs w:val="32"/>
          <w:rtl/>
          <w:lang w:bidi="ar-IQ"/>
        </w:rPr>
        <w:t>(يشاءُ)</w:t>
      </w:r>
      <w:r w:rsidRPr="00F444E7">
        <w:rPr>
          <w:rFonts w:ascii="Traditional Arabic" w:eastAsia="Times New Roman" w:hAnsi="Traditional Arabic" w:cs="Traditional Arabic"/>
          <w:sz w:val="32"/>
          <w:szCs w:val="32"/>
          <w:rtl/>
          <w:lang w:bidi="ar-IQ"/>
        </w:rPr>
        <w:t xml:space="preserve"> فله فيها </w:t>
      </w:r>
      <w:r w:rsidR="00F9339F" w:rsidRPr="00F444E7">
        <w:rPr>
          <w:rFonts w:ascii="Traditional Arabic" w:hAnsi="Traditional Arabic" w:cs="Traditional Arabic"/>
          <w:sz w:val="32"/>
          <w:szCs w:val="32"/>
          <w:rtl/>
          <w:lang w:bidi="ar-IQ"/>
        </w:rPr>
        <w:t>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F9339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p>
    <w:p w:rsidR="00F9339F" w:rsidRPr="00F444E7" w:rsidRDefault="00F9339F" w:rsidP="00F9339F">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143)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شُهَدَاءَ</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فيها إبدال الهمزة ألفاً مع القصر والتوسط والمد</w:t>
      </w:r>
      <w:r w:rsidR="00F444E7" w:rsidRPr="00F444E7">
        <w:rPr>
          <w:rFonts w:ascii="Traditional Arabic" w:hAnsi="Traditional Arabic" w:cs="Traditional Arabic"/>
          <w:sz w:val="32"/>
          <w:szCs w:val="32"/>
          <w:rtl/>
          <w:lang w:bidi="ar-IQ"/>
        </w:rPr>
        <w:t>.</w:t>
      </w:r>
    </w:p>
    <w:p w:rsidR="00376BAB" w:rsidRPr="00F444E7" w:rsidRDefault="002871E7" w:rsidP="00396C7C">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144) </w:t>
      </w:r>
      <w:r w:rsidR="00F9339F" w:rsidRPr="00F444E7">
        <w:rPr>
          <w:rFonts w:ascii="Traditional Arabic" w:eastAsia="Times New Roman" w:hAnsi="Traditional Arabic" w:cs="Traditional Arabic"/>
          <w:noProof/>
          <w:sz w:val="32"/>
          <w:szCs w:val="32"/>
          <w:rtl/>
          <w:lang w:eastAsia="ar-SA" w:bidi="ar-IQ"/>
        </w:rPr>
        <w:t>﴿</w:t>
      </w:r>
      <w:r w:rsidR="00F9339F" w:rsidRPr="00F444E7">
        <w:rPr>
          <w:rFonts w:ascii="Traditional Arabic" w:eastAsia="Times New Roman" w:hAnsi="Traditional Arabic" w:cs="Traditional Arabic"/>
          <w:b/>
          <w:bCs/>
          <w:noProof/>
          <w:color w:val="FF0000"/>
          <w:sz w:val="32"/>
          <w:szCs w:val="32"/>
          <w:rtl/>
          <w:lang w:eastAsia="ar-SA" w:bidi="ar-IQ"/>
        </w:rPr>
        <w:t>السَّمَاءِ</w:t>
      </w:r>
      <w:r w:rsidR="00F9339F"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F9339F" w:rsidRPr="00F444E7">
        <w:rPr>
          <w:rFonts w:ascii="Traditional Arabic" w:eastAsia="Times New Roman" w:hAnsi="Traditional Arabic" w:cs="Traditional Arabic"/>
          <w:noProof/>
          <w:sz w:val="32"/>
          <w:szCs w:val="32"/>
          <w:rtl/>
          <w:lang w:eastAsia="ar-SA" w:bidi="ar-IQ"/>
        </w:rPr>
        <w:t xml:space="preserve"> </w:t>
      </w:r>
      <w:r w:rsidR="00396C7C" w:rsidRPr="00F444E7">
        <w:rPr>
          <w:rFonts w:ascii="Traditional Arabic" w:hAnsi="Traditional Arabic" w:cs="Traditional Arabic"/>
          <w:sz w:val="32"/>
          <w:szCs w:val="32"/>
          <w:rtl/>
          <w:lang w:bidi="ar-IQ"/>
        </w:rPr>
        <w:t xml:space="preserve">إذا وقف </w:t>
      </w:r>
      <w:r w:rsidR="00396C7C" w:rsidRPr="00F444E7">
        <w:rPr>
          <w:rFonts w:ascii="Traditional Arabic" w:hAnsi="Traditional Arabic" w:cs="Traditional Arabic"/>
          <w:b/>
          <w:bCs/>
          <w:color w:val="C00000"/>
          <w:sz w:val="32"/>
          <w:szCs w:val="32"/>
          <w:rtl/>
          <w:lang w:bidi="ar-IQ"/>
        </w:rPr>
        <w:t>هشام</w:t>
      </w:r>
      <w:r w:rsidR="00396C7C"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396C7C" w:rsidRPr="00F444E7">
        <w:rPr>
          <w:rFonts w:ascii="Traditional Arabic" w:hAnsi="Traditional Arabic" w:cs="Traditional Arabic"/>
          <w:sz w:val="32"/>
          <w:szCs w:val="32"/>
          <w:rtl/>
          <w:lang w:bidi="ar-IQ"/>
        </w:rPr>
        <w:t xml:space="preserve"> ثلاثة الإبدال بألف </w:t>
      </w:r>
      <w:r w:rsidR="00F9339F"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F9339F"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F9339F"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r w:rsidR="00F9339F"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يَعْمَلُونَ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00B050"/>
          <w:sz w:val="32"/>
          <w:szCs w:val="32"/>
          <w:rtl/>
          <w:lang w:bidi="ar-IQ"/>
        </w:rPr>
        <w:t>ابن عامر الشامي</w:t>
      </w:r>
      <w:r w:rsidRPr="00F444E7">
        <w:rPr>
          <w:rFonts w:ascii="Traditional Arabic" w:hAnsi="Traditional Arabic" w:cs="Traditional Arabic"/>
          <w:color w:val="00B050"/>
          <w:sz w:val="32"/>
          <w:szCs w:val="32"/>
          <w:rtl/>
          <w:lang w:bidi="ar-IQ"/>
        </w:rPr>
        <w:t xml:space="preserve"> </w:t>
      </w:r>
      <w:r w:rsidRPr="00F444E7">
        <w:rPr>
          <w:rFonts w:ascii="Traditional Arabic" w:hAnsi="Traditional Arabic" w:cs="Traditional Arabic"/>
          <w:sz w:val="32"/>
          <w:szCs w:val="32"/>
          <w:rtl/>
          <w:lang w:bidi="ar-IQ"/>
        </w:rPr>
        <w:t xml:space="preserve">بتاء الخطاب </w:t>
      </w:r>
      <w:r w:rsidRPr="00F444E7">
        <w:rPr>
          <w:rFonts w:ascii="Traditional Arabic" w:hAnsi="Traditional Arabic" w:cs="Traditional Arabic"/>
          <w:b/>
          <w:bCs/>
          <w:sz w:val="32"/>
          <w:szCs w:val="32"/>
          <w:rtl/>
          <w:lang w:bidi="ar-IQ"/>
        </w:rPr>
        <w:t>(تعملون)</w:t>
      </w:r>
      <w:r w:rsidR="00F444E7" w:rsidRPr="00F444E7">
        <w:rPr>
          <w:rFonts w:ascii="Traditional Arabic" w:hAnsi="Traditional Arabic" w:cs="Traditional Arabic"/>
          <w:sz w:val="32"/>
          <w:szCs w:val="32"/>
          <w:rtl/>
          <w:lang w:bidi="ar-IQ"/>
        </w:rPr>
        <w:t>.</w:t>
      </w:r>
    </w:p>
    <w:p w:rsidR="002871E7" w:rsidRPr="00F444E7" w:rsidRDefault="00376BAB" w:rsidP="00376BAB">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145)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جَاءَكَ</w:t>
      </w:r>
      <w:r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 xml:space="preserve">قرأها </w:t>
      </w:r>
      <w:r w:rsidRPr="00F444E7">
        <w:rPr>
          <w:rFonts w:ascii="Traditional Arabic" w:hAnsi="Traditional Arabic" w:cs="Traditional Arabic"/>
          <w:b/>
          <w:bCs/>
          <w:color w:val="7030A0"/>
          <w:sz w:val="32"/>
          <w:rtl/>
          <w:lang w:bidi="ar-IQ"/>
        </w:rPr>
        <w:t>ابن ذكوان</w:t>
      </w:r>
      <w:r w:rsidRPr="00F444E7">
        <w:rPr>
          <w:rFonts w:ascii="Traditional Arabic" w:hAnsi="Traditional Arabic" w:cs="Traditional Arabic"/>
          <w:color w:val="7030A0"/>
          <w:sz w:val="32"/>
          <w:rtl/>
          <w:lang w:bidi="ar-IQ"/>
        </w:rPr>
        <w:t xml:space="preserve"> </w:t>
      </w:r>
      <w:r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r w:rsidR="002871E7" w:rsidRPr="00F444E7">
        <w:rPr>
          <w:rFonts w:ascii="Traditional Arabic" w:hAnsi="Traditional Arabic" w:cs="Traditional Arabic"/>
          <w:b/>
          <w:bCs/>
          <w:sz w:val="32"/>
          <w:rtl/>
          <w:lang w:bidi="ar-IQ"/>
        </w:rPr>
        <w:t xml:space="preserve"> </w:t>
      </w:r>
    </w:p>
    <w:p w:rsidR="002871E7" w:rsidRPr="00F444E7" w:rsidRDefault="002871E7" w:rsidP="00ED1AD9">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148) </w:t>
      </w:r>
      <w:r w:rsidRPr="00F444E7">
        <w:rPr>
          <w:rFonts w:ascii="Traditional Arabic" w:eastAsia="Times New Roman" w:hAnsi="Traditional Arabic" w:cs="Traditional Arabic"/>
          <w:sz w:val="32"/>
          <w:szCs w:val="32"/>
          <w:rtl/>
          <w:lang w:bidi="ar-IQ"/>
        </w:rPr>
        <w:t>﴿</w:t>
      </w:r>
      <w:r w:rsidR="00ED1AD9" w:rsidRPr="00F444E7">
        <w:rPr>
          <w:rFonts w:ascii="Traditional Arabic" w:eastAsia="Times New Roman" w:hAnsi="Traditional Arabic" w:cs="Traditional Arabic"/>
          <w:b/>
          <w:bCs/>
          <w:color w:val="FF0000"/>
          <w:sz w:val="32"/>
          <w:szCs w:val="32"/>
          <w:rtl/>
          <w:lang w:bidi="ar-IQ"/>
        </w:rPr>
        <w:t>مُوَلِّيهَا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D1AD9" w:rsidRPr="00F444E7">
        <w:rPr>
          <w:rFonts w:ascii="Traditional Arabic" w:eastAsia="Times New Roman" w:hAnsi="Traditional Arabic" w:cs="Traditional Arabic"/>
          <w:sz w:val="32"/>
          <w:szCs w:val="32"/>
          <w:rtl/>
          <w:lang w:bidi="ar-IQ"/>
        </w:rPr>
        <w:t xml:space="preserve"> </w:t>
      </w:r>
      <w:r w:rsidR="00ED1AD9" w:rsidRPr="00F444E7">
        <w:rPr>
          <w:rFonts w:ascii="Traditional Arabic" w:hAnsi="Traditional Arabic" w:cs="Traditional Arabic"/>
          <w:sz w:val="32"/>
          <w:szCs w:val="32"/>
          <w:rtl/>
          <w:lang w:bidi="ar-IQ"/>
        </w:rPr>
        <w:t xml:space="preserve">قرأها </w:t>
      </w:r>
      <w:r w:rsidR="00ED1AD9" w:rsidRPr="00F444E7">
        <w:rPr>
          <w:rFonts w:ascii="Traditional Arabic" w:hAnsi="Traditional Arabic" w:cs="Traditional Arabic"/>
          <w:b/>
          <w:bCs/>
          <w:color w:val="00B050"/>
          <w:sz w:val="32"/>
          <w:szCs w:val="32"/>
          <w:rtl/>
          <w:lang w:bidi="ar-IQ"/>
        </w:rPr>
        <w:t>ابن عامر الشامي</w:t>
      </w:r>
      <w:r w:rsidR="00ED1AD9" w:rsidRPr="00F444E7">
        <w:rPr>
          <w:rFonts w:ascii="Traditional Arabic" w:hAnsi="Traditional Arabic" w:cs="Traditional Arabic"/>
          <w:color w:val="00B050"/>
          <w:sz w:val="32"/>
          <w:szCs w:val="32"/>
          <w:rtl/>
          <w:lang w:bidi="ar-IQ"/>
        </w:rPr>
        <w:t xml:space="preserve"> </w:t>
      </w:r>
      <w:r w:rsidR="00ED1AD9" w:rsidRPr="00F444E7">
        <w:rPr>
          <w:rFonts w:ascii="Traditional Arabic" w:hAnsi="Traditional Arabic" w:cs="Traditional Arabic"/>
          <w:sz w:val="32"/>
          <w:szCs w:val="32"/>
          <w:rtl/>
          <w:lang w:bidi="ar-IQ"/>
        </w:rPr>
        <w:t xml:space="preserve">بفتح اللام وألف بعدها </w:t>
      </w:r>
      <w:r w:rsidR="00ED1AD9" w:rsidRPr="00F444E7">
        <w:rPr>
          <w:rFonts w:ascii="Traditional Arabic" w:hAnsi="Traditional Arabic" w:cs="Traditional Arabic"/>
          <w:b/>
          <w:bCs/>
          <w:sz w:val="32"/>
          <w:szCs w:val="32"/>
          <w:rtl/>
          <w:lang w:bidi="ar-IQ"/>
        </w:rPr>
        <w:t>(مُوَلَّا</w:t>
      </w:r>
      <w:r w:rsidR="00ED1AD9" w:rsidRPr="00F444E7">
        <w:rPr>
          <w:rFonts w:ascii="Traditional Arabic" w:eastAsia="Times New Roman" w:hAnsi="Traditional Arabic" w:cs="Traditional Arabic"/>
          <w:b/>
          <w:bCs/>
          <w:sz w:val="32"/>
          <w:szCs w:val="32"/>
          <w:rtl/>
          <w:lang w:bidi="ar-IQ"/>
        </w:rPr>
        <w:t>هَا)</w:t>
      </w:r>
      <w:r w:rsidR="00ED1AD9" w:rsidRPr="00F444E7">
        <w:rPr>
          <w:rFonts w:ascii="Traditional Arabic" w:eastAsia="Times New Roman" w:hAnsi="Traditional Arabic" w:cs="Traditional Arabic"/>
          <w:sz w:val="32"/>
          <w:szCs w:val="32"/>
          <w:vertAlign w:val="superscript"/>
          <w:rtl/>
          <w:lang w:eastAsia="ar-SY" w:bidi="ar-SY"/>
        </w:rPr>
        <w:t xml:space="preserve"> (</w:t>
      </w:r>
      <w:r w:rsidR="00ED1AD9" w:rsidRPr="00F444E7">
        <w:rPr>
          <w:rFonts w:ascii="Traditional Arabic" w:eastAsia="Times New Roman" w:hAnsi="Traditional Arabic" w:cs="Traditional Arabic"/>
          <w:sz w:val="32"/>
          <w:szCs w:val="32"/>
          <w:vertAlign w:val="superscript"/>
          <w:rtl/>
          <w:lang w:eastAsia="ar-SY" w:bidi="ar-SY"/>
        </w:rPr>
        <w:footnoteReference w:id="106"/>
      </w:r>
      <w:r w:rsidR="00ED1AD9"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376BAB" w:rsidRPr="00F444E7" w:rsidRDefault="00376BAB" w:rsidP="00396C7C">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أَحْيَاءٌ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96C7C" w:rsidRPr="00F444E7">
        <w:rPr>
          <w:rFonts w:ascii="Traditional Arabic" w:hAnsi="Traditional Arabic" w:cs="Traditional Arabic"/>
          <w:sz w:val="32"/>
          <w:szCs w:val="32"/>
          <w:rtl/>
          <w:lang w:bidi="ar-IQ"/>
        </w:rPr>
        <w:t xml:space="preserve">إذا وقف </w:t>
      </w:r>
      <w:r w:rsidR="00396C7C" w:rsidRPr="00F444E7">
        <w:rPr>
          <w:rFonts w:ascii="Traditional Arabic" w:hAnsi="Traditional Arabic" w:cs="Traditional Arabic"/>
          <w:b/>
          <w:bCs/>
          <w:color w:val="C00000"/>
          <w:sz w:val="32"/>
          <w:szCs w:val="32"/>
          <w:rtl/>
          <w:lang w:bidi="ar-IQ"/>
        </w:rPr>
        <w:t>هشام</w:t>
      </w:r>
      <w:r w:rsidR="00396C7C"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396C7C" w:rsidRPr="00F444E7">
        <w:rPr>
          <w:rFonts w:ascii="Traditional Arabic" w:hAnsi="Traditional Arabic" w:cs="Traditional Arabic"/>
          <w:sz w:val="32"/>
          <w:szCs w:val="32"/>
          <w:rtl/>
          <w:lang w:bidi="ar-IQ"/>
        </w:rPr>
        <w:t xml:space="preserve"> ثلاثة الإبدال 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396C7C" w:rsidRPr="00F444E7" w:rsidRDefault="00396C7C" w:rsidP="00396C7C">
      <w:pPr>
        <w:tabs>
          <w:tab w:val="left" w:pos="935"/>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155)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بِشَيءٍ</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والنقل مع 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والإدغام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والإدغام مع الرَّوم</w:t>
      </w:r>
      <w:r w:rsidR="00F444E7" w:rsidRPr="00F444E7">
        <w:rPr>
          <w:rFonts w:ascii="Traditional Arabic" w:hAnsi="Traditional Arabic" w:cs="Traditional Arabic"/>
          <w:sz w:val="32"/>
          <w:szCs w:val="32"/>
          <w:rtl/>
          <w:lang w:bidi="ar-IQ"/>
        </w:rPr>
        <w:t>.</w:t>
      </w:r>
    </w:p>
    <w:p w:rsidR="002871E7" w:rsidRPr="00F444E7" w:rsidRDefault="002871E7" w:rsidP="00396C7C">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164) </w:t>
      </w:r>
      <w:r w:rsidR="00ED1AD9" w:rsidRPr="00F444E7">
        <w:rPr>
          <w:rFonts w:ascii="Traditional Arabic" w:eastAsia="Times New Roman" w:hAnsi="Traditional Arabic" w:cs="Traditional Arabic"/>
          <w:noProof/>
          <w:sz w:val="32"/>
          <w:szCs w:val="32"/>
          <w:rtl/>
          <w:lang w:eastAsia="ar-SA" w:bidi="ar-IQ"/>
        </w:rPr>
        <w:t>﴿</w:t>
      </w:r>
      <w:r w:rsidR="00ED1AD9" w:rsidRPr="00F444E7">
        <w:rPr>
          <w:rFonts w:ascii="Traditional Arabic" w:eastAsia="Times New Roman" w:hAnsi="Traditional Arabic" w:cs="Traditional Arabic"/>
          <w:b/>
          <w:bCs/>
          <w:noProof/>
          <w:color w:val="FF0000"/>
          <w:sz w:val="32"/>
          <w:szCs w:val="32"/>
          <w:rtl/>
          <w:lang w:eastAsia="ar-SA" w:bidi="ar-IQ"/>
        </w:rPr>
        <w:t>السَّمَاءِ</w:t>
      </w:r>
      <w:r w:rsidR="00ED1AD9" w:rsidRPr="00F444E7">
        <w:rPr>
          <w:rFonts w:ascii="Traditional Arabic" w:eastAsia="Times New Roman" w:hAnsi="Traditional Arabic" w:cs="Traditional Arabic"/>
          <w:noProof/>
          <w:sz w:val="32"/>
          <w:szCs w:val="32"/>
          <w:rtl/>
          <w:lang w:eastAsia="ar-SA" w:bidi="ar-IQ"/>
        </w:rPr>
        <w:t>﴾</w:t>
      </w:r>
      <w:r w:rsidR="00ED1AD9" w:rsidRPr="00F444E7">
        <w:rPr>
          <w:rFonts w:ascii="Traditional Arabic" w:eastAsia="Times New Roman" w:hAnsi="Traditional Arabic" w:cs="Traditional Arabic"/>
          <w:b/>
          <w:bCs/>
          <w:noProof/>
          <w:sz w:val="32"/>
          <w:szCs w:val="32"/>
          <w:rtl/>
          <w:lang w:eastAsia="ar-SA" w:bidi="ar-IQ"/>
        </w:rPr>
        <w:t xml:space="preserve"> (معاً) </w:t>
      </w:r>
      <w:r w:rsidR="00396C7C" w:rsidRPr="00F444E7">
        <w:rPr>
          <w:rFonts w:ascii="Traditional Arabic" w:eastAsia="Times New Roman" w:hAnsi="Traditional Arabic" w:cs="Traditional Arabic"/>
          <w:noProof/>
          <w:sz w:val="32"/>
          <w:szCs w:val="32"/>
          <w:rtl/>
          <w:lang w:eastAsia="ar-SA" w:bidi="ar-IQ"/>
        </w:rPr>
        <w:t>﴿</w:t>
      </w:r>
      <w:r w:rsidR="00396C7C" w:rsidRPr="00F444E7">
        <w:rPr>
          <w:rFonts w:ascii="Traditional Arabic" w:eastAsia="Times New Roman" w:hAnsi="Traditional Arabic" w:cs="Traditional Arabic"/>
          <w:b/>
          <w:bCs/>
          <w:noProof/>
          <w:color w:val="FF0000"/>
          <w:sz w:val="32"/>
          <w:szCs w:val="32"/>
          <w:rtl/>
          <w:lang w:eastAsia="ar-SA" w:bidi="ar-IQ"/>
        </w:rPr>
        <w:t>مَاءٍ</w:t>
      </w:r>
      <w:r w:rsidR="00396C7C"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ED1AD9" w:rsidRPr="00F444E7">
        <w:rPr>
          <w:rFonts w:ascii="Traditional Arabic" w:eastAsia="Times New Roman" w:hAnsi="Traditional Arabic" w:cs="Traditional Arabic"/>
          <w:noProof/>
          <w:sz w:val="32"/>
          <w:szCs w:val="32"/>
          <w:rtl/>
          <w:lang w:eastAsia="ar-SA" w:bidi="ar-IQ"/>
        </w:rPr>
        <w:t xml:space="preserve"> </w:t>
      </w:r>
      <w:r w:rsidR="00396C7C" w:rsidRPr="00F444E7">
        <w:rPr>
          <w:rFonts w:ascii="Traditional Arabic" w:hAnsi="Traditional Arabic" w:cs="Traditional Arabic"/>
          <w:sz w:val="32"/>
          <w:szCs w:val="32"/>
          <w:rtl/>
          <w:lang w:bidi="ar-IQ"/>
        </w:rPr>
        <w:t xml:space="preserve">إذا وقف </w:t>
      </w:r>
      <w:r w:rsidR="00396C7C" w:rsidRPr="00F444E7">
        <w:rPr>
          <w:rFonts w:ascii="Traditional Arabic" w:hAnsi="Traditional Arabic" w:cs="Traditional Arabic"/>
          <w:b/>
          <w:bCs/>
          <w:color w:val="C00000"/>
          <w:sz w:val="32"/>
          <w:szCs w:val="32"/>
          <w:rtl/>
          <w:lang w:bidi="ar-IQ"/>
        </w:rPr>
        <w:t>هشام</w:t>
      </w:r>
      <w:r w:rsidR="00396C7C"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396C7C" w:rsidRPr="00F444E7">
        <w:rPr>
          <w:rFonts w:ascii="Traditional Arabic" w:hAnsi="Traditional Arabic" w:cs="Traditional Arabic"/>
          <w:sz w:val="32"/>
          <w:szCs w:val="32"/>
          <w:rtl/>
          <w:lang w:bidi="ar-IQ"/>
        </w:rPr>
        <w:t xml:space="preserve"> ثلاثة الإبدال بألف </w:t>
      </w:r>
      <w:r w:rsidR="00ED1AD9"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ED1AD9"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ED1AD9"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2871E7" w:rsidRPr="00F444E7" w:rsidRDefault="002871E7" w:rsidP="00ED1AD9">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وَلَوْ يَرَى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D1AD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w:t>
      </w:r>
      <w:r w:rsidRPr="00F444E7">
        <w:rPr>
          <w:rFonts w:ascii="Traditional Arabic" w:eastAsia="Times New Roman" w:hAnsi="Traditional Arabic" w:cs="Traditional Arabic"/>
          <w:b/>
          <w:bCs/>
          <w:sz w:val="32"/>
          <w:szCs w:val="32"/>
          <w:rtl/>
          <w:lang w:bidi="ar-IQ"/>
        </w:rPr>
        <w:t>ولو ترى</w:t>
      </w:r>
      <w:r w:rsidRPr="00F444E7">
        <w:rPr>
          <w:rFonts w:ascii="Traditional Arabic" w:eastAsia="Times New Roman" w:hAnsi="Traditional Arabic" w:cs="Traditional Arabic"/>
          <w:sz w:val="32"/>
          <w:szCs w:val="32"/>
          <w:rtl/>
          <w:lang w:bidi="ar-IQ"/>
        </w:rPr>
        <w:t>)</w:t>
      </w:r>
      <w:r w:rsidR="00ED1AD9" w:rsidRPr="00F444E7">
        <w:rPr>
          <w:rFonts w:ascii="Traditional Arabic" w:eastAsia="Times New Roman" w:hAnsi="Traditional Arabic" w:cs="Traditional Arabic"/>
          <w:sz w:val="32"/>
          <w:szCs w:val="32"/>
          <w:vertAlign w:val="superscript"/>
          <w:rtl/>
          <w:lang w:eastAsia="ar-SY" w:bidi="ar-SY"/>
        </w:rPr>
        <w:t xml:space="preserve"> (</w:t>
      </w:r>
      <w:r w:rsidR="00ED1AD9" w:rsidRPr="00F444E7">
        <w:rPr>
          <w:rFonts w:ascii="Traditional Arabic" w:eastAsia="Times New Roman" w:hAnsi="Traditional Arabic" w:cs="Traditional Arabic"/>
          <w:sz w:val="32"/>
          <w:szCs w:val="32"/>
          <w:vertAlign w:val="superscript"/>
          <w:rtl/>
          <w:lang w:eastAsia="ar-SY" w:bidi="ar-SY"/>
        </w:rPr>
        <w:footnoteReference w:id="107"/>
      </w:r>
      <w:r w:rsidR="00ED1AD9"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D1AD9" w:rsidRPr="00F444E7">
        <w:rPr>
          <w:rFonts w:ascii="Traditional Arabic" w:eastAsia="Times New Roman" w:hAnsi="Traditional Arabic" w:cs="Traditional Arabic"/>
          <w:sz w:val="32"/>
          <w:szCs w:val="32"/>
          <w:rtl/>
          <w:lang w:bidi="ar-IQ"/>
        </w:rPr>
        <w:t>﴿</w:t>
      </w:r>
      <w:r w:rsidR="00ED1AD9" w:rsidRPr="00F444E7">
        <w:rPr>
          <w:rFonts w:ascii="Traditional Arabic" w:eastAsia="Times New Roman" w:hAnsi="Traditional Arabic" w:cs="Traditional Arabic"/>
          <w:b/>
          <w:bCs/>
          <w:color w:val="FF0000"/>
          <w:sz w:val="32"/>
          <w:szCs w:val="32"/>
          <w:rtl/>
          <w:lang w:bidi="ar-IQ"/>
        </w:rPr>
        <w:t>إِذْ يَرَوْنَ</w:t>
      </w:r>
      <w:r w:rsidR="00ED1AD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D1AD9" w:rsidRPr="00F444E7">
        <w:rPr>
          <w:rFonts w:ascii="Traditional Arabic" w:eastAsia="Times New Roman" w:hAnsi="Traditional Arabic" w:cs="Traditional Arabic"/>
          <w:sz w:val="32"/>
          <w:szCs w:val="32"/>
          <w:rtl/>
          <w:lang w:bidi="ar-IQ"/>
        </w:rPr>
        <w:t xml:space="preserve"> قرأها </w:t>
      </w:r>
      <w:r w:rsidR="00ED1AD9" w:rsidRPr="00F444E7">
        <w:rPr>
          <w:rFonts w:ascii="Traditional Arabic" w:eastAsia="Times New Roman" w:hAnsi="Traditional Arabic" w:cs="Traditional Arabic"/>
          <w:b/>
          <w:bCs/>
          <w:color w:val="00B050"/>
          <w:sz w:val="32"/>
          <w:szCs w:val="32"/>
          <w:rtl/>
          <w:lang w:bidi="ar-IQ"/>
        </w:rPr>
        <w:t>ابن عامر الشامي</w:t>
      </w:r>
      <w:r w:rsidR="00ED1AD9" w:rsidRPr="00F444E7">
        <w:rPr>
          <w:rFonts w:ascii="Traditional Arabic" w:eastAsia="Times New Roman" w:hAnsi="Traditional Arabic" w:cs="Traditional Arabic"/>
          <w:sz w:val="32"/>
          <w:szCs w:val="32"/>
          <w:rtl/>
          <w:lang w:bidi="ar-IQ"/>
        </w:rPr>
        <w:t xml:space="preserve"> بضم الياء </w:t>
      </w:r>
      <w:r w:rsidR="00ED1AD9" w:rsidRPr="00F444E7">
        <w:rPr>
          <w:rFonts w:ascii="Traditional Arabic" w:eastAsia="Times New Roman" w:hAnsi="Traditional Arabic" w:cs="Traditional Arabic"/>
          <w:b/>
          <w:bCs/>
          <w:sz w:val="32"/>
          <w:szCs w:val="32"/>
          <w:rtl/>
          <w:lang w:bidi="ar-IQ"/>
        </w:rPr>
        <w:t>(يُرَوْنَ)</w:t>
      </w:r>
      <w:r w:rsidR="00F444E7" w:rsidRPr="00F444E7">
        <w:rPr>
          <w:rFonts w:ascii="Traditional Arabic" w:eastAsia="Times New Roman" w:hAnsi="Traditional Arabic" w:cs="Traditional Arabic"/>
          <w:sz w:val="32"/>
          <w:szCs w:val="32"/>
          <w:rtl/>
          <w:lang w:bidi="ar-IQ"/>
        </w:rPr>
        <w:t>.</w:t>
      </w:r>
    </w:p>
    <w:p w:rsidR="002871E7" w:rsidRPr="00F444E7" w:rsidRDefault="002871E7" w:rsidP="00F01472">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166) </w:t>
      </w:r>
      <w:r w:rsidRPr="00F444E7">
        <w:rPr>
          <w:rFonts w:ascii="Traditional Arabic" w:eastAsia="Times New Roman" w:hAnsi="Traditional Arabic" w:cs="Traditional Arabic"/>
          <w:sz w:val="32"/>
          <w:szCs w:val="32"/>
          <w:rtl/>
          <w:lang w:bidi="ar-IQ"/>
        </w:rPr>
        <w:t>﴿</w:t>
      </w:r>
      <w:r w:rsidR="00F01472" w:rsidRPr="00F444E7">
        <w:rPr>
          <w:rFonts w:ascii="Traditional Arabic" w:eastAsia="Times New Roman" w:hAnsi="Traditional Arabic" w:cs="Traditional Arabic"/>
          <w:b/>
          <w:bCs/>
          <w:color w:val="FF0000"/>
          <w:sz w:val="32"/>
          <w:szCs w:val="32"/>
          <w:rtl/>
          <w:lang w:bidi="ar-IQ"/>
        </w:rPr>
        <w:t>إِذْ تَبَرَّأَ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01472" w:rsidRPr="00F444E7">
        <w:rPr>
          <w:rFonts w:ascii="Traditional Arabic" w:eastAsia="Times New Roman" w:hAnsi="Traditional Arabic" w:cs="Traditional Arabic"/>
          <w:sz w:val="32"/>
          <w:szCs w:val="32"/>
          <w:rtl/>
          <w:lang w:bidi="ar-IQ"/>
        </w:rPr>
        <w:t xml:space="preserve">أدغم </w:t>
      </w:r>
      <w:r w:rsidR="00F01472" w:rsidRPr="00F444E7">
        <w:rPr>
          <w:rFonts w:ascii="Traditional Arabic" w:eastAsia="Times New Roman" w:hAnsi="Traditional Arabic" w:cs="Traditional Arabic"/>
          <w:b/>
          <w:bCs/>
          <w:color w:val="C00000"/>
          <w:sz w:val="32"/>
          <w:szCs w:val="32"/>
          <w:rtl/>
          <w:lang w:bidi="ar-IQ"/>
        </w:rPr>
        <w:t>هشام</w:t>
      </w:r>
      <w:r w:rsidR="00F01472" w:rsidRPr="00F444E7">
        <w:rPr>
          <w:rFonts w:ascii="Traditional Arabic" w:eastAsia="Times New Roman" w:hAnsi="Traditional Arabic" w:cs="Traditional Arabic"/>
          <w:sz w:val="32"/>
          <w:szCs w:val="32"/>
          <w:rtl/>
          <w:lang w:bidi="ar-IQ"/>
        </w:rPr>
        <w:t xml:space="preserve"> الذال في التاء </w:t>
      </w:r>
      <w:r w:rsidR="00F01472" w:rsidRPr="00F444E7">
        <w:rPr>
          <w:rFonts w:ascii="Traditional Arabic" w:eastAsia="Times New Roman" w:hAnsi="Traditional Arabic" w:cs="Traditional Arabic"/>
          <w:b/>
          <w:bCs/>
          <w:sz w:val="32"/>
          <w:szCs w:val="32"/>
          <w:rtl/>
          <w:lang w:bidi="ar-IQ"/>
        </w:rPr>
        <w:t>(إتَّبَرَّأَ)</w:t>
      </w:r>
      <w:r w:rsidR="00F444E7" w:rsidRPr="00F444E7">
        <w:rPr>
          <w:rFonts w:ascii="Traditional Arabic" w:eastAsia="Times New Roman" w:hAnsi="Traditional Arabic" w:cs="Traditional Arabic"/>
          <w:sz w:val="32"/>
          <w:szCs w:val="32"/>
          <w:rtl/>
          <w:lang w:bidi="ar-IQ"/>
        </w:rPr>
        <w:t>،</w:t>
      </w:r>
      <w:r w:rsidR="00A520EF" w:rsidRPr="00F444E7">
        <w:rPr>
          <w:rFonts w:ascii="Traditional Arabic" w:eastAsia="Times New Roman" w:hAnsi="Traditional Arabic" w:cs="Traditional Arabic"/>
          <w:sz w:val="32"/>
          <w:szCs w:val="32"/>
          <w:rtl/>
          <w:lang w:bidi="ar-IQ"/>
        </w:rPr>
        <w:t xml:space="preserve"> وإذا وقف عليها فإنه يبدل الهمزة ألفاً </w:t>
      </w:r>
      <w:r w:rsidR="00A520EF" w:rsidRPr="00F444E7">
        <w:rPr>
          <w:rFonts w:ascii="Traditional Arabic" w:eastAsia="Times New Roman" w:hAnsi="Traditional Arabic" w:cs="Traditional Arabic"/>
          <w:b/>
          <w:bCs/>
          <w:sz w:val="32"/>
          <w:szCs w:val="32"/>
          <w:rtl/>
          <w:lang w:bidi="ar-IQ"/>
        </w:rPr>
        <w:t>(تبرا)</w:t>
      </w:r>
      <w:r w:rsidR="00F444E7" w:rsidRPr="00F444E7">
        <w:rPr>
          <w:rFonts w:ascii="Traditional Arabic" w:eastAsia="Times New Roman" w:hAnsi="Traditional Arabic" w:cs="Traditional Arabic"/>
          <w:sz w:val="32"/>
          <w:szCs w:val="32"/>
          <w:rtl/>
          <w:lang w:bidi="ar-IQ"/>
        </w:rPr>
        <w:t>.</w:t>
      </w:r>
    </w:p>
    <w:p w:rsidR="00A520EF" w:rsidRPr="00F444E7" w:rsidRDefault="00A520EF" w:rsidP="00A520EF">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فَنَتَبَرَّأَ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فإنه يبدل الهمزة ألفاً </w:t>
      </w:r>
      <w:r w:rsidRPr="00F444E7">
        <w:rPr>
          <w:rFonts w:ascii="Traditional Arabic" w:eastAsia="Times New Roman" w:hAnsi="Traditional Arabic" w:cs="Traditional Arabic"/>
          <w:b/>
          <w:bCs/>
          <w:sz w:val="32"/>
          <w:szCs w:val="32"/>
          <w:rtl/>
          <w:lang w:bidi="ar-IQ"/>
        </w:rPr>
        <w:t>(فنتبرا)</w:t>
      </w:r>
      <w:r w:rsidR="00F444E7" w:rsidRPr="00F444E7">
        <w:rPr>
          <w:rFonts w:ascii="Traditional Arabic" w:eastAsia="Times New Roman" w:hAnsi="Traditional Arabic" w:cs="Traditional Arabic"/>
          <w:sz w:val="32"/>
          <w:szCs w:val="32"/>
          <w:rtl/>
          <w:lang w:bidi="ar-IQ"/>
        </w:rPr>
        <w:t>.</w:t>
      </w:r>
    </w:p>
    <w:p w:rsidR="002871E7" w:rsidRPr="00F444E7" w:rsidRDefault="002871E7" w:rsidP="008D6EE4">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008D6EE4"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F01472" w:rsidRPr="00F444E7">
        <w:rPr>
          <w:rFonts w:ascii="Traditional Arabic" w:eastAsia="Times New Roman" w:hAnsi="Traditional Arabic" w:cs="Traditional Arabic"/>
          <w:b/>
          <w:bCs/>
          <w:color w:val="FF0000"/>
          <w:sz w:val="32"/>
          <w:szCs w:val="32"/>
          <w:rtl/>
          <w:lang w:bidi="ar-IQ"/>
        </w:rPr>
        <w:t>بِالسُّوءِ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01472" w:rsidRPr="00F444E7">
        <w:rPr>
          <w:rFonts w:ascii="Traditional Arabic" w:hAnsi="Traditional Arabic" w:cs="Traditional Arabic"/>
          <w:b/>
          <w:bCs/>
          <w:color w:val="C00000"/>
          <w:sz w:val="32"/>
          <w:szCs w:val="32"/>
          <w:rtl/>
          <w:lang w:bidi="ar-IQ"/>
        </w:rPr>
        <w:t>لهشام</w:t>
      </w:r>
      <w:r w:rsidR="00F01472" w:rsidRPr="00F444E7">
        <w:rPr>
          <w:rFonts w:ascii="Traditional Arabic" w:hAnsi="Traditional Arabic" w:cs="Traditional Arabic"/>
          <w:sz w:val="32"/>
          <w:szCs w:val="32"/>
          <w:rtl/>
          <w:lang w:bidi="ar-IQ"/>
        </w:rPr>
        <w:t xml:space="preserve"> فيها أربعة أوجه وقفاً</w:t>
      </w:r>
      <w:r w:rsidR="00F444E7" w:rsidRPr="00F444E7">
        <w:rPr>
          <w:rFonts w:ascii="Traditional Arabic" w:hAnsi="Traditional Arabic" w:cs="Traditional Arabic"/>
          <w:sz w:val="32"/>
          <w:szCs w:val="32"/>
          <w:rtl/>
          <w:lang w:bidi="ar-IQ"/>
        </w:rPr>
        <w:t>:</w:t>
      </w:r>
      <w:r w:rsidR="00F01472" w:rsidRPr="00F444E7">
        <w:rPr>
          <w:rFonts w:ascii="Traditional Arabic" w:hAnsi="Traditional Arabic" w:cs="Traditional Arabic"/>
          <w:sz w:val="32"/>
          <w:szCs w:val="32"/>
          <w:rtl/>
          <w:lang w:bidi="ar-IQ"/>
        </w:rPr>
        <w:t xml:space="preserve"> اثنان في نقل حركة الهمزة إلى الواو مع السكون المحض والرَّوم</w:t>
      </w:r>
      <w:r w:rsidR="00F444E7" w:rsidRPr="00F444E7">
        <w:rPr>
          <w:rFonts w:ascii="Traditional Arabic" w:hAnsi="Traditional Arabic" w:cs="Traditional Arabic"/>
          <w:sz w:val="32"/>
          <w:szCs w:val="32"/>
          <w:rtl/>
          <w:lang w:bidi="ar-IQ"/>
        </w:rPr>
        <w:t>.</w:t>
      </w:r>
      <w:r w:rsidR="00F01472" w:rsidRPr="00F444E7">
        <w:rPr>
          <w:rFonts w:ascii="Traditional Arabic" w:hAnsi="Traditional Arabic" w:cs="Traditional Arabic"/>
          <w:sz w:val="32"/>
          <w:szCs w:val="32"/>
          <w:rtl/>
          <w:lang w:bidi="ar-IQ"/>
        </w:rPr>
        <w:t xml:space="preserve"> واثنان في إدغام الهمزة في الواو مع السكون والرَّوم</w:t>
      </w:r>
      <w:r w:rsidR="00F444E7" w:rsidRPr="00F444E7">
        <w:rPr>
          <w:rFonts w:ascii="Traditional Arabic" w:hAnsi="Traditional Arabic" w:cs="Traditional Arabic"/>
          <w:sz w:val="32"/>
          <w:szCs w:val="32"/>
          <w:rtl/>
          <w:lang w:bidi="ar-IQ"/>
        </w:rPr>
        <w:t>.</w:t>
      </w:r>
      <w:r w:rsidR="00F01472" w:rsidRPr="00F444E7">
        <w:rPr>
          <w:rFonts w:ascii="Traditional Arabic" w:eastAsia="Times New Roman" w:hAnsi="Traditional Arabic" w:cs="Traditional Arabic"/>
          <w:b/>
          <w:bCs/>
          <w:sz w:val="32"/>
          <w:szCs w:val="32"/>
          <w:rtl/>
          <w:lang w:bidi="ar-IQ"/>
        </w:rPr>
        <w:t xml:space="preserve"> </w:t>
      </w:r>
      <w:r w:rsidR="00F01472" w:rsidRPr="00F444E7">
        <w:rPr>
          <w:rFonts w:ascii="Traditional Arabic" w:eastAsia="Times New Roman" w:hAnsi="Traditional Arabic" w:cs="Traditional Arabic"/>
          <w:noProof/>
          <w:sz w:val="32"/>
          <w:szCs w:val="32"/>
          <w:rtl/>
          <w:lang w:eastAsia="ar-SA" w:bidi="ar-IQ"/>
        </w:rPr>
        <w:t>﴿</w:t>
      </w:r>
      <w:r w:rsidR="00F01472" w:rsidRPr="00F444E7">
        <w:rPr>
          <w:rFonts w:ascii="Traditional Arabic" w:eastAsia="Times New Roman" w:hAnsi="Traditional Arabic" w:cs="Traditional Arabic"/>
          <w:b/>
          <w:bCs/>
          <w:noProof/>
          <w:color w:val="FF0000"/>
          <w:sz w:val="32"/>
          <w:szCs w:val="32"/>
          <w:rtl/>
          <w:lang w:eastAsia="ar-SA" w:bidi="ar-IQ"/>
        </w:rPr>
        <w:t>وَالْفَحشَاءِ</w:t>
      </w:r>
      <w:r w:rsidR="00F01472"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F01472" w:rsidRPr="00F444E7">
        <w:rPr>
          <w:rFonts w:ascii="Traditional Arabic" w:eastAsia="Times New Roman" w:hAnsi="Traditional Arabic" w:cs="Traditional Arabic"/>
          <w:noProof/>
          <w:sz w:val="32"/>
          <w:szCs w:val="32"/>
          <w:rtl/>
          <w:lang w:eastAsia="ar-SA" w:bidi="ar-IQ"/>
        </w:rPr>
        <w:t xml:space="preserve"> قرأها </w:t>
      </w:r>
      <w:r w:rsidR="00F01472" w:rsidRPr="00F444E7">
        <w:rPr>
          <w:rFonts w:ascii="Traditional Arabic" w:eastAsia="Times New Roman" w:hAnsi="Traditional Arabic" w:cs="Traditional Arabic"/>
          <w:b/>
          <w:bCs/>
          <w:noProof/>
          <w:color w:val="C00000"/>
          <w:sz w:val="32"/>
          <w:szCs w:val="32"/>
          <w:rtl/>
          <w:lang w:eastAsia="ar-SA" w:bidi="ar-IQ"/>
        </w:rPr>
        <w:t>هشام</w:t>
      </w:r>
      <w:r w:rsidR="00F01472" w:rsidRPr="00F444E7">
        <w:rPr>
          <w:rFonts w:ascii="Traditional Arabic" w:eastAsia="Times New Roman" w:hAnsi="Traditional Arabic" w:cs="Traditional Arabic"/>
          <w:noProof/>
          <w:sz w:val="32"/>
          <w:szCs w:val="32"/>
          <w:rtl/>
          <w:lang w:eastAsia="ar-SA" w:bidi="ar-IQ"/>
        </w:rPr>
        <w:t xml:space="preserve"> بخمسة أوجه عند الوقف</w:t>
      </w:r>
      <w:r w:rsidR="00F444E7" w:rsidRPr="00F444E7">
        <w:rPr>
          <w:rFonts w:ascii="Traditional Arabic" w:eastAsia="Times New Roman" w:hAnsi="Traditional Arabic" w:cs="Traditional Arabic"/>
          <w:noProof/>
          <w:sz w:val="32"/>
          <w:szCs w:val="32"/>
          <w:rtl/>
          <w:lang w:eastAsia="ar-SA" w:bidi="ar-IQ"/>
        </w:rPr>
        <w:t>:</w:t>
      </w:r>
      <w:r w:rsidR="00F01472" w:rsidRPr="00F444E7">
        <w:rPr>
          <w:rFonts w:ascii="Traditional Arabic" w:eastAsia="Times New Roman" w:hAnsi="Traditional Arabic" w:cs="Traditional Arabic"/>
          <w:noProof/>
          <w:sz w:val="32"/>
          <w:szCs w:val="32"/>
          <w:rtl/>
          <w:lang w:eastAsia="ar-SA" w:bidi="ar-IQ"/>
        </w:rPr>
        <w:t xml:space="preserve"> ثلاثة الإبدال </w:t>
      </w:r>
      <w:r w:rsidR="008D6EE4" w:rsidRPr="00F444E7">
        <w:rPr>
          <w:rFonts w:ascii="Traditional Arabic" w:eastAsia="Times New Roman" w:hAnsi="Traditional Arabic" w:cs="Traditional Arabic"/>
          <w:noProof/>
          <w:sz w:val="32"/>
          <w:szCs w:val="32"/>
          <w:rtl/>
          <w:lang w:eastAsia="ar-SA" w:bidi="ar-IQ"/>
        </w:rPr>
        <w:t xml:space="preserve">بألف </w:t>
      </w:r>
      <w:r w:rsidR="00F01472"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F01472"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F01472"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B42B75" w:rsidRPr="00F444E7" w:rsidRDefault="00B42B75" w:rsidP="00B42B75">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 xml:space="preserve">(آية 170)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قِيلَ</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باشمام كسرة القاف الضم</w:t>
      </w:r>
      <w:r w:rsidR="00F444E7" w:rsidRPr="00F444E7">
        <w:rPr>
          <w:rFonts w:ascii="Traditional Arabic" w:hAnsi="Traditional Arabic" w:cs="Traditional Arabic"/>
          <w:b/>
          <w:bCs/>
          <w:sz w:val="32"/>
          <w:szCs w:val="32"/>
          <w:rtl/>
          <w:lang w:bidi="ar-IQ"/>
        </w:rPr>
        <w:t>.</w:t>
      </w:r>
    </w:p>
    <w:p w:rsidR="002871E7" w:rsidRPr="00F444E7" w:rsidRDefault="002871E7" w:rsidP="00F01472">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00F01472"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01472" w:rsidRPr="00F444E7">
        <w:rPr>
          <w:rFonts w:ascii="Traditional Arabic" w:eastAsia="Times New Roman" w:hAnsi="Traditional Arabic" w:cs="Traditional Arabic"/>
          <w:b/>
          <w:bCs/>
          <w:color w:val="FF0000"/>
          <w:sz w:val="32"/>
          <w:szCs w:val="32"/>
          <w:rtl/>
          <w:lang w:bidi="ar-IQ"/>
        </w:rPr>
        <w:t>دُعَاءً وَنِدَاءً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D6EE4" w:rsidRPr="00F444E7">
        <w:rPr>
          <w:rFonts w:ascii="Traditional Arabic" w:eastAsia="Times New Roman" w:hAnsi="Traditional Arabic" w:cs="Traditional Arabic"/>
          <w:b/>
          <w:bCs/>
          <w:sz w:val="32"/>
          <w:szCs w:val="32"/>
          <w:u w:val="single"/>
          <w:rtl/>
          <w:lang w:bidi="ar-IQ"/>
        </w:rPr>
        <w:t>تنويه</w:t>
      </w:r>
      <w:r w:rsidR="00F444E7" w:rsidRPr="00F444E7">
        <w:rPr>
          <w:rFonts w:ascii="Traditional Arabic" w:eastAsia="Times New Roman" w:hAnsi="Traditional Arabic" w:cs="Traditional Arabic"/>
          <w:sz w:val="32"/>
          <w:szCs w:val="32"/>
          <w:rtl/>
          <w:lang w:bidi="ar-IQ"/>
        </w:rPr>
        <w:t>:</w:t>
      </w:r>
      <w:r w:rsidR="008D6EE4" w:rsidRPr="00F444E7">
        <w:rPr>
          <w:rFonts w:ascii="Traditional Arabic" w:eastAsia="Times New Roman" w:hAnsi="Traditional Arabic" w:cs="Traditional Arabic"/>
          <w:sz w:val="32"/>
          <w:szCs w:val="32"/>
          <w:rtl/>
          <w:lang w:bidi="ar-IQ"/>
        </w:rPr>
        <w:t xml:space="preserve"> </w:t>
      </w:r>
      <w:r w:rsidR="00F01472" w:rsidRPr="00F444E7">
        <w:rPr>
          <w:rFonts w:ascii="Traditional Arabic" w:eastAsia="Times New Roman" w:hAnsi="Traditional Arabic" w:cs="Traditional Arabic"/>
          <w:sz w:val="32"/>
          <w:szCs w:val="32"/>
          <w:rtl/>
          <w:lang w:bidi="ar-IQ"/>
        </w:rPr>
        <w:t xml:space="preserve">ليس </w:t>
      </w:r>
      <w:r w:rsidR="00F01472" w:rsidRPr="00F444E7">
        <w:rPr>
          <w:rFonts w:ascii="Traditional Arabic" w:eastAsia="Times New Roman" w:hAnsi="Traditional Arabic" w:cs="Traditional Arabic"/>
          <w:b/>
          <w:bCs/>
          <w:color w:val="C00000"/>
          <w:sz w:val="32"/>
          <w:szCs w:val="32"/>
          <w:rtl/>
          <w:lang w:bidi="ar-IQ"/>
        </w:rPr>
        <w:t>لهشام</w:t>
      </w:r>
      <w:r w:rsidR="00F01472" w:rsidRPr="00F444E7">
        <w:rPr>
          <w:rFonts w:ascii="Traditional Arabic" w:eastAsia="Times New Roman" w:hAnsi="Traditional Arabic" w:cs="Traditional Arabic"/>
          <w:sz w:val="32"/>
          <w:szCs w:val="32"/>
          <w:rtl/>
          <w:lang w:bidi="ar-IQ"/>
        </w:rPr>
        <w:t xml:space="preserve"> فيهما أي حكم </w:t>
      </w:r>
      <w:r w:rsidR="008D6EE4" w:rsidRPr="00F444E7">
        <w:rPr>
          <w:rFonts w:ascii="Traditional Arabic" w:eastAsia="Times New Roman" w:hAnsi="Traditional Arabic" w:cs="Traditional Arabic"/>
          <w:sz w:val="32"/>
          <w:szCs w:val="32"/>
          <w:rtl/>
          <w:lang w:bidi="ar-IQ"/>
        </w:rPr>
        <w:t>لأن الهمزة واقعة وسط الكلمة</w:t>
      </w:r>
      <w:r w:rsidR="00F444E7" w:rsidRPr="00F444E7">
        <w:rPr>
          <w:rFonts w:ascii="Traditional Arabic" w:eastAsia="Times New Roman" w:hAnsi="Traditional Arabic" w:cs="Traditional Arabic"/>
          <w:sz w:val="32"/>
          <w:szCs w:val="32"/>
          <w:rtl/>
          <w:lang w:bidi="ar-IQ"/>
        </w:rPr>
        <w:t>.</w:t>
      </w:r>
      <w:r w:rsidR="008D6EE4" w:rsidRPr="00F444E7">
        <w:rPr>
          <w:rFonts w:ascii="Traditional Arabic" w:eastAsia="Times New Roman" w:hAnsi="Traditional Arabic" w:cs="Traditional Arabic"/>
          <w:sz w:val="32"/>
          <w:szCs w:val="32"/>
          <w:rtl/>
          <w:lang w:bidi="ar-IQ"/>
        </w:rPr>
        <w:t xml:space="preserve"> ويجري على كل ما ماثلهما</w:t>
      </w:r>
      <w:r w:rsidR="00F444E7" w:rsidRPr="00F444E7">
        <w:rPr>
          <w:rFonts w:ascii="Traditional Arabic" w:eastAsia="Times New Roman" w:hAnsi="Traditional Arabic" w:cs="Traditional Arabic"/>
          <w:sz w:val="32"/>
          <w:szCs w:val="32"/>
          <w:rtl/>
          <w:lang w:bidi="ar-IQ"/>
        </w:rPr>
        <w:t>.</w:t>
      </w:r>
    </w:p>
    <w:p w:rsidR="002871E7" w:rsidRPr="00F444E7" w:rsidRDefault="002871E7" w:rsidP="008D6EE4">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173) </w:t>
      </w:r>
      <w:r w:rsidRPr="00F444E7">
        <w:rPr>
          <w:rFonts w:ascii="Traditional Arabic" w:eastAsia="Times New Roman" w:hAnsi="Traditional Arabic" w:cs="Traditional Arabic"/>
          <w:sz w:val="32"/>
          <w:szCs w:val="32"/>
          <w:rtl/>
          <w:lang w:bidi="ar-IQ"/>
        </w:rPr>
        <w:t>﴿</w:t>
      </w:r>
      <w:r w:rsidR="008D6EE4" w:rsidRPr="00F444E7">
        <w:rPr>
          <w:rFonts w:ascii="Traditional Arabic" w:eastAsia="Times New Roman" w:hAnsi="Traditional Arabic" w:cs="Traditional Arabic"/>
          <w:b/>
          <w:bCs/>
          <w:color w:val="FF0000"/>
          <w:sz w:val="32"/>
          <w:szCs w:val="32"/>
          <w:rtl/>
          <w:lang w:bidi="ar-IQ"/>
        </w:rPr>
        <w:t>فَمَنِ</w:t>
      </w:r>
      <w:r w:rsidRPr="00F444E7">
        <w:rPr>
          <w:rFonts w:ascii="Traditional Arabic" w:eastAsia="Times New Roman" w:hAnsi="Traditional Arabic" w:cs="Traditional Arabic"/>
          <w:b/>
          <w:bCs/>
          <w:color w:val="FF0000"/>
          <w:sz w:val="32"/>
          <w:szCs w:val="32"/>
          <w:rtl/>
          <w:lang w:bidi="ar-IQ"/>
        </w:rPr>
        <w:t xml:space="preserve"> اضْطُرَّ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0147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والطاء</w:t>
      </w:r>
      <w:r w:rsidR="008D6EE4" w:rsidRPr="00F444E7">
        <w:rPr>
          <w:rFonts w:ascii="Traditional Arabic" w:eastAsia="Times New Roman" w:hAnsi="Traditional Arabic" w:cs="Traditional Arabic"/>
          <w:sz w:val="32"/>
          <w:szCs w:val="32"/>
          <w:rtl/>
          <w:lang w:bidi="ar-IQ"/>
        </w:rPr>
        <w:t xml:space="preserve"> (</w:t>
      </w:r>
      <w:r w:rsidR="008D6EE4" w:rsidRPr="00F444E7">
        <w:rPr>
          <w:rFonts w:ascii="Traditional Arabic" w:eastAsia="Times New Roman" w:hAnsi="Traditional Arabic" w:cs="Traditional Arabic"/>
          <w:b/>
          <w:bCs/>
          <w:sz w:val="32"/>
          <w:szCs w:val="32"/>
          <w:rtl/>
          <w:lang w:bidi="ar-IQ"/>
        </w:rPr>
        <w:t>فمنُ اضْطُرَّ</w:t>
      </w:r>
      <w:r w:rsidR="008D6EE4"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08"/>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2871E7" w:rsidRPr="00F444E7" w:rsidRDefault="002871E7" w:rsidP="00426CD3">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لَيْسَ الْبِرَّ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F0147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F01472" w:rsidRPr="00F444E7">
        <w:rPr>
          <w:rFonts w:ascii="Traditional Arabic" w:eastAsia="Times New Roman" w:hAnsi="Traditional Arabic" w:cs="Traditional Arabic"/>
          <w:sz w:val="32"/>
          <w:szCs w:val="32"/>
          <w:rtl/>
          <w:lang w:bidi="ar-IQ"/>
        </w:rPr>
        <w:t xml:space="preserve">رفع </w:t>
      </w:r>
      <w:r w:rsidRPr="00F444E7">
        <w:rPr>
          <w:rFonts w:ascii="Traditional Arabic" w:eastAsia="Times New Roman" w:hAnsi="Traditional Arabic" w:cs="Traditional Arabic"/>
          <w:sz w:val="32"/>
          <w:szCs w:val="32"/>
          <w:rtl/>
          <w:lang w:bidi="ar-IQ"/>
        </w:rPr>
        <w:t>الراء (</w:t>
      </w:r>
      <w:r w:rsidRPr="00F444E7">
        <w:rPr>
          <w:rFonts w:ascii="Traditional Arabic" w:eastAsia="Times New Roman" w:hAnsi="Traditional Arabic" w:cs="Traditional Arabic"/>
          <w:b/>
          <w:bCs/>
          <w:sz w:val="32"/>
          <w:szCs w:val="32"/>
          <w:rtl/>
          <w:lang w:bidi="ar-IQ"/>
        </w:rPr>
        <w:t>ليس البرُّ</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0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ولَكِنَّ الْبِرَّ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0147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بتخفيف النون وكسرها </w:t>
      </w:r>
      <w:r w:rsidR="00E86F1F" w:rsidRPr="00F444E7">
        <w:rPr>
          <w:rFonts w:ascii="Traditional Arabic" w:eastAsia="Times New Roman" w:hAnsi="Traditional Arabic" w:cs="Traditional Arabic"/>
          <w:sz w:val="32"/>
          <w:szCs w:val="32"/>
          <w:rtl/>
          <w:lang w:bidi="ar-IQ"/>
        </w:rPr>
        <w:t xml:space="preserve">وصلاً </w:t>
      </w:r>
      <w:r w:rsidRPr="00F444E7">
        <w:rPr>
          <w:rFonts w:ascii="Traditional Arabic" w:eastAsia="Times New Roman" w:hAnsi="Traditional Arabic" w:cs="Traditional Arabic"/>
          <w:sz w:val="32"/>
          <w:szCs w:val="32"/>
          <w:rtl/>
          <w:lang w:bidi="ar-IQ"/>
        </w:rPr>
        <w:t>و</w:t>
      </w:r>
      <w:r w:rsidR="00426CD3" w:rsidRPr="00F444E7">
        <w:rPr>
          <w:rFonts w:ascii="Traditional Arabic" w:eastAsia="Times New Roman" w:hAnsi="Traditional Arabic" w:cs="Traditional Arabic"/>
          <w:sz w:val="32"/>
          <w:szCs w:val="32"/>
          <w:rtl/>
          <w:lang w:bidi="ar-IQ"/>
        </w:rPr>
        <w:t>رفع</w:t>
      </w:r>
      <w:r w:rsidRPr="00F444E7">
        <w:rPr>
          <w:rFonts w:ascii="Traditional Arabic" w:eastAsia="Times New Roman" w:hAnsi="Traditional Arabic" w:cs="Traditional Arabic"/>
          <w:sz w:val="32"/>
          <w:szCs w:val="32"/>
          <w:rtl/>
          <w:lang w:bidi="ar-IQ"/>
        </w:rPr>
        <w:t xml:space="preserve"> الراء (</w:t>
      </w:r>
      <w:r w:rsidRPr="00F444E7">
        <w:rPr>
          <w:rFonts w:ascii="Traditional Arabic" w:eastAsia="Times New Roman" w:hAnsi="Traditional Arabic" w:cs="Traditional Arabic"/>
          <w:b/>
          <w:bCs/>
          <w:sz w:val="32"/>
          <w:szCs w:val="32"/>
          <w:rtl/>
          <w:lang w:bidi="ar-IQ"/>
        </w:rPr>
        <w:t>لَكنِ البرُّ</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1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D103A9" w:rsidRPr="00F444E7">
        <w:rPr>
          <w:rFonts w:ascii="Traditional Arabic" w:eastAsia="Times New Roman" w:hAnsi="Traditional Arabic" w:cs="Traditional Arabic"/>
          <w:b/>
          <w:bCs/>
          <w:noProof/>
          <w:sz w:val="32"/>
          <w:szCs w:val="32"/>
          <w:rtl/>
          <w:lang w:eastAsia="ar-SA" w:bidi="ar-IQ"/>
        </w:rPr>
        <w:t xml:space="preserve"> </w:t>
      </w:r>
      <w:r w:rsidR="00426CD3" w:rsidRPr="00F444E7">
        <w:rPr>
          <w:rFonts w:ascii="Traditional Arabic" w:eastAsia="Times New Roman" w:hAnsi="Traditional Arabic" w:cs="Traditional Arabic"/>
          <w:b/>
          <w:bCs/>
          <w:noProof/>
          <w:sz w:val="32"/>
          <w:szCs w:val="32"/>
          <w:rtl/>
          <w:lang w:eastAsia="ar-SA" w:bidi="ar-IQ"/>
        </w:rPr>
        <w:t>﴿</w:t>
      </w:r>
      <w:r w:rsidR="00426CD3" w:rsidRPr="00F444E7">
        <w:rPr>
          <w:rFonts w:ascii="Traditional Arabic" w:eastAsia="Times New Roman" w:hAnsi="Traditional Arabic" w:cs="Traditional Arabic"/>
          <w:b/>
          <w:bCs/>
          <w:noProof/>
          <w:color w:val="FF0000"/>
          <w:sz w:val="32"/>
          <w:szCs w:val="32"/>
          <w:rtl/>
          <w:lang w:eastAsia="ar-SA" w:bidi="ar-IQ"/>
        </w:rPr>
        <w:t>الْبَأْسَاءِ وَالضَّرَاءِ</w:t>
      </w:r>
      <w:r w:rsidR="00426CD3" w:rsidRPr="00F444E7">
        <w:rPr>
          <w:rFonts w:ascii="Traditional Arabic" w:eastAsia="Times New Roman" w:hAnsi="Traditional Arabic" w:cs="Traditional Arabic"/>
          <w:b/>
          <w:bCs/>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426CD3" w:rsidRPr="00F444E7">
        <w:rPr>
          <w:rFonts w:ascii="Traditional Arabic" w:eastAsia="Times New Roman" w:hAnsi="Traditional Arabic" w:cs="Traditional Arabic"/>
          <w:noProof/>
          <w:sz w:val="32"/>
          <w:szCs w:val="32"/>
          <w:rtl/>
          <w:lang w:eastAsia="ar-SA" w:bidi="ar-IQ"/>
        </w:rPr>
        <w:t xml:space="preserve"> قرأهما </w:t>
      </w:r>
      <w:r w:rsidR="00426CD3" w:rsidRPr="00F444E7">
        <w:rPr>
          <w:rFonts w:ascii="Traditional Arabic" w:eastAsia="Times New Roman" w:hAnsi="Traditional Arabic" w:cs="Traditional Arabic"/>
          <w:b/>
          <w:bCs/>
          <w:noProof/>
          <w:color w:val="C00000"/>
          <w:sz w:val="32"/>
          <w:szCs w:val="32"/>
          <w:rtl/>
          <w:lang w:eastAsia="ar-SA" w:bidi="ar-IQ"/>
        </w:rPr>
        <w:t>هشام</w:t>
      </w:r>
      <w:r w:rsidR="00426CD3" w:rsidRPr="00F444E7">
        <w:rPr>
          <w:rFonts w:ascii="Traditional Arabic" w:eastAsia="Times New Roman" w:hAnsi="Traditional Arabic" w:cs="Traditional Arabic"/>
          <w:noProof/>
          <w:sz w:val="32"/>
          <w:szCs w:val="32"/>
          <w:rtl/>
          <w:lang w:eastAsia="ar-SA" w:bidi="ar-IQ"/>
        </w:rPr>
        <w:t xml:space="preserve"> بخمسة أوجه عند الوقف عليهما</w:t>
      </w:r>
      <w:r w:rsidR="00F444E7" w:rsidRPr="00F444E7">
        <w:rPr>
          <w:rFonts w:ascii="Traditional Arabic" w:eastAsia="Times New Roman" w:hAnsi="Traditional Arabic" w:cs="Traditional Arabic"/>
          <w:noProof/>
          <w:sz w:val="32"/>
          <w:szCs w:val="32"/>
          <w:rtl/>
          <w:lang w:eastAsia="ar-SA" w:bidi="ar-IQ"/>
        </w:rPr>
        <w:t>:</w:t>
      </w:r>
      <w:r w:rsidR="00426CD3" w:rsidRPr="00F444E7">
        <w:rPr>
          <w:rFonts w:ascii="Traditional Arabic" w:eastAsia="Times New Roman" w:hAnsi="Traditional Arabic" w:cs="Traditional Arabic"/>
          <w:noProof/>
          <w:sz w:val="32"/>
          <w:szCs w:val="32"/>
          <w:rtl/>
          <w:lang w:eastAsia="ar-SA" w:bidi="ar-IQ"/>
        </w:rPr>
        <w:t xml:space="preserve"> ثلاثة الإبدال </w:t>
      </w:r>
      <w:r w:rsidR="00BD58F9" w:rsidRPr="00F444E7">
        <w:rPr>
          <w:rFonts w:ascii="Traditional Arabic" w:eastAsia="Times New Roman" w:hAnsi="Traditional Arabic" w:cs="Traditional Arabic"/>
          <w:noProof/>
          <w:sz w:val="32"/>
          <w:szCs w:val="32"/>
          <w:rtl/>
          <w:lang w:eastAsia="ar-SA" w:bidi="ar-IQ"/>
        </w:rPr>
        <w:t xml:space="preserve">بألف </w:t>
      </w:r>
      <w:r w:rsidR="00426CD3"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426CD3"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426CD3"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2871E7" w:rsidRPr="00F444E7" w:rsidRDefault="002871E7" w:rsidP="00BD58F9">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829CB" w:rsidRPr="00F444E7">
        <w:rPr>
          <w:rFonts w:ascii="Traditional Arabic" w:eastAsia="Times New Roman" w:hAnsi="Traditional Arabic" w:cs="Traditional Arabic"/>
          <w:b/>
          <w:bCs/>
          <w:color w:val="C00000"/>
          <w:sz w:val="32"/>
          <w:szCs w:val="32"/>
          <w:rtl/>
          <w:lang w:bidi="ar-IQ"/>
        </w:rPr>
        <w:t>لهشام</w:t>
      </w:r>
      <w:r w:rsidR="00A829CB"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A829CB"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A829CB"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A829CB"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r w:rsidR="00BD58F9" w:rsidRPr="00F444E7">
        <w:rPr>
          <w:rFonts w:ascii="Traditional Arabic" w:eastAsia="Times New Roman" w:hAnsi="Traditional Arabic" w:cs="Traditional Arabic"/>
          <w:sz w:val="32"/>
          <w:szCs w:val="32"/>
          <w:rtl/>
          <w:lang w:bidi="ar-IQ"/>
        </w:rPr>
        <w:t xml:space="preserve"> ﴿</w:t>
      </w:r>
      <w:r w:rsidR="00BD58F9" w:rsidRPr="00F444E7">
        <w:rPr>
          <w:rFonts w:ascii="Traditional Arabic" w:eastAsia="Times New Roman" w:hAnsi="Traditional Arabic" w:cs="Traditional Arabic"/>
          <w:b/>
          <w:bCs/>
          <w:color w:val="FF0000"/>
          <w:sz w:val="32"/>
          <w:szCs w:val="32"/>
          <w:rtl/>
          <w:lang w:bidi="ar-IQ"/>
        </w:rPr>
        <w:t>وَأَدَاءٌ</w:t>
      </w:r>
      <w:r w:rsidR="00BD58F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D58F9" w:rsidRPr="00F444E7">
        <w:rPr>
          <w:rFonts w:ascii="Traditional Arabic" w:eastAsia="Times New Roman" w:hAnsi="Traditional Arabic" w:cs="Traditional Arabic"/>
          <w:sz w:val="32"/>
          <w:szCs w:val="32"/>
          <w:rtl/>
          <w:lang w:bidi="ar-IQ"/>
        </w:rPr>
        <w:t xml:space="preserve"> </w:t>
      </w:r>
      <w:r w:rsidR="00BD58F9" w:rsidRPr="00F444E7">
        <w:rPr>
          <w:rFonts w:ascii="Traditional Arabic" w:hAnsi="Traditional Arabic" w:cs="Traditional Arabic"/>
          <w:sz w:val="32"/>
          <w:szCs w:val="32"/>
          <w:rtl/>
          <w:lang w:bidi="ar-IQ"/>
        </w:rPr>
        <w:t xml:space="preserve">إذا وقف </w:t>
      </w:r>
      <w:r w:rsidR="00BD58F9" w:rsidRPr="00F444E7">
        <w:rPr>
          <w:rFonts w:ascii="Traditional Arabic" w:hAnsi="Traditional Arabic" w:cs="Traditional Arabic"/>
          <w:b/>
          <w:bCs/>
          <w:color w:val="C00000"/>
          <w:sz w:val="32"/>
          <w:szCs w:val="32"/>
          <w:rtl/>
          <w:lang w:bidi="ar-IQ"/>
        </w:rPr>
        <w:t>هشام</w:t>
      </w:r>
      <w:r w:rsidR="00BD58F9"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BD58F9"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BD58F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D58F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871E7" w:rsidRPr="00F444E7" w:rsidRDefault="002871E7" w:rsidP="005E3858">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فِدْيَةٌ طَعَامُ مِسْكِينٍ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829CB"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فديةُ</w:t>
      </w:r>
      <w:r w:rsidRPr="00F444E7">
        <w:rPr>
          <w:rFonts w:ascii="Traditional Arabic" w:eastAsia="Times New Roman" w:hAnsi="Traditional Arabic" w:cs="Traditional Arabic"/>
          <w:sz w:val="32"/>
          <w:szCs w:val="32"/>
          <w:rtl/>
          <w:lang w:bidi="ar-IQ"/>
        </w:rPr>
        <w:t>) بالضم من غير تنوين و(</w:t>
      </w:r>
      <w:r w:rsidRPr="00F444E7">
        <w:rPr>
          <w:rFonts w:ascii="Traditional Arabic" w:eastAsia="Times New Roman" w:hAnsi="Traditional Arabic" w:cs="Traditional Arabic"/>
          <w:b/>
          <w:bCs/>
          <w:sz w:val="32"/>
          <w:szCs w:val="32"/>
          <w:rtl/>
          <w:lang w:bidi="ar-IQ"/>
        </w:rPr>
        <w:t>طعامِ</w:t>
      </w:r>
      <w:r w:rsidRPr="00F444E7">
        <w:rPr>
          <w:rFonts w:ascii="Traditional Arabic" w:eastAsia="Times New Roman" w:hAnsi="Traditional Arabic" w:cs="Traditional Arabic"/>
          <w:sz w:val="32"/>
          <w:szCs w:val="32"/>
          <w:rtl/>
          <w:lang w:bidi="ar-IQ"/>
        </w:rPr>
        <w:t xml:space="preserve">) بالجر وجمع </w:t>
      </w:r>
      <w:r w:rsidR="00BD58F9" w:rsidRPr="00F444E7">
        <w:rPr>
          <w:rFonts w:ascii="Traditional Arabic" w:eastAsia="Times New Roman" w:hAnsi="Traditional Arabic" w:cs="Traditional Arabic"/>
          <w:b/>
          <w:bCs/>
          <w:sz w:val="32"/>
          <w:szCs w:val="32"/>
          <w:rtl/>
          <w:lang w:bidi="ar-IQ"/>
        </w:rPr>
        <w:t>(مس</w:t>
      </w:r>
      <w:r w:rsidRPr="00F444E7">
        <w:rPr>
          <w:rFonts w:ascii="Traditional Arabic" w:eastAsia="Times New Roman" w:hAnsi="Traditional Arabic" w:cs="Traditional Arabic"/>
          <w:b/>
          <w:bCs/>
          <w:sz w:val="32"/>
          <w:szCs w:val="32"/>
          <w:rtl/>
          <w:lang w:bidi="ar-IQ"/>
        </w:rPr>
        <w:t>كين</w:t>
      </w:r>
      <w:r w:rsidR="00BD58F9"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وفتح النون بدون تنوين (</w:t>
      </w:r>
      <w:r w:rsidRPr="00F444E7">
        <w:rPr>
          <w:rFonts w:ascii="Traditional Arabic" w:eastAsia="Times New Roman" w:hAnsi="Traditional Arabic" w:cs="Traditional Arabic"/>
          <w:b/>
          <w:bCs/>
          <w:sz w:val="32"/>
          <w:szCs w:val="32"/>
          <w:rtl/>
          <w:lang w:bidi="ar-IQ"/>
        </w:rPr>
        <w:t>فِدْيَةُ طَعَامِ مَسَاكِينَ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829CB" w:rsidRPr="00F444E7">
        <w:rPr>
          <w:rFonts w:ascii="Traditional Arabic" w:eastAsia="Times New Roman" w:hAnsi="Traditional Arabic" w:cs="Traditional Arabic"/>
          <w:sz w:val="32"/>
          <w:szCs w:val="32"/>
          <w:rtl/>
          <w:lang w:bidi="ar-IQ"/>
        </w:rPr>
        <w:t xml:space="preserve"> وقرأها </w:t>
      </w:r>
      <w:r w:rsidR="00A829CB" w:rsidRPr="00F444E7">
        <w:rPr>
          <w:rFonts w:ascii="Traditional Arabic" w:eastAsia="Times New Roman" w:hAnsi="Traditional Arabic" w:cs="Traditional Arabic"/>
          <w:b/>
          <w:bCs/>
          <w:color w:val="C00000"/>
          <w:sz w:val="32"/>
          <w:szCs w:val="32"/>
          <w:rtl/>
          <w:lang w:bidi="ar-IQ"/>
        </w:rPr>
        <w:t>هشام</w:t>
      </w:r>
      <w:r w:rsidR="00BD58F9" w:rsidRPr="00F444E7">
        <w:rPr>
          <w:rFonts w:ascii="Traditional Arabic" w:eastAsia="Times New Roman" w:hAnsi="Traditional Arabic" w:cs="Traditional Arabic"/>
          <w:sz w:val="32"/>
          <w:szCs w:val="32"/>
          <w:rtl/>
          <w:lang w:bidi="ar-IQ"/>
        </w:rPr>
        <w:t xml:space="preserve"> كما قرأ حفص إلاَّ أنه يجمع </w:t>
      </w:r>
      <w:r w:rsidR="00BD58F9" w:rsidRPr="00F444E7">
        <w:rPr>
          <w:rFonts w:ascii="Traditional Arabic" w:eastAsia="Times New Roman" w:hAnsi="Traditional Arabic" w:cs="Traditional Arabic"/>
          <w:b/>
          <w:bCs/>
          <w:sz w:val="32"/>
          <w:szCs w:val="32"/>
          <w:rtl/>
          <w:lang w:bidi="ar-IQ"/>
        </w:rPr>
        <w:t>(مس</w:t>
      </w:r>
      <w:r w:rsidR="00A829CB" w:rsidRPr="00F444E7">
        <w:rPr>
          <w:rFonts w:ascii="Traditional Arabic" w:eastAsia="Times New Roman" w:hAnsi="Traditional Arabic" w:cs="Traditional Arabic"/>
          <w:b/>
          <w:bCs/>
          <w:sz w:val="32"/>
          <w:szCs w:val="32"/>
          <w:rtl/>
          <w:lang w:bidi="ar-IQ"/>
        </w:rPr>
        <w:t>كين</w:t>
      </w:r>
      <w:r w:rsidR="00BD58F9" w:rsidRPr="00F444E7">
        <w:rPr>
          <w:rFonts w:ascii="Traditional Arabic" w:eastAsia="Times New Roman" w:hAnsi="Traditional Arabic" w:cs="Traditional Arabic"/>
          <w:b/>
          <w:bCs/>
          <w:sz w:val="32"/>
          <w:szCs w:val="32"/>
          <w:rtl/>
          <w:lang w:bidi="ar-IQ"/>
        </w:rPr>
        <w:t>)</w:t>
      </w:r>
      <w:r w:rsidR="00BD58F9" w:rsidRPr="00F444E7">
        <w:rPr>
          <w:rFonts w:ascii="Traditional Arabic" w:eastAsia="Times New Roman" w:hAnsi="Traditional Arabic" w:cs="Traditional Arabic"/>
          <w:sz w:val="32"/>
          <w:szCs w:val="32"/>
          <w:rtl/>
          <w:lang w:bidi="ar-IQ"/>
        </w:rPr>
        <w:t xml:space="preserve"> فيقرأها </w:t>
      </w:r>
      <w:r w:rsidR="005E3858" w:rsidRPr="00F444E7">
        <w:rPr>
          <w:rFonts w:ascii="Traditional Arabic" w:eastAsia="Times New Roman" w:hAnsi="Traditional Arabic" w:cs="Traditional Arabic"/>
          <w:sz w:val="32"/>
          <w:szCs w:val="32"/>
          <w:rtl/>
          <w:lang w:bidi="ar-IQ"/>
        </w:rPr>
        <w:t>(</w:t>
      </w:r>
      <w:r w:rsidR="005E3858" w:rsidRPr="00F444E7">
        <w:rPr>
          <w:rFonts w:ascii="Traditional Arabic" w:eastAsia="Times New Roman" w:hAnsi="Traditional Arabic" w:cs="Traditional Arabic"/>
          <w:b/>
          <w:bCs/>
          <w:sz w:val="32"/>
          <w:szCs w:val="32"/>
          <w:rtl/>
          <w:lang w:bidi="ar-IQ"/>
        </w:rPr>
        <w:t>فِدْيَةٌ طَعَامُ مَسَاكِينَ</w:t>
      </w:r>
      <w:r w:rsidR="005E3858"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1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2871E7" w:rsidRPr="00F444E7" w:rsidRDefault="002871E7" w:rsidP="005E3858">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189)</w:t>
      </w:r>
      <w:r w:rsidRPr="00F444E7">
        <w:rPr>
          <w:rFonts w:ascii="Traditional Arabic" w:eastAsia="Times New Roman" w:hAnsi="Traditional Arabic" w:cs="Traditional Arabic"/>
          <w:sz w:val="32"/>
          <w:szCs w:val="32"/>
          <w:rtl/>
          <w:lang w:bidi="ar-IQ"/>
        </w:rPr>
        <w:t xml:space="preserve"> ﴿</w:t>
      </w:r>
      <w:r w:rsidR="001F4B84" w:rsidRPr="00F444E7">
        <w:rPr>
          <w:rFonts w:ascii="Traditional Arabic" w:eastAsia="Times New Roman" w:hAnsi="Traditional Arabic" w:cs="Traditional Arabic"/>
          <w:b/>
          <w:bCs/>
          <w:color w:val="FF0000"/>
          <w:sz w:val="32"/>
          <w:szCs w:val="32"/>
          <w:rtl/>
          <w:lang w:bidi="ar-SY"/>
        </w:rPr>
        <w:t>الْبُيُوت</w:t>
      </w:r>
      <w:r w:rsidR="005E3858" w:rsidRPr="00F444E7">
        <w:rPr>
          <w:rFonts w:ascii="Traditional Arabic" w:eastAsia="Times New Roman" w:hAnsi="Traditional Arabic" w:cs="Traditional Arabic"/>
          <w:b/>
          <w:bCs/>
          <w:color w:val="FF0000"/>
          <w:sz w:val="32"/>
          <w:szCs w:val="32"/>
          <w:rtl/>
          <w:lang w:bidi="ar-SY"/>
        </w:rPr>
        <w:t>َ</w:t>
      </w:r>
      <w:r w:rsidRPr="00F444E7">
        <w:rPr>
          <w:rFonts w:ascii="Traditional Arabic" w:eastAsia="Times New Roman" w:hAnsi="Traditional Arabic" w:cs="Traditional Arabic"/>
          <w:sz w:val="32"/>
          <w:szCs w:val="32"/>
          <w:rtl/>
          <w:lang w:bidi="ar-IQ"/>
        </w:rPr>
        <w:t xml:space="preserve">﴾ </w:t>
      </w:r>
      <w:r w:rsidR="001F4B84"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1F4B84" w:rsidRPr="00F444E7">
        <w:rPr>
          <w:rFonts w:ascii="Traditional Arabic" w:eastAsia="Times New Roman" w:hAnsi="Traditional Arabic" w:cs="Traditional Arabic"/>
          <w:sz w:val="32"/>
          <w:szCs w:val="32"/>
          <w:rtl/>
          <w:lang w:bidi="ar-IQ"/>
        </w:rPr>
        <w:t xml:space="preserve"> قرأه</w:t>
      </w:r>
      <w:r w:rsidR="006344C8" w:rsidRPr="00F444E7">
        <w:rPr>
          <w:rFonts w:ascii="Traditional Arabic" w:eastAsia="Times New Roman" w:hAnsi="Traditional Arabic" w:cs="Traditional Arabic"/>
          <w:sz w:val="32"/>
          <w:szCs w:val="32"/>
          <w:rtl/>
          <w:lang w:bidi="ar-IQ"/>
        </w:rPr>
        <w:t>م</w:t>
      </w:r>
      <w:r w:rsidR="001F4B84" w:rsidRPr="00F444E7">
        <w:rPr>
          <w:rFonts w:ascii="Traditional Arabic" w:eastAsia="Times New Roman" w:hAnsi="Traditional Arabic" w:cs="Traditional Arabic"/>
          <w:sz w:val="32"/>
          <w:szCs w:val="32"/>
          <w:rtl/>
          <w:lang w:bidi="ar-IQ"/>
        </w:rPr>
        <w:t xml:space="preserve">ا </w:t>
      </w:r>
      <w:r w:rsidR="001F4B84" w:rsidRPr="00F444E7">
        <w:rPr>
          <w:rFonts w:ascii="Traditional Arabic" w:eastAsia="Times New Roman" w:hAnsi="Traditional Arabic" w:cs="Traditional Arabic"/>
          <w:b/>
          <w:bCs/>
          <w:color w:val="00B050"/>
          <w:sz w:val="32"/>
          <w:szCs w:val="32"/>
          <w:rtl/>
          <w:lang w:bidi="ar-IQ"/>
        </w:rPr>
        <w:t>ابن عامر الشامي</w:t>
      </w:r>
      <w:r w:rsidR="001F4B84" w:rsidRPr="00F444E7">
        <w:rPr>
          <w:rFonts w:ascii="Traditional Arabic" w:eastAsia="Times New Roman" w:hAnsi="Traditional Arabic" w:cs="Traditional Arabic"/>
          <w:color w:val="00B050"/>
          <w:sz w:val="32"/>
          <w:szCs w:val="32"/>
          <w:rtl/>
          <w:lang w:bidi="ar-IQ"/>
        </w:rPr>
        <w:t xml:space="preserve"> </w:t>
      </w:r>
      <w:r w:rsidR="005E3858" w:rsidRPr="00F444E7">
        <w:rPr>
          <w:rFonts w:ascii="Traditional Arabic" w:eastAsia="Times New Roman" w:hAnsi="Traditional Arabic" w:cs="Traditional Arabic"/>
          <w:sz w:val="32"/>
          <w:szCs w:val="32"/>
          <w:rtl/>
          <w:lang w:bidi="ar-IQ"/>
        </w:rPr>
        <w:t>بكسر الباء</w:t>
      </w:r>
      <w:r w:rsidR="001F4B84" w:rsidRPr="00F444E7">
        <w:rPr>
          <w:rFonts w:ascii="Traditional Arabic" w:eastAsia="Times New Roman" w:hAnsi="Traditional Arabic" w:cs="Traditional Arabic"/>
          <w:sz w:val="32"/>
          <w:szCs w:val="32"/>
          <w:vertAlign w:val="superscript"/>
          <w:rtl/>
          <w:lang w:eastAsia="ar-SY" w:bidi="ar-SY"/>
        </w:rPr>
        <w:t>(</w:t>
      </w:r>
      <w:r w:rsidR="001F4B84" w:rsidRPr="00F444E7">
        <w:rPr>
          <w:rFonts w:ascii="Traditional Arabic" w:eastAsia="Times New Roman" w:hAnsi="Traditional Arabic" w:cs="Traditional Arabic"/>
          <w:sz w:val="32"/>
          <w:szCs w:val="32"/>
          <w:vertAlign w:val="superscript"/>
          <w:rtl/>
          <w:lang w:eastAsia="ar-SY" w:bidi="ar-SY"/>
        </w:rPr>
        <w:footnoteReference w:id="112"/>
      </w:r>
      <w:r w:rsidR="001F4B84" w:rsidRPr="00F444E7">
        <w:rPr>
          <w:rFonts w:ascii="Traditional Arabic" w:eastAsia="Times New Roman" w:hAnsi="Traditional Arabic" w:cs="Traditional Arabic"/>
          <w:sz w:val="32"/>
          <w:szCs w:val="32"/>
          <w:vertAlign w:val="superscript"/>
          <w:rtl/>
          <w:lang w:eastAsia="ar-SY" w:bidi="ar-SY"/>
        </w:rPr>
        <w:t>)</w:t>
      </w:r>
      <w:r w:rsidR="001F4B84"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ولَكِنَّ الْبِرَّ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1F4B84"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 xml:space="preserve">بتخفيف النون وكسرها </w:t>
      </w:r>
      <w:r w:rsidR="005E3858" w:rsidRPr="00F444E7">
        <w:rPr>
          <w:rFonts w:ascii="Traditional Arabic" w:eastAsia="Times New Roman" w:hAnsi="Traditional Arabic" w:cs="Traditional Arabic"/>
          <w:sz w:val="32"/>
          <w:szCs w:val="32"/>
          <w:rtl/>
          <w:lang w:bidi="ar-IQ"/>
        </w:rPr>
        <w:t xml:space="preserve">لالتقاء الساكنين </w:t>
      </w:r>
      <w:r w:rsidRPr="00F444E7">
        <w:rPr>
          <w:rFonts w:ascii="Traditional Arabic" w:eastAsia="Times New Roman" w:hAnsi="Traditional Arabic" w:cs="Traditional Arabic"/>
          <w:sz w:val="32"/>
          <w:szCs w:val="32"/>
          <w:rtl/>
          <w:lang w:bidi="ar-IQ"/>
        </w:rPr>
        <w:t>ورفع الراء (</w:t>
      </w:r>
      <w:r w:rsidR="001F4B84" w:rsidRPr="00F444E7">
        <w:rPr>
          <w:rFonts w:ascii="Traditional Arabic" w:eastAsia="Times New Roman" w:hAnsi="Traditional Arabic" w:cs="Traditional Arabic"/>
          <w:b/>
          <w:bCs/>
          <w:sz w:val="32"/>
          <w:szCs w:val="32"/>
          <w:rtl/>
          <w:lang w:bidi="ar-IQ"/>
        </w:rPr>
        <w:t>وَ</w:t>
      </w:r>
      <w:r w:rsidRPr="00F444E7">
        <w:rPr>
          <w:rFonts w:ascii="Traditional Arabic" w:eastAsia="Times New Roman" w:hAnsi="Traditional Arabic" w:cs="Traditional Arabic"/>
          <w:b/>
          <w:bCs/>
          <w:sz w:val="32"/>
          <w:szCs w:val="32"/>
          <w:rtl/>
          <w:lang w:bidi="ar-IQ"/>
        </w:rPr>
        <w:t>لَكنِ البِرُّ</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1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SY"/>
        </w:rPr>
        <w:t>.</w:t>
      </w:r>
      <w:r w:rsidRPr="00F444E7">
        <w:rPr>
          <w:rFonts w:ascii="Traditional Arabic" w:eastAsia="Times New Roman" w:hAnsi="Traditional Arabic" w:cs="Traditional Arabic"/>
          <w:sz w:val="32"/>
          <w:szCs w:val="32"/>
          <w:rtl/>
          <w:lang w:bidi="ar-IQ"/>
        </w:rPr>
        <w:t xml:space="preserve"> </w:t>
      </w:r>
    </w:p>
    <w:p w:rsidR="002871E7" w:rsidRPr="00F444E7" w:rsidRDefault="002871E7" w:rsidP="006344C8">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191)</w:t>
      </w:r>
      <w:r w:rsidRPr="00F444E7">
        <w:rPr>
          <w:rFonts w:ascii="Traditional Arabic" w:eastAsia="Times New Roman" w:hAnsi="Traditional Arabic" w:cs="Traditional Arabic"/>
          <w:sz w:val="32"/>
          <w:szCs w:val="32"/>
          <w:rtl/>
          <w:lang w:bidi="ar-IQ"/>
        </w:rPr>
        <w:t xml:space="preserve"> ﴿</w:t>
      </w:r>
      <w:r w:rsidR="001F4B84" w:rsidRPr="00F444E7">
        <w:rPr>
          <w:rFonts w:ascii="Traditional Arabic" w:eastAsia="Times New Roman" w:hAnsi="Traditional Arabic" w:cs="Traditional Arabic"/>
          <w:b/>
          <w:bCs/>
          <w:color w:val="FF0000"/>
          <w:sz w:val="32"/>
          <w:szCs w:val="32"/>
          <w:rtl/>
          <w:lang w:bidi="ar-IQ"/>
        </w:rPr>
        <w:t>جَزَاءُ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F4B84" w:rsidRPr="00F444E7">
        <w:rPr>
          <w:rFonts w:ascii="Traditional Arabic" w:hAnsi="Traditional Arabic" w:cs="Traditional Arabic"/>
          <w:b/>
          <w:bCs/>
          <w:color w:val="C00000"/>
          <w:sz w:val="32"/>
          <w:szCs w:val="32"/>
          <w:rtl/>
          <w:lang w:bidi="ar-IQ"/>
        </w:rPr>
        <w:t>لهشام</w:t>
      </w:r>
      <w:r w:rsidR="001F4B84" w:rsidRPr="00F444E7">
        <w:rPr>
          <w:rFonts w:ascii="Traditional Arabic" w:hAnsi="Traditional Arabic" w:cs="Traditional Arabic"/>
          <w:sz w:val="32"/>
          <w:szCs w:val="32"/>
          <w:rtl/>
          <w:lang w:bidi="ar-IQ"/>
        </w:rPr>
        <w:t xml:space="preserve"> فيها خمسة أوجه وقفاً</w:t>
      </w:r>
      <w:r w:rsidR="00F444E7" w:rsidRPr="00F444E7">
        <w:rPr>
          <w:rFonts w:ascii="Traditional Arabic" w:hAnsi="Traditional Arabic" w:cs="Traditional Arabic"/>
          <w:sz w:val="32"/>
          <w:szCs w:val="32"/>
          <w:rtl/>
          <w:lang w:bidi="ar-IQ"/>
        </w:rPr>
        <w:t>:</w:t>
      </w:r>
      <w:r w:rsidR="001F4B84" w:rsidRPr="00F444E7">
        <w:rPr>
          <w:rFonts w:ascii="Traditional Arabic" w:hAnsi="Traditional Arabic" w:cs="Traditional Arabic"/>
          <w:sz w:val="32"/>
          <w:szCs w:val="32"/>
          <w:rtl/>
          <w:lang w:bidi="ar-IQ"/>
        </w:rPr>
        <w:t xml:space="preserve"> ثلاثة الإبدال </w:t>
      </w:r>
      <w:r w:rsidR="005E3858" w:rsidRPr="00F444E7">
        <w:rPr>
          <w:rFonts w:ascii="Traditional Arabic" w:hAnsi="Traditional Arabic" w:cs="Traditional Arabic"/>
          <w:sz w:val="32"/>
          <w:szCs w:val="32"/>
          <w:rtl/>
          <w:lang w:bidi="ar-IQ"/>
        </w:rPr>
        <w:t xml:space="preserve">بألف </w:t>
      </w:r>
      <w:r w:rsidR="001F4B8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F4B8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p>
    <w:p w:rsidR="006344C8" w:rsidRPr="00F444E7" w:rsidRDefault="002871E7" w:rsidP="006344C8">
      <w:pPr>
        <w:spacing w:after="0" w:line="240" w:lineRule="auto"/>
        <w:jc w:val="lowKashida"/>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206)</w:t>
      </w:r>
      <w:r w:rsidRPr="00F444E7">
        <w:rPr>
          <w:rFonts w:ascii="Traditional Arabic" w:eastAsia="Times New Roman" w:hAnsi="Traditional Arabic" w:cs="Traditional Arabic"/>
          <w:sz w:val="32"/>
          <w:szCs w:val="32"/>
          <w:rtl/>
          <w:lang w:bidi="ar-IQ"/>
        </w:rPr>
        <w:t xml:space="preserve"> ﴿</w:t>
      </w:r>
      <w:r w:rsidR="009C3B86" w:rsidRPr="00F444E7">
        <w:rPr>
          <w:rFonts w:ascii="Traditional Arabic" w:eastAsia="Times New Roman" w:hAnsi="Traditional Arabic" w:cs="Traditional Arabic"/>
          <w:b/>
          <w:bCs/>
          <w:color w:val="FF0000"/>
          <w:sz w:val="32"/>
          <w:szCs w:val="32"/>
          <w:rtl/>
          <w:lang w:bidi="ar-IQ"/>
        </w:rPr>
        <w:t>قِ</w:t>
      </w:r>
      <w:r w:rsidR="006344C8" w:rsidRPr="00F444E7">
        <w:rPr>
          <w:rFonts w:ascii="Traditional Arabic" w:eastAsia="Times New Roman" w:hAnsi="Traditional Arabic" w:cs="Traditional Arabic"/>
          <w:b/>
          <w:bCs/>
          <w:color w:val="FF0000"/>
          <w:sz w:val="32"/>
          <w:szCs w:val="32"/>
          <w:rtl/>
          <w:lang w:bidi="ar-IQ"/>
        </w:rPr>
        <w:t>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344C8" w:rsidRPr="00F444E7">
        <w:rPr>
          <w:rFonts w:ascii="Traditional Arabic" w:hAnsi="Traditional Arabic" w:cs="Traditional Arabic"/>
          <w:sz w:val="32"/>
          <w:szCs w:val="32"/>
          <w:rtl/>
          <w:lang w:bidi="ar-IQ"/>
        </w:rPr>
        <w:t xml:space="preserve">قرأها </w:t>
      </w:r>
      <w:r w:rsidR="006344C8" w:rsidRPr="00F444E7">
        <w:rPr>
          <w:rFonts w:ascii="Traditional Arabic" w:hAnsi="Traditional Arabic" w:cs="Traditional Arabic"/>
          <w:b/>
          <w:bCs/>
          <w:color w:val="C00000"/>
          <w:sz w:val="32"/>
          <w:szCs w:val="32"/>
          <w:rtl/>
          <w:lang w:bidi="ar-IQ"/>
        </w:rPr>
        <w:t>هشام</w:t>
      </w:r>
      <w:r w:rsidR="006344C8" w:rsidRPr="00F444E7">
        <w:rPr>
          <w:rFonts w:ascii="Traditional Arabic" w:hAnsi="Traditional Arabic" w:cs="Traditional Arabic"/>
          <w:sz w:val="32"/>
          <w:szCs w:val="32"/>
          <w:rtl/>
          <w:lang w:bidi="ar-IQ"/>
        </w:rPr>
        <w:t xml:space="preserve"> </w:t>
      </w:r>
      <w:r w:rsidR="002B72BB" w:rsidRPr="00F444E7">
        <w:rPr>
          <w:rFonts w:ascii="Traditional Arabic" w:hAnsi="Traditional Arabic" w:cs="Traditional Arabic"/>
          <w:sz w:val="32"/>
          <w:szCs w:val="32"/>
          <w:rtl/>
          <w:lang w:bidi="ar-IQ"/>
        </w:rPr>
        <w:t>بإشمام</w:t>
      </w:r>
      <w:r w:rsidR="006344C8" w:rsidRPr="00F444E7">
        <w:rPr>
          <w:rFonts w:ascii="Traditional Arabic" w:hAnsi="Traditional Arabic" w:cs="Traditional Arabic"/>
          <w:sz w:val="32"/>
          <w:szCs w:val="32"/>
          <w:rtl/>
          <w:lang w:bidi="ar-IQ"/>
        </w:rPr>
        <w:t xml:space="preserve"> كسرة القاف الضم</w:t>
      </w:r>
      <w:r w:rsidR="00F444E7" w:rsidRPr="00F444E7">
        <w:rPr>
          <w:rFonts w:ascii="Traditional Arabic" w:hAnsi="Traditional Arabic" w:cs="Traditional Arabic"/>
          <w:sz w:val="32"/>
          <w:szCs w:val="32"/>
          <w:rtl/>
          <w:lang w:bidi="ar-IQ"/>
        </w:rPr>
        <w:t>.</w:t>
      </w:r>
    </w:p>
    <w:p w:rsidR="002871E7" w:rsidRPr="00F444E7" w:rsidRDefault="006344C8" w:rsidP="006344C8">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hAnsi="Traditional Arabic" w:cs="Traditional Arabic"/>
          <w:sz w:val="32"/>
          <w:szCs w:val="32"/>
          <w:rtl/>
          <w:lang w:bidi="ar-IQ"/>
        </w:rPr>
        <w:t xml:space="preserve"> </w:t>
      </w:r>
      <w:r w:rsidR="002871E7" w:rsidRPr="00F444E7">
        <w:rPr>
          <w:rFonts w:ascii="Traditional Arabic" w:eastAsia="Times New Roman" w:hAnsi="Traditional Arabic" w:cs="Traditional Arabic"/>
          <w:sz w:val="32"/>
          <w:szCs w:val="32"/>
          <w:lang w:bidi="ar-IQ"/>
        </w:rPr>
        <w:sym w:font="AGA Arabesque" w:char="F023"/>
      </w:r>
      <w:r w:rsidR="002871E7" w:rsidRPr="00F444E7">
        <w:rPr>
          <w:rFonts w:ascii="Traditional Arabic" w:eastAsia="Times New Roman" w:hAnsi="Traditional Arabic" w:cs="Traditional Arabic"/>
          <w:b/>
          <w:bCs/>
          <w:sz w:val="32"/>
          <w:szCs w:val="32"/>
          <w:rtl/>
          <w:lang w:bidi="ar-IQ"/>
        </w:rPr>
        <w:t>(آية 207)</w:t>
      </w:r>
      <w:r w:rsidR="002871E7"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ابْتِغَاءَ</w:t>
      </w:r>
      <w:r w:rsidR="002871E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871E7"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الهمزة مع القصر والتوسط والمد</w:t>
      </w:r>
      <w:r w:rsidR="00F444E7" w:rsidRPr="00F444E7">
        <w:rPr>
          <w:rFonts w:ascii="Traditional Arabic" w:hAnsi="Traditional Arabic" w:cs="Traditional Arabic"/>
          <w:sz w:val="32"/>
          <w:szCs w:val="32"/>
          <w:rtl/>
          <w:lang w:bidi="ar-IQ"/>
        </w:rPr>
        <w:t>.</w:t>
      </w:r>
    </w:p>
    <w:p w:rsidR="002871E7" w:rsidRPr="00F444E7" w:rsidRDefault="002871E7" w:rsidP="0076185D">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006344C8"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344C8" w:rsidRPr="00F444E7">
        <w:rPr>
          <w:rFonts w:ascii="Traditional Arabic" w:hAnsi="Traditional Arabic" w:cs="Traditional Arabic"/>
          <w:sz w:val="32"/>
          <w:szCs w:val="32"/>
          <w:rtl/>
          <w:lang w:bidi="ar-IQ"/>
        </w:rPr>
        <w:t>﴿</w:t>
      </w:r>
      <w:r w:rsidR="006344C8" w:rsidRPr="00F444E7">
        <w:rPr>
          <w:rFonts w:ascii="Traditional Arabic" w:hAnsi="Traditional Arabic" w:cs="Traditional Arabic"/>
          <w:b/>
          <w:bCs/>
          <w:color w:val="FF0000"/>
          <w:sz w:val="32"/>
          <w:szCs w:val="32"/>
          <w:rtl/>
          <w:lang w:bidi="ar-IQ"/>
        </w:rPr>
        <w:t>جَاءَتكُمْ</w:t>
      </w:r>
      <w:r w:rsidR="006344C8"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6344C8"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2871E7" w:rsidRPr="00F444E7" w:rsidRDefault="002871E7" w:rsidP="006344C8">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210)</w:t>
      </w:r>
      <w:r w:rsidRPr="00F444E7">
        <w:rPr>
          <w:rFonts w:ascii="Traditional Arabic" w:eastAsia="Times New Roman" w:hAnsi="Traditional Arabic" w:cs="Traditional Arabic"/>
          <w:sz w:val="32"/>
          <w:szCs w:val="32"/>
          <w:rtl/>
          <w:lang w:bidi="ar-IQ"/>
        </w:rPr>
        <w:t xml:space="preserve"> ﴿</w:t>
      </w:r>
      <w:r w:rsidR="006344C8" w:rsidRPr="00F444E7">
        <w:rPr>
          <w:rFonts w:ascii="Traditional Arabic" w:eastAsia="Times New Roman" w:hAnsi="Traditional Arabic" w:cs="Traditional Arabic"/>
          <w:b/>
          <w:bCs/>
          <w:color w:val="FF0000"/>
          <w:sz w:val="32"/>
          <w:szCs w:val="32"/>
          <w:rtl/>
          <w:lang w:bidi="ar-IQ"/>
        </w:rPr>
        <w:t xml:space="preserve">تُرْجَعُ </w:t>
      </w:r>
      <w:r w:rsidRPr="00F444E7">
        <w:rPr>
          <w:rFonts w:ascii="Traditional Arabic" w:eastAsia="Times New Roman" w:hAnsi="Traditional Arabic" w:cs="Traditional Arabic"/>
          <w:b/>
          <w:bCs/>
          <w:color w:val="FF0000"/>
          <w:sz w:val="32"/>
          <w:szCs w:val="32"/>
          <w:rtl/>
          <w:lang w:bidi="ar-IQ"/>
        </w:rPr>
        <w:t>الأُمُورُ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344C8" w:rsidRPr="00F444E7">
        <w:rPr>
          <w:rFonts w:ascii="Traditional Arabic" w:eastAsia="Times New Roman" w:hAnsi="Traditional Arabic" w:cs="Traditional Arabic"/>
          <w:sz w:val="32"/>
          <w:szCs w:val="32"/>
          <w:rtl/>
          <w:lang w:bidi="ar-IQ"/>
        </w:rPr>
        <w:t xml:space="preserve">قرأها </w:t>
      </w:r>
      <w:r w:rsidR="006344C8" w:rsidRPr="00F444E7">
        <w:rPr>
          <w:rFonts w:ascii="Traditional Arabic" w:eastAsia="Times New Roman" w:hAnsi="Traditional Arabic" w:cs="Traditional Arabic"/>
          <w:b/>
          <w:bCs/>
          <w:color w:val="00B050"/>
          <w:sz w:val="32"/>
          <w:szCs w:val="32"/>
          <w:rtl/>
          <w:lang w:bidi="ar-IQ"/>
        </w:rPr>
        <w:t>ابن عامر الشامي</w:t>
      </w:r>
      <w:r w:rsidR="006344C8" w:rsidRPr="00F444E7">
        <w:rPr>
          <w:rFonts w:ascii="Traditional Arabic" w:eastAsia="Times New Roman" w:hAnsi="Traditional Arabic" w:cs="Traditional Arabic"/>
          <w:color w:val="00B050"/>
          <w:sz w:val="32"/>
          <w:szCs w:val="32"/>
          <w:rtl/>
          <w:lang w:bidi="ar-IQ"/>
        </w:rPr>
        <w:t xml:space="preserve"> </w:t>
      </w:r>
      <w:r w:rsidR="006344C8" w:rsidRPr="00F444E7">
        <w:rPr>
          <w:rFonts w:ascii="Traditional Arabic" w:eastAsia="Times New Roman" w:hAnsi="Traditional Arabic" w:cs="Traditional Arabic"/>
          <w:sz w:val="32"/>
          <w:szCs w:val="32"/>
          <w:rtl/>
          <w:lang w:bidi="ar-IQ"/>
        </w:rPr>
        <w:t xml:space="preserve">بفتح التاء وكسر الجيم </w:t>
      </w:r>
      <w:r w:rsidR="006344C8" w:rsidRPr="00F444E7">
        <w:rPr>
          <w:rFonts w:ascii="Traditional Arabic" w:eastAsia="Times New Roman" w:hAnsi="Traditional Arabic" w:cs="Traditional Arabic"/>
          <w:b/>
          <w:bCs/>
          <w:sz w:val="32"/>
          <w:szCs w:val="32"/>
          <w:rtl/>
          <w:lang w:bidi="ar-IQ"/>
        </w:rPr>
        <w:t>(تَرْجِعُ)</w:t>
      </w:r>
      <w:r w:rsidR="00C25D9F" w:rsidRPr="00F444E7">
        <w:rPr>
          <w:rFonts w:ascii="Traditional Arabic" w:eastAsia="Times New Roman" w:hAnsi="Traditional Arabic" w:cs="Traditional Arabic"/>
          <w:sz w:val="32"/>
          <w:szCs w:val="32"/>
          <w:vertAlign w:val="superscript"/>
          <w:rtl/>
          <w:lang w:eastAsia="ar-SY" w:bidi="ar-SY"/>
        </w:rPr>
        <w:t xml:space="preserve"> (</w:t>
      </w:r>
      <w:r w:rsidR="00C25D9F" w:rsidRPr="00F444E7">
        <w:rPr>
          <w:rFonts w:ascii="Traditional Arabic" w:eastAsia="Times New Roman" w:hAnsi="Traditional Arabic" w:cs="Traditional Arabic"/>
          <w:sz w:val="32"/>
          <w:szCs w:val="32"/>
          <w:vertAlign w:val="superscript"/>
          <w:rtl/>
          <w:lang w:eastAsia="ar-SY" w:bidi="ar-SY"/>
        </w:rPr>
        <w:footnoteReference w:id="114"/>
      </w:r>
      <w:r w:rsidR="00C25D9F"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C25D9F" w:rsidRPr="00F444E7" w:rsidRDefault="002871E7" w:rsidP="0076185D">
      <w:pPr>
        <w:spacing w:after="0" w:line="240" w:lineRule="auto"/>
        <w:jc w:val="lowKashida"/>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00C25D9F"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25D9F" w:rsidRPr="00F444E7">
        <w:rPr>
          <w:rFonts w:ascii="Traditional Arabic" w:hAnsi="Traditional Arabic" w:cs="Traditional Arabic"/>
          <w:sz w:val="32"/>
          <w:szCs w:val="32"/>
          <w:rtl/>
          <w:lang w:bidi="ar-IQ"/>
        </w:rPr>
        <w:t>﴿</w:t>
      </w:r>
      <w:r w:rsidR="00C25D9F" w:rsidRPr="00F444E7">
        <w:rPr>
          <w:rFonts w:ascii="Traditional Arabic" w:hAnsi="Traditional Arabic" w:cs="Traditional Arabic"/>
          <w:b/>
          <w:bCs/>
          <w:color w:val="FF0000"/>
          <w:sz w:val="32"/>
          <w:szCs w:val="32"/>
          <w:rtl/>
          <w:lang w:bidi="ar-IQ"/>
        </w:rPr>
        <w:t>جَاءَت</w:t>
      </w:r>
      <w:r w:rsidR="001B04D1" w:rsidRPr="00F444E7">
        <w:rPr>
          <w:rFonts w:ascii="Traditional Arabic" w:hAnsi="Traditional Arabic" w:cs="Traditional Arabic"/>
          <w:b/>
          <w:bCs/>
          <w:color w:val="FF0000"/>
          <w:sz w:val="32"/>
          <w:szCs w:val="32"/>
          <w:rtl/>
          <w:lang w:bidi="ar-IQ"/>
        </w:rPr>
        <w:t>ْ</w:t>
      </w:r>
      <w:r w:rsidR="00C25D9F" w:rsidRPr="00F444E7">
        <w:rPr>
          <w:rFonts w:ascii="Traditional Arabic" w:hAnsi="Traditional Arabic" w:cs="Traditional Arabic"/>
          <w:b/>
          <w:bCs/>
          <w:color w:val="FF0000"/>
          <w:sz w:val="32"/>
          <w:szCs w:val="32"/>
          <w:rtl/>
          <w:lang w:bidi="ar-IQ"/>
        </w:rPr>
        <w:t>هُ</w:t>
      </w:r>
      <w:r w:rsidR="00C25D9F"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C25D9F"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C25D9F" w:rsidRPr="00F444E7" w:rsidRDefault="00C25D9F" w:rsidP="001B04D1">
      <w:pPr>
        <w:spacing w:after="0" w:line="240" w:lineRule="auto"/>
        <w:jc w:val="lowKashida"/>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213)</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جَاءَت</w:t>
      </w:r>
      <w:r w:rsidR="001B04D1" w:rsidRPr="00F444E7">
        <w:rPr>
          <w:rFonts w:ascii="Traditional Arabic" w:hAnsi="Traditional Arabic" w:cs="Traditional Arabic"/>
          <w:b/>
          <w:bCs/>
          <w:color w:val="FF0000"/>
          <w:sz w:val="32"/>
          <w:szCs w:val="32"/>
          <w:rtl/>
          <w:lang w:bidi="ar-IQ"/>
        </w:rPr>
        <w:t>ْ</w:t>
      </w:r>
      <w:r w:rsidRPr="00F444E7">
        <w:rPr>
          <w:rFonts w:ascii="Traditional Arabic" w:hAnsi="Traditional Arabic" w:cs="Traditional Arabic"/>
          <w:b/>
          <w:bCs/>
          <w:color w:val="FF0000"/>
          <w:sz w:val="32"/>
          <w:szCs w:val="32"/>
          <w:rtl/>
          <w:lang w:bidi="ar-IQ"/>
        </w:rPr>
        <w:t>هُمْ</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1B04D1" w:rsidRPr="00F444E7">
        <w:rPr>
          <w:rFonts w:ascii="Traditional Arabic" w:hAnsi="Traditional Arabic" w:cs="Traditional Arabic"/>
          <w:sz w:val="32"/>
          <w:szCs w:val="32"/>
          <w:rtl/>
          <w:lang w:bidi="ar-IQ"/>
        </w:rPr>
        <w:t xml:space="preserve"> </w:t>
      </w:r>
      <w:r w:rsidR="00D103A9" w:rsidRPr="00F444E7">
        <w:rPr>
          <w:rFonts w:ascii="Traditional Arabic" w:eastAsia="Times New Roman" w:hAnsi="Traditional Arabic" w:cs="Traditional Arabic"/>
          <w:noProof/>
          <w:sz w:val="32"/>
          <w:szCs w:val="32"/>
          <w:rtl/>
          <w:lang w:eastAsia="ar-SA" w:bidi="ar-IQ"/>
        </w:rPr>
        <w:t>﴿</w:t>
      </w:r>
      <w:r w:rsidR="00D103A9" w:rsidRPr="00F444E7">
        <w:rPr>
          <w:rFonts w:ascii="Traditional Arabic" w:eastAsia="Times New Roman" w:hAnsi="Traditional Arabic" w:cs="Traditional Arabic"/>
          <w:b/>
          <w:bCs/>
          <w:noProof/>
          <w:color w:val="FF0000"/>
          <w:sz w:val="32"/>
          <w:szCs w:val="32"/>
          <w:rtl/>
          <w:lang w:eastAsia="ar-SA" w:bidi="ar-IQ"/>
        </w:rPr>
        <w:t>يَشَاءُ إِلَى</w:t>
      </w:r>
      <w:r w:rsidR="00D103A9"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D103A9" w:rsidRPr="00F444E7">
        <w:rPr>
          <w:rFonts w:ascii="Traditional Arabic" w:eastAsia="Times New Roman" w:hAnsi="Traditional Arabic" w:cs="Traditional Arabic"/>
          <w:noProof/>
          <w:sz w:val="32"/>
          <w:szCs w:val="32"/>
          <w:rtl/>
          <w:lang w:eastAsia="ar-SA" w:bidi="ar-IQ"/>
        </w:rPr>
        <w:t xml:space="preserve"> قرأها</w:t>
      </w:r>
      <w:r w:rsidR="001B04D1" w:rsidRPr="00F444E7">
        <w:rPr>
          <w:rFonts w:ascii="Traditional Arabic" w:eastAsia="Times New Roman" w:hAnsi="Traditional Arabic" w:cs="Traditional Arabic"/>
          <w:noProof/>
          <w:sz w:val="32"/>
          <w:szCs w:val="32"/>
          <w:rtl/>
          <w:lang w:eastAsia="ar-SA" w:bidi="ar-IQ"/>
        </w:rPr>
        <w:t xml:space="preserve"> </w:t>
      </w:r>
      <w:r w:rsidR="001B04D1" w:rsidRPr="00F444E7">
        <w:rPr>
          <w:rFonts w:ascii="Traditional Arabic" w:eastAsia="Times New Roman" w:hAnsi="Traditional Arabic" w:cs="Traditional Arabic"/>
          <w:b/>
          <w:bCs/>
          <w:noProof/>
          <w:color w:val="00B050"/>
          <w:sz w:val="32"/>
          <w:szCs w:val="32"/>
          <w:rtl/>
          <w:lang w:eastAsia="ar-SA" w:bidi="ar-IQ"/>
        </w:rPr>
        <w:t>ابن عامر الشامي</w:t>
      </w:r>
      <w:r w:rsidR="001B04D1" w:rsidRPr="00F444E7">
        <w:rPr>
          <w:rFonts w:ascii="Traditional Arabic" w:eastAsia="Times New Roman" w:hAnsi="Traditional Arabic" w:cs="Traditional Arabic"/>
          <w:noProof/>
          <w:color w:val="00B050"/>
          <w:sz w:val="32"/>
          <w:szCs w:val="32"/>
          <w:rtl/>
          <w:lang w:eastAsia="ar-SA" w:bidi="ar-IQ"/>
        </w:rPr>
        <w:t xml:space="preserve"> </w:t>
      </w:r>
      <w:r w:rsidR="001B04D1" w:rsidRPr="00F444E7">
        <w:rPr>
          <w:rFonts w:ascii="Traditional Arabic" w:eastAsia="Times New Roman" w:hAnsi="Traditional Arabic" w:cs="Traditional Arabic"/>
          <w:noProof/>
          <w:sz w:val="32"/>
          <w:szCs w:val="32"/>
          <w:rtl/>
          <w:lang w:eastAsia="ar-SA" w:bidi="ar-IQ"/>
        </w:rPr>
        <w:t>بتحقيق الهمزتين وصلاً</w:t>
      </w:r>
      <w:r w:rsidR="00F444E7" w:rsidRPr="00F444E7">
        <w:rPr>
          <w:rFonts w:ascii="Traditional Arabic" w:eastAsia="Times New Roman" w:hAnsi="Traditional Arabic" w:cs="Traditional Arabic"/>
          <w:noProof/>
          <w:sz w:val="32"/>
          <w:szCs w:val="32"/>
          <w:rtl/>
          <w:lang w:eastAsia="ar-SA" w:bidi="ar-IQ"/>
        </w:rPr>
        <w:t>.</w:t>
      </w:r>
      <w:r w:rsidR="001B04D1" w:rsidRPr="00F444E7">
        <w:rPr>
          <w:rFonts w:ascii="Traditional Arabic" w:eastAsia="Times New Roman" w:hAnsi="Traditional Arabic" w:cs="Traditional Arabic"/>
          <w:noProof/>
          <w:sz w:val="32"/>
          <w:szCs w:val="32"/>
          <w:rtl/>
          <w:lang w:eastAsia="ar-SA" w:bidi="ar-IQ"/>
        </w:rPr>
        <w:t xml:space="preserve"> وإذا وقف </w:t>
      </w:r>
      <w:r w:rsidR="00D103A9" w:rsidRPr="00F444E7">
        <w:rPr>
          <w:rFonts w:ascii="Traditional Arabic" w:eastAsia="Times New Roman" w:hAnsi="Traditional Arabic" w:cs="Traditional Arabic"/>
          <w:noProof/>
          <w:sz w:val="32"/>
          <w:szCs w:val="32"/>
          <w:rtl/>
          <w:lang w:eastAsia="ar-SA" w:bidi="ar-IQ"/>
        </w:rPr>
        <w:t xml:space="preserve"> </w:t>
      </w:r>
      <w:r w:rsidR="00D103A9" w:rsidRPr="00F444E7">
        <w:rPr>
          <w:rFonts w:ascii="Traditional Arabic" w:eastAsia="Times New Roman" w:hAnsi="Traditional Arabic" w:cs="Traditional Arabic"/>
          <w:b/>
          <w:bCs/>
          <w:noProof/>
          <w:color w:val="C00000"/>
          <w:sz w:val="32"/>
          <w:szCs w:val="32"/>
          <w:rtl/>
          <w:lang w:eastAsia="ar-SA" w:bidi="ar-IQ"/>
        </w:rPr>
        <w:t>هشام</w:t>
      </w:r>
      <w:r w:rsidR="00D103A9" w:rsidRPr="00F444E7">
        <w:rPr>
          <w:rFonts w:ascii="Traditional Arabic" w:eastAsia="Times New Roman" w:hAnsi="Traditional Arabic" w:cs="Traditional Arabic"/>
          <w:noProof/>
          <w:sz w:val="32"/>
          <w:szCs w:val="32"/>
          <w:rtl/>
          <w:lang w:eastAsia="ar-SA" w:bidi="ar-IQ"/>
        </w:rPr>
        <w:t xml:space="preserve"> </w:t>
      </w:r>
      <w:r w:rsidR="001B04D1" w:rsidRPr="00F444E7">
        <w:rPr>
          <w:rFonts w:ascii="Traditional Arabic" w:eastAsia="Times New Roman" w:hAnsi="Traditional Arabic" w:cs="Traditional Arabic"/>
          <w:noProof/>
          <w:sz w:val="32"/>
          <w:szCs w:val="32"/>
          <w:rtl/>
          <w:lang w:eastAsia="ar-SA" w:bidi="ar-IQ"/>
        </w:rPr>
        <w:t xml:space="preserve">على </w:t>
      </w:r>
      <w:r w:rsidR="001B04D1" w:rsidRPr="00F444E7">
        <w:rPr>
          <w:rFonts w:ascii="Traditional Arabic" w:eastAsia="Times New Roman" w:hAnsi="Traditional Arabic" w:cs="Traditional Arabic"/>
          <w:b/>
          <w:bCs/>
          <w:noProof/>
          <w:sz w:val="32"/>
          <w:szCs w:val="32"/>
          <w:rtl/>
          <w:lang w:eastAsia="ar-SA" w:bidi="ar-IQ"/>
        </w:rPr>
        <w:t>(يشاء)</w:t>
      </w:r>
      <w:r w:rsidR="001B04D1" w:rsidRPr="00F444E7">
        <w:rPr>
          <w:rFonts w:ascii="Traditional Arabic" w:eastAsia="Times New Roman" w:hAnsi="Traditional Arabic" w:cs="Traditional Arabic"/>
          <w:noProof/>
          <w:sz w:val="32"/>
          <w:szCs w:val="32"/>
          <w:rtl/>
          <w:lang w:eastAsia="ar-SA" w:bidi="ar-IQ"/>
        </w:rPr>
        <w:t xml:space="preserve"> فله فيها </w:t>
      </w:r>
      <w:r w:rsidR="00D103A9" w:rsidRPr="00F444E7">
        <w:rPr>
          <w:rFonts w:ascii="Traditional Arabic" w:eastAsia="Times New Roman" w:hAnsi="Traditional Arabic" w:cs="Traditional Arabic"/>
          <w:noProof/>
          <w:sz w:val="32"/>
          <w:szCs w:val="32"/>
          <w:rtl/>
          <w:lang w:eastAsia="ar-SA" w:bidi="ar-IQ"/>
        </w:rPr>
        <w:t xml:space="preserve">خمسة أوجه ثلاثة الإبدال </w:t>
      </w:r>
      <w:r w:rsidR="001B04D1" w:rsidRPr="00F444E7">
        <w:rPr>
          <w:rFonts w:ascii="Traditional Arabic" w:eastAsia="Times New Roman" w:hAnsi="Traditional Arabic" w:cs="Traditional Arabic"/>
          <w:noProof/>
          <w:sz w:val="32"/>
          <w:szCs w:val="32"/>
          <w:rtl/>
          <w:lang w:eastAsia="ar-SA" w:bidi="ar-IQ"/>
        </w:rPr>
        <w:t xml:space="preserve">بألف </w:t>
      </w:r>
      <w:r w:rsidR="00D103A9"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D103A9"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D103A9"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D103A9" w:rsidRPr="00F444E7" w:rsidRDefault="00D103A9" w:rsidP="00D103A9">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noProof/>
          <w:color w:val="FF0000"/>
          <w:sz w:val="32"/>
          <w:szCs w:val="32"/>
          <w:rtl/>
          <w:lang w:eastAsia="ar-SA" w:bidi="ar-IQ"/>
        </w:rPr>
        <w:t>الْبَأْسَاءِ وَالضَّرَاءِ</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قرأهما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بخمسة أوجه عند الوقف عليهما</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w:t>
      </w:r>
      <w:r w:rsidR="001B04D1" w:rsidRPr="00F444E7">
        <w:rPr>
          <w:rFonts w:ascii="Traditional Arabic" w:eastAsia="Times New Roman" w:hAnsi="Traditional Arabic" w:cs="Traditional Arabic"/>
          <w:noProof/>
          <w:sz w:val="32"/>
          <w:szCs w:val="32"/>
          <w:rtl/>
          <w:lang w:eastAsia="ar-SA" w:bidi="ar-IQ"/>
        </w:rPr>
        <w:t xml:space="preserve">بإلف </w:t>
      </w:r>
      <w:r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2B72BB" w:rsidRPr="00F444E7" w:rsidRDefault="002B72BB" w:rsidP="0076185D">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220)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شَاءَ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قرأها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عند الوقف بإبدال الهمزة مع القصر والتوسط والمد</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0076185D" w:rsidRPr="00F444E7">
        <w:rPr>
          <w:rFonts w:ascii="Traditional Arabic" w:hAnsi="Traditional Arabic" w:cs="Traditional Arabic"/>
          <w:sz w:val="32"/>
          <w:rtl/>
          <w:lang w:bidi="ar-IQ"/>
        </w:rPr>
        <w:t xml:space="preserve">وقرأها </w:t>
      </w:r>
      <w:r w:rsidR="0076185D" w:rsidRPr="00F444E7">
        <w:rPr>
          <w:rFonts w:ascii="Traditional Arabic" w:hAnsi="Traditional Arabic" w:cs="Traditional Arabic"/>
          <w:b/>
          <w:bCs/>
          <w:color w:val="7030A0"/>
          <w:sz w:val="32"/>
          <w:rtl/>
          <w:lang w:bidi="ar-IQ"/>
        </w:rPr>
        <w:t>ابن ذكوان</w:t>
      </w:r>
      <w:r w:rsidR="0076185D" w:rsidRPr="00F444E7">
        <w:rPr>
          <w:rFonts w:ascii="Traditional Arabic" w:hAnsi="Traditional Arabic" w:cs="Traditional Arabic"/>
          <w:color w:val="7030A0"/>
          <w:sz w:val="32"/>
          <w:rtl/>
          <w:lang w:bidi="ar-IQ"/>
        </w:rPr>
        <w:t xml:space="preserve"> </w:t>
      </w:r>
      <w:r w:rsidR="0076185D"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p>
    <w:p w:rsidR="002B72BB" w:rsidRPr="00F444E7" w:rsidRDefault="002B72BB" w:rsidP="0076185D">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222)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النِّسَاءَ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BD766F" w:rsidRPr="00F444E7">
        <w:rPr>
          <w:rFonts w:ascii="Traditional Arabic" w:hAnsi="Traditional Arabic" w:cs="Traditional Arabic"/>
          <w:sz w:val="32"/>
          <w:rtl/>
          <w:lang w:bidi="ar-IQ"/>
        </w:rPr>
        <w:t xml:space="preserve"> قرأه</w:t>
      </w:r>
      <w:r w:rsidRPr="00F444E7">
        <w:rPr>
          <w:rFonts w:ascii="Traditional Arabic" w:hAnsi="Traditional Arabic" w:cs="Traditional Arabic"/>
          <w:sz w:val="32"/>
          <w:rtl/>
          <w:lang w:bidi="ar-IQ"/>
        </w:rPr>
        <w:t xml:space="preserve">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عند الوقف بإبدال الهمزة مع القصر والتوسط والمد</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p>
    <w:p w:rsidR="002871E7" w:rsidRPr="00F444E7" w:rsidRDefault="002871E7" w:rsidP="002B72BB">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228)</w:t>
      </w:r>
      <w:r w:rsidRPr="00F444E7">
        <w:rPr>
          <w:rFonts w:ascii="Traditional Arabic" w:eastAsia="Times New Roman" w:hAnsi="Traditional Arabic" w:cs="Traditional Arabic"/>
          <w:sz w:val="32"/>
          <w:szCs w:val="32"/>
          <w:rtl/>
          <w:lang w:bidi="ar-IQ"/>
        </w:rPr>
        <w:t xml:space="preserve"> ﴿</w:t>
      </w:r>
      <w:r w:rsidR="002B72BB" w:rsidRPr="00F444E7">
        <w:rPr>
          <w:rFonts w:ascii="Traditional Arabic" w:eastAsia="Times New Roman" w:hAnsi="Traditional Arabic" w:cs="Traditional Arabic"/>
          <w:b/>
          <w:bCs/>
          <w:color w:val="FF0000"/>
          <w:sz w:val="32"/>
          <w:szCs w:val="32"/>
          <w:rtl/>
          <w:lang w:bidi="ar-IQ"/>
        </w:rPr>
        <w:t>قُرُوءٍ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B72BB" w:rsidRPr="00F444E7">
        <w:rPr>
          <w:rFonts w:ascii="Traditional Arabic" w:eastAsia="Times New Roman" w:hAnsi="Traditional Arabic" w:cs="Traditional Arabic"/>
          <w:b/>
          <w:bCs/>
          <w:color w:val="C00000"/>
          <w:sz w:val="32"/>
          <w:szCs w:val="32"/>
          <w:rtl/>
          <w:lang w:bidi="ar-IQ"/>
        </w:rPr>
        <w:t>هشام</w:t>
      </w:r>
      <w:r w:rsidR="002B72BB" w:rsidRPr="00F444E7">
        <w:rPr>
          <w:rFonts w:ascii="Traditional Arabic" w:eastAsia="Times New Roman" w:hAnsi="Traditional Arabic" w:cs="Traditional Arabic"/>
          <w:sz w:val="32"/>
          <w:szCs w:val="32"/>
          <w:rtl/>
          <w:lang w:bidi="ar-IQ"/>
        </w:rPr>
        <w:t xml:space="preserve"> وقفاً بإبدال الهمزة واواً وإدغامها بالواو التي قبلها مع السكون المحض والرَّوم </w:t>
      </w:r>
      <w:r w:rsidR="002B72BB" w:rsidRPr="00F444E7">
        <w:rPr>
          <w:rFonts w:ascii="Traditional Arabic" w:eastAsia="Times New Roman" w:hAnsi="Traditional Arabic" w:cs="Traditional Arabic"/>
          <w:b/>
          <w:bCs/>
          <w:sz w:val="32"/>
          <w:szCs w:val="32"/>
          <w:rtl/>
          <w:lang w:bidi="ar-IQ"/>
        </w:rPr>
        <w:t>(</w:t>
      </w:r>
      <w:r w:rsidR="00053793" w:rsidRPr="00F444E7">
        <w:rPr>
          <w:rFonts w:ascii="Traditional Arabic" w:eastAsia="Times New Roman" w:hAnsi="Traditional Arabic" w:cs="Traditional Arabic"/>
          <w:b/>
          <w:bCs/>
          <w:sz w:val="32"/>
          <w:szCs w:val="32"/>
          <w:rtl/>
          <w:lang w:bidi="ar-IQ"/>
        </w:rPr>
        <w:t>قُرُوُّ) (قُرُوِّ</w:t>
      </w:r>
      <w:r w:rsidR="002B72BB"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002B72BB" w:rsidRPr="00F444E7">
        <w:rPr>
          <w:rFonts w:ascii="Traditional Arabic" w:eastAsia="Times New Roman" w:hAnsi="Traditional Arabic" w:cs="Traditional Arabic"/>
          <w:sz w:val="32"/>
          <w:szCs w:val="32"/>
          <w:rtl/>
          <w:lang w:bidi="ar-IQ"/>
        </w:rPr>
        <w:t xml:space="preserve"> وليس فيه نقل لزيادة الواو</w:t>
      </w:r>
      <w:r w:rsidR="009A7572" w:rsidRPr="00F444E7">
        <w:rPr>
          <w:rFonts w:ascii="Traditional Arabic" w:eastAsia="Times New Roman" w:hAnsi="Traditional Arabic" w:cs="Traditional Arabic"/>
          <w:sz w:val="32"/>
          <w:szCs w:val="32"/>
          <w:vertAlign w:val="superscript"/>
          <w:rtl/>
          <w:lang w:eastAsia="ar-SY" w:bidi="ar-SY"/>
        </w:rPr>
        <w:t>(</w:t>
      </w:r>
      <w:r w:rsidR="009A7572" w:rsidRPr="00F444E7">
        <w:rPr>
          <w:rFonts w:ascii="Traditional Arabic" w:eastAsia="Times New Roman" w:hAnsi="Traditional Arabic" w:cs="Traditional Arabic"/>
          <w:sz w:val="32"/>
          <w:szCs w:val="32"/>
          <w:vertAlign w:val="superscript"/>
          <w:rtl/>
          <w:lang w:eastAsia="ar-SY" w:bidi="ar-SY"/>
        </w:rPr>
        <w:footnoteReference w:id="115"/>
      </w:r>
      <w:r w:rsidR="009A7572"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64721C" w:rsidRPr="00F444E7" w:rsidRDefault="002871E7" w:rsidP="00053793">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231)</w:t>
      </w:r>
      <w:r w:rsidRPr="00F444E7">
        <w:rPr>
          <w:rFonts w:ascii="Traditional Arabic" w:eastAsia="Times New Roman" w:hAnsi="Traditional Arabic" w:cs="Traditional Arabic"/>
          <w:sz w:val="32"/>
          <w:szCs w:val="32"/>
          <w:rtl/>
          <w:lang w:bidi="ar-IQ"/>
        </w:rPr>
        <w:t xml:space="preserve"> </w:t>
      </w:r>
      <w:r w:rsidR="00BD766F" w:rsidRPr="00F444E7">
        <w:rPr>
          <w:rFonts w:ascii="Traditional Arabic" w:hAnsi="Traditional Arabic" w:cs="Traditional Arabic"/>
          <w:sz w:val="32"/>
          <w:szCs w:val="32"/>
          <w:rtl/>
          <w:lang w:bidi="ar-IQ"/>
        </w:rPr>
        <w:t>﴿</w:t>
      </w:r>
      <w:r w:rsidR="00BD766F" w:rsidRPr="00F444E7">
        <w:rPr>
          <w:rFonts w:ascii="Traditional Arabic" w:hAnsi="Traditional Arabic" w:cs="Traditional Arabic"/>
          <w:b/>
          <w:bCs/>
          <w:color w:val="FF0000"/>
          <w:sz w:val="32"/>
          <w:szCs w:val="32"/>
          <w:rtl/>
          <w:lang w:bidi="ar-IQ"/>
        </w:rPr>
        <w:t>النِّسَاءَ</w:t>
      </w:r>
      <w:r w:rsidR="00BD766F"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BD766F" w:rsidRPr="00F444E7">
        <w:rPr>
          <w:rFonts w:ascii="Traditional Arabic" w:hAnsi="Traditional Arabic" w:cs="Traditional Arabic"/>
          <w:sz w:val="32"/>
          <w:szCs w:val="32"/>
          <w:rtl/>
          <w:lang w:bidi="ar-IQ"/>
        </w:rPr>
        <w:t xml:space="preserve"> قرأها </w:t>
      </w:r>
      <w:r w:rsidR="00BD766F" w:rsidRPr="00F444E7">
        <w:rPr>
          <w:rFonts w:ascii="Traditional Arabic" w:hAnsi="Traditional Arabic" w:cs="Traditional Arabic"/>
          <w:b/>
          <w:bCs/>
          <w:color w:val="C00000"/>
          <w:sz w:val="32"/>
          <w:szCs w:val="32"/>
          <w:rtl/>
          <w:lang w:bidi="ar-IQ"/>
        </w:rPr>
        <w:t>هشام</w:t>
      </w:r>
      <w:r w:rsidR="00BD766F" w:rsidRPr="00F444E7">
        <w:rPr>
          <w:rFonts w:ascii="Traditional Arabic" w:hAnsi="Traditional Arabic" w:cs="Traditional Arabic"/>
          <w:sz w:val="32"/>
          <w:szCs w:val="32"/>
          <w:rtl/>
          <w:lang w:bidi="ar-IQ"/>
        </w:rPr>
        <w:t xml:space="preserve"> عند الوقف بإبدال الهمزة </w:t>
      </w:r>
      <w:r w:rsidR="00053793" w:rsidRPr="00F444E7">
        <w:rPr>
          <w:rFonts w:ascii="Traditional Arabic" w:hAnsi="Traditional Arabic" w:cs="Traditional Arabic"/>
          <w:sz w:val="32"/>
          <w:szCs w:val="32"/>
          <w:rtl/>
          <w:lang w:bidi="ar-IQ"/>
        </w:rPr>
        <w:t xml:space="preserve">ألفاً </w:t>
      </w:r>
      <w:r w:rsidR="00BD766F" w:rsidRPr="00F444E7">
        <w:rPr>
          <w:rFonts w:ascii="Traditional Arabic" w:hAnsi="Traditional Arabic" w:cs="Traditional Arabic"/>
          <w:sz w:val="32"/>
          <w:szCs w:val="32"/>
          <w:rtl/>
          <w:lang w:bidi="ar-IQ"/>
        </w:rPr>
        <w:t>مع القصر والتوسط و</w:t>
      </w:r>
      <w:r w:rsidR="00053793" w:rsidRPr="00F444E7">
        <w:rPr>
          <w:rFonts w:ascii="Traditional Arabic" w:hAnsi="Traditional Arabic" w:cs="Traditional Arabic"/>
          <w:sz w:val="32"/>
          <w:szCs w:val="32"/>
          <w:rtl/>
          <w:lang w:bidi="ar-IQ"/>
        </w:rPr>
        <w:t>الطول</w:t>
      </w:r>
      <w:r w:rsidR="00F444E7" w:rsidRPr="00F444E7">
        <w:rPr>
          <w:rFonts w:ascii="Traditional Arabic" w:hAnsi="Traditional Arabic" w:cs="Traditional Arabic"/>
          <w:sz w:val="32"/>
          <w:szCs w:val="32"/>
          <w:rtl/>
          <w:lang w:bidi="ar-IQ"/>
        </w:rPr>
        <w:t>.</w:t>
      </w:r>
      <w:r w:rsidR="00BD766F" w:rsidRPr="00F444E7">
        <w:rPr>
          <w:rFonts w:ascii="Traditional Arabic" w:hAnsi="Traditional Arabic" w:cs="Traditional Arabic"/>
          <w:sz w:val="32"/>
          <w:szCs w:val="32"/>
          <w:rtl/>
          <w:lang w:bidi="ar-IQ"/>
        </w:rPr>
        <w:t xml:space="preserve"> </w:t>
      </w:r>
      <w:r w:rsidR="009A7572" w:rsidRPr="00F444E7">
        <w:rPr>
          <w:rFonts w:ascii="Traditional Arabic" w:eastAsia="Times New Roman" w:hAnsi="Traditional Arabic" w:cs="Traditional Arabic"/>
          <w:sz w:val="32"/>
          <w:szCs w:val="32"/>
          <w:rtl/>
          <w:lang w:bidi="ar-IQ"/>
        </w:rPr>
        <w:t>﴿</w:t>
      </w:r>
      <w:r w:rsidR="009A7572" w:rsidRPr="00F444E7">
        <w:rPr>
          <w:rFonts w:ascii="Traditional Arabic" w:eastAsia="Times New Roman" w:hAnsi="Traditional Arabic" w:cs="Traditional Arabic"/>
          <w:b/>
          <w:bCs/>
          <w:color w:val="FF0000"/>
          <w:sz w:val="32"/>
          <w:szCs w:val="32"/>
          <w:rtl/>
          <w:lang w:bidi="ar-IQ"/>
        </w:rPr>
        <w:t>فَقَدْ ظَلَمَ</w:t>
      </w:r>
      <w:r w:rsidR="009A757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A7572" w:rsidRPr="00F444E7">
        <w:rPr>
          <w:rFonts w:ascii="Traditional Arabic" w:eastAsia="Times New Roman" w:hAnsi="Traditional Arabic" w:cs="Traditional Arabic"/>
          <w:sz w:val="32"/>
          <w:szCs w:val="32"/>
          <w:rtl/>
          <w:lang w:bidi="ar-IQ"/>
        </w:rPr>
        <w:t xml:space="preserve"> قرأها </w:t>
      </w:r>
      <w:r w:rsidR="009A7572" w:rsidRPr="00F444E7">
        <w:rPr>
          <w:rFonts w:ascii="Traditional Arabic" w:eastAsia="Times New Roman" w:hAnsi="Traditional Arabic" w:cs="Traditional Arabic"/>
          <w:b/>
          <w:bCs/>
          <w:color w:val="C00000"/>
          <w:sz w:val="32"/>
          <w:szCs w:val="32"/>
          <w:rtl/>
          <w:lang w:bidi="ar-IQ"/>
        </w:rPr>
        <w:t>هشام</w:t>
      </w:r>
      <w:r w:rsidR="009A7572" w:rsidRPr="00F444E7">
        <w:rPr>
          <w:rFonts w:ascii="Traditional Arabic" w:eastAsia="Times New Roman" w:hAnsi="Traditional Arabic" w:cs="Traditional Arabic"/>
          <w:sz w:val="32"/>
          <w:szCs w:val="32"/>
          <w:rtl/>
          <w:lang w:bidi="ar-IQ"/>
        </w:rPr>
        <w:t xml:space="preserve"> بإدغام الدال في الظاء </w:t>
      </w:r>
      <w:r w:rsidR="009A7572" w:rsidRPr="00F444E7">
        <w:rPr>
          <w:rFonts w:ascii="Traditional Arabic" w:eastAsia="Times New Roman" w:hAnsi="Traditional Arabic" w:cs="Traditional Arabic"/>
          <w:b/>
          <w:bCs/>
          <w:sz w:val="32"/>
          <w:szCs w:val="32"/>
          <w:rtl/>
          <w:lang w:bidi="ar-IQ"/>
        </w:rPr>
        <w:t>(فقظَّلَم)</w:t>
      </w:r>
      <w:r w:rsidR="00F444E7" w:rsidRPr="00F444E7">
        <w:rPr>
          <w:rFonts w:ascii="Traditional Arabic" w:eastAsia="Times New Roman" w:hAnsi="Traditional Arabic" w:cs="Traditional Arabic"/>
          <w:b/>
          <w:bCs/>
          <w:sz w:val="32"/>
          <w:szCs w:val="32"/>
          <w:rtl/>
          <w:lang w:bidi="ar-IQ"/>
        </w:rPr>
        <w:t>.</w:t>
      </w:r>
      <w:r w:rsidR="009A7572" w:rsidRPr="00F444E7">
        <w:rPr>
          <w:rFonts w:ascii="Traditional Arabic" w:eastAsia="Times New Roman" w:hAnsi="Traditional Arabic" w:cs="Traditional Arabic"/>
          <w:sz w:val="32"/>
          <w:szCs w:val="32"/>
          <w:rtl/>
          <w:lang w:bidi="ar-IQ"/>
        </w:rPr>
        <w:t xml:space="preserve"> ﴿</w:t>
      </w:r>
      <w:r w:rsidR="009A7572" w:rsidRPr="00F444E7">
        <w:rPr>
          <w:rFonts w:ascii="Traditional Arabic" w:eastAsia="Times New Roman" w:hAnsi="Traditional Arabic" w:cs="Traditional Arabic"/>
          <w:b/>
          <w:bCs/>
          <w:color w:val="FF0000"/>
          <w:sz w:val="32"/>
          <w:szCs w:val="32"/>
          <w:rtl/>
          <w:lang w:bidi="ar-IQ"/>
        </w:rPr>
        <w:t>هُزُواً</w:t>
      </w:r>
      <w:r w:rsidR="009A757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A7572" w:rsidRPr="00F444E7">
        <w:rPr>
          <w:rFonts w:ascii="Traditional Arabic" w:eastAsia="Times New Roman" w:hAnsi="Traditional Arabic" w:cs="Traditional Arabic"/>
          <w:sz w:val="32"/>
          <w:szCs w:val="32"/>
          <w:rtl/>
          <w:lang w:bidi="ar-IQ"/>
        </w:rPr>
        <w:t xml:space="preserve"> قرأها </w:t>
      </w:r>
      <w:r w:rsidR="009A7572" w:rsidRPr="00F444E7">
        <w:rPr>
          <w:rFonts w:ascii="Traditional Arabic" w:eastAsia="Times New Roman" w:hAnsi="Traditional Arabic" w:cs="Traditional Arabic"/>
          <w:b/>
          <w:bCs/>
          <w:color w:val="00B050"/>
          <w:sz w:val="32"/>
          <w:szCs w:val="32"/>
          <w:rtl/>
          <w:lang w:bidi="ar-IQ"/>
        </w:rPr>
        <w:t>ابن عامر الشامي</w:t>
      </w:r>
      <w:r w:rsidR="009A7572" w:rsidRPr="00F444E7">
        <w:rPr>
          <w:rFonts w:ascii="Traditional Arabic" w:eastAsia="Times New Roman" w:hAnsi="Traditional Arabic" w:cs="Traditional Arabic"/>
          <w:sz w:val="32"/>
          <w:szCs w:val="32"/>
          <w:rtl/>
          <w:lang w:bidi="ar-IQ"/>
        </w:rPr>
        <w:t xml:space="preserve"> بضم الزاي مع الهمز وصلاَ ووقفاً (</w:t>
      </w:r>
      <w:r w:rsidR="009A7572" w:rsidRPr="00F444E7">
        <w:rPr>
          <w:rFonts w:ascii="Traditional Arabic" w:eastAsia="Times New Roman" w:hAnsi="Traditional Arabic" w:cs="Traditional Arabic"/>
          <w:b/>
          <w:bCs/>
          <w:sz w:val="32"/>
          <w:szCs w:val="32"/>
          <w:rtl/>
          <w:lang w:bidi="ar-IQ"/>
        </w:rPr>
        <w:t>هُزُؤاً</w:t>
      </w:r>
      <w:r w:rsidR="00286D76" w:rsidRPr="00F444E7">
        <w:rPr>
          <w:rFonts w:ascii="Traditional Arabic" w:eastAsia="Times New Roman" w:hAnsi="Traditional Arabic" w:cs="Traditional Arabic"/>
          <w:sz w:val="32"/>
          <w:szCs w:val="32"/>
          <w:rtl/>
          <w:lang w:bidi="ar-IQ"/>
        </w:rPr>
        <w:t>)</w:t>
      </w:r>
      <w:r w:rsidR="009A7572" w:rsidRPr="00F444E7">
        <w:rPr>
          <w:rFonts w:ascii="Traditional Arabic" w:eastAsia="Times New Roman" w:hAnsi="Traditional Arabic" w:cs="Traditional Arabic"/>
          <w:sz w:val="32"/>
          <w:szCs w:val="32"/>
          <w:rtl/>
          <w:lang w:bidi="ar-IQ"/>
        </w:rPr>
        <w:t xml:space="preserve">. </w:t>
      </w:r>
      <w:r w:rsidR="0064721C"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b/>
          <w:bCs/>
          <w:noProof/>
          <w:color w:val="FF0000"/>
          <w:sz w:val="32"/>
          <w:szCs w:val="32"/>
          <w:rtl/>
          <w:lang w:eastAsia="ar-SA" w:bidi="ar-IQ"/>
        </w:rPr>
        <w:t>شَيءٍ</w:t>
      </w:r>
      <w:r w:rsidR="0064721C"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noProof/>
          <w:sz w:val="32"/>
          <w:szCs w:val="32"/>
          <w:rtl/>
          <w:lang w:eastAsia="ar-SA" w:bidi="ar-IQ"/>
        </w:rPr>
        <w:t xml:space="preserve"> قرأها </w:t>
      </w:r>
      <w:r w:rsidR="0064721C" w:rsidRPr="00F444E7">
        <w:rPr>
          <w:rFonts w:ascii="Traditional Arabic" w:eastAsia="Times New Roman" w:hAnsi="Traditional Arabic" w:cs="Traditional Arabic"/>
          <w:b/>
          <w:bCs/>
          <w:noProof/>
          <w:color w:val="C00000"/>
          <w:sz w:val="32"/>
          <w:szCs w:val="32"/>
          <w:rtl/>
          <w:lang w:eastAsia="ar-SA" w:bidi="ar-IQ"/>
        </w:rPr>
        <w:t>هشام</w:t>
      </w:r>
      <w:r w:rsidR="0064721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noProof/>
          <w:sz w:val="32"/>
          <w:szCs w:val="32"/>
          <w:rtl/>
          <w:lang w:eastAsia="ar-SA" w:bidi="ar-IQ"/>
        </w:rPr>
        <w:t xml:space="preserve"> </w:t>
      </w:r>
      <w:r w:rsidR="0064721C"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9A7572" w:rsidRPr="00F444E7">
        <w:rPr>
          <w:rFonts w:ascii="Traditional Arabic" w:hAnsi="Traditional Arabic" w:cs="Traditional Arabic"/>
          <w:b/>
          <w:bCs/>
          <w:sz w:val="32"/>
          <w:szCs w:val="32"/>
          <w:rtl/>
          <w:lang w:bidi="ar-IQ"/>
        </w:rPr>
        <w:t xml:space="preserve"> </w:t>
      </w:r>
      <w:r w:rsidR="009A7572" w:rsidRPr="00F444E7">
        <w:rPr>
          <w:rFonts w:ascii="Traditional Arabic" w:hAnsi="Traditional Arabic" w:cs="Traditional Arabic"/>
          <w:sz w:val="32"/>
          <w:szCs w:val="32"/>
          <w:rtl/>
          <w:lang w:bidi="ar-IQ"/>
        </w:rPr>
        <w:t>و</w:t>
      </w:r>
      <w:r w:rsidR="0064721C" w:rsidRPr="00F444E7">
        <w:rPr>
          <w:rFonts w:ascii="Traditional Arabic" w:hAnsi="Traditional Arabic" w:cs="Traditional Arabic"/>
          <w:sz w:val="32"/>
          <w:szCs w:val="32"/>
          <w:rtl/>
          <w:lang w:bidi="ar-IQ"/>
        </w:rPr>
        <w:t>النقل مع الرَّوم</w:t>
      </w:r>
      <w:r w:rsidR="00F444E7" w:rsidRPr="00F444E7">
        <w:rPr>
          <w:rFonts w:ascii="Traditional Arabic" w:hAnsi="Traditional Arabic" w:cs="Traditional Arabic"/>
          <w:sz w:val="32"/>
          <w:szCs w:val="32"/>
          <w:rtl/>
          <w:lang w:bidi="ar-IQ"/>
        </w:rPr>
        <w:t>.</w:t>
      </w:r>
      <w:r w:rsidR="009A7572" w:rsidRPr="00F444E7">
        <w:rPr>
          <w:rFonts w:ascii="Traditional Arabic" w:hAnsi="Traditional Arabic" w:cs="Traditional Arabic"/>
          <w:b/>
          <w:bCs/>
          <w:sz w:val="32"/>
          <w:szCs w:val="32"/>
          <w:rtl/>
          <w:lang w:bidi="ar-IQ"/>
        </w:rPr>
        <w:t xml:space="preserve"> </w:t>
      </w:r>
      <w:r w:rsidR="009A7572" w:rsidRPr="00F444E7">
        <w:rPr>
          <w:rFonts w:ascii="Traditional Arabic" w:hAnsi="Traditional Arabic" w:cs="Traditional Arabic"/>
          <w:sz w:val="32"/>
          <w:szCs w:val="32"/>
          <w:rtl/>
          <w:lang w:bidi="ar-IQ"/>
        </w:rPr>
        <w:t>و</w:t>
      </w:r>
      <w:r w:rsidR="0064721C" w:rsidRPr="00F444E7">
        <w:rPr>
          <w:rFonts w:ascii="Traditional Arabic" w:hAnsi="Traditional Arabic" w:cs="Traditional Arabic"/>
          <w:sz w:val="32"/>
          <w:szCs w:val="32"/>
          <w:rtl/>
          <w:lang w:bidi="ar-IQ"/>
        </w:rPr>
        <w:t>الإدغام مع السكون المحض</w:t>
      </w:r>
      <w:r w:rsidR="00F444E7" w:rsidRPr="00F444E7">
        <w:rPr>
          <w:rFonts w:ascii="Traditional Arabic" w:hAnsi="Traditional Arabic" w:cs="Traditional Arabic"/>
          <w:sz w:val="32"/>
          <w:szCs w:val="32"/>
          <w:rtl/>
          <w:lang w:bidi="ar-IQ"/>
        </w:rPr>
        <w:t>.</w:t>
      </w:r>
      <w:r w:rsidR="009A7572" w:rsidRPr="00F444E7">
        <w:rPr>
          <w:rFonts w:ascii="Traditional Arabic" w:hAnsi="Traditional Arabic" w:cs="Traditional Arabic"/>
          <w:b/>
          <w:bCs/>
          <w:sz w:val="32"/>
          <w:szCs w:val="32"/>
          <w:rtl/>
          <w:lang w:bidi="ar-IQ"/>
        </w:rPr>
        <w:t xml:space="preserve"> </w:t>
      </w:r>
      <w:r w:rsidR="009A7572" w:rsidRPr="00F444E7">
        <w:rPr>
          <w:rFonts w:ascii="Traditional Arabic" w:hAnsi="Traditional Arabic" w:cs="Traditional Arabic"/>
          <w:sz w:val="32"/>
          <w:szCs w:val="32"/>
          <w:rtl/>
          <w:lang w:bidi="ar-IQ"/>
        </w:rPr>
        <w:t>و</w:t>
      </w:r>
      <w:r w:rsidR="0064721C" w:rsidRPr="00F444E7">
        <w:rPr>
          <w:rFonts w:ascii="Traditional Arabic" w:hAnsi="Traditional Arabic" w:cs="Traditional Arabic"/>
          <w:sz w:val="32"/>
          <w:szCs w:val="32"/>
          <w:rtl/>
          <w:lang w:bidi="ar-IQ"/>
        </w:rPr>
        <w:t>الإدغام مع الرَّوم</w:t>
      </w:r>
      <w:r w:rsidR="00F444E7" w:rsidRPr="00F444E7">
        <w:rPr>
          <w:rFonts w:ascii="Traditional Arabic" w:hAnsi="Traditional Arabic" w:cs="Traditional Arabic"/>
          <w:sz w:val="32"/>
          <w:szCs w:val="32"/>
          <w:rtl/>
          <w:lang w:bidi="ar-IQ"/>
        </w:rPr>
        <w:t>.</w:t>
      </w:r>
    </w:p>
    <w:p w:rsidR="002871E7" w:rsidRPr="00F444E7" w:rsidRDefault="002871E7" w:rsidP="009A7572">
      <w:pPr>
        <w:tabs>
          <w:tab w:val="left" w:pos="935"/>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232)</w:t>
      </w:r>
      <w:r w:rsidRPr="00F444E7">
        <w:rPr>
          <w:rFonts w:ascii="Traditional Arabic" w:eastAsia="Times New Roman" w:hAnsi="Traditional Arabic" w:cs="Traditional Arabic"/>
          <w:sz w:val="32"/>
          <w:szCs w:val="32"/>
          <w:rtl/>
          <w:lang w:bidi="ar-IQ"/>
        </w:rPr>
        <w:t xml:space="preserve"> </w:t>
      </w:r>
      <w:r w:rsidR="00BD766F" w:rsidRPr="00F444E7">
        <w:rPr>
          <w:rFonts w:ascii="Traditional Arabic" w:hAnsi="Traditional Arabic" w:cs="Traditional Arabic"/>
          <w:sz w:val="32"/>
          <w:szCs w:val="32"/>
          <w:rtl/>
          <w:lang w:bidi="ar-IQ"/>
        </w:rPr>
        <w:t>﴿</w:t>
      </w:r>
      <w:r w:rsidR="00BD766F" w:rsidRPr="00F444E7">
        <w:rPr>
          <w:rFonts w:ascii="Traditional Arabic" w:hAnsi="Traditional Arabic" w:cs="Traditional Arabic"/>
          <w:b/>
          <w:bCs/>
          <w:color w:val="FF0000"/>
          <w:sz w:val="32"/>
          <w:szCs w:val="32"/>
          <w:rtl/>
          <w:lang w:bidi="ar-IQ"/>
        </w:rPr>
        <w:t>النِّسَاءَ</w:t>
      </w:r>
      <w:r w:rsidR="00BD766F"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BD766F" w:rsidRPr="00F444E7">
        <w:rPr>
          <w:rFonts w:ascii="Traditional Arabic" w:hAnsi="Traditional Arabic" w:cs="Traditional Arabic"/>
          <w:sz w:val="32"/>
          <w:szCs w:val="32"/>
          <w:rtl/>
          <w:lang w:bidi="ar-IQ"/>
        </w:rPr>
        <w:t xml:space="preserve"> قرأها </w:t>
      </w:r>
      <w:r w:rsidR="00BD766F" w:rsidRPr="00F444E7">
        <w:rPr>
          <w:rFonts w:ascii="Traditional Arabic" w:hAnsi="Traditional Arabic" w:cs="Traditional Arabic"/>
          <w:b/>
          <w:bCs/>
          <w:color w:val="C00000"/>
          <w:sz w:val="32"/>
          <w:szCs w:val="32"/>
          <w:rtl/>
          <w:lang w:bidi="ar-IQ"/>
        </w:rPr>
        <w:t>هشام</w:t>
      </w:r>
      <w:r w:rsidR="00BD766F" w:rsidRPr="00F444E7">
        <w:rPr>
          <w:rFonts w:ascii="Traditional Arabic" w:hAnsi="Traditional Arabic" w:cs="Traditional Arabic"/>
          <w:sz w:val="32"/>
          <w:szCs w:val="32"/>
          <w:rtl/>
          <w:lang w:bidi="ar-IQ"/>
        </w:rPr>
        <w:t xml:space="preserve"> عند الوقف بإبدال الهمزة </w:t>
      </w:r>
      <w:r w:rsidR="009A7572" w:rsidRPr="00F444E7">
        <w:rPr>
          <w:rFonts w:ascii="Traditional Arabic" w:hAnsi="Traditional Arabic" w:cs="Traditional Arabic"/>
          <w:sz w:val="32"/>
          <w:szCs w:val="32"/>
          <w:rtl/>
          <w:lang w:bidi="ar-IQ"/>
        </w:rPr>
        <w:t xml:space="preserve">ألفاً </w:t>
      </w:r>
      <w:r w:rsidR="00053793"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BD766F" w:rsidRPr="00F444E7">
        <w:rPr>
          <w:rFonts w:ascii="Traditional Arabic" w:hAnsi="Traditional Arabic" w:cs="Traditional Arabic"/>
          <w:sz w:val="32"/>
          <w:szCs w:val="32"/>
          <w:rtl/>
          <w:lang w:bidi="ar-IQ"/>
        </w:rPr>
        <w:t xml:space="preserve"> </w:t>
      </w:r>
    </w:p>
    <w:p w:rsidR="002871E7" w:rsidRPr="00F444E7" w:rsidRDefault="002871E7" w:rsidP="00BD766F">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النَّسَاءِ أَوْ</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D766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w:t>
      </w:r>
      <w:r w:rsidR="00BD766F" w:rsidRPr="00F444E7">
        <w:rPr>
          <w:rFonts w:ascii="Traditional Arabic" w:eastAsia="Times New Roman" w:hAnsi="Traditional Arabic" w:cs="Traditional Arabic"/>
          <w:sz w:val="32"/>
          <w:szCs w:val="32"/>
          <w:rtl/>
          <w:lang w:bidi="ar-IQ"/>
        </w:rPr>
        <w:t>الهمزتين</w:t>
      </w:r>
      <w:r w:rsidR="00F444E7" w:rsidRPr="00F444E7">
        <w:rPr>
          <w:rFonts w:ascii="Traditional Arabic" w:eastAsia="Times New Roman" w:hAnsi="Traditional Arabic" w:cs="Traditional Arabic"/>
          <w:sz w:val="32"/>
          <w:szCs w:val="32"/>
          <w:rtl/>
          <w:lang w:bidi="ar-IQ"/>
        </w:rPr>
        <w:t>،</w:t>
      </w:r>
      <w:r w:rsidR="00BD766F" w:rsidRPr="00F444E7">
        <w:rPr>
          <w:rFonts w:ascii="Traditional Arabic" w:eastAsia="Times New Roman" w:hAnsi="Traditional Arabic" w:cs="Traditional Arabic"/>
          <w:sz w:val="32"/>
          <w:szCs w:val="32"/>
          <w:rtl/>
          <w:lang w:bidi="ar-IQ"/>
        </w:rPr>
        <w:t xml:space="preserve"> وإذا وقف </w:t>
      </w:r>
      <w:r w:rsidR="00BD766F" w:rsidRPr="00F444E7">
        <w:rPr>
          <w:rFonts w:ascii="Traditional Arabic" w:eastAsia="Times New Roman" w:hAnsi="Traditional Arabic" w:cs="Traditional Arabic"/>
          <w:b/>
          <w:bCs/>
          <w:color w:val="C00000"/>
          <w:sz w:val="32"/>
          <w:szCs w:val="32"/>
          <w:rtl/>
          <w:lang w:bidi="ar-IQ"/>
        </w:rPr>
        <w:t>هشام</w:t>
      </w:r>
      <w:r w:rsidR="00BD766F" w:rsidRPr="00F444E7">
        <w:rPr>
          <w:rFonts w:ascii="Traditional Arabic" w:eastAsia="Times New Roman" w:hAnsi="Traditional Arabic" w:cs="Traditional Arabic"/>
          <w:sz w:val="32"/>
          <w:szCs w:val="32"/>
          <w:rtl/>
          <w:lang w:bidi="ar-IQ"/>
        </w:rPr>
        <w:t xml:space="preserve"> على </w:t>
      </w:r>
      <w:r w:rsidR="00BD766F" w:rsidRPr="00F444E7">
        <w:rPr>
          <w:rFonts w:ascii="Traditional Arabic" w:eastAsia="Times New Roman" w:hAnsi="Traditional Arabic" w:cs="Traditional Arabic"/>
          <w:b/>
          <w:bCs/>
          <w:sz w:val="32"/>
          <w:szCs w:val="32"/>
          <w:rtl/>
          <w:lang w:bidi="ar-IQ"/>
        </w:rPr>
        <w:t xml:space="preserve">(النساءِ) </w:t>
      </w:r>
      <w:r w:rsidR="00BD766F" w:rsidRPr="00F444E7">
        <w:rPr>
          <w:rFonts w:ascii="Traditional Arabic" w:eastAsia="Times New Roman" w:hAnsi="Traditional Arabic" w:cs="Traditional Arabic"/>
          <w:sz w:val="32"/>
          <w:szCs w:val="32"/>
          <w:rtl/>
          <w:lang w:bidi="ar-IQ"/>
        </w:rPr>
        <w:t xml:space="preserve">فله فيها </w:t>
      </w:r>
      <w:r w:rsidR="00BD766F" w:rsidRPr="00F444E7">
        <w:rPr>
          <w:rFonts w:ascii="Traditional Arabic" w:eastAsia="Times New Roman" w:hAnsi="Traditional Arabic" w:cs="Traditional Arabic"/>
          <w:noProof/>
          <w:sz w:val="32"/>
          <w:szCs w:val="32"/>
          <w:rtl/>
          <w:lang w:eastAsia="ar-SA" w:bidi="ar-IQ"/>
        </w:rPr>
        <w:t>خمسة أوجه عند الوقف عليهما</w:t>
      </w:r>
      <w:r w:rsidR="00F444E7" w:rsidRPr="00F444E7">
        <w:rPr>
          <w:rFonts w:ascii="Traditional Arabic" w:eastAsia="Times New Roman" w:hAnsi="Traditional Arabic" w:cs="Traditional Arabic"/>
          <w:noProof/>
          <w:sz w:val="32"/>
          <w:szCs w:val="32"/>
          <w:rtl/>
          <w:lang w:eastAsia="ar-SA" w:bidi="ar-IQ"/>
        </w:rPr>
        <w:t>:</w:t>
      </w:r>
      <w:r w:rsidR="00BD766F" w:rsidRPr="00F444E7">
        <w:rPr>
          <w:rFonts w:ascii="Traditional Arabic" w:eastAsia="Times New Roman" w:hAnsi="Traditional Arabic" w:cs="Traditional Arabic"/>
          <w:noProof/>
          <w:sz w:val="32"/>
          <w:szCs w:val="32"/>
          <w:rtl/>
          <w:lang w:eastAsia="ar-SA" w:bidi="ar-IQ"/>
        </w:rPr>
        <w:t xml:space="preserve"> ثلاثة الإبدال</w:t>
      </w:r>
      <w:r w:rsidR="009A7572" w:rsidRPr="00F444E7">
        <w:rPr>
          <w:rFonts w:ascii="Traditional Arabic" w:eastAsia="Times New Roman" w:hAnsi="Traditional Arabic" w:cs="Traditional Arabic"/>
          <w:noProof/>
          <w:sz w:val="32"/>
          <w:szCs w:val="32"/>
          <w:rtl/>
          <w:lang w:eastAsia="ar-SA" w:bidi="ar-IQ"/>
        </w:rPr>
        <w:t xml:space="preserve"> بألف</w:t>
      </w:r>
      <w:r w:rsidR="00BD766F" w:rsidRPr="00F444E7">
        <w:rPr>
          <w:rFonts w:ascii="Traditional Arabic" w:eastAsia="Times New Roman" w:hAnsi="Traditional Arabic" w:cs="Traditional Arabic"/>
          <w:noProof/>
          <w:sz w:val="32"/>
          <w:szCs w:val="32"/>
          <w:rtl/>
          <w:lang w:eastAsia="ar-SA" w:bidi="ar-IQ"/>
        </w:rPr>
        <w:t xml:space="preserve">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BD766F"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BD766F"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2871E7" w:rsidRPr="00F444E7" w:rsidRDefault="002871E7" w:rsidP="00BD766F">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236)</w:t>
      </w:r>
      <w:r w:rsidRPr="00F444E7">
        <w:rPr>
          <w:rFonts w:ascii="Traditional Arabic" w:eastAsia="Times New Roman" w:hAnsi="Traditional Arabic" w:cs="Traditional Arabic"/>
          <w:sz w:val="32"/>
          <w:szCs w:val="32"/>
          <w:rtl/>
          <w:lang w:bidi="ar-IQ"/>
        </w:rPr>
        <w:t xml:space="preserve"> </w:t>
      </w:r>
      <w:r w:rsidR="00286D76" w:rsidRPr="00F444E7">
        <w:rPr>
          <w:rFonts w:ascii="Traditional Arabic" w:hAnsi="Traditional Arabic" w:cs="Traditional Arabic"/>
          <w:sz w:val="32"/>
          <w:szCs w:val="32"/>
          <w:rtl/>
          <w:lang w:bidi="ar-IQ"/>
        </w:rPr>
        <w:t>﴿</w:t>
      </w:r>
      <w:r w:rsidR="00286D76" w:rsidRPr="00F444E7">
        <w:rPr>
          <w:rFonts w:ascii="Traditional Arabic" w:hAnsi="Traditional Arabic" w:cs="Traditional Arabic"/>
          <w:b/>
          <w:bCs/>
          <w:color w:val="FF0000"/>
          <w:sz w:val="32"/>
          <w:szCs w:val="32"/>
          <w:rtl/>
          <w:lang w:bidi="ar-IQ"/>
        </w:rPr>
        <w:t>النِّسَاءَ</w:t>
      </w:r>
      <w:r w:rsidR="00286D76"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286D76" w:rsidRPr="00F444E7">
        <w:rPr>
          <w:rFonts w:ascii="Traditional Arabic" w:hAnsi="Traditional Arabic" w:cs="Traditional Arabic"/>
          <w:sz w:val="32"/>
          <w:szCs w:val="32"/>
          <w:rtl/>
          <w:lang w:bidi="ar-IQ"/>
        </w:rPr>
        <w:t xml:space="preserve"> قرأها </w:t>
      </w:r>
      <w:r w:rsidR="00286D76" w:rsidRPr="00F444E7">
        <w:rPr>
          <w:rFonts w:ascii="Traditional Arabic" w:hAnsi="Traditional Arabic" w:cs="Traditional Arabic"/>
          <w:b/>
          <w:bCs/>
          <w:color w:val="C00000"/>
          <w:sz w:val="32"/>
          <w:szCs w:val="32"/>
          <w:rtl/>
          <w:lang w:bidi="ar-IQ"/>
        </w:rPr>
        <w:t>هشام</w:t>
      </w:r>
      <w:r w:rsidR="00286D76" w:rsidRPr="00F444E7">
        <w:rPr>
          <w:rFonts w:ascii="Traditional Arabic" w:hAnsi="Traditional Arabic" w:cs="Traditional Arabic"/>
          <w:sz w:val="32"/>
          <w:szCs w:val="32"/>
          <w:rtl/>
          <w:lang w:bidi="ar-IQ"/>
        </w:rPr>
        <w:t xml:space="preserve"> عند الوقف بإبد</w:t>
      </w:r>
      <w:r w:rsidR="00053793" w:rsidRPr="00F444E7">
        <w:rPr>
          <w:rFonts w:ascii="Traditional Arabic" w:hAnsi="Traditional Arabic" w:cs="Traditional Arabic"/>
          <w:sz w:val="32"/>
          <w:szCs w:val="32"/>
          <w:rtl/>
          <w:lang w:bidi="ar-IQ"/>
        </w:rPr>
        <w:t>ال الهمزة مع القصر والتوسط والطول</w:t>
      </w:r>
      <w:r w:rsidR="00F444E7" w:rsidRPr="00F444E7">
        <w:rPr>
          <w:rFonts w:ascii="Traditional Arabic" w:hAnsi="Traditional Arabic" w:cs="Traditional Arabic"/>
          <w:sz w:val="32"/>
          <w:szCs w:val="32"/>
          <w:rtl/>
          <w:lang w:bidi="ar-IQ"/>
        </w:rPr>
        <w:t>.</w:t>
      </w:r>
      <w:r w:rsidR="00286D76"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قَدَرُهُ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D766F"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بإسكان الدال (</w:t>
      </w:r>
      <w:r w:rsidRPr="00F444E7">
        <w:rPr>
          <w:rFonts w:ascii="Traditional Arabic" w:eastAsia="Times New Roman" w:hAnsi="Traditional Arabic" w:cs="Traditional Arabic"/>
          <w:b/>
          <w:bCs/>
          <w:sz w:val="32"/>
          <w:szCs w:val="32"/>
          <w:rtl/>
          <w:lang w:bidi="ar-IQ"/>
        </w:rPr>
        <w:t>قَدْرُهُ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1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BD766F" w:rsidRPr="00F444E7">
        <w:rPr>
          <w:rFonts w:ascii="Traditional Arabic" w:eastAsia="Times New Roman" w:hAnsi="Traditional Arabic" w:cs="Traditional Arabic"/>
          <w:sz w:val="32"/>
          <w:szCs w:val="32"/>
          <w:rtl/>
          <w:lang w:bidi="ar-IQ"/>
        </w:rPr>
        <w:t xml:space="preserve"> وقرأها </w:t>
      </w:r>
      <w:r w:rsidR="00BD766F" w:rsidRPr="00F444E7">
        <w:rPr>
          <w:rFonts w:ascii="Traditional Arabic" w:eastAsia="Times New Roman" w:hAnsi="Traditional Arabic" w:cs="Traditional Arabic"/>
          <w:b/>
          <w:bCs/>
          <w:color w:val="7030A0"/>
          <w:sz w:val="32"/>
          <w:szCs w:val="32"/>
          <w:rtl/>
          <w:lang w:bidi="ar-IQ"/>
        </w:rPr>
        <w:t>ابن ذكوان</w:t>
      </w:r>
      <w:r w:rsidR="00BD766F" w:rsidRPr="00F444E7">
        <w:rPr>
          <w:rFonts w:ascii="Traditional Arabic" w:eastAsia="Times New Roman" w:hAnsi="Traditional Arabic" w:cs="Traditional Arabic"/>
          <w:color w:val="7030A0"/>
          <w:sz w:val="32"/>
          <w:szCs w:val="32"/>
          <w:rtl/>
          <w:lang w:bidi="ar-IQ"/>
        </w:rPr>
        <w:t xml:space="preserve"> </w:t>
      </w:r>
      <w:r w:rsidR="00BD766F" w:rsidRPr="00F444E7">
        <w:rPr>
          <w:rFonts w:ascii="Traditional Arabic" w:eastAsia="Times New Roman" w:hAnsi="Traditional Arabic" w:cs="Traditional Arabic"/>
          <w:sz w:val="32"/>
          <w:szCs w:val="32"/>
          <w:rtl/>
          <w:lang w:bidi="ar-IQ"/>
        </w:rPr>
        <w:t>كحفص بفتح الدال</w:t>
      </w:r>
      <w:r w:rsidR="00F444E7" w:rsidRPr="00F444E7">
        <w:rPr>
          <w:rFonts w:ascii="Traditional Arabic" w:eastAsia="Times New Roman" w:hAnsi="Traditional Arabic" w:cs="Traditional Arabic"/>
          <w:sz w:val="32"/>
          <w:szCs w:val="32"/>
          <w:rtl/>
          <w:lang w:bidi="ar-IQ"/>
        </w:rPr>
        <w:t>.</w:t>
      </w:r>
    </w:p>
    <w:p w:rsidR="002871E7" w:rsidRPr="00F444E7" w:rsidRDefault="002871E7" w:rsidP="00286D76">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245)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فَيُضَاعِفَهُ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D766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BD766F" w:rsidRPr="00F444E7">
        <w:rPr>
          <w:rFonts w:ascii="Traditional Arabic" w:eastAsia="Times New Roman" w:hAnsi="Traditional Arabic" w:cs="Traditional Arabic"/>
          <w:sz w:val="32"/>
          <w:szCs w:val="32"/>
          <w:rtl/>
          <w:lang w:bidi="ar-IQ"/>
        </w:rPr>
        <w:t>بتشديد العين وحذف الألف مع نصب الفاء</w:t>
      </w:r>
      <w:r w:rsidRPr="00F444E7">
        <w:rPr>
          <w:rFonts w:ascii="Traditional Arabic" w:eastAsia="Times New Roman" w:hAnsi="Traditional Arabic" w:cs="Traditional Arabic"/>
          <w:sz w:val="32"/>
          <w:szCs w:val="32"/>
          <w:rtl/>
          <w:lang w:bidi="ar-IQ"/>
        </w:rPr>
        <w:t xml:space="preserve"> </w:t>
      </w:r>
      <w:r w:rsidR="00FB4BF9" w:rsidRPr="00F444E7">
        <w:rPr>
          <w:rFonts w:ascii="Traditional Arabic" w:eastAsia="Times New Roman" w:hAnsi="Traditional Arabic" w:cs="Traditional Arabic"/>
          <w:sz w:val="32"/>
          <w:szCs w:val="32"/>
          <w:rtl/>
          <w:lang w:bidi="ar-IQ"/>
        </w:rPr>
        <w:t xml:space="preserve">فيها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فَيُضَعِ</w:t>
      </w:r>
      <w:r w:rsidR="00E61A62" w:rsidRPr="00F444E7">
        <w:rPr>
          <w:rFonts w:ascii="Traditional Arabic" w:eastAsia="Times New Roman" w:hAnsi="Traditional Arabic" w:cs="Traditional Arabic"/>
          <w:b/>
          <w:bCs/>
          <w:sz w:val="32"/>
          <w:szCs w:val="32"/>
          <w:rtl/>
          <w:lang w:bidi="ar-IQ"/>
        </w:rPr>
        <w:t>ّفَ</w:t>
      </w:r>
      <w:r w:rsidRPr="00F444E7">
        <w:rPr>
          <w:rFonts w:ascii="Traditional Arabic" w:eastAsia="Times New Roman" w:hAnsi="Traditional Arabic" w:cs="Traditional Arabic"/>
          <w:b/>
          <w:bCs/>
          <w:sz w:val="32"/>
          <w:szCs w:val="32"/>
          <w:rtl/>
          <w:lang w:bidi="ar-IQ"/>
        </w:rPr>
        <w:t>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1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BD766F"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053793" w:rsidRPr="00F444E7">
        <w:rPr>
          <w:rFonts w:ascii="Traditional Arabic" w:eastAsia="Times New Roman" w:hAnsi="Traditional Arabic" w:cs="Traditional Arabic"/>
          <w:b/>
          <w:bCs/>
          <w:color w:val="FF0000"/>
          <w:sz w:val="32"/>
          <w:szCs w:val="32"/>
          <w:rtl/>
          <w:lang w:bidi="ar-IQ"/>
        </w:rPr>
        <w:t>وَ</w:t>
      </w:r>
      <w:r w:rsidRPr="00F444E7">
        <w:rPr>
          <w:rFonts w:ascii="Traditional Arabic" w:eastAsia="Times New Roman" w:hAnsi="Traditional Arabic" w:cs="Traditional Arabic"/>
          <w:b/>
          <w:bCs/>
          <w:color w:val="FF0000"/>
          <w:sz w:val="32"/>
          <w:szCs w:val="32"/>
          <w:rtl/>
          <w:lang w:bidi="ar-IQ"/>
        </w:rPr>
        <w:t>يَبْسُطُ</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D766F"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بالصاد </w:t>
      </w:r>
      <w:r w:rsidR="00BD766F" w:rsidRPr="00F444E7">
        <w:rPr>
          <w:rFonts w:ascii="Traditional Arabic" w:eastAsia="Times New Roman" w:hAnsi="Traditional Arabic" w:cs="Traditional Arabic"/>
          <w:sz w:val="32"/>
          <w:szCs w:val="32"/>
          <w:rtl/>
          <w:lang w:bidi="ar-IQ"/>
        </w:rPr>
        <w:t>والسين</w:t>
      </w:r>
      <w:r w:rsidR="00F444E7" w:rsidRPr="00F444E7">
        <w:rPr>
          <w:rFonts w:ascii="Traditional Arabic" w:eastAsia="Times New Roman" w:hAnsi="Traditional Arabic" w:cs="Traditional Arabic"/>
          <w:sz w:val="32"/>
          <w:szCs w:val="32"/>
          <w:rtl/>
          <w:lang w:bidi="ar-IQ"/>
        </w:rPr>
        <w:t>،</w:t>
      </w:r>
      <w:r w:rsidR="00BD766F" w:rsidRPr="00F444E7">
        <w:rPr>
          <w:rFonts w:ascii="Traditional Arabic" w:eastAsia="Times New Roman" w:hAnsi="Traditional Arabic" w:cs="Traditional Arabic"/>
          <w:sz w:val="32"/>
          <w:szCs w:val="32"/>
          <w:rtl/>
          <w:lang w:bidi="ar-IQ"/>
        </w:rPr>
        <w:t xml:space="preserve"> </w:t>
      </w:r>
      <w:r w:rsidR="00286D76" w:rsidRPr="00F444E7">
        <w:rPr>
          <w:rFonts w:ascii="Traditional Arabic" w:eastAsia="Times New Roman" w:hAnsi="Traditional Arabic" w:cs="Traditional Arabic"/>
          <w:sz w:val="32"/>
          <w:szCs w:val="32"/>
          <w:rtl/>
          <w:lang w:bidi="ar-IQ"/>
        </w:rPr>
        <w:t>و</w:t>
      </w:r>
      <w:r w:rsidR="00BD766F" w:rsidRPr="00F444E7">
        <w:rPr>
          <w:rFonts w:ascii="Traditional Arabic" w:eastAsia="Times New Roman" w:hAnsi="Traditional Arabic" w:cs="Traditional Arabic"/>
          <w:sz w:val="32"/>
          <w:szCs w:val="32"/>
          <w:rtl/>
          <w:lang w:bidi="ar-IQ"/>
        </w:rPr>
        <w:t xml:space="preserve">قرأها </w:t>
      </w:r>
      <w:r w:rsidR="00BD766F" w:rsidRPr="00F444E7">
        <w:rPr>
          <w:rFonts w:ascii="Traditional Arabic" w:eastAsia="Times New Roman" w:hAnsi="Traditional Arabic" w:cs="Traditional Arabic"/>
          <w:b/>
          <w:bCs/>
          <w:color w:val="C00000"/>
          <w:sz w:val="32"/>
          <w:szCs w:val="32"/>
          <w:rtl/>
          <w:lang w:bidi="ar-IQ"/>
        </w:rPr>
        <w:t>هشام</w:t>
      </w:r>
      <w:r w:rsidR="00BD766F" w:rsidRPr="00F444E7">
        <w:rPr>
          <w:rFonts w:ascii="Traditional Arabic" w:eastAsia="Times New Roman" w:hAnsi="Traditional Arabic" w:cs="Traditional Arabic"/>
          <w:sz w:val="32"/>
          <w:szCs w:val="32"/>
          <w:rtl/>
          <w:lang w:bidi="ar-IQ"/>
        </w:rPr>
        <w:t xml:space="preserve"> بالسين كحفص</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18"/>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2871E7" w:rsidRPr="00F444E7" w:rsidRDefault="002871E7" w:rsidP="00286D76">
      <w:pPr>
        <w:spacing w:after="0" w:line="240" w:lineRule="auto"/>
        <w:jc w:val="lowKashida"/>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247)</w:t>
      </w:r>
      <w:r w:rsidR="002D16BD" w:rsidRPr="00F444E7">
        <w:rPr>
          <w:rFonts w:ascii="Traditional Arabic" w:eastAsia="Times New Roman" w:hAnsi="Traditional Arabic" w:cs="Traditional Arabic"/>
          <w:b/>
          <w:bCs/>
          <w:sz w:val="32"/>
          <w:szCs w:val="32"/>
          <w:rtl/>
          <w:lang w:bidi="ar-IQ"/>
        </w:rPr>
        <w:t xml:space="preserve"> </w:t>
      </w:r>
      <w:r w:rsidR="002D16BD" w:rsidRPr="00F444E7">
        <w:rPr>
          <w:rFonts w:ascii="Traditional Arabic" w:eastAsia="Times New Roman" w:hAnsi="Traditional Arabic" w:cs="Traditional Arabic"/>
          <w:sz w:val="32"/>
          <w:szCs w:val="32"/>
          <w:rtl/>
          <w:lang w:bidi="ar-IQ"/>
        </w:rPr>
        <w:t>﴿</w:t>
      </w:r>
      <w:r w:rsidR="002D16BD" w:rsidRPr="00F444E7">
        <w:rPr>
          <w:rFonts w:ascii="Traditional Arabic" w:eastAsia="Times New Roman" w:hAnsi="Traditional Arabic" w:cs="Traditional Arabic"/>
          <w:b/>
          <w:bCs/>
          <w:color w:val="FF0000"/>
          <w:sz w:val="32"/>
          <w:szCs w:val="32"/>
          <w:rtl/>
          <w:lang w:bidi="ar-IQ"/>
        </w:rPr>
        <w:t>يَشَاءُ</w:t>
      </w:r>
      <w:r w:rsidR="002D16B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D16BD" w:rsidRPr="00F444E7">
        <w:rPr>
          <w:rFonts w:ascii="Traditional Arabic" w:eastAsia="Times New Roman" w:hAnsi="Traditional Arabic" w:cs="Traditional Arabic"/>
          <w:sz w:val="32"/>
          <w:szCs w:val="32"/>
          <w:rtl/>
          <w:lang w:bidi="ar-IQ"/>
        </w:rPr>
        <w:t xml:space="preserve"> </w:t>
      </w:r>
      <w:r w:rsidR="002D16BD" w:rsidRPr="00F444E7">
        <w:rPr>
          <w:rFonts w:ascii="Traditional Arabic" w:hAnsi="Traditional Arabic" w:cs="Traditional Arabic"/>
          <w:sz w:val="32"/>
          <w:szCs w:val="32"/>
          <w:rtl/>
          <w:lang w:bidi="ar-IQ"/>
        </w:rPr>
        <w:t xml:space="preserve">قرأها </w:t>
      </w:r>
      <w:r w:rsidR="002D16BD" w:rsidRPr="00F444E7">
        <w:rPr>
          <w:rFonts w:ascii="Traditional Arabic" w:hAnsi="Traditional Arabic" w:cs="Traditional Arabic"/>
          <w:b/>
          <w:bCs/>
          <w:color w:val="C00000"/>
          <w:sz w:val="32"/>
          <w:szCs w:val="32"/>
          <w:rtl/>
          <w:lang w:bidi="ar-IQ"/>
        </w:rPr>
        <w:t>هشام</w:t>
      </w:r>
      <w:r w:rsidR="002D16BD"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240A6" w:rsidRPr="00F444E7">
        <w:rPr>
          <w:rFonts w:ascii="Traditional Arabic" w:hAnsi="Traditional Arabic" w:cs="Traditional Arabic"/>
          <w:sz w:val="32"/>
          <w:szCs w:val="32"/>
          <w:rtl/>
          <w:lang w:bidi="ar-IQ"/>
        </w:rPr>
        <w:t xml:space="preserve"> </w:t>
      </w:r>
      <w:r w:rsidR="002D16BD" w:rsidRPr="00F444E7">
        <w:rPr>
          <w:rFonts w:ascii="Traditional Arabic" w:hAnsi="Traditional Arabic" w:cs="Traditional Arabic"/>
          <w:sz w:val="32"/>
          <w:szCs w:val="32"/>
          <w:rtl/>
          <w:lang w:bidi="ar-IQ"/>
        </w:rPr>
        <w:t xml:space="preserve">ثلاثة الإبدال </w:t>
      </w:r>
      <w:r w:rsidR="00286D76" w:rsidRPr="00F444E7">
        <w:rPr>
          <w:rFonts w:ascii="Traditional Arabic" w:hAnsi="Traditional Arabic" w:cs="Traditional Arabic"/>
          <w:sz w:val="32"/>
          <w:szCs w:val="32"/>
          <w:rtl/>
          <w:lang w:bidi="ar-IQ"/>
        </w:rPr>
        <w:t xml:space="preserve">بألف </w:t>
      </w:r>
      <w:r w:rsidR="002D16B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D16B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D16B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2D16BD" w:rsidRPr="00F444E7">
        <w:rPr>
          <w:rFonts w:ascii="Traditional Arabic" w:eastAsia="Times New Roman" w:hAnsi="Traditional Arabic" w:cs="Traditional Arabic"/>
          <w:sz w:val="32"/>
          <w:szCs w:val="32"/>
          <w:rtl/>
          <w:lang w:bidi="ar-IQ"/>
        </w:rPr>
        <w:t xml:space="preserve"> </w:t>
      </w:r>
      <w:r w:rsidR="009240A6" w:rsidRPr="00F444E7">
        <w:rPr>
          <w:rFonts w:ascii="Traditional Arabic" w:hAnsi="Traditional Arabic" w:cs="Traditional Arabic"/>
          <w:sz w:val="32"/>
          <w:szCs w:val="32"/>
          <w:rtl/>
          <w:lang w:bidi="ar-IQ"/>
        </w:rPr>
        <w:t>﴿</w:t>
      </w:r>
      <w:r w:rsidR="009240A6" w:rsidRPr="00F444E7">
        <w:rPr>
          <w:rFonts w:ascii="Traditional Arabic" w:hAnsi="Traditional Arabic" w:cs="Traditional Arabic"/>
          <w:b/>
          <w:bCs/>
          <w:color w:val="FF0000"/>
          <w:sz w:val="32"/>
          <w:szCs w:val="32"/>
          <w:rtl/>
          <w:lang w:bidi="ar-IQ"/>
        </w:rPr>
        <w:t>وَزَادَهُ</w:t>
      </w:r>
      <w:r w:rsidR="009240A6"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9240A6" w:rsidRPr="00F444E7">
        <w:rPr>
          <w:rFonts w:ascii="Traditional Arabic" w:hAnsi="Traditional Arabic" w:cs="Traditional Arabic"/>
          <w:b/>
          <w:bCs/>
          <w:sz w:val="32"/>
          <w:szCs w:val="32"/>
          <w:rtl/>
          <w:lang w:bidi="ar-IQ"/>
        </w:rPr>
        <w:t xml:space="preserve"> </w:t>
      </w:r>
      <w:r w:rsidR="00286D76" w:rsidRPr="00F444E7">
        <w:rPr>
          <w:rFonts w:ascii="Traditional Arabic" w:hAnsi="Traditional Arabic" w:cs="Traditional Arabic"/>
          <w:sz w:val="32"/>
          <w:szCs w:val="32"/>
          <w:rtl/>
          <w:lang w:bidi="ar-IQ"/>
        </w:rPr>
        <w:t>قرأها</w:t>
      </w:r>
      <w:r w:rsidR="009240A6" w:rsidRPr="00F444E7">
        <w:rPr>
          <w:rFonts w:ascii="Traditional Arabic" w:hAnsi="Traditional Arabic" w:cs="Traditional Arabic"/>
          <w:sz w:val="32"/>
          <w:szCs w:val="32"/>
          <w:rtl/>
          <w:lang w:bidi="ar-IQ"/>
        </w:rPr>
        <w:t xml:space="preserve"> </w:t>
      </w:r>
      <w:r w:rsidR="009240A6" w:rsidRPr="00F444E7">
        <w:rPr>
          <w:rFonts w:ascii="Traditional Arabic" w:hAnsi="Traditional Arabic" w:cs="Traditional Arabic"/>
          <w:b/>
          <w:bCs/>
          <w:color w:val="7030A0"/>
          <w:sz w:val="32"/>
          <w:szCs w:val="32"/>
          <w:rtl/>
          <w:lang w:bidi="ar-IQ"/>
        </w:rPr>
        <w:t>ابن ذكوان</w:t>
      </w:r>
      <w:r w:rsidR="009240A6" w:rsidRPr="00F444E7">
        <w:rPr>
          <w:rFonts w:ascii="Traditional Arabic" w:hAnsi="Traditional Arabic" w:cs="Traditional Arabic"/>
          <w:color w:val="7030A0"/>
          <w:sz w:val="32"/>
          <w:szCs w:val="32"/>
          <w:rtl/>
          <w:lang w:bidi="ar-IQ"/>
        </w:rPr>
        <w:t xml:space="preserve"> </w:t>
      </w:r>
      <w:r w:rsidR="00286D76" w:rsidRPr="00F444E7">
        <w:rPr>
          <w:rFonts w:ascii="Traditional Arabic" w:hAnsi="Traditional Arabic" w:cs="Traditional Arabic"/>
          <w:sz w:val="32"/>
          <w:szCs w:val="32"/>
          <w:rtl/>
          <w:lang w:bidi="ar-IQ"/>
        </w:rPr>
        <w:t>بخلف عنه بالإمالة المحضة</w:t>
      </w:r>
      <w:r w:rsidR="00F444E7" w:rsidRPr="00F444E7">
        <w:rPr>
          <w:rFonts w:ascii="Traditional Arabic" w:hAnsi="Traditional Arabic" w:cs="Traditional Arabic"/>
          <w:sz w:val="32"/>
          <w:szCs w:val="32"/>
          <w:rtl/>
          <w:lang w:bidi="ar-IQ"/>
        </w:rPr>
        <w:t>.</w:t>
      </w:r>
    </w:p>
    <w:p w:rsidR="00F37379" w:rsidRPr="00F444E7" w:rsidRDefault="00F37379" w:rsidP="00F37379">
      <w:pPr>
        <w:spacing w:after="0" w:line="240" w:lineRule="auto"/>
        <w:jc w:val="lowKashida"/>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2871E7" w:rsidRPr="00F444E7" w:rsidTr="001734E6">
        <w:tc>
          <w:tcPr>
            <w:tcW w:w="8522" w:type="dxa"/>
          </w:tcPr>
          <w:p w:rsidR="002871E7" w:rsidRPr="00F444E7" w:rsidRDefault="002871E7" w:rsidP="002871E7">
            <w:pPr>
              <w:spacing w:after="0" w:line="240" w:lineRule="auto"/>
              <w:jc w:val="center"/>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الْجُزْءُ الثَّالِثُ</w:t>
            </w:r>
            <w:r w:rsidRPr="00F444E7">
              <w:rPr>
                <w:rFonts w:ascii="Traditional Arabic" w:eastAsia="Times New Roman" w:hAnsi="Traditional Arabic" w:cs="Traditional Arabic"/>
                <w:sz w:val="32"/>
                <w:szCs w:val="32"/>
                <w:rtl/>
                <w:lang w:bidi="ar-IQ"/>
              </w:rPr>
              <w:t>﴾</w:t>
            </w:r>
          </w:p>
        </w:tc>
      </w:tr>
    </w:tbl>
    <w:p w:rsidR="001734E6" w:rsidRPr="00F444E7" w:rsidRDefault="001734E6" w:rsidP="00245667">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253)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شَاءَ</w:t>
      </w:r>
      <w:r w:rsidRPr="00F444E7">
        <w:rPr>
          <w:rFonts w:ascii="Traditional Arabic" w:hAnsi="Traditional Arabic" w:cs="Traditional Arabic"/>
          <w:sz w:val="32"/>
          <w:rtl/>
          <w:lang w:bidi="ar-IQ"/>
        </w:rPr>
        <w:t xml:space="preserve">﴾ </w:t>
      </w:r>
      <w:r w:rsidRPr="00F444E7">
        <w:rPr>
          <w:rFonts w:ascii="Traditional Arabic" w:hAnsi="Traditional Arabic" w:cs="Traditional Arabic"/>
          <w:b/>
          <w:bCs/>
          <w:sz w:val="32"/>
          <w:rtl/>
          <w:lang w:bidi="ar-IQ"/>
        </w:rPr>
        <w:t>(معاً)</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قرأه</w:t>
      </w:r>
      <w:r w:rsidR="008D332A" w:rsidRPr="00F444E7">
        <w:rPr>
          <w:rFonts w:ascii="Traditional Arabic" w:hAnsi="Traditional Arabic" w:cs="Traditional Arabic"/>
          <w:sz w:val="32"/>
          <w:rtl/>
          <w:lang w:bidi="ar-IQ"/>
        </w:rPr>
        <w:t>م</w:t>
      </w:r>
      <w:r w:rsidRPr="00F444E7">
        <w:rPr>
          <w:rFonts w:ascii="Traditional Arabic" w:hAnsi="Traditional Arabic" w:cs="Traditional Arabic"/>
          <w:sz w:val="32"/>
          <w:rtl/>
          <w:lang w:bidi="ar-IQ"/>
        </w:rPr>
        <w:t xml:space="preserve">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عند الوقف بإبدال الهمزة </w:t>
      </w:r>
      <w:r w:rsidR="003B18A4" w:rsidRPr="00F444E7">
        <w:rPr>
          <w:rFonts w:ascii="Traditional Arabic" w:hAnsi="Traditional Arabic" w:cs="Traditional Arabic"/>
          <w:sz w:val="32"/>
          <w:rtl/>
          <w:lang w:bidi="ar-IQ"/>
        </w:rPr>
        <w:t xml:space="preserve">ألفاً </w:t>
      </w:r>
      <w:r w:rsidR="00053793" w:rsidRPr="00F444E7">
        <w:rPr>
          <w:rFonts w:ascii="Traditional Arabic" w:hAnsi="Traditional Arabic" w:cs="Traditional Arabic"/>
          <w:sz w:val="32"/>
          <w:rtl/>
          <w:lang w:bidi="ar-IQ"/>
        </w:rPr>
        <w:t>مع القصر والتوسط والطول</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00245667" w:rsidRPr="00F444E7">
        <w:rPr>
          <w:rFonts w:ascii="Traditional Arabic" w:hAnsi="Traditional Arabic" w:cs="Traditional Arabic"/>
          <w:sz w:val="32"/>
          <w:rtl/>
          <w:lang w:bidi="ar-IQ"/>
        </w:rPr>
        <w:t>وقرأهما</w:t>
      </w:r>
      <w:r w:rsidRPr="00F444E7">
        <w:rPr>
          <w:rFonts w:ascii="Traditional Arabic" w:hAnsi="Traditional Arabic" w:cs="Traditional Arabic"/>
          <w:sz w:val="32"/>
          <w:rtl/>
          <w:lang w:bidi="ar-IQ"/>
        </w:rPr>
        <w:t xml:space="preserve"> </w:t>
      </w:r>
      <w:r w:rsidRPr="00F444E7">
        <w:rPr>
          <w:rFonts w:ascii="Traditional Arabic" w:hAnsi="Traditional Arabic" w:cs="Traditional Arabic"/>
          <w:b/>
          <w:bCs/>
          <w:color w:val="7030A0"/>
          <w:sz w:val="32"/>
          <w:rtl/>
          <w:lang w:bidi="ar-IQ"/>
        </w:rPr>
        <w:t>ابن ذكوان</w:t>
      </w:r>
      <w:r w:rsidRPr="00F444E7">
        <w:rPr>
          <w:rFonts w:ascii="Traditional Arabic" w:hAnsi="Traditional Arabic" w:cs="Traditional Arabic"/>
          <w:color w:val="7030A0"/>
          <w:sz w:val="32"/>
          <w:rtl/>
          <w:lang w:bidi="ar-IQ"/>
        </w:rPr>
        <w:t xml:space="preserve"> </w:t>
      </w:r>
      <w:r w:rsidR="00245667"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00245667" w:rsidRPr="00F444E7">
        <w:rPr>
          <w:rFonts w:ascii="Traditional Arabic" w:hAnsi="Traditional Arabic" w:cs="Traditional Arabic"/>
          <w:sz w:val="32"/>
          <w:rtl/>
          <w:lang w:bidi="ar-IQ"/>
        </w:rPr>
        <w:t>﴿</w:t>
      </w:r>
      <w:r w:rsidR="00245667" w:rsidRPr="00F444E7">
        <w:rPr>
          <w:rFonts w:ascii="Traditional Arabic" w:hAnsi="Traditional Arabic" w:cs="Traditional Arabic"/>
          <w:b/>
          <w:bCs/>
          <w:color w:val="FF0000"/>
          <w:sz w:val="32"/>
          <w:rtl/>
          <w:lang w:bidi="ar-IQ"/>
        </w:rPr>
        <w:t>جَاءَتْهُمُ</w:t>
      </w:r>
      <w:r w:rsidR="00245667"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00245667" w:rsidRPr="00F444E7">
        <w:rPr>
          <w:rFonts w:ascii="Traditional Arabic" w:hAnsi="Traditional Arabic" w:cs="Traditional Arabic"/>
          <w:sz w:val="32"/>
          <w:rtl/>
          <w:lang w:bidi="ar-IQ"/>
        </w:rPr>
        <w:t xml:space="preserve"> قرأها </w:t>
      </w:r>
      <w:r w:rsidR="00245667" w:rsidRPr="00F444E7">
        <w:rPr>
          <w:rFonts w:ascii="Traditional Arabic" w:hAnsi="Traditional Arabic" w:cs="Traditional Arabic"/>
          <w:b/>
          <w:bCs/>
          <w:color w:val="7030A0"/>
          <w:sz w:val="32"/>
          <w:rtl/>
          <w:lang w:bidi="ar-IQ"/>
        </w:rPr>
        <w:t>ابن ذكوان</w:t>
      </w:r>
      <w:r w:rsidR="00245667" w:rsidRPr="00F444E7">
        <w:rPr>
          <w:rFonts w:ascii="Traditional Arabic" w:hAnsi="Traditional Arabic" w:cs="Traditional Arabic"/>
          <w:color w:val="7030A0"/>
          <w:sz w:val="32"/>
          <w:rtl/>
          <w:lang w:bidi="ar-IQ"/>
        </w:rPr>
        <w:t xml:space="preserve"> </w:t>
      </w:r>
      <w:r w:rsidR="00245667"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p>
    <w:p w:rsidR="008D332A" w:rsidRPr="00F444E7" w:rsidRDefault="001734E6" w:rsidP="00245667">
      <w:pPr>
        <w:tabs>
          <w:tab w:val="left" w:pos="935"/>
        </w:tabs>
        <w:spacing w:after="0" w:line="240" w:lineRule="auto"/>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255)</w:t>
      </w:r>
      <w:r w:rsidRPr="00F444E7">
        <w:rPr>
          <w:rFonts w:ascii="Traditional Arabic" w:eastAsia="Times New Roman" w:hAnsi="Traditional Arabic" w:cs="Traditional Arabic"/>
          <w:sz w:val="32"/>
          <w:szCs w:val="32"/>
          <w:rtl/>
          <w:lang w:bidi="ar-IQ"/>
        </w:rPr>
        <w:t xml:space="preserve"> </w:t>
      </w:r>
      <w:r w:rsidR="008D332A" w:rsidRPr="00F444E7">
        <w:rPr>
          <w:rFonts w:ascii="Traditional Arabic" w:eastAsia="Times New Roman" w:hAnsi="Traditional Arabic" w:cs="Traditional Arabic"/>
          <w:noProof/>
          <w:sz w:val="32"/>
          <w:szCs w:val="32"/>
          <w:rtl/>
          <w:lang w:eastAsia="ar-SA" w:bidi="ar-IQ"/>
        </w:rPr>
        <w:t>﴿</w:t>
      </w:r>
      <w:r w:rsidR="008D332A" w:rsidRPr="00F444E7">
        <w:rPr>
          <w:rFonts w:ascii="Traditional Arabic" w:eastAsia="Times New Roman" w:hAnsi="Traditional Arabic" w:cs="Traditional Arabic"/>
          <w:b/>
          <w:bCs/>
          <w:noProof/>
          <w:color w:val="FF0000"/>
          <w:sz w:val="32"/>
          <w:szCs w:val="32"/>
          <w:rtl/>
          <w:lang w:eastAsia="ar-SA" w:bidi="ar-IQ"/>
        </w:rPr>
        <w:t>بِشَيءٍ</w:t>
      </w:r>
      <w:r w:rsidR="008D332A"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8D332A" w:rsidRPr="00F444E7">
        <w:rPr>
          <w:rFonts w:ascii="Traditional Arabic" w:eastAsia="Times New Roman" w:hAnsi="Traditional Arabic" w:cs="Traditional Arabic"/>
          <w:noProof/>
          <w:sz w:val="32"/>
          <w:szCs w:val="32"/>
          <w:rtl/>
          <w:lang w:eastAsia="ar-SA" w:bidi="ar-IQ"/>
        </w:rPr>
        <w:t xml:space="preserve"> </w:t>
      </w:r>
      <w:r w:rsidR="0064721C" w:rsidRPr="00F444E7">
        <w:rPr>
          <w:rFonts w:ascii="Traditional Arabic" w:eastAsia="Times New Roman" w:hAnsi="Traditional Arabic" w:cs="Traditional Arabic"/>
          <w:noProof/>
          <w:sz w:val="32"/>
          <w:szCs w:val="32"/>
          <w:rtl/>
          <w:lang w:eastAsia="ar-SA" w:bidi="ar-IQ"/>
        </w:rPr>
        <w:t xml:space="preserve">قرأها </w:t>
      </w:r>
      <w:r w:rsidR="0064721C" w:rsidRPr="00F444E7">
        <w:rPr>
          <w:rFonts w:ascii="Traditional Arabic" w:eastAsia="Times New Roman" w:hAnsi="Traditional Arabic" w:cs="Traditional Arabic"/>
          <w:b/>
          <w:bCs/>
          <w:noProof/>
          <w:color w:val="C00000"/>
          <w:sz w:val="32"/>
          <w:szCs w:val="32"/>
          <w:rtl/>
          <w:lang w:eastAsia="ar-SA" w:bidi="ar-IQ"/>
        </w:rPr>
        <w:t>هشام</w:t>
      </w:r>
      <w:r w:rsidR="0064721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4721C" w:rsidRPr="00F444E7">
        <w:rPr>
          <w:rFonts w:ascii="Traditional Arabic" w:eastAsia="Times New Roman" w:hAnsi="Traditional Arabic" w:cs="Traditional Arabic"/>
          <w:noProof/>
          <w:sz w:val="32"/>
          <w:szCs w:val="32"/>
          <w:rtl/>
          <w:lang w:eastAsia="ar-SA" w:bidi="ar-IQ"/>
        </w:rPr>
        <w:t xml:space="preserve"> </w:t>
      </w:r>
      <w:r w:rsidR="0064721C"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64721C" w:rsidRPr="00F444E7">
        <w:rPr>
          <w:rFonts w:ascii="Traditional Arabic" w:hAnsi="Traditional Arabic" w:cs="Traditional Arabic"/>
          <w:b/>
          <w:bCs/>
          <w:sz w:val="32"/>
          <w:szCs w:val="32"/>
          <w:rtl/>
          <w:lang w:bidi="ar-IQ"/>
        </w:rPr>
        <w:t xml:space="preserve"> </w:t>
      </w:r>
      <w:r w:rsidR="00245667" w:rsidRPr="00F444E7">
        <w:rPr>
          <w:rFonts w:ascii="Traditional Arabic" w:hAnsi="Traditional Arabic" w:cs="Traditional Arabic"/>
          <w:sz w:val="32"/>
          <w:szCs w:val="32"/>
          <w:rtl/>
          <w:lang w:bidi="ar-IQ"/>
        </w:rPr>
        <w:t>و</w:t>
      </w:r>
      <w:r w:rsidR="0064721C" w:rsidRPr="00F444E7">
        <w:rPr>
          <w:rFonts w:ascii="Traditional Arabic" w:hAnsi="Traditional Arabic" w:cs="Traditional Arabic"/>
          <w:sz w:val="32"/>
          <w:szCs w:val="32"/>
          <w:rtl/>
          <w:lang w:bidi="ar-IQ"/>
        </w:rPr>
        <w:t>النقل مع الرَّوم</w:t>
      </w:r>
      <w:r w:rsidR="00F444E7" w:rsidRPr="00F444E7">
        <w:rPr>
          <w:rFonts w:ascii="Traditional Arabic" w:hAnsi="Traditional Arabic" w:cs="Traditional Arabic"/>
          <w:sz w:val="32"/>
          <w:szCs w:val="32"/>
          <w:rtl/>
          <w:lang w:bidi="ar-IQ"/>
        </w:rPr>
        <w:t>،</w:t>
      </w:r>
      <w:r w:rsidR="0064721C" w:rsidRPr="00F444E7">
        <w:rPr>
          <w:rFonts w:ascii="Traditional Arabic" w:hAnsi="Traditional Arabic" w:cs="Traditional Arabic"/>
          <w:b/>
          <w:bCs/>
          <w:sz w:val="32"/>
          <w:szCs w:val="32"/>
          <w:rtl/>
          <w:lang w:bidi="ar-IQ"/>
        </w:rPr>
        <w:t xml:space="preserve"> </w:t>
      </w:r>
      <w:r w:rsidR="00245667" w:rsidRPr="00F444E7">
        <w:rPr>
          <w:rFonts w:ascii="Traditional Arabic" w:hAnsi="Traditional Arabic" w:cs="Traditional Arabic"/>
          <w:sz w:val="32"/>
          <w:szCs w:val="32"/>
          <w:rtl/>
          <w:lang w:bidi="ar-IQ"/>
        </w:rPr>
        <w:t>و</w:t>
      </w:r>
      <w:r w:rsidR="0064721C" w:rsidRPr="00F444E7">
        <w:rPr>
          <w:rFonts w:ascii="Traditional Arabic" w:hAnsi="Traditional Arabic" w:cs="Traditional Arabic"/>
          <w:sz w:val="32"/>
          <w:szCs w:val="32"/>
          <w:rtl/>
          <w:lang w:bidi="ar-IQ"/>
        </w:rPr>
        <w:t>الإدغام مع السكون المحض</w:t>
      </w:r>
      <w:r w:rsidR="00F444E7" w:rsidRPr="00F444E7">
        <w:rPr>
          <w:rFonts w:ascii="Traditional Arabic" w:hAnsi="Traditional Arabic" w:cs="Traditional Arabic"/>
          <w:sz w:val="32"/>
          <w:szCs w:val="32"/>
          <w:rtl/>
          <w:lang w:bidi="ar-IQ"/>
        </w:rPr>
        <w:t>،</w:t>
      </w:r>
      <w:r w:rsidR="0064721C" w:rsidRPr="00F444E7">
        <w:rPr>
          <w:rFonts w:ascii="Traditional Arabic" w:hAnsi="Traditional Arabic" w:cs="Traditional Arabic"/>
          <w:b/>
          <w:bCs/>
          <w:sz w:val="32"/>
          <w:szCs w:val="32"/>
          <w:rtl/>
          <w:lang w:bidi="ar-IQ"/>
        </w:rPr>
        <w:t xml:space="preserve"> </w:t>
      </w:r>
      <w:r w:rsidR="00245667" w:rsidRPr="00F444E7">
        <w:rPr>
          <w:rFonts w:ascii="Traditional Arabic" w:hAnsi="Traditional Arabic" w:cs="Traditional Arabic"/>
          <w:sz w:val="32"/>
          <w:szCs w:val="32"/>
          <w:rtl/>
          <w:lang w:bidi="ar-IQ"/>
        </w:rPr>
        <w:t>و</w:t>
      </w:r>
      <w:r w:rsidR="0064721C" w:rsidRPr="00F444E7">
        <w:rPr>
          <w:rFonts w:ascii="Traditional Arabic" w:hAnsi="Traditional Arabic" w:cs="Traditional Arabic"/>
          <w:sz w:val="32"/>
          <w:szCs w:val="32"/>
          <w:rtl/>
          <w:lang w:bidi="ar-IQ"/>
        </w:rPr>
        <w:t>الإدغام مع الرَّوم</w:t>
      </w:r>
      <w:r w:rsidR="00F444E7" w:rsidRPr="00F444E7">
        <w:rPr>
          <w:rFonts w:ascii="Traditional Arabic" w:hAnsi="Traditional Arabic" w:cs="Traditional Arabic"/>
          <w:sz w:val="32"/>
          <w:szCs w:val="32"/>
          <w:rtl/>
          <w:lang w:bidi="ar-IQ"/>
        </w:rPr>
        <w:t>.</w:t>
      </w:r>
      <w:r w:rsidR="00245667" w:rsidRPr="00F444E7">
        <w:rPr>
          <w:rFonts w:ascii="Traditional Arabic" w:hAnsi="Traditional Arabic" w:cs="Traditional Arabic"/>
          <w:b/>
          <w:bCs/>
          <w:sz w:val="32"/>
          <w:szCs w:val="32"/>
          <w:rtl/>
          <w:lang w:bidi="ar-IQ"/>
        </w:rPr>
        <w:t xml:space="preserve"> </w:t>
      </w:r>
      <w:r w:rsidR="008D332A" w:rsidRPr="00F444E7">
        <w:rPr>
          <w:rFonts w:ascii="Traditional Arabic" w:hAnsi="Traditional Arabic" w:cs="Traditional Arabic"/>
          <w:sz w:val="32"/>
          <w:szCs w:val="32"/>
          <w:rtl/>
          <w:lang w:bidi="ar-IQ"/>
        </w:rPr>
        <w:t>﴿</w:t>
      </w:r>
      <w:r w:rsidR="008D332A" w:rsidRPr="00F444E7">
        <w:rPr>
          <w:rFonts w:ascii="Traditional Arabic" w:hAnsi="Traditional Arabic" w:cs="Traditional Arabic"/>
          <w:b/>
          <w:bCs/>
          <w:color w:val="FF0000"/>
          <w:sz w:val="32"/>
          <w:szCs w:val="32"/>
          <w:rtl/>
          <w:lang w:bidi="ar-IQ"/>
        </w:rPr>
        <w:t>شَاءَ</w:t>
      </w:r>
      <w:r w:rsidR="008D332A"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8D332A" w:rsidRPr="00F444E7">
        <w:rPr>
          <w:rFonts w:ascii="Traditional Arabic" w:hAnsi="Traditional Arabic" w:cs="Traditional Arabic"/>
          <w:sz w:val="32"/>
          <w:szCs w:val="32"/>
          <w:rtl/>
          <w:lang w:bidi="ar-IQ"/>
        </w:rPr>
        <w:t xml:space="preserve"> قرأها </w:t>
      </w:r>
      <w:r w:rsidR="008D332A" w:rsidRPr="00F444E7">
        <w:rPr>
          <w:rFonts w:ascii="Traditional Arabic" w:hAnsi="Traditional Arabic" w:cs="Traditional Arabic"/>
          <w:b/>
          <w:bCs/>
          <w:color w:val="C00000"/>
          <w:sz w:val="32"/>
          <w:szCs w:val="32"/>
          <w:rtl/>
          <w:lang w:bidi="ar-IQ"/>
        </w:rPr>
        <w:t>هشام</w:t>
      </w:r>
      <w:r w:rsidR="008D332A" w:rsidRPr="00F444E7">
        <w:rPr>
          <w:rFonts w:ascii="Traditional Arabic" w:hAnsi="Traditional Arabic" w:cs="Traditional Arabic"/>
          <w:sz w:val="32"/>
          <w:szCs w:val="32"/>
          <w:rtl/>
          <w:lang w:bidi="ar-IQ"/>
        </w:rPr>
        <w:t xml:space="preserve"> عند الوقف بإبدال الهمزة </w:t>
      </w:r>
      <w:r w:rsidR="003B18A4" w:rsidRPr="00F444E7">
        <w:rPr>
          <w:rFonts w:ascii="Traditional Arabic" w:hAnsi="Traditional Arabic" w:cs="Traditional Arabic"/>
          <w:sz w:val="32"/>
          <w:szCs w:val="32"/>
          <w:rtl/>
          <w:lang w:bidi="ar-IQ"/>
        </w:rPr>
        <w:t xml:space="preserve">ألفاً </w:t>
      </w:r>
      <w:r w:rsidR="00053793"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8D332A" w:rsidRPr="00F444E7">
        <w:rPr>
          <w:rFonts w:ascii="Traditional Arabic" w:hAnsi="Traditional Arabic" w:cs="Traditional Arabic"/>
          <w:sz w:val="32"/>
          <w:szCs w:val="32"/>
          <w:rtl/>
          <w:lang w:bidi="ar-IQ"/>
        </w:rPr>
        <w:t xml:space="preserve"> وأمال </w:t>
      </w:r>
      <w:r w:rsidR="008D332A" w:rsidRPr="00F444E7">
        <w:rPr>
          <w:rFonts w:ascii="Traditional Arabic" w:hAnsi="Traditional Arabic" w:cs="Traditional Arabic"/>
          <w:b/>
          <w:bCs/>
          <w:color w:val="7030A0"/>
          <w:sz w:val="32"/>
          <w:szCs w:val="32"/>
          <w:rtl/>
          <w:lang w:bidi="ar-IQ"/>
        </w:rPr>
        <w:t>ابن ذكوان</w:t>
      </w:r>
      <w:r w:rsidR="008D332A" w:rsidRPr="00F444E7">
        <w:rPr>
          <w:rFonts w:ascii="Traditional Arabic" w:hAnsi="Traditional Arabic" w:cs="Traditional Arabic"/>
          <w:color w:val="7030A0"/>
          <w:sz w:val="32"/>
          <w:szCs w:val="32"/>
          <w:rtl/>
          <w:lang w:bidi="ar-IQ"/>
        </w:rPr>
        <w:t xml:space="preserve"> </w:t>
      </w:r>
      <w:r w:rsidR="008D332A" w:rsidRPr="00F444E7">
        <w:rPr>
          <w:rFonts w:ascii="Traditional Arabic" w:hAnsi="Traditional Arabic" w:cs="Traditional Arabic"/>
          <w:sz w:val="32"/>
          <w:szCs w:val="32"/>
          <w:rtl/>
          <w:lang w:bidi="ar-IQ"/>
        </w:rPr>
        <w:t>الألف فيها</w:t>
      </w:r>
      <w:r w:rsidR="00F444E7" w:rsidRPr="00F444E7">
        <w:rPr>
          <w:rFonts w:ascii="Traditional Arabic" w:hAnsi="Traditional Arabic" w:cs="Traditional Arabic"/>
          <w:sz w:val="32"/>
          <w:szCs w:val="32"/>
          <w:rtl/>
          <w:lang w:bidi="ar-IQ"/>
        </w:rPr>
        <w:t>.</w:t>
      </w:r>
    </w:p>
    <w:p w:rsidR="001734E6" w:rsidRPr="00F444E7" w:rsidRDefault="001734E6" w:rsidP="003B18A4">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258)</w:t>
      </w:r>
      <w:r w:rsidRPr="00F444E7">
        <w:rPr>
          <w:rFonts w:ascii="Traditional Arabic" w:hAnsi="Traditional Arabic" w:cs="Traditional Arabic"/>
          <w:sz w:val="32"/>
          <w:rtl/>
          <w:lang w:bidi="ar-IQ"/>
        </w:rPr>
        <w:t xml:space="preserve"> </w:t>
      </w:r>
      <w:r w:rsidR="008D332A" w:rsidRPr="00F444E7">
        <w:rPr>
          <w:rFonts w:ascii="Traditional Arabic" w:hAnsi="Traditional Arabic" w:cs="Traditional Arabic"/>
          <w:sz w:val="32"/>
          <w:rtl/>
          <w:lang w:bidi="ar-IQ"/>
        </w:rPr>
        <w:t>﴿</w:t>
      </w:r>
      <w:r w:rsidR="008D332A" w:rsidRPr="00F444E7">
        <w:rPr>
          <w:rFonts w:ascii="Traditional Arabic" w:hAnsi="Traditional Arabic" w:cs="Traditional Arabic"/>
          <w:b/>
          <w:bCs/>
          <w:color w:val="FF0000"/>
          <w:sz w:val="32"/>
          <w:rtl/>
          <w:lang w:bidi="ar-IQ"/>
        </w:rPr>
        <w:t>إِبْرَاهِيم</w:t>
      </w:r>
      <w:r w:rsidR="008D332A" w:rsidRPr="00F444E7">
        <w:rPr>
          <w:rFonts w:ascii="Traditional Arabic" w:hAnsi="Traditional Arabic" w:cs="Traditional Arabic"/>
          <w:sz w:val="32"/>
          <w:rtl/>
          <w:lang w:bidi="ar-IQ"/>
        </w:rPr>
        <w:t>﴾</w:t>
      </w:r>
      <w:r w:rsidR="008D332A" w:rsidRPr="00F444E7">
        <w:rPr>
          <w:rFonts w:ascii="Traditional Arabic" w:hAnsi="Traditional Arabic" w:cs="Traditional Arabic"/>
          <w:b/>
          <w:bCs/>
          <w:sz w:val="32"/>
          <w:rtl/>
          <w:lang w:bidi="ar-IQ"/>
        </w:rPr>
        <w:t xml:space="preserve"> (الثلاثة)</w:t>
      </w:r>
      <w:r w:rsidR="00F444E7" w:rsidRPr="00F444E7">
        <w:rPr>
          <w:rFonts w:ascii="Traditional Arabic" w:hAnsi="Traditional Arabic" w:cs="Traditional Arabic"/>
          <w:b/>
          <w:bCs/>
          <w:sz w:val="32"/>
          <w:rtl/>
          <w:lang w:bidi="ar-IQ"/>
        </w:rPr>
        <w:t>:</w:t>
      </w:r>
      <w:r w:rsidR="008D332A" w:rsidRPr="00F444E7">
        <w:rPr>
          <w:rFonts w:ascii="Traditional Arabic" w:hAnsi="Traditional Arabic" w:cs="Traditional Arabic"/>
          <w:b/>
          <w:bCs/>
          <w:sz w:val="32"/>
          <w:rtl/>
          <w:lang w:bidi="ar-IQ"/>
        </w:rPr>
        <w:t xml:space="preserve"> </w:t>
      </w:r>
      <w:r w:rsidR="008D332A" w:rsidRPr="00F444E7">
        <w:rPr>
          <w:rFonts w:ascii="Traditional Arabic" w:hAnsi="Traditional Arabic" w:cs="Traditional Arabic"/>
          <w:sz w:val="32"/>
          <w:rtl/>
          <w:lang w:bidi="ar-IQ"/>
        </w:rPr>
        <w:t xml:space="preserve">قرأها </w:t>
      </w:r>
      <w:r w:rsidR="008D332A" w:rsidRPr="00F444E7">
        <w:rPr>
          <w:rFonts w:ascii="Traditional Arabic" w:hAnsi="Traditional Arabic" w:cs="Traditional Arabic"/>
          <w:b/>
          <w:bCs/>
          <w:color w:val="C00000"/>
          <w:sz w:val="32"/>
          <w:rtl/>
          <w:lang w:bidi="ar-IQ"/>
        </w:rPr>
        <w:t>هشام</w:t>
      </w:r>
      <w:r w:rsidR="008D332A" w:rsidRPr="00F444E7">
        <w:rPr>
          <w:rFonts w:ascii="Traditional Arabic" w:hAnsi="Traditional Arabic" w:cs="Traditional Arabic"/>
          <w:color w:val="00B050"/>
          <w:sz w:val="32"/>
          <w:rtl/>
          <w:lang w:bidi="ar-IQ"/>
        </w:rPr>
        <w:t xml:space="preserve"> </w:t>
      </w:r>
      <w:r w:rsidR="008D332A" w:rsidRPr="00F444E7">
        <w:rPr>
          <w:rFonts w:ascii="Traditional Arabic" w:hAnsi="Traditional Arabic" w:cs="Traditional Arabic"/>
          <w:sz w:val="32"/>
          <w:rtl/>
          <w:lang w:bidi="ar-IQ"/>
        </w:rPr>
        <w:t xml:space="preserve">بفتح الهاء وألف بعدها </w:t>
      </w:r>
      <w:r w:rsidR="00F44904" w:rsidRPr="00F444E7">
        <w:rPr>
          <w:rFonts w:ascii="Traditional Arabic" w:hAnsi="Traditional Arabic" w:cs="Traditional Arabic"/>
          <w:b/>
          <w:bCs/>
          <w:sz w:val="32"/>
          <w:rtl/>
          <w:lang w:bidi="ar-IQ"/>
        </w:rPr>
        <w:t>(إبراهام)</w:t>
      </w:r>
      <w:r w:rsidR="00F444E7" w:rsidRPr="00F444E7">
        <w:rPr>
          <w:rFonts w:ascii="Traditional Arabic" w:hAnsi="Traditional Arabic" w:cs="Traditional Arabic"/>
          <w:sz w:val="32"/>
          <w:rtl/>
          <w:lang w:bidi="ar-IQ"/>
        </w:rPr>
        <w:t>،</w:t>
      </w:r>
      <w:r w:rsidR="008D332A" w:rsidRPr="00F444E7">
        <w:rPr>
          <w:rFonts w:ascii="Traditional Arabic" w:hAnsi="Traditional Arabic" w:cs="Traditional Arabic"/>
          <w:sz w:val="32"/>
          <w:rtl/>
          <w:lang w:bidi="ar-IQ"/>
        </w:rPr>
        <w:t xml:space="preserve"> واختلف عن </w:t>
      </w:r>
      <w:r w:rsidR="008D332A" w:rsidRPr="00F444E7">
        <w:rPr>
          <w:rFonts w:ascii="Traditional Arabic" w:hAnsi="Traditional Arabic" w:cs="Traditional Arabic"/>
          <w:b/>
          <w:bCs/>
          <w:color w:val="7030A0"/>
          <w:sz w:val="32"/>
          <w:rtl/>
          <w:lang w:bidi="ar-IQ"/>
        </w:rPr>
        <w:t>ابن ذكوان</w:t>
      </w:r>
      <w:r w:rsidR="008D332A" w:rsidRPr="00F444E7">
        <w:rPr>
          <w:rFonts w:ascii="Traditional Arabic" w:hAnsi="Traditional Arabic" w:cs="Traditional Arabic"/>
          <w:color w:val="7030A0"/>
          <w:sz w:val="32"/>
          <w:rtl/>
          <w:lang w:bidi="ar-IQ"/>
        </w:rPr>
        <w:t xml:space="preserve"> </w:t>
      </w:r>
      <w:r w:rsidR="008D332A" w:rsidRPr="00F444E7">
        <w:rPr>
          <w:rFonts w:ascii="Traditional Arabic" w:hAnsi="Traditional Arabic" w:cs="Traditional Arabic"/>
          <w:sz w:val="32"/>
          <w:rtl/>
          <w:lang w:bidi="ar-IQ"/>
        </w:rPr>
        <w:t>في هذه السورة فقط فله فيها وجهان</w:t>
      </w:r>
      <w:r w:rsidR="00F444E7" w:rsidRPr="00F444E7">
        <w:rPr>
          <w:rFonts w:ascii="Traditional Arabic" w:hAnsi="Traditional Arabic" w:cs="Traditional Arabic"/>
          <w:sz w:val="32"/>
          <w:rtl/>
          <w:lang w:bidi="ar-IQ"/>
        </w:rPr>
        <w:t>:</w:t>
      </w:r>
      <w:r w:rsidR="008D332A" w:rsidRPr="00F444E7">
        <w:rPr>
          <w:rFonts w:ascii="Traditional Arabic" w:hAnsi="Traditional Arabic" w:cs="Traditional Arabic"/>
          <w:sz w:val="32"/>
          <w:rtl/>
          <w:lang w:bidi="ar-IQ"/>
        </w:rPr>
        <w:t xml:space="preserve"> </w:t>
      </w:r>
      <w:r w:rsidR="008D332A"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008D332A" w:rsidRPr="00F444E7">
        <w:rPr>
          <w:rFonts w:ascii="Traditional Arabic" w:hAnsi="Traditional Arabic" w:cs="Traditional Arabic"/>
          <w:sz w:val="32"/>
          <w:rtl/>
          <w:lang w:bidi="ar-IQ"/>
        </w:rPr>
        <w:t xml:space="preserve"> </w:t>
      </w:r>
      <w:r w:rsidR="008D332A" w:rsidRPr="00F444E7">
        <w:rPr>
          <w:rFonts w:ascii="Traditional Arabic" w:hAnsi="Traditional Arabic" w:cs="Traditional Arabic"/>
          <w:b/>
          <w:bCs/>
          <w:color w:val="C00000"/>
          <w:sz w:val="32"/>
          <w:rtl/>
          <w:lang w:bidi="ar-IQ"/>
        </w:rPr>
        <w:t>كهشام</w:t>
      </w:r>
      <w:r w:rsidR="00F444E7" w:rsidRPr="00F444E7">
        <w:rPr>
          <w:rFonts w:ascii="Traditional Arabic" w:hAnsi="Traditional Arabic" w:cs="Traditional Arabic"/>
          <w:sz w:val="32"/>
          <w:rtl/>
          <w:lang w:bidi="ar-IQ"/>
        </w:rPr>
        <w:t>،</w:t>
      </w:r>
      <w:r w:rsidR="00245667" w:rsidRPr="00F444E7">
        <w:rPr>
          <w:rFonts w:ascii="Traditional Arabic" w:hAnsi="Traditional Arabic" w:cs="Traditional Arabic"/>
          <w:sz w:val="32"/>
          <w:rtl/>
          <w:lang w:bidi="ar-IQ"/>
        </w:rPr>
        <w:t xml:space="preserve"> </w:t>
      </w:r>
      <w:r w:rsidR="008D332A"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008D332A" w:rsidRPr="00F444E7">
        <w:rPr>
          <w:rFonts w:ascii="Traditional Arabic" w:hAnsi="Traditional Arabic" w:cs="Traditional Arabic"/>
          <w:sz w:val="32"/>
          <w:rtl/>
          <w:lang w:bidi="ar-IQ"/>
        </w:rPr>
        <w:t xml:space="preserve"> بكسر الهاء وياء بعدها </w:t>
      </w:r>
      <w:r w:rsidR="009C3B86" w:rsidRPr="00F444E7">
        <w:rPr>
          <w:rFonts w:ascii="Traditional Arabic" w:hAnsi="Traditional Arabic" w:cs="Traditional Arabic"/>
          <w:sz w:val="32"/>
          <w:rtl/>
          <w:lang w:bidi="ar-IQ"/>
        </w:rPr>
        <w:t>كحفص</w:t>
      </w:r>
      <w:r w:rsidR="00F444E7" w:rsidRPr="00F444E7">
        <w:rPr>
          <w:rFonts w:ascii="Traditional Arabic" w:hAnsi="Traditional Arabic" w:cs="Traditional Arabic"/>
          <w:sz w:val="32"/>
          <w:rtl/>
          <w:lang w:bidi="ar-IQ"/>
        </w:rPr>
        <w:t>.</w:t>
      </w:r>
    </w:p>
    <w:p w:rsidR="00245667" w:rsidRPr="00F444E7" w:rsidRDefault="001734E6" w:rsidP="003B18A4">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259)</w:t>
      </w:r>
      <w:r w:rsidRPr="00F444E7">
        <w:rPr>
          <w:rFonts w:ascii="Traditional Arabic" w:eastAsia="Times New Roman" w:hAnsi="Traditional Arabic" w:cs="Traditional Arabic"/>
          <w:sz w:val="32"/>
          <w:szCs w:val="32"/>
          <w:rtl/>
          <w:lang w:bidi="ar-IQ"/>
        </w:rPr>
        <w:t xml:space="preserve"> ﴿</w:t>
      </w:r>
      <w:r w:rsidR="008D332A" w:rsidRPr="00F444E7">
        <w:rPr>
          <w:rFonts w:ascii="Traditional Arabic" w:eastAsia="Times New Roman" w:hAnsi="Traditional Arabic" w:cs="Traditional Arabic"/>
          <w:b/>
          <w:bCs/>
          <w:color w:val="FF0000"/>
          <w:sz w:val="32"/>
          <w:szCs w:val="32"/>
          <w:rtl/>
          <w:lang w:bidi="ar-IQ"/>
        </w:rPr>
        <w:t>لَبِثتَ</w:t>
      </w:r>
      <w:r w:rsidRPr="00F444E7">
        <w:rPr>
          <w:rFonts w:ascii="Traditional Arabic" w:eastAsia="Times New Roman" w:hAnsi="Traditional Arabic" w:cs="Traditional Arabic"/>
          <w:sz w:val="32"/>
          <w:szCs w:val="32"/>
          <w:rtl/>
          <w:lang w:bidi="ar-IQ"/>
        </w:rPr>
        <w:t xml:space="preserve">﴾ </w:t>
      </w:r>
      <w:r w:rsidR="003B18A4" w:rsidRPr="00F444E7">
        <w:rPr>
          <w:rFonts w:ascii="Traditional Arabic" w:eastAsia="Times New Roman" w:hAnsi="Traditional Arabic" w:cs="Traditional Arabic"/>
          <w:b/>
          <w:bCs/>
          <w:sz w:val="32"/>
          <w:szCs w:val="32"/>
          <w:rtl/>
          <w:lang w:bidi="ar-IQ"/>
        </w:rPr>
        <w:t>(معاً)</w:t>
      </w:r>
      <w:r w:rsidR="003B18A4" w:rsidRPr="00F444E7">
        <w:rPr>
          <w:rFonts w:ascii="Traditional Arabic" w:eastAsia="Times New Roman" w:hAnsi="Traditional Arabic" w:cs="Traditional Arabic"/>
          <w:sz w:val="32"/>
          <w:szCs w:val="32"/>
          <w:rtl/>
          <w:lang w:bidi="ar-IQ"/>
        </w:rPr>
        <w:t xml:space="preserve"> ﴿</w:t>
      </w:r>
      <w:r w:rsidR="003B18A4" w:rsidRPr="00F444E7">
        <w:rPr>
          <w:rFonts w:ascii="Traditional Arabic" w:eastAsia="Times New Roman" w:hAnsi="Traditional Arabic" w:cs="Traditional Arabic"/>
          <w:b/>
          <w:bCs/>
          <w:color w:val="FF0000"/>
          <w:sz w:val="32"/>
          <w:szCs w:val="32"/>
          <w:rtl/>
          <w:lang w:bidi="ar-IQ"/>
        </w:rPr>
        <w:t>لَبِثتُ</w:t>
      </w:r>
      <w:r w:rsidR="003B18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B18A4" w:rsidRPr="00F444E7">
        <w:rPr>
          <w:rFonts w:ascii="Traditional Arabic" w:eastAsia="Times New Roman" w:hAnsi="Traditional Arabic" w:cs="Traditional Arabic"/>
          <w:sz w:val="32"/>
          <w:szCs w:val="32"/>
          <w:rtl/>
          <w:lang w:bidi="ar-IQ"/>
        </w:rPr>
        <w:t>قرأها</w:t>
      </w:r>
      <w:r w:rsidR="008D332A" w:rsidRPr="00F444E7">
        <w:rPr>
          <w:rFonts w:ascii="Traditional Arabic" w:eastAsia="Times New Roman" w:hAnsi="Traditional Arabic" w:cs="Traditional Arabic"/>
          <w:sz w:val="32"/>
          <w:szCs w:val="32"/>
          <w:rtl/>
          <w:lang w:bidi="ar-IQ"/>
        </w:rPr>
        <w:t xml:space="preserve"> </w:t>
      </w:r>
      <w:r w:rsidR="008D332A" w:rsidRPr="00F444E7">
        <w:rPr>
          <w:rFonts w:ascii="Traditional Arabic" w:eastAsia="Times New Roman" w:hAnsi="Traditional Arabic" w:cs="Traditional Arabic"/>
          <w:b/>
          <w:bCs/>
          <w:color w:val="00B050"/>
          <w:sz w:val="32"/>
          <w:szCs w:val="32"/>
          <w:rtl/>
          <w:lang w:bidi="ar-IQ"/>
        </w:rPr>
        <w:t>ابن عامر الشامي</w:t>
      </w:r>
      <w:r w:rsidR="008D332A" w:rsidRPr="00F444E7">
        <w:rPr>
          <w:rFonts w:ascii="Traditional Arabic" w:eastAsia="Times New Roman" w:hAnsi="Traditional Arabic" w:cs="Traditional Arabic"/>
          <w:color w:val="00B050"/>
          <w:sz w:val="32"/>
          <w:szCs w:val="32"/>
          <w:rtl/>
          <w:lang w:bidi="ar-IQ"/>
        </w:rPr>
        <w:t xml:space="preserve"> </w:t>
      </w:r>
      <w:r w:rsidR="003B18A4" w:rsidRPr="00F444E7">
        <w:rPr>
          <w:rFonts w:ascii="Traditional Arabic" w:eastAsia="Times New Roman" w:hAnsi="Traditional Arabic" w:cs="Traditional Arabic"/>
          <w:sz w:val="32"/>
          <w:szCs w:val="32"/>
          <w:rtl/>
          <w:lang w:bidi="ar-IQ"/>
        </w:rPr>
        <w:t xml:space="preserve">بإدغام </w:t>
      </w:r>
      <w:r w:rsidR="008D332A" w:rsidRPr="00F444E7">
        <w:rPr>
          <w:rFonts w:ascii="Traditional Arabic" w:eastAsia="Times New Roman" w:hAnsi="Traditional Arabic" w:cs="Traditional Arabic"/>
          <w:sz w:val="32"/>
          <w:szCs w:val="32"/>
          <w:rtl/>
          <w:lang w:bidi="ar-IQ"/>
        </w:rPr>
        <w:t xml:space="preserve">الثاء بالتاء </w:t>
      </w:r>
      <w:r w:rsidR="003B18A4" w:rsidRPr="00F444E7">
        <w:rPr>
          <w:rFonts w:ascii="Traditional Arabic" w:eastAsia="Times New Roman" w:hAnsi="Traditional Arabic" w:cs="Traditional Arabic"/>
          <w:sz w:val="32"/>
          <w:szCs w:val="32"/>
          <w:rtl/>
          <w:lang w:bidi="ar-IQ"/>
        </w:rPr>
        <w:t>في الثلاثة</w:t>
      </w:r>
      <w:r w:rsidR="003B18A4" w:rsidRPr="00F444E7">
        <w:rPr>
          <w:rFonts w:ascii="Traditional Arabic" w:eastAsia="Times New Roman" w:hAnsi="Traditional Arabic" w:cs="Traditional Arabic"/>
          <w:b/>
          <w:bCs/>
          <w:sz w:val="32"/>
          <w:szCs w:val="32"/>
          <w:rtl/>
          <w:lang w:bidi="ar-IQ"/>
        </w:rPr>
        <w:t xml:space="preserve"> </w:t>
      </w:r>
      <w:r w:rsidR="008D332A" w:rsidRPr="00F444E7">
        <w:rPr>
          <w:rFonts w:ascii="Traditional Arabic" w:eastAsia="Times New Roman" w:hAnsi="Traditional Arabic" w:cs="Traditional Arabic"/>
          <w:b/>
          <w:bCs/>
          <w:sz w:val="32"/>
          <w:szCs w:val="32"/>
          <w:rtl/>
          <w:lang w:bidi="ar-IQ"/>
        </w:rPr>
        <w:t>(لَبِتَّ)</w:t>
      </w:r>
      <w:r w:rsidR="008D332A" w:rsidRPr="00F444E7">
        <w:rPr>
          <w:rFonts w:ascii="Traditional Arabic" w:eastAsia="Times New Roman" w:hAnsi="Traditional Arabic" w:cs="Traditional Arabic"/>
          <w:sz w:val="32"/>
          <w:szCs w:val="32"/>
          <w:rtl/>
          <w:lang w:bidi="ar-IQ"/>
        </w:rPr>
        <w:t xml:space="preserve"> </w:t>
      </w:r>
      <w:r w:rsidR="003B18A4" w:rsidRPr="00F444E7">
        <w:rPr>
          <w:rFonts w:ascii="Traditional Arabic" w:eastAsia="Times New Roman" w:hAnsi="Traditional Arabic" w:cs="Traditional Arabic"/>
          <w:b/>
          <w:bCs/>
          <w:sz w:val="32"/>
          <w:szCs w:val="32"/>
          <w:rtl/>
          <w:lang w:bidi="ar-IQ"/>
        </w:rPr>
        <w:t>(لَبِتُّ)</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حِمَارِكَ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B18A4" w:rsidRPr="00F444E7">
        <w:rPr>
          <w:rFonts w:ascii="Traditional Arabic" w:hAnsi="Traditional Arabic" w:cs="Traditional Arabic"/>
          <w:sz w:val="32"/>
          <w:szCs w:val="32"/>
          <w:rtl/>
          <w:lang w:bidi="ar-IQ"/>
        </w:rPr>
        <w:t>قرأها</w:t>
      </w:r>
      <w:r w:rsidR="008D332A" w:rsidRPr="00F444E7">
        <w:rPr>
          <w:rFonts w:ascii="Traditional Arabic" w:hAnsi="Traditional Arabic" w:cs="Traditional Arabic"/>
          <w:sz w:val="32"/>
          <w:szCs w:val="32"/>
          <w:rtl/>
          <w:lang w:bidi="ar-IQ"/>
        </w:rPr>
        <w:t xml:space="preserve"> </w:t>
      </w:r>
      <w:r w:rsidR="008D332A" w:rsidRPr="00F444E7">
        <w:rPr>
          <w:rFonts w:ascii="Traditional Arabic" w:hAnsi="Traditional Arabic" w:cs="Traditional Arabic"/>
          <w:b/>
          <w:bCs/>
          <w:color w:val="7030A0"/>
          <w:sz w:val="32"/>
          <w:szCs w:val="32"/>
          <w:rtl/>
          <w:lang w:bidi="ar-IQ"/>
        </w:rPr>
        <w:t>ابن ذكوان</w:t>
      </w:r>
      <w:r w:rsidR="008D332A" w:rsidRPr="00F444E7">
        <w:rPr>
          <w:rFonts w:ascii="Traditional Arabic" w:hAnsi="Traditional Arabic" w:cs="Traditional Arabic"/>
          <w:color w:val="7030A0"/>
          <w:sz w:val="32"/>
          <w:szCs w:val="32"/>
          <w:rtl/>
          <w:lang w:bidi="ar-IQ"/>
        </w:rPr>
        <w:t xml:space="preserve"> </w:t>
      </w:r>
      <w:r w:rsidR="003B18A4" w:rsidRPr="00F444E7">
        <w:rPr>
          <w:rFonts w:ascii="Traditional Arabic" w:hAnsi="Traditional Arabic" w:cs="Traditional Arabic"/>
          <w:sz w:val="32"/>
          <w:szCs w:val="32"/>
          <w:rtl/>
          <w:lang w:bidi="ar-IQ"/>
        </w:rPr>
        <w:t>بخلف عنه بالإمالة المحضة</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000548C6"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45667" w:rsidRPr="00F444E7">
        <w:rPr>
          <w:rFonts w:ascii="Traditional Arabic" w:eastAsia="Times New Roman" w:hAnsi="Traditional Arabic" w:cs="Traditional Arabic"/>
          <w:noProof/>
          <w:sz w:val="32"/>
          <w:szCs w:val="32"/>
          <w:rtl/>
          <w:lang w:eastAsia="ar-SA" w:bidi="ar-IQ"/>
        </w:rPr>
        <w:t xml:space="preserve">قرأها </w:t>
      </w:r>
      <w:r w:rsidR="00245667" w:rsidRPr="00F444E7">
        <w:rPr>
          <w:rFonts w:ascii="Traditional Arabic" w:eastAsia="Times New Roman" w:hAnsi="Traditional Arabic" w:cs="Traditional Arabic"/>
          <w:b/>
          <w:bCs/>
          <w:noProof/>
          <w:color w:val="C00000"/>
          <w:sz w:val="32"/>
          <w:szCs w:val="32"/>
          <w:rtl/>
          <w:lang w:eastAsia="ar-SA" w:bidi="ar-IQ"/>
        </w:rPr>
        <w:t>هشام</w:t>
      </w:r>
      <w:r w:rsidR="0024566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245667" w:rsidRPr="00F444E7">
        <w:rPr>
          <w:rFonts w:ascii="Traditional Arabic" w:eastAsia="Times New Roman" w:hAnsi="Traditional Arabic" w:cs="Traditional Arabic"/>
          <w:noProof/>
          <w:sz w:val="32"/>
          <w:szCs w:val="32"/>
          <w:rtl/>
          <w:lang w:eastAsia="ar-SA" w:bidi="ar-IQ"/>
        </w:rPr>
        <w:t xml:space="preserve"> </w:t>
      </w:r>
      <w:r w:rsidR="00245667"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245667" w:rsidRPr="00F444E7">
        <w:rPr>
          <w:rFonts w:ascii="Traditional Arabic" w:hAnsi="Traditional Arabic" w:cs="Traditional Arabic"/>
          <w:b/>
          <w:bCs/>
          <w:sz w:val="32"/>
          <w:szCs w:val="32"/>
          <w:rtl/>
          <w:lang w:bidi="ar-IQ"/>
        </w:rPr>
        <w:t xml:space="preserve"> </w:t>
      </w:r>
      <w:r w:rsidR="00245667" w:rsidRPr="00F444E7">
        <w:rPr>
          <w:rFonts w:ascii="Traditional Arabic" w:hAnsi="Traditional Arabic" w:cs="Traditional Arabic"/>
          <w:sz w:val="32"/>
          <w:szCs w:val="32"/>
          <w:rtl/>
          <w:lang w:bidi="ar-IQ"/>
        </w:rPr>
        <w:t>والنقل مع الرَّوم</w:t>
      </w:r>
      <w:r w:rsidR="00F444E7" w:rsidRPr="00F444E7">
        <w:rPr>
          <w:rFonts w:ascii="Traditional Arabic" w:hAnsi="Traditional Arabic" w:cs="Traditional Arabic"/>
          <w:sz w:val="32"/>
          <w:szCs w:val="32"/>
          <w:rtl/>
          <w:lang w:bidi="ar-IQ"/>
        </w:rPr>
        <w:t>،</w:t>
      </w:r>
      <w:r w:rsidR="00245667" w:rsidRPr="00F444E7">
        <w:rPr>
          <w:rFonts w:ascii="Traditional Arabic" w:hAnsi="Traditional Arabic" w:cs="Traditional Arabic"/>
          <w:b/>
          <w:bCs/>
          <w:sz w:val="32"/>
          <w:szCs w:val="32"/>
          <w:rtl/>
          <w:lang w:bidi="ar-IQ"/>
        </w:rPr>
        <w:t xml:space="preserve"> </w:t>
      </w:r>
      <w:r w:rsidR="00245667" w:rsidRPr="00F444E7">
        <w:rPr>
          <w:rFonts w:ascii="Traditional Arabic" w:hAnsi="Traditional Arabic" w:cs="Traditional Arabic"/>
          <w:sz w:val="32"/>
          <w:szCs w:val="32"/>
          <w:rtl/>
          <w:lang w:bidi="ar-IQ"/>
        </w:rPr>
        <w:t>والإدغام مع السكون المحض</w:t>
      </w:r>
      <w:r w:rsidR="00F444E7" w:rsidRPr="00F444E7">
        <w:rPr>
          <w:rFonts w:ascii="Traditional Arabic" w:hAnsi="Traditional Arabic" w:cs="Traditional Arabic"/>
          <w:sz w:val="32"/>
          <w:szCs w:val="32"/>
          <w:rtl/>
          <w:lang w:bidi="ar-IQ"/>
        </w:rPr>
        <w:t>،</w:t>
      </w:r>
      <w:r w:rsidR="00245667" w:rsidRPr="00F444E7">
        <w:rPr>
          <w:rFonts w:ascii="Traditional Arabic" w:hAnsi="Traditional Arabic" w:cs="Traditional Arabic"/>
          <w:b/>
          <w:bCs/>
          <w:sz w:val="32"/>
          <w:szCs w:val="32"/>
          <w:rtl/>
          <w:lang w:bidi="ar-IQ"/>
        </w:rPr>
        <w:t xml:space="preserve"> </w:t>
      </w:r>
      <w:r w:rsidR="00245667" w:rsidRPr="00F444E7">
        <w:rPr>
          <w:rFonts w:ascii="Traditional Arabic" w:hAnsi="Traditional Arabic" w:cs="Traditional Arabic"/>
          <w:sz w:val="32"/>
          <w:szCs w:val="32"/>
          <w:rtl/>
          <w:lang w:bidi="ar-IQ"/>
        </w:rPr>
        <w:t>والإدغام مع الرَّوم</w:t>
      </w:r>
      <w:r w:rsidR="00F444E7" w:rsidRPr="00F444E7">
        <w:rPr>
          <w:rFonts w:ascii="Traditional Arabic" w:hAnsi="Traditional Arabic" w:cs="Traditional Arabic"/>
          <w:sz w:val="32"/>
          <w:szCs w:val="32"/>
          <w:rtl/>
          <w:lang w:bidi="ar-IQ"/>
        </w:rPr>
        <w:t>.</w:t>
      </w:r>
      <w:r w:rsidR="00245667" w:rsidRPr="00F444E7">
        <w:rPr>
          <w:rFonts w:ascii="Traditional Arabic" w:hAnsi="Traditional Arabic" w:cs="Traditional Arabic"/>
          <w:b/>
          <w:bCs/>
          <w:sz w:val="32"/>
          <w:szCs w:val="32"/>
          <w:rtl/>
          <w:lang w:bidi="ar-IQ"/>
        </w:rPr>
        <w:t xml:space="preserve"> </w:t>
      </w:r>
    </w:p>
    <w:p w:rsidR="001734E6" w:rsidRPr="00F444E7" w:rsidRDefault="001734E6" w:rsidP="003B18A4">
      <w:pPr>
        <w:tabs>
          <w:tab w:val="left" w:pos="935"/>
        </w:tabs>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lang w:bidi="ar-IQ"/>
        </w:rPr>
        <w:sym w:font="AGA Arabesque" w:char="F023"/>
      </w:r>
      <w:r w:rsidRPr="00F444E7">
        <w:rPr>
          <w:rFonts w:ascii="Traditional Arabic" w:hAnsi="Traditional Arabic" w:cs="Traditional Arabic"/>
          <w:b/>
          <w:bCs/>
          <w:sz w:val="32"/>
          <w:szCs w:val="32"/>
          <w:rtl/>
          <w:lang w:bidi="ar-IQ"/>
        </w:rPr>
        <w:t>(آية 260)</w:t>
      </w:r>
      <w:r w:rsidRPr="00F444E7">
        <w:rPr>
          <w:rFonts w:ascii="Traditional Arabic" w:hAnsi="Traditional Arabic" w:cs="Traditional Arabic"/>
          <w:sz w:val="32"/>
          <w:szCs w:val="32"/>
          <w:rtl/>
          <w:lang w:bidi="ar-IQ"/>
        </w:rPr>
        <w:t xml:space="preserve"> </w:t>
      </w:r>
      <w:r w:rsidR="008D332A" w:rsidRPr="00F444E7">
        <w:rPr>
          <w:rFonts w:ascii="Traditional Arabic" w:hAnsi="Traditional Arabic" w:cs="Traditional Arabic"/>
          <w:sz w:val="32"/>
          <w:szCs w:val="32"/>
          <w:rtl/>
          <w:lang w:bidi="ar-IQ"/>
        </w:rPr>
        <w:t>﴿</w:t>
      </w:r>
      <w:r w:rsidR="008D332A" w:rsidRPr="00F444E7">
        <w:rPr>
          <w:rFonts w:ascii="Traditional Arabic" w:hAnsi="Traditional Arabic" w:cs="Traditional Arabic"/>
          <w:b/>
          <w:bCs/>
          <w:color w:val="FF0000"/>
          <w:sz w:val="32"/>
          <w:szCs w:val="32"/>
          <w:rtl/>
          <w:lang w:bidi="ar-IQ"/>
        </w:rPr>
        <w:t>إِبْرَاهِيم</w:t>
      </w:r>
      <w:r w:rsidR="008D332A" w:rsidRPr="00F444E7">
        <w:rPr>
          <w:rFonts w:ascii="Traditional Arabic" w:hAnsi="Traditional Arabic" w:cs="Traditional Arabic"/>
          <w:b/>
          <w:bCs/>
          <w:sz w:val="32"/>
          <w:szCs w:val="32"/>
          <w:rtl/>
          <w:lang w:bidi="ar-IQ"/>
        </w:rPr>
        <w:t>ُ</w:t>
      </w:r>
      <w:r w:rsidR="008D332A"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8D332A" w:rsidRPr="00F444E7">
        <w:rPr>
          <w:rFonts w:ascii="Traditional Arabic" w:hAnsi="Traditional Arabic" w:cs="Traditional Arabic"/>
          <w:b/>
          <w:bCs/>
          <w:sz w:val="32"/>
          <w:szCs w:val="32"/>
          <w:rtl/>
          <w:lang w:bidi="ar-IQ"/>
        </w:rPr>
        <w:t xml:space="preserve"> </w:t>
      </w:r>
      <w:r w:rsidR="008D332A" w:rsidRPr="00F444E7">
        <w:rPr>
          <w:rFonts w:ascii="Traditional Arabic" w:hAnsi="Traditional Arabic" w:cs="Traditional Arabic"/>
          <w:sz w:val="32"/>
          <w:szCs w:val="32"/>
          <w:rtl/>
          <w:lang w:bidi="ar-IQ"/>
        </w:rPr>
        <w:t xml:space="preserve">قرأها </w:t>
      </w:r>
      <w:r w:rsidR="008D332A" w:rsidRPr="00F444E7">
        <w:rPr>
          <w:rFonts w:ascii="Traditional Arabic" w:hAnsi="Traditional Arabic" w:cs="Traditional Arabic"/>
          <w:b/>
          <w:bCs/>
          <w:color w:val="C00000"/>
          <w:sz w:val="32"/>
          <w:szCs w:val="32"/>
          <w:rtl/>
          <w:lang w:bidi="ar-IQ"/>
        </w:rPr>
        <w:t>هشام</w:t>
      </w:r>
      <w:r w:rsidR="008D332A" w:rsidRPr="00F444E7">
        <w:rPr>
          <w:rFonts w:ascii="Traditional Arabic" w:hAnsi="Traditional Arabic" w:cs="Traditional Arabic"/>
          <w:color w:val="00B050"/>
          <w:sz w:val="32"/>
          <w:szCs w:val="32"/>
          <w:rtl/>
          <w:lang w:bidi="ar-IQ"/>
        </w:rPr>
        <w:t xml:space="preserve"> </w:t>
      </w:r>
      <w:r w:rsidR="008D332A" w:rsidRPr="00F444E7">
        <w:rPr>
          <w:rFonts w:ascii="Traditional Arabic" w:hAnsi="Traditional Arabic" w:cs="Traditional Arabic"/>
          <w:sz w:val="32"/>
          <w:szCs w:val="32"/>
          <w:rtl/>
          <w:lang w:bidi="ar-IQ"/>
        </w:rPr>
        <w:t xml:space="preserve">بفتح الهاء وألف بعدها </w:t>
      </w:r>
      <w:r w:rsidR="00F44904" w:rsidRPr="00F444E7">
        <w:rPr>
          <w:rFonts w:ascii="Traditional Arabic" w:hAnsi="Traditional Arabic" w:cs="Traditional Arabic"/>
          <w:b/>
          <w:bCs/>
          <w:sz w:val="32"/>
          <w:szCs w:val="32"/>
          <w:rtl/>
          <w:lang w:bidi="ar-IQ"/>
        </w:rPr>
        <w:t>(إبراهام)</w:t>
      </w:r>
      <w:r w:rsidR="00F444E7" w:rsidRPr="00F444E7">
        <w:rPr>
          <w:rFonts w:ascii="Traditional Arabic" w:hAnsi="Traditional Arabic" w:cs="Traditional Arabic"/>
          <w:sz w:val="32"/>
          <w:szCs w:val="32"/>
          <w:rtl/>
          <w:lang w:bidi="ar-IQ"/>
        </w:rPr>
        <w:t>،</w:t>
      </w:r>
      <w:r w:rsidR="008D332A" w:rsidRPr="00F444E7">
        <w:rPr>
          <w:rFonts w:ascii="Traditional Arabic" w:hAnsi="Traditional Arabic" w:cs="Traditional Arabic"/>
          <w:sz w:val="32"/>
          <w:szCs w:val="32"/>
          <w:rtl/>
          <w:lang w:bidi="ar-IQ"/>
        </w:rPr>
        <w:t xml:space="preserve"> واختلف عن </w:t>
      </w:r>
      <w:r w:rsidR="008D332A" w:rsidRPr="00F444E7">
        <w:rPr>
          <w:rFonts w:ascii="Traditional Arabic" w:hAnsi="Traditional Arabic" w:cs="Traditional Arabic"/>
          <w:b/>
          <w:bCs/>
          <w:color w:val="7030A0"/>
          <w:sz w:val="32"/>
          <w:szCs w:val="32"/>
          <w:rtl/>
          <w:lang w:bidi="ar-IQ"/>
        </w:rPr>
        <w:t>ابن ذكوان</w:t>
      </w:r>
      <w:r w:rsidR="008D332A" w:rsidRPr="00F444E7">
        <w:rPr>
          <w:rFonts w:ascii="Traditional Arabic" w:hAnsi="Traditional Arabic" w:cs="Traditional Arabic"/>
          <w:color w:val="7030A0"/>
          <w:sz w:val="32"/>
          <w:szCs w:val="32"/>
          <w:rtl/>
          <w:lang w:bidi="ar-IQ"/>
        </w:rPr>
        <w:t xml:space="preserve"> </w:t>
      </w:r>
      <w:r w:rsidR="008D332A" w:rsidRPr="00F444E7">
        <w:rPr>
          <w:rFonts w:ascii="Traditional Arabic" w:hAnsi="Traditional Arabic" w:cs="Traditional Arabic"/>
          <w:sz w:val="32"/>
          <w:szCs w:val="32"/>
          <w:rtl/>
          <w:lang w:bidi="ar-IQ"/>
        </w:rPr>
        <w:t>في هذه السورة فقط فله فيها وجهان</w:t>
      </w:r>
      <w:r w:rsidR="00F444E7" w:rsidRPr="00F444E7">
        <w:rPr>
          <w:rFonts w:ascii="Traditional Arabic" w:hAnsi="Traditional Arabic" w:cs="Traditional Arabic"/>
          <w:sz w:val="32"/>
          <w:szCs w:val="32"/>
          <w:rtl/>
          <w:lang w:bidi="ar-IQ"/>
        </w:rPr>
        <w:t>:</w:t>
      </w:r>
      <w:r w:rsidR="008D332A" w:rsidRPr="00F444E7">
        <w:rPr>
          <w:rFonts w:ascii="Traditional Arabic" w:hAnsi="Traditional Arabic" w:cs="Traditional Arabic"/>
          <w:sz w:val="32"/>
          <w:szCs w:val="32"/>
          <w:rtl/>
          <w:lang w:bidi="ar-IQ"/>
        </w:rPr>
        <w:t xml:space="preserve"> </w:t>
      </w:r>
      <w:r w:rsidR="008D332A"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008D332A" w:rsidRPr="00F444E7">
        <w:rPr>
          <w:rFonts w:ascii="Traditional Arabic" w:hAnsi="Traditional Arabic" w:cs="Traditional Arabic"/>
          <w:sz w:val="32"/>
          <w:szCs w:val="32"/>
          <w:rtl/>
          <w:lang w:bidi="ar-IQ"/>
        </w:rPr>
        <w:t xml:space="preserve"> </w:t>
      </w:r>
      <w:r w:rsidR="008D332A" w:rsidRPr="00F444E7">
        <w:rPr>
          <w:rFonts w:ascii="Traditional Arabic" w:hAnsi="Traditional Arabic" w:cs="Traditional Arabic"/>
          <w:b/>
          <w:bCs/>
          <w:color w:val="C00000"/>
          <w:sz w:val="32"/>
          <w:szCs w:val="32"/>
          <w:rtl/>
          <w:lang w:bidi="ar-IQ"/>
        </w:rPr>
        <w:t>كهشام</w:t>
      </w:r>
      <w:r w:rsidR="00F444E7" w:rsidRPr="00F444E7">
        <w:rPr>
          <w:rFonts w:ascii="Traditional Arabic" w:hAnsi="Traditional Arabic" w:cs="Traditional Arabic"/>
          <w:sz w:val="32"/>
          <w:szCs w:val="32"/>
          <w:rtl/>
          <w:lang w:bidi="ar-IQ"/>
        </w:rPr>
        <w:t>،</w:t>
      </w:r>
      <w:r w:rsidR="00245667" w:rsidRPr="00F444E7">
        <w:rPr>
          <w:rFonts w:ascii="Traditional Arabic" w:hAnsi="Traditional Arabic" w:cs="Traditional Arabic"/>
          <w:sz w:val="32"/>
          <w:szCs w:val="32"/>
          <w:rtl/>
          <w:lang w:bidi="ar-IQ"/>
        </w:rPr>
        <w:t xml:space="preserve"> </w:t>
      </w:r>
      <w:r w:rsidR="008D332A"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b/>
          <w:bCs/>
          <w:sz w:val="32"/>
          <w:szCs w:val="32"/>
          <w:rtl/>
          <w:lang w:bidi="ar-IQ"/>
        </w:rPr>
        <w:t>:</w:t>
      </w:r>
      <w:r w:rsidR="008D332A" w:rsidRPr="00F444E7">
        <w:rPr>
          <w:rFonts w:ascii="Traditional Arabic" w:hAnsi="Traditional Arabic" w:cs="Traditional Arabic"/>
          <w:sz w:val="32"/>
          <w:szCs w:val="32"/>
          <w:rtl/>
          <w:lang w:bidi="ar-IQ"/>
        </w:rPr>
        <w:t xml:space="preserve"> بكسر الهاء وياء بعدها </w:t>
      </w:r>
      <w:r w:rsidR="009C3B86" w:rsidRPr="00F444E7">
        <w:rPr>
          <w:rFonts w:ascii="Traditional Arabic" w:hAnsi="Traditional Arabic" w:cs="Traditional Arabic"/>
          <w:sz w:val="32"/>
          <w:szCs w:val="32"/>
          <w:rtl/>
          <w:lang w:bidi="ar-IQ"/>
        </w:rPr>
        <w:t>كحفص</w:t>
      </w:r>
      <w:r w:rsidR="00F444E7" w:rsidRPr="00F444E7">
        <w:rPr>
          <w:rFonts w:ascii="Traditional Arabic" w:hAnsi="Traditional Arabic" w:cs="Traditional Arabic"/>
          <w:sz w:val="32"/>
          <w:szCs w:val="32"/>
          <w:rtl/>
          <w:lang w:bidi="ar-IQ"/>
        </w:rPr>
        <w:t>.</w:t>
      </w:r>
    </w:p>
    <w:p w:rsidR="001734E6" w:rsidRPr="00F444E7" w:rsidRDefault="001734E6" w:rsidP="003B18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261)</w:t>
      </w:r>
      <w:r w:rsidRPr="00F444E7">
        <w:rPr>
          <w:rFonts w:ascii="Traditional Arabic" w:eastAsia="Times New Roman" w:hAnsi="Traditional Arabic" w:cs="Traditional Arabic"/>
          <w:sz w:val="32"/>
          <w:szCs w:val="32"/>
          <w:rtl/>
          <w:lang w:bidi="ar-IQ"/>
        </w:rPr>
        <w:t xml:space="preserve"> ﴿</w:t>
      </w:r>
      <w:r w:rsidR="008D332A" w:rsidRPr="00F444E7">
        <w:rPr>
          <w:rFonts w:ascii="Traditional Arabic" w:eastAsia="Times New Roman" w:hAnsi="Traditional Arabic" w:cs="Traditional Arabic"/>
          <w:b/>
          <w:bCs/>
          <w:color w:val="FF0000"/>
          <w:sz w:val="32"/>
          <w:szCs w:val="32"/>
          <w:rtl/>
          <w:lang w:bidi="ar-IQ"/>
        </w:rPr>
        <w:t>يُضَاعِفُ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D332A" w:rsidRPr="00F444E7">
        <w:rPr>
          <w:rFonts w:ascii="Traditional Arabic" w:eastAsia="Times New Roman" w:hAnsi="Traditional Arabic" w:cs="Traditional Arabic"/>
          <w:sz w:val="32"/>
          <w:szCs w:val="32"/>
          <w:rtl/>
          <w:lang w:bidi="ar-IQ"/>
        </w:rPr>
        <w:t xml:space="preserve">قرأها </w:t>
      </w:r>
      <w:r w:rsidR="008D332A" w:rsidRPr="00F444E7">
        <w:rPr>
          <w:rFonts w:ascii="Traditional Arabic" w:eastAsia="Times New Roman" w:hAnsi="Traditional Arabic" w:cs="Traditional Arabic"/>
          <w:b/>
          <w:bCs/>
          <w:color w:val="00B050"/>
          <w:sz w:val="32"/>
          <w:szCs w:val="32"/>
          <w:rtl/>
          <w:lang w:bidi="ar-IQ"/>
        </w:rPr>
        <w:t>ابن عامر الشامي</w:t>
      </w:r>
      <w:r w:rsidR="008D332A" w:rsidRPr="00F444E7">
        <w:rPr>
          <w:rFonts w:ascii="Traditional Arabic" w:eastAsia="Times New Roman" w:hAnsi="Traditional Arabic" w:cs="Traditional Arabic"/>
          <w:sz w:val="32"/>
          <w:szCs w:val="32"/>
          <w:rtl/>
          <w:lang w:bidi="ar-IQ"/>
        </w:rPr>
        <w:t xml:space="preserve"> بتشديد العين وحذف الألف (</w:t>
      </w:r>
      <w:r w:rsidR="008D332A" w:rsidRPr="00F444E7">
        <w:rPr>
          <w:rFonts w:ascii="Traditional Arabic" w:eastAsia="Times New Roman" w:hAnsi="Traditional Arabic" w:cs="Traditional Arabic"/>
          <w:b/>
          <w:bCs/>
          <w:sz w:val="32"/>
          <w:szCs w:val="32"/>
          <w:rtl/>
          <w:lang w:bidi="ar-IQ"/>
        </w:rPr>
        <w:t>يُضَعِّف</w:t>
      </w:r>
      <w:r w:rsidR="00DC2D73" w:rsidRPr="00F444E7">
        <w:rPr>
          <w:rFonts w:ascii="Traditional Arabic" w:eastAsia="Times New Roman" w:hAnsi="Traditional Arabic" w:cs="Traditional Arabic"/>
          <w:b/>
          <w:bCs/>
          <w:sz w:val="32"/>
          <w:szCs w:val="32"/>
          <w:rtl/>
          <w:lang w:bidi="ar-IQ"/>
        </w:rPr>
        <w:t>ُ</w:t>
      </w:r>
      <w:r w:rsidR="008D332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C2D73" w:rsidRPr="00F444E7">
        <w:rPr>
          <w:rFonts w:ascii="Traditional Arabic" w:eastAsia="Times New Roman" w:hAnsi="Traditional Arabic" w:cs="Traditional Arabic"/>
          <w:sz w:val="32"/>
          <w:szCs w:val="32"/>
          <w:rtl/>
          <w:lang w:bidi="ar-IQ"/>
        </w:rPr>
        <w:t xml:space="preserve"> ﴿</w:t>
      </w:r>
      <w:r w:rsidR="00DC2D73" w:rsidRPr="00F444E7">
        <w:rPr>
          <w:rFonts w:ascii="Traditional Arabic" w:eastAsia="Times New Roman" w:hAnsi="Traditional Arabic" w:cs="Traditional Arabic"/>
          <w:b/>
          <w:bCs/>
          <w:color w:val="FF0000"/>
          <w:sz w:val="32"/>
          <w:szCs w:val="32"/>
          <w:rtl/>
          <w:lang w:bidi="ar-IQ"/>
        </w:rPr>
        <w:t>يَشَاءُ</w:t>
      </w:r>
      <w:r w:rsidR="00DC2D7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C2D73" w:rsidRPr="00F444E7">
        <w:rPr>
          <w:rFonts w:ascii="Traditional Arabic" w:eastAsia="Times New Roman" w:hAnsi="Traditional Arabic" w:cs="Traditional Arabic"/>
          <w:sz w:val="32"/>
          <w:szCs w:val="32"/>
          <w:rtl/>
          <w:lang w:bidi="ar-IQ"/>
        </w:rPr>
        <w:t xml:space="preserve"> </w:t>
      </w:r>
      <w:r w:rsidR="00DC2D73" w:rsidRPr="00F444E7">
        <w:rPr>
          <w:rFonts w:ascii="Traditional Arabic" w:hAnsi="Traditional Arabic" w:cs="Traditional Arabic"/>
          <w:sz w:val="32"/>
          <w:szCs w:val="32"/>
          <w:rtl/>
          <w:lang w:bidi="ar-IQ"/>
        </w:rPr>
        <w:t xml:space="preserve">قرأها </w:t>
      </w:r>
      <w:r w:rsidR="00DC2D73" w:rsidRPr="00F444E7">
        <w:rPr>
          <w:rFonts w:ascii="Traditional Arabic" w:hAnsi="Traditional Arabic" w:cs="Traditional Arabic"/>
          <w:b/>
          <w:bCs/>
          <w:color w:val="C00000"/>
          <w:sz w:val="32"/>
          <w:szCs w:val="32"/>
          <w:rtl/>
          <w:lang w:bidi="ar-IQ"/>
        </w:rPr>
        <w:t>هشام</w:t>
      </w:r>
      <w:r w:rsidR="00DC2D73"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C2D73" w:rsidRPr="00F444E7">
        <w:rPr>
          <w:rFonts w:ascii="Traditional Arabic" w:hAnsi="Traditional Arabic" w:cs="Traditional Arabic"/>
          <w:sz w:val="32"/>
          <w:szCs w:val="32"/>
          <w:rtl/>
          <w:lang w:bidi="ar-IQ"/>
        </w:rPr>
        <w:t xml:space="preserve"> ثلاثة الإبدال</w:t>
      </w:r>
      <w:r w:rsidR="003B18A4" w:rsidRPr="00F444E7">
        <w:rPr>
          <w:rFonts w:ascii="Traditional Arabic" w:hAnsi="Traditional Arabic" w:cs="Traditional Arabic"/>
          <w:sz w:val="32"/>
          <w:szCs w:val="32"/>
          <w:rtl/>
          <w:lang w:bidi="ar-IQ"/>
        </w:rPr>
        <w:t xml:space="preserve"> بألف</w:t>
      </w:r>
      <w:r w:rsidR="00DC2D73" w:rsidRPr="00F444E7">
        <w:rPr>
          <w:rFonts w:ascii="Traditional Arabic" w:hAnsi="Traditional Arabic" w:cs="Traditional Arabic"/>
          <w:sz w:val="32"/>
          <w:szCs w:val="32"/>
          <w:rtl/>
          <w:lang w:bidi="ar-IQ"/>
        </w:rPr>
        <w:t xml:space="preserve"> وهي القصر والتوسط والطول مع السكون المحض</w:t>
      </w:r>
      <w:r w:rsidR="00F444E7" w:rsidRPr="00F444E7">
        <w:rPr>
          <w:rFonts w:ascii="Traditional Arabic" w:hAnsi="Traditional Arabic" w:cs="Traditional Arabic"/>
          <w:sz w:val="32"/>
          <w:szCs w:val="32"/>
          <w:rtl/>
          <w:lang w:bidi="ar-IQ"/>
        </w:rPr>
        <w:t>،</w:t>
      </w:r>
      <w:r w:rsidR="00DC2D7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C2D7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33824" w:rsidRPr="00F444E7" w:rsidRDefault="001734E6" w:rsidP="003B18A4">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264)</w:t>
      </w:r>
      <w:r w:rsidRPr="00F444E7">
        <w:rPr>
          <w:rFonts w:ascii="Traditional Arabic" w:eastAsia="Times New Roman" w:hAnsi="Traditional Arabic" w:cs="Traditional Arabic"/>
          <w:sz w:val="32"/>
          <w:szCs w:val="32"/>
          <w:rtl/>
          <w:lang w:bidi="ar-IQ"/>
        </w:rPr>
        <w:t xml:space="preserve"> </w:t>
      </w:r>
      <w:r w:rsidR="00105E6D" w:rsidRPr="00F444E7">
        <w:rPr>
          <w:rFonts w:ascii="Traditional Arabic" w:hAnsi="Traditional Arabic" w:cs="Traditional Arabic"/>
          <w:sz w:val="32"/>
          <w:szCs w:val="32"/>
          <w:rtl/>
          <w:lang w:bidi="ar-IQ"/>
        </w:rPr>
        <w:t>﴿</w:t>
      </w:r>
      <w:r w:rsidR="003B18A4" w:rsidRPr="00F444E7">
        <w:rPr>
          <w:rFonts w:ascii="Traditional Arabic" w:hAnsi="Traditional Arabic" w:cs="Traditional Arabic"/>
          <w:b/>
          <w:bCs/>
          <w:color w:val="FF0000"/>
          <w:sz w:val="32"/>
          <w:szCs w:val="32"/>
          <w:rtl/>
          <w:lang w:bidi="ar-IQ"/>
        </w:rPr>
        <w:t>رِئَاءَ</w:t>
      </w:r>
      <w:r w:rsidR="00105E6D"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105E6D" w:rsidRPr="00F444E7">
        <w:rPr>
          <w:rFonts w:ascii="Traditional Arabic" w:hAnsi="Traditional Arabic" w:cs="Traditional Arabic"/>
          <w:sz w:val="32"/>
          <w:szCs w:val="32"/>
          <w:rtl/>
          <w:lang w:bidi="ar-IQ"/>
        </w:rPr>
        <w:t xml:space="preserve"> قرأها </w:t>
      </w:r>
      <w:r w:rsidR="00105E6D" w:rsidRPr="00F444E7">
        <w:rPr>
          <w:rFonts w:ascii="Traditional Arabic" w:hAnsi="Traditional Arabic" w:cs="Traditional Arabic"/>
          <w:b/>
          <w:bCs/>
          <w:color w:val="C00000"/>
          <w:sz w:val="32"/>
          <w:szCs w:val="32"/>
          <w:rtl/>
          <w:lang w:bidi="ar-IQ"/>
        </w:rPr>
        <w:t>هشام</w:t>
      </w:r>
      <w:r w:rsidR="00105E6D" w:rsidRPr="00F444E7">
        <w:rPr>
          <w:rFonts w:ascii="Traditional Arabic" w:hAnsi="Traditional Arabic" w:cs="Traditional Arabic"/>
          <w:sz w:val="32"/>
          <w:szCs w:val="32"/>
          <w:rtl/>
          <w:lang w:bidi="ar-IQ"/>
        </w:rPr>
        <w:t xml:space="preserve"> عند الوقف بإبدال الهمزة مع ال</w:t>
      </w:r>
      <w:r w:rsidR="00053793" w:rsidRPr="00F444E7">
        <w:rPr>
          <w:rFonts w:ascii="Traditional Arabic" w:hAnsi="Traditional Arabic" w:cs="Traditional Arabic"/>
          <w:sz w:val="32"/>
          <w:szCs w:val="32"/>
          <w:rtl/>
          <w:lang w:bidi="ar-IQ"/>
        </w:rPr>
        <w:t>أوجه الثلاثة القصر والتوسط والطول</w:t>
      </w:r>
      <w:r w:rsidR="00F444E7" w:rsidRPr="00F444E7">
        <w:rPr>
          <w:rFonts w:ascii="Traditional Arabic" w:hAnsi="Traditional Arabic" w:cs="Traditional Arabic"/>
          <w:sz w:val="32"/>
          <w:szCs w:val="32"/>
          <w:rtl/>
          <w:lang w:bidi="ar-IQ"/>
        </w:rPr>
        <w:t>.</w:t>
      </w:r>
      <w:r w:rsidR="00105E6D" w:rsidRPr="00F444E7">
        <w:rPr>
          <w:rFonts w:ascii="Traditional Arabic" w:hAnsi="Traditional Arabic" w:cs="Traditional Arabic"/>
          <w:sz w:val="32"/>
          <w:szCs w:val="32"/>
          <w:rtl/>
          <w:lang w:bidi="ar-IQ"/>
        </w:rPr>
        <w:t xml:space="preserve"> </w:t>
      </w:r>
      <w:r w:rsidR="00533824" w:rsidRPr="00F444E7">
        <w:rPr>
          <w:rFonts w:ascii="Traditional Arabic" w:eastAsia="Times New Roman" w:hAnsi="Traditional Arabic" w:cs="Traditional Arabic"/>
          <w:noProof/>
          <w:sz w:val="32"/>
          <w:szCs w:val="32"/>
          <w:rtl/>
          <w:lang w:eastAsia="ar-SA" w:bidi="ar-IQ"/>
        </w:rPr>
        <w:t>﴿</w:t>
      </w:r>
      <w:r w:rsidR="00533824" w:rsidRPr="00F444E7">
        <w:rPr>
          <w:rFonts w:ascii="Traditional Arabic" w:eastAsia="Times New Roman" w:hAnsi="Traditional Arabic" w:cs="Traditional Arabic"/>
          <w:b/>
          <w:bCs/>
          <w:noProof/>
          <w:color w:val="FF0000"/>
          <w:sz w:val="32"/>
          <w:szCs w:val="32"/>
          <w:rtl/>
          <w:lang w:eastAsia="ar-SA" w:bidi="ar-IQ"/>
        </w:rPr>
        <w:t>شَيءٍ</w:t>
      </w:r>
      <w:r w:rsidR="00533824"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533824" w:rsidRPr="00F444E7">
        <w:rPr>
          <w:rFonts w:ascii="Traditional Arabic" w:eastAsia="Times New Roman" w:hAnsi="Traditional Arabic" w:cs="Traditional Arabic"/>
          <w:noProof/>
          <w:sz w:val="32"/>
          <w:szCs w:val="32"/>
          <w:rtl/>
          <w:lang w:eastAsia="ar-SA" w:bidi="ar-IQ"/>
        </w:rPr>
        <w:t xml:space="preserve"> قرأها </w:t>
      </w:r>
      <w:r w:rsidR="00533824" w:rsidRPr="00F444E7">
        <w:rPr>
          <w:rFonts w:ascii="Traditional Arabic" w:eastAsia="Times New Roman" w:hAnsi="Traditional Arabic" w:cs="Traditional Arabic"/>
          <w:b/>
          <w:bCs/>
          <w:noProof/>
          <w:color w:val="C00000"/>
          <w:sz w:val="32"/>
          <w:szCs w:val="32"/>
          <w:rtl/>
          <w:lang w:eastAsia="ar-SA" w:bidi="ar-IQ"/>
        </w:rPr>
        <w:t>هشام</w:t>
      </w:r>
      <w:r w:rsidR="0053382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33824" w:rsidRPr="00F444E7">
        <w:rPr>
          <w:rFonts w:ascii="Traditional Arabic" w:eastAsia="Times New Roman" w:hAnsi="Traditional Arabic" w:cs="Traditional Arabic"/>
          <w:noProof/>
          <w:sz w:val="32"/>
          <w:szCs w:val="32"/>
          <w:rtl/>
          <w:lang w:eastAsia="ar-SA" w:bidi="ar-IQ"/>
        </w:rPr>
        <w:t xml:space="preserve"> </w:t>
      </w:r>
      <w:r w:rsidR="003B18A4"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3B18A4" w:rsidRPr="00F444E7">
        <w:rPr>
          <w:rFonts w:ascii="Traditional Arabic" w:hAnsi="Traditional Arabic" w:cs="Traditional Arabic"/>
          <w:b/>
          <w:bCs/>
          <w:sz w:val="32"/>
          <w:szCs w:val="32"/>
          <w:rtl/>
          <w:lang w:bidi="ar-IQ"/>
        </w:rPr>
        <w:t xml:space="preserve"> </w:t>
      </w:r>
      <w:r w:rsidR="003B18A4" w:rsidRPr="00F444E7">
        <w:rPr>
          <w:rFonts w:ascii="Traditional Arabic" w:hAnsi="Traditional Arabic" w:cs="Traditional Arabic"/>
          <w:sz w:val="32"/>
          <w:szCs w:val="32"/>
          <w:rtl/>
          <w:lang w:bidi="ar-IQ"/>
        </w:rPr>
        <w:t>والنقل مع الرَّوم</w:t>
      </w:r>
      <w:r w:rsidR="00F444E7" w:rsidRPr="00F444E7">
        <w:rPr>
          <w:rFonts w:ascii="Traditional Arabic" w:hAnsi="Traditional Arabic" w:cs="Traditional Arabic"/>
          <w:sz w:val="32"/>
          <w:szCs w:val="32"/>
          <w:rtl/>
          <w:lang w:bidi="ar-IQ"/>
        </w:rPr>
        <w:t>،</w:t>
      </w:r>
      <w:r w:rsidR="003B18A4" w:rsidRPr="00F444E7">
        <w:rPr>
          <w:rFonts w:ascii="Traditional Arabic" w:hAnsi="Traditional Arabic" w:cs="Traditional Arabic"/>
          <w:b/>
          <w:bCs/>
          <w:sz w:val="32"/>
          <w:szCs w:val="32"/>
          <w:rtl/>
          <w:lang w:bidi="ar-IQ"/>
        </w:rPr>
        <w:t xml:space="preserve"> </w:t>
      </w:r>
      <w:r w:rsidR="003B18A4" w:rsidRPr="00F444E7">
        <w:rPr>
          <w:rFonts w:ascii="Traditional Arabic" w:hAnsi="Traditional Arabic" w:cs="Traditional Arabic"/>
          <w:sz w:val="32"/>
          <w:szCs w:val="32"/>
          <w:rtl/>
          <w:lang w:bidi="ar-IQ"/>
        </w:rPr>
        <w:t>والإدغام مع السكون المحض</w:t>
      </w:r>
      <w:r w:rsidR="00F444E7" w:rsidRPr="00F444E7">
        <w:rPr>
          <w:rFonts w:ascii="Traditional Arabic" w:hAnsi="Traditional Arabic" w:cs="Traditional Arabic"/>
          <w:sz w:val="32"/>
          <w:szCs w:val="32"/>
          <w:rtl/>
          <w:lang w:bidi="ar-IQ"/>
        </w:rPr>
        <w:t>،</w:t>
      </w:r>
      <w:r w:rsidR="003B18A4" w:rsidRPr="00F444E7">
        <w:rPr>
          <w:rFonts w:ascii="Traditional Arabic" w:hAnsi="Traditional Arabic" w:cs="Traditional Arabic"/>
          <w:b/>
          <w:bCs/>
          <w:sz w:val="32"/>
          <w:szCs w:val="32"/>
          <w:rtl/>
          <w:lang w:bidi="ar-IQ"/>
        </w:rPr>
        <w:t xml:space="preserve"> </w:t>
      </w:r>
      <w:r w:rsidR="003B18A4" w:rsidRPr="00F444E7">
        <w:rPr>
          <w:rFonts w:ascii="Traditional Arabic" w:hAnsi="Traditional Arabic" w:cs="Traditional Arabic"/>
          <w:sz w:val="32"/>
          <w:szCs w:val="32"/>
          <w:rtl/>
          <w:lang w:bidi="ar-IQ"/>
        </w:rPr>
        <w:t>والإدغام مع الرَّوم</w:t>
      </w:r>
      <w:r w:rsidR="00F444E7" w:rsidRPr="00F444E7">
        <w:rPr>
          <w:rFonts w:ascii="Traditional Arabic" w:hAnsi="Traditional Arabic" w:cs="Traditional Arabic"/>
          <w:sz w:val="32"/>
          <w:szCs w:val="32"/>
          <w:rtl/>
          <w:lang w:bidi="ar-IQ"/>
        </w:rPr>
        <w:t>.</w:t>
      </w:r>
    </w:p>
    <w:p w:rsidR="001734E6" w:rsidRPr="00F444E7" w:rsidRDefault="001734E6" w:rsidP="003B18A4">
      <w:pPr>
        <w:tabs>
          <w:tab w:val="left" w:pos="935"/>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265)</w:t>
      </w:r>
      <w:r w:rsidRPr="00F444E7">
        <w:rPr>
          <w:rFonts w:ascii="Traditional Arabic" w:eastAsia="Times New Roman" w:hAnsi="Traditional Arabic" w:cs="Traditional Arabic"/>
          <w:sz w:val="32"/>
          <w:szCs w:val="32"/>
          <w:rtl/>
          <w:lang w:bidi="ar-IQ"/>
        </w:rPr>
        <w:t xml:space="preserve"> ﴿</w:t>
      </w:r>
      <w:r w:rsidR="00105E6D" w:rsidRPr="00F444E7">
        <w:rPr>
          <w:rFonts w:ascii="Traditional Arabic" w:eastAsia="Times New Roman" w:hAnsi="Traditional Arabic" w:cs="Traditional Arabic"/>
          <w:b/>
          <w:bCs/>
          <w:color w:val="FF0000"/>
          <w:sz w:val="32"/>
          <w:szCs w:val="32"/>
          <w:rtl/>
          <w:lang w:bidi="ar-IQ"/>
        </w:rPr>
        <w:t>ابْتِغَاءَ</w:t>
      </w:r>
      <w:r w:rsidRPr="00F444E7">
        <w:rPr>
          <w:rFonts w:ascii="Traditional Arabic" w:eastAsia="Times New Roman" w:hAnsi="Traditional Arabic" w:cs="Traditional Arabic"/>
          <w:sz w:val="32"/>
          <w:szCs w:val="32"/>
          <w:rtl/>
          <w:lang w:bidi="ar-IQ"/>
        </w:rPr>
        <w:t xml:space="preserve">﴾ </w:t>
      </w:r>
      <w:r w:rsidR="00105E6D" w:rsidRPr="00F444E7">
        <w:rPr>
          <w:rFonts w:ascii="Traditional Arabic" w:hAnsi="Traditional Arabic" w:cs="Traditional Arabic"/>
          <w:sz w:val="32"/>
          <w:szCs w:val="32"/>
          <w:rtl/>
          <w:lang w:bidi="ar-IQ"/>
        </w:rPr>
        <w:t xml:space="preserve">قرأها </w:t>
      </w:r>
      <w:r w:rsidR="00105E6D" w:rsidRPr="00F444E7">
        <w:rPr>
          <w:rFonts w:ascii="Traditional Arabic" w:hAnsi="Traditional Arabic" w:cs="Traditional Arabic"/>
          <w:b/>
          <w:bCs/>
          <w:color w:val="C00000"/>
          <w:sz w:val="32"/>
          <w:szCs w:val="32"/>
          <w:rtl/>
          <w:lang w:bidi="ar-IQ"/>
        </w:rPr>
        <w:t>هشام</w:t>
      </w:r>
      <w:r w:rsidR="00105E6D" w:rsidRPr="00F444E7">
        <w:rPr>
          <w:rFonts w:ascii="Traditional Arabic" w:hAnsi="Traditional Arabic" w:cs="Traditional Arabic"/>
          <w:sz w:val="32"/>
          <w:szCs w:val="32"/>
          <w:rtl/>
          <w:lang w:bidi="ar-IQ"/>
        </w:rPr>
        <w:t xml:space="preserve"> عند الوقف عليها بإبدال الهمزة </w:t>
      </w:r>
      <w:r w:rsidR="00E4273B" w:rsidRPr="00F444E7">
        <w:rPr>
          <w:rFonts w:ascii="Traditional Arabic" w:hAnsi="Traditional Arabic" w:cs="Traditional Arabic"/>
          <w:sz w:val="32"/>
          <w:szCs w:val="32"/>
          <w:rtl/>
          <w:lang w:bidi="ar-IQ"/>
        </w:rPr>
        <w:t xml:space="preserve">ألفاً </w:t>
      </w:r>
      <w:r w:rsidR="00053793"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105E6D" w:rsidRPr="00F444E7" w:rsidRDefault="00105E6D" w:rsidP="00DB1B10">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DB1B10" w:rsidRPr="00F444E7">
        <w:rPr>
          <w:rFonts w:ascii="Traditional Arabic" w:eastAsia="Times New Roman" w:hAnsi="Traditional Arabic" w:cs="Traditional Arabic"/>
          <w:b/>
          <w:bCs/>
          <w:sz w:val="32"/>
          <w:szCs w:val="32"/>
          <w:rtl/>
          <w:lang w:bidi="ar-IQ"/>
        </w:rPr>
        <w:t>266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ضُعَفَاءُ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E4273B"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1734E6" w:rsidRPr="00F444E7" w:rsidRDefault="001734E6" w:rsidP="00105E6D">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268)</w:t>
      </w:r>
      <w:r w:rsidRPr="00F444E7">
        <w:rPr>
          <w:rFonts w:ascii="Traditional Arabic" w:eastAsia="Times New Roman" w:hAnsi="Traditional Arabic" w:cs="Traditional Arabic"/>
          <w:sz w:val="32"/>
          <w:szCs w:val="32"/>
          <w:rtl/>
          <w:lang w:bidi="ar-IQ"/>
        </w:rPr>
        <w:t xml:space="preserve"> </w:t>
      </w:r>
      <w:r w:rsidR="00105E6D" w:rsidRPr="00F444E7">
        <w:rPr>
          <w:rFonts w:ascii="Traditional Arabic" w:eastAsia="Times New Roman" w:hAnsi="Traditional Arabic" w:cs="Traditional Arabic"/>
          <w:sz w:val="32"/>
          <w:szCs w:val="32"/>
          <w:rtl/>
          <w:lang w:bidi="ar-IQ"/>
        </w:rPr>
        <w:t>﴿</w:t>
      </w:r>
      <w:r w:rsidR="00105E6D" w:rsidRPr="00F444E7">
        <w:rPr>
          <w:rFonts w:ascii="Traditional Arabic" w:eastAsia="Times New Roman" w:hAnsi="Traditional Arabic" w:cs="Traditional Arabic"/>
          <w:b/>
          <w:bCs/>
          <w:color w:val="FF0000"/>
          <w:sz w:val="32"/>
          <w:szCs w:val="32"/>
          <w:rtl/>
          <w:lang w:bidi="ar-IQ"/>
        </w:rPr>
        <w:t>بِالْفَحشَاءِ</w:t>
      </w:r>
      <w:r w:rsidR="00105E6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05E6D" w:rsidRPr="00F444E7">
        <w:rPr>
          <w:rFonts w:ascii="Traditional Arabic" w:eastAsia="Times New Roman" w:hAnsi="Traditional Arabic" w:cs="Traditional Arabic"/>
          <w:sz w:val="32"/>
          <w:szCs w:val="32"/>
          <w:rtl/>
          <w:lang w:bidi="ar-IQ"/>
        </w:rPr>
        <w:t xml:space="preserve"> قرأها </w:t>
      </w:r>
      <w:r w:rsidR="00105E6D" w:rsidRPr="00F444E7">
        <w:rPr>
          <w:rFonts w:ascii="Traditional Arabic" w:eastAsia="Times New Roman" w:hAnsi="Traditional Arabic" w:cs="Traditional Arabic"/>
          <w:b/>
          <w:bCs/>
          <w:color w:val="C00000"/>
          <w:sz w:val="32"/>
          <w:szCs w:val="32"/>
          <w:rtl/>
          <w:lang w:bidi="ar-IQ"/>
        </w:rPr>
        <w:t>هشام</w:t>
      </w:r>
      <w:r w:rsidR="00105E6D" w:rsidRPr="00F444E7">
        <w:rPr>
          <w:rFonts w:ascii="Traditional Arabic" w:eastAsia="Times New Roman" w:hAnsi="Traditional Arabic" w:cs="Traditional Arabic"/>
          <w:sz w:val="32"/>
          <w:szCs w:val="32"/>
          <w:rtl/>
          <w:lang w:bidi="ar-IQ"/>
        </w:rPr>
        <w:t xml:space="preserve"> ب</w:t>
      </w:r>
      <w:r w:rsidR="00105E6D"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105E6D" w:rsidRPr="00F444E7">
        <w:rPr>
          <w:rFonts w:ascii="Traditional Arabic" w:eastAsia="Times New Roman" w:hAnsi="Traditional Arabic" w:cs="Traditional Arabic"/>
          <w:noProof/>
          <w:sz w:val="32"/>
          <w:szCs w:val="32"/>
          <w:rtl/>
          <w:lang w:eastAsia="ar-SA" w:bidi="ar-IQ"/>
        </w:rPr>
        <w:t xml:space="preserve"> ثلاثة الإبدال </w:t>
      </w:r>
      <w:r w:rsidR="00E4273B" w:rsidRPr="00F444E7">
        <w:rPr>
          <w:rFonts w:ascii="Traditional Arabic" w:eastAsia="Times New Roman" w:hAnsi="Traditional Arabic" w:cs="Traditional Arabic"/>
          <w:noProof/>
          <w:sz w:val="32"/>
          <w:szCs w:val="32"/>
          <w:rtl/>
          <w:lang w:eastAsia="ar-SA" w:bidi="ar-IQ"/>
        </w:rPr>
        <w:t xml:space="preserve">بألف </w:t>
      </w:r>
      <w:r w:rsidR="00105E6D"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105E6D"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105E6D"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1734E6" w:rsidRPr="00F444E7" w:rsidRDefault="001734E6" w:rsidP="00DB1B10">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269)</w:t>
      </w:r>
      <w:r w:rsidRPr="00F444E7">
        <w:rPr>
          <w:rFonts w:ascii="Traditional Arabic" w:eastAsia="Times New Roman" w:hAnsi="Traditional Arabic" w:cs="Traditional Arabic"/>
          <w:sz w:val="32"/>
          <w:szCs w:val="32"/>
          <w:rtl/>
          <w:lang w:bidi="ar-IQ"/>
        </w:rPr>
        <w:t xml:space="preserve"> </w:t>
      </w:r>
      <w:r w:rsidR="00DB1B10" w:rsidRPr="00F444E7">
        <w:rPr>
          <w:rFonts w:ascii="Traditional Arabic" w:eastAsia="Times New Roman" w:hAnsi="Traditional Arabic" w:cs="Traditional Arabic"/>
          <w:sz w:val="32"/>
          <w:szCs w:val="32"/>
          <w:rtl/>
          <w:lang w:bidi="ar-IQ"/>
        </w:rPr>
        <w:t>﴿</w:t>
      </w:r>
      <w:r w:rsidR="00DB1B10" w:rsidRPr="00F444E7">
        <w:rPr>
          <w:rFonts w:ascii="Traditional Arabic" w:eastAsia="Times New Roman" w:hAnsi="Traditional Arabic" w:cs="Traditional Arabic"/>
          <w:b/>
          <w:bCs/>
          <w:color w:val="FF0000"/>
          <w:sz w:val="32"/>
          <w:szCs w:val="32"/>
          <w:rtl/>
          <w:lang w:bidi="ar-IQ"/>
        </w:rPr>
        <w:t>يَشَاءُ</w:t>
      </w:r>
      <w:r w:rsidR="00DB1B1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B1B10" w:rsidRPr="00F444E7">
        <w:rPr>
          <w:rFonts w:ascii="Traditional Arabic" w:eastAsia="Times New Roman" w:hAnsi="Traditional Arabic" w:cs="Traditional Arabic"/>
          <w:sz w:val="32"/>
          <w:szCs w:val="32"/>
          <w:rtl/>
          <w:lang w:bidi="ar-IQ"/>
        </w:rPr>
        <w:t xml:space="preserve"> </w:t>
      </w:r>
      <w:r w:rsidR="00DB1B10" w:rsidRPr="00F444E7">
        <w:rPr>
          <w:rFonts w:ascii="Traditional Arabic" w:hAnsi="Traditional Arabic" w:cs="Traditional Arabic"/>
          <w:sz w:val="32"/>
          <w:szCs w:val="32"/>
          <w:rtl/>
          <w:lang w:bidi="ar-IQ"/>
        </w:rPr>
        <w:t xml:space="preserve">قرأها </w:t>
      </w:r>
      <w:r w:rsidR="00DB1B10" w:rsidRPr="00F444E7">
        <w:rPr>
          <w:rFonts w:ascii="Traditional Arabic" w:hAnsi="Traditional Arabic" w:cs="Traditional Arabic"/>
          <w:b/>
          <w:bCs/>
          <w:color w:val="C00000"/>
          <w:sz w:val="32"/>
          <w:szCs w:val="32"/>
          <w:rtl/>
          <w:lang w:bidi="ar-IQ"/>
        </w:rPr>
        <w:t>هشام</w:t>
      </w:r>
      <w:r w:rsidR="00DB1B10"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B1B10" w:rsidRPr="00F444E7">
        <w:rPr>
          <w:rFonts w:ascii="Traditional Arabic" w:hAnsi="Traditional Arabic" w:cs="Traditional Arabic"/>
          <w:sz w:val="32"/>
          <w:szCs w:val="32"/>
          <w:rtl/>
          <w:lang w:bidi="ar-IQ"/>
        </w:rPr>
        <w:t xml:space="preserve"> ثلاثة الإبدال </w:t>
      </w:r>
      <w:r w:rsidR="00E4273B" w:rsidRPr="00F444E7">
        <w:rPr>
          <w:rFonts w:ascii="Traditional Arabic" w:hAnsi="Traditional Arabic" w:cs="Traditional Arabic"/>
          <w:sz w:val="32"/>
          <w:szCs w:val="32"/>
          <w:rtl/>
          <w:lang w:bidi="ar-IQ"/>
        </w:rPr>
        <w:t xml:space="preserve">بألف </w:t>
      </w:r>
      <w:r w:rsidR="00DB1B1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B1B1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B1B1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1734E6" w:rsidRPr="00F444E7" w:rsidRDefault="001734E6" w:rsidP="00DB1B10">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00DB1B10"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فَنِعِمَّا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B1B10" w:rsidRPr="00F444E7">
        <w:rPr>
          <w:rFonts w:ascii="Traditional Arabic" w:eastAsia="Times New Roman" w:hAnsi="Traditional Arabic" w:cs="Traditional Arabic"/>
          <w:sz w:val="32"/>
          <w:szCs w:val="32"/>
          <w:rtl/>
          <w:lang w:bidi="ar-IQ"/>
        </w:rPr>
        <w:t xml:space="preserve">قرأها </w:t>
      </w:r>
      <w:r w:rsidR="00DB1B10" w:rsidRPr="00F444E7">
        <w:rPr>
          <w:rFonts w:ascii="Traditional Arabic" w:eastAsia="Times New Roman" w:hAnsi="Traditional Arabic" w:cs="Traditional Arabic"/>
          <w:b/>
          <w:bCs/>
          <w:color w:val="00B050"/>
          <w:sz w:val="32"/>
          <w:szCs w:val="32"/>
          <w:rtl/>
          <w:lang w:bidi="ar-IQ"/>
        </w:rPr>
        <w:t>ابن عامر الشامي</w:t>
      </w:r>
      <w:r w:rsidR="00DB1B10" w:rsidRPr="00F444E7">
        <w:rPr>
          <w:rFonts w:ascii="Traditional Arabic" w:eastAsia="Times New Roman" w:hAnsi="Traditional Arabic" w:cs="Traditional Arabic"/>
          <w:sz w:val="32"/>
          <w:szCs w:val="32"/>
          <w:rtl/>
          <w:lang w:bidi="ar-IQ"/>
        </w:rPr>
        <w:t xml:space="preserve"> بفتح النون وكسر العين </w:t>
      </w:r>
      <w:r w:rsidR="00DB1B10" w:rsidRPr="00F444E7">
        <w:rPr>
          <w:rFonts w:ascii="Traditional Arabic" w:eastAsia="Times New Roman" w:hAnsi="Traditional Arabic" w:cs="Traditional Arabic"/>
          <w:b/>
          <w:bCs/>
          <w:sz w:val="32"/>
          <w:szCs w:val="32"/>
          <w:rtl/>
          <w:lang w:bidi="ar-IQ"/>
        </w:rPr>
        <w:t>(فَنَعِمَّا)</w:t>
      </w:r>
      <w:r w:rsidR="00DB1B10" w:rsidRPr="00F444E7">
        <w:rPr>
          <w:rFonts w:ascii="Traditional Arabic" w:eastAsia="Times New Roman" w:hAnsi="Traditional Arabic" w:cs="Traditional Arabic"/>
          <w:sz w:val="32"/>
          <w:szCs w:val="32"/>
          <w:vertAlign w:val="superscript"/>
          <w:rtl/>
          <w:lang w:eastAsia="ar-SY" w:bidi="ar-SY"/>
        </w:rPr>
        <w:t xml:space="preserve"> (</w:t>
      </w:r>
      <w:r w:rsidR="00DB1B10" w:rsidRPr="00F444E7">
        <w:rPr>
          <w:rFonts w:ascii="Traditional Arabic" w:eastAsia="Times New Roman" w:hAnsi="Traditional Arabic" w:cs="Traditional Arabic"/>
          <w:sz w:val="32"/>
          <w:szCs w:val="32"/>
          <w:vertAlign w:val="superscript"/>
          <w:rtl/>
          <w:lang w:eastAsia="ar-SY" w:bidi="ar-SY"/>
        </w:rPr>
        <w:footnoteReference w:id="119"/>
      </w:r>
      <w:r w:rsidR="00DB1B10"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DB1B10" w:rsidRPr="00F444E7">
        <w:rPr>
          <w:rFonts w:ascii="Traditional Arabic" w:eastAsia="Times New Roman" w:hAnsi="Traditional Arabic" w:cs="Traditional Arabic"/>
          <w:sz w:val="32"/>
          <w:szCs w:val="32"/>
          <w:rtl/>
          <w:lang w:bidi="ar-IQ"/>
        </w:rPr>
        <w:t xml:space="preserve">  </w:t>
      </w:r>
    </w:p>
    <w:p w:rsidR="00DB1B10" w:rsidRPr="00F444E7" w:rsidRDefault="001734E6" w:rsidP="00DB1B10">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272)</w:t>
      </w:r>
      <w:r w:rsidRPr="00F444E7">
        <w:rPr>
          <w:rFonts w:ascii="Traditional Arabic" w:eastAsia="Times New Roman" w:hAnsi="Traditional Arabic" w:cs="Traditional Arabic"/>
          <w:sz w:val="32"/>
          <w:szCs w:val="32"/>
          <w:rtl/>
          <w:lang w:bidi="ar-IQ"/>
        </w:rPr>
        <w:t xml:space="preserve"> </w:t>
      </w:r>
      <w:r w:rsidR="00DB1B10" w:rsidRPr="00F444E7">
        <w:rPr>
          <w:rFonts w:ascii="Traditional Arabic" w:eastAsia="Times New Roman" w:hAnsi="Traditional Arabic" w:cs="Traditional Arabic"/>
          <w:sz w:val="32"/>
          <w:szCs w:val="32"/>
          <w:rtl/>
          <w:lang w:bidi="ar-IQ"/>
        </w:rPr>
        <w:t>﴿</w:t>
      </w:r>
      <w:r w:rsidR="00DB1B10" w:rsidRPr="00F444E7">
        <w:rPr>
          <w:rFonts w:ascii="Traditional Arabic" w:eastAsia="Times New Roman" w:hAnsi="Traditional Arabic" w:cs="Traditional Arabic"/>
          <w:b/>
          <w:bCs/>
          <w:color w:val="FF0000"/>
          <w:sz w:val="32"/>
          <w:szCs w:val="32"/>
          <w:rtl/>
          <w:lang w:bidi="ar-IQ"/>
        </w:rPr>
        <w:t>يَشَاءُ</w:t>
      </w:r>
      <w:r w:rsidR="00DB1B1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B1B10" w:rsidRPr="00F444E7">
        <w:rPr>
          <w:rFonts w:ascii="Traditional Arabic" w:eastAsia="Times New Roman" w:hAnsi="Traditional Arabic" w:cs="Traditional Arabic"/>
          <w:sz w:val="32"/>
          <w:szCs w:val="32"/>
          <w:rtl/>
          <w:lang w:bidi="ar-IQ"/>
        </w:rPr>
        <w:t xml:space="preserve"> </w:t>
      </w:r>
      <w:r w:rsidR="00DB1B10" w:rsidRPr="00F444E7">
        <w:rPr>
          <w:rFonts w:ascii="Traditional Arabic" w:hAnsi="Traditional Arabic" w:cs="Traditional Arabic"/>
          <w:sz w:val="32"/>
          <w:szCs w:val="32"/>
          <w:rtl/>
          <w:lang w:bidi="ar-IQ"/>
        </w:rPr>
        <w:t xml:space="preserve">قرأها </w:t>
      </w:r>
      <w:r w:rsidR="00DB1B10" w:rsidRPr="00F444E7">
        <w:rPr>
          <w:rFonts w:ascii="Traditional Arabic" w:hAnsi="Traditional Arabic" w:cs="Traditional Arabic"/>
          <w:b/>
          <w:bCs/>
          <w:color w:val="C00000"/>
          <w:sz w:val="32"/>
          <w:szCs w:val="32"/>
          <w:rtl/>
          <w:lang w:bidi="ar-IQ"/>
        </w:rPr>
        <w:t>هشام</w:t>
      </w:r>
      <w:r w:rsidR="00DB1B10"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B1B10" w:rsidRPr="00F444E7">
        <w:rPr>
          <w:rFonts w:ascii="Traditional Arabic" w:hAnsi="Traditional Arabic" w:cs="Traditional Arabic"/>
          <w:sz w:val="32"/>
          <w:szCs w:val="32"/>
          <w:rtl/>
          <w:lang w:bidi="ar-IQ"/>
        </w:rPr>
        <w:t xml:space="preserve"> ثلاثة الإبدال </w:t>
      </w:r>
      <w:r w:rsidR="00E4273B" w:rsidRPr="00F444E7">
        <w:rPr>
          <w:rFonts w:ascii="Traditional Arabic" w:hAnsi="Traditional Arabic" w:cs="Traditional Arabic"/>
          <w:sz w:val="32"/>
          <w:szCs w:val="32"/>
          <w:rtl/>
          <w:lang w:bidi="ar-IQ"/>
        </w:rPr>
        <w:t xml:space="preserve">بألف </w:t>
      </w:r>
      <w:r w:rsidR="00DB1B1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B1B1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B1B1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DB1B10" w:rsidRPr="00F444E7">
        <w:rPr>
          <w:rFonts w:ascii="Traditional Arabic" w:eastAsia="Times New Roman" w:hAnsi="Traditional Arabic" w:cs="Traditional Arabic"/>
          <w:sz w:val="32"/>
          <w:szCs w:val="32"/>
          <w:rtl/>
          <w:lang w:bidi="ar-IQ"/>
        </w:rPr>
        <w:t xml:space="preserve"> ﴿</w:t>
      </w:r>
      <w:r w:rsidR="00DB1B10" w:rsidRPr="00F444E7">
        <w:rPr>
          <w:rFonts w:ascii="Traditional Arabic" w:eastAsia="Times New Roman" w:hAnsi="Traditional Arabic" w:cs="Traditional Arabic"/>
          <w:b/>
          <w:bCs/>
          <w:color w:val="FF0000"/>
          <w:sz w:val="32"/>
          <w:szCs w:val="32"/>
          <w:rtl/>
          <w:lang w:bidi="ar-IQ"/>
        </w:rPr>
        <w:t>ابْتِغَاءَ</w:t>
      </w:r>
      <w:r w:rsidR="00DB1B10" w:rsidRPr="00F444E7">
        <w:rPr>
          <w:rFonts w:ascii="Traditional Arabic" w:eastAsia="Times New Roman" w:hAnsi="Traditional Arabic" w:cs="Traditional Arabic"/>
          <w:sz w:val="32"/>
          <w:szCs w:val="32"/>
          <w:rtl/>
          <w:lang w:bidi="ar-IQ"/>
        </w:rPr>
        <w:t xml:space="preserve">﴾ </w:t>
      </w:r>
      <w:r w:rsidR="00DB1B10" w:rsidRPr="00F444E7">
        <w:rPr>
          <w:rFonts w:ascii="Traditional Arabic" w:hAnsi="Traditional Arabic" w:cs="Traditional Arabic"/>
          <w:sz w:val="32"/>
          <w:szCs w:val="32"/>
          <w:rtl/>
          <w:lang w:bidi="ar-IQ"/>
        </w:rPr>
        <w:t xml:space="preserve">قرأها </w:t>
      </w:r>
      <w:r w:rsidR="00DB1B10" w:rsidRPr="00F444E7">
        <w:rPr>
          <w:rFonts w:ascii="Traditional Arabic" w:hAnsi="Traditional Arabic" w:cs="Traditional Arabic"/>
          <w:b/>
          <w:bCs/>
          <w:color w:val="C00000"/>
          <w:sz w:val="32"/>
          <w:szCs w:val="32"/>
          <w:rtl/>
          <w:lang w:bidi="ar-IQ"/>
        </w:rPr>
        <w:t>هشام</w:t>
      </w:r>
      <w:r w:rsidR="00DB1B10" w:rsidRPr="00F444E7">
        <w:rPr>
          <w:rFonts w:ascii="Traditional Arabic" w:hAnsi="Traditional Arabic" w:cs="Traditional Arabic"/>
          <w:sz w:val="32"/>
          <w:szCs w:val="32"/>
          <w:rtl/>
          <w:lang w:bidi="ar-IQ"/>
        </w:rPr>
        <w:t xml:space="preserve"> عند الوقف عليها بإبدال الهمزة </w:t>
      </w:r>
      <w:r w:rsidR="00E4273B" w:rsidRPr="00F444E7">
        <w:rPr>
          <w:rFonts w:ascii="Traditional Arabic" w:hAnsi="Traditional Arabic" w:cs="Traditional Arabic"/>
          <w:sz w:val="32"/>
          <w:szCs w:val="32"/>
          <w:rtl/>
          <w:lang w:bidi="ar-IQ"/>
        </w:rPr>
        <w:t xml:space="preserve">بألف </w:t>
      </w:r>
      <w:r w:rsidR="00053793"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1734E6" w:rsidRPr="00F444E7" w:rsidRDefault="001734E6" w:rsidP="004507BC">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273)</w:t>
      </w:r>
      <w:r w:rsidRPr="00F444E7">
        <w:rPr>
          <w:rFonts w:ascii="Traditional Arabic" w:eastAsia="Times New Roman" w:hAnsi="Traditional Arabic" w:cs="Traditional Arabic"/>
          <w:sz w:val="32"/>
          <w:szCs w:val="32"/>
          <w:rtl/>
          <w:lang w:bidi="ar-IQ"/>
        </w:rPr>
        <w:t xml:space="preserve"> </w:t>
      </w:r>
      <w:r w:rsidR="00DB1B10" w:rsidRPr="00F444E7">
        <w:rPr>
          <w:rFonts w:ascii="Traditional Arabic" w:eastAsia="Times New Roman" w:hAnsi="Traditional Arabic" w:cs="Traditional Arabic"/>
          <w:sz w:val="32"/>
          <w:szCs w:val="32"/>
          <w:rtl/>
          <w:lang w:bidi="ar-IQ"/>
        </w:rPr>
        <w:t>﴿</w:t>
      </w:r>
      <w:r w:rsidR="00DB1B10" w:rsidRPr="00F444E7">
        <w:rPr>
          <w:rFonts w:ascii="Traditional Arabic" w:eastAsia="Times New Roman" w:hAnsi="Traditional Arabic" w:cs="Traditional Arabic"/>
          <w:b/>
          <w:bCs/>
          <w:color w:val="FF0000"/>
          <w:sz w:val="32"/>
          <w:szCs w:val="32"/>
          <w:rtl/>
          <w:lang w:bidi="ar-IQ"/>
        </w:rPr>
        <w:t>لِلْفُقَرَاءِ</w:t>
      </w:r>
      <w:r w:rsidR="00DB1B1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B1B10" w:rsidRPr="00F444E7">
        <w:rPr>
          <w:rFonts w:ascii="Traditional Arabic" w:eastAsia="Times New Roman" w:hAnsi="Traditional Arabic" w:cs="Traditional Arabic"/>
          <w:sz w:val="32"/>
          <w:szCs w:val="32"/>
          <w:rtl/>
          <w:lang w:bidi="ar-IQ"/>
        </w:rPr>
        <w:t xml:space="preserve"> قرأها </w:t>
      </w:r>
      <w:r w:rsidR="00DB1B10" w:rsidRPr="00F444E7">
        <w:rPr>
          <w:rFonts w:ascii="Traditional Arabic" w:eastAsia="Times New Roman" w:hAnsi="Traditional Arabic" w:cs="Traditional Arabic"/>
          <w:b/>
          <w:bCs/>
          <w:color w:val="C00000"/>
          <w:sz w:val="32"/>
          <w:szCs w:val="32"/>
          <w:rtl/>
          <w:lang w:bidi="ar-IQ"/>
        </w:rPr>
        <w:t>هشام</w:t>
      </w:r>
      <w:r w:rsidR="00DB1B10" w:rsidRPr="00F444E7">
        <w:rPr>
          <w:rFonts w:ascii="Traditional Arabic" w:eastAsia="Times New Roman" w:hAnsi="Traditional Arabic" w:cs="Traditional Arabic"/>
          <w:sz w:val="32"/>
          <w:szCs w:val="32"/>
          <w:rtl/>
          <w:lang w:bidi="ar-IQ"/>
        </w:rPr>
        <w:t xml:space="preserve"> ب</w:t>
      </w:r>
      <w:r w:rsidR="00DB1B10"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DB1B10" w:rsidRPr="00F444E7">
        <w:rPr>
          <w:rFonts w:ascii="Traditional Arabic" w:eastAsia="Times New Roman" w:hAnsi="Traditional Arabic" w:cs="Traditional Arabic"/>
          <w:noProof/>
          <w:sz w:val="32"/>
          <w:szCs w:val="32"/>
          <w:rtl/>
          <w:lang w:eastAsia="ar-SA" w:bidi="ar-IQ"/>
        </w:rPr>
        <w:t xml:space="preserve"> ثلاثة الإبدال </w:t>
      </w:r>
      <w:r w:rsidR="00E4273B" w:rsidRPr="00F444E7">
        <w:rPr>
          <w:rFonts w:ascii="Traditional Arabic" w:eastAsia="Times New Roman" w:hAnsi="Traditional Arabic" w:cs="Traditional Arabic"/>
          <w:noProof/>
          <w:sz w:val="32"/>
          <w:szCs w:val="32"/>
          <w:rtl/>
          <w:lang w:eastAsia="ar-SA" w:bidi="ar-IQ"/>
        </w:rPr>
        <w:t xml:space="preserve">بألف </w:t>
      </w:r>
      <w:r w:rsidR="00DB1B10"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DB1B10"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DB1B10"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r w:rsidR="004507BC" w:rsidRPr="00F444E7">
        <w:rPr>
          <w:rFonts w:ascii="Traditional Arabic" w:eastAsia="Times New Roman" w:hAnsi="Traditional Arabic" w:cs="Traditional Arabic"/>
          <w:sz w:val="32"/>
          <w:szCs w:val="32"/>
          <w:rtl/>
          <w:lang w:bidi="ar-IQ"/>
        </w:rPr>
        <w:t xml:space="preserve"> ﴿</w:t>
      </w:r>
      <w:r w:rsidR="004507BC" w:rsidRPr="00F444E7">
        <w:rPr>
          <w:rFonts w:ascii="Traditional Arabic" w:eastAsia="Times New Roman" w:hAnsi="Traditional Arabic" w:cs="Traditional Arabic"/>
          <w:b/>
          <w:bCs/>
          <w:color w:val="FF0000"/>
          <w:sz w:val="32"/>
          <w:szCs w:val="32"/>
          <w:rtl/>
          <w:lang w:bidi="ar-IQ"/>
        </w:rPr>
        <w:t>أَغْنِيَاءَ</w:t>
      </w:r>
      <w:r w:rsidR="004507BC" w:rsidRPr="00F444E7">
        <w:rPr>
          <w:rFonts w:ascii="Traditional Arabic" w:eastAsia="Times New Roman" w:hAnsi="Traditional Arabic" w:cs="Traditional Arabic"/>
          <w:sz w:val="32"/>
          <w:szCs w:val="32"/>
          <w:rtl/>
          <w:lang w:bidi="ar-IQ"/>
        </w:rPr>
        <w:t xml:space="preserve">﴾ </w:t>
      </w:r>
      <w:r w:rsidR="004507BC" w:rsidRPr="00F444E7">
        <w:rPr>
          <w:rFonts w:ascii="Traditional Arabic" w:hAnsi="Traditional Arabic" w:cs="Traditional Arabic"/>
          <w:sz w:val="32"/>
          <w:szCs w:val="32"/>
          <w:rtl/>
          <w:lang w:bidi="ar-IQ"/>
        </w:rPr>
        <w:t xml:space="preserve">قرأها </w:t>
      </w:r>
      <w:r w:rsidR="004507BC" w:rsidRPr="00F444E7">
        <w:rPr>
          <w:rFonts w:ascii="Traditional Arabic" w:hAnsi="Traditional Arabic" w:cs="Traditional Arabic"/>
          <w:b/>
          <w:bCs/>
          <w:color w:val="C00000"/>
          <w:sz w:val="32"/>
          <w:szCs w:val="32"/>
          <w:rtl/>
          <w:lang w:bidi="ar-IQ"/>
        </w:rPr>
        <w:t>هشام</w:t>
      </w:r>
      <w:r w:rsidR="004507BC" w:rsidRPr="00F444E7">
        <w:rPr>
          <w:rFonts w:ascii="Traditional Arabic" w:hAnsi="Traditional Arabic" w:cs="Traditional Arabic"/>
          <w:sz w:val="32"/>
          <w:szCs w:val="32"/>
          <w:rtl/>
          <w:lang w:bidi="ar-IQ"/>
        </w:rPr>
        <w:t xml:space="preserve"> عند الوقف عليها بإبدال الهمزة </w:t>
      </w:r>
      <w:r w:rsidR="00E4273B"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1734E6" w:rsidRPr="00F444E7" w:rsidRDefault="001734E6" w:rsidP="0076185D">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275)</w:t>
      </w:r>
      <w:r w:rsidRPr="00F444E7">
        <w:rPr>
          <w:rFonts w:ascii="Traditional Arabic" w:eastAsia="Times New Roman" w:hAnsi="Traditional Arabic" w:cs="Traditional Arabic"/>
          <w:sz w:val="32"/>
          <w:szCs w:val="32"/>
          <w:rtl/>
          <w:lang w:bidi="ar-IQ"/>
        </w:rPr>
        <w:t xml:space="preserve"> </w:t>
      </w:r>
      <w:r w:rsidR="004507BC" w:rsidRPr="00F444E7">
        <w:rPr>
          <w:rFonts w:ascii="Traditional Arabic" w:hAnsi="Traditional Arabic" w:cs="Traditional Arabic"/>
          <w:sz w:val="32"/>
          <w:szCs w:val="32"/>
          <w:rtl/>
          <w:lang w:bidi="ar-IQ"/>
        </w:rPr>
        <w:t>﴿</w:t>
      </w:r>
      <w:r w:rsidR="004507BC" w:rsidRPr="00F444E7">
        <w:rPr>
          <w:rFonts w:ascii="Traditional Arabic" w:hAnsi="Traditional Arabic" w:cs="Traditional Arabic"/>
          <w:b/>
          <w:bCs/>
          <w:color w:val="FF0000"/>
          <w:sz w:val="32"/>
          <w:szCs w:val="32"/>
          <w:rtl/>
          <w:lang w:bidi="ar-IQ"/>
        </w:rPr>
        <w:t>جَاءَهُ</w:t>
      </w:r>
      <w:r w:rsidR="004507BC"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4507BC"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1734E6" w:rsidRPr="00F444E7" w:rsidRDefault="001734E6" w:rsidP="004507BC">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وَأَنْ تَصَدَّقُوا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507B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الصاد (</w:t>
      </w:r>
      <w:r w:rsidRPr="00F444E7">
        <w:rPr>
          <w:rFonts w:ascii="Traditional Arabic" w:eastAsia="Times New Roman" w:hAnsi="Traditional Arabic" w:cs="Traditional Arabic"/>
          <w:b/>
          <w:bCs/>
          <w:sz w:val="32"/>
          <w:szCs w:val="32"/>
          <w:rtl/>
          <w:lang w:bidi="ar-IQ"/>
        </w:rPr>
        <w:t>تَصَّدَّقوا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2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1734E6" w:rsidRPr="00F444E7" w:rsidRDefault="001734E6" w:rsidP="00C1702F">
      <w:pPr>
        <w:tabs>
          <w:tab w:val="left" w:pos="935"/>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الشُّهَدَاءِ أَنْ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507BC"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بتحقيق الهمز</w:t>
      </w:r>
      <w:r w:rsidR="004507BC" w:rsidRPr="00F444E7">
        <w:rPr>
          <w:rFonts w:ascii="Traditional Arabic" w:eastAsia="Times New Roman" w:hAnsi="Traditional Arabic" w:cs="Traditional Arabic"/>
          <w:sz w:val="32"/>
          <w:szCs w:val="32"/>
          <w:rtl/>
          <w:lang w:bidi="ar-IQ"/>
        </w:rPr>
        <w:t xml:space="preserve">تين </w:t>
      </w:r>
      <w:r w:rsidR="00E4273B"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E4273B" w:rsidRPr="00F444E7">
        <w:rPr>
          <w:rFonts w:ascii="Traditional Arabic" w:eastAsia="Times New Roman" w:hAnsi="Traditional Arabic" w:cs="Traditional Arabic"/>
          <w:sz w:val="32"/>
          <w:szCs w:val="32"/>
          <w:rtl/>
          <w:lang w:bidi="ar-IQ"/>
        </w:rPr>
        <w:t xml:space="preserve"> </w:t>
      </w:r>
      <w:r w:rsidR="004507BC" w:rsidRPr="00F444E7">
        <w:rPr>
          <w:rFonts w:ascii="Traditional Arabic" w:eastAsia="Times New Roman" w:hAnsi="Traditional Arabic" w:cs="Traditional Arabic"/>
          <w:sz w:val="32"/>
          <w:szCs w:val="32"/>
          <w:rtl/>
          <w:lang w:bidi="ar-IQ"/>
        </w:rPr>
        <w:t xml:space="preserve">وإذا وقف </w:t>
      </w:r>
      <w:r w:rsidR="004507BC" w:rsidRPr="00F444E7">
        <w:rPr>
          <w:rFonts w:ascii="Traditional Arabic" w:eastAsia="Times New Roman" w:hAnsi="Traditional Arabic" w:cs="Traditional Arabic"/>
          <w:b/>
          <w:bCs/>
          <w:color w:val="C00000"/>
          <w:sz w:val="32"/>
          <w:szCs w:val="32"/>
          <w:rtl/>
          <w:lang w:bidi="ar-IQ"/>
        </w:rPr>
        <w:t>هشام</w:t>
      </w:r>
      <w:r w:rsidR="00E4273B" w:rsidRPr="00F444E7">
        <w:rPr>
          <w:rFonts w:ascii="Traditional Arabic" w:eastAsia="Times New Roman" w:hAnsi="Traditional Arabic" w:cs="Traditional Arabic"/>
          <w:sz w:val="32"/>
          <w:szCs w:val="32"/>
          <w:rtl/>
          <w:lang w:bidi="ar-IQ"/>
        </w:rPr>
        <w:t xml:space="preserve"> على </w:t>
      </w:r>
      <w:r w:rsidR="004507BC" w:rsidRPr="00F444E7">
        <w:rPr>
          <w:rFonts w:ascii="Traditional Arabic" w:eastAsia="Times New Roman" w:hAnsi="Traditional Arabic" w:cs="Traditional Arabic"/>
          <w:b/>
          <w:bCs/>
          <w:sz w:val="32"/>
          <w:szCs w:val="32"/>
          <w:rtl/>
          <w:lang w:bidi="ar-IQ"/>
        </w:rPr>
        <w:t>(الشهداءِ)</w:t>
      </w:r>
      <w:r w:rsidR="004507BC" w:rsidRPr="00F444E7">
        <w:rPr>
          <w:rFonts w:ascii="Traditional Arabic" w:eastAsia="Times New Roman" w:hAnsi="Traditional Arabic" w:cs="Traditional Arabic"/>
          <w:sz w:val="32"/>
          <w:szCs w:val="32"/>
          <w:rtl/>
          <w:lang w:bidi="ar-IQ"/>
        </w:rPr>
        <w:t xml:space="preserve"> فله فيها </w:t>
      </w:r>
      <w:r w:rsidR="004507BC" w:rsidRPr="00F444E7">
        <w:rPr>
          <w:rFonts w:ascii="Traditional Arabic" w:eastAsia="Times New Roman" w:hAnsi="Traditional Arabic" w:cs="Traditional Arabic"/>
          <w:noProof/>
          <w:sz w:val="32"/>
          <w:szCs w:val="32"/>
          <w:rtl/>
          <w:lang w:eastAsia="ar-SA" w:bidi="ar-IQ"/>
        </w:rPr>
        <w:t>خمسة أوجه</w:t>
      </w:r>
      <w:r w:rsidR="00F444E7" w:rsidRPr="00F444E7">
        <w:rPr>
          <w:rFonts w:ascii="Traditional Arabic" w:eastAsia="Times New Roman" w:hAnsi="Traditional Arabic" w:cs="Traditional Arabic"/>
          <w:noProof/>
          <w:sz w:val="32"/>
          <w:szCs w:val="32"/>
          <w:rtl/>
          <w:lang w:eastAsia="ar-SA" w:bidi="ar-IQ"/>
        </w:rPr>
        <w:t>:</w:t>
      </w:r>
      <w:r w:rsidR="004507BC" w:rsidRPr="00F444E7">
        <w:rPr>
          <w:rFonts w:ascii="Traditional Arabic" w:eastAsia="Times New Roman" w:hAnsi="Traditional Arabic" w:cs="Traditional Arabic"/>
          <w:noProof/>
          <w:sz w:val="32"/>
          <w:szCs w:val="32"/>
          <w:rtl/>
          <w:lang w:eastAsia="ar-SA" w:bidi="ar-IQ"/>
        </w:rPr>
        <w:t xml:space="preserve"> ثلاثة الإبدال </w:t>
      </w:r>
      <w:r w:rsidR="00E4273B" w:rsidRPr="00F444E7">
        <w:rPr>
          <w:rFonts w:ascii="Traditional Arabic" w:eastAsia="Times New Roman" w:hAnsi="Traditional Arabic" w:cs="Traditional Arabic"/>
          <w:noProof/>
          <w:sz w:val="32"/>
          <w:szCs w:val="32"/>
          <w:rtl/>
          <w:lang w:eastAsia="ar-SA" w:bidi="ar-IQ"/>
        </w:rPr>
        <w:t xml:space="preserve">بألف </w:t>
      </w:r>
      <w:r w:rsidR="004507BC"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4507BC"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4507BC"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الشُّهَدَاءُ إِذَا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E4273B"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4507B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4507BC" w:rsidRPr="00F444E7">
        <w:rPr>
          <w:rFonts w:ascii="Traditional Arabic" w:eastAsia="Times New Roman" w:hAnsi="Traditional Arabic" w:cs="Traditional Arabic"/>
          <w:sz w:val="32"/>
          <w:szCs w:val="32"/>
          <w:rtl/>
          <w:lang w:bidi="ar-IQ"/>
        </w:rPr>
        <w:t>تحقيق الهمزتين وصلاً</w:t>
      </w:r>
      <w:r w:rsidR="00F444E7" w:rsidRPr="00F444E7">
        <w:rPr>
          <w:rFonts w:ascii="Traditional Arabic" w:eastAsia="Times New Roman" w:hAnsi="Traditional Arabic" w:cs="Traditional Arabic"/>
          <w:sz w:val="32"/>
          <w:szCs w:val="32"/>
          <w:rtl/>
          <w:lang w:bidi="ar-IQ"/>
        </w:rPr>
        <w:t>.</w:t>
      </w:r>
      <w:r w:rsidR="00E4273B" w:rsidRPr="00F444E7">
        <w:rPr>
          <w:rFonts w:ascii="Traditional Arabic" w:eastAsia="Times New Roman" w:hAnsi="Traditional Arabic" w:cs="Traditional Arabic"/>
          <w:sz w:val="32"/>
          <w:szCs w:val="32"/>
          <w:rtl/>
          <w:lang w:bidi="ar-IQ"/>
        </w:rPr>
        <w:t xml:space="preserve"> </w:t>
      </w:r>
      <w:r w:rsidR="004507BC" w:rsidRPr="00F444E7">
        <w:rPr>
          <w:rFonts w:ascii="Traditional Arabic" w:eastAsia="Times New Roman" w:hAnsi="Traditional Arabic" w:cs="Traditional Arabic"/>
          <w:sz w:val="32"/>
          <w:szCs w:val="32"/>
          <w:rtl/>
          <w:lang w:bidi="ar-IQ"/>
        </w:rPr>
        <w:t xml:space="preserve">وإذا وقف </w:t>
      </w:r>
      <w:r w:rsidR="004507BC" w:rsidRPr="00F444E7">
        <w:rPr>
          <w:rFonts w:ascii="Traditional Arabic" w:hAnsi="Traditional Arabic" w:cs="Traditional Arabic"/>
          <w:b/>
          <w:bCs/>
          <w:color w:val="C00000"/>
          <w:sz w:val="32"/>
          <w:szCs w:val="32"/>
          <w:rtl/>
          <w:lang w:bidi="ar-IQ"/>
        </w:rPr>
        <w:t>هشام</w:t>
      </w:r>
      <w:r w:rsidR="004507BC" w:rsidRPr="00F444E7">
        <w:rPr>
          <w:rFonts w:ascii="Traditional Arabic" w:hAnsi="Traditional Arabic" w:cs="Traditional Arabic"/>
          <w:sz w:val="32"/>
          <w:szCs w:val="32"/>
          <w:rtl/>
          <w:lang w:bidi="ar-IQ"/>
        </w:rPr>
        <w:t xml:space="preserve"> على </w:t>
      </w:r>
      <w:r w:rsidR="004507BC" w:rsidRPr="00F444E7">
        <w:rPr>
          <w:rFonts w:ascii="Traditional Arabic" w:hAnsi="Traditional Arabic" w:cs="Traditional Arabic"/>
          <w:b/>
          <w:bCs/>
          <w:sz w:val="32"/>
          <w:szCs w:val="32"/>
          <w:rtl/>
          <w:lang w:bidi="ar-IQ"/>
        </w:rPr>
        <w:t>(الشهداءُ)</w:t>
      </w:r>
      <w:r w:rsidR="004507BC"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4507BC" w:rsidRPr="00F444E7">
        <w:rPr>
          <w:rFonts w:ascii="Traditional Arabic" w:hAnsi="Traditional Arabic" w:cs="Traditional Arabic"/>
          <w:sz w:val="32"/>
          <w:szCs w:val="32"/>
          <w:rtl/>
          <w:lang w:bidi="ar-IQ"/>
        </w:rPr>
        <w:t xml:space="preserve"> ثلاثة الإبدال </w:t>
      </w:r>
      <w:r w:rsidR="00E4273B" w:rsidRPr="00F444E7">
        <w:rPr>
          <w:rFonts w:ascii="Traditional Arabic" w:hAnsi="Traditional Arabic" w:cs="Traditional Arabic"/>
          <w:sz w:val="32"/>
          <w:szCs w:val="32"/>
          <w:rtl/>
          <w:lang w:bidi="ar-IQ"/>
        </w:rPr>
        <w:t xml:space="preserve">بألف </w:t>
      </w:r>
      <w:r w:rsidR="004507B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507B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507B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4507B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تَجَارَةً حَاضِرَةً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33824" w:rsidRPr="00F444E7">
        <w:rPr>
          <w:rFonts w:ascii="Traditional Arabic" w:eastAsia="Times New Roman" w:hAnsi="Traditional Arabic" w:cs="Traditional Arabic"/>
          <w:sz w:val="32"/>
          <w:szCs w:val="32"/>
          <w:rtl/>
          <w:lang w:bidi="ar-IQ"/>
        </w:rPr>
        <w:t xml:space="preserve"> قرأهما </w:t>
      </w:r>
      <w:r w:rsidR="00533824" w:rsidRPr="00F444E7">
        <w:rPr>
          <w:rFonts w:ascii="Traditional Arabic" w:eastAsia="Times New Roman" w:hAnsi="Traditional Arabic" w:cs="Traditional Arabic"/>
          <w:b/>
          <w:bCs/>
          <w:color w:val="00B050"/>
          <w:sz w:val="32"/>
          <w:szCs w:val="32"/>
          <w:rtl/>
          <w:lang w:bidi="ar-IQ"/>
        </w:rPr>
        <w:t>ابن عامر الشامي</w:t>
      </w:r>
      <w:r w:rsidR="00533824" w:rsidRPr="00F444E7">
        <w:rPr>
          <w:rFonts w:ascii="Traditional Arabic" w:eastAsia="Times New Roman" w:hAnsi="Traditional Arabic" w:cs="Traditional Arabic"/>
          <w:color w:val="00B050"/>
          <w:sz w:val="32"/>
          <w:szCs w:val="32"/>
          <w:rtl/>
          <w:lang w:bidi="ar-IQ"/>
        </w:rPr>
        <w:t xml:space="preserve"> </w:t>
      </w:r>
      <w:r w:rsidR="00533824" w:rsidRPr="00F444E7">
        <w:rPr>
          <w:rFonts w:ascii="Traditional Arabic" w:eastAsia="Times New Roman" w:hAnsi="Traditional Arabic" w:cs="Traditional Arabic"/>
          <w:sz w:val="32"/>
          <w:szCs w:val="32"/>
          <w:rtl/>
          <w:lang w:bidi="ar-IQ"/>
        </w:rPr>
        <w:t xml:space="preserve">برفع التنوين فيهما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تَجَارَةٌ حَاضِرَةٌ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2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C1702F" w:rsidRPr="00F444E7">
        <w:rPr>
          <w:rFonts w:ascii="Traditional Arabic" w:eastAsia="Times New Roman" w:hAnsi="Traditional Arabic" w:cs="Traditional Arabic"/>
          <w:noProof/>
          <w:sz w:val="32"/>
          <w:szCs w:val="32"/>
          <w:rtl/>
          <w:lang w:eastAsia="ar-SA" w:bidi="ar-IQ"/>
        </w:rPr>
        <w:t xml:space="preserve"> ﴿</w:t>
      </w:r>
      <w:r w:rsidR="00C1702F" w:rsidRPr="00F444E7">
        <w:rPr>
          <w:rFonts w:ascii="Traditional Arabic" w:eastAsia="Times New Roman" w:hAnsi="Traditional Arabic" w:cs="Traditional Arabic"/>
          <w:b/>
          <w:bCs/>
          <w:noProof/>
          <w:color w:val="FF0000"/>
          <w:sz w:val="32"/>
          <w:szCs w:val="32"/>
          <w:rtl/>
          <w:lang w:eastAsia="ar-SA" w:bidi="ar-IQ"/>
        </w:rPr>
        <w:t>شَيءٍ</w:t>
      </w:r>
      <w:r w:rsidR="00C1702F"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C1702F" w:rsidRPr="00F444E7">
        <w:rPr>
          <w:rFonts w:ascii="Traditional Arabic" w:eastAsia="Times New Roman" w:hAnsi="Traditional Arabic" w:cs="Traditional Arabic"/>
          <w:noProof/>
          <w:sz w:val="32"/>
          <w:szCs w:val="32"/>
          <w:rtl/>
          <w:lang w:eastAsia="ar-SA" w:bidi="ar-IQ"/>
        </w:rPr>
        <w:t xml:space="preserve"> قرأها </w:t>
      </w:r>
      <w:r w:rsidR="00C1702F" w:rsidRPr="00F444E7">
        <w:rPr>
          <w:rFonts w:ascii="Traditional Arabic" w:eastAsia="Times New Roman" w:hAnsi="Traditional Arabic" w:cs="Traditional Arabic"/>
          <w:b/>
          <w:bCs/>
          <w:noProof/>
          <w:color w:val="C00000"/>
          <w:sz w:val="32"/>
          <w:szCs w:val="32"/>
          <w:rtl/>
          <w:lang w:eastAsia="ar-SA" w:bidi="ar-IQ"/>
        </w:rPr>
        <w:t>هشام</w:t>
      </w:r>
      <w:r w:rsidR="00C1702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C1702F" w:rsidRPr="00F444E7">
        <w:rPr>
          <w:rFonts w:ascii="Traditional Arabic" w:eastAsia="Times New Roman" w:hAnsi="Traditional Arabic" w:cs="Traditional Arabic"/>
          <w:noProof/>
          <w:sz w:val="32"/>
          <w:szCs w:val="32"/>
          <w:rtl/>
          <w:lang w:eastAsia="ar-SA" w:bidi="ar-IQ"/>
        </w:rPr>
        <w:t xml:space="preserve"> </w:t>
      </w:r>
      <w:r w:rsidR="00C1702F"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C1702F" w:rsidRPr="00F444E7">
        <w:rPr>
          <w:rFonts w:ascii="Traditional Arabic" w:hAnsi="Traditional Arabic" w:cs="Traditional Arabic"/>
          <w:b/>
          <w:bCs/>
          <w:sz w:val="32"/>
          <w:szCs w:val="32"/>
          <w:rtl/>
          <w:lang w:bidi="ar-IQ"/>
        </w:rPr>
        <w:t xml:space="preserve"> </w:t>
      </w:r>
      <w:r w:rsidR="00C1702F" w:rsidRPr="00F444E7">
        <w:rPr>
          <w:rFonts w:ascii="Traditional Arabic" w:hAnsi="Traditional Arabic" w:cs="Traditional Arabic"/>
          <w:sz w:val="32"/>
          <w:szCs w:val="32"/>
          <w:rtl/>
          <w:lang w:bidi="ar-IQ"/>
        </w:rPr>
        <w:t>والنقل مع الرَّوم</w:t>
      </w:r>
      <w:r w:rsidR="00F444E7" w:rsidRPr="00F444E7">
        <w:rPr>
          <w:rFonts w:ascii="Traditional Arabic" w:hAnsi="Traditional Arabic" w:cs="Traditional Arabic"/>
          <w:sz w:val="32"/>
          <w:szCs w:val="32"/>
          <w:rtl/>
          <w:lang w:bidi="ar-IQ"/>
        </w:rPr>
        <w:t>،</w:t>
      </w:r>
      <w:r w:rsidR="00C1702F" w:rsidRPr="00F444E7">
        <w:rPr>
          <w:rFonts w:ascii="Traditional Arabic" w:hAnsi="Traditional Arabic" w:cs="Traditional Arabic"/>
          <w:b/>
          <w:bCs/>
          <w:sz w:val="32"/>
          <w:szCs w:val="32"/>
          <w:rtl/>
          <w:lang w:bidi="ar-IQ"/>
        </w:rPr>
        <w:t xml:space="preserve"> </w:t>
      </w:r>
      <w:r w:rsidR="00C1702F" w:rsidRPr="00F444E7">
        <w:rPr>
          <w:rFonts w:ascii="Traditional Arabic" w:hAnsi="Traditional Arabic" w:cs="Traditional Arabic"/>
          <w:sz w:val="32"/>
          <w:szCs w:val="32"/>
          <w:rtl/>
          <w:lang w:bidi="ar-IQ"/>
        </w:rPr>
        <w:t>والإدغام مع السكون المحض</w:t>
      </w:r>
      <w:r w:rsidR="00F444E7" w:rsidRPr="00F444E7">
        <w:rPr>
          <w:rFonts w:ascii="Traditional Arabic" w:hAnsi="Traditional Arabic" w:cs="Traditional Arabic"/>
          <w:sz w:val="32"/>
          <w:szCs w:val="32"/>
          <w:rtl/>
          <w:lang w:bidi="ar-IQ"/>
        </w:rPr>
        <w:t>،</w:t>
      </w:r>
      <w:r w:rsidR="00C1702F" w:rsidRPr="00F444E7">
        <w:rPr>
          <w:rFonts w:ascii="Traditional Arabic" w:hAnsi="Traditional Arabic" w:cs="Traditional Arabic"/>
          <w:b/>
          <w:bCs/>
          <w:sz w:val="32"/>
          <w:szCs w:val="32"/>
          <w:rtl/>
          <w:lang w:bidi="ar-IQ"/>
        </w:rPr>
        <w:t xml:space="preserve"> </w:t>
      </w:r>
      <w:r w:rsidR="00C1702F" w:rsidRPr="00F444E7">
        <w:rPr>
          <w:rFonts w:ascii="Traditional Arabic" w:hAnsi="Traditional Arabic" w:cs="Traditional Arabic"/>
          <w:sz w:val="32"/>
          <w:szCs w:val="32"/>
          <w:rtl/>
          <w:lang w:bidi="ar-IQ"/>
        </w:rPr>
        <w:t>والإدغام مع الرَّوم</w:t>
      </w:r>
      <w:r w:rsidR="00F444E7" w:rsidRPr="00F444E7">
        <w:rPr>
          <w:rFonts w:ascii="Traditional Arabic" w:hAnsi="Traditional Arabic" w:cs="Traditional Arabic"/>
          <w:sz w:val="32"/>
          <w:szCs w:val="32"/>
          <w:rtl/>
          <w:lang w:bidi="ar-IQ"/>
        </w:rPr>
        <w:t>.</w:t>
      </w:r>
    </w:p>
    <w:p w:rsidR="001734E6" w:rsidRPr="00F444E7" w:rsidRDefault="001734E6" w:rsidP="005338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283)</w:t>
      </w:r>
      <w:r w:rsidRPr="00F444E7">
        <w:rPr>
          <w:rFonts w:ascii="Traditional Arabic" w:eastAsia="Times New Roman" w:hAnsi="Traditional Arabic" w:cs="Traditional Arabic"/>
          <w:sz w:val="32"/>
          <w:szCs w:val="32"/>
          <w:rtl/>
          <w:lang w:bidi="ar-IQ"/>
        </w:rPr>
        <w:t xml:space="preserve"> </w:t>
      </w:r>
      <w:r w:rsidR="00C1702F" w:rsidRPr="00F444E7">
        <w:rPr>
          <w:rFonts w:ascii="Traditional Arabic" w:eastAsia="Times New Roman" w:hAnsi="Traditional Arabic" w:cs="Traditional Arabic"/>
          <w:sz w:val="32"/>
          <w:szCs w:val="32"/>
          <w:rtl/>
          <w:lang w:bidi="ar-IQ"/>
        </w:rPr>
        <w:t>﴿</w:t>
      </w:r>
      <w:r w:rsidR="00C1702F" w:rsidRPr="00F444E7">
        <w:rPr>
          <w:rFonts w:ascii="Traditional Arabic" w:eastAsia="Times New Roman" w:hAnsi="Traditional Arabic" w:cs="Traditional Arabic"/>
          <w:b/>
          <w:bCs/>
          <w:color w:val="FF0000"/>
          <w:sz w:val="32"/>
          <w:szCs w:val="32"/>
          <w:rtl/>
          <w:lang w:bidi="ar-IQ"/>
        </w:rPr>
        <w:t>الَّذِي اؤْتُمِنَ</w:t>
      </w:r>
      <w:r w:rsidR="00C1702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1702F" w:rsidRPr="00F444E7">
        <w:rPr>
          <w:rFonts w:ascii="Traditional Arabic" w:eastAsia="Times New Roman" w:hAnsi="Traditional Arabic" w:cs="Traditional Arabic"/>
          <w:sz w:val="32"/>
          <w:szCs w:val="32"/>
          <w:rtl/>
          <w:lang w:bidi="ar-IQ"/>
        </w:rPr>
        <w:t xml:space="preserve"> </w:t>
      </w:r>
      <w:r w:rsidR="00533824" w:rsidRPr="00F444E7">
        <w:rPr>
          <w:rFonts w:ascii="Traditional Arabic" w:eastAsia="Times New Roman" w:hAnsi="Traditional Arabic" w:cs="Traditional Arabic"/>
          <w:sz w:val="32"/>
          <w:szCs w:val="32"/>
          <w:rtl/>
          <w:lang w:bidi="ar-IQ"/>
        </w:rPr>
        <w:t>إذا</w:t>
      </w:r>
      <w:r w:rsidRPr="00F444E7">
        <w:rPr>
          <w:rFonts w:ascii="Traditional Arabic" w:eastAsia="Times New Roman" w:hAnsi="Traditional Arabic" w:cs="Traditional Arabic"/>
          <w:sz w:val="32"/>
          <w:szCs w:val="32"/>
          <w:rtl/>
          <w:lang w:bidi="ar-IQ"/>
        </w:rPr>
        <w:t xml:space="preserve"> وقف القارئ على (</w:t>
      </w:r>
      <w:r w:rsidRPr="00F444E7">
        <w:rPr>
          <w:rFonts w:ascii="Traditional Arabic" w:eastAsia="Times New Roman" w:hAnsi="Traditional Arabic" w:cs="Traditional Arabic"/>
          <w:b/>
          <w:bCs/>
          <w:sz w:val="32"/>
          <w:szCs w:val="32"/>
          <w:rtl/>
          <w:lang w:bidi="ar-IQ"/>
        </w:rPr>
        <w:t>الذي</w:t>
      </w:r>
      <w:r w:rsidRPr="00F444E7">
        <w:rPr>
          <w:rFonts w:ascii="Traditional Arabic" w:eastAsia="Times New Roman" w:hAnsi="Traditional Arabic" w:cs="Traditional Arabic"/>
          <w:sz w:val="32"/>
          <w:szCs w:val="32"/>
          <w:rtl/>
          <w:lang w:bidi="ar-IQ"/>
        </w:rPr>
        <w:t>) وابتدأ بـ (</w:t>
      </w:r>
      <w:r w:rsidRPr="00F444E7">
        <w:rPr>
          <w:rFonts w:ascii="Traditional Arabic" w:eastAsia="Times New Roman" w:hAnsi="Traditional Arabic" w:cs="Traditional Arabic"/>
          <w:b/>
          <w:bCs/>
          <w:sz w:val="32"/>
          <w:szCs w:val="32"/>
          <w:rtl/>
          <w:lang w:bidi="ar-IQ"/>
        </w:rPr>
        <w:t>اؤتمن</w:t>
      </w:r>
      <w:r w:rsidRPr="00F444E7">
        <w:rPr>
          <w:rFonts w:ascii="Traditional Arabic" w:eastAsia="Times New Roman" w:hAnsi="Traditional Arabic" w:cs="Traditional Arabic"/>
          <w:sz w:val="32"/>
          <w:szCs w:val="32"/>
          <w:rtl/>
          <w:lang w:bidi="ar-IQ"/>
        </w:rPr>
        <w:t>) فإنه يجب الابتداء بهمزة مضمومة وبعدها واو مدية ساكنة من جنس حركة الهمزة الأولى فتقرأ (</w:t>
      </w:r>
      <w:r w:rsidRPr="00F444E7">
        <w:rPr>
          <w:rFonts w:ascii="Traditional Arabic" w:eastAsia="Times New Roman" w:hAnsi="Traditional Arabic" w:cs="Traditional Arabic"/>
          <w:b/>
          <w:bCs/>
          <w:sz w:val="32"/>
          <w:szCs w:val="32"/>
          <w:rtl/>
          <w:lang w:bidi="ar-IQ"/>
        </w:rPr>
        <w:t>اُوتمن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2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SY"/>
        </w:rPr>
        <w:t>.</w:t>
      </w:r>
    </w:p>
    <w:p w:rsidR="00F444E7" w:rsidRDefault="001734E6" w:rsidP="00C1702F">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284)</w:t>
      </w:r>
      <w:r w:rsidRPr="00F444E7">
        <w:rPr>
          <w:rFonts w:ascii="Traditional Arabic" w:eastAsia="Times New Roman" w:hAnsi="Traditional Arabic" w:cs="Traditional Arabic"/>
          <w:sz w:val="32"/>
          <w:szCs w:val="32"/>
          <w:rtl/>
          <w:lang w:bidi="ar-IQ"/>
        </w:rPr>
        <w:t xml:space="preserve"> </w:t>
      </w:r>
      <w:r w:rsidR="00533824" w:rsidRPr="00F444E7">
        <w:rPr>
          <w:rFonts w:ascii="Traditional Arabic" w:eastAsia="Times New Roman" w:hAnsi="Traditional Arabic" w:cs="Traditional Arabic"/>
          <w:sz w:val="32"/>
          <w:szCs w:val="32"/>
          <w:rtl/>
          <w:lang w:bidi="ar-IQ"/>
        </w:rPr>
        <w:t>﴿</w:t>
      </w:r>
      <w:r w:rsidR="00533824" w:rsidRPr="00F444E7">
        <w:rPr>
          <w:rFonts w:ascii="Traditional Arabic" w:eastAsia="Times New Roman" w:hAnsi="Traditional Arabic" w:cs="Traditional Arabic"/>
          <w:b/>
          <w:bCs/>
          <w:color w:val="FF0000"/>
          <w:sz w:val="32"/>
          <w:szCs w:val="32"/>
          <w:rtl/>
          <w:lang w:bidi="ar-IQ"/>
        </w:rPr>
        <w:t>يَشَاءُ</w:t>
      </w:r>
      <w:r w:rsidR="00533824" w:rsidRPr="00F444E7">
        <w:rPr>
          <w:rFonts w:ascii="Traditional Arabic" w:eastAsia="Times New Roman" w:hAnsi="Traditional Arabic" w:cs="Traditional Arabic"/>
          <w:sz w:val="32"/>
          <w:szCs w:val="32"/>
          <w:rtl/>
          <w:lang w:bidi="ar-IQ"/>
        </w:rPr>
        <w:t xml:space="preserve">﴾ </w:t>
      </w:r>
      <w:r w:rsidR="00533824"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533824" w:rsidRPr="00F444E7">
        <w:rPr>
          <w:rFonts w:ascii="Traditional Arabic" w:eastAsia="Times New Roman" w:hAnsi="Traditional Arabic" w:cs="Traditional Arabic"/>
          <w:sz w:val="32"/>
          <w:szCs w:val="32"/>
          <w:rtl/>
          <w:lang w:bidi="ar-IQ"/>
        </w:rPr>
        <w:t xml:space="preserve"> </w:t>
      </w:r>
      <w:r w:rsidR="00533824" w:rsidRPr="00F444E7">
        <w:rPr>
          <w:rFonts w:ascii="Traditional Arabic" w:hAnsi="Traditional Arabic" w:cs="Traditional Arabic"/>
          <w:sz w:val="32"/>
          <w:szCs w:val="32"/>
          <w:rtl/>
          <w:lang w:bidi="ar-IQ"/>
        </w:rPr>
        <w:t xml:space="preserve">قرأهما </w:t>
      </w:r>
      <w:r w:rsidR="00533824" w:rsidRPr="00F444E7">
        <w:rPr>
          <w:rFonts w:ascii="Traditional Arabic" w:hAnsi="Traditional Arabic" w:cs="Traditional Arabic"/>
          <w:b/>
          <w:bCs/>
          <w:color w:val="C00000"/>
          <w:sz w:val="32"/>
          <w:szCs w:val="32"/>
          <w:rtl/>
          <w:lang w:bidi="ar-IQ"/>
        </w:rPr>
        <w:t>هشام</w:t>
      </w:r>
      <w:r w:rsidR="00533824"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533824" w:rsidRPr="00F444E7">
        <w:rPr>
          <w:rFonts w:ascii="Traditional Arabic" w:hAnsi="Traditional Arabic" w:cs="Traditional Arabic"/>
          <w:sz w:val="32"/>
          <w:szCs w:val="32"/>
          <w:rtl/>
          <w:lang w:bidi="ar-IQ"/>
        </w:rPr>
        <w:t xml:space="preserve"> ثلاثة الإبدال </w:t>
      </w:r>
      <w:r w:rsidR="00C1702F" w:rsidRPr="00F444E7">
        <w:rPr>
          <w:rFonts w:ascii="Traditional Arabic" w:hAnsi="Traditional Arabic" w:cs="Traditional Arabic"/>
          <w:sz w:val="32"/>
          <w:szCs w:val="32"/>
          <w:rtl/>
          <w:lang w:bidi="ar-IQ"/>
        </w:rPr>
        <w:t xml:space="preserve">بألف </w:t>
      </w:r>
      <w:r w:rsidR="0053382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3382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3382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533824" w:rsidRPr="00F444E7">
        <w:rPr>
          <w:rFonts w:ascii="Traditional Arabic" w:eastAsia="Times New Roman" w:hAnsi="Traditional Arabic" w:cs="Traditional Arabic"/>
          <w:noProof/>
          <w:sz w:val="32"/>
          <w:szCs w:val="32"/>
          <w:rtl/>
          <w:lang w:eastAsia="ar-SA" w:bidi="ar-IQ"/>
        </w:rPr>
        <w:t xml:space="preserve"> </w:t>
      </w:r>
      <w:r w:rsidR="00C1702F" w:rsidRPr="00F444E7">
        <w:rPr>
          <w:rFonts w:ascii="Traditional Arabic" w:eastAsia="Times New Roman" w:hAnsi="Traditional Arabic" w:cs="Traditional Arabic"/>
          <w:noProof/>
          <w:sz w:val="32"/>
          <w:szCs w:val="32"/>
          <w:rtl/>
          <w:lang w:eastAsia="ar-SA" w:bidi="ar-IQ"/>
        </w:rPr>
        <w:t>﴿</w:t>
      </w:r>
      <w:r w:rsidR="00C1702F" w:rsidRPr="00F444E7">
        <w:rPr>
          <w:rFonts w:ascii="Traditional Arabic" w:eastAsia="Times New Roman" w:hAnsi="Traditional Arabic" w:cs="Traditional Arabic"/>
          <w:b/>
          <w:bCs/>
          <w:noProof/>
          <w:color w:val="FF0000"/>
          <w:sz w:val="32"/>
          <w:szCs w:val="32"/>
          <w:rtl/>
          <w:lang w:eastAsia="ar-SA" w:bidi="ar-IQ"/>
        </w:rPr>
        <w:t>شَيءٍ</w:t>
      </w:r>
      <w:r w:rsidR="00C1702F"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C1702F" w:rsidRPr="00F444E7">
        <w:rPr>
          <w:rFonts w:ascii="Traditional Arabic" w:eastAsia="Times New Roman" w:hAnsi="Traditional Arabic" w:cs="Traditional Arabic"/>
          <w:noProof/>
          <w:sz w:val="32"/>
          <w:szCs w:val="32"/>
          <w:rtl/>
          <w:lang w:eastAsia="ar-SA" w:bidi="ar-IQ"/>
        </w:rPr>
        <w:t xml:space="preserve"> قرأها </w:t>
      </w:r>
      <w:r w:rsidR="00C1702F" w:rsidRPr="00F444E7">
        <w:rPr>
          <w:rFonts w:ascii="Traditional Arabic" w:eastAsia="Times New Roman" w:hAnsi="Traditional Arabic" w:cs="Traditional Arabic"/>
          <w:b/>
          <w:bCs/>
          <w:noProof/>
          <w:color w:val="C00000"/>
          <w:sz w:val="32"/>
          <w:szCs w:val="32"/>
          <w:rtl/>
          <w:lang w:eastAsia="ar-SA" w:bidi="ar-IQ"/>
        </w:rPr>
        <w:t>هشام</w:t>
      </w:r>
      <w:r w:rsidR="00C1702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C1702F" w:rsidRPr="00F444E7">
        <w:rPr>
          <w:rFonts w:ascii="Traditional Arabic" w:eastAsia="Times New Roman" w:hAnsi="Traditional Arabic" w:cs="Traditional Arabic"/>
          <w:noProof/>
          <w:sz w:val="32"/>
          <w:szCs w:val="32"/>
          <w:rtl/>
          <w:lang w:eastAsia="ar-SA" w:bidi="ar-IQ"/>
        </w:rPr>
        <w:t xml:space="preserve"> </w:t>
      </w:r>
      <w:r w:rsidR="00C1702F" w:rsidRPr="00F444E7">
        <w:rPr>
          <w:rFonts w:ascii="Traditional Arabic" w:hAnsi="Traditional Arabic" w:cs="Traditional Arabic"/>
          <w:sz w:val="32"/>
          <w:szCs w:val="32"/>
          <w:rtl/>
          <w:lang w:bidi="ar-IQ"/>
        </w:rPr>
        <w:t>النقل مع السكون المحض</w:t>
      </w:r>
      <w:r w:rsidR="00F444E7" w:rsidRPr="00F444E7">
        <w:rPr>
          <w:rFonts w:ascii="Traditional Arabic" w:hAnsi="Traditional Arabic" w:cs="Traditional Arabic"/>
          <w:sz w:val="32"/>
          <w:szCs w:val="32"/>
          <w:rtl/>
          <w:lang w:bidi="ar-IQ"/>
        </w:rPr>
        <w:t>،</w:t>
      </w:r>
      <w:r w:rsidR="00C1702F" w:rsidRPr="00F444E7">
        <w:rPr>
          <w:rFonts w:ascii="Traditional Arabic" w:hAnsi="Traditional Arabic" w:cs="Traditional Arabic"/>
          <w:b/>
          <w:bCs/>
          <w:sz w:val="32"/>
          <w:szCs w:val="32"/>
          <w:rtl/>
          <w:lang w:bidi="ar-IQ"/>
        </w:rPr>
        <w:t xml:space="preserve"> </w:t>
      </w:r>
      <w:r w:rsidR="00C1702F" w:rsidRPr="00F444E7">
        <w:rPr>
          <w:rFonts w:ascii="Traditional Arabic" w:hAnsi="Traditional Arabic" w:cs="Traditional Arabic"/>
          <w:sz w:val="32"/>
          <w:szCs w:val="32"/>
          <w:rtl/>
          <w:lang w:bidi="ar-IQ"/>
        </w:rPr>
        <w:t>والنقل مع الرَّوم</w:t>
      </w:r>
      <w:r w:rsidR="00F444E7" w:rsidRPr="00F444E7">
        <w:rPr>
          <w:rFonts w:ascii="Traditional Arabic" w:hAnsi="Traditional Arabic" w:cs="Traditional Arabic"/>
          <w:sz w:val="32"/>
          <w:szCs w:val="32"/>
          <w:rtl/>
          <w:lang w:bidi="ar-IQ"/>
        </w:rPr>
        <w:t>،</w:t>
      </w:r>
      <w:r w:rsidR="00C1702F" w:rsidRPr="00F444E7">
        <w:rPr>
          <w:rFonts w:ascii="Traditional Arabic" w:hAnsi="Traditional Arabic" w:cs="Traditional Arabic"/>
          <w:b/>
          <w:bCs/>
          <w:sz w:val="32"/>
          <w:szCs w:val="32"/>
          <w:rtl/>
          <w:lang w:bidi="ar-IQ"/>
        </w:rPr>
        <w:t xml:space="preserve"> </w:t>
      </w:r>
      <w:r w:rsidR="00C1702F" w:rsidRPr="00F444E7">
        <w:rPr>
          <w:rFonts w:ascii="Traditional Arabic" w:hAnsi="Traditional Arabic" w:cs="Traditional Arabic"/>
          <w:sz w:val="32"/>
          <w:szCs w:val="32"/>
          <w:rtl/>
          <w:lang w:bidi="ar-IQ"/>
        </w:rPr>
        <w:t>والإدغام مع السكون المحض</w:t>
      </w:r>
      <w:r w:rsidR="00F444E7" w:rsidRPr="00F444E7">
        <w:rPr>
          <w:rFonts w:ascii="Traditional Arabic" w:hAnsi="Traditional Arabic" w:cs="Traditional Arabic"/>
          <w:sz w:val="32"/>
          <w:szCs w:val="32"/>
          <w:rtl/>
          <w:lang w:bidi="ar-IQ"/>
        </w:rPr>
        <w:t>،</w:t>
      </w:r>
      <w:r w:rsidR="00C1702F" w:rsidRPr="00F444E7">
        <w:rPr>
          <w:rFonts w:ascii="Traditional Arabic" w:hAnsi="Traditional Arabic" w:cs="Traditional Arabic"/>
          <w:b/>
          <w:bCs/>
          <w:sz w:val="32"/>
          <w:szCs w:val="32"/>
          <w:rtl/>
          <w:lang w:bidi="ar-IQ"/>
        </w:rPr>
        <w:t xml:space="preserve"> </w:t>
      </w:r>
      <w:r w:rsidR="00C1702F" w:rsidRPr="00F444E7">
        <w:rPr>
          <w:rFonts w:ascii="Traditional Arabic" w:hAnsi="Traditional Arabic" w:cs="Traditional Arabic"/>
          <w:sz w:val="32"/>
          <w:szCs w:val="32"/>
          <w:rtl/>
          <w:lang w:bidi="ar-IQ"/>
        </w:rPr>
        <w:t>والإدغام مع الرَّوم</w:t>
      </w:r>
      <w:r w:rsidR="00F444E7" w:rsidRPr="00F444E7">
        <w:rPr>
          <w:rFonts w:ascii="Traditional Arabic" w:hAnsi="Traditional Arabic" w:cs="Traditional Arabic"/>
          <w:sz w:val="32"/>
          <w:szCs w:val="32"/>
          <w:rtl/>
          <w:lang w:bidi="ar-IQ"/>
        </w:rPr>
        <w:t>.</w:t>
      </w:r>
    </w:p>
    <w:p w:rsidR="00F444E7" w:rsidRDefault="00F444E7">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1734E6" w:rsidRPr="00F444E7" w:rsidTr="00F444E7">
        <w:tc>
          <w:tcPr>
            <w:tcW w:w="8522" w:type="dxa"/>
          </w:tcPr>
          <w:p w:rsidR="001734E6" w:rsidRPr="00F444E7" w:rsidRDefault="001734E6" w:rsidP="001734E6">
            <w:pPr>
              <w:tabs>
                <w:tab w:val="left" w:pos="1245"/>
                <w:tab w:val="center" w:pos="4320"/>
              </w:tabs>
              <w:spacing w:after="0" w:line="240" w:lineRule="auto"/>
              <w:jc w:val="center"/>
              <w:rPr>
                <w:rFonts w:ascii="Traditional Arabic" w:eastAsia="Times New Roman" w:hAnsi="Traditional Arabic" w:cs="Traditional Arabic"/>
                <w:b/>
                <w:bCs/>
                <w:sz w:val="32"/>
                <w:szCs w:val="32"/>
                <w:rtl/>
                <w:lang w:bidi="ar-SY"/>
              </w:rPr>
            </w:pPr>
            <w:r w:rsidRPr="00F444E7">
              <w:rPr>
                <w:rFonts w:ascii="Traditional Arabic" w:eastAsia="Times New Roman" w:hAnsi="Traditional Arabic" w:cs="Traditional Arabic"/>
                <w:b/>
                <w:bCs/>
                <w:sz w:val="32"/>
                <w:szCs w:val="32"/>
                <w:rtl/>
                <w:lang w:bidi="ar-IQ"/>
              </w:rPr>
              <w:t>(3) ﴿سُورَةُ آلِ عِمْرَانَ مَدَنيَّةٌ وَآياتُهَا مَائتَان﴾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23"/>
            </w:r>
            <w:r w:rsidRPr="00F444E7">
              <w:rPr>
                <w:rFonts w:ascii="Traditional Arabic" w:eastAsia="Times New Roman" w:hAnsi="Traditional Arabic" w:cs="Traditional Arabic"/>
                <w:sz w:val="32"/>
                <w:szCs w:val="32"/>
                <w:vertAlign w:val="superscript"/>
                <w:rtl/>
                <w:lang w:eastAsia="ar-SY" w:bidi="ar-SY"/>
              </w:rPr>
              <w:t>)</w:t>
            </w:r>
          </w:p>
        </w:tc>
      </w:tr>
    </w:tbl>
    <w:p w:rsidR="001734E6" w:rsidRPr="00F444E7" w:rsidRDefault="001734E6" w:rsidP="00533824">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(الآيتان 1 و 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الـم</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اللهُ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lang w:bidi="ar-IQ"/>
        </w:rPr>
        <w:t xml:space="preserve"> </w:t>
      </w:r>
      <w:r w:rsidRPr="00F444E7">
        <w:rPr>
          <w:rFonts w:ascii="Traditional Arabic" w:eastAsia="Times New Roman" w:hAnsi="Traditional Arabic" w:cs="Traditional Arabic"/>
          <w:sz w:val="32"/>
          <w:szCs w:val="32"/>
          <w:rtl/>
          <w:lang w:bidi="ar-IQ"/>
        </w:rPr>
        <w:t>قرأها</w:t>
      </w:r>
      <w:r w:rsidR="00533824" w:rsidRPr="00F444E7">
        <w:rPr>
          <w:rFonts w:ascii="Traditional Arabic" w:eastAsia="Times New Roman" w:hAnsi="Traditional Arabic" w:cs="Traditional Arabic"/>
          <w:sz w:val="32"/>
          <w:szCs w:val="32"/>
          <w:rtl/>
          <w:lang w:bidi="ar-IQ"/>
        </w:rPr>
        <w:t xml:space="preserve"> </w:t>
      </w:r>
      <w:r w:rsidR="0053382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بالمد اللازم ست حركات في اللام والميم وقفاً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وعند وصلها بلفظ الجلالة فتقرأ بتحريك الميم بالفتح تخلصاً من التقـــــــــاء الساكنين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وسبب فتحه - مع أن الأصل الكسر-  مراعــــــاة لتفخيم لفظ الجلالة ولخفة الفتح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2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ويجوز في الوصل وجهان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1734E6" w:rsidRPr="00F444E7" w:rsidRDefault="001734E6" w:rsidP="001734E6">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المد نظراً للأصل وعدم الاعتداد بالعارض</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1734E6" w:rsidRPr="00F444E7" w:rsidRDefault="00533824" w:rsidP="001734E6">
      <w:pPr>
        <w:spacing w:after="0" w:line="240" w:lineRule="auto"/>
        <w:jc w:val="lowKashida"/>
        <w:rPr>
          <w:rFonts w:ascii="Traditional Arabic" w:eastAsia="Times New Roman" w:hAnsi="Traditional Arabic" w:cs="Traditional Arabic"/>
          <w:sz w:val="32"/>
          <w:szCs w:val="32"/>
          <w:lang w:bidi="ar-IQ"/>
        </w:rPr>
      </w:pPr>
      <w:r w:rsidRPr="00F444E7">
        <w:rPr>
          <w:rFonts w:ascii="Traditional Arabic" w:eastAsia="Times New Roman" w:hAnsi="Traditional Arabic" w:cs="Traditional Arabic"/>
          <w:b/>
          <w:bCs/>
          <w:sz w:val="32"/>
          <w:szCs w:val="32"/>
          <w:rtl/>
          <w:lang w:bidi="ar-IQ"/>
        </w:rPr>
        <w:t>و</w:t>
      </w:r>
      <w:r w:rsidR="001734E6" w:rsidRPr="00F444E7">
        <w:rPr>
          <w:rFonts w:ascii="Traditional Arabic" w:eastAsia="Times New Roman" w:hAnsi="Traditional Arabic" w:cs="Traditional Arabic"/>
          <w:b/>
          <w:bCs/>
          <w:sz w:val="32"/>
          <w:szCs w:val="32"/>
          <w:rtl/>
          <w:lang w:bidi="ar-IQ"/>
        </w:rPr>
        <w:t>الثاني</w:t>
      </w:r>
      <w:r w:rsidR="00F444E7" w:rsidRPr="00F444E7">
        <w:rPr>
          <w:rFonts w:ascii="Traditional Arabic" w:eastAsia="Times New Roman" w:hAnsi="Traditional Arabic" w:cs="Traditional Arabic"/>
          <w:b/>
          <w:bCs/>
          <w:sz w:val="32"/>
          <w:szCs w:val="32"/>
          <w:rtl/>
          <w:lang w:bidi="ar-IQ"/>
        </w:rPr>
        <w:t>:</w:t>
      </w:r>
      <w:r w:rsidR="001734E6" w:rsidRPr="00F444E7">
        <w:rPr>
          <w:rFonts w:ascii="Traditional Arabic" w:eastAsia="Times New Roman" w:hAnsi="Traditional Arabic" w:cs="Traditional Arabic"/>
          <w:sz w:val="32"/>
          <w:szCs w:val="32"/>
          <w:rtl/>
          <w:lang w:bidi="ar-IQ"/>
        </w:rPr>
        <w:t xml:space="preserve"> القصر اعتداداً بالعارض</w:t>
      </w:r>
      <w:r w:rsidR="00F444E7" w:rsidRPr="00F444E7">
        <w:rPr>
          <w:rFonts w:ascii="Traditional Arabic" w:eastAsia="Times New Roman" w:hAnsi="Traditional Arabic" w:cs="Traditional Arabic"/>
          <w:sz w:val="32"/>
          <w:szCs w:val="32"/>
          <w:rtl/>
          <w:lang w:bidi="ar-IQ"/>
        </w:rPr>
        <w:t>.</w:t>
      </w:r>
    </w:p>
    <w:p w:rsidR="001734E6" w:rsidRPr="00F444E7" w:rsidRDefault="001734E6" w:rsidP="00C1702F">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33824" w:rsidRPr="00F444E7">
        <w:rPr>
          <w:rFonts w:ascii="Traditional Arabic" w:eastAsia="Times New Roman" w:hAnsi="Traditional Arabic" w:cs="Traditional Arabic"/>
          <w:sz w:val="32"/>
          <w:szCs w:val="32"/>
          <w:rtl/>
          <w:lang w:bidi="ar-IQ"/>
        </w:rPr>
        <w:t xml:space="preserve"> </w:t>
      </w:r>
      <w:r w:rsidR="00C1702F" w:rsidRPr="00F444E7">
        <w:rPr>
          <w:rFonts w:ascii="Traditional Arabic" w:eastAsia="Times New Roman" w:hAnsi="Traditional Arabic" w:cs="Traditional Arabic"/>
          <w:sz w:val="32"/>
          <w:szCs w:val="32"/>
          <w:rtl/>
          <w:lang w:bidi="ar-IQ"/>
        </w:rPr>
        <w:t>قرأها</w:t>
      </w:r>
      <w:r w:rsidR="00533824" w:rsidRPr="00F444E7">
        <w:rPr>
          <w:rFonts w:ascii="Traditional Arabic" w:eastAsia="Times New Roman" w:hAnsi="Traditional Arabic" w:cs="Traditional Arabic"/>
          <w:sz w:val="32"/>
          <w:szCs w:val="32"/>
          <w:rtl/>
          <w:lang w:bidi="ar-IQ"/>
        </w:rPr>
        <w:t xml:space="preserve"> </w:t>
      </w:r>
      <w:r w:rsidR="00533824" w:rsidRPr="00F444E7">
        <w:rPr>
          <w:rFonts w:ascii="Traditional Arabic" w:eastAsia="Times New Roman" w:hAnsi="Traditional Arabic" w:cs="Traditional Arabic"/>
          <w:b/>
          <w:bCs/>
          <w:color w:val="7030A0"/>
          <w:sz w:val="32"/>
          <w:szCs w:val="32"/>
          <w:rtl/>
          <w:lang w:bidi="ar-IQ"/>
        </w:rPr>
        <w:t>ابن ذكوان</w:t>
      </w:r>
      <w:r w:rsidR="00533824" w:rsidRPr="00F444E7">
        <w:rPr>
          <w:rFonts w:ascii="Traditional Arabic" w:eastAsia="Times New Roman" w:hAnsi="Traditional Arabic" w:cs="Traditional Arabic"/>
          <w:color w:val="7030A0"/>
          <w:sz w:val="32"/>
          <w:szCs w:val="32"/>
          <w:rtl/>
          <w:lang w:bidi="ar-IQ"/>
        </w:rPr>
        <w:t xml:space="preserve"> </w:t>
      </w:r>
      <w:r w:rsidR="00C1702F"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1734E6" w:rsidRPr="00F444E7" w:rsidRDefault="001734E6" w:rsidP="007A4AFF">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0548C6"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548C6" w:rsidRPr="00F444E7">
        <w:rPr>
          <w:rFonts w:ascii="Traditional Arabic" w:eastAsia="Times New Roman" w:hAnsi="Traditional Arabic" w:cs="Traditional Arabic"/>
          <w:b/>
          <w:bCs/>
          <w:color w:val="C00000"/>
          <w:sz w:val="32"/>
          <w:szCs w:val="32"/>
          <w:rtl/>
          <w:lang w:bidi="ar-IQ"/>
        </w:rPr>
        <w:t>لهشام</w:t>
      </w:r>
      <w:r w:rsidR="000548C6"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0548C6"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0548C6"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0548C6"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r w:rsidR="007A4AFF" w:rsidRPr="00F444E7">
        <w:rPr>
          <w:rFonts w:ascii="Traditional Arabic" w:eastAsia="Times New Roman" w:hAnsi="Traditional Arabic" w:cs="Traditional Arabic"/>
          <w:b/>
          <w:bCs/>
          <w:sz w:val="32"/>
          <w:szCs w:val="32"/>
          <w:rtl/>
          <w:lang w:bidi="ar-IQ"/>
        </w:rPr>
        <w:t xml:space="preserve"> </w:t>
      </w:r>
      <w:r w:rsidR="007A4AFF" w:rsidRPr="00F444E7">
        <w:rPr>
          <w:rFonts w:ascii="Traditional Arabic" w:eastAsia="Times New Roman" w:hAnsi="Traditional Arabic" w:cs="Traditional Arabic"/>
          <w:sz w:val="32"/>
          <w:szCs w:val="32"/>
          <w:rtl/>
          <w:lang w:bidi="ar-IQ"/>
        </w:rPr>
        <w:t>﴿</w:t>
      </w:r>
      <w:r w:rsidR="007A4AFF" w:rsidRPr="00F444E7">
        <w:rPr>
          <w:rFonts w:ascii="Traditional Arabic" w:eastAsia="Times New Roman" w:hAnsi="Traditional Arabic" w:cs="Traditional Arabic"/>
          <w:b/>
          <w:bCs/>
          <w:color w:val="FF0000"/>
          <w:sz w:val="32"/>
          <w:szCs w:val="32"/>
          <w:rtl/>
          <w:lang w:bidi="ar-IQ"/>
        </w:rPr>
        <w:t>السَّمَاءِ</w:t>
      </w:r>
      <w:r w:rsidR="007A4AF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A4AFF" w:rsidRPr="00F444E7">
        <w:rPr>
          <w:rFonts w:ascii="Traditional Arabic" w:eastAsia="Times New Roman" w:hAnsi="Traditional Arabic" w:cs="Traditional Arabic"/>
          <w:sz w:val="32"/>
          <w:szCs w:val="32"/>
          <w:rtl/>
          <w:lang w:bidi="ar-IQ"/>
        </w:rPr>
        <w:t xml:space="preserve"> قرأها </w:t>
      </w:r>
      <w:r w:rsidR="007A4AFF" w:rsidRPr="00F444E7">
        <w:rPr>
          <w:rFonts w:ascii="Traditional Arabic" w:eastAsia="Times New Roman" w:hAnsi="Traditional Arabic" w:cs="Traditional Arabic"/>
          <w:b/>
          <w:bCs/>
          <w:color w:val="C00000"/>
          <w:sz w:val="32"/>
          <w:szCs w:val="32"/>
          <w:rtl/>
          <w:lang w:bidi="ar-IQ"/>
        </w:rPr>
        <w:t>هشام</w:t>
      </w:r>
      <w:r w:rsidR="007A4AFF" w:rsidRPr="00F444E7">
        <w:rPr>
          <w:rFonts w:ascii="Traditional Arabic" w:eastAsia="Times New Roman" w:hAnsi="Traditional Arabic" w:cs="Traditional Arabic"/>
          <w:sz w:val="32"/>
          <w:szCs w:val="32"/>
          <w:rtl/>
          <w:lang w:bidi="ar-IQ"/>
        </w:rPr>
        <w:t xml:space="preserve"> ب</w:t>
      </w:r>
      <w:r w:rsidR="007A4AFF"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7A4AFF"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7A4AFF"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3B6061" w:rsidRPr="00F444E7" w:rsidRDefault="001734E6" w:rsidP="00CE6A24">
      <w:pPr>
        <w:spacing w:after="0" w:line="240" w:lineRule="auto"/>
        <w:jc w:val="lowKashida"/>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003B6061"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b/>
          <w:bCs/>
          <w:color w:val="FF0000"/>
          <w:sz w:val="32"/>
          <w:szCs w:val="32"/>
          <w:rtl/>
          <w:lang w:bidi="ar-IQ"/>
        </w:rPr>
        <w:t>يَشَاءُ</w:t>
      </w:r>
      <w:r w:rsidR="003B6061" w:rsidRPr="00F444E7">
        <w:rPr>
          <w:rFonts w:ascii="Traditional Arabic" w:eastAsia="Times New Roman" w:hAnsi="Traditional Arabic" w:cs="Traditional Arabic"/>
          <w:sz w:val="32"/>
          <w:szCs w:val="32"/>
          <w:rtl/>
          <w:lang w:bidi="ar-IQ"/>
        </w:rPr>
        <w:t xml:space="preserve">﴾: </w:t>
      </w:r>
      <w:r w:rsidR="003B6061" w:rsidRPr="00F444E7">
        <w:rPr>
          <w:rFonts w:ascii="Traditional Arabic" w:hAnsi="Traditional Arabic" w:cs="Traditional Arabic"/>
          <w:sz w:val="32"/>
          <w:szCs w:val="32"/>
          <w:rtl/>
          <w:lang w:bidi="ar-IQ"/>
        </w:rPr>
        <w:t xml:space="preserve">قرأها </w:t>
      </w:r>
      <w:r w:rsidR="003B6061" w:rsidRPr="00F444E7">
        <w:rPr>
          <w:rFonts w:ascii="Traditional Arabic" w:hAnsi="Traditional Arabic" w:cs="Traditional Arabic"/>
          <w:b/>
          <w:bCs/>
          <w:color w:val="C00000"/>
          <w:sz w:val="32"/>
          <w:szCs w:val="32"/>
          <w:rtl/>
          <w:lang w:bidi="ar-IQ"/>
        </w:rPr>
        <w:t>هشام</w:t>
      </w:r>
      <w:r w:rsidR="003B6061"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ثلاثة الإبدال </w:t>
      </w:r>
      <w:r w:rsidR="007A4AFF" w:rsidRPr="00F444E7">
        <w:rPr>
          <w:rFonts w:ascii="Traditional Arabic" w:hAnsi="Traditional Arabic" w:cs="Traditional Arabic"/>
          <w:sz w:val="32"/>
          <w:szCs w:val="32"/>
          <w:rtl/>
          <w:lang w:bidi="ar-IQ"/>
        </w:rPr>
        <w:t xml:space="preserve">بألف </w:t>
      </w:r>
      <w:r w:rsidR="003B606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noProof/>
          <w:sz w:val="32"/>
          <w:szCs w:val="32"/>
          <w:rtl/>
          <w:lang w:eastAsia="ar-SA" w:bidi="ar-IQ"/>
        </w:rPr>
        <w:t xml:space="preserve"> </w:t>
      </w:r>
    </w:p>
    <w:p w:rsidR="001734E6" w:rsidRPr="00F444E7" w:rsidRDefault="001734E6" w:rsidP="003B6061">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003B6061"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b/>
          <w:bCs/>
          <w:color w:val="FF0000"/>
          <w:sz w:val="32"/>
          <w:szCs w:val="32"/>
          <w:rtl/>
          <w:lang w:bidi="ar-IQ"/>
        </w:rPr>
        <w:t>ابْتِغَاءَ</w:t>
      </w:r>
      <w:r w:rsidR="003B6061" w:rsidRPr="00F444E7">
        <w:rPr>
          <w:rFonts w:ascii="Traditional Arabic" w:eastAsia="Times New Roman" w:hAnsi="Traditional Arabic" w:cs="Traditional Arabic"/>
          <w:sz w:val="32"/>
          <w:szCs w:val="32"/>
          <w:rtl/>
          <w:lang w:bidi="ar-IQ"/>
        </w:rPr>
        <w:t xml:space="preserve">﴾ </w:t>
      </w:r>
      <w:r w:rsidR="003B6061"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sz w:val="32"/>
          <w:szCs w:val="32"/>
          <w:rtl/>
          <w:lang w:bidi="ar-IQ"/>
        </w:rPr>
        <w:t xml:space="preserve"> </w:t>
      </w:r>
      <w:r w:rsidR="003B6061" w:rsidRPr="00F444E7">
        <w:rPr>
          <w:rFonts w:ascii="Traditional Arabic" w:hAnsi="Traditional Arabic" w:cs="Traditional Arabic"/>
          <w:sz w:val="32"/>
          <w:szCs w:val="32"/>
          <w:rtl/>
          <w:lang w:bidi="ar-IQ"/>
        </w:rPr>
        <w:t xml:space="preserve">قرأهما </w:t>
      </w:r>
      <w:r w:rsidR="003B6061" w:rsidRPr="00F444E7">
        <w:rPr>
          <w:rFonts w:ascii="Traditional Arabic" w:hAnsi="Traditional Arabic" w:cs="Traditional Arabic"/>
          <w:b/>
          <w:bCs/>
          <w:color w:val="C00000"/>
          <w:sz w:val="32"/>
          <w:szCs w:val="32"/>
          <w:rtl/>
          <w:lang w:bidi="ar-IQ"/>
        </w:rPr>
        <w:t>هشام</w:t>
      </w:r>
      <w:r w:rsidR="003B6061" w:rsidRPr="00F444E7">
        <w:rPr>
          <w:rFonts w:ascii="Traditional Arabic" w:hAnsi="Traditional Arabic" w:cs="Traditional Arabic"/>
          <w:sz w:val="32"/>
          <w:szCs w:val="32"/>
          <w:rtl/>
          <w:lang w:bidi="ar-IQ"/>
        </w:rPr>
        <w:t xml:space="preserve"> عند الوقف عليها بإبدال الهمزة </w:t>
      </w:r>
      <w:r w:rsidR="007A4AFF"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1734E6" w:rsidRPr="00F444E7" w:rsidRDefault="001734E6" w:rsidP="007A4AF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B606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w:t>
      </w:r>
      <w:r w:rsidR="003B6061" w:rsidRPr="00F444E7">
        <w:rPr>
          <w:rFonts w:ascii="Traditional Arabic" w:eastAsia="Times New Roman" w:hAnsi="Traditional Arabic" w:cs="Traditional Arabic"/>
          <w:sz w:val="32"/>
          <w:szCs w:val="32"/>
          <w:rtl/>
          <w:lang w:bidi="ar-IQ"/>
        </w:rPr>
        <w:t xml:space="preserve">تين </w:t>
      </w:r>
      <w:r w:rsidR="007A4AFF"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sz w:val="32"/>
          <w:szCs w:val="32"/>
          <w:rtl/>
          <w:lang w:bidi="ar-IQ"/>
        </w:rPr>
        <w:t xml:space="preserve"> و</w:t>
      </w:r>
      <w:r w:rsidR="007A4AFF" w:rsidRPr="00F444E7">
        <w:rPr>
          <w:rFonts w:ascii="Traditional Arabic" w:hAnsi="Traditional Arabic" w:cs="Traditional Arabic"/>
          <w:sz w:val="32"/>
          <w:szCs w:val="32"/>
          <w:rtl/>
          <w:lang w:bidi="ar-IQ"/>
        </w:rPr>
        <w:t>إذا وقف</w:t>
      </w:r>
      <w:r w:rsidR="003B6061" w:rsidRPr="00F444E7">
        <w:rPr>
          <w:rFonts w:ascii="Traditional Arabic" w:hAnsi="Traditional Arabic" w:cs="Traditional Arabic"/>
          <w:sz w:val="32"/>
          <w:szCs w:val="32"/>
          <w:rtl/>
          <w:lang w:bidi="ar-IQ"/>
        </w:rPr>
        <w:t xml:space="preserve"> </w:t>
      </w:r>
      <w:r w:rsidR="003B6061" w:rsidRPr="00F444E7">
        <w:rPr>
          <w:rFonts w:ascii="Traditional Arabic" w:hAnsi="Traditional Arabic" w:cs="Traditional Arabic"/>
          <w:b/>
          <w:bCs/>
          <w:color w:val="C00000"/>
          <w:sz w:val="32"/>
          <w:szCs w:val="32"/>
          <w:rtl/>
          <w:lang w:bidi="ar-IQ"/>
        </w:rPr>
        <w:t>هشام</w:t>
      </w:r>
      <w:r w:rsidR="007A4AFF" w:rsidRPr="00F444E7">
        <w:rPr>
          <w:rFonts w:ascii="Traditional Arabic" w:hAnsi="Traditional Arabic" w:cs="Traditional Arabic"/>
          <w:sz w:val="32"/>
          <w:szCs w:val="32"/>
          <w:rtl/>
          <w:lang w:bidi="ar-IQ"/>
        </w:rPr>
        <w:t xml:space="preserve"> على </w:t>
      </w:r>
      <w:r w:rsidR="007A4AFF" w:rsidRPr="00F444E7">
        <w:rPr>
          <w:rFonts w:ascii="Traditional Arabic" w:hAnsi="Traditional Arabic" w:cs="Traditional Arabic"/>
          <w:b/>
          <w:bCs/>
          <w:sz w:val="32"/>
          <w:szCs w:val="32"/>
          <w:rtl/>
          <w:lang w:bidi="ar-IQ"/>
        </w:rPr>
        <w:t xml:space="preserve">(يشاءُ) </w:t>
      </w:r>
      <w:r w:rsidR="007A4AFF" w:rsidRPr="00F444E7">
        <w:rPr>
          <w:rFonts w:ascii="Traditional Arabic" w:hAnsi="Traditional Arabic" w:cs="Traditional Arabic"/>
          <w:sz w:val="32"/>
          <w:szCs w:val="32"/>
          <w:rtl/>
          <w:lang w:bidi="ar-IQ"/>
        </w:rPr>
        <w:t xml:space="preserve">فله فيها </w:t>
      </w:r>
      <w:r w:rsidR="003B6061"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ثلاثة الإبدال </w:t>
      </w:r>
      <w:r w:rsidR="007A4AFF" w:rsidRPr="00F444E7">
        <w:rPr>
          <w:rFonts w:ascii="Traditional Arabic" w:hAnsi="Traditional Arabic" w:cs="Traditional Arabic"/>
          <w:sz w:val="32"/>
          <w:szCs w:val="32"/>
          <w:rtl/>
          <w:lang w:bidi="ar-IQ"/>
        </w:rPr>
        <w:t xml:space="preserve">بألف </w:t>
      </w:r>
      <w:r w:rsidR="003B606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1734E6" w:rsidRPr="00F444E7" w:rsidRDefault="001734E6" w:rsidP="003B6061">
      <w:pPr>
        <w:spacing w:after="0" w:line="240" w:lineRule="auto"/>
        <w:jc w:val="both"/>
        <w:rPr>
          <w:rFonts w:ascii="Traditional Arabic" w:eastAsia="Times New Roman" w:hAnsi="Traditional Arabic" w:cs="Traditional Arabic"/>
          <w:sz w:val="32"/>
          <w:szCs w:val="32"/>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w:t>
      </w:r>
      <w:r w:rsidRPr="00F444E7">
        <w:rPr>
          <w:rFonts w:ascii="Traditional Arabic" w:eastAsia="Times New Roman" w:hAnsi="Traditional Arabic" w:cs="Traditional Arabic"/>
          <w:sz w:val="32"/>
          <w:szCs w:val="32"/>
          <w:rtl/>
          <w:lang w:bidi="ar-IQ"/>
        </w:rPr>
        <w:t xml:space="preserve"> </w:t>
      </w:r>
      <w:r w:rsidR="003B6061"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b/>
          <w:bCs/>
          <w:color w:val="FF0000"/>
          <w:sz w:val="32"/>
          <w:szCs w:val="32"/>
          <w:rtl/>
          <w:lang w:bidi="ar-IQ"/>
        </w:rPr>
        <w:t>النِّسَاءِ</w:t>
      </w:r>
      <w:r w:rsidR="003B606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sz w:val="32"/>
          <w:szCs w:val="32"/>
          <w:rtl/>
          <w:lang w:bidi="ar-IQ"/>
        </w:rPr>
        <w:t xml:space="preserve"> قرأها </w:t>
      </w:r>
      <w:r w:rsidR="003B6061" w:rsidRPr="00F444E7">
        <w:rPr>
          <w:rFonts w:ascii="Traditional Arabic" w:eastAsia="Times New Roman" w:hAnsi="Traditional Arabic" w:cs="Traditional Arabic"/>
          <w:b/>
          <w:bCs/>
          <w:color w:val="C00000"/>
          <w:sz w:val="32"/>
          <w:szCs w:val="32"/>
          <w:rtl/>
          <w:lang w:bidi="ar-IQ"/>
        </w:rPr>
        <w:t>هشام</w:t>
      </w:r>
      <w:r w:rsidR="003B6061" w:rsidRPr="00F444E7">
        <w:rPr>
          <w:rFonts w:ascii="Traditional Arabic" w:eastAsia="Times New Roman" w:hAnsi="Traditional Arabic" w:cs="Traditional Arabic"/>
          <w:sz w:val="32"/>
          <w:szCs w:val="32"/>
          <w:rtl/>
          <w:lang w:bidi="ar-IQ"/>
        </w:rPr>
        <w:t xml:space="preserve"> ب</w:t>
      </w:r>
      <w:r w:rsidR="003B6061"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3B6061" w:rsidRPr="00F444E7">
        <w:rPr>
          <w:rFonts w:ascii="Traditional Arabic" w:eastAsia="Times New Roman" w:hAnsi="Traditional Arabic" w:cs="Traditional Arabic"/>
          <w:noProof/>
          <w:sz w:val="32"/>
          <w:szCs w:val="32"/>
          <w:rtl/>
          <w:lang w:eastAsia="ar-SA" w:bidi="ar-IQ"/>
        </w:rPr>
        <w:t xml:space="preserve"> ثلاثة الإبدال </w:t>
      </w:r>
      <w:r w:rsidR="007A4AFF" w:rsidRPr="00F444E7">
        <w:rPr>
          <w:rFonts w:ascii="Traditional Arabic" w:eastAsia="Times New Roman" w:hAnsi="Traditional Arabic" w:cs="Traditional Arabic"/>
          <w:noProof/>
          <w:sz w:val="32"/>
          <w:szCs w:val="32"/>
          <w:rtl/>
          <w:lang w:eastAsia="ar-SA" w:bidi="ar-IQ"/>
        </w:rPr>
        <w:t xml:space="preserve">بألف </w:t>
      </w:r>
      <w:r w:rsidR="003B6061"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3B6061"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A10577" w:rsidRPr="00F444E7" w:rsidRDefault="001734E6" w:rsidP="00A1057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أَؤُنَبِّئكُم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10577" w:rsidRPr="00F444E7">
        <w:rPr>
          <w:rFonts w:ascii="Traditional Arabic" w:eastAsia="Times New Roman" w:hAnsi="Traditional Arabic" w:cs="Traditional Arabic"/>
          <w:noProof/>
          <w:sz w:val="32"/>
          <w:szCs w:val="32"/>
          <w:rtl/>
          <w:lang w:eastAsia="ar-SA" w:bidi="ar-IQ"/>
        </w:rPr>
        <w:t xml:space="preserve">قرأها </w:t>
      </w:r>
      <w:r w:rsidR="00A10577" w:rsidRPr="00F444E7">
        <w:rPr>
          <w:rFonts w:ascii="Traditional Arabic" w:eastAsia="Times New Roman" w:hAnsi="Traditional Arabic" w:cs="Traditional Arabic"/>
          <w:b/>
          <w:bCs/>
          <w:noProof/>
          <w:color w:val="C00000"/>
          <w:sz w:val="32"/>
          <w:szCs w:val="32"/>
          <w:rtl/>
          <w:lang w:eastAsia="ar-SA" w:bidi="ar-IQ"/>
        </w:rPr>
        <w:t>هشام</w:t>
      </w:r>
      <w:r w:rsidR="00A10577"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00A10577"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00A10577"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007A4AFF" w:rsidRPr="00F444E7">
        <w:rPr>
          <w:rFonts w:ascii="Traditional Arabic" w:eastAsia="Times New Roman" w:hAnsi="Traditional Arabic" w:cs="Traditional Arabic"/>
          <w:noProof/>
          <w:sz w:val="32"/>
          <w:szCs w:val="32"/>
          <w:rtl/>
          <w:lang w:eastAsia="ar-SA" w:bidi="ar-IQ"/>
        </w:rPr>
        <w:t xml:space="preserve"> وقرأها</w:t>
      </w:r>
      <w:r w:rsidR="00A10577" w:rsidRPr="00F444E7">
        <w:rPr>
          <w:rFonts w:ascii="Traditional Arabic" w:eastAsia="Times New Roman" w:hAnsi="Traditional Arabic" w:cs="Traditional Arabic"/>
          <w:noProof/>
          <w:sz w:val="32"/>
          <w:szCs w:val="32"/>
          <w:rtl/>
          <w:lang w:eastAsia="ar-SA" w:bidi="ar-IQ"/>
        </w:rPr>
        <w:t xml:space="preserve"> </w:t>
      </w:r>
      <w:r w:rsidR="00A10577" w:rsidRPr="00F444E7">
        <w:rPr>
          <w:rFonts w:ascii="Traditional Arabic" w:eastAsia="Times New Roman" w:hAnsi="Traditional Arabic" w:cs="Traditional Arabic"/>
          <w:b/>
          <w:bCs/>
          <w:noProof/>
          <w:color w:val="7030A0"/>
          <w:sz w:val="32"/>
          <w:szCs w:val="32"/>
          <w:rtl/>
          <w:lang w:eastAsia="ar-SA" w:bidi="ar-IQ"/>
        </w:rPr>
        <w:t>ابن ذكوان</w:t>
      </w:r>
      <w:r w:rsidR="00A10577" w:rsidRPr="00F444E7">
        <w:rPr>
          <w:rFonts w:ascii="Traditional Arabic" w:eastAsia="Times New Roman" w:hAnsi="Traditional Arabic" w:cs="Traditional Arabic"/>
          <w:noProof/>
          <w:color w:val="7030A0"/>
          <w:sz w:val="32"/>
          <w:szCs w:val="32"/>
          <w:rtl/>
          <w:lang w:eastAsia="ar-SA" w:bidi="ar-IQ"/>
        </w:rPr>
        <w:t xml:space="preserve"> </w:t>
      </w:r>
      <w:r w:rsidR="007A4AFF" w:rsidRPr="00F444E7">
        <w:rPr>
          <w:rFonts w:ascii="Traditional Arabic" w:eastAsia="Times New Roman" w:hAnsi="Traditional Arabic" w:cs="Traditional Arabic"/>
          <w:noProof/>
          <w:color w:val="7030A0"/>
          <w:sz w:val="32"/>
          <w:szCs w:val="32"/>
          <w:rtl/>
          <w:lang w:eastAsia="ar-SA" w:bidi="ar-IQ"/>
        </w:rPr>
        <w:t>ب</w:t>
      </w:r>
      <w:r w:rsidR="00A10577"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p>
    <w:p w:rsidR="001734E6" w:rsidRPr="00F444E7" w:rsidRDefault="00A10577" w:rsidP="007A4AFF">
      <w:pPr>
        <w:spacing w:after="0" w:line="240" w:lineRule="auto"/>
        <w:jc w:val="lowKashida"/>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7A4AFF"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جَاءَهُم</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A10577" w:rsidRPr="00F444E7" w:rsidRDefault="00A10577" w:rsidP="008D507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w:t>
      </w:r>
      <w:r w:rsidR="00EA350B" w:rsidRPr="00F444E7">
        <w:rPr>
          <w:rFonts w:ascii="Traditional Arabic" w:eastAsia="Times New Roman" w:hAnsi="Traditional Arabic" w:cs="Traditional Arabic"/>
          <w:b/>
          <w:bCs/>
          <w:noProof/>
          <w:color w:val="FF0000"/>
          <w:sz w:val="32"/>
          <w:szCs w:val="32"/>
          <w:rtl/>
          <w:lang w:eastAsia="ar-SA" w:bidi="ar-IQ"/>
        </w:rPr>
        <w:t>ءَ</w:t>
      </w:r>
      <w:r w:rsidRPr="00F444E7">
        <w:rPr>
          <w:rFonts w:ascii="Traditional Arabic" w:eastAsia="Times New Roman" w:hAnsi="Traditional Arabic" w:cs="Traditional Arabic"/>
          <w:b/>
          <w:bCs/>
          <w:noProof/>
          <w:color w:val="FF0000"/>
          <w:sz w:val="32"/>
          <w:szCs w:val="32"/>
          <w:rtl/>
          <w:lang w:eastAsia="ar-SA" w:bidi="ar-IQ"/>
        </w:rPr>
        <w:t>أَسْلَمْتُمْ</w:t>
      </w:r>
      <w:r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007A4AFF" w:rsidRPr="00F444E7">
        <w:rPr>
          <w:rFonts w:ascii="Traditional Arabic" w:eastAsia="Times New Roman" w:hAnsi="Traditional Arabic" w:cs="Traditional Arabic"/>
          <w:noProof/>
          <w:sz w:val="32"/>
          <w:szCs w:val="32"/>
          <w:rtl/>
          <w:lang w:eastAsia="ar-SA" w:bidi="ar-IQ"/>
        </w:rPr>
        <w:t xml:space="preserve"> وقرأها</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eastAsia="Times New Roman" w:hAnsi="Traditional Arabic" w:cs="Traditional Arabic"/>
          <w:b/>
          <w:bCs/>
          <w:noProof/>
          <w:color w:val="7030A0"/>
          <w:sz w:val="32"/>
          <w:szCs w:val="32"/>
          <w:rtl/>
          <w:lang w:eastAsia="ar-SA" w:bidi="ar-IQ"/>
        </w:rPr>
        <w:t>ابن ذكوان</w:t>
      </w:r>
      <w:r w:rsidRPr="00F444E7">
        <w:rPr>
          <w:rFonts w:ascii="Traditional Arabic" w:eastAsia="Times New Roman" w:hAnsi="Traditional Arabic" w:cs="Traditional Arabic"/>
          <w:noProof/>
          <w:color w:val="7030A0"/>
          <w:sz w:val="32"/>
          <w:szCs w:val="32"/>
          <w:rtl/>
          <w:lang w:eastAsia="ar-SA" w:bidi="ar-IQ"/>
        </w:rPr>
        <w:t xml:space="preserve"> </w:t>
      </w:r>
      <w:r w:rsidR="007A4AFF" w:rsidRPr="00F444E7">
        <w:rPr>
          <w:rFonts w:ascii="Traditional Arabic" w:eastAsia="Times New Roman" w:hAnsi="Traditional Arabic" w:cs="Traditional Arabic"/>
          <w:noProof/>
          <w:sz w:val="32"/>
          <w:szCs w:val="32"/>
          <w:rtl/>
          <w:lang w:eastAsia="ar-SA" w:bidi="ar-IQ"/>
        </w:rPr>
        <w:t>ب</w:t>
      </w:r>
      <w:r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p>
    <w:p w:rsidR="001734E6" w:rsidRPr="00F444E7" w:rsidRDefault="001734E6" w:rsidP="008D507D">
      <w:pPr>
        <w:tabs>
          <w:tab w:val="left" w:pos="935"/>
        </w:tabs>
        <w:spacing w:after="0" w:line="240" w:lineRule="auto"/>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(آية 26)</w:t>
      </w:r>
      <w:r w:rsidRPr="00F444E7">
        <w:rPr>
          <w:rFonts w:ascii="Traditional Arabic" w:eastAsia="Times New Roman" w:hAnsi="Traditional Arabic" w:cs="Traditional Arabic"/>
          <w:sz w:val="32"/>
          <w:szCs w:val="32"/>
          <w:rtl/>
          <w:lang w:bidi="ar-IQ"/>
        </w:rPr>
        <w:t xml:space="preserve"> </w:t>
      </w:r>
      <w:r w:rsidR="003B6061"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b/>
          <w:bCs/>
          <w:color w:val="FF0000"/>
          <w:sz w:val="32"/>
          <w:szCs w:val="32"/>
          <w:rtl/>
          <w:lang w:bidi="ar-IQ"/>
        </w:rPr>
        <w:t>تَشَاءُ</w:t>
      </w:r>
      <w:r w:rsidR="003B6061" w:rsidRPr="00F444E7">
        <w:rPr>
          <w:rFonts w:ascii="Traditional Arabic" w:eastAsia="Times New Roman" w:hAnsi="Traditional Arabic" w:cs="Traditional Arabic"/>
          <w:sz w:val="32"/>
          <w:szCs w:val="32"/>
          <w:rtl/>
          <w:lang w:bidi="ar-IQ"/>
        </w:rPr>
        <w:t xml:space="preserve">﴾ </w:t>
      </w:r>
      <w:r w:rsidR="003B6061" w:rsidRPr="00F444E7">
        <w:rPr>
          <w:rFonts w:ascii="Traditional Arabic" w:eastAsia="Times New Roman" w:hAnsi="Traditional Arabic" w:cs="Traditional Arabic"/>
          <w:b/>
          <w:bCs/>
          <w:sz w:val="32"/>
          <w:szCs w:val="32"/>
          <w:rtl/>
          <w:lang w:bidi="ar-IQ"/>
        </w:rPr>
        <w:t>(الأربعة)</w:t>
      </w:r>
      <w:r w:rsidR="00F444E7" w:rsidRPr="00F444E7">
        <w:rPr>
          <w:rFonts w:ascii="Traditional Arabic" w:eastAsia="Times New Roman" w:hAnsi="Traditional Arabic" w:cs="Traditional Arabic"/>
          <w:sz w:val="32"/>
          <w:szCs w:val="32"/>
          <w:rtl/>
          <w:lang w:bidi="ar-IQ"/>
        </w:rPr>
        <w:t>:</w:t>
      </w:r>
      <w:r w:rsidR="003B6061" w:rsidRPr="00F444E7">
        <w:rPr>
          <w:rFonts w:ascii="Traditional Arabic" w:eastAsia="Times New Roman" w:hAnsi="Traditional Arabic" w:cs="Traditional Arabic"/>
          <w:sz w:val="32"/>
          <w:szCs w:val="32"/>
          <w:rtl/>
          <w:lang w:bidi="ar-IQ"/>
        </w:rPr>
        <w:t xml:space="preserve"> </w:t>
      </w:r>
      <w:r w:rsidR="003B6061" w:rsidRPr="00F444E7">
        <w:rPr>
          <w:rFonts w:ascii="Traditional Arabic" w:hAnsi="Traditional Arabic" w:cs="Traditional Arabic"/>
          <w:sz w:val="32"/>
          <w:szCs w:val="32"/>
          <w:rtl/>
          <w:lang w:bidi="ar-IQ"/>
        </w:rPr>
        <w:t xml:space="preserve">قرأها </w:t>
      </w:r>
      <w:r w:rsidR="003B6061" w:rsidRPr="00F444E7">
        <w:rPr>
          <w:rFonts w:ascii="Traditional Arabic" w:hAnsi="Traditional Arabic" w:cs="Traditional Arabic"/>
          <w:b/>
          <w:bCs/>
          <w:color w:val="C00000"/>
          <w:sz w:val="32"/>
          <w:szCs w:val="32"/>
          <w:rtl/>
          <w:lang w:bidi="ar-IQ"/>
        </w:rPr>
        <w:t>هشام</w:t>
      </w:r>
      <w:r w:rsidR="003B6061"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ثلاثة الإبدال </w:t>
      </w:r>
      <w:r w:rsidR="008D507D" w:rsidRPr="00F444E7">
        <w:rPr>
          <w:rFonts w:ascii="Traditional Arabic" w:hAnsi="Traditional Arabic" w:cs="Traditional Arabic"/>
          <w:sz w:val="32"/>
          <w:szCs w:val="32"/>
          <w:rtl/>
          <w:lang w:bidi="ar-IQ"/>
        </w:rPr>
        <w:t xml:space="preserve">بألف </w:t>
      </w:r>
      <w:r w:rsidR="003B606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B606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A10577" w:rsidRPr="00F444E7">
        <w:rPr>
          <w:rFonts w:ascii="Traditional Arabic" w:eastAsia="Times New Roman" w:hAnsi="Traditional Arabic" w:cs="Traditional Arabic"/>
          <w:sz w:val="32"/>
          <w:szCs w:val="32"/>
          <w:rtl/>
          <w:lang w:bidi="ar-IQ"/>
        </w:rPr>
        <w:t xml:space="preserve"> </w:t>
      </w:r>
      <w:r w:rsidR="00A10577" w:rsidRPr="00F444E7">
        <w:rPr>
          <w:rFonts w:ascii="Traditional Arabic" w:eastAsia="Times New Roman" w:hAnsi="Traditional Arabic" w:cs="Traditional Arabic"/>
          <w:noProof/>
          <w:sz w:val="32"/>
          <w:szCs w:val="32"/>
          <w:rtl/>
          <w:lang w:eastAsia="ar-SA" w:bidi="ar-IQ"/>
        </w:rPr>
        <w:t>﴿</w:t>
      </w:r>
      <w:r w:rsidR="00A10577" w:rsidRPr="00F444E7">
        <w:rPr>
          <w:rFonts w:ascii="Traditional Arabic" w:eastAsia="Times New Roman" w:hAnsi="Traditional Arabic" w:cs="Traditional Arabic"/>
          <w:b/>
          <w:bCs/>
          <w:noProof/>
          <w:color w:val="FF0000"/>
          <w:sz w:val="32"/>
          <w:szCs w:val="32"/>
          <w:rtl/>
          <w:lang w:eastAsia="ar-SA" w:bidi="ar-IQ"/>
        </w:rPr>
        <w:t>شَيءٍ</w:t>
      </w:r>
      <w:r w:rsidR="00A10577"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A10577" w:rsidRPr="00F444E7">
        <w:rPr>
          <w:rFonts w:ascii="Traditional Arabic" w:eastAsia="Times New Roman" w:hAnsi="Traditional Arabic" w:cs="Traditional Arabic"/>
          <w:noProof/>
          <w:sz w:val="32"/>
          <w:szCs w:val="32"/>
          <w:rtl/>
          <w:lang w:eastAsia="ar-SA" w:bidi="ar-IQ"/>
        </w:rPr>
        <w:t xml:space="preserve"> قرأها </w:t>
      </w:r>
      <w:r w:rsidR="00A10577" w:rsidRPr="00F444E7">
        <w:rPr>
          <w:rFonts w:ascii="Traditional Arabic" w:eastAsia="Times New Roman" w:hAnsi="Traditional Arabic" w:cs="Traditional Arabic"/>
          <w:b/>
          <w:bCs/>
          <w:noProof/>
          <w:color w:val="C00000"/>
          <w:sz w:val="32"/>
          <w:szCs w:val="32"/>
          <w:rtl/>
          <w:lang w:eastAsia="ar-SA" w:bidi="ar-IQ"/>
        </w:rPr>
        <w:t>هشام</w:t>
      </w:r>
      <w:r w:rsidR="00A1057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10577" w:rsidRPr="00F444E7">
        <w:rPr>
          <w:rFonts w:ascii="Traditional Arabic" w:eastAsia="Times New Roman" w:hAnsi="Traditional Arabic" w:cs="Traditional Arabic"/>
          <w:noProof/>
          <w:sz w:val="32"/>
          <w:szCs w:val="32"/>
          <w:rtl/>
          <w:lang w:eastAsia="ar-SA" w:bidi="ar-IQ"/>
        </w:rPr>
        <w:t xml:space="preserve"> </w:t>
      </w:r>
      <w:r w:rsidR="00A1057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10577" w:rsidRPr="00F444E7">
        <w:rPr>
          <w:rFonts w:ascii="Traditional Arabic" w:hAnsi="Traditional Arabic" w:cs="Traditional Arabic"/>
          <w:b/>
          <w:bCs/>
          <w:sz w:val="32"/>
          <w:szCs w:val="32"/>
          <w:rtl/>
          <w:lang w:bidi="ar-IQ"/>
        </w:rPr>
        <w:t xml:space="preserve"> </w:t>
      </w:r>
      <w:r w:rsidR="00A1057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A10577" w:rsidRPr="00F444E7">
        <w:rPr>
          <w:rFonts w:ascii="Traditional Arabic" w:eastAsia="Times New Roman" w:hAnsi="Traditional Arabic" w:cs="Traditional Arabic"/>
          <w:sz w:val="32"/>
          <w:szCs w:val="32"/>
          <w:rtl/>
          <w:lang w:bidi="ar-IQ"/>
        </w:rPr>
        <w:t xml:space="preserve"> </w:t>
      </w:r>
    </w:p>
    <w:p w:rsidR="001734E6" w:rsidRPr="00F444E7" w:rsidRDefault="001734E6" w:rsidP="008D507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00A10577" w:rsidRPr="00F444E7">
        <w:rPr>
          <w:rFonts w:ascii="Traditional Arabic" w:eastAsia="Times New Roman" w:hAnsi="Traditional Arabic" w:cs="Traditional Arabic"/>
          <w:b/>
          <w:bCs/>
          <w:color w:val="FF0000"/>
          <w:sz w:val="32"/>
          <w:szCs w:val="32"/>
          <w:rtl/>
          <w:lang w:bidi="ar-IQ"/>
        </w:rPr>
        <w:t>الْمَيِّت</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8D507D"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10577" w:rsidRPr="00F444E7">
        <w:rPr>
          <w:rFonts w:ascii="Traditional Arabic" w:eastAsia="Times New Roman" w:hAnsi="Traditional Arabic" w:cs="Traditional Arabic"/>
          <w:sz w:val="32"/>
          <w:szCs w:val="32"/>
          <w:rtl/>
          <w:lang w:bidi="ar-IQ"/>
        </w:rPr>
        <w:t xml:space="preserve">قرأها </w:t>
      </w:r>
      <w:r w:rsidR="00A10577" w:rsidRPr="00F444E7">
        <w:rPr>
          <w:rFonts w:ascii="Traditional Arabic" w:eastAsia="Times New Roman" w:hAnsi="Traditional Arabic" w:cs="Traditional Arabic"/>
          <w:b/>
          <w:bCs/>
          <w:color w:val="00B050"/>
          <w:sz w:val="32"/>
          <w:szCs w:val="32"/>
          <w:rtl/>
          <w:lang w:bidi="ar-IQ"/>
        </w:rPr>
        <w:t>ابن عامر الشامي</w:t>
      </w:r>
      <w:r w:rsidR="00A10577" w:rsidRPr="00F444E7">
        <w:rPr>
          <w:rFonts w:ascii="Traditional Arabic" w:eastAsia="Times New Roman" w:hAnsi="Traditional Arabic" w:cs="Traditional Arabic"/>
          <w:color w:val="00B050"/>
          <w:sz w:val="32"/>
          <w:szCs w:val="32"/>
          <w:rtl/>
          <w:lang w:bidi="ar-IQ"/>
        </w:rPr>
        <w:t xml:space="preserve"> </w:t>
      </w:r>
      <w:r w:rsidR="00A10577" w:rsidRPr="00F444E7">
        <w:rPr>
          <w:rFonts w:ascii="Traditional Arabic" w:eastAsia="Times New Roman" w:hAnsi="Traditional Arabic" w:cs="Traditional Arabic"/>
          <w:sz w:val="32"/>
          <w:szCs w:val="32"/>
          <w:rtl/>
          <w:lang w:bidi="ar-IQ"/>
        </w:rPr>
        <w:t>بتخفيف الياء</w:t>
      </w:r>
      <w:r w:rsidRPr="00F444E7">
        <w:rPr>
          <w:rFonts w:ascii="Traditional Arabic" w:eastAsia="Times New Roman" w:hAnsi="Traditional Arabic" w:cs="Traditional Arabic"/>
          <w:sz w:val="32"/>
          <w:szCs w:val="32"/>
          <w:rtl/>
          <w:lang w:bidi="ar-IQ"/>
        </w:rPr>
        <w:t xml:space="preserve"> </w:t>
      </w:r>
      <w:r w:rsidR="008D507D" w:rsidRPr="00F444E7">
        <w:rPr>
          <w:rFonts w:ascii="Traditional Arabic" w:eastAsia="Times New Roman" w:hAnsi="Traditional Arabic" w:cs="Traditional Arabic"/>
          <w:b/>
          <w:bCs/>
          <w:sz w:val="32"/>
          <w:szCs w:val="32"/>
          <w:rtl/>
          <w:lang w:bidi="ar-IQ"/>
        </w:rPr>
        <w:t>(المَيْت)</w:t>
      </w:r>
      <w:r w:rsidR="00F444E7" w:rsidRPr="00F444E7">
        <w:rPr>
          <w:rFonts w:ascii="Traditional Arabic" w:eastAsia="Times New Roman" w:hAnsi="Traditional Arabic" w:cs="Traditional Arabic"/>
          <w:sz w:val="32"/>
          <w:szCs w:val="32"/>
          <w:rtl/>
          <w:lang w:bidi="ar-IQ"/>
        </w:rPr>
        <w:t>.</w:t>
      </w:r>
      <w:r w:rsidR="008D507D" w:rsidRPr="00F444E7">
        <w:rPr>
          <w:rFonts w:ascii="Traditional Arabic" w:eastAsia="Times New Roman" w:hAnsi="Traditional Arabic" w:cs="Traditional Arabic"/>
          <w:sz w:val="32"/>
          <w:szCs w:val="32"/>
          <w:rtl/>
          <w:lang w:bidi="ar-IQ"/>
        </w:rPr>
        <w:t xml:space="preserve"> ﴿</w:t>
      </w:r>
      <w:r w:rsidR="008D507D" w:rsidRPr="00F444E7">
        <w:rPr>
          <w:rFonts w:ascii="Traditional Arabic" w:eastAsia="Times New Roman" w:hAnsi="Traditional Arabic" w:cs="Traditional Arabic"/>
          <w:b/>
          <w:bCs/>
          <w:color w:val="FF0000"/>
          <w:sz w:val="32"/>
          <w:szCs w:val="32"/>
          <w:rtl/>
          <w:lang w:bidi="ar-IQ"/>
        </w:rPr>
        <w:t>تَشَاءُ</w:t>
      </w:r>
      <w:r w:rsidR="008D507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D507D" w:rsidRPr="00F444E7">
        <w:rPr>
          <w:rFonts w:ascii="Traditional Arabic" w:eastAsia="Times New Roman" w:hAnsi="Traditional Arabic" w:cs="Traditional Arabic"/>
          <w:sz w:val="32"/>
          <w:szCs w:val="32"/>
          <w:rtl/>
          <w:lang w:bidi="ar-IQ"/>
        </w:rPr>
        <w:t xml:space="preserve"> </w:t>
      </w:r>
      <w:r w:rsidR="008D507D" w:rsidRPr="00F444E7">
        <w:rPr>
          <w:rFonts w:ascii="Traditional Arabic" w:hAnsi="Traditional Arabic" w:cs="Traditional Arabic"/>
          <w:sz w:val="32"/>
          <w:szCs w:val="32"/>
          <w:rtl/>
          <w:lang w:bidi="ar-IQ"/>
        </w:rPr>
        <w:t xml:space="preserve">قرأها </w:t>
      </w:r>
      <w:r w:rsidR="008D507D" w:rsidRPr="00F444E7">
        <w:rPr>
          <w:rFonts w:ascii="Traditional Arabic" w:hAnsi="Traditional Arabic" w:cs="Traditional Arabic"/>
          <w:b/>
          <w:bCs/>
          <w:color w:val="C00000"/>
          <w:sz w:val="32"/>
          <w:szCs w:val="32"/>
          <w:rtl/>
          <w:lang w:bidi="ar-IQ"/>
        </w:rPr>
        <w:t>هشام</w:t>
      </w:r>
      <w:r w:rsidR="008D507D"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8D507D"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8D507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D507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1734E6" w:rsidRPr="00F444E7" w:rsidRDefault="001734E6" w:rsidP="008D507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(آية 28)</w:t>
      </w:r>
      <w:r w:rsidRPr="00F444E7">
        <w:rPr>
          <w:rFonts w:ascii="Traditional Arabic" w:eastAsia="Times New Roman" w:hAnsi="Traditional Arabic" w:cs="Traditional Arabic"/>
          <w:sz w:val="32"/>
          <w:szCs w:val="32"/>
          <w:rtl/>
          <w:lang w:bidi="ar-IQ"/>
        </w:rPr>
        <w:t xml:space="preserve"> </w:t>
      </w:r>
      <w:r w:rsidR="008D507D" w:rsidRPr="00F444E7">
        <w:rPr>
          <w:rFonts w:ascii="Traditional Arabic" w:eastAsia="Times New Roman" w:hAnsi="Traditional Arabic" w:cs="Traditional Arabic"/>
          <w:sz w:val="32"/>
          <w:szCs w:val="32"/>
          <w:rtl/>
          <w:lang w:bidi="ar-IQ"/>
        </w:rPr>
        <w:t>﴿</w:t>
      </w:r>
      <w:r w:rsidR="008D507D" w:rsidRPr="00F444E7">
        <w:rPr>
          <w:rFonts w:ascii="Traditional Arabic" w:eastAsia="Times New Roman" w:hAnsi="Traditional Arabic" w:cs="Traditional Arabic"/>
          <w:b/>
          <w:bCs/>
          <w:color w:val="FF0000"/>
          <w:sz w:val="32"/>
          <w:szCs w:val="32"/>
          <w:rtl/>
          <w:lang w:bidi="ar-IQ"/>
        </w:rPr>
        <w:t>أَوْلِيَاءَ</w:t>
      </w:r>
      <w:r w:rsidR="008D507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D507D" w:rsidRPr="00F444E7">
        <w:rPr>
          <w:rFonts w:ascii="Traditional Arabic" w:eastAsia="Times New Roman" w:hAnsi="Traditional Arabic" w:cs="Traditional Arabic"/>
          <w:sz w:val="32"/>
          <w:szCs w:val="32"/>
          <w:rtl/>
          <w:lang w:bidi="ar-IQ"/>
        </w:rPr>
        <w:t xml:space="preserve"> </w:t>
      </w:r>
      <w:r w:rsidR="008D507D" w:rsidRPr="00F444E7">
        <w:rPr>
          <w:rFonts w:ascii="Traditional Arabic" w:hAnsi="Traditional Arabic" w:cs="Traditional Arabic"/>
          <w:sz w:val="32"/>
          <w:szCs w:val="32"/>
          <w:rtl/>
          <w:lang w:bidi="ar-IQ"/>
        </w:rPr>
        <w:t xml:space="preserve">قرأها </w:t>
      </w:r>
      <w:r w:rsidR="008D507D" w:rsidRPr="00F444E7">
        <w:rPr>
          <w:rFonts w:ascii="Traditional Arabic" w:hAnsi="Traditional Arabic" w:cs="Traditional Arabic"/>
          <w:b/>
          <w:bCs/>
          <w:color w:val="C00000"/>
          <w:sz w:val="32"/>
          <w:szCs w:val="32"/>
          <w:rtl/>
          <w:lang w:bidi="ar-IQ"/>
        </w:rPr>
        <w:t>هشام</w:t>
      </w:r>
      <w:r w:rsidR="008D507D" w:rsidRPr="00F444E7">
        <w:rPr>
          <w:rFonts w:ascii="Traditional Arabic" w:hAnsi="Traditional Arabic" w:cs="Traditional Arabic"/>
          <w:sz w:val="32"/>
          <w:szCs w:val="32"/>
          <w:rtl/>
          <w:lang w:bidi="ar-IQ"/>
        </w:rPr>
        <w:t xml:space="preserve"> عند الوقف عليها بإبدال اله</w:t>
      </w:r>
      <w:r w:rsidR="009A46F6" w:rsidRPr="00F444E7">
        <w:rPr>
          <w:rFonts w:ascii="Traditional Arabic" w:hAnsi="Traditional Arabic" w:cs="Traditional Arabic"/>
          <w:sz w:val="32"/>
          <w:szCs w:val="32"/>
          <w:rtl/>
          <w:lang w:bidi="ar-IQ"/>
        </w:rPr>
        <w:t>مزة ألفاً مع القصر والتوسط والطول</w:t>
      </w:r>
      <w:r w:rsidR="00F444E7" w:rsidRPr="00F444E7">
        <w:rPr>
          <w:rFonts w:ascii="Traditional Arabic" w:hAnsi="Traditional Arabic" w:cs="Traditional Arabic"/>
          <w:sz w:val="32"/>
          <w:szCs w:val="32"/>
          <w:rtl/>
          <w:lang w:bidi="ar-IQ"/>
        </w:rPr>
        <w:t>.</w:t>
      </w:r>
      <w:r w:rsidR="008D507D" w:rsidRPr="00F444E7">
        <w:rPr>
          <w:rFonts w:ascii="Traditional Arabic" w:eastAsia="Times New Roman" w:hAnsi="Traditional Arabic" w:cs="Traditional Arabic"/>
          <w:noProof/>
          <w:sz w:val="32"/>
          <w:szCs w:val="32"/>
          <w:rtl/>
          <w:lang w:eastAsia="ar-SA" w:bidi="ar-IQ"/>
        </w:rPr>
        <w:t xml:space="preserve"> </w:t>
      </w:r>
      <w:r w:rsidR="00993EA1" w:rsidRPr="00F444E7">
        <w:rPr>
          <w:rFonts w:ascii="Traditional Arabic" w:eastAsia="Times New Roman" w:hAnsi="Traditional Arabic" w:cs="Traditional Arabic"/>
          <w:noProof/>
          <w:sz w:val="32"/>
          <w:szCs w:val="32"/>
          <w:rtl/>
          <w:lang w:eastAsia="ar-SA" w:bidi="ar-IQ"/>
        </w:rPr>
        <w:t>﴿</w:t>
      </w:r>
      <w:r w:rsidR="00993EA1" w:rsidRPr="00F444E7">
        <w:rPr>
          <w:rFonts w:ascii="Traditional Arabic" w:eastAsia="Times New Roman" w:hAnsi="Traditional Arabic" w:cs="Traditional Arabic"/>
          <w:b/>
          <w:bCs/>
          <w:noProof/>
          <w:color w:val="FF0000"/>
          <w:sz w:val="32"/>
          <w:szCs w:val="32"/>
          <w:rtl/>
          <w:lang w:eastAsia="ar-SA" w:bidi="ar-IQ"/>
        </w:rPr>
        <w:t>شَيءٍ</w:t>
      </w:r>
      <w:r w:rsidR="00993EA1"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993EA1" w:rsidRPr="00F444E7">
        <w:rPr>
          <w:rFonts w:ascii="Traditional Arabic" w:eastAsia="Times New Roman" w:hAnsi="Traditional Arabic" w:cs="Traditional Arabic"/>
          <w:noProof/>
          <w:sz w:val="32"/>
          <w:szCs w:val="32"/>
          <w:rtl/>
          <w:lang w:eastAsia="ar-SA" w:bidi="ar-IQ"/>
        </w:rPr>
        <w:t xml:space="preserve"> قرأها </w:t>
      </w:r>
      <w:r w:rsidR="00993EA1" w:rsidRPr="00F444E7">
        <w:rPr>
          <w:rFonts w:ascii="Traditional Arabic" w:eastAsia="Times New Roman" w:hAnsi="Traditional Arabic" w:cs="Traditional Arabic"/>
          <w:b/>
          <w:bCs/>
          <w:noProof/>
          <w:color w:val="C00000"/>
          <w:sz w:val="32"/>
          <w:szCs w:val="32"/>
          <w:rtl/>
          <w:lang w:eastAsia="ar-SA" w:bidi="ar-IQ"/>
        </w:rPr>
        <w:t>هشام</w:t>
      </w:r>
      <w:r w:rsidR="00993EA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93EA1" w:rsidRPr="00F444E7">
        <w:rPr>
          <w:rFonts w:ascii="Traditional Arabic" w:eastAsia="Times New Roman" w:hAnsi="Traditional Arabic" w:cs="Traditional Arabic"/>
          <w:noProof/>
          <w:sz w:val="32"/>
          <w:szCs w:val="32"/>
          <w:rtl/>
          <w:lang w:eastAsia="ar-SA" w:bidi="ar-IQ"/>
        </w:rPr>
        <w:t xml:space="preserve"> </w:t>
      </w:r>
      <w:r w:rsidR="00993EA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93EA1" w:rsidRPr="00F444E7">
        <w:rPr>
          <w:rFonts w:ascii="Traditional Arabic" w:hAnsi="Traditional Arabic" w:cs="Traditional Arabic"/>
          <w:b/>
          <w:bCs/>
          <w:sz w:val="32"/>
          <w:szCs w:val="32"/>
          <w:rtl/>
          <w:lang w:bidi="ar-IQ"/>
        </w:rPr>
        <w:t xml:space="preserve"> </w:t>
      </w:r>
      <w:r w:rsidR="00993EA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1734E6" w:rsidRPr="00F444E7" w:rsidRDefault="001734E6" w:rsidP="00993E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00993EA1" w:rsidRPr="00F444E7">
        <w:rPr>
          <w:rFonts w:ascii="Traditional Arabic" w:eastAsia="Times New Roman" w:hAnsi="Traditional Arabic" w:cs="Traditional Arabic"/>
          <w:noProof/>
          <w:sz w:val="32"/>
          <w:szCs w:val="32"/>
          <w:rtl/>
          <w:lang w:eastAsia="ar-SA" w:bidi="ar-IQ"/>
        </w:rPr>
        <w:t>﴿</w:t>
      </w:r>
      <w:r w:rsidR="00993EA1" w:rsidRPr="00F444E7">
        <w:rPr>
          <w:rFonts w:ascii="Traditional Arabic" w:eastAsia="Times New Roman" w:hAnsi="Traditional Arabic" w:cs="Traditional Arabic"/>
          <w:b/>
          <w:bCs/>
          <w:noProof/>
          <w:color w:val="FF0000"/>
          <w:sz w:val="32"/>
          <w:szCs w:val="32"/>
          <w:rtl/>
          <w:lang w:eastAsia="ar-SA" w:bidi="ar-IQ"/>
        </w:rPr>
        <w:t>شَيءٍ</w:t>
      </w:r>
      <w:r w:rsidR="00993EA1"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993EA1" w:rsidRPr="00F444E7">
        <w:rPr>
          <w:rFonts w:ascii="Traditional Arabic" w:eastAsia="Times New Roman" w:hAnsi="Traditional Arabic" w:cs="Traditional Arabic"/>
          <w:noProof/>
          <w:sz w:val="32"/>
          <w:szCs w:val="32"/>
          <w:rtl/>
          <w:lang w:eastAsia="ar-SA" w:bidi="ar-IQ"/>
        </w:rPr>
        <w:t xml:space="preserve"> قرأها </w:t>
      </w:r>
      <w:r w:rsidR="00993EA1" w:rsidRPr="00F444E7">
        <w:rPr>
          <w:rFonts w:ascii="Traditional Arabic" w:eastAsia="Times New Roman" w:hAnsi="Traditional Arabic" w:cs="Traditional Arabic"/>
          <w:b/>
          <w:bCs/>
          <w:noProof/>
          <w:color w:val="C00000"/>
          <w:sz w:val="32"/>
          <w:szCs w:val="32"/>
          <w:rtl/>
          <w:lang w:eastAsia="ar-SA" w:bidi="ar-IQ"/>
        </w:rPr>
        <w:t>هشام</w:t>
      </w:r>
      <w:r w:rsidR="00993EA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93EA1" w:rsidRPr="00F444E7">
        <w:rPr>
          <w:rFonts w:ascii="Traditional Arabic" w:eastAsia="Times New Roman" w:hAnsi="Traditional Arabic" w:cs="Traditional Arabic"/>
          <w:noProof/>
          <w:sz w:val="32"/>
          <w:szCs w:val="32"/>
          <w:rtl/>
          <w:lang w:eastAsia="ar-SA" w:bidi="ar-IQ"/>
        </w:rPr>
        <w:t xml:space="preserve"> </w:t>
      </w:r>
      <w:r w:rsidR="00993EA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93EA1" w:rsidRPr="00F444E7">
        <w:rPr>
          <w:rFonts w:ascii="Traditional Arabic" w:hAnsi="Traditional Arabic" w:cs="Traditional Arabic"/>
          <w:b/>
          <w:bCs/>
          <w:sz w:val="32"/>
          <w:szCs w:val="32"/>
          <w:rtl/>
          <w:lang w:bidi="ar-IQ"/>
        </w:rPr>
        <w:t xml:space="preserve"> </w:t>
      </w:r>
      <w:r w:rsidR="00993EA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1734E6" w:rsidRPr="00F444E7" w:rsidRDefault="001734E6" w:rsidP="00993EA1">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sz w:val="32"/>
          <w:szCs w:val="32"/>
          <w:rtl/>
          <w:lang w:bidi="ar-IQ"/>
        </w:rPr>
        <w:t xml:space="preserve"> </w:t>
      </w:r>
      <w:r w:rsidR="00993EA1" w:rsidRPr="00F444E7">
        <w:rPr>
          <w:rFonts w:ascii="Traditional Arabic" w:eastAsia="Times New Roman" w:hAnsi="Traditional Arabic" w:cs="Traditional Arabic"/>
          <w:noProof/>
          <w:sz w:val="32"/>
          <w:szCs w:val="32"/>
          <w:rtl/>
          <w:lang w:eastAsia="ar-SA" w:bidi="ar-IQ"/>
        </w:rPr>
        <w:t>﴿</w:t>
      </w:r>
      <w:r w:rsidR="00D03D59" w:rsidRPr="00F444E7">
        <w:rPr>
          <w:rFonts w:ascii="Traditional Arabic" w:eastAsia="Times New Roman" w:hAnsi="Traditional Arabic" w:cs="Traditional Arabic"/>
          <w:b/>
          <w:bCs/>
          <w:noProof/>
          <w:color w:val="FF0000"/>
          <w:sz w:val="32"/>
          <w:szCs w:val="32"/>
          <w:rtl/>
          <w:lang w:eastAsia="ar-SA" w:bidi="ar-IQ"/>
        </w:rPr>
        <w:t>سُ</w:t>
      </w:r>
      <w:r w:rsidR="00993EA1" w:rsidRPr="00F444E7">
        <w:rPr>
          <w:rFonts w:ascii="Traditional Arabic" w:eastAsia="Times New Roman" w:hAnsi="Traditional Arabic" w:cs="Traditional Arabic"/>
          <w:b/>
          <w:bCs/>
          <w:noProof/>
          <w:color w:val="FF0000"/>
          <w:sz w:val="32"/>
          <w:szCs w:val="32"/>
          <w:rtl/>
          <w:lang w:eastAsia="ar-SA" w:bidi="ar-IQ"/>
        </w:rPr>
        <w:t>وءٍ</w:t>
      </w:r>
      <w:r w:rsidR="00993EA1"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r w:rsidR="00993EA1" w:rsidRPr="00F444E7">
        <w:rPr>
          <w:rFonts w:ascii="Traditional Arabic" w:eastAsia="Times New Roman" w:hAnsi="Traditional Arabic" w:cs="Traditional Arabic"/>
          <w:noProof/>
          <w:sz w:val="32"/>
          <w:szCs w:val="32"/>
          <w:rtl/>
          <w:lang w:eastAsia="ar-SA" w:bidi="ar-IQ"/>
        </w:rPr>
        <w:t xml:space="preserve"> قرأها </w:t>
      </w:r>
      <w:r w:rsidR="00993EA1" w:rsidRPr="00F444E7">
        <w:rPr>
          <w:rFonts w:ascii="Traditional Arabic" w:eastAsia="Times New Roman" w:hAnsi="Traditional Arabic" w:cs="Traditional Arabic"/>
          <w:b/>
          <w:bCs/>
          <w:noProof/>
          <w:color w:val="C00000"/>
          <w:sz w:val="32"/>
          <w:szCs w:val="32"/>
          <w:rtl/>
          <w:lang w:eastAsia="ar-SA" w:bidi="ar-IQ"/>
        </w:rPr>
        <w:t>هشام</w:t>
      </w:r>
      <w:r w:rsidR="00993EA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93EA1" w:rsidRPr="00F444E7">
        <w:rPr>
          <w:rFonts w:ascii="Traditional Arabic" w:eastAsia="Times New Roman" w:hAnsi="Traditional Arabic" w:cs="Traditional Arabic"/>
          <w:noProof/>
          <w:sz w:val="32"/>
          <w:szCs w:val="32"/>
          <w:rtl/>
          <w:lang w:eastAsia="ar-SA" w:bidi="ar-IQ"/>
        </w:rPr>
        <w:t xml:space="preserve"> </w:t>
      </w:r>
      <w:r w:rsidR="00993EA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93EA1" w:rsidRPr="00F444E7">
        <w:rPr>
          <w:rFonts w:ascii="Traditional Arabic" w:hAnsi="Traditional Arabic" w:cs="Traditional Arabic"/>
          <w:b/>
          <w:bCs/>
          <w:sz w:val="32"/>
          <w:szCs w:val="32"/>
          <w:rtl/>
          <w:lang w:bidi="ar-IQ"/>
        </w:rPr>
        <w:t xml:space="preserve"> </w:t>
      </w:r>
      <w:r w:rsidR="00993EA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1734E6" w:rsidRPr="00F444E7" w:rsidRDefault="001734E6" w:rsidP="005624EF">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w:t>
      </w:r>
      <w:r w:rsidR="00A55395" w:rsidRPr="00F444E7">
        <w:rPr>
          <w:rFonts w:ascii="Traditional Arabic" w:eastAsia="Times New Roman" w:hAnsi="Traditional Arabic" w:cs="Traditional Arabic"/>
          <w:b/>
          <w:bCs/>
          <w:sz w:val="32"/>
          <w:szCs w:val="32"/>
          <w:rtl/>
          <w:lang w:bidi="ar-IQ"/>
        </w:rPr>
        <w:t>الآيات</w:t>
      </w:r>
      <w:r w:rsidRPr="00F444E7">
        <w:rPr>
          <w:rFonts w:ascii="Traditional Arabic" w:eastAsia="Times New Roman" w:hAnsi="Traditional Arabic" w:cs="Traditional Arabic"/>
          <w:b/>
          <w:bCs/>
          <w:sz w:val="32"/>
          <w:szCs w:val="32"/>
          <w:rtl/>
          <w:lang w:bidi="ar-IQ"/>
        </w:rPr>
        <w:t xml:space="preserve"> 33</w:t>
      </w:r>
      <w:r w:rsidR="00A55395"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عِمْرَان</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D2DC4" w:rsidRPr="00F444E7">
        <w:rPr>
          <w:rFonts w:ascii="Traditional Arabic" w:eastAsia="Times New Roman" w:hAnsi="Traditional Arabic" w:cs="Traditional Arabic"/>
          <w:sz w:val="32"/>
          <w:szCs w:val="32"/>
          <w:rtl/>
          <w:lang w:bidi="ar-IQ"/>
        </w:rPr>
        <w:t xml:space="preserve">قرأها </w:t>
      </w:r>
      <w:r w:rsidR="006D2DC4" w:rsidRPr="00F444E7">
        <w:rPr>
          <w:rFonts w:ascii="Traditional Arabic" w:eastAsia="Times New Roman" w:hAnsi="Traditional Arabic" w:cs="Traditional Arabic"/>
          <w:b/>
          <w:bCs/>
          <w:color w:val="7030A0"/>
          <w:sz w:val="32"/>
          <w:szCs w:val="32"/>
          <w:rtl/>
          <w:lang w:bidi="ar-IQ"/>
        </w:rPr>
        <w:t>ابن ذكوان</w:t>
      </w:r>
      <w:r w:rsidR="006D2DC4" w:rsidRPr="00F444E7">
        <w:rPr>
          <w:rFonts w:ascii="Traditional Arabic" w:eastAsia="Times New Roman" w:hAnsi="Traditional Arabic" w:cs="Traditional Arabic"/>
          <w:color w:val="7030A0"/>
          <w:sz w:val="32"/>
          <w:szCs w:val="32"/>
          <w:rtl/>
          <w:lang w:bidi="ar-IQ"/>
        </w:rPr>
        <w:t xml:space="preserve"> </w:t>
      </w:r>
      <w:r w:rsidR="006D2DC4" w:rsidRPr="00F444E7">
        <w:rPr>
          <w:rFonts w:ascii="Traditional Arabic" w:eastAsia="Times New Roman" w:hAnsi="Traditional Arabic" w:cs="Traditional Arabic"/>
          <w:sz w:val="32"/>
          <w:szCs w:val="32"/>
          <w:rtl/>
          <w:lang w:bidi="ar-IQ"/>
        </w:rPr>
        <w:t>بوجهين</w:t>
      </w:r>
      <w:r w:rsidR="00F444E7" w:rsidRPr="00F444E7">
        <w:rPr>
          <w:rFonts w:ascii="Traditional Arabic" w:eastAsia="Times New Roman" w:hAnsi="Traditional Arabic" w:cs="Traditional Arabic"/>
          <w:sz w:val="32"/>
          <w:szCs w:val="32"/>
          <w:rtl/>
          <w:lang w:bidi="ar-IQ"/>
        </w:rPr>
        <w:t>:</w:t>
      </w:r>
      <w:r w:rsidR="006D2DC4" w:rsidRPr="00F444E7">
        <w:rPr>
          <w:rFonts w:ascii="Traditional Arabic" w:eastAsia="Times New Roman" w:hAnsi="Traditional Arabic" w:cs="Traditional Arabic"/>
          <w:sz w:val="32"/>
          <w:szCs w:val="32"/>
          <w:rtl/>
          <w:lang w:bidi="ar-IQ"/>
        </w:rPr>
        <w:t xml:space="preserve"> بالإمالة المحضة والفتح</w:t>
      </w:r>
      <w:r w:rsidR="00F444E7" w:rsidRPr="00F444E7">
        <w:rPr>
          <w:rFonts w:ascii="Traditional Arabic" w:eastAsia="Times New Roman" w:hAnsi="Traditional Arabic" w:cs="Traditional Arabic"/>
          <w:sz w:val="32"/>
          <w:szCs w:val="32"/>
          <w:rtl/>
          <w:lang w:bidi="ar-IQ"/>
        </w:rPr>
        <w:t>.</w:t>
      </w:r>
    </w:p>
    <w:p w:rsidR="00E951CB" w:rsidRPr="00F444E7" w:rsidRDefault="00E951CB" w:rsidP="006D2DC4">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(آية 35)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عِمْرَان</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D507D"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6D2DC4" w:rsidRPr="00F444E7">
        <w:rPr>
          <w:rFonts w:ascii="Traditional Arabic" w:eastAsia="Times New Roman" w:hAnsi="Traditional Arabic" w:cs="Traditional Arabic"/>
          <w:sz w:val="32"/>
          <w:szCs w:val="32"/>
          <w:rtl/>
          <w:lang w:bidi="ar-IQ"/>
        </w:rPr>
        <w:t>بوجهين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D507D" w:rsidRPr="00F444E7">
        <w:rPr>
          <w:rFonts w:ascii="Traditional Arabic" w:eastAsia="Times New Roman" w:hAnsi="Traditional Arabic" w:cs="Traditional Arabic"/>
          <w:sz w:val="32"/>
          <w:szCs w:val="32"/>
          <w:rtl/>
          <w:lang w:bidi="ar-IQ"/>
        </w:rPr>
        <w:t>بالإمالة المحضة</w:t>
      </w:r>
      <w:r w:rsidRPr="00F444E7">
        <w:rPr>
          <w:rFonts w:ascii="Traditional Arabic" w:eastAsia="Times New Roman" w:hAnsi="Traditional Arabic" w:cs="Traditional Arabic"/>
          <w:sz w:val="32"/>
          <w:szCs w:val="32"/>
          <w:rtl/>
          <w:lang w:bidi="ar-IQ"/>
        </w:rPr>
        <w:t xml:space="preserve"> والفتح</w:t>
      </w:r>
      <w:r w:rsidR="00F444E7" w:rsidRPr="00F444E7">
        <w:rPr>
          <w:rFonts w:ascii="Traditional Arabic" w:eastAsia="Times New Roman" w:hAnsi="Traditional Arabic" w:cs="Traditional Arabic"/>
          <w:sz w:val="32"/>
          <w:szCs w:val="32"/>
          <w:rtl/>
          <w:lang w:bidi="ar-IQ"/>
        </w:rPr>
        <w:t>.</w:t>
      </w:r>
    </w:p>
    <w:p w:rsidR="001734E6" w:rsidRPr="00F444E7" w:rsidRDefault="001734E6" w:rsidP="00223BE9">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(آية 36)</w:t>
      </w:r>
      <w:r w:rsidRPr="00F444E7">
        <w:rPr>
          <w:rFonts w:ascii="Traditional Arabic" w:eastAsia="Times New Roman" w:hAnsi="Traditional Arabic" w:cs="Traditional Arabic"/>
          <w:sz w:val="32"/>
          <w:szCs w:val="32"/>
          <w:rtl/>
          <w:lang w:bidi="ar-IQ"/>
        </w:rPr>
        <w:t xml:space="preserve"> </w:t>
      </w:r>
      <w:r w:rsidR="00223BE9" w:rsidRPr="00F444E7">
        <w:rPr>
          <w:rFonts w:ascii="Traditional Arabic" w:eastAsia="Times New Roman" w:hAnsi="Traditional Arabic" w:cs="Traditional Arabic"/>
          <w:sz w:val="32"/>
          <w:szCs w:val="32"/>
          <w:rtl/>
          <w:lang w:bidi="ar-IQ"/>
        </w:rPr>
        <w:t>﴿</w:t>
      </w:r>
      <w:r w:rsidR="00223BE9" w:rsidRPr="00F444E7">
        <w:rPr>
          <w:rFonts w:ascii="Traditional Arabic" w:eastAsia="Times New Roman" w:hAnsi="Traditional Arabic" w:cs="Traditional Arabic"/>
          <w:b/>
          <w:bCs/>
          <w:color w:val="FF0000"/>
          <w:sz w:val="32"/>
          <w:szCs w:val="32"/>
          <w:rtl/>
          <w:lang w:bidi="ar-IQ"/>
        </w:rPr>
        <w:t>وَضَعَتْ</w:t>
      </w:r>
      <w:r w:rsidR="00223BE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23BE9" w:rsidRPr="00F444E7">
        <w:rPr>
          <w:rFonts w:ascii="Traditional Arabic" w:eastAsia="Times New Roman" w:hAnsi="Traditional Arabic" w:cs="Traditional Arabic"/>
          <w:sz w:val="32"/>
          <w:szCs w:val="32"/>
          <w:rtl/>
          <w:lang w:bidi="ar-IQ"/>
        </w:rPr>
        <w:t xml:space="preserve"> قرأها </w:t>
      </w:r>
      <w:r w:rsidR="00223BE9" w:rsidRPr="00F444E7">
        <w:rPr>
          <w:rFonts w:ascii="Traditional Arabic" w:eastAsia="Times New Roman" w:hAnsi="Traditional Arabic" w:cs="Traditional Arabic"/>
          <w:b/>
          <w:bCs/>
          <w:color w:val="00B050"/>
          <w:sz w:val="32"/>
          <w:szCs w:val="32"/>
          <w:rtl/>
          <w:lang w:bidi="ar-IQ"/>
        </w:rPr>
        <w:t>ابن عامر الشامي</w:t>
      </w:r>
      <w:r w:rsidR="00223BE9" w:rsidRPr="00F444E7">
        <w:rPr>
          <w:rFonts w:ascii="Traditional Arabic" w:eastAsia="Times New Roman" w:hAnsi="Traditional Arabic" w:cs="Traditional Arabic"/>
          <w:color w:val="00B050"/>
          <w:sz w:val="32"/>
          <w:szCs w:val="32"/>
          <w:rtl/>
          <w:lang w:bidi="ar-IQ"/>
        </w:rPr>
        <w:t xml:space="preserve"> </w:t>
      </w:r>
      <w:r w:rsidR="00223BE9" w:rsidRPr="00F444E7">
        <w:rPr>
          <w:rFonts w:ascii="Traditional Arabic" w:eastAsia="Times New Roman" w:hAnsi="Traditional Arabic" w:cs="Traditional Arabic"/>
          <w:sz w:val="32"/>
          <w:szCs w:val="32"/>
          <w:rtl/>
          <w:lang w:bidi="ar-IQ"/>
        </w:rPr>
        <w:t xml:space="preserve">بإسكان العين وضم التاء </w:t>
      </w:r>
      <w:r w:rsidR="00223BE9" w:rsidRPr="00F444E7">
        <w:rPr>
          <w:rFonts w:ascii="Traditional Arabic" w:eastAsia="Times New Roman" w:hAnsi="Traditional Arabic" w:cs="Traditional Arabic"/>
          <w:b/>
          <w:bCs/>
          <w:sz w:val="32"/>
          <w:szCs w:val="32"/>
          <w:rtl/>
          <w:lang w:bidi="ar-IQ"/>
        </w:rPr>
        <w:t>(وَضَعْتُ)</w:t>
      </w:r>
      <w:r w:rsidR="00223BE9" w:rsidRPr="00F444E7">
        <w:rPr>
          <w:rFonts w:ascii="Traditional Arabic" w:eastAsia="Times New Roman" w:hAnsi="Traditional Arabic" w:cs="Traditional Arabic"/>
          <w:sz w:val="32"/>
          <w:szCs w:val="32"/>
          <w:vertAlign w:val="superscript"/>
          <w:rtl/>
          <w:lang w:eastAsia="ar-SY" w:bidi="ar-SY"/>
        </w:rPr>
        <w:t xml:space="preserve"> (</w:t>
      </w:r>
      <w:r w:rsidR="00223BE9" w:rsidRPr="00F444E7">
        <w:rPr>
          <w:rFonts w:ascii="Traditional Arabic" w:eastAsia="Times New Roman" w:hAnsi="Traditional Arabic" w:cs="Traditional Arabic"/>
          <w:sz w:val="32"/>
          <w:szCs w:val="32"/>
          <w:vertAlign w:val="superscript"/>
          <w:rtl/>
          <w:lang w:eastAsia="ar-SY" w:bidi="ar-SY"/>
        </w:rPr>
        <w:footnoteReference w:id="125"/>
      </w:r>
      <w:r w:rsidR="00223BE9"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1734E6" w:rsidRPr="00F444E7" w:rsidRDefault="001734E6" w:rsidP="00123478">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0023"/>
      </w:r>
      <w:r w:rsidRPr="00F444E7">
        <w:rPr>
          <w:rFonts w:ascii="Traditional Arabic" w:eastAsia="Times New Roman" w:hAnsi="Traditional Arabic" w:cs="Traditional Arabic"/>
          <w:b/>
          <w:bCs/>
          <w:sz w:val="32"/>
          <w:szCs w:val="32"/>
          <w:rtl/>
          <w:lang w:bidi="ar-IQ"/>
        </w:rPr>
        <w:t>(آية 37)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وَكَفَّلَهَا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قرأهـا </w:t>
      </w:r>
      <w:r w:rsidR="00223BE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بتخفيف الفاء (</w:t>
      </w:r>
      <w:r w:rsidRPr="00F444E7">
        <w:rPr>
          <w:rFonts w:ascii="Traditional Arabic" w:eastAsia="Times New Roman" w:hAnsi="Traditional Arabic" w:cs="Traditional Arabic"/>
          <w:b/>
          <w:bCs/>
          <w:sz w:val="32"/>
          <w:szCs w:val="32"/>
          <w:rtl/>
          <w:lang w:bidi="ar-IQ"/>
        </w:rPr>
        <w:t>وَكَفَلَهَا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2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زَكَرِيَا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223BE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بالهمز بعد الألف ورفعهما مع المد للمتصل (</w:t>
      </w:r>
      <w:r w:rsidRPr="00F444E7">
        <w:rPr>
          <w:rFonts w:ascii="Traditional Arabic" w:eastAsia="Times New Roman" w:hAnsi="Traditional Arabic" w:cs="Traditional Arabic"/>
          <w:b/>
          <w:bCs/>
          <w:sz w:val="32"/>
          <w:szCs w:val="32"/>
          <w:rtl/>
          <w:lang w:bidi="ar-IQ"/>
        </w:rPr>
        <w:t>زَكَرِيَآءُ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23478" w:rsidRPr="00F444E7">
        <w:rPr>
          <w:rFonts w:ascii="Traditional Arabic" w:eastAsia="Times New Roman" w:hAnsi="Traditional Arabic" w:cs="Traditional Arabic"/>
          <w:sz w:val="32"/>
          <w:szCs w:val="32"/>
          <w:rtl/>
          <w:lang w:bidi="ar-IQ"/>
        </w:rPr>
        <w:t xml:space="preserve">وإذا وقف </w:t>
      </w:r>
      <w:r w:rsidR="00123478" w:rsidRPr="00F444E7">
        <w:rPr>
          <w:rFonts w:ascii="Traditional Arabic" w:eastAsia="Times New Roman" w:hAnsi="Traditional Arabic" w:cs="Traditional Arabic"/>
          <w:b/>
          <w:bCs/>
          <w:color w:val="C00000"/>
          <w:sz w:val="32"/>
          <w:szCs w:val="32"/>
          <w:rtl/>
          <w:lang w:bidi="ar-IQ"/>
        </w:rPr>
        <w:t>هشام</w:t>
      </w:r>
      <w:r w:rsidR="00123478" w:rsidRPr="00F444E7">
        <w:rPr>
          <w:rFonts w:ascii="Traditional Arabic" w:eastAsia="Times New Roman" w:hAnsi="Traditional Arabic" w:cs="Traditional Arabic"/>
          <w:sz w:val="32"/>
          <w:szCs w:val="32"/>
          <w:rtl/>
          <w:lang w:bidi="ar-IQ"/>
        </w:rPr>
        <w:t xml:space="preserve"> على</w:t>
      </w:r>
      <w:r w:rsidR="00123478" w:rsidRPr="00F444E7">
        <w:rPr>
          <w:rFonts w:ascii="Traditional Arabic" w:eastAsia="Times New Roman" w:hAnsi="Traditional Arabic" w:cs="Traditional Arabic"/>
          <w:b/>
          <w:bCs/>
          <w:sz w:val="32"/>
          <w:szCs w:val="32"/>
          <w:rtl/>
          <w:lang w:bidi="ar-IQ"/>
        </w:rPr>
        <w:t xml:space="preserve"> (زكرياءُ)</w:t>
      </w:r>
      <w:r w:rsidR="00123478" w:rsidRPr="00F444E7">
        <w:rPr>
          <w:rFonts w:ascii="Traditional Arabic" w:eastAsia="Times New Roman" w:hAnsi="Traditional Arabic" w:cs="Traditional Arabic"/>
          <w:sz w:val="32"/>
          <w:szCs w:val="32"/>
          <w:rtl/>
          <w:lang w:bidi="ar-IQ"/>
        </w:rPr>
        <w:t xml:space="preserve"> فله فيها خمسة أوجه</w:t>
      </w:r>
      <w:r w:rsidR="00F444E7" w:rsidRPr="00F444E7">
        <w:rPr>
          <w:rFonts w:ascii="Traditional Arabic" w:eastAsia="Times New Roman" w:hAnsi="Traditional Arabic" w:cs="Traditional Arabic"/>
          <w:sz w:val="32"/>
          <w:szCs w:val="32"/>
          <w:rtl/>
          <w:lang w:bidi="ar-IQ"/>
        </w:rPr>
        <w:t>:</w:t>
      </w:r>
      <w:r w:rsidR="00223BE9" w:rsidRPr="00F444E7">
        <w:rPr>
          <w:rFonts w:ascii="Traditional Arabic" w:eastAsia="Times New Roman" w:hAnsi="Traditional Arabic" w:cs="Traditional Arabic"/>
          <w:b/>
          <w:bCs/>
          <w:sz w:val="32"/>
          <w:szCs w:val="32"/>
          <w:rtl/>
          <w:lang w:bidi="ar-IQ"/>
        </w:rPr>
        <w:t xml:space="preserve"> </w:t>
      </w:r>
      <w:r w:rsidR="00223BE9" w:rsidRPr="00F444E7">
        <w:rPr>
          <w:rFonts w:ascii="Traditional Arabic" w:hAnsi="Traditional Arabic" w:cs="Traditional Arabic"/>
          <w:sz w:val="32"/>
          <w:szCs w:val="32"/>
          <w:rtl/>
          <w:lang w:bidi="ar-IQ"/>
        </w:rPr>
        <w:t xml:space="preserve">ثلاثة الإبدال </w:t>
      </w:r>
      <w:r w:rsidR="00123478" w:rsidRPr="00F444E7">
        <w:rPr>
          <w:rFonts w:ascii="Traditional Arabic" w:hAnsi="Traditional Arabic" w:cs="Traditional Arabic"/>
          <w:sz w:val="32"/>
          <w:szCs w:val="32"/>
          <w:rtl/>
          <w:lang w:bidi="ar-IQ"/>
        </w:rPr>
        <w:t xml:space="preserve">بألف </w:t>
      </w:r>
      <w:r w:rsidR="00223BE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23BE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23BE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223BE9" w:rsidRPr="00F444E7">
        <w:rPr>
          <w:rFonts w:ascii="Traditional Arabic" w:eastAsia="Times New Roman" w:hAnsi="Traditional Arabic" w:cs="Traditional Arabic"/>
          <w:sz w:val="32"/>
          <w:szCs w:val="32"/>
          <w:rtl/>
          <w:lang w:bidi="ar-IQ"/>
        </w:rPr>
        <w:t xml:space="preserve"> ﴿</w:t>
      </w:r>
      <w:r w:rsidR="00223BE9" w:rsidRPr="00F444E7">
        <w:rPr>
          <w:rFonts w:ascii="Traditional Arabic" w:eastAsia="Times New Roman" w:hAnsi="Traditional Arabic" w:cs="Traditional Arabic"/>
          <w:b/>
          <w:bCs/>
          <w:color w:val="FF0000"/>
          <w:sz w:val="32"/>
          <w:szCs w:val="32"/>
          <w:rtl/>
          <w:lang w:bidi="ar-IQ"/>
        </w:rPr>
        <w:t>الْمِحْرَاب</w:t>
      </w:r>
      <w:r w:rsidR="0094174A" w:rsidRPr="00F444E7">
        <w:rPr>
          <w:rFonts w:ascii="Traditional Arabic" w:eastAsia="Times New Roman" w:hAnsi="Traditional Arabic" w:cs="Traditional Arabic"/>
          <w:b/>
          <w:bCs/>
          <w:sz w:val="32"/>
          <w:szCs w:val="32"/>
          <w:rtl/>
          <w:lang w:bidi="ar-IQ"/>
        </w:rPr>
        <w:t>َ</w:t>
      </w:r>
      <w:r w:rsidR="00223BE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23BE9" w:rsidRPr="00F444E7">
        <w:rPr>
          <w:rFonts w:ascii="Traditional Arabic" w:eastAsia="Times New Roman" w:hAnsi="Traditional Arabic" w:cs="Traditional Arabic"/>
          <w:sz w:val="32"/>
          <w:szCs w:val="32"/>
          <w:rtl/>
          <w:lang w:bidi="ar-IQ"/>
        </w:rPr>
        <w:t xml:space="preserve"> </w:t>
      </w:r>
      <w:r w:rsidR="006D2DC4" w:rsidRPr="00F444E7">
        <w:rPr>
          <w:rFonts w:ascii="Traditional Arabic" w:eastAsia="Times New Roman" w:hAnsi="Traditional Arabic" w:cs="Traditional Arabic"/>
          <w:sz w:val="32"/>
          <w:szCs w:val="32"/>
          <w:rtl/>
          <w:lang w:bidi="ar-IQ"/>
        </w:rPr>
        <w:t xml:space="preserve">قرأها </w:t>
      </w:r>
      <w:r w:rsidR="006D2DC4" w:rsidRPr="00F444E7">
        <w:rPr>
          <w:rFonts w:ascii="Traditional Arabic" w:eastAsia="Times New Roman" w:hAnsi="Traditional Arabic" w:cs="Traditional Arabic"/>
          <w:b/>
          <w:bCs/>
          <w:color w:val="7030A0"/>
          <w:sz w:val="32"/>
          <w:szCs w:val="32"/>
          <w:rtl/>
          <w:lang w:bidi="ar-IQ"/>
        </w:rPr>
        <w:t>ابن ذكوان</w:t>
      </w:r>
      <w:r w:rsidR="006D2DC4" w:rsidRPr="00F444E7">
        <w:rPr>
          <w:rFonts w:ascii="Traditional Arabic" w:eastAsia="Times New Roman" w:hAnsi="Traditional Arabic" w:cs="Traditional Arabic"/>
          <w:color w:val="7030A0"/>
          <w:sz w:val="32"/>
          <w:szCs w:val="32"/>
          <w:rtl/>
          <w:lang w:bidi="ar-IQ"/>
        </w:rPr>
        <w:t xml:space="preserve"> </w:t>
      </w:r>
      <w:r w:rsidR="006D2DC4" w:rsidRPr="00F444E7">
        <w:rPr>
          <w:rFonts w:ascii="Traditional Arabic" w:eastAsia="Times New Roman" w:hAnsi="Traditional Arabic" w:cs="Traditional Arabic"/>
          <w:sz w:val="32"/>
          <w:szCs w:val="32"/>
          <w:rtl/>
          <w:lang w:bidi="ar-IQ"/>
        </w:rPr>
        <w:t>بوجهين</w:t>
      </w:r>
      <w:r w:rsidR="00F444E7" w:rsidRPr="00F444E7">
        <w:rPr>
          <w:rFonts w:ascii="Traditional Arabic" w:eastAsia="Times New Roman" w:hAnsi="Traditional Arabic" w:cs="Traditional Arabic"/>
          <w:sz w:val="32"/>
          <w:szCs w:val="32"/>
          <w:rtl/>
          <w:lang w:bidi="ar-IQ"/>
        </w:rPr>
        <w:t>:</w:t>
      </w:r>
      <w:r w:rsidR="006D2DC4" w:rsidRPr="00F444E7">
        <w:rPr>
          <w:rFonts w:ascii="Traditional Arabic" w:eastAsia="Times New Roman" w:hAnsi="Traditional Arabic" w:cs="Traditional Arabic"/>
          <w:sz w:val="32"/>
          <w:szCs w:val="32"/>
          <w:rtl/>
          <w:lang w:bidi="ar-IQ"/>
        </w:rPr>
        <w:t xml:space="preserve"> بالإمالة المحضة والفتح </w:t>
      </w:r>
      <w:r w:rsidR="002858C3" w:rsidRPr="00F444E7">
        <w:rPr>
          <w:rFonts w:ascii="Traditional Arabic" w:eastAsia="Times New Roman" w:hAnsi="Traditional Arabic" w:cs="Traditional Arabic"/>
          <w:sz w:val="32"/>
          <w:szCs w:val="32"/>
          <w:rtl/>
          <w:lang w:bidi="ar-IQ"/>
        </w:rPr>
        <w:t>لأنها منصوبة</w:t>
      </w:r>
      <w:r w:rsidR="006D2DC4" w:rsidRPr="00F444E7">
        <w:rPr>
          <w:rFonts w:ascii="Traditional Arabic" w:eastAsia="Times New Roman" w:hAnsi="Traditional Arabic" w:cs="Traditional Arabic"/>
          <w:sz w:val="32"/>
          <w:szCs w:val="32"/>
          <w:rtl/>
          <w:lang w:bidi="ar-IQ"/>
        </w:rPr>
        <w:t>.</w:t>
      </w:r>
      <w:r w:rsidR="00CE6A24" w:rsidRPr="00F444E7">
        <w:rPr>
          <w:rFonts w:ascii="Traditional Arabic" w:eastAsia="Times New Roman" w:hAnsi="Traditional Arabic" w:cs="Traditional Arabic"/>
          <w:sz w:val="32"/>
          <w:szCs w:val="32"/>
          <w:rtl/>
          <w:lang w:bidi="ar-IQ"/>
        </w:rPr>
        <w:t xml:space="preserve"> ﴿</w:t>
      </w:r>
      <w:r w:rsidR="00CE6A24" w:rsidRPr="00F444E7">
        <w:rPr>
          <w:rFonts w:ascii="Traditional Arabic" w:eastAsia="Times New Roman" w:hAnsi="Traditional Arabic" w:cs="Traditional Arabic"/>
          <w:b/>
          <w:bCs/>
          <w:color w:val="FF0000"/>
          <w:sz w:val="32"/>
          <w:szCs w:val="32"/>
          <w:rtl/>
          <w:lang w:bidi="ar-IQ"/>
        </w:rPr>
        <w:t>يَشَاءُ</w:t>
      </w:r>
      <w:r w:rsidR="00CE6A2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E6A24" w:rsidRPr="00F444E7">
        <w:rPr>
          <w:rFonts w:ascii="Traditional Arabic" w:eastAsia="Times New Roman" w:hAnsi="Traditional Arabic" w:cs="Traditional Arabic"/>
          <w:sz w:val="32"/>
          <w:szCs w:val="32"/>
          <w:rtl/>
          <w:lang w:bidi="ar-IQ"/>
        </w:rPr>
        <w:t xml:space="preserve"> </w:t>
      </w:r>
      <w:r w:rsidR="00CE6A24" w:rsidRPr="00F444E7">
        <w:rPr>
          <w:rFonts w:ascii="Traditional Arabic" w:hAnsi="Traditional Arabic" w:cs="Traditional Arabic"/>
          <w:sz w:val="32"/>
          <w:szCs w:val="32"/>
          <w:rtl/>
          <w:lang w:bidi="ar-IQ"/>
        </w:rPr>
        <w:t xml:space="preserve">قرأها </w:t>
      </w:r>
      <w:r w:rsidR="00CE6A24" w:rsidRPr="00F444E7">
        <w:rPr>
          <w:rFonts w:ascii="Traditional Arabic" w:hAnsi="Traditional Arabic" w:cs="Traditional Arabic"/>
          <w:b/>
          <w:bCs/>
          <w:color w:val="C00000"/>
          <w:sz w:val="32"/>
          <w:szCs w:val="32"/>
          <w:rtl/>
          <w:lang w:bidi="ar-IQ"/>
        </w:rPr>
        <w:t>هشام</w:t>
      </w:r>
      <w:r w:rsidR="00CE6A24"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CE6A24"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CE6A2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E6A2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1734E6" w:rsidRPr="00F444E7" w:rsidRDefault="001734E6" w:rsidP="0094174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زَكَرِيَا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4174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بالهمز بعد الألف والمد للمتصل (</w:t>
      </w:r>
      <w:r w:rsidRPr="00F444E7">
        <w:rPr>
          <w:rFonts w:ascii="Traditional Arabic" w:eastAsia="Times New Roman" w:hAnsi="Traditional Arabic" w:cs="Traditional Arabic"/>
          <w:b/>
          <w:bCs/>
          <w:sz w:val="32"/>
          <w:szCs w:val="32"/>
          <w:rtl/>
          <w:lang w:bidi="ar-IQ"/>
        </w:rPr>
        <w:t>زَكَرِيَآءُ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23478" w:rsidRPr="00F444E7">
        <w:rPr>
          <w:rFonts w:ascii="Traditional Arabic" w:eastAsia="Times New Roman" w:hAnsi="Traditional Arabic" w:cs="Traditional Arabic"/>
          <w:sz w:val="32"/>
          <w:szCs w:val="32"/>
          <w:rtl/>
          <w:lang w:bidi="ar-IQ"/>
        </w:rPr>
        <w:t>وإذا وقف</w:t>
      </w:r>
      <w:r w:rsidR="0094174A" w:rsidRPr="00F444E7">
        <w:rPr>
          <w:rFonts w:ascii="Traditional Arabic" w:eastAsia="Times New Roman" w:hAnsi="Traditional Arabic" w:cs="Traditional Arabic"/>
          <w:sz w:val="32"/>
          <w:szCs w:val="32"/>
          <w:rtl/>
          <w:lang w:bidi="ar-IQ"/>
        </w:rPr>
        <w:t xml:space="preserve"> </w:t>
      </w:r>
      <w:r w:rsidR="0094174A" w:rsidRPr="00F444E7">
        <w:rPr>
          <w:rFonts w:ascii="Traditional Arabic" w:eastAsia="Times New Roman" w:hAnsi="Traditional Arabic" w:cs="Traditional Arabic"/>
          <w:b/>
          <w:bCs/>
          <w:color w:val="C00000"/>
          <w:sz w:val="32"/>
          <w:szCs w:val="32"/>
          <w:rtl/>
          <w:lang w:bidi="ar-IQ"/>
        </w:rPr>
        <w:t>هشام</w:t>
      </w:r>
      <w:r w:rsidR="0094174A" w:rsidRPr="00F444E7">
        <w:rPr>
          <w:rFonts w:ascii="Traditional Arabic" w:eastAsia="Times New Roman" w:hAnsi="Traditional Arabic" w:cs="Traditional Arabic"/>
          <w:sz w:val="32"/>
          <w:szCs w:val="32"/>
          <w:rtl/>
          <w:lang w:bidi="ar-IQ"/>
        </w:rPr>
        <w:t xml:space="preserve"> </w:t>
      </w:r>
      <w:r w:rsidR="00123478" w:rsidRPr="00F444E7">
        <w:rPr>
          <w:rFonts w:ascii="Traditional Arabic" w:eastAsia="Times New Roman" w:hAnsi="Traditional Arabic" w:cs="Traditional Arabic"/>
          <w:sz w:val="32"/>
          <w:szCs w:val="32"/>
          <w:rtl/>
          <w:lang w:bidi="ar-IQ"/>
        </w:rPr>
        <w:t>على</w:t>
      </w:r>
      <w:r w:rsidR="00123478" w:rsidRPr="00F444E7">
        <w:rPr>
          <w:rFonts w:ascii="Traditional Arabic" w:eastAsia="Times New Roman" w:hAnsi="Traditional Arabic" w:cs="Traditional Arabic"/>
          <w:b/>
          <w:bCs/>
          <w:sz w:val="32"/>
          <w:szCs w:val="32"/>
          <w:rtl/>
          <w:lang w:bidi="ar-IQ"/>
        </w:rPr>
        <w:t xml:space="preserve"> </w:t>
      </w:r>
      <w:r w:rsidR="0094174A" w:rsidRPr="00F444E7">
        <w:rPr>
          <w:rFonts w:ascii="Traditional Arabic" w:eastAsia="Times New Roman" w:hAnsi="Traditional Arabic" w:cs="Traditional Arabic"/>
          <w:b/>
          <w:bCs/>
          <w:sz w:val="32"/>
          <w:szCs w:val="32"/>
          <w:rtl/>
          <w:lang w:bidi="ar-IQ"/>
        </w:rPr>
        <w:t>(زكرياءُ)</w:t>
      </w:r>
      <w:r w:rsidR="00123478" w:rsidRPr="00F444E7">
        <w:rPr>
          <w:rFonts w:ascii="Traditional Arabic" w:eastAsia="Times New Roman" w:hAnsi="Traditional Arabic" w:cs="Traditional Arabic"/>
          <w:sz w:val="32"/>
          <w:szCs w:val="32"/>
          <w:rtl/>
          <w:lang w:bidi="ar-IQ"/>
        </w:rPr>
        <w:t xml:space="preserve"> فله فيها </w:t>
      </w:r>
      <w:r w:rsidR="0094174A" w:rsidRPr="00F444E7">
        <w:rPr>
          <w:rFonts w:ascii="Traditional Arabic" w:eastAsia="Times New Roman" w:hAnsi="Traditional Arabic" w:cs="Traditional Arabic"/>
          <w:sz w:val="32"/>
          <w:szCs w:val="32"/>
          <w:rtl/>
          <w:lang w:bidi="ar-IQ"/>
        </w:rPr>
        <w:t>خمسة أوجه</w:t>
      </w:r>
      <w:r w:rsidR="00F444E7" w:rsidRPr="00F444E7">
        <w:rPr>
          <w:rFonts w:ascii="Traditional Arabic" w:eastAsia="Times New Roman" w:hAnsi="Traditional Arabic" w:cs="Traditional Arabic"/>
          <w:sz w:val="32"/>
          <w:szCs w:val="32"/>
          <w:rtl/>
          <w:lang w:bidi="ar-IQ"/>
        </w:rPr>
        <w:t>:</w:t>
      </w:r>
      <w:r w:rsidR="0094174A" w:rsidRPr="00F444E7">
        <w:rPr>
          <w:rFonts w:ascii="Traditional Arabic" w:eastAsia="Times New Roman" w:hAnsi="Traditional Arabic" w:cs="Traditional Arabic"/>
          <w:b/>
          <w:bCs/>
          <w:sz w:val="32"/>
          <w:szCs w:val="32"/>
          <w:rtl/>
          <w:lang w:bidi="ar-IQ"/>
        </w:rPr>
        <w:t xml:space="preserve"> </w:t>
      </w:r>
      <w:r w:rsidR="0094174A" w:rsidRPr="00F444E7">
        <w:rPr>
          <w:rFonts w:ascii="Traditional Arabic" w:hAnsi="Traditional Arabic" w:cs="Traditional Arabic"/>
          <w:sz w:val="32"/>
          <w:szCs w:val="32"/>
          <w:rtl/>
          <w:lang w:bidi="ar-IQ"/>
        </w:rPr>
        <w:t xml:space="preserve">ثلاثة الإبدال </w:t>
      </w:r>
      <w:r w:rsidR="00123478" w:rsidRPr="00F444E7">
        <w:rPr>
          <w:rFonts w:ascii="Traditional Arabic" w:hAnsi="Traditional Arabic" w:cs="Traditional Arabic"/>
          <w:sz w:val="32"/>
          <w:szCs w:val="32"/>
          <w:rtl/>
          <w:lang w:bidi="ar-IQ"/>
        </w:rPr>
        <w:t xml:space="preserve">بألف </w:t>
      </w:r>
      <w:r w:rsidR="0094174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4174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4174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2D6841" w:rsidRPr="00F444E7">
        <w:rPr>
          <w:rFonts w:ascii="Traditional Arabic" w:eastAsia="Times New Roman" w:hAnsi="Traditional Arabic" w:cs="Traditional Arabic"/>
          <w:sz w:val="32"/>
          <w:szCs w:val="32"/>
          <w:rtl/>
          <w:lang w:bidi="ar-IQ"/>
        </w:rPr>
        <w:t xml:space="preserve"> ﴿</w:t>
      </w:r>
      <w:r w:rsidR="002D6841" w:rsidRPr="00F444E7">
        <w:rPr>
          <w:rFonts w:ascii="Traditional Arabic" w:eastAsia="Times New Roman" w:hAnsi="Traditional Arabic" w:cs="Traditional Arabic"/>
          <w:b/>
          <w:bCs/>
          <w:color w:val="FF0000"/>
          <w:sz w:val="32"/>
          <w:szCs w:val="32"/>
          <w:rtl/>
          <w:lang w:bidi="ar-IQ"/>
        </w:rPr>
        <w:t>الدُّعَاءِ</w:t>
      </w:r>
      <w:r w:rsidR="002D684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D6841" w:rsidRPr="00F444E7">
        <w:rPr>
          <w:rFonts w:ascii="Traditional Arabic" w:eastAsia="Times New Roman" w:hAnsi="Traditional Arabic" w:cs="Traditional Arabic"/>
          <w:sz w:val="32"/>
          <w:szCs w:val="32"/>
          <w:rtl/>
          <w:lang w:bidi="ar-IQ"/>
        </w:rPr>
        <w:t xml:space="preserve"> قرأها </w:t>
      </w:r>
      <w:r w:rsidR="002D6841" w:rsidRPr="00F444E7">
        <w:rPr>
          <w:rFonts w:ascii="Traditional Arabic" w:eastAsia="Times New Roman" w:hAnsi="Traditional Arabic" w:cs="Traditional Arabic"/>
          <w:b/>
          <w:bCs/>
          <w:color w:val="C00000"/>
          <w:sz w:val="32"/>
          <w:szCs w:val="32"/>
          <w:rtl/>
          <w:lang w:bidi="ar-IQ"/>
        </w:rPr>
        <w:t>هشام</w:t>
      </w:r>
      <w:r w:rsidR="002D6841" w:rsidRPr="00F444E7">
        <w:rPr>
          <w:rFonts w:ascii="Traditional Arabic" w:eastAsia="Times New Roman" w:hAnsi="Traditional Arabic" w:cs="Traditional Arabic"/>
          <w:sz w:val="32"/>
          <w:szCs w:val="32"/>
          <w:rtl/>
          <w:lang w:bidi="ar-IQ"/>
        </w:rPr>
        <w:t xml:space="preserve"> ب</w:t>
      </w:r>
      <w:r w:rsidR="002D6841"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2D6841"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2D6841"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1734E6" w:rsidRPr="00F444E7" w:rsidRDefault="001734E6" w:rsidP="0012347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الْمِحْرَاب</w:t>
      </w:r>
      <w:r w:rsidR="0094174A"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23478" w:rsidRPr="00F444E7">
        <w:rPr>
          <w:rFonts w:ascii="Traditional Arabic" w:eastAsia="Times New Roman" w:hAnsi="Traditional Arabic" w:cs="Traditional Arabic"/>
          <w:sz w:val="32"/>
          <w:szCs w:val="32"/>
          <w:rtl/>
          <w:lang w:bidi="ar-IQ"/>
        </w:rPr>
        <w:t>قرأها</w:t>
      </w:r>
      <w:r w:rsidR="0094174A" w:rsidRPr="00F444E7">
        <w:rPr>
          <w:rFonts w:ascii="Traditional Arabic" w:eastAsia="Times New Roman" w:hAnsi="Traditional Arabic" w:cs="Traditional Arabic"/>
          <w:sz w:val="32"/>
          <w:szCs w:val="32"/>
          <w:rtl/>
          <w:lang w:bidi="ar-IQ"/>
        </w:rPr>
        <w:t xml:space="preserve"> </w:t>
      </w:r>
      <w:r w:rsidR="0094174A" w:rsidRPr="00F444E7">
        <w:rPr>
          <w:rFonts w:ascii="Traditional Arabic" w:eastAsia="Times New Roman" w:hAnsi="Traditional Arabic" w:cs="Traditional Arabic"/>
          <w:b/>
          <w:bCs/>
          <w:color w:val="7030A0"/>
          <w:sz w:val="32"/>
          <w:szCs w:val="32"/>
          <w:rtl/>
          <w:lang w:bidi="ar-IQ"/>
        </w:rPr>
        <w:t>ابن ذكوان</w:t>
      </w:r>
      <w:r w:rsidR="0094174A" w:rsidRPr="00F444E7">
        <w:rPr>
          <w:rFonts w:ascii="Traditional Arabic" w:eastAsia="Times New Roman" w:hAnsi="Traditional Arabic" w:cs="Traditional Arabic"/>
          <w:color w:val="7030A0"/>
          <w:sz w:val="32"/>
          <w:szCs w:val="32"/>
          <w:rtl/>
          <w:lang w:bidi="ar-IQ"/>
        </w:rPr>
        <w:t xml:space="preserve"> </w:t>
      </w:r>
      <w:r w:rsidR="0094174A" w:rsidRPr="00F444E7">
        <w:rPr>
          <w:rFonts w:ascii="Traditional Arabic" w:eastAsia="Times New Roman" w:hAnsi="Traditional Arabic" w:cs="Traditional Arabic"/>
          <w:sz w:val="32"/>
          <w:szCs w:val="32"/>
          <w:rtl/>
          <w:lang w:bidi="ar-IQ"/>
        </w:rPr>
        <w:t xml:space="preserve">من غير خلاف </w:t>
      </w:r>
      <w:r w:rsidR="00123478" w:rsidRPr="00F444E7">
        <w:rPr>
          <w:rFonts w:ascii="Traditional Arabic" w:eastAsia="Times New Roman" w:hAnsi="Traditional Arabic" w:cs="Traditional Arabic"/>
          <w:sz w:val="32"/>
          <w:szCs w:val="32"/>
          <w:rtl/>
          <w:lang w:bidi="ar-IQ"/>
        </w:rPr>
        <w:t xml:space="preserve">بالإمالة المحضة </w:t>
      </w:r>
      <w:r w:rsidR="0094174A" w:rsidRPr="00F444E7">
        <w:rPr>
          <w:rFonts w:ascii="Traditional Arabic" w:eastAsia="Times New Roman" w:hAnsi="Traditional Arabic" w:cs="Traditional Arabic"/>
          <w:sz w:val="32"/>
          <w:szCs w:val="32"/>
          <w:rtl/>
          <w:lang w:bidi="ar-IQ"/>
        </w:rPr>
        <w:t>لأنها مجرورة</w:t>
      </w:r>
      <w:r w:rsidR="00F444E7" w:rsidRPr="00F444E7">
        <w:rPr>
          <w:rFonts w:ascii="Traditional Arabic" w:eastAsia="Times New Roman" w:hAnsi="Traditional Arabic" w:cs="Traditional Arabic"/>
          <w:sz w:val="32"/>
          <w:szCs w:val="32"/>
          <w:rtl/>
          <w:lang w:bidi="ar-IQ"/>
        </w:rPr>
        <w:t>.</w:t>
      </w:r>
      <w:r w:rsidR="00A7617E" w:rsidRPr="00F444E7">
        <w:rPr>
          <w:rFonts w:ascii="Traditional Arabic" w:eastAsia="Times New Roman" w:hAnsi="Traditional Arabic" w:cs="Traditional Arabic"/>
          <w:sz w:val="32"/>
          <w:szCs w:val="32"/>
          <w:rtl/>
          <w:lang w:bidi="ar-IQ"/>
        </w:rPr>
        <w:t xml:space="preserve"> ﴿</w:t>
      </w:r>
      <w:r w:rsidR="00A7617E" w:rsidRPr="00F444E7">
        <w:rPr>
          <w:rFonts w:ascii="Traditional Arabic" w:eastAsia="Times New Roman" w:hAnsi="Traditional Arabic" w:cs="Traditional Arabic"/>
          <w:b/>
          <w:bCs/>
          <w:color w:val="FF0000"/>
          <w:sz w:val="32"/>
          <w:szCs w:val="32"/>
          <w:rtl/>
          <w:lang w:bidi="ar-IQ"/>
        </w:rPr>
        <w:t>أَنَّ اللهَ</w:t>
      </w:r>
      <w:r w:rsidR="00A7617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7617E" w:rsidRPr="00F444E7">
        <w:rPr>
          <w:rFonts w:ascii="Traditional Arabic" w:eastAsia="Times New Roman" w:hAnsi="Traditional Arabic" w:cs="Traditional Arabic"/>
          <w:sz w:val="32"/>
          <w:szCs w:val="32"/>
          <w:rtl/>
          <w:lang w:bidi="ar-IQ"/>
        </w:rPr>
        <w:t xml:space="preserve"> قرأهـا </w:t>
      </w:r>
      <w:r w:rsidR="00A7617E" w:rsidRPr="00F444E7">
        <w:rPr>
          <w:rFonts w:ascii="Traditional Arabic" w:eastAsia="Times New Roman" w:hAnsi="Traditional Arabic" w:cs="Traditional Arabic"/>
          <w:b/>
          <w:bCs/>
          <w:color w:val="00B050"/>
          <w:sz w:val="32"/>
          <w:szCs w:val="32"/>
          <w:rtl/>
          <w:lang w:bidi="ar-IQ"/>
        </w:rPr>
        <w:t>ابن عامر الشامي</w:t>
      </w:r>
      <w:r w:rsidR="00A7617E" w:rsidRPr="00F444E7">
        <w:rPr>
          <w:rFonts w:ascii="Traditional Arabic" w:eastAsia="Times New Roman" w:hAnsi="Traditional Arabic" w:cs="Traditional Arabic"/>
          <w:sz w:val="32"/>
          <w:szCs w:val="32"/>
          <w:rtl/>
          <w:lang w:bidi="ar-IQ"/>
        </w:rPr>
        <w:t xml:space="preserve"> بكسر الهمزة </w:t>
      </w:r>
      <w:r w:rsidR="00A7617E" w:rsidRPr="00F444E7">
        <w:rPr>
          <w:rFonts w:ascii="Traditional Arabic" w:eastAsia="Times New Roman" w:hAnsi="Traditional Arabic" w:cs="Traditional Arabic"/>
          <w:b/>
          <w:bCs/>
          <w:sz w:val="32"/>
          <w:szCs w:val="32"/>
          <w:rtl/>
          <w:lang w:bidi="ar-IQ"/>
        </w:rPr>
        <w:t>(إِنَّ اللهَ)</w:t>
      </w:r>
      <w:r w:rsidR="00A7617E" w:rsidRPr="00F444E7">
        <w:rPr>
          <w:rFonts w:ascii="Traditional Arabic" w:eastAsia="Times New Roman" w:hAnsi="Traditional Arabic" w:cs="Traditional Arabic"/>
          <w:sz w:val="32"/>
          <w:szCs w:val="32"/>
          <w:vertAlign w:val="superscript"/>
          <w:rtl/>
          <w:lang w:eastAsia="ar-SY" w:bidi="ar-SY"/>
        </w:rPr>
        <w:t xml:space="preserve"> (</w:t>
      </w:r>
      <w:r w:rsidR="00A7617E" w:rsidRPr="00F444E7">
        <w:rPr>
          <w:rFonts w:ascii="Traditional Arabic" w:eastAsia="Times New Roman" w:hAnsi="Traditional Arabic" w:cs="Traditional Arabic"/>
          <w:sz w:val="32"/>
          <w:szCs w:val="32"/>
          <w:vertAlign w:val="superscript"/>
          <w:rtl/>
          <w:lang w:eastAsia="ar-SY" w:bidi="ar-SY"/>
        </w:rPr>
        <w:footnoteReference w:id="127"/>
      </w:r>
      <w:r w:rsidR="00A7617E"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CE6A24" w:rsidRPr="00F444E7" w:rsidRDefault="001734E6" w:rsidP="002D6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40)</w:t>
      </w:r>
      <w:r w:rsidRPr="00F444E7">
        <w:rPr>
          <w:rFonts w:ascii="Traditional Arabic" w:eastAsia="Times New Roman" w:hAnsi="Traditional Arabic" w:cs="Traditional Arabic"/>
          <w:sz w:val="32"/>
          <w:szCs w:val="32"/>
          <w:rtl/>
          <w:lang w:bidi="ar-IQ"/>
        </w:rPr>
        <w:t xml:space="preserve"> </w:t>
      </w:r>
      <w:r w:rsidR="00A7617E" w:rsidRPr="00F444E7">
        <w:rPr>
          <w:rFonts w:ascii="Traditional Arabic" w:eastAsia="Times New Roman" w:hAnsi="Traditional Arabic" w:cs="Traditional Arabic"/>
          <w:sz w:val="32"/>
          <w:szCs w:val="32"/>
          <w:rtl/>
          <w:lang w:bidi="ar-IQ"/>
        </w:rPr>
        <w:t>﴿</w:t>
      </w:r>
      <w:r w:rsidR="00A7617E" w:rsidRPr="00F444E7">
        <w:rPr>
          <w:rFonts w:ascii="Traditional Arabic" w:eastAsia="Times New Roman" w:hAnsi="Traditional Arabic" w:cs="Traditional Arabic"/>
          <w:b/>
          <w:bCs/>
          <w:color w:val="FF0000"/>
          <w:sz w:val="32"/>
          <w:szCs w:val="32"/>
          <w:rtl/>
          <w:lang w:bidi="ar-IQ"/>
        </w:rPr>
        <w:t>يَشَاءُ</w:t>
      </w:r>
      <w:r w:rsidR="00A7617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7617E" w:rsidRPr="00F444E7">
        <w:rPr>
          <w:rFonts w:ascii="Traditional Arabic" w:eastAsia="Times New Roman" w:hAnsi="Traditional Arabic" w:cs="Traditional Arabic"/>
          <w:sz w:val="32"/>
          <w:szCs w:val="32"/>
          <w:rtl/>
          <w:lang w:bidi="ar-IQ"/>
        </w:rPr>
        <w:t xml:space="preserve"> </w:t>
      </w:r>
      <w:r w:rsidR="00A7617E" w:rsidRPr="00F444E7">
        <w:rPr>
          <w:rFonts w:ascii="Traditional Arabic" w:hAnsi="Traditional Arabic" w:cs="Traditional Arabic"/>
          <w:sz w:val="32"/>
          <w:szCs w:val="32"/>
          <w:rtl/>
          <w:lang w:bidi="ar-IQ"/>
        </w:rPr>
        <w:t xml:space="preserve">قرأها </w:t>
      </w:r>
      <w:r w:rsidR="00A7617E" w:rsidRPr="00F444E7">
        <w:rPr>
          <w:rFonts w:ascii="Traditional Arabic" w:hAnsi="Traditional Arabic" w:cs="Traditional Arabic"/>
          <w:b/>
          <w:bCs/>
          <w:color w:val="C00000"/>
          <w:sz w:val="32"/>
          <w:szCs w:val="32"/>
          <w:rtl/>
          <w:lang w:bidi="ar-IQ"/>
        </w:rPr>
        <w:t>هشام</w:t>
      </w:r>
      <w:r w:rsidR="00A7617E"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A7617E" w:rsidRPr="00F444E7">
        <w:rPr>
          <w:rFonts w:ascii="Traditional Arabic" w:hAnsi="Traditional Arabic" w:cs="Traditional Arabic"/>
          <w:sz w:val="32"/>
          <w:szCs w:val="32"/>
          <w:rtl/>
          <w:lang w:bidi="ar-IQ"/>
        </w:rPr>
        <w:t xml:space="preserve"> ثلاثة الإبدال </w:t>
      </w:r>
      <w:r w:rsidR="002D6841" w:rsidRPr="00F444E7">
        <w:rPr>
          <w:rFonts w:ascii="Traditional Arabic" w:hAnsi="Traditional Arabic" w:cs="Traditional Arabic"/>
          <w:sz w:val="32"/>
          <w:szCs w:val="32"/>
          <w:rtl/>
          <w:lang w:bidi="ar-IQ"/>
        </w:rPr>
        <w:t xml:space="preserve">بألف </w:t>
      </w:r>
      <w:r w:rsidR="00A7617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7617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7617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8B4B5B" w:rsidRPr="00F444E7" w:rsidRDefault="001734E6" w:rsidP="008B4B5B">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42)</w:t>
      </w:r>
      <w:r w:rsidRPr="00F444E7">
        <w:rPr>
          <w:rFonts w:ascii="Traditional Arabic" w:eastAsia="Times New Roman" w:hAnsi="Traditional Arabic" w:cs="Traditional Arabic"/>
          <w:sz w:val="32"/>
          <w:szCs w:val="32"/>
          <w:rtl/>
          <w:lang w:bidi="ar-IQ"/>
        </w:rPr>
        <w:t xml:space="preserve"> </w:t>
      </w:r>
      <w:r w:rsidR="008B4B5B" w:rsidRPr="00F444E7">
        <w:rPr>
          <w:rFonts w:ascii="Traditional Arabic" w:eastAsia="Times New Roman" w:hAnsi="Traditional Arabic" w:cs="Traditional Arabic"/>
          <w:sz w:val="32"/>
          <w:szCs w:val="32"/>
          <w:rtl/>
          <w:lang w:bidi="ar-IQ"/>
        </w:rPr>
        <w:t>﴿</w:t>
      </w:r>
      <w:r w:rsidR="008B4B5B" w:rsidRPr="00F444E7">
        <w:rPr>
          <w:rFonts w:ascii="Traditional Arabic" w:eastAsia="Times New Roman" w:hAnsi="Traditional Arabic" w:cs="Traditional Arabic"/>
          <w:b/>
          <w:bCs/>
          <w:color w:val="FF0000"/>
          <w:sz w:val="32"/>
          <w:szCs w:val="32"/>
          <w:rtl/>
          <w:lang w:bidi="ar-IQ"/>
        </w:rPr>
        <w:t>نسَاءِ</w:t>
      </w:r>
      <w:r w:rsidR="008B4B5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B4B5B" w:rsidRPr="00F444E7">
        <w:rPr>
          <w:rFonts w:ascii="Traditional Arabic" w:eastAsia="Times New Roman" w:hAnsi="Traditional Arabic" w:cs="Traditional Arabic"/>
          <w:sz w:val="32"/>
          <w:szCs w:val="32"/>
          <w:rtl/>
          <w:lang w:bidi="ar-IQ"/>
        </w:rPr>
        <w:t xml:space="preserve"> قرأها </w:t>
      </w:r>
      <w:r w:rsidR="008B4B5B" w:rsidRPr="00F444E7">
        <w:rPr>
          <w:rFonts w:ascii="Traditional Arabic" w:eastAsia="Times New Roman" w:hAnsi="Traditional Arabic" w:cs="Traditional Arabic"/>
          <w:b/>
          <w:bCs/>
          <w:color w:val="C00000"/>
          <w:sz w:val="32"/>
          <w:szCs w:val="32"/>
          <w:rtl/>
          <w:lang w:bidi="ar-IQ"/>
        </w:rPr>
        <w:t>هشام</w:t>
      </w:r>
      <w:r w:rsidR="008B4B5B" w:rsidRPr="00F444E7">
        <w:rPr>
          <w:rFonts w:ascii="Traditional Arabic" w:eastAsia="Times New Roman" w:hAnsi="Traditional Arabic" w:cs="Traditional Arabic"/>
          <w:sz w:val="32"/>
          <w:szCs w:val="32"/>
          <w:rtl/>
          <w:lang w:bidi="ar-IQ"/>
        </w:rPr>
        <w:t xml:space="preserve"> ب</w:t>
      </w:r>
      <w:r w:rsidR="008B4B5B"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8B4B5B" w:rsidRPr="00F444E7">
        <w:rPr>
          <w:rFonts w:ascii="Traditional Arabic" w:eastAsia="Times New Roman" w:hAnsi="Traditional Arabic" w:cs="Traditional Arabic"/>
          <w:noProof/>
          <w:sz w:val="32"/>
          <w:szCs w:val="32"/>
          <w:rtl/>
          <w:lang w:eastAsia="ar-SA" w:bidi="ar-IQ"/>
        </w:rPr>
        <w:t xml:space="preserve"> ثلاثة الإبدال </w:t>
      </w:r>
      <w:r w:rsidR="002D6841" w:rsidRPr="00F444E7">
        <w:rPr>
          <w:rFonts w:ascii="Traditional Arabic" w:eastAsia="Times New Roman" w:hAnsi="Traditional Arabic" w:cs="Traditional Arabic"/>
          <w:noProof/>
          <w:sz w:val="32"/>
          <w:szCs w:val="32"/>
          <w:rtl/>
          <w:lang w:eastAsia="ar-SA" w:bidi="ar-IQ"/>
        </w:rPr>
        <w:t xml:space="preserve">بألف </w:t>
      </w:r>
      <w:r w:rsidR="008B4B5B"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8B4B5B"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1734E6" w:rsidRPr="00F444E7" w:rsidRDefault="001734E6" w:rsidP="008B4B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مِنْ أَنْبَاءِ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B4B5B" w:rsidRPr="00F444E7">
        <w:rPr>
          <w:rFonts w:ascii="Traditional Arabic" w:eastAsia="Times New Roman" w:hAnsi="Traditional Arabic" w:cs="Traditional Arabic"/>
          <w:sz w:val="32"/>
          <w:szCs w:val="32"/>
          <w:rtl/>
          <w:lang w:bidi="ar-IQ"/>
        </w:rPr>
        <w:t xml:space="preserve">قرأها </w:t>
      </w:r>
      <w:r w:rsidR="008B4B5B" w:rsidRPr="00F444E7">
        <w:rPr>
          <w:rFonts w:ascii="Traditional Arabic" w:eastAsia="Times New Roman" w:hAnsi="Traditional Arabic" w:cs="Traditional Arabic"/>
          <w:b/>
          <w:bCs/>
          <w:color w:val="C00000"/>
          <w:sz w:val="32"/>
          <w:szCs w:val="32"/>
          <w:rtl/>
          <w:lang w:bidi="ar-IQ"/>
        </w:rPr>
        <w:t>هشام</w:t>
      </w:r>
      <w:r w:rsidR="008B4B5B" w:rsidRPr="00F444E7">
        <w:rPr>
          <w:rFonts w:ascii="Traditional Arabic" w:eastAsia="Times New Roman" w:hAnsi="Traditional Arabic" w:cs="Traditional Arabic"/>
          <w:sz w:val="32"/>
          <w:szCs w:val="32"/>
          <w:rtl/>
          <w:lang w:bidi="ar-IQ"/>
        </w:rPr>
        <w:t xml:space="preserve"> ب</w:t>
      </w:r>
      <w:r w:rsidR="008B4B5B"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8B4B5B" w:rsidRPr="00F444E7">
        <w:rPr>
          <w:rFonts w:ascii="Traditional Arabic" w:eastAsia="Times New Roman" w:hAnsi="Traditional Arabic" w:cs="Traditional Arabic"/>
          <w:noProof/>
          <w:sz w:val="32"/>
          <w:szCs w:val="32"/>
          <w:rtl/>
          <w:lang w:eastAsia="ar-SA" w:bidi="ar-IQ"/>
        </w:rPr>
        <w:t xml:space="preserve"> ثلاثة الإبدال </w:t>
      </w:r>
      <w:r w:rsidR="002D6841" w:rsidRPr="00F444E7">
        <w:rPr>
          <w:rFonts w:ascii="Traditional Arabic" w:eastAsia="Times New Roman" w:hAnsi="Traditional Arabic" w:cs="Traditional Arabic"/>
          <w:noProof/>
          <w:sz w:val="32"/>
          <w:szCs w:val="32"/>
          <w:rtl/>
          <w:lang w:eastAsia="ar-SA" w:bidi="ar-IQ"/>
        </w:rPr>
        <w:t xml:space="preserve">بألف </w:t>
      </w:r>
      <w:r w:rsidR="008B4B5B"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8B4B5B"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1734E6" w:rsidRPr="00F444E7" w:rsidRDefault="001734E6" w:rsidP="00717C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 إِذَا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17C2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2D6841" w:rsidRPr="00F444E7">
        <w:rPr>
          <w:rFonts w:ascii="Traditional Arabic" w:eastAsia="Times New Roman" w:hAnsi="Traditional Arabic" w:cs="Traditional Arabic"/>
          <w:sz w:val="32"/>
          <w:szCs w:val="32"/>
          <w:rtl/>
          <w:lang w:bidi="ar-IQ"/>
        </w:rPr>
        <w:t xml:space="preserve">بتحقيق </w:t>
      </w:r>
      <w:r w:rsidR="00717C2A" w:rsidRPr="00F444E7">
        <w:rPr>
          <w:rFonts w:ascii="Traditional Arabic" w:eastAsia="Times New Roman" w:hAnsi="Traditional Arabic" w:cs="Traditional Arabic"/>
          <w:sz w:val="32"/>
          <w:szCs w:val="32"/>
          <w:rtl/>
          <w:lang w:bidi="ar-IQ"/>
        </w:rPr>
        <w:t>الهمزتين</w:t>
      </w:r>
      <w:r w:rsidR="002D6841"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17C2A" w:rsidRPr="00F444E7">
        <w:rPr>
          <w:rFonts w:ascii="Traditional Arabic" w:hAnsi="Traditional Arabic" w:cs="Traditional Arabic"/>
          <w:sz w:val="32"/>
          <w:szCs w:val="32"/>
          <w:rtl/>
          <w:lang w:bidi="ar-IQ"/>
        </w:rPr>
        <w:t xml:space="preserve">وإذا وقف </w:t>
      </w:r>
      <w:r w:rsidR="00717C2A" w:rsidRPr="00F444E7">
        <w:rPr>
          <w:rFonts w:ascii="Traditional Arabic" w:hAnsi="Traditional Arabic" w:cs="Traditional Arabic"/>
          <w:b/>
          <w:bCs/>
          <w:color w:val="C00000"/>
          <w:sz w:val="32"/>
          <w:szCs w:val="32"/>
          <w:rtl/>
          <w:lang w:bidi="ar-IQ"/>
        </w:rPr>
        <w:t>هشام</w:t>
      </w:r>
      <w:r w:rsidR="00717C2A" w:rsidRPr="00F444E7">
        <w:rPr>
          <w:rFonts w:ascii="Traditional Arabic" w:hAnsi="Traditional Arabic" w:cs="Traditional Arabic"/>
          <w:sz w:val="32"/>
          <w:szCs w:val="32"/>
          <w:rtl/>
          <w:lang w:bidi="ar-IQ"/>
        </w:rPr>
        <w:t xml:space="preserve"> على </w:t>
      </w:r>
      <w:r w:rsidR="00717C2A" w:rsidRPr="00F444E7">
        <w:rPr>
          <w:rFonts w:ascii="Traditional Arabic" w:hAnsi="Traditional Arabic" w:cs="Traditional Arabic"/>
          <w:b/>
          <w:bCs/>
          <w:sz w:val="32"/>
          <w:szCs w:val="32"/>
          <w:rtl/>
          <w:lang w:bidi="ar-IQ"/>
        </w:rPr>
        <w:t>(يشاءُ)</w:t>
      </w:r>
      <w:r w:rsidR="00717C2A"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717C2A" w:rsidRPr="00F444E7">
        <w:rPr>
          <w:rFonts w:ascii="Traditional Arabic" w:hAnsi="Traditional Arabic" w:cs="Traditional Arabic"/>
          <w:sz w:val="32"/>
          <w:szCs w:val="32"/>
          <w:rtl/>
          <w:lang w:bidi="ar-IQ"/>
        </w:rPr>
        <w:t xml:space="preserve"> ثلاثة الإبدال </w:t>
      </w:r>
      <w:r w:rsidR="002D6841" w:rsidRPr="00F444E7">
        <w:rPr>
          <w:rFonts w:ascii="Traditional Arabic" w:hAnsi="Traditional Arabic" w:cs="Traditional Arabic"/>
          <w:sz w:val="32"/>
          <w:szCs w:val="32"/>
          <w:rtl/>
          <w:lang w:bidi="ar-IQ"/>
        </w:rPr>
        <w:t xml:space="preserve">بألف </w:t>
      </w:r>
      <w:r w:rsidR="00717C2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17C2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17C2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717C2A" w:rsidRPr="00F444E7">
        <w:rPr>
          <w:rFonts w:ascii="Traditional Arabic" w:eastAsia="Times New Roman" w:hAnsi="Traditional Arabic" w:cs="Traditional Arabic"/>
          <w:sz w:val="32"/>
          <w:szCs w:val="32"/>
          <w:rtl/>
          <w:lang w:bidi="ar-IQ"/>
        </w:rPr>
        <w:t xml:space="preserve"> ﴿</w:t>
      </w:r>
      <w:r w:rsidR="00717C2A" w:rsidRPr="00F444E7">
        <w:rPr>
          <w:rFonts w:ascii="Traditional Arabic" w:eastAsia="Times New Roman" w:hAnsi="Traditional Arabic" w:cs="Traditional Arabic"/>
          <w:b/>
          <w:bCs/>
          <w:color w:val="FF0000"/>
          <w:sz w:val="32"/>
          <w:szCs w:val="32"/>
          <w:rtl/>
          <w:lang w:bidi="ar-IQ"/>
        </w:rPr>
        <w:t>فَيَكُونُ</w:t>
      </w:r>
      <w:r w:rsidR="00717C2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17C2A" w:rsidRPr="00F444E7">
        <w:rPr>
          <w:rFonts w:ascii="Traditional Arabic" w:eastAsia="Times New Roman" w:hAnsi="Traditional Arabic" w:cs="Traditional Arabic"/>
          <w:sz w:val="32"/>
          <w:szCs w:val="32"/>
          <w:rtl/>
          <w:lang w:bidi="ar-IQ"/>
        </w:rPr>
        <w:t xml:space="preserve"> قرأها </w:t>
      </w:r>
      <w:r w:rsidR="00717C2A" w:rsidRPr="00F444E7">
        <w:rPr>
          <w:rFonts w:ascii="Traditional Arabic" w:eastAsia="Times New Roman" w:hAnsi="Traditional Arabic" w:cs="Traditional Arabic"/>
          <w:b/>
          <w:bCs/>
          <w:color w:val="00B050"/>
          <w:sz w:val="32"/>
          <w:szCs w:val="32"/>
          <w:rtl/>
          <w:lang w:bidi="ar-IQ"/>
        </w:rPr>
        <w:t>ابن عامر الشامي</w:t>
      </w:r>
      <w:r w:rsidR="00717C2A" w:rsidRPr="00F444E7">
        <w:rPr>
          <w:rFonts w:ascii="Traditional Arabic" w:eastAsia="Times New Roman" w:hAnsi="Traditional Arabic" w:cs="Traditional Arabic"/>
          <w:sz w:val="32"/>
          <w:szCs w:val="32"/>
          <w:rtl/>
          <w:lang w:bidi="ar-IQ"/>
        </w:rPr>
        <w:t xml:space="preserve"> </w:t>
      </w:r>
      <w:r w:rsidR="002D6841" w:rsidRPr="00F444E7">
        <w:rPr>
          <w:rFonts w:ascii="Traditional Arabic" w:eastAsia="Times New Roman" w:hAnsi="Traditional Arabic" w:cs="Traditional Arabic"/>
          <w:sz w:val="32"/>
          <w:szCs w:val="32"/>
          <w:rtl/>
          <w:lang w:bidi="ar-IQ"/>
        </w:rPr>
        <w:t>ب</w:t>
      </w:r>
      <w:r w:rsidR="00717C2A" w:rsidRPr="00F444E7">
        <w:rPr>
          <w:rFonts w:ascii="Traditional Arabic" w:eastAsia="Times New Roman" w:hAnsi="Traditional Arabic" w:cs="Traditional Arabic"/>
          <w:sz w:val="32"/>
          <w:szCs w:val="32"/>
          <w:rtl/>
          <w:lang w:bidi="ar-IQ"/>
        </w:rPr>
        <w:t>نصب</w:t>
      </w:r>
      <w:r w:rsidR="002D6841" w:rsidRPr="00F444E7">
        <w:rPr>
          <w:rFonts w:ascii="Traditional Arabic" w:eastAsia="Times New Roman" w:hAnsi="Traditional Arabic" w:cs="Traditional Arabic"/>
          <w:sz w:val="32"/>
          <w:szCs w:val="32"/>
          <w:rtl/>
          <w:lang w:bidi="ar-IQ"/>
        </w:rPr>
        <w:t xml:space="preserve"> النون</w:t>
      </w:r>
      <w:r w:rsidR="00717C2A" w:rsidRPr="00F444E7">
        <w:rPr>
          <w:rFonts w:ascii="Traditional Arabic" w:eastAsia="Times New Roman" w:hAnsi="Traditional Arabic" w:cs="Traditional Arabic"/>
          <w:sz w:val="32"/>
          <w:szCs w:val="32"/>
          <w:rtl/>
          <w:lang w:bidi="ar-IQ"/>
        </w:rPr>
        <w:t xml:space="preserve"> </w:t>
      </w:r>
      <w:r w:rsidR="00717C2A" w:rsidRPr="00F444E7">
        <w:rPr>
          <w:rFonts w:ascii="Traditional Arabic" w:eastAsia="Times New Roman" w:hAnsi="Traditional Arabic" w:cs="Traditional Arabic"/>
          <w:b/>
          <w:bCs/>
          <w:sz w:val="32"/>
          <w:szCs w:val="32"/>
          <w:rtl/>
          <w:lang w:bidi="ar-IQ"/>
        </w:rPr>
        <w:t>(فيكونَ</w:t>
      </w:r>
      <w:r w:rsidR="00717C2A" w:rsidRPr="00F444E7">
        <w:rPr>
          <w:rFonts w:ascii="Traditional Arabic" w:eastAsia="Times New Roman" w:hAnsi="Traditional Arabic" w:cs="Traditional Arabic"/>
          <w:sz w:val="32"/>
          <w:szCs w:val="32"/>
          <w:rtl/>
          <w:lang w:bidi="ar-IQ"/>
        </w:rPr>
        <w:t>)</w:t>
      </w:r>
      <w:r w:rsidR="00717C2A" w:rsidRPr="00F444E7">
        <w:rPr>
          <w:rFonts w:ascii="Traditional Arabic" w:eastAsia="Times New Roman" w:hAnsi="Traditional Arabic" w:cs="Traditional Arabic"/>
          <w:sz w:val="32"/>
          <w:szCs w:val="32"/>
          <w:vertAlign w:val="superscript"/>
          <w:rtl/>
          <w:lang w:eastAsia="ar-SY" w:bidi="ar-SY"/>
        </w:rPr>
        <w:t xml:space="preserve"> (</w:t>
      </w:r>
      <w:r w:rsidR="00717C2A" w:rsidRPr="00F444E7">
        <w:rPr>
          <w:rFonts w:ascii="Traditional Arabic" w:eastAsia="Times New Roman" w:hAnsi="Traditional Arabic" w:cs="Traditional Arabic"/>
          <w:sz w:val="32"/>
          <w:szCs w:val="32"/>
          <w:vertAlign w:val="superscript"/>
          <w:rtl/>
          <w:lang w:eastAsia="ar-SY" w:bidi="ar-SY"/>
        </w:rPr>
        <w:footnoteReference w:id="128"/>
      </w:r>
      <w:r w:rsidR="00717C2A"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7C2A" w:rsidRPr="00F444E7" w:rsidRDefault="001734E6" w:rsidP="002D6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48)</w:t>
      </w:r>
      <w:r w:rsidRPr="00F444E7">
        <w:rPr>
          <w:rFonts w:ascii="Traditional Arabic" w:eastAsia="Times New Roman" w:hAnsi="Traditional Arabic" w:cs="Traditional Arabic"/>
          <w:sz w:val="32"/>
          <w:szCs w:val="32"/>
          <w:rtl/>
          <w:lang w:bidi="ar-IQ"/>
        </w:rPr>
        <w:t xml:space="preserve"> </w:t>
      </w:r>
      <w:r w:rsidR="00717C2A" w:rsidRPr="00F444E7">
        <w:rPr>
          <w:rFonts w:ascii="Traditional Arabic" w:eastAsia="Times New Roman" w:hAnsi="Traditional Arabic" w:cs="Traditional Arabic"/>
          <w:sz w:val="32"/>
          <w:szCs w:val="32"/>
          <w:rtl/>
          <w:lang w:bidi="ar-IQ"/>
        </w:rPr>
        <w:t>﴿</w:t>
      </w:r>
      <w:r w:rsidR="00717C2A" w:rsidRPr="00F444E7">
        <w:rPr>
          <w:rFonts w:ascii="Traditional Arabic" w:eastAsia="Times New Roman" w:hAnsi="Traditional Arabic" w:cs="Traditional Arabic"/>
          <w:b/>
          <w:bCs/>
          <w:color w:val="FF0000"/>
          <w:sz w:val="32"/>
          <w:szCs w:val="32"/>
          <w:rtl/>
          <w:lang w:bidi="ar-IQ"/>
        </w:rPr>
        <w:t>وَيُعَلِ</w:t>
      </w:r>
      <w:r w:rsidR="002D6841" w:rsidRPr="00F444E7">
        <w:rPr>
          <w:rFonts w:ascii="Traditional Arabic" w:eastAsia="Times New Roman" w:hAnsi="Traditional Arabic" w:cs="Traditional Arabic"/>
          <w:b/>
          <w:bCs/>
          <w:color w:val="FF0000"/>
          <w:sz w:val="32"/>
          <w:szCs w:val="32"/>
          <w:rtl/>
          <w:lang w:bidi="ar-IQ"/>
        </w:rPr>
        <w:t>ّمُ</w:t>
      </w:r>
      <w:r w:rsidR="00717C2A" w:rsidRPr="00F444E7">
        <w:rPr>
          <w:rFonts w:ascii="Traditional Arabic" w:eastAsia="Times New Roman" w:hAnsi="Traditional Arabic" w:cs="Traditional Arabic"/>
          <w:b/>
          <w:bCs/>
          <w:color w:val="FF0000"/>
          <w:sz w:val="32"/>
          <w:szCs w:val="32"/>
          <w:rtl/>
          <w:lang w:bidi="ar-IQ"/>
        </w:rPr>
        <w:t>هُ</w:t>
      </w:r>
      <w:r w:rsidR="00717C2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17C2A" w:rsidRPr="00F444E7">
        <w:rPr>
          <w:rFonts w:ascii="Traditional Arabic" w:eastAsia="Times New Roman" w:hAnsi="Traditional Arabic" w:cs="Traditional Arabic"/>
          <w:sz w:val="32"/>
          <w:szCs w:val="32"/>
          <w:rtl/>
          <w:lang w:bidi="ar-IQ"/>
        </w:rPr>
        <w:t xml:space="preserve"> قرأها </w:t>
      </w:r>
      <w:r w:rsidR="00717C2A" w:rsidRPr="00F444E7">
        <w:rPr>
          <w:rFonts w:ascii="Traditional Arabic" w:eastAsia="Times New Roman" w:hAnsi="Traditional Arabic" w:cs="Traditional Arabic"/>
          <w:b/>
          <w:bCs/>
          <w:color w:val="00B050"/>
          <w:sz w:val="32"/>
          <w:szCs w:val="32"/>
          <w:rtl/>
          <w:lang w:bidi="ar-IQ"/>
        </w:rPr>
        <w:t>ابن عامر الشامي</w:t>
      </w:r>
      <w:r w:rsidR="00717C2A" w:rsidRPr="00F444E7">
        <w:rPr>
          <w:rFonts w:ascii="Traditional Arabic" w:eastAsia="Times New Roman" w:hAnsi="Traditional Arabic" w:cs="Traditional Arabic"/>
          <w:sz w:val="32"/>
          <w:szCs w:val="32"/>
          <w:rtl/>
          <w:lang w:bidi="ar-IQ"/>
        </w:rPr>
        <w:t xml:space="preserve"> بالنون </w:t>
      </w:r>
      <w:r w:rsidR="00717C2A" w:rsidRPr="00F444E7">
        <w:rPr>
          <w:rFonts w:ascii="Traditional Arabic" w:eastAsia="Times New Roman" w:hAnsi="Traditional Arabic" w:cs="Traditional Arabic"/>
          <w:b/>
          <w:bCs/>
          <w:sz w:val="32"/>
          <w:szCs w:val="32"/>
          <w:rtl/>
          <w:lang w:bidi="ar-IQ"/>
        </w:rPr>
        <w:t>(ونعلمه)</w:t>
      </w:r>
      <w:r w:rsidR="00F444E7" w:rsidRPr="00F444E7">
        <w:rPr>
          <w:rFonts w:ascii="Traditional Arabic" w:eastAsia="Times New Roman" w:hAnsi="Traditional Arabic" w:cs="Traditional Arabic"/>
          <w:sz w:val="32"/>
          <w:szCs w:val="32"/>
          <w:rtl/>
          <w:lang w:bidi="ar-IQ"/>
        </w:rPr>
        <w:t>.</w:t>
      </w:r>
      <w:r w:rsidR="00717C2A" w:rsidRPr="00F444E7">
        <w:rPr>
          <w:rFonts w:ascii="Traditional Arabic" w:eastAsia="Times New Roman" w:hAnsi="Traditional Arabic" w:cs="Traditional Arabic"/>
          <w:b/>
          <w:bCs/>
          <w:sz w:val="32"/>
          <w:szCs w:val="32"/>
          <w:rtl/>
          <w:lang w:bidi="ar-IQ"/>
        </w:rPr>
        <w:t xml:space="preserve"> </w:t>
      </w:r>
      <w:r w:rsidR="00717C2A" w:rsidRPr="00F444E7">
        <w:rPr>
          <w:rFonts w:ascii="Traditional Arabic" w:eastAsia="Times New Roman" w:hAnsi="Traditional Arabic" w:cs="Traditional Arabic"/>
          <w:sz w:val="32"/>
          <w:szCs w:val="32"/>
          <w:rtl/>
          <w:lang w:bidi="ar-IQ"/>
        </w:rPr>
        <w:t>﴿</w:t>
      </w:r>
      <w:r w:rsidR="002D6841" w:rsidRPr="00F444E7">
        <w:rPr>
          <w:rFonts w:ascii="Traditional Arabic" w:eastAsia="Times New Roman" w:hAnsi="Traditional Arabic" w:cs="Traditional Arabic"/>
          <w:b/>
          <w:bCs/>
          <w:color w:val="FF0000"/>
          <w:sz w:val="32"/>
          <w:szCs w:val="32"/>
          <w:rtl/>
          <w:lang w:bidi="ar-IQ"/>
        </w:rPr>
        <w:t>وَ</w:t>
      </w:r>
      <w:r w:rsidR="00717C2A" w:rsidRPr="00F444E7">
        <w:rPr>
          <w:rFonts w:ascii="Traditional Arabic" w:eastAsia="Times New Roman" w:hAnsi="Traditional Arabic" w:cs="Traditional Arabic"/>
          <w:b/>
          <w:bCs/>
          <w:color w:val="FF0000"/>
          <w:sz w:val="32"/>
          <w:szCs w:val="32"/>
          <w:rtl/>
          <w:lang w:bidi="ar-IQ"/>
        </w:rPr>
        <w:t>التَّوْرَاة</w:t>
      </w:r>
      <w:r w:rsidR="002D6841" w:rsidRPr="00F444E7">
        <w:rPr>
          <w:rFonts w:ascii="Traditional Arabic" w:eastAsia="Times New Roman" w:hAnsi="Traditional Arabic" w:cs="Traditional Arabic"/>
          <w:b/>
          <w:bCs/>
          <w:sz w:val="32"/>
          <w:szCs w:val="32"/>
          <w:rtl/>
          <w:lang w:bidi="ar-IQ"/>
        </w:rPr>
        <w:t>َ</w:t>
      </w:r>
      <w:r w:rsidR="00717C2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17C2A" w:rsidRPr="00F444E7">
        <w:rPr>
          <w:rFonts w:ascii="Traditional Arabic" w:eastAsia="Times New Roman" w:hAnsi="Traditional Arabic" w:cs="Traditional Arabic"/>
          <w:sz w:val="32"/>
          <w:szCs w:val="32"/>
          <w:rtl/>
          <w:lang w:bidi="ar-IQ"/>
        </w:rPr>
        <w:t xml:space="preserve"> </w:t>
      </w:r>
      <w:r w:rsidR="002D6841" w:rsidRPr="00F444E7">
        <w:rPr>
          <w:rFonts w:ascii="Traditional Arabic" w:eastAsia="Times New Roman" w:hAnsi="Traditional Arabic" w:cs="Traditional Arabic"/>
          <w:sz w:val="32"/>
          <w:szCs w:val="32"/>
          <w:rtl/>
          <w:lang w:bidi="ar-IQ"/>
        </w:rPr>
        <w:t>قرأها</w:t>
      </w:r>
      <w:r w:rsidR="00717C2A" w:rsidRPr="00F444E7">
        <w:rPr>
          <w:rFonts w:ascii="Traditional Arabic" w:eastAsia="Times New Roman" w:hAnsi="Traditional Arabic" w:cs="Traditional Arabic"/>
          <w:sz w:val="32"/>
          <w:szCs w:val="32"/>
          <w:rtl/>
          <w:lang w:bidi="ar-IQ"/>
        </w:rPr>
        <w:t xml:space="preserve"> </w:t>
      </w:r>
      <w:r w:rsidR="00717C2A" w:rsidRPr="00F444E7">
        <w:rPr>
          <w:rFonts w:ascii="Traditional Arabic" w:eastAsia="Times New Roman" w:hAnsi="Traditional Arabic" w:cs="Traditional Arabic"/>
          <w:b/>
          <w:bCs/>
          <w:color w:val="7030A0"/>
          <w:sz w:val="32"/>
          <w:szCs w:val="32"/>
          <w:rtl/>
          <w:lang w:bidi="ar-IQ"/>
        </w:rPr>
        <w:t>ابن ذكوان</w:t>
      </w:r>
      <w:r w:rsidR="00717C2A" w:rsidRPr="00F444E7">
        <w:rPr>
          <w:rFonts w:ascii="Traditional Arabic" w:eastAsia="Times New Roman" w:hAnsi="Traditional Arabic" w:cs="Traditional Arabic"/>
          <w:color w:val="7030A0"/>
          <w:sz w:val="32"/>
          <w:szCs w:val="32"/>
          <w:rtl/>
          <w:lang w:bidi="ar-IQ"/>
        </w:rPr>
        <w:t xml:space="preserve"> </w:t>
      </w:r>
      <w:r w:rsidR="002D6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CA002E" w:rsidRPr="00F444E7" w:rsidRDefault="001734E6" w:rsidP="00CA002E">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49)</w:t>
      </w:r>
      <w:r w:rsidRPr="00F444E7">
        <w:rPr>
          <w:rFonts w:ascii="Traditional Arabic" w:eastAsia="Times New Roman" w:hAnsi="Traditional Arabic" w:cs="Traditional Arabic"/>
          <w:sz w:val="32"/>
          <w:szCs w:val="32"/>
          <w:rtl/>
          <w:lang w:bidi="ar-IQ"/>
        </w:rPr>
        <w:t xml:space="preserve"> </w:t>
      </w:r>
      <w:r w:rsidR="00CA002E" w:rsidRPr="00F444E7">
        <w:rPr>
          <w:rFonts w:ascii="Traditional Arabic" w:eastAsia="Times New Roman" w:hAnsi="Traditional Arabic" w:cs="Traditional Arabic"/>
          <w:sz w:val="32"/>
          <w:szCs w:val="32"/>
          <w:rtl/>
          <w:lang w:bidi="ar-IQ"/>
        </w:rPr>
        <w:t>﴿</w:t>
      </w:r>
      <w:r w:rsidR="00CA002E" w:rsidRPr="00F444E7">
        <w:rPr>
          <w:rFonts w:ascii="Traditional Arabic" w:eastAsia="Times New Roman" w:hAnsi="Traditional Arabic" w:cs="Traditional Arabic"/>
          <w:b/>
          <w:bCs/>
          <w:color w:val="FF0000"/>
          <w:sz w:val="32"/>
          <w:szCs w:val="32"/>
          <w:rtl/>
          <w:lang w:bidi="ar-IQ"/>
        </w:rPr>
        <w:t>قَدْ جِئْتُكُمْ</w:t>
      </w:r>
      <w:r w:rsidR="00CA002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A002E" w:rsidRPr="00F444E7">
        <w:rPr>
          <w:rFonts w:ascii="Traditional Arabic" w:eastAsia="Times New Roman" w:hAnsi="Traditional Arabic" w:cs="Traditional Arabic"/>
          <w:sz w:val="32"/>
          <w:szCs w:val="32"/>
          <w:rtl/>
          <w:lang w:bidi="ar-IQ"/>
        </w:rPr>
        <w:t xml:space="preserve"> قرأها </w:t>
      </w:r>
      <w:r w:rsidR="00CA002E" w:rsidRPr="00F444E7">
        <w:rPr>
          <w:rFonts w:ascii="Traditional Arabic" w:eastAsia="Times New Roman" w:hAnsi="Traditional Arabic" w:cs="Traditional Arabic"/>
          <w:b/>
          <w:bCs/>
          <w:color w:val="C00000"/>
          <w:sz w:val="32"/>
          <w:szCs w:val="32"/>
          <w:rtl/>
          <w:lang w:bidi="ar-IQ"/>
        </w:rPr>
        <w:t>هشام</w:t>
      </w:r>
      <w:r w:rsidR="00CA002E" w:rsidRPr="00F444E7">
        <w:rPr>
          <w:rFonts w:ascii="Traditional Arabic" w:eastAsia="Times New Roman" w:hAnsi="Traditional Arabic" w:cs="Traditional Arabic"/>
          <w:sz w:val="32"/>
          <w:szCs w:val="32"/>
          <w:rtl/>
          <w:lang w:bidi="ar-IQ"/>
        </w:rPr>
        <w:t xml:space="preserve"> ب</w:t>
      </w:r>
      <w:r w:rsidR="00CA002E" w:rsidRPr="00F444E7">
        <w:rPr>
          <w:rFonts w:ascii="Traditional Arabic" w:eastAsia="Times New Roman" w:hAnsi="Traditional Arabic" w:cs="Traditional Arabic"/>
          <w:noProof/>
          <w:sz w:val="32"/>
          <w:szCs w:val="32"/>
          <w:rtl/>
          <w:lang w:eastAsia="ar-SA" w:bidi="ar-IQ"/>
        </w:rPr>
        <w:t xml:space="preserve">إدغام الدال في الجيم </w:t>
      </w:r>
      <w:r w:rsidR="00CA002E" w:rsidRPr="00F444E7">
        <w:rPr>
          <w:rFonts w:ascii="Traditional Arabic" w:eastAsia="Times New Roman" w:hAnsi="Traditional Arabic" w:cs="Traditional Arabic"/>
          <w:b/>
          <w:bCs/>
          <w:noProof/>
          <w:sz w:val="32"/>
          <w:szCs w:val="32"/>
          <w:rtl/>
          <w:lang w:eastAsia="ar-SA" w:bidi="ar-IQ"/>
        </w:rPr>
        <w:t>(قَجِّئتكم)</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sz w:val="32"/>
          <w:szCs w:val="32"/>
          <w:rtl/>
          <w:lang w:bidi="ar-IQ"/>
        </w:rPr>
        <w:t xml:space="preserve"> </w:t>
      </w:r>
      <w:r w:rsidR="00CA002E" w:rsidRPr="00F444E7">
        <w:rPr>
          <w:rFonts w:ascii="Traditional Arabic" w:eastAsia="Times New Roman" w:hAnsi="Traditional Arabic" w:cs="Traditional Arabic"/>
          <w:noProof/>
          <w:sz w:val="32"/>
          <w:szCs w:val="32"/>
          <w:rtl/>
          <w:lang w:eastAsia="ar-SA" w:bidi="ar-IQ"/>
        </w:rPr>
        <w:t>﴿</w:t>
      </w:r>
      <w:r w:rsidR="00CA002E" w:rsidRPr="00F444E7">
        <w:rPr>
          <w:rFonts w:ascii="Traditional Arabic" w:eastAsia="Times New Roman" w:hAnsi="Traditional Arabic" w:cs="Traditional Arabic"/>
          <w:b/>
          <w:bCs/>
          <w:noProof/>
          <w:color w:val="FF0000"/>
          <w:sz w:val="32"/>
          <w:szCs w:val="32"/>
          <w:rtl/>
          <w:lang w:eastAsia="ar-SA" w:bidi="ar-IQ"/>
        </w:rPr>
        <w:t>وَأُبْرِئ</w:t>
      </w:r>
      <w:r w:rsidR="00CA002E"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CA002E" w:rsidRPr="00F444E7">
        <w:rPr>
          <w:rFonts w:ascii="Traditional Arabic" w:eastAsia="Times New Roman" w:hAnsi="Traditional Arabic" w:cs="Traditional Arabic"/>
          <w:noProof/>
          <w:sz w:val="32"/>
          <w:szCs w:val="32"/>
          <w:rtl/>
          <w:lang w:eastAsia="ar-SA" w:bidi="ar-IQ"/>
        </w:rPr>
        <w:t xml:space="preserve"> قرأها </w:t>
      </w:r>
      <w:r w:rsidR="00CA002E" w:rsidRPr="00F444E7">
        <w:rPr>
          <w:rFonts w:ascii="Traditional Arabic" w:eastAsia="Times New Roman" w:hAnsi="Traditional Arabic" w:cs="Traditional Arabic"/>
          <w:b/>
          <w:bCs/>
          <w:noProof/>
          <w:color w:val="C00000"/>
          <w:sz w:val="32"/>
          <w:szCs w:val="32"/>
          <w:rtl/>
          <w:lang w:eastAsia="ar-SA" w:bidi="ar-IQ"/>
        </w:rPr>
        <w:t>هشام</w:t>
      </w:r>
      <w:r w:rsidR="00CA002E" w:rsidRPr="00F444E7">
        <w:rPr>
          <w:rFonts w:ascii="Traditional Arabic" w:eastAsia="Times New Roman" w:hAnsi="Traditional Arabic" w:cs="Traditional Arabic"/>
          <w:noProof/>
          <w:sz w:val="32"/>
          <w:szCs w:val="32"/>
          <w:rtl/>
          <w:lang w:eastAsia="ar-SA" w:bidi="ar-IQ"/>
        </w:rPr>
        <w:t xml:space="preserve"> عند الوقف </w:t>
      </w:r>
      <w:r w:rsidR="00413306" w:rsidRPr="00F444E7">
        <w:rPr>
          <w:rFonts w:ascii="Traditional Arabic" w:eastAsia="Times New Roman" w:hAnsi="Traditional Arabic" w:cs="Traditional Arabic"/>
          <w:noProof/>
          <w:sz w:val="32"/>
          <w:szCs w:val="32"/>
          <w:rtl/>
          <w:lang w:eastAsia="ar-SA" w:bidi="ar-IQ"/>
        </w:rPr>
        <w:t xml:space="preserve">عليها </w:t>
      </w:r>
      <w:r w:rsidR="00CA002E" w:rsidRPr="00F444E7">
        <w:rPr>
          <w:rFonts w:ascii="Traditional Arabic" w:eastAsia="Times New Roman" w:hAnsi="Traditional Arabic" w:cs="Traditional Arabic"/>
          <w:noProof/>
          <w:sz w:val="32"/>
          <w:szCs w:val="32"/>
          <w:rtl/>
          <w:lang w:eastAsia="ar-SA" w:bidi="ar-IQ"/>
        </w:rPr>
        <w:t>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CA002E" w:rsidRPr="00F444E7">
        <w:rPr>
          <w:rFonts w:ascii="Traditional Arabic" w:eastAsia="Times New Roman" w:hAnsi="Traditional Arabic" w:cs="Traditional Arabic"/>
          <w:noProof/>
          <w:sz w:val="32"/>
          <w:szCs w:val="32"/>
          <w:rtl/>
          <w:lang w:eastAsia="ar-SA" w:bidi="ar-IQ"/>
        </w:rPr>
        <w:t xml:space="preserve"> </w:t>
      </w:r>
    </w:p>
    <w:p w:rsidR="00CA002E" w:rsidRPr="00F444E7" w:rsidRDefault="00CA002E" w:rsidP="00CA002E">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CA002E" w:rsidRPr="00F444E7" w:rsidRDefault="00CA002E" w:rsidP="00CA002E">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CA002E" w:rsidRPr="00F444E7" w:rsidRDefault="00CA002E" w:rsidP="00CA002E">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p>
    <w:p w:rsidR="00CA002E" w:rsidRPr="00F444E7" w:rsidRDefault="00CA002E" w:rsidP="00CA002E">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p>
    <w:p w:rsidR="001734E6" w:rsidRPr="00F444E7" w:rsidRDefault="00CA002E" w:rsidP="00CA002E">
      <w:pPr>
        <w:spacing w:after="0" w:line="240" w:lineRule="auto"/>
        <w:jc w:val="both"/>
        <w:rPr>
          <w:rFonts w:ascii="Traditional Arabic" w:eastAsia="Times New Roman" w:hAnsi="Traditional Arabic" w:cs="Traditional Arabic"/>
          <w:noProof/>
          <w:sz w:val="32"/>
          <w:szCs w:val="32"/>
          <w:lang w:eastAsia="ar-SA" w:bidi="ar-IQ"/>
        </w:rPr>
      </w:pPr>
      <w:r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001734E6" w:rsidRPr="00F444E7">
        <w:rPr>
          <w:rFonts w:ascii="Traditional Arabic" w:eastAsia="Times New Roman" w:hAnsi="Traditional Arabic" w:cs="Traditional Arabic"/>
          <w:sz w:val="32"/>
          <w:szCs w:val="32"/>
          <w:rtl/>
          <w:lang w:bidi="ar-IQ"/>
        </w:rPr>
        <w:t xml:space="preserve"> </w:t>
      </w:r>
    </w:p>
    <w:p w:rsidR="001734E6" w:rsidRPr="00F444E7" w:rsidRDefault="001734E6" w:rsidP="00CA00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A002E" w:rsidRPr="00F444E7">
        <w:rPr>
          <w:rFonts w:ascii="Traditional Arabic" w:eastAsia="Times New Roman" w:hAnsi="Traditional Arabic" w:cs="Traditional Arabic"/>
          <w:b/>
          <w:bCs/>
          <w:sz w:val="32"/>
          <w:szCs w:val="32"/>
          <w:rtl/>
          <w:lang w:bidi="ar-IQ"/>
        </w:rPr>
        <w:t xml:space="preserve"> </w:t>
      </w:r>
      <w:r w:rsidR="00CA002E" w:rsidRPr="00F444E7">
        <w:rPr>
          <w:rFonts w:ascii="Traditional Arabic" w:eastAsia="Times New Roman" w:hAnsi="Traditional Arabic" w:cs="Traditional Arabic"/>
          <w:sz w:val="32"/>
          <w:szCs w:val="32"/>
          <w:rtl/>
          <w:lang w:bidi="ar-IQ"/>
        </w:rPr>
        <w:t xml:space="preserve">قرأها </w:t>
      </w:r>
      <w:r w:rsidR="00CA002E" w:rsidRPr="00F444E7">
        <w:rPr>
          <w:rFonts w:ascii="Traditional Arabic" w:eastAsia="Times New Roman" w:hAnsi="Traditional Arabic" w:cs="Traditional Arabic"/>
          <w:b/>
          <w:bCs/>
          <w:color w:val="00B050"/>
          <w:sz w:val="32"/>
          <w:szCs w:val="32"/>
          <w:rtl/>
          <w:lang w:bidi="ar-IQ"/>
        </w:rPr>
        <w:t>ابن عامر الشامي</w:t>
      </w:r>
      <w:r w:rsidR="00CA002E" w:rsidRPr="00F444E7">
        <w:rPr>
          <w:rFonts w:ascii="Traditional Arabic" w:eastAsia="Times New Roman" w:hAnsi="Traditional Arabic" w:cs="Traditional Arabic"/>
          <w:color w:val="00B050"/>
          <w:sz w:val="32"/>
          <w:szCs w:val="32"/>
          <w:rtl/>
          <w:lang w:bidi="ar-IQ"/>
        </w:rPr>
        <w:t xml:space="preserve"> </w:t>
      </w:r>
      <w:r w:rsidR="00CA002E" w:rsidRPr="00F444E7">
        <w:rPr>
          <w:rFonts w:ascii="Traditional Arabic" w:eastAsia="Times New Roman" w:hAnsi="Traditional Arabic" w:cs="Traditional Arabic"/>
          <w:sz w:val="32"/>
          <w:szCs w:val="32"/>
          <w:rtl/>
          <w:lang w:bidi="ar-IQ"/>
        </w:rPr>
        <w:t>بكسر الباء</w:t>
      </w:r>
      <w:r w:rsidR="00F444E7" w:rsidRPr="00F444E7">
        <w:rPr>
          <w:rFonts w:ascii="Traditional Arabic" w:eastAsia="Times New Roman" w:hAnsi="Traditional Arabic" w:cs="Traditional Arabic"/>
          <w:sz w:val="32"/>
          <w:szCs w:val="32"/>
          <w:rtl/>
          <w:lang w:bidi="ar-IQ"/>
        </w:rPr>
        <w:t>.</w:t>
      </w:r>
    </w:p>
    <w:p w:rsidR="001734E6" w:rsidRPr="00F444E7" w:rsidRDefault="001734E6" w:rsidP="0041330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التَّوْرَاة</w:t>
      </w:r>
      <w:r w:rsidR="00DF4E1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13306" w:rsidRPr="00F444E7">
        <w:rPr>
          <w:rFonts w:ascii="Traditional Arabic" w:eastAsia="Times New Roman" w:hAnsi="Traditional Arabic" w:cs="Traditional Arabic"/>
          <w:sz w:val="32"/>
          <w:szCs w:val="32"/>
          <w:rtl/>
          <w:lang w:bidi="ar-IQ"/>
        </w:rPr>
        <w:t>قرأها</w:t>
      </w:r>
      <w:r w:rsidR="00DF4E17" w:rsidRPr="00F444E7">
        <w:rPr>
          <w:rFonts w:ascii="Traditional Arabic" w:eastAsia="Times New Roman" w:hAnsi="Traditional Arabic" w:cs="Traditional Arabic"/>
          <w:sz w:val="32"/>
          <w:szCs w:val="32"/>
          <w:rtl/>
          <w:lang w:bidi="ar-IQ"/>
        </w:rPr>
        <w:t xml:space="preserve"> </w:t>
      </w:r>
      <w:r w:rsidR="00DF4E17" w:rsidRPr="00F444E7">
        <w:rPr>
          <w:rFonts w:ascii="Traditional Arabic" w:eastAsia="Times New Roman" w:hAnsi="Traditional Arabic" w:cs="Traditional Arabic"/>
          <w:b/>
          <w:bCs/>
          <w:color w:val="7030A0"/>
          <w:sz w:val="32"/>
          <w:szCs w:val="32"/>
          <w:rtl/>
          <w:lang w:bidi="ar-IQ"/>
        </w:rPr>
        <w:t>ابن ذكوان</w:t>
      </w:r>
      <w:r w:rsidR="00DF4E17" w:rsidRPr="00F444E7">
        <w:rPr>
          <w:rFonts w:ascii="Traditional Arabic" w:eastAsia="Times New Roman" w:hAnsi="Traditional Arabic" w:cs="Traditional Arabic"/>
          <w:color w:val="7030A0"/>
          <w:sz w:val="32"/>
          <w:szCs w:val="32"/>
          <w:rtl/>
          <w:lang w:bidi="ar-IQ"/>
        </w:rPr>
        <w:t xml:space="preserve"> </w:t>
      </w:r>
      <w:r w:rsidR="0041330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1734E6" w:rsidRPr="00F444E7" w:rsidRDefault="001734E6" w:rsidP="00C62A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فَيُوَفِيهُمْ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62A3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413306" w:rsidRPr="00F444E7">
        <w:rPr>
          <w:rFonts w:ascii="Traditional Arabic" w:eastAsia="Times New Roman" w:hAnsi="Traditional Arabic" w:cs="Traditional Arabic"/>
          <w:sz w:val="32"/>
          <w:szCs w:val="32"/>
          <w:rtl/>
          <w:lang w:bidi="ar-IQ"/>
        </w:rPr>
        <w:t xml:space="preserve">النون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فنوفيهم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1734E6" w:rsidRPr="00F444E7" w:rsidRDefault="001734E6"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C62A37"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62A37" w:rsidRPr="00F444E7">
        <w:rPr>
          <w:rFonts w:ascii="Traditional Arabic" w:hAnsi="Traditional Arabic" w:cs="Traditional Arabic"/>
          <w:sz w:val="32"/>
          <w:szCs w:val="32"/>
          <w:rtl/>
          <w:lang w:bidi="ar-IQ"/>
        </w:rPr>
        <w:t>﴿</w:t>
      </w:r>
      <w:r w:rsidR="00C62A37" w:rsidRPr="00F444E7">
        <w:rPr>
          <w:rFonts w:ascii="Traditional Arabic" w:hAnsi="Traditional Arabic" w:cs="Traditional Arabic"/>
          <w:b/>
          <w:bCs/>
          <w:color w:val="FF0000"/>
          <w:sz w:val="32"/>
          <w:szCs w:val="32"/>
          <w:rtl/>
          <w:lang w:bidi="ar-IQ"/>
        </w:rPr>
        <w:t>جَاءَكَ</w:t>
      </w:r>
      <w:r w:rsidR="00C62A37"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C62A37"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413306" w:rsidRPr="00F444E7" w:rsidRDefault="00413306" w:rsidP="0041330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w:t>
      </w:r>
      <w:r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1734E6" w:rsidRPr="00F444E7" w:rsidRDefault="001734E6"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A55395"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6</w:t>
      </w:r>
      <w:r w:rsidR="00C62A37" w:rsidRPr="00F444E7">
        <w:rPr>
          <w:rFonts w:ascii="Traditional Arabic" w:eastAsia="Times New Roman" w:hAnsi="Traditional Arabic" w:cs="Traditional Arabic"/>
          <w:b/>
          <w:bCs/>
          <w:sz w:val="32"/>
          <w:szCs w:val="32"/>
          <w:rtl/>
          <w:lang w:bidi="ar-IQ"/>
        </w:rPr>
        <w:t>5</w:t>
      </w:r>
      <w:r w:rsidR="00A55395" w:rsidRPr="00F444E7">
        <w:rPr>
          <w:rFonts w:ascii="Traditional Arabic" w:eastAsia="Times New Roman" w:hAnsi="Traditional Arabic" w:cs="Traditional Arabic"/>
          <w:b/>
          <w:bCs/>
          <w:sz w:val="32"/>
          <w:szCs w:val="32"/>
          <w:rtl/>
          <w:lang w:bidi="ar-IQ"/>
        </w:rPr>
        <w:t>)</w:t>
      </w:r>
      <w:r w:rsidR="00C62A37" w:rsidRPr="00F444E7">
        <w:rPr>
          <w:rFonts w:ascii="Traditional Arabic" w:eastAsia="Times New Roman" w:hAnsi="Traditional Arabic" w:cs="Traditional Arabic"/>
          <w:sz w:val="32"/>
          <w:szCs w:val="32"/>
          <w:rtl/>
          <w:lang w:bidi="ar-IQ"/>
        </w:rPr>
        <w:t xml:space="preserve"> ﴿</w:t>
      </w:r>
      <w:r w:rsidR="00C62A37" w:rsidRPr="00F444E7">
        <w:rPr>
          <w:rFonts w:ascii="Traditional Arabic" w:eastAsia="Times New Roman" w:hAnsi="Traditional Arabic" w:cs="Traditional Arabic"/>
          <w:b/>
          <w:bCs/>
          <w:color w:val="FF0000"/>
          <w:sz w:val="32"/>
          <w:szCs w:val="32"/>
          <w:rtl/>
          <w:lang w:bidi="ar-IQ"/>
        </w:rPr>
        <w:t>التَّوْرَاة</w:t>
      </w:r>
      <w:r w:rsidR="00413306" w:rsidRPr="00F444E7">
        <w:rPr>
          <w:rFonts w:ascii="Traditional Arabic" w:eastAsia="Times New Roman" w:hAnsi="Traditional Arabic" w:cs="Traditional Arabic"/>
          <w:b/>
          <w:bCs/>
          <w:sz w:val="32"/>
          <w:szCs w:val="32"/>
          <w:rtl/>
          <w:lang w:bidi="ar-IQ"/>
        </w:rPr>
        <w:t>ُ</w:t>
      </w:r>
      <w:r w:rsidR="00C62A3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62A37" w:rsidRPr="00F444E7">
        <w:rPr>
          <w:rFonts w:ascii="Traditional Arabic" w:eastAsia="Times New Roman"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1734E6" w:rsidRPr="00F444E7" w:rsidRDefault="001734E6" w:rsidP="00C62A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هَا أَنْتُمْ 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62A37" w:rsidRPr="00F444E7">
        <w:rPr>
          <w:rFonts w:ascii="Traditional Arabic" w:hAnsi="Traditional Arabic" w:cs="Traditional Arabic"/>
          <w:sz w:val="32"/>
          <w:szCs w:val="32"/>
          <w:rtl/>
          <w:lang w:bidi="ar-IQ"/>
        </w:rPr>
        <w:t xml:space="preserve">قرأها </w:t>
      </w:r>
      <w:r w:rsidR="00C62A37" w:rsidRPr="00F444E7">
        <w:rPr>
          <w:rFonts w:ascii="Traditional Arabic" w:hAnsi="Traditional Arabic" w:cs="Traditional Arabic"/>
          <w:b/>
          <w:bCs/>
          <w:color w:val="C00000"/>
          <w:sz w:val="32"/>
          <w:szCs w:val="32"/>
          <w:rtl/>
          <w:lang w:bidi="ar-IQ"/>
        </w:rPr>
        <w:t>هشام</w:t>
      </w:r>
      <w:r w:rsidR="00C62A37" w:rsidRPr="00F444E7">
        <w:rPr>
          <w:rFonts w:ascii="Traditional Arabic" w:hAnsi="Traditional Arabic" w:cs="Traditional Arabic"/>
          <w:sz w:val="32"/>
          <w:szCs w:val="32"/>
          <w:rtl/>
          <w:lang w:bidi="ar-IQ"/>
        </w:rPr>
        <w:t xml:space="preserve"> بخمسة أوجه عند الوقف على </w:t>
      </w:r>
      <w:r w:rsidR="00C62A37" w:rsidRPr="00F444E7">
        <w:rPr>
          <w:rFonts w:ascii="Traditional Arabic" w:hAnsi="Traditional Arabic" w:cs="Traditional Arabic"/>
          <w:b/>
          <w:bCs/>
          <w:sz w:val="32"/>
          <w:szCs w:val="32"/>
          <w:rtl/>
          <w:lang w:bidi="ar-IQ"/>
        </w:rPr>
        <w:t>(هؤلاءِ)</w:t>
      </w:r>
      <w:r w:rsidR="00F444E7" w:rsidRPr="00F444E7">
        <w:rPr>
          <w:rFonts w:ascii="Traditional Arabic" w:hAnsi="Traditional Arabic" w:cs="Traditional Arabic"/>
          <w:sz w:val="32"/>
          <w:szCs w:val="32"/>
          <w:rtl/>
          <w:lang w:bidi="ar-IQ"/>
        </w:rPr>
        <w:t>:</w:t>
      </w:r>
      <w:r w:rsidR="00C62A37" w:rsidRPr="00F444E7">
        <w:rPr>
          <w:rFonts w:ascii="Traditional Arabic" w:hAnsi="Traditional Arabic" w:cs="Traditional Arabic"/>
          <w:sz w:val="32"/>
          <w:szCs w:val="32"/>
          <w:rtl/>
          <w:lang w:bidi="ar-IQ"/>
        </w:rPr>
        <w:t xml:space="preserve"> ثلاثة الإبدال </w:t>
      </w:r>
      <w:r w:rsidR="00413306" w:rsidRPr="00F444E7">
        <w:rPr>
          <w:rFonts w:ascii="Traditional Arabic" w:hAnsi="Traditional Arabic" w:cs="Traditional Arabic"/>
          <w:sz w:val="32"/>
          <w:szCs w:val="32"/>
          <w:rtl/>
          <w:lang w:bidi="ar-IQ"/>
        </w:rPr>
        <w:t xml:space="preserve">بألف </w:t>
      </w:r>
      <w:r w:rsidR="00C62A3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62A3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62A3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1734E6" w:rsidRPr="00F444E7" w:rsidRDefault="001734E6" w:rsidP="00B211A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B211A6"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62A37" w:rsidRPr="00F444E7">
        <w:rPr>
          <w:rFonts w:ascii="Traditional Arabic" w:eastAsia="Times New Roman" w:hAnsi="Traditional Arabic" w:cs="Traditional Arabic"/>
          <w:sz w:val="32"/>
          <w:szCs w:val="32"/>
          <w:rtl/>
          <w:lang w:bidi="ar-IQ"/>
        </w:rPr>
        <w:t>﴿</w:t>
      </w:r>
      <w:r w:rsidR="00C62A37" w:rsidRPr="00F444E7">
        <w:rPr>
          <w:rFonts w:ascii="Traditional Arabic" w:eastAsia="Times New Roman" w:hAnsi="Traditional Arabic" w:cs="Traditional Arabic"/>
          <w:b/>
          <w:bCs/>
          <w:color w:val="FF0000"/>
          <w:sz w:val="32"/>
          <w:szCs w:val="32"/>
          <w:rtl/>
          <w:lang w:bidi="ar-IQ"/>
        </w:rPr>
        <w:t>يَشَاءُ</w:t>
      </w:r>
      <w:r w:rsidR="00C62A3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62A37" w:rsidRPr="00F444E7">
        <w:rPr>
          <w:rFonts w:ascii="Traditional Arabic" w:eastAsia="Times New Roman" w:hAnsi="Traditional Arabic" w:cs="Traditional Arabic"/>
          <w:sz w:val="32"/>
          <w:szCs w:val="32"/>
          <w:rtl/>
          <w:lang w:bidi="ar-IQ"/>
        </w:rPr>
        <w:t xml:space="preserve"> </w:t>
      </w:r>
      <w:r w:rsidR="00C62A37" w:rsidRPr="00F444E7">
        <w:rPr>
          <w:rFonts w:ascii="Traditional Arabic" w:hAnsi="Traditional Arabic" w:cs="Traditional Arabic"/>
          <w:sz w:val="32"/>
          <w:szCs w:val="32"/>
          <w:rtl/>
          <w:lang w:bidi="ar-IQ"/>
        </w:rPr>
        <w:t xml:space="preserve">قرأها </w:t>
      </w:r>
      <w:r w:rsidR="00C62A37" w:rsidRPr="00F444E7">
        <w:rPr>
          <w:rFonts w:ascii="Traditional Arabic" w:hAnsi="Traditional Arabic" w:cs="Traditional Arabic"/>
          <w:b/>
          <w:bCs/>
          <w:color w:val="C00000"/>
          <w:sz w:val="32"/>
          <w:szCs w:val="32"/>
          <w:rtl/>
          <w:lang w:bidi="ar-IQ"/>
        </w:rPr>
        <w:t>هشام</w:t>
      </w:r>
      <w:r w:rsidR="00C62A37"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C62A37"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C62A3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62A3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1734E6" w:rsidRPr="00F444E7" w:rsidRDefault="001734E6" w:rsidP="004263D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يُؤدِهِ إِلَيْكَ</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62A37"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w:t>
      </w:r>
      <w:r w:rsidR="00C62A37" w:rsidRPr="00F444E7">
        <w:rPr>
          <w:rFonts w:ascii="Traditional Arabic" w:eastAsia="Times New Roman" w:hAnsi="Traditional Arabic" w:cs="Traditional Arabic"/>
          <w:sz w:val="32"/>
          <w:szCs w:val="32"/>
          <w:rtl/>
          <w:lang w:bidi="ar-IQ"/>
        </w:rPr>
        <w:t xml:space="preserve">بخلف عنه بالقصر </w:t>
      </w:r>
      <w:r w:rsidR="00B211A6" w:rsidRPr="00F444E7">
        <w:rPr>
          <w:rFonts w:ascii="Traditional Arabic" w:eastAsia="Times New Roman" w:hAnsi="Traditional Arabic" w:cs="Traditional Arabic"/>
          <w:sz w:val="32"/>
          <w:szCs w:val="32"/>
          <w:rtl/>
          <w:lang w:bidi="ar-IQ"/>
        </w:rPr>
        <w:t>وقد يعبر عنه بالاختلاس</w:t>
      </w:r>
      <w:r w:rsidR="00B211A6" w:rsidRPr="00F444E7">
        <w:rPr>
          <w:rFonts w:ascii="Traditional Arabic" w:eastAsia="Times New Roman" w:hAnsi="Traditional Arabic" w:cs="Traditional Arabic"/>
          <w:sz w:val="32"/>
          <w:szCs w:val="32"/>
          <w:vertAlign w:val="superscript"/>
          <w:rtl/>
          <w:lang w:eastAsia="ar-SY" w:bidi="ar-SY"/>
        </w:rPr>
        <w:t>(</w:t>
      </w:r>
      <w:r w:rsidR="00B211A6" w:rsidRPr="00F444E7">
        <w:rPr>
          <w:rFonts w:ascii="Traditional Arabic" w:eastAsia="Times New Roman" w:hAnsi="Traditional Arabic" w:cs="Traditional Arabic"/>
          <w:sz w:val="32"/>
          <w:szCs w:val="32"/>
          <w:vertAlign w:val="superscript"/>
          <w:rtl/>
          <w:lang w:eastAsia="ar-SY" w:bidi="ar-SY"/>
        </w:rPr>
        <w:footnoteReference w:id="129"/>
      </w:r>
      <w:r w:rsidR="00B211A6"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وقرأها </w:t>
      </w:r>
      <w:r w:rsidR="00B211A6" w:rsidRPr="00F444E7">
        <w:rPr>
          <w:rFonts w:ascii="Traditional Arabic" w:eastAsia="Times New Roman" w:hAnsi="Traditional Arabic" w:cs="Traditional Arabic"/>
          <w:b/>
          <w:bCs/>
          <w:color w:val="7030A0"/>
          <w:sz w:val="32"/>
          <w:szCs w:val="32"/>
          <w:rtl/>
          <w:lang w:bidi="ar-IQ"/>
        </w:rPr>
        <w:t>ابن ذكوان</w:t>
      </w:r>
      <w:r w:rsidR="00B211A6" w:rsidRPr="00F444E7">
        <w:rPr>
          <w:rFonts w:ascii="Traditional Arabic" w:eastAsia="Times New Roman" w:hAnsi="Traditional Arabic" w:cs="Traditional Arabic"/>
          <w:color w:val="7030A0"/>
          <w:sz w:val="32"/>
          <w:szCs w:val="32"/>
          <w:rtl/>
          <w:lang w:bidi="ar-IQ"/>
        </w:rPr>
        <w:t xml:space="preserve"> </w:t>
      </w:r>
      <w:r w:rsidR="00B211A6" w:rsidRPr="00F444E7">
        <w:rPr>
          <w:rFonts w:ascii="Traditional Arabic" w:eastAsia="Times New Roman" w:hAnsi="Traditional Arabic" w:cs="Traditional Arabic"/>
          <w:sz w:val="32"/>
          <w:szCs w:val="32"/>
          <w:rtl/>
          <w:lang w:bidi="ar-IQ"/>
        </w:rPr>
        <w:t>بالكسرة الكاملة مع الاشباع</w:t>
      </w:r>
      <w:r w:rsidR="004263D3" w:rsidRPr="00F444E7">
        <w:rPr>
          <w:rFonts w:ascii="Traditional Arabic" w:eastAsia="Times New Roman" w:hAnsi="Traditional Arabic" w:cs="Traditional Arabic"/>
          <w:sz w:val="32"/>
          <w:szCs w:val="32"/>
          <w:rtl/>
          <w:lang w:bidi="ar-IQ"/>
        </w:rPr>
        <w:t xml:space="preserve"> كالمنفصل أربع حركات</w:t>
      </w:r>
      <w:r w:rsidR="00B211A6" w:rsidRPr="00F444E7">
        <w:rPr>
          <w:rFonts w:ascii="Traditional Arabic" w:eastAsia="Times New Roman" w:hAnsi="Traditional Arabic" w:cs="Traditional Arabic"/>
          <w:sz w:val="32"/>
          <w:szCs w:val="32"/>
          <w:rtl/>
          <w:lang w:bidi="ar-IQ"/>
        </w:rPr>
        <w:t xml:space="preserve"> وهو الوجه الثاني </w:t>
      </w:r>
      <w:r w:rsidR="00B211A6" w:rsidRPr="00F444E7">
        <w:rPr>
          <w:rFonts w:ascii="Traditional Arabic" w:eastAsia="Times New Roman" w:hAnsi="Traditional Arabic" w:cs="Traditional Arabic"/>
          <w:b/>
          <w:bCs/>
          <w:color w:val="C00000"/>
          <w:sz w:val="32"/>
          <w:szCs w:val="32"/>
          <w:rtl/>
          <w:lang w:bidi="ar-IQ"/>
        </w:rPr>
        <w:t>لهشام</w:t>
      </w:r>
      <w:r w:rsidR="00F444E7" w:rsidRPr="00F444E7">
        <w:rPr>
          <w:rFonts w:ascii="Traditional Arabic" w:eastAsia="Times New Roman" w:hAnsi="Traditional Arabic" w:cs="Traditional Arabic"/>
          <w:sz w:val="32"/>
          <w:szCs w:val="32"/>
          <w:rtl/>
          <w:lang w:bidi="ar-IQ"/>
        </w:rPr>
        <w:t>.</w:t>
      </w:r>
      <w:r w:rsidR="004263D3" w:rsidRPr="00F444E7">
        <w:rPr>
          <w:rFonts w:ascii="Traditional Arabic" w:eastAsia="Times New Roman" w:hAnsi="Traditional Arabic" w:cs="Traditional Arabic"/>
          <w:sz w:val="32"/>
          <w:szCs w:val="32"/>
          <w:rtl/>
          <w:lang w:bidi="ar-IQ"/>
        </w:rPr>
        <w:t xml:space="preserve"> </w:t>
      </w:r>
    </w:p>
    <w:p w:rsidR="001734E6" w:rsidRPr="00F444E7" w:rsidRDefault="001734E6"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81)</w:t>
      </w:r>
      <w:r w:rsidRPr="00F444E7">
        <w:rPr>
          <w:rFonts w:ascii="Traditional Arabic" w:eastAsia="Times New Roman" w:hAnsi="Traditional Arabic" w:cs="Traditional Arabic"/>
          <w:sz w:val="32"/>
          <w:szCs w:val="32"/>
          <w:rtl/>
          <w:lang w:bidi="ar-IQ"/>
        </w:rPr>
        <w:t xml:space="preserve"> </w:t>
      </w:r>
      <w:r w:rsidR="00B211A6" w:rsidRPr="00F444E7">
        <w:rPr>
          <w:rFonts w:ascii="Traditional Arabic" w:hAnsi="Traditional Arabic" w:cs="Traditional Arabic"/>
          <w:sz w:val="32"/>
          <w:szCs w:val="32"/>
          <w:rtl/>
          <w:lang w:bidi="ar-IQ"/>
        </w:rPr>
        <w:t>﴿</w:t>
      </w:r>
      <w:r w:rsidR="00B211A6" w:rsidRPr="00F444E7">
        <w:rPr>
          <w:rFonts w:ascii="Traditional Arabic" w:hAnsi="Traditional Arabic" w:cs="Traditional Arabic"/>
          <w:b/>
          <w:bCs/>
          <w:color w:val="FF0000"/>
          <w:sz w:val="32"/>
          <w:szCs w:val="32"/>
          <w:rtl/>
          <w:lang w:bidi="ar-IQ"/>
        </w:rPr>
        <w:t>جَاءَكُمْ</w:t>
      </w:r>
      <w:r w:rsidR="00B211A6"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B211A6"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76185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EA350B"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أَقْرَرْتُمْ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211A6" w:rsidRPr="00F444E7">
        <w:rPr>
          <w:rFonts w:ascii="Traditional Arabic" w:eastAsia="Times New Roman" w:hAnsi="Traditional Arabic" w:cs="Traditional Arabic"/>
          <w:noProof/>
          <w:sz w:val="32"/>
          <w:szCs w:val="32"/>
          <w:rtl/>
          <w:lang w:eastAsia="ar-SA" w:bidi="ar-IQ"/>
        </w:rPr>
        <w:t xml:space="preserve">قرأها </w:t>
      </w:r>
      <w:r w:rsidR="00B211A6" w:rsidRPr="00F444E7">
        <w:rPr>
          <w:rFonts w:ascii="Traditional Arabic" w:eastAsia="Times New Roman" w:hAnsi="Traditional Arabic" w:cs="Traditional Arabic"/>
          <w:b/>
          <w:bCs/>
          <w:noProof/>
          <w:color w:val="C00000"/>
          <w:sz w:val="32"/>
          <w:szCs w:val="32"/>
          <w:rtl/>
          <w:lang w:eastAsia="ar-SA" w:bidi="ar-IQ"/>
        </w:rPr>
        <w:t>هشام</w:t>
      </w:r>
      <w:r w:rsidR="00B211A6"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00B211A6"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00B211A6"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004263D3" w:rsidRPr="00F444E7">
        <w:rPr>
          <w:rFonts w:ascii="Traditional Arabic" w:eastAsia="Times New Roman" w:hAnsi="Traditional Arabic" w:cs="Traditional Arabic"/>
          <w:noProof/>
          <w:sz w:val="32"/>
          <w:szCs w:val="32"/>
          <w:rtl/>
          <w:lang w:eastAsia="ar-SA" w:bidi="ar-IQ"/>
        </w:rPr>
        <w:t xml:space="preserve"> وقرأها</w:t>
      </w:r>
      <w:r w:rsidR="00B211A6" w:rsidRPr="00F444E7">
        <w:rPr>
          <w:rFonts w:ascii="Traditional Arabic" w:eastAsia="Times New Roman" w:hAnsi="Traditional Arabic" w:cs="Traditional Arabic"/>
          <w:noProof/>
          <w:sz w:val="32"/>
          <w:szCs w:val="32"/>
          <w:rtl/>
          <w:lang w:eastAsia="ar-SA" w:bidi="ar-IQ"/>
        </w:rPr>
        <w:t xml:space="preserve"> </w:t>
      </w:r>
      <w:r w:rsidR="00B211A6" w:rsidRPr="00F444E7">
        <w:rPr>
          <w:rFonts w:ascii="Traditional Arabic" w:eastAsia="Times New Roman" w:hAnsi="Traditional Arabic" w:cs="Traditional Arabic"/>
          <w:b/>
          <w:bCs/>
          <w:noProof/>
          <w:color w:val="7030A0"/>
          <w:sz w:val="32"/>
          <w:szCs w:val="32"/>
          <w:rtl/>
          <w:lang w:eastAsia="ar-SA" w:bidi="ar-IQ"/>
        </w:rPr>
        <w:t>ابن ذكوان</w:t>
      </w:r>
      <w:r w:rsidR="00B211A6" w:rsidRPr="00F444E7">
        <w:rPr>
          <w:rFonts w:ascii="Traditional Arabic" w:eastAsia="Times New Roman" w:hAnsi="Traditional Arabic" w:cs="Traditional Arabic"/>
          <w:noProof/>
          <w:color w:val="7030A0"/>
          <w:sz w:val="32"/>
          <w:szCs w:val="32"/>
          <w:rtl/>
          <w:lang w:eastAsia="ar-SA" w:bidi="ar-IQ"/>
        </w:rPr>
        <w:t xml:space="preserve"> </w:t>
      </w:r>
      <w:r w:rsidR="004263D3" w:rsidRPr="00F444E7">
        <w:rPr>
          <w:rFonts w:ascii="Traditional Arabic" w:eastAsia="Times New Roman" w:hAnsi="Traditional Arabic" w:cs="Traditional Arabic"/>
          <w:noProof/>
          <w:sz w:val="32"/>
          <w:szCs w:val="32"/>
          <w:rtl/>
          <w:lang w:eastAsia="ar-SA" w:bidi="ar-IQ"/>
        </w:rPr>
        <w:t>ب</w:t>
      </w:r>
      <w:r w:rsidR="00B211A6"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r w:rsidR="00B211A6"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وَأَخَذْتُمْ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B211A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الذال بالتاء (</w:t>
      </w:r>
      <w:r w:rsidRPr="00F444E7">
        <w:rPr>
          <w:rFonts w:ascii="Traditional Arabic" w:eastAsia="Times New Roman" w:hAnsi="Traditional Arabic" w:cs="Traditional Arabic"/>
          <w:b/>
          <w:bCs/>
          <w:sz w:val="32"/>
          <w:szCs w:val="32"/>
          <w:rtl/>
          <w:lang w:bidi="ar-IQ"/>
        </w:rPr>
        <w:t>وأَختُّم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1734E6" w:rsidRPr="00F444E7" w:rsidRDefault="001734E6" w:rsidP="00B211A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يَبْغُونَ</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يُرْجَعُونَ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B211A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w:t>
      </w:r>
      <w:r w:rsidRPr="00F444E7">
        <w:rPr>
          <w:rFonts w:ascii="Traditional Arabic" w:eastAsia="Times New Roman" w:hAnsi="Traditional Arabic" w:cs="Traditional Arabic"/>
          <w:b/>
          <w:bCs/>
          <w:sz w:val="32"/>
          <w:szCs w:val="32"/>
          <w:rtl/>
          <w:lang w:bidi="ar-IQ"/>
        </w:rPr>
        <w:t>تبغون</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تُرْجَعُون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3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1734E6" w:rsidRPr="00F444E7" w:rsidRDefault="001734E6"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00A55395"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55395" w:rsidRPr="00F444E7">
        <w:rPr>
          <w:rFonts w:ascii="Traditional Arabic" w:hAnsi="Traditional Arabic" w:cs="Traditional Arabic"/>
          <w:sz w:val="32"/>
          <w:szCs w:val="32"/>
          <w:rtl/>
          <w:lang w:bidi="ar-IQ"/>
        </w:rPr>
        <w:t>﴿</w:t>
      </w:r>
      <w:r w:rsidR="00A55395" w:rsidRPr="00F444E7">
        <w:rPr>
          <w:rFonts w:ascii="Traditional Arabic" w:hAnsi="Traditional Arabic" w:cs="Traditional Arabic"/>
          <w:b/>
          <w:bCs/>
          <w:color w:val="FF0000"/>
          <w:sz w:val="32"/>
          <w:szCs w:val="32"/>
          <w:rtl/>
          <w:lang w:bidi="ar-IQ"/>
        </w:rPr>
        <w:t>وَجَاءَهُمْ</w:t>
      </w:r>
      <w:r w:rsidR="00A55395"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A55395"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A146F7" w:rsidRPr="00F444E7" w:rsidRDefault="00A146F7" w:rsidP="00A146F7">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مِلْءُ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بثلاثة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 والإشمام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p>
    <w:p w:rsidR="001734E6" w:rsidRPr="00F444E7" w:rsidRDefault="001734E6" w:rsidP="00A55395">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007717A0"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55395" w:rsidRPr="00F444E7">
        <w:rPr>
          <w:rFonts w:ascii="Traditional Arabic" w:eastAsia="Times New Roman" w:hAnsi="Traditional Arabic" w:cs="Traditional Arabic"/>
          <w:noProof/>
          <w:sz w:val="32"/>
          <w:szCs w:val="32"/>
          <w:rtl/>
          <w:lang w:eastAsia="ar-SA" w:bidi="ar-IQ"/>
        </w:rPr>
        <w:t xml:space="preserve">قرأها </w:t>
      </w:r>
      <w:r w:rsidR="00A55395" w:rsidRPr="00F444E7">
        <w:rPr>
          <w:rFonts w:ascii="Traditional Arabic" w:eastAsia="Times New Roman" w:hAnsi="Traditional Arabic" w:cs="Traditional Arabic"/>
          <w:b/>
          <w:bCs/>
          <w:noProof/>
          <w:color w:val="C00000"/>
          <w:sz w:val="32"/>
          <w:szCs w:val="32"/>
          <w:rtl/>
          <w:lang w:eastAsia="ar-SA" w:bidi="ar-IQ"/>
        </w:rPr>
        <w:t>هشام</w:t>
      </w:r>
      <w:r w:rsidR="00A5539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55395" w:rsidRPr="00F444E7">
        <w:rPr>
          <w:rFonts w:ascii="Traditional Arabic" w:eastAsia="Times New Roman" w:hAnsi="Traditional Arabic" w:cs="Traditional Arabic"/>
          <w:noProof/>
          <w:sz w:val="32"/>
          <w:szCs w:val="32"/>
          <w:rtl/>
          <w:lang w:eastAsia="ar-SA" w:bidi="ar-IQ"/>
        </w:rPr>
        <w:t xml:space="preserve"> </w:t>
      </w:r>
      <w:r w:rsidR="00A5539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55395" w:rsidRPr="00F444E7">
        <w:rPr>
          <w:rFonts w:ascii="Traditional Arabic" w:hAnsi="Traditional Arabic" w:cs="Traditional Arabic"/>
          <w:b/>
          <w:bCs/>
          <w:sz w:val="32"/>
          <w:szCs w:val="32"/>
          <w:rtl/>
          <w:lang w:bidi="ar-IQ"/>
        </w:rPr>
        <w:t xml:space="preserve"> </w:t>
      </w:r>
      <w:r w:rsidR="00A5539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1734E6" w:rsidRPr="00F444E7" w:rsidTr="009C17B0">
        <w:tc>
          <w:tcPr>
            <w:tcW w:w="8522" w:type="dxa"/>
          </w:tcPr>
          <w:p w:rsidR="001734E6" w:rsidRPr="00F444E7" w:rsidRDefault="001734E6" w:rsidP="001734E6">
            <w:pPr>
              <w:spacing w:after="0" w:line="240" w:lineRule="auto"/>
              <w:jc w:val="center"/>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﴿الْجُزْءُ الرَّابِعُ﴾</w:t>
            </w:r>
          </w:p>
        </w:tc>
      </w:tr>
    </w:tbl>
    <w:p w:rsidR="009C17B0" w:rsidRPr="00F444E7" w:rsidRDefault="009C17B0" w:rsidP="00A146F7">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A146F7"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 xml:space="preserve">قرأهما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9C17B0" w:rsidRPr="00F444E7" w:rsidRDefault="009C17B0" w:rsidP="005624E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حِجُّ الْبَيْتِ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B048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الحاء فيها (</w:t>
      </w:r>
      <w:r w:rsidRPr="00F444E7">
        <w:rPr>
          <w:rFonts w:ascii="Traditional Arabic" w:eastAsia="Times New Roman" w:hAnsi="Traditional Arabic" w:cs="Traditional Arabic"/>
          <w:b/>
          <w:bCs/>
          <w:sz w:val="32"/>
          <w:szCs w:val="32"/>
          <w:rtl/>
          <w:lang w:bidi="ar-IQ"/>
        </w:rPr>
        <w:t>حَجُّ الْبَيْت</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3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p>
    <w:p w:rsidR="009C17B0" w:rsidRPr="00F444E7" w:rsidRDefault="009C17B0" w:rsidP="00EF26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شُهَدَاءُ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F263B" w:rsidRPr="00F444E7">
        <w:rPr>
          <w:rFonts w:ascii="Traditional Arabic" w:hAnsi="Traditional Arabic" w:cs="Traditional Arabic"/>
          <w:sz w:val="32"/>
          <w:szCs w:val="32"/>
          <w:rtl/>
          <w:lang w:bidi="ar-IQ"/>
        </w:rPr>
        <w:t>إذا وقف</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w:t>
      </w:r>
      <w:r w:rsidR="00EF263B" w:rsidRPr="00F444E7">
        <w:rPr>
          <w:rFonts w:ascii="Traditional Arabic" w:hAnsi="Traditional Arabic" w:cs="Traditional Arabic"/>
          <w:sz w:val="32"/>
          <w:szCs w:val="32"/>
          <w:rtl/>
          <w:lang w:bidi="ar-IQ"/>
        </w:rPr>
        <w:t xml:space="preserve">عليها 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EF263B"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C17B0" w:rsidRPr="00F444E7" w:rsidRDefault="009C17B0"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007B0485"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B0485" w:rsidRPr="00F444E7">
        <w:rPr>
          <w:rFonts w:ascii="Traditional Arabic" w:hAnsi="Traditional Arabic" w:cs="Traditional Arabic"/>
          <w:sz w:val="32"/>
          <w:szCs w:val="32"/>
          <w:rtl/>
          <w:lang w:bidi="ar-IQ"/>
        </w:rPr>
        <w:t>﴿</w:t>
      </w:r>
      <w:r w:rsidR="007B0485" w:rsidRPr="00F444E7">
        <w:rPr>
          <w:rFonts w:ascii="Traditional Arabic" w:hAnsi="Traditional Arabic" w:cs="Traditional Arabic"/>
          <w:b/>
          <w:bCs/>
          <w:color w:val="FF0000"/>
          <w:sz w:val="32"/>
          <w:szCs w:val="32"/>
          <w:rtl/>
          <w:lang w:bidi="ar-IQ"/>
        </w:rPr>
        <w:t>جَاءَهُمْ</w:t>
      </w:r>
      <w:r w:rsidR="007B0485"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7B0485" w:rsidRPr="00F444E7">
        <w:rPr>
          <w:rFonts w:ascii="Traditional Arabic" w:hAnsi="Traditional Arabic" w:cs="Traditional Arabic"/>
          <w:b/>
          <w:bCs/>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9C17B0" w:rsidRPr="00F444E7" w:rsidRDefault="009C17B0" w:rsidP="007B048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109)</w:t>
      </w:r>
      <w:r w:rsidRPr="00F444E7">
        <w:rPr>
          <w:rFonts w:ascii="Traditional Arabic" w:eastAsia="Times New Roman" w:hAnsi="Traditional Arabic" w:cs="Traditional Arabic"/>
          <w:sz w:val="32"/>
          <w:szCs w:val="32"/>
          <w:rtl/>
          <w:lang w:bidi="ar-IQ"/>
        </w:rPr>
        <w:t xml:space="preserve"> ﴿</w:t>
      </w:r>
      <w:r w:rsidR="007B0485" w:rsidRPr="00F444E7">
        <w:rPr>
          <w:rFonts w:ascii="Traditional Arabic" w:eastAsia="Times New Roman" w:hAnsi="Traditional Arabic" w:cs="Traditional Arabic"/>
          <w:b/>
          <w:bCs/>
          <w:color w:val="FF0000"/>
          <w:sz w:val="32"/>
          <w:szCs w:val="32"/>
          <w:rtl/>
          <w:lang w:bidi="ar-IQ"/>
        </w:rPr>
        <w:t xml:space="preserve">تُرْجَعُ </w:t>
      </w:r>
      <w:r w:rsidRPr="00F444E7">
        <w:rPr>
          <w:rFonts w:ascii="Traditional Arabic" w:eastAsia="Times New Roman" w:hAnsi="Traditional Arabic" w:cs="Traditional Arabic"/>
          <w:b/>
          <w:bCs/>
          <w:color w:val="FF0000"/>
          <w:sz w:val="32"/>
          <w:szCs w:val="32"/>
          <w:rtl/>
          <w:lang w:bidi="ar-IQ"/>
        </w:rPr>
        <w:t>الأمُورُ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B0485" w:rsidRPr="00F444E7">
        <w:rPr>
          <w:rFonts w:ascii="Traditional Arabic" w:eastAsia="Times New Roman" w:hAnsi="Traditional Arabic" w:cs="Traditional Arabic"/>
          <w:sz w:val="32"/>
          <w:szCs w:val="32"/>
          <w:rtl/>
          <w:lang w:bidi="ar-IQ"/>
        </w:rPr>
        <w:t xml:space="preserve">قرأها </w:t>
      </w:r>
      <w:r w:rsidR="007B0485" w:rsidRPr="00F444E7">
        <w:rPr>
          <w:rFonts w:ascii="Traditional Arabic" w:eastAsia="Times New Roman" w:hAnsi="Traditional Arabic" w:cs="Traditional Arabic"/>
          <w:b/>
          <w:bCs/>
          <w:color w:val="00B050"/>
          <w:sz w:val="32"/>
          <w:szCs w:val="32"/>
          <w:rtl/>
          <w:lang w:bidi="ar-IQ"/>
        </w:rPr>
        <w:t>ابن عامر الشامي</w:t>
      </w:r>
      <w:r w:rsidR="007B0485" w:rsidRPr="00F444E7">
        <w:rPr>
          <w:rFonts w:ascii="Traditional Arabic" w:eastAsia="Times New Roman" w:hAnsi="Traditional Arabic" w:cs="Traditional Arabic"/>
          <w:color w:val="00B050"/>
          <w:sz w:val="32"/>
          <w:szCs w:val="32"/>
          <w:rtl/>
          <w:lang w:bidi="ar-IQ"/>
        </w:rPr>
        <w:t xml:space="preserve"> </w:t>
      </w:r>
      <w:r w:rsidR="007B0485" w:rsidRPr="00F444E7">
        <w:rPr>
          <w:rFonts w:ascii="Traditional Arabic" w:eastAsia="Times New Roman" w:hAnsi="Traditional Arabic" w:cs="Traditional Arabic"/>
          <w:sz w:val="32"/>
          <w:szCs w:val="32"/>
          <w:rtl/>
          <w:lang w:bidi="ar-IQ"/>
        </w:rPr>
        <w:t xml:space="preserve">بفتح التاء وكسر الجيم </w:t>
      </w:r>
      <w:r w:rsidR="007B0485" w:rsidRPr="00F444E7">
        <w:rPr>
          <w:rFonts w:ascii="Traditional Arabic" w:eastAsia="Times New Roman" w:hAnsi="Traditional Arabic" w:cs="Traditional Arabic"/>
          <w:b/>
          <w:bCs/>
          <w:sz w:val="32"/>
          <w:szCs w:val="32"/>
          <w:rtl/>
          <w:lang w:bidi="ar-IQ"/>
        </w:rPr>
        <w:t>(تَرْجِعُ)</w:t>
      </w:r>
      <w:r w:rsidR="00F444E7" w:rsidRPr="00F444E7">
        <w:rPr>
          <w:rFonts w:ascii="Traditional Arabic" w:eastAsia="Times New Roman" w:hAnsi="Traditional Arabic" w:cs="Traditional Arabic"/>
          <w:sz w:val="32"/>
          <w:szCs w:val="32"/>
          <w:rtl/>
          <w:lang w:bidi="ar-IQ"/>
        </w:rPr>
        <w:t>.</w:t>
      </w:r>
    </w:p>
    <w:p w:rsidR="009C17B0" w:rsidRPr="00F444E7" w:rsidRDefault="009C17B0" w:rsidP="007B0485">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الأنْبِيَاءَ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B0485" w:rsidRPr="00F444E7">
        <w:rPr>
          <w:rFonts w:ascii="Traditional Arabic" w:eastAsia="Times New Roman" w:hAnsi="Traditional Arabic" w:cs="Traditional Arabic"/>
          <w:sz w:val="32"/>
          <w:szCs w:val="32"/>
          <w:rtl/>
          <w:lang w:bidi="ar-IQ"/>
        </w:rPr>
        <w:t xml:space="preserve"> </w:t>
      </w:r>
      <w:r w:rsidR="007B0485" w:rsidRPr="00F444E7">
        <w:rPr>
          <w:rFonts w:ascii="Traditional Arabic" w:hAnsi="Traditional Arabic" w:cs="Traditional Arabic"/>
          <w:sz w:val="32"/>
          <w:szCs w:val="32"/>
          <w:rtl/>
          <w:lang w:bidi="ar-IQ"/>
        </w:rPr>
        <w:t xml:space="preserve">قرأها </w:t>
      </w:r>
      <w:r w:rsidR="007B0485" w:rsidRPr="00F444E7">
        <w:rPr>
          <w:rFonts w:ascii="Traditional Arabic" w:hAnsi="Traditional Arabic" w:cs="Traditional Arabic"/>
          <w:b/>
          <w:bCs/>
          <w:color w:val="C00000"/>
          <w:sz w:val="32"/>
          <w:szCs w:val="32"/>
          <w:rtl/>
          <w:lang w:bidi="ar-IQ"/>
        </w:rPr>
        <w:t>هشام</w:t>
      </w:r>
      <w:r w:rsidR="007B0485" w:rsidRPr="00F444E7">
        <w:rPr>
          <w:rFonts w:ascii="Traditional Arabic" w:hAnsi="Traditional Arabic" w:cs="Traditional Arabic"/>
          <w:sz w:val="32"/>
          <w:szCs w:val="32"/>
          <w:rtl/>
          <w:lang w:bidi="ar-IQ"/>
        </w:rPr>
        <w:t xml:space="preserve"> عند الوقف عليها بإبدال الهمزة </w:t>
      </w:r>
      <w:r w:rsidR="00EF263B"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9C17B0" w:rsidRPr="00F444E7" w:rsidRDefault="009C17B0" w:rsidP="007B048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ءَانَاءَ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B0485" w:rsidRPr="00F444E7">
        <w:rPr>
          <w:rFonts w:ascii="Traditional Arabic" w:hAnsi="Traditional Arabic" w:cs="Traditional Arabic"/>
          <w:sz w:val="32"/>
          <w:szCs w:val="32"/>
          <w:rtl/>
          <w:lang w:bidi="ar-IQ"/>
        </w:rPr>
        <w:t xml:space="preserve">قرأها </w:t>
      </w:r>
      <w:r w:rsidR="007B0485" w:rsidRPr="00F444E7">
        <w:rPr>
          <w:rFonts w:ascii="Traditional Arabic" w:hAnsi="Traditional Arabic" w:cs="Traditional Arabic"/>
          <w:b/>
          <w:bCs/>
          <w:color w:val="C00000"/>
          <w:sz w:val="32"/>
          <w:szCs w:val="32"/>
          <w:rtl/>
          <w:lang w:bidi="ar-IQ"/>
        </w:rPr>
        <w:t>هشام</w:t>
      </w:r>
      <w:r w:rsidR="007B0485" w:rsidRPr="00F444E7">
        <w:rPr>
          <w:rFonts w:ascii="Traditional Arabic" w:hAnsi="Traditional Arabic" w:cs="Traditional Arabic"/>
          <w:sz w:val="32"/>
          <w:szCs w:val="32"/>
          <w:rtl/>
          <w:lang w:bidi="ar-IQ"/>
        </w:rPr>
        <w:t xml:space="preserve"> عند الوقف عليها بإبدال الهمزة </w:t>
      </w:r>
      <w:r w:rsidR="00EF263B" w:rsidRPr="00F444E7">
        <w:rPr>
          <w:rFonts w:ascii="Traditional Arabic" w:hAnsi="Traditional Arabic" w:cs="Traditional Arabic"/>
          <w:sz w:val="32"/>
          <w:szCs w:val="32"/>
          <w:rtl/>
          <w:lang w:bidi="ar-IQ"/>
        </w:rPr>
        <w:t xml:space="preserve">ألفاً </w:t>
      </w:r>
      <w:r w:rsidR="007B0485" w:rsidRPr="00F444E7">
        <w:rPr>
          <w:rFonts w:ascii="Traditional Arabic" w:hAnsi="Traditional Arabic" w:cs="Traditional Arabic"/>
          <w:sz w:val="32"/>
          <w:szCs w:val="32"/>
          <w:rtl/>
          <w:lang w:bidi="ar-IQ"/>
        </w:rPr>
        <w:t>م</w:t>
      </w:r>
      <w:r w:rsidR="009A46F6" w:rsidRPr="00F444E7">
        <w:rPr>
          <w:rFonts w:ascii="Traditional Arabic" w:hAnsi="Traditional Arabic" w:cs="Traditional Arabic"/>
          <w:sz w:val="32"/>
          <w:szCs w:val="32"/>
          <w:rtl/>
          <w:lang w:bidi="ar-IQ"/>
        </w:rPr>
        <w:t>ع القصر والتوسط والطول</w:t>
      </w:r>
      <w:r w:rsidR="00F444E7" w:rsidRPr="00F444E7">
        <w:rPr>
          <w:rFonts w:ascii="Traditional Arabic" w:hAnsi="Traditional Arabic" w:cs="Traditional Arabic"/>
          <w:sz w:val="32"/>
          <w:szCs w:val="32"/>
          <w:rtl/>
          <w:lang w:bidi="ar-IQ"/>
        </w:rPr>
        <w:t>.</w:t>
      </w:r>
    </w:p>
    <w:p w:rsidR="009C17B0" w:rsidRPr="00F444E7" w:rsidRDefault="009C17B0" w:rsidP="0079141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يَفْعَلُوا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يَكْفُرُوه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79141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w:t>
      </w:r>
      <w:r w:rsidRPr="00F444E7">
        <w:rPr>
          <w:rFonts w:ascii="Traditional Arabic" w:eastAsia="Times New Roman" w:hAnsi="Traditional Arabic" w:cs="Traditional Arabic"/>
          <w:b/>
          <w:bCs/>
          <w:sz w:val="32"/>
          <w:szCs w:val="32"/>
          <w:rtl/>
          <w:lang w:bidi="ar-IQ"/>
        </w:rPr>
        <w:t>تفعلوا</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تكفروه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3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79141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118)</w:t>
      </w:r>
      <w:r w:rsidRPr="00F444E7">
        <w:rPr>
          <w:rFonts w:ascii="Traditional Arabic" w:eastAsia="Times New Roman" w:hAnsi="Traditional Arabic" w:cs="Traditional Arabic"/>
          <w:sz w:val="32"/>
          <w:szCs w:val="32"/>
          <w:rtl/>
          <w:lang w:bidi="ar-IQ"/>
        </w:rPr>
        <w:t xml:space="preserve"> </w:t>
      </w:r>
      <w:r w:rsidR="0079141F" w:rsidRPr="00F444E7">
        <w:rPr>
          <w:rFonts w:ascii="Traditional Arabic" w:eastAsia="Times New Roman" w:hAnsi="Traditional Arabic" w:cs="Traditional Arabic"/>
          <w:sz w:val="32"/>
          <w:szCs w:val="32"/>
          <w:rtl/>
          <w:lang w:bidi="ar-IQ"/>
        </w:rPr>
        <w:t>﴿</w:t>
      </w:r>
      <w:r w:rsidR="0079141F" w:rsidRPr="00F444E7">
        <w:rPr>
          <w:rFonts w:ascii="Traditional Arabic" w:eastAsia="Times New Roman" w:hAnsi="Traditional Arabic" w:cs="Traditional Arabic"/>
          <w:b/>
          <w:bCs/>
          <w:color w:val="FF0000"/>
          <w:sz w:val="32"/>
          <w:szCs w:val="32"/>
          <w:rtl/>
          <w:lang w:bidi="ar-IQ"/>
        </w:rPr>
        <w:t>الْبَغْضَاءُ</w:t>
      </w:r>
      <w:r w:rsidR="0079141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9141F" w:rsidRPr="00F444E7">
        <w:rPr>
          <w:rFonts w:ascii="Traditional Arabic" w:eastAsia="Times New Roman" w:hAnsi="Traditional Arabic" w:cs="Traditional Arabic"/>
          <w:sz w:val="32"/>
          <w:szCs w:val="32"/>
          <w:rtl/>
          <w:lang w:bidi="ar-IQ"/>
        </w:rPr>
        <w:t xml:space="preserve"> </w:t>
      </w:r>
      <w:r w:rsidR="0079141F" w:rsidRPr="00F444E7">
        <w:rPr>
          <w:rFonts w:ascii="Traditional Arabic" w:hAnsi="Traditional Arabic" w:cs="Traditional Arabic"/>
          <w:sz w:val="32"/>
          <w:szCs w:val="32"/>
          <w:rtl/>
          <w:lang w:bidi="ar-IQ"/>
        </w:rPr>
        <w:t xml:space="preserve">قرأها </w:t>
      </w:r>
      <w:r w:rsidR="0079141F" w:rsidRPr="00F444E7">
        <w:rPr>
          <w:rFonts w:ascii="Traditional Arabic" w:hAnsi="Traditional Arabic" w:cs="Traditional Arabic"/>
          <w:b/>
          <w:bCs/>
          <w:color w:val="C00000"/>
          <w:sz w:val="32"/>
          <w:szCs w:val="32"/>
          <w:rtl/>
          <w:lang w:bidi="ar-IQ"/>
        </w:rPr>
        <w:t>هشام</w:t>
      </w:r>
      <w:r w:rsidR="0079141F"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9141F" w:rsidRPr="00F444E7">
        <w:rPr>
          <w:rFonts w:ascii="Traditional Arabic" w:hAnsi="Traditional Arabic" w:cs="Traditional Arabic"/>
          <w:sz w:val="32"/>
          <w:szCs w:val="32"/>
          <w:rtl/>
          <w:lang w:bidi="ar-IQ"/>
        </w:rPr>
        <w:t xml:space="preserve"> ثلاثة الإبدال </w:t>
      </w:r>
      <w:r w:rsidR="006C484B" w:rsidRPr="00F444E7">
        <w:rPr>
          <w:rFonts w:ascii="Traditional Arabic" w:hAnsi="Traditional Arabic" w:cs="Traditional Arabic"/>
          <w:sz w:val="32"/>
          <w:szCs w:val="32"/>
          <w:rtl/>
          <w:lang w:bidi="ar-IQ"/>
        </w:rPr>
        <w:t xml:space="preserve">بألف </w:t>
      </w:r>
      <w:r w:rsidR="0079141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9141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9141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B0485" w:rsidRPr="00F444E7" w:rsidRDefault="009C17B0" w:rsidP="007B048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هَا أَنْتُمْ أُوْلاءِ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B0485" w:rsidRPr="00F444E7">
        <w:rPr>
          <w:rFonts w:ascii="Traditional Arabic" w:eastAsia="Times New Roman" w:hAnsi="Traditional Arabic" w:cs="Traditional Arabic"/>
          <w:sz w:val="32"/>
          <w:szCs w:val="32"/>
          <w:rtl/>
          <w:lang w:bidi="ar-IQ"/>
        </w:rPr>
        <w:t xml:space="preserve">قرأها </w:t>
      </w:r>
      <w:r w:rsidR="007B0485" w:rsidRPr="00F444E7">
        <w:rPr>
          <w:rFonts w:ascii="Traditional Arabic" w:eastAsia="Times New Roman" w:hAnsi="Traditional Arabic" w:cs="Traditional Arabic"/>
          <w:b/>
          <w:bCs/>
          <w:color w:val="C00000"/>
          <w:sz w:val="32"/>
          <w:szCs w:val="32"/>
          <w:rtl/>
          <w:lang w:bidi="ar-IQ"/>
        </w:rPr>
        <w:t>هشام</w:t>
      </w:r>
      <w:r w:rsidR="007B0485" w:rsidRPr="00F444E7">
        <w:rPr>
          <w:rFonts w:ascii="Traditional Arabic" w:eastAsia="Times New Roman" w:hAnsi="Traditional Arabic" w:cs="Traditional Arabic"/>
          <w:sz w:val="32"/>
          <w:szCs w:val="32"/>
          <w:rtl/>
          <w:lang w:bidi="ar-IQ"/>
        </w:rPr>
        <w:t xml:space="preserve"> ب</w:t>
      </w:r>
      <w:r w:rsidR="007B0485" w:rsidRPr="00F444E7">
        <w:rPr>
          <w:rFonts w:ascii="Traditional Arabic" w:eastAsia="Times New Roman" w:hAnsi="Traditional Arabic" w:cs="Traditional Arabic"/>
          <w:noProof/>
          <w:sz w:val="32"/>
          <w:szCs w:val="32"/>
          <w:rtl/>
          <w:lang w:eastAsia="ar-SA" w:bidi="ar-IQ"/>
        </w:rPr>
        <w:t xml:space="preserve">خمسة أوجه عند الوقف على </w:t>
      </w:r>
      <w:r w:rsidR="007B0485" w:rsidRPr="00F444E7">
        <w:rPr>
          <w:rFonts w:ascii="Traditional Arabic" w:eastAsia="Times New Roman" w:hAnsi="Traditional Arabic" w:cs="Traditional Arabic"/>
          <w:b/>
          <w:bCs/>
          <w:noProof/>
          <w:sz w:val="32"/>
          <w:szCs w:val="32"/>
          <w:rtl/>
          <w:lang w:eastAsia="ar-SA" w:bidi="ar-IQ"/>
        </w:rPr>
        <w:t>(أولاءِ)</w:t>
      </w:r>
      <w:r w:rsidR="00F444E7" w:rsidRPr="00F444E7">
        <w:rPr>
          <w:rFonts w:ascii="Traditional Arabic" w:eastAsia="Times New Roman" w:hAnsi="Traditional Arabic" w:cs="Traditional Arabic"/>
          <w:b/>
          <w:bCs/>
          <w:noProof/>
          <w:sz w:val="32"/>
          <w:szCs w:val="32"/>
          <w:rtl/>
          <w:lang w:eastAsia="ar-SA" w:bidi="ar-IQ"/>
        </w:rPr>
        <w:t>:</w:t>
      </w:r>
      <w:r w:rsidR="007B0485" w:rsidRPr="00F444E7">
        <w:rPr>
          <w:rFonts w:ascii="Traditional Arabic" w:eastAsia="Times New Roman" w:hAnsi="Traditional Arabic" w:cs="Traditional Arabic"/>
          <w:noProof/>
          <w:sz w:val="32"/>
          <w:szCs w:val="32"/>
          <w:rtl/>
          <w:lang w:eastAsia="ar-SA" w:bidi="ar-IQ"/>
        </w:rPr>
        <w:t xml:space="preserve"> ثلاثة الإبدال </w:t>
      </w:r>
      <w:r w:rsidR="009A46F6" w:rsidRPr="00F444E7">
        <w:rPr>
          <w:rFonts w:ascii="Traditional Arabic" w:eastAsia="Times New Roman" w:hAnsi="Traditional Arabic" w:cs="Traditional Arabic"/>
          <w:noProof/>
          <w:sz w:val="32"/>
          <w:szCs w:val="32"/>
          <w:rtl/>
          <w:lang w:eastAsia="ar-SA" w:bidi="ar-IQ"/>
        </w:rPr>
        <w:t>بألف وهي القصر والتوسط والطول</w:t>
      </w:r>
      <w:r w:rsidR="007B0485" w:rsidRPr="00F444E7">
        <w:rPr>
          <w:rFonts w:ascii="Traditional Arabic" w:eastAsia="Times New Roman" w:hAnsi="Traditional Arabic" w:cs="Traditional Arabic"/>
          <w:noProof/>
          <w:sz w:val="32"/>
          <w:szCs w:val="32"/>
          <w:rtl/>
          <w:lang w:eastAsia="ar-SA" w:bidi="ar-IQ"/>
        </w:rPr>
        <w:t xml:space="preserve"> مع السكون المحض</w:t>
      </w:r>
      <w:r w:rsidR="00F444E7" w:rsidRPr="00F444E7">
        <w:rPr>
          <w:rFonts w:ascii="Traditional Arabic" w:eastAsia="Times New Roman" w:hAnsi="Traditional Arabic" w:cs="Traditional Arabic"/>
          <w:noProof/>
          <w:sz w:val="32"/>
          <w:szCs w:val="32"/>
          <w:rtl/>
          <w:lang w:eastAsia="ar-SA" w:bidi="ar-IQ"/>
        </w:rPr>
        <w:t>،</w:t>
      </w:r>
      <w:r w:rsidR="007B0485"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9C17B0" w:rsidRPr="00F444E7" w:rsidRDefault="009C17B0" w:rsidP="007914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124)</w:t>
      </w:r>
      <w:r w:rsidRPr="00F444E7">
        <w:rPr>
          <w:rFonts w:ascii="Traditional Arabic" w:eastAsia="Times New Roman" w:hAnsi="Traditional Arabic" w:cs="Traditional Arabic"/>
          <w:sz w:val="32"/>
          <w:szCs w:val="32"/>
          <w:rtl/>
          <w:lang w:bidi="ar-IQ"/>
        </w:rPr>
        <w:t xml:space="preserve"> ﴿</w:t>
      </w:r>
      <w:r w:rsidR="0079141F" w:rsidRPr="00F444E7">
        <w:rPr>
          <w:rFonts w:ascii="Traditional Arabic" w:eastAsia="Times New Roman" w:hAnsi="Traditional Arabic" w:cs="Traditional Arabic"/>
          <w:b/>
          <w:bCs/>
          <w:color w:val="FF0000"/>
          <w:sz w:val="32"/>
          <w:szCs w:val="32"/>
          <w:rtl/>
          <w:lang w:bidi="ar-IQ"/>
        </w:rPr>
        <w:t>إِذْ تَقُولُ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9141F" w:rsidRPr="00F444E7">
        <w:rPr>
          <w:rFonts w:ascii="Traditional Arabic" w:eastAsia="Times New Roman" w:hAnsi="Traditional Arabic" w:cs="Traditional Arabic"/>
          <w:sz w:val="32"/>
          <w:szCs w:val="32"/>
          <w:rtl/>
          <w:lang w:bidi="ar-IQ"/>
        </w:rPr>
        <w:t xml:space="preserve">أدغم </w:t>
      </w:r>
      <w:r w:rsidR="0079141F" w:rsidRPr="00F444E7">
        <w:rPr>
          <w:rFonts w:ascii="Traditional Arabic" w:eastAsia="Times New Roman" w:hAnsi="Traditional Arabic" w:cs="Traditional Arabic"/>
          <w:b/>
          <w:bCs/>
          <w:color w:val="C00000"/>
          <w:sz w:val="32"/>
          <w:szCs w:val="32"/>
          <w:rtl/>
          <w:lang w:bidi="ar-IQ"/>
        </w:rPr>
        <w:t>هشام</w:t>
      </w:r>
      <w:r w:rsidR="0079141F" w:rsidRPr="00F444E7">
        <w:rPr>
          <w:rFonts w:ascii="Traditional Arabic" w:eastAsia="Times New Roman" w:hAnsi="Traditional Arabic" w:cs="Traditional Arabic"/>
          <w:sz w:val="32"/>
          <w:szCs w:val="32"/>
          <w:rtl/>
          <w:lang w:bidi="ar-IQ"/>
        </w:rPr>
        <w:t xml:space="preserve"> الذال في التاء </w:t>
      </w:r>
      <w:r w:rsidR="0079141F" w:rsidRPr="00F444E7">
        <w:rPr>
          <w:rFonts w:ascii="Traditional Arabic" w:eastAsia="Times New Roman" w:hAnsi="Traditional Arabic" w:cs="Traditional Arabic"/>
          <w:b/>
          <w:bCs/>
          <w:sz w:val="32"/>
          <w:szCs w:val="32"/>
          <w:rtl/>
          <w:lang w:bidi="ar-IQ"/>
        </w:rPr>
        <w:t>(إتَّقُول)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9141F" w:rsidRPr="00F444E7">
        <w:rPr>
          <w:rFonts w:ascii="Traditional Arabic" w:eastAsia="Times New Roman" w:hAnsi="Traditional Arabic" w:cs="Traditional Arabic"/>
          <w:b/>
          <w:bCs/>
          <w:color w:val="FF0000"/>
          <w:sz w:val="32"/>
          <w:szCs w:val="32"/>
          <w:rtl/>
          <w:lang w:bidi="ar-IQ"/>
        </w:rPr>
        <w:t>مُنْزَلِينَ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9141F" w:rsidRPr="00F444E7">
        <w:rPr>
          <w:rFonts w:ascii="Traditional Arabic" w:eastAsia="Times New Roman" w:hAnsi="Traditional Arabic" w:cs="Traditional Arabic"/>
          <w:sz w:val="32"/>
          <w:szCs w:val="32"/>
          <w:rtl/>
          <w:lang w:bidi="ar-IQ"/>
        </w:rPr>
        <w:t xml:space="preserve">قرأها </w:t>
      </w:r>
      <w:r w:rsidR="0079141F" w:rsidRPr="00F444E7">
        <w:rPr>
          <w:rFonts w:ascii="Traditional Arabic" w:eastAsia="Times New Roman" w:hAnsi="Traditional Arabic" w:cs="Traditional Arabic"/>
          <w:b/>
          <w:bCs/>
          <w:color w:val="00B050"/>
          <w:sz w:val="32"/>
          <w:szCs w:val="32"/>
          <w:rtl/>
          <w:lang w:bidi="ar-IQ"/>
        </w:rPr>
        <w:t>ابن عامر الشامي</w:t>
      </w:r>
      <w:r w:rsidR="0079141F" w:rsidRPr="00F444E7">
        <w:rPr>
          <w:rFonts w:ascii="Traditional Arabic" w:eastAsia="Times New Roman" w:hAnsi="Traditional Arabic" w:cs="Traditional Arabic"/>
          <w:color w:val="00B050"/>
          <w:sz w:val="32"/>
          <w:szCs w:val="32"/>
          <w:rtl/>
          <w:lang w:bidi="ar-IQ"/>
        </w:rPr>
        <w:t xml:space="preserve"> </w:t>
      </w:r>
      <w:r w:rsidR="0079141F" w:rsidRPr="00F444E7">
        <w:rPr>
          <w:rFonts w:ascii="Traditional Arabic" w:eastAsia="Times New Roman" w:hAnsi="Traditional Arabic" w:cs="Traditional Arabic"/>
          <w:sz w:val="32"/>
          <w:szCs w:val="32"/>
          <w:rtl/>
          <w:lang w:bidi="ar-IQ"/>
        </w:rPr>
        <w:t xml:space="preserve">بفتح النون وتشديد الزاي </w:t>
      </w:r>
      <w:r w:rsidR="0079141F" w:rsidRPr="00F444E7">
        <w:rPr>
          <w:rFonts w:ascii="Traditional Arabic" w:eastAsia="Times New Roman" w:hAnsi="Traditional Arabic" w:cs="Traditional Arabic"/>
          <w:b/>
          <w:bCs/>
          <w:sz w:val="32"/>
          <w:szCs w:val="32"/>
          <w:rtl/>
          <w:lang w:bidi="ar-IQ"/>
        </w:rPr>
        <w:t>(مُنَزَّلِينَ)</w:t>
      </w:r>
      <w:r w:rsidR="00C15587" w:rsidRPr="00F444E7">
        <w:rPr>
          <w:rFonts w:ascii="Traditional Arabic" w:eastAsia="Times New Roman" w:hAnsi="Traditional Arabic" w:cs="Traditional Arabic"/>
          <w:sz w:val="32"/>
          <w:szCs w:val="32"/>
          <w:vertAlign w:val="superscript"/>
          <w:rtl/>
          <w:lang w:eastAsia="ar-SY" w:bidi="ar-SY"/>
        </w:rPr>
        <w:t xml:space="preserve"> (</w:t>
      </w:r>
      <w:r w:rsidR="00C15587" w:rsidRPr="00F444E7">
        <w:rPr>
          <w:rFonts w:ascii="Traditional Arabic" w:eastAsia="Times New Roman" w:hAnsi="Traditional Arabic" w:cs="Traditional Arabic"/>
          <w:sz w:val="32"/>
          <w:szCs w:val="32"/>
          <w:vertAlign w:val="superscript"/>
          <w:rtl/>
          <w:lang w:eastAsia="ar-SY" w:bidi="ar-SY"/>
        </w:rPr>
        <w:footnoteReference w:id="133"/>
      </w:r>
      <w:r w:rsidR="00C15587"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C1558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مُسَوِّمِين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1558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بفتح الواو</w:t>
      </w:r>
      <w:r w:rsidR="006C484B" w:rsidRPr="00F444E7">
        <w:rPr>
          <w:rFonts w:ascii="Traditional Arabic" w:eastAsia="Times New Roman" w:hAnsi="Traditional Arabic" w:cs="Traditional Arabic"/>
          <w:sz w:val="32"/>
          <w:szCs w:val="32"/>
          <w:rtl/>
          <w:lang w:bidi="ar-IQ"/>
        </w:rPr>
        <w:t xml:space="preserve"> مشددة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مُسَوَّمِين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3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6C484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006C484B"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C484B" w:rsidRPr="00F444E7">
        <w:rPr>
          <w:rFonts w:ascii="Traditional Arabic" w:eastAsia="Times New Roman" w:hAnsi="Traditional Arabic" w:cs="Traditional Arabic"/>
          <w:b/>
          <w:bCs/>
          <w:color w:val="C00000"/>
          <w:sz w:val="32"/>
          <w:szCs w:val="32"/>
          <w:rtl/>
          <w:lang w:bidi="ar-IQ"/>
        </w:rPr>
        <w:t>لهشام</w:t>
      </w:r>
      <w:r w:rsidR="006C484B"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6C484B"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6C484B"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6C484B"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6C484B" w:rsidRPr="00F444E7" w:rsidRDefault="006C484B" w:rsidP="006C484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قرأهما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9C17B0" w:rsidRPr="00F444E7" w:rsidRDefault="009C17B0" w:rsidP="00BA658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130)</w:t>
      </w:r>
      <w:r w:rsidRPr="00F444E7">
        <w:rPr>
          <w:rFonts w:ascii="Traditional Arabic" w:eastAsia="Times New Roman" w:hAnsi="Traditional Arabic" w:cs="Traditional Arabic"/>
          <w:sz w:val="32"/>
          <w:szCs w:val="32"/>
          <w:rtl/>
          <w:lang w:bidi="ar-IQ"/>
        </w:rPr>
        <w:t xml:space="preserve"> ﴿</w:t>
      </w:r>
      <w:r w:rsidR="00C15587" w:rsidRPr="00F444E7">
        <w:rPr>
          <w:rFonts w:ascii="Traditional Arabic" w:eastAsia="Times New Roman" w:hAnsi="Traditional Arabic" w:cs="Traditional Arabic"/>
          <w:b/>
          <w:bCs/>
          <w:color w:val="FF0000"/>
          <w:sz w:val="32"/>
          <w:szCs w:val="32"/>
          <w:rtl/>
          <w:lang w:bidi="ar-IQ"/>
        </w:rPr>
        <w:t>مُضَاعَف</w:t>
      </w:r>
      <w:r w:rsidR="00BA658A" w:rsidRPr="00F444E7">
        <w:rPr>
          <w:rFonts w:ascii="Traditional Arabic" w:eastAsia="Times New Roman" w:hAnsi="Traditional Arabic" w:cs="Traditional Arabic"/>
          <w:b/>
          <w:bCs/>
          <w:color w:val="FF0000"/>
          <w:sz w:val="32"/>
          <w:szCs w:val="32"/>
          <w:rtl/>
          <w:lang w:bidi="ar-IQ"/>
        </w:rPr>
        <w:t>َةً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15587" w:rsidRPr="00F444E7">
        <w:rPr>
          <w:rFonts w:ascii="Traditional Arabic" w:eastAsia="Times New Roman" w:hAnsi="Traditional Arabic" w:cs="Traditional Arabic"/>
          <w:sz w:val="32"/>
          <w:szCs w:val="32"/>
          <w:rtl/>
          <w:lang w:bidi="ar-IQ"/>
        </w:rPr>
        <w:t xml:space="preserve">قرأها </w:t>
      </w:r>
      <w:r w:rsidR="00C15587" w:rsidRPr="00F444E7">
        <w:rPr>
          <w:rFonts w:ascii="Traditional Arabic" w:eastAsia="Times New Roman" w:hAnsi="Traditional Arabic" w:cs="Traditional Arabic"/>
          <w:b/>
          <w:bCs/>
          <w:color w:val="00B050"/>
          <w:sz w:val="32"/>
          <w:szCs w:val="32"/>
          <w:rtl/>
          <w:lang w:bidi="ar-IQ"/>
        </w:rPr>
        <w:t>ابن عامر الشامي</w:t>
      </w:r>
      <w:r w:rsidR="00C15587" w:rsidRPr="00F444E7">
        <w:rPr>
          <w:rFonts w:ascii="Traditional Arabic" w:eastAsia="Times New Roman" w:hAnsi="Traditional Arabic" w:cs="Traditional Arabic"/>
          <w:color w:val="00B050"/>
          <w:sz w:val="32"/>
          <w:szCs w:val="32"/>
          <w:rtl/>
          <w:lang w:bidi="ar-IQ"/>
        </w:rPr>
        <w:t xml:space="preserve"> </w:t>
      </w:r>
      <w:r w:rsidR="00C15587" w:rsidRPr="00F444E7">
        <w:rPr>
          <w:rFonts w:ascii="Traditional Arabic" w:eastAsia="Times New Roman" w:hAnsi="Traditional Arabic" w:cs="Traditional Arabic"/>
          <w:sz w:val="32"/>
          <w:szCs w:val="32"/>
          <w:rtl/>
          <w:lang w:bidi="ar-IQ"/>
        </w:rPr>
        <w:t>ب</w:t>
      </w:r>
      <w:r w:rsidR="00BA658A" w:rsidRPr="00F444E7">
        <w:rPr>
          <w:rFonts w:ascii="Traditional Arabic" w:eastAsia="Times New Roman" w:hAnsi="Traditional Arabic" w:cs="Traditional Arabic"/>
          <w:sz w:val="32"/>
          <w:szCs w:val="32"/>
          <w:rtl/>
          <w:lang w:bidi="ar-IQ"/>
        </w:rPr>
        <w:t xml:space="preserve">حذف الألف وتشديد العين </w:t>
      </w:r>
      <w:r w:rsidR="00BA658A" w:rsidRPr="00F444E7">
        <w:rPr>
          <w:rFonts w:ascii="Traditional Arabic" w:eastAsia="Times New Roman" w:hAnsi="Traditional Arabic" w:cs="Traditional Arabic"/>
          <w:b/>
          <w:bCs/>
          <w:sz w:val="32"/>
          <w:szCs w:val="32"/>
          <w:rtl/>
          <w:lang w:bidi="ar-IQ"/>
        </w:rPr>
        <w:t>(مُضَعَّفَةً)</w:t>
      </w:r>
      <w:r w:rsidR="00F444E7" w:rsidRPr="00F444E7">
        <w:rPr>
          <w:rFonts w:ascii="Traditional Arabic" w:eastAsia="Times New Roman" w:hAnsi="Traditional Arabic" w:cs="Traditional Arabic"/>
          <w:sz w:val="32"/>
          <w:szCs w:val="32"/>
          <w:rtl/>
          <w:lang w:bidi="ar-IQ"/>
        </w:rPr>
        <w:t>.</w:t>
      </w:r>
    </w:p>
    <w:p w:rsidR="00BA658A" w:rsidRPr="00F444E7" w:rsidRDefault="009C17B0" w:rsidP="00BA658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وَسَارِعُوا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A658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بحذف الواو قبل السين (</w:t>
      </w:r>
      <w:r w:rsidRPr="00F444E7">
        <w:rPr>
          <w:rFonts w:ascii="Traditional Arabic" w:eastAsia="Times New Roman" w:hAnsi="Traditional Arabic" w:cs="Traditional Arabic"/>
          <w:b/>
          <w:bCs/>
          <w:sz w:val="32"/>
          <w:szCs w:val="32"/>
          <w:rtl/>
          <w:lang w:bidi="ar-IQ"/>
        </w:rPr>
        <w:t>سارعوا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3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9C17B0" w:rsidRPr="00F444E7" w:rsidRDefault="009C17B0" w:rsidP="006E623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006E623C"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A658A" w:rsidRPr="00F444E7">
        <w:rPr>
          <w:rFonts w:ascii="Traditional Arabic" w:eastAsia="Times New Roman" w:hAnsi="Traditional Arabic" w:cs="Traditional Arabic"/>
          <w:sz w:val="32"/>
          <w:szCs w:val="32"/>
          <w:rtl/>
          <w:lang w:bidi="ar-IQ"/>
        </w:rPr>
        <w:t>﴿</w:t>
      </w:r>
      <w:r w:rsidR="00BA658A" w:rsidRPr="00F444E7">
        <w:rPr>
          <w:rFonts w:ascii="Traditional Arabic" w:eastAsia="Times New Roman" w:hAnsi="Traditional Arabic" w:cs="Traditional Arabic"/>
          <w:b/>
          <w:bCs/>
          <w:color w:val="FF0000"/>
          <w:sz w:val="32"/>
          <w:szCs w:val="32"/>
          <w:rtl/>
          <w:lang w:bidi="ar-IQ"/>
        </w:rPr>
        <w:t>السَّرَاءِ وَالضَّرَاءِ</w:t>
      </w:r>
      <w:r w:rsidR="00BA658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A658A" w:rsidRPr="00F444E7">
        <w:rPr>
          <w:rFonts w:ascii="Traditional Arabic" w:eastAsia="Times New Roman" w:hAnsi="Traditional Arabic" w:cs="Traditional Arabic"/>
          <w:sz w:val="32"/>
          <w:szCs w:val="32"/>
          <w:rtl/>
          <w:lang w:bidi="ar-IQ"/>
        </w:rPr>
        <w:t xml:space="preserve"> قرأهما </w:t>
      </w:r>
      <w:r w:rsidR="00BA658A" w:rsidRPr="00F444E7">
        <w:rPr>
          <w:rFonts w:ascii="Traditional Arabic" w:eastAsia="Times New Roman" w:hAnsi="Traditional Arabic" w:cs="Traditional Arabic"/>
          <w:b/>
          <w:bCs/>
          <w:color w:val="C00000"/>
          <w:sz w:val="32"/>
          <w:szCs w:val="32"/>
          <w:rtl/>
          <w:lang w:bidi="ar-IQ"/>
        </w:rPr>
        <w:t>هشام</w:t>
      </w:r>
      <w:r w:rsidR="00BA658A" w:rsidRPr="00F444E7">
        <w:rPr>
          <w:rFonts w:ascii="Traditional Arabic" w:eastAsia="Times New Roman" w:hAnsi="Traditional Arabic" w:cs="Traditional Arabic"/>
          <w:sz w:val="32"/>
          <w:szCs w:val="32"/>
          <w:rtl/>
          <w:lang w:bidi="ar-IQ"/>
        </w:rPr>
        <w:t xml:space="preserve"> ب</w:t>
      </w:r>
      <w:r w:rsidR="00BA658A" w:rsidRPr="00F444E7">
        <w:rPr>
          <w:rFonts w:ascii="Traditional Arabic" w:eastAsia="Times New Roman" w:hAnsi="Traditional Arabic" w:cs="Traditional Arabic"/>
          <w:noProof/>
          <w:sz w:val="32"/>
          <w:szCs w:val="32"/>
          <w:rtl/>
          <w:lang w:eastAsia="ar-SA" w:bidi="ar-IQ"/>
        </w:rPr>
        <w:t>خمسة أوجه عند الوقف عليهما</w:t>
      </w:r>
      <w:r w:rsidR="00F444E7" w:rsidRPr="00F444E7">
        <w:rPr>
          <w:rFonts w:ascii="Traditional Arabic" w:eastAsia="Times New Roman" w:hAnsi="Traditional Arabic" w:cs="Traditional Arabic"/>
          <w:noProof/>
          <w:sz w:val="32"/>
          <w:szCs w:val="32"/>
          <w:rtl/>
          <w:lang w:eastAsia="ar-SA" w:bidi="ar-IQ"/>
        </w:rPr>
        <w:t>:</w:t>
      </w:r>
      <w:r w:rsidR="00BA658A" w:rsidRPr="00F444E7">
        <w:rPr>
          <w:rFonts w:ascii="Traditional Arabic" w:eastAsia="Times New Roman" w:hAnsi="Traditional Arabic" w:cs="Traditional Arabic"/>
          <w:noProof/>
          <w:sz w:val="32"/>
          <w:szCs w:val="32"/>
          <w:rtl/>
          <w:lang w:eastAsia="ar-SA" w:bidi="ar-IQ"/>
        </w:rPr>
        <w:t xml:space="preserve"> ثلاثة الإبدال</w:t>
      </w:r>
      <w:r w:rsidR="006E623C" w:rsidRPr="00F444E7">
        <w:rPr>
          <w:rFonts w:ascii="Traditional Arabic" w:eastAsia="Times New Roman" w:hAnsi="Traditional Arabic" w:cs="Traditional Arabic"/>
          <w:noProof/>
          <w:sz w:val="32"/>
          <w:szCs w:val="32"/>
          <w:rtl/>
          <w:lang w:eastAsia="ar-SA" w:bidi="ar-IQ"/>
        </w:rPr>
        <w:t xml:space="preserve"> بألف</w:t>
      </w:r>
      <w:r w:rsidR="00BA658A" w:rsidRPr="00F444E7">
        <w:rPr>
          <w:rFonts w:ascii="Traditional Arabic" w:eastAsia="Times New Roman" w:hAnsi="Traditional Arabic" w:cs="Traditional Arabic"/>
          <w:noProof/>
          <w:sz w:val="32"/>
          <w:szCs w:val="32"/>
          <w:rtl/>
          <w:lang w:eastAsia="ar-SA" w:bidi="ar-IQ"/>
        </w:rPr>
        <w:t xml:space="preserve">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BA658A"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BA658A" w:rsidRPr="00F444E7" w:rsidRDefault="009C17B0" w:rsidP="006E623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140)</w:t>
      </w:r>
      <w:r w:rsidRPr="00F444E7">
        <w:rPr>
          <w:rFonts w:ascii="Traditional Arabic" w:eastAsia="Times New Roman" w:hAnsi="Traditional Arabic" w:cs="Traditional Arabic"/>
          <w:sz w:val="32"/>
          <w:szCs w:val="32"/>
          <w:rtl/>
          <w:lang w:bidi="ar-IQ"/>
        </w:rPr>
        <w:t xml:space="preserve"> </w:t>
      </w:r>
      <w:r w:rsidR="00BA658A" w:rsidRPr="00F444E7">
        <w:rPr>
          <w:rFonts w:ascii="Traditional Arabic" w:eastAsia="Times New Roman" w:hAnsi="Traditional Arabic" w:cs="Traditional Arabic"/>
          <w:sz w:val="32"/>
          <w:szCs w:val="32"/>
          <w:rtl/>
          <w:lang w:bidi="ar-IQ"/>
        </w:rPr>
        <w:t>﴿</w:t>
      </w:r>
      <w:r w:rsidR="00BA658A" w:rsidRPr="00F444E7">
        <w:rPr>
          <w:rFonts w:ascii="Traditional Arabic" w:eastAsia="Times New Roman" w:hAnsi="Traditional Arabic" w:cs="Traditional Arabic"/>
          <w:b/>
          <w:bCs/>
          <w:color w:val="FF0000"/>
          <w:sz w:val="32"/>
          <w:szCs w:val="32"/>
          <w:rtl/>
          <w:lang w:bidi="ar-IQ"/>
        </w:rPr>
        <w:t>شُهَدَاءَ</w:t>
      </w:r>
      <w:r w:rsidR="00BA658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A658A" w:rsidRPr="00F444E7">
        <w:rPr>
          <w:rFonts w:ascii="Traditional Arabic" w:eastAsia="Times New Roman" w:hAnsi="Traditional Arabic" w:cs="Traditional Arabic"/>
          <w:sz w:val="32"/>
          <w:szCs w:val="32"/>
          <w:rtl/>
          <w:lang w:bidi="ar-IQ"/>
        </w:rPr>
        <w:t xml:space="preserve"> </w:t>
      </w:r>
      <w:r w:rsidR="00BA658A" w:rsidRPr="00F444E7">
        <w:rPr>
          <w:rFonts w:ascii="Traditional Arabic" w:hAnsi="Traditional Arabic" w:cs="Traditional Arabic"/>
          <w:sz w:val="32"/>
          <w:szCs w:val="32"/>
          <w:rtl/>
          <w:lang w:bidi="ar-IQ"/>
        </w:rPr>
        <w:t xml:space="preserve">قرأها </w:t>
      </w:r>
      <w:r w:rsidR="00BA658A" w:rsidRPr="00F444E7">
        <w:rPr>
          <w:rFonts w:ascii="Traditional Arabic" w:hAnsi="Traditional Arabic" w:cs="Traditional Arabic"/>
          <w:b/>
          <w:bCs/>
          <w:color w:val="C00000"/>
          <w:sz w:val="32"/>
          <w:szCs w:val="32"/>
          <w:rtl/>
          <w:lang w:bidi="ar-IQ"/>
        </w:rPr>
        <w:t>هشام</w:t>
      </w:r>
      <w:r w:rsidR="00BA658A" w:rsidRPr="00F444E7">
        <w:rPr>
          <w:rFonts w:ascii="Traditional Arabic" w:hAnsi="Traditional Arabic" w:cs="Traditional Arabic"/>
          <w:sz w:val="32"/>
          <w:szCs w:val="32"/>
          <w:rtl/>
          <w:lang w:bidi="ar-IQ"/>
        </w:rPr>
        <w:t xml:space="preserve"> عند الوقف </w:t>
      </w:r>
      <w:r w:rsidR="006E623C" w:rsidRPr="00F444E7">
        <w:rPr>
          <w:rFonts w:ascii="Traditional Arabic" w:hAnsi="Traditional Arabic" w:cs="Traditional Arabic"/>
          <w:sz w:val="32"/>
          <w:szCs w:val="32"/>
          <w:rtl/>
          <w:lang w:bidi="ar-IQ"/>
        </w:rPr>
        <w:t>عليه</w:t>
      </w:r>
      <w:r w:rsidR="00BA658A" w:rsidRPr="00F444E7">
        <w:rPr>
          <w:rFonts w:ascii="Traditional Arabic" w:hAnsi="Traditional Arabic" w:cs="Traditional Arabic"/>
          <w:sz w:val="32"/>
          <w:szCs w:val="32"/>
          <w:rtl/>
          <w:lang w:bidi="ar-IQ"/>
        </w:rPr>
        <w:t xml:space="preserve">ا بإبدال الهمزة </w:t>
      </w:r>
      <w:r w:rsidR="006E623C"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9C17B0" w:rsidRPr="00F444E7" w:rsidRDefault="009C17B0" w:rsidP="006E623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145)</w:t>
      </w:r>
      <w:r w:rsidRPr="00F444E7">
        <w:rPr>
          <w:rFonts w:ascii="Traditional Arabic" w:eastAsia="Times New Roman" w:hAnsi="Traditional Arabic" w:cs="Traditional Arabic"/>
          <w:sz w:val="32"/>
          <w:szCs w:val="32"/>
          <w:rtl/>
          <w:lang w:bidi="ar-IQ"/>
        </w:rPr>
        <w:t xml:space="preserve"> </w:t>
      </w:r>
      <w:r w:rsidR="006E623C" w:rsidRPr="00F444E7">
        <w:rPr>
          <w:rFonts w:ascii="Traditional Arabic" w:eastAsia="Times New Roman" w:hAnsi="Traditional Arabic" w:cs="Traditional Arabic"/>
          <w:sz w:val="32"/>
          <w:szCs w:val="32"/>
          <w:rtl/>
          <w:lang w:bidi="ar-IQ"/>
        </w:rPr>
        <w:t>﴿</w:t>
      </w:r>
      <w:r w:rsidR="006E623C" w:rsidRPr="00F444E7">
        <w:rPr>
          <w:rFonts w:ascii="Traditional Arabic" w:eastAsia="Times New Roman" w:hAnsi="Traditional Arabic" w:cs="Traditional Arabic"/>
          <w:b/>
          <w:bCs/>
          <w:color w:val="FF0000"/>
          <w:sz w:val="32"/>
          <w:szCs w:val="32"/>
          <w:rtl/>
          <w:lang w:bidi="ar-IQ"/>
        </w:rPr>
        <w:t>يُرِدْ ثَوَابَ</w:t>
      </w:r>
      <w:r w:rsidR="006E623C" w:rsidRPr="00F444E7">
        <w:rPr>
          <w:rFonts w:ascii="Traditional Arabic" w:eastAsia="Times New Roman" w:hAnsi="Traditional Arabic" w:cs="Traditional Arabic"/>
          <w:sz w:val="32"/>
          <w:szCs w:val="32"/>
          <w:rtl/>
          <w:lang w:bidi="ar-IQ"/>
        </w:rPr>
        <w:t xml:space="preserve">﴾ </w:t>
      </w:r>
      <w:r w:rsidR="006E623C"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6E623C" w:rsidRPr="00F444E7">
        <w:rPr>
          <w:rFonts w:ascii="Traditional Arabic" w:eastAsia="Times New Roman" w:hAnsi="Traditional Arabic" w:cs="Traditional Arabic"/>
          <w:sz w:val="32"/>
          <w:szCs w:val="32"/>
          <w:rtl/>
          <w:lang w:bidi="ar-IQ"/>
        </w:rPr>
        <w:t xml:space="preserve"> قرأها </w:t>
      </w:r>
      <w:r w:rsidR="006E623C" w:rsidRPr="00F444E7">
        <w:rPr>
          <w:rFonts w:ascii="Traditional Arabic" w:eastAsia="Times New Roman" w:hAnsi="Traditional Arabic" w:cs="Traditional Arabic"/>
          <w:b/>
          <w:bCs/>
          <w:color w:val="00B050"/>
          <w:sz w:val="32"/>
          <w:szCs w:val="32"/>
          <w:rtl/>
          <w:lang w:bidi="ar-IQ"/>
        </w:rPr>
        <w:t>ابن عامر الشامي</w:t>
      </w:r>
      <w:r w:rsidR="006E623C" w:rsidRPr="00F444E7">
        <w:rPr>
          <w:rFonts w:ascii="Traditional Arabic" w:eastAsia="Times New Roman" w:hAnsi="Traditional Arabic" w:cs="Traditional Arabic"/>
          <w:color w:val="00B050"/>
          <w:sz w:val="32"/>
          <w:szCs w:val="32"/>
          <w:rtl/>
          <w:lang w:bidi="ar-IQ"/>
        </w:rPr>
        <w:t xml:space="preserve"> </w:t>
      </w:r>
      <w:r w:rsidR="006E623C" w:rsidRPr="00F444E7">
        <w:rPr>
          <w:rFonts w:ascii="Traditional Arabic" w:eastAsia="Times New Roman" w:hAnsi="Traditional Arabic" w:cs="Traditional Arabic"/>
          <w:sz w:val="32"/>
          <w:szCs w:val="32"/>
          <w:rtl/>
          <w:lang w:bidi="ar-IQ"/>
        </w:rPr>
        <w:t xml:space="preserve">بإدغام الدال في الثاء </w:t>
      </w:r>
      <w:r w:rsidR="006E623C" w:rsidRPr="00F444E7">
        <w:rPr>
          <w:rFonts w:ascii="Traditional Arabic" w:eastAsia="Times New Roman" w:hAnsi="Traditional Arabic" w:cs="Traditional Arabic"/>
          <w:b/>
          <w:bCs/>
          <w:sz w:val="32"/>
          <w:szCs w:val="32"/>
          <w:rtl/>
          <w:lang w:bidi="ar-IQ"/>
        </w:rPr>
        <w:t>(يُرِثَّواب</w:t>
      </w:r>
      <w:r w:rsidR="006E623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E623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نُؤْتِهِ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A658A"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w:t>
      </w:r>
      <w:r w:rsidR="00BA658A" w:rsidRPr="00F444E7">
        <w:rPr>
          <w:rFonts w:ascii="Traditional Arabic" w:eastAsia="Times New Roman" w:hAnsi="Traditional Arabic" w:cs="Traditional Arabic"/>
          <w:sz w:val="32"/>
          <w:szCs w:val="32"/>
          <w:rtl/>
          <w:lang w:bidi="ar-IQ"/>
        </w:rPr>
        <w:t xml:space="preserve">بخلف عنه </w:t>
      </w:r>
      <w:r w:rsidRPr="00F444E7">
        <w:rPr>
          <w:rFonts w:ascii="Traditional Arabic" w:eastAsia="Times New Roman" w:hAnsi="Traditional Arabic" w:cs="Traditional Arabic"/>
          <w:sz w:val="32"/>
          <w:szCs w:val="32"/>
          <w:rtl/>
          <w:lang w:bidi="ar-IQ"/>
        </w:rPr>
        <w:t>بكسر الهاء من غير صلة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وقرأها </w:t>
      </w:r>
      <w:r w:rsidR="00BA658A" w:rsidRPr="00F444E7">
        <w:rPr>
          <w:rFonts w:ascii="Traditional Arabic" w:eastAsia="Times New Roman" w:hAnsi="Traditional Arabic" w:cs="Traditional Arabic"/>
          <w:b/>
          <w:bCs/>
          <w:color w:val="7030A0"/>
          <w:sz w:val="32"/>
          <w:szCs w:val="32"/>
          <w:rtl/>
          <w:lang w:bidi="ar-IQ"/>
        </w:rPr>
        <w:t>ابن ذكوان</w:t>
      </w:r>
      <w:r w:rsidR="00BA658A" w:rsidRPr="00F444E7">
        <w:rPr>
          <w:rFonts w:ascii="Traditional Arabic" w:eastAsia="Times New Roman" w:hAnsi="Traditional Arabic" w:cs="Traditional Arabic"/>
          <w:color w:val="7030A0"/>
          <w:sz w:val="32"/>
          <w:szCs w:val="32"/>
          <w:rtl/>
          <w:lang w:bidi="ar-IQ"/>
        </w:rPr>
        <w:t xml:space="preserve"> </w:t>
      </w:r>
      <w:r w:rsidR="00BA658A" w:rsidRPr="00F444E7">
        <w:rPr>
          <w:rFonts w:ascii="Traditional Arabic" w:eastAsia="Times New Roman" w:hAnsi="Traditional Arabic" w:cs="Traditional Arabic"/>
          <w:sz w:val="32"/>
          <w:szCs w:val="32"/>
          <w:rtl/>
          <w:lang w:bidi="ar-IQ"/>
        </w:rPr>
        <w:t xml:space="preserve">كحفص بكسر الهاء مع الصلة وهو الوجه الثاني </w:t>
      </w:r>
      <w:r w:rsidR="00BA658A" w:rsidRPr="00F444E7">
        <w:rPr>
          <w:rFonts w:ascii="Traditional Arabic" w:eastAsia="Times New Roman" w:hAnsi="Traditional Arabic" w:cs="Traditional Arabic"/>
          <w:b/>
          <w:bCs/>
          <w:color w:val="C00000"/>
          <w:sz w:val="32"/>
          <w:szCs w:val="32"/>
          <w:rtl/>
          <w:lang w:bidi="ar-IQ"/>
        </w:rPr>
        <w:t>لهشام</w:t>
      </w:r>
      <w:r w:rsidR="00F444E7" w:rsidRPr="00F444E7">
        <w:rPr>
          <w:rFonts w:ascii="Traditional Arabic" w:eastAsia="Times New Roman" w:hAnsi="Traditional Arabic" w:cs="Traditional Arabic"/>
          <w:color w:val="C00000"/>
          <w:sz w:val="32"/>
          <w:szCs w:val="32"/>
          <w:rtl/>
          <w:lang w:bidi="ar-IQ"/>
        </w:rPr>
        <w:t>.</w:t>
      </w:r>
    </w:p>
    <w:p w:rsidR="009C17B0" w:rsidRPr="00F444E7" w:rsidRDefault="009C17B0" w:rsidP="002B1A8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w:t>
      </w:r>
      <w:r w:rsidR="002B1A8D"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A658A" w:rsidRPr="00F444E7">
        <w:rPr>
          <w:rFonts w:ascii="Traditional Arabic" w:eastAsia="Times New Roman" w:hAnsi="Traditional Arabic" w:cs="Traditional Arabic"/>
          <w:b/>
          <w:bCs/>
          <w:color w:val="FF0000"/>
          <w:sz w:val="32"/>
          <w:szCs w:val="32"/>
          <w:rtl/>
          <w:lang w:bidi="ar-IQ"/>
        </w:rPr>
        <w:t>الرُّعْبَ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A658A" w:rsidRPr="00F444E7">
        <w:rPr>
          <w:rFonts w:ascii="Traditional Arabic" w:eastAsia="Times New Roman" w:hAnsi="Traditional Arabic" w:cs="Traditional Arabic"/>
          <w:sz w:val="32"/>
          <w:szCs w:val="32"/>
          <w:rtl/>
          <w:lang w:bidi="ar-IQ"/>
        </w:rPr>
        <w:t xml:space="preserve">قرأها </w:t>
      </w:r>
      <w:r w:rsidR="00BA658A" w:rsidRPr="00F444E7">
        <w:rPr>
          <w:rFonts w:ascii="Traditional Arabic" w:eastAsia="Times New Roman" w:hAnsi="Traditional Arabic" w:cs="Traditional Arabic"/>
          <w:b/>
          <w:bCs/>
          <w:color w:val="00B050"/>
          <w:sz w:val="32"/>
          <w:szCs w:val="32"/>
          <w:rtl/>
          <w:lang w:bidi="ar-IQ"/>
        </w:rPr>
        <w:t>ابن عامر الشامي</w:t>
      </w:r>
      <w:r w:rsidR="00BA658A" w:rsidRPr="00F444E7">
        <w:rPr>
          <w:rFonts w:ascii="Traditional Arabic" w:eastAsia="Times New Roman" w:hAnsi="Traditional Arabic" w:cs="Traditional Arabic"/>
          <w:color w:val="00B050"/>
          <w:sz w:val="32"/>
          <w:szCs w:val="32"/>
          <w:rtl/>
          <w:lang w:bidi="ar-IQ"/>
        </w:rPr>
        <w:t xml:space="preserve"> </w:t>
      </w:r>
      <w:r w:rsidR="00BA658A" w:rsidRPr="00F444E7">
        <w:rPr>
          <w:rFonts w:ascii="Traditional Arabic" w:eastAsia="Times New Roman" w:hAnsi="Traditional Arabic" w:cs="Traditional Arabic"/>
          <w:sz w:val="32"/>
          <w:szCs w:val="32"/>
          <w:rtl/>
          <w:lang w:bidi="ar-IQ"/>
        </w:rPr>
        <w:t xml:space="preserve">بضم العين </w:t>
      </w:r>
      <w:r w:rsidR="00BA658A" w:rsidRPr="00F444E7">
        <w:rPr>
          <w:rFonts w:ascii="Traditional Arabic" w:eastAsia="Times New Roman" w:hAnsi="Traditional Arabic" w:cs="Traditional Arabic"/>
          <w:b/>
          <w:bCs/>
          <w:sz w:val="32"/>
          <w:szCs w:val="32"/>
          <w:rtl/>
          <w:lang w:bidi="ar-IQ"/>
        </w:rPr>
        <w:t>(الرُّعُبَ)</w:t>
      </w:r>
      <w:r w:rsidR="007717A0" w:rsidRPr="00F444E7">
        <w:rPr>
          <w:rFonts w:ascii="Traditional Arabic" w:eastAsia="Times New Roman" w:hAnsi="Traditional Arabic" w:cs="Traditional Arabic"/>
          <w:sz w:val="32"/>
          <w:szCs w:val="32"/>
          <w:vertAlign w:val="superscript"/>
          <w:rtl/>
          <w:lang w:eastAsia="ar-SY" w:bidi="ar-SY"/>
        </w:rPr>
        <w:t xml:space="preserve"> (</w:t>
      </w:r>
      <w:r w:rsidR="007717A0" w:rsidRPr="00F444E7">
        <w:rPr>
          <w:rFonts w:ascii="Traditional Arabic" w:eastAsia="Times New Roman" w:hAnsi="Traditional Arabic" w:cs="Traditional Arabic"/>
          <w:sz w:val="32"/>
          <w:szCs w:val="32"/>
          <w:vertAlign w:val="superscript"/>
          <w:rtl/>
          <w:lang w:eastAsia="ar-SY" w:bidi="ar-SY"/>
        </w:rPr>
        <w:footnoteReference w:id="136"/>
      </w:r>
      <w:r w:rsidR="007717A0"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7717A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152)</w:t>
      </w:r>
      <w:r w:rsidRPr="00F444E7">
        <w:rPr>
          <w:rFonts w:ascii="Traditional Arabic" w:eastAsia="Times New Roman" w:hAnsi="Traditional Arabic" w:cs="Traditional Arabic"/>
          <w:sz w:val="32"/>
          <w:szCs w:val="32"/>
          <w:rtl/>
          <w:lang w:bidi="ar-IQ"/>
        </w:rPr>
        <w:t xml:space="preserve"> ﴿</w:t>
      </w:r>
      <w:r w:rsidR="007717A0" w:rsidRPr="00F444E7">
        <w:rPr>
          <w:rFonts w:ascii="Traditional Arabic" w:eastAsia="Times New Roman" w:hAnsi="Traditional Arabic" w:cs="Traditional Arabic"/>
          <w:b/>
          <w:bCs/>
          <w:color w:val="FF0000"/>
          <w:sz w:val="32"/>
          <w:szCs w:val="32"/>
          <w:rtl/>
          <w:lang w:bidi="ar-IQ"/>
        </w:rPr>
        <w:t>وَلَقَدِ صَدَقَكُمْ</w:t>
      </w:r>
      <w:r w:rsidRPr="00F444E7">
        <w:rPr>
          <w:rFonts w:ascii="Traditional Arabic" w:eastAsia="Times New Roman" w:hAnsi="Traditional Arabic" w:cs="Traditional Arabic"/>
          <w:sz w:val="32"/>
          <w:szCs w:val="32"/>
          <w:rtl/>
          <w:lang w:bidi="ar-IQ"/>
        </w:rPr>
        <w:t>﴾ ﴿</w:t>
      </w:r>
      <w:r w:rsidR="007717A0" w:rsidRPr="00F444E7">
        <w:rPr>
          <w:rFonts w:ascii="Traditional Arabic" w:eastAsia="Times New Roman" w:hAnsi="Traditional Arabic" w:cs="Traditional Arabic"/>
          <w:b/>
          <w:bCs/>
          <w:color w:val="FF0000"/>
          <w:sz w:val="32"/>
          <w:szCs w:val="32"/>
          <w:rtl/>
          <w:lang w:bidi="ar-IQ"/>
        </w:rPr>
        <w:t>إذْ تَحُسُّونَهُمْ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717A0" w:rsidRPr="00F444E7">
        <w:rPr>
          <w:rFonts w:ascii="Traditional Arabic" w:eastAsia="Times New Roman" w:hAnsi="Traditional Arabic" w:cs="Traditional Arabic"/>
          <w:sz w:val="32"/>
          <w:szCs w:val="32"/>
          <w:rtl/>
          <w:lang w:bidi="ar-IQ"/>
        </w:rPr>
        <w:t xml:space="preserve">أدغم </w:t>
      </w:r>
      <w:r w:rsidR="007717A0" w:rsidRPr="00F444E7">
        <w:rPr>
          <w:rFonts w:ascii="Traditional Arabic" w:eastAsia="Times New Roman" w:hAnsi="Traditional Arabic" w:cs="Traditional Arabic"/>
          <w:b/>
          <w:bCs/>
          <w:color w:val="C00000"/>
          <w:sz w:val="32"/>
          <w:szCs w:val="32"/>
          <w:rtl/>
          <w:lang w:bidi="ar-IQ"/>
        </w:rPr>
        <w:t>هشام</w:t>
      </w:r>
      <w:r w:rsidR="007717A0" w:rsidRPr="00F444E7">
        <w:rPr>
          <w:rFonts w:ascii="Traditional Arabic" w:eastAsia="Times New Roman" w:hAnsi="Traditional Arabic" w:cs="Traditional Arabic"/>
          <w:color w:val="C00000"/>
          <w:sz w:val="32"/>
          <w:szCs w:val="32"/>
          <w:rtl/>
          <w:lang w:bidi="ar-IQ"/>
        </w:rPr>
        <w:t xml:space="preserve"> </w:t>
      </w:r>
      <w:r w:rsidR="007717A0" w:rsidRPr="00F444E7">
        <w:rPr>
          <w:rFonts w:ascii="Traditional Arabic" w:eastAsia="Times New Roman" w:hAnsi="Traditional Arabic" w:cs="Traditional Arabic"/>
          <w:sz w:val="32"/>
          <w:szCs w:val="32"/>
          <w:rtl/>
          <w:lang w:bidi="ar-IQ"/>
        </w:rPr>
        <w:t>الدال في الصاد</w:t>
      </w:r>
      <w:r w:rsidR="00F444E7" w:rsidRPr="00F444E7">
        <w:rPr>
          <w:rFonts w:ascii="Traditional Arabic" w:eastAsia="Times New Roman" w:hAnsi="Traditional Arabic" w:cs="Traditional Arabic"/>
          <w:sz w:val="32"/>
          <w:szCs w:val="32"/>
          <w:rtl/>
          <w:lang w:bidi="ar-IQ"/>
        </w:rPr>
        <w:t>،</w:t>
      </w:r>
      <w:r w:rsidR="007717A0" w:rsidRPr="00F444E7">
        <w:rPr>
          <w:rFonts w:ascii="Traditional Arabic" w:eastAsia="Times New Roman" w:hAnsi="Traditional Arabic" w:cs="Traditional Arabic"/>
          <w:sz w:val="32"/>
          <w:szCs w:val="32"/>
          <w:rtl/>
          <w:lang w:bidi="ar-IQ"/>
        </w:rPr>
        <w:t xml:space="preserve"> والذال في التاء </w:t>
      </w:r>
      <w:r w:rsidR="007717A0" w:rsidRPr="00F444E7">
        <w:rPr>
          <w:rFonts w:ascii="Traditional Arabic" w:eastAsia="Times New Roman" w:hAnsi="Traditional Arabic" w:cs="Traditional Arabic"/>
          <w:b/>
          <w:bCs/>
          <w:sz w:val="32"/>
          <w:szCs w:val="32"/>
          <w:rtl/>
          <w:lang w:bidi="ar-IQ"/>
        </w:rPr>
        <w:t>(ولقصَّدقكم) (وإتَّحسونهم)</w:t>
      </w:r>
      <w:r w:rsidR="00F444E7" w:rsidRPr="00F444E7">
        <w:rPr>
          <w:rFonts w:ascii="Traditional Arabic" w:eastAsia="Times New Roman" w:hAnsi="Traditional Arabic" w:cs="Traditional Arabic"/>
          <w:b/>
          <w:bCs/>
          <w:sz w:val="32"/>
          <w:szCs w:val="32"/>
          <w:rtl/>
          <w:lang w:bidi="ar-IQ"/>
        </w:rPr>
        <w:t>.</w:t>
      </w:r>
    </w:p>
    <w:p w:rsidR="009C17B0" w:rsidRPr="00F444E7" w:rsidRDefault="009C17B0" w:rsidP="007717A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153)</w:t>
      </w:r>
      <w:r w:rsidRPr="00F444E7">
        <w:rPr>
          <w:rFonts w:ascii="Traditional Arabic" w:eastAsia="Times New Roman" w:hAnsi="Traditional Arabic" w:cs="Traditional Arabic"/>
          <w:sz w:val="32"/>
          <w:szCs w:val="32"/>
          <w:rtl/>
          <w:lang w:bidi="ar-IQ"/>
        </w:rPr>
        <w:t xml:space="preserve"> </w:t>
      </w:r>
      <w:r w:rsidR="007717A0" w:rsidRPr="00F444E7">
        <w:rPr>
          <w:rFonts w:ascii="Traditional Arabic" w:eastAsia="Times New Roman" w:hAnsi="Traditional Arabic" w:cs="Traditional Arabic"/>
          <w:sz w:val="32"/>
          <w:szCs w:val="32"/>
          <w:rtl/>
          <w:lang w:bidi="ar-IQ"/>
        </w:rPr>
        <w:t>﴿</w:t>
      </w:r>
      <w:r w:rsidR="007717A0" w:rsidRPr="00F444E7">
        <w:rPr>
          <w:rFonts w:ascii="Traditional Arabic" w:eastAsia="Times New Roman" w:hAnsi="Traditional Arabic" w:cs="Traditional Arabic"/>
          <w:b/>
          <w:bCs/>
          <w:color w:val="FF0000"/>
          <w:sz w:val="32"/>
          <w:szCs w:val="32"/>
          <w:rtl/>
          <w:lang w:bidi="ar-IQ"/>
        </w:rPr>
        <w:t>إذْ تَصْعِدُونَ</w:t>
      </w:r>
      <w:r w:rsidR="007717A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717A0" w:rsidRPr="00F444E7">
        <w:rPr>
          <w:rFonts w:ascii="Traditional Arabic" w:eastAsia="Times New Roman" w:hAnsi="Traditional Arabic" w:cs="Traditional Arabic"/>
          <w:sz w:val="32"/>
          <w:szCs w:val="32"/>
          <w:rtl/>
          <w:lang w:bidi="ar-IQ"/>
        </w:rPr>
        <w:t xml:space="preserve"> أدغم </w:t>
      </w:r>
      <w:r w:rsidR="007717A0" w:rsidRPr="00F444E7">
        <w:rPr>
          <w:rFonts w:ascii="Traditional Arabic" w:eastAsia="Times New Roman" w:hAnsi="Traditional Arabic" w:cs="Traditional Arabic"/>
          <w:b/>
          <w:bCs/>
          <w:color w:val="C00000"/>
          <w:sz w:val="32"/>
          <w:szCs w:val="32"/>
          <w:rtl/>
          <w:lang w:bidi="ar-IQ"/>
        </w:rPr>
        <w:t>هشام</w:t>
      </w:r>
      <w:r w:rsidR="007717A0" w:rsidRPr="00F444E7">
        <w:rPr>
          <w:rFonts w:ascii="Traditional Arabic" w:eastAsia="Times New Roman" w:hAnsi="Traditional Arabic" w:cs="Traditional Arabic"/>
          <w:color w:val="C00000"/>
          <w:sz w:val="32"/>
          <w:szCs w:val="32"/>
          <w:rtl/>
          <w:lang w:bidi="ar-IQ"/>
        </w:rPr>
        <w:t xml:space="preserve"> </w:t>
      </w:r>
      <w:r w:rsidR="007717A0" w:rsidRPr="00F444E7">
        <w:rPr>
          <w:rFonts w:ascii="Traditional Arabic" w:eastAsia="Times New Roman" w:hAnsi="Traditional Arabic" w:cs="Traditional Arabic"/>
          <w:sz w:val="32"/>
          <w:szCs w:val="32"/>
          <w:rtl/>
          <w:lang w:bidi="ar-IQ"/>
        </w:rPr>
        <w:t xml:space="preserve">الذال في التاء </w:t>
      </w:r>
      <w:r w:rsidR="007717A0" w:rsidRPr="00F444E7">
        <w:rPr>
          <w:rFonts w:ascii="Traditional Arabic" w:eastAsia="Times New Roman" w:hAnsi="Traditional Arabic" w:cs="Traditional Arabic"/>
          <w:b/>
          <w:bCs/>
          <w:sz w:val="32"/>
          <w:szCs w:val="32"/>
          <w:rtl/>
          <w:lang w:bidi="ar-IQ"/>
        </w:rPr>
        <w:t>(إتَّصعدون)</w:t>
      </w:r>
      <w:r w:rsidR="00F444E7" w:rsidRPr="00F444E7">
        <w:rPr>
          <w:rFonts w:ascii="Traditional Arabic" w:eastAsia="Times New Roman" w:hAnsi="Traditional Arabic" w:cs="Traditional Arabic"/>
          <w:b/>
          <w:bCs/>
          <w:sz w:val="32"/>
          <w:szCs w:val="32"/>
          <w:rtl/>
          <w:lang w:bidi="ar-IQ"/>
        </w:rPr>
        <w:t>.</w:t>
      </w:r>
    </w:p>
    <w:p w:rsidR="007717A0" w:rsidRPr="00F444E7" w:rsidRDefault="007717A0" w:rsidP="003138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C00000"/>
          <w:sz w:val="32"/>
          <w:szCs w:val="32"/>
          <w:rtl/>
          <w:lang w:bidi="ar-IQ"/>
        </w:rPr>
        <w:t>لهشام</w:t>
      </w:r>
      <w:r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r w:rsidR="003138EB" w:rsidRPr="00F444E7">
        <w:rPr>
          <w:rFonts w:ascii="Traditional Arabic" w:eastAsia="Times New Roman" w:hAnsi="Traditional Arabic" w:cs="Traditional Arabic"/>
          <w:sz w:val="32"/>
          <w:szCs w:val="32"/>
          <w:rtl/>
          <w:lang w:bidi="ar-IQ"/>
        </w:rPr>
        <w:t xml:space="preserve"> ﴿</w:t>
      </w:r>
      <w:r w:rsidR="003138EB" w:rsidRPr="00F444E7">
        <w:rPr>
          <w:rFonts w:ascii="Traditional Arabic" w:eastAsia="Times New Roman" w:hAnsi="Traditional Arabic" w:cs="Traditional Arabic"/>
          <w:b/>
          <w:bCs/>
          <w:color w:val="FF0000"/>
          <w:sz w:val="32"/>
          <w:szCs w:val="32"/>
          <w:rtl/>
          <w:lang w:bidi="ar-IQ"/>
        </w:rPr>
        <w:t>بُيُوتكُمْ</w:t>
      </w:r>
      <w:r w:rsidR="003138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138EB" w:rsidRPr="00F444E7">
        <w:rPr>
          <w:rFonts w:ascii="Traditional Arabic" w:eastAsia="Times New Roman" w:hAnsi="Traditional Arabic" w:cs="Traditional Arabic"/>
          <w:sz w:val="32"/>
          <w:szCs w:val="32"/>
          <w:rtl/>
          <w:lang w:bidi="ar-IQ"/>
        </w:rPr>
        <w:t xml:space="preserve"> قرأها </w:t>
      </w:r>
      <w:r w:rsidR="003138EB" w:rsidRPr="00F444E7">
        <w:rPr>
          <w:rFonts w:ascii="Traditional Arabic" w:eastAsia="Times New Roman" w:hAnsi="Traditional Arabic" w:cs="Traditional Arabic"/>
          <w:b/>
          <w:bCs/>
          <w:color w:val="00B050"/>
          <w:sz w:val="32"/>
          <w:szCs w:val="32"/>
          <w:rtl/>
          <w:lang w:bidi="ar-IQ"/>
        </w:rPr>
        <w:t>ابن عامر الشامي</w:t>
      </w:r>
      <w:r w:rsidR="003138EB" w:rsidRPr="00F444E7">
        <w:rPr>
          <w:rFonts w:ascii="Traditional Arabic" w:eastAsia="Times New Roman" w:hAnsi="Traditional Arabic" w:cs="Traditional Arabic"/>
          <w:color w:val="00B050"/>
          <w:sz w:val="32"/>
          <w:szCs w:val="32"/>
          <w:rtl/>
          <w:lang w:bidi="ar-IQ"/>
        </w:rPr>
        <w:t xml:space="preserve"> </w:t>
      </w:r>
      <w:r w:rsidR="003138EB" w:rsidRPr="00F444E7">
        <w:rPr>
          <w:rFonts w:ascii="Traditional Arabic" w:eastAsia="Times New Roman" w:hAnsi="Traditional Arabic" w:cs="Traditional Arabic"/>
          <w:sz w:val="32"/>
          <w:szCs w:val="32"/>
          <w:rtl/>
          <w:lang w:bidi="ar-IQ"/>
        </w:rPr>
        <w:t xml:space="preserve">بكسر الباء </w:t>
      </w:r>
      <w:r w:rsidR="003138EB" w:rsidRPr="00F444E7">
        <w:rPr>
          <w:rFonts w:ascii="Traditional Arabic" w:eastAsia="Times New Roman" w:hAnsi="Traditional Arabic" w:cs="Traditional Arabic"/>
          <w:b/>
          <w:bCs/>
          <w:sz w:val="32"/>
          <w:szCs w:val="32"/>
          <w:rtl/>
          <w:lang w:bidi="ar-IQ"/>
        </w:rPr>
        <w:t>(بِيوتكم)</w:t>
      </w:r>
      <w:r w:rsidR="00F444E7" w:rsidRPr="00F444E7">
        <w:rPr>
          <w:rFonts w:ascii="Traditional Arabic" w:eastAsia="Times New Roman" w:hAnsi="Traditional Arabic" w:cs="Traditional Arabic"/>
          <w:b/>
          <w:bCs/>
          <w:sz w:val="32"/>
          <w:szCs w:val="32"/>
          <w:rtl/>
          <w:lang w:bidi="ar-IQ"/>
        </w:rPr>
        <w:t>.</w:t>
      </w:r>
    </w:p>
    <w:p w:rsidR="009C17B0" w:rsidRPr="00F444E7" w:rsidRDefault="009C17B0" w:rsidP="0004003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w:t>
      </w:r>
      <w:r w:rsidR="00040031"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138EB" w:rsidRPr="00F444E7">
        <w:rPr>
          <w:rFonts w:ascii="Traditional Arabic" w:eastAsia="Times New Roman" w:hAnsi="Traditional Arabic" w:cs="Traditional Arabic"/>
          <w:b/>
          <w:bCs/>
          <w:color w:val="FF0000"/>
          <w:sz w:val="32"/>
          <w:szCs w:val="32"/>
          <w:rtl/>
          <w:lang w:bidi="ar-IQ"/>
        </w:rPr>
        <w:t>يَجْمَعُونَ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138EB" w:rsidRPr="00F444E7">
        <w:rPr>
          <w:rFonts w:ascii="Traditional Arabic" w:eastAsia="Times New Roman" w:hAnsi="Traditional Arabic" w:cs="Traditional Arabic"/>
          <w:sz w:val="32"/>
          <w:szCs w:val="32"/>
          <w:rtl/>
          <w:lang w:bidi="ar-IQ"/>
        </w:rPr>
        <w:t xml:space="preserve">قرأها </w:t>
      </w:r>
      <w:r w:rsidR="003138EB" w:rsidRPr="00F444E7">
        <w:rPr>
          <w:rFonts w:ascii="Traditional Arabic" w:eastAsia="Times New Roman" w:hAnsi="Traditional Arabic" w:cs="Traditional Arabic"/>
          <w:b/>
          <w:bCs/>
          <w:color w:val="00B050"/>
          <w:sz w:val="32"/>
          <w:szCs w:val="32"/>
          <w:rtl/>
          <w:lang w:bidi="ar-IQ"/>
        </w:rPr>
        <w:t>ابن عامر الشامي</w:t>
      </w:r>
      <w:r w:rsidR="003138EB" w:rsidRPr="00F444E7">
        <w:rPr>
          <w:rFonts w:ascii="Traditional Arabic" w:eastAsia="Times New Roman" w:hAnsi="Traditional Arabic" w:cs="Traditional Arabic"/>
          <w:color w:val="00B050"/>
          <w:sz w:val="32"/>
          <w:szCs w:val="32"/>
          <w:rtl/>
          <w:lang w:bidi="ar-IQ"/>
        </w:rPr>
        <w:t xml:space="preserve"> </w:t>
      </w:r>
      <w:r w:rsidR="003138EB" w:rsidRPr="00F444E7">
        <w:rPr>
          <w:rFonts w:ascii="Traditional Arabic" w:eastAsia="Times New Roman" w:hAnsi="Traditional Arabic" w:cs="Traditional Arabic"/>
          <w:sz w:val="32"/>
          <w:szCs w:val="32"/>
          <w:rtl/>
          <w:lang w:bidi="ar-IQ"/>
        </w:rPr>
        <w:t xml:space="preserve">بتاء الخطاب </w:t>
      </w:r>
      <w:r w:rsidR="003138EB" w:rsidRPr="00F444E7">
        <w:rPr>
          <w:rFonts w:ascii="Traditional Arabic" w:eastAsia="Times New Roman" w:hAnsi="Traditional Arabic" w:cs="Traditional Arabic"/>
          <w:b/>
          <w:bCs/>
          <w:sz w:val="32"/>
          <w:szCs w:val="32"/>
          <w:rtl/>
          <w:lang w:bidi="ar-IQ"/>
        </w:rPr>
        <w:t>(تجمعون)</w:t>
      </w:r>
      <w:r w:rsidR="003138EB" w:rsidRPr="00F444E7">
        <w:rPr>
          <w:rFonts w:ascii="Traditional Arabic" w:eastAsia="Times New Roman" w:hAnsi="Traditional Arabic" w:cs="Traditional Arabic"/>
          <w:sz w:val="32"/>
          <w:szCs w:val="32"/>
          <w:vertAlign w:val="superscript"/>
          <w:rtl/>
          <w:lang w:eastAsia="ar-SY" w:bidi="ar-SY"/>
        </w:rPr>
        <w:t xml:space="preserve"> (</w:t>
      </w:r>
      <w:r w:rsidR="003138EB" w:rsidRPr="00F444E7">
        <w:rPr>
          <w:rFonts w:ascii="Traditional Arabic" w:eastAsia="Times New Roman" w:hAnsi="Traditional Arabic" w:cs="Traditional Arabic"/>
          <w:sz w:val="32"/>
          <w:szCs w:val="32"/>
          <w:vertAlign w:val="superscript"/>
          <w:rtl/>
          <w:lang w:eastAsia="ar-SY" w:bidi="ar-SY"/>
        </w:rPr>
        <w:footnoteReference w:id="137"/>
      </w:r>
      <w:r w:rsidR="003138EB"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3138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يَغُلَّ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138E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الياء وفتح الغين (</w:t>
      </w:r>
      <w:r w:rsidRPr="00F444E7">
        <w:rPr>
          <w:rFonts w:ascii="Traditional Arabic" w:eastAsia="Times New Roman" w:hAnsi="Traditional Arabic" w:cs="Traditional Arabic"/>
          <w:b/>
          <w:bCs/>
          <w:sz w:val="32"/>
          <w:szCs w:val="32"/>
          <w:rtl/>
          <w:lang w:bidi="ar-IQ"/>
        </w:rPr>
        <w:t>يُغَلَّ</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3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3138EB" w:rsidRPr="00F444E7" w:rsidRDefault="009C17B0" w:rsidP="003138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162)</w:t>
      </w:r>
      <w:r w:rsidRPr="00F444E7">
        <w:rPr>
          <w:rFonts w:ascii="Traditional Arabic" w:eastAsia="Times New Roman" w:hAnsi="Traditional Arabic" w:cs="Traditional Arabic"/>
          <w:sz w:val="32"/>
          <w:szCs w:val="32"/>
          <w:rtl/>
          <w:lang w:bidi="ar-IQ"/>
        </w:rPr>
        <w:t xml:space="preserve"> ﴿</w:t>
      </w:r>
      <w:r w:rsidR="003138EB" w:rsidRPr="00F444E7">
        <w:rPr>
          <w:rFonts w:ascii="Traditional Arabic" w:eastAsia="Times New Roman" w:hAnsi="Traditional Arabic" w:cs="Traditional Arabic"/>
          <w:b/>
          <w:bCs/>
          <w:color w:val="FF0000"/>
          <w:sz w:val="32"/>
          <w:szCs w:val="32"/>
          <w:rtl/>
          <w:lang w:bidi="ar-IQ"/>
        </w:rPr>
        <w:t>بَاءَ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138EB" w:rsidRPr="00F444E7">
        <w:rPr>
          <w:rFonts w:ascii="Traditional Arabic" w:hAnsi="Traditional Arabic" w:cs="Traditional Arabic"/>
          <w:sz w:val="32"/>
          <w:szCs w:val="32"/>
          <w:rtl/>
          <w:lang w:bidi="ar-IQ"/>
        </w:rPr>
        <w:t xml:space="preserve">قرأها </w:t>
      </w:r>
      <w:r w:rsidR="003138EB" w:rsidRPr="00F444E7">
        <w:rPr>
          <w:rFonts w:ascii="Traditional Arabic" w:hAnsi="Traditional Arabic" w:cs="Traditional Arabic"/>
          <w:b/>
          <w:bCs/>
          <w:color w:val="C00000"/>
          <w:sz w:val="32"/>
          <w:szCs w:val="32"/>
          <w:rtl/>
          <w:lang w:bidi="ar-IQ"/>
        </w:rPr>
        <w:t>هشام</w:t>
      </w:r>
      <w:r w:rsidR="003138EB" w:rsidRPr="00F444E7">
        <w:rPr>
          <w:rFonts w:ascii="Traditional Arabic" w:hAnsi="Traditional Arabic" w:cs="Traditional Arabic"/>
          <w:sz w:val="32"/>
          <w:szCs w:val="32"/>
          <w:rtl/>
          <w:lang w:bidi="ar-IQ"/>
        </w:rPr>
        <w:t xml:space="preserve"> عند الوقف عليهما بإبدال الهمزة </w:t>
      </w:r>
      <w:r w:rsidR="002B1A8D"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3138EB" w:rsidRPr="00F444E7" w:rsidRDefault="003138EB" w:rsidP="003138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C17B0" w:rsidRPr="00F444E7" w:rsidRDefault="009C17B0" w:rsidP="003138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167)</w:t>
      </w:r>
      <w:r w:rsidRPr="00F444E7">
        <w:rPr>
          <w:rFonts w:ascii="Traditional Arabic" w:eastAsia="Times New Roman" w:hAnsi="Traditional Arabic" w:cs="Traditional Arabic"/>
          <w:sz w:val="32"/>
          <w:szCs w:val="32"/>
          <w:rtl/>
          <w:lang w:bidi="ar-IQ"/>
        </w:rPr>
        <w:t xml:space="preserve"> ﴿</w:t>
      </w:r>
      <w:r w:rsidR="003138EB" w:rsidRPr="00F444E7">
        <w:rPr>
          <w:rFonts w:ascii="Traditional Arabic" w:eastAsia="Times New Roman" w:hAnsi="Traditional Arabic" w:cs="Traditional Arabic"/>
          <w:b/>
          <w:bCs/>
          <w:color w:val="FF0000"/>
          <w:sz w:val="32"/>
          <w:szCs w:val="32"/>
          <w:rtl/>
          <w:lang w:bidi="ar-IQ"/>
        </w:rPr>
        <w:t>وَقِيلَ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138EB" w:rsidRPr="00F444E7">
        <w:rPr>
          <w:rFonts w:ascii="Traditional Arabic" w:eastAsia="Times New Roman" w:hAnsi="Traditional Arabic" w:cs="Traditional Arabic"/>
          <w:sz w:val="32"/>
          <w:szCs w:val="32"/>
          <w:rtl/>
          <w:lang w:bidi="ar-IQ"/>
        </w:rPr>
        <w:t xml:space="preserve">قرأها </w:t>
      </w:r>
      <w:r w:rsidR="003138EB" w:rsidRPr="00F444E7">
        <w:rPr>
          <w:rFonts w:ascii="Traditional Arabic" w:eastAsia="Times New Roman" w:hAnsi="Traditional Arabic" w:cs="Traditional Arabic"/>
          <w:b/>
          <w:bCs/>
          <w:color w:val="C00000"/>
          <w:sz w:val="32"/>
          <w:szCs w:val="32"/>
          <w:rtl/>
          <w:lang w:bidi="ar-IQ"/>
        </w:rPr>
        <w:t>هشام</w:t>
      </w:r>
      <w:r w:rsidR="003138EB" w:rsidRPr="00F444E7">
        <w:rPr>
          <w:rFonts w:ascii="Traditional Arabic" w:eastAsia="Times New Roman" w:hAnsi="Traditional Arabic" w:cs="Traditional Arabic"/>
          <w:sz w:val="32"/>
          <w:szCs w:val="32"/>
          <w:rtl/>
          <w:lang w:bidi="ar-IQ"/>
        </w:rPr>
        <w:t xml:space="preserve"> بإشمام </w:t>
      </w:r>
      <w:r w:rsidR="00B42B75" w:rsidRPr="00F444E7">
        <w:rPr>
          <w:rFonts w:ascii="Traditional Arabic" w:eastAsia="Times New Roman" w:hAnsi="Traditional Arabic" w:cs="Traditional Arabic"/>
          <w:sz w:val="32"/>
          <w:szCs w:val="32"/>
          <w:rtl/>
          <w:lang w:bidi="ar-IQ"/>
        </w:rPr>
        <w:t xml:space="preserve">كسرة </w:t>
      </w:r>
      <w:r w:rsidR="003138EB" w:rsidRPr="00F444E7">
        <w:rPr>
          <w:rFonts w:ascii="Traditional Arabic" w:eastAsia="Times New Roman" w:hAnsi="Traditional Arabic" w:cs="Traditional Arabic"/>
          <w:sz w:val="32"/>
          <w:szCs w:val="32"/>
          <w:rtl/>
          <w:lang w:bidi="ar-IQ"/>
        </w:rPr>
        <w:t>القاف بالضم</w:t>
      </w:r>
      <w:r w:rsidR="00F444E7" w:rsidRPr="00F444E7">
        <w:rPr>
          <w:rFonts w:ascii="Traditional Arabic" w:eastAsia="Times New Roman" w:hAnsi="Traditional Arabic" w:cs="Traditional Arabic"/>
          <w:sz w:val="32"/>
          <w:szCs w:val="32"/>
          <w:rtl/>
          <w:lang w:bidi="ar-IQ"/>
        </w:rPr>
        <w:t>.</w:t>
      </w:r>
    </w:p>
    <w:p w:rsidR="009C17B0" w:rsidRPr="00F444E7" w:rsidRDefault="009C17B0" w:rsidP="003138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168)</w:t>
      </w:r>
      <w:r w:rsidRPr="00F444E7">
        <w:rPr>
          <w:rFonts w:ascii="Traditional Arabic" w:eastAsia="Times New Roman" w:hAnsi="Traditional Arabic" w:cs="Traditional Arabic"/>
          <w:sz w:val="32"/>
          <w:szCs w:val="32"/>
          <w:rtl/>
          <w:lang w:bidi="ar-IQ"/>
        </w:rPr>
        <w:t xml:space="preserve"> ﴿</w:t>
      </w:r>
      <w:r w:rsidR="003138EB" w:rsidRPr="00F444E7">
        <w:rPr>
          <w:rFonts w:ascii="Traditional Arabic" w:eastAsia="Times New Roman" w:hAnsi="Traditional Arabic" w:cs="Traditional Arabic"/>
          <w:b/>
          <w:bCs/>
          <w:color w:val="FF0000"/>
          <w:sz w:val="32"/>
          <w:szCs w:val="32"/>
          <w:rtl/>
          <w:lang w:bidi="ar-IQ"/>
        </w:rPr>
        <w:t>مَا قُتِلُوا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138EB" w:rsidRPr="00F444E7">
        <w:rPr>
          <w:rFonts w:ascii="Traditional Arabic" w:hAnsi="Traditional Arabic" w:cs="Traditional Arabic"/>
          <w:sz w:val="32"/>
          <w:szCs w:val="32"/>
          <w:rtl/>
          <w:lang w:bidi="ar-IQ"/>
        </w:rPr>
        <w:t xml:space="preserve">قرأها </w:t>
      </w:r>
      <w:r w:rsidR="003138EB" w:rsidRPr="00F444E7">
        <w:rPr>
          <w:rFonts w:ascii="Traditional Arabic" w:hAnsi="Traditional Arabic" w:cs="Traditional Arabic"/>
          <w:b/>
          <w:bCs/>
          <w:color w:val="C00000"/>
          <w:sz w:val="32"/>
          <w:szCs w:val="32"/>
          <w:rtl/>
          <w:lang w:bidi="ar-IQ"/>
        </w:rPr>
        <w:t>هشام</w:t>
      </w:r>
      <w:r w:rsidR="003138EB" w:rsidRPr="00F444E7">
        <w:rPr>
          <w:rFonts w:ascii="Traditional Arabic" w:hAnsi="Traditional Arabic" w:cs="Traditional Arabic"/>
          <w:sz w:val="32"/>
          <w:szCs w:val="32"/>
          <w:rtl/>
          <w:lang w:bidi="ar-IQ"/>
        </w:rPr>
        <w:t xml:space="preserve"> بتشديد التاء</w:t>
      </w:r>
      <w:r w:rsidR="003138EB" w:rsidRPr="00F444E7">
        <w:rPr>
          <w:rFonts w:ascii="Traditional Arabic" w:eastAsia="Times New Roman" w:hAnsi="Traditional Arabic" w:cs="Traditional Arabic"/>
          <w:sz w:val="32"/>
          <w:szCs w:val="32"/>
          <w:rtl/>
          <w:lang w:bidi="ar-IQ"/>
        </w:rPr>
        <w:t xml:space="preserve"> </w:t>
      </w:r>
      <w:r w:rsidR="00040031" w:rsidRPr="00F444E7">
        <w:rPr>
          <w:rFonts w:ascii="Traditional Arabic" w:eastAsia="Times New Roman" w:hAnsi="Traditional Arabic" w:cs="Traditional Arabic"/>
          <w:b/>
          <w:bCs/>
          <w:sz w:val="32"/>
          <w:szCs w:val="32"/>
          <w:rtl/>
          <w:lang w:bidi="ar-IQ"/>
        </w:rPr>
        <w:t>(قُتِّلُوا)</w:t>
      </w:r>
      <w:r w:rsidR="00F444E7" w:rsidRPr="00F444E7">
        <w:rPr>
          <w:rFonts w:ascii="Traditional Arabic" w:eastAsia="Times New Roman" w:hAnsi="Traditional Arabic" w:cs="Traditional Arabic"/>
          <w:sz w:val="32"/>
          <w:szCs w:val="32"/>
          <w:rtl/>
          <w:lang w:bidi="ar-IQ"/>
        </w:rPr>
        <w:t>.</w:t>
      </w:r>
    </w:p>
    <w:p w:rsidR="009C17B0" w:rsidRPr="00F444E7" w:rsidRDefault="009C17B0" w:rsidP="00406B1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وَلا تَحْسَبَنَّ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40031"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color w:val="C00000"/>
          <w:sz w:val="32"/>
          <w:szCs w:val="32"/>
          <w:rtl/>
          <w:lang w:bidi="ar-IQ"/>
        </w:rPr>
        <w:t xml:space="preserve"> </w:t>
      </w:r>
      <w:r w:rsidRPr="00F444E7">
        <w:rPr>
          <w:rFonts w:ascii="Traditional Arabic" w:eastAsia="Times New Roman" w:hAnsi="Traditional Arabic" w:cs="Traditional Arabic"/>
          <w:sz w:val="32"/>
          <w:szCs w:val="32"/>
          <w:rtl/>
          <w:lang w:bidi="ar-IQ"/>
        </w:rPr>
        <w:t>ب</w:t>
      </w:r>
      <w:r w:rsidR="00040031" w:rsidRPr="00F444E7">
        <w:rPr>
          <w:rFonts w:ascii="Traditional Arabic" w:eastAsia="Times New Roman" w:hAnsi="Traditional Arabic" w:cs="Traditional Arabic"/>
          <w:sz w:val="32"/>
          <w:szCs w:val="32"/>
          <w:rtl/>
          <w:lang w:bidi="ar-IQ"/>
        </w:rPr>
        <w:t>خلف عنه بياء الغيب وله وجه ثان</w:t>
      </w:r>
      <w:r w:rsidR="004E4DCB" w:rsidRPr="00F444E7">
        <w:rPr>
          <w:rFonts w:ascii="Traditional Arabic" w:eastAsia="Times New Roman" w:hAnsi="Traditional Arabic" w:cs="Traditional Arabic"/>
          <w:sz w:val="32"/>
          <w:szCs w:val="32"/>
          <w:rtl/>
          <w:lang w:bidi="ar-IQ"/>
        </w:rPr>
        <w:t>ي</w:t>
      </w:r>
      <w:r w:rsidR="00040031" w:rsidRPr="00F444E7">
        <w:rPr>
          <w:rFonts w:ascii="Traditional Arabic" w:eastAsia="Times New Roman" w:hAnsi="Traditional Arabic" w:cs="Traditional Arabic"/>
          <w:sz w:val="32"/>
          <w:szCs w:val="32"/>
          <w:rtl/>
          <w:lang w:bidi="ar-IQ"/>
        </w:rPr>
        <w:t xml:space="preserve"> بتاء الخطاب</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40031" w:rsidRPr="00F444E7">
        <w:rPr>
          <w:rFonts w:ascii="Traditional Arabic" w:eastAsia="Times New Roman" w:hAnsi="Traditional Arabic" w:cs="Traditional Arabic"/>
          <w:sz w:val="32"/>
          <w:szCs w:val="32"/>
          <w:rtl/>
          <w:lang w:bidi="ar-IQ"/>
        </w:rPr>
        <w:t>﴿</w:t>
      </w:r>
      <w:r w:rsidR="00040031" w:rsidRPr="00F444E7">
        <w:rPr>
          <w:rFonts w:ascii="Traditional Arabic" w:eastAsia="Times New Roman" w:hAnsi="Traditional Arabic" w:cs="Traditional Arabic"/>
          <w:b/>
          <w:bCs/>
          <w:color w:val="FF0000"/>
          <w:sz w:val="32"/>
          <w:szCs w:val="32"/>
          <w:rtl/>
          <w:lang w:bidi="ar-IQ"/>
        </w:rPr>
        <w:t>قُتِلُوا فِي سَبِيلِ اللهِ</w:t>
      </w:r>
      <w:r w:rsidR="0004003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40031" w:rsidRPr="00F444E7">
        <w:rPr>
          <w:rFonts w:ascii="Traditional Arabic" w:eastAsia="Times New Roman" w:hAnsi="Traditional Arabic" w:cs="Traditional Arabic"/>
          <w:sz w:val="32"/>
          <w:szCs w:val="32"/>
          <w:rtl/>
          <w:lang w:bidi="ar-IQ"/>
        </w:rPr>
        <w:t xml:space="preserve"> </w:t>
      </w:r>
      <w:r w:rsidR="00040031" w:rsidRPr="00F444E7">
        <w:rPr>
          <w:rFonts w:ascii="Traditional Arabic" w:hAnsi="Traditional Arabic" w:cs="Traditional Arabic"/>
          <w:sz w:val="32"/>
          <w:szCs w:val="32"/>
          <w:rtl/>
          <w:lang w:bidi="ar-IQ"/>
        </w:rPr>
        <w:t xml:space="preserve">قرأها </w:t>
      </w:r>
      <w:r w:rsidR="001205D1" w:rsidRPr="00F444E7">
        <w:rPr>
          <w:rFonts w:ascii="Traditional Arabic" w:hAnsi="Traditional Arabic" w:cs="Traditional Arabic"/>
          <w:b/>
          <w:bCs/>
          <w:color w:val="00B050"/>
          <w:sz w:val="32"/>
          <w:szCs w:val="32"/>
          <w:rtl/>
          <w:lang w:bidi="ar-IQ"/>
        </w:rPr>
        <w:t>ابن عامر الشامي</w:t>
      </w:r>
      <w:r w:rsidR="00040031" w:rsidRPr="00F444E7">
        <w:rPr>
          <w:rFonts w:ascii="Traditional Arabic" w:hAnsi="Traditional Arabic" w:cs="Traditional Arabic"/>
          <w:color w:val="00B050"/>
          <w:sz w:val="32"/>
          <w:szCs w:val="32"/>
          <w:rtl/>
          <w:lang w:bidi="ar-IQ"/>
        </w:rPr>
        <w:t xml:space="preserve"> </w:t>
      </w:r>
      <w:r w:rsidR="00040031" w:rsidRPr="00F444E7">
        <w:rPr>
          <w:rFonts w:ascii="Traditional Arabic" w:hAnsi="Traditional Arabic" w:cs="Traditional Arabic"/>
          <w:sz w:val="32"/>
          <w:szCs w:val="32"/>
          <w:rtl/>
          <w:lang w:bidi="ar-IQ"/>
        </w:rPr>
        <w:t>بتشديد التاء</w:t>
      </w:r>
      <w:r w:rsidR="00040031" w:rsidRPr="00F444E7">
        <w:rPr>
          <w:rFonts w:ascii="Traditional Arabic" w:eastAsia="Times New Roman" w:hAnsi="Traditional Arabic" w:cs="Traditional Arabic"/>
          <w:sz w:val="32"/>
          <w:szCs w:val="32"/>
          <w:rtl/>
          <w:lang w:bidi="ar-IQ"/>
        </w:rPr>
        <w:t xml:space="preserve"> </w:t>
      </w:r>
      <w:r w:rsidR="00040031" w:rsidRPr="00F444E7">
        <w:rPr>
          <w:rFonts w:ascii="Traditional Arabic" w:eastAsia="Times New Roman" w:hAnsi="Traditional Arabic" w:cs="Traditional Arabic"/>
          <w:b/>
          <w:bCs/>
          <w:sz w:val="32"/>
          <w:szCs w:val="32"/>
          <w:rtl/>
          <w:lang w:bidi="ar-IQ"/>
        </w:rPr>
        <w:t>(قُتِّلُوا)</w:t>
      </w:r>
      <w:r w:rsidR="00F444E7" w:rsidRPr="00F444E7">
        <w:rPr>
          <w:rFonts w:ascii="Traditional Arabic" w:eastAsia="Times New Roman" w:hAnsi="Traditional Arabic" w:cs="Traditional Arabic"/>
          <w:sz w:val="32"/>
          <w:szCs w:val="32"/>
          <w:rtl/>
          <w:lang w:bidi="ar-IQ"/>
        </w:rPr>
        <w:t>.</w:t>
      </w:r>
      <w:r w:rsidR="00040031"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أَحْيَاء</w:t>
      </w:r>
      <w:r w:rsidR="001205D1"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205D1" w:rsidRPr="00F444E7">
        <w:rPr>
          <w:rFonts w:ascii="Traditional Arabic" w:hAnsi="Traditional Arabic" w:cs="Traditional Arabic"/>
          <w:sz w:val="32"/>
          <w:szCs w:val="32"/>
          <w:rtl/>
          <w:lang w:bidi="ar-IQ"/>
        </w:rPr>
        <w:t xml:space="preserve">قرأها </w:t>
      </w:r>
      <w:r w:rsidR="001205D1" w:rsidRPr="00F444E7">
        <w:rPr>
          <w:rFonts w:ascii="Traditional Arabic" w:hAnsi="Traditional Arabic" w:cs="Traditional Arabic"/>
          <w:b/>
          <w:bCs/>
          <w:color w:val="C00000"/>
          <w:sz w:val="32"/>
          <w:szCs w:val="32"/>
          <w:rtl/>
          <w:lang w:bidi="ar-IQ"/>
        </w:rPr>
        <w:t>هشام</w:t>
      </w:r>
      <w:r w:rsidR="001205D1"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1205D1" w:rsidRPr="00F444E7">
        <w:rPr>
          <w:rFonts w:ascii="Traditional Arabic" w:hAnsi="Traditional Arabic" w:cs="Traditional Arabic"/>
          <w:sz w:val="32"/>
          <w:szCs w:val="32"/>
          <w:rtl/>
          <w:lang w:bidi="ar-IQ"/>
        </w:rPr>
        <w:t xml:space="preserve"> ثلاثة الإبدال </w:t>
      </w:r>
      <w:r w:rsidR="00406B19" w:rsidRPr="00F444E7">
        <w:rPr>
          <w:rFonts w:ascii="Traditional Arabic" w:hAnsi="Traditional Arabic" w:cs="Traditional Arabic"/>
          <w:sz w:val="32"/>
          <w:szCs w:val="32"/>
          <w:rtl/>
          <w:lang w:bidi="ar-IQ"/>
        </w:rPr>
        <w:t xml:space="preserve">بألف </w:t>
      </w:r>
      <w:r w:rsidR="001205D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205D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205D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9C17B0" w:rsidRPr="00F444E7" w:rsidRDefault="009C17B0" w:rsidP="00406B1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00406B19"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205D1" w:rsidRPr="00F444E7">
        <w:rPr>
          <w:rFonts w:ascii="Traditional Arabic" w:eastAsia="Times New Roman" w:hAnsi="Traditional Arabic" w:cs="Traditional Arabic"/>
          <w:b/>
          <w:bCs/>
          <w:color w:val="FF0000"/>
          <w:sz w:val="32"/>
          <w:szCs w:val="32"/>
          <w:rtl/>
          <w:lang w:bidi="ar-IQ"/>
        </w:rPr>
        <w:t>قَدْ جَمَعُوا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205D1" w:rsidRPr="00F444E7">
        <w:rPr>
          <w:rFonts w:ascii="Traditional Arabic" w:eastAsia="Times New Roman" w:hAnsi="Traditional Arabic" w:cs="Traditional Arabic"/>
          <w:sz w:val="32"/>
          <w:szCs w:val="32"/>
          <w:rtl/>
          <w:lang w:bidi="ar-IQ"/>
        </w:rPr>
        <w:t xml:space="preserve">أدغم </w:t>
      </w:r>
      <w:r w:rsidR="001205D1" w:rsidRPr="00F444E7">
        <w:rPr>
          <w:rFonts w:ascii="Traditional Arabic" w:eastAsia="Times New Roman" w:hAnsi="Traditional Arabic" w:cs="Traditional Arabic"/>
          <w:b/>
          <w:bCs/>
          <w:color w:val="C00000"/>
          <w:sz w:val="32"/>
          <w:szCs w:val="32"/>
          <w:rtl/>
          <w:lang w:bidi="ar-IQ"/>
        </w:rPr>
        <w:t>هشام</w:t>
      </w:r>
      <w:r w:rsidR="001205D1" w:rsidRPr="00F444E7">
        <w:rPr>
          <w:rFonts w:ascii="Traditional Arabic" w:eastAsia="Times New Roman" w:hAnsi="Traditional Arabic" w:cs="Traditional Arabic"/>
          <w:color w:val="C00000"/>
          <w:sz w:val="32"/>
          <w:szCs w:val="32"/>
          <w:rtl/>
          <w:lang w:bidi="ar-IQ"/>
        </w:rPr>
        <w:t xml:space="preserve"> </w:t>
      </w:r>
      <w:r w:rsidR="001205D1" w:rsidRPr="00F444E7">
        <w:rPr>
          <w:rFonts w:ascii="Traditional Arabic" w:eastAsia="Times New Roman" w:hAnsi="Traditional Arabic" w:cs="Traditional Arabic"/>
          <w:sz w:val="32"/>
          <w:szCs w:val="32"/>
          <w:rtl/>
          <w:lang w:bidi="ar-IQ"/>
        </w:rPr>
        <w:t xml:space="preserve">الدال في الجيم </w:t>
      </w:r>
      <w:r w:rsidR="001205D1" w:rsidRPr="00F444E7">
        <w:rPr>
          <w:rFonts w:ascii="Traditional Arabic" w:eastAsia="Times New Roman" w:hAnsi="Traditional Arabic" w:cs="Traditional Arabic"/>
          <w:b/>
          <w:bCs/>
          <w:sz w:val="32"/>
          <w:szCs w:val="32"/>
          <w:rtl/>
          <w:lang w:bidi="ar-IQ"/>
        </w:rPr>
        <w:t>(قجَّمعوا)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فَزَادَهُمْ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205D1" w:rsidRPr="00F444E7">
        <w:rPr>
          <w:rFonts w:ascii="Traditional Arabic" w:eastAsia="Times New Roman" w:hAnsi="Traditional Arabic" w:cs="Traditional Arabic"/>
          <w:b/>
          <w:bCs/>
          <w:color w:val="7030A0"/>
          <w:sz w:val="32"/>
          <w:szCs w:val="32"/>
          <w:rtl/>
          <w:lang w:bidi="ar-IQ"/>
        </w:rPr>
        <w:t xml:space="preserve">ابن ذكوان </w:t>
      </w:r>
      <w:r w:rsidR="00406B19" w:rsidRPr="00F444E7">
        <w:rPr>
          <w:rFonts w:ascii="Traditional Arabic" w:eastAsia="Times New Roman" w:hAnsi="Traditional Arabic" w:cs="Traditional Arabic"/>
          <w:sz w:val="32"/>
          <w:szCs w:val="32"/>
          <w:rtl/>
          <w:lang w:bidi="ar-IQ"/>
        </w:rPr>
        <w:t>بالإمالة المحضة</w:t>
      </w:r>
      <w:r w:rsidR="001205D1" w:rsidRPr="00F444E7">
        <w:rPr>
          <w:rFonts w:ascii="Traditional Arabic" w:eastAsia="Times New Roman" w:hAnsi="Traditional Arabic" w:cs="Traditional Arabic"/>
          <w:sz w:val="32"/>
          <w:szCs w:val="32"/>
          <w:rtl/>
          <w:lang w:bidi="ar-IQ"/>
        </w:rPr>
        <w:t xml:space="preserve"> </w:t>
      </w:r>
      <w:r w:rsidR="00406B19" w:rsidRPr="00F444E7">
        <w:rPr>
          <w:rFonts w:ascii="Traditional Arabic" w:eastAsia="Times New Roman" w:hAnsi="Traditional Arabic" w:cs="Traditional Arabic"/>
          <w:sz w:val="32"/>
          <w:szCs w:val="32"/>
          <w:rtl/>
          <w:lang w:bidi="ar-IQ"/>
        </w:rPr>
        <w:t>والفتح</w:t>
      </w:r>
      <w:r w:rsidR="00F444E7" w:rsidRPr="00F444E7">
        <w:rPr>
          <w:rFonts w:ascii="Traditional Arabic" w:eastAsia="Times New Roman" w:hAnsi="Traditional Arabic" w:cs="Traditional Arabic"/>
          <w:sz w:val="32"/>
          <w:szCs w:val="32"/>
          <w:rtl/>
          <w:lang w:bidi="ar-IQ"/>
        </w:rPr>
        <w:t>.</w:t>
      </w:r>
    </w:p>
    <w:p w:rsidR="009C17B0" w:rsidRPr="00F444E7" w:rsidRDefault="009C17B0" w:rsidP="001205D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001205D1"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205D1"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205D1" w:rsidRPr="00F444E7">
        <w:rPr>
          <w:rFonts w:ascii="Traditional Arabic" w:eastAsia="Times New Roman" w:hAnsi="Traditional Arabic" w:cs="Traditional Arabic"/>
          <w:b/>
          <w:bCs/>
          <w:color w:val="C00000"/>
          <w:sz w:val="32"/>
          <w:szCs w:val="32"/>
          <w:rtl/>
          <w:lang w:bidi="ar-IQ"/>
        </w:rPr>
        <w:t>لهشام</w:t>
      </w:r>
      <w:r w:rsidR="001205D1"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1205D1"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1205D1"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1205D1"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9C17B0" w:rsidRPr="00F444E7" w:rsidRDefault="009C17B0" w:rsidP="00406B1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179)</w:t>
      </w:r>
      <w:r w:rsidRPr="00F444E7">
        <w:rPr>
          <w:rFonts w:ascii="Traditional Arabic" w:eastAsia="Times New Roman" w:hAnsi="Traditional Arabic" w:cs="Traditional Arabic"/>
          <w:sz w:val="32"/>
          <w:szCs w:val="32"/>
          <w:rtl/>
          <w:lang w:bidi="ar-IQ"/>
        </w:rPr>
        <w:t xml:space="preserve"> </w:t>
      </w:r>
      <w:r w:rsidR="001205D1" w:rsidRPr="00F444E7">
        <w:rPr>
          <w:rFonts w:ascii="Traditional Arabic" w:eastAsia="Times New Roman" w:hAnsi="Traditional Arabic" w:cs="Traditional Arabic"/>
          <w:sz w:val="32"/>
          <w:szCs w:val="32"/>
          <w:rtl/>
          <w:lang w:bidi="ar-IQ"/>
        </w:rPr>
        <w:t>﴿</w:t>
      </w:r>
      <w:r w:rsidR="001205D1" w:rsidRPr="00F444E7">
        <w:rPr>
          <w:rFonts w:ascii="Traditional Arabic" w:eastAsia="Times New Roman" w:hAnsi="Traditional Arabic" w:cs="Traditional Arabic"/>
          <w:b/>
          <w:bCs/>
          <w:color w:val="FF0000"/>
          <w:sz w:val="32"/>
          <w:szCs w:val="32"/>
          <w:rtl/>
          <w:lang w:bidi="ar-IQ"/>
        </w:rPr>
        <w:t>يَشَاءُ</w:t>
      </w:r>
      <w:r w:rsidR="001205D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205D1" w:rsidRPr="00F444E7">
        <w:rPr>
          <w:rFonts w:ascii="Traditional Arabic" w:eastAsia="Times New Roman" w:hAnsi="Traditional Arabic" w:cs="Traditional Arabic"/>
          <w:sz w:val="32"/>
          <w:szCs w:val="32"/>
          <w:rtl/>
          <w:lang w:bidi="ar-IQ"/>
        </w:rPr>
        <w:t xml:space="preserve"> </w:t>
      </w:r>
      <w:r w:rsidR="001205D1" w:rsidRPr="00F444E7">
        <w:rPr>
          <w:rFonts w:ascii="Traditional Arabic" w:hAnsi="Traditional Arabic" w:cs="Traditional Arabic"/>
          <w:sz w:val="32"/>
          <w:szCs w:val="32"/>
          <w:rtl/>
          <w:lang w:bidi="ar-IQ"/>
        </w:rPr>
        <w:t xml:space="preserve">قرأها </w:t>
      </w:r>
      <w:r w:rsidR="001205D1" w:rsidRPr="00F444E7">
        <w:rPr>
          <w:rFonts w:ascii="Traditional Arabic" w:hAnsi="Traditional Arabic" w:cs="Traditional Arabic"/>
          <w:b/>
          <w:bCs/>
          <w:color w:val="C00000"/>
          <w:sz w:val="32"/>
          <w:szCs w:val="32"/>
          <w:rtl/>
          <w:lang w:bidi="ar-IQ"/>
        </w:rPr>
        <w:t>هشام</w:t>
      </w:r>
      <w:r w:rsidR="001205D1"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1205D1" w:rsidRPr="00F444E7">
        <w:rPr>
          <w:rFonts w:ascii="Traditional Arabic" w:hAnsi="Traditional Arabic" w:cs="Traditional Arabic"/>
          <w:sz w:val="32"/>
          <w:szCs w:val="32"/>
          <w:rtl/>
          <w:lang w:bidi="ar-IQ"/>
        </w:rPr>
        <w:t xml:space="preserve"> ثلاثة الإبدال </w:t>
      </w:r>
      <w:r w:rsidR="00406B19" w:rsidRPr="00F444E7">
        <w:rPr>
          <w:rFonts w:ascii="Traditional Arabic" w:hAnsi="Traditional Arabic" w:cs="Traditional Arabic"/>
          <w:sz w:val="32"/>
          <w:szCs w:val="32"/>
          <w:rtl/>
          <w:lang w:bidi="ar-IQ"/>
        </w:rPr>
        <w:t xml:space="preserve">بألف </w:t>
      </w:r>
      <w:r w:rsidR="001205D1" w:rsidRPr="00F444E7">
        <w:rPr>
          <w:rFonts w:ascii="Traditional Arabic" w:hAnsi="Traditional Arabic" w:cs="Traditional Arabic"/>
          <w:sz w:val="32"/>
          <w:szCs w:val="32"/>
          <w:rtl/>
          <w:lang w:bidi="ar-IQ"/>
        </w:rPr>
        <w:t>وهي القصر والتوسط وال</w:t>
      </w:r>
      <w:r w:rsidR="009A46F6" w:rsidRPr="00F444E7">
        <w:rPr>
          <w:rFonts w:ascii="Traditional Arabic" w:hAnsi="Traditional Arabic" w:cs="Traditional Arabic"/>
          <w:sz w:val="32"/>
          <w:szCs w:val="32"/>
          <w:rtl/>
          <w:lang w:bidi="ar-IQ"/>
        </w:rPr>
        <w:t>طول</w:t>
      </w:r>
      <w:r w:rsidR="001205D1" w:rsidRPr="00F444E7">
        <w:rPr>
          <w:rFonts w:ascii="Traditional Arabic" w:hAnsi="Traditional Arabic" w:cs="Traditional Arabic"/>
          <w:sz w:val="32"/>
          <w:szCs w:val="32"/>
          <w:rtl/>
          <w:lang w:bidi="ar-IQ"/>
        </w:rPr>
        <w:t xml:space="preserve"> مع السكون المحض</w:t>
      </w:r>
      <w:r w:rsidR="00F444E7" w:rsidRPr="00F444E7">
        <w:rPr>
          <w:rFonts w:ascii="Traditional Arabic" w:hAnsi="Traditional Arabic" w:cs="Traditional Arabic"/>
          <w:sz w:val="32"/>
          <w:szCs w:val="32"/>
          <w:rtl/>
          <w:lang w:bidi="ar-IQ"/>
        </w:rPr>
        <w:t>،</w:t>
      </w:r>
      <w:r w:rsidR="001205D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205D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065118" w:rsidRPr="00F444E7" w:rsidRDefault="009C17B0" w:rsidP="00406B1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181)</w:t>
      </w:r>
      <w:r w:rsidRPr="00F444E7">
        <w:rPr>
          <w:rFonts w:ascii="Traditional Arabic" w:eastAsia="Times New Roman" w:hAnsi="Traditional Arabic" w:cs="Traditional Arabic"/>
          <w:sz w:val="32"/>
          <w:szCs w:val="32"/>
          <w:rtl/>
          <w:lang w:bidi="ar-IQ"/>
        </w:rPr>
        <w:t xml:space="preserve"> </w:t>
      </w:r>
      <w:r w:rsidR="00065118" w:rsidRPr="00F444E7">
        <w:rPr>
          <w:rFonts w:ascii="Traditional Arabic" w:eastAsia="Times New Roman" w:hAnsi="Traditional Arabic" w:cs="Traditional Arabic"/>
          <w:sz w:val="32"/>
          <w:szCs w:val="32"/>
          <w:rtl/>
          <w:lang w:bidi="ar-IQ"/>
        </w:rPr>
        <w:t>﴿</w:t>
      </w:r>
      <w:r w:rsidR="00406B19" w:rsidRPr="00F444E7">
        <w:rPr>
          <w:rFonts w:ascii="Traditional Arabic" w:eastAsia="Times New Roman" w:hAnsi="Traditional Arabic" w:cs="Traditional Arabic"/>
          <w:b/>
          <w:bCs/>
          <w:color w:val="FF0000"/>
          <w:sz w:val="32"/>
          <w:szCs w:val="32"/>
          <w:rtl/>
          <w:lang w:bidi="ar-IQ"/>
        </w:rPr>
        <w:t>لَ</w:t>
      </w:r>
      <w:r w:rsidR="00065118" w:rsidRPr="00F444E7">
        <w:rPr>
          <w:rFonts w:ascii="Traditional Arabic" w:eastAsia="Times New Roman" w:hAnsi="Traditional Arabic" w:cs="Traditional Arabic"/>
          <w:b/>
          <w:bCs/>
          <w:color w:val="FF0000"/>
          <w:sz w:val="32"/>
          <w:szCs w:val="32"/>
          <w:rtl/>
          <w:lang w:bidi="ar-IQ"/>
        </w:rPr>
        <w:t>قَدْ سَمِعَ</w:t>
      </w:r>
      <w:r w:rsidR="000651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65118" w:rsidRPr="00F444E7">
        <w:rPr>
          <w:rFonts w:ascii="Traditional Arabic" w:eastAsia="Times New Roman" w:hAnsi="Traditional Arabic" w:cs="Traditional Arabic"/>
          <w:sz w:val="32"/>
          <w:szCs w:val="32"/>
          <w:rtl/>
          <w:lang w:bidi="ar-IQ"/>
        </w:rPr>
        <w:t xml:space="preserve"> أدغم </w:t>
      </w:r>
      <w:r w:rsidR="00065118" w:rsidRPr="00F444E7">
        <w:rPr>
          <w:rFonts w:ascii="Traditional Arabic" w:eastAsia="Times New Roman" w:hAnsi="Traditional Arabic" w:cs="Traditional Arabic"/>
          <w:b/>
          <w:bCs/>
          <w:color w:val="C00000"/>
          <w:sz w:val="32"/>
          <w:szCs w:val="32"/>
          <w:rtl/>
          <w:lang w:bidi="ar-IQ"/>
        </w:rPr>
        <w:t>هشام</w:t>
      </w:r>
      <w:r w:rsidR="00065118" w:rsidRPr="00F444E7">
        <w:rPr>
          <w:rFonts w:ascii="Traditional Arabic" w:eastAsia="Times New Roman" w:hAnsi="Traditional Arabic" w:cs="Traditional Arabic"/>
          <w:color w:val="C00000"/>
          <w:sz w:val="32"/>
          <w:szCs w:val="32"/>
          <w:rtl/>
          <w:lang w:bidi="ar-IQ"/>
        </w:rPr>
        <w:t xml:space="preserve"> </w:t>
      </w:r>
      <w:r w:rsidR="00065118" w:rsidRPr="00F444E7">
        <w:rPr>
          <w:rFonts w:ascii="Traditional Arabic" w:eastAsia="Times New Roman" w:hAnsi="Traditional Arabic" w:cs="Traditional Arabic"/>
          <w:sz w:val="32"/>
          <w:szCs w:val="32"/>
          <w:rtl/>
          <w:lang w:bidi="ar-IQ"/>
        </w:rPr>
        <w:t xml:space="preserve">الدال في السين </w:t>
      </w:r>
      <w:r w:rsidR="00065118" w:rsidRPr="00F444E7">
        <w:rPr>
          <w:rFonts w:ascii="Traditional Arabic" w:eastAsia="Times New Roman" w:hAnsi="Traditional Arabic" w:cs="Traditional Arabic"/>
          <w:b/>
          <w:bCs/>
          <w:sz w:val="32"/>
          <w:szCs w:val="32"/>
          <w:rtl/>
          <w:lang w:bidi="ar-IQ"/>
        </w:rPr>
        <w:t>(</w:t>
      </w:r>
      <w:r w:rsidR="00406B19" w:rsidRPr="00F444E7">
        <w:rPr>
          <w:rFonts w:ascii="Traditional Arabic" w:eastAsia="Times New Roman" w:hAnsi="Traditional Arabic" w:cs="Traditional Arabic"/>
          <w:b/>
          <w:bCs/>
          <w:sz w:val="32"/>
          <w:szCs w:val="32"/>
          <w:rtl/>
          <w:lang w:bidi="ar-IQ"/>
        </w:rPr>
        <w:t>لَ</w:t>
      </w:r>
      <w:r w:rsidR="00065118" w:rsidRPr="00F444E7">
        <w:rPr>
          <w:rFonts w:ascii="Traditional Arabic" w:eastAsia="Times New Roman" w:hAnsi="Traditional Arabic" w:cs="Traditional Arabic"/>
          <w:b/>
          <w:bCs/>
          <w:sz w:val="32"/>
          <w:szCs w:val="32"/>
          <w:rtl/>
          <w:lang w:bidi="ar-IQ"/>
        </w:rPr>
        <w:t>قسَّمع)</w:t>
      </w:r>
      <w:r w:rsidR="00F444E7" w:rsidRPr="00F444E7">
        <w:rPr>
          <w:rFonts w:ascii="Traditional Arabic" w:eastAsia="Times New Roman" w:hAnsi="Traditional Arabic" w:cs="Traditional Arabic"/>
          <w:sz w:val="32"/>
          <w:szCs w:val="32"/>
          <w:rtl/>
          <w:lang w:bidi="ar-IQ"/>
        </w:rPr>
        <w:t>.</w:t>
      </w:r>
      <w:r w:rsidR="00065118" w:rsidRPr="00F444E7">
        <w:rPr>
          <w:rFonts w:ascii="Traditional Arabic" w:eastAsia="Times New Roman" w:hAnsi="Traditional Arabic" w:cs="Traditional Arabic"/>
          <w:b/>
          <w:bCs/>
          <w:sz w:val="32"/>
          <w:szCs w:val="32"/>
          <w:rtl/>
          <w:lang w:bidi="ar-IQ"/>
        </w:rPr>
        <w:t xml:space="preserve"> </w:t>
      </w:r>
      <w:r w:rsidR="00406B19" w:rsidRPr="00F444E7">
        <w:rPr>
          <w:rFonts w:ascii="Traditional Arabic" w:eastAsia="Times New Roman" w:hAnsi="Traditional Arabic" w:cs="Traditional Arabic"/>
          <w:sz w:val="32"/>
          <w:szCs w:val="32"/>
          <w:rtl/>
          <w:lang w:bidi="ar-IQ"/>
        </w:rPr>
        <w:t>﴿</w:t>
      </w:r>
      <w:r w:rsidR="00406B19" w:rsidRPr="00F444E7">
        <w:rPr>
          <w:rFonts w:ascii="Traditional Arabic" w:eastAsia="Times New Roman" w:hAnsi="Traditional Arabic" w:cs="Traditional Arabic"/>
          <w:b/>
          <w:bCs/>
          <w:color w:val="FF0000"/>
          <w:sz w:val="32"/>
          <w:szCs w:val="32"/>
          <w:rtl/>
          <w:lang w:bidi="ar-IQ"/>
        </w:rPr>
        <w:t>أَغْنِيَاء</w:t>
      </w:r>
      <w:r w:rsidR="00406B19" w:rsidRPr="00F444E7">
        <w:rPr>
          <w:rFonts w:ascii="Traditional Arabic" w:eastAsia="Times New Roman" w:hAnsi="Traditional Arabic" w:cs="Traditional Arabic"/>
          <w:b/>
          <w:bCs/>
          <w:sz w:val="32"/>
          <w:szCs w:val="32"/>
          <w:rtl/>
          <w:lang w:bidi="ar-IQ"/>
        </w:rPr>
        <w:t>ُ</w:t>
      </w:r>
      <w:r w:rsidR="00406B1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06B19" w:rsidRPr="00F444E7">
        <w:rPr>
          <w:rFonts w:ascii="Traditional Arabic" w:eastAsia="Times New Roman" w:hAnsi="Traditional Arabic" w:cs="Traditional Arabic"/>
          <w:sz w:val="32"/>
          <w:szCs w:val="32"/>
          <w:rtl/>
          <w:lang w:bidi="ar-IQ"/>
        </w:rPr>
        <w:t xml:space="preserve"> </w:t>
      </w:r>
      <w:r w:rsidR="00406B19" w:rsidRPr="00F444E7">
        <w:rPr>
          <w:rFonts w:ascii="Traditional Arabic" w:hAnsi="Traditional Arabic" w:cs="Traditional Arabic"/>
          <w:sz w:val="32"/>
          <w:szCs w:val="32"/>
          <w:rtl/>
          <w:lang w:bidi="ar-IQ"/>
        </w:rPr>
        <w:t xml:space="preserve">قرأها </w:t>
      </w:r>
      <w:r w:rsidR="00406B19" w:rsidRPr="00F444E7">
        <w:rPr>
          <w:rFonts w:ascii="Traditional Arabic" w:hAnsi="Traditional Arabic" w:cs="Traditional Arabic"/>
          <w:b/>
          <w:bCs/>
          <w:color w:val="C00000"/>
          <w:sz w:val="32"/>
          <w:szCs w:val="32"/>
          <w:rtl/>
          <w:lang w:bidi="ar-IQ"/>
        </w:rPr>
        <w:t>هشام</w:t>
      </w:r>
      <w:r w:rsidR="00406B19"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406B19"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406B1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06B1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406B19" w:rsidRPr="00F444E7">
        <w:rPr>
          <w:rFonts w:ascii="Traditional Arabic" w:eastAsia="Times New Roman" w:hAnsi="Traditional Arabic" w:cs="Traditional Arabic"/>
          <w:sz w:val="32"/>
          <w:szCs w:val="32"/>
          <w:rtl/>
          <w:lang w:bidi="ar-IQ"/>
        </w:rPr>
        <w:t xml:space="preserve"> </w:t>
      </w:r>
      <w:r w:rsidR="00065118" w:rsidRPr="00F444E7">
        <w:rPr>
          <w:rFonts w:ascii="Traditional Arabic" w:eastAsia="Times New Roman" w:hAnsi="Traditional Arabic" w:cs="Traditional Arabic"/>
          <w:sz w:val="32"/>
          <w:szCs w:val="32"/>
          <w:rtl/>
          <w:lang w:bidi="ar-IQ"/>
        </w:rPr>
        <w:t>﴿</w:t>
      </w:r>
      <w:r w:rsidR="00406B19" w:rsidRPr="00F444E7">
        <w:rPr>
          <w:rFonts w:ascii="Traditional Arabic" w:eastAsia="Times New Roman" w:hAnsi="Traditional Arabic" w:cs="Traditional Arabic"/>
          <w:b/>
          <w:bCs/>
          <w:color w:val="FF0000"/>
          <w:sz w:val="32"/>
          <w:szCs w:val="32"/>
          <w:rtl/>
          <w:lang w:bidi="ar-IQ"/>
        </w:rPr>
        <w:t>الأَنْبِيَ</w:t>
      </w:r>
      <w:r w:rsidR="00065118" w:rsidRPr="00F444E7">
        <w:rPr>
          <w:rFonts w:ascii="Traditional Arabic" w:eastAsia="Times New Roman" w:hAnsi="Traditional Arabic" w:cs="Traditional Arabic"/>
          <w:b/>
          <w:bCs/>
          <w:color w:val="FF0000"/>
          <w:sz w:val="32"/>
          <w:szCs w:val="32"/>
          <w:rtl/>
          <w:lang w:bidi="ar-IQ"/>
        </w:rPr>
        <w:t>اءَ</w:t>
      </w:r>
      <w:r w:rsidR="000651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65118" w:rsidRPr="00F444E7">
        <w:rPr>
          <w:rFonts w:ascii="Traditional Arabic" w:eastAsia="Times New Roman" w:hAnsi="Traditional Arabic" w:cs="Traditional Arabic"/>
          <w:sz w:val="32"/>
          <w:szCs w:val="32"/>
          <w:rtl/>
          <w:lang w:bidi="ar-IQ"/>
        </w:rPr>
        <w:t xml:space="preserve"> </w:t>
      </w:r>
      <w:r w:rsidR="00065118" w:rsidRPr="00F444E7">
        <w:rPr>
          <w:rFonts w:ascii="Traditional Arabic" w:hAnsi="Traditional Arabic" w:cs="Traditional Arabic"/>
          <w:sz w:val="32"/>
          <w:szCs w:val="32"/>
          <w:rtl/>
          <w:lang w:bidi="ar-IQ"/>
        </w:rPr>
        <w:t xml:space="preserve">قرأها </w:t>
      </w:r>
      <w:r w:rsidR="00065118" w:rsidRPr="00F444E7">
        <w:rPr>
          <w:rFonts w:ascii="Traditional Arabic" w:hAnsi="Traditional Arabic" w:cs="Traditional Arabic"/>
          <w:b/>
          <w:bCs/>
          <w:color w:val="C00000"/>
          <w:sz w:val="32"/>
          <w:szCs w:val="32"/>
          <w:rtl/>
          <w:lang w:bidi="ar-IQ"/>
        </w:rPr>
        <w:t>هشام</w:t>
      </w:r>
      <w:r w:rsidR="00065118" w:rsidRPr="00F444E7">
        <w:rPr>
          <w:rFonts w:ascii="Traditional Arabic" w:hAnsi="Traditional Arabic" w:cs="Traditional Arabic"/>
          <w:sz w:val="32"/>
          <w:szCs w:val="32"/>
          <w:rtl/>
          <w:lang w:bidi="ar-IQ"/>
        </w:rPr>
        <w:t xml:space="preserve"> عند الوقف </w:t>
      </w:r>
      <w:r w:rsidR="00406B19" w:rsidRPr="00F444E7">
        <w:rPr>
          <w:rFonts w:ascii="Traditional Arabic" w:hAnsi="Traditional Arabic" w:cs="Traditional Arabic"/>
          <w:sz w:val="32"/>
          <w:szCs w:val="32"/>
          <w:rtl/>
          <w:lang w:bidi="ar-IQ"/>
        </w:rPr>
        <w:t>عليه</w:t>
      </w:r>
      <w:r w:rsidR="00065118" w:rsidRPr="00F444E7">
        <w:rPr>
          <w:rFonts w:ascii="Traditional Arabic" w:hAnsi="Traditional Arabic" w:cs="Traditional Arabic"/>
          <w:sz w:val="32"/>
          <w:szCs w:val="32"/>
          <w:rtl/>
          <w:lang w:bidi="ar-IQ"/>
        </w:rPr>
        <w:t xml:space="preserve">ا بإبدال الهمزة </w:t>
      </w:r>
      <w:r w:rsidR="00406B19"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065118" w:rsidRPr="00F444E7">
        <w:rPr>
          <w:rFonts w:ascii="Traditional Arabic" w:eastAsia="Times New Roman" w:hAnsi="Traditional Arabic" w:cs="Traditional Arabic"/>
          <w:sz w:val="32"/>
          <w:szCs w:val="32"/>
          <w:rtl/>
          <w:lang w:bidi="ar-IQ"/>
        </w:rPr>
        <w:t xml:space="preserve"> </w:t>
      </w:r>
    </w:p>
    <w:p w:rsidR="009C17B0" w:rsidRPr="00F444E7" w:rsidRDefault="009C17B0"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w:t>
      </w:r>
      <w:r w:rsidR="00065118"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06B19" w:rsidRPr="00F444E7">
        <w:rPr>
          <w:rFonts w:ascii="Traditional Arabic" w:eastAsia="Times New Roman" w:hAnsi="Traditional Arabic" w:cs="Traditional Arabic"/>
          <w:b/>
          <w:bCs/>
          <w:color w:val="FF0000"/>
          <w:sz w:val="32"/>
          <w:szCs w:val="32"/>
          <w:rtl/>
          <w:lang w:bidi="ar-IQ"/>
        </w:rPr>
        <w:t xml:space="preserve">قَدْ </w:t>
      </w:r>
      <w:r w:rsidR="00065118" w:rsidRPr="00F444E7">
        <w:rPr>
          <w:rFonts w:ascii="Traditional Arabic" w:eastAsia="Times New Roman" w:hAnsi="Traditional Arabic" w:cs="Traditional Arabic"/>
          <w:b/>
          <w:bCs/>
          <w:color w:val="FF0000"/>
          <w:sz w:val="32"/>
          <w:szCs w:val="32"/>
          <w:rtl/>
          <w:lang w:bidi="ar-IQ"/>
        </w:rPr>
        <w:t>جَاءَكُمْ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06B19" w:rsidRPr="00F444E7">
        <w:rPr>
          <w:rFonts w:ascii="Traditional Arabic" w:eastAsia="Times New Roman" w:hAnsi="Traditional Arabic" w:cs="Traditional Arabic"/>
          <w:sz w:val="32"/>
          <w:szCs w:val="32"/>
          <w:rtl/>
          <w:lang w:bidi="ar-IQ"/>
        </w:rPr>
        <w:t>قرأها هشام بإدغام الدال في الجيم (</w:t>
      </w:r>
      <w:r w:rsidR="00406B19" w:rsidRPr="00F444E7">
        <w:rPr>
          <w:rFonts w:ascii="Traditional Arabic" w:eastAsia="Times New Roman" w:hAnsi="Traditional Arabic" w:cs="Traditional Arabic"/>
          <w:b/>
          <w:bCs/>
          <w:sz w:val="32"/>
          <w:szCs w:val="32"/>
          <w:rtl/>
          <w:lang w:bidi="ar-IQ"/>
        </w:rPr>
        <w:t>قَجَّاءكم</w:t>
      </w:r>
      <w:r w:rsidR="00406B1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06B19" w:rsidRPr="00F444E7">
        <w:rPr>
          <w:rFonts w:ascii="Traditional Arabic" w:eastAsia="Times New Roman" w:hAnsi="Traditional Arabic" w:cs="Traditional Arabic"/>
          <w:sz w:val="32"/>
          <w:szCs w:val="32"/>
          <w:rtl/>
          <w:lang w:bidi="ar-IQ"/>
        </w:rPr>
        <w:t xml:space="preserve"> </w:t>
      </w:r>
      <w:r w:rsidR="00406B19" w:rsidRPr="00F444E7">
        <w:rPr>
          <w:rFonts w:ascii="Traditional Arabic" w:hAnsi="Traditional Arabic" w:cs="Traditional Arabic"/>
          <w:sz w:val="32"/>
          <w:szCs w:val="32"/>
          <w:rtl/>
          <w:lang w:bidi="ar-IQ"/>
        </w:rPr>
        <w:t>و</w:t>
      </w:r>
      <w:r w:rsidR="00F57E65" w:rsidRPr="00F444E7">
        <w:rPr>
          <w:rFonts w:ascii="Traditional Arabic" w:hAnsi="Traditional Arabic" w:cs="Traditional Arabic"/>
          <w:sz w:val="32"/>
          <w:szCs w:val="32"/>
          <w:rtl/>
          <w:lang w:bidi="ar-IQ"/>
        </w:rPr>
        <w:t>قرأ</w:t>
      </w:r>
      <w:r w:rsidR="0076185D" w:rsidRPr="00F444E7">
        <w:rPr>
          <w:rFonts w:ascii="Traditional Arabic" w:hAnsi="Traditional Arabic" w:cs="Traditional Arabic"/>
          <w:sz w:val="32"/>
          <w:szCs w:val="32"/>
          <w:rtl/>
          <w:lang w:bidi="ar-IQ"/>
        </w:rPr>
        <w:t xml:space="preserve">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F57E65" w:rsidRPr="00F444E7">
        <w:rPr>
          <w:rFonts w:ascii="Traditional Arabic" w:hAnsi="Traditional Arabic" w:cs="Traditional Arabic"/>
          <w:b/>
          <w:bCs/>
          <w:sz w:val="32"/>
          <w:szCs w:val="32"/>
          <w:rtl/>
          <w:lang w:bidi="ar-IQ"/>
        </w:rPr>
        <w:t>(جاءكم)</w:t>
      </w:r>
      <w:r w:rsidR="00F57E65" w:rsidRPr="00F444E7">
        <w:rPr>
          <w:rFonts w:ascii="Traditional Arabic"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9C17B0" w:rsidRPr="00F444E7" w:rsidRDefault="009C17B0"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184)</w:t>
      </w:r>
      <w:r w:rsidRPr="00F444E7">
        <w:rPr>
          <w:rFonts w:ascii="Traditional Arabic" w:eastAsia="Times New Roman" w:hAnsi="Traditional Arabic" w:cs="Traditional Arabic"/>
          <w:sz w:val="32"/>
          <w:szCs w:val="32"/>
          <w:rtl/>
          <w:lang w:bidi="ar-IQ"/>
        </w:rPr>
        <w:t xml:space="preserve"> </w:t>
      </w:r>
      <w:r w:rsidR="00065118" w:rsidRPr="00F444E7">
        <w:rPr>
          <w:rFonts w:ascii="Traditional Arabic" w:eastAsia="Times New Roman" w:hAnsi="Traditional Arabic" w:cs="Traditional Arabic"/>
          <w:sz w:val="32"/>
          <w:szCs w:val="32"/>
          <w:rtl/>
          <w:lang w:bidi="ar-IQ"/>
        </w:rPr>
        <w:t>﴿</w:t>
      </w:r>
      <w:r w:rsidR="00065118" w:rsidRPr="00F444E7">
        <w:rPr>
          <w:rFonts w:ascii="Traditional Arabic" w:eastAsia="Times New Roman" w:hAnsi="Traditional Arabic" w:cs="Traditional Arabic"/>
          <w:b/>
          <w:bCs/>
          <w:color w:val="FF0000"/>
          <w:sz w:val="32"/>
          <w:szCs w:val="32"/>
          <w:rtl/>
          <w:lang w:bidi="ar-IQ"/>
        </w:rPr>
        <w:t>جَاءُوا</w:t>
      </w:r>
      <w:r w:rsidR="000651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65118" w:rsidRPr="00F444E7">
        <w:rPr>
          <w:rFonts w:ascii="Traditional Arabic" w:eastAsia="Times New Roman"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76185D" w:rsidRPr="00F444E7">
        <w:rPr>
          <w:rFonts w:ascii="Traditional Arabic" w:eastAsia="Times New Roman" w:hAnsi="Traditional Arabic" w:cs="Traditional Arabic"/>
          <w:b/>
          <w:bCs/>
          <w:sz w:val="32"/>
          <w:szCs w:val="32"/>
          <w:rtl/>
          <w:lang w:bidi="ar-IQ"/>
        </w:rPr>
        <w:t xml:space="preserve"> </w:t>
      </w:r>
      <w:r w:rsidR="00065118" w:rsidRPr="00F444E7">
        <w:rPr>
          <w:rFonts w:ascii="Traditional Arabic" w:eastAsia="Times New Roman" w:hAnsi="Traditional Arabic" w:cs="Traditional Arabic"/>
          <w:sz w:val="32"/>
          <w:szCs w:val="32"/>
          <w:rtl/>
          <w:lang w:bidi="ar-IQ"/>
        </w:rPr>
        <w:t>﴿</w:t>
      </w:r>
      <w:r w:rsidR="00065118" w:rsidRPr="00F444E7">
        <w:rPr>
          <w:rFonts w:ascii="Traditional Arabic" w:eastAsia="Times New Roman" w:hAnsi="Traditional Arabic" w:cs="Traditional Arabic"/>
          <w:b/>
          <w:bCs/>
          <w:color w:val="FF0000"/>
          <w:sz w:val="32"/>
          <w:szCs w:val="32"/>
          <w:rtl/>
          <w:lang w:bidi="ar-IQ"/>
        </w:rPr>
        <w:t>وَالزُّبُرِ وَالْكِتَابِ</w:t>
      </w:r>
      <w:r w:rsidR="000651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65118" w:rsidRPr="00F444E7">
        <w:rPr>
          <w:rFonts w:ascii="Traditional Arabic" w:eastAsia="Times New Roman" w:hAnsi="Traditional Arabic" w:cs="Traditional Arabic"/>
          <w:sz w:val="32"/>
          <w:szCs w:val="32"/>
          <w:rtl/>
          <w:lang w:bidi="ar-IQ"/>
        </w:rPr>
        <w:t xml:space="preserve"> </w:t>
      </w:r>
      <w:r w:rsidR="00065118" w:rsidRPr="00F444E7">
        <w:rPr>
          <w:rFonts w:ascii="Traditional Arabic" w:hAnsi="Traditional Arabic" w:cs="Traditional Arabic"/>
          <w:sz w:val="32"/>
          <w:szCs w:val="32"/>
          <w:rtl/>
          <w:lang w:bidi="ar-IQ"/>
        </w:rPr>
        <w:t xml:space="preserve">قرأها </w:t>
      </w:r>
      <w:r w:rsidR="00065118" w:rsidRPr="00F444E7">
        <w:rPr>
          <w:rFonts w:ascii="Traditional Arabic" w:hAnsi="Traditional Arabic" w:cs="Traditional Arabic"/>
          <w:b/>
          <w:bCs/>
          <w:color w:val="C00000"/>
          <w:sz w:val="32"/>
          <w:szCs w:val="32"/>
          <w:rtl/>
          <w:lang w:bidi="ar-IQ"/>
        </w:rPr>
        <w:t>هشام</w:t>
      </w:r>
      <w:r w:rsidR="00065118" w:rsidRPr="00F444E7">
        <w:rPr>
          <w:rFonts w:ascii="Traditional Arabic" w:hAnsi="Traditional Arabic" w:cs="Traditional Arabic"/>
          <w:sz w:val="32"/>
          <w:szCs w:val="32"/>
          <w:rtl/>
          <w:lang w:bidi="ar-IQ"/>
        </w:rPr>
        <w:t xml:space="preserve"> بزيادة الباء فيهما </w:t>
      </w:r>
      <w:r w:rsidR="00065118" w:rsidRPr="00F444E7">
        <w:rPr>
          <w:rFonts w:ascii="Traditional Arabic" w:hAnsi="Traditional Arabic" w:cs="Traditional Arabic"/>
          <w:b/>
          <w:bCs/>
          <w:sz w:val="32"/>
          <w:szCs w:val="32"/>
          <w:rtl/>
          <w:lang w:bidi="ar-IQ"/>
        </w:rPr>
        <w:t>(وبالزبر وبالكتاب)</w:t>
      </w:r>
      <w:r w:rsidR="00065118" w:rsidRPr="00F444E7">
        <w:rPr>
          <w:rFonts w:ascii="Traditional Arabic" w:hAnsi="Traditional Arabic" w:cs="Traditional Arabic"/>
          <w:sz w:val="32"/>
          <w:szCs w:val="32"/>
          <w:rtl/>
          <w:lang w:bidi="ar-IQ"/>
        </w:rPr>
        <w:t xml:space="preserve"> ووافقه </w:t>
      </w:r>
      <w:r w:rsidR="00065118" w:rsidRPr="00F444E7">
        <w:rPr>
          <w:rFonts w:ascii="Traditional Arabic" w:hAnsi="Traditional Arabic" w:cs="Traditional Arabic"/>
          <w:b/>
          <w:bCs/>
          <w:color w:val="7030A0"/>
          <w:sz w:val="32"/>
          <w:szCs w:val="32"/>
          <w:rtl/>
          <w:lang w:bidi="ar-IQ"/>
        </w:rPr>
        <w:t>ابن ذكوان</w:t>
      </w:r>
      <w:r w:rsidR="00065118" w:rsidRPr="00F444E7">
        <w:rPr>
          <w:rFonts w:ascii="Traditional Arabic" w:hAnsi="Traditional Arabic" w:cs="Traditional Arabic"/>
          <w:color w:val="7030A0"/>
          <w:sz w:val="32"/>
          <w:szCs w:val="32"/>
          <w:rtl/>
          <w:lang w:bidi="ar-IQ"/>
        </w:rPr>
        <w:t xml:space="preserve"> </w:t>
      </w:r>
      <w:r w:rsidR="00065118" w:rsidRPr="00F444E7">
        <w:rPr>
          <w:rFonts w:ascii="Traditional Arabic" w:hAnsi="Traditional Arabic" w:cs="Traditional Arabic"/>
          <w:sz w:val="32"/>
          <w:szCs w:val="32"/>
          <w:rtl/>
          <w:lang w:bidi="ar-IQ"/>
        </w:rPr>
        <w:t xml:space="preserve">في الأول فقط </w:t>
      </w:r>
      <w:r w:rsidR="00065118" w:rsidRPr="00F444E7">
        <w:rPr>
          <w:rFonts w:ascii="Traditional Arabic" w:hAnsi="Traditional Arabic" w:cs="Traditional Arabic"/>
          <w:b/>
          <w:bCs/>
          <w:sz w:val="32"/>
          <w:szCs w:val="32"/>
          <w:rtl/>
          <w:lang w:bidi="ar-IQ"/>
        </w:rPr>
        <w:t>(وبالزبر والكتاب)</w:t>
      </w:r>
      <w:r w:rsidR="00F444E7" w:rsidRPr="00F444E7">
        <w:rPr>
          <w:rFonts w:ascii="Traditional Arabic" w:hAnsi="Traditional Arabic" w:cs="Traditional Arabic"/>
          <w:b/>
          <w:bCs/>
          <w:sz w:val="32"/>
          <w:szCs w:val="32"/>
          <w:rtl/>
          <w:lang w:bidi="ar-IQ"/>
        </w:rPr>
        <w:t>.</w:t>
      </w:r>
    </w:p>
    <w:p w:rsidR="00F57E65" w:rsidRPr="00F444E7" w:rsidRDefault="00F57E65" w:rsidP="00F57E6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w:t>
      </w:r>
      <w:r w:rsidR="009A46F6" w:rsidRPr="00F444E7">
        <w:rPr>
          <w:rFonts w:ascii="Traditional Arabic" w:hAnsi="Traditional Arabic" w:cs="Traditional Arabic"/>
          <w:sz w:val="32"/>
          <w:szCs w:val="32"/>
          <w:rtl/>
          <w:lang w:bidi="ar-IQ"/>
        </w:rPr>
        <w:t>مزة ألفاً مع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C17B0" w:rsidRPr="00F444E7" w:rsidRDefault="009C17B0" w:rsidP="00ED05D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لا تَحْسَبَنَّ</w:t>
      </w:r>
      <w:r w:rsidR="00A66AF8" w:rsidRPr="00F444E7">
        <w:rPr>
          <w:rFonts w:ascii="Traditional Arabic" w:eastAsia="Times New Roman" w:hAnsi="Traditional Arabic" w:cs="Traditional Arabic"/>
          <w:b/>
          <w:bCs/>
          <w:color w:val="FF0000"/>
          <w:sz w:val="32"/>
          <w:szCs w:val="32"/>
          <w:rtl/>
          <w:lang w:bidi="ar-IQ"/>
        </w:rPr>
        <w:t xml:space="preserve"> الذِّينَ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قرأهـا </w:t>
      </w:r>
      <w:r w:rsidR="00A66AF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بياء الغيب </w:t>
      </w:r>
      <w:r w:rsidR="00A66AF8" w:rsidRPr="00F444E7">
        <w:rPr>
          <w:rFonts w:ascii="Traditional Arabic" w:eastAsia="Times New Roman" w:hAnsi="Traditional Arabic" w:cs="Traditional Arabic"/>
          <w:b/>
          <w:bCs/>
          <w:sz w:val="32"/>
          <w:szCs w:val="32"/>
          <w:rtl/>
          <w:lang w:bidi="ar-IQ"/>
        </w:rPr>
        <w:t>(لا يحسَبنَّ الذينَ)</w:t>
      </w:r>
      <w:r w:rsidR="00A66AF8" w:rsidRPr="00F444E7">
        <w:rPr>
          <w:rFonts w:ascii="Traditional Arabic" w:eastAsia="Times New Roman" w:hAnsi="Traditional Arabic" w:cs="Traditional Arabic"/>
          <w:sz w:val="32"/>
          <w:szCs w:val="32"/>
          <w:vertAlign w:val="superscript"/>
          <w:rtl/>
          <w:lang w:eastAsia="ar-SY" w:bidi="ar-SY"/>
        </w:rPr>
        <w:t xml:space="preserve"> (</w:t>
      </w:r>
      <w:r w:rsidR="00A66AF8" w:rsidRPr="00F444E7">
        <w:rPr>
          <w:rFonts w:ascii="Traditional Arabic" w:eastAsia="Times New Roman" w:hAnsi="Traditional Arabic" w:cs="Traditional Arabic"/>
          <w:sz w:val="32"/>
          <w:szCs w:val="32"/>
          <w:vertAlign w:val="superscript"/>
          <w:rtl/>
          <w:lang w:eastAsia="ar-SY" w:bidi="ar-SY"/>
        </w:rPr>
        <w:footnoteReference w:id="139"/>
      </w:r>
      <w:r w:rsidR="00A66AF8"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A66AF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189)</w:t>
      </w:r>
      <w:r w:rsidRPr="00F444E7">
        <w:rPr>
          <w:rFonts w:ascii="Traditional Arabic" w:eastAsia="Times New Roman" w:hAnsi="Traditional Arabic" w:cs="Traditional Arabic"/>
          <w:sz w:val="32"/>
          <w:szCs w:val="32"/>
          <w:rtl/>
          <w:lang w:bidi="ar-IQ"/>
        </w:rPr>
        <w:t xml:space="preserve"> </w:t>
      </w:r>
      <w:r w:rsidR="00A66AF8" w:rsidRPr="00F444E7">
        <w:rPr>
          <w:rFonts w:ascii="Traditional Arabic" w:eastAsia="Times New Roman" w:hAnsi="Traditional Arabic" w:cs="Traditional Arabic"/>
          <w:sz w:val="32"/>
          <w:szCs w:val="32"/>
          <w:rtl/>
          <w:lang w:bidi="ar-IQ"/>
        </w:rPr>
        <w:t>﴿</w:t>
      </w:r>
      <w:r w:rsidR="00A66AF8" w:rsidRPr="00F444E7">
        <w:rPr>
          <w:rFonts w:ascii="Traditional Arabic" w:eastAsia="Times New Roman" w:hAnsi="Traditional Arabic" w:cs="Traditional Arabic"/>
          <w:b/>
          <w:bCs/>
          <w:color w:val="FF0000"/>
          <w:sz w:val="32"/>
          <w:szCs w:val="32"/>
          <w:rtl/>
          <w:lang w:bidi="ar-IQ"/>
        </w:rPr>
        <w:t>شيءٍ</w:t>
      </w:r>
      <w:r w:rsidR="00A66A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66AF8" w:rsidRPr="00F444E7">
        <w:rPr>
          <w:rFonts w:ascii="Traditional Arabic" w:eastAsia="Times New Roman" w:hAnsi="Traditional Arabic" w:cs="Traditional Arabic"/>
          <w:sz w:val="32"/>
          <w:szCs w:val="32"/>
          <w:rtl/>
          <w:lang w:bidi="ar-IQ"/>
        </w:rPr>
        <w:t xml:space="preserve"> </w:t>
      </w:r>
      <w:r w:rsidR="00A66AF8" w:rsidRPr="00F444E7">
        <w:rPr>
          <w:rFonts w:ascii="Traditional Arabic" w:eastAsia="Times New Roman" w:hAnsi="Traditional Arabic" w:cs="Traditional Arabic"/>
          <w:noProof/>
          <w:sz w:val="32"/>
          <w:szCs w:val="32"/>
          <w:rtl/>
          <w:lang w:eastAsia="ar-SA" w:bidi="ar-IQ"/>
        </w:rPr>
        <w:t xml:space="preserve">قرأها </w:t>
      </w:r>
      <w:r w:rsidR="00A66AF8" w:rsidRPr="00F444E7">
        <w:rPr>
          <w:rFonts w:ascii="Traditional Arabic" w:eastAsia="Times New Roman" w:hAnsi="Traditional Arabic" w:cs="Traditional Arabic"/>
          <w:b/>
          <w:bCs/>
          <w:noProof/>
          <w:color w:val="C00000"/>
          <w:sz w:val="32"/>
          <w:szCs w:val="32"/>
          <w:rtl/>
          <w:lang w:eastAsia="ar-SA" w:bidi="ar-IQ"/>
        </w:rPr>
        <w:t>هشام</w:t>
      </w:r>
      <w:r w:rsidR="00A66AF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66AF8" w:rsidRPr="00F444E7">
        <w:rPr>
          <w:rFonts w:ascii="Traditional Arabic" w:eastAsia="Times New Roman" w:hAnsi="Traditional Arabic" w:cs="Traditional Arabic"/>
          <w:noProof/>
          <w:sz w:val="32"/>
          <w:szCs w:val="32"/>
          <w:rtl/>
          <w:lang w:eastAsia="ar-SA" w:bidi="ar-IQ"/>
        </w:rPr>
        <w:t xml:space="preserve"> </w:t>
      </w:r>
      <w:r w:rsidR="00A66AF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66AF8" w:rsidRPr="00F444E7">
        <w:rPr>
          <w:rFonts w:ascii="Traditional Arabic" w:hAnsi="Traditional Arabic" w:cs="Traditional Arabic"/>
          <w:b/>
          <w:bCs/>
          <w:sz w:val="32"/>
          <w:szCs w:val="32"/>
          <w:rtl/>
          <w:lang w:bidi="ar-IQ"/>
        </w:rPr>
        <w:t xml:space="preserve"> </w:t>
      </w:r>
      <w:r w:rsidR="00A66AF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444E7" w:rsidRDefault="009C17B0" w:rsidP="002F72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195)</w:t>
      </w:r>
      <w:r w:rsidRPr="00F444E7">
        <w:rPr>
          <w:rFonts w:ascii="Traditional Arabic" w:eastAsia="Times New Roman" w:hAnsi="Traditional Arabic" w:cs="Traditional Arabic"/>
          <w:sz w:val="32"/>
          <w:szCs w:val="32"/>
          <w:rtl/>
          <w:lang w:bidi="ar-IQ"/>
        </w:rPr>
        <w:t xml:space="preserve"> </w:t>
      </w:r>
      <w:r w:rsidR="002F72A1" w:rsidRPr="00F444E7">
        <w:rPr>
          <w:rFonts w:ascii="Traditional Arabic" w:eastAsia="Times New Roman" w:hAnsi="Traditional Arabic" w:cs="Traditional Arabic"/>
          <w:sz w:val="32"/>
          <w:szCs w:val="32"/>
          <w:rtl/>
          <w:lang w:bidi="ar-IQ"/>
        </w:rPr>
        <w:t>﴿</w:t>
      </w:r>
      <w:r w:rsidR="002F72A1" w:rsidRPr="00F444E7">
        <w:rPr>
          <w:rFonts w:ascii="Traditional Arabic" w:eastAsia="Times New Roman" w:hAnsi="Traditional Arabic" w:cs="Traditional Arabic"/>
          <w:b/>
          <w:bCs/>
          <w:color w:val="FF0000"/>
          <w:sz w:val="32"/>
          <w:szCs w:val="32"/>
          <w:rtl/>
          <w:lang w:bidi="ar-IQ"/>
        </w:rPr>
        <w:t>وَقُتِلُوا</w:t>
      </w:r>
      <w:r w:rsidR="002F72A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F72A1" w:rsidRPr="00F444E7">
        <w:rPr>
          <w:rFonts w:ascii="Traditional Arabic" w:eastAsia="Times New Roman" w:hAnsi="Traditional Arabic" w:cs="Traditional Arabic"/>
          <w:sz w:val="32"/>
          <w:szCs w:val="32"/>
          <w:rtl/>
          <w:lang w:bidi="ar-IQ"/>
        </w:rPr>
        <w:t xml:space="preserve"> </w:t>
      </w:r>
      <w:r w:rsidR="002F72A1" w:rsidRPr="00F444E7">
        <w:rPr>
          <w:rFonts w:ascii="Traditional Arabic" w:hAnsi="Traditional Arabic" w:cs="Traditional Arabic"/>
          <w:sz w:val="32"/>
          <w:szCs w:val="32"/>
          <w:rtl/>
          <w:lang w:bidi="ar-IQ"/>
        </w:rPr>
        <w:t xml:space="preserve">قرأها </w:t>
      </w:r>
      <w:r w:rsidR="002F72A1" w:rsidRPr="00F444E7">
        <w:rPr>
          <w:rFonts w:ascii="Traditional Arabic" w:hAnsi="Traditional Arabic" w:cs="Traditional Arabic"/>
          <w:b/>
          <w:bCs/>
          <w:color w:val="00B050"/>
          <w:sz w:val="32"/>
          <w:szCs w:val="32"/>
          <w:rtl/>
          <w:lang w:bidi="ar-IQ"/>
        </w:rPr>
        <w:t>ابن عامر الشامي</w:t>
      </w:r>
      <w:r w:rsidR="002F72A1" w:rsidRPr="00F444E7">
        <w:rPr>
          <w:rFonts w:ascii="Traditional Arabic" w:hAnsi="Traditional Arabic" w:cs="Traditional Arabic"/>
          <w:color w:val="00B050"/>
          <w:sz w:val="32"/>
          <w:szCs w:val="32"/>
          <w:rtl/>
          <w:lang w:bidi="ar-IQ"/>
        </w:rPr>
        <w:t xml:space="preserve"> </w:t>
      </w:r>
      <w:r w:rsidR="002F72A1" w:rsidRPr="00F444E7">
        <w:rPr>
          <w:rFonts w:ascii="Traditional Arabic" w:hAnsi="Traditional Arabic" w:cs="Traditional Arabic"/>
          <w:sz w:val="32"/>
          <w:szCs w:val="32"/>
          <w:rtl/>
          <w:lang w:bidi="ar-IQ"/>
        </w:rPr>
        <w:t>بتشديد التاء</w:t>
      </w:r>
      <w:r w:rsidR="002F72A1" w:rsidRPr="00F444E7">
        <w:rPr>
          <w:rFonts w:ascii="Traditional Arabic" w:eastAsia="Times New Roman" w:hAnsi="Traditional Arabic" w:cs="Traditional Arabic"/>
          <w:sz w:val="32"/>
          <w:szCs w:val="32"/>
          <w:rtl/>
          <w:lang w:bidi="ar-IQ"/>
        </w:rPr>
        <w:t xml:space="preserve"> </w:t>
      </w:r>
      <w:r w:rsidR="002F72A1" w:rsidRPr="00F444E7">
        <w:rPr>
          <w:rFonts w:ascii="Traditional Arabic" w:eastAsia="Times New Roman" w:hAnsi="Traditional Arabic" w:cs="Traditional Arabic"/>
          <w:b/>
          <w:bCs/>
          <w:sz w:val="32"/>
          <w:szCs w:val="32"/>
          <w:rtl/>
          <w:lang w:bidi="ar-IQ"/>
        </w:rPr>
        <w:t>(قُتِّلُوا)</w:t>
      </w:r>
      <w:r w:rsidR="00F444E7" w:rsidRPr="00F444E7">
        <w:rPr>
          <w:rFonts w:ascii="Traditional Arabic" w:eastAsia="Times New Roman" w:hAnsi="Traditional Arabic" w:cs="Traditional Arabic"/>
          <w:sz w:val="32"/>
          <w:szCs w:val="32"/>
          <w:rtl/>
          <w:lang w:bidi="ar-IQ"/>
        </w:rPr>
        <w:t>.</w:t>
      </w:r>
    </w:p>
    <w:p w:rsidR="00F444E7" w:rsidRDefault="00F444E7">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9C17B0" w:rsidRPr="00F444E7" w:rsidTr="00F444E7">
        <w:tc>
          <w:tcPr>
            <w:tcW w:w="8522" w:type="dxa"/>
          </w:tcPr>
          <w:p w:rsidR="009C17B0" w:rsidRPr="00F444E7" w:rsidRDefault="009C17B0" w:rsidP="009C17B0">
            <w:pPr>
              <w:tabs>
                <w:tab w:val="left" w:pos="1350"/>
                <w:tab w:val="center" w:pos="4320"/>
              </w:tabs>
              <w:spacing w:after="0" w:line="240" w:lineRule="auto"/>
              <w:jc w:val="center"/>
              <w:rPr>
                <w:rFonts w:ascii="Traditional Arabic" w:eastAsia="Times New Roman" w:hAnsi="Traditional Arabic" w:cs="Traditional Arabic"/>
                <w:b/>
                <w:bCs/>
                <w:sz w:val="32"/>
                <w:szCs w:val="32"/>
                <w:rtl/>
                <w:lang w:bidi="ar-SY"/>
              </w:rPr>
            </w:pPr>
            <w:r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lang w:bidi="ar-IQ"/>
              </w:rPr>
              <w:t xml:space="preserve"> </w:t>
            </w:r>
            <w:r w:rsidRPr="00F444E7">
              <w:rPr>
                <w:rFonts w:ascii="Traditional Arabic" w:eastAsia="Times New Roman" w:hAnsi="Traditional Arabic" w:cs="Traditional Arabic"/>
                <w:b/>
                <w:bCs/>
                <w:sz w:val="32"/>
                <w:szCs w:val="32"/>
                <w:rtl/>
                <w:lang w:bidi="ar-IQ"/>
              </w:rPr>
              <w:t>﴿سُورَةُ النَّسَاءِ مَدَنِيَّةٌ وَآيَاتُهَا مِاْئةٌ وَسِتٌ وَسَبْعُونَ﴾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40"/>
            </w:r>
            <w:r w:rsidRPr="00F444E7">
              <w:rPr>
                <w:rFonts w:ascii="Traditional Arabic" w:eastAsia="Times New Roman" w:hAnsi="Traditional Arabic" w:cs="Traditional Arabic"/>
                <w:sz w:val="32"/>
                <w:szCs w:val="32"/>
                <w:vertAlign w:val="superscript"/>
                <w:rtl/>
                <w:lang w:eastAsia="ar-SY" w:bidi="ar-SY"/>
              </w:rPr>
              <w:t>)</w:t>
            </w:r>
          </w:p>
        </w:tc>
      </w:tr>
    </w:tbl>
    <w:p w:rsidR="009C17B0" w:rsidRPr="00F444E7" w:rsidRDefault="009C17B0" w:rsidP="00F57E6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00BE0D7A" w:rsidRPr="00F444E7">
        <w:rPr>
          <w:rFonts w:ascii="Traditional Arabic" w:eastAsia="Times New Roman" w:hAnsi="Traditional Arabic" w:cs="Traditional Arabic"/>
          <w:b/>
          <w:bCs/>
          <w:color w:val="FF0000"/>
          <w:sz w:val="32"/>
          <w:szCs w:val="32"/>
          <w:rtl/>
          <w:lang w:bidi="ar-IQ"/>
        </w:rPr>
        <w:t>تَسَاءَلُون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E0D7A" w:rsidRPr="00F444E7">
        <w:rPr>
          <w:rFonts w:ascii="Traditional Arabic" w:eastAsia="Times New Roman" w:hAnsi="Traditional Arabic" w:cs="Traditional Arabic"/>
          <w:sz w:val="32"/>
          <w:szCs w:val="32"/>
          <w:rtl/>
          <w:lang w:bidi="ar-IQ"/>
        </w:rPr>
        <w:t xml:space="preserve">قرأها </w:t>
      </w:r>
      <w:r w:rsidR="00BE0D7A" w:rsidRPr="00F444E7">
        <w:rPr>
          <w:rFonts w:ascii="Traditional Arabic" w:eastAsia="Times New Roman" w:hAnsi="Traditional Arabic" w:cs="Traditional Arabic"/>
          <w:b/>
          <w:bCs/>
          <w:color w:val="00B050"/>
          <w:sz w:val="32"/>
          <w:szCs w:val="32"/>
          <w:rtl/>
          <w:lang w:bidi="ar-IQ"/>
        </w:rPr>
        <w:t>ابن عامر الشامي</w:t>
      </w:r>
      <w:r w:rsidR="00BE0D7A" w:rsidRPr="00F444E7">
        <w:rPr>
          <w:rFonts w:ascii="Traditional Arabic" w:eastAsia="Times New Roman" w:hAnsi="Traditional Arabic" w:cs="Traditional Arabic"/>
          <w:color w:val="00B050"/>
          <w:sz w:val="32"/>
          <w:szCs w:val="32"/>
          <w:rtl/>
          <w:lang w:bidi="ar-IQ"/>
        </w:rPr>
        <w:t xml:space="preserve"> </w:t>
      </w:r>
      <w:r w:rsidR="00BE0D7A" w:rsidRPr="00F444E7">
        <w:rPr>
          <w:rFonts w:ascii="Traditional Arabic" w:eastAsia="Times New Roman" w:hAnsi="Traditional Arabic" w:cs="Traditional Arabic"/>
          <w:sz w:val="32"/>
          <w:szCs w:val="32"/>
          <w:rtl/>
          <w:lang w:bidi="ar-IQ"/>
        </w:rPr>
        <w:t xml:space="preserve">بتشديد السين </w:t>
      </w:r>
      <w:r w:rsidR="00BE0D7A" w:rsidRPr="00F444E7">
        <w:rPr>
          <w:rFonts w:ascii="Traditional Arabic" w:eastAsia="Times New Roman" w:hAnsi="Traditional Arabic" w:cs="Traditional Arabic"/>
          <w:b/>
          <w:bCs/>
          <w:sz w:val="32"/>
          <w:szCs w:val="32"/>
          <w:rtl/>
          <w:lang w:bidi="ar-IQ"/>
        </w:rPr>
        <w:t>(تَسَّاءَلُونَ)</w:t>
      </w:r>
      <w:r w:rsidR="00BE0D7A" w:rsidRPr="00F444E7">
        <w:rPr>
          <w:rFonts w:ascii="Traditional Arabic" w:eastAsia="Times New Roman" w:hAnsi="Traditional Arabic" w:cs="Traditional Arabic"/>
          <w:sz w:val="32"/>
          <w:szCs w:val="32"/>
          <w:vertAlign w:val="superscript"/>
          <w:rtl/>
          <w:lang w:eastAsia="ar-SY" w:bidi="ar-SY"/>
        </w:rPr>
        <w:t xml:space="preserve"> (</w:t>
      </w:r>
      <w:r w:rsidR="00BE0D7A" w:rsidRPr="00F444E7">
        <w:rPr>
          <w:rFonts w:ascii="Traditional Arabic" w:eastAsia="Times New Roman" w:hAnsi="Traditional Arabic" w:cs="Traditional Arabic"/>
          <w:sz w:val="32"/>
          <w:szCs w:val="32"/>
          <w:vertAlign w:val="superscript"/>
          <w:rtl/>
          <w:lang w:eastAsia="ar-SY" w:bidi="ar-SY"/>
        </w:rPr>
        <w:footnoteReference w:id="141"/>
      </w:r>
      <w:r w:rsidR="00BE0D7A"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BE0D7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00BE0D7A" w:rsidRPr="00F444E7">
        <w:rPr>
          <w:rFonts w:ascii="Traditional Arabic" w:eastAsia="Times New Roman" w:hAnsi="Traditional Arabic" w:cs="Traditional Arabic"/>
          <w:sz w:val="32"/>
          <w:szCs w:val="32"/>
          <w:rtl/>
          <w:lang w:bidi="ar-IQ"/>
        </w:rPr>
        <w:t>﴿</w:t>
      </w:r>
      <w:r w:rsidR="00BE0D7A" w:rsidRPr="00F444E7">
        <w:rPr>
          <w:rFonts w:ascii="Traditional Arabic" w:eastAsia="Times New Roman" w:hAnsi="Traditional Arabic" w:cs="Traditional Arabic"/>
          <w:b/>
          <w:bCs/>
          <w:color w:val="FF0000"/>
          <w:sz w:val="32"/>
          <w:szCs w:val="32"/>
          <w:rtl/>
          <w:lang w:bidi="ar-IQ"/>
        </w:rPr>
        <w:t>النِّسَاءِ</w:t>
      </w:r>
      <w:r w:rsidR="00BE0D7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E0D7A" w:rsidRPr="00F444E7">
        <w:rPr>
          <w:rFonts w:ascii="Traditional Arabic" w:eastAsia="Times New Roman" w:hAnsi="Traditional Arabic" w:cs="Traditional Arabic"/>
          <w:sz w:val="32"/>
          <w:szCs w:val="32"/>
          <w:rtl/>
          <w:lang w:bidi="ar-IQ"/>
        </w:rPr>
        <w:t xml:space="preserve"> قرأها </w:t>
      </w:r>
      <w:r w:rsidR="00BE0D7A" w:rsidRPr="00F444E7">
        <w:rPr>
          <w:rFonts w:ascii="Traditional Arabic" w:eastAsia="Times New Roman" w:hAnsi="Traditional Arabic" w:cs="Traditional Arabic"/>
          <w:b/>
          <w:bCs/>
          <w:color w:val="C00000"/>
          <w:sz w:val="32"/>
          <w:szCs w:val="32"/>
          <w:rtl/>
          <w:lang w:bidi="ar-IQ"/>
        </w:rPr>
        <w:t>هشام</w:t>
      </w:r>
      <w:r w:rsidR="00BE0D7A" w:rsidRPr="00F444E7">
        <w:rPr>
          <w:rFonts w:ascii="Traditional Arabic" w:eastAsia="Times New Roman" w:hAnsi="Traditional Arabic" w:cs="Traditional Arabic"/>
          <w:sz w:val="32"/>
          <w:szCs w:val="32"/>
          <w:rtl/>
          <w:lang w:bidi="ar-IQ"/>
        </w:rPr>
        <w:t xml:space="preserve"> ب</w:t>
      </w:r>
      <w:r w:rsidR="00BE0D7A"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BE0D7A" w:rsidRPr="00F444E7">
        <w:rPr>
          <w:rFonts w:ascii="Traditional Arabic" w:eastAsia="Times New Roman" w:hAnsi="Traditional Arabic" w:cs="Traditional Arabic"/>
          <w:noProof/>
          <w:sz w:val="32"/>
          <w:szCs w:val="32"/>
          <w:rtl/>
          <w:lang w:eastAsia="ar-SA" w:bidi="ar-IQ"/>
        </w:rPr>
        <w:t xml:space="preserve"> ثلاثة الإبدال </w:t>
      </w:r>
      <w:r w:rsidR="00F57E65" w:rsidRPr="00F444E7">
        <w:rPr>
          <w:rFonts w:ascii="Traditional Arabic" w:eastAsia="Times New Roman" w:hAnsi="Traditional Arabic" w:cs="Traditional Arabic"/>
          <w:noProof/>
          <w:sz w:val="32"/>
          <w:szCs w:val="32"/>
          <w:rtl/>
          <w:lang w:eastAsia="ar-SA" w:bidi="ar-IQ"/>
        </w:rPr>
        <w:t xml:space="preserve">بألف </w:t>
      </w:r>
      <w:r w:rsidR="009A46F6" w:rsidRPr="00F444E7">
        <w:rPr>
          <w:rFonts w:ascii="Traditional Arabic" w:eastAsia="Times New Roman" w:hAnsi="Traditional Arabic" w:cs="Traditional Arabic"/>
          <w:noProof/>
          <w:sz w:val="32"/>
          <w:szCs w:val="32"/>
          <w:rtl/>
          <w:lang w:eastAsia="ar-SA" w:bidi="ar-IQ"/>
        </w:rPr>
        <w:t>وهي القصر والتوسط والطول</w:t>
      </w:r>
      <w:r w:rsidR="00BE0D7A" w:rsidRPr="00F444E7">
        <w:rPr>
          <w:rFonts w:ascii="Traditional Arabic" w:eastAsia="Times New Roman" w:hAnsi="Traditional Arabic" w:cs="Traditional Arabic"/>
          <w:noProof/>
          <w:sz w:val="32"/>
          <w:szCs w:val="32"/>
          <w:rtl/>
          <w:lang w:eastAsia="ar-SA" w:bidi="ar-IQ"/>
        </w:rPr>
        <w:t xml:space="preserve"> مع السكون المحض</w:t>
      </w:r>
      <w:r w:rsidR="00F444E7" w:rsidRPr="00F444E7">
        <w:rPr>
          <w:rFonts w:ascii="Traditional Arabic" w:eastAsia="Times New Roman" w:hAnsi="Traditional Arabic" w:cs="Traditional Arabic"/>
          <w:noProof/>
          <w:sz w:val="32"/>
          <w:szCs w:val="32"/>
          <w:rtl/>
          <w:lang w:eastAsia="ar-SA" w:bidi="ar-IQ"/>
        </w:rPr>
        <w:t>،</w:t>
      </w:r>
      <w:r w:rsidR="00BE0D7A"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9C17B0" w:rsidRPr="00F444E7" w:rsidRDefault="009C17B0" w:rsidP="00AC099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00BE0D7A" w:rsidRPr="00F444E7">
        <w:rPr>
          <w:rFonts w:ascii="Traditional Arabic" w:eastAsia="Times New Roman" w:hAnsi="Traditional Arabic" w:cs="Traditional Arabic"/>
          <w:sz w:val="32"/>
          <w:szCs w:val="32"/>
          <w:rtl/>
          <w:lang w:bidi="ar-IQ"/>
        </w:rPr>
        <w:t>﴿</w:t>
      </w:r>
      <w:r w:rsidR="00AC0996" w:rsidRPr="00F444E7">
        <w:rPr>
          <w:rFonts w:ascii="Traditional Arabic" w:eastAsia="Times New Roman" w:hAnsi="Traditional Arabic" w:cs="Traditional Arabic"/>
          <w:b/>
          <w:bCs/>
          <w:color w:val="FF0000"/>
          <w:sz w:val="32"/>
          <w:szCs w:val="32"/>
          <w:rtl/>
          <w:lang w:bidi="ar-IQ"/>
        </w:rPr>
        <w:t>النِّسَا</w:t>
      </w:r>
      <w:r w:rsidR="00BE0D7A" w:rsidRPr="00F444E7">
        <w:rPr>
          <w:rFonts w:ascii="Traditional Arabic" w:eastAsia="Times New Roman" w:hAnsi="Traditional Arabic" w:cs="Traditional Arabic"/>
          <w:b/>
          <w:bCs/>
          <w:color w:val="FF0000"/>
          <w:sz w:val="32"/>
          <w:szCs w:val="32"/>
          <w:rtl/>
          <w:lang w:bidi="ar-IQ"/>
        </w:rPr>
        <w:t>ءَ</w:t>
      </w:r>
      <w:r w:rsidR="00BE0D7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E0D7A" w:rsidRPr="00F444E7">
        <w:rPr>
          <w:rFonts w:ascii="Traditional Arabic" w:eastAsia="Times New Roman" w:hAnsi="Traditional Arabic" w:cs="Traditional Arabic"/>
          <w:sz w:val="32"/>
          <w:szCs w:val="32"/>
          <w:rtl/>
          <w:lang w:bidi="ar-IQ"/>
        </w:rPr>
        <w:t xml:space="preserve"> </w:t>
      </w:r>
      <w:r w:rsidR="00BE0D7A" w:rsidRPr="00F444E7">
        <w:rPr>
          <w:rFonts w:ascii="Traditional Arabic" w:hAnsi="Traditional Arabic" w:cs="Traditional Arabic"/>
          <w:sz w:val="32"/>
          <w:szCs w:val="32"/>
          <w:rtl/>
          <w:lang w:bidi="ar-IQ"/>
        </w:rPr>
        <w:t xml:space="preserve">قرأها </w:t>
      </w:r>
      <w:r w:rsidR="00BE0D7A" w:rsidRPr="00F444E7">
        <w:rPr>
          <w:rFonts w:ascii="Traditional Arabic" w:hAnsi="Traditional Arabic" w:cs="Traditional Arabic"/>
          <w:b/>
          <w:bCs/>
          <w:color w:val="C00000"/>
          <w:sz w:val="32"/>
          <w:szCs w:val="32"/>
          <w:rtl/>
          <w:lang w:bidi="ar-IQ"/>
        </w:rPr>
        <w:t>هشام</w:t>
      </w:r>
      <w:r w:rsidR="00BE0D7A" w:rsidRPr="00F444E7">
        <w:rPr>
          <w:rFonts w:ascii="Traditional Arabic" w:hAnsi="Traditional Arabic" w:cs="Traditional Arabic"/>
          <w:sz w:val="32"/>
          <w:szCs w:val="32"/>
          <w:rtl/>
          <w:lang w:bidi="ar-IQ"/>
        </w:rPr>
        <w:t xml:space="preserve"> عند الوقف </w:t>
      </w:r>
      <w:r w:rsidR="001C3212" w:rsidRPr="00F444E7">
        <w:rPr>
          <w:rFonts w:ascii="Traditional Arabic" w:hAnsi="Traditional Arabic" w:cs="Traditional Arabic"/>
          <w:sz w:val="32"/>
          <w:szCs w:val="32"/>
          <w:rtl/>
          <w:lang w:bidi="ar-IQ"/>
        </w:rPr>
        <w:t>عليه</w:t>
      </w:r>
      <w:r w:rsidR="00BE0D7A" w:rsidRPr="00F444E7">
        <w:rPr>
          <w:rFonts w:ascii="Traditional Arabic" w:hAnsi="Traditional Arabic" w:cs="Traditional Arabic"/>
          <w:sz w:val="32"/>
          <w:szCs w:val="32"/>
          <w:rtl/>
          <w:lang w:bidi="ar-IQ"/>
        </w:rPr>
        <w:t xml:space="preserve">ا بإبدال الهمزة </w:t>
      </w:r>
      <w:r w:rsidR="00F57E65"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AC0996" w:rsidRPr="00F444E7">
        <w:rPr>
          <w:rFonts w:ascii="Traditional Arabic" w:eastAsia="Times New Roman" w:hAnsi="Traditional Arabic" w:cs="Traditional Arabic"/>
          <w:sz w:val="32"/>
          <w:szCs w:val="32"/>
          <w:rtl/>
          <w:lang w:bidi="ar-IQ"/>
        </w:rPr>
        <w:t xml:space="preserve"> </w:t>
      </w:r>
      <w:r w:rsidR="00AC0996" w:rsidRPr="00F444E7">
        <w:rPr>
          <w:rFonts w:ascii="Traditional Arabic" w:eastAsia="Times New Roman" w:hAnsi="Traditional Arabic" w:cs="Traditional Arabic"/>
          <w:b/>
          <w:bCs/>
          <w:sz w:val="32"/>
          <w:szCs w:val="32"/>
          <w:rtl/>
          <w:lang w:bidi="ar-IQ"/>
        </w:rPr>
        <w:t>﴿</w:t>
      </w:r>
      <w:r w:rsidR="00AC0996" w:rsidRPr="00F444E7">
        <w:rPr>
          <w:rFonts w:ascii="Traditional Arabic" w:eastAsia="Times New Roman" w:hAnsi="Traditional Arabic" w:cs="Traditional Arabic"/>
          <w:b/>
          <w:bCs/>
          <w:color w:val="FF0000"/>
          <w:sz w:val="32"/>
          <w:szCs w:val="32"/>
          <w:rtl/>
          <w:lang w:bidi="ar-IQ"/>
        </w:rPr>
        <w:t>شيءٍ</w:t>
      </w:r>
      <w:r w:rsidR="00AC0996"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00AC0996" w:rsidRPr="00F444E7">
        <w:rPr>
          <w:rFonts w:ascii="Traditional Arabic" w:eastAsia="Times New Roman" w:hAnsi="Traditional Arabic" w:cs="Traditional Arabic"/>
          <w:sz w:val="32"/>
          <w:szCs w:val="32"/>
          <w:rtl/>
          <w:lang w:bidi="ar-IQ"/>
        </w:rPr>
        <w:t xml:space="preserve"> </w:t>
      </w:r>
      <w:r w:rsidR="00AC0996" w:rsidRPr="00F444E7">
        <w:rPr>
          <w:rFonts w:ascii="Traditional Arabic" w:eastAsia="Times New Roman" w:hAnsi="Traditional Arabic" w:cs="Traditional Arabic"/>
          <w:noProof/>
          <w:sz w:val="32"/>
          <w:szCs w:val="32"/>
          <w:rtl/>
          <w:lang w:eastAsia="ar-SA" w:bidi="ar-IQ"/>
        </w:rPr>
        <w:t xml:space="preserve">قرأها </w:t>
      </w:r>
      <w:r w:rsidR="00AC0996" w:rsidRPr="00F444E7">
        <w:rPr>
          <w:rFonts w:ascii="Traditional Arabic" w:eastAsia="Times New Roman" w:hAnsi="Traditional Arabic" w:cs="Traditional Arabic"/>
          <w:b/>
          <w:bCs/>
          <w:noProof/>
          <w:color w:val="C00000"/>
          <w:sz w:val="32"/>
          <w:szCs w:val="32"/>
          <w:rtl/>
          <w:lang w:eastAsia="ar-SA" w:bidi="ar-IQ"/>
        </w:rPr>
        <w:t>هشام</w:t>
      </w:r>
      <w:r w:rsidR="00AC0996"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C0996" w:rsidRPr="00F444E7">
        <w:rPr>
          <w:rFonts w:ascii="Traditional Arabic" w:eastAsia="Times New Roman" w:hAnsi="Traditional Arabic" w:cs="Traditional Arabic"/>
          <w:noProof/>
          <w:sz w:val="32"/>
          <w:szCs w:val="32"/>
          <w:rtl/>
          <w:lang w:eastAsia="ar-SA" w:bidi="ar-IQ"/>
        </w:rPr>
        <w:t xml:space="preserve"> </w:t>
      </w:r>
      <w:r w:rsidR="00AC0996"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C0996" w:rsidRPr="00F444E7">
        <w:rPr>
          <w:rFonts w:ascii="Traditional Arabic" w:hAnsi="Traditional Arabic" w:cs="Traditional Arabic"/>
          <w:b/>
          <w:bCs/>
          <w:sz w:val="32"/>
          <w:szCs w:val="32"/>
          <w:rtl/>
          <w:lang w:bidi="ar-IQ"/>
        </w:rPr>
        <w:t xml:space="preserve"> </w:t>
      </w:r>
      <w:r w:rsidR="00AC0996"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9C17B0" w:rsidRPr="00F444E7" w:rsidRDefault="009C17B0" w:rsidP="00AC099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السُّفَهَاءَ أَمْوَالَكُمْ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C0996" w:rsidRPr="00F444E7">
        <w:rPr>
          <w:rFonts w:ascii="Traditional Arabic" w:eastAsia="Times New Roman" w:hAnsi="Traditional Arabic" w:cs="Traditional Arabic"/>
          <w:sz w:val="32"/>
          <w:szCs w:val="32"/>
          <w:rtl/>
          <w:lang w:bidi="ar-IQ"/>
        </w:rPr>
        <w:t xml:space="preserve">قرأها </w:t>
      </w:r>
      <w:r w:rsidR="00AC0996" w:rsidRPr="00F444E7">
        <w:rPr>
          <w:rFonts w:ascii="Traditional Arabic" w:eastAsia="Times New Roman" w:hAnsi="Traditional Arabic" w:cs="Traditional Arabic"/>
          <w:b/>
          <w:bCs/>
          <w:color w:val="00B050"/>
          <w:sz w:val="32"/>
          <w:szCs w:val="32"/>
          <w:rtl/>
          <w:lang w:bidi="ar-IQ"/>
        </w:rPr>
        <w:t>ابن عامر الشامي</w:t>
      </w:r>
      <w:r w:rsidR="00AC0996" w:rsidRPr="00F444E7">
        <w:rPr>
          <w:rFonts w:ascii="Traditional Arabic" w:eastAsia="Times New Roman" w:hAnsi="Traditional Arabic" w:cs="Traditional Arabic"/>
          <w:color w:val="00B050"/>
          <w:sz w:val="32"/>
          <w:szCs w:val="32"/>
          <w:rtl/>
          <w:lang w:bidi="ar-IQ"/>
        </w:rPr>
        <w:t xml:space="preserve"> </w:t>
      </w:r>
      <w:r w:rsidR="00AC0996" w:rsidRPr="00F444E7">
        <w:rPr>
          <w:rFonts w:ascii="Traditional Arabic" w:eastAsia="Times New Roman" w:hAnsi="Traditional Arabic" w:cs="Traditional Arabic"/>
          <w:sz w:val="32"/>
          <w:szCs w:val="32"/>
          <w:rtl/>
          <w:lang w:bidi="ar-IQ"/>
        </w:rPr>
        <w:t>ب</w:t>
      </w:r>
      <w:r w:rsidRPr="00F444E7">
        <w:rPr>
          <w:rFonts w:ascii="Traditional Arabic" w:eastAsia="Times New Roman" w:hAnsi="Traditional Arabic" w:cs="Traditional Arabic"/>
          <w:sz w:val="32"/>
          <w:szCs w:val="32"/>
          <w:rtl/>
          <w:lang w:bidi="ar-IQ"/>
        </w:rPr>
        <w:t xml:space="preserve">تحقيق </w:t>
      </w:r>
      <w:r w:rsidR="00AC0996" w:rsidRPr="00F444E7">
        <w:rPr>
          <w:rFonts w:ascii="Traditional Arabic" w:eastAsia="Times New Roman" w:hAnsi="Traditional Arabic" w:cs="Traditional Arabic"/>
          <w:sz w:val="32"/>
          <w:szCs w:val="32"/>
          <w:rtl/>
          <w:lang w:bidi="ar-IQ"/>
        </w:rPr>
        <w:t xml:space="preserve">الهمزتين </w:t>
      </w:r>
      <w:r w:rsidR="00F57E65"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AC0996" w:rsidRPr="00F444E7">
        <w:rPr>
          <w:rFonts w:ascii="Traditional Arabic" w:eastAsia="Times New Roman" w:hAnsi="Traditional Arabic" w:cs="Traditional Arabic"/>
          <w:sz w:val="32"/>
          <w:szCs w:val="32"/>
          <w:rtl/>
          <w:lang w:bidi="ar-IQ"/>
        </w:rPr>
        <w:t xml:space="preserve"> وإذا وقف </w:t>
      </w:r>
      <w:r w:rsidR="00AC0996" w:rsidRPr="00F444E7">
        <w:rPr>
          <w:rFonts w:ascii="Traditional Arabic" w:eastAsia="Times New Roman" w:hAnsi="Traditional Arabic" w:cs="Traditional Arabic"/>
          <w:b/>
          <w:bCs/>
          <w:color w:val="C00000"/>
          <w:sz w:val="32"/>
          <w:szCs w:val="32"/>
          <w:rtl/>
          <w:lang w:bidi="ar-IQ"/>
        </w:rPr>
        <w:t>هشام</w:t>
      </w:r>
      <w:r w:rsidR="00AC0996" w:rsidRPr="00F444E7">
        <w:rPr>
          <w:rFonts w:ascii="Traditional Arabic" w:eastAsia="Times New Roman" w:hAnsi="Traditional Arabic" w:cs="Traditional Arabic"/>
          <w:sz w:val="32"/>
          <w:szCs w:val="32"/>
          <w:rtl/>
          <w:lang w:bidi="ar-IQ"/>
        </w:rPr>
        <w:t xml:space="preserve"> على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السُّفَهَا</w:t>
      </w:r>
      <w:r w:rsidR="00AC0996" w:rsidRPr="00F444E7">
        <w:rPr>
          <w:rFonts w:ascii="Traditional Arabic" w:eastAsia="Times New Roman" w:hAnsi="Traditional Arabic" w:cs="Traditional Arabic"/>
          <w:b/>
          <w:bCs/>
          <w:sz w:val="32"/>
          <w:szCs w:val="32"/>
          <w:rtl/>
          <w:lang w:bidi="ar-IQ"/>
        </w:rPr>
        <w:t xml:space="preserve">ءَ) </w:t>
      </w:r>
      <w:r w:rsidR="00AC0996" w:rsidRPr="00F444E7">
        <w:rPr>
          <w:rFonts w:ascii="Traditional Arabic" w:hAnsi="Traditional Arabic" w:cs="Traditional Arabic"/>
          <w:sz w:val="32"/>
          <w:szCs w:val="32"/>
          <w:rtl/>
          <w:lang w:bidi="ar-IQ"/>
        </w:rPr>
        <w:t xml:space="preserve">فله فيها إبدال الهمزة </w:t>
      </w:r>
      <w:r w:rsidR="00363439"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AC0996"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قِيَاماً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C099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بدون ألف بعد الياء (</w:t>
      </w:r>
      <w:r w:rsidRPr="00F444E7">
        <w:rPr>
          <w:rFonts w:ascii="Traditional Arabic" w:eastAsia="Times New Roman" w:hAnsi="Traditional Arabic" w:cs="Traditional Arabic"/>
          <w:b/>
          <w:bCs/>
          <w:sz w:val="32"/>
          <w:szCs w:val="32"/>
          <w:rtl/>
          <w:lang w:bidi="ar-IQ"/>
        </w:rPr>
        <w:t>قِيماً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4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AC099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AC0996"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AC0996" w:rsidRPr="00F444E7">
        <w:rPr>
          <w:rFonts w:ascii="Traditional Arabic" w:eastAsia="Times New Roman" w:hAnsi="Traditional Arabic" w:cs="Traditional Arabic"/>
          <w:sz w:val="32"/>
          <w:szCs w:val="32"/>
          <w:rtl/>
          <w:lang w:bidi="ar-IQ"/>
        </w:rPr>
        <w:t>﴿</w:t>
      </w:r>
      <w:r w:rsidR="00363439" w:rsidRPr="00F444E7">
        <w:rPr>
          <w:rFonts w:ascii="Traditional Arabic" w:eastAsia="Times New Roman" w:hAnsi="Traditional Arabic" w:cs="Traditional Arabic"/>
          <w:b/>
          <w:bCs/>
          <w:color w:val="FF0000"/>
          <w:sz w:val="32"/>
          <w:szCs w:val="32"/>
          <w:rtl/>
          <w:lang w:bidi="ar-IQ"/>
        </w:rPr>
        <w:t>وَلِ</w:t>
      </w:r>
      <w:r w:rsidR="00AC0996" w:rsidRPr="00F444E7">
        <w:rPr>
          <w:rFonts w:ascii="Traditional Arabic" w:eastAsia="Times New Roman" w:hAnsi="Traditional Arabic" w:cs="Traditional Arabic"/>
          <w:b/>
          <w:bCs/>
          <w:color w:val="FF0000"/>
          <w:sz w:val="32"/>
          <w:szCs w:val="32"/>
          <w:rtl/>
          <w:lang w:bidi="ar-IQ"/>
        </w:rPr>
        <w:t>لنِّسَاءِ</w:t>
      </w:r>
      <w:r w:rsidR="00AC099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C0996" w:rsidRPr="00F444E7">
        <w:rPr>
          <w:rFonts w:ascii="Traditional Arabic" w:eastAsia="Times New Roman" w:hAnsi="Traditional Arabic" w:cs="Traditional Arabic"/>
          <w:sz w:val="32"/>
          <w:szCs w:val="32"/>
          <w:rtl/>
          <w:lang w:bidi="ar-IQ"/>
        </w:rPr>
        <w:t xml:space="preserve"> قرأها </w:t>
      </w:r>
      <w:r w:rsidR="00AC0996" w:rsidRPr="00F444E7">
        <w:rPr>
          <w:rFonts w:ascii="Traditional Arabic" w:eastAsia="Times New Roman" w:hAnsi="Traditional Arabic" w:cs="Traditional Arabic"/>
          <w:b/>
          <w:bCs/>
          <w:color w:val="C00000"/>
          <w:sz w:val="32"/>
          <w:szCs w:val="32"/>
          <w:rtl/>
          <w:lang w:bidi="ar-IQ"/>
        </w:rPr>
        <w:t>هشام</w:t>
      </w:r>
      <w:r w:rsidR="00AC0996" w:rsidRPr="00F444E7">
        <w:rPr>
          <w:rFonts w:ascii="Traditional Arabic" w:eastAsia="Times New Roman" w:hAnsi="Traditional Arabic" w:cs="Traditional Arabic"/>
          <w:sz w:val="32"/>
          <w:szCs w:val="32"/>
          <w:rtl/>
          <w:lang w:bidi="ar-IQ"/>
        </w:rPr>
        <w:t xml:space="preserve"> ب</w:t>
      </w:r>
      <w:r w:rsidR="00AC0996" w:rsidRPr="00F444E7">
        <w:rPr>
          <w:rFonts w:ascii="Traditional Arabic" w:eastAsia="Times New Roman" w:hAnsi="Traditional Arabic" w:cs="Traditional Arabic"/>
          <w:noProof/>
          <w:sz w:val="32"/>
          <w:szCs w:val="32"/>
          <w:rtl/>
          <w:lang w:eastAsia="ar-SA" w:bidi="ar-IQ"/>
        </w:rPr>
        <w:t>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AC0996" w:rsidRPr="00F444E7">
        <w:rPr>
          <w:rFonts w:ascii="Traditional Arabic" w:eastAsia="Times New Roman" w:hAnsi="Traditional Arabic" w:cs="Traditional Arabic"/>
          <w:noProof/>
          <w:sz w:val="32"/>
          <w:szCs w:val="32"/>
          <w:rtl/>
          <w:lang w:eastAsia="ar-SA" w:bidi="ar-IQ"/>
        </w:rPr>
        <w:t xml:space="preserve"> ثلاثة الإبدال </w:t>
      </w:r>
      <w:r w:rsidR="00363439" w:rsidRPr="00F444E7">
        <w:rPr>
          <w:rFonts w:ascii="Traditional Arabic" w:eastAsia="Times New Roman" w:hAnsi="Traditional Arabic" w:cs="Traditional Arabic"/>
          <w:noProof/>
          <w:sz w:val="32"/>
          <w:szCs w:val="32"/>
          <w:rtl/>
          <w:lang w:eastAsia="ar-SA" w:bidi="ar-IQ"/>
        </w:rPr>
        <w:t xml:space="preserve">بألف </w:t>
      </w:r>
      <w:r w:rsidR="00AC0996" w:rsidRPr="00F444E7">
        <w:rPr>
          <w:rFonts w:ascii="Traditional Arabic" w:eastAsia="Times New Roman" w:hAnsi="Traditional Arabic" w:cs="Traditional Arabic"/>
          <w:noProof/>
          <w:sz w:val="32"/>
          <w:szCs w:val="32"/>
          <w:rtl/>
          <w:lang w:eastAsia="ar-SA" w:bidi="ar-IQ"/>
        </w:rPr>
        <w:t>وه</w:t>
      </w:r>
      <w:r w:rsidR="009A46F6" w:rsidRPr="00F444E7">
        <w:rPr>
          <w:rFonts w:ascii="Traditional Arabic" w:eastAsia="Times New Roman" w:hAnsi="Traditional Arabic" w:cs="Traditional Arabic"/>
          <w:noProof/>
          <w:sz w:val="32"/>
          <w:szCs w:val="32"/>
          <w:rtl/>
          <w:lang w:eastAsia="ar-SA" w:bidi="ar-IQ"/>
        </w:rPr>
        <w:t>ي القصر والتوسط والطول</w:t>
      </w:r>
      <w:r w:rsidR="00AC0996" w:rsidRPr="00F444E7">
        <w:rPr>
          <w:rFonts w:ascii="Traditional Arabic" w:eastAsia="Times New Roman" w:hAnsi="Traditional Arabic" w:cs="Traditional Arabic"/>
          <w:noProof/>
          <w:sz w:val="32"/>
          <w:szCs w:val="32"/>
          <w:rtl/>
          <w:lang w:eastAsia="ar-SA" w:bidi="ar-IQ"/>
        </w:rPr>
        <w:t xml:space="preserve"> مع السكون المحض</w:t>
      </w:r>
      <w:r w:rsidR="00F444E7" w:rsidRPr="00F444E7">
        <w:rPr>
          <w:rFonts w:ascii="Traditional Arabic" w:eastAsia="Times New Roman" w:hAnsi="Traditional Arabic" w:cs="Traditional Arabic"/>
          <w:noProof/>
          <w:sz w:val="32"/>
          <w:szCs w:val="32"/>
          <w:rtl/>
          <w:lang w:eastAsia="ar-SA" w:bidi="ar-IQ"/>
        </w:rPr>
        <w:t>،</w:t>
      </w:r>
      <w:r w:rsidR="00AC0996"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9C17B0" w:rsidRPr="00F444E7" w:rsidRDefault="009C17B0" w:rsidP="00AC099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AC0996" w:rsidRPr="00F444E7">
        <w:rPr>
          <w:rFonts w:ascii="Traditional Arabic" w:eastAsia="Times New Roman" w:hAnsi="Traditional Arabic" w:cs="Traditional Arabic"/>
          <w:b/>
          <w:bCs/>
          <w:sz w:val="32"/>
          <w:szCs w:val="32"/>
          <w:rtl/>
          <w:lang w:bidi="ar-IQ"/>
        </w:rPr>
        <w:t>10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وَسَيَصْلَونَ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C0996" w:rsidRPr="00F444E7">
        <w:rPr>
          <w:rFonts w:ascii="Traditional Arabic" w:eastAsia="Times New Roman" w:hAnsi="Traditional Arabic" w:cs="Traditional Arabic"/>
          <w:sz w:val="32"/>
          <w:szCs w:val="32"/>
          <w:rtl/>
          <w:lang w:bidi="ar-IQ"/>
        </w:rPr>
        <w:t xml:space="preserve"> قرأها </w:t>
      </w:r>
      <w:r w:rsidR="00AC0996" w:rsidRPr="00F444E7">
        <w:rPr>
          <w:rFonts w:ascii="Traditional Arabic" w:eastAsia="Times New Roman" w:hAnsi="Traditional Arabic" w:cs="Traditional Arabic"/>
          <w:b/>
          <w:bCs/>
          <w:color w:val="00B050"/>
          <w:sz w:val="32"/>
          <w:szCs w:val="32"/>
          <w:rtl/>
          <w:lang w:bidi="ar-IQ"/>
        </w:rPr>
        <w:t>ابن عامر الشامي</w:t>
      </w:r>
      <w:r w:rsidR="00AC0996" w:rsidRPr="00F444E7">
        <w:rPr>
          <w:rFonts w:ascii="Traditional Arabic" w:eastAsia="Times New Roman" w:hAnsi="Traditional Arabic" w:cs="Traditional Arabic"/>
          <w:sz w:val="32"/>
          <w:szCs w:val="32"/>
          <w:rtl/>
          <w:lang w:bidi="ar-IQ"/>
        </w:rPr>
        <w:t xml:space="preserve"> بضم الياء </w:t>
      </w:r>
      <w:r w:rsidR="00AC0996" w:rsidRPr="00F444E7">
        <w:rPr>
          <w:rFonts w:ascii="Traditional Arabic" w:eastAsia="Times New Roman" w:hAnsi="Traditional Arabic" w:cs="Traditional Arabic"/>
          <w:b/>
          <w:bCs/>
          <w:sz w:val="32"/>
          <w:szCs w:val="32"/>
          <w:rtl/>
          <w:lang w:bidi="ar-IQ"/>
        </w:rPr>
        <w:t>(وسيُصْلَون)</w:t>
      </w:r>
      <w:r w:rsidR="00AC0996" w:rsidRPr="00F444E7">
        <w:rPr>
          <w:rFonts w:ascii="Traditional Arabic" w:eastAsia="Times New Roman" w:hAnsi="Traditional Arabic" w:cs="Traditional Arabic"/>
          <w:sz w:val="32"/>
          <w:szCs w:val="32"/>
          <w:vertAlign w:val="superscript"/>
          <w:rtl/>
          <w:lang w:eastAsia="ar-SY" w:bidi="ar-SY"/>
        </w:rPr>
        <w:t xml:space="preserve"> (</w:t>
      </w:r>
      <w:r w:rsidR="00AC0996" w:rsidRPr="00F444E7">
        <w:rPr>
          <w:rFonts w:ascii="Traditional Arabic" w:eastAsia="Times New Roman" w:hAnsi="Traditional Arabic" w:cs="Traditional Arabic"/>
          <w:sz w:val="32"/>
          <w:szCs w:val="32"/>
          <w:vertAlign w:val="superscript"/>
          <w:rtl/>
          <w:lang w:eastAsia="ar-SY" w:bidi="ar-SY"/>
        </w:rPr>
        <w:footnoteReference w:id="143"/>
      </w:r>
      <w:r w:rsidR="00AC0996"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C17B0" w:rsidRPr="00F444E7" w:rsidRDefault="009C17B0" w:rsidP="00751EF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00751EF8" w:rsidRPr="00F444E7">
        <w:rPr>
          <w:rFonts w:ascii="Traditional Arabic" w:eastAsia="Times New Roman" w:hAnsi="Traditional Arabic" w:cs="Traditional Arabic"/>
          <w:sz w:val="32"/>
          <w:szCs w:val="32"/>
          <w:rtl/>
          <w:lang w:bidi="ar-IQ"/>
        </w:rPr>
        <w:t>﴿</w:t>
      </w:r>
      <w:r w:rsidR="00751EF8" w:rsidRPr="00F444E7">
        <w:rPr>
          <w:rFonts w:ascii="Traditional Arabic" w:eastAsia="Times New Roman" w:hAnsi="Traditional Arabic" w:cs="Traditional Arabic"/>
          <w:b/>
          <w:bCs/>
          <w:color w:val="FF0000"/>
          <w:sz w:val="32"/>
          <w:szCs w:val="32"/>
          <w:rtl/>
          <w:lang w:bidi="ar-IQ"/>
        </w:rPr>
        <w:t>يُوصِي</w:t>
      </w:r>
      <w:r w:rsidR="00751E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51EF8" w:rsidRPr="00F444E7">
        <w:rPr>
          <w:rFonts w:ascii="Traditional Arabic" w:eastAsia="Times New Roman" w:hAnsi="Traditional Arabic" w:cs="Traditional Arabic"/>
          <w:sz w:val="32"/>
          <w:szCs w:val="32"/>
          <w:rtl/>
          <w:lang w:bidi="ar-IQ"/>
        </w:rPr>
        <w:t xml:space="preserve"> قرأها </w:t>
      </w:r>
      <w:r w:rsidR="00751EF8" w:rsidRPr="00F444E7">
        <w:rPr>
          <w:rFonts w:ascii="Traditional Arabic" w:eastAsia="Times New Roman" w:hAnsi="Traditional Arabic" w:cs="Traditional Arabic"/>
          <w:b/>
          <w:bCs/>
          <w:color w:val="00B050"/>
          <w:sz w:val="32"/>
          <w:szCs w:val="32"/>
          <w:rtl/>
          <w:lang w:bidi="ar-IQ"/>
        </w:rPr>
        <w:t xml:space="preserve">ابن عامر الشامي </w:t>
      </w:r>
      <w:r w:rsidR="00751EF8" w:rsidRPr="00F444E7">
        <w:rPr>
          <w:rFonts w:ascii="Traditional Arabic" w:eastAsia="Times New Roman" w:hAnsi="Traditional Arabic" w:cs="Traditional Arabic"/>
          <w:sz w:val="32"/>
          <w:szCs w:val="32"/>
          <w:rtl/>
          <w:lang w:bidi="ar-IQ"/>
        </w:rPr>
        <w:t>بفتح الصاد وألف بعدها</w:t>
      </w:r>
      <w:r w:rsidR="00363439" w:rsidRPr="00F444E7">
        <w:rPr>
          <w:rFonts w:ascii="Traditional Arabic" w:eastAsia="Times New Roman" w:hAnsi="Traditional Arabic" w:cs="Traditional Arabic"/>
          <w:sz w:val="32"/>
          <w:szCs w:val="32"/>
          <w:rtl/>
          <w:lang w:bidi="ar-IQ"/>
        </w:rPr>
        <w:t xml:space="preserve"> (</w:t>
      </w:r>
      <w:r w:rsidR="00363439" w:rsidRPr="00F444E7">
        <w:rPr>
          <w:rFonts w:ascii="Traditional Arabic" w:eastAsia="Times New Roman" w:hAnsi="Traditional Arabic" w:cs="Traditional Arabic"/>
          <w:b/>
          <w:bCs/>
          <w:sz w:val="32"/>
          <w:szCs w:val="32"/>
          <w:rtl/>
          <w:lang w:bidi="ar-IQ"/>
        </w:rPr>
        <w:t>يُوصَى</w:t>
      </w:r>
      <w:r w:rsidR="00363439" w:rsidRPr="00F444E7">
        <w:rPr>
          <w:rFonts w:ascii="Traditional Arabic" w:eastAsia="Times New Roman" w:hAnsi="Traditional Arabic" w:cs="Traditional Arabic"/>
          <w:sz w:val="32"/>
          <w:szCs w:val="32"/>
          <w:rtl/>
          <w:lang w:bidi="ar-IQ"/>
        </w:rPr>
        <w:t>)</w:t>
      </w:r>
      <w:r w:rsidR="00751EF8" w:rsidRPr="00F444E7">
        <w:rPr>
          <w:rFonts w:ascii="Traditional Arabic" w:eastAsia="Times New Roman" w:hAnsi="Traditional Arabic" w:cs="Traditional Arabic"/>
          <w:sz w:val="32"/>
          <w:szCs w:val="32"/>
          <w:rtl/>
          <w:lang w:bidi="ar-IQ"/>
        </w:rPr>
        <w:t xml:space="preserve"> </w:t>
      </w:r>
      <w:r w:rsidR="00751EF8" w:rsidRPr="00F444E7">
        <w:rPr>
          <w:rFonts w:ascii="Traditional Arabic" w:eastAsia="Times New Roman" w:hAnsi="Traditional Arabic" w:cs="Traditional Arabic"/>
          <w:sz w:val="32"/>
          <w:szCs w:val="32"/>
          <w:vertAlign w:val="superscript"/>
          <w:rtl/>
          <w:lang w:eastAsia="ar-SY" w:bidi="ar-SY"/>
        </w:rPr>
        <w:t>(</w:t>
      </w:r>
      <w:r w:rsidR="00751EF8" w:rsidRPr="00F444E7">
        <w:rPr>
          <w:rFonts w:ascii="Traditional Arabic" w:eastAsia="Times New Roman" w:hAnsi="Traditional Arabic" w:cs="Traditional Arabic"/>
          <w:sz w:val="32"/>
          <w:szCs w:val="32"/>
          <w:vertAlign w:val="superscript"/>
          <w:rtl/>
          <w:lang w:eastAsia="ar-SY" w:bidi="ar-SY"/>
        </w:rPr>
        <w:footnoteReference w:id="144"/>
      </w:r>
      <w:r w:rsidR="00751EF8" w:rsidRPr="00F444E7">
        <w:rPr>
          <w:rFonts w:ascii="Traditional Arabic" w:eastAsia="Times New Roman" w:hAnsi="Traditional Arabic" w:cs="Traditional Arabic"/>
          <w:sz w:val="32"/>
          <w:szCs w:val="32"/>
          <w:vertAlign w:val="superscript"/>
          <w:rtl/>
          <w:lang w:eastAsia="ar-SY" w:bidi="ar-SY"/>
        </w:rPr>
        <w:t>)</w:t>
      </w:r>
      <w:r w:rsidR="00751EF8" w:rsidRPr="00F444E7">
        <w:rPr>
          <w:rFonts w:ascii="Traditional Arabic" w:eastAsia="Times New Roman" w:hAnsi="Traditional Arabic" w:cs="Traditional Arabic"/>
          <w:sz w:val="32"/>
          <w:szCs w:val="32"/>
          <w:rtl/>
          <w:lang w:bidi="ar-IQ"/>
        </w:rPr>
        <w:t>.</w:t>
      </w:r>
    </w:p>
    <w:p w:rsidR="009C17B0" w:rsidRPr="00F444E7" w:rsidRDefault="009C17B0" w:rsidP="00751EF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Pr="00F444E7">
        <w:rPr>
          <w:rFonts w:ascii="Traditional Arabic" w:eastAsia="Times New Roman" w:hAnsi="Traditional Arabic" w:cs="Traditional Arabic"/>
          <w:sz w:val="32"/>
          <w:szCs w:val="32"/>
          <w:rtl/>
          <w:lang w:bidi="ar-IQ"/>
        </w:rPr>
        <w:t xml:space="preserve"> </w:t>
      </w:r>
      <w:r w:rsidR="00751EF8" w:rsidRPr="00F444E7">
        <w:rPr>
          <w:rFonts w:ascii="Traditional Arabic" w:eastAsia="Times New Roman" w:hAnsi="Traditional Arabic" w:cs="Traditional Arabic"/>
          <w:sz w:val="32"/>
          <w:szCs w:val="32"/>
          <w:rtl/>
          <w:lang w:bidi="ar-IQ"/>
        </w:rPr>
        <w:t>﴿</w:t>
      </w:r>
      <w:r w:rsidR="00363439" w:rsidRPr="00F444E7">
        <w:rPr>
          <w:rFonts w:ascii="Traditional Arabic" w:eastAsia="Times New Roman" w:hAnsi="Traditional Arabic" w:cs="Traditional Arabic"/>
          <w:b/>
          <w:bCs/>
          <w:color w:val="FF0000"/>
          <w:sz w:val="32"/>
          <w:szCs w:val="32"/>
          <w:rtl/>
          <w:lang w:bidi="ar-IQ"/>
        </w:rPr>
        <w:t>شُرَكَ</w:t>
      </w:r>
      <w:r w:rsidR="00751EF8" w:rsidRPr="00F444E7">
        <w:rPr>
          <w:rFonts w:ascii="Traditional Arabic" w:eastAsia="Times New Roman" w:hAnsi="Traditional Arabic" w:cs="Traditional Arabic"/>
          <w:b/>
          <w:bCs/>
          <w:color w:val="FF0000"/>
          <w:sz w:val="32"/>
          <w:szCs w:val="32"/>
          <w:rtl/>
          <w:lang w:bidi="ar-IQ"/>
        </w:rPr>
        <w:t>اءُ</w:t>
      </w:r>
      <w:r w:rsidR="00751E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51EF8" w:rsidRPr="00F444E7">
        <w:rPr>
          <w:rFonts w:ascii="Traditional Arabic" w:eastAsia="Times New Roman" w:hAnsi="Traditional Arabic" w:cs="Traditional Arabic"/>
          <w:sz w:val="32"/>
          <w:szCs w:val="32"/>
          <w:rtl/>
          <w:lang w:bidi="ar-IQ"/>
        </w:rPr>
        <w:t xml:space="preserve"> </w:t>
      </w:r>
      <w:r w:rsidR="00751EF8" w:rsidRPr="00F444E7">
        <w:rPr>
          <w:rFonts w:ascii="Traditional Arabic" w:hAnsi="Traditional Arabic" w:cs="Traditional Arabic"/>
          <w:sz w:val="32"/>
          <w:szCs w:val="32"/>
          <w:rtl/>
          <w:lang w:bidi="ar-IQ"/>
        </w:rPr>
        <w:t xml:space="preserve">قرأها </w:t>
      </w:r>
      <w:r w:rsidR="00751EF8" w:rsidRPr="00F444E7">
        <w:rPr>
          <w:rFonts w:ascii="Traditional Arabic" w:hAnsi="Traditional Arabic" w:cs="Traditional Arabic"/>
          <w:b/>
          <w:bCs/>
          <w:color w:val="C00000"/>
          <w:sz w:val="32"/>
          <w:szCs w:val="32"/>
          <w:rtl/>
          <w:lang w:bidi="ar-IQ"/>
        </w:rPr>
        <w:t>هشام</w:t>
      </w:r>
      <w:r w:rsidR="00751EF8"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51EF8" w:rsidRPr="00F444E7">
        <w:rPr>
          <w:rFonts w:ascii="Traditional Arabic" w:hAnsi="Traditional Arabic" w:cs="Traditional Arabic"/>
          <w:sz w:val="32"/>
          <w:szCs w:val="32"/>
          <w:rtl/>
          <w:lang w:bidi="ar-IQ"/>
        </w:rPr>
        <w:t xml:space="preserve"> ثلاثة الإبدال </w:t>
      </w:r>
      <w:r w:rsidR="009A46F6" w:rsidRPr="00F444E7">
        <w:rPr>
          <w:rFonts w:ascii="Traditional Arabic" w:hAnsi="Traditional Arabic" w:cs="Traditional Arabic"/>
          <w:sz w:val="32"/>
          <w:szCs w:val="32"/>
          <w:rtl/>
          <w:lang w:bidi="ar-IQ"/>
        </w:rPr>
        <w:t>بألف وهي القصر والتوسط والطول</w:t>
      </w:r>
      <w:r w:rsidR="00751EF8" w:rsidRPr="00F444E7">
        <w:rPr>
          <w:rFonts w:ascii="Traditional Arabic" w:hAnsi="Traditional Arabic" w:cs="Traditional Arabic"/>
          <w:sz w:val="32"/>
          <w:szCs w:val="32"/>
          <w:rtl/>
          <w:lang w:bidi="ar-IQ"/>
        </w:rPr>
        <w:t xml:space="preserve"> مع السكون المحض</w:t>
      </w:r>
      <w:r w:rsidR="00F444E7" w:rsidRPr="00F444E7">
        <w:rPr>
          <w:rFonts w:ascii="Traditional Arabic" w:hAnsi="Traditional Arabic" w:cs="Traditional Arabic"/>
          <w:sz w:val="32"/>
          <w:szCs w:val="32"/>
          <w:rtl/>
          <w:lang w:bidi="ar-IQ"/>
        </w:rPr>
        <w:t>،</w:t>
      </w:r>
      <w:r w:rsidR="00751EF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51EF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9C17B0" w:rsidRPr="00F444E7" w:rsidRDefault="009C17B0" w:rsidP="0036343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00363439" w:rsidRPr="00F444E7">
        <w:rPr>
          <w:rFonts w:ascii="Traditional Arabic" w:eastAsia="Times New Roman" w:hAnsi="Traditional Arabic" w:cs="Traditional Arabic"/>
          <w:b/>
          <w:bCs/>
          <w:sz w:val="32"/>
          <w:szCs w:val="32"/>
          <w:rtl/>
          <w:lang w:bidi="ar-IQ"/>
        </w:rPr>
        <w:t>(الآيتان</w:t>
      </w:r>
      <w:r w:rsidRPr="00F444E7">
        <w:rPr>
          <w:rFonts w:ascii="Traditional Arabic" w:eastAsia="Times New Roman" w:hAnsi="Traditional Arabic" w:cs="Traditional Arabic"/>
          <w:b/>
          <w:bCs/>
          <w:sz w:val="32"/>
          <w:szCs w:val="32"/>
          <w:rtl/>
          <w:lang w:bidi="ar-IQ"/>
        </w:rPr>
        <w:t xml:space="preserve"> 13</w:t>
      </w:r>
      <w:r w:rsidR="00751EF8" w:rsidRPr="00F444E7">
        <w:rPr>
          <w:rFonts w:ascii="Traditional Arabic" w:eastAsia="Times New Roman" w:hAnsi="Traditional Arabic" w:cs="Traditional Arabic"/>
          <w:b/>
          <w:bCs/>
          <w:sz w:val="32"/>
          <w:szCs w:val="32"/>
          <w:rtl/>
          <w:lang w:bidi="ar-IQ"/>
        </w:rPr>
        <w:t xml:space="preserve"> و 14</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يُدْخِلْهُ</w:t>
      </w:r>
      <w:r w:rsidRPr="00F444E7">
        <w:rPr>
          <w:rFonts w:ascii="Traditional Arabic" w:eastAsia="Times New Roman" w:hAnsi="Traditional Arabic" w:cs="Traditional Arabic"/>
          <w:sz w:val="32"/>
          <w:szCs w:val="32"/>
          <w:rtl/>
          <w:lang w:bidi="ar-IQ"/>
        </w:rPr>
        <w:t xml:space="preserve">﴾ </w:t>
      </w:r>
      <w:r w:rsidR="00751EF8"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w:t>
      </w:r>
      <w:r w:rsidR="00751EF8" w:rsidRPr="00F444E7">
        <w:rPr>
          <w:rFonts w:ascii="Traditional Arabic" w:eastAsia="Times New Roman" w:hAnsi="Traditional Arabic" w:cs="Traditional Arabic"/>
          <w:sz w:val="32"/>
          <w:szCs w:val="32"/>
          <w:rtl/>
          <w:lang w:bidi="ar-IQ"/>
        </w:rPr>
        <w:t>م</w:t>
      </w:r>
      <w:r w:rsidRPr="00F444E7">
        <w:rPr>
          <w:rFonts w:ascii="Traditional Arabic" w:eastAsia="Times New Roman" w:hAnsi="Traditional Arabic" w:cs="Traditional Arabic"/>
          <w:sz w:val="32"/>
          <w:szCs w:val="32"/>
          <w:rtl/>
          <w:lang w:bidi="ar-IQ"/>
        </w:rPr>
        <w:t xml:space="preserve">ا </w:t>
      </w:r>
      <w:r w:rsidR="00751EF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363439" w:rsidRPr="00F444E7">
        <w:rPr>
          <w:rFonts w:ascii="Traditional Arabic" w:eastAsia="Times New Roman" w:hAnsi="Traditional Arabic" w:cs="Traditional Arabic"/>
          <w:sz w:val="32"/>
          <w:szCs w:val="32"/>
          <w:rtl/>
          <w:lang w:bidi="ar-IQ"/>
        </w:rPr>
        <w:t>بالنون بدل الياء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ندخله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4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C17B0" w:rsidRPr="00F444E7" w:rsidRDefault="009C17B0" w:rsidP="00751EF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الْبُيُوتِ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51EF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فيها (</w:t>
      </w:r>
      <w:r w:rsidRPr="00F444E7">
        <w:rPr>
          <w:rFonts w:ascii="Traditional Arabic" w:eastAsia="Times New Roman" w:hAnsi="Traditional Arabic" w:cs="Traditional Arabic"/>
          <w:b/>
          <w:bCs/>
          <w:sz w:val="32"/>
          <w:szCs w:val="32"/>
          <w:rtl/>
          <w:lang w:bidi="ar-IQ"/>
        </w:rPr>
        <w:t>البِيوت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C17B0" w:rsidRPr="00F444E7" w:rsidRDefault="009C17B0" w:rsidP="001C321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751EF8"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751EF8" w:rsidRPr="00F444E7">
        <w:rPr>
          <w:rFonts w:ascii="Traditional Arabic" w:eastAsia="Times New Roman" w:hAnsi="Traditional Arabic" w:cs="Traditional Arabic"/>
          <w:b/>
          <w:bCs/>
          <w:color w:val="FF0000"/>
          <w:sz w:val="32"/>
          <w:szCs w:val="32"/>
          <w:rtl/>
          <w:lang w:bidi="ar-IQ"/>
        </w:rPr>
        <w:t>السُّوءَ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51EF8" w:rsidRPr="00F444E7">
        <w:rPr>
          <w:rFonts w:ascii="Traditional Arabic" w:eastAsia="Times New Roman" w:hAnsi="Traditional Arabic" w:cs="Traditional Arabic"/>
          <w:sz w:val="32"/>
          <w:szCs w:val="32"/>
          <w:rtl/>
          <w:lang w:bidi="ar-IQ"/>
        </w:rPr>
        <w:t xml:space="preserve">قرأها </w:t>
      </w:r>
      <w:r w:rsidR="00751EF8" w:rsidRPr="00F444E7">
        <w:rPr>
          <w:rFonts w:ascii="Traditional Arabic" w:eastAsia="Times New Roman" w:hAnsi="Traditional Arabic" w:cs="Traditional Arabic"/>
          <w:b/>
          <w:bCs/>
          <w:color w:val="C00000"/>
          <w:sz w:val="32"/>
          <w:szCs w:val="32"/>
          <w:rtl/>
          <w:lang w:bidi="ar-IQ"/>
        </w:rPr>
        <w:t>هشام</w:t>
      </w:r>
      <w:r w:rsidR="00751EF8" w:rsidRPr="00F444E7">
        <w:rPr>
          <w:rFonts w:ascii="Traditional Arabic" w:eastAsia="Times New Roman" w:hAnsi="Traditional Arabic" w:cs="Traditional Arabic"/>
          <w:sz w:val="32"/>
          <w:szCs w:val="32"/>
          <w:rtl/>
          <w:lang w:bidi="ar-IQ"/>
        </w:rPr>
        <w:t xml:space="preserve"> وقفاً بوجهين</w:t>
      </w:r>
      <w:r w:rsidR="00F444E7" w:rsidRPr="00F444E7">
        <w:rPr>
          <w:rFonts w:ascii="Traditional Arabic" w:eastAsia="Times New Roman" w:hAnsi="Traditional Arabic" w:cs="Traditional Arabic"/>
          <w:sz w:val="32"/>
          <w:szCs w:val="32"/>
          <w:rtl/>
          <w:lang w:bidi="ar-IQ"/>
        </w:rPr>
        <w:t>:</w:t>
      </w:r>
      <w:r w:rsidR="00751EF8" w:rsidRPr="00F444E7">
        <w:rPr>
          <w:rFonts w:ascii="Traditional Arabic" w:eastAsia="Times New Roman" w:hAnsi="Traditional Arabic" w:cs="Traditional Arabic"/>
          <w:sz w:val="32"/>
          <w:szCs w:val="32"/>
          <w:rtl/>
          <w:lang w:bidi="ar-IQ"/>
        </w:rPr>
        <w:t xml:space="preserve"> النقل والإدغام </w:t>
      </w:r>
      <w:r w:rsidR="001C3212" w:rsidRPr="00F444E7">
        <w:rPr>
          <w:rFonts w:ascii="Traditional Arabic" w:eastAsia="Times New Roman" w:hAnsi="Traditional Arabic" w:cs="Traditional Arabic"/>
          <w:sz w:val="32"/>
          <w:szCs w:val="32"/>
          <w:rtl/>
          <w:lang w:bidi="ar-IQ"/>
        </w:rPr>
        <w:t>لأصالة الواو ولا روم فيه ولا إشمام لنصب الهمزة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C17B0" w:rsidRPr="00F444E7" w:rsidRDefault="009C17B0" w:rsidP="001C321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001C3212" w:rsidRPr="00F444E7">
        <w:rPr>
          <w:rFonts w:ascii="Traditional Arabic" w:eastAsia="Times New Roman" w:hAnsi="Traditional Arabic" w:cs="Traditional Arabic"/>
          <w:sz w:val="32"/>
          <w:szCs w:val="32"/>
          <w:rtl/>
          <w:lang w:bidi="ar-IQ"/>
        </w:rPr>
        <w:t>﴿</w:t>
      </w:r>
      <w:r w:rsidR="001C3212" w:rsidRPr="00F444E7">
        <w:rPr>
          <w:rFonts w:ascii="Traditional Arabic" w:eastAsia="Times New Roman" w:hAnsi="Traditional Arabic" w:cs="Traditional Arabic"/>
          <w:b/>
          <w:bCs/>
          <w:color w:val="FF0000"/>
          <w:sz w:val="32"/>
          <w:szCs w:val="32"/>
          <w:rtl/>
          <w:lang w:bidi="ar-IQ"/>
        </w:rPr>
        <w:t>النِّسَاءَ</w:t>
      </w:r>
      <w:r w:rsidR="001C321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C3212" w:rsidRPr="00F444E7">
        <w:rPr>
          <w:rFonts w:ascii="Traditional Arabic" w:eastAsia="Times New Roman" w:hAnsi="Traditional Arabic" w:cs="Traditional Arabic"/>
          <w:sz w:val="32"/>
          <w:szCs w:val="32"/>
          <w:rtl/>
          <w:lang w:bidi="ar-IQ"/>
        </w:rPr>
        <w:t xml:space="preserve"> </w:t>
      </w:r>
      <w:r w:rsidR="001C3212" w:rsidRPr="00F444E7">
        <w:rPr>
          <w:rFonts w:ascii="Traditional Arabic" w:hAnsi="Traditional Arabic" w:cs="Traditional Arabic"/>
          <w:sz w:val="32"/>
          <w:szCs w:val="32"/>
          <w:rtl/>
          <w:lang w:bidi="ar-IQ"/>
        </w:rPr>
        <w:t xml:space="preserve">قرأها </w:t>
      </w:r>
      <w:r w:rsidR="001C3212" w:rsidRPr="00F444E7">
        <w:rPr>
          <w:rFonts w:ascii="Traditional Arabic" w:hAnsi="Traditional Arabic" w:cs="Traditional Arabic"/>
          <w:b/>
          <w:bCs/>
          <w:color w:val="C00000"/>
          <w:sz w:val="32"/>
          <w:szCs w:val="32"/>
          <w:rtl/>
          <w:lang w:bidi="ar-IQ"/>
        </w:rPr>
        <w:t>هشام</w:t>
      </w:r>
      <w:r w:rsidR="001C3212" w:rsidRPr="00F444E7">
        <w:rPr>
          <w:rFonts w:ascii="Traditional Arabic" w:hAnsi="Traditional Arabic" w:cs="Traditional Arabic"/>
          <w:sz w:val="32"/>
          <w:szCs w:val="32"/>
          <w:rtl/>
          <w:lang w:bidi="ar-IQ"/>
        </w:rPr>
        <w:t xml:space="preserve"> عند الوقف عليها بإبدال الهمزة </w:t>
      </w:r>
      <w:r w:rsidR="000B1F8F"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1C3212" w:rsidRPr="00F444E7" w:rsidRDefault="009C17B0" w:rsidP="001C321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النِّسَاءِ إِلاَّ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C3212" w:rsidRPr="00F444E7">
        <w:rPr>
          <w:rFonts w:ascii="Traditional Arabic" w:eastAsia="Times New Roman" w:hAnsi="Traditional Arabic" w:cs="Traditional Arabic"/>
          <w:sz w:val="32"/>
          <w:szCs w:val="32"/>
          <w:rtl/>
          <w:lang w:bidi="ar-IQ"/>
        </w:rPr>
        <w:t xml:space="preserve">قرأها </w:t>
      </w:r>
      <w:r w:rsidR="001C3212" w:rsidRPr="00F444E7">
        <w:rPr>
          <w:rFonts w:ascii="Traditional Arabic" w:eastAsia="Times New Roman" w:hAnsi="Traditional Arabic" w:cs="Traditional Arabic"/>
          <w:b/>
          <w:bCs/>
          <w:color w:val="00B050"/>
          <w:sz w:val="32"/>
          <w:szCs w:val="32"/>
          <w:rtl/>
          <w:lang w:bidi="ar-IQ"/>
        </w:rPr>
        <w:t>ابن عامر الشامي</w:t>
      </w:r>
      <w:r w:rsidR="001C3212" w:rsidRPr="00F444E7">
        <w:rPr>
          <w:rFonts w:ascii="Traditional Arabic" w:eastAsia="Times New Roman" w:hAnsi="Traditional Arabic" w:cs="Traditional Arabic"/>
          <w:color w:val="00B050"/>
          <w:sz w:val="32"/>
          <w:szCs w:val="32"/>
          <w:rtl/>
          <w:lang w:bidi="ar-IQ"/>
        </w:rPr>
        <w:t xml:space="preserve"> </w:t>
      </w:r>
      <w:r w:rsidR="001C3212" w:rsidRPr="00F444E7">
        <w:rPr>
          <w:rFonts w:ascii="Traditional Arabic" w:eastAsia="Times New Roman" w:hAnsi="Traditional Arabic" w:cs="Traditional Arabic"/>
          <w:sz w:val="32"/>
          <w:szCs w:val="32"/>
          <w:rtl/>
          <w:lang w:bidi="ar-IQ"/>
        </w:rPr>
        <w:t xml:space="preserve">بتحقيق الهمزتين </w:t>
      </w:r>
      <w:r w:rsidR="000B1F8F"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1C3212" w:rsidRPr="00F444E7">
        <w:rPr>
          <w:rFonts w:ascii="Traditional Arabic" w:eastAsia="Times New Roman" w:hAnsi="Traditional Arabic" w:cs="Traditional Arabic"/>
          <w:sz w:val="32"/>
          <w:szCs w:val="32"/>
          <w:rtl/>
          <w:lang w:bidi="ar-IQ"/>
        </w:rPr>
        <w:t xml:space="preserve"> وإذا وقف </w:t>
      </w:r>
      <w:r w:rsidR="001C3212" w:rsidRPr="00F444E7">
        <w:rPr>
          <w:rFonts w:ascii="Traditional Arabic" w:eastAsia="Times New Roman" w:hAnsi="Traditional Arabic" w:cs="Traditional Arabic"/>
          <w:b/>
          <w:bCs/>
          <w:color w:val="C00000"/>
          <w:sz w:val="32"/>
          <w:szCs w:val="32"/>
          <w:rtl/>
          <w:lang w:bidi="ar-IQ"/>
        </w:rPr>
        <w:t>هشام</w:t>
      </w:r>
      <w:r w:rsidR="001C3212" w:rsidRPr="00F444E7">
        <w:rPr>
          <w:rFonts w:ascii="Traditional Arabic" w:eastAsia="Times New Roman" w:hAnsi="Traditional Arabic" w:cs="Traditional Arabic"/>
          <w:sz w:val="32"/>
          <w:szCs w:val="32"/>
          <w:rtl/>
          <w:lang w:bidi="ar-IQ"/>
        </w:rPr>
        <w:t xml:space="preserve"> على (</w:t>
      </w:r>
      <w:r w:rsidR="001C3212" w:rsidRPr="00F444E7">
        <w:rPr>
          <w:rFonts w:ascii="Traditional Arabic" w:eastAsia="Times New Roman" w:hAnsi="Traditional Arabic" w:cs="Traditional Arabic"/>
          <w:b/>
          <w:bCs/>
          <w:sz w:val="32"/>
          <w:szCs w:val="32"/>
          <w:rtl/>
          <w:lang w:bidi="ar-IQ"/>
        </w:rPr>
        <w:t xml:space="preserve">النِّسَاءِ) </w:t>
      </w:r>
      <w:r w:rsidR="001C3212" w:rsidRPr="00F444E7">
        <w:rPr>
          <w:rFonts w:ascii="Traditional Arabic" w:hAnsi="Traditional Arabic" w:cs="Traditional Arabic"/>
          <w:sz w:val="32"/>
          <w:szCs w:val="32"/>
          <w:rtl/>
          <w:lang w:bidi="ar-IQ"/>
        </w:rPr>
        <w:t xml:space="preserve">فله فيها </w:t>
      </w:r>
      <w:r w:rsidR="001C3212" w:rsidRPr="00F444E7">
        <w:rPr>
          <w:rFonts w:ascii="Traditional Arabic" w:eastAsia="Times New Roman" w:hAnsi="Traditional Arabic" w:cs="Traditional Arabic"/>
          <w:noProof/>
          <w:sz w:val="32"/>
          <w:szCs w:val="32"/>
          <w:rtl/>
          <w:lang w:eastAsia="ar-SA" w:bidi="ar-IQ"/>
        </w:rPr>
        <w:t>خمسة أوجه</w:t>
      </w:r>
      <w:r w:rsidR="00F444E7" w:rsidRPr="00F444E7">
        <w:rPr>
          <w:rFonts w:ascii="Traditional Arabic" w:eastAsia="Times New Roman" w:hAnsi="Traditional Arabic" w:cs="Traditional Arabic"/>
          <w:noProof/>
          <w:sz w:val="32"/>
          <w:szCs w:val="32"/>
          <w:rtl/>
          <w:lang w:eastAsia="ar-SA" w:bidi="ar-IQ"/>
        </w:rPr>
        <w:t>:</w:t>
      </w:r>
      <w:r w:rsidR="001C3212" w:rsidRPr="00F444E7">
        <w:rPr>
          <w:rFonts w:ascii="Traditional Arabic" w:eastAsia="Times New Roman" w:hAnsi="Traditional Arabic" w:cs="Traditional Arabic"/>
          <w:noProof/>
          <w:sz w:val="32"/>
          <w:szCs w:val="32"/>
          <w:rtl/>
          <w:lang w:eastAsia="ar-SA" w:bidi="ar-IQ"/>
        </w:rPr>
        <w:t xml:space="preserve"> ثلاثة الإبدال </w:t>
      </w:r>
      <w:r w:rsidR="009A46F6" w:rsidRPr="00F444E7">
        <w:rPr>
          <w:rFonts w:ascii="Traditional Arabic" w:eastAsia="Times New Roman" w:hAnsi="Traditional Arabic" w:cs="Traditional Arabic"/>
          <w:noProof/>
          <w:sz w:val="32"/>
          <w:szCs w:val="32"/>
          <w:rtl/>
          <w:lang w:eastAsia="ar-SA" w:bidi="ar-IQ"/>
        </w:rPr>
        <w:t>بألف وهي القصر والتوسط والطول</w:t>
      </w:r>
      <w:r w:rsidR="001C3212" w:rsidRPr="00F444E7">
        <w:rPr>
          <w:rFonts w:ascii="Traditional Arabic" w:eastAsia="Times New Roman" w:hAnsi="Traditional Arabic" w:cs="Traditional Arabic"/>
          <w:noProof/>
          <w:sz w:val="32"/>
          <w:szCs w:val="32"/>
          <w:rtl/>
          <w:lang w:eastAsia="ar-SA" w:bidi="ar-IQ"/>
        </w:rPr>
        <w:t xml:space="preserve"> مع السكون المحض</w:t>
      </w:r>
      <w:r w:rsidR="00F444E7" w:rsidRPr="00F444E7">
        <w:rPr>
          <w:rFonts w:ascii="Traditional Arabic" w:eastAsia="Times New Roman" w:hAnsi="Traditional Arabic" w:cs="Traditional Arabic"/>
          <w:noProof/>
          <w:sz w:val="32"/>
          <w:szCs w:val="32"/>
          <w:rtl/>
          <w:lang w:eastAsia="ar-SA" w:bidi="ar-IQ"/>
        </w:rPr>
        <w:t>،</w:t>
      </w:r>
      <w:r w:rsidR="001C3212"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1C3212" w:rsidRPr="00F444E7">
        <w:rPr>
          <w:rFonts w:ascii="Traditional Arabic" w:eastAsia="Times New Roman" w:hAnsi="Traditional Arabic" w:cs="Traditional Arabic"/>
          <w:sz w:val="32"/>
          <w:szCs w:val="32"/>
          <w:rtl/>
          <w:lang w:bidi="ar-IQ"/>
        </w:rPr>
        <w:t xml:space="preserve"> ﴿</w:t>
      </w:r>
      <w:r w:rsidR="001C3212" w:rsidRPr="00F444E7">
        <w:rPr>
          <w:rFonts w:ascii="Traditional Arabic" w:eastAsia="Times New Roman" w:hAnsi="Traditional Arabic" w:cs="Traditional Arabic"/>
          <w:b/>
          <w:bCs/>
          <w:color w:val="FF0000"/>
          <w:sz w:val="32"/>
          <w:szCs w:val="32"/>
          <w:rtl/>
          <w:lang w:bidi="ar-IQ"/>
        </w:rPr>
        <w:t>قَدْ سَلَف</w:t>
      </w:r>
      <w:r w:rsidR="001C321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C3212" w:rsidRPr="00F444E7">
        <w:rPr>
          <w:rFonts w:ascii="Traditional Arabic" w:eastAsia="Times New Roman" w:hAnsi="Traditional Arabic" w:cs="Traditional Arabic"/>
          <w:sz w:val="32"/>
          <w:szCs w:val="32"/>
          <w:rtl/>
          <w:lang w:bidi="ar-IQ"/>
        </w:rPr>
        <w:t xml:space="preserve"> أدغم </w:t>
      </w:r>
      <w:r w:rsidR="001C3212" w:rsidRPr="00F444E7">
        <w:rPr>
          <w:rFonts w:ascii="Traditional Arabic" w:eastAsia="Times New Roman" w:hAnsi="Traditional Arabic" w:cs="Traditional Arabic"/>
          <w:b/>
          <w:bCs/>
          <w:color w:val="C00000"/>
          <w:sz w:val="32"/>
          <w:szCs w:val="32"/>
          <w:rtl/>
          <w:lang w:bidi="ar-IQ"/>
        </w:rPr>
        <w:t>هشام</w:t>
      </w:r>
      <w:r w:rsidR="001C3212" w:rsidRPr="00F444E7">
        <w:rPr>
          <w:rFonts w:ascii="Traditional Arabic" w:eastAsia="Times New Roman" w:hAnsi="Traditional Arabic" w:cs="Traditional Arabic"/>
          <w:color w:val="C00000"/>
          <w:sz w:val="32"/>
          <w:szCs w:val="32"/>
          <w:rtl/>
          <w:lang w:bidi="ar-IQ"/>
        </w:rPr>
        <w:t xml:space="preserve"> </w:t>
      </w:r>
      <w:r w:rsidR="001C3212" w:rsidRPr="00F444E7">
        <w:rPr>
          <w:rFonts w:ascii="Traditional Arabic" w:eastAsia="Times New Roman" w:hAnsi="Traditional Arabic" w:cs="Traditional Arabic"/>
          <w:sz w:val="32"/>
          <w:szCs w:val="32"/>
          <w:rtl/>
          <w:lang w:bidi="ar-IQ"/>
        </w:rPr>
        <w:t xml:space="preserve">الدال في السين </w:t>
      </w:r>
      <w:r w:rsidR="001C3212" w:rsidRPr="00F444E7">
        <w:rPr>
          <w:rFonts w:ascii="Traditional Arabic" w:eastAsia="Times New Roman" w:hAnsi="Traditional Arabic" w:cs="Traditional Arabic"/>
          <w:b/>
          <w:bCs/>
          <w:sz w:val="32"/>
          <w:szCs w:val="32"/>
          <w:rtl/>
          <w:lang w:bidi="ar-IQ"/>
        </w:rPr>
        <w:t>(قسَّلف)</w:t>
      </w:r>
      <w:r w:rsidR="00F444E7" w:rsidRPr="00F444E7">
        <w:rPr>
          <w:rFonts w:ascii="Traditional Arabic" w:eastAsia="Times New Roman" w:hAnsi="Traditional Arabic" w:cs="Traditional Arabic"/>
          <w:sz w:val="32"/>
          <w:szCs w:val="32"/>
          <w:rtl/>
          <w:lang w:bidi="ar-IQ"/>
        </w:rPr>
        <w:t>.</w:t>
      </w:r>
      <w:r w:rsidR="001C3212" w:rsidRPr="00F444E7">
        <w:rPr>
          <w:rFonts w:ascii="Traditional Arabic" w:eastAsia="Times New Roman" w:hAnsi="Traditional Arabic" w:cs="Traditional Arabic"/>
          <w:sz w:val="32"/>
          <w:szCs w:val="32"/>
          <w:rtl/>
          <w:lang w:bidi="ar-IQ"/>
        </w:rPr>
        <w:t xml:space="preserve"> ﴿</w:t>
      </w:r>
      <w:r w:rsidR="000B1F8F" w:rsidRPr="00F444E7">
        <w:rPr>
          <w:rFonts w:ascii="Traditional Arabic" w:eastAsia="Times New Roman" w:hAnsi="Traditional Arabic" w:cs="Traditional Arabic"/>
          <w:b/>
          <w:bCs/>
          <w:color w:val="FF0000"/>
          <w:sz w:val="32"/>
          <w:szCs w:val="32"/>
          <w:rtl/>
          <w:lang w:bidi="ar-IQ"/>
        </w:rPr>
        <w:t>وَ</w:t>
      </w:r>
      <w:r w:rsidR="001C3212" w:rsidRPr="00F444E7">
        <w:rPr>
          <w:rFonts w:ascii="Traditional Arabic" w:eastAsia="Times New Roman" w:hAnsi="Traditional Arabic" w:cs="Traditional Arabic"/>
          <w:b/>
          <w:bCs/>
          <w:color w:val="FF0000"/>
          <w:sz w:val="32"/>
          <w:szCs w:val="32"/>
          <w:rtl/>
          <w:lang w:bidi="ar-IQ"/>
        </w:rPr>
        <w:t>سَاءَ</w:t>
      </w:r>
      <w:r w:rsidR="001C321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C3212" w:rsidRPr="00F444E7">
        <w:rPr>
          <w:rFonts w:ascii="Traditional Arabic" w:eastAsia="Times New Roman" w:hAnsi="Traditional Arabic" w:cs="Traditional Arabic"/>
          <w:sz w:val="32"/>
          <w:szCs w:val="32"/>
          <w:rtl/>
          <w:lang w:bidi="ar-IQ"/>
        </w:rPr>
        <w:t xml:space="preserve"> </w:t>
      </w:r>
      <w:r w:rsidR="001C3212" w:rsidRPr="00F444E7">
        <w:rPr>
          <w:rFonts w:ascii="Traditional Arabic" w:hAnsi="Traditional Arabic" w:cs="Traditional Arabic"/>
          <w:sz w:val="32"/>
          <w:szCs w:val="32"/>
          <w:rtl/>
          <w:lang w:bidi="ar-IQ"/>
        </w:rPr>
        <w:t xml:space="preserve">قرأها </w:t>
      </w:r>
      <w:r w:rsidR="001C3212" w:rsidRPr="00F444E7">
        <w:rPr>
          <w:rFonts w:ascii="Traditional Arabic" w:hAnsi="Traditional Arabic" w:cs="Traditional Arabic"/>
          <w:b/>
          <w:bCs/>
          <w:color w:val="C00000"/>
          <w:sz w:val="32"/>
          <w:szCs w:val="32"/>
          <w:rtl/>
          <w:lang w:bidi="ar-IQ"/>
        </w:rPr>
        <w:t>هشام</w:t>
      </w:r>
      <w:r w:rsidR="001C3212" w:rsidRPr="00F444E7">
        <w:rPr>
          <w:rFonts w:ascii="Traditional Arabic" w:hAnsi="Traditional Arabic" w:cs="Traditional Arabic"/>
          <w:sz w:val="32"/>
          <w:szCs w:val="32"/>
          <w:rtl/>
          <w:lang w:bidi="ar-IQ"/>
        </w:rPr>
        <w:t xml:space="preserve"> عند الوقف عليها بإبدال الهمزة </w:t>
      </w:r>
      <w:r w:rsidR="000B1F8F"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9C17B0" w:rsidRPr="00F444E7" w:rsidRDefault="009C17B0" w:rsidP="001C3212">
      <w:pPr>
        <w:spacing w:after="0" w:line="240" w:lineRule="auto"/>
        <w:jc w:val="both"/>
        <w:rPr>
          <w:rFonts w:ascii="Traditional Arabic" w:eastAsia="Times New Roman" w:hAnsi="Traditional Arabic" w:cs="Traditional Arabic"/>
          <w:sz w:val="32"/>
          <w:szCs w:val="32"/>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23) </w:t>
      </w:r>
      <w:r w:rsidR="001C3212" w:rsidRPr="00F444E7">
        <w:rPr>
          <w:rFonts w:ascii="Traditional Arabic" w:eastAsia="Times New Roman" w:hAnsi="Traditional Arabic" w:cs="Traditional Arabic"/>
          <w:sz w:val="32"/>
          <w:szCs w:val="32"/>
          <w:rtl/>
          <w:lang w:bidi="ar-IQ"/>
        </w:rPr>
        <w:t>﴿</w:t>
      </w:r>
      <w:r w:rsidR="001C3212" w:rsidRPr="00F444E7">
        <w:rPr>
          <w:rFonts w:ascii="Traditional Arabic" w:eastAsia="Times New Roman" w:hAnsi="Traditional Arabic" w:cs="Traditional Arabic"/>
          <w:b/>
          <w:bCs/>
          <w:color w:val="FF0000"/>
          <w:sz w:val="32"/>
          <w:szCs w:val="32"/>
          <w:rtl/>
          <w:lang w:bidi="ar-IQ"/>
        </w:rPr>
        <w:t>قَدْ سَلَف</w:t>
      </w:r>
      <w:r w:rsidR="001C321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C3212" w:rsidRPr="00F444E7">
        <w:rPr>
          <w:rFonts w:ascii="Traditional Arabic" w:eastAsia="Times New Roman" w:hAnsi="Traditional Arabic" w:cs="Traditional Arabic"/>
          <w:sz w:val="32"/>
          <w:szCs w:val="32"/>
          <w:rtl/>
          <w:lang w:bidi="ar-IQ"/>
        </w:rPr>
        <w:t xml:space="preserve"> أدغم </w:t>
      </w:r>
      <w:r w:rsidR="001C3212" w:rsidRPr="00F444E7">
        <w:rPr>
          <w:rFonts w:ascii="Traditional Arabic" w:eastAsia="Times New Roman" w:hAnsi="Traditional Arabic" w:cs="Traditional Arabic"/>
          <w:b/>
          <w:bCs/>
          <w:color w:val="C00000"/>
          <w:sz w:val="32"/>
          <w:szCs w:val="32"/>
          <w:rtl/>
          <w:lang w:bidi="ar-IQ"/>
        </w:rPr>
        <w:t>هشام</w:t>
      </w:r>
      <w:r w:rsidR="001C3212" w:rsidRPr="00F444E7">
        <w:rPr>
          <w:rFonts w:ascii="Traditional Arabic" w:eastAsia="Times New Roman" w:hAnsi="Traditional Arabic" w:cs="Traditional Arabic"/>
          <w:color w:val="C00000"/>
          <w:sz w:val="32"/>
          <w:szCs w:val="32"/>
          <w:rtl/>
          <w:lang w:bidi="ar-IQ"/>
        </w:rPr>
        <w:t xml:space="preserve"> </w:t>
      </w:r>
      <w:r w:rsidR="001C3212" w:rsidRPr="00F444E7">
        <w:rPr>
          <w:rFonts w:ascii="Traditional Arabic" w:eastAsia="Times New Roman" w:hAnsi="Traditional Arabic" w:cs="Traditional Arabic"/>
          <w:sz w:val="32"/>
          <w:szCs w:val="32"/>
          <w:rtl/>
          <w:lang w:bidi="ar-IQ"/>
        </w:rPr>
        <w:t xml:space="preserve">الدال في السين </w:t>
      </w:r>
      <w:r w:rsidR="001C3212" w:rsidRPr="00F444E7">
        <w:rPr>
          <w:rFonts w:ascii="Traditional Arabic" w:eastAsia="Times New Roman" w:hAnsi="Traditional Arabic" w:cs="Traditional Arabic"/>
          <w:b/>
          <w:bCs/>
          <w:sz w:val="32"/>
          <w:szCs w:val="32"/>
          <w:rtl/>
          <w:lang w:bidi="ar-IQ"/>
        </w:rPr>
        <w:t>(قسَّلف)</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9C17B0" w:rsidRPr="00F444E7" w:rsidTr="00261BC7">
        <w:tc>
          <w:tcPr>
            <w:tcW w:w="8522" w:type="dxa"/>
          </w:tcPr>
          <w:p w:rsidR="009C17B0" w:rsidRPr="00F444E7" w:rsidRDefault="009C17B0" w:rsidP="009C17B0">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الْجُزْءُ الْخَامِسُ</w:t>
            </w:r>
            <w:r w:rsidRPr="00F444E7">
              <w:rPr>
                <w:rFonts w:ascii="Traditional Arabic" w:eastAsia="Times New Roman" w:hAnsi="Traditional Arabic" w:cs="Traditional Arabic"/>
                <w:sz w:val="32"/>
                <w:szCs w:val="32"/>
                <w:rtl/>
                <w:lang w:bidi="ar-IQ"/>
              </w:rPr>
              <w:t>﴾</w:t>
            </w:r>
          </w:p>
        </w:tc>
      </w:tr>
    </w:tbl>
    <w:p w:rsidR="00261BC7" w:rsidRPr="00F444E7" w:rsidRDefault="00261BC7" w:rsidP="0065285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النِّسَاءِ إِلاَّ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بتحقيق الهمزتين</w:t>
      </w:r>
      <w:r w:rsidR="0065285E"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على (</w:t>
      </w:r>
      <w:r w:rsidRPr="00F444E7">
        <w:rPr>
          <w:rFonts w:ascii="Traditional Arabic" w:eastAsia="Times New Roman" w:hAnsi="Traditional Arabic" w:cs="Traditional Arabic"/>
          <w:b/>
          <w:bCs/>
          <w:sz w:val="32"/>
          <w:szCs w:val="32"/>
          <w:rtl/>
          <w:lang w:bidi="ar-IQ"/>
        </w:rPr>
        <w:t xml:space="preserve">النِّسَاءِ) </w:t>
      </w:r>
      <w:r w:rsidRPr="00F444E7">
        <w:rPr>
          <w:rFonts w:ascii="Traditional Arabic" w:hAnsi="Traditional Arabic" w:cs="Traditional Arabic"/>
          <w:sz w:val="32"/>
          <w:szCs w:val="32"/>
          <w:rtl/>
          <w:lang w:bidi="ar-IQ"/>
        </w:rPr>
        <w:t xml:space="preserve">فله فيها </w:t>
      </w:r>
      <w:r w:rsidRPr="00F444E7">
        <w:rPr>
          <w:rFonts w:ascii="Traditional Arabic" w:eastAsia="Times New Roman" w:hAnsi="Traditional Arabic" w:cs="Traditional Arabic"/>
          <w:noProof/>
          <w:sz w:val="32"/>
          <w:szCs w:val="32"/>
          <w:rtl/>
          <w:lang w:eastAsia="ar-SA" w:bidi="ar-IQ"/>
        </w:rPr>
        <w:t>خمسة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w:t>
      </w:r>
      <w:r w:rsidR="0065285E" w:rsidRPr="00F444E7">
        <w:rPr>
          <w:rFonts w:ascii="Traditional Arabic" w:eastAsia="Times New Roman" w:hAnsi="Traditional Arabic" w:cs="Traditional Arabic"/>
          <w:noProof/>
          <w:sz w:val="32"/>
          <w:szCs w:val="32"/>
          <w:rtl/>
          <w:lang w:eastAsia="ar-SA" w:bidi="ar-IQ"/>
        </w:rPr>
        <w:t xml:space="preserve">بألف </w:t>
      </w:r>
      <w:r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وَأُحِلَ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الهمزة والحاء فيها (</w:t>
      </w:r>
      <w:r w:rsidRPr="00F444E7">
        <w:rPr>
          <w:rFonts w:ascii="Traditional Arabic" w:eastAsia="Times New Roman" w:hAnsi="Traditional Arabic" w:cs="Traditional Arabic"/>
          <w:b/>
          <w:bCs/>
          <w:sz w:val="32"/>
          <w:szCs w:val="32"/>
          <w:rtl/>
          <w:lang w:bidi="ar-IQ"/>
        </w:rPr>
        <w:t>وَأَحَلَ</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4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65285E" w:rsidRPr="00F444E7">
        <w:rPr>
          <w:rFonts w:ascii="Traditional Arabic" w:eastAsia="Times New Roman" w:hAnsi="Traditional Arabic" w:cs="Traditional Arabic"/>
          <w:sz w:val="32"/>
          <w:szCs w:val="32"/>
          <w:rtl/>
          <w:lang w:bidi="ar-IQ"/>
        </w:rPr>
        <w:t xml:space="preserve"> ﴿</w:t>
      </w:r>
      <w:r w:rsidR="0065285E" w:rsidRPr="00F444E7">
        <w:rPr>
          <w:rFonts w:ascii="Traditional Arabic" w:eastAsia="Times New Roman" w:hAnsi="Traditional Arabic" w:cs="Traditional Arabic"/>
          <w:b/>
          <w:bCs/>
          <w:color w:val="FF0000"/>
          <w:sz w:val="32"/>
          <w:szCs w:val="32"/>
          <w:rtl/>
          <w:lang w:bidi="ar-IQ"/>
        </w:rPr>
        <w:t>وَرَاءَ</w:t>
      </w:r>
      <w:r w:rsidR="0065285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5285E" w:rsidRPr="00F444E7">
        <w:rPr>
          <w:rFonts w:ascii="Traditional Arabic" w:eastAsia="Times New Roman" w:hAnsi="Traditional Arabic" w:cs="Traditional Arabic"/>
          <w:sz w:val="32"/>
          <w:szCs w:val="32"/>
          <w:rtl/>
          <w:lang w:bidi="ar-IQ"/>
        </w:rPr>
        <w:t xml:space="preserve"> </w:t>
      </w:r>
      <w:r w:rsidR="0065285E" w:rsidRPr="00F444E7">
        <w:rPr>
          <w:rFonts w:ascii="Traditional Arabic" w:hAnsi="Traditional Arabic" w:cs="Traditional Arabic"/>
          <w:sz w:val="32"/>
          <w:szCs w:val="32"/>
          <w:rtl/>
          <w:lang w:bidi="ar-IQ"/>
        </w:rPr>
        <w:t xml:space="preserve">قرأها </w:t>
      </w:r>
      <w:r w:rsidR="0065285E" w:rsidRPr="00F444E7">
        <w:rPr>
          <w:rFonts w:ascii="Traditional Arabic" w:hAnsi="Traditional Arabic" w:cs="Traditional Arabic"/>
          <w:b/>
          <w:bCs/>
          <w:color w:val="C00000"/>
          <w:sz w:val="32"/>
          <w:szCs w:val="32"/>
          <w:rtl/>
          <w:lang w:bidi="ar-IQ"/>
        </w:rPr>
        <w:t>هشام</w:t>
      </w:r>
      <w:r w:rsidR="0065285E" w:rsidRPr="00F444E7">
        <w:rPr>
          <w:rFonts w:ascii="Traditional Arabic" w:hAnsi="Traditional Arabic" w:cs="Traditional Arabic"/>
          <w:sz w:val="32"/>
          <w:szCs w:val="32"/>
          <w:rtl/>
          <w:lang w:bidi="ar-IQ"/>
        </w:rPr>
        <w:t xml:space="preserve"> عند الوقف عليها بإبدال اله</w:t>
      </w:r>
      <w:r w:rsidR="009A46F6" w:rsidRPr="00F444E7">
        <w:rPr>
          <w:rFonts w:ascii="Traditional Arabic" w:hAnsi="Traditional Arabic" w:cs="Traditional Arabic"/>
          <w:sz w:val="32"/>
          <w:szCs w:val="32"/>
          <w:rtl/>
          <w:lang w:bidi="ar-IQ"/>
        </w:rPr>
        <w:t>مزة ألفاً مع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 xml:space="preserve"> </w:t>
      </w:r>
    </w:p>
    <w:p w:rsidR="00261BC7" w:rsidRPr="00F444E7" w:rsidRDefault="00261BC7" w:rsidP="00261BC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تِجَارَةً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بالرفع (</w:t>
      </w:r>
      <w:r w:rsidRPr="00F444E7">
        <w:rPr>
          <w:rFonts w:ascii="Traditional Arabic" w:eastAsia="Times New Roman" w:hAnsi="Traditional Arabic" w:cs="Traditional Arabic"/>
          <w:b/>
          <w:bCs/>
          <w:sz w:val="32"/>
          <w:szCs w:val="32"/>
          <w:rtl/>
          <w:lang w:bidi="ar-IQ"/>
        </w:rPr>
        <w:t>ت</w:t>
      </w:r>
      <w:r w:rsidR="0065285E"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ج</w:t>
      </w:r>
      <w:r w:rsidR="0065285E"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ار</w:t>
      </w:r>
      <w:r w:rsidR="0065285E"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ةٌ</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4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61BC7" w:rsidRPr="00F444E7" w:rsidRDefault="00261BC7" w:rsidP="006776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006776E1" w:rsidRPr="00F444E7">
        <w:rPr>
          <w:rFonts w:ascii="Traditional Arabic" w:eastAsia="Times New Roman" w:hAnsi="Traditional Arabic" w:cs="Traditional Arabic"/>
          <w:sz w:val="32"/>
          <w:szCs w:val="32"/>
          <w:rtl/>
          <w:lang w:bidi="ar-IQ"/>
        </w:rPr>
        <w:t>﴿</w:t>
      </w:r>
      <w:r w:rsidR="0083416B" w:rsidRPr="00F444E7">
        <w:rPr>
          <w:rFonts w:ascii="Traditional Arabic" w:eastAsia="Times New Roman" w:hAnsi="Traditional Arabic" w:cs="Traditional Arabic"/>
          <w:b/>
          <w:bCs/>
          <w:color w:val="FF0000"/>
          <w:sz w:val="32"/>
          <w:szCs w:val="32"/>
          <w:rtl/>
          <w:lang w:bidi="ar-IQ"/>
        </w:rPr>
        <w:t>وَلِ</w:t>
      </w:r>
      <w:r w:rsidR="006776E1" w:rsidRPr="00F444E7">
        <w:rPr>
          <w:rFonts w:ascii="Traditional Arabic" w:eastAsia="Times New Roman" w:hAnsi="Traditional Arabic" w:cs="Traditional Arabic"/>
          <w:b/>
          <w:bCs/>
          <w:color w:val="FF0000"/>
          <w:sz w:val="32"/>
          <w:szCs w:val="32"/>
          <w:rtl/>
          <w:lang w:bidi="ar-IQ"/>
        </w:rPr>
        <w:t>لنِّسَاءِ</w:t>
      </w:r>
      <w:r w:rsidR="006776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776E1" w:rsidRPr="00F444E7">
        <w:rPr>
          <w:rFonts w:ascii="Traditional Arabic" w:eastAsia="Times New Roman" w:hAnsi="Traditional Arabic" w:cs="Traditional Arabic"/>
          <w:sz w:val="32"/>
          <w:szCs w:val="32"/>
          <w:rtl/>
          <w:lang w:bidi="ar-IQ"/>
        </w:rPr>
        <w:t xml:space="preserve"> قرأها </w:t>
      </w:r>
      <w:r w:rsidR="006776E1" w:rsidRPr="00F444E7">
        <w:rPr>
          <w:rFonts w:ascii="Traditional Arabic" w:eastAsia="Times New Roman" w:hAnsi="Traditional Arabic" w:cs="Traditional Arabic"/>
          <w:b/>
          <w:bCs/>
          <w:color w:val="C00000"/>
          <w:sz w:val="32"/>
          <w:szCs w:val="32"/>
          <w:rtl/>
          <w:lang w:bidi="ar-IQ"/>
        </w:rPr>
        <w:t>هشام</w:t>
      </w:r>
      <w:r w:rsidR="006776E1" w:rsidRPr="00F444E7">
        <w:rPr>
          <w:rFonts w:ascii="Traditional Arabic" w:eastAsia="Times New Roman" w:hAnsi="Traditional Arabic" w:cs="Traditional Arabic"/>
          <w:sz w:val="32"/>
          <w:szCs w:val="32"/>
          <w:rtl/>
          <w:lang w:bidi="ar-IQ"/>
        </w:rPr>
        <w:t xml:space="preserve"> وقفاً</w:t>
      </w:r>
      <w:r w:rsidR="006776E1" w:rsidRPr="00F444E7">
        <w:rPr>
          <w:rFonts w:ascii="Traditional Arabic" w:hAnsi="Traditional Arabic" w:cs="Traditional Arabic"/>
          <w:sz w:val="32"/>
          <w:szCs w:val="32"/>
          <w:rtl/>
          <w:lang w:bidi="ar-IQ"/>
        </w:rPr>
        <w:t xml:space="preserve"> </w:t>
      </w:r>
      <w:r w:rsidR="006776E1"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6776E1" w:rsidRPr="00F444E7">
        <w:rPr>
          <w:rFonts w:ascii="Traditional Arabic" w:eastAsia="Times New Roman" w:hAnsi="Traditional Arabic" w:cs="Traditional Arabic"/>
          <w:noProof/>
          <w:sz w:val="32"/>
          <w:szCs w:val="32"/>
          <w:rtl/>
          <w:lang w:eastAsia="ar-SA" w:bidi="ar-IQ"/>
        </w:rPr>
        <w:t xml:space="preserve"> ثلاثة الإبدال </w:t>
      </w:r>
      <w:r w:rsidR="0083416B" w:rsidRPr="00F444E7">
        <w:rPr>
          <w:rFonts w:ascii="Traditional Arabic" w:eastAsia="Times New Roman" w:hAnsi="Traditional Arabic" w:cs="Traditional Arabic"/>
          <w:noProof/>
          <w:sz w:val="32"/>
          <w:szCs w:val="32"/>
          <w:rtl/>
          <w:lang w:eastAsia="ar-SA" w:bidi="ar-IQ"/>
        </w:rPr>
        <w:t xml:space="preserve">بألف </w:t>
      </w:r>
      <w:r w:rsidR="006776E1"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6776E1"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6776E1" w:rsidRPr="00F444E7">
        <w:rPr>
          <w:rFonts w:ascii="Traditional Arabic" w:eastAsia="Times New Roman" w:hAnsi="Traditional Arabic" w:cs="Traditional Arabic"/>
          <w:sz w:val="32"/>
          <w:szCs w:val="32"/>
          <w:rtl/>
          <w:lang w:bidi="ar-IQ"/>
        </w:rPr>
        <w:t xml:space="preserve"> ﴿</w:t>
      </w:r>
      <w:r w:rsidR="006776E1" w:rsidRPr="00F444E7">
        <w:rPr>
          <w:rFonts w:ascii="Traditional Arabic" w:eastAsia="Times New Roman" w:hAnsi="Traditional Arabic" w:cs="Traditional Arabic"/>
          <w:b/>
          <w:bCs/>
          <w:color w:val="FF0000"/>
          <w:sz w:val="32"/>
          <w:szCs w:val="32"/>
          <w:rtl/>
          <w:lang w:bidi="ar-IQ"/>
        </w:rPr>
        <w:t>شيءٍ</w:t>
      </w:r>
      <w:r w:rsidR="006776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776E1" w:rsidRPr="00F444E7">
        <w:rPr>
          <w:rFonts w:ascii="Traditional Arabic" w:eastAsia="Times New Roman" w:hAnsi="Traditional Arabic" w:cs="Traditional Arabic"/>
          <w:sz w:val="32"/>
          <w:szCs w:val="32"/>
          <w:rtl/>
          <w:lang w:bidi="ar-IQ"/>
        </w:rPr>
        <w:t xml:space="preserve"> </w:t>
      </w:r>
      <w:r w:rsidR="006776E1" w:rsidRPr="00F444E7">
        <w:rPr>
          <w:rFonts w:ascii="Traditional Arabic" w:eastAsia="Times New Roman" w:hAnsi="Traditional Arabic" w:cs="Traditional Arabic"/>
          <w:noProof/>
          <w:sz w:val="32"/>
          <w:szCs w:val="32"/>
          <w:rtl/>
          <w:lang w:eastAsia="ar-SA" w:bidi="ar-IQ"/>
        </w:rPr>
        <w:t xml:space="preserve">قرأها </w:t>
      </w:r>
      <w:r w:rsidR="006776E1" w:rsidRPr="00F444E7">
        <w:rPr>
          <w:rFonts w:ascii="Traditional Arabic" w:eastAsia="Times New Roman" w:hAnsi="Traditional Arabic" w:cs="Traditional Arabic"/>
          <w:b/>
          <w:bCs/>
          <w:noProof/>
          <w:color w:val="C00000"/>
          <w:sz w:val="32"/>
          <w:szCs w:val="32"/>
          <w:rtl/>
          <w:lang w:eastAsia="ar-SA" w:bidi="ar-IQ"/>
        </w:rPr>
        <w:t>هشام</w:t>
      </w:r>
      <w:r w:rsidR="006776E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776E1" w:rsidRPr="00F444E7">
        <w:rPr>
          <w:rFonts w:ascii="Traditional Arabic" w:eastAsia="Times New Roman" w:hAnsi="Traditional Arabic" w:cs="Traditional Arabic"/>
          <w:noProof/>
          <w:sz w:val="32"/>
          <w:szCs w:val="32"/>
          <w:rtl/>
          <w:lang w:eastAsia="ar-SA" w:bidi="ar-IQ"/>
        </w:rPr>
        <w:t xml:space="preserve"> </w:t>
      </w:r>
      <w:r w:rsidR="006776E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776E1" w:rsidRPr="00F444E7">
        <w:rPr>
          <w:rFonts w:ascii="Traditional Arabic" w:hAnsi="Traditional Arabic" w:cs="Traditional Arabic"/>
          <w:b/>
          <w:bCs/>
          <w:sz w:val="32"/>
          <w:szCs w:val="32"/>
          <w:rtl/>
          <w:lang w:bidi="ar-IQ"/>
        </w:rPr>
        <w:t xml:space="preserve"> </w:t>
      </w:r>
      <w:r w:rsidR="006776E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776E1" w:rsidRPr="00F444E7" w:rsidRDefault="00261BC7" w:rsidP="006776E1">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عَقَدَتْ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83416B"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6776E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بألف بعد العين فيها (</w:t>
      </w:r>
      <w:r w:rsidRPr="00F444E7">
        <w:rPr>
          <w:rFonts w:ascii="Traditional Arabic" w:eastAsia="Times New Roman" w:hAnsi="Traditional Arabic" w:cs="Traditional Arabic"/>
          <w:b/>
          <w:bCs/>
          <w:sz w:val="32"/>
          <w:szCs w:val="32"/>
          <w:rtl/>
          <w:lang w:bidi="ar-IQ"/>
        </w:rPr>
        <w:t>ع</w:t>
      </w:r>
      <w:r w:rsidR="0083416B"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اق</w:t>
      </w:r>
      <w:r w:rsidR="0083416B"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د</w:t>
      </w:r>
      <w:r w:rsidR="0083416B"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ت</w:t>
      </w:r>
      <w:r w:rsidR="0083416B"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4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776E1" w:rsidRPr="00F444E7">
        <w:rPr>
          <w:rFonts w:ascii="Traditional Arabic" w:eastAsia="Times New Roman" w:hAnsi="Traditional Arabic" w:cs="Traditional Arabic"/>
          <w:sz w:val="32"/>
          <w:szCs w:val="32"/>
          <w:rtl/>
          <w:lang w:bidi="ar-IQ"/>
        </w:rPr>
        <w:t>﴿</w:t>
      </w:r>
      <w:r w:rsidR="006776E1" w:rsidRPr="00F444E7">
        <w:rPr>
          <w:rFonts w:ascii="Traditional Arabic" w:eastAsia="Times New Roman" w:hAnsi="Traditional Arabic" w:cs="Traditional Arabic"/>
          <w:b/>
          <w:bCs/>
          <w:color w:val="FF0000"/>
          <w:sz w:val="32"/>
          <w:szCs w:val="32"/>
          <w:rtl/>
          <w:lang w:bidi="ar-IQ"/>
        </w:rPr>
        <w:t>شيءٍ</w:t>
      </w:r>
      <w:r w:rsidR="006776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776E1" w:rsidRPr="00F444E7">
        <w:rPr>
          <w:rFonts w:ascii="Traditional Arabic" w:eastAsia="Times New Roman" w:hAnsi="Traditional Arabic" w:cs="Traditional Arabic"/>
          <w:sz w:val="32"/>
          <w:szCs w:val="32"/>
          <w:rtl/>
          <w:lang w:bidi="ar-IQ"/>
        </w:rPr>
        <w:t xml:space="preserve"> </w:t>
      </w:r>
      <w:r w:rsidR="006776E1" w:rsidRPr="00F444E7">
        <w:rPr>
          <w:rFonts w:ascii="Traditional Arabic" w:eastAsia="Times New Roman" w:hAnsi="Traditional Arabic" w:cs="Traditional Arabic"/>
          <w:noProof/>
          <w:sz w:val="32"/>
          <w:szCs w:val="32"/>
          <w:rtl/>
          <w:lang w:eastAsia="ar-SA" w:bidi="ar-IQ"/>
        </w:rPr>
        <w:t xml:space="preserve">قرأها </w:t>
      </w:r>
      <w:r w:rsidR="006776E1" w:rsidRPr="00F444E7">
        <w:rPr>
          <w:rFonts w:ascii="Traditional Arabic" w:eastAsia="Times New Roman" w:hAnsi="Traditional Arabic" w:cs="Traditional Arabic"/>
          <w:b/>
          <w:bCs/>
          <w:noProof/>
          <w:color w:val="C00000"/>
          <w:sz w:val="32"/>
          <w:szCs w:val="32"/>
          <w:rtl/>
          <w:lang w:eastAsia="ar-SA" w:bidi="ar-IQ"/>
        </w:rPr>
        <w:t>هشام</w:t>
      </w:r>
      <w:r w:rsidR="006776E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776E1" w:rsidRPr="00F444E7">
        <w:rPr>
          <w:rFonts w:ascii="Traditional Arabic" w:eastAsia="Times New Roman" w:hAnsi="Traditional Arabic" w:cs="Traditional Arabic"/>
          <w:noProof/>
          <w:sz w:val="32"/>
          <w:szCs w:val="32"/>
          <w:rtl/>
          <w:lang w:eastAsia="ar-SA" w:bidi="ar-IQ"/>
        </w:rPr>
        <w:t xml:space="preserve"> </w:t>
      </w:r>
      <w:r w:rsidR="006776E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776E1" w:rsidRPr="00F444E7">
        <w:rPr>
          <w:rFonts w:ascii="Traditional Arabic" w:hAnsi="Traditional Arabic" w:cs="Traditional Arabic"/>
          <w:b/>
          <w:bCs/>
          <w:sz w:val="32"/>
          <w:szCs w:val="32"/>
          <w:rtl/>
          <w:lang w:bidi="ar-IQ"/>
        </w:rPr>
        <w:t xml:space="preserve"> </w:t>
      </w:r>
      <w:r w:rsidR="006776E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776E1" w:rsidRPr="00F444E7" w:rsidRDefault="006776E1" w:rsidP="006776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النِّسَاءِ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وقفاً</w:t>
      </w:r>
      <w:r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w:t>
      </w:r>
      <w:r w:rsidR="0083416B" w:rsidRPr="00F444E7">
        <w:rPr>
          <w:rFonts w:ascii="Traditional Arabic" w:eastAsia="Times New Roman" w:hAnsi="Traditional Arabic" w:cs="Traditional Arabic"/>
          <w:noProof/>
          <w:sz w:val="32"/>
          <w:szCs w:val="32"/>
          <w:rtl/>
          <w:lang w:eastAsia="ar-SA" w:bidi="ar-IQ"/>
        </w:rPr>
        <w:t xml:space="preserve">بألف </w:t>
      </w:r>
      <w:r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sz w:val="32"/>
          <w:szCs w:val="32"/>
          <w:rtl/>
          <w:lang w:bidi="ar-IQ"/>
        </w:rPr>
        <w:t xml:space="preserve"> </w:t>
      </w:r>
    </w:p>
    <w:p w:rsidR="00261BC7" w:rsidRPr="00F444E7" w:rsidRDefault="00261BC7" w:rsidP="006311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38)</w:t>
      </w:r>
      <w:r w:rsidRPr="00F444E7">
        <w:rPr>
          <w:rFonts w:ascii="Traditional Arabic" w:eastAsia="Times New Roman" w:hAnsi="Traditional Arabic" w:cs="Traditional Arabic"/>
          <w:sz w:val="32"/>
          <w:szCs w:val="32"/>
          <w:rtl/>
          <w:lang w:bidi="ar-IQ"/>
        </w:rPr>
        <w:t xml:space="preserve"> </w:t>
      </w:r>
      <w:r w:rsidR="006776E1" w:rsidRPr="00F444E7">
        <w:rPr>
          <w:rFonts w:ascii="Traditional Arabic" w:eastAsia="Times New Roman" w:hAnsi="Traditional Arabic" w:cs="Traditional Arabic"/>
          <w:sz w:val="32"/>
          <w:szCs w:val="32"/>
          <w:rtl/>
          <w:lang w:bidi="ar-IQ"/>
        </w:rPr>
        <w:t>﴿</w:t>
      </w:r>
      <w:r w:rsidR="006776E1" w:rsidRPr="00F444E7">
        <w:rPr>
          <w:rFonts w:ascii="Traditional Arabic" w:eastAsia="Times New Roman" w:hAnsi="Traditional Arabic" w:cs="Traditional Arabic"/>
          <w:b/>
          <w:bCs/>
          <w:color w:val="FF0000"/>
          <w:sz w:val="32"/>
          <w:szCs w:val="32"/>
          <w:rtl/>
          <w:lang w:bidi="ar-IQ"/>
        </w:rPr>
        <w:t>رِئَاءَ</w:t>
      </w:r>
      <w:r w:rsidR="006776E1" w:rsidRPr="00F444E7">
        <w:rPr>
          <w:rFonts w:ascii="Traditional Arabic" w:eastAsia="Times New Roman" w:hAnsi="Traditional Arabic" w:cs="Traditional Arabic"/>
          <w:sz w:val="32"/>
          <w:szCs w:val="32"/>
          <w:rtl/>
          <w:lang w:bidi="ar-IQ"/>
        </w:rPr>
        <w:t xml:space="preserve">﴾ </w:t>
      </w:r>
      <w:r w:rsidR="006311F2" w:rsidRPr="00F444E7">
        <w:rPr>
          <w:rFonts w:ascii="Traditional Arabic" w:eastAsia="Times New Roman" w:hAnsi="Traditional Arabic" w:cs="Traditional Arabic"/>
          <w:sz w:val="32"/>
          <w:szCs w:val="32"/>
          <w:rtl/>
          <w:lang w:bidi="ar-IQ"/>
        </w:rPr>
        <w:t>﴿</w:t>
      </w:r>
      <w:r w:rsidR="006311F2" w:rsidRPr="00F444E7">
        <w:rPr>
          <w:rFonts w:ascii="Traditional Arabic" w:eastAsia="Times New Roman" w:hAnsi="Traditional Arabic" w:cs="Traditional Arabic"/>
          <w:b/>
          <w:bCs/>
          <w:color w:val="FF0000"/>
          <w:sz w:val="32"/>
          <w:szCs w:val="32"/>
          <w:rtl/>
          <w:lang w:bidi="ar-IQ"/>
        </w:rPr>
        <w:t>فَسَاءَ</w:t>
      </w:r>
      <w:r w:rsidR="006311F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776E1" w:rsidRPr="00F444E7">
        <w:rPr>
          <w:rFonts w:ascii="Traditional Arabic" w:eastAsia="Times New Roman" w:hAnsi="Traditional Arabic" w:cs="Traditional Arabic"/>
          <w:sz w:val="32"/>
          <w:szCs w:val="32"/>
          <w:rtl/>
          <w:lang w:bidi="ar-IQ"/>
        </w:rPr>
        <w:t xml:space="preserve"> </w:t>
      </w:r>
      <w:r w:rsidR="006776E1" w:rsidRPr="00F444E7">
        <w:rPr>
          <w:rFonts w:ascii="Traditional Arabic" w:hAnsi="Traditional Arabic" w:cs="Traditional Arabic"/>
          <w:sz w:val="32"/>
          <w:szCs w:val="32"/>
          <w:rtl/>
          <w:lang w:bidi="ar-IQ"/>
        </w:rPr>
        <w:t>قرأه</w:t>
      </w:r>
      <w:r w:rsidR="006311F2" w:rsidRPr="00F444E7">
        <w:rPr>
          <w:rFonts w:ascii="Traditional Arabic" w:hAnsi="Traditional Arabic" w:cs="Traditional Arabic"/>
          <w:sz w:val="32"/>
          <w:szCs w:val="32"/>
          <w:rtl/>
          <w:lang w:bidi="ar-IQ"/>
        </w:rPr>
        <w:t>م</w:t>
      </w:r>
      <w:r w:rsidR="006776E1" w:rsidRPr="00F444E7">
        <w:rPr>
          <w:rFonts w:ascii="Traditional Arabic" w:hAnsi="Traditional Arabic" w:cs="Traditional Arabic"/>
          <w:sz w:val="32"/>
          <w:szCs w:val="32"/>
          <w:rtl/>
          <w:lang w:bidi="ar-IQ"/>
        </w:rPr>
        <w:t xml:space="preserve">ا </w:t>
      </w:r>
      <w:r w:rsidR="006776E1" w:rsidRPr="00F444E7">
        <w:rPr>
          <w:rFonts w:ascii="Traditional Arabic" w:hAnsi="Traditional Arabic" w:cs="Traditional Arabic"/>
          <w:b/>
          <w:bCs/>
          <w:color w:val="C00000"/>
          <w:sz w:val="32"/>
          <w:szCs w:val="32"/>
          <w:rtl/>
          <w:lang w:bidi="ar-IQ"/>
        </w:rPr>
        <w:t>هشام</w:t>
      </w:r>
      <w:r w:rsidR="006776E1" w:rsidRPr="00F444E7">
        <w:rPr>
          <w:rFonts w:ascii="Traditional Arabic" w:hAnsi="Traditional Arabic" w:cs="Traditional Arabic"/>
          <w:sz w:val="32"/>
          <w:szCs w:val="32"/>
          <w:rtl/>
          <w:lang w:bidi="ar-IQ"/>
        </w:rPr>
        <w:t xml:space="preserve"> عند الوقف عليه</w:t>
      </w:r>
      <w:r w:rsidR="006311F2" w:rsidRPr="00F444E7">
        <w:rPr>
          <w:rFonts w:ascii="Traditional Arabic" w:hAnsi="Traditional Arabic" w:cs="Traditional Arabic"/>
          <w:sz w:val="32"/>
          <w:szCs w:val="32"/>
          <w:rtl/>
          <w:lang w:bidi="ar-IQ"/>
        </w:rPr>
        <w:t>م</w:t>
      </w:r>
      <w:r w:rsidR="006776E1" w:rsidRPr="00F444E7">
        <w:rPr>
          <w:rFonts w:ascii="Traditional Arabic" w:hAnsi="Traditional Arabic" w:cs="Traditional Arabic"/>
          <w:sz w:val="32"/>
          <w:szCs w:val="32"/>
          <w:rtl/>
          <w:lang w:bidi="ar-IQ"/>
        </w:rPr>
        <w:t xml:space="preserve">ا بإبدال الهمزة </w:t>
      </w:r>
      <w:r w:rsidR="0083416B"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6776E1" w:rsidRPr="00F444E7">
        <w:rPr>
          <w:rFonts w:ascii="Traditional Arabic" w:hAnsi="Traditional Arabic" w:cs="Traditional Arabic"/>
          <w:sz w:val="32"/>
          <w:szCs w:val="32"/>
          <w:rtl/>
          <w:lang w:bidi="ar-IQ"/>
        </w:rPr>
        <w:t xml:space="preserve"> </w:t>
      </w:r>
      <w:r w:rsidR="006776E1" w:rsidRPr="00F444E7">
        <w:rPr>
          <w:rFonts w:ascii="Traditional Arabic" w:eastAsia="Times New Roman" w:hAnsi="Traditional Arabic" w:cs="Traditional Arabic"/>
          <w:sz w:val="32"/>
          <w:szCs w:val="32"/>
          <w:rtl/>
          <w:lang w:bidi="ar-IQ"/>
        </w:rPr>
        <w:t>ولا روم فيه</w:t>
      </w:r>
      <w:r w:rsidR="006311F2" w:rsidRPr="00F444E7">
        <w:rPr>
          <w:rFonts w:ascii="Traditional Arabic" w:eastAsia="Times New Roman" w:hAnsi="Traditional Arabic" w:cs="Traditional Arabic"/>
          <w:sz w:val="32"/>
          <w:szCs w:val="32"/>
          <w:rtl/>
          <w:lang w:bidi="ar-IQ"/>
        </w:rPr>
        <w:t>ما</w:t>
      </w:r>
      <w:r w:rsidR="006776E1" w:rsidRPr="00F444E7">
        <w:rPr>
          <w:rFonts w:ascii="Traditional Arabic" w:eastAsia="Times New Roman" w:hAnsi="Traditional Arabic" w:cs="Traditional Arabic"/>
          <w:sz w:val="32"/>
          <w:szCs w:val="32"/>
          <w:rtl/>
          <w:lang w:bidi="ar-IQ"/>
        </w:rPr>
        <w:t xml:space="preserve"> ولا إشمام لنص</w:t>
      </w:r>
      <w:r w:rsidR="006311F2" w:rsidRPr="00F444E7">
        <w:rPr>
          <w:rFonts w:ascii="Traditional Arabic" w:eastAsia="Times New Roman" w:hAnsi="Traditional Arabic" w:cs="Traditional Arabic"/>
          <w:sz w:val="32"/>
          <w:szCs w:val="32"/>
          <w:rtl/>
          <w:lang w:bidi="ar-IQ"/>
        </w:rPr>
        <w:t>بهما</w:t>
      </w:r>
      <w:r w:rsidR="00F444E7" w:rsidRPr="00F444E7">
        <w:rPr>
          <w:rFonts w:ascii="Traditional Arabic" w:eastAsia="Times New Roman" w:hAnsi="Traditional Arabic" w:cs="Traditional Arabic"/>
          <w:sz w:val="32"/>
          <w:szCs w:val="32"/>
          <w:rtl/>
          <w:lang w:bidi="ar-IQ"/>
        </w:rPr>
        <w:t>.</w:t>
      </w:r>
    </w:p>
    <w:p w:rsidR="0083416B" w:rsidRPr="00F444E7" w:rsidRDefault="00261BC7" w:rsidP="006311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6311F2" w:rsidRPr="00F444E7">
        <w:rPr>
          <w:rFonts w:ascii="Traditional Arabic" w:eastAsia="Times New Roman" w:hAnsi="Traditional Arabic" w:cs="Traditional Arabic"/>
          <w:b/>
          <w:bCs/>
          <w:sz w:val="32"/>
          <w:szCs w:val="32"/>
          <w:rtl/>
          <w:lang w:bidi="ar-IQ"/>
        </w:rPr>
        <w:t>40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يُضَاعِفْهَا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311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6311F2" w:rsidRPr="00F444E7">
        <w:rPr>
          <w:rFonts w:ascii="Traditional Arabic" w:eastAsia="Times New Roman" w:hAnsi="Traditional Arabic" w:cs="Traditional Arabic"/>
          <w:sz w:val="32"/>
          <w:szCs w:val="32"/>
          <w:rtl/>
          <w:lang w:bidi="ar-IQ"/>
        </w:rPr>
        <w:t xml:space="preserve">بحذف الألف وتشديد العين </w:t>
      </w:r>
      <w:r w:rsidR="006311F2" w:rsidRPr="00F444E7">
        <w:rPr>
          <w:rFonts w:ascii="Traditional Arabic" w:eastAsia="Times New Roman" w:hAnsi="Traditional Arabic" w:cs="Traditional Arabic"/>
          <w:b/>
          <w:bCs/>
          <w:sz w:val="32"/>
          <w:szCs w:val="32"/>
          <w:rtl/>
          <w:lang w:bidi="ar-IQ"/>
        </w:rPr>
        <w:t>(يُضَعِّفْهَا)</w:t>
      </w:r>
      <w:r w:rsidR="00F444E7" w:rsidRPr="00F444E7">
        <w:rPr>
          <w:rFonts w:ascii="Traditional Arabic" w:eastAsia="Times New Roman" w:hAnsi="Traditional Arabic" w:cs="Traditional Arabic"/>
          <w:sz w:val="32"/>
          <w:szCs w:val="32"/>
          <w:rtl/>
          <w:lang w:bidi="ar-IQ"/>
        </w:rPr>
        <w:t>.</w:t>
      </w:r>
    </w:p>
    <w:p w:rsidR="00261BC7" w:rsidRPr="00F444E7" w:rsidRDefault="0083416B" w:rsidP="0083416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وقفاً</w:t>
      </w:r>
      <w:r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sz w:val="32"/>
          <w:szCs w:val="32"/>
          <w:rtl/>
          <w:lang w:bidi="ar-IQ"/>
        </w:rPr>
        <w:t xml:space="preserve"> </w:t>
      </w:r>
      <w:r w:rsidR="00261BC7" w:rsidRPr="00F444E7">
        <w:rPr>
          <w:rFonts w:ascii="Traditional Arabic" w:eastAsia="Times New Roman" w:hAnsi="Traditional Arabic" w:cs="Traditional Arabic"/>
          <w:sz w:val="32"/>
          <w:szCs w:val="32"/>
          <w:rtl/>
          <w:lang w:bidi="ar-IQ"/>
        </w:rPr>
        <w:t xml:space="preserve"> </w:t>
      </w:r>
    </w:p>
    <w:p w:rsidR="00261BC7" w:rsidRPr="00F444E7" w:rsidRDefault="00261BC7" w:rsidP="006311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تُسَوَّى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311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التاء وتشديد السين بالبناء على الفاعل (</w:t>
      </w:r>
      <w:r w:rsidRPr="00F444E7">
        <w:rPr>
          <w:rFonts w:ascii="Traditional Arabic" w:eastAsia="Times New Roman" w:hAnsi="Traditional Arabic" w:cs="Traditional Arabic"/>
          <w:b/>
          <w:bCs/>
          <w:sz w:val="32"/>
          <w:szCs w:val="32"/>
          <w:rtl/>
          <w:lang w:bidi="ar-IQ"/>
        </w:rPr>
        <w:t>تَسَّوَّى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61BC7" w:rsidRPr="00F444E7" w:rsidRDefault="00261BC7"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أَحَدٌ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D4137" w:rsidRPr="00F444E7">
        <w:rPr>
          <w:rFonts w:ascii="Traditional Arabic" w:eastAsia="Times New Roman" w:hAnsi="Traditional Arabic" w:cs="Traditional Arabic"/>
          <w:b/>
          <w:bCs/>
          <w:color w:val="00B050"/>
          <w:sz w:val="32"/>
          <w:szCs w:val="32"/>
          <w:rtl/>
          <w:lang w:bidi="ar-IQ"/>
        </w:rPr>
        <w:t>ابن عامر الشامي</w:t>
      </w:r>
      <w:r w:rsidR="00CD4137" w:rsidRPr="00F444E7">
        <w:rPr>
          <w:rFonts w:ascii="Traditional Arabic" w:eastAsia="Times New Roman" w:hAnsi="Traditional Arabic" w:cs="Traditional Arabic"/>
          <w:color w:val="00B050"/>
          <w:sz w:val="32"/>
          <w:szCs w:val="32"/>
          <w:rtl/>
          <w:lang w:bidi="ar-IQ"/>
        </w:rPr>
        <w:t xml:space="preserve"> </w:t>
      </w:r>
      <w:r w:rsidR="00CD4137" w:rsidRPr="00F444E7">
        <w:rPr>
          <w:rFonts w:ascii="Traditional Arabic" w:eastAsia="Times New Roman" w:hAnsi="Traditional Arabic" w:cs="Traditional Arabic"/>
          <w:sz w:val="32"/>
          <w:szCs w:val="32"/>
          <w:rtl/>
          <w:lang w:bidi="ar-IQ"/>
        </w:rPr>
        <w:t>بتحقيق الهمزتين</w:t>
      </w:r>
      <w:r w:rsidR="0083416B"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CD4137" w:rsidRPr="00F444E7">
        <w:rPr>
          <w:rFonts w:ascii="Traditional Arabic" w:eastAsia="Times New Roman" w:hAnsi="Traditional Arabic" w:cs="Traditional Arabic"/>
          <w:sz w:val="32"/>
          <w:szCs w:val="32"/>
          <w:rtl/>
          <w:lang w:bidi="ar-IQ"/>
        </w:rPr>
        <w:t xml:space="preserve"> </w:t>
      </w:r>
      <w:r w:rsidR="0076185D" w:rsidRPr="00F444E7">
        <w:rPr>
          <w:rFonts w:ascii="Traditional Arabic" w:eastAsia="Times New Roman" w:hAnsi="Traditional Arabic" w:cs="Traditional Arabic"/>
          <w:sz w:val="32"/>
          <w:szCs w:val="32"/>
          <w:rtl/>
          <w:lang w:bidi="ar-IQ"/>
        </w:rPr>
        <w:t>و</w:t>
      </w:r>
      <w:r w:rsidR="0083416B" w:rsidRPr="00F444E7">
        <w:rPr>
          <w:rFonts w:ascii="Traditional Arabic" w:hAnsi="Traditional Arabic" w:cs="Traditional Arabic"/>
          <w:sz w:val="32"/>
          <w:szCs w:val="32"/>
          <w:rtl/>
          <w:lang w:bidi="ar-IQ"/>
        </w:rPr>
        <w:t>قرأ</w:t>
      </w:r>
      <w:r w:rsidR="0076185D" w:rsidRPr="00F444E7">
        <w:rPr>
          <w:rFonts w:ascii="Traditional Arabic" w:hAnsi="Traditional Arabic" w:cs="Traditional Arabic"/>
          <w:sz w:val="32"/>
          <w:szCs w:val="32"/>
          <w:rtl/>
          <w:lang w:bidi="ar-IQ"/>
        </w:rPr>
        <w:t xml:space="preserve">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83416B" w:rsidRPr="00F444E7">
        <w:rPr>
          <w:rFonts w:ascii="Traditional Arabic" w:hAnsi="Traditional Arabic" w:cs="Traditional Arabic"/>
          <w:b/>
          <w:bCs/>
          <w:sz w:val="32"/>
          <w:szCs w:val="32"/>
          <w:rtl/>
          <w:lang w:bidi="ar-IQ"/>
        </w:rPr>
        <w:t>(جَاءَ)</w:t>
      </w:r>
      <w:r w:rsidR="0083416B" w:rsidRPr="00F444E7">
        <w:rPr>
          <w:rFonts w:ascii="Traditional Arabic"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3B518C" w:rsidRPr="00F444E7">
        <w:rPr>
          <w:rFonts w:ascii="Traditional Arabic" w:eastAsia="Times New Roman" w:hAnsi="Traditional Arabic" w:cs="Traditional Arabic"/>
          <w:sz w:val="32"/>
          <w:szCs w:val="32"/>
          <w:rtl/>
          <w:lang w:bidi="ar-IQ"/>
        </w:rPr>
        <w:t xml:space="preserve"> وإذا وقف </w:t>
      </w:r>
      <w:r w:rsidR="003B518C" w:rsidRPr="00F444E7">
        <w:rPr>
          <w:rFonts w:ascii="Traditional Arabic" w:eastAsia="Times New Roman" w:hAnsi="Traditional Arabic" w:cs="Traditional Arabic"/>
          <w:b/>
          <w:bCs/>
          <w:color w:val="C00000"/>
          <w:sz w:val="32"/>
          <w:szCs w:val="32"/>
          <w:rtl/>
          <w:lang w:bidi="ar-IQ"/>
        </w:rPr>
        <w:t>هشام</w:t>
      </w:r>
      <w:r w:rsidR="003B518C" w:rsidRPr="00F444E7">
        <w:rPr>
          <w:rFonts w:ascii="Traditional Arabic" w:eastAsia="Times New Roman" w:hAnsi="Traditional Arabic" w:cs="Traditional Arabic"/>
          <w:sz w:val="32"/>
          <w:szCs w:val="32"/>
          <w:rtl/>
          <w:lang w:bidi="ar-IQ"/>
        </w:rPr>
        <w:t xml:space="preserve"> على </w:t>
      </w:r>
      <w:r w:rsidR="003B518C" w:rsidRPr="00F444E7">
        <w:rPr>
          <w:rFonts w:ascii="Traditional Arabic" w:eastAsia="Times New Roman" w:hAnsi="Traditional Arabic" w:cs="Traditional Arabic"/>
          <w:b/>
          <w:bCs/>
          <w:sz w:val="32"/>
          <w:szCs w:val="32"/>
          <w:rtl/>
          <w:lang w:bidi="ar-IQ"/>
        </w:rPr>
        <w:t>(جاء)</w:t>
      </w:r>
      <w:r w:rsidR="003B518C" w:rsidRPr="00F444E7">
        <w:rPr>
          <w:rFonts w:ascii="Traditional Arabic" w:eastAsia="Times New Roman" w:hAnsi="Traditional Arabic" w:cs="Traditional Arabic"/>
          <w:sz w:val="32"/>
          <w:szCs w:val="32"/>
          <w:rtl/>
          <w:lang w:bidi="ar-IQ"/>
        </w:rPr>
        <w:t xml:space="preserve"> فله فيها إبدال الهمزة </w:t>
      </w:r>
      <w:r w:rsidR="0083416B"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3B518C" w:rsidRPr="00F444E7">
        <w:rPr>
          <w:rFonts w:ascii="Traditional Arabic" w:eastAsia="Times New Roman" w:hAnsi="Traditional Arabic" w:cs="Traditional Arabic"/>
          <w:b/>
          <w:bCs/>
          <w:sz w:val="32"/>
          <w:szCs w:val="32"/>
          <w:rtl/>
          <w:lang w:bidi="ar-IQ"/>
        </w:rPr>
        <w:t xml:space="preserve"> </w:t>
      </w:r>
      <w:r w:rsidR="00CD4137" w:rsidRPr="00F444E7">
        <w:rPr>
          <w:rFonts w:ascii="Traditional Arabic" w:eastAsia="Times New Roman" w:hAnsi="Traditional Arabic" w:cs="Traditional Arabic"/>
          <w:sz w:val="32"/>
          <w:szCs w:val="32"/>
          <w:rtl/>
          <w:lang w:bidi="ar-IQ"/>
        </w:rPr>
        <w:t>﴿</w:t>
      </w:r>
      <w:r w:rsidR="00CD4137" w:rsidRPr="00F444E7">
        <w:rPr>
          <w:rFonts w:ascii="Traditional Arabic" w:eastAsia="Times New Roman" w:hAnsi="Traditional Arabic" w:cs="Traditional Arabic"/>
          <w:b/>
          <w:bCs/>
          <w:color w:val="FF0000"/>
          <w:sz w:val="32"/>
          <w:szCs w:val="32"/>
          <w:rtl/>
          <w:lang w:bidi="ar-IQ"/>
        </w:rPr>
        <w:t>النِّسَاءَ</w:t>
      </w:r>
      <w:r w:rsidR="00CD413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D4137" w:rsidRPr="00F444E7">
        <w:rPr>
          <w:rFonts w:ascii="Traditional Arabic" w:eastAsia="Times New Roman" w:hAnsi="Traditional Arabic" w:cs="Traditional Arabic"/>
          <w:sz w:val="32"/>
          <w:szCs w:val="32"/>
          <w:rtl/>
          <w:lang w:bidi="ar-IQ"/>
        </w:rPr>
        <w:t xml:space="preserve"> </w:t>
      </w:r>
      <w:r w:rsidR="00CD4137" w:rsidRPr="00F444E7">
        <w:rPr>
          <w:rFonts w:ascii="Traditional Arabic" w:hAnsi="Traditional Arabic" w:cs="Traditional Arabic"/>
          <w:sz w:val="32"/>
          <w:szCs w:val="32"/>
          <w:rtl/>
          <w:lang w:bidi="ar-IQ"/>
        </w:rPr>
        <w:t xml:space="preserve">قرأها </w:t>
      </w:r>
      <w:r w:rsidR="00CD4137" w:rsidRPr="00F444E7">
        <w:rPr>
          <w:rFonts w:ascii="Traditional Arabic" w:hAnsi="Traditional Arabic" w:cs="Traditional Arabic"/>
          <w:b/>
          <w:bCs/>
          <w:color w:val="C00000"/>
          <w:sz w:val="32"/>
          <w:szCs w:val="32"/>
          <w:rtl/>
          <w:lang w:bidi="ar-IQ"/>
        </w:rPr>
        <w:t>هشام</w:t>
      </w:r>
      <w:r w:rsidR="00CD4137" w:rsidRPr="00F444E7">
        <w:rPr>
          <w:rFonts w:ascii="Traditional Arabic" w:hAnsi="Traditional Arabic" w:cs="Traditional Arabic"/>
          <w:sz w:val="32"/>
          <w:szCs w:val="32"/>
          <w:rtl/>
          <w:lang w:bidi="ar-IQ"/>
        </w:rPr>
        <w:t xml:space="preserve"> عند الوقف عليها بإبدال الهمزة </w:t>
      </w:r>
      <w:r w:rsidR="0083416B"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CD4137" w:rsidRPr="00F444E7">
        <w:rPr>
          <w:rFonts w:ascii="Traditional Arabic" w:hAnsi="Traditional Arabic" w:cs="Traditional Arabic"/>
          <w:sz w:val="32"/>
          <w:szCs w:val="32"/>
          <w:rtl/>
          <w:lang w:bidi="ar-IQ"/>
        </w:rPr>
        <w:t xml:space="preserve"> </w:t>
      </w:r>
      <w:r w:rsidR="00CD4137" w:rsidRPr="00F444E7">
        <w:rPr>
          <w:rFonts w:ascii="Traditional Arabic" w:eastAsia="Times New Roman" w:hAnsi="Traditional Arabic" w:cs="Traditional Arabic"/>
          <w:sz w:val="32"/>
          <w:szCs w:val="32"/>
          <w:rtl/>
          <w:lang w:bidi="ar-IQ"/>
        </w:rPr>
        <w:t>ولا روم فيها ولا إشمام لنصبها</w:t>
      </w:r>
      <w:r w:rsidR="00F444E7" w:rsidRPr="00F444E7">
        <w:rPr>
          <w:rFonts w:ascii="Traditional Arabic" w:eastAsia="Times New Roman" w:hAnsi="Traditional Arabic" w:cs="Traditional Arabic"/>
          <w:sz w:val="32"/>
          <w:szCs w:val="32"/>
          <w:rtl/>
          <w:lang w:bidi="ar-IQ"/>
        </w:rPr>
        <w:t>.</w:t>
      </w:r>
    </w:p>
    <w:p w:rsidR="00023737" w:rsidRPr="00F444E7" w:rsidRDefault="00023737" w:rsidP="000237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w:t>
      </w:r>
      <w:r w:rsidR="009A46F6" w:rsidRPr="00F444E7">
        <w:rPr>
          <w:rFonts w:ascii="Traditional Arabic" w:hAnsi="Traditional Arabic" w:cs="Traditional Arabic"/>
          <w:sz w:val="32"/>
          <w:szCs w:val="32"/>
          <w:rtl/>
          <w:lang w:bidi="ar-IQ"/>
        </w:rPr>
        <w:t>هي القصر والتوسط والطول</w:t>
      </w:r>
      <w:r w:rsidRPr="00F444E7">
        <w:rPr>
          <w:rFonts w:ascii="Traditional Arabic" w:hAnsi="Traditional Arabic" w:cs="Traditional Arabic"/>
          <w:sz w:val="32"/>
          <w:szCs w:val="32"/>
          <w:rtl/>
          <w:lang w:bidi="ar-IQ"/>
        </w:rPr>
        <w:t xml:space="preserve">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023737" w:rsidRPr="00F444E7" w:rsidRDefault="00023737" w:rsidP="00023737">
      <w:pPr>
        <w:spacing w:after="0" w:line="240" w:lineRule="auto"/>
        <w:jc w:val="both"/>
        <w:rPr>
          <w:rFonts w:ascii="Traditional Arabic" w:eastAsia="Times New Roman" w:hAnsi="Traditional Arabic" w:cs="Traditional Arabic"/>
          <w:sz w:val="32"/>
          <w:szCs w:val="32"/>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9A46F6" w:rsidRPr="00F444E7">
        <w:rPr>
          <w:rFonts w:ascii="Traditional Arabic" w:hAnsi="Traditional Arabic" w:cs="Traditional Arabic"/>
          <w:sz w:val="32"/>
          <w:szCs w:val="32"/>
          <w:rtl/>
          <w:lang w:bidi="ar-IQ"/>
        </w:rPr>
        <w:t>بألف وهي القصر والتوسط والطول</w:t>
      </w:r>
      <w:r w:rsidRPr="00F444E7">
        <w:rPr>
          <w:rFonts w:ascii="Traditional Arabic" w:hAnsi="Traditional Arabic" w:cs="Traditional Arabic"/>
          <w:sz w:val="32"/>
          <w:szCs w:val="32"/>
          <w:rtl/>
          <w:lang w:bidi="ar-IQ"/>
        </w:rPr>
        <w:t xml:space="preserve">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61BC7" w:rsidRPr="00F444E7" w:rsidRDefault="00261BC7" w:rsidP="00CD41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00CD4137" w:rsidRPr="00F444E7">
        <w:rPr>
          <w:rFonts w:ascii="Traditional Arabic" w:eastAsia="Times New Roman" w:hAnsi="Traditional Arabic" w:cs="Traditional Arabic"/>
          <w:b/>
          <w:bCs/>
          <w:sz w:val="32"/>
          <w:szCs w:val="32"/>
          <w:rtl/>
          <w:lang w:bidi="ar-IQ"/>
        </w:rPr>
        <w:t>(الآيتان 49 و</w:t>
      </w:r>
      <w:r w:rsidRPr="00F444E7">
        <w:rPr>
          <w:rFonts w:ascii="Traditional Arabic" w:eastAsia="Times New Roman" w:hAnsi="Traditional Arabic" w:cs="Traditional Arabic"/>
          <w:b/>
          <w:bCs/>
          <w:sz w:val="32"/>
          <w:szCs w:val="32"/>
          <w:rtl/>
          <w:lang w:bidi="ar-IQ"/>
        </w:rPr>
        <w:t xml:space="preserve"> 50) </w:t>
      </w:r>
      <w:r w:rsidRPr="00F444E7">
        <w:rPr>
          <w:rFonts w:ascii="Traditional Arabic" w:eastAsia="Times New Roman" w:hAnsi="Traditional Arabic" w:cs="Traditional Arabic"/>
          <w:sz w:val="32"/>
          <w:szCs w:val="32"/>
          <w:rtl/>
          <w:lang w:bidi="ar-IQ"/>
        </w:rPr>
        <w:t>﴿</w:t>
      </w:r>
      <w:r w:rsidR="0076030E" w:rsidRPr="00F444E7">
        <w:rPr>
          <w:rFonts w:ascii="Traditional Arabic" w:eastAsia="Times New Roman" w:hAnsi="Traditional Arabic" w:cs="Traditional Arabic"/>
          <w:b/>
          <w:bCs/>
          <w:color w:val="FF0000"/>
          <w:sz w:val="32"/>
          <w:szCs w:val="32"/>
          <w:rtl/>
          <w:lang w:bidi="ar-IQ"/>
        </w:rPr>
        <w:t>فَتِ</w:t>
      </w:r>
      <w:r w:rsidR="00CD4137" w:rsidRPr="00F444E7">
        <w:rPr>
          <w:rFonts w:ascii="Traditional Arabic" w:eastAsia="Times New Roman" w:hAnsi="Traditional Arabic" w:cs="Traditional Arabic"/>
          <w:b/>
          <w:bCs/>
          <w:color w:val="FF0000"/>
          <w:sz w:val="32"/>
          <w:szCs w:val="32"/>
          <w:rtl/>
          <w:lang w:bidi="ar-IQ"/>
        </w:rPr>
        <w:t xml:space="preserve">يلاً </w:t>
      </w:r>
      <w:r w:rsidR="00CD4137" w:rsidRPr="00F444E7">
        <w:rPr>
          <w:rFonts w:ascii="Traditional Arabic" w:eastAsia="Times New Roman" w:hAnsi="Traditional Arabic" w:cs="Traditional Arabic"/>
          <w:sz w:val="32"/>
          <w:szCs w:val="32"/>
          <w:lang w:bidi="ar-IQ"/>
        </w:rPr>
        <w:sym w:font="AGA Arabesque" w:char="F023"/>
      </w:r>
      <w:r w:rsidR="00CD4137" w:rsidRPr="00F444E7">
        <w:rPr>
          <w:rFonts w:ascii="Traditional Arabic" w:eastAsia="Times New Roman" w:hAnsi="Traditional Arabic" w:cs="Traditional Arabic"/>
          <w:b/>
          <w:bCs/>
          <w:color w:val="FF0000"/>
          <w:sz w:val="32"/>
          <w:szCs w:val="32"/>
          <w:rtl/>
          <w:lang w:bidi="ar-IQ"/>
        </w:rPr>
        <w:t xml:space="preserve"> انْظُر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D4137" w:rsidRPr="00F444E7">
        <w:rPr>
          <w:rFonts w:ascii="Traditional Arabic" w:eastAsia="Times New Roman" w:hAnsi="Traditional Arabic" w:cs="Traditional Arabic"/>
          <w:sz w:val="32"/>
          <w:szCs w:val="32"/>
          <w:rtl/>
          <w:lang w:bidi="ar-IQ"/>
        </w:rPr>
        <w:t xml:space="preserve">قرأها </w:t>
      </w:r>
      <w:r w:rsidR="00CD4137" w:rsidRPr="00F444E7">
        <w:rPr>
          <w:rFonts w:ascii="Traditional Arabic" w:eastAsia="Times New Roman" w:hAnsi="Traditional Arabic" w:cs="Traditional Arabic"/>
          <w:b/>
          <w:bCs/>
          <w:color w:val="C00000"/>
          <w:sz w:val="32"/>
          <w:szCs w:val="32"/>
          <w:rtl/>
          <w:lang w:bidi="ar-IQ"/>
        </w:rPr>
        <w:t>هشام</w:t>
      </w:r>
      <w:r w:rsidR="0076030E" w:rsidRPr="00F444E7">
        <w:rPr>
          <w:rFonts w:ascii="Traditional Arabic" w:eastAsia="Times New Roman" w:hAnsi="Traditional Arabic" w:cs="Traditional Arabic"/>
          <w:sz w:val="32"/>
          <w:szCs w:val="32"/>
          <w:rtl/>
          <w:lang w:bidi="ar-IQ"/>
        </w:rPr>
        <w:t xml:space="preserve"> بضم التنوين وصلاً</w:t>
      </w:r>
      <w:r w:rsidR="00F444E7" w:rsidRPr="00F444E7">
        <w:rPr>
          <w:rFonts w:ascii="Traditional Arabic" w:eastAsia="Times New Roman" w:hAnsi="Traditional Arabic" w:cs="Traditional Arabic"/>
          <w:sz w:val="32"/>
          <w:szCs w:val="32"/>
          <w:rtl/>
          <w:lang w:bidi="ar-IQ"/>
        </w:rPr>
        <w:t>،</w:t>
      </w:r>
      <w:r w:rsidR="0076030E" w:rsidRPr="00F444E7">
        <w:rPr>
          <w:rFonts w:ascii="Traditional Arabic" w:eastAsia="Times New Roman" w:hAnsi="Traditional Arabic" w:cs="Traditional Arabic"/>
          <w:sz w:val="32"/>
          <w:szCs w:val="32"/>
          <w:rtl/>
          <w:lang w:bidi="ar-IQ"/>
        </w:rPr>
        <w:t xml:space="preserve"> وقرأها </w:t>
      </w:r>
      <w:r w:rsidR="0076030E" w:rsidRPr="00F444E7">
        <w:rPr>
          <w:rFonts w:ascii="Traditional Arabic" w:eastAsia="Times New Roman" w:hAnsi="Traditional Arabic" w:cs="Traditional Arabic"/>
          <w:b/>
          <w:bCs/>
          <w:color w:val="7030A0"/>
          <w:sz w:val="32"/>
          <w:szCs w:val="32"/>
          <w:rtl/>
          <w:lang w:bidi="ar-IQ"/>
        </w:rPr>
        <w:t>ابن ذكوان</w:t>
      </w:r>
      <w:r w:rsidR="0076030E" w:rsidRPr="00F444E7">
        <w:rPr>
          <w:rFonts w:ascii="Traditional Arabic" w:eastAsia="Times New Roman" w:hAnsi="Traditional Arabic" w:cs="Traditional Arabic"/>
          <w:color w:val="7030A0"/>
          <w:sz w:val="32"/>
          <w:szCs w:val="32"/>
          <w:rtl/>
          <w:lang w:bidi="ar-IQ"/>
        </w:rPr>
        <w:t xml:space="preserve"> </w:t>
      </w:r>
      <w:r w:rsidR="0076030E" w:rsidRPr="00F444E7">
        <w:rPr>
          <w:rFonts w:ascii="Traditional Arabic" w:eastAsia="Times New Roman" w:hAnsi="Traditional Arabic" w:cs="Traditional Arabic"/>
          <w:sz w:val="32"/>
          <w:szCs w:val="32"/>
          <w:rtl/>
          <w:lang w:bidi="ar-IQ"/>
        </w:rPr>
        <w:t>كحفص بكسر التنوين وصلاً</w:t>
      </w:r>
      <w:r w:rsidR="00F444E7" w:rsidRPr="00F444E7">
        <w:rPr>
          <w:rFonts w:ascii="Traditional Arabic" w:eastAsia="Times New Roman" w:hAnsi="Traditional Arabic" w:cs="Traditional Arabic"/>
          <w:sz w:val="32"/>
          <w:szCs w:val="32"/>
          <w:rtl/>
          <w:lang w:bidi="ar-IQ"/>
        </w:rPr>
        <w:t>.</w:t>
      </w:r>
    </w:p>
    <w:p w:rsidR="00261BC7" w:rsidRPr="00F444E7" w:rsidRDefault="00261BC7" w:rsidP="0076030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76030E"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51)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هَؤلاءِ أَهْدَى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6030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w:t>
      </w:r>
      <w:r w:rsidR="0076030E" w:rsidRPr="00F444E7">
        <w:rPr>
          <w:rFonts w:ascii="Traditional Arabic" w:eastAsia="Times New Roman" w:hAnsi="Traditional Arabic" w:cs="Traditional Arabic"/>
          <w:sz w:val="32"/>
          <w:szCs w:val="32"/>
          <w:rtl/>
          <w:lang w:bidi="ar-IQ"/>
        </w:rPr>
        <w:t>تين وصلاً</w:t>
      </w:r>
      <w:r w:rsidR="00F444E7" w:rsidRPr="00F444E7">
        <w:rPr>
          <w:rFonts w:ascii="Traditional Arabic" w:eastAsia="Times New Roman" w:hAnsi="Traditional Arabic" w:cs="Traditional Arabic"/>
          <w:sz w:val="32"/>
          <w:szCs w:val="32"/>
          <w:rtl/>
          <w:lang w:bidi="ar-IQ"/>
        </w:rPr>
        <w:t>،</w:t>
      </w:r>
      <w:r w:rsidR="0076030E" w:rsidRPr="00F444E7">
        <w:rPr>
          <w:rFonts w:ascii="Traditional Arabic" w:eastAsia="Times New Roman" w:hAnsi="Traditional Arabic" w:cs="Traditional Arabic"/>
          <w:sz w:val="32"/>
          <w:szCs w:val="32"/>
          <w:rtl/>
          <w:lang w:bidi="ar-IQ"/>
        </w:rPr>
        <w:t xml:space="preserve"> وإذا وقف </w:t>
      </w:r>
      <w:r w:rsidR="0076030E" w:rsidRPr="00F444E7">
        <w:rPr>
          <w:rFonts w:ascii="Traditional Arabic" w:eastAsia="Times New Roman" w:hAnsi="Traditional Arabic" w:cs="Traditional Arabic"/>
          <w:b/>
          <w:bCs/>
          <w:color w:val="C00000"/>
          <w:sz w:val="32"/>
          <w:szCs w:val="32"/>
          <w:rtl/>
          <w:lang w:bidi="ar-IQ"/>
        </w:rPr>
        <w:t>هشام</w:t>
      </w:r>
      <w:r w:rsidR="0076030E" w:rsidRPr="00F444E7">
        <w:rPr>
          <w:rFonts w:ascii="Traditional Arabic" w:eastAsia="Times New Roman" w:hAnsi="Traditional Arabic" w:cs="Traditional Arabic"/>
          <w:sz w:val="32"/>
          <w:szCs w:val="32"/>
          <w:rtl/>
          <w:lang w:bidi="ar-IQ"/>
        </w:rPr>
        <w:t xml:space="preserve"> على </w:t>
      </w:r>
      <w:r w:rsidR="0076030E" w:rsidRPr="00F444E7">
        <w:rPr>
          <w:rFonts w:ascii="Traditional Arabic" w:eastAsia="Times New Roman" w:hAnsi="Traditional Arabic" w:cs="Traditional Arabic"/>
          <w:b/>
          <w:bCs/>
          <w:sz w:val="32"/>
          <w:szCs w:val="32"/>
          <w:rtl/>
          <w:lang w:bidi="ar-IQ"/>
        </w:rPr>
        <w:t>(هؤلاءِ)</w:t>
      </w:r>
      <w:r w:rsidR="0076030E" w:rsidRPr="00F444E7">
        <w:rPr>
          <w:rFonts w:ascii="Traditional Arabic" w:eastAsia="Times New Roman" w:hAnsi="Traditional Arabic" w:cs="Traditional Arabic"/>
          <w:sz w:val="32"/>
          <w:szCs w:val="32"/>
          <w:rtl/>
          <w:lang w:bidi="ar-IQ"/>
        </w:rPr>
        <w:t xml:space="preserve"> فله فيها </w:t>
      </w:r>
      <w:r w:rsidR="0076030E" w:rsidRPr="00F444E7">
        <w:rPr>
          <w:rFonts w:ascii="Traditional Arabic" w:eastAsia="Times New Roman" w:hAnsi="Traditional Arabic" w:cs="Traditional Arabic"/>
          <w:noProof/>
          <w:sz w:val="32"/>
          <w:szCs w:val="32"/>
          <w:rtl/>
          <w:lang w:eastAsia="ar-SA" w:bidi="ar-IQ"/>
        </w:rPr>
        <w:t>خمسة أوجه</w:t>
      </w:r>
      <w:r w:rsidR="00F444E7" w:rsidRPr="00F444E7">
        <w:rPr>
          <w:rFonts w:ascii="Traditional Arabic" w:eastAsia="Times New Roman" w:hAnsi="Traditional Arabic" w:cs="Traditional Arabic"/>
          <w:noProof/>
          <w:sz w:val="32"/>
          <w:szCs w:val="32"/>
          <w:rtl/>
          <w:lang w:eastAsia="ar-SA" w:bidi="ar-IQ"/>
        </w:rPr>
        <w:t>:</w:t>
      </w:r>
      <w:r w:rsidR="0076030E" w:rsidRPr="00F444E7">
        <w:rPr>
          <w:rFonts w:ascii="Traditional Arabic" w:eastAsia="Times New Roman" w:hAnsi="Traditional Arabic" w:cs="Traditional Arabic"/>
          <w:noProof/>
          <w:sz w:val="32"/>
          <w:szCs w:val="32"/>
          <w:rtl/>
          <w:lang w:eastAsia="ar-SA" w:bidi="ar-IQ"/>
        </w:rPr>
        <w:t xml:space="preserve"> ثلاثة الإبدال </w:t>
      </w:r>
      <w:r w:rsidR="00023737" w:rsidRPr="00F444E7">
        <w:rPr>
          <w:rFonts w:ascii="Traditional Arabic" w:eastAsia="Times New Roman" w:hAnsi="Traditional Arabic" w:cs="Traditional Arabic"/>
          <w:noProof/>
          <w:sz w:val="32"/>
          <w:szCs w:val="32"/>
          <w:rtl/>
          <w:lang w:eastAsia="ar-SA" w:bidi="ar-IQ"/>
        </w:rPr>
        <w:t xml:space="preserve">بألف </w:t>
      </w:r>
      <w:r w:rsidR="0076030E"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76030E"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316C47" w:rsidRPr="00F444E7" w:rsidRDefault="00261BC7" w:rsidP="00316C47">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0076030E"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76030E" w:rsidRPr="00F444E7">
        <w:rPr>
          <w:rFonts w:ascii="Traditional Arabic" w:eastAsia="Times New Roman" w:hAnsi="Traditional Arabic" w:cs="Traditional Arabic"/>
          <w:b/>
          <w:bCs/>
          <w:color w:val="FF0000"/>
          <w:sz w:val="32"/>
          <w:szCs w:val="32"/>
          <w:rtl/>
          <w:lang w:bidi="ar-IQ"/>
        </w:rPr>
        <w:t>نِعْمَّا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16C47" w:rsidRPr="00F444E7">
        <w:rPr>
          <w:rFonts w:ascii="Traditional Arabic" w:eastAsia="Times New Roman" w:hAnsi="Traditional Arabic" w:cs="Traditional Arabic"/>
          <w:sz w:val="32"/>
          <w:szCs w:val="32"/>
          <w:rtl/>
          <w:lang w:bidi="ar-IQ"/>
        </w:rPr>
        <w:t xml:space="preserve"> قرأها </w:t>
      </w:r>
      <w:r w:rsidR="00316C47" w:rsidRPr="00F444E7">
        <w:rPr>
          <w:rFonts w:ascii="Traditional Arabic" w:eastAsia="Times New Roman" w:hAnsi="Traditional Arabic" w:cs="Traditional Arabic"/>
          <w:b/>
          <w:bCs/>
          <w:color w:val="00B050"/>
          <w:sz w:val="32"/>
          <w:szCs w:val="32"/>
          <w:rtl/>
          <w:lang w:bidi="ar-IQ"/>
        </w:rPr>
        <w:t>ابن عامر الشامي</w:t>
      </w:r>
      <w:r w:rsidR="00316C47" w:rsidRPr="00F444E7">
        <w:rPr>
          <w:rFonts w:ascii="Traditional Arabic" w:eastAsia="Times New Roman" w:hAnsi="Traditional Arabic" w:cs="Traditional Arabic"/>
          <w:sz w:val="32"/>
          <w:szCs w:val="32"/>
          <w:rtl/>
          <w:lang w:bidi="ar-IQ"/>
        </w:rPr>
        <w:t xml:space="preserve"> بفتح النون وكسر العين </w:t>
      </w:r>
      <w:r w:rsidR="00CE70F2" w:rsidRPr="00F444E7">
        <w:rPr>
          <w:rFonts w:ascii="Traditional Arabic" w:eastAsia="Times New Roman" w:hAnsi="Traditional Arabic" w:cs="Traditional Arabic"/>
          <w:b/>
          <w:bCs/>
          <w:sz w:val="32"/>
          <w:szCs w:val="32"/>
          <w:rtl/>
          <w:lang w:bidi="ar-IQ"/>
        </w:rPr>
        <w:t>(</w:t>
      </w:r>
      <w:r w:rsidR="00316C47" w:rsidRPr="00F444E7">
        <w:rPr>
          <w:rFonts w:ascii="Traditional Arabic" w:eastAsia="Times New Roman" w:hAnsi="Traditional Arabic" w:cs="Traditional Arabic"/>
          <w:b/>
          <w:bCs/>
          <w:sz w:val="32"/>
          <w:szCs w:val="32"/>
          <w:rtl/>
          <w:lang w:bidi="ar-IQ"/>
        </w:rPr>
        <w:t>نَعِمَّا)</w:t>
      </w:r>
      <w:r w:rsidR="00316C47" w:rsidRPr="00F444E7">
        <w:rPr>
          <w:rFonts w:ascii="Traditional Arabic" w:eastAsia="Times New Roman" w:hAnsi="Traditional Arabic" w:cs="Traditional Arabic"/>
          <w:sz w:val="32"/>
          <w:szCs w:val="32"/>
          <w:vertAlign w:val="superscript"/>
          <w:rtl/>
          <w:lang w:eastAsia="ar-SY" w:bidi="ar-SY"/>
        </w:rPr>
        <w:t xml:space="preserve"> (</w:t>
      </w:r>
      <w:r w:rsidR="00316C47" w:rsidRPr="00F444E7">
        <w:rPr>
          <w:rFonts w:ascii="Traditional Arabic" w:eastAsia="Times New Roman" w:hAnsi="Traditional Arabic" w:cs="Traditional Arabic"/>
          <w:sz w:val="32"/>
          <w:szCs w:val="32"/>
          <w:vertAlign w:val="superscript"/>
          <w:rtl/>
          <w:lang w:eastAsia="ar-SY" w:bidi="ar-SY"/>
        </w:rPr>
        <w:footnoteReference w:id="149"/>
      </w:r>
      <w:r w:rsidR="00316C47"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316C47" w:rsidRPr="00F444E7">
        <w:rPr>
          <w:rFonts w:ascii="Traditional Arabic" w:eastAsia="Times New Roman" w:hAnsi="Traditional Arabic" w:cs="Traditional Arabic"/>
          <w:sz w:val="32"/>
          <w:szCs w:val="32"/>
          <w:rtl/>
          <w:lang w:bidi="ar-IQ"/>
        </w:rPr>
        <w:t xml:space="preserve">  </w:t>
      </w:r>
    </w:p>
    <w:p w:rsidR="00261BC7" w:rsidRPr="00F444E7" w:rsidRDefault="00261BC7" w:rsidP="00316C47">
      <w:pPr>
        <w:spacing w:after="0" w:line="240" w:lineRule="auto"/>
        <w:jc w:val="both"/>
        <w:rPr>
          <w:rFonts w:ascii="Traditional Arabic" w:eastAsia="Times New Roman" w:hAnsi="Traditional Arabic" w:cs="Traditional Arabic"/>
          <w:sz w:val="32"/>
          <w:szCs w:val="32"/>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316C47" w:rsidRPr="00F444E7">
        <w:rPr>
          <w:rFonts w:ascii="Traditional Arabic" w:eastAsia="Times New Roman" w:hAnsi="Traditional Arabic" w:cs="Traditional Arabic"/>
          <w:b/>
          <w:bCs/>
          <w:sz w:val="32"/>
          <w:szCs w:val="32"/>
          <w:rtl/>
          <w:lang w:bidi="ar-IQ"/>
        </w:rPr>
        <w:t>59</w:t>
      </w:r>
      <w:r w:rsidRPr="00F444E7">
        <w:rPr>
          <w:rFonts w:ascii="Traditional Arabic" w:eastAsia="Times New Roman" w:hAnsi="Traditional Arabic" w:cs="Traditional Arabic"/>
          <w:b/>
          <w:bCs/>
          <w:sz w:val="32"/>
          <w:szCs w:val="32"/>
          <w:rtl/>
          <w:lang w:bidi="ar-IQ"/>
        </w:rPr>
        <w:t xml:space="preserve">) </w:t>
      </w:r>
      <w:r w:rsidR="00316C47" w:rsidRPr="00F444E7">
        <w:rPr>
          <w:rFonts w:ascii="Traditional Arabic" w:eastAsia="Times New Roman" w:hAnsi="Traditional Arabic" w:cs="Traditional Arabic"/>
          <w:sz w:val="32"/>
          <w:szCs w:val="32"/>
          <w:rtl/>
          <w:lang w:bidi="ar-IQ"/>
        </w:rPr>
        <w:t>﴿</w:t>
      </w:r>
      <w:r w:rsidR="00316C47" w:rsidRPr="00F444E7">
        <w:rPr>
          <w:rFonts w:ascii="Traditional Arabic" w:eastAsia="Times New Roman" w:hAnsi="Traditional Arabic" w:cs="Traditional Arabic"/>
          <w:b/>
          <w:bCs/>
          <w:color w:val="FF0000"/>
          <w:sz w:val="32"/>
          <w:szCs w:val="32"/>
          <w:rtl/>
          <w:lang w:bidi="ar-IQ"/>
        </w:rPr>
        <w:t>شيءٍ</w:t>
      </w:r>
      <w:r w:rsidR="00316C4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16C47" w:rsidRPr="00F444E7">
        <w:rPr>
          <w:rFonts w:ascii="Traditional Arabic" w:eastAsia="Times New Roman" w:hAnsi="Traditional Arabic" w:cs="Traditional Arabic"/>
          <w:sz w:val="32"/>
          <w:szCs w:val="32"/>
          <w:rtl/>
          <w:lang w:bidi="ar-IQ"/>
        </w:rPr>
        <w:t xml:space="preserve"> </w:t>
      </w:r>
      <w:r w:rsidR="00316C47" w:rsidRPr="00F444E7">
        <w:rPr>
          <w:rFonts w:ascii="Traditional Arabic" w:eastAsia="Times New Roman" w:hAnsi="Traditional Arabic" w:cs="Traditional Arabic"/>
          <w:noProof/>
          <w:sz w:val="32"/>
          <w:szCs w:val="32"/>
          <w:rtl/>
          <w:lang w:eastAsia="ar-SA" w:bidi="ar-IQ"/>
        </w:rPr>
        <w:t xml:space="preserve">قرأها </w:t>
      </w:r>
      <w:r w:rsidR="00316C47" w:rsidRPr="00F444E7">
        <w:rPr>
          <w:rFonts w:ascii="Traditional Arabic" w:eastAsia="Times New Roman" w:hAnsi="Traditional Arabic" w:cs="Traditional Arabic"/>
          <w:b/>
          <w:bCs/>
          <w:noProof/>
          <w:color w:val="C00000"/>
          <w:sz w:val="32"/>
          <w:szCs w:val="32"/>
          <w:rtl/>
          <w:lang w:eastAsia="ar-SA" w:bidi="ar-IQ"/>
        </w:rPr>
        <w:t>هشام</w:t>
      </w:r>
      <w:r w:rsidR="00316C4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316C47" w:rsidRPr="00F444E7">
        <w:rPr>
          <w:rFonts w:ascii="Traditional Arabic" w:eastAsia="Times New Roman" w:hAnsi="Traditional Arabic" w:cs="Traditional Arabic"/>
          <w:noProof/>
          <w:sz w:val="32"/>
          <w:szCs w:val="32"/>
          <w:rtl/>
          <w:lang w:eastAsia="ar-SA" w:bidi="ar-IQ"/>
        </w:rPr>
        <w:t xml:space="preserve"> </w:t>
      </w:r>
      <w:r w:rsidR="00316C4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316C47" w:rsidRPr="00F444E7">
        <w:rPr>
          <w:rFonts w:ascii="Traditional Arabic" w:hAnsi="Traditional Arabic" w:cs="Traditional Arabic"/>
          <w:b/>
          <w:bCs/>
          <w:sz w:val="32"/>
          <w:szCs w:val="32"/>
          <w:rtl/>
          <w:lang w:bidi="ar-IQ"/>
        </w:rPr>
        <w:t xml:space="preserve"> </w:t>
      </w:r>
      <w:r w:rsidR="00316C4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61BC7" w:rsidRPr="00F444E7" w:rsidRDefault="00261BC7" w:rsidP="00316C4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316C47"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00316C47" w:rsidRPr="00F444E7">
        <w:rPr>
          <w:rFonts w:ascii="Traditional Arabic" w:eastAsia="Times New Roman" w:hAnsi="Traditional Arabic" w:cs="Traditional Arabic"/>
          <w:sz w:val="32"/>
          <w:szCs w:val="32"/>
          <w:rtl/>
          <w:lang w:bidi="ar-IQ"/>
        </w:rPr>
        <w:t>﴿</w:t>
      </w:r>
      <w:r w:rsidR="003E48A2" w:rsidRPr="00F444E7">
        <w:rPr>
          <w:rFonts w:ascii="Traditional Arabic" w:eastAsia="Times New Roman" w:hAnsi="Traditional Arabic" w:cs="Traditional Arabic"/>
          <w:b/>
          <w:bCs/>
          <w:color w:val="FF0000"/>
          <w:sz w:val="32"/>
          <w:szCs w:val="32"/>
          <w:rtl/>
          <w:lang w:bidi="ar-IQ"/>
        </w:rPr>
        <w:t>وَ</w:t>
      </w:r>
      <w:r w:rsidR="00316C47" w:rsidRPr="00F444E7">
        <w:rPr>
          <w:rFonts w:ascii="Traditional Arabic" w:eastAsia="Times New Roman" w:hAnsi="Traditional Arabic" w:cs="Traditional Arabic"/>
          <w:b/>
          <w:bCs/>
          <w:color w:val="FF0000"/>
          <w:sz w:val="32"/>
          <w:szCs w:val="32"/>
          <w:rtl/>
          <w:lang w:bidi="ar-IQ"/>
        </w:rPr>
        <w:t>قِيلَ</w:t>
      </w:r>
      <w:r w:rsidR="00316C4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16C47" w:rsidRPr="00F444E7">
        <w:rPr>
          <w:rFonts w:ascii="Traditional Arabic" w:eastAsia="Times New Roman" w:hAnsi="Traditional Arabic" w:cs="Traditional Arabic"/>
          <w:sz w:val="32"/>
          <w:szCs w:val="32"/>
          <w:rtl/>
          <w:lang w:bidi="ar-IQ"/>
        </w:rPr>
        <w:t xml:space="preserve"> قرأها </w:t>
      </w:r>
      <w:r w:rsidR="00316C47" w:rsidRPr="00F444E7">
        <w:rPr>
          <w:rFonts w:ascii="Traditional Arabic" w:eastAsia="Times New Roman" w:hAnsi="Traditional Arabic" w:cs="Traditional Arabic"/>
          <w:b/>
          <w:bCs/>
          <w:color w:val="C00000"/>
          <w:sz w:val="32"/>
          <w:szCs w:val="32"/>
          <w:rtl/>
          <w:lang w:bidi="ar-IQ"/>
        </w:rPr>
        <w:t>هشام</w:t>
      </w:r>
      <w:r w:rsidR="00316C47" w:rsidRPr="00F444E7">
        <w:rPr>
          <w:rFonts w:ascii="Traditional Arabic" w:eastAsia="Times New Roman" w:hAnsi="Traditional Arabic" w:cs="Traditional Arabic"/>
          <w:sz w:val="32"/>
          <w:szCs w:val="32"/>
          <w:rtl/>
          <w:lang w:bidi="ar-IQ"/>
        </w:rPr>
        <w:t xml:space="preserve"> بإشمام </w:t>
      </w:r>
      <w:r w:rsidR="003E48A2" w:rsidRPr="00F444E7">
        <w:rPr>
          <w:rFonts w:ascii="Traditional Arabic" w:eastAsia="Times New Roman" w:hAnsi="Traditional Arabic" w:cs="Traditional Arabic"/>
          <w:sz w:val="32"/>
          <w:szCs w:val="32"/>
          <w:rtl/>
          <w:lang w:bidi="ar-IQ"/>
        </w:rPr>
        <w:t xml:space="preserve">كسرة القاف </w:t>
      </w:r>
      <w:r w:rsidR="00316C47" w:rsidRPr="00F444E7">
        <w:rPr>
          <w:rFonts w:ascii="Traditional Arabic" w:eastAsia="Times New Roman" w:hAnsi="Traditional Arabic" w:cs="Traditional Arabic"/>
          <w:sz w:val="32"/>
          <w:szCs w:val="32"/>
          <w:rtl/>
          <w:lang w:bidi="ar-IQ"/>
        </w:rPr>
        <w:t>الضم</w:t>
      </w:r>
      <w:r w:rsidR="00F444E7" w:rsidRPr="00F444E7">
        <w:rPr>
          <w:rFonts w:ascii="Traditional Arabic" w:eastAsia="Times New Roman" w:hAnsi="Traditional Arabic" w:cs="Traditional Arabic"/>
          <w:sz w:val="32"/>
          <w:szCs w:val="32"/>
          <w:rtl/>
          <w:lang w:bidi="ar-IQ"/>
        </w:rPr>
        <w:t>.</w:t>
      </w:r>
    </w:p>
    <w:p w:rsidR="00261BC7" w:rsidRPr="00F444E7" w:rsidRDefault="00261BC7"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316C47"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16C47" w:rsidRPr="00F444E7">
        <w:rPr>
          <w:rFonts w:ascii="Traditional Arabic" w:eastAsia="Times New Roman" w:hAnsi="Traditional Arabic" w:cs="Traditional Arabic"/>
          <w:sz w:val="32"/>
          <w:szCs w:val="32"/>
          <w:rtl/>
          <w:lang w:bidi="ar-IQ"/>
        </w:rPr>
        <w:t>﴿</w:t>
      </w:r>
      <w:r w:rsidR="00316C47" w:rsidRPr="00F444E7">
        <w:rPr>
          <w:rFonts w:ascii="Traditional Arabic" w:eastAsia="Times New Roman" w:hAnsi="Traditional Arabic" w:cs="Traditional Arabic"/>
          <w:b/>
          <w:bCs/>
          <w:color w:val="FF0000"/>
          <w:sz w:val="32"/>
          <w:szCs w:val="32"/>
          <w:rtl/>
          <w:lang w:bidi="ar-IQ"/>
        </w:rPr>
        <w:t>جَاءُوكَ</w:t>
      </w:r>
      <w:r w:rsidR="00316C4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16C47" w:rsidRPr="00F444E7">
        <w:rPr>
          <w:rFonts w:ascii="Traditional Arabic" w:eastAsia="Times New Roman"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261BC7" w:rsidRPr="00F444E7" w:rsidRDefault="00261BC7"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31642C"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0031642C" w:rsidRPr="00F444E7">
        <w:rPr>
          <w:rFonts w:ascii="Traditional Arabic" w:eastAsia="Times New Roman" w:hAnsi="Traditional Arabic" w:cs="Traditional Arabic"/>
          <w:sz w:val="32"/>
          <w:szCs w:val="32"/>
          <w:rtl/>
          <w:lang w:bidi="ar-IQ"/>
        </w:rPr>
        <w:t>﴿</w:t>
      </w:r>
      <w:r w:rsidR="0031642C" w:rsidRPr="00F444E7">
        <w:rPr>
          <w:rFonts w:ascii="Traditional Arabic" w:eastAsia="Times New Roman" w:hAnsi="Traditional Arabic" w:cs="Traditional Arabic"/>
          <w:b/>
          <w:bCs/>
          <w:color w:val="FF0000"/>
          <w:sz w:val="32"/>
          <w:szCs w:val="32"/>
          <w:rtl/>
          <w:lang w:bidi="ar-IQ"/>
        </w:rPr>
        <w:t>جَاءُوكَ</w:t>
      </w:r>
      <w:r w:rsidR="0031642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1642C" w:rsidRPr="00F444E7">
        <w:rPr>
          <w:rFonts w:ascii="Traditional Arabic" w:eastAsia="Times New Roman"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261BC7" w:rsidRPr="00F444E7" w:rsidRDefault="00261BC7" w:rsidP="0031642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31642C"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31642C" w:rsidRPr="00F444E7">
        <w:rPr>
          <w:rFonts w:ascii="Traditional Arabic" w:eastAsia="Times New Roman" w:hAnsi="Traditional Arabic" w:cs="Traditional Arabic"/>
          <w:b/>
          <w:bCs/>
          <w:color w:val="FF0000"/>
          <w:sz w:val="32"/>
          <w:szCs w:val="32"/>
          <w:rtl/>
          <w:lang w:bidi="ar-IQ"/>
        </w:rPr>
        <w:t>أَنِ اقْتُلُوا</w:t>
      </w:r>
      <w:r w:rsidRPr="00F444E7">
        <w:rPr>
          <w:rFonts w:ascii="Traditional Arabic" w:eastAsia="Times New Roman" w:hAnsi="Traditional Arabic" w:cs="Traditional Arabic"/>
          <w:sz w:val="32"/>
          <w:szCs w:val="32"/>
          <w:rtl/>
          <w:lang w:bidi="ar-IQ"/>
        </w:rPr>
        <w:t xml:space="preserve">﴾ </w:t>
      </w:r>
      <w:r w:rsidR="0031642C" w:rsidRPr="00F444E7">
        <w:rPr>
          <w:rFonts w:ascii="Traditional Arabic" w:eastAsia="Times New Roman" w:hAnsi="Traditional Arabic" w:cs="Traditional Arabic"/>
          <w:sz w:val="32"/>
          <w:szCs w:val="32"/>
          <w:rtl/>
          <w:lang w:bidi="ar-IQ"/>
        </w:rPr>
        <w:t>﴿</w:t>
      </w:r>
      <w:r w:rsidR="0031642C" w:rsidRPr="00F444E7">
        <w:rPr>
          <w:rFonts w:ascii="Traditional Arabic" w:eastAsia="Times New Roman" w:hAnsi="Traditional Arabic" w:cs="Traditional Arabic"/>
          <w:b/>
          <w:bCs/>
          <w:color w:val="FF0000"/>
          <w:sz w:val="32"/>
          <w:szCs w:val="32"/>
          <w:rtl/>
          <w:lang w:bidi="ar-IQ"/>
        </w:rPr>
        <w:t>أَوِ اخْرُجُوا</w:t>
      </w:r>
      <w:r w:rsidR="0031642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1642C" w:rsidRPr="00F444E7">
        <w:rPr>
          <w:rFonts w:ascii="Traditional Arabic" w:eastAsia="Times New Roman" w:hAnsi="Traditional Arabic" w:cs="Traditional Arabic"/>
          <w:sz w:val="32"/>
          <w:szCs w:val="32"/>
          <w:rtl/>
          <w:lang w:bidi="ar-IQ"/>
        </w:rPr>
        <w:t xml:space="preserve">قرأهما </w:t>
      </w:r>
      <w:r w:rsidR="0031642C" w:rsidRPr="00F444E7">
        <w:rPr>
          <w:rFonts w:ascii="Traditional Arabic" w:eastAsia="Times New Roman" w:hAnsi="Traditional Arabic" w:cs="Traditional Arabic"/>
          <w:b/>
          <w:bCs/>
          <w:color w:val="00B050"/>
          <w:sz w:val="32"/>
          <w:szCs w:val="32"/>
          <w:rtl/>
          <w:lang w:bidi="ar-IQ"/>
        </w:rPr>
        <w:t>ابن عامر الشامي</w:t>
      </w:r>
      <w:r w:rsidR="0031642C" w:rsidRPr="00F444E7">
        <w:rPr>
          <w:rFonts w:ascii="Traditional Arabic" w:eastAsia="Times New Roman" w:hAnsi="Traditional Arabic" w:cs="Traditional Arabic"/>
          <w:color w:val="00B050"/>
          <w:sz w:val="32"/>
          <w:szCs w:val="32"/>
          <w:rtl/>
          <w:lang w:bidi="ar-IQ"/>
        </w:rPr>
        <w:t xml:space="preserve"> </w:t>
      </w:r>
      <w:r w:rsidR="0031642C" w:rsidRPr="00F444E7">
        <w:rPr>
          <w:rFonts w:ascii="Traditional Arabic" w:eastAsia="Times New Roman" w:hAnsi="Traditional Arabic" w:cs="Traditional Arabic"/>
          <w:sz w:val="32"/>
          <w:szCs w:val="32"/>
          <w:rtl/>
          <w:lang w:bidi="ar-IQ"/>
        </w:rPr>
        <w:t xml:space="preserve">بضم النون </w:t>
      </w:r>
      <w:r w:rsidR="00023737" w:rsidRPr="00F444E7">
        <w:rPr>
          <w:rFonts w:ascii="Traditional Arabic" w:eastAsia="Times New Roman" w:hAnsi="Traditional Arabic" w:cs="Traditional Arabic"/>
          <w:sz w:val="32"/>
          <w:szCs w:val="32"/>
          <w:rtl/>
          <w:lang w:bidi="ar-IQ"/>
        </w:rPr>
        <w:t>في الأولى والواو في الثانية</w:t>
      </w:r>
      <w:r w:rsidR="0031642C" w:rsidRPr="00F444E7">
        <w:rPr>
          <w:rFonts w:ascii="Traditional Arabic" w:eastAsia="Times New Roman" w:hAnsi="Traditional Arabic" w:cs="Traditional Arabic"/>
          <w:sz w:val="32"/>
          <w:szCs w:val="32"/>
          <w:rtl/>
          <w:lang w:bidi="ar-IQ"/>
        </w:rPr>
        <w:t xml:space="preserve"> وصلاً </w:t>
      </w:r>
      <w:r w:rsidR="0031642C" w:rsidRPr="00F444E7">
        <w:rPr>
          <w:rFonts w:ascii="Traditional Arabic" w:eastAsia="Times New Roman" w:hAnsi="Traditional Arabic" w:cs="Traditional Arabic"/>
          <w:b/>
          <w:bCs/>
          <w:sz w:val="32"/>
          <w:szCs w:val="32"/>
          <w:rtl/>
          <w:lang w:bidi="ar-IQ"/>
        </w:rPr>
        <w:t>(أنُ اقتلوا) (أوُ اخرجوا)</w:t>
      </w:r>
      <w:r w:rsidR="00F444E7" w:rsidRPr="00F444E7">
        <w:rPr>
          <w:rFonts w:ascii="Traditional Arabic" w:eastAsia="Times New Roman" w:hAnsi="Traditional Arabic" w:cs="Traditional Arabic"/>
          <w:sz w:val="32"/>
          <w:szCs w:val="32"/>
          <w:rtl/>
          <w:lang w:bidi="ar-IQ"/>
        </w:rPr>
        <w:t>.</w:t>
      </w:r>
      <w:r w:rsidR="0031642C" w:rsidRPr="00F444E7">
        <w:rPr>
          <w:rFonts w:ascii="Traditional Arabic" w:eastAsia="Times New Roman" w:hAnsi="Traditional Arabic" w:cs="Traditional Arabic"/>
          <w:sz w:val="32"/>
          <w:szCs w:val="32"/>
          <w:rtl/>
          <w:lang w:bidi="ar-IQ"/>
        </w:rPr>
        <w:t xml:space="preserve"> ﴿</w:t>
      </w:r>
      <w:r w:rsidR="0031642C" w:rsidRPr="00F444E7">
        <w:rPr>
          <w:rFonts w:ascii="Traditional Arabic" w:eastAsia="Times New Roman" w:hAnsi="Traditional Arabic" w:cs="Traditional Arabic"/>
          <w:b/>
          <w:bCs/>
          <w:color w:val="FF0000"/>
          <w:sz w:val="32"/>
          <w:szCs w:val="32"/>
          <w:rtl/>
          <w:lang w:bidi="ar-IQ"/>
        </w:rPr>
        <w:t>إِلَّا قَلِيلٌ</w:t>
      </w:r>
      <w:r w:rsidR="0031642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1642C" w:rsidRPr="00F444E7">
        <w:rPr>
          <w:rFonts w:ascii="Traditional Arabic" w:eastAsia="Times New Roman" w:hAnsi="Traditional Arabic" w:cs="Traditional Arabic"/>
          <w:sz w:val="32"/>
          <w:szCs w:val="32"/>
          <w:rtl/>
          <w:lang w:bidi="ar-IQ"/>
        </w:rPr>
        <w:t xml:space="preserve"> قرأها </w:t>
      </w:r>
      <w:r w:rsidR="0031642C" w:rsidRPr="00F444E7">
        <w:rPr>
          <w:rFonts w:ascii="Traditional Arabic" w:eastAsia="Times New Roman" w:hAnsi="Traditional Arabic" w:cs="Traditional Arabic"/>
          <w:b/>
          <w:bCs/>
          <w:color w:val="00B050"/>
          <w:sz w:val="32"/>
          <w:szCs w:val="32"/>
          <w:rtl/>
          <w:lang w:bidi="ar-IQ"/>
        </w:rPr>
        <w:t>ابن عامر الشامي</w:t>
      </w:r>
      <w:r w:rsidR="0031642C" w:rsidRPr="00F444E7">
        <w:rPr>
          <w:rFonts w:ascii="Traditional Arabic" w:eastAsia="Times New Roman" w:hAnsi="Traditional Arabic" w:cs="Traditional Arabic"/>
          <w:color w:val="00B050"/>
          <w:sz w:val="32"/>
          <w:szCs w:val="32"/>
          <w:rtl/>
          <w:lang w:bidi="ar-IQ"/>
        </w:rPr>
        <w:t xml:space="preserve"> </w:t>
      </w:r>
      <w:r w:rsidR="0031642C" w:rsidRPr="00F444E7">
        <w:rPr>
          <w:rFonts w:ascii="Traditional Arabic" w:eastAsia="Times New Roman" w:hAnsi="Traditional Arabic" w:cs="Traditional Arabic"/>
          <w:sz w:val="32"/>
          <w:szCs w:val="32"/>
          <w:rtl/>
          <w:lang w:bidi="ar-IQ"/>
        </w:rPr>
        <w:t xml:space="preserve">بالنصب على الاستثناء </w:t>
      </w:r>
      <w:r w:rsidR="0031642C" w:rsidRPr="00F444E7">
        <w:rPr>
          <w:rFonts w:ascii="Traditional Arabic" w:eastAsia="Times New Roman" w:hAnsi="Traditional Arabic" w:cs="Traditional Arabic"/>
          <w:b/>
          <w:bCs/>
          <w:sz w:val="32"/>
          <w:szCs w:val="32"/>
          <w:rtl/>
          <w:lang w:bidi="ar-IQ"/>
        </w:rPr>
        <w:t>(إل</w:t>
      </w:r>
      <w:r w:rsidR="00023737" w:rsidRPr="00F444E7">
        <w:rPr>
          <w:rFonts w:ascii="Traditional Arabic" w:eastAsia="Times New Roman" w:hAnsi="Traditional Arabic" w:cs="Traditional Arabic"/>
          <w:b/>
          <w:bCs/>
          <w:sz w:val="32"/>
          <w:szCs w:val="32"/>
          <w:rtl/>
          <w:lang w:bidi="ar-IQ"/>
        </w:rPr>
        <w:t>َّ</w:t>
      </w:r>
      <w:r w:rsidR="0031642C" w:rsidRPr="00F444E7">
        <w:rPr>
          <w:rFonts w:ascii="Traditional Arabic" w:eastAsia="Times New Roman" w:hAnsi="Traditional Arabic" w:cs="Traditional Arabic"/>
          <w:b/>
          <w:bCs/>
          <w:sz w:val="32"/>
          <w:szCs w:val="32"/>
          <w:rtl/>
          <w:lang w:bidi="ar-IQ"/>
        </w:rPr>
        <w:t>ا قليلاً)</w:t>
      </w:r>
      <w:r w:rsidR="00F444E7" w:rsidRPr="00F444E7">
        <w:rPr>
          <w:rFonts w:ascii="Traditional Arabic" w:eastAsia="Times New Roman" w:hAnsi="Traditional Arabic" w:cs="Traditional Arabic"/>
          <w:b/>
          <w:bCs/>
          <w:sz w:val="32"/>
          <w:szCs w:val="32"/>
          <w:rtl/>
          <w:lang w:bidi="ar-IQ"/>
        </w:rPr>
        <w:t>.</w:t>
      </w:r>
    </w:p>
    <w:p w:rsidR="00261BC7" w:rsidRPr="00F444E7" w:rsidRDefault="00261BC7" w:rsidP="00D21BD3">
      <w:pPr>
        <w:spacing w:after="0" w:line="240" w:lineRule="auto"/>
        <w:jc w:val="both"/>
        <w:rPr>
          <w:rFonts w:ascii="Traditional Arabic" w:eastAsia="Times New Roman" w:hAnsi="Traditional Arabic" w:cs="Traditional Arabic"/>
          <w:b/>
          <w:bCs/>
          <w:color w:val="FF0000"/>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69) </w:t>
      </w:r>
      <w:r w:rsidR="00265C97" w:rsidRPr="00F444E7">
        <w:rPr>
          <w:rFonts w:ascii="Traditional Arabic" w:eastAsia="Times New Roman" w:hAnsi="Traditional Arabic" w:cs="Traditional Arabic"/>
          <w:sz w:val="32"/>
          <w:szCs w:val="32"/>
          <w:rtl/>
          <w:lang w:bidi="ar-IQ"/>
        </w:rPr>
        <w:t>﴿</w:t>
      </w:r>
      <w:r w:rsidR="00265C97" w:rsidRPr="00F444E7">
        <w:rPr>
          <w:rFonts w:ascii="Traditional Arabic" w:eastAsia="Times New Roman" w:hAnsi="Traditional Arabic" w:cs="Traditional Arabic"/>
          <w:b/>
          <w:bCs/>
          <w:color w:val="FF0000"/>
          <w:sz w:val="32"/>
          <w:szCs w:val="32"/>
          <w:rtl/>
          <w:lang w:bidi="ar-IQ"/>
        </w:rPr>
        <w:t>وَالشُّهَدَاءِ</w:t>
      </w:r>
      <w:r w:rsidR="00265C9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65C97" w:rsidRPr="00F444E7">
        <w:rPr>
          <w:rFonts w:ascii="Traditional Arabic" w:eastAsia="Times New Roman" w:hAnsi="Traditional Arabic" w:cs="Traditional Arabic"/>
          <w:sz w:val="32"/>
          <w:szCs w:val="32"/>
          <w:rtl/>
          <w:lang w:bidi="ar-IQ"/>
        </w:rPr>
        <w:t xml:space="preserve"> قرأها </w:t>
      </w:r>
      <w:r w:rsidR="00265C97" w:rsidRPr="00F444E7">
        <w:rPr>
          <w:rFonts w:ascii="Traditional Arabic" w:eastAsia="Times New Roman" w:hAnsi="Traditional Arabic" w:cs="Traditional Arabic"/>
          <w:b/>
          <w:bCs/>
          <w:color w:val="C00000"/>
          <w:sz w:val="32"/>
          <w:szCs w:val="32"/>
          <w:rtl/>
          <w:lang w:bidi="ar-IQ"/>
        </w:rPr>
        <w:t>هشام</w:t>
      </w:r>
      <w:r w:rsidR="00265C97" w:rsidRPr="00F444E7">
        <w:rPr>
          <w:rFonts w:ascii="Traditional Arabic" w:eastAsia="Times New Roman" w:hAnsi="Traditional Arabic" w:cs="Traditional Arabic"/>
          <w:sz w:val="32"/>
          <w:szCs w:val="32"/>
          <w:rtl/>
          <w:lang w:bidi="ar-IQ"/>
        </w:rPr>
        <w:t xml:space="preserve"> وقفاً</w:t>
      </w:r>
      <w:r w:rsidR="00265C97" w:rsidRPr="00F444E7">
        <w:rPr>
          <w:rFonts w:ascii="Traditional Arabic" w:hAnsi="Traditional Arabic" w:cs="Traditional Arabic"/>
          <w:sz w:val="32"/>
          <w:szCs w:val="32"/>
          <w:rtl/>
          <w:lang w:bidi="ar-IQ"/>
        </w:rPr>
        <w:t xml:space="preserve"> </w:t>
      </w:r>
      <w:r w:rsidR="00265C97"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265C97" w:rsidRPr="00F444E7">
        <w:rPr>
          <w:rFonts w:ascii="Traditional Arabic" w:eastAsia="Times New Roman" w:hAnsi="Traditional Arabic" w:cs="Traditional Arabic"/>
          <w:noProof/>
          <w:sz w:val="32"/>
          <w:szCs w:val="32"/>
          <w:rtl/>
          <w:lang w:eastAsia="ar-SA" w:bidi="ar-IQ"/>
        </w:rPr>
        <w:t xml:space="preserve"> ثلاثة الإبدال </w:t>
      </w:r>
      <w:r w:rsidR="003108E5" w:rsidRPr="00F444E7">
        <w:rPr>
          <w:rFonts w:ascii="Traditional Arabic" w:eastAsia="Times New Roman" w:hAnsi="Traditional Arabic" w:cs="Traditional Arabic"/>
          <w:noProof/>
          <w:sz w:val="32"/>
          <w:szCs w:val="32"/>
          <w:rtl/>
          <w:lang w:eastAsia="ar-SA" w:bidi="ar-IQ"/>
        </w:rPr>
        <w:t xml:space="preserve">بألف </w:t>
      </w:r>
      <w:r w:rsidR="00265C97"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265C97"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261BC7" w:rsidRPr="00F444E7" w:rsidRDefault="00261BC7" w:rsidP="00265C9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كَأَنْ لَمْ تَكُنْ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65C9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بالياء على التذكير (</w:t>
      </w:r>
      <w:r w:rsidRPr="00F444E7">
        <w:rPr>
          <w:rFonts w:ascii="Traditional Arabic" w:eastAsia="Times New Roman" w:hAnsi="Traditional Arabic" w:cs="Traditional Arabic"/>
          <w:b/>
          <w:bCs/>
          <w:sz w:val="32"/>
          <w:szCs w:val="32"/>
          <w:rtl/>
          <w:lang w:bidi="ar-IQ"/>
        </w:rPr>
        <w:t>يكن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p>
    <w:p w:rsidR="00261BC7" w:rsidRPr="00F444E7" w:rsidRDefault="00261BC7" w:rsidP="00D21BD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75) </w:t>
      </w:r>
      <w:r w:rsidR="00D21BD3"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b/>
          <w:bCs/>
          <w:color w:val="FF0000"/>
          <w:sz w:val="32"/>
          <w:szCs w:val="32"/>
          <w:rtl/>
          <w:lang w:bidi="ar-IQ"/>
        </w:rPr>
        <w:t>وَالنِّسَاءِ</w:t>
      </w:r>
      <w:r w:rsidR="00D21BD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sz w:val="32"/>
          <w:szCs w:val="32"/>
          <w:rtl/>
          <w:lang w:bidi="ar-IQ"/>
        </w:rPr>
        <w:t xml:space="preserve"> قرأها </w:t>
      </w:r>
      <w:r w:rsidR="00D21BD3" w:rsidRPr="00F444E7">
        <w:rPr>
          <w:rFonts w:ascii="Traditional Arabic" w:eastAsia="Times New Roman" w:hAnsi="Traditional Arabic" w:cs="Traditional Arabic"/>
          <w:b/>
          <w:bCs/>
          <w:color w:val="C00000"/>
          <w:sz w:val="32"/>
          <w:szCs w:val="32"/>
          <w:rtl/>
          <w:lang w:bidi="ar-IQ"/>
        </w:rPr>
        <w:t>هشام</w:t>
      </w:r>
      <w:r w:rsidR="00D21BD3" w:rsidRPr="00F444E7">
        <w:rPr>
          <w:rFonts w:ascii="Traditional Arabic" w:eastAsia="Times New Roman" w:hAnsi="Traditional Arabic" w:cs="Traditional Arabic"/>
          <w:sz w:val="32"/>
          <w:szCs w:val="32"/>
          <w:rtl/>
          <w:lang w:bidi="ar-IQ"/>
        </w:rPr>
        <w:t xml:space="preserve"> وقفاً</w:t>
      </w:r>
      <w:r w:rsidR="00D21BD3" w:rsidRPr="00F444E7">
        <w:rPr>
          <w:rFonts w:ascii="Traditional Arabic" w:hAnsi="Traditional Arabic" w:cs="Traditional Arabic"/>
          <w:sz w:val="32"/>
          <w:szCs w:val="32"/>
          <w:rtl/>
          <w:lang w:bidi="ar-IQ"/>
        </w:rPr>
        <w:t xml:space="preserve"> </w:t>
      </w:r>
      <w:r w:rsidR="00D21BD3"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D21BD3" w:rsidRPr="00F444E7">
        <w:rPr>
          <w:rFonts w:ascii="Traditional Arabic" w:eastAsia="Times New Roman" w:hAnsi="Traditional Arabic" w:cs="Traditional Arabic"/>
          <w:noProof/>
          <w:sz w:val="32"/>
          <w:szCs w:val="32"/>
          <w:rtl/>
          <w:lang w:eastAsia="ar-SA" w:bidi="ar-IQ"/>
        </w:rPr>
        <w:t xml:space="preserve"> ثلاثة الإبدال </w:t>
      </w:r>
      <w:r w:rsidR="003108E5" w:rsidRPr="00F444E7">
        <w:rPr>
          <w:rFonts w:ascii="Traditional Arabic" w:eastAsia="Times New Roman" w:hAnsi="Traditional Arabic" w:cs="Traditional Arabic"/>
          <w:noProof/>
          <w:sz w:val="32"/>
          <w:szCs w:val="32"/>
          <w:rtl/>
          <w:lang w:eastAsia="ar-SA" w:bidi="ar-IQ"/>
        </w:rPr>
        <w:t xml:space="preserve">بألف </w:t>
      </w:r>
      <w:r w:rsidR="00D21BD3"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D21BD3"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261BC7" w:rsidRPr="00F444E7" w:rsidRDefault="00261BC7" w:rsidP="00D21BD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76) </w:t>
      </w:r>
      <w:r w:rsidR="00D21BD3"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b/>
          <w:bCs/>
          <w:color w:val="FF0000"/>
          <w:sz w:val="32"/>
          <w:szCs w:val="32"/>
          <w:rtl/>
          <w:lang w:bidi="ar-IQ"/>
        </w:rPr>
        <w:t>أَوْلِيَاءَ</w:t>
      </w:r>
      <w:r w:rsidR="00D21BD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sz w:val="32"/>
          <w:szCs w:val="32"/>
          <w:rtl/>
          <w:lang w:bidi="ar-IQ"/>
        </w:rPr>
        <w:t xml:space="preserve"> </w:t>
      </w:r>
      <w:r w:rsidR="00D21BD3" w:rsidRPr="00F444E7">
        <w:rPr>
          <w:rFonts w:ascii="Traditional Arabic" w:hAnsi="Traditional Arabic" w:cs="Traditional Arabic"/>
          <w:sz w:val="32"/>
          <w:szCs w:val="32"/>
          <w:rtl/>
          <w:lang w:bidi="ar-IQ"/>
        </w:rPr>
        <w:t xml:space="preserve">قرأها </w:t>
      </w:r>
      <w:r w:rsidR="00D21BD3" w:rsidRPr="00F444E7">
        <w:rPr>
          <w:rFonts w:ascii="Traditional Arabic" w:hAnsi="Traditional Arabic" w:cs="Traditional Arabic"/>
          <w:b/>
          <w:bCs/>
          <w:color w:val="C00000"/>
          <w:sz w:val="32"/>
          <w:szCs w:val="32"/>
          <w:rtl/>
          <w:lang w:bidi="ar-IQ"/>
        </w:rPr>
        <w:t>هشام</w:t>
      </w:r>
      <w:r w:rsidR="00D21BD3" w:rsidRPr="00F444E7">
        <w:rPr>
          <w:rFonts w:ascii="Traditional Arabic" w:hAnsi="Traditional Arabic" w:cs="Traditional Arabic"/>
          <w:sz w:val="32"/>
          <w:szCs w:val="32"/>
          <w:rtl/>
          <w:lang w:bidi="ar-IQ"/>
        </w:rPr>
        <w:t xml:space="preserve"> عند الوقف عليها بإبدال الهمزة </w:t>
      </w:r>
      <w:r w:rsidR="003108E5"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261BC7" w:rsidRPr="00F444E7" w:rsidRDefault="00261BC7" w:rsidP="00D21BD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D21BD3"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D21BD3" w:rsidRPr="00F444E7">
        <w:rPr>
          <w:rFonts w:ascii="Traditional Arabic" w:eastAsia="Times New Roman" w:hAnsi="Traditional Arabic" w:cs="Traditional Arabic"/>
          <w:sz w:val="32"/>
          <w:szCs w:val="32"/>
          <w:rtl/>
          <w:lang w:bidi="ar-IQ"/>
        </w:rPr>
        <w:t>﴿</w:t>
      </w:r>
      <w:r w:rsidR="003E48A2" w:rsidRPr="00F444E7">
        <w:rPr>
          <w:rFonts w:ascii="Traditional Arabic" w:eastAsia="Times New Roman" w:hAnsi="Traditional Arabic" w:cs="Traditional Arabic"/>
          <w:b/>
          <w:bCs/>
          <w:color w:val="FF0000"/>
          <w:sz w:val="32"/>
          <w:szCs w:val="32"/>
          <w:rtl/>
          <w:lang w:bidi="ar-IQ"/>
        </w:rPr>
        <w:t>وَ</w:t>
      </w:r>
      <w:r w:rsidR="00D21BD3" w:rsidRPr="00F444E7">
        <w:rPr>
          <w:rFonts w:ascii="Traditional Arabic" w:eastAsia="Times New Roman" w:hAnsi="Traditional Arabic" w:cs="Traditional Arabic"/>
          <w:b/>
          <w:bCs/>
          <w:color w:val="FF0000"/>
          <w:sz w:val="32"/>
          <w:szCs w:val="32"/>
          <w:rtl/>
          <w:lang w:bidi="ar-IQ"/>
        </w:rPr>
        <w:t>قِيلَ</w:t>
      </w:r>
      <w:r w:rsidR="00D21BD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sz w:val="32"/>
          <w:szCs w:val="32"/>
          <w:rtl/>
          <w:lang w:bidi="ar-IQ"/>
        </w:rPr>
        <w:t xml:space="preserve"> قرأها </w:t>
      </w:r>
      <w:r w:rsidR="00D21BD3" w:rsidRPr="00F444E7">
        <w:rPr>
          <w:rFonts w:ascii="Traditional Arabic" w:eastAsia="Times New Roman" w:hAnsi="Traditional Arabic" w:cs="Traditional Arabic"/>
          <w:b/>
          <w:bCs/>
          <w:color w:val="C00000"/>
          <w:sz w:val="32"/>
          <w:szCs w:val="32"/>
          <w:rtl/>
          <w:lang w:bidi="ar-IQ"/>
        </w:rPr>
        <w:t>هشام</w:t>
      </w:r>
      <w:r w:rsidR="00D21BD3" w:rsidRPr="00F444E7">
        <w:rPr>
          <w:rFonts w:ascii="Traditional Arabic" w:eastAsia="Times New Roman" w:hAnsi="Traditional Arabic" w:cs="Traditional Arabic"/>
          <w:sz w:val="32"/>
          <w:szCs w:val="32"/>
          <w:rtl/>
          <w:lang w:bidi="ar-IQ"/>
        </w:rPr>
        <w:t xml:space="preserve"> بإشمام </w:t>
      </w:r>
      <w:r w:rsidR="003E48A2" w:rsidRPr="00F444E7">
        <w:rPr>
          <w:rFonts w:ascii="Traditional Arabic" w:eastAsia="Times New Roman" w:hAnsi="Traditional Arabic" w:cs="Traditional Arabic"/>
          <w:sz w:val="32"/>
          <w:szCs w:val="32"/>
          <w:rtl/>
          <w:lang w:bidi="ar-IQ"/>
        </w:rPr>
        <w:t xml:space="preserve">كسرة القاف </w:t>
      </w:r>
      <w:r w:rsidR="00D21BD3" w:rsidRPr="00F444E7">
        <w:rPr>
          <w:rFonts w:ascii="Traditional Arabic" w:eastAsia="Times New Roman" w:hAnsi="Traditional Arabic" w:cs="Traditional Arabic"/>
          <w:sz w:val="32"/>
          <w:szCs w:val="32"/>
          <w:rtl/>
          <w:lang w:bidi="ar-IQ"/>
        </w:rPr>
        <w:t>الضم</w:t>
      </w:r>
      <w:r w:rsidR="00F444E7" w:rsidRPr="00F444E7">
        <w:rPr>
          <w:rFonts w:ascii="Traditional Arabic" w:eastAsia="Times New Roman" w:hAnsi="Traditional Arabic" w:cs="Traditional Arabic"/>
          <w:sz w:val="32"/>
          <w:szCs w:val="32"/>
          <w:rtl/>
          <w:lang w:bidi="ar-IQ"/>
        </w:rPr>
        <w:t>.</w:t>
      </w:r>
    </w:p>
    <w:p w:rsidR="00261BC7" w:rsidRPr="00F444E7" w:rsidRDefault="00261BC7" w:rsidP="003108E5">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3108E5" w:rsidRPr="00F444E7">
        <w:rPr>
          <w:rFonts w:ascii="Traditional Arabic" w:eastAsia="Times New Roman" w:hAnsi="Traditional Arabic" w:cs="Traditional Arabic"/>
          <w:b/>
          <w:bCs/>
          <w:sz w:val="32"/>
          <w:szCs w:val="32"/>
          <w:rtl/>
          <w:lang w:bidi="ar-IQ"/>
        </w:rPr>
        <w:t>78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b/>
          <w:bCs/>
          <w:color w:val="FF0000"/>
          <w:sz w:val="32"/>
          <w:szCs w:val="32"/>
          <w:rtl/>
          <w:lang w:bidi="ar-IQ"/>
        </w:rPr>
        <w:t>فَمَالِ 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21BD3" w:rsidRPr="00F444E7">
        <w:rPr>
          <w:rFonts w:ascii="Traditional Arabic" w:eastAsia="Times New Roman" w:hAnsi="Traditional Arabic" w:cs="Traditional Arabic"/>
          <w:sz w:val="32"/>
          <w:szCs w:val="32"/>
          <w:rtl/>
          <w:lang w:bidi="ar-IQ"/>
        </w:rPr>
        <w:t xml:space="preserve">وقف </w:t>
      </w:r>
      <w:r w:rsidR="00D21BD3" w:rsidRPr="00F444E7">
        <w:rPr>
          <w:rFonts w:ascii="Traditional Arabic" w:eastAsia="Times New Roman" w:hAnsi="Traditional Arabic" w:cs="Traditional Arabic"/>
          <w:b/>
          <w:bCs/>
          <w:color w:val="00B050"/>
          <w:sz w:val="32"/>
          <w:szCs w:val="32"/>
          <w:rtl/>
          <w:lang w:bidi="ar-IQ"/>
        </w:rPr>
        <w:t>ابن عامر الشامي</w:t>
      </w:r>
      <w:r w:rsidR="00D21BD3" w:rsidRPr="00F444E7">
        <w:rPr>
          <w:rFonts w:ascii="Traditional Arabic" w:eastAsia="Times New Roman" w:hAnsi="Traditional Arabic" w:cs="Traditional Arabic"/>
          <w:color w:val="00B050"/>
          <w:sz w:val="32"/>
          <w:szCs w:val="32"/>
          <w:rtl/>
          <w:lang w:bidi="ar-IQ"/>
        </w:rPr>
        <w:t xml:space="preserve"> </w:t>
      </w:r>
      <w:r w:rsidR="00D21BD3" w:rsidRPr="00F444E7">
        <w:rPr>
          <w:rFonts w:ascii="Traditional Arabic" w:eastAsia="Times New Roman" w:hAnsi="Traditional Arabic" w:cs="Traditional Arabic"/>
          <w:sz w:val="32"/>
          <w:szCs w:val="32"/>
          <w:rtl/>
          <w:lang w:bidi="ar-IQ"/>
        </w:rPr>
        <w:t>على اللام</w:t>
      </w:r>
      <w:r w:rsidR="003108E5" w:rsidRPr="00F444E7">
        <w:rPr>
          <w:rFonts w:ascii="Traditional Arabic" w:eastAsia="Times New Roman" w:hAnsi="Traditional Arabic" w:cs="Traditional Arabic"/>
          <w:sz w:val="32"/>
          <w:szCs w:val="32"/>
          <w:rtl/>
          <w:lang w:bidi="ar-IQ"/>
        </w:rPr>
        <w:t xml:space="preserve"> </w:t>
      </w:r>
      <w:r w:rsidR="003108E5" w:rsidRPr="00F444E7">
        <w:rPr>
          <w:rFonts w:ascii="Traditional Arabic" w:eastAsia="Times New Roman" w:hAnsi="Traditional Arabic" w:cs="Traditional Arabic"/>
          <w:sz w:val="32"/>
          <w:szCs w:val="32"/>
          <w:vertAlign w:val="superscript"/>
          <w:rtl/>
          <w:lang w:eastAsia="ar-SY" w:bidi="ar-SY"/>
        </w:rPr>
        <w:t>(</w:t>
      </w:r>
      <w:r w:rsidR="003108E5" w:rsidRPr="00F444E7">
        <w:rPr>
          <w:rFonts w:ascii="Traditional Arabic" w:eastAsia="Times New Roman" w:hAnsi="Traditional Arabic" w:cs="Traditional Arabic"/>
          <w:sz w:val="32"/>
          <w:szCs w:val="32"/>
          <w:vertAlign w:val="superscript"/>
          <w:rtl/>
          <w:lang w:eastAsia="ar-SY" w:bidi="ar-SY"/>
        </w:rPr>
        <w:footnoteReference w:id="150"/>
      </w:r>
      <w:r w:rsidR="003108E5"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21BD3" w:rsidRPr="00F444E7">
        <w:rPr>
          <w:rFonts w:ascii="Traditional Arabic" w:eastAsia="Times New Roman" w:hAnsi="Traditional Arabic" w:cs="Traditional Arabic"/>
          <w:sz w:val="32"/>
          <w:szCs w:val="32"/>
          <w:rtl/>
          <w:lang w:bidi="ar-IQ"/>
        </w:rPr>
        <w:t xml:space="preserve">وإذا وقف </w:t>
      </w:r>
      <w:r w:rsidR="00D21BD3" w:rsidRPr="00F444E7">
        <w:rPr>
          <w:rFonts w:ascii="Traditional Arabic" w:eastAsia="Times New Roman" w:hAnsi="Traditional Arabic" w:cs="Traditional Arabic"/>
          <w:b/>
          <w:bCs/>
          <w:color w:val="C00000"/>
          <w:sz w:val="32"/>
          <w:szCs w:val="32"/>
          <w:rtl/>
          <w:lang w:bidi="ar-IQ"/>
        </w:rPr>
        <w:t>هشام</w:t>
      </w:r>
      <w:r w:rsidR="00D21BD3" w:rsidRPr="00F444E7">
        <w:rPr>
          <w:rFonts w:ascii="Traditional Arabic" w:eastAsia="Times New Roman" w:hAnsi="Traditional Arabic" w:cs="Traditional Arabic"/>
          <w:sz w:val="32"/>
          <w:szCs w:val="32"/>
          <w:rtl/>
          <w:lang w:bidi="ar-IQ"/>
        </w:rPr>
        <w:t xml:space="preserve"> على </w:t>
      </w:r>
      <w:r w:rsidR="00D21BD3" w:rsidRPr="00F444E7">
        <w:rPr>
          <w:rFonts w:ascii="Traditional Arabic" w:eastAsia="Times New Roman" w:hAnsi="Traditional Arabic" w:cs="Traditional Arabic"/>
          <w:b/>
          <w:bCs/>
          <w:sz w:val="32"/>
          <w:szCs w:val="32"/>
          <w:rtl/>
          <w:lang w:bidi="ar-IQ"/>
        </w:rPr>
        <w:t>(هؤلاءِ)</w:t>
      </w:r>
      <w:r w:rsidR="00D21BD3" w:rsidRPr="00F444E7">
        <w:rPr>
          <w:rFonts w:ascii="Traditional Arabic" w:eastAsia="Times New Roman" w:hAnsi="Traditional Arabic" w:cs="Traditional Arabic"/>
          <w:sz w:val="32"/>
          <w:szCs w:val="32"/>
          <w:rtl/>
          <w:lang w:bidi="ar-IQ"/>
        </w:rPr>
        <w:t xml:space="preserve"> فله فيها </w:t>
      </w:r>
      <w:r w:rsidR="00D21BD3" w:rsidRPr="00F444E7">
        <w:rPr>
          <w:rFonts w:ascii="Traditional Arabic" w:eastAsia="Times New Roman" w:hAnsi="Traditional Arabic" w:cs="Traditional Arabic"/>
          <w:noProof/>
          <w:sz w:val="32"/>
          <w:szCs w:val="32"/>
          <w:rtl/>
          <w:lang w:eastAsia="ar-SA" w:bidi="ar-IQ"/>
        </w:rPr>
        <w:t>خمسة أوجه</w:t>
      </w:r>
      <w:r w:rsidR="00F444E7" w:rsidRPr="00F444E7">
        <w:rPr>
          <w:rFonts w:ascii="Traditional Arabic" w:eastAsia="Times New Roman" w:hAnsi="Traditional Arabic" w:cs="Traditional Arabic"/>
          <w:noProof/>
          <w:sz w:val="32"/>
          <w:szCs w:val="32"/>
          <w:rtl/>
          <w:lang w:eastAsia="ar-SA" w:bidi="ar-IQ"/>
        </w:rPr>
        <w:t>:</w:t>
      </w:r>
      <w:r w:rsidR="00D21BD3" w:rsidRPr="00F444E7">
        <w:rPr>
          <w:rFonts w:ascii="Traditional Arabic" w:eastAsia="Times New Roman" w:hAnsi="Traditional Arabic" w:cs="Traditional Arabic"/>
          <w:noProof/>
          <w:sz w:val="32"/>
          <w:szCs w:val="32"/>
          <w:rtl/>
          <w:lang w:eastAsia="ar-SA" w:bidi="ar-IQ"/>
        </w:rPr>
        <w:t xml:space="preserve"> ثلاثة الإبدال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D21BD3"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261BC7" w:rsidRPr="00F444E7" w:rsidRDefault="00261BC7"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261BC7" w:rsidRPr="00F444E7" w:rsidRDefault="00261BC7" w:rsidP="00D21BD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85) </w:t>
      </w:r>
      <w:r w:rsidR="00D21BD3"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b/>
          <w:bCs/>
          <w:color w:val="FF0000"/>
          <w:sz w:val="32"/>
          <w:szCs w:val="32"/>
          <w:rtl/>
          <w:lang w:bidi="ar-IQ"/>
        </w:rPr>
        <w:t>شيءٍ</w:t>
      </w:r>
      <w:r w:rsidR="00D21BD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sz w:val="32"/>
          <w:szCs w:val="32"/>
          <w:rtl/>
          <w:lang w:bidi="ar-IQ"/>
        </w:rPr>
        <w:t xml:space="preserve"> </w:t>
      </w:r>
      <w:r w:rsidR="00D21BD3" w:rsidRPr="00F444E7">
        <w:rPr>
          <w:rFonts w:ascii="Traditional Arabic" w:eastAsia="Times New Roman" w:hAnsi="Traditional Arabic" w:cs="Traditional Arabic"/>
          <w:noProof/>
          <w:sz w:val="32"/>
          <w:szCs w:val="32"/>
          <w:rtl/>
          <w:lang w:eastAsia="ar-SA" w:bidi="ar-IQ"/>
        </w:rPr>
        <w:t xml:space="preserve">قرأها </w:t>
      </w:r>
      <w:r w:rsidR="00D21BD3" w:rsidRPr="00F444E7">
        <w:rPr>
          <w:rFonts w:ascii="Traditional Arabic" w:eastAsia="Times New Roman" w:hAnsi="Traditional Arabic" w:cs="Traditional Arabic"/>
          <w:b/>
          <w:bCs/>
          <w:noProof/>
          <w:color w:val="C00000"/>
          <w:sz w:val="32"/>
          <w:szCs w:val="32"/>
          <w:rtl/>
          <w:lang w:eastAsia="ar-SA" w:bidi="ar-IQ"/>
        </w:rPr>
        <w:t>هشام</w:t>
      </w:r>
      <w:r w:rsidR="00D21BD3"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D21BD3" w:rsidRPr="00F444E7">
        <w:rPr>
          <w:rFonts w:ascii="Traditional Arabic" w:eastAsia="Times New Roman" w:hAnsi="Traditional Arabic" w:cs="Traditional Arabic"/>
          <w:noProof/>
          <w:sz w:val="32"/>
          <w:szCs w:val="32"/>
          <w:rtl/>
          <w:lang w:eastAsia="ar-SA" w:bidi="ar-IQ"/>
        </w:rPr>
        <w:t xml:space="preserve"> </w:t>
      </w:r>
      <w:r w:rsidR="00D21BD3"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D21BD3" w:rsidRPr="00F444E7">
        <w:rPr>
          <w:rFonts w:ascii="Traditional Arabic" w:hAnsi="Traditional Arabic" w:cs="Traditional Arabic"/>
          <w:b/>
          <w:bCs/>
          <w:sz w:val="32"/>
          <w:szCs w:val="32"/>
          <w:rtl/>
          <w:lang w:bidi="ar-IQ"/>
        </w:rPr>
        <w:t xml:space="preserve"> </w:t>
      </w:r>
      <w:r w:rsidR="00D21BD3"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61BC7" w:rsidRPr="00F444E7" w:rsidRDefault="00261BC7" w:rsidP="00D21BD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86) </w:t>
      </w:r>
      <w:r w:rsidR="00D21BD3"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b/>
          <w:bCs/>
          <w:color w:val="FF0000"/>
          <w:sz w:val="32"/>
          <w:szCs w:val="32"/>
          <w:rtl/>
          <w:lang w:bidi="ar-IQ"/>
        </w:rPr>
        <w:t>شيءٍ</w:t>
      </w:r>
      <w:r w:rsidR="00D21BD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sz w:val="32"/>
          <w:szCs w:val="32"/>
          <w:rtl/>
          <w:lang w:bidi="ar-IQ"/>
        </w:rPr>
        <w:t xml:space="preserve"> </w:t>
      </w:r>
      <w:r w:rsidR="00D21BD3" w:rsidRPr="00F444E7">
        <w:rPr>
          <w:rFonts w:ascii="Traditional Arabic" w:eastAsia="Times New Roman" w:hAnsi="Traditional Arabic" w:cs="Traditional Arabic"/>
          <w:noProof/>
          <w:sz w:val="32"/>
          <w:szCs w:val="32"/>
          <w:rtl/>
          <w:lang w:eastAsia="ar-SA" w:bidi="ar-IQ"/>
        </w:rPr>
        <w:t xml:space="preserve">قرأها </w:t>
      </w:r>
      <w:r w:rsidR="00D21BD3" w:rsidRPr="00F444E7">
        <w:rPr>
          <w:rFonts w:ascii="Traditional Arabic" w:eastAsia="Times New Roman" w:hAnsi="Traditional Arabic" w:cs="Traditional Arabic"/>
          <w:b/>
          <w:bCs/>
          <w:noProof/>
          <w:color w:val="C00000"/>
          <w:sz w:val="32"/>
          <w:szCs w:val="32"/>
          <w:rtl/>
          <w:lang w:eastAsia="ar-SA" w:bidi="ar-IQ"/>
        </w:rPr>
        <w:t>هشام</w:t>
      </w:r>
      <w:r w:rsidR="00D21BD3"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D21BD3" w:rsidRPr="00F444E7">
        <w:rPr>
          <w:rFonts w:ascii="Traditional Arabic" w:eastAsia="Times New Roman" w:hAnsi="Traditional Arabic" w:cs="Traditional Arabic"/>
          <w:noProof/>
          <w:sz w:val="32"/>
          <w:szCs w:val="32"/>
          <w:rtl/>
          <w:lang w:eastAsia="ar-SA" w:bidi="ar-IQ"/>
        </w:rPr>
        <w:t xml:space="preserve"> </w:t>
      </w:r>
      <w:r w:rsidR="00D21BD3"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D21BD3" w:rsidRPr="00F444E7">
        <w:rPr>
          <w:rFonts w:ascii="Traditional Arabic" w:hAnsi="Traditional Arabic" w:cs="Traditional Arabic"/>
          <w:b/>
          <w:bCs/>
          <w:sz w:val="32"/>
          <w:szCs w:val="32"/>
          <w:rtl/>
          <w:lang w:bidi="ar-IQ"/>
        </w:rPr>
        <w:t xml:space="preserve"> </w:t>
      </w:r>
      <w:r w:rsidR="00D21BD3"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21BD3" w:rsidRPr="00F444E7" w:rsidRDefault="00261BC7" w:rsidP="00D21BD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89) </w:t>
      </w:r>
      <w:r w:rsidR="00D21BD3"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b/>
          <w:bCs/>
          <w:color w:val="FF0000"/>
          <w:sz w:val="32"/>
          <w:szCs w:val="32"/>
          <w:rtl/>
          <w:lang w:bidi="ar-IQ"/>
        </w:rPr>
        <w:t>أَوْلِيَاءَ</w:t>
      </w:r>
      <w:r w:rsidR="00D21BD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1BD3" w:rsidRPr="00F444E7">
        <w:rPr>
          <w:rFonts w:ascii="Traditional Arabic" w:eastAsia="Times New Roman" w:hAnsi="Traditional Arabic" w:cs="Traditional Arabic"/>
          <w:sz w:val="32"/>
          <w:szCs w:val="32"/>
          <w:rtl/>
          <w:lang w:bidi="ar-IQ"/>
        </w:rPr>
        <w:t xml:space="preserve"> </w:t>
      </w:r>
      <w:r w:rsidR="00D21BD3" w:rsidRPr="00F444E7">
        <w:rPr>
          <w:rFonts w:ascii="Traditional Arabic" w:hAnsi="Traditional Arabic" w:cs="Traditional Arabic"/>
          <w:sz w:val="32"/>
          <w:szCs w:val="32"/>
          <w:rtl/>
          <w:lang w:bidi="ar-IQ"/>
        </w:rPr>
        <w:t xml:space="preserve">قرأها </w:t>
      </w:r>
      <w:r w:rsidR="00D21BD3" w:rsidRPr="00F444E7">
        <w:rPr>
          <w:rFonts w:ascii="Traditional Arabic" w:hAnsi="Traditional Arabic" w:cs="Traditional Arabic"/>
          <w:b/>
          <w:bCs/>
          <w:color w:val="C00000"/>
          <w:sz w:val="32"/>
          <w:szCs w:val="32"/>
          <w:rtl/>
          <w:lang w:bidi="ar-IQ"/>
        </w:rPr>
        <w:t>هشام</w:t>
      </w:r>
      <w:r w:rsidR="00D21BD3" w:rsidRPr="00F444E7">
        <w:rPr>
          <w:rFonts w:ascii="Traditional Arabic" w:hAnsi="Traditional Arabic" w:cs="Traditional Arabic"/>
          <w:sz w:val="32"/>
          <w:szCs w:val="32"/>
          <w:rtl/>
          <w:lang w:bidi="ar-IQ"/>
        </w:rPr>
        <w:t xml:space="preserve"> عند الوقف عليها بإبدال الهمزة </w:t>
      </w:r>
      <w:r w:rsidR="001E7901"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261BC7" w:rsidRPr="00F444E7" w:rsidRDefault="007F41EF"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جَاءَوكم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76185D" w:rsidRPr="00F444E7">
        <w:rPr>
          <w:rFonts w:ascii="Traditional Arabic" w:eastAsia="Times New Roman" w:hAnsi="Traditional Arabic" w:cs="Traditional Arabic"/>
          <w:b/>
          <w:bCs/>
          <w:sz w:val="32"/>
          <w:szCs w:val="32"/>
          <w:rtl/>
          <w:lang w:bidi="ar-IQ"/>
        </w:rPr>
        <w:t xml:space="preserve"> </w:t>
      </w:r>
      <w:r w:rsidR="00261BC7" w:rsidRPr="00F444E7">
        <w:rPr>
          <w:rFonts w:ascii="Traditional Arabic" w:eastAsia="Times New Roman" w:hAnsi="Traditional Arabic" w:cs="Traditional Arabic"/>
          <w:sz w:val="32"/>
          <w:szCs w:val="32"/>
          <w:rtl/>
          <w:lang w:bidi="ar-IQ"/>
        </w:rPr>
        <w:t>﴿</w:t>
      </w:r>
      <w:r w:rsidR="00261BC7" w:rsidRPr="00F444E7">
        <w:rPr>
          <w:rFonts w:ascii="Traditional Arabic" w:eastAsia="Times New Roman" w:hAnsi="Traditional Arabic" w:cs="Traditional Arabic"/>
          <w:b/>
          <w:bCs/>
          <w:color w:val="FF0000"/>
          <w:sz w:val="32"/>
          <w:szCs w:val="32"/>
          <w:rtl/>
          <w:lang w:bidi="ar-IQ"/>
        </w:rPr>
        <w:t>حَصِرَتْ</w:t>
      </w:r>
      <w:r w:rsidRPr="00F444E7">
        <w:rPr>
          <w:rFonts w:ascii="Traditional Arabic" w:eastAsia="Times New Roman" w:hAnsi="Traditional Arabic" w:cs="Traditional Arabic"/>
          <w:b/>
          <w:bCs/>
          <w:sz w:val="32"/>
          <w:szCs w:val="32"/>
          <w:rtl/>
          <w:lang w:bidi="ar-IQ"/>
        </w:rPr>
        <w:t xml:space="preserve"> </w:t>
      </w:r>
      <w:r w:rsidR="00261BC7" w:rsidRPr="00F444E7">
        <w:rPr>
          <w:rFonts w:ascii="Traditional Arabic" w:eastAsia="Times New Roman" w:hAnsi="Traditional Arabic" w:cs="Traditional Arabic"/>
          <w:b/>
          <w:bCs/>
          <w:color w:val="FF0000"/>
          <w:sz w:val="32"/>
          <w:szCs w:val="32"/>
          <w:rtl/>
          <w:lang w:bidi="ar-IQ"/>
        </w:rPr>
        <w:t>صُدُورُهُمْ</w:t>
      </w:r>
      <w:r w:rsidR="00261BC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61BC7"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أدغم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 xml:space="preserve">التاء في الصاد </w:t>
      </w:r>
      <w:r w:rsidRPr="00F444E7">
        <w:rPr>
          <w:rFonts w:ascii="Traditional Arabic" w:eastAsia="Times New Roman" w:hAnsi="Traditional Arabic" w:cs="Traditional Arabic"/>
          <w:b/>
          <w:bCs/>
          <w:sz w:val="32"/>
          <w:szCs w:val="32"/>
          <w:rtl/>
          <w:lang w:bidi="ar-IQ"/>
        </w:rPr>
        <w:t>(حصرصُّدورهم)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بإبد</w:t>
      </w:r>
      <w:r w:rsidR="009A46F6" w:rsidRPr="00F444E7">
        <w:rPr>
          <w:rFonts w:ascii="Traditional Arabic" w:eastAsia="Times New Roman" w:hAnsi="Traditional Arabic" w:cs="Traditional Arabic"/>
          <w:sz w:val="32"/>
          <w:szCs w:val="32"/>
          <w:rtl/>
          <w:lang w:bidi="ar-IQ"/>
        </w:rPr>
        <w:t>ال الهمزة مع القصر والتوسط والطول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6185D" w:rsidRPr="00F444E7">
        <w:rPr>
          <w:rFonts w:ascii="Traditional Arabic" w:eastAsia="Times New Roman" w:hAnsi="Traditional Arabic" w:cs="Traditional Arabic"/>
          <w:sz w:val="32"/>
          <w:szCs w:val="32"/>
          <w:rtl/>
          <w:lang w:bidi="ar-IQ"/>
        </w:rPr>
        <w:t>و</w:t>
      </w:r>
      <w:r w:rsidR="0076185D" w:rsidRPr="00F444E7">
        <w:rPr>
          <w:rFonts w:ascii="Traditional Arabic" w:hAnsi="Traditional Arabic" w:cs="Traditional Arabic"/>
          <w:sz w:val="32"/>
          <w:szCs w:val="32"/>
          <w:rtl/>
          <w:lang w:bidi="ar-IQ"/>
        </w:rPr>
        <w:t xml:space="preserve">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261BC7" w:rsidRPr="00F444E7" w:rsidRDefault="00261BC7" w:rsidP="007F41E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السَّلامَ لَسْتَ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1E7901"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7F41E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بحذف الألف بعد اللام (</w:t>
      </w:r>
      <w:r w:rsidRPr="00F444E7">
        <w:rPr>
          <w:rFonts w:ascii="Traditional Arabic" w:eastAsia="Times New Roman" w:hAnsi="Traditional Arabic" w:cs="Traditional Arabic"/>
          <w:b/>
          <w:bCs/>
          <w:sz w:val="32"/>
          <w:szCs w:val="32"/>
          <w:rtl/>
          <w:lang w:bidi="ar-IQ"/>
        </w:rPr>
        <w:t>السَّلَمَ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61BC7" w:rsidRPr="00F444E7" w:rsidRDefault="00261BC7" w:rsidP="007F41E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غَيْرُ</w:t>
      </w:r>
      <w:r w:rsidR="007F41EF" w:rsidRPr="00F444E7">
        <w:rPr>
          <w:rFonts w:ascii="Traditional Arabic" w:eastAsia="Times New Roman" w:hAnsi="Traditional Arabic" w:cs="Traditional Arabic"/>
          <w:b/>
          <w:bCs/>
          <w:color w:val="FF0000"/>
          <w:sz w:val="32"/>
          <w:szCs w:val="32"/>
          <w:rtl/>
          <w:lang w:bidi="ar-IQ"/>
        </w:rPr>
        <w:t xml:space="preserve"> أُولِي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F41E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بنصب</w:t>
      </w:r>
      <w:r w:rsidR="001E7901" w:rsidRPr="00F444E7">
        <w:rPr>
          <w:rFonts w:ascii="Traditional Arabic" w:eastAsia="Times New Roman" w:hAnsi="Traditional Arabic" w:cs="Traditional Arabic"/>
          <w:sz w:val="32"/>
          <w:szCs w:val="32"/>
          <w:rtl/>
          <w:lang w:bidi="ar-IQ"/>
        </w:rPr>
        <w:t xml:space="preserve"> الراء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غيرَ</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5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261BC7" w:rsidRPr="00F444E7" w:rsidRDefault="00261BC7" w:rsidP="007F41E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7F41EF"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007F41EF" w:rsidRPr="00F444E7">
        <w:rPr>
          <w:rFonts w:ascii="Traditional Arabic" w:eastAsia="Times New Roman" w:hAnsi="Traditional Arabic" w:cs="Traditional Arabic"/>
          <w:sz w:val="32"/>
          <w:szCs w:val="32"/>
          <w:rtl/>
          <w:lang w:bidi="ar-IQ"/>
        </w:rPr>
        <w:t>﴿</w:t>
      </w:r>
      <w:r w:rsidR="007F41EF" w:rsidRPr="00F444E7">
        <w:rPr>
          <w:rFonts w:ascii="Traditional Arabic" w:eastAsia="Times New Roman" w:hAnsi="Traditional Arabic" w:cs="Traditional Arabic"/>
          <w:b/>
          <w:bCs/>
          <w:color w:val="FF0000"/>
          <w:sz w:val="32"/>
          <w:szCs w:val="32"/>
          <w:rtl/>
          <w:lang w:bidi="ar-IQ"/>
        </w:rPr>
        <w:t>وَالنِّسَاءِ</w:t>
      </w:r>
      <w:r w:rsidR="007F41E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F41EF" w:rsidRPr="00F444E7">
        <w:rPr>
          <w:rFonts w:ascii="Traditional Arabic" w:eastAsia="Times New Roman" w:hAnsi="Traditional Arabic" w:cs="Traditional Arabic"/>
          <w:sz w:val="32"/>
          <w:szCs w:val="32"/>
          <w:rtl/>
          <w:lang w:bidi="ar-IQ"/>
        </w:rPr>
        <w:t xml:space="preserve"> قرأها </w:t>
      </w:r>
      <w:r w:rsidR="007F41EF" w:rsidRPr="00F444E7">
        <w:rPr>
          <w:rFonts w:ascii="Traditional Arabic" w:eastAsia="Times New Roman" w:hAnsi="Traditional Arabic" w:cs="Traditional Arabic"/>
          <w:b/>
          <w:bCs/>
          <w:color w:val="C00000"/>
          <w:sz w:val="32"/>
          <w:szCs w:val="32"/>
          <w:rtl/>
          <w:lang w:bidi="ar-IQ"/>
        </w:rPr>
        <w:t>هشام</w:t>
      </w:r>
      <w:r w:rsidR="007F41EF" w:rsidRPr="00F444E7">
        <w:rPr>
          <w:rFonts w:ascii="Traditional Arabic" w:eastAsia="Times New Roman" w:hAnsi="Traditional Arabic" w:cs="Traditional Arabic"/>
          <w:sz w:val="32"/>
          <w:szCs w:val="32"/>
          <w:rtl/>
          <w:lang w:bidi="ar-IQ"/>
        </w:rPr>
        <w:t xml:space="preserve"> وقفاً</w:t>
      </w:r>
      <w:r w:rsidR="007F41EF" w:rsidRPr="00F444E7">
        <w:rPr>
          <w:rFonts w:ascii="Traditional Arabic" w:hAnsi="Traditional Arabic" w:cs="Traditional Arabic"/>
          <w:sz w:val="32"/>
          <w:szCs w:val="32"/>
          <w:rtl/>
          <w:lang w:bidi="ar-IQ"/>
        </w:rPr>
        <w:t xml:space="preserve"> </w:t>
      </w:r>
      <w:r w:rsidR="007F41EF"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7F41EF" w:rsidRPr="00F444E7">
        <w:rPr>
          <w:rFonts w:ascii="Traditional Arabic" w:eastAsia="Times New Roman" w:hAnsi="Traditional Arabic" w:cs="Traditional Arabic"/>
          <w:noProof/>
          <w:sz w:val="32"/>
          <w:szCs w:val="32"/>
          <w:rtl/>
          <w:lang w:eastAsia="ar-SA" w:bidi="ar-IQ"/>
        </w:rPr>
        <w:t xml:space="preserve"> ثلاثة الإبدال </w:t>
      </w:r>
      <w:r w:rsidR="00505FC4" w:rsidRPr="00F444E7">
        <w:rPr>
          <w:rFonts w:ascii="Traditional Arabic" w:eastAsia="Times New Roman" w:hAnsi="Traditional Arabic" w:cs="Traditional Arabic"/>
          <w:noProof/>
          <w:sz w:val="32"/>
          <w:szCs w:val="32"/>
          <w:rtl/>
          <w:lang w:eastAsia="ar-SA" w:bidi="ar-IQ"/>
        </w:rPr>
        <w:t xml:space="preserve">بألف </w:t>
      </w:r>
      <w:r w:rsidR="007F41EF"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7F41EF"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505FC4" w:rsidRPr="00F444E7" w:rsidRDefault="00505FC4" w:rsidP="00505FC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ابْتِغَاءِ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وقفاً</w:t>
      </w:r>
      <w:r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261BC7" w:rsidRPr="00F444E7" w:rsidRDefault="00261BC7" w:rsidP="00A46D8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هَا أَنْتُمْ 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46D8B" w:rsidRPr="00F444E7">
        <w:rPr>
          <w:rFonts w:ascii="Traditional Arabic" w:eastAsia="Times New Roman" w:hAnsi="Traditional Arabic" w:cs="Traditional Arabic"/>
          <w:sz w:val="32"/>
          <w:szCs w:val="32"/>
          <w:rtl/>
          <w:lang w:bidi="ar-IQ"/>
        </w:rPr>
        <w:t xml:space="preserve">إذا وقف </w:t>
      </w:r>
      <w:r w:rsidR="00A46D8B" w:rsidRPr="00F444E7">
        <w:rPr>
          <w:rFonts w:ascii="Traditional Arabic" w:eastAsia="Times New Roman" w:hAnsi="Traditional Arabic" w:cs="Traditional Arabic"/>
          <w:b/>
          <w:bCs/>
          <w:color w:val="C00000"/>
          <w:sz w:val="32"/>
          <w:szCs w:val="32"/>
          <w:rtl/>
          <w:lang w:bidi="ar-IQ"/>
        </w:rPr>
        <w:t>هشام</w:t>
      </w:r>
      <w:r w:rsidR="00A46D8B" w:rsidRPr="00F444E7">
        <w:rPr>
          <w:rFonts w:ascii="Traditional Arabic" w:eastAsia="Times New Roman" w:hAnsi="Traditional Arabic" w:cs="Traditional Arabic"/>
          <w:sz w:val="32"/>
          <w:szCs w:val="32"/>
          <w:rtl/>
          <w:lang w:bidi="ar-IQ"/>
        </w:rPr>
        <w:t xml:space="preserve"> على </w:t>
      </w:r>
      <w:r w:rsidR="00A46D8B" w:rsidRPr="00F444E7">
        <w:rPr>
          <w:rFonts w:ascii="Traditional Arabic" w:eastAsia="Times New Roman" w:hAnsi="Traditional Arabic" w:cs="Traditional Arabic"/>
          <w:b/>
          <w:bCs/>
          <w:sz w:val="32"/>
          <w:szCs w:val="32"/>
          <w:rtl/>
          <w:lang w:bidi="ar-IQ"/>
        </w:rPr>
        <w:t>(هؤلاءِ)</w:t>
      </w:r>
      <w:r w:rsidR="00A46D8B" w:rsidRPr="00F444E7">
        <w:rPr>
          <w:rFonts w:ascii="Traditional Arabic" w:eastAsia="Times New Roman" w:hAnsi="Traditional Arabic" w:cs="Traditional Arabic"/>
          <w:sz w:val="32"/>
          <w:szCs w:val="32"/>
          <w:rtl/>
          <w:lang w:bidi="ar-IQ"/>
        </w:rPr>
        <w:t xml:space="preserve"> فله فيها </w:t>
      </w:r>
      <w:r w:rsidR="00A46D8B" w:rsidRPr="00F444E7">
        <w:rPr>
          <w:rFonts w:ascii="Traditional Arabic" w:eastAsia="Times New Roman" w:hAnsi="Traditional Arabic" w:cs="Traditional Arabic"/>
          <w:noProof/>
          <w:sz w:val="32"/>
          <w:szCs w:val="32"/>
          <w:rtl/>
          <w:lang w:eastAsia="ar-SA" w:bidi="ar-IQ"/>
        </w:rPr>
        <w:t>خمسة أوجه</w:t>
      </w:r>
      <w:r w:rsidR="00F444E7" w:rsidRPr="00F444E7">
        <w:rPr>
          <w:rFonts w:ascii="Traditional Arabic" w:eastAsia="Times New Roman" w:hAnsi="Traditional Arabic" w:cs="Traditional Arabic"/>
          <w:noProof/>
          <w:sz w:val="32"/>
          <w:szCs w:val="32"/>
          <w:rtl/>
          <w:lang w:eastAsia="ar-SA" w:bidi="ar-IQ"/>
        </w:rPr>
        <w:t>:</w:t>
      </w:r>
      <w:r w:rsidR="00A46D8B" w:rsidRPr="00F444E7">
        <w:rPr>
          <w:rFonts w:ascii="Traditional Arabic" w:eastAsia="Times New Roman" w:hAnsi="Traditional Arabic" w:cs="Traditional Arabic"/>
          <w:noProof/>
          <w:sz w:val="32"/>
          <w:szCs w:val="32"/>
          <w:rtl/>
          <w:lang w:eastAsia="ar-SA" w:bidi="ar-IQ"/>
        </w:rPr>
        <w:t xml:space="preserve"> ثلاثة الإبدال </w:t>
      </w:r>
      <w:r w:rsidR="00505FC4" w:rsidRPr="00F444E7">
        <w:rPr>
          <w:rFonts w:ascii="Traditional Arabic" w:eastAsia="Times New Roman" w:hAnsi="Traditional Arabic" w:cs="Traditional Arabic"/>
          <w:noProof/>
          <w:sz w:val="32"/>
          <w:szCs w:val="32"/>
          <w:rtl/>
          <w:lang w:eastAsia="ar-SA" w:bidi="ar-IQ"/>
        </w:rPr>
        <w:t xml:space="preserve">بألف </w:t>
      </w:r>
      <w:r w:rsidR="00A46D8B"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A46D8B"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505FC4" w:rsidRPr="00F444E7" w:rsidRDefault="00505FC4" w:rsidP="00505FC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61BC7" w:rsidRPr="00F444E7" w:rsidRDefault="00261BC7" w:rsidP="00A46D8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114) </w:t>
      </w:r>
      <w:r w:rsidR="00A46D8B" w:rsidRPr="00F444E7">
        <w:rPr>
          <w:rFonts w:ascii="Traditional Arabic" w:eastAsia="Times New Roman" w:hAnsi="Traditional Arabic" w:cs="Traditional Arabic"/>
          <w:sz w:val="32"/>
          <w:szCs w:val="32"/>
          <w:rtl/>
          <w:lang w:bidi="ar-IQ"/>
        </w:rPr>
        <w:t>﴿</w:t>
      </w:r>
      <w:r w:rsidR="00A46D8B" w:rsidRPr="00F444E7">
        <w:rPr>
          <w:rFonts w:ascii="Traditional Arabic" w:eastAsia="Times New Roman" w:hAnsi="Traditional Arabic" w:cs="Traditional Arabic"/>
          <w:b/>
          <w:bCs/>
          <w:color w:val="FF0000"/>
          <w:sz w:val="32"/>
          <w:szCs w:val="32"/>
          <w:rtl/>
          <w:lang w:bidi="ar-IQ"/>
        </w:rPr>
        <w:t>ابْتِغَاءَ</w:t>
      </w:r>
      <w:r w:rsidR="00A46D8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46D8B" w:rsidRPr="00F444E7">
        <w:rPr>
          <w:rFonts w:ascii="Traditional Arabic" w:eastAsia="Times New Roman" w:hAnsi="Traditional Arabic" w:cs="Traditional Arabic"/>
          <w:sz w:val="32"/>
          <w:szCs w:val="32"/>
          <w:rtl/>
          <w:lang w:bidi="ar-IQ"/>
        </w:rPr>
        <w:t xml:space="preserve"> قرأها </w:t>
      </w:r>
      <w:r w:rsidR="00A46D8B" w:rsidRPr="00F444E7">
        <w:rPr>
          <w:rFonts w:ascii="Traditional Arabic" w:eastAsia="Times New Roman" w:hAnsi="Traditional Arabic" w:cs="Traditional Arabic"/>
          <w:b/>
          <w:bCs/>
          <w:color w:val="C00000"/>
          <w:sz w:val="32"/>
          <w:szCs w:val="32"/>
          <w:rtl/>
          <w:lang w:bidi="ar-IQ"/>
        </w:rPr>
        <w:t>هشام</w:t>
      </w:r>
      <w:r w:rsidR="00A46D8B" w:rsidRPr="00F444E7">
        <w:rPr>
          <w:rFonts w:ascii="Traditional Arabic" w:eastAsia="Times New Roman" w:hAnsi="Traditional Arabic" w:cs="Traditional Arabic"/>
          <w:sz w:val="32"/>
          <w:szCs w:val="32"/>
          <w:rtl/>
          <w:lang w:bidi="ar-IQ"/>
        </w:rPr>
        <w:t xml:space="preserve"> بإبدال الهمزة </w:t>
      </w:r>
      <w:r w:rsidR="00505FC4"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61BC7" w:rsidRPr="00F444E7" w:rsidRDefault="00261BC7" w:rsidP="00A46D8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نُوَلِهِ</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نُصْلِهِ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46D8B" w:rsidRPr="00F444E7">
        <w:rPr>
          <w:rFonts w:ascii="Traditional Arabic" w:eastAsia="Times New Roman" w:hAnsi="Traditional Arabic" w:cs="Traditional Arabic"/>
          <w:sz w:val="32"/>
          <w:szCs w:val="32"/>
          <w:rtl/>
          <w:lang w:bidi="ar-IQ"/>
        </w:rPr>
        <w:t xml:space="preserve">قرأها </w:t>
      </w:r>
      <w:r w:rsidR="00A46D8B" w:rsidRPr="00F444E7">
        <w:rPr>
          <w:rFonts w:ascii="Traditional Arabic" w:eastAsia="Times New Roman" w:hAnsi="Traditional Arabic" w:cs="Traditional Arabic"/>
          <w:b/>
          <w:bCs/>
          <w:color w:val="C00000"/>
          <w:sz w:val="32"/>
          <w:szCs w:val="32"/>
          <w:rtl/>
          <w:lang w:bidi="ar-IQ"/>
        </w:rPr>
        <w:t>هشام</w:t>
      </w:r>
      <w:r w:rsidR="00A46D8B" w:rsidRPr="00F444E7">
        <w:rPr>
          <w:rFonts w:ascii="Traditional Arabic" w:eastAsia="Times New Roman" w:hAnsi="Traditional Arabic" w:cs="Traditional Arabic"/>
          <w:sz w:val="32"/>
          <w:szCs w:val="32"/>
          <w:rtl/>
          <w:lang w:bidi="ar-IQ"/>
        </w:rPr>
        <w:t xml:space="preserve"> بخلف عنه بكسر الهاء فيهما من غير صلة</w:t>
      </w:r>
      <w:r w:rsidR="00F444E7" w:rsidRPr="00F444E7">
        <w:rPr>
          <w:rFonts w:ascii="Traditional Arabic" w:eastAsia="Times New Roman" w:hAnsi="Traditional Arabic" w:cs="Traditional Arabic"/>
          <w:sz w:val="32"/>
          <w:szCs w:val="32"/>
          <w:rtl/>
          <w:lang w:bidi="ar-IQ"/>
        </w:rPr>
        <w:t>،</w:t>
      </w:r>
      <w:r w:rsidR="00A46D8B" w:rsidRPr="00F444E7">
        <w:rPr>
          <w:rFonts w:ascii="Traditional Arabic" w:eastAsia="Times New Roman" w:hAnsi="Traditional Arabic" w:cs="Traditional Arabic"/>
          <w:sz w:val="32"/>
          <w:szCs w:val="32"/>
          <w:rtl/>
          <w:lang w:bidi="ar-IQ"/>
        </w:rPr>
        <w:t xml:space="preserve"> وقرأها </w:t>
      </w:r>
      <w:r w:rsidR="00A46D8B" w:rsidRPr="00F444E7">
        <w:rPr>
          <w:rFonts w:ascii="Traditional Arabic" w:eastAsia="Times New Roman" w:hAnsi="Traditional Arabic" w:cs="Traditional Arabic"/>
          <w:b/>
          <w:bCs/>
          <w:color w:val="7030A0"/>
          <w:sz w:val="32"/>
          <w:szCs w:val="32"/>
          <w:rtl/>
          <w:lang w:bidi="ar-IQ"/>
        </w:rPr>
        <w:t>ابن ذكوان</w:t>
      </w:r>
      <w:r w:rsidR="00A46D8B" w:rsidRPr="00F444E7">
        <w:rPr>
          <w:rFonts w:ascii="Traditional Arabic" w:eastAsia="Times New Roman" w:hAnsi="Traditional Arabic" w:cs="Traditional Arabic"/>
          <w:color w:val="7030A0"/>
          <w:sz w:val="32"/>
          <w:szCs w:val="32"/>
          <w:rtl/>
          <w:lang w:bidi="ar-IQ"/>
        </w:rPr>
        <w:t xml:space="preserve"> </w:t>
      </w:r>
      <w:r w:rsidR="00A46D8B" w:rsidRPr="00F444E7">
        <w:rPr>
          <w:rFonts w:ascii="Traditional Arabic" w:eastAsia="Times New Roman" w:hAnsi="Traditional Arabic" w:cs="Traditional Arabic"/>
          <w:sz w:val="32"/>
          <w:szCs w:val="32"/>
          <w:rtl/>
          <w:lang w:bidi="ar-IQ"/>
        </w:rPr>
        <w:t xml:space="preserve">بكسر الهاء مع الصلة كحفص وهو الوجه الثاني </w:t>
      </w:r>
      <w:r w:rsidR="00A46D8B" w:rsidRPr="00F444E7">
        <w:rPr>
          <w:rFonts w:ascii="Traditional Arabic" w:eastAsia="Times New Roman" w:hAnsi="Traditional Arabic" w:cs="Traditional Arabic"/>
          <w:b/>
          <w:bCs/>
          <w:color w:val="C00000"/>
          <w:sz w:val="32"/>
          <w:szCs w:val="32"/>
          <w:rtl/>
          <w:lang w:bidi="ar-IQ"/>
        </w:rPr>
        <w:t>لهشام</w:t>
      </w:r>
      <w:r w:rsidR="00F444E7" w:rsidRPr="00F444E7">
        <w:rPr>
          <w:rFonts w:ascii="Traditional Arabic" w:eastAsia="Times New Roman" w:hAnsi="Traditional Arabic" w:cs="Traditional Arabic"/>
          <w:sz w:val="32"/>
          <w:szCs w:val="32"/>
          <w:rtl/>
          <w:lang w:bidi="ar-IQ"/>
        </w:rPr>
        <w:t>.</w:t>
      </w:r>
    </w:p>
    <w:p w:rsidR="00261BC7" w:rsidRPr="00F444E7" w:rsidRDefault="00261BC7" w:rsidP="00505FC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A46D8B" w:rsidRPr="00F444E7">
        <w:rPr>
          <w:rFonts w:ascii="Traditional Arabic" w:eastAsia="Times New Roman" w:hAnsi="Traditional Arabic" w:cs="Traditional Arabic"/>
          <w:b/>
          <w:bCs/>
          <w:sz w:val="32"/>
          <w:szCs w:val="32"/>
          <w:rtl/>
          <w:lang w:bidi="ar-IQ"/>
        </w:rPr>
        <w:t>16</w:t>
      </w:r>
      <w:r w:rsidRPr="00F444E7">
        <w:rPr>
          <w:rFonts w:ascii="Traditional Arabic" w:eastAsia="Times New Roman" w:hAnsi="Traditional Arabic" w:cs="Traditional Arabic"/>
          <w:b/>
          <w:bCs/>
          <w:sz w:val="32"/>
          <w:szCs w:val="32"/>
          <w:rtl/>
          <w:lang w:bidi="ar-IQ"/>
        </w:rPr>
        <w:t xml:space="preserve">) </w:t>
      </w:r>
      <w:r w:rsidR="00A46D8B" w:rsidRPr="00F444E7">
        <w:rPr>
          <w:rFonts w:ascii="Traditional Arabic" w:eastAsia="Times New Roman" w:hAnsi="Traditional Arabic" w:cs="Traditional Arabic"/>
          <w:sz w:val="32"/>
          <w:szCs w:val="32"/>
          <w:rtl/>
          <w:lang w:bidi="ar-IQ"/>
        </w:rPr>
        <w:t>﴿</w:t>
      </w:r>
      <w:r w:rsidR="00A46D8B" w:rsidRPr="00F444E7">
        <w:rPr>
          <w:rFonts w:ascii="Traditional Arabic" w:eastAsia="Times New Roman" w:hAnsi="Traditional Arabic" w:cs="Traditional Arabic"/>
          <w:b/>
          <w:bCs/>
          <w:color w:val="FF0000"/>
          <w:sz w:val="32"/>
          <w:szCs w:val="32"/>
          <w:rtl/>
          <w:lang w:bidi="ar-IQ"/>
        </w:rPr>
        <w:t>يَشَاءُ</w:t>
      </w:r>
      <w:r w:rsidR="00A46D8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46D8B" w:rsidRPr="00F444E7">
        <w:rPr>
          <w:rFonts w:ascii="Traditional Arabic" w:eastAsia="Times New Roman" w:hAnsi="Traditional Arabic" w:cs="Traditional Arabic"/>
          <w:sz w:val="32"/>
          <w:szCs w:val="32"/>
          <w:rtl/>
          <w:lang w:bidi="ar-IQ"/>
        </w:rPr>
        <w:t xml:space="preserve"> </w:t>
      </w:r>
      <w:r w:rsidR="00A46D8B" w:rsidRPr="00F444E7">
        <w:rPr>
          <w:rFonts w:ascii="Traditional Arabic" w:hAnsi="Traditional Arabic" w:cs="Traditional Arabic"/>
          <w:sz w:val="32"/>
          <w:szCs w:val="32"/>
          <w:rtl/>
          <w:lang w:bidi="ar-IQ"/>
        </w:rPr>
        <w:t xml:space="preserve">قرأها </w:t>
      </w:r>
      <w:r w:rsidR="00A46D8B" w:rsidRPr="00F444E7">
        <w:rPr>
          <w:rFonts w:ascii="Traditional Arabic" w:hAnsi="Traditional Arabic" w:cs="Traditional Arabic"/>
          <w:b/>
          <w:bCs/>
          <w:color w:val="C00000"/>
          <w:sz w:val="32"/>
          <w:szCs w:val="32"/>
          <w:rtl/>
          <w:lang w:bidi="ar-IQ"/>
        </w:rPr>
        <w:t>هشام</w:t>
      </w:r>
      <w:r w:rsidR="00A46D8B"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A46D8B" w:rsidRPr="00F444E7">
        <w:rPr>
          <w:rFonts w:ascii="Traditional Arabic" w:hAnsi="Traditional Arabic" w:cs="Traditional Arabic"/>
          <w:sz w:val="32"/>
          <w:szCs w:val="32"/>
          <w:rtl/>
          <w:lang w:bidi="ar-IQ"/>
        </w:rPr>
        <w:t xml:space="preserve"> ثلاثة الإبدال </w:t>
      </w:r>
      <w:r w:rsidR="00505FC4" w:rsidRPr="00F444E7">
        <w:rPr>
          <w:rFonts w:ascii="Traditional Arabic" w:hAnsi="Traditional Arabic" w:cs="Traditional Arabic"/>
          <w:sz w:val="32"/>
          <w:szCs w:val="32"/>
          <w:rtl/>
          <w:lang w:bidi="ar-IQ"/>
        </w:rPr>
        <w:t xml:space="preserve">بألف </w:t>
      </w:r>
      <w:r w:rsidR="00A46D8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46D8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46D8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A46D8B" w:rsidRPr="00F444E7">
        <w:rPr>
          <w:rFonts w:ascii="Traditional Arabic" w:eastAsia="Times New Roman" w:hAnsi="Traditional Arabic" w:cs="Traditional Arabic"/>
          <w:sz w:val="32"/>
          <w:szCs w:val="32"/>
          <w:rtl/>
          <w:lang w:bidi="ar-IQ"/>
        </w:rPr>
        <w:t xml:space="preserve"> ﴿</w:t>
      </w:r>
      <w:r w:rsidR="00A46D8B" w:rsidRPr="00F444E7">
        <w:rPr>
          <w:rFonts w:ascii="Traditional Arabic" w:eastAsia="Times New Roman" w:hAnsi="Traditional Arabic" w:cs="Traditional Arabic"/>
          <w:b/>
          <w:bCs/>
          <w:color w:val="FF0000"/>
          <w:sz w:val="32"/>
          <w:szCs w:val="32"/>
          <w:rtl/>
          <w:lang w:bidi="ar-IQ"/>
        </w:rPr>
        <w:t>فَقَدْ ضَلَّ</w:t>
      </w:r>
      <w:r w:rsidR="00A46D8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46D8B" w:rsidRPr="00F444E7">
        <w:rPr>
          <w:rFonts w:ascii="Traditional Arabic" w:eastAsia="Times New Roman" w:hAnsi="Traditional Arabic" w:cs="Traditional Arabic"/>
          <w:sz w:val="32"/>
          <w:szCs w:val="32"/>
          <w:rtl/>
          <w:lang w:bidi="ar-IQ"/>
        </w:rPr>
        <w:t xml:space="preserve"> قرأها </w:t>
      </w:r>
      <w:r w:rsidR="00505FC4" w:rsidRPr="00F444E7">
        <w:rPr>
          <w:rFonts w:ascii="Traditional Arabic" w:eastAsia="Times New Roman" w:hAnsi="Traditional Arabic" w:cs="Traditional Arabic"/>
          <w:b/>
          <w:bCs/>
          <w:color w:val="00B050"/>
          <w:sz w:val="32"/>
          <w:szCs w:val="32"/>
          <w:rtl/>
          <w:lang w:bidi="ar-IQ"/>
        </w:rPr>
        <w:t>ابن عامر الشامي</w:t>
      </w:r>
      <w:r w:rsidR="00A46D8B" w:rsidRPr="00F444E7">
        <w:rPr>
          <w:rFonts w:ascii="Traditional Arabic" w:eastAsia="Times New Roman" w:hAnsi="Traditional Arabic" w:cs="Traditional Arabic"/>
          <w:color w:val="00B050"/>
          <w:sz w:val="32"/>
          <w:szCs w:val="32"/>
          <w:rtl/>
          <w:lang w:bidi="ar-IQ"/>
        </w:rPr>
        <w:t xml:space="preserve"> </w:t>
      </w:r>
      <w:r w:rsidR="00A46D8B" w:rsidRPr="00F444E7">
        <w:rPr>
          <w:rFonts w:ascii="Traditional Arabic" w:eastAsia="Times New Roman" w:hAnsi="Traditional Arabic" w:cs="Traditional Arabic"/>
          <w:sz w:val="32"/>
          <w:szCs w:val="32"/>
          <w:rtl/>
          <w:lang w:bidi="ar-IQ"/>
        </w:rPr>
        <w:t xml:space="preserve">بإدغام الدال في الضاد </w:t>
      </w:r>
      <w:r w:rsidR="00A46D8B" w:rsidRPr="00F444E7">
        <w:rPr>
          <w:rFonts w:ascii="Traditional Arabic" w:eastAsia="Times New Roman" w:hAnsi="Traditional Arabic" w:cs="Traditional Arabic"/>
          <w:b/>
          <w:bCs/>
          <w:sz w:val="32"/>
          <w:szCs w:val="32"/>
          <w:rtl/>
          <w:lang w:bidi="ar-IQ"/>
        </w:rPr>
        <w:t>(فقضَّلَّ)</w:t>
      </w:r>
      <w:r w:rsidR="00F444E7" w:rsidRPr="00F444E7">
        <w:rPr>
          <w:rFonts w:ascii="Traditional Arabic" w:eastAsia="Times New Roman" w:hAnsi="Traditional Arabic" w:cs="Traditional Arabic"/>
          <w:sz w:val="32"/>
          <w:szCs w:val="32"/>
          <w:rtl/>
          <w:lang w:bidi="ar-IQ"/>
        </w:rPr>
        <w:t>.</w:t>
      </w:r>
    </w:p>
    <w:p w:rsidR="006928D5" w:rsidRPr="00F444E7" w:rsidRDefault="006928D5" w:rsidP="006928D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قِيلاً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من غير إشمام لأنها مصدر</w:t>
      </w:r>
      <w:r w:rsidR="00F444E7" w:rsidRPr="00F444E7">
        <w:rPr>
          <w:rFonts w:ascii="Traditional Arabic" w:eastAsia="Times New Roman" w:hAnsi="Traditional Arabic" w:cs="Traditional Arabic"/>
          <w:noProof/>
          <w:sz w:val="32"/>
          <w:szCs w:val="32"/>
          <w:rtl/>
          <w:lang w:eastAsia="ar-SA" w:bidi="ar-IQ"/>
        </w:rPr>
        <w:t>.</w:t>
      </w:r>
    </w:p>
    <w:p w:rsidR="00261BC7" w:rsidRPr="00F444E7" w:rsidRDefault="00261BC7" w:rsidP="00A46D8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125) </w:t>
      </w:r>
      <w:r w:rsidRPr="00F444E7">
        <w:rPr>
          <w:rFonts w:ascii="Traditional Arabic" w:eastAsia="Times New Roman" w:hAnsi="Traditional Arabic" w:cs="Traditional Arabic"/>
          <w:sz w:val="32"/>
          <w:szCs w:val="32"/>
          <w:rtl/>
          <w:lang w:bidi="ar-IQ"/>
        </w:rPr>
        <w:t>﴿</w:t>
      </w:r>
      <w:r w:rsidR="00A46D8B"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 xml:space="preserve">﴾ </w:t>
      </w:r>
      <w:r w:rsidR="00A46D8B"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46D8B" w:rsidRPr="00F444E7">
        <w:rPr>
          <w:rFonts w:ascii="Traditional Arabic" w:eastAsia="Times New Roman" w:hAnsi="Traditional Arabic" w:cs="Traditional Arabic"/>
          <w:sz w:val="32"/>
          <w:szCs w:val="32"/>
          <w:rtl/>
          <w:lang w:bidi="ar-IQ"/>
        </w:rPr>
        <w:t xml:space="preserve">قرأهما </w:t>
      </w:r>
      <w:r w:rsidR="00A46D8B" w:rsidRPr="00F444E7">
        <w:rPr>
          <w:rFonts w:ascii="Traditional Arabic" w:eastAsia="Times New Roman" w:hAnsi="Traditional Arabic" w:cs="Traditional Arabic"/>
          <w:b/>
          <w:bCs/>
          <w:color w:val="C00000"/>
          <w:sz w:val="32"/>
          <w:szCs w:val="32"/>
          <w:rtl/>
          <w:lang w:bidi="ar-IQ"/>
        </w:rPr>
        <w:t>هشام</w:t>
      </w:r>
      <w:r w:rsidR="00A46D8B" w:rsidRPr="00F444E7">
        <w:rPr>
          <w:rFonts w:ascii="Traditional Arabic" w:eastAsia="Times New Roman" w:hAnsi="Traditional Arabic" w:cs="Traditional Arabic"/>
          <w:sz w:val="32"/>
          <w:szCs w:val="32"/>
          <w:rtl/>
          <w:lang w:bidi="ar-IQ"/>
        </w:rPr>
        <w:t xml:space="preserve"> بفتح الهاء وألف بعدها </w:t>
      </w:r>
      <w:r w:rsidR="00A46D8B"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p>
    <w:p w:rsidR="00261BC7" w:rsidRPr="00F444E7" w:rsidRDefault="00261BC7" w:rsidP="00B44E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126) </w:t>
      </w:r>
      <w:r w:rsidR="00B44ECF"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b/>
          <w:bCs/>
          <w:color w:val="FF0000"/>
          <w:sz w:val="32"/>
          <w:szCs w:val="32"/>
          <w:rtl/>
          <w:lang w:bidi="ar-IQ"/>
        </w:rPr>
        <w:t>شيءٍ</w:t>
      </w:r>
      <w:r w:rsidR="00B44EC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sz w:val="32"/>
          <w:szCs w:val="32"/>
          <w:rtl/>
          <w:lang w:bidi="ar-IQ"/>
        </w:rPr>
        <w:t xml:space="preserve"> </w:t>
      </w:r>
      <w:r w:rsidR="00B44ECF" w:rsidRPr="00F444E7">
        <w:rPr>
          <w:rFonts w:ascii="Traditional Arabic" w:eastAsia="Times New Roman" w:hAnsi="Traditional Arabic" w:cs="Traditional Arabic"/>
          <w:noProof/>
          <w:sz w:val="32"/>
          <w:szCs w:val="32"/>
          <w:rtl/>
          <w:lang w:eastAsia="ar-SA" w:bidi="ar-IQ"/>
        </w:rPr>
        <w:t xml:space="preserve">قرأها </w:t>
      </w:r>
      <w:r w:rsidR="00B44ECF" w:rsidRPr="00F444E7">
        <w:rPr>
          <w:rFonts w:ascii="Traditional Arabic" w:eastAsia="Times New Roman" w:hAnsi="Traditional Arabic" w:cs="Traditional Arabic"/>
          <w:b/>
          <w:bCs/>
          <w:noProof/>
          <w:color w:val="C00000"/>
          <w:sz w:val="32"/>
          <w:szCs w:val="32"/>
          <w:rtl/>
          <w:lang w:eastAsia="ar-SA" w:bidi="ar-IQ"/>
        </w:rPr>
        <w:t>هشام</w:t>
      </w:r>
      <w:r w:rsidR="00B44EC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44ECF" w:rsidRPr="00F444E7">
        <w:rPr>
          <w:rFonts w:ascii="Traditional Arabic" w:eastAsia="Times New Roman" w:hAnsi="Traditional Arabic" w:cs="Traditional Arabic"/>
          <w:noProof/>
          <w:sz w:val="32"/>
          <w:szCs w:val="32"/>
          <w:rtl/>
          <w:lang w:eastAsia="ar-SA" w:bidi="ar-IQ"/>
        </w:rPr>
        <w:t xml:space="preserve"> </w:t>
      </w:r>
      <w:r w:rsidR="00B44EC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44ECF" w:rsidRPr="00F444E7">
        <w:rPr>
          <w:rFonts w:ascii="Traditional Arabic" w:hAnsi="Traditional Arabic" w:cs="Traditional Arabic"/>
          <w:b/>
          <w:bCs/>
          <w:sz w:val="32"/>
          <w:szCs w:val="32"/>
          <w:rtl/>
          <w:lang w:bidi="ar-IQ"/>
        </w:rPr>
        <w:t xml:space="preserve"> </w:t>
      </w:r>
      <w:r w:rsidR="00B44EC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61BC7" w:rsidRPr="00F444E7" w:rsidRDefault="00261BC7" w:rsidP="00B44E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00B44ECF"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B44ECF"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b/>
          <w:bCs/>
          <w:color w:val="FF0000"/>
          <w:sz w:val="32"/>
          <w:szCs w:val="32"/>
          <w:rtl/>
          <w:lang w:bidi="ar-IQ"/>
        </w:rPr>
        <w:t>النِّسَاءِ</w:t>
      </w:r>
      <w:r w:rsidR="00B44ECF" w:rsidRPr="00F444E7">
        <w:rPr>
          <w:rFonts w:ascii="Traditional Arabic" w:eastAsia="Times New Roman" w:hAnsi="Traditional Arabic" w:cs="Traditional Arabic"/>
          <w:sz w:val="32"/>
          <w:szCs w:val="32"/>
          <w:rtl/>
          <w:lang w:bidi="ar-IQ"/>
        </w:rPr>
        <w:t xml:space="preserve">﴾ </w:t>
      </w:r>
      <w:r w:rsidR="00B44ECF"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sz w:val="32"/>
          <w:szCs w:val="32"/>
          <w:rtl/>
          <w:lang w:bidi="ar-IQ"/>
        </w:rPr>
        <w:t xml:space="preserve"> قرأهما </w:t>
      </w:r>
      <w:r w:rsidR="00B44ECF" w:rsidRPr="00F444E7">
        <w:rPr>
          <w:rFonts w:ascii="Traditional Arabic" w:eastAsia="Times New Roman" w:hAnsi="Traditional Arabic" w:cs="Traditional Arabic"/>
          <w:b/>
          <w:bCs/>
          <w:color w:val="C00000"/>
          <w:sz w:val="32"/>
          <w:szCs w:val="32"/>
          <w:rtl/>
          <w:lang w:bidi="ar-IQ"/>
        </w:rPr>
        <w:t>هشام</w:t>
      </w:r>
      <w:r w:rsidR="00B44ECF" w:rsidRPr="00F444E7">
        <w:rPr>
          <w:rFonts w:ascii="Traditional Arabic" w:eastAsia="Times New Roman" w:hAnsi="Traditional Arabic" w:cs="Traditional Arabic"/>
          <w:sz w:val="32"/>
          <w:szCs w:val="32"/>
          <w:rtl/>
          <w:lang w:bidi="ar-IQ"/>
        </w:rPr>
        <w:t xml:space="preserve"> وقفاً</w:t>
      </w:r>
      <w:r w:rsidR="00B44ECF" w:rsidRPr="00F444E7">
        <w:rPr>
          <w:rFonts w:ascii="Traditional Arabic" w:hAnsi="Traditional Arabic" w:cs="Traditional Arabic"/>
          <w:sz w:val="32"/>
          <w:szCs w:val="32"/>
          <w:rtl/>
          <w:lang w:bidi="ar-IQ"/>
        </w:rPr>
        <w:t xml:space="preserve"> </w:t>
      </w:r>
      <w:r w:rsidR="00B44ECF"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B44ECF" w:rsidRPr="00F444E7">
        <w:rPr>
          <w:rFonts w:ascii="Traditional Arabic" w:eastAsia="Times New Roman" w:hAnsi="Traditional Arabic" w:cs="Traditional Arabic"/>
          <w:noProof/>
          <w:sz w:val="32"/>
          <w:szCs w:val="32"/>
          <w:rtl/>
          <w:lang w:eastAsia="ar-SA" w:bidi="ar-IQ"/>
        </w:rPr>
        <w:t xml:space="preserve"> ثلاثة الإبدال</w:t>
      </w:r>
      <w:r w:rsidR="007A3104" w:rsidRPr="00F444E7">
        <w:rPr>
          <w:rFonts w:ascii="Traditional Arabic" w:eastAsia="Times New Roman" w:hAnsi="Traditional Arabic" w:cs="Traditional Arabic"/>
          <w:noProof/>
          <w:sz w:val="32"/>
          <w:szCs w:val="32"/>
          <w:rtl/>
          <w:lang w:eastAsia="ar-SA" w:bidi="ar-IQ"/>
        </w:rPr>
        <w:t xml:space="preserve"> بألف</w:t>
      </w:r>
      <w:r w:rsidR="00B44ECF" w:rsidRPr="00F444E7">
        <w:rPr>
          <w:rFonts w:ascii="Traditional Arabic" w:eastAsia="Times New Roman" w:hAnsi="Traditional Arabic" w:cs="Traditional Arabic"/>
          <w:noProof/>
          <w:sz w:val="32"/>
          <w:szCs w:val="32"/>
          <w:rtl/>
          <w:lang w:eastAsia="ar-SA" w:bidi="ar-IQ"/>
        </w:rPr>
        <w:t xml:space="preserve">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B44ECF"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261BC7" w:rsidRPr="00F444E7" w:rsidRDefault="00261BC7" w:rsidP="00B44E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يُصْلِحَا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44EC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b/>
          <w:bCs/>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بفتح الياء وتشديد الصاد المفتوحة وألف بعدها وفتح اللام (</w:t>
      </w:r>
      <w:r w:rsidRPr="00F444E7">
        <w:rPr>
          <w:rFonts w:ascii="Traditional Arabic" w:eastAsia="Times New Roman" w:hAnsi="Traditional Arabic" w:cs="Traditional Arabic"/>
          <w:b/>
          <w:bCs/>
          <w:sz w:val="32"/>
          <w:szCs w:val="32"/>
          <w:rtl/>
          <w:lang w:bidi="ar-IQ"/>
        </w:rPr>
        <w:t>يَصَّالَحا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5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261BC7" w:rsidRPr="00F444E7" w:rsidRDefault="00261BC7" w:rsidP="00B44E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B44ECF" w:rsidRPr="00F444E7">
        <w:rPr>
          <w:rFonts w:ascii="Traditional Arabic" w:eastAsia="Times New Roman" w:hAnsi="Traditional Arabic" w:cs="Traditional Arabic"/>
          <w:b/>
          <w:bCs/>
          <w:sz w:val="32"/>
          <w:szCs w:val="32"/>
          <w:rtl/>
          <w:lang w:bidi="ar-IQ"/>
        </w:rPr>
        <w:t>29</w:t>
      </w:r>
      <w:r w:rsidRPr="00F444E7">
        <w:rPr>
          <w:rFonts w:ascii="Traditional Arabic" w:eastAsia="Times New Roman" w:hAnsi="Traditional Arabic" w:cs="Traditional Arabic"/>
          <w:b/>
          <w:bCs/>
          <w:sz w:val="32"/>
          <w:szCs w:val="32"/>
          <w:rtl/>
          <w:lang w:bidi="ar-IQ"/>
        </w:rPr>
        <w:t xml:space="preserve">) </w:t>
      </w:r>
      <w:r w:rsidR="00B44ECF"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b/>
          <w:bCs/>
          <w:color w:val="FF0000"/>
          <w:sz w:val="32"/>
          <w:szCs w:val="32"/>
          <w:rtl/>
          <w:lang w:bidi="ar-IQ"/>
        </w:rPr>
        <w:t>النِّسَاءِ</w:t>
      </w:r>
      <w:r w:rsidR="00B44EC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sz w:val="32"/>
          <w:szCs w:val="32"/>
          <w:rtl/>
          <w:lang w:bidi="ar-IQ"/>
        </w:rPr>
        <w:t xml:space="preserve"> قرأها </w:t>
      </w:r>
      <w:r w:rsidR="00B44ECF" w:rsidRPr="00F444E7">
        <w:rPr>
          <w:rFonts w:ascii="Traditional Arabic" w:eastAsia="Times New Roman" w:hAnsi="Traditional Arabic" w:cs="Traditional Arabic"/>
          <w:b/>
          <w:bCs/>
          <w:color w:val="C00000"/>
          <w:sz w:val="32"/>
          <w:szCs w:val="32"/>
          <w:rtl/>
          <w:lang w:bidi="ar-IQ"/>
        </w:rPr>
        <w:t>هشام</w:t>
      </w:r>
      <w:r w:rsidR="00B44ECF" w:rsidRPr="00F444E7">
        <w:rPr>
          <w:rFonts w:ascii="Traditional Arabic" w:eastAsia="Times New Roman" w:hAnsi="Traditional Arabic" w:cs="Traditional Arabic"/>
          <w:sz w:val="32"/>
          <w:szCs w:val="32"/>
          <w:rtl/>
          <w:lang w:bidi="ar-IQ"/>
        </w:rPr>
        <w:t xml:space="preserve"> وقفاً</w:t>
      </w:r>
      <w:r w:rsidR="00B44ECF" w:rsidRPr="00F444E7">
        <w:rPr>
          <w:rFonts w:ascii="Traditional Arabic" w:hAnsi="Traditional Arabic" w:cs="Traditional Arabic"/>
          <w:sz w:val="32"/>
          <w:szCs w:val="32"/>
          <w:rtl/>
          <w:lang w:bidi="ar-IQ"/>
        </w:rPr>
        <w:t xml:space="preserve"> </w:t>
      </w:r>
      <w:r w:rsidR="00B44ECF"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B44ECF" w:rsidRPr="00F444E7">
        <w:rPr>
          <w:rFonts w:ascii="Traditional Arabic" w:eastAsia="Times New Roman" w:hAnsi="Traditional Arabic" w:cs="Traditional Arabic"/>
          <w:noProof/>
          <w:sz w:val="32"/>
          <w:szCs w:val="32"/>
          <w:rtl/>
          <w:lang w:eastAsia="ar-SA" w:bidi="ar-IQ"/>
        </w:rPr>
        <w:t xml:space="preserve"> ثلاثة الإبدال </w:t>
      </w:r>
      <w:r w:rsidR="007A3104" w:rsidRPr="00F444E7">
        <w:rPr>
          <w:rFonts w:ascii="Traditional Arabic" w:eastAsia="Times New Roman" w:hAnsi="Traditional Arabic" w:cs="Traditional Arabic"/>
          <w:noProof/>
          <w:sz w:val="32"/>
          <w:szCs w:val="32"/>
          <w:rtl/>
          <w:lang w:eastAsia="ar-SA" w:bidi="ar-IQ"/>
        </w:rPr>
        <w:t xml:space="preserve">بألف </w:t>
      </w:r>
      <w:r w:rsidR="00B44ECF"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B44ECF"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261BC7" w:rsidRPr="00F444E7" w:rsidRDefault="00261BC7" w:rsidP="00B44E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00B44ECF"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b/>
          <w:bCs/>
          <w:color w:val="FF0000"/>
          <w:sz w:val="32"/>
          <w:szCs w:val="32"/>
          <w:rtl/>
          <w:lang w:bidi="ar-IQ"/>
        </w:rPr>
        <w:t>يَشَأْ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44ECF" w:rsidRPr="00F444E7">
        <w:rPr>
          <w:rFonts w:ascii="Traditional Arabic" w:eastAsia="Times New Roman" w:hAnsi="Traditional Arabic" w:cs="Traditional Arabic"/>
          <w:sz w:val="32"/>
          <w:szCs w:val="32"/>
          <w:rtl/>
          <w:lang w:bidi="ar-IQ"/>
        </w:rPr>
        <w:t xml:space="preserve">قرأها </w:t>
      </w:r>
      <w:r w:rsidR="00B44ECF" w:rsidRPr="00F444E7">
        <w:rPr>
          <w:rFonts w:ascii="Traditional Arabic" w:eastAsia="Times New Roman" w:hAnsi="Traditional Arabic" w:cs="Traditional Arabic"/>
          <w:b/>
          <w:bCs/>
          <w:color w:val="C00000"/>
          <w:sz w:val="32"/>
          <w:szCs w:val="32"/>
          <w:rtl/>
          <w:lang w:bidi="ar-IQ"/>
        </w:rPr>
        <w:t>هشام</w:t>
      </w:r>
      <w:r w:rsidR="00B44ECF" w:rsidRPr="00F444E7">
        <w:rPr>
          <w:rFonts w:ascii="Traditional Arabic" w:eastAsia="Times New Roman" w:hAnsi="Traditional Arabic" w:cs="Traditional Arabic"/>
          <w:sz w:val="32"/>
          <w:szCs w:val="32"/>
          <w:rtl/>
          <w:lang w:bidi="ar-IQ"/>
        </w:rPr>
        <w:t xml:space="preserve"> وقفاً بإبدال الهمزة ألفاً</w:t>
      </w:r>
      <w:r w:rsidR="00F444E7" w:rsidRPr="00F444E7">
        <w:rPr>
          <w:rFonts w:ascii="Traditional Arabic" w:eastAsia="Times New Roman" w:hAnsi="Traditional Arabic" w:cs="Traditional Arabic"/>
          <w:sz w:val="32"/>
          <w:szCs w:val="32"/>
          <w:rtl/>
          <w:lang w:bidi="ar-IQ"/>
        </w:rPr>
        <w:t>.</w:t>
      </w:r>
    </w:p>
    <w:p w:rsidR="00261BC7" w:rsidRPr="00F444E7" w:rsidRDefault="00261BC7" w:rsidP="007A31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135) </w:t>
      </w:r>
      <w:r w:rsidR="00B44ECF"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b/>
          <w:bCs/>
          <w:color w:val="FF0000"/>
          <w:sz w:val="32"/>
          <w:szCs w:val="32"/>
          <w:rtl/>
          <w:lang w:bidi="ar-IQ"/>
        </w:rPr>
        <w:t>شُهَدَاءَ</w:t>
      </w:r>
      <w:r w:rsidR="00B44EC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sz w:val="32"/>
          <w:szCs w:val="32"/>
          <w:rtl/>
          <w:lang w:bidi="ar-IQ"/>
        </w:rPr>
        <w:t xml:space="preserve"> </w:t>
      </w:r>
      <w:r w:rsidR="00B44ECF" w:rsidRPr="00F444E7">
        <w:rPr>
          <w:rFonts w:ascii="Traditional Arabic" w:hAnsi="Traditional Arabic" w:cs="Traditional Arabic"/>
          <w:sz w:val="32"/>
          <w:szCs w:val="32"/>
          <w:rtl/>
          <w:lang w:bidi="ar-IQ"/>
        </w:rPr>
        <w:t xml:space="preserve">قرأها </w:t>
      </w:r>
      <w:r w:rsidR="00B44ECF" w:rsidRPr="00F444E7">
        <w:rPr>
          <w:rFonts w:ascii="Traditional Arabic" w:hAnsi="Traditional Arabic" w:cs="Traditional Arabic"/>
          <w:b/>
          <w:bCs/>
          <w:color w:val="C00000"/>
          <w:sz w:val="32"/>
          <w:szCs w:val="32"/>
          <w:rtl/>
          <w:lang w:bidi="ar-IQ"/>
        </w:rPr>
        <w:t>هشام</w:t>
      </w:r>
      <w:r w:rsidR="00B44ECF" w:rsidRPr="00F444E7">
        <w:rPr>
          <w:rFonts w:ascii="Traditional Arabic" w:hAnsi="Traditional Arabic" w:cs="Traditional Arabic"/>
          <w:sz w:val="32"/>
          <w:szCs w:val="32"/>
          <w:rtl/>
          <w:lang w:bidi="ar-IQ"/>
        </w:rPr>
        <w:t xml:space="preserve"> عند الوقف عليها بإبدال الهمزة </w:t>
      </w:r>
      <w:r w:rsidR="007A3104"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B44ECF" w:rsidRPr="00F444E7">
        <w:rPr>
          <w:rFonts w:ascii="Traditional Arabic" w:eastAsia="Times New Roman" w:hAnsi="Traditional Arabic" w:cs="Traditional Arabic"/>
          <w:sz w:val="32"/>
          <w:szCs w:val="32"/>
          <w:rtl/>
          <w:lang w:bidi="ar-IQ"/>
        </w:rPr>
        <w:t xml:space="preserve"> ﴿</w:t>
      </w:r>
      <w:r w:rsidR="00B44ECF" w:rsidRPr="00F444E7">
        <w:rPr>
          <w:rFonts w:ascii="Traditional Arabic" w:eastAsia="Times New Roman" w:hAnsi="Traditional Arabic" w:cs="Traditional Arabic"/>
          <w:b/>
          <w:bCs/>
          <w:color w:val="FF0000"/>
          <w:sz w:val="32"/>
          <w:szCs w:val="32"/>
          <w:rtl/>
          <w:lang w:bidi="ar-IQ"/>
        </w:rPr>
        <w:t>تَلْوُوا</w:t>
      </w:r>
      <w:r w:rsidR="00B44EC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44ECF" w:rsidRPr="00F444E7">
        <w:rPr>
          <w:rFonts w:ascii="Traditional Arabic" w:eastAsia="Times New Roman" w:hAnsi="Traditional Arabic" w:cs="Traditional Arabic"/>
          <w:sz w:val="32"/>
          <w:szCs w:val="32"/>
          <w:rtl/>
          <w:lang w:bidi="ar-IQ"/>
        </w:rPr>
        <w:t xml:space="preserve"> قرأها </w:t>
      </w:r>
      <w:r w:rsidR="00B44ECF" w:rsidRPr="00F444E7">
        <w:rPr>
          <w:rFonts w:ascii="Traditional Arabic" w:eastAsia="Times New Roman" w:hAnsi="Traditional Arabic" w:cs="Traditional Arabic"/>
          <w:b/>
          <w:bCs/>
          <w:color w:val="00B050"/>
          <w:sz w:val="32"/>
          <w:szCs w:val="32"/>
          <w:rtl/>
          <w:lang w:bidi="ar-IQ"/>
        </w:rPr>
        <w:t xml:space="preserve">ابن عامر الشامي </w:t>
      </w:r>
      <w:r w:rsidR="00B44ECF" w:rsidRPr="00F444E7">
        <w:rPr>
          <w:rFonts w:ascii="Traditional Arabic" w:eastAsia="Times New Roman" w:hAnsi="Traditional Arabic" w:cs="Traditional Arabic"/>
          <w:sz w:val="32"/>
          <w:szCs w:val="32"/>
          <w:rtl/>
          <w:lang w:bidi="ar-IQ"/>
        </w:rPr>
        <w:t xml:space="preserve">بضم اللام وواو ساكنة واحدة بعدها </w:t>
      </w:r>
      <w:r w:rsidR="00B44ECF" w:rsidRPr="00F444E7">
        <w:rPr>
          <w:rFonts w:ascii="Traditional Arabic" w:eastAsia="Times New Roman" w:hAnsi="Traditional Arabic" w:cs="Traditional Arabic"/>
          <w:b/>
          <w:bCs/>
          <w:sz w:val="32"/>
          <w:szCs w:val="32"/>
          <w:rtl/>
          <w:lang w:bidi="ar-IQ"/>
        </w:rPr>
        <w:t>(تَلُوا)</w:t>
      </w:r>
      <w:r w:rsidR="009F0632" w:rsidRPr="00F444E7">
        <w:rPr>
          <w:rFonts w:ascii="Traditional Arabic" w:eastAsia="Times New Roman" w:hAnsi="Traditional Arabic" w:cs="Traditional Arabic"/>
          <w:sz w:val="32"/>
          <w:szCs w:val="32"/>
          <w:vertAlign w:val="superscript"/>
          <w:rtl/>
          <w:lang w:eastAsia="ar-SY" w:bidi="ar-SY"/>
        </w:rPr>
        <w:t xml:space="preserve"> (</w:t>
      </w:r>
      <w:r w:rsidR="009F0632" w:rsidRPr="00F444E7">
        <w:rPr>
          <w:rFonts w:ascii="Traditional Arabic" w:eastAsia="Times New Roman" w:hAnsi="Traditional Arabic" w:cs="Traditional Arabic"/>
          <w:sz w:val="32"/>
          <w:szCs w:val="32"/>
          <w:vertAlign w:val="superscript"/>
          <w:rtl/>
          <w:lang w:eastAsia="ar-SY" w:bidi="ar-SY"/>
        </w:rPr>
        <w:footnoteReference w:id="153"/>
      </w:r>
      <w:r w:rsidR="009F0632"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261BC7" w:rsidRPr="00F444E7" w:rsidRDefault="00261BC7" w:rsidP="009F063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136) </w:t>
      </w:r>
      <w:r w:rsidRPr="00F444E7">
        <w:rPr>
          <w:rFonts w:ascii="Traditional Arabic" w:eastAsia="Times New Roman" w:hAnsi="Traditional Arabic" w:cs="Traditional Arabic"/>
          <w:sz w:val="32"/>
          <w:szCs w:val="32"/>
          <w:rtl/>
          <w:lang w:bidi="ar-IQ"/>
        </w:rPr>
        <w:t>﴿</w:t>
      </w:r>
      <w:r w:rsidR="009F0632" w:rsidRPr="00F444E7">
        <w:rPr>
          <w:rFonts w:ascii="Traditional Arabic" w:eastAsia="Times New Roman" w:hAnsi="Traditional Arabic" w:cs="Traditional Arabic"/>
          <w:b/>
          <w:bCs/>
          <w:color w:val="FF0000"/>
          <w:sz w:val="32"/>
          <w:szCs w:val="32"/>
          <w:rtl/>
          <w:lang w:bidi="ar-IQ"/>
        </w:rPr>
        <w:t>نَزَّلَ</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F0632" w:rsidRPr="00F444E7">
        <w:rPr>
          <w:rFonts w:ascii="Traditional Arabic" w:eastAsia="Times New Roman" w:hAnsi="Traditional Arabic" w:cs="Traditional Arabic"/>
          <w:b/>
          <w:bCs/>
          <w:color w:val="FF0000"/>
          <w:sz w:val="32"/>
          <w:szCs w:val="32"/>
          <w:rtl/>
          <w:lang w:bidi="ar-IQ"/>
        </w:rPr>
        <w:t>أَنْزَلَ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F0632" w:rsidRPr="00F444E7">
        <w:rPr>
          <w:rFonts w:ascii="Traditional Arabic" w:eastAsia="Times New Roman" w:hAnsi="Traditional Arabic" w:cs="Traditional Arabic"/>
          <w:sz w:val="32"/>
          <w:szCs w:val="32"/>
          <w:rtl/>
          <w:lang w:bidi="ar-IQ"/>
        </w:rPr>
        <w:t xml:space="preserve">ضم النون والهمزة في الاثنين مع كسر الزاي فيهما </w:t>
      </w:r>
      <w:r w:rsidR="009F0632" w:rsidRPr="00F444E7">
        <w:rPr>
          <w:rFonts w:ascii="Traditional Arabic" w:eastAsia="Times New Roman" w:hAnsi="Traditional Arabic" w:cs="Traditional Arabic"/>
          <w:b/>
          <w:bCs/>
          <w:sz w:val="32"/>
          <w:szCs w:val="32"/>
          <w:rtl/>
          <w:lang w:bidi="ar-IQ"/>
        </w:rPr>
        <w:t>(نُزِّلَ) (أُنْزِّلَ)</w:t>
      </w:r>
      <w:r w:rsidR="009F0632" w:rsidRPr="00F444E7">
        <w:rPr>
          <w:rFonts w:ascii="Traditional Arabic" w:eastAsia="Times New Roman" w:hAnsi="Traditional Arabic" w:cs="Traditional Arabic"/>
          <w:sz w:val="32"/>
          <w:szCs w:val="32"/>
          <w:vertAlign w:val="superscript"/>
          <w:rtl/>
          <w:lang w:eastAsia="ar-SY" w:bidi="ar-SY"/>
        </w:rPr>
        <w:t xml:space="preserve"> (</w:t>
      </w:r>
      <w:r w:rsidR="009F0632" w:rsidRPr="00F444E7">
        <w:rPr>
          <w:rFonts w:ascii="Traditional Arabic" w:eastAsia="Times New Roman" w:hAnsi="Traditional Arabic" w:cs="Traditional Arabic"/>
          <w:sz w:val="32"/>
          <w:szCs w:val="32"/>
          <w:vertAlign w:val="superscript"/>
          <w:rtl/>
          <w:lang w:eastAsia="ar-SY" w:bidi="ar-SY"/>
        </w:rPr>
        <w:footnoteReference w:id="154"/>
      </w:r>
      <w:r w:rsidR="009F0632"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فَقَدْ ضَل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9F0632"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الدال بالضاد </w:t>
      </w:r>
      <w:r w:rsidR="009A5469" w:rsidRPr="00F444E7">
        <w:rPr>
          <w:rFonts w:ascii="Traditional Arabic" w:eastAsia="Times New Roman" w:hAnsi="Traditional Arabic" w:cs="Traditional Arabic"/>
          <w:b/>
          <w:bCs/>
          <w:sz w:val="32"/>
          <w:szCs w:val="32"/>
          <w:rtl/>
          <w:lang w:bidi="ar-IQ"/>
        </w:rPr>
        <w:t>(فقضَّل)</w:t>
      </w:r>
      <w:r w:rsidR="00F444E7" w:rsidRPr="00F444E7">
        <w:rPr>
          <w:rFonts w:ascii="Traditional Arabic" w:eastAsia="Times New Roman" w:hAnsi="Traditional Arabic" w:cs="Traditional Arabic"/>
          <w:sz w:val="32"/>
          <w:szCs w:val="32"/>
          <w:rtl/>
          <w:lang w:bidi="ar-IQ"/>
        </w:rPr>
        <w:t>.</w:t>
      </w:r>
    </w:p>
    <w:p w:rsidR="009A5469" w:rsidRPr="00F444E7" w:rsidRDefault="00261BC7" w:rsidP="009A54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139) </w:t>
      </w:r>
      <w:r w:rsidR="009A5469" w:rsidRPr="00F444E7">
        <w:rPr>
          <w:rFonts w:ascii="Traditional Arabic" w:eastAsia="Times New Roman" w:hAnsi="Traditional Arabic" w:cs="Traditional Arabic"/>
          <w:sz w:val="32"/>
          <w:szCs w:val="32"/>
          <w:rtl/>
          <w:lang w:bidi="ar-IQ"/>
        </w:rPr>
        <w:t>﴿</w:t>
      </w:r>
      <w:r w:rsidR="009A5469" w:rsidRPr="00F444E7">
        <w:rPr>
          <w:rFonts w:ascii="Traditional Arabic" w:eastAsia="Times New Roman" w:hAnsi="Traditional Arabic" w:cs="Traditional Arabic"/>
          <w:b/>
          <w:bCs/>
          <w:color w:val="FF0000"/>
          <w:sz w:val="32"/>
          <w:szCs w:val="32"/>
          <w:rtl/>
          <w:lang w:bidi="ar-IQ"/>
        </w:rPr>
        <w:t>أَوْلِيَاءَ</w:t>
      </w:r>
      <w:r w:rsidR="009A546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A5469" w:rsidRPr="00F444E7">
        <w:rPr>
          <w:rFonts w:ascii="Traditional Arabic" w:eastAsia="Times New Roman" w:hAnsi="Traditional Arabic" w:cs="Traditional Arabic"/>
          <w:sz w:val="32"/>
          <w:szCs w:val="32"/>
          <w:rtl/>
          <w:lang w:bidi="ar-IQ"/>
        </w:rPr>
        <w:t xml:space="preserve"> </w:t>
      </w:r>
      <w:r w:rsidR="009A5469" w:rsidRPr="00F444E7">
        <w:rPr>
          <w:rFonts w:ascii="Traditional Arabic" w:hAnsi="Traditional Arabic" w:cs="Traditional Arabic"/>
          <w:sz w:val="32"/>
          <w:szCs w:val="32"/>
          <w:rtl/>
          <w:lang w:bidi="ar-IQ"/>
        </w:rPr>
        <w:t xml:space="preserve">قرأها </w:t>
      </w:r>
      <w:r w:rsidR="009A5469" w:rsidRPr="00F444E7">
        <w:rPr>
          <w:rFonts w:ascii="Traditional Arabic" w:hAnsi="Traditional Arabic" w:cs="Traditional Arabic"/>
          <w:b/>
          <w:bCs/>
          <w:color w:val="C00000"/>
          <w:sz w:val="32"/>
          <w:szCs w:val="32"/>
          <w:rtl/>
          <w:lang w:bidi="ar-IQ"/>
        </w:rPr>
        <w:t>هشام</w:t>
      </w:r>
      <w:r w:rsidR="009A5469" w:rsidRPr="00F444E7">
        <w:rPr>
          <w:rFonts w:ascii="Traditional Arabic" w:hAnsi="Traditional Arabic" w:cs="Traditional Arabic"/>
          <w:sz w:val="32"/>
          <w:szCs w:val="32"/>
          <w:rtl/>
          <w:lang w:bidi="ar-IQ"/>
        </w:rPr>
        <w:t xml:space="preserve"> عند الوقف عليها بإبدال الهمزة </w:t>
      </w:r>
      <w:r w:rsidR="007A3104"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261BC7" w:rsidRPr="00F444E7" w:rsidRDefault="00261BC7" w:rsidP="009A54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نَزَّلَ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A546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وكسر الزاي فيها (</w:t>
      </w:r>
      <w:r w:rsidRPr="00F444E7">
        <w:rPr>
          <w:rFonts w:ascii="Traditional Arabic" w:eastAsia="Times New Roman" w:hAnsi="Traditional Arabic" w:cs="Traditional Arabic"/>
          <w:b/>
          <w:bCs/>
          <w:sz w:val="32"/>
          <w:szCs w:val="32"/>
          <w:rtl/>
          <w:lang w:bidi="ar-IQ"/>
        </w:rPr>
        <w:t>نُزِّل</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5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9A5469" w:rsidRPr="00F444E7">
        <w:rPr>
          <w:rFonts w:ascii="Traditional Arabic" w:eastAsia="Times New Roman" w:hAnsi="Traditional Arabic" w:cs="Traditional Arabic"/>
          <w:b/>
          <w:bCs/>
          <w:sz w:val="32"/>
          <w:szCs w:val="32"/>
          <w:rtl/>
          <w:lang w:bidi="ar-IQ"/>
        </w:rPr>
        <w:t xml:space="preserve"> </w:t>
      </w:r>
      <w:r w:rsidR="009A5469" w:rsidRPr="00F444E7">
        <w:rPr>
          <w:rFonts w:ascii="Traditional Arabic" w:eastAsia="Times New Roman" w:hAnsi="Traditional Arabic" w:cs="Traditional Arabic"/>
          <w:sz w:val="32"/>
          <w:szCs w:val="32"/>
          <w:rtl/>
          <w:lang w:bidi="ar-IQ"/>
        </w:rPr>
        <w:t>﴿</w:t>
      </w:r>
      <w:r w:rsidR="009A5469" w:rsidRPr="00F444E7">
        <w:rPr>
          <w:rFonts w:ascii="Traditional Arabic" w:eastAsia="Times New Roman" w:hAnsi="Traditional Arabic" w:cs="Traditional Arabic"/>
          <w:b/>
          <w:bCs/>
          <w:color w:val="FF0000"/>
          <w:sz w:val="32"/>
          <w:szCs w:val="32"/>
          <w:rtl/>
          <w:lang w:bidi="ar-IQ"/>
        </w:rPr>
        <w:t>وَيُسْتَهزَأُ</w:t>
      </w:r>
      <w:r w:rsidR="009A546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A5469" w:rsidRPr="00F444E7">
        <w:rPr>
          <w:rFonts w:ascii="Traditional Arabic" w:eastAsia="Times New Roman" w:hAnsi="Traditional Arabic" w:cs="Traditional Arabic"/>
          <w:sz w:val="32"/>
          <w:szCs w:val="32"/>
          <w:rtl/>
          <w:lang w:bidi="ar-IQ"/>
        </w:rPr>
        <w:t xml:space="preserve"> قرأها </w:t>
      </w:r>
      <w:r w:rsidR="009A5469" w:rsidRPr="00F444E7">
        <w:rPr>
          <w:rFonts w:ascii="Traditional Arabic" w:eastAsia="Times New Roman" w:hAnsi="Traditional Arabic" w:cs="Traditional Arabic"/>
          <w:b/>
          <w:bCs/>
          <w:color w:val="C00000"/>
          <w:sz w:val="32"/>
          <w:szCs w:val="32"/>
          <w:rtl/>
          <w:lang w:bidi="ar-IQ"/>
        </w:rPr>
        <w:t>هشام</w:t>
      </w:r>
      <w:r w:rsidR="009A5469" w:rsidRPr="00F444E7">
        <w:rPr>
          <w:rFonts w:ascii="Traditional Arabic" w:eastAsia="Times New Roman" w:hAnsi="Traditional Arabic" w:cs="Traditional Arabic"/>
          <w:sz w:val="32"/>
          <w:szCs w:val="32"/>
          <w:rtl/>
          <w:lang w:bidi="ar-IQ"/>
        </w:rPr>
        <w:t xml:space="preserve"> وقفاً بوجهين</w:t>
      </w:r>
      <w:r w:rsidR="00F444E7" w:rsidRPr="00F444E7">
        <w:rPr>
          <w:rFonts w:ascii="Traditional Arabic" w:eastAsia="Times New Roman" w:hAnsi="Traditional Arabic" w:cs="Traditional Arabic"/>
          <w:sz w:val="32"/>
          <w:szCs w:val="32"/>
          <w:rtl/>
          <w:lang w:bidi="ar-IQ"/>
        </w:rPr>
        <w:t>:</w:t>
      </w:r>
      <w:r w:rsidR="009A5469" w:rsidRPr="00F444E7">
        <w:rPr>
          <w:rFonts w:ascii="Traditional Arabic" w:eastAsia="Times New Roman" w:hAnsi="Traditional Arabic" w:cs="Traditional Arabic"/>
          <w:sz w:val="32"/>
          <w:szCs w:val="32"/>
          <w:rtl/>
          <w:lang w:bidi="ar-IQ"/>
        </w:rPr>
        <w:t xml:space="preserve"> إبدال الهمزة ألفاً وتسهيلها بالرَّوم</w:t>
      </w:r>
      <w:r w:rsidR="00F444E7" w:rsidRPr="00F444E7">
        <w:rPr>
          <w:rFonts w:ascii="Traditional Arabic" w:eastAsia="Times New Roman" w:hAnsi="Traditional Arabic" w:cs="Traditional Arabic"/>
          <w:sz w:val="32"/>
          <w:szCs w:val="32"/>
          <w:rtl/>
          <w:lang w:bidi="ar-IQ"/>
        </w:rPr>
        <w:t>.</w:t>
      </w:r>
    </w:p>
    <w:p w:rsidR="00261BC7" w:rsidRPr="00F444E7" w:rsidRDefault="00261BC7" w:rsidP="009A54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w:t>
      </w:r>
      <w:r w:rsidR="009A5469"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A5469"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 xml:space="preserve">﴾ </w:t>
      </w:r>
      <w:r w:rsidR="009A5469"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A5469" w:rsidRPr="00F444E7">
        <w:rPr>
          <w:rFonts w:ascii="Traditional Arabic" w:eastAsia="Times New Roman" w:hAnsi="Traditional Arabic" w:cs="Traditional Arabic"/>
          <w:sz w:val="32"/>
          <w:szCs w:val="32"/>
          <w:rtl/>
          <w:lang w:bidi="ar-IQ"/>
        </w:rPr>
        <w:t xml:space="preserve">إذا وقف </w:t>
      </w:r>
      <w:r w:rsidR="009A5469" w:rsidRPr="00F444E7">
        <w:rPr>
          <w:rFonts w:ascii="Traditional Arabic" w:eastAsia="Times New Roman" w:hAnsi="Traditional Arabic" w:cs="Traditional Arabic"/>
          <w:b/>
          <w:bCs/>
          <w:color w:val="C00000"/>
          <w:sz w:val="32"/>
          <w:szCs w:val="32"/>
          <w:rtl/>
          <w:lang w:bidi="ar-IQ"/>
        </w:rPr>
        <w:t>هشام</w:t>
      </w:r>
      <w:r w:rsidR="009A5469" w:rsidRPr="00F444E7">
        <w:rPr>
          <w:rFonts w:ascii="Traditional Arabic" w:eastAsia="Times New Roman" w:hAnsi="Traditional Arabic" w:cs="Traditional Arabic"/>
          <w:sz w:val="32"/>
          <w:szCs w:val="32"/>
          <w:rtl/>
          <w:lang w:bidi="ar-IQ"/>
        </w:rPr>
        <w:t xml:space="preserve"> عليها فله فيها </w:t>
      </w:r>
      <w:r w:rsidR="009A5469" w:rsidRPr="00F444E7">
        <w:rPr>
          <w:rFonts w:ascii="Traditional Arabic" w:eastAsia="Times New Roman" w:hAnsi="Traditional Arabic" w:cs="Traditional Arabic"/>
          <w:noProof/>
          <w:sz w:val="32"/>
          <w:szCs w:val="32"/>
          <w:rtl/>
          <w:lang w:eastAsia="ar-SA" w:bidi="ar-IQ"/>
        </w:rPr>
        <w:t>خمسة أوجه</w:t>
      </w:r>
      <w:r w:rsidR="00F444E7" w:rsidRPr="00F444E7">
        <w:rPr>
          <w:rFonts w:ascii="Traditional Arabic" w:eastAsia="Times New Roman" w:hAnsi="Traditional Arabic" w:cs="Traditional Arabic"/>
          <w:noProof/>
          <w:sz w:val="32"/>
          <w:szCs w:val="32"/>
          <w:rtl/>
          <w:lang w:eastAsia="ar-SA" w:bidi="ar-IQ"/>
        </w:rPr>
        <w:t>:</w:t>
      </w:r>
      <w:r w:rsidR="009A5469" w:rsidRPr="00F444E7">
        <w:rPr>
          <w:rFonts w:ascii="Traditional Arabic" w:eastAsia="Times New Roman" w:hAnsi="Traditional Arabic" w:cs="Traditional Arabic"/>
          <w:noProof/>
          <w:sz w:val="32"/>
          <w:szCs w:val="32"/>
          <w:rtl/>
          <w:lang w:eastAsia="ar-SA" w:bidi="ar-IQ"/>
        </w:rPr>
        <w:t xml:space="preserve"> ثلاثة الإبدال </w:t>
      </w:r>
      <w:r w:rsidR="00976DA7" w:rsidRPr="00F444E7">
        <w:rPr>
          <w:rFonts w:ascii="Traditional Arabic" w:eastAsia="Times New Roman" w:hAnsi="Traditional Arabic" w:cs="Traditional Arabic"/>
          <w:noProof/>
          <w:sz w:val="32"/>
          <w:szCs w:val="32"/>
          <w:rtl/>
          <w:lang w:eastAsia="ar-SA" w:bidi="ar-IQ"/>
        </w:rPr>
        <w:t xml:space="preserve">بألف </w:t>
      </w:r>
      <w:r w:rsidR="009A5469"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9A5469"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9A5469" w:rsidRPr="00F444E7" w:rsidRDefault="009A5469" w:rsidP="009A54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الهمزة </w:t>
      </w:r>
      <w:r w:rsidR="00976DA7"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F444E7" w:rsidRDefault="00261BC7" w:rsidP="009A54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9A5469"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145)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الدَّرْك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A546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الراء فيها (</w:t>
      </w:r>
      <w:r w:rsidRPr="00F444E7">
        <w:rPr>
          <w:rFonts w:ascii="Traditional Arabic" w:eastAsia="Times New Roman" w:hAnsi="Traditional Arabic" w:cs="Traditional Arabic"/>
          <w:b/>
          <w:bCs/>
          <w:sz w:val="32"/>
          <w:szCs w:val="32"/>
          <w:rtl/>
          <w:lang w:bidi="ar-IQ"/>
        </w:rPr>
        <w:t>الدَّرَك</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5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444E7" w:rsidRDefault="00F444E7">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261BC7" w:rsidRPr="00F444E7" w:rsidTr="00075E4C">
        <w:tc>
          <w:tcPr>
            <w:tcW w:w="8522" w:type="dxa"/>
          </w:tcPr>
          <w:p w:rsidR="00261BC7" w:rsidRPr="00F444E7" w:rsidRDefault="00261BC7" w:rsidP="00261BC7">
            <w:pPr>
              <w:spacing w:after="0" w:line="240" w:lineRule="auto"/>
              <w:jc w:val="center"/>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﴿الْجُزْءُ السَّادِسُ﴾</w:t>
            </w:r>
          </w:p>
        </w:tc>
      </w:tr>
    </w:tbl>
    <w:p w:rsidR="00075E4C" w:rsidRPr="00F444E7" w:rsidRDefault="00075E4C"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148)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بِالسُّوءِ</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B3738E" w:rsidRPr="00F444E7">
        <w:rPr>
          <w:rFonts w:ascii="Traditional Arabic" w:hAnsi="Traditional Arabic" w:cs="Traditional Arabic"/>
          <w:sz w:val="32"/>
          <w:szCs w:val="32"/>
          <w:rtl/>
          <w:lang w:bidi="ar-IQ"/>
        </w:rPr>
        <w:t xml:space="preserve"> </w:t>
      </w:r>
      <w:r w:rsidR="00B3738E"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أربعة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اثنان في نقل حركة الهمزة إلى الواو مع السكون المحض والرَّوم. واثنان في إدغام الهمزة في الواو مع السكون والرَّوم</w:t>
      </w:r>
      <w:r w:rsidR="00F444E7" w:rsidRPr="00F444E7">
        <w:rPr>
          <w:rFonts w:ascii="Traditional Arabic" w:hAnsi="Traditional Arabic" w:cs="Traditional Arabic"/>
          <w:sz w:val="32"/>
          <w:szCs w:val="32"/>
          <w:rtl/>
          <w:lang w:bidi="ar-IQ"/>
        </w:rPr>
        <w:t>.</w:t>
      </w:r>
    </w:p>
    <w:p w:rsidR="00931533" w:rsidRPr="00F444E7" w:rsidRDefault="00931533" w:rsidP="0093153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149)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سُوءٍ</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أربعة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اثنان في نقل حركة الهمزة إلى الواو مع السكون المحض والرَّوم. واثنان في إدغام الهمزة في الواو مع السكون والرَّوم</w:t>
      </w:r>
      <w:r w:rsidR="00F444E7" w:rsidRPr="00F444E7">
        <w:rPr>
          <w:rFonts w:ascii="Traditional Arabic" w:hAnsi="Traditional Arabic" w:cs="Traditional Arabic"/>
          <w:sz w:val="32"/>
          <w:szCs w:val="32"/>
          <w:rtl/>
          <w:lang w:bidi="ar-IQ"/>
        </w:rPr>
        <w:t>.</w:t>
      </w:r>
    </w:p>
    <w:p w:rsidR="00075E4C" w:rsidRPr="00F444E7" w:rsidRDefault="00075E4C" w:rsidP="00075E4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يُؤْتِيهُمْ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بنون العظمة (</w:t>
      </w:r>
      <w:r w:rsidRPr="00F444E7">
        <w:rPr>
          <w:rFonts w:ascii="Traditional Arabic" w:eastAsia="Times New Roman" w:hAnsi="Traditional Arabic" w:cs="Traditional Arabic"/>
          <w:b/>
          <w:bCs/>
          <w:sz w:val="32"/>
          <w:szCs w:val="32"/>
          <w:rtl/>
          <w:lang w:bidi="ar-IQ"/>
        </w:rPr>
        <w:t>نؤتيهم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075E4C" w:rsidRPr="00F444E7" w:rsidRDefault="00075E4C" w:rsidP="0093153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وقفاً</w:t>
      </w:r>
      <w:r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w:t>
      </w:r>
      <w:r w:rsidR="00931533" w:rsidRPr="00F444E7">
        <w:rPr>
          <w:rFonts w:ascii="Traditional Arabic" w:eastAsia="Times New Roman" w:hAnsi="Traditional Arabic" w:cs="Traditional Arabic"/>
          <w:noProof/>
          <w:sz w:val="32"/>
          <w:szCs w:val="32"/>
          <w:rtl/>
          <w:lang w:eastAsia="ar-SA" w:bidi="ar-IQ"/>
        </w:rPr>
        <w:t xml:space="preserve">بألف </w:t>
      </w:r>
      <w:r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فَقَدْ سَأَلُوا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الدال بال</w:t>
      </w:r>
      <w:r w:rsidR="001670C0" w:rsidRPr="00F444E7">
        <w:rPr>
          <w:rFonts w:ascii="Traditional Arabic" w:eastAsia="Times New Roman" w:hAnsi="Traditional Arabic" w:cs="Traditional Arabic"/>
          <w:sz w:val="32"/>
          <w:szCs w:val="32"/>
          <w:rtl/>
          <w:lang w:bidi="ar-IQ"/>
        </w:rPr>
        <w:t>سين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(فق</w:t>
      </w:r>
      <w:r w:rsidR="001670C0" w:rsidRPr="00F444E7">
        <w:rPr>
          <w:rFonts w:ascii="Traditional Arabic" w:eastAsia="Times New Roman" w:hAnsi="Traditional Arabic" w:cs="Traditional Arabic"/>
          <w:b/>
          <w:bCs/>
          <w:sz w:val="32"/>
          <w:szCs w:val="32"/>
          <w:rtl/>
          <w:lang w:bidi="ar-IQ"/>
        </w:rPr>
        <w:t>سَّألوا</w:t>
      </w:r>
      <w:r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001670C0" w:rsidRPr="00F444E7">
        <w:rPr>
          <w:rFonts w:ascii="Traditional Arabic" w:eastAsia="Times New Roman" w:hAnsi="Traditional Arabic" w:cs="Traditional Arabic"/>
          <w:sz w:val="32"/>
          <w:szCs w:val="32"/>
          <w:rtl/>
          <w:lang w:bidi="ar-IQ"/>
        </w:rPr>
        <w:t xml:space="preserve"> ﴿</w:t>
      </w:r>
      <w:r w:rsidR="001670C0" w:rsidRPr="00F444E7">
        <w:rPr>
          <w:rFonts w:ascii="Traditional Arabic" w:eastAsia="Times New Roman" w:hAnsi="Traditional Arabic" w:cs="Traditional Arabic"/>
          <w:b/>
          <w:bCs/>
          <w:color w:val="FF0000"/>
          <w:sz w:val="32"/>
          <w:szCs w:val="32"/>
          <w:rtl/>
          <w:lang w:bidi="ar-IQ"/>
        </w:rPr>
        <w:t>جَاءَتهُم</w:t>
      </w:r>
      <w:r w:rsidR="001670C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670C0" w:rsidRPr="00F444E7">
        <w:rPr>
          <w:rFonts w:ascii="Traditional Arabic" w:eastAsia="Times New Roman" w:hAnsi="Traditional Arabic" w:cs="Traditional Arabic"/>
          <w:sz w:val="32"/>
          <w:szCs w:val="32"/>
          <w:rtl/>
          <w:lang w:bidi="ar-IQ"/>
        </w:rPr>
        <w:t xml:space="preserve"> أمال</w:t>
      </w:r>
      <w:r w:rsidR="00931533" w:rsidRPr="00F444E7">
        <w:rPr>
          <w:rFonts w:ascii="Traditional Arabic" w:eastAsia="Times New Roman" w:hAnsi="Traditional Arabic" w:cs="Traditional Arabic"/>
          <w:sz w:val="32"/>
          <w:szCs w:val="32"/>
          <w:rtl/>
          <w:lang w:bidi="ar-IQ"/>
        </w:rPr>
        <w:t>ها</w:t>
      </w:r>
      <w:r w:rsidR="001670C0" w:rsidRPr="00F444E7">
        <w:rPr>
          <w:rFonts w:ascii="Traditional Arabic" w:eastAsia="Times New Roman" w:hAnsi="Traditional Arabic" w:cs="Traditional Arabic"/>
          <w:sz w:val="32"/>
          <w:szCs w:val="32"/>
          <w:rtl/>
          <w:lang w:bidi="ar-IQ"/>
        </w:rPr>
        <w:t xml:space="preserve"> </w:t>
      </w:r>
      <w:r w:rsidR="001670C0" w:rsidRPr="00F444E7">
        <w:rPr>
          <w:rFonts w:ascii="Traditional Arabic" w:eastAsia="Times New Roman" w:hAnsi="Traditional Arabic" w:cs="Traditional Arabic"/>
          <w:b/>
          <w:bCs/>
          <w:color w:val="7030A0"/>
          <w:sz w:val="32"/>
          <w:szCs w:val="32"/>
          <w:rtl/>
          <w:lang w:bidi="ar-IQ"/>
        </w:rPr>
        <w:t>ابن ذكوان</w:t>
      </w:r>
      <w:r w:rsidR="001670C0" w:rsidRPr="00F444E7">
        <w:rPr>
          <w:rFonts w:ascii="Traditional Arabic" w:eastAsia="Times New Roman" w:hAnsi="Traditional Arabic" w:cs="Traditional Arabic"/>
          <w:color w:val="7030A0"/>
          <w:sz w:val="32"/>
          <w:szCs w:val="32"/>
          <w:rtl/>
          <w:lang w:bidi="ar-IQ"/>
        </w:rPr>
        <w:t xml:space="preserve"> </w:t>
      </w:r>
      <w:r w:rsidR="00931533" w:rsidRPr="00F444E7">
        <w:rPr>
          <w:rFonts w:ascii="Traditional Arabic" w:eastAsia="Times New Roman" w:hAnsi="Traditional Arabic" w:cs="Traditional Arabic"/>
          <w:sz w:val="32"/>
          <w:szCs w:val="32"/>
          <w:rtl/>
          <w:lang w:bidi="ar-IQ"/>
        </w:rPr>
        <w:t>إمالة محضة</w:t>
      </w:r>
      <w:r w:rsidR="00F444E7" w:rsidRPr="00F444E7">
        <w:rPr>
          <w:rFonts w:ascii="Traditional Arabic" w:eastAsia="Times New Roman" w:hAnsi="Traditional Arabic" w:cs="Traditional Arabic"/>
          <w:sz w:val="32"/>
          <w:szCs w:val="32"/>
          <w:rtl/>
          <w:lang w:bidi="ar-IQ"/>
        </w:rPr>
        <w:t>.</w:t>
      </w:r>
    </w:p>
    <w:p w:rsidR="00075E4C" w:rsidRPr="00F444E7" w:rsidRDefault="00075E4C" w:rsidP="001670C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الأَنْبِيَاء</w:t>
      </w:r>
      <w:r w:rsidR="001670C0"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670C0" w:rsidRPr="00F444E7">
        <w:rPr>
          <w:rFonts w:ascii="Traditional Arabic" w:hAnsi="Traditional Arabic" w:cs="Traditional Arabic"/>
          <w:sz w:val="32"/>
          <w:szCs w:val="32"/>
          <w:rtl/>
          <w:lang w:bidi="ar-IQ"/>
        </w:rPr>
        <w:t xml:space="preserve">قرأها </w:t>
      </w:r>
      <w:r w:rsidR="001670C0" w:rsidRPr="00F444E7">
        <w:rPr>
          <w:rFonts w:ascii="Traditional Arabic" w:hAnsi="Traditional Arabic" w:cs="Traditional Arabic"/>
          <w:b/>
          <w:bCs/>
          <w:color w:val="C00000"/>
          <w:sz w:val="32"/>
          <w:szCs w:val="32"/>
          <w:rtl/>
          <w:lang w:bidi="ar-IQ"/>
        </w:rPr>
        <w:t>هشام</w:t>
      </w:r>
      <w:r w:rsidR="001670C0" w:rsidRPr="00F444E7">
        <w:rPr>
          <w:rFonts w:ascii="Traditional Arabic" w:hAnsi="Traditional Arabic" w:cs="Traditional Arabic"/>
          <w:sz w:val="32"/>
          <w:szCs w:val="32"/>
          <w:rtl/>
          <w:lang w:bidi="ar-IQ"/>
        </w:rPr>
        <w:t xml:space="preserve"> عند الوقف عليها بإبدال الهمزة </w:t>
      </w:r>
      <w:r w:rsidR="00931533"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1670C0" w:rsidRPr="00F444E7">
        <w:rPr>
          <w:rFonts w:ascii="Traditional Arabic" w:eastAsia="Times New Roman" w:hAnsi="Traditional Arabic" w:cs="Traditional Arabic"/>
          <w:sz w:val="32"/>
          <w:szCs w:val="32"/>
          <w:rtl/>
          <w:lang w:bidi="ar-IQ"/>
        </w:rPr>
        <w:t xml:space="preserve"> ﴿</w:t>
      </w:r>
      <w:r w:rsidR="001670C0" w:rsidRPr="00F444E7">
        <w:rPr>
          <w:rFonts w:ascii="Traditional Arabic" w:eastAsia="Times New Roman" w:hAnsi="Traditional Arabic" w:cs="Traditional Arabic"/>
          <w:b/>
          <w:bCs/>
          <w:color w:val="FF0000"/>
          <w:sz w:val="32"/>
          <w:szCs w:val="32"/>
          <w:rtl/>
          <w:lang w:bidi="ar-IQ"/>
        </w:rPr>
        <w:t>بَلْ طَبَعَ</w:t>
      </w:r>
      <w:r w:rsidR="001670C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670C0" w:rsidRPr="00F444E7">
        <w:rPr>
          <w:rFonts w:ascii="Traditional Arabic" w:eastAsia="Times New Roman" w:hAnsi="Traditional Arabic" w:cs="Traditional Arabic"/>
          <w:sz w:val="32"/>
          <w:szCs w:val="32"/>
          <w:rtl/>
          <w:lang w:bidi="ar-IQ"/>
        </w:rPr>
        <w:t xml:space="preserve"> أدغم </w:t>
      </w:r>
      <w:r w:rsidR="001670C0" w:rsidRPr="00F444E7">
        <w:rPr>
          <w:rFonts w:ascii="Traditional Arabic" w:eastAsia="Times New Roman" w:hAnsi="Traditional Arabic" w:cs="Traditional Arabic"/>
          <w:b/>
          <w:bCs/>
          <w:color w:val="C00000"/>
          <w:sz w:val="32"/>
          <w:szCs w:val="32"/>
          <w:rtl/>
          <w:lang w:bidi="ar-IQ"/>
        </w:rPr>
        <w:t>هشام</w:t>
      </w:r>
      <w:r w:rsidR="001670C0" w:rsidRPr="00F444E7">
        <w:rPr>
          <w:rFonts w:ascii="Traditional Arabic" w:eastAsia="Times New Roman" w:hAnsi="Traditional Arabic" w:cs="Traditional Arabic"/>
          <w:sz w:val="32"/>
          <w:szCs w:val="32"/>
          <w:rtl/>
          <w:lang w:bidi="ar-IQ"/>
        </w:rPr>
        <w:t xml:space="preserve"> اللام في الطاء </w:t>
      </w:r>
      <w:r w:rsidR="001670C0" w:rsidRPr="00F444E7">
        <w:rPr>
          <w:rFonts w:ascii="Traditional Arabic" w:eastAsia="Times New Roman" w:hAnsi="Traditional Arabic" w:cs="Traditional Arabic"/>
          <w:b/>
          <w:bCs/>
          <w:sz w:val="32"/>
          <w:szCs w:val="32"/>
          <w:rtl/>
          <w:lang w:bidi="ar-IQ"/>
        </w:rPr>
        <w:t>(بَطَّبَعَ)</w:t>
      </w:r>
      <w:r w:rsidR="00F444E7" w:rsidRPr="00F444E7">
        <w:rPr>
          <w:rFonts w:ascii="Traditional Arabic" w:eastAsia="Times New Roman" w:hAnsi="Traditional Arabic" w:cs="Traditional Arabic"/>
          <w:sz w:val="32"/>
          <w:szCs w:val="32"/>
          <w:rtl/>
          <w:lang w:bidi="ar-IQ"/>
        </w:rPr>
        <w:t>.</w:t>
      </w:r>
    </w:p>
    <w:p w:rsidR="00075E4C" w:rsidRPr="00F444E7" w:rsidRDefault="00075E4C" w:rsidP="001670C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001670C0"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1670C0"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670C0" w:rsidRPr="00F444E7">
        <w:rPr>
          <w:rFonts w:ascii="Traditional Arabic" w:eastAsia="Times New Roman" w:hAnsi="Traditional Arabic" w:cs="Traditional Arabic"/>
          <w:sz w:val="32"/>
          <w:szCs w:val="32"/>
          <w:rtl/>
          <w:lang w:bidi="ar-IQ"/>
        </w:rPr>
        <w:t xml:space="preserve">قرأها </w:t>
      </w:r>
      <w:r w:rsidR="001670C0" w:rsidRPr="00F444E7">
        <w:rPr>
          <w:rFonts w:ascii="Traditional Arabic" w:eastAsia="Times New Roman" w:hAnsi="Traditional Arabic" w:cs="Traditional Arabic"/>
          <w:b/>
          <w:bCs/>
          <w:color w:val="C00000"/>
          <w:sz w:val="32"/>
          <w:szCs w:val="32"/>
          <w:rtl/>
          <w:lang w:bidi="ar-IQ"/>
        </w:rPr>
        <w:t>هشام</w:t>
      </w:r>
      <w:r w:rsidR="001670C0" w:rsidRPr="00F444E7">
        <w:rPr>
          <w:rFonts w:ascii="Traditional Arabic" w:eastAsia="Times New Roman" w:hAnsi="Traditional Arabic" w:cs="Traditional Arabic"/>
          <w:sz w:val="32"/>
          <w:szCs w:val="32"/>
          <w:rtl/>
          <w:lang w:bidi="ar-IQ"/>
        </w:rPr>
        <w:t xml:space="preserve"> بفتح الهاء وألف بعدها </w:t>
      </w:r>
      <w:r w:rsidR="001670C0"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075E4C" w:rsidRPr="00F444E7" w:rsidRDefault="00075E4C" w:rsidP="0093153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001670C0"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1670C0" w:rsidRPr="00F444E7">
        <w:rPr>
          <w:rFonts w:ascii="Traditional Arabic" w:eastAsia="Times New Roman" w:hAnsi="Traditional Arabic" w:cs="Traditional Arabic"/>
          <w:sz w:val="32"/>
          <w:szCs w:val="32"/>
          <w:rtl/>
          <w:lang w:bidi="ar-IQ"/>
        </w:rPr>
        <w:t>﴿</w:t>
      </w:r>
      <w:r w:rsidR="001670C0" w:rsidRPr="00F444E7">
        <w:rPr>
          <w:rFonts w:ascii="Traditional Arabic" w:eastAsia="Times New Roman" w:hAnsi="Traditional Arabic" w:cs="Traditional Arabic"/>
          <w:b/>
          <w:bCs/>
          <w:color w:val="FF0000"/>
          <w:sz w:val="32"/>
          <w:szCs w:val="32"/>
          <w:rtl/>
          <w:lang w:bidi="ar-IQ"/>
        </w:rPr>
        <w:t>قَدْ ضَلُّوا</w:t>
      </w:r>
      <w:r w:rsidR="001670C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670C0" w:rsidRPr="00F444E7">
        <w:rPr>
          <w:rFonts w:ascii="Traditional Arabic" w:eastAsia="Times New Roman" w:hAnsi="Traditional Arabic" w:cs="Traditional Arabic"/>
          <w:sz w:val="32"/>
          <w:szCs w:val="32"/>
          <w:rtl/>
          <w:lang w:bidi="ar-IQ"/>
        </w:rPr>
        <w:t xml:space="preserve"> أدغم </w:t>
      </w:r>
      <w:r w:rsidR="00931533" w:rsidRPr="00F444E7">
        <w:rPr>
          <w:rFonts w:ascii="Traditional Arabic" w:eastAsia="Times New Roman" w:hAnsi="Traditional Arabic" w:cs="Traditional Arabic"/>
          <w:b/>
          <w:bCs/>
          <w:color w:val="00B050"/>
          <w:sz w:val="32"/>
          <w:szCs w:val="32"/>
          <w:rtl/>
          <w:lang w:bidi="ar-IQ"/>
        </w:rPr>
        <w:t>ابن عامر الشامي</w:t>
      </w:r>
      <w:r w:rsidR="001670C0" w:rsidRPr="00F444E7">
        <w:rPr>
          <w:rFonts w:ascii="Traditional Arabic" w:eastAsia="Times New Roman" w:hAnsi="Traditional Arabic" w:cs="Traditional Arabic"/>
          <w:color w:val="00B050"/>
          <w:sz w:val="32"/>
          <w:szCs w:val="32"/>
          <w:rtl/>
          <w:lang w:bidi="ar-IQ"/>
        </w:rPr>
        <w:t xml:space="preserve"> </w:t>
      </w:r>
      <w:r w:rsidR="001670C0" w:rsidRPr="00F444E7">
        <w:rPr>
          <w:rFonts w:ascii="Traditional Arabic" w:eastAsia="Times New Roman" w:hAnsi="Traditional Arabic" w:cs="Traditional Arabic"/>
          <w:sz w:val="32"/>
          <w:szCs w:val="32"/>
          <w:rtl/>
          <w:lang w:bidi="ar-IQ"/>
        </w:rPr>
        <w:t xml:space="preserve">الدال بالضاد </w:t>
      </w:r>
      <w:r w:rsidR="001670C0" w:rsidRPr="00F444E7">
        <w:rPr>
          <w:rFonts w:ascii="Traditional Arabic" w:eastAsia="Times New Roman" w:hAnsi="Traditional Arabic" w:cs="Traditional Arabic"/>
          <w:b/>
          <w:bCs/>
          <w:sz w:val="32"/>
          <w:szCs w:val="32"/>
          <w:rtl/>
          <w:lang w:bidi="ar-IQ"/>
        </w:rPr>
        <w:t>(قضَّلوا)</w:t>
      </w:r>
      <w:r w:rsidR="00F444E7" w:rsidRPr="00F444E7">
        <w:rPr>
          <w:rFonts w:ascii="Traditional Arabic" w:eastAsia="Times New Roman" w:hAnsi="Traditional Arabic" w:cs="Traditional Arabic"/>
          <w:sz w:val="32"/>
          <w:szCs w:val="32"/>
          <w:rtl/>
          <w:lang w:bidi="ar-IQ"/>
        </w:rPr>
        <w:t>.</w:t>
      </w:r>
    </w:p>
    <w:p w:rsidR="00075E4C" w:rsidRPr="00F444E7" w:rsidRDefault="00075E4C" w:rsidP="007618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1670C0" w:rsidRPr="00F444E7">
        <w:rPr>
          <w:rFonts w:ascii="Traditional Arabic" w:eastAsia="Times New Roman" w:hAnsi="Traditional Arabic" w:cs="Traditional Arabic"/>
          <w:b/>
          <w:bCs/>
          <w:sz w:val="32"/>
          <w:szCs w:val="32"/>
          <w:rtl/>
          <w:lang w:bidi="ar-IQ"/>
        </w:rPr>
        <w:t>آية 17</w:t>
      </w:r>
      <w:r w:rsidR="004C272D" w:rsidRPr="00F444E7">
        <w:rPr>
          <w:rFonts w:ascii="Traditional Arabic" w:eastAsia="Times New Roman" w:hAnsi="Traditional Arabic" w:cs="Traditional Arabic"/>
          <w:b/>
          <w:bCs/>
          <w:sz w:val="32"/>
          <w:szCs w:val="32"/>
          <w:rtl/>
          <w:lang w:bidi="ar-IQ"/>
        </w:rPr>
        <w:t>0</w:t>
      </w:r>
      <w:r w:rsidR="001670C0" w:rsidRPr="00F444E7">
        <w:rPr>
          <w:rFonts w:ascii="Traditional Arabic" w:eastAsia="Times New Roman" w:hAnsi="Traditional Arabic" w:cs="Traditional Arabic"/>
          <w:b/>
          <w:bCs/>
          <w:sz w:val="32"/>
          <w:szCs w:val="32"/>
          <w:rtl/>
          <w:lang w:bidi="ar-IQ"/>
        </w:rPr>
        <w:t>)</w:t>
      </w:r>
      <w:r w:rsidR="001670C0" w:rsidRPr="00F444E7">
        <w:rPr>
          <w:rFonts w:ascii="Traditional Arabic" w:eastAsia="Times New Roman" w:hAnsi="Traditional Arabic" w:cs="Traditional Arabic"/>
          <w:sz w:val="32"/>
          <w:szCs w:val="32"/>
          <w:rtl/>
          <w:lang w:bidi="ar-IQ"/>
        </w:rPr>
        <w:t xml:space="preserve"> ﴿</w:t>
      </w:r>
      <w:r w:rsidR="001670C0" w:rsidRPr="00F444E7">
        <w:rPr>
          <w:rFonts w:ascii="Traditional Arabic" w:eastAsia="Times New Roman" w:hAnsi="Traditional Arabic" w:cs="Traditional Arabic"/>
          <w:b/>
          <w:bCs/>
          <w:color w:val="FF0000"/>
          <w:sz w:val="32"/>
          <w:szCs w:val="32"/>
          <w:rtl/>
          <w:lang w:bidi="ar-IQ"/>
        </w:rPr>
        <w:t>قَدْ جَ</w:t>
      </w:r>
      <w:r w:rsidR="004C272D" w:rsidRPr="00F444E7">
        <w:rPr>
          <w:rFonts w:ascii="Traditional Arabic" w:eastAsia="Times New Roman" w:hAnsi="Traditional Arabic" w:cs="Traditional Arabic"/>
          <w:b/>
          <w:bCs/>
          <w:color w:val="FF0000"/>
          <w:sz w:val="32"/>
          <w:szCs w:val="32"/>
          <w:rtl/>
          <w:lang w:bidi="ar-IQ"/>
        </w:rPr>
        <w:t>اءَكُمْ</w:t>
      </w:r>
      <w:r w:rsidR="001670C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670C0" w:rsidRPr="00F444E7">
        <w:rPr>
          <w:rFonts w:ascii="Traditional Arabic" w:eastAsia="Times New Roman" w:hAnsi="Traditional Arabic" w:cs="Traditional Arabic"/>
          <w:sz w:val="32"/>
          <w:szCs w:val="32"/>
          <w:rtl/>
          <w:lang w:bidi="ar-IQ"/>
        </w:rPr>
        <w:t xml:space="preserve"> أدغم </w:t>
      </w:r>
      <w:r w:rsidR="001670C0" w:rsidRPr="00F444E7">
        <w:rPr>
          <w:rFonts w:ascii="Traditional Arabic" w:eastAsia="Times New Roman" w:hAnsi="Traditional Arabic" w:cs="Traditional Arabic"/>
          <w:b/>
          <w:bCs/>
          <w:color w:val="C00000"/>
          <w:sz w:val="32"/>
          <w:szCs w:val="32"/>
          <w:rtl/>
          <w:lang w:bidi="ar-IQ"/>
        </w:rPr>
        <w:t>هشام</w:t>
      </w:r>
      <w:r w:rsidR="001670C0" w:rsidRPr="00F444E7">
        <w:rPr>
          <w:rFonts w:ascii="Traditional Arabic" w:eastAsia="Times New Roman" w:hAnsi="Traditional Arabic" w:cs="Traditional Arabic"/>
          <w:color w:val="C00000"/>
          <w:sz w:val="32"/>
          <w:szCs w:val="32"/>
          <w:rtl/>
          <w:lang w:bidi="ar-IQ"/>
        </w:rPr>
        <w:t xml:space="preserve"> </w:t>
      </w:r>
      <w:r w:rsidR="001670C0" w:rsidRPr="00F444E7">
        <w:rPr>
          <w:rFonts w:ascii="Traditional Arabic" w:eastAsia="Times New Roman" w:hAnsi="Traditional Arabic" w:cs="Traditional Arabic"/>
          <w:sz w:val="32"/>
          <w:szCs w:val="32"/>
          <w:rtl/>
          <w:lang w:bidi="ar-IQ"/>
        </w:rPr>
        <w:t xml:space="preserve">الدال في الجيم </w:t>
      </w:r>
      <w:r w:rsidR="001670C0" w:rsidRPr="00F444E7">
        <w:rPr>
          <w:rFonts w:ascii="Traditional Arabic" w:eastAsia="Times New Roman" w:hAnsi="Traditional Arabic" w:cs="Traditional Arabic"/>
          <w:b/>
          <w:bCs/>
          <w:sz w:val="32"/>
          <w:szCs w:val="32"/>
          <w:rtl/>
          <w:lang w:bidi="ar-IQ"/>
        </w:rPr>
        <w:t>(قجَّ</w:t>
      </w:r>
      <w:r w:rsidR="004C272D" w:rsidRPr="00F444E7">
        <w:rPr>
          <w:rFonts w:ascii="Traditional Arabic" w:eastAsia="Times New Roman" w:hAnsi="Traditional Arabic" w:cs="Traditional Arabic"/>
          <w:b/>
          <w:bCs/>
          <w:sz w:val="32"/>
          <w:szCs w:val="32"/>
          <w:rtl/>
          <w:lang w:bidi="ar-IQ"/>
        </w:rPr>
        <w:t>اءكم</w:t>
      </w:r>
      <w:r w:rsidR="001670C0"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004C272D" w:rsidRPr="00F444E7">
        <w:rPr>
          <w:rFonts w:ascii="Traditional Arabic" w:eastAsia="Times New Roman" w:hAnsi="Traditional Arabic" w:cs="Traditional Arabic"/>
          <w:sz w:val="32"/>
          <w:szCs w:val="32"/>
          <w:rtl/>
          <w:lang w:bidi="ar-IQ"/>
        </w:rPr>
        <w:t xml:space="preserve"> ﴿</w:t>
      </w:r>
      <w:r w:rsidR="004C272D" w:rsidRPr="00F444E7">
        <w:rPr>
          <w:rFonts w:ascii="Traditional Arabic" w:eastAsia="Times New Roman" w:hAnsi="Traditional Arabic" w:cs="Traditional Arabic"/>
          <w:b/>
          <w:bCs/>
          <w:color w:val="FF0000"/>
          <w:sz w:val="32"/>
          <w:szCs w:val="32"/>
          <w:rtl/>
          <w:lang w:bidi="ar-IQ"/>
        </w:rPr>
        <w:t>جَاءَكُمْ</w:t>
      </w:r>
      <w:r w:rsidR="004C272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6185D" w:rsidRPr="00F444E7">
        <w:rPr>
          <w:rFonts w:ascii="Traditional Arabic" w:hAnsi="Traditional Arabic" w:cs="Traditional Arabic"/>
          <w:sz w:val="32"/>
          <w:szCs w:val="32"/>
          <w:rtl/>
          <w:lang w:bidi="ar-IQ"/>
        </w:rPr>
        <w:t xml:space="preserve"> قرأها </w:t>
      </w:r>
      <w:r w:rsidR="0076185D" w:rsidRPr="00F444E7">
        <w:rPr>
          <w:rFonts w:ascii="Traditional Arabic" w:hAnsi="Traditional Arabic" w:cs="Traditional Arabic"/>
          <w:b/>
          <w:bCs/>
          <w:color w:val="7030A0"/>
          <w:sz w:val="32"/>
          <w:szCs w:val="32"/>
          <w:rtl/>
          <w:lang w:bidi="ar-IQ"/>
        </w:rPr>
        <w:t>ابن ذكوان</w:t>
      </w:r>
      <w:r w:rsidR="0076185D" w:rsidRPr="00F444E7">
        <w:rPr>
          <w:rFonts w:ascii="Traditional Arabic" w:hAnsi="Traditional Arabic" w:cs="Traditional Arabic"/>
          <w:color w:val="7030A0"/>
          <w:sz w:val="32"/>
          <w:szCs w:val="32"/>
          <w:rtl/>
          <w:lang w:bidi="ar-IQ"/>
        </w:rPr>
        <w:t xml:space="preserve"> </w:t>
      </w:r>
      <w:r w:rsidR="0076185D"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4C272D" w:rsidRPr="00F444E7" w:rsidRDefault="004C272D"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قَدْ جَاءَكُمْ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color w:val="C00000"/>
          <w:sz w:val="32"/>
          <w:szCs w:val="32"/>
          <w:rtl/>
          <w:lang w:bidi="ar-IQ"/>
        </w:rPr>
        <w:t xml:space="preserve"> </w:t>
      </w:r>
      <w:r w:rsidRPr="00F444E7">
        <w:rPr>
          <w:rFonts w:ascii="Traditional Arabic" w:eastAsia="Times New Roman" w:hAnsi="Traditional Arabic" w:cs="Traditional Arabic"/>
          <w:sz w:val="32"/>
          <w:szCs w:val="32"/>
          <w:rtl/>
          <w:lang w:bidi="ar-IQ"/>
        </w:rPr>
        <w:t xml:space="preserve">الدال في الجيم </w:t>
      </w:r>
      <w:r w:rsidRPr="00F444E7">
        <w:rPr>
          <w:rFonts w:ascii="Traditional Arabic" w:eastAsia="Times New Roman" w:hAnsi="Traditional Arabic" w:cs="Traditional Arabic"/>
          <w:b/>
          <w:bCs/>
          <w:sz w:val="32"/>
          <w:szCs w:val="32"/>
          <w:rtl/>
          <w:lang w:bidi="ar-IQ"/>
        </w:rPr>
        <w:t>(قجَّاءكم)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وقرأ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b/>
          <w:bCs/>
          <w:sz w:val="32"/>
          <w:szCs w:val="32"/>
          <w:rtl/>
          <w:lang w:bidi="ar-IQ"/>
        </w:rPr>
        <w:t>(جاءكم)</w:t>
      </w:r>
      <w:r w:rsidR="00E31ED8" w:rsidRPr="00F444E7">
        <w:rPr>
          <w:rFonts w:ascii="Traditional Arabic" w:hAnsi="Traditional Arabic" w:cs="Traditional Arabic"/>
          <w:sz w:val="32"/>
          <w:szCs w:val="32"/>
          <w:rtl/>
          <w:lang w:bidi="ar-IQ"/>
        </w:rPr>
        <w:t xml:space="preserve"> بالإمالة المحضة.</w:t>
      </w:r>
    </w:p>
    <w:p w:rsidR="004C272D" w:rsidRPr="00F444E7" w:rsidRDefault="00075E4C" w:rsidP="004C27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176) </w:t>
      </w:r>
      <w:r w:rsidRPr="00F444E7">
        <w:rPr>
          <w:rFonts w:ascii="Traditional Arabic" w:eastAsia="Times New Roman" w:hAnsi="Traditional Arabic" w:cs="Traditional Arabic"/>
          <w:sz w:val="32"/>
          <w:szCs w:val="32"/>
          <w:rtl/>
          <w:lang w:bidi="ar-IQ"/>
        </w:rPr>
        <w:t>﴿</w:t>
      </w:r>
      <w:r w:rsidR="004C272D" w:rsidRPr="00F444E7">
        <w:rPr>
          <w:rFonts w:ascii="Traditional Arabic" w:eastAsia="Times New Roman" w:hAnsi="Traditional Arabic" w:cs="Traditional Arabic"/>
          <w:b/>
          <w:bCs/>
          <w:color w:val="FF0000"/>
          <w:sz w:val="32"/>
          <w:szCs w:val="32"/>
          <w:rtl/>
          <w:lang w:bidi="ar-IQ"/>
        </w:rPr>
        <w:t>امْرُؤٌ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C272D" w:rsidRPr="00F444E7">
        <w:rPr>
          <w:rFonts w:ascii="Traditional Arabic" w:hAnsi="Traditional Arabic" w:cs="Traditional Arabic"/>
          <w:sz w:val="32"/>
          <w:szCs w:val="32"/>
          <w:rtl/>
          <w:lang w:bidi="ar-IQ"/>
        </w:rPr>
        <w:t xml:space="preserve">قرأها </w:t>
      </w:r>
      <w:r w:rsidR="004C272D" w:rsidRPr="00F444E7">
        <w:rPr>
          <w:rFonts w:ascii="Traditional Arabic" w:hAnsi="Traditional Arabic" w:cs="Traditional Arabic"/>
          <w:b/>
          <w:bCs/>
          <w:color w:val="C00000"/>
          <w:sz w:val="32"/>
          <w:szCs w:val="32"/>
          <w:rtl/>
          <w:lang w:bidi="ar-IQ"/>
        </w:rPr>
        <w:t>هشام</w:t>
      </w:r>
      <w:r w:rsidR="004C272D" w:rsidRPr="00F444E7">
        <w:rPr>
          <w:rFonts w:ascii="Traditional Arabic" w:hAnsi="Traditional Arabic" w:cs="Traditional Arabic"/>
          <w:sz w:val="32"/>
          <w:szCs w:val="32"/>
          <w:rtl/>
          <w:lang w:bidi="ar-IQ"/>
        </w:rPr>
        <w:t xml:space="preserve"> عند الوقف عليها</w:t>
      </w:r>
      <w:r w:rsidR="004C272D" w:rsidRPr="00F444E7">
        <w:rPr>
          <w:rFonts w:ascii="Traditional Arabic" w:eastAsia="Times New Roman" w:hAnsi="Traditional Arabic" w:cs="Traditional Arabic"/>
          <w:sz w:val="32"/>
          <w:szCs w:val="32"/>
          <w:rtl/>
          <w:lang w:bidi="ar-IQ"/>
        </w:rPr>
        <w:t xml:space="preserve"> خمسة أوجه تقديراً وأربعة عملاً</w:t>
      </w:r>
      <w:r w:rsidR="00F444E7" w:rsidRPr="00F444E7">
        <w:rPr>
          <w:rFonts w:ascii="Traditional Arabic" w:eastAsia="Times New Roman" w:hAnsi="Traditional Arabic" w:cs="Traditional Arabic"/>
          <w:sz w:val="32"/>
          <w:szCs w:val="32"/>
          <w:rtl/>
          <w:lang w:bidi="ar-IQ"/>
        </w:rPr>
        <w:t>:</w:t>
      </w:r>
      <w:r w:rsidR="004C272D" w:rsidRPr="00F444E7">
        <w:rPr>
          <w:rFonts w:ascii="Traditional Arabic" w:eastAsia="Times New Roman" w:hAnsi="Traditional Arabic" w:cs="Traditional Arabic"/>
          <w:sz w:val="32"/>
          <w:szCs w:val="32"/>
          <w:rtl/>
          <w:lang w:bidi="ar-IQ"/>
        </w:rPr>
        <w:t xml:space="preserve"> </w:t>
      </w:r>
    </w:p>
    <w:p w:rsidR="004C272D" w:rsidRPr="00F444E7" w:rsidRDefault="004C272D" w:rsidP="004C27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إبدال الهمزة حرف مد من جنس حركة ما قبلها فتصير واو ساكنة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4C272D" w:rsidRPr="00F444E7" w:rsidRDefault="004C272D" w:rsidP="008624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إبدالها واواً مضمومة على الرسم ثم تسكن للوقف وحينئذ يتحد هذا الوجه مع ما</w:t>
      </w:r>
      <w:r w:rsidR="00862420" w:rsidRPr="00F444E7">
        <w:rPr>
          <w:rFonts w:ascii="Traditional Arabic" w:eastAsia="Times New Roman" w:hAnsi="Traditional Arabic" w:cs="Traditional Arabic"/>
          <w:sz w:val="32"/>
          <w:szCs w:val="32"/>
          <w:rtl/>
          <w:lang w:bidi="ar-IQ"/>
        </w:rPr>
        <w:t xml:space="preserve"> قبله</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4C272D" w:rsidRPr="00F444E7" w:rsidRDefault="004C272D" w:rsidP="004C27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والثالث</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إبدالها واواً مضمومة على الرسم كذلك ثم تسكن للوقف مع الإشمام</w:t>
      </w:r>
      <w:r w:rsidR="00F444E7" w:rsidRPr="00F444E7">
        <w:rPr>
          <w:rFonts w:ascii="Traditional Arabic" w:eastAsia="Times New Roman" w:hAnsi="Traditional Arabic" w:cs="Traditional Arabic"/>
          <w:sz w:val="32"/>
          <w:szCs w:val="32"/>
          <w:rtl/>
          <w:lang w:bidi="ar-IQ"/>
        </w:rPr>
        <w:t>.</w:t>
      </w:r>
    </w:p>
    <w:p w:rsidR="004C272D" w:rsidRPr="00F444E7" w:rsidRDefault="004C272D" w:rsidP="004C27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والرابع</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إبدالها واواً كذلك مع الرَّوم</w:t>
      </w:r>
      <w:r w:rsidR="00F444E7" w:rsidRPr="00F444E7">
        <w:rPr>
          <w:rFonts w:ascii="Traditional Arabic" w:eastAsia="Times New Roman" w:hAnsi="Traditional Arabic" w:cs="Traditional Arabic"/>
          <w:sz w:val="32"/>
          <w:szCs w:val="32"/>
          <w:rtl/>
          <w:lang w:bidi="ar-IQ"/>
        </w:rPr>
        <w:t>.</w:t>
      </w:r>
    </w:p>
    <w:p w:rsidR="004C272D" w:rsidRPr="00F444E7" w:rsidRDefault="004C272D" w:rsidP="004C272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والخامس</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تسهيلها مع الرَّوم</w:t>
      </w:r>
      <w:r w:rsidR="00F444E7" w:rsidRPr="00F444E7">
        <w:rPr>
          <w:rFonts w:ascii="Traditional Arabic" w:eastAsia="Times New Roman" w:hAnsi="Traditional Arabic" w:cs="Traditional Arabic"/>
          <w:sz w:val="32"/>
          <w:szCs w:val="32"/>
          <w:rtl/>
          <w:lang w:bidi="ar-IQ"/>
        </w:rPr>
        <w:t>.</w:t>
      </w:r>
      <w:r w:rsidR="00075E4C" w:rsidRPr="00F444E7">
        <w:rPr>
          <w:rFonts w:ascii="Traditional Arabic" w:eastAsia="Times New Roman" w:hAnsi="Traditional Arabic" w:cs="Traditional Arabic"/>
          <w:sz w:val="32"/>
          <w:szCs w:val="32"/>
          <w:rtl/>
          <w:lang w:bidi="ar-IQ"/>
        </w:rPr>
        <w:t xml:space="preserve"> </w:t>
      </w:r>
    </w:p>
    <w:p w:rsidR="00F444E7" w:rsidRDefault="006026B8" w:rsidP="006026B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444E7" w:rsidRDefault="00F444E7">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75E4C" w:rsidRPr="00F444E7" w:rsidTr="00F444E7">
        <w:tc>
          <w:tcPr>
            <w:tcW w:w="8522" w:type="dxa"/>
          </w:tcPr>
          <w:p w:rsidR="00075E4C" w:rsidRPr="00F444E7" w:rsidRDefault="00075E4C" w:rsidP="00075E4C">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lang w:bidi="ar-IQ"/>
              </w:rPr>
              <w:t xml:space="preserve"> </w:t>
            </w:r>
            <w:r w:rsidRPr="00F444E7">
              <w:rPr>
                <w:rFonts w:ascii="Traditional Arabic" w:eastAsia="Times New Roman" w:hAnsi="Traditional Arabic" w:cs="Traditional Arabic"/>
                <w:b/>
                <w:bCs/>
                <w:sz w:val="32"/>
                <w:szCs w:val="32"/>
                <w:rtl/>
                <w:lang w:bidi="ar-IQ"/>
              </w:rPr>
              <w:t xml:space="preserve">﴿سُورَةُ الْمَائِدَةُ مَدَنِيَّةٌ وَآيَاتُهَا مِاْئةٌ وَعِشْرُونَ﴾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57"/>
            </w:r>
            <w:r w:rsidRPr="00F444E7">
              <w:rPr>
                <w:rFonts w:ascii="Traditional Arabic" w:eastAsia="Times New Roman" w:hAnsi="Traditional Arabic" w:cs="Traditional Arabic"/>
                <w:sz w:val="32"/>
                <w:szCs w:val="32"/>
                <w:vertAlign w:val="superscript"/>
                <w:rtl/>
                <w:lang w:eastAsia="ar-SY" w:bidi="ar-SY"/>
              </w:rPr>
              <w:t>)</w:t>
            </w:r>
          </w:p>
        </w:tc>
      </w:tr>
    </w:tbl>
    <w:p w:rsidR="00075E4C" w:rsidRPr="00F444E7" w:rsidRDefault="00075E4C" w:rsidP="006026B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Pr="00F444E7">
        <w:rPr>
          <w:rFonts w:ascii="Traditional Arabic" w:eastAsia="Times New Roman" w:hAnsi="Traditional Arabic" w:cs="Traditional Arabic"/>
          <w:sz w:val="32"/>
          <w:szCs w:val="32"/>
          <w:rtl/>
          <w:lang w:bidi="ar-IQ"/>
        </w:rPr>
        <w:t>﴿</w:t>
      </w:r>
      <w:r w:rsidR="006026B8" w:rsidRPr="00F444E7">
        <w:rPr>
          <w:rFonts w:ascii="Traditional Arabic" w:eastAsia="Times New Roman" w:hAnsi="Traditional Arabic" w:cs="Traditional Arabic"/>
          <w:b/>
          <w:bCs/>
          <w:color w:val="FF0000"/>
          <w:sz w:val="32"/>
          <w:szCs w:val="32"/>
          <w:rtl/>
          <w:lang w:bidi="ar-IQ"/>
        </w:rPr>
        <w:t>شَنَ</w:t>
      </w:r>
      <w:r w:rsidRPr="00F444E7">
        <w:rPr>
          <w:rFonts w:ascii="Traditional Arabic" w:eastAsia="Times New Roman" w:hAnsi="Traditional Arabic" w:cs="Traditional Arabic"/>
          <w:b/>
          <w:bCs/>
          <w:color w:val="FF0000"/>
          <w:sz w:val="32"/>
          <w:szCs w:val="32"/>
          <w:rtl/>
          <w:lang w:bidi="ar-IQ"/>
        </w:rPr>
        <w:t>آن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026B8" w:rsidRPr="00F444E7">
        <w:rPr>
          <w:rFonts w:ascii="Traditional Arabic" w:eastAsia="Times New Roman" w:hAnsi="Traditional Arabic" w:cs="Traditional Arabic"/>
          <w:sz w:val="32"/>
          <w:szCs w:val="32"/>
          <w:rtl/>
          <w:lang w:bidi="ar-IQ"/>
        </w:rPr>
        <w:t xml:space="preserve">قرأها </w:t>
      </w:r>
      <w:r w:rsidR="006026B8" w:rsidRPr="00F444E7">
        <w:rPr>
          <w:rFonts w:ascii="Traditional Arabic" w:eastAsia="Times New Roman" w:hAnsi="Traditional Arabic" w:cs="Traditional Arabic"/>
          <w:b/>
          <w:bCs/>
          <w:color w:val="00B050"/>
          <w:sz w:val="32"/>
          <w:szCs w:val="32"/>
          <w:rtl/>
          <w:lang w:bidi="ar-IQ"/>
        </w:rPr>
        <w:t>ابن عامر الشامي</w:t>
      </w:r>
      <w:r w:rsidR="006026B8" w:rsidRPr="00F444E7">
        <w:rPr>
          <w:rFonts w:ascii="Traditional Arabic" w:eastAsia="Times New Roman" w:hAnsi="Traditional Arabic" w:cs="Traditional Arabic"/>
          <w:sz w:val="32"/>
          <w:szCs w:val="32"/>
          <w:rtl/>
          <w:lang w:bidi="ar-IQ"/>
        </w:rPr>
        <w:t xml:space="preserve"> بإسكان النون </w:t>
      </w:r>
      <w:r w:rsidR="006026B8" w:rsidRPr="00F444E7">
        <w:rPr>
          <w:rFonts w:ascii="Traditional Arabic" w:eastAsia="Times New Roman" w:hAnsi="Traditional Arabic" w:cs="Traditional Arabic"/>
          <w:b/>
          <w:bCs/>
          <w:sz w:val="32"/>
          <w:szCs w:val="32"/>
          <w:rtl/>
          <w:lang w:bidi="ar-IQ"/>
        </w:rPr>
        <w:t>(شَنْآن)</w:t>
      </w:r>
      <w:r w:rsidR="00F444E7" w:rsidRPr="00F444E7">
        <w:rPr>
          <w:rFonts w:ascii="Traditional Arabic" w:eastAsia="Times New Roman" w:hAnsi="Traditional Arabic" w:cs="Traditional Arabic"/>
          <w:sz w:val="32"/>
          <w:szCs w:val="32"/>
          <w:rtl/>
          <w:lang w:bidi="ar-IQ"/>
        </w:rPr>
        <w:t>.</w:t>
      </w:r>
    </w:p>
    <w:p w:rsidR="00075E4C" w:rsidRPr="00F444E7" w:rsidRDefault="00075E4C" w:rsidP="00770E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فَمَنِ اضْطُرَّ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6026B8"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 xml:space="preserve">بضم النون والطاء فيها </w:t>
      </w:r>
      <w:r w:rsidR="003809DB" w:rsidRPr="00F444E7">
        <w:rPr>
          <w:rFonts w:ascii="Traditional Arabic" w:eastAsia="Times New Roman" w:hAnsi="Traditional Arabic" w:cs="Traditional Arabic"/>
          <w:sz w:val="32"/>
          <w:szCs w:val="32"/>
          <w:rtl/>
          <w:lang w:bidi="ar-IQ"/>
        </w:rPr>
        <w:t>(</w:t>
      </w:r>
      <w:r w:rsidR="003809DB" w:rsidRPr="00F444E7">
        <w:rPr>
          <w:rFonts w:ascii="Traditional Arabic" w:eastAsia="Times New Roman" w:hAnsi="Traditional Arabic" w:cs="Traditional Arabic"/>
          <w:b/>
          <w:bCs/>
          <w:sz w:val="32"/>
          <w:szCs w:val="32"/>
          <w:rtl/>
          <w:lang w:bidi="ar-IQ"/>
        </w:rPr>
        <w:t>فمنُ اضْطُرَّ</w:t>
      </w:r>
      <w:r w:rsidR="003809D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وعند الابتداء </w:t>
      </w:r>
      <w:r w:rsidR="003809DB" w:rsidRPr="00F444E7">
        <w:rPr>
          <w:rFonts w:ascii="Traditional Arabic" w:eastAsia="Times New Roman" w:hAnsi="Traditional Arabic" w:cs="Traditional Arabic"/>
          <w:sz w:val="32"/>
          <w:szCs w:val="32"/>
          <w:rtl/>
          <w:lang w:bidi="ar-IQ"/>
        </w:rPr>
        <w:t xml:space="preserve">بــــ </w:t>
      </w:r>
      <w:r w:rsidR="003809DB" w:rsidRPr="00F444E7">
        <w:rPr>
          <w:rFonts w:ascii="Traditional Arabic" w:eastAsia="Times New Roman" w:hAnsi="Traditional Arabic" w:cs="Traditional Arabic"/>
          <w:b/>
          <w:bCs/>
          <w:sz w:val="32"/>
          <w:szCs w:val="32"/>
          <w:rtl/>
          <w:lang w:bidi="ar-IQ"/>
        </w:rPr>
        <w:t>(اضطر)</w:t>
      </w:r>
      <w:r w:rsidR="003809DB"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تضم همزة الوصل نظراً لضم الطاء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5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SY"/>
        </w:rPr>
        <w:t>.</w:t>
      </w:r>
      <w:r w:rsidRPr="00F444E7">
        <w:rPr>
          <w:rFonts w:ascii="Traditional Arabic" w:eastAsia="Times New Roman" w:hAnsi="Traditional Arabic" w:cs="Traditional Arabic"/>
          <w:sz w:val="32"/>
          <w:szCs w:val="32"/>
          <w:rtl/>
          <w:lang w:bidi="ar-IQ"/>
        </w:rPr>
        <w:t xml:space="preserve"> </w:t>
      </w:r>
    </w:p>
    <w:p w:rsidR="0011290C" w:rsidRPr="00F444E7" w:rsidRDefault="00075E4C" w:rsidP="00FC2F3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أَحَدٌ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026B8" w:rsidRPr="00F444E7">
        <w:rPr>
          <w:rFonts w:ascii="Traditional Arabic" w:eastAsia="Times New Roman" w:hAnsi="Traditional Arabic" w:cs="Traditional Arabic"/>
          <w:sz w:val="32"/>
          <w:szCs w:val="32"/>
          <w:rtl/>
          <w:lang w:bidi="ar-IQ"/>
        </w:rPr>
        <w:t xml:space="preserve">قرأها </w:t>
      </w:r>
      <w:r w:rsidR="006026B8" w:rsidRPr="00F444E7">
        <w:rPr>
          <w:rFonts w:ascii="Traditional Arabic" w:eastAsia="Times New Roman" w:hAnsi="Traditional Arabic" w:cs="Traditional Arabic"/>
          <w:b/>
          <w:bCs/>
          <w:color w:val="00B050"/>
          <w:sz w:val="32"/>
          <w:szCs w:val="32"/>
          <w:rtl/>
          <w:lang w:bidi="ar-IQ"/>
        </w:rPr>
        <w:t>ابن عامر الشامي</w:t>
      </w:r>
      <w:r w:rsidR="006026B8" w:rsidRPr="00F444E7">
        <w:rPr>
          <w:rFonts w:ascii="Traditional Arabic" w:eastAsia="Times New Roman" w:hAnsi="Traditional Arabic" w:cs="Traditional Arabic"/>
          <w:color w:val="00B050"/>
          <w:sz w:val="32"/>
          <w:szCs w:val="32"/>
          <w:rtl/>
          <w:lang w:bidi="ar-IQ"/>
        </w:rPr>
        <w:t xml:space="preserve"> </w:t>
      </w:r>
      <w:r w:rsidR="006026B8" w:rsidRPr="00F444E7">
        <w:rPr>
          <w:rFonts w:ascii="Traditional Arabic" w:eastAsia="Times New Roman" w:hAnsi="Traditional Arabic" w:cs="Traditional Arabic"/>
          <w:sz w:val="32"/>
          <w:szCs w:val="32"/>
          <w:rtl/>
          <w:lang w:bidi="ar-IQ"/>
        </w:rPr>
        <w:t>بتحقيق الهمزتين</w:t>
      </w:r>
      <w:r w:rsidR="00070B2E"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6026B8" w:rsidRPr="00F444E7">
        <w:rPr>
          <w:rFonts w:ascii="Traditional Arabic" w:eastAsia="Times New Roman" w:hAnsi="Traditional Arabic" w:cs="Traditional Arabic"/>
          <w:sz w:val="32"/>
          <w:szCs w:val="32"/>
          <w:rtl/>
          <w:lang w:bidi="ar-IQ"/>
        </w:rPr>
        <w:t xml:space="preserve"> وإذا وقف </w:t>
      </w:r>
      <w:r w:rsidR="006026B8" w:rsidRPr="00F444E7">
        <w:rPr>
          <w:rFonts w:ascii="Traditional Arabic" w:eastAsia="Times New Roman" w:hAnsi="Traditional Arabic" w:cs="Traditional Arabic"/>
          <w:b/>
          <w:bCs/>
          <w:color w:val="C00000"/>
          <w:sz w:val="32"/>
          <w:szCs w:val="32"/>
          <w:rtl/>
          <w:lang w:bidi="ar-IQ"/>
        </w:rPr>
        <w:t>هشام</w:t>
      </w:r>
      <w:r w:rsidR="006026B8" w:rsidRPr="00F444E7">
        <w:rPr>
          <w:rFonts w:ascii="Traditional Arabic" w:eastAsia="Times New Roman" w:hAnsi="Traditional Arabic" w:cs="Traditional Arabic"/>
          <w:sz w:val="32"/>
          <w:szCs w:val="32"/>
          <w:rtl/>
          <w:lang w:bidi="ar-IQ"/>
        </w:rPr>
        <w:t xml:space="preserve"> على </w:t>
      </w:r>
      <w:r w:rsidR="006026B8" w:rsidRPr="00F444E7">
        <w:rPr>
          <w:rFonts w:ascii="Traditional Arabic" w:eastAsia="Times New Roman" w:hAnsi="Traditional Arabic" w:cs="Traditional Arabic"/>
          <w:b/>
          <w:bCs/>
          <w:sz w:val="32"/>
          <w:szCs w:val="32"/>
          <w:rtl/>
          <w:lang w:bidi="ar-IQ"/>
        </w:rPr>
        <w:t>(جاءَ)</w:t>
      </w:r>
      <w:r w:rsidR="006026B8" w:rsidRPr="00F444E7">
        <w:rPr>
          <w:rFonts w:ascii="Traditional Arabic" w:eastAsia="Times New Roman" w:hAnsi="Traditional Arabic" w:cs="Traditional Arabic"/>
          <w:sz w:val="32"/>
          <w:szCs w:val="32"/>
          <w:rtl/>
          <w:lang w:bidi="ar-IQ"/>
        </w:rPr>
        <w:t xml:space="preserve"> فله فيها إبدال الهمزة </w:t>
      </w:r>
      <w:r w:rsidR="00FC2F3E"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6026B8"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وقرأ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b/>
          <w:bCs/>
          <w:color w:val="7030A0"/>
          <w:sz w:val="32"/>
          <w:szCs w:val="32"/>
          <w:rtl/>
          <w:lang w:bidi="ar-IQ"/>
        </w:rPr>
        <w:t>(جاء)</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FC2F3E" w:rsidRPr="00F444E7">
        <w:rPr>
          <w:rFonts w:ascii="Traditional Arabic" w:eastAsia="Times New Roman" w:hAnsi="Traditional Arabic" w:cs="Traditional Arabic"/>
          <w:sz w:val="32"/>
          <w:szCs w:val="32"/>
          <w:rtl/>
          <w:lang w:bidi="ar-IQ"/>
        </w:rPr>
        <w:t xml:space="preserve"> </w:t>
      </w:r>
      <w:r w:rsidR="006026B8" w:rsidRPr="00F444E7">
        <w:rPr>
          <w:rFonts w:ascii="Traditional Arabic" w:eastAsia="Times New Roman" w:hAnsi="Traditional Arabic" w:cs="Traditional Arabic"/>
          <w:sz w:val="32"/>
          <w:szCs w:val="32"/>
          <w:rtl/>
          <w:lang w:bidi="ar-IQ"/>
        </w:rPr>
        <w:t>﴿</w:t>
      </w:r>
      <w:r w:rsidR="006026B8" w:rsidRPr="00F444E7">
        <w:rPr>
          <w:rFonts w:ascii="Traditional Arabic" w:eastAsia="Times New Roman" w:hAnsi="Traditional Arabic" w:cs="Traditional Arabic"/>
          <w:b/>
          <w:bCs/>
          <w:color w:val="FF0000"/>
          <w:sz w:val="32"/>
          <w:szCs w:val="32"/>
          <w:rtl/>
          <w:lang w:bidi="ar-IQ"/>
        </w:rPr>
        <w:t>ال</w:t>
      </w:r>
      <w:r w:rsidR="0011290C" w:rsidRPr="00F444E7">
        <w:rPr>
          <w:rFonts w:ascii="Traditional Arabic" w:eastAsia="Times New Roman" w:hAnsi="Traditional Arabic" w:cs="Traditional Arabic"/>
          <w:b/>
          <w:bCs/>
          <w:color w:val="FF0000"/>
          <w:sz w:val="32"/>
          <w:szCs w:val="32"/>
          <w:rtl/>
          <w:lang w:bidi="ar-IQ"/>
        </w:rPr>
        <w:t>نِّ</w:t>
      </w:r>
      <w:r w:rsidR="006026B8" w:rsidRPr="00F444E7">
        <w:rPr>
          <w:rFonts w:ascii="Traditional Arabic" w:eastAsia="Times New Roman" w:hAnsi="Traditional Arabic" w:cs="Traditional Arabic"/>
          <w:b/>
          <w:bCs/>
          <w:color w:val="FF0000"/>
          <w:sz w:val="32"/>
          <w:szCs w:val="32"/>
          <w:rtl/>
          <w:lang w:bidi="ar-IQ"/>
        </w:rPr>
        <w:t>سَاءَ</w:t>
      </w:r>
      <w:r w:rsidR="006026B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026B8" w:rsidRPr="00F444E7">
        <w:rPr>
          <w:rFonts w:ascii="Traditional Arabic" w:eastAsia="Times New Roman" w:hAnsi="Traditional Arabic" w:cs="Traditional Arabic"/>
          <w:sz w:val="32"/>
          <w:szCs w:val="32"/>
          <w:rtl/>
          <w:lang w:bidi="ar-IQ"/>
        </w:rPr>
        <w:t xml:space="preserve"> </w:t>
      </w:r>
      <w:r w:rsidR="006026B8" w:rsidRPr="00F444E7">
        <w:rPr>
          <w:rFonts w:ascii="Traditional Arabic" w:hAnsi="Traditional Arabic" w:cs="Traditional Arabic"/>
          <w:sz w:val="32"/>
          <w:szCs w:val="32"/>
          <w:rtl/>
          <w:lang w:bidi="ar-IQ"/>
        </w:rPr>
        <w:t xml:space="preserve">قرأها </w:t>
      </w:r>
      <w:r w:rsidR="006026B8" w:rsidRPr="00F444E7">
        <w:rPr>
          <w:rFonts w:ascii="Traditional Arabic" w:hAnsi="Traditional Arabic" w:cs="Traditional Arabic"/>
          <w:b/>
          <w:bCs/>
          <w:color w:val="C00000"/>
          <w:sz w:val="32"/>
          <w:szCs w:val="32"/>
          <w:rtl/>
          <w:lang w:bidi="ar-IQ"/>
        </w:rPr>
        <w:t>هشام</w:t>
      </w:r>
      <w:r w:rsidR="006026B8" w:rsidRPr="00F444E7">
        <w:rPr>
          <w:rFonts w:ascii="Traditional Arabic" w:hAnsi="Traditional Arabic" w:cs="Traditional Arabic"/>
          <w:sz w:val="32"/>
          <w:szCs w:val="32"/>
          <w:rtl/>
          <w:lang w:bidi="ar-IQ"/>
        </w:rPr>
        <w:t xml:space="preserve"> عند الوقف عليها بإبدال</w:t>
      </w:r>
      <w:r w:rsidR="009A46F6" w:rsidRPr="00F444E7">
        <w:rPr>
          <w:rFonts w:ascii="Traditional Arabic" w:hAnsi="Traditional Arabic" w:cs="Traditional Arabic"/>
          <w:sz w:val="32"/>
          <w:szCs w:val="32"/>
          <w:rtl/>
          <w:lang w:bidi="ar-IQ"/>
        </w:rPr>
        <w:t xml:space="preserve"> الهمزة مع القصر والتوسط والطول</w:t>
      </w:r>
      <w:r w:rsidR="00F444E7" w:rsidRPr="00F444E7">
        <w:rPr>
          <w:rFonts w:ascii="Traditional Arabic" w:hAnsi="Traditional Arabic" w:cs="Traditional Arabic"/>
          <w:sz w:val="32"/>
          <w:szCs w:val="32"/>
          <w:rtl/>
          <w:lang w:bidi="ar-IQ"/>
        </w:rPr>
        <w:t>.</w:t>
      </w:r>
      <w:r w:rsidR="006026B8" w:rsidRPr="00F444E7">
        <w:rPr>
          <w:rFonts w:ascii="Traditional Arabic" w:eastAsia="Times New Roman" w:hAnsi="Traditional Arabic" w:cs="Traditional Arabic"/>
          <w:sz w:val="32"/>
          <w:szCs w:val="32"/>
          <w:rtl/>
          <w:lang w:bidi="ar-IQ"/>
        </w:rPr>
        <w:t xml:space="preserve"> </w:t>
      </w:r>
    </w:p>
    <w:p w:rsidR="00075E4C" w:rsidRPr="00F444E7" w:rsidRDefault="00075E4C" w:rsidP="001129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 </w:t>
      </w:r>
      <w:r w:rsidR="0011290C"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b/>
          <w:bCs/>
          <w:color w:val="FF0000"/>
          <w:sz w:val="32"/>
          <w:szCs w:val="32"/>
          <w:rtl/>
          <w:lang w:bidi="ar-IQ"/>
        </w:rPr>
        <w:t>شُهَدَاءَ</w:t>
      </w:r>
      <w:r w:rsidR="0011290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w:t>
      </w:r>
      <w:r w:rsidR="0011290C" w:rsidRPr="00F444E7">
        <w:rPr>
          <w:rFonts w:ascii="Traditional Arabic" w:hAnsi="Traditional Arabic" w:cs="Traditional Arabic"/>
          <w:sz w:val="32"/>
          <w:szCs w:val="32"/>
          <w:rtl/>
          <w:lang w:bidi="ar-IQ"/>
        </w:rPr>
        <w:t xml:space="preserve">قرأها </w:t>
      </w:r>
      <w:r w:rsidR="0011290C" w:rsidRPr="00F444E7">
        <w:rPr>
          <w:rFonts w:ascii="Traditional Arabic" w:hAnsi="Traditional Arabic" w:cs="Traditional Arabic"/>
          <w:b/>
          <w:bCs/>
          <w:color w:val="C00000"/>
          <w:sz w:val="32"/>
          <w:szCs w:val="32"/>
          <w:rtl/>
          <w:lang w:bidi="ar-IQ"/>
        </w:rPr>
        <w:t>هشام</w:t>
      </w:r>
      <w:r w:rsidR="0011290C" w:rsidRPr="00F444E7">
        <w:rPr>
          <w:rFonts w:ascii="Traditional Arabic" w:hAnsi="Traditional Arabic" w:cs="Traditional Arabic"/>
          <w:sz w:val="32"/>
          <w:szCs w:val="32"/>
          <w:rtl/>
          <w:lang w:bidi="ar-IQ"/>
        </w:rPr>
        <w:t xml:space="preserve"> عند الوقف عليها بإبدال الهمزة</w:t>
      </w:r>
      <w:r w:rsidR="00FC2F3E" w:rsidRPr="00F444E7">
        <w:rPr>
          <w:rFonts w:ascii="Traditional Arabic" w:hAnsi="Traditional Arabic" w:cs="Traditional Arabic"/>
          <w:sz w:val="32"/>
          <w:szCs w:val="32"/>
          <w:rtl/>
          <w:lang w:bidi="ar-IQ"/>
        </w:rPr>
        <w:t xml:space="preserve"> ألفاً</w:t>
      </w:r>
      <w:r w:rsidR="009A46F6" w:rsidRPr="00F444E7">
        <w:rPr>
          <w:rFonts w:ascii="Traditional Arabic" w:hAnsi="Traditional Arabic" w:cs="Traditional Arabic"/>
          <w:sz w:val="32"/>
          <w:szCs w:val="32"/>
          <w:rtl/>
          <w:lang w:bidi="ar-IQ"/>
        </w:rPr>
        <w:t xml:space="preserve"> مع القصر والتوسط والطول</w:t>
      </w:r>
      <w:r w:rsidR="00F444E7" w:rsidRPr="00F444E7">
        <w:rPr>
          <w:rFonts w:ascii="Traditional Arabic"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شَنْآن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1290C" w:rsidRPr="00F444E7">
        <w:rPr>
          <w:rFonts w:ascii="Traditional Arabic" w:eastAsia="Times New Roman" w:hAnsi="Traditional Arabic" w:cs="Traditional Arabic"/>
          <w:sz w:val="32"/>
          <w:szCs w:val="32"/>
          <w:rtl/>
          <w:lang w:bidi="ar-IQ"/>
        </w:rPr>
        <w:t xml:space="preserve">قرأها </w:t>
      </w:r>
      <w:r w:rsidR="0011290C" w:rsidRPr="00F444E7">
        <w:rPr>
          <w:rFonts w:ascii="Traditional Arabic" w:eastAsia="Times New Roman" w:hAnsi="Traditional Arabic" w:cs="Traditional Arabic"/>
          <w:b/>
          <w:bCs/>
          <w:color w:val="00B050"/>
          <w:sz w:val="32"/>
          <w:szCs w:val="32"/>
          <w:rtl/>
          <w:lang w:bidi="ar-IQ"/>
        </w:rPr>
        <w:t>ابن عامر الشامي</w:t>
      </w:r>
      <w:r w:rsidR="0011290C" w:rsidRPr="00F444E7">
        <w:rPr>
          <w:rFonts w:ascii="Traditional Arabic" w:eastAsia="Times New Roman" w:hAnsi="Traditional Arabic" w:cs="Traditional Arabic"/>
          <w:sz w:val="32"/>
          <w:szCs w:val="32"/>
          <w:rtl/>
          <w:lang w:bidi="ar-IQ"/>
        </w:rPr>
        <w:t xml:space="preserve"> بإسكان النون </w:t>
      </w:r>
      <w:r w:rsidR="0011290C" w:rsidRPr="00F444E7">
        <w:rPr>
          <w:rFonts w:ascii="Traditional Arabic" w:eastAsia="Times New Roman" w:hAnsi="Traditional Arabic" w:cs="Traditional Arabic"/>
          <w:b/>
          <w:bCs/>
          <w:sz w:val="32"/>
          <w:szCs w:val="32"/>
          <w:rtl/>
          <w:lang w:bidi="ar-IQ"/>
        </w:rPr>
        <w:t>(شَنْآن)</w:t>
      </w:r>
      <w:r w:rsidR="00F444E7" w:rsidRPr="00F444E7">
        <w:rPr>
          <w:rFonts w:ascii="Traditional Arabic" w:eastAsia="Times New Roman" w:hAnsi="Traditional Arabic" w:cs="Traditional Arabic"/>
          <w:sz w:val="32"/>
          <w:szCs w:val="32"/>
          <w:rtl/>
          <w:lang w:bidi="ar-IQ"/>
        </w:rPr>
        <w:t>.</w:t>
      </w:r>
    </w:p>
    <w:p w:rsidR="00075E4C" w:rsidRPr="00F444E7" w:rsidRDefault="00075E4C" w:rsidP="001129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فَقَدْ ضَل</w:t>
      </w:r>
      <w:r w:rsidR="00070B2E"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11290C" w:rsidRPr="00F444E7">
        <w:rPr>
          <w:rFonts w:ascii="Traditional Arabic" w:eastAsia="Times New Roman" w:hAnsi="Traditional Arabic" w:cs="Traditional Arabic"/>
          <w:b/>
          <w:bCs/>
          <w:color w:val="00B050"/>
          <w:sz w:val="32"/>
          <w:szCs w:val="32"/>
          <w:rtl/>
          <w:lang w:bidi="ar-IQ"/>
        </w:rPr>
        <w:t>ابن عامر الشامي</w:t>
      </w:r>
      <w:r w:rsidR="0011290C"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الدال بالضاد</w:t>
      </w:r>
      <w:r w:rsidR="0011290C" w:rsidRPr="00F444E7">
        <w:rPr>
          <w:rFonts w:ascii="Traditional Arabic" w:eastAsia="Times New Roman" w:hAnsi="Traditional Arabic" w:cs="Traditional Arabic"/>
          <w:sz w:val="32"/>
          <w:szCs w:val="32"/>
          <w:rtl/>
          <w:lang w:bidi="ar-IQ"/>
        </w:rPr>
        <w:t xml:space="preserve"> </w:t>
      </w:r>
      <w:r w:rsidR="00070B2E" w:rsidRPr="00F444E7">
        <w:rPr>
          <w:rFonts w:ascii="Traditional Arabic" w:eastAsia="Times New Roman" w:hAnsi="Traditional Arabic" w:cs="Traditional Arabic"/>
          <w:b/>
          <w:bCs/>
          <w:sz w:val="32"/>
          <w:szCs w:val="32"/>
          <w:rtl/>
          <w:lang w:bidi="ar-IQ"/>
        </w:rPr>
        <w:t>(فقضَّلَّ)</w:t>
      </w:r>
      <w:r w:rsidR="00F444E7"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w:t>
      </w:r>
      <w:r w:rsidR="0011290C" w:rsidRPr="00F444E7">
        <w:rPr>
          <w:rFonts w:ascii="Traditional Arabic" w:eastAsia="Times New Roman" w:hAnsi="Traditional Arabic" w:cs="Traditional Arabic"/>
          <w:b/>
          <w:bCs/>
          <w:color w:val="FF0000"/>
          <w:sz w:val="32"/>
          <w:szCs w:val="32"/>
          <w:rtl/>
          <w:lang w:bidi="ar-IQ"/>
        </w:rPr>
        <w:t>سَوَاءَ</w:t>
      </w:r>
      <w:r w:rsidR="0011290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w:t>
      </w:r>
      <w:r w:rsidR="0011290C" w:rsidRPr="00F444E7">
        <w:rPr>
          <w:rFonts w:ascii="Traditional Arabic" w:hAnsi="Traditional Arabic" w:cs="Traditional Arabic"/>
          <w:sz w:val="32"/>
          <w:szCs w:val="32"/>
          <w:rtl/>
          <w:lang w:bidi="ar-IQ"/>
        </w:rPr>
        <w:t xml:space="preserve">قرأها </w:t>
      </w:r>
      <w:r w:rsidR="0011290C" w:rsidRPr="00F444E7">
        <w:rPr>
          <w:rFonts w:ascii="Traditional Arabic" w:hAnsi="Traditional Arabic" w:cs="Traditional Arabic"/>
          <w:b/>
          <w:bCs/>
          <w:color w:val="C00000"/>
          <w:sz w:val="32"/>
          <w:szCs w:val="32"/>
          <w:rtl/>
          <w:lang w:bidi="ar-IQ"/>
        </w:rPr>
        <w:t>هشام</w:t>
      </w:r>
      <w:r w:rsidR="0011290C" w:rsidRPr="00F444E7">
        <w:rPr>
          <w:rFonts w:ascii="Traditional Arabic" w:hAnsi="Traditional Arabic" w:cs="Traditional Arabic"/>
          <w:sz w:val="32"/>
          <w:szCs w:val="32"/>
          <w:rtl/>
          <w:lang w:bidi="ar-IQ"/>
        </w:rPr>
        <w:t xml:space="preserve"> عند الوقف عليها بإبدال الهمزة </w:t>
      </w:r>
      <w:r w:rsidR="00070B2E" w:rsidRPr="00F444E7">
        <w:rPr>
          <w:rFonts w:ascii="Traditional Arabic" w:hAnsi="Traditional Arabic" w:cs="Traditional Arabic"/>
          <w:sz w:val="32"/>
          <w:szCs w:val="32"/>
          <w:rtl/>
          <w:lang w:bidi="ar-IQ"/>
        </w:rPr>
        <w:t xml:space="preserve">ألفاً </w:t>
      </w:r>
      <w:r w:rsidR="0011290C" w:rsidRPr="00F444E7">
        <w:rPr>
          <w:rFonts w:ascii="Traditional Arabic" w:hAnsi="Traditional Arabic" w:cs="Traditional Arabic"/>
          <w:sz w:val="32"/>
          <w:szCs w:val="32"/>
          <w:rtl/>
          <w:lang w:bidi="ar-IQ"/>
        </w:rPr>
        <w:t>مع القصر والتوسط والمد</w:t>
      </w:r>
      <w:r w:rsidR="00F444E7" w:rsidRPr="00F444E7">
        <w:rPr>
          <w:rFonts w:ascii="Traditional Arabic" w:hAnsi="Traditional Arabic" w:cs="Traditional Arabic"/>
          <w:sz w:val="32"/>
          <w:szCs w:val="32"/>
          <w:rtl/>
          <w:lang w:bidi="ar-IQ"/>
        </w:rPr>
        <w:t>.</w:t>
      </w:r>
    </w:p>
    <w:p w:rsidR="00075E4C" w:rsidRPr="00F444E7" w:rsidRDefault="00075E4C" w:rsidP="001129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وَالْبَغْضَاءَ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1290C" w:rsidRPr="00F444E7">
        <w:rPr>
          <w:rFonts w:ascii="Traditional Arabic" w:eastAsia="Times New Roman" w:hAnsi="Traditional Arabic" w:cs="Traditional Arabic"/>
          <w:sz w:val="32"/>
          <w:szCs w:val="32"/>
          <w:rtl/>
          <w:lang w:bidi="ar-IQ"/>
        </w:rPr>
        <w:t xml:space="preserve">قرأها </w:t>
      </w:r>
      <w:r w:rsidR="0011290C" w:rsidRPr="00F444E7">
        <w:rPr>
          <w:rFonts w:ascii="Traditional Arabic" w:eastAsia="Times New Roman" w:hAnsi="Traditional Arabic" w:cs="Traditional Arabic"/>
          <w:b/>
          <w:bCs/>
          <w:color w:val="00B050"/>
          <w:sz w:val="32"/>
          <w:szCs w:val="32"/>
          <w:rtl/>
          <w:lang w:bidi="ar-IQ"/>
        </w:rPr>
        <w:t>ابن عامر الشامي</w:t>
      </w:r>
      <w:r w:rsidR="0011290C" w:rsidRPr="00F444E7">
        <w:rPr>
          <w:rFonts w:ascii="Traditional Arabic" w:eastAsia="Times New Roman" w:hAnsi="Traditional Arabic" w:cs="Traditional Arabic"/>
          <w:color w:val="00B050"/>
          <w:sz w:val="32"/>
          <w:szCs w:val="32"/>
          <w:rtl/>
          <w:lang w:bidi="ar-IQ"/>
        </w:rPr>
        <w:t xml:space="preserve"> </w:t>
      </w:r>
      <w:r w:rsidR="0011290C" w:rsidRPr="00F444E7">
        <w:rPr>
          <w:rFonts w:ascii="Traditional Arabic" w:eastAsia="Times New Roman" w:hAnsi="Traditional Arabic" w:cs="Traditional Arabic"/>
          <w:sz w:val="32"/>
          <w:szCs w:val="32"/>
          <w:rtl/>
          <w:lang w:bidi="ar-IQ"/>
        </w:rPr>
        <w:t>بتحقيق الهمزتين</w:t>
      </w:r>
      <w:r w:rsidR="00070B2E"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وإذا وقف </w:t>
      </w:r>
      <w:r w:rsidR="0011290C" w:rsidRPr="00F444E7">
        <w:rPr>
          <w:rFonts w:ascii="Traditional Arabic" w:eastAsia="Times New Roman" w:hAnsi="Traditional Arabic" w:cs="Traditional Arabic"/>
          <w:b/>
          <w:bCs/>
          <w:color w:val="C00000"/>
          <w:sz w:val="32"/>
          <w:szCs w:val="32"/>
          <w:rtl/>
          <w:lang w:bidi="ar-IQ"/>
        </w:rPr>
        <w:t>هشام</w:t>
      </w:r>
      <w:r w:rsidR="0011290C" w:rsidRPr="00F444E7">
        <w:rPr>
          <w:rFonts w:ascii="Traditional Arabic" w:eastAsia="Times New Roman" w:hAnsi="Traditional Arabic" w:cs="Traditional Arabic"/>
          <w:sz w:val="32"/>
          <w:szCs w:val="32"/>
          <w:rtl/>
          <w:lang w:bidi="ar-IQ"/>
        </w:rPr>
        <w:t xml:space="preserve"> على </w:t>
      </w:r>
      <w:r w:rsidR="0011290C" w:rsidRPr="00F444E7">
        <w:rPr>
          <w:rFonts w:ascii="Traditional Arabic" w:eastAsia="Times New Roman" w:hAnsi="Traditional Arabic" w:cs="Traditional Arabic"/>
          <w:b/>
          <w:bCs/>
          <w:sz w:val="32"/>
          <w:szCs w:val="32"/>
          <w:rtl/>
          <w:lang w:bidi="ar-IQ"/>
        </w:rPr>
        <w:t>(وَالبَغْضَاءَ)</w:t>
      </w:r>
      <w:r w:rsidR="0011290C" w:rsidRPr="00F444E7">
        <w:rPr>
          <w:rFonts w:ascii="Traditional Arabic" w:eastAsia="Times New Roman" w:hAnsi="Traditional Arabic" w:cs="Traditional Arabic"/>
          <w:sz w:val="32"/>
          <w:szCs w:val="32"/>
          <w:rtl/>
          <w:lang w:bidi="ar-IQ"/>
        </w:rPr>
        <w:t xml:space="preserve"> فله فيها إبدال الهمزة </w:t>
      </w:r>
      <w:r w:rsidR="00070B2E"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11290C" w:rsidRPr="00F444E7" w:rsidRDefault="00075E4C" w:rsidP="00070B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0011290C"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b/>
          <w:bCs/>
          <w:color w:val="FF0000"/>
          <w:sz w:val="32"/>
          <w:szCs w:val="32"/>
          <w:rtl/>
          <w:lang w:bidi="ar-IQ"/>
        </w:rPr>
        <w:t>قَدْ جَاءَكُمْ</w:t>
      </w:r>
      <w:r w:rsidR="0011290C" w:rsidRPr="00F444E7">
        <w:rPr>
          <w:rFonts w:ascii="Traditional Arabic" w:eastAsia="Times New Roman" w:hAnsi="Traditional Arabic" w:cs="Traditional Arabic"/>
          <w:sz w:val="32"/>
          <w:szCs w:val="32"/>
          <w:rtl/>
          <w:lang w:bidi="ar-IQ"/>
        </w:rPr>
        <w:t xml:space="preserve">﴾ </w:t>
      </w:r>
      <w:r w:rsidR="0011290C"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أدغم </w:t>
      </w:r>
      <w:r w:rsidR="0011290C" w:rsidRPr="00F444E7">
        <w:rPr>
          <w:rFonts w:ascii="Traditional Arabic" w:eastAsia="Times New Roman" w:hAnsi="Traditional Arabic" w:cs="Traditional Arabic"/>
          <w:b/>
          <w:bCs/>
          <w:color w:val="C00000"/>
          <w:sz w:val="32"/>
          <w:szCs w:val="32"/>
          <w:rtl/>
          <w:lang w:bidi="ar-IQ"/>
        </w:rPr>
        <w:t>هشام</w:t>
      </w:r>
      <w:r w:rsidR="0011290C" w:rsidRPr="00F444E7">
        <w:rPr>
          <w:rFonts w:ascii="Traditional Arabic" w:eastAsia="Times New Roman" w:hAnsi="Traditional Arabic" w:cs="Traditional Arabic"/>
          <w:color w:val="C00000"/>
          <w:sz w:val="32"/>
          <w:szCs w:val="32"/>
          <w:rtl/>
          <w:lang w:bidi="ar-IQ"/>
        </w:rPr>
        <w:t xml:space="preserve"> </w:t>
      </w:r>
      <w:r w:rsidR="0011290C" w:rsidRPr="00F444E7">
        <w:rPr>
          <w:rFonts w:ascii="Traditional Arabic" w:eastAsia="Times New Roman" w:hAnsi="Traditional Arabic" w:cs="Traditional Arabic"/>
          <w:sz w:val="32"/>
          <w:szCs w:val="32"/>
          <w:rtl/>
          <w:lang w:bidi="ar-IQ"/>
        </w:rPr>
        <w:t xml:space="preserve">الدال في الجيم </w:t>
      </w:r>
      <w:r w:rsidR="0011290C" w:rsidRPr="00F444E7">
        <w:rPr>
          <w:rFonts w:ascii="Traditional Arabic" w:eastAsia="Times New Roman" w:hAnsi="Traditional Arabic" w:cs="Traditional Arabic"/>
          <w:b/>
          <w:bCs/>
          <w:sz w:val="32"/>
          <w:szCs w:val="32"/>
          <w:rtl/>
          <w:lang w:bidi="ar-IQ"/>
        </w:rPr>
        <w:t>(قجَّاءكم)</w:t>
      </w:r>
      <w:r w:rsidR="00F444E7"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w:t>
      </w:r>
      <w:r w:rsidR="00E31ED8" w:rsidRPr="00F444E7">
        <w:rPr>
          <w:rFonts w:ascii="Traditional Arabic" w:eastAsia="Times New Roman" w:hAnsi="Traditional Arabic" w:cs="Traditional Arabic"/>
          <w:sz w:val="32"/>
          <w:szCs w:val="32"/>
          <w:rtl/>
          <w:lang w:bidi="ar-IQ"/>
        </w:rPr>
        <w:t>و</w:t>
      </w:r>
      <w:r w:rsidR="00E31ED8" w:rsidRPr="00F444E7">
        <w:rPr>
          <w:rFonts w:ascii="Traditional Arabic" w:hAnsi="Traditional Arabic" w:cs="Traditional Arabic"/>
          <w:sz w:val="32"/>
          <w:szCs w:val="32"/>
          <w:rtl/>
          <w:lang w:bidi="ar-IQ"/>
        </w:rPr>
        <w:t xml:space="preserve">قرأ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b/>
          <w:bCs/>
          <w:sz w:val="32"/>
          <w:szCs w:val="32"/>
          <w:rtl/>
          <w:lang w:bidi="ar-IQ"/>
        </w:rPr>
        <w:t>(جاءكم)</w:t>
      </w:r>
      <w:r w:rsidR="00E31ED8" w:rsidRPr="00F444E7">
        <w:rPr>
          <w:rFonts w:ascii="Traditional Arabic" w:hAnsi="Traditional Arabic" w:cs="Traditional Arabic"/>
          <w:sz w:val="32"/>
          <w:szCs w:val="32"/>
          <w:rtl/>
          <w:lang w:bidi="ar-IQ"/>
        </w:rPr>
        <w:t xml:space="preserve"> بالإمالة المحضة</w:t>
      </w:r>
      <w:r w:rsidR="00F444E7" w:rsidRPr="00F444E7">
        <w:rPr>
          <w:rFonts w:ascii="Traditional Arabic" w:hAnsi="Traditional Arabic" w:cs="Traditional Arabic"/>
          <w:sz w:val="32"/>
          <w:szCs w:val="32"/>
          <w:rtl/>
          <w:lang w:bidi="ar-IQ"/>
        </w:rPr>
        <w:t>.</w:t>
      </w:r>
    </w:p>
    <w:p w:rsidR="00075E4C" w:rsidRPr="00F444E7" w:rsidRDefault="00075E4C" w:rsidP="005E3F7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0011290C"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b/>
          <w:bCs/>
          <w:color w:val="FF0000"/>
          <w:sz w:val="32"/>
          <w:szCs w:val="32"/>
          <w:rtl/>
          <w:lang w:bidi="ar-IQ"/>
        </w:rPr>
        <w:t>يَشَاءُ</w:t>
      </w:r>
      <w:r w:rsidR="0011290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w:t>
      </w:r>
      <w:r w:rsidR="0011290C" w:rsidRPr="00F444E7">
        <w:rPr>
          <w:rFonts w:ascii="Traditional Arabic" w:hAnsi="Traditional Arabic" w:cs="Traditional Arabic"/>
          <w:sz w:val="32"/>
          <w:szCs w:val="32"/>
          <w:rtl/>
          <w:lang w:bidi="ar-IQ"/>
        </w:rPr>
        <w:t xml:space="preserve">قرأها </w:t>
      </w:r>
      <w:r w:rsidR="0011290C" w:rsidRPr="00F444E7">
        <w:rPr>
          <w:rFonts w:ascii="Traditional Arabic" w:hAnsi="Traditional Arabic" w:cs="Traditional Arabic"/>
          <w:b/>
          <w:bCs/>
          <w:color w:val="C00000"/>
          <w:sz w:val="32"/>
          <w:szCs w:val="32"/>
          <w:rtl/>
          <w:lang w:bidi="ar-IQ"/>
        </w:rPr>
        <w:t>هشام</w:t>
      </w:r>
      <w:r w:rsidR="0011290C"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11290C" w:rsidRPr="00F444E7">
        <w:rPr>
          <w:rFonts w:ascii="Traditional Arabic" w:hAnsi="Traditional Arabic" w:cs="Traditional Arabic"/>
          <w:sz w:val="32"/>
          <w:szCs w:val="32"/>
          <w:rtl/>
          <w:lang w:bidi="ar-IQ"/>
        </w:rPr>
        <w:t xml:space="preserve"> ثلاثة الإبدال </w:t>
      </w:r>
      <w:r w:rsidR="00070B2E" w:rsidRPr="00F444E7">
        <w:rPr>
          <w:rFonts w:ascii="Traditional Arabic" w:hAnsi="Traditional Arabic" w:cs="Traditional Arabic"/>
          <w:sz w:val="32"/>
          <w:szCs w:val="32"/>
          <w:rtl/>
          <w:lang w:bidi="ar-IQ"/>
        </w:rPr>
        <w:t xml:space="preserve">بألف </w:t>
      </w:r>
      <w:r w:rsidR="0011290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1290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1290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11290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00070B2E"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E3F7C" w:rsidRPr="00F444E7">
        <w:rPr>
          <w:rFonts w:ascii="Traditional Arabic" w:eastAsia="Times New Roman" w:hAnsi="Traditional Arabic" w:cs="Traditional Arabic"/>
          <w:noProof/>
          <w:sz w:val="32"/>
          <w:szCs w:val="32"/>
          <w:rtl/>
          <w:lang w:eastAsia="ar-SA" w:bidi="ar-IQ"/>
        </w:rPr>
        <w:t xml:space="preserve">قرأها </w:t>
      </w:r>
      <w:r w:rsidR="005E3F7C" w:rsidRPr="00F444E7">
        <w:rPr>
          <w:rFonts w:ascii="Traditional Arabic" w:eastAsia="Times New Roman" w:hAnsi="Traditional Arabic" w:cs="Traditional Arabic"/>
          <w:b/>
          <w:bCs/>
          <w:noProof/>
          <w:color w:val="C00000"/>
          <w:sz w:val="32"/>
          <w:szCs w:val="32"/>
          <w:rtl/>
          <w:lang w:eastAsia="ar-SA" w:bidi="ar-IQ"/>
        </w:rPr>
        <w:t>هشام</w:t>
      </w:r>
      <w:r w:rsidR="005E3F7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E3F7C" w:rsidRPr="00F444E7">
        <w:rPr>
          <w:rFonts w:ascii="Traditional Arabic" w:eastAsia="Times New Roman" w:hAnsi="Traditional Arabic" w:cs="Traditional Arabic"/>
          <w:noProof/>
          <w:sz w:val="32"/>
          <w:szCs w:val="32"/>
          <w:rtl/>
          <w:lang w:eastAsia="ar-SA" w:bidi="ar-IQ"/>
        </w:rPr>
        <w:t xml:space="preserve"> </w:t>
      </w:r>
      <w:r w:rsidR="005E3F7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E3F7C" w:rsidRPr="00F444E7">
        <w:rPr>
          <w:rFonts w:ascii="Traditional Arabic" w:hAnsi="Traditional Arabic" w:cs="Traditional Arabic"/>
          <w:b/>
          <w:bCs/>
          <w:sz w:val="32"/>
          <w:szCs w:val="32"/>
          <w:rtl/>
          <w:lang w:bidi="ar-IQ"/>
        </w:rPr>
        <w:t xml:space="preserve"> </w:t>
      </w:r>
      <w:r w:rsidR="005E3F7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75E4C" w:rsidRPr="00F444E7" w:rsidRDefault="00075E4C" w:rsidP="00D4228A">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00070B2E" w:rsidRPr="00F444E7">
        <w:rPr>
          <w:rFonts w:ascii="Traditional Arabic" w:eastAsia="Times New Roman" w:hAnsi="Traditional Arabic" w:cs="Traditional Arabic"/>
          <w:b/>
          <w:bCs/>
          <w:color w:val="FF0000"/>
          <w:sz w:val="32"/>
          <w:szCs w:val="32"/>
          <w:rtl/>
          <w:lang w:bidi="ar-IQ"/>
        </w:rPr>
        <w:t>أَبْنَاؤُ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4228A" w:rsidRPr="00F444E7">
        <w:rPr>
          <w:rFonts w:ascii="Traditional Arabic" w:hAnsi="Traditional Arabic" w:cs="Traditional Arabic"/>
          <w:b/>
          <w:bCs/>
          <w:color w:val="C00000"/>
          <w:sz w:val="32"/>
          <w:szCs w:val="32"/>
          <w:rtl/>
          <w:lang w:bidi="ar-IQ"/>
        </w:rPr>
        <w:t>لهشام</w:t>
      </w:r>
      <w:r w:rsidR="00D4228A"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إبدالها ألفاً مع القصر والتوسط وال</w:t>
      </w:r>
      <w:r w:rsidR="009A46F6"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ووجه سابع روم حركتها مع القصر</w:t>
      </w:r>
      <w:r w:rsidR="00D4228A" w:rsidRPr="00F444E7">
        <w:rPr>
          <w:rFonts w:ascii="Traditional Arabic" w:eastAsia="Times New Roman" w:hAnsi="Traditional Arabic" w:cs="Traditional Arabic"/>
          <w:sz w:val="32"/>
          <w:szCs w:val="32"/>
          <w:vertAlign w:val="superscript"/>
          <w:rtl/>
          <w:lang w:eastAsia="ar-SY" w:bidi="ar-SY"/>
        </w:rPr>
        <w:t xml:space="preserve"> </w:t>
      </w:r>
      <w:r w:rsidR="005E3F7C" w:rsidRPr="00F444E7">
        <w:rPr>
          <w:rFonts w:ascii="Traditional Arabic" w:eastAsia="Times New Roman" w:hAnsi="Traditional Arabic" w:cs="Traditional Arabic"/>
          <w:sz w:val="32"/>
          <w:szCs w:val="32"/>
          <w:vertAlign w:val="superscript"/>
          <w:rtl/>
          <w:lang w:eastAsia="ar-SY" w:bidi="ar-SY"/>
        </w:rPr>
        <w:t>(</w:t>
      </w:r>
      <w:r w:rsidR="005E3F7C" w:rsidRPr="00F444E7">
        <w:rPr>
          <w:rFonts w:ascii="Traditional Arabic" w:eastAsia="Times New Roman" w:hAnsi="Traditional Arabic" w:cs="Traditional Arabic"/>
          <w:sz w:val="32"/>
          <w:szCs w:val="32"/>
          <w:vertAlign w:val="superscript"/>
          <w:rtl/>
          <w:lang w:eastAsia="ar-SY" w:bidi="ar-SY"/>
        </w:rPr>
        <w:footnoteReference w:id="159"/>
      </w:r>
      <w:r w:rsidR="005E3F7C" w:rsidRPr="00F444E7">
        <w:rPr>
          <w:rFonts w:ascii="Traditional Arabic" w:eastAsia="Times New Roman" w:hAnsi="Traditional Arabic" w:cs="Traditional Arabic"/>
          <w:sz w:val="32"/>
          <w:szCs w:val="32"/>
          <w:vertAlign w:val="superscript"/>
          <w:rtl/>
          <w:lang w:eastAsia="ar-SY" w:bidi="ar-SY"/>
        </w:rPr>
        <w:t>)</w:t>
      </w:r>
      <w:r w:rsidR="005E3F7C" w:rsidRPr="00F444E7">
        <w:rPr>
          <w:rFonts w:ascii="Traditional Arabic" w:hAnsi="Traditional Arabic" w:cs="Traditional Arabic"/>
          <w:sz w:val="32"/>
          <w:szCs w:val="32"/>
          <w:rtl/>
          <w:lang w:bidi="ar-IQ"/>
        </w:rPr>
        <w:t>.</w:t>
      </w:r>
      <w:r w:rsidR="00070B2E" w:rsidRPr="00F444E7">
        <w:rPr>
          <w:rFonts w:ascii="Traditional Arabic" w:hAnsi="Traditional Arabic" w:cs="Traditional Arabic"/>
          <w:sz w:val="32"/>
          <w:szCs w:val="32"/>
          <w:rtl/>
          <w:lang w:bidi="ar-IQ"/>
        </w:rPr>
        <w:t xml:space="preserve"> </w:t>
      </w:r>
      <w:r w:rsidR="00070B2E" w:rsidRPr="00F444E7">
        <w:rPr>
          <w:rFonts w:ascii="Traditional Arabic" w:eastAsia="Times New Roman" w:hAnsi="Traditional Arabic" w:cs="Traditional Arabic"/>
          <w:sz w:val="32"/>
          <w:szCs w:val="32"/>
          <w:rtl/>
          <w:lang w:bidi="ar-IQ"/>
        </w:rPr>
        <w:t>﴿</w:t>
      </w:r>
      <w:r w:rsidR="00070B2E" w:rsidRPr="00F444E7">
        <w:rPr>
          <w:rFonts w:ascii="Traditional Arabic" w:eastAsia="Times New Roman" w:hAnsi="Traditional Arabic" w:cs="Traditional Arabic"/>
          <w:b/>
          <w:bCs/>
          <w:color w:val="FF0000"/>
          <w:sz w:val="32"/>
          <w:szCs w:val="32"/>
          <w:rtl/>
          <w:lang w:bidi="ar-IQ"/>
        </w:rPr>
        <w:t>يَشَاءُ</w:t>
      </w:r>
      <w:r w:rsidR="00070B2E" w:rsidRPr="00F444E7">
        <w:rPr>
          <w:rFonts w:ascii="Traditional Arabic" w:eastAsia="Times New Roman" w:hAnsi="Traditional Arabic" w:cs="Traditional Arabic"/>
          <w:sz w:val="32"/>
          <w:szCs w:val="32"/>
          <w:rtl/>
          <w:lang w:bidi="ar-IQ"/>
        </w:rPr>
        <w:t xml:space="preserve">﴾ </w:t>
      </w:r>
      <w:r w:rsidR="00070B2E"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070B2E" w:rsidRPr="00F444E7">
        <w:rPr>
          <w:rFonts w:ascii="Traditional Arabic" w:eastAsia="Times New Roman" w:hAnsi="Traditional Arabic" w:cs="Traditional Arabic"/>
          <w:sz w:val="32"/>
          <w:szCs w:val="32"/>
          <w:rtl/>
          <w:lang w:bidi="ar-IQ"/>
        </w:rPr>
        <w:t xml:space="preserve"> </w:t>
      </w:r>
      <w:r w:rsidR="00070B2E" w:rsidRPr="00F444E7">
        <w:rPr>
          <w:rFonts w:ascii="Traditional Arabic" w:hAnsi="Traditional Arabic" w:cs="Traditional Arabic"/>
          <w:sz w:val="32"/>
          <w:szCs w:val="32"/>
          <w:rtl/>
          <w:lang w:bidi="ar-IQ"/>
        </w:rPr>
        <w:t xml:space="preserve">قرأهما </w:t>
      </w:r>
      <w:r w:rsidR="00070B2E" w:rsidRPr="00F444E7">
        <w:rPr>
          <w:rFonts w:ascii="Traditional Arabic" w:hAnsi="Traditional Arabic" w:cs="Traditional Arabic"/>
          <w:b/>
          <w:bCs/>
          <w:color w:val="C00000"/>
          <w:sz w:val="32"/>
          <w:szCs w:val="32"/>
          <w:rtl/>
          <w:lang w:bidi="ar-IQ"/>
        </w:rPr>
        <w:t>هشام</w:t>
      </w:r>
      <w:r w:rsidR="00070B2E"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070B2E"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070B2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70B2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075E4C" w:rsidRPr="00F444E7" w:rsidRDefault="00075E4C" w:rsidP="00C5407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002F5252" w:rsidRPr="00F444E7">
        <w:rPr>
          <w:rFonts w:ascii="Traditional Arabic" w:eastAsia="Times New Roman" w:hAnsi="Traditional Arabic" w:cs="Traditional Arabic"/>
          <w:sz w:val="32"/>
          <w:szCs w:val="32"/>
          <w:rtl/>
          <w:lang w:bidi="ar-IQ"/>
        </w:rPr>
        <w:t>﴿</w:t>
      </w:r>
      <w:r w:rsidR="002F5252" w:rsidRPr="00F444E7">
        <w:rPr>
          <w:rFonts w:ascii="Traditional Arabic" w:eastAsia="Times New Roman" w:hAnsi="Traditional Arabic" w:cs="Traditional Arabic"/>
          <w:b/>
          <w:bCs/>
          <w:color w:val="FF0000"/>
          <w:sz w:val="32"/>
          <w:szCs w:val="32"/>
          <w:rtl/>
          <w:lang w:bidi="ar-IQ"/>
        </w:rPr>
        <w:t>قَدْ جَاءَكُمْ</w:t>
      </w:r>
      <w:r w:rsidR="002F5252" w:rsidRPr="00F444E7">
        <w:rPr>
          <w:rFonts w:ascii="Traditional Arabic" w:eastAsia="Times New Roman" w:hAnsi="Traditional Arabic" w:cs="Traditional Arabic"/>
          <w:sz w:val="32"/>
          <w:szCs w:val="32"/>
          <w:rtl/>
          <w:lang w:bidi="ar-IQ"/>
        </w:rPr>
        <w:t xml:space="preserve">﴾ </w:t>
      </w:r>
      <w:r w:rsidR="002F5252"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2F5252" w:rsidRPr="00F444E7">
        <w:rPr>
          <w:rFonts w:ascii="Traditional Arabic" w:eastAsia="Times New Roman" w:hAnsi="Traditional Arabic" w:cs="Traditional Arabic"/>
          <w:sz w:val="32"/>
          <w:szCs w:val="32"/>
          <w:rtl/>
          <w:lang w:bidi="ar-IQ"/>
        </w:rPr>
        <w:t xml:space="preserve"> أدغم </w:t>
      </w:r>
      <w:r w:rsidR="002F5252" w:rsidRPr="00F444E7">
        <w:rPr>
          <w:rFonts w:ascii="Traditional Arabic" w:eastAsia="Times New Roman" w:hAnsi="Traditional Arabic" w:cs="Traditional Arabic"/>
          <w:b/>
          <w:bCs/>
          <w:color w:val="C00000"/>
          <w:sz w:val="32"/>
          <w:szCs w:val="32"/>
          <w:rtl/>
          <w:lang w:bidi="ar-IQ"/>
        </w:rPr>
        <w:t>هشام</w:t>
      </w:r>
      <w:r w:rsidR="002F5252" w:rsidRPr="00F444E7">
        <w:rPr>
          <w:rFonts w:ascii="Traditional Arabic" w:eastAsia="Times New Roman" w:hAnsi="Traditional Arabic" w:cs="Traditional Arabic"/>
          <w:color w:val="C00000"/>
          <w:sz w:val="32"/>
          <w:szCs w:val="32"/>
          <w:rtl/>
          <w:lang w:bidi="ar-IQ"/>
        </w:rPr>
        <w:t xml:space="preserve"> </w:t>
      </w:r>
      <w:r w:rsidR="002F5252" w:rsidRPr="00F444E7">
        <w:rPr>
          <w:rFonts w:ascii="Traditional Arabic" w:eastAsia="Times New Roman" w:hAnsi="Traditional Arabic" w:cs="Traditional Arabic"/>
          <w:sz w:val="32"/>
          <w:szCs w:val="32"/>
          <w:rtl/>
          <w:lang w:bidi="ar-IQ"/>
        </w:rPr>
        <w:t xml:space="preserve">الدال في الجيم </w:t>
      </w:r>
      <w:r w:rsidR="002F5252" w:rsidRPr="00F444E7">
        <w:rPr>
          <w:rFonts w:ascii="Traditional Arabic" w:eastAsia="Times New Roman" w:hAnsi="Traditional Arabic" w:cs="Traditional Arabic"/>
          <w:b/>
          <w:bCs/>
          <w:sz w:val="32"/>
          <w:szCs w:val="32"/>
          <w:rtl/>
          <w:lang w:bidi="ar-IQ"/>
        </w:rPr>
        <w:t>(قجَّاءكم)</w:t>
      </w:r>
      <w:r w:rsidR="00F444E7" w:rsidRPr="00F444E7">
        <w:rPr>
          <w:rFonts w:ascii="Traditional Arabic" w:eastAsia="Times New Roman" w:hAnsi="Traditional Arabic" w:cs="Traditional Arabic"/>
          <w:sz w:val="32"/>
          <w:szCs w:val="32"/>
          <w:rtl/>
          <w:lang w:bidi="ar-IQ"/>
        </w:rPr>
        <w:t>.</w:t>
      </w:r>
      <w:r w:rsidR="00070B2E" w:rsidRPr="00F444E7">
        <w:rPr>
          <w:rFonts w:ascii="Traditional Arabic" w:eastAsia="Times New Roman" w:hAnsi="Traditional Arabic" w:cs="Traditional Arabic"/>
          <w:sz w:val="32"/>
          <w:szCs w:val="32"/>
          <w:rtl/>
          <w:lang w:bidi="ar-IQ"/>
        </w:rPr>
        <w:t xml:space="preserve"> وقرأ </w:t>
      </w:r>
      <w:r w:rsidR="00070B2E" w:rsidRPr="00F444E7">
        <w:rPr>
          <w:rFonts w:ascii="Traditional Arabic" w:eastAsia="Times New Roman" w:hAnsi="Traditional Arabic" w:cs="Traditional Arabic"/>
          <w:b/>
          <w:bCs/>
          <w:color w:val="7030A0"/>
          <w:sz w:val="32"/>
          <w:szCs w:val="32"/>
          <w:rtl/>
          <w:lang w:bidi="ar-IQ"/>
        </w:rPr>
        <w:t>ابن ذكوان</w:t>
      </w:r>
      <w:r w:rsidR="00E31ED8" w:rsidRPr="00F444E7">
        <w:rPr>
          <w:rFonts w:ascii="Traditional Arabic" w:eastAsia="Times New Roman" w:hAnsi="Traditional Arabic" w:cs="Traditional Arabic"/>
          <w:color w:val="7030A0"/>
          <w:sz w:val="32"/>
          <w:szCs w:val="32"/>
          <w:rtl/>
          <w:lang w:bidi="ar-IQ"/>
        </w:rPr>
        <w:t xml:space="preserve"> </w:t>
      </w:r>
      <w:r w:rsidR="002F5252" w:rsidRPr="00F444E7">
        <w:rPr>
          <w:rFonts w:ascii="Traditional Arabic" w:eastAsia="Times New Roman" w:hAnsi="Traditional Arabic" w:cs="Traditional Arabic"/>
          <w:sz w:val="32"/>
          <w:szCs w:val="32"/>
          <w:rtl/>
          <w:lang w:bidi="ar-IQ"/>
        </w:rPr>
        <w:t>﴿</w:t>
      </w:r>
      <w:r w:rsidR="002F5252" w:rsidRPr="00F444E7">
        <w:rPr>
          <w:rFonts w:ascii="Traditional Arabic" w:eastAsia="Times New Roman" w:hAnsi="Traditional Arabic" w:cs="Traditional Arabic"/>
          <w:b/>
          <w:bCs/>
          <w:color w:val="FF0000"/>
          <w:sz w:val="32"/>
          <w:szCs w:val="32"/>
          <w:rtl/>
          <w:lang w:bidi="ar-IQ"/>
        </w:rPr>
        <w:t>جَاءَكُمْ</w:t>
      </w:r>
      <w:r w:rsidR="002F5252" w:rsidRPr="00F444E7">
        <w:rPr>
          <w:rFonts w:ascii="Traditional Arabic" w:eastAsia="Times New Roman" w:hAnsi="Traditional Arabic" w:cs="Traditional Arabic"/>
          <w:sz w:val="32"/>
          <w:szCs w:val="32"/>
          <w:rtl/>
          <w:lang w:bidi="ar-IQ"/>
        </w:rPr>
        <w:t xml:space="preserve">﴾ </w:t>
      </w:r>
      <w:r w:rsidR="002F5252" w:rsidRPr="00F444E7">
        <w:rPr>
          <w:rFonts w:ascii="Traditional Arabic" w:eastAsia="Times New Roman" w:hAnsi="Traditional Arabic" w:cs="Traditional Arabic"/>
          <w:b/>
          <w:bCs/>
          <w:sz w:val="32"/>
          <w:szCs w:val="32"/>
          <w:rtl/>
          <w:lang w:bidi="ar-IQ"/>
        </w:rPr>
        <w:t>(معاً)</w:t>
      </w:r>
      <w:r w:rsidR="002F5252" w:rsidRPr="00F444E7">
        <w:rPr>
          <w:rFonts w:ascii="Traditional Arabic" w:eastAsia="Times New Roman" w:hAnsi="Traditional Arabic" w:cs="Traditional Arabic"/>
          <w:sz w:val="32"/>
          <w:szCs w:val="32"/>
          <w:rtl/>
          <w:lang w:bidi="ar-IQ"/>
        </w:rPr>
        <w:t xml:space="preserve"> ﴿</w:t>
      </w:r>
      <w:r w:rsidR="002F5252" w:rsidRPr="00F444E7">
        <w:rPr>
          <w:rFonts w:ascii="Traditional Arabic" w:eastAsia="Times New Roman" w:hAnsi="Traditional Arabic" w:cs="Traditional Arabic"/>
          <w:b/>
          <w:bCs/>
          <w:color w:val="FF0000"/>
          <w:sz w:val="32"/>
          <w:szCs w:val="32"/>
          <w:rtl/>
          <w:lang w:bidi="ar-IQ"/>
        </w:rPr>
        <w:t>جَاءَنَا</w:t>
      </w:r>
      <w:r w:rsidR="002F5252"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2F5252" w:rsidRPr="00F444E7">
        <w:rPr>
          <w:rFonts w:ascii="Traditional Arabic" w:eastAsia="Times New Roman" w:hAnsi="Traditional Arabic" w:cs="Traditional Arabic"/>
          <w:sz w:val="32"/>
          <w:szCs w:val="32"/>
          <w:rtl/>
          <w:lang w:bidi="ar-IQ"/>
        </w:rPr>
        <w:t xml:space="preserve"> ﴿</w:t>
      </w:r>
      <w:r w:rsidR="002F5252" w:rsidRPr="00F444E7">
        <w:rPr>
          <w:rFonts w:ascii="Traditional Arabic" w:eastAsia="Times New Roman" w:hAnsi="Traditional Arabic" w:cs="Traditional Arabic"/>
          <w:b/>
          <w:bCs/>
          <w:color w:val="FF0000"/>
          <w:sz w:val="32"/>
          <w:szCs w:val="32"/>
          <w:rtl/>
          <w:lang w:bidi="ar-IQ"/>
        </w:rPr>
        <w:t>شَيء</w:t>
      </w:r>
      <w:r w:rsidR="002F5252"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002F5252" w:rsidRPr="00F444E7">
        <w:rPr>
          <w:rFonts w:ascii="Traditional Arabic" w:eastAsia="Times New Roman" w:hAnsi="Traditional Arabic" w:cs="Traditional Arabic"/>
          <w:sz w:val="32"/>
          <w:szCs w:val="32"/>
          <w:rtl/>
          <w:lang w:bidi="ar-IQ"/>
        </w:rPr>
        <w:t xml:space="preserve"> </w:t>
      </w:r>
      <w:r w:rsidR="002F5252" w:rsidRPr="00F444E7">
        <w:rPr>
          <w:rFonts w:ascii="Traditional Arabic" w:eastAsia="Times New Roman" w:hAnsi="Traditional Arabic" w:cs="Traditional Arabic"/>
          <w:noProof/>
          <w:sz w:val="32"/>
          <w:szCs w:val="32"/>
          <w:rtl/>
          <w:lang w:eastAsia="ar-SA" w:bidi="ar-IQ"/>
        </w:rPr>
        <w:t xml:space="preserve">قرأها </w:t>
      </w:r>
      <w:r w:rsidR="002F5252" w:rsidRPr="00F444E7">
        <w:rPr>
          <w:rFonts w:ascii="Traditional Arabic" w:eastAsia="Times New Roman" w:hAnsi="Traditional Arabic" w:cs="Traditional Arabic"/>
          <w:b/>
          <w:bCs/>
          <w:noProof/>
          <w:color w:val="C00000"/>
          <w:sz w:val="32"/>
          <w:szCs w:val="32"/>
          <w:rtl/>
          <w:lang w:eastAsia="ar-SA" w:bidi="ar-IQ"/>
        </w:rPr>
        <w:t>هشام</w:t>
      </w:r>
      <w:r w:rsidR="002F5252"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2F5252" w:rsidRPr="00F444E7">
        <w:rPr>
          <w:rFonts w:ascii="Traditional Arabic" w:eastAsia="Times New Roman" w:hAnsi="Traditional Arabic" w:cs="Traditional Arabic"/>
          <w:noProof/>
          <w:sz w:val="32"/>
          <w:szCs w:val="32"/>
          <w:rtl/>
          <w:lang w:eastAsia="ar-SA" w:bidi="ar-IQ"/>
        </w:rPr>
        <w:t xml:space="preserve"> </w:t>
      </w:r>
      <w:r w:rsidR="002F5252"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2F5252" w:rsidRPr="00F444E7">
        <w:rPr>
          <w:rFonts w:ascii="Traditional Arabic" w:hAnsi="Traditional Arabic" w:cs="Traditional Arabic"/>
          <w:b/>
          <w:bCs/>
          <w:sz w:val="32"/>
          <w:szCs w:val="32"/>
          <w:rtl/>
          <w:lang w:bidi="ar-IQ"/>
        </w:rPr>
        <w:t xml:space="preserve"> </w:t>
      </w:r>
      <w:r w:rsidR="002F5252"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75E4C" w:rsidRPr="00F444E7" w:rsidRDefault="00075E4C" w:rsidP="00C5407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002F5252" w:rsidRPr="00F444E7">
        <w:rPr>
          <w:rFonts w:ascii="Traditional Arabic" w:eastAsia="Times New Roman" w:hAnsi="Traditional Arabic" w:cs="Traditional Arabic"/>
          <w:sz w:val="32"/>
          <w:szCs w:val="32"/>
          <w:rtl/>
          <w:lang w:bidi="ar-IQ"/>
        </w:rPr>
        <w:t>﴿</w:t>
      </w:r>
      <w:r w:rsidR="002F5252" w:rsidRPr="00F444E7">
        <w:rPr>
          <w:rFonts w:ascii="Traditional Arabic" w:eastAsia="Times New Roman" w:hAnsi="Traditional Arabic" w:cs="Traditional Arabic"/>
          <w:b/>
          <w:bCs/>
          <w:color w:val="FF0000"/>
          <w:sz w:val="32"/>
          <w:szCs w:val="32"/>
          <w:rtl/>
          <w:lang w:bidi="ar-IQ"/>
        </w:rPr>
        <w:t>إِذْ جَعَلَ</w:t>
      </w:r>
      <w:r w:rsidR="002F52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F5252" w:rsidRPr="00F444E7">
        <w:rPr>
          <w:rFonts w:ascii="Traditional Arabic" w:eastAsia="Times New Roman" w:hAnsi="Traditional Arabic" w:cs="Traditional Arabic"/>
          <w:sz w:val="32"/>
          <w:szCs w:val="32"/>
          <w:rtl/>
          <w:lang w:bidi="ar-IQ"/>
        </w:rPr>
        <w:t xml:space="preserve"> أدغم </w:t>
      </w:r>
      <w:r w:rsidR="002F5252" w:rsidRPr="00F444E7">
        <w:rPr>
          <w:rFonts w:ascii="Traditional Arabic" w:eastAsia="Times New Roman" w:hAnsi="Traditional Arabic" w:cs="Traditional Arabic"/>
          <w:b/>
          <w:bCs/>
          <w:color w:val="C00000"/>
          <w:sz w:val="32"/>
          <w:szCs w:val="32"/>
          <w:rtl/>
          <w:lang w:bidi="ar-IQ"/>
        </w:rPr>
        <w:t>هشام</w:t>
      </w:r>
      <w:r w:rsidR="002F5252" w:rsidRPr="00F444E7">
        <w:rPr>
          <w:rFonts w:ascii="Traditional Arabic" w:eastAsia="Times New Roman" w:hAnsi="Traditional Arabic" w:cs="Traditional Arabic"/>
          <w:color w:val="C00000"/>
          <w:sz w:val="32"/>
          <w:szCs w:val="32"/>
          <w:rtl/>
          <w:lang w:bidi="ar-IQ"/>
        </w:rPr>
        <w:t xml:space="preserve"> </w:t>
      </w:r>
      <w:r w:rsidR="002F5252" w:rsidRPr="00F444E7">
        <w:rPr>
          <w:rFonts w:ascii="Traditional Arabic" w:eastAsia="Times New Roman" w:hAnsi="Traditional Arabic" w:cs="Traditional Arabic"/>
          <w:sz w:val="32"/>
          <w:szCs w:val="32"/>
          <w:rtl/>
          <w:lang w:bidi="ar-IQ"/>
        </w:rPr>
        <w:t>الدال في ال</w:t>
      </w:r>
      <w:r w:rsidR="00C5407A" w:rsidRPr="00F444E7">
        <w:rPr>
          <w:rFonts w:ascii="Traditional Arabic" w:eastAsia="Times New Roman" w:hAnsi="Traditional Arabic" w:cs="Traditional Arabic"/>
          <w:sz w:val="32"/>
          <w:szCs w:val="32"/>
          <w:rtl/>
          <w:lang w:bidi="ar-IQ"/>
        </w:rPr>
        <w:t xml:space="preserve">جيم </w:t>
      </w:r>
      <w:r w:rsidR="002F5252" w:rsidRPr="00F444E7">
        <w:rPr>
          <w:rFonts w:ascii="Traditional Arabic" w:eastAsia="Times New Roman" w:hAnsi="Traditional Arabic" w:cs="Traditional Arabic"/>
          <w:b/>
          <w:bCs/>
          <w:sz w:val="32"/>
          <w:szCs w:val="32"/>
          <w:rtl/>
          <w:lang w:bidi="ar-IQ"/>
        </w:rPr>
        <w:t>(إِجَّعَلَ)</w:t>
      </w:r>
      <w:r w:rsidR="00F444E7" w:rsidRPr="00F444E7">
        <w:rPr>
          <w:rFonts w:ascii="Traditional Arabic" w:eastAsia="Times New Roman" w:hAnsi="Traditional Arabic" w:cs="Traditional Arabic"/>
          <w:sz w:val="32"/>
          <w:szCs w:val="32"/>
          <w:rtl/>
          <w:lang w:bidi="ar-IQ"/>
        </w:rPr>
        <w:t>.</w:t>
      </w:r>
      <w:r w:rsidR="002F5252"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أَنْبِيَاء</w:t>
      </w:r>
      <w:r w:rsidR="002F5252"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F5252" w:rsidRPr="00F444E7">
        <w:rPr>
          <w:rFonts w:ascii="Traditional Arabic" w:hAnsi="Traditional Arabic" w:cs="Traditional Arabic"/>
          <w:sz w:val="32"/>
          <w:szCs w:val="32"/>
          <w:rtl/>
          <w:lang w:bidi="ar-IQ"/>
        </w:rPr>
        <w:t xml:space="preserve">قرأها </w:t>
      </w:r>
      <w:r w:rsidR="002F5252" w:rsidRPr="00F444E7">
        <w:rPr>
          <w:rFonts w:ascii="Traditional Arabic" w:hAnsi="Traditional Arabic" w:cs="Traditional Arabic"/>
          <w:b/>
          <w:bCs/>
          <w:color w:val="C00000"/>
          <w:sz w:val="32"/>
          <w:szCs w:val="32"/>
          <w:rtl/>
          <w:lang w:bidi="ar-IQ"/>
        </w:rPr>
        <w:t>هشام</w:t>
      </w:r>
      <w:r w:rsidR="002F5252" w:rsidRPr="00F444E7">
        <w:rPr>
          <w:rFonts w:ascii="Traditional Arabic" w:hAnsi="Traditional Arabic" w:cs="Traditional Arabic"/>
          <w:sz w:val="32"/>
          <w:szCs w:val="32"/>
          <w:rtl/>
          <w:lang w:bidi="ar-IQ"/>
        </w:rPr>
        <w:t xml:space="preserve"> عند الوقف عليها بإبدال الهمزة </w:t>
      </w:r>
      <w:r w:rsidR="00C5407A"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075E4C" w:rsidRPr="00F444E7" w:rsidRDefault="00075E4C" w:rsidP="00F63A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F63A1F"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F63A1F" w:rsidRPr="00F444E7">
        <w:rPr>
          <w:rFonts w:ascii="Traditional Arabic" w:eastAsia="Times New Roman" w:hAnsi="Traditional Arabic" w:cs="Traditional Arabic"/>
          <w:b/>
          <w:bCs/>
          <w:color w:val="FF0000"/>
          <w:sz w:val="32"/>
          <w:szCs w:val="32"/>
          <w:rtl/>
          <w:lang w:bidi="ar-IQ"/>
        </w:rPr>
        <w:t>بَسَطْتَ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63A1F" w:rsidRPr="00F444E7">
        <w:rPr>
          <w:rFonts w:ascii="Traditional Arabic" w:eastAsia="Times New Roman" w:hAnsi="Traditional Arabic" w:cs="Traditional Arabic"/>
          <w:sz w:val="32"/>
          <w:szCs w:val="32"/>
          <w:rtl/>
          <w:lang w:bidi="ar-IQ"/>
        </w:rPr>
        <w:t>تدغم الطاء في التاء إدغاماً ناقصاً لبقاء صفة الإطباق في الطاء</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63A1F" w:rsidRPr="00F444E7">
        <w:rPr>
          <w:rFonts w:ascii="Traditional Arabic" w:eastAsia="Times New Roman" w:hAnsi="Traditional Arabic" w:cs="Traditional Arabic"/>
          <w:b/>
          <w:bCs/>
          <w:color w:val="FF0000"/>
          <w:sz w:val="32"/>
          <w:szCs w:val="32"/>
          <w:rtl/>
          <w:lang w:bidi="ar-IQ"/>
        </w:rPr>
        <w:t>يَديَ إِلَيكَ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63A1F"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F63A1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F63A1F" w:rsidRPr="00F444E7">
        <w:rPr>
          <w:rFonts w:ascii="Traditional Arabic" w:eastAsia="Times New Roman" w:hAnsi="Traditional Arabic" w:cs="Traditional Arabic"/>
          <w:sz w:val="32"/>
          <w:szCs w:val="32"/>
          <w:rtl/>
          <w:lang w:bidi="ar-IQ"/>
        </w:rPr>
        <w:t xml:space="preserve">بإسكان الياء </w:t>
      </w:r>
      <w:r w:rsidR="00F63A1F" w:rsidRPr="00F444E7">
        <w:rPr>
          <w:rFonts w:ascii="Traditional Arabic" w:eastAsia="Times New Roman" w:hAnsi="Traditional Arabic" w:cs="Traditional Arabic"/>
          <w:b/>
          <w:bCs/>
          <w:sz w:val="32"/>
          <w:szCs w:val="32"/>
          <w:rtl/>
          <w:lang w:bidi="ar-IQ"/>
        </w:rPr>
        <w:t>(يَديْ إليك)</w:t>
      </w:r>
      <w:r w:rsidR="00F444E7" w:rsidRPr="00F444E7">
        <w:rPr>
          <w:rFonts w:ascii="Traditional Arabic" w:eastAsia="Times New Roman" w:hAnsi="Traditional Arabic" w:cs="Traditional Arabic"/>
          <w:sz w:val="32"/>
          <w:szCs w:val="32"/>
          <w:rtl/>
          <w:lang w:bidi="ar-IQ"/>
        </w:rPr>
        <w:t>.</w:t>
      </w:r>
    </w:p>
    <w:p w:rsidR="00F63A1F" w:rsidRPr="00F444E7" w:rsidRDefault="00075E4C" w:rsidP="00F63A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29) </w:t>
      </w:r>
      <w:r w:rsidRPr="00F444E7">
        <w:rPr>
          <w:rFonts w:ascii="Traditional Arabic" w:eastAsia="Times New Roman" w:hAnsi="Traditional Arabic" w:cs="Traditional Arabic"/>
          <w:sz w:val="32"/>
          <w:szCs w:val="32"/>
          <w:rtl/>
          <w:lang w:bidi="ar-IQ"/>
        </w:rPr>
        <w:t>﴿</w:t>
      </w:r>
      <w:r w:rsidR="00A90BCA" w:rsidRPr="00F444E7">
        <w:rPr>
          <w:rFonts w:ascii="Traditional Arabic" w:eastAsia="Times New Roman" w:hAnsi="Traditional Arabic" w:cs="Traditional Arabic"/>
          <w:b/>
          <w:bCs/>
          <w:color w:val="FF0000"/>
          <w:sz w:val="32"/>
          <w:szCs w:val="32"/>
          <w:rtl/>
          <w:lang w:bidi="ar-IQ"/>
        </w:rPr>
        <w:t>تَبُوأَ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63A1F" w:rsidRPr="00F444E7">
        <w:rPr>
          <w:rFonts w:ascii="Traditional Arabic" w:eastAsia="Times New Roman" w:hAnsi="Traditional Arabic" w:cs="Traditional Arabic"/>
          <w:sz w:val="32"/>
          <w:szCs w:val="32"/>
          <w:rtl/>
          <w:lang w:bidi="ar-IQ"/>
        </w:rPr>
        <w:t xml:space="preserve">فيها وجهان </w:t>
      </w:r>
      <w:r w:rsidR="00F63A1F" w:rsidRPr="00F444E7">
        <w:rPr>
          <w:rFonts w:ascii="Traditional Arabic" w:eastAsia="Times New Roman" w:hAnsi="Traditional Arabic" w:cs="Traditional Arabic"/>
          <w:b/>
          <w:bCs/>
          <w:color w:val="C00000"/>
          <w:sz w:val="32"/>
          <w:szCs w:val="32"/>
          <w:rtl/>
          <w:lang w:bidi="ar-IQ"/>
        </w:rPr>
        <w:t>لهشام</w:t>
      </w:r>
      <w:r w:rsidR="00F63A1F" w:rsidRPr="00F444E7">
        <w:rPr>
          <w:rFonts w:ascii="Traditional Arabic" w:eastAsia="Times New Roman" w:hAnsi="Traditional Arabic" w:cs="Traditional Arabic"/>
          <w:sz w:val="32"/>
          <w:szCs w:val="32"/>
          <w:rtl/>
          <w:lang w:bidi="ar-IQ"/>
        </w:rPr>
        <w:t xml:space="preserve"> إذا وقف عليها</w:t>
      </w:r>
      <w:r w:rsidR="00F444E7" w:rsidRPr="00F444E7">
        <w:rPr>
          <w:rFonts w:ascii="Traditional Arabic" w:eastAsia="Times New Roman" w:hAnsi="Traditional Arabic" w:cs="Traditional Arabic"/>
          <w:sz w:val="32"/>
          <w:szCs w:val="32"/>
          <w:rtl/>
          <w:lang w:bidi="ar-IQ"/>
        </w:rPr>
        <w:t>:</w:t>
      </w:r>
    </w:p>
    <w:p w:rsidR="00075E4C" w:rsidRPr="00F444E7" w:rsidRDefault="00F63A1F" w:rsidP="00F63A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نقل حركة الهمزة إلى الواو قبلها مع حذف الهمزة فيصير النطق بواو مفتوحة بعد الباء ثم تسكن للوقف</w:t>
      </w:r>
      <w:r w:rsidR="00F444E7" w:rsidRPr="00F444E7">
        <w:rPr>
          <w:rFonts w:ascii="Traditional Arabic" w:eastAsia="Times New Roman" w:hAnsi="Traditional Arabic" w:cs="Traditional Arabic"/>
          <w:sz w:val="32"/>
          <w:szCs w:val="32"/>
          <w:rtl/>
          <w:lang w:bidi="ar-IQ"/>
        </w:rPr>
        <w:t>.</w:t>
      </w:r>
    </w:p>
    <w:p w:rsidR="00F63A1F" w:rsidRPr="00F444E7" w:rsidRDefault="00F63A1F" w:rsidP="00F63A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إبدال الهمزة واواً وإدغامها بالواو الذي قبلها فيصير النطق بواو مشددة مفتوحة ثم تسكن للوقف ولا روم فيها ولا إشمام لكونها منصوبة</w:t>
      </w:r>
      <w:r w:rsidR="00F444E7" w:rsidRPr="00F444E7">
        <w:rPr>
          <w:rFonts w:ascii="Traditional Arabic" w:eastAsia="Times New Roman" w:hAnsi="Traditional Arabic" w:cs="Traditional Arabic"/>
          <w:sz w:val="32"/>
          <w:szCs w:val="32"/>
          <w:rtl/>
          <w:lang w:bidi="ar-IQ"/>
        </w:rPr>
        <w:t>.</w:t>
      </w:r>
    </w:p>
    <w:p w:rsidR="00075E4C" w:rsidRPr="00F444E7" w:rsidRDefault="00D4228A" w:rsidP="00A90B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w:t>
      </w:r>
      <w:r w:rsidR="00A90BCA" w:rsidRPr="00F444E7">
        <w:rPr>
          <w:rFonts w:ascii="Traditional Arabic" w:eastAsia="Times New Roman" w:hAnsi="Traditional Arabic" w:cs="Traditional Arabic"/>
          <w:b/>
          <w:bCs/>
          <w:color w:val="FF0000"/>
          <w:sz w:val="32"/>
          <w:szCs w:val="32"/>
          <w:rtl/>
          <w:lang w:bidi="ar-IQ"/>
        </w:rPr>
        <w:t>جَزَاؤُ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إبدالها ألفاً مع القصر والتوسط وال</w:t>
      </w:r>
      <w:r w:rsidR="009A46F6"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075E4C" w:rsidRPr="00F444E7" w:rsidRDefault="00075E4C" w:rsidP="00A90B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32) </w:t>
      </w:r>
      <w:r w:rsidR="00443C5C" w:rsidRPr="00F444E7">
        <w:rPr>
          <w:rFonts w:ascii="Traditional Arabic" w:eastAsia="Times New Roman" w:hAnsi="Traditional Arabic" w:cs="Traditional Arabic"/>
          <w:sz w:val="32"/>
          <w:szCs w:val="32"/>
          <w:rtl/>
          <w:lang w:bidi="ar-IQ"/>
        </w:rPr>
        <w:t>﴿</w:t>
      </w:r>
      <w:r w:rsidR="00443C5C" w:rsidRPr="00F444E7">
        <w:rPr>
          <w:rFonts w:ascii="Traditional Arabic" w:eastAsia="Times New Roman" w:hAnsi="Traditional Arabic" w:cs="Traditional Arabic"/>
          <w:b/>
          <w:bCs/>
          <w:color w:val="FF0000"/>
          <w:sz w:val="32"/>
          <w:szCs w:val="32"/>
          <w:rtl/>
          <w:lang w:bidi="ar-IQ"/>
        </w:rPr>
        <w:t>وَلَقَدْ جَاءَتهُمْ</w:t>
      </w:r>
      <w:r w:rsidR="00443C5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43C5C" w:rsidRPr="00F444E7">
        <w:rPr>
          <w:rFonts w:ascii="Traditional Arabic" w:eastAsia="Times New Roman" w:hAnsi="Traditional Arabic" w:cs="Traditional Arabic"/>
          <w:sz w:val="32"/>
          <w:szCs w:val="32"/>
          <w:rtl/>
          <w:lang w:bidi="ar-IQ"/>
        </w:rPr>
        <w:t xml:space="preserve"> أدغم </w:t>
      </w:r>
      <w:r w:rsidR="00443C5C" w:rsidRPr="00F444E7">
        <w:rPr>
          <w:rFonts w:ascii="Traditional Arabic" w:eastAsia="Times New Roman" w:hAnsi="Traditional Arabic" w:cs="Traditional Arabic"/>
          <w:b/>
          <w:bCs/>
          <w:color w:val="C00000"/>
          <w:sz w:val="32"/>
          <w:szCs w:val="32"/>
          <w:rtl/>
          <w:lang w:bidi="ar-IQ"/>
        </w:rPr>
        <w:t>هشام</w:t>
      </w:r>
      <w:r w:rsidR="00443C5C" w:rsidRPr="00F444E7">
        <w:rPr>
          <w:rFonts w:ascii="Traditional Arabic" w:eastAsia="Times New Roman" w:hAnsi="Traditional Arabic" w:cs="Traditional Arabic"/>
          <w:color w:val="C00000"/>
          <w:sz w:val="32"/>
          <w:szCs w:val="32"/>
          <w:rtl/>
          <w:lang w:bidi="ar-IQ"/>
        </w:rPr>
        <w:t xml:space="preserve"> </w:t>
      </w:r>
      <w:r w:rsidR="00443C5C" w:rsidRPr="00F444E7">
        <w:rPr>
          <w:rFonts w:ascii="Traditional Arabic" w:eastAsia="Times New Roman" w:hAnsi="Traditional Arabic" w:cs="Traditional Arabic"/>
          <w:sz w:val="32"/>
          <w:szCs w:val="32"/>
          <w:rtl/>
          <w:lang w:bidi="ar-IQ"/>
        </w:rPr>
        <w:t xml:space="preserve">الدال في </w:t>
      </w:r>
      <w:r w:rsidR="00A90BCA" w:rsidRPr="00F444E7">
        <w:rPr>
          <w:rFonts w:ascii="Traditional Arabic" w:eastAsia="Times New Roman" w:hAnsi="Traditional Arabic" w:cs="Traditional Arabic"/>
          <w:sz w:val="32"/>
          <w:szCs w:val="32"/>
          <w:rtl/>
          <w:lang w:bidi="ar-IQ"/>
        </w:rPr>
        <w:t xml:space="preserve">الجيم </w:t>
      </w:r>
      <w:r w:rsidR="00443C5C" w:rsidRPr="00F444E7">
        <w:rPr>
          <w:rFonts w:ascii="Traditional Arabic" w:eastAsia="Times New Roman" w:hAnsi="Traditional Arabic" w:cs="Traditional Arabic"/>
          <w:b/>
          <w:bCs/>
          <w:sz w:val="32"/>
          <w:szCs w:val="32"/>
          <w:rtl/>
          <w:lang w:bidi="ar-IQ"/>
        </w:rPr>
        <w:t>(لقجَّاءتهم)</w:t>
      </w:r>
      <w:r w:rsidR="00F444E7" w:rsidRPr="00F444E7">
        <w:rPr>
          <w:rFonts w:ascii="Traditional Arabic" w:eastAsia="Times New Roman" w:hAnsi="Traditional Arabic" w:cs="Traditional Arabic"/>
          <w:sz w:val="32"/>
          <w:szCs w:val="32"/>
          <w:rtl/>
          <w:lang w:bidi="ar-IQ"/>
        </w:rPr>
        <w:t>.</w:t>
      </w:r>
      <w:r w:rsidR="00443C5C" w:rsidRPr="00F444E7">
        <w:rPr>
          <w:rFonts w:ascii="Traditional Arabic" w:eastAsia="Times New Roman" w:hAnsi="Traditional Arabic" w:cs="Traditional Arabic"/>
          <w:sz w:val="32"/>
          <w:szCs w:val="32"/>
          <w:rtl/>
          <w:lang w:bidi="ar-IQ"/>
        </w:rPr>
        <w:t xml:space="preserve"> ﴿</w:t>
      </w:r>
      <w:r w:rsidR="00443C5C" w:rsidRPr="00F444E7">
        <w:rPr>
          <w:rFonts w:ascii="Traditional Arabic" w:eastAsia="Times New Roman" w:hAnsi="Traditional Arabic" w:cs="Traditional Arabic"/>
          <w:b/>
          <w:bCs/>
          <w:color w:val="FF0000"/>
          <w:sz w:val="32"/>
          <w:szCs w:val="32"/>
          <w:rtl/>
          <w:lang w:bidi="ar-IQ"/>
        </w:rPr>
        <w:t>جَاءَتهُمْ</w:t>
      </w:r>
      <w:r w:rsidR="00443C5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31ED8" w:rsidRPr="00F444E7">
        <w:rPr>
          <w:rFonts w:ascii="Traditional Arabic" w:hAnsi="Traditional Arabic" w:cs="Traditional Arabic"/>
          <w:sz w:val="32"/>
          <w:szCs w:val="32"/>
          <w:rtl/>
          <w:lang w:bidi="ar-IQ"/>
        </w:rPr>
        <w:t xml:space="preserve"> 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E31ED8" w:rsidRPr="00F444E7">
        <w:rPr>
          <w:rFonts w:ascii="Traditional Arabic" w:eastAsia="Times New Roman" w:hAnsi="Traditional Arabic" w:cs="Traditional Arabic"/>
          <w:sz w:val="32"/>
          <w:szCs w:val="32"/>
          <w:rtl/>
          <w:lang w:bidi="ar-IQ"/>
        </w:rPr>
        <w:t xml:space="preserve"> </w:t>
      </w:r>
    </w:p>
    <w:p w:rsidR="00D4228A" w:rsidRPr="00F444E7" w:rsidRDefault="00075E4C" w:rsidP="00D4228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00D4228A" w:rsidRPr="00F444E7">
        <w:rPr>
          <w:rFonts w:ascii="Traditional Arabic" w:eastAsia="Times New Roman" w:hAnsi="Traditional Arabic" w:cs="Traditional Arabic"/>
          <w:sz w:val="32"/>
          <w:szCs w:val="32"/>
          <w:rtl/>
          <w:lang w:bidi="ar-IQ"/>
        </w:rPr>
        <w:t>﴿</w:t>
      </w:r>
      <w:r w:rsidR="00A90BCA" w:rsidRPr="00F444E7">
        <w:rPr>
          <w:rFonts w:ascii="Traditional Arabic" w:eastAsia="Times New Roman" w:hAnsi="Traditional Arabic" w:cs="Traditional Arabic"/>
          <w:b/>
          <w:bCs/>
          <w:color w:val="FF0000"/>
          <w:sz w:val="32"/>
          <w:szCs w:val="32"/>
          <w:rtl/>
          <w:lang w:bidi="ar-IQ"/>
        </w:rPr>
        <w:t>جَزَاؤُ</w:t>
      </w:r>
      <w:r w:rsidR="00D4228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4228A" w:rsidRPr="00F444E7">
        <w:rPr>
          <w:rFonts w:ascii="Traditional Arabic" w:eastAsia="Times New Roman" w:hAnsi="Traditional Arabic" w:cs="Traditional Arabic"/>
          <w:sz w:val="32"/>
          <w:szCs w:val="32"/>
          <w:rtl/>
          <w:lang w:bidi="ar-IQ"/>
        </w:rPr>
        <w:t xml:space="preserve"> </w:t>
      </w:r>
      <w:r w:rsidR="00D4228A" w:rsidRPr="00F444E7">
        <w:rPr>
          <w:rFonts w:ascii="Traditional Arabic" w:hAnsi="Traditional Arabic" w:cs="Traditional Arabic"/>
          <w:b/>
          <w:bCs/>
          <w:color w:val="C00000"/>
          <w:sz w:val="32"/>
          <w:szCs w:val="32"/>
          <w:rtl/>
          <w:lang w:bidi="ar-IQ"/>
        </w:rPr>
        <w:t>لهشام</w:t>
      </w:r>
      <w:r w:rsidR="00D4228A"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إبدالها ألفاً مع القصر والتوسط وال</w:t>
      </w:r>
      <w:r w:rsidR="009A46F6"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D4228A"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075E4C" w:rsidRPr="00F444E7" w:rsidRDefault="00075E4C" w:rsidP="0061046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443C5C" w:rsidRPr="00F444E7">
        <w:rPr>
          <w:rFonts w:ascii="Traditional Arabic" w:eastAsia="Times New Roman" w:hAnsi="Traditional Arabic" w:cs="Traditional Arabic"/>
          <w:b/>
          <w:bCs/>
          <w:sz w:val="32"/>
          <w:szCs w:val="32"/>
          <w:rtl/>
          <w:lang w:bidi="ar-IQ"/>
        </w:rPr>
        <w:t>40</w:t>
      </w:r>
      <w:r w:rsidRPr="00F444E7">
        <w:rPr>
          <w:rFonts w:ascii="Traditional Arabic" w:eastAsia="Times New Roman" w:hAnsi="Traditional Arabic" w:cs="Traditional Arabic"/>
          <w:b/>
          <w:bCs/>
          <w:sz w:val="32"/>
          <w:szCs w:val="32"/>
          <w:rtl/>
          <w:lang w:bidi="ar-IQ"/>
        </w:rPr>
        <w:t xml:space="preserve">) </w:t>
      </w:r>
      <w:r w:rsidR="00A90BCA" w:rsidRPr="00F444E7">
        <w:rPr>
          <w:rFonts w:ascii="Traditional Arabic" w:eastAsia="Times New Roman" w:hAnsi="Traditional Arabic" w:cs="Traditional Arabic"/>
          <w:sz w:val="32"/>
          <w:szCs w:val="32"/>
          <w:rtl/>
          <w:lang w:bidi="ar-IQ"/>
        </w:rPr>
        <w:t>﴿</w:t>
      </w:r>
      <w:r w:rsidR="00A90BCA" w:rsidRPr="00F444E7">
        <w:rPr>
          <w:rFonts w:ascii="Traditional Arabic" w:eastAsia="Times New Roman" w:hAnsi="Traditional Arabic" w:cs="Traditional Arabic"/>
          <w:b/>
          <w:bCs/>
          <w:color w:val="FF0000"/>
          <w:sz w:val="32"/>
          <w:szCs w:val="32"/>
          <w:rtl/>
          <w:lang w:bidi="ar-IQ"/>
        </w:rPr>
        <w:t>يَشَاءُ</w:t>
      </w:r>
      <w:r w:rsidR="00A90BCA" w:rsidRPr="00F444E7">
        <w:rPr>
          <w:rFonts w:ascii="Traditional Arabic" w:eastAsia="Times New Roman" w:hAnsi="Traditional Arabic" w:cs="Traditional Arabic"/>
          <w:sz w:val="32"/>
          <w:szCs w:val="32"/>
          <w:rtl/>
          <w:lang w:bidi="ar-IQ"/>
        </w:rPr>
        <w:t xml:space="preserve">﴾ </w:t>
      </w:r>
      <w:r w:rsidR="00A90BCA"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A90BCA" w:rsidRPr="00F444E7">
        <w:rPr>
          <w:rFonts w:ascii="Traditional Arabic" w:eastAsia="Times New Roman" w:hAnsi="Traditional Arabic" w:cs="Traditional Arabic"/>
          <w:sz w:val="32"/>
          <w:szCs w:val="32"/>
          <w:rtl/>
          <w:lang w:bidi="ar-IQ"/>
        </w:rPr>
        <w:t xml:space="preserve"> </w:t>
      </w:r>
      <w:r w:rsidR="00A90BCA" w:rsidRPr="00F444E7">
        <w:rPr>
          <w:rFonts w:ascii="Traditional Arabic" w:hAnsi="Traditional Arabic" w:cs="Traditional Arabic"/>
          <w:sz w:val="32"/>
          <w:szCs w:val="32"/>
          <w:rtl/>
          <w:lang w:bidi="ar-IQ"/>
        </w:rPr>
        <w:t xml:space="preserve">قرأهما </w:t>
      </w:r>
      <w:r w:rsidR="00A90BCA" w:rsidRPr="00F444E7">
        <w:rPr>
          <w:rFonts w:ascii="Traditional Arabic" w:hAnsi="Traditional Arabic" w:cs="Traditional Arabic"/>
          <w:b/>
          <w:bCs/>
          <w:color w:val="C00000"/>
          <w:sz w:val="32"/>
          <w:szCs w:val="32"/>
          <w:rtl/>
          <w:lang w:bidi="ar-IQ"/>
        </w:rPr>
        <w:t>هشام</w:t>
      </w:r>
      <w:r w:rsidR="00A90BCA"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A90BCA"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A90BC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90BC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A90BCA" w:rsidRPr="00F444E7">
        <w:rPr>
          <w:rFonts w:ascii="Traditional Arabic" w:eastAsia="Times New Roman" w:hAnsi="Traditional Arabic" w:cs="Traditional Arabic"/>
          <w:sz w:val="32"/>
          <w:szCs w:val="32"/>
          <w:rtl/>
          <w:lang w:bidi="ar-IQ"/>
        </w:rPr>
        <w:t xml:space="preserve"> </w:t>
      </w:r>
      <w:r w:rsidR="0061046B" w:rsidRPr="00F444E7">
        <w:rPr>
          <w:rFonts w:ascii="Traditional Arabic" w:eastAsia="Times New Roman" w:hAnsi="Traditional Arabic" w:cs="Traditional Arabic"/>
          <w:sz w:val="32"/>
          <w:szCs w:val="32"/>
          <w:rtl/>
          <w:lang w:bidi="ar-IQ"/>
        </w:rPr>
        <w:t>﴿</w:t>
      </w:r>
      <w:r w:rsidR="0061046B" w:rsidRPr="00F444E7">
        <w:rPr>
          <w:rFonts w:ascii="Traditional Arabic" w:eastAsia="Times New Roman" w:hAnsi="Traditional Arabic" w:cs="Traditional Arabic"/>
          <w:b/>
          <w:bCs/>
          <w:color w:val="FF0000"/>
          <w:sz w:val="32"/>
          <w:szCs w:val="32"/>
          <w:rtl/>
          <w:lang w:bidi="ar-IQ"/>
        </w:rPr>
        <w:t>شَيء</w:t>
      </w:r>
      <w:r w:rsidR="0061046B" w:rsidRPr="00F444E7">
        <w:rPr>
          <w:rFonts w:ascii="Traditional Arabic" w:eastAsia="Times New Roman" w:hAnsi="Traditional Arabic" w:cs="Traditional Arabic"/>
          <w:b/>
          <w:bCs/>
          <w:sz w:val="32"/>
          <w:szCs w:val="32"/>
          <w:rtl/>
          <w:lang w:bidi="ar-IQ"/>
        </w:rPr>
        <w:t>ٍ</w:t>
      </w:r>
      <w:r w:rsidR="0061046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1046B" w:rsidRPr="00F444E7">
        <w:rPr>
          <w:rFonts w:ascii="Traditional Arabic" w:eastAsia="Times New Roman" w:hAnsi="Traditional Arabic" w:cs="Traditional Arabic"/>
          <w:sz w:val="32"/>
          <w:szCs w:val="32"/>
          <w:rtl/>
          <w:lang w:bidi="ar-IQ"/>
        </w:rPr>
        <w:t xml:space="preserve"> </w:t>
      </w:r>
      <w:r w:rsidR="0061046B" w:rsidRPr="00F444E7">
        <w:rPr>
          <w:rFonts w:ascii="Traditional Arabic" w:eastAsia="Times New Roman" w:hAnsi="Traditional Arabic" w:cs="Traditional Arabic"/>
          <w:noProof/>
          <w:sz w:val="32"/>
          <w:szCs w:val="32"/>
          <w:rtl/>
          <w:lang w:eastAsia="ar-SA" w:bidi="ar-IQ"/>
        </w:rPr>
        <w:t xml:space="preserve">قرأها </w:t>
      </w:r>
      <w:r w:rsidR="0061046B" w:rsidRPr="00F444E7">
        <w:rPr>
          <w:rFonts w:ascii="Traditional Arabic" w:eastAsia="Times New Roman" w:hAnsi="Traditional Arabic" w:cs="Traditional Arabic"/>
          <w:b/>
          <w:bCs/>
          <w:noProof/>
          <w:color w:val="C00000"/>
          <w:sz w:val="32"/>
          <w:szCs w:val="32"/>
          <w:rtl/>
          <w:lang w:eastAsia="ar-SA" w:bidi="ar-IQ"/>
        </w:rPr>
        <w:t>هشام</w:t>
      </w:r>
      <w:r w:rsidR="0061046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1046B" w:rsidRPr="00F444E7">
        <w:rPr>
          <w:rFonts w:ascii="Traditional Arabic" w:eastAsia="Times New Roman" w:hAnsi="Traditional Arabic" w:cs="Traditional Arabic"/>
          <w:noProof/>
          <w:sz w:val="32"/>
          <w:szCs w:val="32"/>
          <w:rtl/>
          <w:lang w:eastAsia="ar-SA" w:bidi="ar-IQ"/>
        </w:rPr>
        <w:t xml:space="preserve"> </w:t>
      </w:r>
      <w:r w:rsidR="0061046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1046B" w:rsidRPr="00F444E7">
        <w:rPr>
          <w:rFonts w:ascii="Traditional Arabic" w:hAnsi="Traditional Arabic" w:cs="Traditional Arabic"/>
          <w:b/>
          <w:bCs/>
          <w:sz w:val="32"/>
          <w:szCs w:val="32"/>
          <w:rtl/>
          <w:lang w:bidi="ar-IQ"/>
        </w:rPr>
        <w:t xml:space="preserve"> </w:t>
      </w:r>
      <w:r w:rsidR="0061046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75E4C" w:rsidRPr="00F444E7" w:rsidRDefault="00075E4C"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42) </w:t>
      </w:r>
      <w:r w:rsidR="0061046B" w:rsidRPr="00F444E7">
        <w:rPr>
          <w:rFonts w:ascii="Traditional Arabic" w:eastAsia="Times New Roman" w:hAnsi="Traditional Arabic" w:cs="Traditional Arabic"/>
          <w:sz w:val="32"/>
          <w:szCs w:val="32"/>
          <w:rtl/>
          <w:lang w:bidi="ar-IQ"/>
        </w:rPr>
        <w:t>﴿</w:t>
      </w:r>
      <w:r w:rsidR="0061046B" w:rsidRPr="00F444E7">
        <w:rPr>
          <w:rFonts w:ascii="Traditional Arabic" w:eastAsia="Times New Roman" w:hAnsi="Traditional Arabic" w:cs="Traditional Arabic"/>
          <w:b/>
          <w:bCs/>
          <w:color w:val="FF0000"/>
          <w:sz w:val="32"/>
          <w:szCs w:val="32"/>
          <w:rtl/>
          <w:lang w:bidi="ar-IQ"/>
        </w:rPr>
        <w:t>جَاءَوكَ</w:t>
      </w:r>
      <w:r w:rsidR="0061046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1046B"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075E4C" w:rsidRPr="00F444E7" w:rsidRDefault="00075E4C"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075E4C" w:rsidRPr="00F444E7" w:rsidRDefault="00075E4C"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00794FE5"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E31ED8" w:rsidRPr="00F444E7">
        <w:rPr>
          <w:rFonts w:ascii="Traditional Arabic" w:eastAsia="Times New Roman" w:hAnsi="Traditional Arabic" w:cs="Traditional Arabic"/>
          <w:b/>
          <w:bCs/>
          <w:sz w:val="32"/>
          <w:szCs w:val="32"/>
          <w:rtl/>
          <w:lang w:bidi="ar-IQ"/>
        </w:rPr>
        <w:t xml:space="preserve"> </w:t>
      </w:r>
      <w:r w:rsidR="0061046B" w:rsidRPr="00F444E7">
        <w:rPr>
          <w:rFonts w:ascii="Traditional Arabic" w:eastAsia="Times New Roman" w:hAnsi="Traditional Arabic" w:cs="Traditional Arabic"/>
          <w:sz w:val="32"/>
          <w:szCs w:val="32"/>
          <w:rtl/>
          <w:lang w:bidi="ar-IQ"/>
        </w:rPr>
        <w:t>﴿</w:t>
      </w:r>
      <w:r w:rsidR="0061046B" w:rsidRPr="00F444E7">
        <w:rPr>
          <w:rFonts w:ascii="Traditional Arabic" w:eastAsia="Times New Roman" w:hAnsi="Traditional Arabic" w:cs="Traditional Arabic"/>
          <w:b/>
          <w:bCs/>
          <w:color w:val="FF0000"/>
          <w:sz w:val="32"/>
          <w:szCs w:val="32"/>
          <w:rtl/>
          <w:lang w:bidi="ar-IQ"/>
        </w:rPr>
        <w:t>شُهَدَاء</w:t>
      </w:r>
      <w:r w:rsidR="0061046B" w:rsidRPr="00F444E7">
        <w:rPr>
          <w:rFonts w:ascii="Traditional Arabic" w:eastAsia="Times New Roman" w:hAnsi="Traditional Arabic" w:cs="Traditional Arabic"/>
          <w:b/>
          <w:bCs/>
          <w:sz w:val="32"/>
          <w:szCs w:val="32"/>
          <w:rtl/>
          <w:lang w:bidi="ar-IQ"/>
        </w:rPr>
        <w:t>َ</w:t>
      </w:r>
      <w:r w:rsidR="0061046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1046B" w:rsidRPr="00F444E7">
        <w:rPr>
          <w:rFonts w:ascii="Traditional Arabic" w:eastAsia="Times New Roman" w:hAnsi="Traditional Arabic" w:cs="Traditional Arabic"/>
          <w:sz w:val="32"/>
          <w:szCs w:val="32"/>
          <w:rtl/>
          <w:lang w:bidi="ar-IQ"/>
        </w:rPr>
        <w:t xml:space="preserve"> </w:t>
      </w:r>
      <w:r w:rsidR="0061046B" w:rsidRPr="00F444E7">
        <w:rPr>
          <w:rFonts w:ascii="Traditional Arabic" w:hAnsi="Traditional Arabic" w:cs="Traditional Arabic"/>
          <w:sz w:val="32"/>
          <w:szCs w:val="32"/>
          <w:rtl/>
          <w:lang w:bidi="ar-IQ"/>
        </w:rPr>
        <w:t xml:space="preserve">قرأها </w:t>
      </w:r>
      <w:r w:rsidR="0061046B" w:rsidRPr="00F444E7">
        <w:rPr>
          <w:rFonts w:ascii="Traditional Arabic" w:hAnsi="Traditional Arabic" w:cs="Traditional Arabic"/>
          <w:b/>
          <w:bCs/>
          <w:color w:val="C00000"/>
          <w:sz w:val="32"/>
          <w:szCs w:val="32"/>
          <w:rtl/>
          <w:lang w:bidi="ar-IQ"/>
        </w:rPr>
        <w:t>هشام</w:t>
      </w:r>
      <w:r w:rsidR="0061046B" w:rsidRPr="00F444E7">
        <w:rPr>
          <w:rFonts w:ascii="Traditional Arabic" w:hAnsi="Traditional Arabic" w:cs="Traditional Arabic"/>
          <w:sz w:val="32"/>
          <w:szCs w:val="32"/>
          <w:rtl/>
          <w:lang w:bidi="ar-IQ"/>
        </w:rPr>
        <w:t xml:space="preserve"> عند الوقف عليها بإبدال الهمزة </w:t>
      </w:r>
      <w:r w:rsidR="00794FE5"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075E4C" w:rsidRPr="00F444E7" w:rsidRDefault="00075E4C" w:rsidP="0061046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45) </w:t>
      </w:r>
      <w:r w:rsidR="0061046B" w:rsidRPr="00F444E7">
        <w:rPr>
          <w:rFonts w:ascii="Traditional Arabic" w:eastAsia="Times New Roman" w:hAnsi="Traditional Arabic" w:cs="Traditional Arabic"/>
          <w:sz w:val="32"/>
          <w:szCs w:val="32"/>
          <w:rtl/>
          <w:lang w:bidi="ar-IQ"/>
        </w:rPr>
        <w:t>﴿</w:t>
      </w:r>
      <w:r w:rsidR="0061046B" w:rsidRPr="00F444E7">
        <w:rPr>
          <w:rFonts w:ascii="Traditional Arabic" w:eastAsia="Times New Roman" w:hAnsi="Traditional Arabic" w:cs="Traditional Arabic"/>
          <w:b/>
          <w:bCs/>
          <w:color w:val="FF0000"/>
          <w:sz w:val="32"/>
          <w:szCs w:val="32"/>
          <w:rtl/>
          <w:lang w:bidi="ar-IQ"/>
        </w:rPr>
        <w:t>وَالْعَينَ</w:t>
      </w:r>
      <w:r w:rsidR="0061046B"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والأَنْفَ</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والأُذُنَ</w:t>
      </w:r>
      <w:r w:rsidRPr="00F444E7">
        <w:rPr>
          <w:rFonts w:ascii="Traditional Arabic" w:eastAsia="Times New Roman" w:hAnsi="Traditional Arabic" w:cs="Traditional Arabic"/>
          <w:sz w:val="32"/>
          <w:szCs w:val="32"/>
          <w:rtl/>
          <w:lang w:bidi="ar-IQ"/>
        </w:rPr>
        <w:t>﴾ ﴿</w:t>
      </w:r>
      <w:r w:rsidR="0061046B" w:rsidRPr="00F444E7">
        <w:rPr>
          <w:rFonts w:ascii="Traditional Arabic" w:eastAsia="Times New Roman" w:hAnsi="Traditional Arabic" w:cs="Traditional Arabic"/>
          <w:b/>
          <w:bCs/>
          <w:color w:val="FF0000"/>
          <w:sz w:val="32"/>
          <w:szCs w:val="32"/>
          <w:rtl/>
          <w:lang w:bidi="ar-IQ"/>
        </w:rPr>
        <w:t>وَالسِّنَّ</w:t>
      </w:r>
      <w:r w:rsidRPr="00F444E7">
        <w:rPr>
          <w:rFonts w:ascii="Traditional Arabic" w:eastAsia="Times New Roman" w:hAnsi="Traditional Arabic" w:cs="Traditional Arabic"/>
          <w:sz w:val="32"/>
          <w:szCs w:val="32"/>
          <w:rtl/>
          <w:lang w:bidi="ar-IQ"/>
        </w:rPr>
        <w:t xml:space="preserve">﴾ </w:t>
      </w:r>
      <w:r w:rsidR="0061046B" w:rsidRPr="00F444E7">
        <w:rPr>
          <w:rFonts w:ascii="Traditional Arabic" w:eastAsia="Times New Roman" w:hAnsi="Traditional Arabic" w:cs="Traditional Arabic"/>
          <w:sz w:val="32"/>
          <w:szCs w:val="32"/>
          <w:rtl/>
          <w:lang w:bidi="ar-IQ"/>
        </w:rPr>
        <w:t>﴿</w:t>
      </w:r>
      <w:r w:rsidR="0061046B" w:rsidRPr="00F444E7">
        <w:rPr>
          <w:rFonts w:ascii="Traditional Arabic" w:eastAsia="Times New Roman" w:hAnsi="Traditional Arabic" w:cs="Traditional Arabic"/>
          <w:b/>
          <w:bCs/>
          <w:color w:val="FF0000"/>
          <w:sz w:val="32"/>
          <w:szCs w:val="32"/>
          <w:rtl/>
          <w:lang w:bidi="ar-IQ"/>
        </w:rPr>
        <w:t>وَالْجُرُوحَ</w:t>
      </w:r>
      <w:r w:rsidR="0061046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1046B" w:rsidRPr="00F444E7">
        <w:rPr>
          <w:rFonts w:ascii="Traditional Arabic" w:eastAsia="Times New Roman" w:hAnsi="Traditional Arabic" w:cs="Traditional Arabic"/>
          <w:sz w:val="32"/>
          <w:szCs w:val="32"/>
          <w:rtl/>
          <w:lang w:bidi="ar-IQ"/>
        </w:rPr>
        <w:t xml:space="preserve">قرأها </w:t>
      </w:r>
      <w:r w:rsidR="0061046B" w:rsidRPr="00F444E7">
        <w:rPr>
          <w:rFonts w:ascii="Traditional Arabic" w:eastAsia="Times New Roman" w:hAnsi="Traditional Arabic" w:cs="Traditional Arabic"/>
          <w:b/>
          <w:bCs/>
          <w:color w:val="00B050"/>
          <w:sz w:val="32"/>
          <w:szCs w:val="32"/>
          <w:rtl/>
          <w:lang w:bidi="ar-IQ"/>
        </w:rPr>
        <w:t>ابن عامر الشامي</w:t>
      </w:r>
      <w:r w:rsidR="0061046B" w:rsidRPr="00F444E7">
        <w:rPr>
          <w:rFonts w:ascii="Traditional Arabic" w:eastAsia="Times New Roman" w:hAnsi="Traditional Arabic" w:cs="Traditional Arabic"/>
          <w:sz w:val="32"/>
          <w:szCs w:val="32"/>
          <w:rtl/>
          <w:lang w:bidi="ar-IQ"/>
        </w:rPr>
        <w:t xml:space="preserve"> بنصب الأربعة الأولى ورفع </w:t>
      </w:r>
      <w:r w:rsidR="0061046B" w:rsidRPr="00F444E7">
        <w:rPr>
          <w:rFonts w:ascii="Traditional Arabic" w:eastAsia="Times New Roman" w:hAnsi="Traditional Arabic" w:cs="Traditional Arabic"/>
          <w:b/>
          <w:bCs/>
          <w:sz w:val="32"/>
          <w:szCs w:val="32"/>
          <w:rtl/>
          <w:lang w:bidi="ar-IQ"/>
        </w:rPr>
        <w:t>(</w:t>
      </w:r>
      <w:r w:rsidR="00AB39BB" w:rsidRPr="00F444E7">
        <w:rPr>
          <w:rFonts w:ascii="Traditional Arabic" w:eastAsia="Times New Roman" w:hAnsi="Traditional Arabic" w:cs="Traditional Arabic"/>
          <w:b/>
          <w:bCs/>
          <w:sz w:val="32"/>
          <w:szCs w:val="32"/>
          <w:rtl/>
          <w:lang w:bidi="ar-IQ"/>
        </w:rPr>
        <w:t>والجروح)</w:t>
      </w:r>
      <w:r w:rsidR="00AB39BB" w:rsidRPr="00F444E7">
        <w:rPr>
          <w:rFonts w:ascii="Traditional Arabic" w:eastAsia="Times New Roman" w:hAnsi="Traditional Arabic" w:cs="Traditional Arabic"/>
          <w:sz w:val="32"/>
          <w:szCs w:val="32"/>
          <w:vertAlign w:val="superscript"/>
          <w:rtl/>
          <w:lang w:eastAsia="ar-SY" w:bidi="ar-SY"/>
        </w:rPr>
        <w:t xml:space="preserve"> (</w:t>
      </w:r>
      <w:r w:rsidR="00AB39BB" w:rsidRPr="00F444E7">
        <w:rPr>
          <w:rFonts w:ascii="Traditional Arabic" w:eastAsia="Times New Roman" w:hAnsi="Traditional Arabic" w:cs="Traditional Arabic"/>
          <w:sz w:val="32"/>
          <w:szCs w:val="32"/>
          <w:vertAlign w:val="superscript"/>
          <w:rtl/>
          <w:lang w:eastAsia="ar-SY" w:bidi="ar-SY"/>
        </w:rPr>
        <w:footnoteReference w:id="160"/>
      </w:r>
      <w:r w:rsidR="00AB39BB"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075E4C" w:rsidRPr="00F444E7" w:rsidRDefault="00075E4C"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46) </w:t>
      </w:r>
      <w:r w:rsidR="00AB39BB" w:rsidRPr="00F444E7">
        <w:rPr>
          <w:rFonts w:ascii="Traditional Arabic" w:eastAsia="Times New Roman" w:hAnsi="Traditional Arabic" w:cs="Traditional Arabic"/>
          <w:sz w:val="32"/>
          <w:szCs w:val="32"/>
          <w:rtl/>
          <w:lang w:bidi="ar-IQ"/>
        </w:rPr>
        <w:t>﴿</w:t>
      </w:r>
      <w:r w:rsidR="00AB39BB" w:rsidRPr="00F444E7">
        <w:rPr>
          <w:rFonts w:ascii="Traditional Arabic" w:eastAsia="Times New Roman" w:hAnsi="Traditional Arabic" w:cs="Traditional Arabic"/>
          <w:b/>
          <w:bCs/>
          <w:color w:val="FF0000"/>
          <w:sz w:val="32"/>
          <w:szCs w:val="32"/>
          <w:rtl/>
          <w:lang w:bidi="ar-IQ"/>
        </w:rPr>
        <w:t>التَّورَاةِ</w:t>
      </w:r>
      <w:r w:rsidR="00AB39BB" w:rsidRPr="00F444E7">
        <w:rPr>
          <w:rFonts w:ascii="Traditional Arabic" w:eastAsia="Times New Roman" w:hAnsi="Traditional Arabic" w:cs="Traditional Arabic"/>
          <w:sz w:val="32"/>
          <w:szCs w:val="32"/>
          <w:rtl/>
          <w:lang w:bidi="ar-IQ"/>
        </w:rPr>
        <w:t>﴾</w:t>
      </w:r>
      <w:r w:rsidR="00AB39BB" w:rsidRPr="00F444E7">
        <w:rPr>
          <w:rFonts w:ascii="Traditional Arabic" w:eastAsia="Times New Roman" w:hAnsi="Traditional Arabic" w:cs="Traditional Arabic"/>
          <w:b/>
          <w:bCs/>
          <w:sz w:val="32"/>
          <w:szCs w:val="32"/>
          <w:rtl/>
          <w:lang w:bidi="ar-IQ"/>
        </w:rPr>
        <w:t xml:space="preserve"> (معاً)</w:t>
      </w:r>
      <w:r w:rsidR="00F444E7" w:rsidRPr="00F444E7">
        <w:rPr>
          <w:rFonts w:ascii="Traditional Arabic" w:eastAsia="Times New Roman" w:hAnsi="Traditional Arabic" w:cs="Traditional Arabic"/>
          <w:sz w:val="32"/>
          <w:szCs w:val="32"/>
          <w:rtl/>
          <w:lang w:bidi="ar-IQ"/>
        </w:rPr>
        <w:t>:</w:t>
      </w:r>
      <w:r w:rsidR="00AB39BB"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قرأهما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075E4C" w:rsidRPr="00F444E7" w:rsidRDefault="00075E4C"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48) </w:t>
      </w:r>
      <w:r w:rsidR="00AB39BB" w:rsidRPr="00F444E7">
        <w:rPr>
          <w:rFonts w:ascii="Traditional Arabic" w:eastAsia="Times New Roman" w:hAnsi="Traditional Arabic" w:cs="Traditional Arabic"/>
          <w:sz w:val="32"/>
          <w:szCs w:val="32"/>
          <w:rtl/>
          <w:lang w:bidi="ar-IQ"/>
        </w:rPr>
        <w:t>﴿</w:t>
      </w:r>
      <w:r w:rsidR="00AB39BB" w:rsidRPr="00F444E7">
        <w:rPr>
          <w:rFonts w:ascii="Traditional Arabic" w:eastAsia="Times New Roman" w:hAnsi="Traditional Arabic" w:cs="Traditional Arabic"/>
          <w:b/>
          <w:bCs/>
          <w:color w:val="FF0000"/>
          <w:sz w:val="32"/>
          <w:szCs w:val="32"/>
          <w:rtl/>
          <w:lang w:bidi="ar-IQ"/>
        </w:rPr>
        <w:t>جَاءَكَ</w:t>
      </w:r>
      <w:r w:rsidR="00AB39BB" w:rsidRPr="00F444E7">
        <w:rPr>
          <w:rFonts w:ascii="Traditional Arabic" w:eastAsia="Times New Roman" w:hAnsi="Traditional Arabic" w:cs="Traditional Arabic"/>
          <w:sz w:val="32"/>
          <w:szCs w:val="32"/>
          <w:rtl/>
          <w:lang w:bidi="ar-IQ"/>
        </w:rPr>
        <w:t>﴾</w:t>
      </w:r>
      <w:r w:rsidR="00AB39BB" w:rsidRPr="00F444E7">
        <w:rPr>
          <w:rFonts w:ascii="Traditional Arabic" w:eastAsia="Times New Roman" w:hAnsi="Traditional Arabic" w:cs="Traditional Arabic"/>
          <w:b/>
          <w:bCs/>
          <w:sz w:val="32"/>
          <w:szCs w:val="32"/>
          <w:rtl/>
          <w:lang w:bidi="ar-IQ"/>
        </w:rPr>
        <w:t xml:space="preserve"> </w:t>
      </w:r>
      <w:r w:rsidR="00AB39BB" w:rsidRPr="00F444E7">
        <w:rPr>
          <w:rFonts w:ascii="Traditional Arabic" w:eastAsia="Times New Roman" w:hAnsi="Traditional Arabic" w:cs="Traditional Arabic"/>
          <w:sz w:val="32"/>
          <w:szCs w:val="32"/>
          <w:rtl/>
          <w:lang w:bidi="ar-IQ"/>
        </w:rPr>
        <w:t>﴿</w:t>
      </w:r>
      <w:r w:rsidR="00AB39BB" w:rsidRPr="00F444E7">
        <w:rPr>
          <w:rFonts w:ascii="Traditional Arabic" w:eastAsia="Times New Roman" w:hAnsi="Traditional Arabic" w:cs="Traditional Arabic"/>
          <w:b/>
          <w:bCs/>
          <w:color w:val="FF0000"/>
          <w:sz w:val="32"/>
          <w:szCs w:val="32"/>
          <w:rtl/>
          <w:lang w:bidi="ar-IQ"/>
        </w:rPr>
        <w:t>شَاءَ</w:t>
      </w:r>
      <w:r w:rsidR="00AB39B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B39BB"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قرأهما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AB39BB" w:rsidRPr="00F444E7">
        <w:rPr>
          <w:rFonts w:ascii="Traditional Arabic" w:eastAsia="Times New Roman" w:hAnsi="Traditional Arabic" w:cs="Traditional Arabic"/>
          <w:sz w:val="32"/>
          <w:szCs w:val="32"/>
          <w:rtl/>
          <w:lang w:bidi="ar-IQ"/>
        </w:rPr>
        <w:t xml:space="preserve"> و</w:t>
      </w:r>
      <w:r w:rsidR="00AB39BB" w:rsidRPr="00F444E7">
        <w:rPr>
          <w:rFonts w:ascii="Traditional Arabic" w:hAnsi="Traditional Arabic" w:cs="Traditional Arabic"/>
          <w:sz w:val="32"/>
          <w:szCs w:val="32"/>
          <w:rtl/>
          <w:lang w:bidi="ar-IQ"/>
        </w:rPr>
        <w:t xml:space="preserve">قرأ </w:t>
      </w:r>
      <w:r w:rsidR="00AB39BB" w:rsidRPr="00F444E7">
        <w:rPr>
          <w:rFonts w:ascii="Traditional Arabic" w:hAnsi="Traditional Arabic" w:cs="Traditional Arabic"/>
          <w:b/>
          <w:bCs/>
          <w:color w:val="C00000"/>
          <w:sz w:val="32"/>
          <w:szCs w:val="32"/>
          <w:rtl/>
          <w:lang w:bidi="ar-IQ"/>
        </w:rPr>
        <w:t>هشام</w:t>
      </w:r>
      <w:r w:rsidR="00AB39BB" w:rsidRPr="00F444E7">
        <w:rPr>
          <w:rFonts w:ascii="Traditional Arabic" w:hAnsi="Traditional Arabic" w:cs="Traditional Arabic"/>
          <w:sz w:val="32"/>
          <w:szCs w:val="32"/>
          <w:rtl/>
          <w:lang w:bidi="ar-IQ"/>
        </w:rPr>
        <w:t xml:space="preserve"> عند الوقف على </w:t>
      </w:r>
      <w:r w:rsidR="00AB39BB" w:rsidRPr="00F444E7">
        <w:rPr>
          <w:rFonts w:ascii="Traditional Arabic" w:hAnsi="Traditional Arabic" w:cs="Traditional Arabic"/>
          <w:b/>
          <w:bCs/>
          <w:sz w:val="32"/>
          <w:szCs w:val="32"/>
          <w:rtl/>
          <w:lang w:bidi="ar-IQ"/>
        </w:rPr>
        <w:t>(شاءَ)</w:t>
      </w:r>
      <w:r w:rsidR="00AB39BB" w:rsidRPr="00F444E7">
        <w:rPr>
          <w:rFonts w:ascii="Traditional Arabic" w:hAnsi="Traditional Arabic" w:cs="Traditional Arabic"/>
          <w:sz w:val="32"/>
          <w:szCs w:val="32"/>
          <w:rtl/>
          <w:lang w:bidi="ar-IQ"/>
        </w:rPr>
        <w:t xml:space="preserve"> بإبدال الهمزة </w:t>
      </w:r>
      <w:r w:rsidR="00794FE5"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AC160E" w:rsidRPr="00F444E7" w:rsidRDefault="00AC160E" w:rsidP="00794F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794FE5" w:rsidRPr="00F444E7">
        <w:rPr>
          <w:rFonts w:ascii="Traditional Arabic" w:eastAsia="Times New Roman" w:hAnsi="Traditional Arabic" w:cs="Traditional Arabic"/>
          <w:b/>
          <w:bCs/>
          <w:sz w:val="32"/>
          <w:szCs w:val="32"/>
          <w:rtl/>
          <w:lang w:bidi="ar-IQ"/>
        </w:rPr>
        <w:t>49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وَأَنِ احْكُمْ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w:t>
      </w:r>
      <w:r w:rsidRPr="00F444E7">
        <w:rPr>
          <w:rFonts w:ascii="Traditional Arabic" w:eastAsia="Times New Roman" w:hAnsi="Traditional Arabic" w:cs="Traditional Arabic"/>
          <w:b/>
          <w:bCs/>
          <w:sz w:val="32"/>
          <w:szCs w:val="32"/>
          <w:rtl/>
          <w:lang w:bidi="ar-IQ"/>
        </w:rPr>
        <w:t>وأنُ احكم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70EBB" w:rsidRPr="00F444E7" w:rsidRDefault="00770EBB" w:rsidP="00770E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يَبْغُونَ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w:t>
      </w:r>
      <w:r w:rsidRPr="00F444E7">
        <w:rPr>
          <w:rFonts w:ascii="Traditional Arabic" w:eastAsia="Times New Roman" w:hAnsi="Traditional Arabic" w:cs="Traditional Arabic"/>
          <w:b/>
          <w:bCs/>
          <w:sz w:val="32"/>
          <w:szCs w:val="32"/>
          <w:rtl/>
          <w:lang w:bidi="ar-IQ"/>
        </w:rPr>
        <w:t>(تبغون)</w:t>
      </w:r>
      <w:r w:rsidR="00F444E7" w:rsidRPr="00F444E7">
        <w:rPr>
          <w:rFonts w:ascii="Traditional Arabic" w:eastAsia="Times New Roman" w:hAnsi="Traditional Arabic" w:cs="Traditional Arabic"/>
          <w:b/>
          <w:bCs/>
          <w:sz w:val="32"/>
          <w:szCs w:val="32"/>
          <w:rtl/>
          <w:lang w:bidi="ar-IQ"/>
        </w:rPr>
        <w:t>.</w:t>
      </w:r>
    </w:p>
    <w:p w:rsidR="00075E4C" w:rsidRPr="00F444E7" w:rsidRDefault="00075E4C" w:rsidP="00AC160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00AC160E"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00AC160E" w:rsidRPr="00F444E7">
        <w:rPr>
          <w:rFonts w:ascii="Traditional Arabic" w:eastAsia="Times New Roman" w:hAnsi="Traditional Arabic" w:cs="Traditional Arabic"/>
          <w:sz w:val="32"/>
          <w:szCs w:val="32"/>
          <w:rtl/>
          <w:lang w:bidi="ar-IQ"/>
        </w:rPr>
        <w:t>﴿</w:t>
      </w:r>
      <w:r w:rsidR="00AC160E" w:rsidRPr="00F444E7">
        <w:rPr>
          <w:rFonts w:ascii="Traditional Arabic" w:eastAsia="Times New Roman" w:hAnsi="Traditional Arabic" w:cs="Traditional Arabic"/>
          <w:b/>
          <w:bCs/>
          <w:color w:val="FF0000"/>
          <w:sz w:val="32"/>
          <w:szCs w:val="32"/>
          <w:rtl/>
          <w:lang w:bidi="ar-IQ"/>
        </w:rPr>
        <w:t>أَولِيَاءَ</w:t>
      </w:r>
      <w:r w:rsidR="00AC160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C160E" w:rsidRPr="00F444E7">
        <w:rPr>
          <w:rFonts w:ascii="Traditional Arabic" w:eastAsia="Times New Roman" w:hAnsi="Traditional Arabic" w:cs="Traditional Arabic"/>
          <w:sz w:val="32"/>
          <w:szCs w:val="32"/>
          <w:rtl/>
          <w:lang w:bidi="ar-IQ"/>
        </w:rPr>
        <w:t xml:space="preserve"> </w:t>
      </w:r>
      <w:r w:rsidR="00AC160E" w:rsidRPr="00F444E7">
        <w:rPr>
          <w:rFonts w:ascii="Traditional Arabic" w:hAnsi="Traditional Arabic" w:cs="Traditional Arabic"/>
          <w:sz w:val="32"/>
          <w:szCs w:val="32"/>
          <w:rtl/>
          <w:lang w:bidi="ar-IQ"/>
        </w:rPr>
        <w:t xml:space="preserve">قرأها </w:t>
      </w:r>
      <w:r w:rsidR="00AC160E" w:rsidRPr="00F444E7">
        <w:rPr>
          <w:rFonts w:ascii="Traditional Arabic" w:hAnsi="Traditional Arabic" w:cs="Traditional Arabic"/>
          <w:b/>
          <w:bCs/>
          <w:color w:val="C00000"/>
          <w:sz w:val="32"/>
          <w:szCs w:val="32"/>
          <w:rtl/>
          <w:lang w:bidi="ar-IQ"/>
        </w:rPr>
        <w:t>هشام</w:t>
      </w:r>
      <w:r w:rsidR="00AC160E" w:rsidRPr="00F444E7">
        <w:rPr>
          <w:rFonts w:ascii="Traditional Arabic" w:hAnsi="Traditional Arabic" w:cs="Traditional Arabic"/>
          <w:sz w:val="32"/>
          <w:szCs w:val="32"/>
          <w:rtl/>
          <w:lang w:bidi="ar-IQ"/>
        </w:rPr>
        <w:t xml:space="preserve"> عند الوقف عليها بإبدال الهمزة </w:t>
      </w:r>
      <w:r w:rsidR="00794FE5"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AC160E" w:rsidRPr="00F444E7">
        <w:rPr>
          <w:rFonts w:ascii="Traditional Arabic" w:eastAsia="Times New Roman" w:hAnsi="Traditional Arabic" w:cs="Traditional Arabic"/>
          <w:sz w:val="32"/>
          <w:szCs w:val="32"/>
          <w:rtl/>
          <w:lang w:bidi="ar-IQ"/>
        </w:rPr>
        <w:t xml:space="preserve"> ﴿</w:t>
      </w:r>
      <w:r w:rsidR="00AC160E" w:rsidRPr="00F444E7">
        <w:rPr>
          <w:rFonts w:ascii="Traditional Arabic" w:eastAsia="Times New Roman" w:hAnsi="Traditional Arabic" w:cs="Traditional Arabic"/>
          <w:b/>
          <w:bCs/>
          <w:color w:val="FF0000"/>
          <w:sz w:val="32"/>
          <w:szCs w:val="32"/>
          <w:rtl/>
          <w:lang w:bidi="ar-IQ"/>
        </w:rPr>
        <w:t>أَولِيَاءُ</w:t>
      </w:r>
      <w:r w:rsidR="00AC160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C160E" w:rsidRPr="00F444E7">
        <w:rPr>
          <w:rFonts w:ascii="Traditional Arabic" w:eastAsia="Times New Roman" w:hAnsi="Traditional Arabic" w:cs="Traditional Arabic"/>
          <w:sz w:val="32"/>
          <w:szCs w:val="32"/>
          <w:rtl/>
          <w:lang w:bidi="ar-IQ"/>
        </w:rPr>
        <w:t xml:space="preserve"> </w:t>
      </w:r>
      <w:r w:rsidR="00AC160E" w:rsidRPr="00F444E7">
        <w:rPr>
          <w:rFonts w:ascii="Traditional Arabic" w:hAnsi="Traditional Arabic" w:cs="Traditional Arabic"/>
          <w:sz w:val="32"/>
          <w:szCs w:val="32"/>
          <w:rtl/>
          <w:lang w:bidi="ar-IQ"/>
        </w:rPr>
        <w:t xml:space="preserve">قرأها </w:t>
      </w:r>
      <w:r w:rsidR="00AC160E" w:rsidRPr="00F444E7">
        <w:rPr>
          <w:rFonts w:ascii="Traditional Arabic" w:hAnsi="Traditional Arabic" w:cs="Traditional Arabic"/>
          <w:b/>
          <w:bCs/>
          <w:color w:val="C00000"/>
          <w:sz w:val="32"/>
          <w:szCs w:val="32"/>
          <w:rtl/>
          <w:lang w:bidi="ar-IQ"/>
        </w:rPr>
        <w:t>هشام</w:t>
      </w:r>
      <w:r w:rsidR="00AC160E"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AC160E" w:rsidRPr="00F444E7">
        <w:rPr>
          <w:rFonts w:ascii="Traditional Arabic" w:hAnsi="Traditional Arabic" w:cs="Traditional Arabic"/>
          <w:sz w:val="32"/>
          <w:szCs w:val="32"/>
          <w:rtl/>
          <w:lang w:bidi="ar-IQ"/>
        </w:rPr>
        <w:t xml:space="preserve"> ثلاثة الإبدال </w:t>
      </w:r>
      <w:r w:rsidR="00794FE5" w:rsidRPr="00F444E7">
        <w:rPr>
          <w:rFonts w:ascii="Traditional Arabic" w:hAnsi="Traditional Arabic" w:cs="Traditional Arabic"/>
          <w:sz w:val="32"/>
          <w:szCs w:val="32"/>
          <w:rtl/>
          <w:lang w:bidi="ar-IQ"/>
        </w:rPr>
        <w:t xml:space="preserve">بألف </w:t>
      </w:r>
      <w:r w:rsidR="00AC160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C160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C160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B3738E" w:rsidRPr="00F444E7" w:rsidRDefault="00B3738E"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وَيَقُولُ الذِّينَ ءَامَنُوا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بحذف الواو قبل الياء فتقرأ (</w:t>
      </w:r>
      <w:r w:rsidRPr="00F444E7">
        <w:rPr>
          <w:rFonts w:ascii="Traditional Arabic" w:eastAsia="Times New Roman" w:hAnsi="Traditional Arabic" w:cs="Traditional Arabic"/>
          <w:b/>
          <w:bCs/>
          <w:sz w:val="32"/>
          <w:szCs w:val="32"/>
          <w:rtl/>
          <w:lang w:bidi="ar-IQ"/>
        </w:rPr>
        <w:t>يقول</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6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وقفاً</w:t>
      </w:r>
      <w:r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w:t>
      </w:r>
      <w:r w:rsidR="00794FE5" w:rsidRPr="00F444E7">
        <w:rPr>
          <w:rFonts w:ascii="Traditional Arabic" w:eastAsia="Times New Roman" w:hAnsi="Traditional Arabic" w:cs="Traditional Arabic"/>
          <w:noProof/>
          <w:sz w:val="32"/>
          <w:szCs w:val="32"/>
          <w:rtl/>
          <w:lang w:eastAsia="ar-SA" w:bidi="ar-IQ"/>
        </w:rPr>
        <w:t xml:space="preserve">بألف </w:t>
      </w:r>
      <w:r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B3738E" w:rsidRPr="00F444E7" w:rsidRDefault="00B3738E"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يَرْتَدَّ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بدالين الأولى مكسورة والثانية مجزومة بفك الإدغام على الأصل لأجل الجزم وعليها الرسم الشامي (</w:t>
      </w:r>
      <w:r w:rsidRPr="00F444E7">
        <w:rPr>
          <w:rFonts w:ascii="Traditional Arabic" w:eastAsia="Times New Roman" w:hAnsi="Traditional Arabic" w:cs="Traditional Arabic"/>
          <w:b/>
          <w:bCs/>
          <w:sz w:val="32"/>
          <w:szCs w:val="32"/>
          <w:rtl/>
          <w:lang w:bidi="ar-IQ"/>
        </w:rPr>
        <w:t>يرْتَدِدْ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627F50"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B3738E" w:rsidRPr="00F444E7" w:rsidRDefault="00B3738E"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هُزُوا</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627F50"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الزاي مع الهمز في الحالين (</w:t>
      </w:r>
      <w:r w:rsidRPr="00F444E7">
        <w:rPr>
          <w:rFonts w:ascii="Traditional Arabic" w:eastAsia="Times New Roman" w:hAnsi="Traditional Arabic" w:cs="Traditional Arabic"/>
          <w:b/>
          <w:bCs/>
          <w:sz w:val="32"/>
          <w:szCs w:val="32"/>
          <w:rtl/>
          <w:lang w:bidi="ar-IQ"/>
        </w:rPr>
        <w:t>هزُؤُاً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الهمزة </w:t>
      </w:r>
      <w:r w:rsidR="00627F50"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B3738E" w:rsidRPr="00F444E7" w:rsidRDefault="00B3738E"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هُزُوا</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627F50"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الزاي مع الهمز في الحالين (</w:t>
      </w:r>
      <w:r w:rsidRPr="00F444E7">
        <w:rPr>
          <w:rFonts w:ascii="Traditional Arabic" w:eastAsia="Times New Roman" w:hAnsi="Traditional Arabic" w:cs="Traditional Arabic"/>
          <w:b/>
          <w:bCs/>
          <w:sz w:val="32"/>
          <w:szCs w:val="32"/>
          <w:rtl/>
          <w:lang w:bidi="ar-IQ"/>
        </w:rPr>
        <w:t>هزُؤُاً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B3738E" w:rsidRPr="00F444E7" w:rsidRDefault="00B3738E"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هَلْ تَنْقِمُونَ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color w:val="C00000"/>
          <w:sz w:val="32"/>
          <w:szCs w:val="32"/>
          <w:rtl/>
          <w:lang w:bidi="ar-IQ"/>
        </w:rPr>
        <w:t xml:space="preserve"> </w:t>
      </w:r>
      <w:r w:rsidRPr="00F444E7">
        <w:rPr>
          <w:rFonts w:ascii="Traditional Arabic" w:eastAsia="Times New Roman" w:hAnsi="Traditional Arabic" w:cs="Traditional Arabic"/>
          <w:sz w:val="32"/>
          <w:szCs w:val="32"/>
          <w:rtl/>
          <w:lang w:bidi="ar-IQ"/>
        </w:rPr>
        <w:t xml:space="preserve">اللام في التاء </w:t>
      </w:r>
      <w:r w:rsidRPr="00F444E7">
        <w:rPr>
          <w:rFonts w:ascii="Traditional Arabic" w:eastAsia="Times New Roman" w:hAnsi="Traditional Arabic" w:cs="Traditional Arabic"/>
          <w:b/>
          <w:bCs/>
          <w:sz w:val="32"/>
          <w:szCs w:val="32"/>
          <w:rtl/>
          <w:lang w:bidi="ar-IQ"/>
        </w:rPr>
        <w:t>(هتَّنقمون)</w:t>
      </w:r>
      <w:r w:rsidR="00F444E7" w:rsidRPr="00F444E7">
        <w:rPr>
          <w:rFonts w:ascii="Traditional Arabic" w:eastAsia="Times New Roman" w:hAnsi="Traditional Arabic" w:cs="Traditional Arabic"/>
          <w:sz w:val="32"/>
          <w:szCs w:val="32"/>
          <w:rtl/>
          <w:lang w:bidi="ar-IQ"/>
        </w:rPr>
        <w:t>.</w:t>
      </w:r>
    </w:p>
    <w:p w:rsidR="00627F50" w:rsidRPr="00F444E7" w:rsidRDefault="00627F50" w:rsidP="00627F5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وقفاً</w:t>
      </w:r>
      <w:r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B3738E" w:rsidRPr="00F444E7" w:rsidRDefault="00B3738E"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جَاءَوكم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B3738E" w:rsidRPr="00F444E7" w:rsidRDefault="00B3738E" w:rsidP="00627F5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64) </w:t>
      </w:r>
      <w:r w:rsidR="00627F50" w:rsidRPr="00F444E7">
        <w:rPr>
          <w:rFonts w:ascii="Traditional Arabic" w:eastAsia="Times New Roman" w:hAnsi="Traditional Arabic" w:cs="Traditional Arabic"/>
          <w:sz w:val="32"/>
          <w:szCs w:val="32"/>
          <w:rtl/>
          <w:lang w:bidi="ar-IQ"/>
        </w:rPr>
        <w:t>﴿</w:t>
      </w:r>
      <w:r w:rsidR="00627F50" w:rsidRPr="00F444E7">
        <w:rPr>
          <w:rFonts w:ascii="Traditional Arabic" w:eastAsia="Times New Roman" w:hAnsi="Traditional Arabic" w:cs="Traditional Arabic"/>
          <w:b/>
          <w:bCs/>
          <w:color w:val="FF0000"/>
          <w:sz w:val="32"/>
          <w:szCs w:val="32"/>
          <w:rtl/>
          <w:lang w:bidi="ar-IQ"/>
        </w:rPr>
        <w:t>يَشَاءُ</w:t>
      </w:r>
      <w:r w:rsidR="00627F5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27F50" w:rsidRPr="00F444E7">
        <w:rPr>
          <w:rFonts w:ascii="Traditional Arabic" w:eastAsia="Times New Roman" w:hAnsi="Traditional Arabic" w:cs="Traditional Arabic"/>
          <w:sz w:val="32"/>
          <w:szCs w:val="32"/>
          <w:rtl/>
          <w:lang w:bidi="ar-IQ"/>
        </w:rPr>
        <w:t xml:space="preserve"> </w:t>
      </w:r>
      <w:r w:rsidR="00627F50" w:rsidRPr="00F444E7">
        <w:rPr>
          <w:rFonts w:ascii="Traditional Arabic" w:hAnsi="Traditional Arabic" w:cs="Traditional Arabic"/>
          <w:sz w:val="32"/>
          <w:szCs w:val="32"/>
          <w:rtl/>
          <w:lang w:bidi="ar-IQ"/>
        </w:rPr>
        <w:t xml:space="preserve">قرأها </w:t>
      </w:r>
      <w:r w:rsidR="00627F50" w:rsidRPr="00F444E7">
        <w:rPr>
          <w:rFonts w:ascii="Traditional Arabic" w:hAnsi="Traditional Arabic" w:cs="Traditional Arabic"/>
          <w:b/>
          <w:bCs/>
          <w:color w:val="C00000"/>
          <w:sz w:val="32"/>
          <w:szCs w:val="32"/>
          <w:rtl/>
          <w:lang w:bidi="ar-IQ"/>
        </w:rPr>
        <w:t>هشام</w:t>
      </w:r>
      <w:r w:rsidR="00627F50"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627F50"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627F5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27F5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627F5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وَالْبَغْضَاءَ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الهمزتين</w:t>
      </w:r>
      <w:r w:rsidR="00627F50"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وقف</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على </w:t>
      </w:r>
      <w:r w:rsidRPr="00F444E7">
        <w:rPr>
          <w:rFonts w:ascii="Traditional Arabic" w:hAnsi="Traditional Arabic" w:cs="Traditional Arabic"/>
          <w:b/>
          <w:bCs/>
          <w:sz w:val="32"/>
          <w:szCs w:val="32"/>
          <w:rtl/>
          <w:lang w:bidi="ar-IQ"/>
        </w:rPr>
        <w:t>(والبغضاءَ)</w:t>
      </w:r>
      <w:r w:rsidRPr="00F444E7">
        <w:rPr>
          <w:rFonts w:ascii="Traditional Arabic" w:hAnsi="Traditional Arabic" w:cs="Traditional Arabic"/>
          <w:sz w:val="32"/>
          <w:szCs w:val="32"/>
          <w:rtl/>
          <w:lang w:bidi="ar-IQ"/>
        </w:rPr>
        <w:t xml:space="preserve"> فله فيها إبدال الهمزة </w:t>
      </w:r>
      <w:r w:rsidR="00627F50"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B3738E" w:rsidRPr="00F444E7" w:rsidRDefault="00B3738E" w:rsidP="00627F5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Pr="00F444E7">
        <w:rPr>
          <w:rFonts w:ascii="Traditional Arabic" w:eastAsia="Times New Roman" w:hAnsi="Traditional Arabic" w:cs="Traditional Arabic"/>
          <w:sz w:val="32"/>
          <w:szCs w:val="32"/>
          <w:rtl/>
          <w:lang w:bidi="ar-IQ"/>
        </w:rPr>
        <w:t>﴿</w:t>
      </w:r>
      <w:r w:rsidR="00627F50"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27F50"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627F50"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3738E" w:rsidRPr="00F444E7" w:rsidRDefault="00B3738E"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رِسَالَتَهُ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بإثبات ألف بعد اللام مع كسر التاء على الجمع (</w:t>
      </w:r>
      <w:r w:rsidRPr="00F444E7">
        <w:rPr>
          <w:rFonts w:ascii="Traditional Arabic" w:eastAsia="Times New Roman" w:hAnsi="Traditional Arabic" w:cs="Traditional Arabic"/>
          <w:b/>
          <w:bCs/>
          <w:sz w:val="32"/>
          <w:szCs w:val="32"/>
          <w:rtl/>
          <w:lang w:bidi="ar-IQ"/>
        </w:rPr>
        <w:t>رسالاته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B3738E" w:rsidRPr="00F444E7" w:rsidRDefault="00B3738E" w:rsidP="00E31ED8">
      <w:pPr>
        <w:spacing w:after="0" w:line="240" w:lineRule="auto"/>
        <w:jc w:val="both"/>
        <w:rPr>
          <w:rFonts w:ascii="Traditional Arabic" w:eastAsia="Times New Roman" w:hAnsi="Traditional Arabic" w:cs="Traditional Arabic"/>
          <w:b/>
          <w:bCs/>
          <w:sz w:val="32"/>
          <w:szCs w:val="32"/>
          <w:u w:val="single"/>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1211CA"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B3738E" w:rsidRPr="00F444E7" w:rsidRDefault="00B3738E"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B3738E" w:rsidRPr="00F444E7" w:rsidRDefault="00B3738E"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أَهوَاءَ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الهمزة </w:t>
      </w:r>
      <w:r w:rsidR="001211CA"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قَدْ ضَلُّوا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الدال بالضاد (</w:t>
      </w:r>
      <w:r w:rsidRPr="00F444E7">
        <w:rPr>
          <w:rFonts w:ascii="Traditional Arabic" w:eastAsia="Times New Roman" w:hAnsi="Traditional Arabic" w:cs="Traditional Arabic"/>
          <w:b/>
          <w:bCs/>
          <w:sz w:val="32"/>
          <w:szCs w:val="32"/>
          <w:rtl/>
          <w:lang w:bidi="ar-IQ"/>
        </w:rPr>
        <w:t>قَضَّلُّوا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211CA" w:rsidRPr="00F444E7">
        <w:rPr>
          <w:rFonts w:ascii="Traditional Arabic" w:eastAsia="Times New Roman" w:hAnsi="Traditional Arabic" w:cs="Traditional Arabic"/>
          <w:sz w:val="32"/>
          <w:szCs w:val="32"/>
          <w:rtl/>
          <w:lang w:bidi="ar-IQ"/>
        </w:rPr>
        <w:t>﴿</w:t>
      </w:r>
      <w:r w:rsidR="001211CA" w:rsidRPr="00F444E7">
        <w:rPr>
          <w:rFonts w:ascii="Traditional Arabic" w:eastAsia="Times New Roman" w:hAnsi="Traditional Arabic" w:cs="Traditional Arabic"/>
          <w:b/>
          <w:bCs/>
          <w:color w:val="FF0000"/>
          <w:sz w:val="32"/>
          <w:szCs w:val="32"/>
          <w:rtl/>
          <w:lang w:bidi="ar-IQ"/>
        </w:rPr>
        <w:t>سَوَاءِ</w:t>
      </w:r>
      <w:r w:rsidR="001211C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211CA" w:rsidRPr="00F444E7">
        <w:rPr>
          <w:rFonts w:ascii="Traditional Arabic" w:eastAsia="Times New Roman" w:hAnsi="Traditional Arabic" w:cs="Traditional Arabic"/>
          <w:sz w:val="32"/>
          <w:szCs w:val="32"/>
          <w:rtl/>
          <w:lang w:bidi="ar-IQ"/>
        </w:rPr>
        <w:t xml:space="preserve"> قرأها </w:t>
      </w:r>
      <w:r w:rsidR="001211CA" w:rsidRPr="00F444E7">
        <w:rPr>
          <w:rFonts w:ascii="Traditional Arabic" w:eastAsia="Times New Roman" w:hAnsi="Traditional Arabic" w:cs="Traditional Arabic"/>
          <w:b/>
          <w:bCs/>
          <w:color w:val="C00000"/>
          <w:sz w:val="32"/>
          <w:szCs w:val="32"/>
          <w:rtl/>
          <w:lang w:bidi="ar-IQ"/>
        </w:rPr>
        <w:t>هشام</w:t>
      </w:r>
      <w:r w:rsidR="001211CA" w:rsidRPr="00F444E7">
        <w:rPr>
          <w:rFonts w:ascii="Traditional Arabic" w:eastAsia="Times New Roman" w:hAnsi="Traditional Arabic" w:cs="Traditional Arabic"/>
          <w:sz w:val="32"/>
          <w:szCs w:val="32"/>
          <w:rtl/>
          <w:lang w:bidi="ar-IQ"/>
        </w:rPr>
        <w:t xml:space="preserve"> وقفاً</w:t>
      </w:r>
      <w:r w:rsidR="001211CA" w:rsidRPr="00F444E7">
        <w:rPr>
          <w:rFonts w:ascii="Traditional Arabic" w:hAnsi="Traditional Arabic" w:cs="Traditional Arabic"/>
          <w:sz w:val="32"/>
          <w:szCs w:val="32"/>
          <w:rtl/>
          <w:lang w:bidi="ar-IQ"/>
        </w:rPr>
        <w:t xml:space="preserve"> </w:t>
      </w:r>
      <w:r w:rsidR="001211CA"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1211CA"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1211CA"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F444E7" w:rsidRDefault="00B3738E" w:rsidP="00B373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الهمزة </w:t>
      </w:r>
      <w:r w:rsidR="001211CA" w:rsidRPr="00F444E7">
        <w:rPr>
          <w:rFonts w:ascii="Traditional Arabic" w:hAnsi="Traditional Arabic" w:cs="Traditional Arabic"/>
          <w:sz w:val="32"/>
          <w:szCs w:val="32"/>
          <w:rtl/>
          <w:lang w:bidi="ar-IQ"/>
        </w:rPr>
        <w:t xml:space="preserve">ألفاً </w:t>
      </w:r>
      <w:r w:rsidRPr="00F444E7">
        <w:rPr>
          <w:rFonts w:ascii="Traditional Arabic" w:hAnsi="Traditional Arabic" w:cs="Traditional Arabic"/>
          <w:sz w:val="32"/>
          <w:szCs w:val="32"/>
          <w:rtl/>
          <w:lang w:bidi="ar-IQ"/>
        </w:rPr>
        <w:t>مع القص</w:t>
      </w:r>
      <w:r w:rsidR="009A46F6" w:rsidRPr="00F444E7">
        <w:rPr>
          <w:rFonts w:ascii="Traditional Arabic" w:hAnsi="Traditional Arabic" w:cs="Traditional Arabic"/>
          <w:sz w:val="32"/>
          <w:szCs w:val="32"/>
          <w:rtl/>
          <w:lang w:bidi="ar-IQ"/>
        </w:rPr>
        <w:t>ر والتوسط والطول</w:t>
      </w:r>
      <w:r w:rsidR="00F444E7" w:rsidRPr="00F444E7">
        <w:rPr>
          <w:rFonts w:ascii="Traditional Arabic" w:hAnsi="Traditional Arabic" w:cs="Traditional Arabic"/>
          <w:sz w:val="32"/>
          <w:szCs w:val="32"/>
          <w:rtl/>
          <w:lang w:bidi="ar-IQ"/>
        </w:rPr>
        <w:t>.</w:t>
      </w:r>
    </w:p>
    <w:p w:rsidR="00F444E7" w:rsidRDefault="00F444E7">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75E4C" w:rsidRPr="00F444E7" w:rsidTr="00023026">
        <w:tc>
          <w:tcPr>
            <w:tcW w:w="8522" w:type="dxa"/>
          </w:tcPr>
          <w:p w:rsidR="00075E4C" w:rsidRPr="00F444E7" w:rsidRDefault="00075E4C" w:rsidP="00075E4C">
            <w:pPr>
              <w:spacing w:after="0" w:line="240" w:lineRule="auto"/>
              <w:jc w:val="center"/>
              <w:rPr>
                <w:rFonts w:ascii="Traditional Arabic" w:eastAsia="Times New Roman" w:hAnsi="Traditional Arabic" w:cs="Traditional Arabic"/>
                <w:sz w:val="32"/>
                <w:szCs w:val="32"/>
                <w:lang w:bidi="ar-IQ"/>
              </w:rPr>
            </w:pPr>
            <w:r w:rsidRPr="00F444E7">
              <w:rPr>
                <w:rFonts w:ascii="Traditional Arabic" w:eastAsia="Times New Roman" w:hAnsi="Traditional Arabic" w:cs="Traditional Arabic"/>
                <w:b/>
                <w:bCs/>
                <w:sz w:val="32"/>
                <w:szCs w:val="32"/>
                <w:rtl/>
                <w:lang w:bidi="ar-IQ"/>
              </w:rPr>
              <w:t>﴿الْجُزْءُ السَّابِعُ﴾</w:t>
            </w:r>
          </w:p>
        </w:tc>
      </w:tr>
    </w:tbl>
    <w:p w:rsidR="00023026" w:rsidRPr="00F444E7" w:rsidRDefault="00023026"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023026" w:rsidRPr="00F444E7" w:rsidRDefault="00023026" w:rsidP="0002302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جَزَاءُ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2C4E3D"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023026" w:rsidRPr="00F444E7" w:rsidRDefault="00023026" w:rsidP="001D737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عَقَّدتُّمْ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D7370" w:rsidRPr="00F444E7">
        <w:rPr>
          <w:rFonts w:ascii="Traditional Arabic" w:eastAsia="Times New Roman" w:hAnsi="Traditional Arabic" w:cs="Traditional Arabic"/>
          <w:b/>
          <w:bCs/>
          <w:color w:val="7030A0"/>
          <w:sz w:val="32"/>
          <w:szCs w:val="32"/>
          <w:rtl/>
          <w:lang w:bidi="ar-IQ"/>
        </w:rPr>
        <w:t>ابن ذكوان</w:t>
      </w:r>
      <w:r w:rsidR="001D7370"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بإثبات ألف</w:t>
      </w:r>
      <w:r w:rsidR="001D7370" w:rsidRPr="00F444E7">
        <w:rPr>
          <w:rFonts w:ascii="Traditional Arabic" w:eastAsia="Times New Roman" w:hAnsi="Traditional Arabic" w:cs="Traditional Arabic"/>
          <w:sz w:val="32"/>
          <w:szCs w:val="32"/>
          <w:rtl/>
          <w:lang w:bidi="ar-IQ"/>
        </w:rPr>
        <w:t xml:space="preserve"> بعد العين وتخفيف القاف </w:t>
      </w:r>
      <w:r w:rsidR="001D7370" w:rsidRPr="00F444E7">
        <w:rPr>
          <w:rFonts w:ascii="Traditional Arabic" w:eastAsia="Times New Roman" w:hAnsi="Traditional Arabic" w:cs="Traditional Arabic"/>
          <w:b/>
          <w:bCs/>
          <w:sz w:val="32"/>
          <w:szCs w:val="32"/>
          <w:rtl/>
          <w:lang w:bidi="ar-IQ"/>
        </w:rPr>
        <w:t>(عَاقَدتُّم)</w:t>
      </w:r>
      <w:r w:rsidR="00831FCB" w:rsidRPr="00F444E7">
        <w:rPr>
          <w:rFonts w:ascii="Traditional Arabic" w:eastAsia="Times New Roman" w:hAnsi="Traditional Arabic" w:cs="Traditional Arabic"/>
          <w:sz w:val="32"/>
          <w:szCs w:val="32"/>
          <w:vertAlign w:val="superscript"/>
          <w:rtl/>
          <w:lang w:eastAsia="ar-SY" w:bidi="ar-SY"/>
        </w:rPr>
        <w:t xml:space="preserve"> (</w:t>
      </w:r>
      <w:r w:rsidR="00831FCB" w:rsidRPr="00F444E7">
        <w:rPr>
          <w:rFonts w:ascii="Traditional Arabic" w:eastAsia="Times New Roman" w:hAnsi="Traditional Arabic" w:cs="Traditional Arabic"/>
          <w:sz w:val="32"/>
          <w:szCs w:val="32"/>
          <w:vertAlign w:val="superscript"/>
          <w:rtl/>
          <w:lang w:eastAsia="ar-SY" w:bidi="ar-SY"/>
        </w:rPr>
        <w:footnoteReference w:id="162"/>
      </w:r>
      <w:r w:rsidR="00831FCB"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1D7370" w:rsidRPr="00F444E7">
        <w:rPr>
          <w:rFonts w:ascii="Traditional Arabic" w:eastAsia="Times New Roman" w:hAnsi="Traditional Arabic" w:cs="Traditional Arabic"/>
          <w:sz w:val="32"/>
          <w:szCs w:val="32"/>
          <w:rtl/>
          <w:lang w:bidi="ar-IQ"/>
        </w:rPr>
        <w:t xml:space="preserve"> وقرأها </w:t>
      </w:r>
      <w:r w:rsidR="001D7370" w:rsidRPr="00F444E7">
        <w:rPr>
          <w:rFonts w:ascii="Traditional Arabic" w:eastAsia="Times New Roman" w:hAnsi="Traditional Arabic" w:cs="Traditional Arabic"/>
          <w:b/>
          <w:bCs/>
          <w:color w:val="C00000"/>
          <w:sz w:val="32"/>
          <w:szCs w:val="32"/>
          <w:rtl/>
          <w:lang w:bidi="ar-IQ"/>
        </w:rPr>
        <w:t xml:space="preserve">هشام </w:t>
      </w:r>
      <w:r w:rsidR="001D7370" w:rsidRPr="00F444E7">
        <w:rPr>
          <w:rFonts w:ascii="Traditional Arabic" w:eastAsia="Times New Roman" w:hAnsi="Traditional Arabic" w:cs="Traditional Arabic"/>
          <w:sz w:val="32"/>
          <w:szCs w:val="32"/>
          <w:rtl/>
          <w:lang w:bidi="ar-IQ"/>
        </w:rPr>
        <w:t>كحفص</w:t>
      </w:r>
      <w:r w:rsidR="00F444E7" w:rsidRPr="00F444E7">
        <w:rPr>
          <w:rFonts w:ascii="Traditional Arabic" w:eastAsia="Times New Roman" w:hAnsi="Traditional Arabic" w:cs="Traditional Arabic"/>
          <w:sz w:val="32"/>
          <w:szCs w:val="32"/>
          <w:rtl/>
          <w:lang w:bidi="ar-IQ"/>
        </w:rPr>
        <w:t>.</w:t>
      </w:r>
    </w:p>
    <w:p w:rsidR="002C4E3D" w:rsidRPr="00F444E7" w:rsidRDefault="002C4E3D" w:rsidP="002C4E3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وَالْبَغْضَاءَ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الهمزة 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023026" w:rsidRPr="00F444E7" w:rsidRDefault="00023026" w:rsidP="001D737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D7370" w:rsidRPr="00F444E7">
        <w:rPr>
          <w:rFonts w:ascii="Traditional Arabic" w:eastAsia="Times New Roman" w:hAnsi="Traditional Arabic" w:cs="Traditional Arabic"/>
          <w:noProof/>
          <w:sz w:val="32"/>
          <w:szCs w:val="32"/>
          <w:rtl/>
          <w:lang w:eastAsia="ar-SA" w:bidi="ar-IQ"/>
        </w:rPr>
        <w:t xml:space="preserve">قرأها </w:t>
      </w:r>
      <w:r w:rsidR="001D7370" w:rsidRPr="00F444E7">
        <w:rPr>
          <w:rFonts w:ascii="Traditional Arabic" w:eastAsia="Times New Roman" w:hAnsi="Traditional Arabic" w:cs="Traditional Arabic"/>
          <w:b/>
          <w:bCs/>
          <w:noProof/>
          <w:color w:val="C00000"/>
          <w:sz w:val="32"/>
          <w:szCs w:val="32"/>
          <w:rtl/>
          <w:lang w:eastAsia="ar-SA" w:bidi="ar-IQ"/>
        </w:rPr>
        <w:t>هشام</w:t>
      </w:r>
      <w:r w:rsidR="001D7370"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D7370" w:rsidRPr="00F444E7">
        <w:rPr>
          <w:rFonts w:ascii="Traditional Arabic" w:eastAsia="Times New Roman" w:hAnsi="Traditional Arabic" w:cs="Traditional Arabic"/>
          <w:noProof/>
          <w:sz w:val="32"/>
          <w:szCs w:val="32"/>
          <w:rtl/>
          <w:lang w:eastAsia="ar-SA" w:bidi="ar-IQ"/>
        </w:rPr>
        <w:t xml:space="preserve"> </w:t>
      </w:r>
      <w:r w:rsidR="001D7370"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D7370" w:rsidRPr="00F444E7">
        <w:rPr>
          <w:rFonts w:ascii="Traditional Arabic" w:hAnsi="Traditional Arabic" w:cs="Traditional Arabic"/>
          <w:b/>
          <w:bCs/>
          <w:sz w:val="32"/>
          <w:szCs w:val="32"/>
          <w:rtl/>
          <w:lang w:bidi="ar-IQ"/>
        </w:rPr>
        <w:t xml:space="preserve"> </w:t>
      </w:r>
      <w:r w:rsidR="001D7370"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23026" w:rsidRPr="00F444E7" w:rsidRDefault="00023026" w:rsidP="002C4E3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فَجَزَاءٌ مِثْلُ</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كَفَارَةٌ طَعَامُ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1D737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من غير تنوين </w:t>
      </w:r>
      <w:r w:rsidR="001D7370" w:rsidRPr="00F444E7">
        <w:rPr>
          <w:rFonts w:ascii="Traditional Arabic" w:eastAsia="Times New Roman" w:hAnsi="Traditional Arabic" w:cs="Traditional Arabic"/>
          <w:sz w:val="32"/>
          <w:szCs w:val="32"/>
          <w:rtl/>
          <w:lang w:bidi="ar-IQ"/>
        </w:rPr>
        <w:t xml:space="preserve">في </w:t>
      </w:r>
      <w:r w:rsidR="001D7370" w:rsidRPr="00F444E7">
        <w:rPr>
          <w:rFonts w:ascii="Traditional Arabic" w:eastAsia="Times New Roman" w:hAnsi="Traditional Arabic" w:cs="Traditional Arabic"/>
          <w:b/>
          <w:bCs/>
          <w:sz w:val="32"/>
          <w:szCs w:val="32"/>
          <w:rtl/>
          <w:lang w:bidi="ar-IQ"/>
        </w:rPr>
        <w:t>(فجزاء)</w:t>
      </w:r>
      <w:r w:rsidR="001D7370" w:rsidRPr="00F444E7">
        <w:rPr>
          <w:rFonts w:ascii="Traditional Arabic" w:eastAsia="Times New Roman" w:hAnsi="Traditional Arabic" w:cs="Traditional Arabic"/>
          <w:sz w:val="32"/>
          <w:szCs w:val="32"/>
          <w:rtl/>
          <w:lang w:bidi="ar-IQ"/>
        </w:rPr>
        <w:t xml:space="preserve"> و </w:t>
      </w:r>
      <w:r w:rsidR="001D7370" w:rsidRPr="00F444E7">
        <w:rPr>
          <w:rFonts w:ascii="Traditional Arabic" w:eastAsia="Times New Roman" w:hAnsi="Traditional Arabic" w:cs="Traditional Arabic"/>
          <w:b/>
          <w:bCs/>
          <w:sz w:val="32"/>
          <w:szCs w:val="32"/>
          <w:rtl/>
          <w:lang w:bidi="ar-IQ"/>
        </w:rPr>
        <w:t>(كفارة)</w:t>
      </w:r>
      <w:r w:rsidR="001D737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و</w:t>
      </w:r>
      <w:r w:rsidR="00770EBB" w:rsidRPr="00F444E7">
        <w:rPr>
          <w:rFonts w:ascii="Traditional Arabic" w:eastAsia="Times New Roman" w:hAnsi="Traditional Arabic" w:cs="Traditional Arabic"/>
          <w:sz w:val="32"/>
          <w:szCs w:val="32"/>
          <w:rtl/>
          <w:lang w:bidi="ar-IQ"/>
        </w:rPr>
        <w:t>جر اللام في</w:t>
      </w:r>
      <w:r w:rsidRPr="00F444E7">
        <w:rPr>
          <w:rFonts w:ascii="Traditional Arabic" w:eastAsia="Times New Roman" w:hAnsi="Traditional Arabic" w:cs="Traditional Arabic"/>
          <w:sz w:val="32"/>
          <w:szCs w:val="32"/>
          <w:rtl/>
          <w:lang w:bidi="ar-IQ"/>
        </w:rPr>
        <w:t xml:space="preserve"> </w:t>
      </w:r>
      <w:r w:rsidR="001D7370" w:rsidRPr="00F444E7">
        <w:rPr>
          <w:rFonts w:ascii="Traditional Arabic" w:eastAsia="Times New Roman" w:hAnsi="Traditional Arabic" w:cs="Traditional Arabic"/>
          <w:b/>
          <w:bCs/>
          <w:sz w:val="32"/>
          <w:szCs w:val="32"/>
          <w:rtl/>
          <w:lang w:bidi="ar-IQ"/>
        </w:rPr>
        <w:t>(مثل)</w:t>
      </w:r>
      <w:r w:rsidR="001D7370" w:rsidRPr="00F444E7">
        <w:rPr>
          <w:rFonts w:ascii="Traditional Arabic" w:eastAsia="Times New Roman" w:hAnsi="Traditional Arabic" w:cs="Traditional Arabic"/>
          <w:sz w:val="32"/>
          <w:szCs w:val="32"/>
          <w:rtl/>
          <w:lang w:bidi="ar-IQ"/>
        </w:rPr>
        <w:t xml:space="preserve"> و</w:t>
      </w:r>
      <w:r w:rsidR="00770EBB" w:rsidRPr="00F444E7">
        <w:rPr>
          <w:rFonts w:ascii="Traditional Arabic" w:eastAsia="Times New Roman" w:hAnsi="Traditional Arabic" w:cs="Traditional Arabic"/>
          <w:sz w:val="32"/>
          <w:szCs w:val="32"/>
          <w:rtl/>
          <w:lang w:bidi="ar-IQ"/>
        </w:rPr>
        <w:t xml:space="preserve"> الميم في</w:t>
      </w:r>
      <w:r w:rsidR="001D7370" w:rsidRPr="00F444E7">
        <w:rPr>
          <w:rFonts w:ascii="Traditional Arabic" w:eastAsia="Times New Roman" w:hAnsi="Traditional Arabic" w:cs="Traditional Arabic"/>
          <w:sz w:val="32"/>
          <w:szCs w:val="32"/>
          <w:rtl/>
          <w:lang w:bidi="ar-IQ"/>
        </w:rPr>
        <w:t xml:space="preserve"> </w:t>
      </w:r>
      <w:r w:rsidR="001D7370" w:rsidRPr="00F444E7">
        <w:rPr>
          <w:rFonts w:ascii="Traditional Arabic" w:eastAsia="Times New Roman" w:hAnsi="Traditional Arabic" w:cs="Traditional Arabic"/>
          <w:b/>
          <w:bCs/>
          <w:sz w:val="32"/>
          <w:szCs w:val="32"/>
          <w:rtl/>
          <w:lang w:bidi="ar-IQ"/>
        </w:rPr>
        <w:t>(طعام)</w:t>
      </w:r>
      <w:r w:rsidRPr="00F444E7">
        <w:rPr>
          <w:rFonts w:ascii="Traditional Arabic" w:eastAsia="Times New Roman" w:hAnsi="Traditional Arabic" w:cs="Traditional Arabic"/>
          <w:sz w:val="32"/>
          <w:szCs w:val="32"/>
          <w:rtl/>
          <w:lang w:bidi="ar-IQ"/>
        </w:rPr>
        <w:t xml:space="preserve"> </w:t>
      </w:r>
      <w:r w:rsidR="001D7370" w:rsidRPr="00F444E7">
        <w:rPr>
          <w:rFonts w:ascii="Traditional Arabic" w:eastAsia="Times New Roman" w:hAnsi="Traditional Arabic" w:cs="Traditional Arabic"/>
          <w:sz w:val="32"/>
          <w:szCs w:val="32"/>
          <w:rtl/>
          <w:lang w:bidi="ar-IQ"/>
        </w:rPr>
        <w:t>فتكون قراءتهما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فجزاءُ مثلِ</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كفارةُ طعامِ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6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1D7370" w:rsidRPr="00F444E7">
        <w:rPr>
          <w:rFonts w:ascii="Traditional Arabic" w:eastAsia="Times New Roman" w:hAnsi="Traditional Arabic" w:cs="Traditional Arabic"/>
          <w:sz w:val="32"/>
          <w:szCs w:val="32"/>
          <w:rtl/>
          <w:lang w:bidi="ar-IQ"/>
        </w:rPr>
        <w:t xml:space="preserve"> وإذا وقف </w:t>
      </w:r>
      <w:r w:rsidR="001D7370" w:rsidRPr="00F444E7">
        <w:rPr>
          <w:rFonts w:ascii="Traditional Arabic" w:eastAsia="Times New Roman" w:hAnsi="Traditional Arabic" w:cs="Traditional Arabic"/>
          <w:b/>
          <w:bCs/>
          <w:color w:val="C00000"/>
          <w:sz w:val="32"/>
          <w:szCs w:val="32"/>
          <w:rtl/>
          <w:lang w:bidi="ar-IQ"/>
        </w:rPr>
        <w:t>هشام</w:t>
      </w:r>
      <w:r w:rsidR="001D7370" w:rsidRPr="00F444E7">
        <w:rPr>
          <w:rFonts w:ascii="Traditional Arabic" w:eastAsia="Times New Roman" w:hAnsi="Traditional Arabic" w:cs="Traditional Arabic"/>
          <w:sz w:val="32"/>
          <w:szCs w:val="32"/>
          <w:rtl/>
          <w:lang w:bidi="ar-IQ"/>
        </w:rPr>
        <w:t xml:space="preserve"> على </w:t>
      </w:r>
      <w:r w:rsidR="001D7370" w:rsidRPr="00F444E7">
        <w:rPr>
          <w:rFonts w:ascii="Traditional Arabic" w:eastAsia="Times New Roman" w:hAnsi="Traditional Arabic" w:cs="Traditional Arabic"/>
          <w:b/>
          <w:bCs/>
          <w:sz w:val="32"/>
          <w:szCs w:val="32"/>
          <w:rtl/>
          <w:lang w:bidi="ar-IQ"/>
        </w:rPr>
        <w:t>(فجزاءُ)</w:t>
      </w:r>
      <w:r w:rsidR="001D7370" w:rsidRPr="00F444E7">
        <w:rPr>
          <w:rFonts w:ascii="Traditional Arabic" w:eastAsia="Times New Roman" w:hAnsi="Traditional Arabic" w:cs="Traditional Arabic"/>
          <w:sz w:val="32"/>
          <w:szCs w:val="32"/>
          <w:rtl/>
          <w:lang w:bidi="ar-IQ"/>
        </w:rPr>
        <w:t xml:space="preserve"> فله فيها </w:t>
      </w:r>
      <w:r w:rsidR="001D7370"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1D7370" w:rsidRPr="00F444E7">
        <w:rPr>
          <w:rFonts w:ascii="Traditional Arabic" w:hAnsi="Traditional Arabic" w:cs="Traditional Arabic"/>
          <w:sz w:val="32"/>
          <w:szCs w:val="32"/>
          <w:rtl/>
          <w:lang w:bidi="ar-IQ"/>
        </w:rPr>
        <w:t xml:space="preserve"> ثلاثة الإبدال </w:t>
      </w:r>
      <w:r w:rsidR="002C4E3D" w:rsidRPr="00F444E7">
        <w:rPr>
          <w:rFonts w:ascii="Traditional Arabic" w:hAnsi="Traditional Arabic" w:cs="Traditional Arabic"/>
          <w:sz w:val="32"/>
          <w:szCs w:val="32"/>
          <w:rtl/>
          <w:lang w:bidi="ar-IQ"/>
        </w:rPr>
        <w:t xml:space="preserve">بألف </w:t>
      </w:r>
      <w:r w:rsidR="001D737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D737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D737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023026" w:rsidRPr="00F444E7" w:rsidRDefault="00023026" w:rsidP="00831FC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97) </w:t>
      </w:r>
      <w:r w:rsidRPr="00F444E7">
        <w:rPr>
          <w:rFonts w:ascii="Traditional Arabic" w:eastAsia="Times New Roman" w:hAnsi="Traditional Arabic" w:cs="Traditional Arabic"/>
          <w:sz w:val="32"/>
          <w:szCs w:val="32"/>
          <w:rtl/>
          <w:lang w:bidi="ar-IQ"/>
        </w:rPr>
        <w:t>﴿</w:t>
      </w:r>
      <w:r w:rsidR="00831FCB" w:rsidRPr="00F444E7">
        <w:rPr>
          <w:rFonts w:ascii="Traditional Arabic" w:eastAsia="Times New Roman" w:hAnsi="Traditional Arabic" w:cs="Traditional Arabic"/>
          <w:b/>
          <w:bCs/>
          <w:color w:val="FF0000"/>
          <w:sz w:val="32"/>
          <w:szCs w:val="32"/>
          <w:rtl/>
          <w:lang w:bidi="ar-IQ"/>
        </w:rPr>
        <w:t>قِيَاماً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31FCB" w:rsidRPr="00F444E7">
        <w:rPr>
          <w:rFonts w:ascii="Traditional Arabic" w:eastAsia="Times New Roman" w:hAnsi="Traditional Arabic" w:cs="Traditional Arabic"/>
          <w:sz w:val="32"/>
          <w:szCs w:val="32"/>
          <w:rtl/>
          <w:lang w:bidi="ar-IQ"/>
        </w:rPr>
        <w:t xml:space="preserve">قرأها </w:t>
      </w:r>
      <w:r w:rsidR="00831FCB" w:rsidRPr="00F444E7">
        <w:rPr>
          <w:rFonts w:ascii="Traditional Arabic" w:eastAsia="Times New Roman" w:hAnsi="Traditional Arabic" w:cs="Traditional Arabic"/>
          <w:b/>
          <w:bCs/>
          <w:color w:val="00B050"/>
          <w:sz w:val="32"/>
          <w:szCs w:val="32"/>
          <w:rtl/>
          <w:lang w:bidi="ar-IQ"/>
        </w:rPr>
        <w:t>ابن عامر الشامي</w:t>
      </w:r>
      <w:r w:rsidR="00831FCB" w:rsidRPr="00F444E7">
        <w:rPr>
          <w:rFonts w:ascii="Traditional Arabic" w:eastAsia="Times New Roman" w:hAnsi="Traditional Arabic" w:cs="Traditional Arabic"/>
          <w:sz w:val="32"/>
          <w:szCs w:val="32"/>
          <w:rtl/>
          <w:lang w:bidi="ar-IQ"/>
        </w:rPr>
        <w:t xml:space="preserve"> بحذف الألف التي بعد الياء </w:t>
      </w:r>
      <w:r w:rsidR="00831FCB" w:rsidRPr="00F444E7">
        <w:rPr>
          <w:rFonts w:ascii="Traditional Arabic" w:eastAsia="Times New Roman" w:hAnsi="Traditional Arabic" w:cs="Traditional Arabic"/>
          <w:b/>
          <w:bCs/>
          <w:sz w:val="32"/>
          <w:szCs w:val="32"/>
          <w:rtl/>
          <w:lang w:bidi="ar-IQ"/>
        </w:rPr>
        <w:t>(قِيماً)</w:t>
      </w:r>
      <w:r w:rsidR="00831FCB" w:rsidRPr="00F444E7">
        <w:rPr>
          <w:rFonts w:ascii="Traditional Arabic" w:eastAsia="Times New Roman" w:hAnsi="Traditional Arabic" w:cs="Traditional Arabic"/>
          <w:sz w:val="32"/>
          <w:szCs w:val="32"/>
          <w:vertAlign w:val="superscript"/>
          <w:rtl/>
          <w:lang w:eastAsia="ar-SY" w:bidi="ar-SY"/>
        </w:rPr>
        <w:t xml:space="preserve"> (</w:t>
      </w:r>
      <w:r w:rsidR="00831FCB" w:rsidRPr="00F444E7">
        <w:rPr>
          <w:rFonts w:ascii="Traditional Arabic" w:eastAsia="Times New Roman" w:hAnsi="Traditional Arabic" w:cs="Traditional Arabic"/>
          <w:sz w:val="32"/>
          <w:szCs w:val="32"/>
          <w:vertAlign w:val="superscript"/>
          <w:rtl/>
          <w:lang w:eastAsia="ar-SY" w:bidi="ar-SY"/>
        </w:rPr>
        <w:footnoteReference w:id="164"/>
      </w:r>
      <w:r w:rsidR="00831FCB"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831FCB"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D7370" w:rsidRPr="00F444E7">
        <w:rPr>
          <w:rFonts w:ascii="Traditional Arabic" w:eastAsia="Times New Roman" w:hAnsi="Traditional Arabic" w:cs="Traditional Arabic"/>
          <w:noProof/>
          <w:sz w:val="32"/>
          <w:szCs w:val="32"/>
          <w:rtl/>
          <w:lang w:eastAsia="ar-SA" w:bidi="ar-IQ"/>
        </w:rPr>
        <w:t xml:space="preserve">قرأها </w:t>
      </w:r>
      <w:r w:rsidR="001D7370" w:rsidRPr="00F444E7">
        <w:rPr>
          <w:rFonts w:ascii="Traditional Arabic" w:eastAsia="Times New Roman" w:hAnsi="Traditional Arabic" w:cs="Traditional Arabic"/>
          <w:b/>
          <w:bCs/>
          <w:noProof/>
          <w:color w:val="C00000"/>
          <w:sz w:val="32"/>
          <w:szCs w:val="32"/>
          <w:rtl/>
          <w:lang w:eastAsia="ar-SA" w:bidi="ar-IQ"/>
        </w:rPr>
        <w:t>هشام</w:t>
      </w:r>
      <w:r w:rsidR="001D7370"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D7370" w:rsidRPr="00F444E7">
        <w:rPr>
          <w:rFonts w:ascii="Traditional Arabic" w:eastAsia="Times New Roman" w:hAnsi="Traditional Arabic" w:cs="Traditional Arabic"/>
          <w:noProof/>
          <w:sz w:val="32"/>
          <w:szCs w:val="32"/>
          <w:rtl/>
          <w:lang w:eastAsia="ar-SA" w:bidi="ar-IQ"/>
        </w:rPr>
        <w:t xml:space="preserve"> </w:t>
      </w:r>
      <w:r w:rsidR="001D7370"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D7370" w:rsidRPr="00F444E7">
        <w:rPr>
          <w:rFonts w:ascii="Traditional Arabic" w:hAnsi="Traditional Arabic" w:cs="Traditional Arabic"/>
          <w:b/>
          <w:bCs/>
          <w:sz w:val="32"/>
          <w:szCs w:val="32"/>
          <w:rtl/>
          <w:lang w:bidi="ar-IQ"/>
        </w:rPr>
        <w:t xml:space="preserve"> </w:t>
      </w:r>
      <w:r w:rsidR="001D7370"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23026" w:rsidRPr="00F444E7" w:rsidRDefault="00023026" w:rsidP="0067593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أَشْيَاءَ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83DF2" w:rsidRPr="00F444E7">
        <w:rPr>
          <w:rFonts w:ascii="Traditional Arabic" w:eastAsia="Times New Roman" w:hAnsi="Traditional Arabic" w:cs="Traditional Arabic"/>
          <w:sz w:val="32"/>
          <w:szCs w:val="32"/>
          <w:rtl/>
          <w:lang w:bidi="ar-IQ"/>
        </w:rPr>
        <w:t xml:space="preserve">قرأها </w:t>
      </w:r>
      <w:r w:rsidR="00183DF2" w:rsidRPr="00F444E7">
        <w:rPr>
          <w:rFonts w:ascii="Traditional Arabic" w:eastAsia="Times New Roman" w:hAnsi="Traditional Arabic" w:cs="Traditional Arabic"/>
          <w:b/>
          <w:bCs/>
          <w:color w:val="00B050"/>
          <w:sz w:val="32"/>
          <w:szCs w:val="32"/>
          <w:rtl/>
          <w:lang w:bidi="ar-IQ"/>
        </w:rPr>
        <w:t>ابن عامر الشامي</w:t>
      </w:r>
      <w:r w:rsidR="00183DF2" w:rsidRPr="00F444E7">
        <w:rPr>
          <w:rFonts w:ascii="Traditional Arabic" w:eastAsia="Times New Roman" w:hAnsi="Traditional Arabic" w:cs="Traditional Arabic"/>
          <w:color w:val="00B050"/>
          <w:sz w:val="32"/>
          <w:szCs w:val="32"/>
          <w:rtl/>
          <w:lang w:bidi="ar-IQ"/>
        </w:rPr>
        <w:t xml:space="preserve"> </w:t>
      </w:r>
      <w:r w:rsidR="00183DF2" w:rsidRPr="00F444E7">
        <w:rPr>
          <w:rFonts w:ascii="Traditional Arabic" w:eastAsia="Times New Roman" w:hAnsi="Traditional Arabic" w:cs="Traditional Arabic"/>
          <w:sz w:val="32"/>
          <w:szCs w:val="32"/>
          <w:rtl/>
          <w:lang w:bidi="ar-IQ"/>
        </w:rPr>
        <w:t>بتحقيق الهمزتين</w:t>
      </w:r>
      <w:r w:rsidR="00675934"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183DF2" w:rsidRPr="00F444E7">
        <w:rPr>
          <w:rFonts w:ascii="Traditional Arabic" w:eastAsia="Times New Roman" w:hAnsi="Traditional Arabic" w:cs="Traditional Arabic"/>
          <w:sz w:val="32"/>
          <w:szCs w:val="32"/>
          <w:rtl/>
          <w:lang w:bidi="ar-IQ"/>
        </w:rPr>
        <w:t xml:space="preserve"> وإذا وقف </w:t>
      </w:r>
      <w:r w:rsidR="00183DF2" w:rsidRPr="00F444E7">
        <w:rPr>
          <w:rFonts w:ascii="Traditional Arabic" w:eastAsia="Times New Roman" w:hAnsi="Traditional Arabic" w:cs="Traditional Arabic"/>
          <w:b/>
          <w:bCs/>
          <w:color w:val="C00000"/>
          <w:sz w:val="32"/>
          <w:szCs w:val="32"/>
          <w:rtl/>
          <w:lang w:bidi="ar-IQ"/>
        </w:rPr>
        <w:t>هشام</w:t>
      </w:r>
      <w:r w:rsidR="00183DF2" w:rsidRPr="00F444E7">
        <w:rPr>
          <w:rFonts w:ascii="Traditional Arabic" w:eastAsia="Times New Roman" w:hAnsi="Traditional Arabic" w:cs="Traditional Arabic"/>
          <w:sz w:val="32"/>
          <w:szCs w:val="32"/>
          <w:rtl/>
          <w:lang w:bidi="ar-IQ"/>
        </w:rPr>
        <w:t xml:space="preserve"> على </w:t>
      </w:r>
      <w:r w:rsidR="00183DF2" w:rsidRPr="00F444E7">
        <w:rPr>
          <w:rFonts w:ascii="Traditional Arabic" w:eastAsia="Times New Roman" w:hAnsi="Traditional Arabic" w:cs="Traditional Arabic"/>
          <w:b/>
          <w:bCs/>
          <w:sz w:val="32"/>
          <w:szCs w:val="32"/>
          <w:rtl/>
          <w:lang w:bidi="ar-IQ"/>
        </w:rPr>
        <w:t>(و</w:t>
      </w:r>
      <w:r w:rsidR="00675934" w:rsidRPr="00F444E7">
        <w:rPr>
          <w:rFonts w:ascii="Traditional Arabic" w:eastAsia="Times New Roman" w:hAnsi="Traditional Arabic" w:cs="Traditional Arabic"/>
          <w:b/>
          <w:bCs/>
          <w:sz w:val="32"/>
          <w:szCs w:val="32"/>
          <w:rtl/>
          <w:lang w:bidi="ar-IQ"/>
        </w:rPr>
        <w:t>أشيَ</w:t>
      </w:r>
      <w:r w:rsidR="00183DF2" w:rsidRPr="00F444E7">
        <w:rPr>
          <w:rFonts w:ascii="Traditional Arabic" w:eastAsia="Times New Roman" w:hAnsi="Traditional Arabic" w:cs="Traditional Arabic"/>
          <w:b/>
          <w:bCs/>
          <w:sz w:val="32"/>
          <w:szCs w:val="32"/>
          <w:rtl/>
          <w:lang w:bidi="ar-IQ"/>
        </w:rPr>
        <w:t>اءَ)</w:t>
      </w:r>
      <w:r w:rsidR="00183DF2" w:rsidRPr="00F444E7">
        <w:rPr>
          <w:rFonts w:ascii="Traditional Arabic" w:eastAsia="Times New Roman" w:hAnsi="Traditional Arabic" w:cs="Traditional Arabic"/>
          <w:sz w:val="32"/>
          <w:szCs w:val="32"/>
          <w:rtl/>
          <w:lang w:bidi="ar-IQ"/>
        </w:rPr>
        <w:t xml:space="preserve"> فله فيها إبدال الهمزة </w:t>
      </w:r>
      <w:r w:rsidR="00675934"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023026" w:rsidRPr="00F444E7" w:rsidRDefault="00023026" w:rsidP="00183D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102) </w:t>
      </w:r>
      <w:r w:rsidRPr="00F444E7">
        <w:rPr>
          <w:rFonts w:ascii="Traditional Arabic" w:eastAsia="Times New Roman" w:hAnsi="Traditional Arabic" w:cs="Traditional Arabic"/>
          <w:sz w:val="32"/>
          <w:szCs w:val="32"/>
          <w:rtl/>
          <w:lang w:bidi="ar-IQ"/>
        </w:rPr>
        <w:t>﴿</w:t>
      </w:r>
      <w:r w:rsidR="00183DF2" w:rsidRPr="00F444E7">
        <w:rPr>
          <w:rFonts w:ascii="Traditional Arabic" w:eastAsia="Times New Roman" w:hAnsi="Traditional Arabic" w:cs="Traditional Arabic"/>
          <w:b/>
          <w:bCs/>
          <w:color w:val="FF0000"/>
          <w:sz w:val="32"/>
          <w:szCs w:val="32"/>
          <w:rtl/>
          <w:lang w:bidi="ar-IQ"/>
        </w:rPr>
        <w:t>قَدْ سَأَلَهَا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83DF2" w:rsidRPr="00F444E7">
        <w:rPr>
          <w:rFonts w:ascii="Traditional Arabic" w:eastAsia="Times New Roman" w:hAnsi="Traditional Arabic" w:cs="Traditional Arabic"/>
          <w:sz w:val="32"/>
          <w:szCs w:val="32"/>
          <w:rtl/>
          <w:lang w:bidi="ar-IQ"/>
        </w:rPr>
        <w:t xml:space="preserve">أدغم </w:t>
      </w:r>
      <w:r w:rsidR="00183DF2" w:rsidRPr="00F444E7">
        <w:rPr>
          <w:rFonts w:ascii="Traditional Arabic" w:eastAsia="Times New Roman" w:hAnsi="Traditional Arabic" w:cs="Traditional Arabic"/>
          <w:b/>
          <w:bCs/>
          <w:color w:val="C00000"/>
          <w:sz w:val="32"/>
          <w:szCs w:val="32"/>
          <w:rtl/>
          <w:lang w:bidi="ar-IQ"/>
        </w:rPr>
        <w:t>هشام</w:t>
      </w:r>
      <w:r w:rsidR="00183DF2" w:rsidRPr="00F444E7">
        <w:rPr>
          <w:rFonts w:ascii="Traditional Arabic" w:eastAsia="Times New Roman" w:hAnsi="Traditional Arabic" w:cs="Traditional Arabic"/>
          <w:sz w:val="32"/>
          <w:szCs w:val="32"/>
          <w:rtl/>
          <w:lang w:bidi="ar-IQ"/>
        </w:rPr>
        <w:t xml:space="preserve"> الدال في السين </w:t>
      </w:r>
      <w:r w:rsidR="00183DF2" w:rsidRPr="00F444E7">
        <w:rPr>
          <w:rFonts w:ascii="Traditional Arabic" w:eastAsia="Times New Roman" w:hAnsi="Traditional Arabic" w:cs="Traditional Arabic"/>
          <w:b/>
          <w:bCs/>
          <w:sz w:val="32"/>
          <w:szCs w:val="32"/>
          <w:rtl/>
          <w:lang w:bidi="ar-IQ"/>
        </w:rPr>
        <w:t>(قَسَّألها)</w:t>
      </w:r>
      <w:r w:rsidR="00F444E7" w:rsidRPr="00F444E7">
        <w:rPr>
          <w:rFonts w:ascii="Traditional Arabic" w:eastAsia="Times New Roman" w:hAnsi="Traditional Arabic" w:cs="Traditional Arabic"/>
          <w:sz w:val="32"/>
          <w:szCs w:val="32"/>
          <w:rtl/>
          <w:lang w:bidi="ar-IQ"/>
        </w:rPr>
        <w:t>.</w:t>
      </w:r>
    </w:p>
    <w:p w:rsidR="00E84148" w:rsidRPr="00F444E7" w:rsidRDefault="00E84148" w:rsidP="00E8414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الضم</w:t>
      </w:r>
      <w:r w:rsidR="00F444E7" w:rsidRPr="00F444E7">
        <w:rPr>
          <w:rFonts w:ascii="Traditional Arabic" w:eastAsia="Times New Roman" w:hAnsi="Traditional Arabic" w:cs="Traditional Arabic"/>
          <w:sz w:val="32"/>
          <w:szCs w:val="32"/>
          <w:rtl/>
          <w:lang w:bidi="ar-IQ"/>
        </w:rPr>
        <w:t>.</w:t>
      </w:r>
    </w:p>
    <w:p w:rsidR="00023026" w:rsidRPr="00F444E7" w:rsidRDefault="00023026" w:rsidP="00183D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اسْتَحَقَّ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83D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التاء وكسر الحاء </w:t>
      </w:r>
      <w:r w:rsidR="005E3226" w:rsidRPr="00F444E7">
        <w:rPr>
          <w:rFonts w:ascii="Traditional Arabic" w:eastAsia="Times New Roman" w:hAnsi="Traditional Arabic" w:cs="Traditional Arabic"/>
          <w:sz w:val="32"/>
          <w:szCs w:val="32"/>
          <w:rtl/>
          <w:lang w:bidi="ar-IQ"/>
        </w:rPr>
        <w:t>وصلاً</w:t>
      </w:r>
      <w:r w:rsidR="00183DF2" w:rsidRPr="00F444E7">
        <w:rPr>
          <w:rFonts w:ascii="Traditional Arabic" w:eastAsia="Times New Roman" w:hAnsi="Traditional Arabic" w:cs="Traditional Arabic"/>
          <w:sz w:val="32"/>
          <w:szCs w:val="32"/>
          <w:rtl/>
          <w:lang w:bidi="ar-IQ"/>
        </w:rPr>
        <w:t xml:space="preserve"> (</w:t>
      </w:r>
      <w:r w:rsidR="00183DF2" w:rsidRPr="00F444E7">
        <w:rPr>
          <w:rFonts w:ascii="Traditional Arabic" w:eastAsia="Times New Roman" w:hAnsi="Traditional Arabic" w:cs="Traditional Arabic"/>
          <w:b/>
          <w:bCs/>
          <w:sz w:val="32"/>
          <w:szCs w:val="32"/>
          <w:rtl/>
          <w:lang w:bidi="ar-IQ"/>
        </w:rPr>
        <w:t>اسْتُحِق</w:t>
      </w:r>
      <w:r w:rsidR="00183DF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ابتدأ بها ضم الهمزة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6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D21F5F" w:rsidRPr="00F444E7" w:rsidRDefault="00023026" w:rsidP="00F02056">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110) </w:t>
      </w:r>
      <w:r w:rsidRPr="00F444E7">
        <w:rPr>
          <w:rFonts w:ascii="Traditional Arabic" w:eastAsia="Times New Roman" w:hAnsi="Traditional Arabic" w:cs="Traditional Arabic"/>
          <w:sz w:val="32"/>
          <w:szCs w:val="32"/>
          <w:rtl/>
          <w:lang w:bidi="ar-IQ"/>
        </w:rPr>
        <w:t>﴿</w:t>
      </w:r>
      <w:r w:rsidR="00183DF2" w:rsidRPr="00F444E7">
        <w:rPr>
          <w:rFonts w:ascii="Traditional Arabic" w:eastAsia="Times New Roman" w:hAnsi="Traditional Arabic" w:cs="Traditional Arabic"/>
          <w:b/>
          <w:bCs/>
          <w:color w:val="FF0000"/>
          <w:sz w:val="32"/>
          <w:szCs w:val="32"/>
          <w:rtl/>
          <w:lang w:bidi="ar-IQ"/>
        </w:rPr>
        <w:t>و</w:t>
      </w:r>
      <w:r w:rsidR="00675934"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75934" w:rsidRPr="00F444E7">
        <w:rPr>
          <w:rFonts w:ascii="Traditional Arabic" w:eastAsia="Times New Roman" w:hAnsi="Traditional Arabic" w:cs="Traditional Arabic"/>
          <w:sz w:val="32"/>
          <w:szCs w:val="32"/>
          <w:rtl/>
          <w:lang w:bidi="ar-IQ"/>
        </w:rPr>
        <w:t>قرأها</w:t>
      </w:r>
      <w:r w:rsidR="00183DF2" w:rsidRPr="00F444E7">
        <w:rPr>
          <w:rFonts w:ascii="Traditional Arabic" w:eastAsia="Times New Roman" w:hAnsi="Traditional Arabic" w:cs="Traditional Arabic"/>
          <w:sz w:val="32"/>
          <w:szCs w:val="32"/>
          <w:rtl/>
          <w:lang w:bidi="ar-IQ"/>
        </w:rPr>
        <w:t xml:space="preserve"> </w:t>
      </w:r>
      <w:r w:rsidR="00183DF2" w:rsidRPr="00F444E7">
        <w:rPr>
          <w:rFonts w:ascii="Traditional Arabic" w:eastAsia="Times New Roman" w:hAnsi="Traditional Arabic" w:cs="Traditional Arabic"/>
          <w:b/>
          <w:bCs/>
          <w:color w:val="7030A0"/>
          <w:sz w:val="32"/>
          <w:szCs w:val="32"/>
          <w:rtl/>
          <w:lang w:bidi="ar-IQ"/>
        </w:rPr>
        <w:t>ابن ذكوان</w:t>
      </w:r>
      <w:r w:rsidR="00183DF2" w:rsidRPr="00F444E7">
        <w:rPr>
          <w:rFonts w:ascii="Traditional Arabic" w:eastAsia="Times New Roman" w:hAnsi="Traditional Arabic" w:cs="Traditional Arabic"/>
          <w:color w:val="7030A0"/>
          <w:sz w:val="32"/>
          <w:szCs w:val="32"/>
          <w:rtl/>
          <w:lang w:bidi="ar-IQ"/>
        </w:rPr>
        <w:t xml:space="preserve"> </w:t>
      </w:r>
      <w:r w:rsidR="00675934"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83DF2" w:rsidRPr="00F444E7">
        <w:rPr>
          <w:rFonts w:ascii="Traditional Arabic" w:eastAsia="Times New Roman" w:hAnsi="Traditional Arabic" w:cs="Traditional Arabic"/>
          <w:sz w:val="32"/>
          <w:szCs w:val="32"/>
          <w:rtl/>
          <w:lang w:bidi="ar-IQ"/>
        </w:rPr>
        <w:t>﴿</w:t>
      </w:r>
      <w:r w:rsidR="00183DF2" w:rsidRPr="00F444E7">
        <w:rPr>
          <w:rFonts w:ascii="Traditional Arabic" w:eastAsia="Times New Roman" w:hAnsi="Traditional Arabic" w:cs="Traditional Arabic"/>
          <w:b/>
          <w:bCs/>
          <w:color w:val="FF0000"/>
          <w:sz w:val="32"/>
          <w:szCs w:val="32"/>
          <w:rtl/>
          <w:lang w:bidi="ar-IQ"/>
        </w:rPr>
        <w:t>وَإِذْ تَخْلُقُ</w:t>
      </w:r>
      <w:r w:rsidR="00183DF2" w:rsidRPr="00F444E7">
        <w:rPr>
          <w:rFonts w:ascii="Traditional Arabic" w:eastAsia="Times New Roman" w:hAnsi="Traditional Arabic" w:cs="Traditional Arabic"/>
          <w:sz w:val="32"/>
          <w:szCs w:val="32"/>
          <w:rtl/>
          <w:lang w:bidi="ar-IQ"/>
        </w:rPr>
        <w:t>﴾ ﴿</w:t>
      </w:r>
      <w:r w:rsidR="00183DF2" w:rsidRPr="00F444E7">
        <w:rPr>
          <w:rFonts w:ascii="Traditional Arabic" w:eastAsia="Times New Roman" w:hAnsi="Traditional Arabic" w:cs="Traditional Arabic"/>
          <w:b/>
          <w:bCs/>
          <w:color w:val="FF0000"/>
          <w:sz w:val="32"/>
          <w:szCs w:val="32"/>
          <w:rtl/>
          <w:lang w:bidi="ar-IQ"/>
        </w:rPr>
        <w:t>وَإِذْ تُخْرِجُ</w:t>
      </w:r>
      <w:r w:rsidR="00183DF2" w:rsidRPr="00F444E7">
        <w:rPr>
          <w:rFonts w:ascii="Traditional Arabic" w:eastAsia="Times New Roman" w:hAnsi="Traditional Arabic" w:cs="Traditional Arabic"/>
          <w:sz w:val="32"/>
          <w:szCs w:val="32"/>
          <w:rtl/>
          <w:lang w:bidi="ar-IQ"/>
        </w:rPr>
        <w:t>﴾</w:t>
      </w:r>
      <w:r w:rsidR="00183DF2" w:rsidRPr="00F444E7">
        <w:rPr>
          <w:rFonts w:ascii="Traditional Arabic" w:eastAsia="Times New Roman" w:hAnsi="Traditional Arabic" w:cs="Traditional Arabic"/>
          <w:b/>
          <w:bCs/>
          <w:sz w:val="32"/>
          <w:szCs w:val="32"/>
          <w:rtl/>
          <w:lang w:bidi="ar-IQ"/>
        </w:rPr>
        <w:t xml:space="preserve"> </w:t>
      </w:r>
      <w:r w:rsidR="00675934" w:rsidRPr="00F444E7">
        <w:rPr>
          <w:rFonts w:ascii="Traditional Arabic" w:eastAsia="Times New Roman" w:hAnsi="Traditional Arabic" w:cs="Traditional Arabic"/>
          <w:sz w:val="32"/>
          <w:szCs w:val="32"/>
          <w:rtl/>
          <w:lang w:bidi="ar-IQ"/>
        </w:rPr>
        <w:t>﴿</w:t>
      </w:r>
      <w:r w:rsidR="00F02056" w:rsidRPr="00F444E7">
        <w:rPr>
          <w:rFonts w:ascii="Traditional Arabic" w:eastAsia="Times New Roman" w:hAnsi="Traditional Arabic" w:cs="Traditional Arabic"/>
          <w:b/>
          <w:bCs/>
          <w:color w:val="FF0000"/>
          <w:sz w:val="32"/>
          <w:szCs w:val="32"/>
          <w:rtl/>
          <w:lang w:bidi="ar-IQ"/>
        </w:rPr>
        <w:t>إِذْ جِئْتَهُمْ</w:t>
      </w:r>
      <w:r w:rsidR="0067593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83DF2" w:rsidRPr="00F444E7">
        <w:rPr>
          <w:rFonts w:ascii="Traditional Arabic" w:eastAsia="Times New Roman" w:hAnsi="Traditional Arabic" w:cs="Traditional Arabic"/>
          <w:sz w:val="32"/>
          <w:szCs w:val="32"/>
          <w:rtl/>
          <w:lang w:bidi="ar-IQ"/>
        </w:rPr>
        <w:t xml:space="preserve"> أدغم </w:t>
      </w:r>
      <w:r w:rsidR="00183DF2" w:rsidRPr="00F444E7">
        <w:rPr>
          <w:rFonts w:ascii="Traditional Arabic" w:eastAsia="Times New Roman" w:hAnsi="Traditional Arabic" w:cs="Traditional Arabic"/>
          <w:b/>
          <w:bCs/>
          <w:color w:val="C00000"/>
          <w:sz w:val="32"/>
          <w:szCs w:val="32"/>
          <w:rtl/>
          <w:lang w:bidi="ar-IQ"/>
        </w:rPr>
        <w:t>هشام</w:t>
      </w:r>
      <w:r w:rsidR="00183DF2" w:rsidRPr="00F444E7">
        <w:rPr>
          <w:rFonts w:ascii="Traditional Arabic" w:eastAsia="Times New Roman" w:hAnsi="Traditional Arabic" w:cs="Traditional Arabic"/>
          <w:sz w:val="32"/>
          <w:szCs w:val="32"/>
          <w:rtl/>
          <w:lang w:bidi="ar-IQ"/>
        </w:rPr>
        <w:t xml:space="preserve"> الذال في التاء في</w:t>
      </w:r>
      <w:r w:rsidR="00F02056" w:rsidRPr="00F444E7">
        <w:rPr>
          <w:rFonts w:ascii="Traditional Arabic" w:eastAsia="Times New Roman" w:hAnsi="Traditional Arabic" w:cs="Traditional Arabic"/>
          <w:sz w:val="32"/>
          <w:szCs w:val="32"/>
          <w:rtl/>
          <w:lang w:bidi="ar-IQ"/>
        </w:rPr>
        <w:t xml:space="preserve"> الأولى والثانية</w:t>
      </w:r>
      <w:r w:rsidR="00F444E7" w:rsidRPr="00F444E7">
        <w:rPr>
          <w:rFonts w:ascii="Traditional Arabic" w:eastAsia="Times New Roman" w:hAnsi="Traditional Arabic" w:cs="Traditional Arabic"/>
          <w:sz w:val="32"/>
          <w:szCs w:val="32"/>
          <w:rtl/>
          <w:lang w:bidi="ar-IQ"/>
        </w:rPr>
        <w:t>،</w:t>
      </w:r>
      <w:r w:rsidR="00F02056" w:rsidRPr="00F444E7">
        <w:rPr>
          <w:rFonts w:ascii="Traditional Arabic" w:eastAsia="Times New Roman" w:hAnsi="Traditional Arabic" w:cs="Traditional Arabic"/>
          <w:sz w:val="32"/>
          <w:szCs w:val="32"/>
          <w:rtl/>
          <w:lang w:bidi="ar-IQ"/>
        </w:rPr>
        <w:t xml:space="preserve"> وفي الجيم في الثالثة</w:t>
      </w:r>
      <w:r w:rsidR="00183DF2" w:rsidRPr="00F444E7">
        <w:rPr>
          <w:rFonts w:ascii="Traditional Arabic" w:eastAsia="Times New Roman" w:hAnsi="Traditional Arabic" w:cs="Traditional Arabic"/>
          <w:b/>
          <w:bCs/>
          <w:sz w:val="32"/>
          <w:szCs w:val="32"/>
          <w:rtl/>
          <w:lang w:bidi="ar-IQ"/>
        </w:rPr>
        <w:t xml:space="preserve"> (وإتَّخلق)</w:t>
      </w:r>
      <w:r w:rsidR="00183DF2" w:rsidRPr="00F444E7">
        <w:rPr>
          <w:rFonts w:ascii="Traditional Arabic" w:eastAsia="Times New Roman" w:hAnsi="Traditional Arabic" w:cs="Traditional Arabic"/>
          <w:sz w:val="32"/>
          <w:szCs w:val="32"/>
          <w:rtl/>
          <w:lang w:bidi="ar-IQ"/>
        </w:rPr>
        <w:t xml:space="preserve"> </w:t>
      </w:r>
      <w:r w:rsidR="00183DF2" w:rsidRPr="00F444E7">
        <w:rPr>
          <w:rFonts w:ascii="Traditional Arabic" w:eastAsia="Times New Roman" w:hAnsi="Traditional Arabic" w:cs="Traditional Arabic"/>
          <w:b/>
          <w:bCs/>
          <w:sz w:val="32"/>
          <w:szCs w:val="32"/>
          <w:rtl/>
          <w:lang w:bidi="ar-IQ"/>
        </w:rPr>
        <w:t>(وإتُّخرج)</w:t>
      </w:r>
      <w:r w:rsidR="00183DF2" w:rsidRPr="00F444E7">
        <w:rPr>
          <w:rFonts w:ascii="Traditional Arabic" w:eastAsia="Times New Roman" w:hAnsi="Traditional Arabic" w:cs="Traditional Arabic"/>
          <w:sz w:val="32"/>
          <w:szCs w:val="32"/>
          <w:rtl/>
          <w:lang w:bidi="ar-IQ"/>
        </w:rPr>
        <w:t xml:space="preserve"> </w:t>
      </w:r>
      <w:r w:rsidR="00F02056" w:rsidRPr="00F444E7">
        <w:rPr>
          <w:rFonts w:ascii="Traditional Arabic" w:eastAsia="Times New Roman" w:hAnsi="Traditional Arabic" w:cs="Traditional Arabic"/>
          <w:b/>
          <w:bCs/>
          <w:sz w:val="32"/>
          <w:szCs w:val="32"/>
          <w:rtl/>
          <w:lang w:bidi="ar-IQ"/>
        </w:rPr>
        <w:t>(إجِّئتهم)</w:t>
      </w:r>
      <w:r w:rsidR="00F444E7" w:rsidRPr="00F444E7">
        <w:rPr>
          <w:rFonts w:ascii="Traditional Arabic" w:eastAsia="Times New Roman" w:hAnsi="Traditional Arabic" w:cs="Traditional Arabic"/>
          <w:sz w:val="32"/>
          <w:szCs w:val="32"/>
          <w:rtl/>
          <w:lang w:bidi="ar-IQ"/>
        </w:rPr>
        <w:t>.</w:t>
      </w:r>
      <w:r w:rsidR="00183DF2" w:rsidRPr="00F444E7">
        <w:rPr>
          <w:rFonts w:ascii="Traditional Arabic" w:eastAsia="Times New Roman" w:hAnsi="Traditional Arabic" w:cs="Traditional Arabic"/>
          <w:b/>
          <w:bCs/>
          <w:sz w:val="32"/>
          <w:szCs w:val="32"/>
          <w:rtl/>
          <w:lang w:bidi="ar-IQ"/>
        </w:rPr>
        <w:t xml:space="preserve"> </w:t>
      </w:r>
      <w:r w:rsidR="00D21F5F" w:rsidRPr="00F444E7">
        <w:rPr>
          <w:rFonts w:ascii="Traditional Arabic" w:eastAsia="Times New Roman" w:hAnsi="Traditional Arabic" w:cs="Traditional Arabic"/>
          <w:noProof/>
          <w:sz w:val="32"/>
          <w:szCs w:val="32"/>
          <w:rtl/>
          <w:lang w:eastAsia="ar-SA" w:bidi="ar-IQ"/>
        </w:rPr>
        <w:t>﴿</w:t>
      </w:r>
      <w:r w:rsidR="00675934" w:rsidRPr="00F444E7">
        <w:rPr>
          <w:rFonts w:ascii="Traditional Arabic" w:eastAsia="Times New Roman" w:hAnsi="Traditional Arabic" w:cs="Traditional Arabic"/>
          <w:b/>
          <w:bCs/>
          <w:noProof/>
          <w:color w:val="FF0000"/>
          <w:sz w:val="32"/>
          <w:szCs w:val="32"/>
          <w:rtl/>
          <w:lang w:eastAsia="ar-SA" w:bidi="ar-IQ"/>
        </w:rPr>
        <w:t>وَتُ</w:t>
      </w:r>
      <w:r w:rsidR="00D21F5F" w:rsidRPr="00F444E7">
        <w:rPr>
          <w:rFonts w:ascii="Traditional Arabic" w:eastAsia="Times New Roman" w:hAnsi="Traditional Arabic" w:cs="Traditional Arabic"/>
          <w:b/>
          <w:bCs/>
          <w:noProof/>
          <w:color w:val="FF0000"/>
          <w:sz w:val="32"/>
          <w:szCs w:val="32"/>
          <w:rtl/>
          <w:lang w:eastAsia="ar-SA" w:bidi="ar-IQ"/>
        </w:rPr>
        <w:t>بْرِئ</w:t>
      </w:r>
      <w:r w:rsidR="00D21F5F"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b/>
          <w:bCs/>
          <w:noProof/>
          <w:sz w:val="32"/>
          <w:szCs w:val="32"/>
          <w:rtl/>
          <w:lang w:eastAsia="ar-SA" w:bidi="ar-IQ"/>
        </w:rPr>
        <w:t>:</w:t>
      </w:r>
      <w:r w:rsidR="00D21F5F" w:rsidRPr="00F444E7">
        <w:rPr>
          <w:rFonts w:ascii="Traditional Arabic" w:eastAsia="Times New Roman" w:hAnsi="Traditional Arabic" w:cs="Traditional Arabic"/>
          <w:noProof/>
          <w:sz w:val="32"/>
          <w:szCs w:val="32"/>
          <w:rtl/>
          <w:lang w:eastAsia="ar-SA" w:bidi="ar-IQ"/>
        </w:rPr>
        <w:t xml:space="preserve"> قرأها </w:t>
      </w:r>
      <w:r w:rsidR="00D21F5F" w:rsidRPr="00F444E7">
        <w:rPr>
          <w:rFonts w:ascii="Traditional Arabic" w:eastAsia="Times New Roman" w:hAnsi="Traditional Arabic" w:cs="Traditional Arabic"/>
          <w:b/>
          <w:bCs/>
          <w:noProof/>
          <w:color w:val="C00000"/>
          <w:sz w:val="32"/>
          <w:szCs w:val="32"/>
          <w:rtl/>
          <w:lang w:eastAsia="ar-SA" w:bidi="ar-IQ"/>
        </w:rPr>
        <w:t>هشام</w:t>
      </w:r>
      <w:r w:rsidR="00D21F5F" w:rsidRPr="00F444E7">
        <w:rPr>
          <w:rFonts w:ascii="Traditional Arabic" w:eastAsia="Times New Roman" w:hAnsi="Traditional Arabic" w:cs="Traditional Arabic"/>
          <w:noProof/>
          <w:sz w:val="32"/>
          <w:szCs w:val="32"/>
          <w:rtl/>
          <w:lang w:eastAsia="ar-SA" w:bidi="ar-IQ"/>
        </w:rPr>
        <w:t xml:space="preserve"> عند الوقف 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D21F5F" w:rsidRPr="00F444E7">
        <w:rPr>
          <w:rFonts w:ascii="Traditional Arabic" w:eastAsia="Times New Roman" w:hAnsi="Traditional Arabic" w:cs="Traditional Arabic"/>
          <w:noProof/>
          <w:sz w:val="32"/>
          <w:szCs w:val="32"/>
          <w:rtl/>
          <w:lang w:eastAsia="ar-SA" w:bidi="ar-IQ"/>
        </w:rPr>
        <w:t xml:space="preserve"> </w:t>
      </w:r>
    </w:p>
    <w:p w:rsidR="00D21F5F" w:rsidRPr="00F444E7" w:rsidRDefault="00D21F5F" w:rsidP="00D21F5F">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D21F5F" w:rsidRPr="00F444E7" w:rsidRDefault="00D21F5F" w:rsidP="00D21F5F">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D21F5F" w:rsidRPr="00F444E7" w:rsidRDefault="00D21F5F" w:rsidP="00D21F5F">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p>
    <w:p w:rsidR="00D21F5F" w:rsidRPr="00F444E7" w:rsidRDefault="00D21F5F" w:rsidP="00D21F5F">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p>
    <w:p w:rsidR="00D21F5F" w:rsidRPr="00F444E7" w:rsidRDefault="00D21F5F" w:rsidP="00D21F5F">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023026" w:rsidRPr="00F444E7" w:rsidRDefault="00023026" w:rsidP="00AE0C7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112) </w:t>
      </w:r>
      <w:r w:rsidR="00AE0C7C" w:rsidRPr="00F444E7">
        <w:rPr>
          <w:rFonts w:ascii="Traditional Arabic" w:eastAsia="Times New Roman" w:hAnsi="Traditional Arabic" w:cs="Traditional Arabic"/>
          <w:sz w:val="32"/>
          <w:szCs w:val="32"/>
          <w:rtl/>
          <w:lang w:bidi="ar-IQ"/>
        </w:rPr>
        <w:t>﴿</w:t>
      </w:r>
      <w:r w:rsidR="00AE0C7C" w:rsidRPr="00F444E7">
        <w:rPr>
          <w:rFonts w:ascii="Traditional Arabic" w:eastAsia="Times New Roman" w:hAnsi="Traditional Arabic" w:cs="Traditional Arabic"/>
          <w:b/>
          <w:bCs/>
          <w:color w:val="FF0000"/>
          <w:sz w:val="32"/>
          <w:szCs w:val="32"/>
          <w:rtl/>
          <w:lang w:bidi="ar-IQ"/>
        </w:rPr>
        <w:t>السَّمَاءِ</w:t>
      </w:r>
      <w:r w:rsidR="00AE0C7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E0C7C" w:rsidRPr="00F444E7">
        <w:rPr>
          <w:rFonts w:ascii="Traditional Arabic" w:eastAsia="Times New Roman" w:hAnsi="Traditional Arabic" w:cs="Traditional Arabic"/>
          <w:sz w:val="32"/>
          <w:szCs w:val="32"/>
          <w:rtl/>
          <w:lang w:bidi="ar-IQ"/>
        </w:rPr>
        <w:t xml:space="preserve"> قرأها </w:t>
      </w:r>
      <w:r w:rsidR="00AE0C7C" w:rsidRPr="00F444E7">
        <w:rPr>
          <w:rFonts w:ascii="Traditional Arabic" w:eastAsia="Times New Roman" w:hAnsi="Traditional Arabic" w:cs="Traditional Arabic"/>
          <w:b/>
          <w:bCs/>
          <w:color w:val="C00000"/>
          <w:sz w:val="32"/>
          <w:szCs w:val="32"/>
          <w:rtl/>
          <w:lang w:bidi="ar-IQ"/>
        </w:rPr>
        <w:t>هشام</w:t>
      </w:r>
      <w:r w:rsidR="00AE0C7C" w:rsidRPr="00F444E7">
        <w:rPr>
          <w:rFonts w:ascii="Traditional Arabic" w:eastAsia="Times New Roman" w:hAnsi="Traditional Arabic" w:cs="Traditional Arabic"/>
          <w:sz w:val="32"/>
          <w:szCs w:val="32"/>
          <w:rtl/>
          <w:lang w:bidi="ar-IQ"/>
        </w:rPr>
        <w:t xml:space="preserve"> وقفاً</w:t>
      </w:r>
      <w:r w:rsidR="00AE0C7C" w:rsidRPr="00F444E7">
        <w:rPr>
          <w:rFonts w:ascii="Traditional Arabic" w:hAnsi="Traditional Arabic" w:cs="Traditional Arabic"/>
          <w:sz w:val="32"/>
          <w:szCs w:val="32"/>
          <w:rtl/>
          <w:lang w:bidi="ar-IQ"/>
        </w:rPr>
        <w:t xml:space="preserve"> </w:t>
      </w:r>
      <w:r w:rsidR="00AE0C7C"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AE0C7C" w:rsidRPr="00F444E7">
        <w:rPr>
          <w:rFonts w:ascii="Traditional Arabic" w:eastAsia="Times New Roman" w:hAnsi="Traditional Arabic" w:cs="Traditional Arabic"/>
          <w:noProof/>
          <w:sz w:val="32"/>
          <w:szCs w:val="32"/>
          <w:rtl/>
          <w:lang w:eastAsia="ar-SA" w:bidi="ar-IQ"/>
        </w:rPr>
        <w:t xml:space="preserve"> ثلاثة الإبدال </w:t>
      </w:r>
      <w:r w:rsidR="00F02056" w:rsidRPr="00F444E7">
        <w:rPr>
          <w:rFonts w:ascii="Traditional Arabic" w:eastAsia="Times New Roman" w:hAnsi="Traditional Arabic" w:cs="Traditional Arabic"/>
          <w:noProof/>
          <w:sz w:val="32"/>
          <w:szCs w:val="32"/>
          <w:rtl/>
          <w:lang w:eastAsia="ar-SA" w:bidi="ar-IQ"/>
        </w:rPr>
        <w:t xml:space="preserve">بألف </w:t>
      </w:r>
      <w:r w:rsidR="00AE0C7C"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AE0C7C"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023026" w:rsidRPr="00F444E7" w:rsidRDefault="00023026" w:rsidP="00AE0C7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113) </w:t>
      </w:r>
      <w:r w:rsidR="00AE0C7C" w:rsidRPr="00F444E7">
        <w:rPr>
          <w:rFonts w:ascii="Traditional Arabic" w:eastAsia="Times New Roman" w:hAnsi="Traditional Arabic" w:cs="Traditional Arabic"/>
          <w:sz w:val="32"/>
          <w:szCs w:val="32"/>
          <w:rtl/>
          <w:lang w:bidi="ar-IQ"/>
        </w:rPr>
        <w:t>﴿</w:t>
      </w:r>
      <w:r w:rsidR="00AE0C7C" w:rsidRPr="00F444E7">
        <w:rPr>
          <w:rFonts w:ascii="Traditional Arabic" w:eastAsia="Times New Roman" w:hAnsi="Traditional Arabic" w:cs="Traditional Arabic"/>
          <w:b/>
          <w:bCs/>
          <w:color w:val="FF0000"/>
          <w:sz w:val="32"/>
          <w:szCs w:val="32"/>
          <w:rtl/>
          <w:lang w:bidi="ar-IQ"/>
        </w:rPr>
        <w:t>قَدْ صَدَقْتَنَا</w:t>
      </w:r>
      <w:r w:rsidR="00AE0C7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E0C7C" w:rsidRPr="00F444E7">
        <w:rPr>
          <w:rFonts w:ascii="Traditional Arabic" w:eastAsia="Times New Roman" w:hAnsi="Traditional Arabic" w:cs="Traditional Arabic"/>
          <w:sz w:val="32"/>
          <w:szCs w:val="32"/>
          <w:rtl/>
          <w:lang w:bidi="ar-IQ"/>
        </w:rPr>
        <w:t xml:space="preserve"> أدغم </w:t>
      </w:r>
      <w:r w:rsidR="00AE0C7C" w:rsidRPr="00F444E7">
        <w:rPr>
          <w:rFonts w:ascii="Traditional Arabic" w:eastAsia="Times New Roman" w:hAnsi="Traditional Arabic" w:cs="Traditional Arabic"/>
          <w:b/>
          <w:bCs/>
          <w:color w:val="C00000"/>
          <w:sz w:val="32"/>
          <w:szCs w:val="32"/>
          <w:rtl/>
          <w:lang w:bidi="ar-IQ"/>
        </w:rPr>
        <w:t>هشام</w:t>
      </w:r>
      <w:r w:rsidR="00AE0C7C" w:rsidRPr="00F444E7">
        <w:rPr>
          <w:rFonts w:ascii="Traditional Arabic" w:eastAsia="Times New Roman" w:hAnsi="Traditional Arabic" w:cs="Traditional Arabic"/>
          <w:sz w:val="32"/>
          <w:szCs w:val="32"/>
          <w:rtl/>
          <w:lang w:bidi="ar-IQ"/>
        </w:rPr>
        <w:t xml:space="preserve"> الدال في الصاد </w:t>
      </w:r>
      <w:r w:rsidR="00AE0C7C" w:rsidRPr="00F444E7">
        <w:rPr>
          <w:rFonts w:ascii="Traditional Arabic" w:eastAsia="Times New Roman" w:hAnsi="Traditional Arabic" w:cs="Traditional Arabic"/>
          <w:b/>
          <w:bCs/>
          <w:sz w:val="32"/>
          <w:szCs w:val="32"/>
          <w:rtl/>
          <w:lang w:bidi="ar-IQ"/>
        </w:rPr>
        <w:t>(قَصَّدقتنا)</w:t>
      </w:r>
      <w:r w:rsidR="00F444E7" w:rsidRPr="00F444E7">
        <w:rPr>
          <w:rFonts w:ascii="Traditional Arabic" w:eastAsia="Times New Roman" w:hAnsi="Traditional Arabic" w:cs="Traditional Arabic"/>
          <w:sz w:val="32"/>
          <w:szCs w:val="32"/>
          <w:rtl/>
          <w:lang w:bidi="ar-IQ"/>
        </w:rPr>
        <w:t>.</w:t>
      </w:r>
    </w:p>
    <w:p w:rsidR="00023026" w:rsidRPr="00F444E7" w:rsidRDefault="00023026" w:rsidP="00AE0C7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114) </w:t>
      </w:r>
      <w:r w:rsidR="00AE0C7C" w:rsidRPr="00F444E7">
        <w:rPr>
          <w:rFonts w:ascii="Traditional Arabic" w:eastAsia="Times New Roman" w:hAnsi="Traditional Arabic" w:cs="Traditional Arabic"/>
          <w:sz w:val="32"/>
          <w:szCs w:val="32"/>
          <w:rtl/>
          <w:lang w:bidi="ar-IQ"/>
        </w:rPr>
        <w:t>﴿</w:t>
      </w:r>
      <w:r w:rsidR="00AE0C7C" w:rsidRPr="00F444E7">
        <w:rPr>
          <w:rFonts w:ascii="Traditional Arabic" w:eastAsia="Times New Roman" w:hAnsi="Traditional Arabic" w:cs="Traditional Arabic"/>
          <w:b/>
          <w:bCs/>
          <w:color w:val="FF0000"/>
          <w:sz w:val="32"/>
          <w:szCs w:val="32"/>
          <w:rtl/>
          <w:lang w:bidi="ar-IQ"/>
        </w:rPr>
        <w:t>السَّمَاءِ</w:t>
      </w:r>
      <w:r w:rsidR="00AE0C7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E0C7C" w:rsidRPr="00F444E7">
        <w:rPr>
          <w:rFonts w:ascii="Traditional Arabic" w:eastAsia="Times New Roman" w:hAnsi="Traditional Arabic" w:cs="Traditional Arabic"/>
          <w:sz w:val="32"/>
          <w:szCs w:val="32"/>
          <w:rtl/>
          <w:lang w:bidi="ar-IQ"/>
        </w:rPr>
        <w:t xml:space="preserve"> قرأها </w:t>
      </w:r>
      <w:r w:rsidR="00AE0C7C" w:rsidRPr="00F444E7">
        <w:rPr>
          <w:rFonts w:ascii="Traditional Arabic" w:eastAsia="Times New Roman" w:hAnsi="Traditional Arabic" w:cs="Traditional Arabic"/>
          <w:b/>
          <w:bCs/>
          <w:color w:val="C00000"/>
          <w:sz w:val="32"/>
          <w:szCs w:val="32"/>
          <w:rtl/>
          <w:lang w:bidi="ar-IQ"/>
        </w:rPr>
        <w:t>هشام</w:t>
      </w:r>
      <w:r w:rsidR="00AE0C7C" w:rsidRPr="00F444E7">
        <w:rPr>
          <w:rFonts w:ascii="Traditional Arabic" w:eastAsia="Times New Roman" w:hAnsi="Traditional Arabic" w:cs="Traditional Arabic"/>
          <w:sz w:val="32"/>
          <w:szCs w:val="32"/>
          <w:rtl/>
          <w:lang w:bidi="ar-IQ"/>
        </w:rPr>
        <w:t xml:space="preserve"> وقفاً</w:t>
      </w:r>
      <w:r w:rsidR="00AE0C7C" w:rsidRPr="00F444E7">
        <w:rPr>
          <w:rFonts w:ascii="Traditional Arabic" w:hAnsi="Traditional Arabic" w:cs="Traditional Arabic"/>
          <w:sz w:val="32"/>
          <w:szCs w:val="32"/>
          <w:rtl/>
          <w:lang w:bidi="ar-IQ"/>
        </w:rPr>
        <w:t xml:space="preserve"> </w:t>
      </w:r>
      <w:r w:rsidR="00AE0C7C"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AE0C7C" w:rsidRPr="00F444E7">
        <w:rPr>
          <w:rFonts w:ascii="Traditional Arabic" w:eastAsia="Times New Roman" w:hAnsi="Traditional Arabic" w:cs="Traditional Arabic"/>
          <w:noProof/>
          <w:sz w:val="32"/>
          <w:szCs w:val="32"/>
          <w:rtl/>
          <w:lang w:eastAsia="ar-SA" w:bidi="ar-IQ"/>
        </w:rPr>
        <w:t xml:space="preserve"> ثلاثة الإبدال </w:t>
      </w:r>
      <w:r w:rsidR="00F02056" w:rsidRPr="00F444E7">
        <w:rPr>
          <w:rFonts w:ascii="Traditional Arabic" w:eastAsia="Times New Roman" w:hAnsi="Traditional Arabic" w:cs="Traditional Arabic"/>
          <w:noProof/>
          <w:sz w:val="32"/>
          <w:szCs w:val="32"/>
          <w:rtl/>
          <w:lang w:eastAsia="ar-SA" w:bidi="ar-IQ"/>
        </w:rPr>
        <w:t xml:space="preserve">بألف </w:t>
      </w:r>
      <w:r w:rsidR="00AE0C7C"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AE0C7C"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023026" w:rsidRPr="00F444E7" w:rsidRDefault="00023026" w:rsidP="0090132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ءَأَنْتَ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01326" w:rsidRPr="00F444E7">
        <w:rPr>
          <w:rFonts w:ascii="Traditional Arabic" w:eastAsia="Times New Roman" w:hAnsi="Traditional Arabic" w:cs="Traditional Arabic"/>
          <w:noProof/>
          <w:sz w:val="32"/>
          <w:szCs w:val="32"/>
          <w:rtl/>
          <w:lang w:eastAsia="ar-SA" w:bidi="ar-IQ"/>
        </w:rPr>
        <w:t xml:space="preserve">قرأها </w:t>
      </w:r>
      <w:r w:rsidR="00901326" w:rsidRPr="00F444E7">
        <w:rPr>
          <w:rFonts w:ascii="Traditional Arabic" w:eastAsia="Times New Roman" w:hAnsi="Traditional Arabic" w:cs="Traditional Arabic"/>
          <w:b/>
          <w:bCs/>
          <w:noProof/>
          <w:color w:val="C00000"/>
          <w:sz w:val="32"/>
          <w:szCs w:val="32"/>
          <w:rtl/>
          <w:lang w:eastAsia="ar-SA" w:bidi="ar-IQ"/>
        </w:rPr>
        <w:t>هشام</w:t>
      </w:r>
      <w:r w:rsidR="00901326"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00901326"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00901326"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00901326" w:rsidRPr="00F444E7">
        <w:rPr>
          <w:rFonts w:ascii="Traditional Arabic" w:eastAsia="Times New Roman" w:hAnsi="Traditional Arabic" w:cs="Traditional Arabic"/>
          <w:noProof/>
          <w:sz w:val="32"/>
          <w:szCs w:val="32"/>
          <w:rtl/>
          <w:lang w:eastAsia="ar-SA" w:bidi="ar-IQ"/>
        </w:rPr>
        <w:t xml:space="preserve"> </w:t>
      </w:r>
      <w:r w:rsidR="00F02056" w:rsidRPr="00F444E7">
        <w:rPr>
          <w:rFonts w:ascii="Traditional Arabic" w:eastAsia="Times New Roman" w:hAnsi="Traditional Arabic" w:cs="Traditional Arabic"/>
          <w:noProof/>
          <w:sz w:val="32"/>
          <w:szCs w:val="32"/>
          <w:rtl/>
          <w:lang w:eastAsia="ar-SA" w:bidi="ar-IQ"/>
        </w:rPr>
        <w:t xml:space="preserve">وقرأها </w:t>
      </w:r>
      <w:r w:rsidR="00901326" w:rsidRPr="00F444E7">
        <w:rPr>
          <w:rFonts w:ascii="Traditional Arabic" w:eastAsia="Times New Roman" w:hAnsi="Traditional Arabic" w:cs="Traditional Arabic"/>
          <w:b/>
          <w:bCs/>
          <w:noProof/>
          <w:color w:val="7030A0"/>
          <w:sz w:val="32"/>
          <w:szCs w:val="32"/>
          <w:rtl/>
          <w:lang w:eastAsia="ar-SA" w:bidi="ar-IQ"/>
        </w:rPr>
        <w:t>ابن ذكوان</w:t>
      </w:r>
      <w:r w:rsidR="00901326" w:rsidRPr="00F444E7">
        <w:rPr>
          <w:rFonts w:ascii="Traditional Arabic" w:eastAsia="Times New Roman" w:hAnsi="Traditional Arabic" w:cs="Traditional Arabic"/>
          <w:noProof/>
          <w:color w:val="7030A0"/>
          <w:sz w:val="32"/>
          <w:szCs w:val="32"/>
          <w:rtl/>
          <w:lang w:eastAsia="ar-SA" w:bidi="ar-IQ"/>
        </w:rPr>
        <w:t xml:space="preserve"> </w:t>
      </w:r>
      <w:r w:rsidR="00F02056" w:rsidRPr="00F444E7">
        <w:rPr>
          <w:rFonts w:ascii="Traditional Arabic" w:eastAsia="Times New Roman" w:hAnsi="Traditional Arabic" w:cs="Traditional Arabic"/>
          <w:noProof/>
          <w:color w:val="7030A0"/>
          <w:sz w:val="32"/>
          <w:szCs w:val="32"/>
          <w:rtl/>
          <w:lang w:eastAsia="ar-SA" w:bidi="ar-IQ"/>
        </w:rPr>
        <w:t>ب</w:t>
      </w:r>
      <w:r w:rsidR="00901326"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p>
    <w:p w:rsidR="00901326" w:rsidRPr="00F444E7" w:rsidRDefault="00023026" w:rsidP="00901326">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أَنِ اعْبُدُوا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0132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وصلاً (</w:t>
      </w:r>
      <w:r w:rsidRPr="00F444E7">
        <w:rPr>
          <w:rFonts w:ascii="Traditional Arabic" w:eastAsia="Times New Roman" w:hAnsi="Traditional Arabic" w:cs="Traditional Arabic"/>
          <w:b/>
          <w:bCs/>
          <w:sz w:val="32"/>
          <w:szCs w:val="32"/>
          <w:rtl/>
          <w:lang w:bidi="ar-IQ"/>
        </w:rPr>
        <w:t>أَنُ اعبُدوا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01326" w:rsidRPr="00F444E7">
        <w:rPr>
          <w:rFonts w:ascii="Traditional Arabic" w:eastAsia="Times New Roman" w:hAnsi="Traditional Arabic" w:cs="Traditional Arabic"/>
          <w:noProof/>
          <w:sz w:val="32"/>
          <w:szCs w:val="32"/>
          <w:rtl/>
          <w:lang w:eastAsia="ar-SA" w:bidi="ar-IQ"/>
        </w:rPr>
        <w:t xml:space="preserve">قرأها </w:t>
      </w:r>
      <w:r w:rsidR="00901326" w:rsidRPr="00F444E7">
        <w:rPr>
          <w:rFonts w:ascii="Traditional Arabic" w:eastAsia="Times New Roman" w:hAnsi="Traditional Arabic" w:cs="Traditional Arabic"/>
          <w:b/>
          <w:bCs/>
          <w:noProof/>
          <w:color w:val="C00000"/>
          <w:sz w:val="32"/>
          <w:szCs w:val="32"/>
          <w:rtl/>
          <w:lang w:eastAsia="ar-SA" w:bidi="ar-IQ"/>
        </w:rPr>
        <w:t>هشام</w:t>
      </w:r>
      <w:r w:rsidR="00901326"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01326" w:rsidRPr="00F444E7">
        <w:rPr>
          <w:rFonts w:ascii="Traditional Arabic" w:eastAsia="Times New Roman" w:hAnsi="Traditional Arabic" w:cs="Traditional Arabic"/>
          <w:noProof/>
          <w:sz w:val="32"/>
          <w:szCs w:val="32"/>
          <w:rtl/>
          <w:lang w:eastAsia="ar-SA" w:bidi="ar-IQ"/>
        </w:rPr>
        <w:t xml:space="preserve"> </w:t>
      </w:r>
      <w:r w:rsidR="00901326"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01326" w:rsidRPr="00F444E7">
        <w:rPr>
          <w:rFonts w:ascii="Traditional Arabic" w:hAnsi="Traditional Arabic" w:cs="Traditional Arabic"/>
          <w:b/>
          <w:bCs/>
          <w:sz w:val="32"/>
          <w:szCs w:val="32"/>
          <w:rtl/>
          <w:lang w:bidi="ar-IQ"/>
        </w:rPr>
        <w:t xml:space="preserve"> </w:t>
      </w:r>
      <w:r w:rsidR="00901326"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444E7" w:rsidRDefault="00023026" w:rsidP="0090132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01326" w:rsidRPr="00F444E7">
        <w:rPr>
          <w:rFonts w:ascii="Traditional Arabic" w:eastAsia="Times New Roman" w:hAnsi="Traditional Arabic" w:cs="Traditional Arabic"/>
          <w:noProof/>
          <w:sz w:val="32"/>
          <w:szCs w:val="32"/>
          <w:rtl/>
          <w:lang w:eastAsia="ar-SA" w:bidi="ar-IQ"/>
        </w:rPr>
        <w:t xml:space="preserve">قرأها </w:t>
      </w:r>
      <w:r w:rsidR="00901326" w:rsidRPr="00F444E7">
        <w:rPr>
          <w:rFonts w:ascii="Traditional Arabic" w:eastAsia="Times New Roman" w:hAnsi="Traditional Arabic" w:cs="Traditional Arabic"/>
          <w:b/>
          <w:bCs/>
          <w:noProof/>
          <w:color w:val="C00000"/>
          <w:sz w:val="32"/>
          <w:szCs w:val="32"/>
          <w:rtl/>
          <w:lang w:eastAsia="ar-SA" w:bidi="ar-IQ"/>
        </w:rPr>
        <w:t>هشام</w:t>
      </w:r>
      <w:r w:rsidR="00901326"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01326" w:rsidRPr="00F444E7">
        <w:rPr>
          <w:rFonts w:ascii="Traditional Arabic" w:eastAsia="Times New Roman" w:hAnsi="Traditional Arabic" w:cs="Traditional Arabic"/>
          <w:noProof/>
          <w:sz w:val="32"/>
          <w:szCs w:val="32"/>
          <w:rtl/>
          <w:lang w:eastAsia="ar-SA" w:bidi="ar-IQ"/>
        </w:rPr>
        <w:t xml:space="preserve"> </w:t>
      </w:r>
      <w:r w:rsidR="00901326"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01326" w:rsidRPr="00F444E7">
        <w:rPr>
          <w:rFonts w:ascii="Traditional Arabic" w:hAnsi="Traditional Arabic" w:cs="Traditional Arabic"/>
          <w:b/>
          <w:bCs/>
          <w:sz w:val="32"/>
          <w:szCs w:val="32"/>
          <w:rtl/>
          <w:lang w:bidi="ar-IQ"/>
        </w:rPr>
        <w:t xml:space="preserve"> </w:t>
      </w:r>
      <w:r w:rsidR="00901326"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444E7" w:rsidRDefault="00F444E7">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23026" w:rsidRPr="00F444E7" w:rsidTr="00F444E7">
        <w:tc>
          <w:tcPr>
            <w:tcW w:w="8522" w:type="dxa"/>
          </w:tcPr>
          <w:p w:rsidR="00023026" w:rsidRPr="00F444E7" w:rsidRDefault="00023026" w:rsidP="00023026">
            <w:pPr>
              <w:tabs>
                <w:tab w:val="left" w:pos="675"/>
                <w:tab w:val="center" w:pos="4320"/>
              </w:tabs>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lang w:bidi="ar-IQ"/>
              </w:rPr>
              <w:t xml:space="preserve"> </w:t>
            </w:r>
            <w:r w:rsidRPr="00F444E7">
              <w:rPr>
                <w:rFonts w:ascii="Traditional Arabic" w:eastAsia="Times New Roman" w:hAnsi="Traditional Arabic" w:cs="Traditional Arabic"/>
                <w:b/>
                <w:bCs/>
                <w:sz w:val="32"/>
                <w:szCs w:val="32"/>
                <w:rtl/>
                <w:lang w:bidi="ar-IQ"/>
              </w:rPr>
              <w:t xml:space="preserve">﴿سُورَةُ الأَنْعَامِ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6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مِاْئةٌ وَخَمْسٌ وَسِتُونَ﴾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67"/>
            </w:r>
            <w:r w:rsidRPr="00F444E7">
              <w:rPr>
                <w:rFonts w:ascii="Traditional Arabic" w:eastAsia="Times New Roman" w:hAnsi="Traditional Arabic" w:cs="Traditional Arabic"/>
                <w:sz w:val="32"/>
                <w:szCs w:val="32"/>
                <w:vertAlign w:val="superscript"/>
                <w:rtl/>
                <w:lang w:eastAsia="ar-SY" w:bidi="ar-SY"/>
              </w:rPr>
              <w:t>)</w:t>
            </w:r>
          </w:p>
        </w:tc>
      </w:tr>
    </w:tbl>
    <w:p w:rsidR="00023026" w:rsidRPr="00F444E7" w:rsidRDefault="00023026"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00F139FA" w:rsidRPr="00F444E7">
        <w:rPr>
          <w:rFonts w:ascii="Traditional Arabic" w:eastAsia="Times New Roman" w:hAnsi="Traditional Arabic" w:cs="Traditional Arabic"/>
          <w:sz w:val="32"/>
          <w:szCs w:val="32"/>
          <w:rtl/>
          <w:lang w:bidi="ar-IQ"/>
        </w:rPr>
        <w:t>﴿</w:t>
      </w:r>
      <w:r w:rsidR="00F139FA" w:rsidRPr="00F444E7">
        <w:rPr>
          <w:rFonts w:ascii="Traditional Arabic" w:eastAsia="Times New Roman" w:hAnsi="Traditional Arabic" w:cs="Traditional Arabic"/>
          <w:b/>
          <w:bCs/>
          <w:color w:val="FF0000"/>
          <w:sz w:val="32"/>
          <w:szCs w:val="32"/>
          <w:rtl/>
          <w:lang w:bidi="ar-IQ"/>
        </w:rPr>
        <w:t>جَاءَهُمْ</w:t>
      </w:r>
      <w:r w:rsidR="00F139F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139FA"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E31ED8" w:rsidRPr="00F444E7">
        <w:rPr>
          <w:rFonts w:ascii="Traditional Arabic" w:eastAsia="Times New Roman" w:hAnsi="Traditional Arabic" w:cs="Traditional Arabic"/>
          <w:b/>
          <w:bCs/>
          <w:sz w:val="32"/>
          <w:szCs w:val="32"/>
          <w:rtl/>
          <w:lang w:bidi="ar-IQ"/>
        </w:rPr>
        <w:t xml:space="preserve"> </w:t>
      </w:r>
      <w:r w:rsidR="00F139FA" w:rsidRPr="00F444E7">
        <w:rPr>
          <w:rFonts w:ascii="Traditional Arabic" w:eastAsia="Times New Roman" w:hAnsi="Traditional Arabic" w:cs="Traditional Arabic"/>
          <w:sz w:val="32"/>
          <w:szCs w:val="32"/>
          <w:rtl/>
          <w:lang w:bidi="ar-IQ"/>
        </w:rPr>
        <w:t>﴿</w:t>
      </w:r>
      <w:r w:rsidR="00F139FA" w:rsidRPr="00F444E7">
        <w:rPr>
          <w:rFonts w:ascii="Traditional Arabic" w:eastAsia="Times New Roman" w:hAnsi="Traditional Arabic" w:cs="Traditional Arabic"/>
          <w:b/>
          <w:bCs/>
          <w:color w:val="FF0000"/>
          <w:sz w:val="32"/>
          <w:szCs w:val="32"/>
          <w:rtl/>
          <w:lang w:bidi="ar-IQ"/>
        </w:rPr>
        <w:t>أَنْبَاؤُ</w:t>
      </w:r>
      <w:r w:rsidR="00F139F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139FA" w:rsidRPr="00F444E7">
        <w:rPr>
          <w:rFonts w:ascii="Traditional Arabic" w:eastAsia="Times New Roman" w:hAnsi="Traditional Arabic" w:cs="Traditional Arabic"/>
          <w:sz w:val="32"/>
          <w:szCs w:val="32"/>
          <w:rtl/>
          <w:lang w:bidi="ar-IQ"/>
        </w:rPr>
        <w:t xml:space="preserve"> </w:t>
      </w:r>
      <w:r w:rsidR="00F139FA" w:rsidRPr="00F444E7">
        <w:rPr>
          <w:rFonts w:ascii="Traditional Arabic" w:hAnsi="Traditional Arabic" w:cs="Traditional Arabic"/>
          <w:b/>
          <w:bCs/>
          <w:color w:val="C00000"/>
          <w:sz w:val="32"/>
          <w:szCs w:val="32"/>
          <w:rtl/>
          <w:lang w:bidi="ar-IQ"/>
        </w:rPr>
        <w:t>لهشام</w:t>
      </w:r>
      <w:r w:rsidR="00F139FA"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F139FA"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F139FA" w:rsidRPr="00F444E7">
        <w:rPr>
          <w:rFonts w:ascii="Traditional Arabic" w:hAnsi="Traditional Arabic" w:cs="Traditional Arabic"/>
          <w:sz w:val="32"/>
          <w:szCs w:val="32"/>
          <w:rtl/>
          <w:lang w:bidi="ar-IQ"/>
        </w:rPr>
        <w:t xml:space="preserve"> إبدالها ألفاً مع القصر والتوسط وال</w:t>
      </w:r>
      <w:r w:rsidR="009A46F6"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F139FA"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F139FA"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F139FA"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F139FA"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F139FA"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023026" w:rsidRPr="00F444E7" w:rsidRDefault="00023026" w:rsidP="00F139F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00F139FA" w:rsidRPr="00F444E7">
        <w:rPr>
          <w:rFonts w:ascii="Traditional Arabic" w:eastAsia="Times New Roman" w:hAnsi="Traditional Arabic" w:cs="Traditional Arabic"/>
          <w:sz w:val="32"/>
          <w:szCs w:val="32"/>
          <w:rtl/>
          <w:lang w:bidi="ar-IQ"/>
        </w:rPr>
        <w:t>﴿</w:t>
      </w:r>
      <w:r w:rsidR="00F139FA" w:rsidRPr="00F444E7">
        <w:rPr>
          <w:rFonts w:ascii="Traditional Arabic" w:eastAsia="Times New Roman" w:hAnsi="Traditional Arabic" w:cs="Traditional Arabic"/>
          <w:b/>
          <w:bCs/>
          <w:color w:val="FF0000"/>
          <w:sz w:val="32"/>
          <w:szCs w:val="32"/>
          <w:rtl/>
          <w:lang w:bidi="ar-IQ"/>
        </w:rPr>
        <w:t>السَّمَاءَ</w:t>
      </w:r>
      <w:r w:rsidR="00F139F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139FA" w:rsidRPr="00F444E7">
        <w:rPr>
          <w:rFonts w:ascii="Traditional Arabic" w:eastAsia="Times New Roman" w:hAnsi="Traditional Arabic" w:cs="Traditional Arabic"/>
          <w:sz w:val="32"/>
          <w:szCs w:val="32"/>
          <w:rtl/>
          <w:lang w:bidi="ar-IQ"/>
        </w:rPr>
        <w:t xml:space="preserve"> </w:t>
      </w:r>
      <w:r w:rsidR="00F139FA" w:rsidRPr="00F444E7">
        <w:rPr>
          <w:rFonts w:ascii="Traditional Arabic" w:hAnsi="Traditional Arabic" w:cs="Traditional Arabic"/>
          <w:sz w:val="32"/>
          <w:szCs w:val="32"/>
          <w:rtl/>
          <w:lang w:bidi="ar-IQ"/>
        </w:rPr>
        <w:t xml:space="preserve">قرأها </w:t>
      </w:r>
      <w:r w:rsidR="00F139FA" w:rsidRPr="00F444E7">
        <w:rPr>
          <w:rFonts w:ascii="Traditional Arabic" w:hAnsi="Traditional Arabic" w:cs="Traditional Arabic"/>
          <w:b/>
          <w:bCs/>
          <w:color w:val="C00000"/>
          <w:sz w:val="32"/>
          <w:szCs w:val="32"/>
          <w:rtl/>
          <w:lang w:bidi="ar-IQ"/>
        </w:rPr>
        <w:t>هشام</w:t>
      </w:r>
      <w:r w:rsidR="00F139FA" w:rsidRPr="00F444E7">
        <w:rPr>
          <w:rFonts w:ascii="Traditional Arabic" w:hAnsi="Traditional Arabic" w:cs="Traditional Arabic"/>
          <w:sz w:val="32"/>
          <w:szCs w:val="32"/>
          <w:rtl/>
          <w:lang w:bidi="ar-IQ"/>
        </w:rPr>
        <w:t xml:space="preserve"> عند الوقف عليها بإبدال الهمزة </w:t>
      </w:r>
      <w:r w:rsidR="006834EC"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023026" w:rsidRPr="00F444E7" w:rsidRDefault="00023026" w:rsidP="00A25C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Pr="00F444E7">
        <w:rPr>
          <w:rFonts w:ascii="Traditional Arabic" w:eastAsia="Times New Roman" w:hAnsi="Traditional Arabic" w:cs="Traditional Arabic"/>
          <w:sz w:val="32"/>
          <w:szCs w:val="32"/>
          <w:rtl/>
          <w:lang w:bidi="ar-IQ"/>
        </w:rPr>
        <w:t>﴿</w:t>
      </w:r>
      <w:r w:rsidR="00F139FA" w:rsidRPr="00F444E7">
        <w:rPr>
          <w:rFonts w:ascii="Traditional Arabic" w:eastAsia="Times New Roman" w:hAnsi="Traditional Arabic" w:cs="Traditional Arabic"/>
          <w:b/>
          <w:bCs/>
          <w:color w:val="FF0000"/>
          <w:sz w:val="32"/>
          <w:szCs w:val="32"/>
          <w:rtl/>
          <w:lang w:bidi="ar-IQ"/>
        </w:rPr>
        <w:t>وَلَقدِ اسْتُهْزِئَ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139FA" w:rsidRPr="00F444E7">
        <w:rPr>
          <w:rFonts w:ascii="Traditional Arabic" w:eastAsia="Times New Roman" w:hAnsi="Traditional Arabic" w:cs="Traditional Arabic"/>
          <w:sz w:val="32"/>
          <w:szCs w:val="32"/>
          <w:rtl/>
          <w:lang w:bidi="ar-IQ"/>
        </w:rPr>
        <w:t xml:space="preserve">قرأها </w:t>
      </w:r>
      <w:r w:rsidR="00F139FA" w:rsidRPr="00F444E7">
        <w:rPr>
          <w:rFonts w:ascii="Traditional Arabic" w:eastAsia="Times New Roman" w:hAnsi="Traditional Arabic" w:cs="Traditional Arabic"/>
          <w:b/>
          <w:bCs/>
          <w:color w:val="00B050"/>
          <w:sz w:val="32"/>
          <w:szCs w:val="32"/>
          <w:rtl/>
          <w:lang w:bidi="ar-IQ"/>
        </w:rPr>
        <w:t xml:space="preserve">ابن عامر </w:t>
      </w:r>
      <w:r w:rsidR="00D81213" w:rsidRPr="00F444E7">
        <w:rPr>
          <w:rFonts w:ascii="Traditional Arabic" w:eastAsia="Times New Roman" w:hAnsi="Traditional Arabic" w:cs="Traditional Arabic"/>
          <w:b/>
          <w:bCs/>
          <w:color w:val="00B050"/>
          <w:sz w:val="32"/>
          <w:szCs w:val="32"/>
          <w:rtl/>
          <w:lang w:bidi="ar-IQ"/>
        </w:rPr>
        <w:t>الشامي</w:t>
      </w:r>
      <w:r w:rsidR="00D81213" w:rsidRPr="00F444E7">
        <w:rPr>
          <w:rFonts w:ascii="Traditional Arabic" w:eastAsia="Times New Roman" w:hAnsi="Traditional Arabic" w:cs="Traditional Arabic"/>
          <w:color w:val="00B050"/>
          <w:sz w:val="32"/>
          <w:szCs w:val="32"/>
          <w:rtl/>
          <w:lang w:bidi="ar-IQ"/>
        </w:rPr>
        <w:t xml:space="preserve"> </w:t>
      </w:r>
      <w:r w:rsidR="00F139FA" w:rsidRPr="00F444E7">
        <w:rPr>
          <w:rFonts w:ascii="Traditional Arabic" w:eastAsia="Times New Roman" w:hAnsi="Traditional Arabic" w:cs="Traditional Arabic"/>
          <w:sz w:val="32"/>
          <w:szCs w:val="32"/>
          <w:rtl/>
          <w:lang w:bidi="ar-IQ"/>
        </w:rPr>
        <w:t>بضم الدال</w:t>
      </w:r>
      <w:r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b/>
          <w:bCs/>
          <w:sz w:val="32"/>
          <w:szCs w:val="32"/>
          <w:rtl/>
          <w:lang w:bidi="ar-IQ"/>
        </w:rPr>
        <w:t>(ولقدُ استهزئ)</w:t>
      </w:r>
      <w:r w:rsidR="00F444E7" w:rsidRPr="00F444E7">
        <w:rPr>
          <w:rFonts w:ascii="Traditional Arabic" w:eastAsia="Times New Roman" w:hAnsi="Traditional Arabic" w:cs="Traditional Arabic"/>
          <w:b/>
          <w:bCs/>
          <w:sz w:val="32"/>
          <w:szCs w:val="32"/>
          <w:rtl/>
          <w:lang w:bidi="ar-IQ"/>
        </w:rPr>
        <w:t>.</w:t>
      </w:r>
      <w:r w:rsidR="00A25CBC" w:rsidRPr="00F444E7">
        <w:rPr>
          <w:rFonts w:ascii="Traditional Arabic" w:eastAsia="Times New Roman" w:hAnsi="Traditional Arabic" w:cs="Traditional Arabic"/>
          <w:sz w:val="32"/>
          <w:szCs w:val="32"/>
          <w:rtl/>
          <w:lang w:bidi="ar-IQ"/>
        </w:rPr>
        <w:t xml:space="preserve"> وإذا وقف </w:t>
      </w:r>
      <w:r w:rsidR="00A25CBC" w:rsidRPr="00F444E7">
        <w:rPr>
          <w:rFonts w:ascii="Traditional Arabic" w:eastAsia="Times New Roman" w:hAnsi="Traditional Arabic" w:cs="Traditional Arabic"/>
          <w:b/>
          <w:bCs/>
          <w:color w:val="C00000"/>
          <w:sz w:val="32"/>
          <w:szCs w:val="32"/>
          <w:rtl/>
          <w:lang w:bidi="ar-IQ"/>
        </w:rPr>
        <w:t>هشام</w:t>
      </w:r>
      <w:r w:rsidR="00A25CBC" w:rsidRPr="00F444E7">
        <w:rPr>
          <w:rFonts w:ascii="Traditional Arabic" w:eastAsia="Times New Roman" w:hAnsi="Traditional Arabic" w:cs="Traditional Arabic"/>
          <w:sz w:val="32"/>
          <w:szCs w:val="32"/>
          <w:rtl/>
          <w:lang w:bidi="ar-IQ"/>
        </w:rPr>
        <w:t xml:space="preserve"> على </w:t>
      </w:r>
      <w:r w:rsidR="00A25CBC" w:rsidRPr="00F444E7">
        <w:rPr>
          <w:rFonts w:ascii="Traditional Arabic" w:eastAsia="Times New Roman" w:hAnsi="Traditional Arabic" w:cs="Traditional Arabic"/>
          <w:b/>
          <w:bCs/>
          <w:sz w:val="32"/>
          <w:szCs w:val="32"/>
          <w:rtl/>
          <w:lang w:bidi="ar-IQ"/>
        </w:rPr>
        <w:t>(استهزئ)</w:t>
      </w:r>
      <w:r w:rsidR="00A25CBC" w:rsidRPr="00F444E7">
        <w:rPr>
          <w:rFonts w:ascii="Traditional Arabic" w:eastAsia="Times New Roman" w:hAnsi="Traditional Arabic" w:cs="Traditional Arabic"/>
          <w:sz w:val="32"/>
          <w:szCs w:val="32"/>
          <w:rtl/>
          <w:lang w:bidi="ar-IQ"/>
        </w:rPr>
        <w:t xml:space="preserve"> </w:t>
      </w:r>
      <w:r w:rsidR="00A25CBC" w:rsidRPr="00F444E7">
        <w:rPr>
          <w:rFonts w:ascii="Traditional Arabic" w:hAnsi="Traditional Arabic" w:cs="Traditional Arabic"/>
          <w:sz w:val="32"/>
          <w:szCs w:val="32"/>
          <w:rtl/>
          <w:lang w:bidi="ar-IQ"/>
        </w:rPr>
        <w:t xml:space="preserve">فله فيها إبدال الهمزة ياءً مداً طبيعياً </w:t>
      </w:r>
      <w:r w:rsidR="00A25CBC" w:rsidRPr="00F444E7">
        <w:rPr>
          <w:rFonts w:ascii="Traditional Arabic" w:hAnsi="Traditional Arabic" w:cs="Traditional Arabic"/>
          <w:b/>
          <w:bCs/>
          <w:sz w:val="32"/>
          <w:szCs w:val="32"/>
          <w:rtl/>
          <w:lang w:bidi="ar-IQ"/>
        </w:rPr>
        <w:t>(استهزي)</w:t>
      </w:r>
      <w:r w:rsidR="00F444E7" w:rsidRPr="00F444E7">
        <w:rPr>
          <w:rFonts w:ascii="Traditional Arabic" w:hAnsi="Traditional Arabic" w:cs="Traditional Arabic"/>
          <w:sz w:val="32"/>
          <w:szCs w:val="32"/>
          <w:rtl/>
          <w:lang w:bidi="ar-IQ"/>
        </w:rPr>
        <w:t>.</w:t>
      </w:r>
    </w:p>
    <w:p w:rsidR="00023026" w:rsidRPr="00F444E7" w:rsidRDefault="00023026" w:rsidP="00D8121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b/>
          <w:bCs/>
          <w:color w:val="FF0000"/>
          <w:sz w:val="32"/>
          <w:szCs w:val="32"/>
          <w:rtl/>
          <w:lang w:bidi="ar-IQ"/>
        </w:rPr>
        <w:t>شَيءٍ</w:t>
      </w:r>
      <w:r w:rsidR="00D8121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noProof/>
          <w:sz w:val="32"/>
          <w:szCs w:val="32"/>
          <w:rtl/>
          <w:lang w:eastAsia="ar-SA" w:bidi="ar-IQ"/>
        </w:rPr>
        <w:t xml:space="preserve">قرأها </w:t>
      </w:r>
      <w:r w:rsidR="00D81213" w:rsidRPr="00F444E7">
        <w:rPr>
          <w:rFonts w:ascii="Traditional Arabic" w:eastAsia="Times New Roman" w:hAnsi="Traditional Arabic" w:cs="Traditional Arabic"/>
          <w:b/>
          <w:bCs/>
          <w:noProof/>
          <w:color w:val="C00000"/>
          <w:sz w:val="32"/>
          <w:szCs w:val="32"/>
          <w:rtl/>
          <w:lang w:eastAsia="ar-SA" w:bidi="ar-IQ"/>
        </w:rPr>
        <w:t>هشام</w:t>
      </w:r>
      <w:r w:rsidR="00D81213"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D81213" w:rsidRPr="00F444E7">
        <w:rPr>
          <w:rFonts w:ascii="Traditional Arabic" w:eastAsia="Times New Roman" w:hAnsi="Traditional Arabic" w:cs="Traditional Arabic"/>
          <w:noProof/>
          <w:sz w:val="32"/>
          <w:szCs w:val="32"/>
          <w:rtl/>
          <w:lang w:eastAsia="ar-SA" w:bidi="ar-IQ"/>
        </w:rPr>
        <w:t xml:space="preserve"> </w:t>
      </w:r>
      <w:r w:rsidR="00D81213"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D81213" w:rsidRPr="00F444E7">
        <w:rPr>
          <w:rFonts w:ascii="Traditional Arabic" w:hAnsi="Traditional Arabic" w:cs="Traditional Arabic"/>
          <w:b/>
          <w:bCs/>
          <w:sz w:val="32"/>
          <w:szCs w:val="32"/>
          <w:rtl/>
          <w:lang w:bidi="ar-IQ"/>
        </w:rPr>
        <w:t xml:space="preserve"> </w:t>
      </w:r>
      <w:r w:rsidR="00D81213"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23026" w:rsidRPr="00F444E7" w:rsidRDefault="00023026" w:rsidP="00D8121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b/>
          <w:bCs/>
          <w:color w:val="FF0000"/>
          <w:sz w:val="32"/>
          <w:szCs w:val="32"/>
          <w:rtl/>
          <w:lang w:bidi="ar-IQ"/>
        </w:rPr>
        <w:t>شَيءٍ</w:t>
      </w:r>
      <w:r w:rsidR="00D8121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noProof/>
          <w:sz w:val="32"/>
          <w:szCs w:val="32"/>
          <w:rtl/>
          <w:lang w:eastAsia="ar-SA" w:bidi="ar-IQ"/>
        </w:rPr>
        <w:t xml:space="preserve">قرأها </w:t>
      </w:r>
      <w:r w:rsidR="00D81213" w:rsidRPr="00F444E7">
        <w:rPr>
          <w:rFonts w:ascii="Traditional Arabic" w:eastAsia="Times New Roman" w:hAnsi="Traditional Arabic" w:cs="Traditional Arabic"/>
          <w:b/>
          <w:bCs/>
          <w:noProof/>
          <w:color w:val="C00000"/>
          <w:sz w:val="32"/>
          <w:szCs w:val="32"/>
          <w:rtl/>
          <w:lang w:eastAsia="ar-SA" w:bidi="ar-IQ"/>
        </w:rPr>
        <w:t>هشام</w:t>
      </w:r>
      <w:r w:rsidR="00D81213"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D81213" w:rsidRPr="00F444E7">
        <w:rPr>
          <w:rFonts w:ascii="Traditional Arabic" w:eastAsia="Times New Roman" w:hAnsi="Traditional Arabic" w:cs="Traditional Arabic"/>
          <w:noProof/>
          <w:sz w:val="32"/>
          <w:szCs w:val="32"/>
          <w:rtl/>
          <w:lang w:eastAsia="ar-SA" w:bidi="ar-IQ"/>
        </w:rPr>
        <w:t xml:space="preserve"> </w:t>
      </w:r>
      <w:r w:rsidR="00D81213"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D81213" w:rsidRPr="00F444E7">
        <w:rPr>
          <w:rFonts w:ascii="Traditional Arabic" w:hAnsi="Traditional Arabic" w:cs="Traditional Arabic"/>
          <w:b/>
          <w:bCs/>
          <w:sz w:val="32"/>
          <w:szCs w:val="32"/>
          <w:rtl/>
          <w:lang w:bidi="ar-IQ"/>
        </w:rPr>
        <w:t xml:space="preserve"> </w:t>
      </w:r>
      <w:r w:rsidR="00D81213"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أَئِنَّكُمْ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b/>
          <w:bCs/>
          <w:color w:val="C00000"/>
          <w:sz w:val="32"/>
          <w:szCs w:val="32"/>
          <w:rtl/>
          <w:lang w:bidi="ar-IQ"/>
        </w:rPr>
        <w:t>لهشام</w:t>
      </w:r>
      <w:r w:rsidR="00D81213" w:rsidRPr="00F444E7">
        <w:rPr>
          <w:rFonts w:ascii="Traditional Arabic" w:eastAsia="Times New Roman" w:hAnsi="Traditional Arabic" w:cs="Traditional Arabic"/>
          <w:sz w:val="32"/>
          <w:szCs w:val="32"/>
          <w:rtl/>
          <w:lang w:bidi="ar-IQ"/>
        </w:rPr>
        <w:t xml:space="preserve"> فيها وجهان</w:t>
      </w:r>
      <w:r w:rsidR="00F444E7"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sz w:val="32"/>
          <w:szCs w:val="32"/>
          <w:rtl/>
          <w:lang w:bidi="ar-IQ"/>
        </w:rPr>
        <w:t xml:space="preserve"> تحقيق الهمزتين مع الإدخال وعدمه</w:t>
      </w:r>
      <w:r w:rsidR="00F444E7" w:rsidRPr="00F444E7">
        <w:rPr>
          <w:rFonts w:ascii="Traditional Arabic" w:eastAsia="Times New Roman" w:hAnsi="Traditional Arabic" w:cs="Traditional Arabic"/>
          <w:sz w:val="32"/>
          <w:szCs w:val="32"/>
          <w:rtl/>
          <w:lang w:bidi="ar-IQ"/>
        </w:rPr>
        <w:t>،</w:t>
      </w:r>
      <w:r w:rsidR="008005A0" w:rsidRPr="00F444E7">
        <w:rPr>
          <w:rFonts w:ascii="Traditional Arabic" w:eastAsia="Times New Roman" w:hAnsi="Traditional Arabic" w:cs="Traditional Arabic"/>
          <w:sz w:val="32"/>
          <w:szCs w:val="32"/>
          <w:rtl/>
          <w:lang w:bidi="ar-IQ"/>
        </w:rPr>
        <w:t xml:space="preserve"> وحققها </w:t>
      </w:r>
      <w:r w:rsidR="008005A0" w:rsidRPr="00F444E7">
        <w:rPr>
          <w:rFonts w:ascii="Traditional Arabic" w:eastAsia="Times New Roman" w:hAnsi="Traditional Arabic" w:cs="Traditional Arabic"/>
          <w:b/>
          <w:bCs/>
          <w:color w:val="7030A0"/>
          <w:sz w:val="32"/>
          <w:szCs w:val="32"/>
          <w:rtl/>
          <w:lang w:bidi="ar-IQ"/>
        </w:rPr>
        <w:t>ابن ذكوان</w:t>
      </w:r>
      <w:r w:rsidR="008005A0" w:rsidRPr="00F444E7">
        <w:rPr>
          <w:rFonts w:ascii="Traditional Arabic" w:eastAsia="Times New Roman" w:hAnsi="Traditional Arabic" w:cs="Traditional Arabic"/>
          <w:color w:val="7030A0"/>
          <w:sz w:val="32"/>
          <w:szCs w:val="32"/>
          <w:rtl/>
          <w:lang w:bidi="ar-IQ"/>
        </w:rPr>
        <w:t xml:space="preserve"> </w:t>
      </w:r>
      <w:r w:rsidR="008005A0" w:rsidRPr="00F444E7">
        <w:rPr>
          <w:rFonts w:ascii="Traditional Arabic" w:eastAsia="Times New Roman" w:hAnsi="Traditional Arabic" w:cs="Traditional Arabic"/>
          <w:sz w:val="32"/>
          <w:szCs w:val="32"/>
          <w:rtl/>
          <w:lang w:bidi="ar-IQ"/>
        </w:rPr>
        <w:t>بلا إدخال</w:t>
      </w:r>
      <w:r w:rsidR="00F444E7"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b/>
          <w:bCs/>
          <w:color w:val="FF0000"/>
          <w:sz w:val="32"/>
          <w:szCs w:val="32"/>
          <w:rtl/>
          <w:lang w:bidi="ar-IQ"/>
        </w:rPr>
        <w:t>بَرِيءٌ</w:t>
      </w:r>
      <w:r w:rsidR="00D8121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noProof/>
          <w:sz w:val="32"/>
          <w:szCs w:val="32"/>
          <w:rtl/>
          <w:lang w:eastAsia="ar-SA" w:bidi="ar-IQ"/>
        </w:rPr>
        <w:t xml:space="preserve">قرأها </w:t>
      </w:r>
      <w:r w:rsidR="00D81213" w:rsidRPr="00F444E7">
        <w:rPr>
          <w:rFonts w:ascii="Traditional Arabic" w:eastAsia="Times New Roman" w:hAnsi="Traditional Arabic" w:cs="Traditional Arabic"/>
          <w:b/>
          <w:bCs/>
          <w:noProof/>
          <w:color w:val="C00000"/>
          <w:sz w:val="32"/>
          <w:szCs w:val="32"/>
          <w:rtl/>
          <w:lang w:eastAsia="ar-SA" w:bidi="ar-IQ"/>
        </w:rPr>
        <w:t>هشام</w:t>
      </w:r>
      <w:r w:rsidR="00D81213" w:rsidRPr="00F444E7">
        <w:rPr>
          <w:rFonts w:ascii="Traditional Arabic" w:eastAsia="Times New Roman" w:hAnsi="Traditional Arabic" w:cs="Traditional Arabic"/>
          <w:noProof/>
          <w:sz w:val="32"/>
          <w:szCs w:val="32"/>
          <w:rtl/>
          <w:lang w:eastAsia="ar-SA" w:bidi="ar-IQ"/>
        </w:rPr>
        <w:t xml:space="preserve"> وقفاً بإبدال الهمزة ياءً وأدغمها بالياء التي قبلها مع السكون المحض والإشمام والرَّوم وليس له غير ذلك</w:t>
      </w:r>
      <w:r w:rsidR="00F444E7" w:rsidRPr="00F444E7">
        <w:rPr>
          <w:rFonts w:ascii="Traditional Arabic" w:hAnsi="Traditional Arabic" w:cs="Traditional Arabic"/>
          <w:sz w:val="32"/>
          <w:szCs w:val="32"/>
          <w:rtl/>
          <w:lang w:bidi="ar-IQ"/>
        </w:rPr>
        <w:t>.</w:t>
      </w:r>
    </w:p>
    <w:p w:rsidR="00023026" w:rsidRPr="00F444E7" w:rsidRDefault="00023026" w:rsidP="00E31ED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00D81213"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b/>
          <w:bCs/>
          <w:color w:val="FF0000"/>
          <w:sz w:val="32"/>
          <w:szCs w:val="32"/>
          <w:rtl/>
          <w:lang w:bidi="ar-IQ"/>
        </w:rPr>
        <w:t>جَاءُوكَ</w:t>
      </w:r>
      <w:r w:rsidR="00D8121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81213" w:rsidRPr="00F444E7">
        <w:rPr>
          <w:rFonts w:ascii="Traditional Arabic" w:eastAsia="Times New Roman" w:hAnsi="Traditional Arabic" w:cs="Traditional Arabic"/>
          <w:sz w:val="32"/>
          <w:szCs w:val="32"/>
          <w:rtl/>
          <w:lang w:bidi="ar-IQ"/>
        </w:rPr>
        <w:t xml:space="preserve"> </w:t>
      </w:r>
      <w:r w:rsidR="00E31ED8" w:rsidRPr="00F444E7">
        <w:rPr>
          <w:rFonts w:ascii="Traditional Arabic" w:hAnsi="Traditional Arabic" w:cs="Traditional Arabic"/>
          <w:sz w:val="32"/>
          <w:szCs w:val="32"/>
          <w:rtl/>
          <w:lang w:bidi="ar-IQ"/>
        </w:rPr>
        <w:t xml:space="preserve">قرأها </w:t>
      </w:r>
      <w:r w:rsidR="00E31ED8" w:rsidRPr="00F444E7">
        <w:rPr>
          <w:rFonts w:ascii="Traditional Arabic" w:hAnsi="Traditional Arabic" w:cs="Traditional Arabic"/>
          <w:b/>
          <w:bCs/>
          <w:color w:val="7030A0"/>
          <w:sz w:val="32"/>
          <w:szCs w:val="32"/>
          <w:rtl/>
          <w:lang w:bidi="ar-IQ"/>
        </w:rPr>
        <w:t>ابن ذكوان</w:t>
      </w:r>
      <w:r w:rsidR="00E31ED8" w:rsidRPr="00F444E7">
        <w:rPr>
          <w:rFonts w:ascii="Traditional Arabic" w:hAnsi="Traditional Arabic" w:cs="Traditional Arabic"/>
          <w:color w:val="7030A0"/>
          <w:sz w:val="32"/>
          <w:szCs w:val="32"/>
          <w:rtl/>
          <w:lang w:bidi="ar-IQ"/>
        </w:rPr>
        <w:t xml:space="preserve"> </w:t>
      </w:r>
      <w:r w:rsidR="00E31ED8"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023026" w:rsidRPr="00F444E7" w:rsidRDefault="00023026" w:rsidP="00661D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وَلا نُكَذِّبَ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661D04" w:rsidRPr="00F444E7">
        <w:rPr>
          <w:rFonts w:ascii="Traditional Arabic" w:eastAsia="Times New Roman" w:hAnsi="Traditional Arabic" w:cs="Traditional Arabic"/>
          <w:sz w:val="32"/>
          <w:szCs w:val="32"/>
          <w:rtl/>
          <w:lang w:bidi="ar-IQ"/>
        </w:rPr>
        <w:t>ه</w:t>
      </w:r>
      <w:r w:rsidRPr="00F444E7">
        <w:rPr>
          <w:rFonts w:ascii="Traditional Arabic" w:eastAsia="Times New Roman" w:hAnsi="Traditional Arabic" w:cs="Traditional Arabic"/>
          <w:sz w:val="32"/>
          <w:szCs w:val="32"/>
          <w:rtl/>
          <w:lang w:bidi="ar-IQ"/>
        </w:rPr>
        <w:t xml:space="preserve">ا </w:t>
      </w:r>
      <w:r w:rsidR="00F04C5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w:t>
      </w:r>
      <w:r w:rsidR="00661D04" w:rsidRPr="00F444E7">
        <w:rPr>
          <w:rFonts w:ascii="Traditional Arabic" w:eastAsia="Times New Roman" w:hAnsi="Traditional Arabic" w:cs="Traditional Arabic"/>
          <w:sz w:val="32"/>
          <w:szCs w:val="32"/>
          <w:rtl/>
          <w:lang w:bidi="ar-IQ"/>
        </w:rPr>
        <w:t>الباء</w:t>
      </w:r>
      <w:r w:rsidRPr="00F444E7">
        <w:rPr>
          <w:rFonts w:ascii="Traditional Arabic" w:eastAsia="Times New Roman" w:hAnsi="Traditional Arabic" w:cs="Traditional Arabic"/>
          <w:sz w:val="32"/>
          <w:szCs w:val="32"/>
          <w:rtl/>
          <w:lang w:bidi="ar-IQ"/>
        </w:rPr>
        <w:t xml:space="preserve"> </w:t>
      </w:r>
      <w:r w:rsidR="00F04C5B" w:rsidRPr="00F444E7">
        <w:rPr>
          <w:rFonts w:ascii="Traditional Arabic" w:eastAsia="Times New Roman" w:hAnsi="Traditional Arabic" w:cs="Traditional Arabic"/>
          <w:b/>
          <w:bCs/>
          <w:sz w:val="32"/>
          <w:szCs w:val="32"/>
          <w:rtl/>
          <w:lang w:bidi="ar-IQ"/>
        </w:rPr>
        <w:t xml:space="preserve">(ولا نكذبُ) </w:t>
      </w:r>
      <w:r w:rsidR="000C6CA9" w:rsidRPr="00F444E7">
        <w:rPr>
          <w:rFonts w:ascii="Traditional Arabic" w:eastAsia="Times New Roman" w:hAnsi="Traditional Arabic" w:cs="Traditional Arabic"/>
          <w:sz w:val="32"/>
          <w:szCs w:val="32"/>
          <w:vertAlign w:val="superscript"/>
          <w:rtl/>
          <w:lang w:eastAsia="ar-SY" w:bidi="ar-SY"/>
        </w:rPr>
        <w:t>(</w:t>
      </w:r>
      <w:r w:rsidR="000C6CA9" w:rsidRPr="00F444E7">
        <w:rPr>
          <w:rFonts w:ascii="Traditional Arabic" w:eastAsia="Times New Roman" w:hAnsi="Traditional Arabic" w:cs="Traditional Arabic"/>
          <w:sz w:val="32"/>
          <w:szCs w:val="32"/>
          <w:vertAlign w:val="superscript"/>
          <w:rtl/>
          <w:lang w:eastAsia="ar-SY" w:bidi="ar-SY"/>
        </w:rPr>
        <w:footnoteReference w:id="168"/>
      </w:r>
      <w:r w:rsidR="000C6CA9"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SY"/>
        </w:rPr>
        <w:t>.</w:t>
      </w:r>
      <w:r w:rsidRPr="00F444E7">
        <w:rPr>
          <w:rFonts w:ascii="Traditional Arabic" w:eastAsia="Times New Roman" w:hAnsi="Traditional Arabic" w:cs="Traditional Arabic"/>
          <w:sz w:val="32"/>
          <w:szCs w:val="32"/>
          <w:rtl/>
          <w:lang w:bidi="ar-IQ"/>
        </w:rPr>
        <w:t xml:space="preserve"> </w:t>
      </w:r>
    </w:p>
    <w:p w:rsidR="00023026" w:rsidRPr="00F444E7" w:rsidRDefault="00023026" w:rsidP="000C6C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31)</w:t>
      </w:r>
      <w:r w:rsidRPr="00F444E7">
        <w:rPr>
          <w:rFonts w:ascii="Traditional Arabic" w:eastAsia="Times New Roman" w:hAnsi="Traditional Arabic" w:cs="Traditional Arabic"/>
          <w:sz w:val="32"/>
          <w:szCs w:val="32"/>
          <w:rtl/>
          <w:lang w:bidi="ar-IQ"/>
        </w:rPr>
        <w:t xml:space="preserve"> </w:t>
      </w:r>
      <w:r w:rsidR="000C6CA9" w:rsidRPr="00F444E7">
        <w:rPr>
          <w:rFonts w:ascii="Traditional Arabic" w:eastAsia="Times New Roman" w:hAnsi="Traditional Arabic" w:cs="Traditional Arabic"/>
          <w:sz w:val="32"/>
          <w:szCs w:val="32"/>
          <w:rtl/>
          <w:lang w:bidi="ar-IQ"/>
        </w:rPr>
        <w:t>﴿</w:t>
      </w:r>
      <w:r w:rsidR="000C6CA9" w:rsidRPr="00F444E7">
        <w:rPr>
          <w:rFonts w:ascii="Traditional Arabic" w:eastAsia="Times New Roman" w:hAnsi="Traditional Arabic" w:cs="Traditional Arabic"/>
          <w:b/>
          <w:bCs/>
          <w:color w:val="FF0000"/>
          <w:sz w:val="32"/>
          <w:szCs w:val="32"/>
          <w:rtl/>
          <w:lang w:bidi="ar-IQ"/>
        </w:rPr>
        <w:t>بِلِقَاءِ</w:t>
      </w:r>
      <w:r w:rsidR="000C6CA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C6CA9" w:rsidRPr="00F444E7">
        <w:rPr>
          <w:rFonts w:ascii="Traditional Arabic" w:eastAsia="Times New Roman" w:hAnsi="Traditional Arabic" w:cs="Traditional Arabic"/>
          <w:sz w:val="32"/>
          <w:szCs w:val="32"/>
          <w:rtl/>
          <w:lang w:bidi="ar-IQ"/>
        </w:rPr>
        <w:t xml:space="preserve"> قرأها </w:t>
      </w:r>
      <w:r w:rsidR="000C6CA9" w:rsidRPr="00F444E7">
        <w:rPr>
          <w:rFonts w:ascii="Traditional Arabic" w:eastAsia="Times New Roman" w:hAnsi="Traditional Arabic" w:cs="Traditional Arabic"/>
          <w:b/>
          <w:bCs/>
          <w:color w:val="C00000"/>
          <w:sz w:val="32"/>
          <w:szCs w:val="32"/>
          <w:rtl/>
          <w:lang w:bidi="ar-IQ"/>
        </w:rPr>
        <w:t>هشام</w:t>
      </w:r>
      <w:r w:rsidR="000C6CA9" w:rsidRPr="00F444E7">
        <w:rPr>
          <w:rFonts w:ascii="Traditional Arabic" w:eastAsia="Times New Roman" w:hAnsi="Traditional Arabic" w:cs="Traditional Arabic"/>
          <w:sz w:val="32"/>
          <w:szCs w:val="32"/>
          <w:rtl/>
          <w:lang w:bidi="ar-IQ"/>
        </w:rPr>
        <w:t xml:space="preserve"> وقفاً</w:t>
      </w:r>
      <w:r w:rsidR="000C6CA9" w:rsidRPr="00F444E7">
        <w:rPr>
          <w:rFonts w:ascii="Traditional Arabic" w:hAnsi="Traditional Arabic" w:cs="Traditional Arabic"/>
          <w:sz w:val="32"/>
          <w:szCs w:val="32"/>
          <w:rtl/>
          <w:lang w:bidi="ar-IQ"/>
        </w:rPr>
        <w:t xml:space="preserve"> </w:t>
      </w:r>
      <w:r w:rsidR="000C6CA9"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0C6CA9"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0C6CA9"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0C6CA9" w:rsidRPr="00F444E7">
        <w:rPr>
          <w:rFonts w:ascii="Traditional Arabic" w:eastAsia="Times New Roman" w:hAnsi="Traditional Arabic" w:cs="Traditional Arabic"/>
          <w:noProof/>
          <w:sz w:val="32"/>
          <w:szCs w:val="32"/>
          <w:rtl/>
          <w:lang w:eastAsia="ar-SA" w:bidi="ar-IQ"/>
        </w:rPr>
        <w:t xml:space="preserve"> </w:t>
      </w:r>
      <w:r w:rsidR="008229A4" w:rsidRPr="00F444E7">
        <w:rPr>
          <w:rFonts w:ascii="Traditional Arabic" w:eastAsia="Times New Roman" w:hAnsi="Traditional Arabic" w:cs="Traditional Arabic"/>
          <w:sz w:val="32"/>
          <w:szCs w:val="32"/>
          <w:rtl/>
          <w:lang w:bidi="ar-IQ"/>
        </w:rPr>
        <w:t>﴿</w:t>
      </w:r>
      <w:r w:rsidR="008229A4" w:rsidRPr="00F444E7">
        <w:rPr>
          <w:rFonts w:ascii="Traditional Arabic" w:eastAsia="Times New Roman" w:hAnsi="Traditional Arabic" w:cs="Traditional Arabic"/>
          <w:b/>
          <w:bCs/>
          <w:color w:val="FF0000"/>
          <w:sz w:val="32"/>
          <w:szCs w:val="32"/>
          <w:rtl/>
          <w:lang w:bidi="ar-IQ"/>
        </w:rPr>
        <w:t>جَاءَتهُمْ</w:t>
      </w:r>
      <w:r w:rsidR="008229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229A4" w:rsidRPr="00F444E7">
        <w:rPr>
          <w:rFonts w:ascii="Traditional Arabic" w:eastAsia="Times New Roman" w:hAnsi="Traditional Arabic" w:cs="Traditional Arabic"/>
          <w:sz w:val="32"/>
          <w:szCs w:val="32"/>
          <w:rtl/>
          <w:lang w:bidi="ar-IQ"/>
        </w:rPr>
        <w:t xml:space="preserve"> </w:t>
      </w:r>
      <w:r w:rsidR="00B92EA1" w:rsidRPr="00F444E7">
        <w:rPr>
          <w:rFonts w:ascii="Traditional Arabic" w:hAnsi="Traditional Arabic" w:cs="Traditional Arabic"/>
          <w:sz w:val="32"/>
          <w:szCs w:val="32"/>
          <w:rtl/>
          <w:lang w:bidi="ar-IQ"/>
        </w:rPr>
        <w:t xml:space="preserve">قرأها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B92EA1" w:rsidRPr="00F444E7">
        <w:rPr>
          <w:rFonts w:ascii="Traditional Arabic" w:eastAsia="Times New Roman" w:hAnsi="Traditional Arabic" w:cs="Traditional Arabic"/>
          <w:b/>
          <w:bCs/>
          <w:sz w:val="32"/>
          <w:szCs w:val="32"/>
          <w:rtl/>
          <w:lang w:bidi="ar-IQ"/>
        </w:rPr>
        <w:t xml:space="preserve"> </w:t>
      </w:r>
      <w:r w:rsidR="008229A4" w:rsidRPr="00F444E7">
        <w:rPr>
          <w:rFonts w:ascii="Traditional Arabic" w:eastAsia="Times New Roman" w:hAnsi="Traditional Arabic" w:cs="Traditional Arabic"/>
          <w:sz w:val="32"/>
          <w:szCs w:val="32"/>
          <w:rtl/>
          <w:lang w:bidi="ar-IQ"/>
        </w:rPr>
        <w:t>﴿</w:t>
      </w:r>
      <w:r w:rsidR="008229A4" w:rsidRPr="00F444E7">
        <w:rPr>
          <w:rFonts w:ascii="Traditional Arabic" w:eastAsia="Times New Roman" w:hAnsi="Traditional Arabic" w:cs="Traditional Arabic"/>
          <w:b/>
          <w:bCs/>
          <w:color w:val="FF0000"/>
          <w:sz w:val="32"/>
          <w:szCs w:val="32"/>
          <w:rtl/>
          <w:lang w:bidi="ar-IQ"/>
        </w:rPr>
        <w:t>ساءَ</w:t>
      </w:r>
      <w:r w:rsidR="008229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229A4" w:rsidRPr="00F444E7">
        <w:rPr>
          <w:rFonts w:ascii="Traditional Arabic" w:eastAsia="Times New Roman" w:hAnsi="Traditional Arabic" w:cs="Traditional Arabic"/>
          <w:sz w:val="32"/>
          <w:szCs w:val="32"/>
          <w:rtl/>
          <w:lang w:bidi="ar-IQ"/>
        </w:rPr>
        <w:t xml:space="preserve"> </w:t>
      </w:r>
      <w:r w:rsidR="008229A4" w:rsidRPr="00F444E7">
        <w:rPr>
          <w:rFonts w:ascii="Traditional Arabic" w:hAnsi="Traditional Arabic" w:cs="Traditional Arabic"/>
          <w:sz w:val="32"/>
          <w:szCs w:val="32"/>
          <w:rtl/>
          <w:lang w:bidi="ar-IQ"/>
        </w:rPr>
        <w:t xml:space="preserve">قرأها </w:t>
      </w:r>
      <w:r w:rsidR="008229A4" w:rsidRPr="00F444E7">
        <w:rPr>
          <w:rFonts w:ascii="Traditional Arabic" w:hAnsi="Traditional Arabic" w:cs="Traditional Arabic"/>
          <w:b/>
          <w:bCs/>
          <w:color w:val="C00000"/>
          <w:sz w:val="32"/>
          <w:szCs w:val="32"/>
          <w:rtl/>
          <w:lang w:bidi="ar-IQ"/>
        </w:rPr>
        <w:t>هشام</w:t>
      </w:r>
      <w:r w:rsidR="008229A4" w:rsidRPr="00F444E7">
        <w:rPr>
          <w:rFonts w:ascii="Traditional Arabic" w:hAnsi="Traditional Arabic" w:cs="Traditional Arabic"/>
          <w:sz w:val="32"/>
          <w:szCs w:val="32"/>
          <w:rtl/>
          <w:lang w:bidi="ar-IQ"/>
        </w:rPr>
        <w:t xml:space="preserve"> عند الوقف عليها بإبدال الهمزة </w:t>
      </w:r>
      <w:r w:rsidR="000C6CA9" w:rsidRPr="00F444E7">
        <w:rPr>
          <w:rFonts w:ascii="Traditional Arabic" w:hAnsi="Traditional Arabic" w:cs="Traditional Arabic"/>
          <w:sz w:val="32"/>
          <w:szCs w:val="32"/>
          <w:rtl/>
          <w:lang w:bidi="ar-IQ"/>
        </w:rPr>
        <w:t xml:space="preserve">بألف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023026" w:rsidRPr="00F444E7" w:rsidRDefault="00023026" w:rsidP="008229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32) </w:t>
      </w:r>
      <w:r w:rsidRPr="00F444E7">
        <w:rPr>
          <w:rFonts w:ascii="Traditional Arabic" w:eastAsia="Times New Roman" w:hAnsi="Traditional Arabic" w:cs="Traditional Arabic"/>
          <w:sz w:val="32"/>
          <w:szCs w:val="32"/>
          <w:rtl/>
          <w:lang w:bidi="ar-IQ"/>
        </w:rPr>
        <w:t>﴿</w:t>
      </w:r>
      <w:r w:rsidR="008229A4" w:rsidRPr="00F444E7">
        <w:rPr>
          <w:rFonts w:ascii="Traditional Arabic" w:eastAsia="Times New Roman" w:hAnsi="Traditional Arabic" w:cs="Traditional Arabic"/>
          <w:b/>
          <w:bCs/>
          <w:color w:val="FF0000"/>
          <w:sz w:val="32"/>
          <w:szCs w:val="32"/>
          <w:rtl/>
          <w:lang w:bidi="ar-IQ"/>
        </w:rPr>
        <w:t>وَلَلدَّارُ الآخِرَةُ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229A4" w:rsidRPr="00F444E7">
        <w:rPr>
          <w:rFonts w:ascii="Traditional Arabic" w:eastAsia="Times New Roman" w:hAnsi="Traditional Arabic" w:cs="Traditional Arabic"/>
          <w:sz w:val="32"/>
          <w:szCs w:val="32"/>
          <w:rtl/>
          <w:lang w:bidi="ar-IQ"/>
        </w:rPr>
        <w:t xml:space="preserve">قرأها </w:t>
      </w:r>
      <w:r w:rsidR="008229A4" w:rsidRPr="00F444E7">
        <w:rPr>
          <w:rFonts w:ascii="Traditional Arabic" w:eastAsia="Times New Roman" w:hAnsi="Traditional Arabic" w:cs="Traditional Arabic"/>
          <w:b/>
          <w:bCs/>
          <w:color w:val="00B050"/>
          <w:sz w:val="32"/>
          <w:szCs w:val="32"/>
          <w:rtl/>
          <w:lang w:bidi="ar-IQ"/>
        </w:rPr>
        <w:t>ابن عامر الشامي</w:t>
      </w:r>
      <w:r w:rsidR="008229A4" w:rsidRPr="00F444E7">
        <w:rPr>
          <w:rFonts w:ascii="Traditional Arabic" w:eastAsia="Times New Roman" w:hAnsi="Traditional Arabic" w:cs="Traditional Arabic"/>
          <w:sz w:val="32"/>
          <w:szCs w:val="32"/>
          <w:rtl/>
          <w:lang w:bidi="ar-IQ"/>
        </w:rPr>
        <w:t xml:space="preserve"> بلام واحدة وتخفيف الدال </w:t>
      </w:r>
      <w:r w:rsidR="008229A4" w:rsidRPr="00F444E7">
        <w:rPr>
          <w:rFonts w:ascii="Traditional Arabic" w:eastAsia="Times New Roman" w:hAnsi="Traditional Arabic" w:cs="Traditional Arabic"/>
          <w:b/>
          <w:bCs/>
          <w:sz w:val="32"/>
          <w:szCs w:val="32"/>
          <w:rtl/>
          <w:lang w:bidi="ar-IQ"/>
        </w:rPr>
        <w:t>(وَلَدَارُ)</w:t>
      </w:r>
      <w:r w:rsidR="00F24520" w:rsidRPr="00F444E7">
        <w:rPr>
          <w:rFonts w:ascii="Traditional Arabic" w:eastAsia="Times New Roman" w:hAnsi="Traditional Arabic" w:cs="Traditional Arabic"/>
          <w:sz w:val="32"/>
          <w:szCs w:val="32"/>
          <w:rtl/>
          <w:lang w:bidi="ar-IQ"/>
        </w:rPr>
        <w:t xml:space="preserve"> وجر</w:t>
      </w:r>
      <w:r w:rsidR="008229A4" w:rsidRPr="00F444E7">
        <w:rPr>
          <w:rFonts w:ascii="Traditional Arabic" w:eastAsia="Times New Roman" w:hAnsi="Traditional Arabic" w:cs="Traditional Arabic"/>
          <w:sz w:val="32"/>
          <w:szCs w:val="32"/>
          <w:rtl/>
          <w:lang w:bidi="ar-IQ"/>
        </w:rPr>
        <w:t xml:space="preserve"> </w:t>
      </w:r>
      <w:r w:rsidR="008229A4" w:rsidRPr="00F444E7">
        <w:rPr>
          <w:rFonts w:ascii="Traditional Arabic" w:eastAsia="Times New Roman" w:hAnsi="Traditional Arabic" w:cs="Traditional Arabic"/>
          <w:b/>
          <w:bCs/>
          <w:sz w:val="32"/>
          <w:szCs w:val="32"/>
          <w:rtl/>
          <w:lang w:bidi="ar-IQ"/>
        </w:rPr>
        <w:t>(الآخرة)</w:t>
      </w:r>
      <w:r w:rsidR="008229A4" w:rsidRPr="00F444E7">
        <w:rPr>
          <w:rFonts w:ascii="Traditional Arabic" w:eastAsia="Times New Roman" w:hAnsi="Traditional Arabic" w:cs="Traditional Arabic"/>
          <w:sz w:val="32"/>
          <w:szCs w:val="32"/>
          <w:vertAlign w:val="superscript"/>
          <w:rtl/>
          <w:lang w:eastAsia="ar-SY" w:bidi="ar-SY"/>
        </w:rPr>
        <w:t xml:space="preserve"> (</w:t>
      </w:r>
      <w:r w:rsidR="008229A4" w:rsidRPr="00F444E7">
        <w:rPr>
          <w:rFonts w:ascii="Traditional Arabic" w:eastAsia="Times New Roman" w:hAnsi="Traditional Arabic" w:cs="Traditional Arabic"/>
          <w:sz w:val="32"/>
          <w:szCs w:val="32"/>
          <w:vertAlign w:val="superscript"/>
          <w:rtl/>
          <w:lang w:eastAsia="ar-SY" w:bidi="ar-SY"/>
        </w:rPr>
        <w:footnoteReference w:id="169"/>
      </w:r>
      <w:r w:rsidR="008229A4" w:rsidRPr="00F444E7">
        <w:rPr>
          <w:rFonts w:ascii="Traditional Arabic" w:eastAsia="Times New Roman" w:hAnsi="Traditional Arabic" w:cs="Traditional Arabic"/>
          <w:sz w:val="32"/>
          <w:szCs w:val="32"/>
          <w:vertAlign w:val="superscript"/>
          <w:rtl/>
          <w:lang w:eastAsia="ar-SY" w:bidi="ar-SY"/>
        </w:rPr>
        <w:t>)</w:t>
      </w:r>
      <w:r w:rsidR="008229A4" w:rsidRPr="00F444E7">
        <w:rPr>
          <w:rFonts w:ascii="Traditional Arabic" w:eastAsia="Times New Roman" w:hAnsi="Traditional Arabic" w:cs="Traditional Arabic"/>
          <w:sz w:val="32"/>
          <w:szCs w:val="32"/>
          <w:rtl/>
          <w:lang w:bidi="ar-IQ"/>
        </w:rPr>
        <w:t>.</w:t>
      </w:r>
    </w:p>
    <w:p w:rsidR="00952337" w:rsidRPr="00F444E7" w:rsidRDefault="00023026" w:rsidP="00F24520">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34) </w:t>
      </w:r>
      <w:r w:rsidR="003B3A18"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b/>
          <w:bCs/>
          <w:color w:val="FF0000"/>
          <w:sz w:val="32"/>
          <w:szCs w:val="32"/>
          <w:rtl/>
          <w:lang w:bidi="ar-IQ"/>
        </w:rPr>
        <w:t>جَاءَكَ</w:t>
      </w:r>
      <w:r w:rsidR="003B3A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sz w:val="32"/>
          <w:szCs w:val="32"/>
          <w:rtl/>
          <w:lang w:bidi="ar-IQ"/>
        </w:rPr>
        <w:t xml:space="preserve"> </w:t>
      </w:r>
      <w:r w:rsidR="00B92EA1" w:rsidRPr="00F444E7">
        <w:rPr>
          <w:rFonts w:ascii="Traditional Arabic" w:hAnsi="Traditional Arabic" w:cs="Traditional Arabic"/>
          <w:sz w:val="32"/>
          <w:szCs w:val="32"/>
          <w:rtl/>
          <w:lang w:bidi="ar-IQ"/>
        </w:rPr>
        <w:t xml:space="preserve">قرأها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B92EA1" w:rsidRPr="00F444E7">
        <w:rPr>
          <w:rFonts w:ascii="Traditional Arabic" w:eastAsia="Times New Roman" w:hAnsi="Traditional Arabic" w:cs="Traditional Arabic"/>
          <w:b/>
          <w:bCs/>
          <w:sz w:val="32"/>
          <w:szCs w:val="32"/>
          <w:rtl/>
          <w:lang w:bidi="ar-IQ"/>
        </w:rPr>
        <w:t xml:space="preserve"> </w:t>
      </w:r>
      <w:r w:rsidR="003B3A18"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b/>
          <w:bCs/>
          <w:color w:val="FF0000"/>
          <w:sz w:val="32"/>
          <w:szCs w:val="32"/>
          <w:rtl/>
          <w:lang w:bidi="ar-IQ"/>
        </w:rPr>
        <w:t>نَبإِىْ</w:t>
      </w:r>
      <w:r w:rsidR="003B3A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sz w:val="32"/>
          <w:szCs w:val="32"/>
          <w:rtl/>
          <w:lang w:bidi="ar-IQ"/>
        </w:rPr>
        <w:t xml:space="preserve"> </w:t>
      </w:r>
      <w:r w:rsidR="003B3A18" w:rsidRPr="00F444E7">
        <w:rPr>
          <w:rFonts w:ascii="Traditional Arabic" w:hAnsi="Traditional Arabic" w:cs="Traditional Arabic"/>
          <w:sz w:val="32"/>
          <w:szCs w:val="32"/>
          <w:rtl/>
          <w:lang w:bidi="ar-IQ"/>
        </w:rPr>
        <w:t xml:space="preserve">رسمت الهمزة </w:t>
      </w:r>
      <w:r w:rsidR="00AA0B59" w:rsidRPr="00F444E7">
        <w:rPr>
          <w:rFonts w:ascii="Traditional Arabic" w:hAnsi="Traditional Arabic" w:cs="Traditional Arabic"/>
          <w:sz w:val="32"/>
          <w:szCs w:val="32"/>
          <w:rtl/>
          <w:lang w:bidi="ar-IQ"/>
        </w:rPr>
        <w:t xml:space="preserve">على ألف وبعدها </w:t>
      </w:r>
      <w:r w:rsidR="003B3A18" w:rsidRPr="00F444E7">
        <w:rPr>
          <w:rFonts w:ascii="Traditional Arabic" w:hAnsi="Traditional Arabic" w:cs="Traditional Arabic"/>
          <w:sz w:val="32"/>
          <w:szCs w:val="32"/>
          <w:rtl/>
          <w:lang w:bidi="ar-IQ"/>
        </w:rPr>
        <w:t>ياء</w:t>
      </w:r>
      <w:r w:rsidR="00C45C65" w:rsidRPr="00F444E7">
        <w:rPr>
          <w:rFonts w:ascii="Traditional Arabic" w:hAnsi="Traditional Arabic" w:cs="Traditional Arabic"/>
          <w:sz w:val="32"/>
          <w:szCs w:val="32"/>
          <w:rtl/>
          <w:lang w:bidi="ar-IQ"/>
        </w:rPr>
        <w:t xml:space="preserve"> ساقطة</w:t>
      </w:r>
      <w:r w:rsidR="003B3A18" w:rsidRPr="00F444E7">
        <w:rPr>
          <w:rFonts w:ascii="Traditional Arabic" w:hAnsi="Traditional Arabic" w:cs="Traditional Arabic"/>
          <w:sz w:val="32"/>
          <w:szCs w:val="32"/>
          <w:rtl/>
          <w:lang w:bidi="ar-IQ"/>
        </w:rPr>
        <w:t xml:space="preserve"> </w:t>
      </w:r>
      <w:r w:rsidR="003B3A18" w:rsidRPr="00F444E7">
        <w:rPr>
          <w:rFonts w:ascii="Traditional Arabic" w:hAnsi="Traditional Arabic" w:cs="Traditional Arabic"/>
          <w:b/>
          <w:bCs/>
          <w:color w:val="C00000"/>
          <w:sz w:val="32"/>
          <w:szCs w:val="32"/>
          <w:rtl/>
          <w:lang w:bidi="ar-IQ"/>
        </w:rPr>
        <w:t>فهشام</w:t>
      </w:r>
      <w:r w:rsidR="003B3A18" w:rsidRPr="00F444E7">
        <w:rPr>
          <w:rFonts w:ascii="Traditional Arabic" w:hAnsi="Traditional Arabic" w:cs="Traditional Arabic"/>
          <w:sz w:val="32"/>
          <w:szCs w:val="32"/>
          <w:rtl/>
          <w:lang w:bidi="ar-IQ"/>
        </w:rPr>
        <w:t xml:space="preserve"> </w:t>
      </w:r>
      <w:r w:rsidR="00952337" w:rsidRPr="00F444E7">
        <w:rPr>
          <w:rFonts w:ascii="Traditional Arabic" w:hAnsi="Traditional Arabic" w:cs="Traditional Arabic"/>
          <w:sz w:val="32"/>
          <w:szCs w:val="32"/>
          <w:rtl/>
          <w:lang w:bidi="ar-IQ"/>
        </w:rPr>
        <w:t>له فيها أربعة أوجه عند الوقف عليها وهي</w:t>
      </w:r>
      <w:r w:rsidR="00F444E7" w:rsidRPr="00F444E7">
        <w:rPr>
          <w:rFonts w:ascii="Traditional Arabic" w:hAnsi="Traditional Arabic" w:cs="Traditional Arabic"/>
          <w:sz w:val="32"/>
          <w:szCs w:val="32"/>
          <w:rtl/>
          <w:lang w:bidi="ar-IQ"/>
        </w:rPr>
        <w:t>:</w:t>
      </w:r>
      <w:r w:rsidR="00F24520" w:rsidRPr="00F444E7">
        <w:rPr>
          <w:rFonts w:ascii="Traditional Arabic" w:hAnsi="Traditional Arabic" w:cs="Traditional Arabic"/>
          <w:sz w:val="32"/>
          <w:szCs w:val="32"/>
          <w:rtl/>
          <w:lang w:bidi="ar-IQ"/>
        </w:rPr>
        <w:t xml:space="preserve"> </w:t>
      </w:r>
      <w:r w:rsidR="00952337" w:rsidRPr="00F444E7">
        <w:rPr>
          <w:rFonts w:ascii="Traditional Arabic" w:hAnsi="Traditional Arabic" w:cs="Traditional Arabic"/>
          <w:sz w:val="32"/>
          <w:szCs w:val="32"/>
          <w:rtl/>
          <w:lang w:bidi="ar-IQ"/>
        </w:rPr>
        <w:t xml:space="preserve">وجهان </w:t>
      </w:r>
      <w:r w:rsidR="00F24520" w:rsidRPr="00F444E7">
        <w:rPr>
          <w:rFonts w:ascii="Traditional Arabic" w:hAnsi="Traditional Arabic" w:cs="Traditional Arabic"/>
          <w:sz w:val="32"/>
          <w:szCs w:val="32"/>
          <w:rtl/>
          <w:lang w:bidi="ar-IQ"/>
        </w:rPr>
        <w:t>على القياس</w:t>
      </w:r>
      <w:r w:rsidR="00952337" w:rsidRPr="00F444E7">
        <w:rPr>
          <w:rFonts w:ascii="Traditional Arabic" w:hAnsi="Traditional Arabic" w:cs="Traditional Arabic"/>
          <w:sz w:val="32"/>
          <w:szCs w:val="32"/>
          <w:rtl/>
          <w:lang w:bidi="ar-IQ"/>
        </w:rPr>
        <w:t xml:space="preserve"> وهما</w:t>
      </w:r>
      <w:r w:rsidR="00F444E7" w:rsidRPr="00F444E7">
        <w:rPr>
          <w:rFonts w:ascii="Traditional Arabic" w:hAnsi="Traditional Arabic" w:cs="Traditional Arabic"/>
          <w:sz w:val="32"/>
          <w:szCs w:val="32"/>
          <w:rtl/>
          <w:lang w:bidi="ar-IQ"/>
        </w:rPr>
        <w:t>:</w:t>
      </w:r>
      <w:r w:rsidR="00952337" w:rsidRPr="00F444E7">
        <w:rPr>
          <w:rFonts w:ascii="Traditional Arabic" w:hAnsi="Traditional Arabic" w:cs="Traditional Arabic"/>
          <w:sz w:val="32"/>
          <w:szCs w:val="32"/>
          <w:rtl/>
          <w:lang w:bidi="ar-IQ"/>
        </w:rPr>
        <w:t xml:space="preserve"> تسهيلها بين الهمزة والياء</w:t>
      </w:r>
      <w:r w:rsidR="00F24520" w:rsidRPr="00F444E7">
        <w:rPr>
          <w:rFonts w:ascii="Traditional Arabic" w:hAnsi="Traditional Arabic" w:cs="Traditional Arabic"/>
          <w:sz w:val="32"/>
          <w:szCs w:val="32"/>
          <w:rtl/>
          <w:lang w:bidi="ar-IQ"/>
        </w:rPr>
        <w:t xml:space="preserve"> مع الرَّوم</w:t>
      </w:r>
      <w:r w:rsidR="00F444E7" w:rsidRPr="00F444E7">
        <w:rPr>
          <w:rFonts w:ascii="Traditional Arabic" w:hAnsi="Traditional Arabic" w:cs="Traditional Arabic"/>
          <w:sz w:val="32"/>
          <w:szCs w:val="32"/>
          <w:rtl/>
          <w:lang w:bidi="ar-IQ"/>
        </w:rPr>
        <w:t>،</w:t>
      </w:r>
      <w:r w:rsidR="00952337" w:rsidRPr="00F444E7">
        <w:rPr>
          <w:rFonts w:ascii="Traditional Arabic" w:hAnsi="Traditional Arabic" w:cs="Traditional Arabic"/>
          <w:sz w:val="32"/>
          <w:szCs w:val="32"/>
          <w:rtl/>
          <w:lang w:bidi="ar-IQ"/>
        </w:rPr>
        <w:t xml:space="preserve"> وإب</w:t>
      </w:r>
      <w:r w:rsidR="00F24520" w:rsidRPr="00F444E7">
        <w:rPr>
          <w:rFonts w:ascii="Traditional Arabic" w:hAnsi="Traditional Arabic" w:cs="Traditional Arabic"/>
          <w:sz w:val="32"/>
          <w:szCs w:val="32"/>
          <w:rtl/>
          <w:lang w:bidi="ar-IQ"/>
        </w:rPr>
        <w:t>دالها ألفاً مع السكون المحض</w:t>
      </w:r>
      <w:r w:rsidR="00F444E7" w:rsidRPr="00F444E7">
        <w:rPr>
          <w:rFonts w:ascii="Traditional Arabic" w:hAnsi="Traditional Arabic" w:cs="Traditional Arabic"/>
          <w:sz w:val="32"/>
          <w:szCs w:val="32"/>
          <w:rtl/>
          <w:lang w:bidi="ar-IQ"/>
        </w:rPr>
        <w:t>.</w:t>
      </w:r>
      <w:r w:rsidR="00F24520" w:rsidRPr="00F444E7">
        <w:rPr>
          <w:rFonts w:ascii="Traditional Arabic" w:hAnsi="Traditional Arabic" w:cs="Traditional Arabic"/>
          <w:sz w:val="32"/>
          <w:szCs w:val="32"/>
          <w:rtl/>
          <w:lang w:bidi="ar-IQ"/>
        </w:rPr>
        <w:t xml:space="preserve"> ووجهان على الرسم</w:t>
      </w:r>
      <w:r w:rsidR="00952337" w:rsidRPr="00F444E7">
        <w:rPr>
          <w:rFonts w:ascii="Traditional Arabic" w:hAnsi="Traditional Arabic" w:cs="Traditional Arabic"/>
          <w:sz w:val="32"/>
          <w:szCs w:val="32"/>
          <w:rtl/>
          <w:lang w:bidi="ar-IQ"/>
        </w:rPr>
        <w:t xml:space="preserve"> وهما</w:t>
      </w:r>
      <w:r w:rsidR="00F444E7" w:rsidRPr="00F444E7">
        <w:rPr>
          <w:rFonts w:ascii="Traditional Arabic" w:hAnsi="Traditional Arabic" w:cs="Traditional Arabic"/>
          <w:sz w:val="32"/>
          <w:szCs w:val="32"/>
          <w:rtl/>
          <w:lang w:bidi="ar-IQ"/>
        </w:rPr>
        <w:t>:</w:t>
      </w:r>
      <w:r w:rsidR="00952337" w:rsidRPr="00F444E7">
        <w:rPr>
          <w:rFonts w:ascii="Traditional Arabic" w:hAnsi="Traditional Arabic" w:cs="Traditional Arabic"/>
          <w:sz w:val="32"/>
          <w:szCs w:val="32"/>
          <w:rtl/>
          <w:lang w:bidi="ar-IQ"/>
        </w:rPr>
        <w:t xml:space="preserve"> إبدالها ياء خالصة على الرسم مع السكون والرَّوم</w:t>
      </w:r>
      <w:r w:rsidR="00F444E7" w:rsidRPr="00F444E7">
        <w:rPr>
          <w:rFonts w:ascii="Traditional Arabic" w:hAnsi="Traditional Arabic" w:cs="Traditional Arabic"/>
          <w:sz w:val="32"/>
          <w:szCs w:val="32"/>
          <w:rtl/>
          <w:lang w:bidi="ar-IQ"/>
        </w:rPr>
        <w:t>.</w:t>
      </w:r>
      <w:r w:rsidR="00952337" w:rsidRPr="00F444E7">
        <w:rPr>
          <w:rFonts w:ascii="Traditional Arabic" w:hAnsi="Traditional Arabic" w:cs="Traditional Arabic"/>
          <w:sz w:val="32"/>
          <w:szCs w:val="32"/>
          <w:rtl/>
          <w:lang w:bidi="ar-IQ"/>
        </w:rPr>
        <w:t xml:space="preserve"> </w:t>
      </w:r>
    </w:p>
    <w:p w:rsidR="00023026" w:rsidRPr="00F444E7" w:rsidRDefault="00023026" w:rsidP="00F245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35)</w:t>
      </w:r>
      <w:r w:rsidRPr="00F444E7">
        <w:rPr>
          <w:rFonts w:ascii="Traditional Arabic" w:eastAsia="Times New Roman" w:hAnsi="Traditional Arabic" w:cs="Traditional Arabic"/>
          <w:sz w:val="32"/>
          <w:szCs w:val="32"/>
          <w:rtl/>
          <w:lang w:bidi="ar-IQ"/>
        </w:rPr>
        <w:t xml:space="preserve"> </w:t>
      </w:r>
      <w:r w:rsidR="003B3A18"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b/>
          <w:bCs/>
          <w:color w:val="FF0000"/>
          <w:sz w:val="32"/>
          <w:szCs w:val="32"/>
          <w:rtl/>
          <w:lang w:bidi="ar-IQ"/>
        </w:rPr>
        <w:t>السَّمَاءِ</w:t>
      </w:r>
      <w:r w:rsidR="003B3A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sz w:val="32"/>
          <w:szCs w:val="32"/>
          <w:rtl/>
          <w:lang w:bidi="ar-IQ"/>
        </w:rPr>
        <w:t xml:space="preserve"> قرأها </w:t>
      </w:r>
      <w:r w:rsidR="003B3A18" w:rsidRPr="00F444E7">
        <w:rPr>
          <w:rFonts w:ascii="Traditional Arabic" w:eastAsia="Times New Roman" w:hAnsi="Traditional Arabic" w:cs="Traditional Arabic"/>
          <w:b/>
          <w:bCs/>
          <w:color w:val="C00000"/>
          <w:sz w:val="32"/>
          <w:szCs w:val="32"/>
          <w:rtl/>
          <w:lang w:bidi="ar-IQ"/>
        </w:rPr>
        <w:t>هشام</w:t>
      </w:r>
      <w:r w:rsidR="003B3A18" w:rsidRPr="00F444E7">
        <w:rPr>
          <w:rFonts w:ascii="Traditional Arabic" w:eastAsia="Times New Roman" w:hAnsi="Traditional Arabic" w:cs="Traditional Arabic"/>
          <w:sz w:val="32"/>
          <w:szCs w:val="32"/>
          <w:rtl/>
          <w:lang w:bidi="ar-IQ"/>
        </w:rPr>
        <w:t xml:space="preserve"> وقفاً</w:t>
      </w:r>
      <w:r w:rsidR="003B3A18" w:rsidRPr="00F444E7">
        <w:rPr>
          <w:rFonts w:ascii="Traditional Arabic" w:hAnsi="Traditional Arabic" w:cs="Traditional Arabic"/>
          <w:sz w:val="32"/>
          <w:szCs w:val="32"/>
          <w:rtl/>
          <w:lang w:bidi="ar-IQ"/>
        </w:rPr>
        <w:t xml:space="preserve"> </w:t>
      </w:r>
      <w:r w:rsidR="003B3A18"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3B3A18" w:rsidRPr="00F444E7">
        <w:rPr>
          <w:rFonts w:ascii="Traditional Arabic" w:eastAsia="Times New Roman" w:hAnsi="Traditional Arabic" w:cs="Traditional Arabic"/>
          <w:noProof/>
          <w:sz w:val="32"/>
          <w:szCs w:val="32"/>
          <w:rtl/>
          <w:lang w:eastAsia="ar-SA" w:bidi="ar-IQ"/>
        </w:rPr>
        <w:t xml:space="preserve"> ثلاثة الإبدال </w:t>
      </w:r>
      <w:r w:rsidR="00F24520" w:rsidRPr="00F444E7">
        <w:rPr>
          <w:rFonts w:ascii="Traditional Arabic" w:eastAsia="Times New Roman" w:hAnsi="Traditional Arabic" w:cs="Traditional Arabic"/>
          <w:noProof/>
          <w:sz w:val="32"/>
          <w:szCs w:val="32"/>
          <w:rtl/>
          <w:lang w:eastAsia="ar-SA" w:bidi="ar-IQ"/>
        </w:rPr>
        <w:t xml:space="preserve">بألف </w:t>
      </w:r>
      <w:r w:rsidR="003B3A18"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3B3A18"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3B3A18" w:rsidRPr="00F444E7">
        <w:rPr>
          <w:rFonts w:ascii="Traditional Arabic" w:eastAsia="Times New Roman" w:hAnsi="Traditional Arabic" w:cs="Traditional Arabic"/>
          <w:sz w:val="32"/>
          <w:szCs w:val="32"/>
          <w:rtl/>
          <w:lang w:bidi="ar-IQ"/>
        </w:rPr>
        <w:t xml:space="preserve"> ﴿</w:t>
      </w:r>
      <w:r w:rsidR="003B3A18" w:rsidRPr="00F444E7">
        <w:rPr>
          <w:rFonts w:ascii="Traditional Arabic" w:eastAsia="Times New Roman" w:hAnsi="Traditional Arabic" w:cs="Traditional Arabic"/>
          <w:b/>
          <w:bCs/>
          <w:color w:val="FF0000"/>
          <w:sz w:val="32"/>
          <w:szCs w:val="32"/>
          <w:rtl/>
          <w:lang w:bidi="ar-IQ"/>
        </w:rPr>
        <w:t>شَاءَ</w:t>
      </w:r>
      <w:r w:rsidR="003B3A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sz w:val="32"/>
          <w:szCs w:val="32"/>
          <w:rtl/>
          <w:lang w:bidi="ar-IQ"/>
        </w:rPr>
        <w:t xml:space="preserve"> </w:t>
      </w:r>
      <w:r w:rsidR="003B3A18" w:rsidRPr="00F444E7">
        <w:rPr>
          <w:rFonts w:ascii="Traditional Arabic" w:hAnsi="Traditional Arabic" w:cs="Traditional Arabic"/>
          <w:sz w:val="32"/>
          <w:szCs w:val="32"/>
          <w:rtl/>
          <w:lang w:bidi="ar-IQ"/>
        </w:rPr>
        <w:t xml:space="preserve">قرأها </w:t>
      </w:r>
      <w:r w:rsidR="003B3A18" w:rsidRPr="00F444E7">
        <w:rPr>
          <w:rFonts w:ascii="Traditional Arabic" w:hAnsi="Traditional Arabic" w:cs="Traditional Arabic"/>
          <w:b/>
          <w:bCs/>
          <w:color w:val="7030A0"/>
          <w:sz w:val="32"/>
          <w:szCs w:val="32"/>
          <w:rtl/>
          <w:lang w:bidi="ar-IQ"/>
        </w:rPr>
        <w:t>ابن ذكوان</w:t>
      </w:r>
      <w:r w:rsidR="003B3A18" w:rsidRPr="00F444E7">
        <w:rPr>
          <w:rFonts w:ascii="Traditional Arabic" w:hAnsi="Traditional Arabic" w:cs="Traditional Arabic"/>
          <w:color w:val="7030A0"/>
          <w:sz w:val="32"/>
          <w:szCs w:val="32"/>
          <w:rtl/>
          <w:lang w:bidi="ar-IQ"/>
        </w:rPr>
        <w:t xml:space="preserve"> </w:t>
      </w:r>
      <w:r w:rsidR="003B3A18" w:rsidRPr="00F444E7">
        <w:rPr>
          <w:rFonts w:ascii="Traditional Arabic" w:hAnsi="Traditional Arabic" w:cs="Traditional Arabic"/>
          <w:sz w:val="32"/>
          <w:szCs w:val="32"/>
          <w:rtl/>
          <w:lang w:bidi="ar-IQ"/>
        </w:rPr>
        <w:t>ب</w:t>
      </w:r>
      <w:r w:rsidR="00F24520" w:rsidRPr="00F444E7">
        <w:rPr>
          <w:rFonts w:ascii="Traditional Arabic" w:hAnsi="Traditional Arabic" w:cs="Traditional Arabic"/>
          <w:sz w:val="32"/>
          <w:szCs w:val="32"/>
          <w:rtl/>
          <w:lang w:bidi="ar-IQ"/>
        </w:rPr>
        <w:t>ال</w:t>
      </w:r>
      <w:r w:rsidR="003B3A18" w:rsidRPr="00F444E7">
        <w:rPr>
          <w:rFonts w:ascii="Traditional Arabic" w:hAnsi="Traditional Arabic" w:cs="Traditional Arabic"/>
          <w:sz w:val="32"/>
          <w:szCs w:val="32"/>
          <w:rtl/>
          <w:lang w:bidi="ar-IQ"/>
        </w:rPr>
        <w:t xml:space="preserve">إمالة </w:t>
      </w:r>
      <w:r w:rsidR="00F24520" w:rsidRPr="00F444E7">
        <w:rPr>
          <w:rFonts w:ascii="Traditional Arabic" w:hAnsi="Traditional Arabic" w:cs="Traditional Arabic"/>
          <w:sz w:val="32"/>
          <w:szCs w:val="32"/>
          <w:rtl/>
          <w:lang w:bidi="ar-IQ"/>
        </w:rPr>
        <w:t>المحضة</w:t>
      </w:r>
      <w:r w:rsidR="00F444E7" w:rsidRPr="00F444E7">
        <w:rPr>
          <w:rFonts w:ascii="Traditional Arabic" w:hAnsi="Traditional Arabic" w:cs="Traditional Arabic"/>
          <w:sz w:val="32"/>
          <w:szCs w:val="32"/>
          <w:rtl/>
          <w:lang w:bidi="ar-IQ"/>
        </w:rPr>
        <w:t>.</w:t>
      </w:r>
      <w:r w:rsidR="003B3A18" w:rsidRPr="00F444E7">
        <w:rPr>
          <w:rFonts w:ascii="Traditional Arabic" w:hAnsi="Traditional Arabic" w:cs="Traditional Arabic"/>
          <w:sz w:val="32"/>
          <w:szCs w:val="32"/>
          <w:rtl/>
          <w:lang w:bidi="ar-IQ"/>
        </w:rPr>
        <w:t xml:space="preserve"> وقرأها </w:t>
      </w:r>
      <w:r w:rsidR="003B3A18" w:rsidRPr="00F444E7">
        <w:rPr>
          <w:rFonts w:ascii="Traditional Arabic" w:hAnsi="Traditional Arabic" w:cs="Traditional Arabic"/>
          <w:b/>
          <w:bCs/>
          <w:color w:val="C00000"/>
          <w:sz w:val="32"/>
          <w:szCs w:val="32"/>
          <w:rtl/>
          <w:lang w:bidi="ar-IQ"/>
        </w:rPr>
        <w:t>هشام</w:t>
      </w:r>
      <w:r w:rsidR="003B3A18" w:rsidRPr="00F444E7">
        <w:rPr>
          <w:rFonts w:ascii="Traditional Arabic" w:hAnsi="Traditional Arabic" w:cs="Traditional Arabic"/>
          <w:sz w:val="32"/>
          <w:szCs w:val="32"/>
          <w:rtl/>
          <w:lang w:bidi="ar-IQ"/>
        </w:rPr>
        <w:t xml:space="preserve"> عند الوقف عليها بإبدال الهمزة </w:t>
      </w:r>
      <w:r w:rsidR="00F24520"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3B3A18" w:rsidRPr="00F444E7">
        <w:rPr>
          <w:rFonts w:ascii="Traditional Arabic" w:hAnsi="Traditional Arabic" w:cs="Traditional Arabic"/>
          <w:sz w:val="32"/>
          <w:szCs w:val="32"/>
          <w:rtl/>
          <w:lang w:bidi="ar-IQ"/>
        </w:rPr>
        <w:t xml:space="preserve"> </w:t>
      </w:r>
      <w:r w:rsidR="00F24520" w:rsidRPr="00F444E7">
        <w:rPr>
          <w:rFonts w:ascii="Traditional Arabic" w:eastAsia="Times New Roman" w:hAnsi="Traditional Arabic" w:cs="Traditional Arabic"/>
          <w:sz w:val="32"/>
          <w:szCs w:val="32"/>
          <w:rtl/>
          <w:lang w:bidi="ar-IQ"/>
        </w:rPr>
        <w:t>ولا إمالة عنده</w:t>
      </w:r>
      <w:r w:rsidR="00F444E7" w:rsidRPr="00F444E7">
        <w:rPr>
          <w:rFonts w:ascii="Traditional Arabic" w:eastAsia="Times New Roman" w:hAnsi="Traditional Arabic" w:cs="Traditional Arabic"/>
          <w:sz w:val="32"/>
          <w:szCs w:val="32"/>
          <w:rtl/>
          <w:lang w:bidi="ar-IQ"/>
        </w:rPr>
        <w:t>.</w:t>
      </w:r>
    </w:p>
    <w:p w:rsidR="00023026" w:rsidRPr="00F444E7" w:rsidRDefault="00023026" w:rsidP="003B3A1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38)</w:t>
      </w:r>
      <w:r w:rsidRPr="00F444E7">
        <w:rPr>
          <w:rFonts w:ascii="Traditional Arabic" w:eastAsia="Times New Roman" w:hAnsi="Traditional Arabic" w:cs="Traditional Arabic"/>
          <w:sz w:val="32"/>
          <w:szCs w:val="32"/>
          <w:rtl/>
          <w:lang w:bidi="ar-IQ"/>
        </w:rPr>
        <w:t xml:space="preserve"> </w:t>
      </w:r>
      <w:r w:rsidR="003B3A18"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b/>
          <w:bCs/>
          <w:color w:val="FF0000"/>
          <w:sz w:val="32"/>
          <w:szCs w:val="32"/>
          <w:rtl/>
          <w:lang w:bidi="ar-IQ"/>
        </w:rPr>
        <w:t>شَيءٍ</w:t>
      </w:r>
      <w:r w:rsidR="003B3A1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B3A18" w:rsidRPr="00F444E7">
        <w:rPr>
          <w:rFonts w:ascii="Traditional Arabic" w:eastAsia="Times New Roman" w:hAnsi="Traditional Arabic" w:cs="Traditional Arabic"/>
          <w:sz w:val="32"/>
          <w:szCs w:val="32"/>
          <w:rtl/>
          <w:lang w:bidi="ar-IQ"/>
        </w:rPr>
        <w:t xml:space="preserve"> </w:t>
      </w:r>
      <w:r w:rsidR="003B3A18" w:rsidRPr="00F444E7">
        <w:rPr>
          <w:rFonts w:ascii="Traditional Arabic" w:eastAsia="Times New Roman" w:hAnsi="Traditional Arabic" w:cs="Traditional Arabic"/>
          <w:noProof/>
          <w:sz w:val="32"/>
          <w:szCs w:val="32"/>
          <w:rtl/>
          <w:lang w:eastAsia="ar-SA" w:bidi="ar-IQ"/>
        </w:rPr>
        <w:t xml:space="preserve">قرأها </w:t>
      </w:r>
      <w:r w:rsidR="003B3A18" w:rsidRPr="00F444E7">
        <w:rPr>
          <w:rFonts w:ascii="Traditional Arabic" w:eastAsia="Times New Roman" w:hAnsi="Traditional Arabic" w:cs="Traditional Arabic"/>
          <w:b/>
          <w:bCs/>
          <w:noProof/>
          <w:color w:val="C00000"/>
          <w:sz w:val="32"/>
          <w:szCs w:val="32"/>
          <w:rtl/>
          <w:lang w:eastAsia="ar-SA" w:bidi="ar-IQ"/>
        </w:rPr>
        <w:t>هشام</w:t>
      </w:r>
      <w:r w:rsidR="003B3A1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3B3A18" w:rsidRPr="00F444E7">
        <w:rPr>
          <w:rFonts w:ascii="Traditional Arabic" w:eastAsia="Times New Roman" w:hAnsi="Traditional Arabic" w:cs="Traditional Arabic"/>
          <w:noProof/>
          <w:sz w:val="32"/>
          <w:szCs w:val="32"/>
          <w:rtl/>
          <w:lang w:eastAsia="ar-SA" w:bidi="ar-IQ"/>
        </w:rPr>
        <w:t xml:space="preserve"> </w:t>
      </w:r>
      <w:r w:rsidR="003B3A1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3B3A18" w:rsidRPr="00F444E7">
        <w:rPr>
          <w:rFonts w:ascii="Traditional Arabic" w:hAnsi="Traditional Arabic" w:cs="Traditional Arabic"/>
          <w:b/>
          <w:bCs/>
          <w:sz w:val="32"/>
          <w:szCs w:val="32"/>
          <w:rtl/>
          <w:lang w:bidi="ar-IQ"/>
        </w:rPr>
        <w:t xml:space="preserve"> </w:t>
      </w:r>
      <w:r w:rsidR="003B3A1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23026" w:rsidRPr="00F444E7" w:rsidRDefault="00023026" w:rsidP="0079043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39)</w:t>
      </w:r>
      <w:r w:rsidRPr="00F444E7">
        <w:rPr>
          <w:rFonts w:ascii="Traditional Arabic" w:eastAsia="Times New Roman" w:hAnsi="Traditional Arabic" w:cs="Traditional Arabic"/>
          <w:sz w:val="32"/>
          <w:szCs w:val="32"/>
          <w:rtl/>
          <w:lang w:bidi="ar-IQ"/>
        </w:rPr>
        <w:t xml:space="preserve"> ﴿</w:t>
      </w:r>
      <w:r w:rsidR="003B3A18" w:rsidRPr="00F444E7">
        <w:rPr>
          <w:rFonts w:ascii="Traditional Arabic" w:eastAsia="Times New Roman" w:hAnsi="Traditional Arabic" w:cs="Traditional Arabic"/>
          <w:b/>
          <w:bCs/>
          <w:color w:val="FF0000"/>
          <w:sz w:val="32"/>
          <w:szCs w:val="32"/>
          <w:rtl/>
          <w:lang w:bidi="ar-IQ"/>
        </w:rPr>
        <w:t>يَشَأْ</w:t>
      </w:r>
      <w:r w:rsidR="00790431" w:rsidRPr="00F444E7">
        <w:rPr>
          <w:rFonts w:ascii="Traditional Arabic" w:eastAsia="Times New Roman" w:hAnsi="Traditional Arabic" w:cs="Traditional Arabic"/>
          <w:b/>
          <w:bCs/>
          <w:color w:val="FF0000"/>
          <w:sz w:val="32"/>
          <w:szCs w:val="32"/>
          <w:rtl/>
          <w:lang w:bidi="ar-IQ"/>
        </w:rPr>
        <w:t xml:space="preserve"> يَجْعَلْهُ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740F8" w:rsidRPr="00F444E7">
        <w:rPr>
          <w:rFonts w:ascii="Traditional Arabic" w:eastAsia="Times New Roman" w:hAnsi="Traditional Arabic" w:cs="Traditional Arabic"/>
          <w:b/>
          <w:bCs/>
          <w:color w:val="C00000"/>
          <w:sz w:val="32"/>
          <w:szCs w:val="32"/>
          <w:rtl/>
          <w:lang w:bidi="ar-IQ"/>
        </w:rPr>
        <w:t>لهشام</w:t>
      </w:r>
      <w:r w:rsidR="00E740F8" w:rsidRPr="00F444E7">
        <w:rPr>
          <w:rFonts w:ascii="Traditional Arabic" w:eastAsia="Times New Roman" w:hAnsi="Traditional Arabic" w:cs="Traditional Arabic"/>
          <w:sz w:val="32"/>
          <w:szCs w:val="32"/>
          <w:rtl/>
          <w:lang w:bidi="ar-IQ"/>
        </w:rPr>
        <w:t xml:space="preserve"> فيها </w:t>
      </w:r>
      <w:r w:rsidR="00790431" w:rsidRPr="00F444E7">
        <w:rPr>
          <w:rFonts w:ascii="Traditional Arabic" w:eastAsia="Times New Roman" w:hAnsi="Traditional Arabic" w:cs="Traditional Arabic"/>
          <w:sz w:val="32"/>
          <w:szCs w:val="32"/>
          <w:rtl/>
          <w:lang w:bidi="ar-IQ"/>
        </w:rPr>
        <w:t xml:space="preserve">عند الوقف على </w:t>
      </w:r>
      <w:r w:rsidR="00790431" w:rsidRPr="00F444E7">
        <w:rPr>
          <w:rFonts w:ascii="Traditional Arabic" w:eastAsia="Times New Roman" w:hAnsi="Traditional Arabic" w:cs="Traditional Arabic"/>
          <w:b/>
          <w:bCs/>
          <w:sz w:val="32"/>
          <w:szCs w:val="32"/>
          <w:rtl/>
          <w:lang w:bidi="ar-IQ"/>
        </w:rPr>
        <w:t>(يشأ)</w:t>
      </w:r>
      <w:r w:rsidRPr="00F444E7">
        <w:rPr>
          <w:rFonts w:ascii="Traditional Arabic" w:eastAsia="Times New Roman" w:hAnsi="Traditional Arabic" w:cs="Traditional Arabic"/>
          <w:b/>
          <w:bCs/>
          <w:sz w:val="32"/>
          <w:szCs w:val="32"/>
          <w:rtl/>
          <w:lang w:bidi="ar-IQ"/>
        </w:rPr>
        <w:t xml:space="preserve"> </w:t>
      </w:r>
      <w:r w:rsidR="00E740F8" w:rsidRPr="00F444E7">
        <w:rPr>
          <w:rFonts w:ascii="Traditional Arabic" w:hAnsi="Traditional Arabic" w:cs="Traditional Arabic"/>
          <w:sz w:val="32"/>
          <w:szCs w:val="32"/>
          <w:rtl/>
          <w:lang w:bidi="ar-IQ"/>
        </w:rPr>
        <w:t xml:space="preserve">إبدال الهمزة </w:t>
      </w:r>
      <w:r w:rsidR="00790431" w:rsidRPr="00F444E7">
        <w:rPr>
          <w:rFonts w:ascii="Traditional Arabic" w:hAnsi="Traditional Arabic" w:cs="Traditional Arabic"/>
          <w:sz w:val="32"/>
          <w:szCs w:val="32"/>
          <w:rtl/>
          <w:lang w:bidi="ar-IQ"/>
        </w:rPr>
        <w:t>ألفاً</w:t>
      </w:r>
      <w:r w:rsidR="00E740F8" w:rsidRPr="00F444E7">
        <w:rPr>
          <w:rFonts w:ascii="Traditional Arabic" w:eastAsia="Times New Roman" w:hAnsi="Traditional Arabic" w:cs="Traditional Arabic"/>
          <w:b/>
          <w:bCs/>
          <w:sz w:val="32"/>
          <w:szCs w:val="32"/>
          <w:rtl/>
          <w:lang w:bidi="ar-IQ"/>
        </w:rPr>
        <w:t xml:space="preserve"> </w:t>
      </w:r>
      <w:r w:rsidR="00790431" w:rsidRPr="00F444E7">
        <w:rPr>
          <w:rFonts w:ascii="Traditional Arabic" w:eastAsia="Times New Roman" w:hAnsi="Traditional Arabic" w:cs="Traditional Arabic"/>
          <w:sz w:val="32"/>
          <w:szCs w:val="32"/>
          <w:rtl/>
          <w:lang w:bidi="ar-IQ"/>
        </w:rPr>
        <w:t>مدية فتقرأ مداً طبيعياً</w:t>
      </w:r>
      <w:r w:rsidR="00F444E7" w:rsidRPr="00F444E7">
        <w:rPr>
          <w:rFonts w:ascii="Traditional Arabic" w:eastAsia="Times New Roman" w:hAnsi="Traditional Arabic" w:cs="Traditional Arabic"/>
          <w:sz w:val="32"/>
          <w:szCs w:val="32"/>
          <w:rtl/>
          <w:lang w:bidi="ar-IQ"/>
        </w:rPr>
        <w:t>.</w:t>
      </w:r>
    </w:p>
    <w:p w:rsidR="00023026" w:rsidRPr="00F444E7" w:rsidRDefault="00023026" w:rsidP="00B92E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Pr="00F444E7">
        <w:rPr>
          <w:rFonts w:ascii="Traditional Arabic" w:eastAsia="Times New Roman" w:hAnsi="Traditional Arabic" w:cs="Traditional Arabic"/>
          <w:sz w:val="32"/>
          <w:szCs w:val="32"/>
          <w:rtl/>
          <w:lang w:bidi="ar-IQ"/>
        </w:rPr>
        <w:t xml:space="preserve"> </w:t>
      </w:r>
      <w:r w:rsidR="00E740F8" w:rsidRPr="00F444E7">
        <w:rPr>
          <w:rFonts w:ascii="Traditional Arabic" w:eastAsia="Times New Roman" w:hAnsi="Traditional Arabic" w:cs="Traditional Arabic"/>
          <w:sz w:val="32"/>
          <w:szCs w:val="32"/>
          <w:rtl/>
          <w:lang w:bidi="ar-IQ"/>
        </w:rPr>
        <w:t>﴿</w:t>
      </w:r>
      <w:r w:rsidR="00E740F8" w:rsidRPr="00F444E7">
        <w:rPr>
          <w:rFonts w:ascii="Traditional Arabic" w:eastAsia="Times New Roman" w:hAnsi="Traditional Arabic" w:cs="Traditional Arabic"/>
          <w:b/>
          <w:bCs/>
          <w:color w:val="FF0000"/>
          <w:sz w:val="32"/>
          <w:szCs w:val="32"/>
          <w:rtl/>
          <w:lang w:bidi="ar-IQ"/>
        </w:rPr>
        <w:t>شَاءَ</w:t>
      </w:r>
      <w:r w:rsidR="00E740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740F8" w:rsidRPr="00F444E7">
        <w:rPr>
          <w:rFonts w:ascii="Traditional Arabic" w:eastAsia="Times New Roman" w:hAnsi="Traditional Arabic" w:cs="Traditional Arabic"/>
          <w:sz w:val="32"/>
          <w:szCs w:val="32"/>
          <w:rtl/>
          <w:lang w:bidi="ar-IQ"/>
        </w:rPr>
        <w:t xml:space="preserve"> </w:t>
      </w:r>
      <w:r w:rsidR="00B92EA1" w:rsidRPr="00F444E7">
        <w:rPr>
          <w:rFonts w:ascii="Traditional Arabic" w:hAnsi="Traditional Arabic" w:cs="Traditional Arabic"/>
          <w:sz w:val="32"/>
          <w:szCs w:val="32"/>
          <w:rtl/>
          <w:lang w:bidi="ar-IQ"/>
        </w:rPr>
        <w:t xml:space="preserve">قرأها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E740F8" w:rsidRPr="00F444E7">
        <w:rPr>
          <w:rFonts w:ascii="Traditional Arabic" w:hAnsi="Traditional Arabic" w:cs="Traditional Arabic"/>
          <w:sz w:val="32"/>
          <w:szCs w:val="32"/>
          <w:rtl/>
          <w:lang w:bidi="ar-IQ"/>
        </w:rPr>
        <w:t xml:space="preserve"> وقرأها </w:t>
      </w:r>
      <w:r w:rsidR="00E740F8" w:rsidRPr="00F444E7">
        <w:rPr>
          <w:rFonts w:ascii="Traditional Arabic" w:hAnsi="Traditional Arabic" w:cs="Traditional Arabic"/>
          <w:b/>
          <w:bCs/>
          <w:color w:val="C00000"/>
          <w:sz w:val="32"/>
          <w:szCs w:val="32"/>
          <w:rtl/>
          <w:lang w:bidi="ar-IQ"/>
        </w:rPr>
        <w:t>هشام</w:t>
      </w:r>
      <w:r w:rsidR="00E740F8" w:rsidRPr="00F444E7">
        <w:rPr>
          <w:rFonts w:ascii="Traditional Arabic" w:hAnsi="Traditional Arabic" w:cs="Traditional Arabic"/>
          <w:sz w:val="32"/>
          <w:szCs w:val="32"/>
          <w:rtl/>
          <w:lang w:bidi="ar-IQ"/>
        </w:rPr>
        <w:t xml:space="preserve"> عند الوقف عليها بإبدال الهمزة </w:t>
      </w:r>
      <w:r w:rsidR="00790431"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023026" w:rsidRPr="00F444E7" w:rsidRDefault="00023026" w:rsidP="00B92E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E740F8"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740F8" w:rsidRPr="00F444E7">
        <w:rPr>
          <w:rFonts w:ascii="Traditional Arabic" w:eastAsia="Times New Roman" w:hAnsi="Traditional Arabic" w:cs="Traditional Arabic"/>
          <w:b/>
          <w:bCs/>
          <w:color w:val="FF0000"/>
          <w:sz w:val="32"/>
          <w:szCs w:val="32"/>
          <w:rtl/>
          <w:lang w:bidi="ar-IQ"/>
        </w:rPr>
        <w:t>إِذْ 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740F8" w:rsidRPr="00F444E7">
        <w:rPr>
          <w:rFonts w:ascii="Traditional Arabic" w:eastAsia="Times New Roman" w:hAnsi="Traditional Arabic" w:cs="Traditional Arabic"/>
          <w:sz w:val="32"/>
          <w:szCs w:val="32"/>
          <w:rtl/>
          <w:lang w:bidi="ar-IQ"/>
        </w:rPr>
        <w:t xml:space="preserve">أدغم </w:t>
      </w:r>
      <w:r w:rsidR="00E740F8" w:rsidRPr="00F444E7">
        <w:rPr>
          <w:rFonts w:ascii="Traditional Arabic" w:eastAsia="Times New Roman" w:hAnsi="Traditional Arabic" w:cs="Traditional Arabic"/>
          <w:b/>
          <w:bCs/>
          <w:color w:val="C00000"/>
          <w:sz w:val="32"/>
          <w:szCs w:val="32"/>
          <w:rtl/>
          <w:lang w:bidi="ar-IQ"/>
        </w:rPr>
        <w:t>هشام</w:t>
      </w:r>
      <w:r w:rsidR="00E740F8" w:rsidRPr="00F444E7">
        <w:rPr>
          <w:rFonts w:ascii="Traditional Arabic" w:eastAsia="Times New Roman" w:hAnsi="Traditional Arabic" w:cs="Traditional Arabic"/>
          <w:sz w:val="32"/>
          <w:szCs w:val="32"/>
          <w:rtl/>
          <w:lang w:bidi="ar-IQ"/>
        </w:rPr>
        <w:t xml:space="preserve"> الذال في الجيم </w:t>
      </w:r>
      <w:r w:rsidR="00E740F8" w:rsidRPr="00F444E7">
        <w:rPr>
          <w:rFonts w:ascii="Traditional Arabic" w:eastAsia="Times New Roman" w:hAnsi="Traditional Arabic" w:cs="Traditional Arabic"/>
          <w:b/>
          <w:bCs/>
          <w:sz w:val="32"/>
          <w:szCs w:val="32"/>
          <w:rtl/>
          <w:lang w:bidi="ar-IQ"/>
        </w:rPr>
        <w:t>(إجَّاءهم)</w:t>
      </w:r>
      <w:r w:rsidR="00F444E7" w:rsidRPr="00F444E7">
        <w:rPr>
          <w:rFonts w:ascii="Traditional Arabic" w:eastAsia="Times New Roman" w:hAnsi="Traditional Arabic" w:cs="Traditional Arabic"/>
          <w:sz w:val="32"/>
          <w:szCs w:val="32"/>
          <w:rtl/>
          <w:lang w:bidi="ar-IQ"/>
        </w:rPr>
        <w:t>،</w:t>
      </w:r>
      <w:r w:rsidR="00E740F8" w:rsidRPr="00F444E7">
        <w:rPr>
          <w:rFonts w:ascii="Traditional Arabic" w:eastAsia="Times New Roman" w:hAnsi="Traditional Arabic" w:cs="Traditional Arabic"/>
          <w:sz w:val="32"/>
          <w:szCs w:val="32"/>
          <w:rtl/>
          <w:lang w:bidi="ar-IQ"/>
        </w:rPr>
        <w:t xml:space="preserve"> </w:t>
      </w:r>
      <w:r w:rsidR="00B92EA1" w:rsidRPr="00F444E7">
        <w:rPr>
          <w:rFonts w:ascii="Traditional Arabic" w:hAnsi="Traditional Arabic" w:cs="Traditional Arabic"/>
          <w:sz w:val="32"/>
          <w:szCs w:val="32"/>
          <w:rtl/>
          <w:lang w:bidi="ar-IQ"/>
        </w:rPr>
        <w:t xml:space="preserve">وقرأ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b/>
          <w:bCs/>
          <w:sz w:val="32"/>
          <w:szCs w:val="32"/>
          <w:rtl/>
          <w:lang w:bidi="ar-IQ"/>
        </w:rPr>
        <w:t xml:space="preserve">(جاءهم) </w:t>
      </w:r>
      <w:r w:rsidR="00B92EA1"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E740F8" w:rsidRPr="00F444E7" w:rsidRDefault="00023026" w:rsidP="00E740F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44)</w:t>
      </w:r>
      <w:r w:rsidRPr="00F444E7">
        <w:rPr>
          <w:rFonts w:ascii="Traditional Arabic" w:eastAsia="Times New Roman" w:hAnsi="Traditional Arabic" w:cs="Traditional Arabic"/>
          <w:sz w:val="32"/>
          <w:szCs w:val="32"/>
          <w:rtl/>
          <w:lang w:bidi="ar-IQ"/>
        </w:rPr>
        <w:t xml:space="preserve"> ﴿</w:t>
      </w:r>
      <w:r w:rsidR="00E740F8" w:rsidRPr="00F444E7">
        <w:rPr>
          <w:rFonts w:ascii="Traditional Arabic" w:eastAsia="Times New Roman" w:hAnsi="Traditional Arabic" w:cs="Traditional Arabic"/>
          <w:b/>
          <w:bCs/>
          <w:color w:val="FF0000"/>
          <w:sz w:val="32"/>
          <w:szCs w:val="32"/>
          <w:rtl/>
          <w:lang w:bidi="ar-IQ"/>
        </w:rPr>
        <w:t>فَتَحْنَا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740F8" w:rsidRPr="00F444E7">
        <w:rPr>
          <w:rFonts w:ascii="Traditional Arabic" w:eastAsia="Times New Roman" w:hAnsi="Traditional Arabic" w:cs="Traditional Arabic"/>
          <w:sz w:val="32"/>
          <w:szCs w:val="32"/>
          <w:rtl/>
          <w:lang w:bidi="ar-IQ"/>
        </w:rPr>
        <w:t xml:space="preserve">شدد </w:t>
      </w:r>
      <w:r w:rsidR="00E740F8" w:rsidRPr="00F444E7">
        <w:rPr>
          <w:rFonts w:ascii="Traditional Arabic" w:eastAsia="Times New Roman" w:hAnsi="Traditional Arabic" w:cs="Traditional Arabic"/>
          <w:b/>
          <w:bCs/>
          <w:color w:val="00B050"/>
          <w:sz w:val="32"/>
          <w:szCs w:val="32"/>
          <w:rtl/>
          <w:lang w:bidi="ar-IQ"/>
        </w:rPr>
        <w:t>ابن عامر الشامي</w:t>
      </w:r>
      <w:r w:rsidR="00E740F8" w:rsidRPr="00F444E7">
        <w:rPr>
          <w:rFonts w:ascii="Traditional Arabic" w:eastAsia="Times New Roman" w:hAnsi="Traditional Arabic" w:cs="Traditional Arabic"/>
          <w:color w:val="00B050"/>
          <w:sz w:val="32"/>
          <w:szCs w:val="32"/>
          <w:rtl/>
          <w:lang w:bidi="ar-IQ"/>
        </w:rPr>
        <w:t xml:space="preserve"> </w:t>
      </w:r>
      <w:r w:rsidR="00E740F8" w:rsidRPr="00F444E7">
        <w:rPr>
          <w:rFonts w:ascii="Traditional Arabic" w:eastAsia="Times New Roman" w:hAnsi="Traditional Arabic" w:cs="Traditional Arabic"/>
          <w:sz w:val="32"/>
          <w:szCs w:val="32"/>
          <w:rtl/>
          <w:lang w:bidi="ar-IQ"/>
        </w:rPr>
        <w:t xml:space="preserve">التاء فيها </w:t>
      </w:r>
      <w:r w:rsidR="00E740F8" w:rsidRPr="00F444E7">
        <w:rPr>
          <w:rFonts w:ascii="Traditional Arabic" w:eastAsia="Times New Roman" w:hAnsi="Traditional Arabic" w:cs="Traditional Arabic"/>
          <w:b/>
          <w:bCs/>
          <w:sz w:val="32"/>
          <w:szCs w:val="32"/>
          <w:rtl/>
          <w:lang w:bidi="ar-IQ"/>
        </w:rPr>
        <w:t>(فتَّحْنَا)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E740F8" w:rsidRPr="00F444E7">
        <w:rPr>
          <w:rFonts w:ascii="Traditional Arabic" w:eastAsia="Times New Roman" w:hAnsi="Traditional Arabic" w:cs="Traditional Arabic"/>
          <w:sz w:val="32"/>
          <w:szCs w:val="32"/>
          <w:rtl/>
          <w:lang w:bidi="ar-IQ"/>
        </w:rPr>
        <w:t>﴿</w:t>
      </w:r>
      <w:r w:rsidR="00E740F8" w:rsidRPr="00F444E7">
        <w:rPr>
          <w:rFonts w:ascii="Traditional Arabic" w:eastAsia="Times New Roman" w:hAnsi="Traditional Arabic" w:cs="Traditional Arabic"/>
          <w:b/>
          <w:bCs/>
          <w:color w:val="FF0000"/>
          <w:sz w:val="32"/>
          <w:szCs w:val="32"/>
          <w:rtl/>
          <w:lang w:bidi="ar-IQ"/>
        </w:rPr>
        <w:t>شَيءٍ</w:t>
      </w:r>
      <w:r w:rsidR="00E740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740F8" w:rsidRPr="00F444E7">
        <w:rPr>
          <w:rFonts w:ascii="Traditional Arabic" w:eastAsia="Times New Roman" w:hAnsi="Traditional Arabic" w:cs="Traditional Arabic"/>
          <w:sz w:val="32"/>
          <w:szCs w:val="32"/>
          <w:rtl/>
          <w:lang w:bidi="ar-IQ"/>
        </w:rPr>
        <w:t xml:space="preserve"> </w:t>
      </w:r>
      <w:r w:rsidR="00E740F8" w:rsidRPr="00F444E7">
        <w:rPr>
          <w:rFonts w:ascii="Traditional Arabic" w:eastAsia="Times New Roman" w:hAnsi="Traditional Arabic" w:cs="Traditional Arabic"/>
          <w:noProof/>
          <w:sz w:val="32"/>
          <w:szCs w:val="32"/>
          <w:rtl/>
          <w:lang w:eastAsia="ar-SA" w:bidi="ar-IQ"/>
        </w:rPr>
        <w:t xml:space="preserve">قرأها </w:t>
      </w:r>
      <w:r w:rsidR="00E740F8" w:rsidRPr="00F444E7">
        <w:rPr>
          <w:rFonts w:ascii="Traditional Arabic" w:eastAsia="Times New Roman" w:hAnsi="Traditional Arabic" w:cs="Traditional Arabic"/>
          <w:b/>
          <w:bCs/>
          <w:noProof/>
          <w:color w:val="C00000"/>
          <w:sz w:val="32"/>
          <w:szCs w:val="32"/>
          <w:rtl/>
          <w:lang w:eastAsia="ar-SA" w:bidi="ar-IQ"/>
        </w:rPr>
        <w:t>هشام</w:t>
      </w:r>
      <w:r w:rsidR="00E740F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740F8" w:rsidRPr="00F444E7">
        <w:rPr>
          <w:rFonts w:ascii="Traditional Arabic" w:eastAsia="Times New Roman" w:hAnsi="Traditional Arabic" w:cs="Traditional Arabic"/>
          <w:noProof/>
          <w:sz w:val="32"/>
          <w:szCs w:val="32"/>
          <w:rtl/>
          <w:lang w:eastAsia="ar-SA" w:bidi="ar-IQ"/>
        </w:rPr>
        <w:t xml:space="preserve"> </w:t>
      </w:r>
      <w:r w:rsidR="00E740F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740F8" w:rsidRPr="00F444E7">
        <w:rPr>
          <w:rFonts w:ascii="Traditional Arabic" w:hAnsi="Traditional Arabic" w:cs="Traditional Arabic"/>
          <w:b/>
          <w:bCs/>
          <w:sz w:val="32"/>
          <w:szCs w:val="32"/>
          <w:rtl/>
          <w:lang w:bidi="ar-IQ"/>
        </w:rPr>
        <w:t xml:space="preserve"> </w:t>
      </w:r>
      <w:r w:rsidR="00E740F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23026" w:rsidRPr="00F444E7" w:rsidRDefault="00023026" w:rsidP="003537D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003537D0" w:rsidRPr="00F444E7">
        <w:rPr>
          <w:rFonts w:ascii="Traditional Arabic" w:eastAsia="Times New Roman" w:hAnsi="Traditional Arabic" w:cs="Traditional Arabic"/>
          <w:sz w:val="32"/>
          <w:szCs w:val="32"/>
          <w:rtl/>
          <w:lang w:bidi="ar-IQ"/>
        </w:rPr>
        <w:t>﴿</w:t>
      </w:r>
      <w:r w:rsidR="003537D0" w:rsidRPr="00F444E7">
        <w:rPr>
          <w:rFonts w:ascii="Traditional Arabic" w:eastAsia="Times New Roman" w:hAnsi="Traditional Arabic" w:cs="Traditional Arabic"/>
          <w:b/>
          <w:bCs/>
          <w:color w:val="FF0000"/>
          <w:sz w:val="32"/>
          <w:szCs w:val="32"/>
          <w:rtl/>
          <w:lang w:bidi="ar-IQ"/>
        </w:rPr>
        <w:t>بِالْغَدَاةِ</w:t>
      </w:r>
      <w:r w:rsidR="003537D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537D0" w:rsidRPr="00F444E7">
        <w:rPr>
          <w:rFonts w:ascii="Traditional Arabic" w:eastAsia="Times New Roman" w:hAnsi="Traditional Arabic" w:cs="Traditional Arabic"/>
          <w:sz w:val="32"/>
          <w:szCs w:val="32"/>
          <w:rtl/>
          <w:lang w:bidi="ar-IQ"/>
        </w:rPr>
        <w:t xml:space="preserve"> قرأها </w:t>
      </w:r>
      <w:r w:rsidR="003537D0" w:rsidRPr="00F444E7">
        <w:rPr>
          <w:rFonts w:ascii="Traditional Arabic" w:eastAsia="Times New Roman" w:hAnsi="Traditional Arabic" w:cs="Traditional Arabic"/>
          <w:b/>
          <w:bCs/>
          <w:color w:val="00B050"/>
          <w:sz w:val="32"/>
          <w:szCs w:val="32"/>
          <w:rtl/>
          <w:lang w:bidi="ar-IQ"/>
        </w:rPr>
        <w:t>ابن عامر الشامي</w:t>
      </w:r>
      <w:r w:rsidR="003537D0" w:rsidRPr="00F444E7">
        <w:rPr>
          <w:rFonts w:ascii="Traditional Arabic" w:eastAsia="Times New Roman" w:hAnsi="Traditional Arabic" w:cs="Traditional Arabic"/>
          <w:color w:val="00B050"/>
          <w:sz w:val="32"/>
          <w:szCs w:val="32"/>
          <w:rtl/>
          <w:lang w:bidi="ar-IQ"/>
        </w:rPr>
        <w:t xml:space="preserve"> </w:t>
      </w:r>
      <w:r w:rsidR="003537D0" w:rsidRPr="00F444E7">
        <w:rPr>
          <w:rFonts w:ascii="Traditional Arabic" w:eastAsia="Times New Roman" w:hAnsi="Traditional Arabic" w:cs="Traditional Arabic"/>
          <w:sz w:val="32"/>
          <w:szCs w:val="32"/>
          <w:rtl/>
          <w:lang w:bidi="ar-IQ"/>
        </w:rPr>
        <w:t xml:space="preserve">بضم الغين وإسكان الدال وبعدها واو مفتوحة مع حذف الألف </w:t>
      </w:r>
      <w:r w:rsidR="003537D0" w:rsidRPr="00F444E7">
        <w:rPr>
          <w:rFonts w:ascii="Traditional Arabic" w:eastAsia="Times New Roman" w:hAnsi="Traditional Arabic" w:cs="Traditional Arabic"/>
          <w:b/>
          <w:bCs/>
          <w:sz w:val="32"/>
          <w:szCs w:val="32"/>
          <w:rtl/>
          <w:lang w:bidi="ar-IQ"/>
        </w:rPr>
        <w:t>(بِالْغُدْوَةِ)</w:t>
      </w:r>
      <w:r w:rsidR="00F444E7" w:rsidRPr="00F444E7">
        <w:rPr>
          <w:rFonts w:ascii="Traditional Arabic" w:eastAsia="Times New Roman" w:hAnsi="Traditional Arabic" w:cs="Traditional Arabic"/>
          <w:sz w:val="32"/>
          <w:szCs w:val="32"/>
          <w:rtl/>
          <w:lang w:bidi="ar-IQ"/>
        </w:rPr>
        <w:t>.</w:t>
      </w:r>
      <w:r w:rsidR="003537D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740F8" w:rsidRPr="00F444E7">
        <w:rPr>
          <w:rFonts w:ascii="Traditional Arabic" w:eastAsia="Times New Roman" w:hAnsi="Traditional Arabic" w:cs="Traditional Arabic"/>
          <w:noProof/>
          <w:sz w:val="32"/>
          <w:szCs w:val="32"/>
          <w:rtl/>
          <w:lang w:eastAsia="ar-SA" w:bidi="ar-IQ"/>
        </w:rPr>
        <w:t xml:space="preserve">قرأهما </w:t>
      </w:r>
      <w:r w:rsidR="00E740F8" w:rsidRPr="00F444E7">
        <w:rPr>
          <w:rFonts w:ascii="Traditional Arabic" w:eastAsia="Times New Roman" w:hAnsi="Traditional Arabic" w:cs="Traditional Arabic"/>
          <w:b/>
          <w:bCs/>
          <w:noProof/>
          <w:color w:val="C00000"/>
          <w:sz w:val="32"/>
          <w:szCs w:val="32"/>
          <w:rtl/>
          <w:lang w:eastAsia="ar-SA" w:bidi="ar-IQ"/>
        </w:rPr>
        <w:t>هشام</w:t>
      </w:r>
      <w:r w:rsidR="00E740F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740F8" w:rsidRPr="00F444E7">
        <w:rPr>
          <w:rFonts w:ascii="Traditional Arabic" w:eastAsia="Times New Roman" w:hAnsi="Traditional Arabic" w:cs="Traditional Arabic"/>
          <w:noProof/>
          <w:sz w:val="32"/>
          <w:szCs w:val="32"/>
          <w:rtl/>
          <w:lang w:eastAsia="ar-SA" w:bidi="ar-IQ"/>
        </w:rPr>
        <w:t xml:space="preserve"> </w:t>
      </w:r>
      <w:r w:rsidR="00E740F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740F8" w:rsidRPr="00F444E7">
        <w:rPr>
          <w:rFonts w:ascii="Traditional Arabic" w:hAnsi="Traditional Arabic" w:cs="Traditional Arabic"/>
          <w:b/>
          <w:bCs/>
          <w:sz w:val="32"/>
          <w:szCs w:val="32"/>
          <w:rtl/>
          <w:lang w:bidi="ar-IQ"/>
        </w:rPr>
        <w:t xml:space="preserve"> </w:t>
      </w:r>
      <w:r w:rsidR="00E740F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90431" w:rsidRPr="00F444E7" w:rsidRDefault="00790431" w:rsidP="0079043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وقفاً</w:t>
      </w:r>
      <w:r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023026" w:rsidRPr="00F444E7" w:rsidRDefault="00023026" w:rsidP="00B92E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54)</w:t>
      </w:r>
      <w:r w:rsidRPr="00F444E7">
        <w:rPr>
          <w:rFonts w:ascii="Traditional Arabic" w:eastAsia="Times New Roman" w:hAnsi="Traditional Arabic" w:cs="Traditional Arabic"/>
          <w:sz w:val="32"/>
          <w:szCs w:val="32"/>
          <w:rtl/>
          <w:lang w:bidi="ar-IQ"/>
        </w:rPr>
        <w:t xml:space="preserve"> </w:t>
      </w:r>
      <w:r w:rsidR="003537D0" w:rsidRPr="00F444E7">
        <w:rPr>
          <w:rFonts w:ascii="Traditional Arabic" w:eastAsia="Times New Roman" w:hAnsi="Traditional Arabic" w:cs="Traditional Arabic"/>
          <w:sz w:val="32"/>
          <w:szCs w:val="32"/>
          <w:rtl/>
          <w:lang w:bidi="ar-IQ"/>
        </w:rPr>
        <w:t>﴿</w:t>
      </w:r>
      <w:r w:rsidR="003537D0" w:rsidRPr="00F444E7">
        <w:rPr>
          <w:rFonts w:ascii="Traditional Arabic" w:eastAsia="Times New Roman" w:hAnsi="Traditional Arabic" w:cs="Traditional Arabic"/>
          <w:b/>
          <w:bCs/>
          <w:color w:val="FF0000"/>
          <w:sz w:val="32"/>
          <w:szCs w:val="32"/>
          <w:rtl/>
          <w:lang w:bidi="ar-IQ"/>
        </w:rPr>
        <w:t>جَاءَكَ</w:t>
      </w:r>
      <w:r w:rsidR="003537D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537D0" w:rsidRPr="00F444E7">
        <w:rPr>
          <w:rFonts w:ascii="Traditional Arabic" w:eastAsia="Times New Roman" w:hAnsi="Traditional Arabic" w:cs="Traditional Arabic"/>
          <w:sz w:val="32"/>
          <w:szCs w:val="32"/>
          <w:rtl/>
          <w:lang w:bidi="ar-IQ"/>
        </w:rPr>
        <w:t xml:space="preserve"> </w:t>
      </w:r>
      <w:r w:rsidR="00B92EA1" w:rsidRPr="00F444E7">
        <w:rPr>
          <w:rFonts w:ascii="Traditional Arabic" w:hAnsi="Traditional Arabic" w:cs="Traditional Arabic"/>
          <w:sz w:val="32"/>
          <w:szCs w:val="32"/>
          <w:rtl/>
          <w:lang w:bidi="ar-IQ"/>
        </w:rPr>
        <w:t xml:space="preserve">قرأها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023026" w:rsidRPr="00F444E7" w:rsidRDefault="00023026" w:rsidP="003537D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قَدْ ضَلَلْتُ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3537D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الدال بالضاد (</w:t>
      </w:r>
      <w:r w:rsidRPr="00F444E7">
        <w:rPr>
          <w:rFonts w:ascii="Traditional Arabic" w:eastAsia="Times New Roman" w:hAnsi="Traditional Arabic" w:cs="Traditional Arabic"/>
          <w:b/>
          <w:bCs/>
          <w:sz w:val="32"/>
          <w:szCs w:val="32"/>
          <w:rtl/>
          <w:lang w:bidi="ar-IQ"/>
        </w:rPr>
        <w:t>قضَّللت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D59D0" w:rsidRPr="00F444E7" w:rsidRDefault="00023026" w:rsidP="00C6771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57)</w:t>
      </w:r>
      <w:r w:rsidRPr="00F444E7">
        <w:rPr>
          <w:rFonts w:ascii="Traditional Arabic" w:eastAsia="Times New Roman" w:hAnsi="Traditional Arabic" w:cs="Traditional Arabic"/>
          <w:sz w:val="32"/>
          <w:szCs w:val="32"/>
          <w:rtl/>
          <w:lang w:bidi="ar-IQ"/>
        </w:rPr>
        <w:t xml:space="preserve"> </w:t>
      </w:r>
      <w:r w:rsidR="003537D0" w:rsidRPr="00F444E7">
        <w:rPr>
          <w:rFonts w:ascii="Traditional Arabic" w:eastAsia="Times New Roman" w:hAnsi="Traditional Arabic" w:cs="Traditional Arabic"/>
          <w:sz w:val="32"/>
          <w:szCs w:val="32"/>
          <w:rtl/>
          <w:lang w:bidi="ar-IQ"/>
        </w:rPr>
        <w:t>﴿</w:t>
      </w:r>
      <w:r w:rsidR="003537D0" w:rsidRPr="00F444E7">
        <w:rPr>
          <w:rFonts w:ascii="Traditional Arabic" w:eastAsia="Times New Roman" w:hAnsi="Traditional Arabic" w:cs="Traditional Arabic"/>
          <w:b/>
          <w:bCs/>
          <w:color w:val="FF0000"/>
          <w:sz w:val="32"/>
          <w:szCs w:val="32"/>
          <w:rtl/>
          <w:lang w:bidi="ar-IQ"/>
        </w:rPr>
        <w:t>يَقُصُّ الْحَقَّ</w:t>
      </w:r>
      <w:r w:rsidR="003537D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537D0" w:rsidRPr="00F444E7">
        <w:rPr>
          <w:rFonts w:ascii="Traditional Arabic" w:eastAsia="Times New Roman" w:hAnsi="Traditional Arabic" w:cs="Traditional Arabic"/>
          <w:sz w:val="32"/>
          <w:szCs w:val="32"/>
          <w:rtl/>
          <w:lang w:bidi="ar-IQ"/>
        </w:rPr>
        <w:t xml:space="preserve"> قرأها </w:t>
      </w:r>
      <w:r w:rsidR="003537D0" w:rsidRPr="00F444E7">
        <w:rPr>
          <w:rFonts w:ascii="Traditional Arabic" w:eastAsia="Times New Roman" w:hAnsi="Traditional Arabic" w:cs="Traditional Arabic"/>
          <w:b/>
          <w:bCs/>
          <w:color w:val="00B050"/>
          <w:sz w:val="32"/>
          <w:szCs w:val="32"/>
          <w:rtl/>
          <w:lang w:bidi="ar-IQ"/>
        </w:rPr>
        <w:t>ابن عامر الشامي</w:t>
      </w:r>
      <w:r w:rsidR="003537D0" w:rsidRPr="00F444E7">
        <w:rPr>
          <w:rFonts w:ascii="Traditional Arabic" w:eastAsia="Times New Roman" w:hAnsi="Traditional Arabic" w:cs="Traditional Arabic"/>
          <w:color w:val="00B050"/>
          <w:sz w:val="32"/>
          <w:szCs w:val="32"/>
          <w:rtl/>
          <w:lang w:bidi="ar-IQ"/>
        </w:rPr>
        <w:t xml:space="preserve"> </w:t>
      </w:r>
      <w:r w:rsidR="003537D0" w:rsidRPr="00F444E7">
        <w:rPr>
          <w:rFonts w:ascii="Traditional Arabic" w:eastAsia="Times New Roman" w:hAnsi="Traditional Arabic" w:cs="Traditional Arabic"/>
          <w:sz w:val="32"/>
          <w:szCs w:val="32"/>
          <w:rtl/>
          <w:lang w:bidi="ar-IQ"/>
        </w:rPr>
        <w:t xml:space="preserve">بسكون القاف وبعدها ضاد مكسورة مخففة من القضاء </w:t>
      </w:r>
      <w:r w:rsidR="003537D0" w:rsidRPr="00F444E7">
        <w:rPr>
          <w:rFonts w:ascii="Traditional Arabic" w:eastAsia="Times New Roman" w:hAnsi="Traditional Arabic" w:cs="Traditional Arabic"/>
          <w:b/>
          <w:bCs/>
          <w:sz w:val="32"/>
          <w:szCs w:val="32"/>
          <w:rtl/>
          <w:lang w:bidi="ar-IQ"/>
        </w:rPr>
        <w:t>(</w:t>
      </w:r>
      <w:r w:rsidR="005D59D0" w:rsidRPr="00F444E7">
        <w:rPr>
          <w:rFonts w:ascii="Traditional Arabic" w:eastAsia="Times New Roman" w:hAnsi="Traditional Arabic" w:cs="Traditional Arabic"/>
          <w:b/>
          <w:bCs/>
          <w:sz w:val="32"/>
          <w:szCs w:val="32"/>
          <w:rtl/>
          <w:lang w:bidi="ar-IQ"/>
        </w:rPr>
        <w:t>يَقْضِ)</w:t>
      </w:r>
      <w:r w:rsidR="004C1D34" w:rsidRPr="00F444E7">
        <w:rPr>
          <w:rFonts w:ascii="Traditional Arabic" w:eastAsia="Times New Roman" w:hAnsi="Traditional Arabic" w:cs="Traditional Arabic"/>
          <w:sz w:val="32"/>
          <w:szCs w:val="32"/>
          <w:vertAlign w:val="superscript"/>
          <w:rtl/>
          <w:lang w:eastAsia="ar-SY" w:bidi="ar-SY"/>
        </w:rPr>
        <w:t xml:space="preserve"> (</w:t>
      </w:r>
      <w:r w:rsidR="004C1D34" w:rsidRPr="00F444E7">
        <w:rPr>
          <w:rFonts w:ascii="Traditional Arabic" w:eastAsia="Times New Roman" w:hAnsi="Traditional Arabic" w:cs="Traditional Arabic"/>
          <w:sz w:val="32"/>
          <w:szCs w:val="32"/>
          <w:vertAlign w:val="superscript"/>
          <w:rtl/>
          <w:lang w:eastAsia="ar-SY" w:bidi="ar-SY"/>
        </w:rPr>
        <w:footnoteReference w:id="170"/>
      </w:r>
      <w:r w:rsidR="004C1D34"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3537D0" w:rsidRPr="00F444E7">
        <w:rPr>
          <w:rFonts w:ascii="Traditional Arabic" w:eastAsia="Times New Roman" w:hAnsi="Traditional Arabic" w:cs="Traditional Arabic"/>
          <w:sz w:val="32"/>
          <w:szCs w:val="32"/>
          <w:rtl/>
          <w:lang w:bidi="ar-IQ"/>
        </w:rPr>
        <w:t xml:space="preserve"> ويقف بحذف الياء إجراءً للوقف مجرى الوصل واكتفاء عن الياء بالكسرة</w:t>
      </w:r>
      <w:r w:rsidR="00F444E7" w:rsidRPr="00F444E7">
        <w:rPr>
          <w:rFonts w:ascii="Traditional Arabic" w:eastAsia="Times New Roman" w:hAnsi="Traditional Arabic" w:cs="Traditional Arabic"/>
          <w:sz w:val="32"/>
          <w:szCs w:val="32"/>
          <w:rtl/>
          <w:lang w:bidi="ar-IQ"/>
        </w:rPr>
        <w:t>.</w:t>
      </w:r>
    </w:p>
    <w:p w:rsidR="00E809F6" w:rsidRPr="00F444E7" w:rsidRDefault="00023026" w:rsidP="00B92E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 أَحَدَكُمْ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809F6" w:rsidRPr="00F444E7">
        <w:rPr>
          <w:rFonts w:ascii="Traditional Arabic" w:eastAsia="Times New Roman" w:hAnsi="Traditional Arabic" w:cs="Traditional Arabic"/>
          <w:sz w:val="32"/>
          <w:szCs w:val="32"/>
          <w:rtl/>
          <w:lang w:bidi="ar-IQ"/>
        </w:rPr>
        <w:t xml:space="preserve">قرأها </w:t>
      </w:r>
      <w:r w:rsidR="00E809F6" w:rsidRPr="00F444E7">
        <w:rPr>
          <w:rFonts w:ascii="Traditional Arabic" w:eastAsia="Times New Roman" w:hAnsi="Traditional Arabic" w:cs="Traditional Arabic"/>
          <w:b/>
          <w:bCs/>
          <w:color w:val="00B050"/>
          <w:sz w:val="32"/>
          <w:szCs w:val="32"/>
          <w:rtl/>
          <w:lang w:bidi="ar-IQ"/>
        </w:rPr>
        <w:t>ابن عامر الشامي</w:t>
      </w:r>
      <w:r w:rsidR="00E809F6" w:rsidRPr="00F444E7">
        <w:rPr>
          <w:rFonts w:ascii="Traditional Arabic" w:eastAsia="Times New Roman" w:hAnsi="Traditional Arabic" w:cs="Traditional Arabic"/>
          <w:color w:val="00B050"/>
          <w:sz w:val="32"/>
          <w:szCs w:val="32"/>
          <w:rtl/>
          <w:lang w:bidi="ar-IQ"/>
        </w:rPr>
        <w:t xml:space="preserve"> </w:t>
      </w:r>
      <w:r w:rsidR="00E809F6" w:rsidRPr="00F444E7">
        <w:rPr>
          <w:rFonts w:ascii="Traditional Arabic" w:eastAsia="Times New Roman" w:hAnsi="Traditional Arabic" w:cs="Traditional Arabic"/>
          <w:sz w:val="32"/>
          <w:szCs w:val="32"/>
          <w:rtl/>
          <w:lang w:bidi="ar-IQ"/>
        </w:rPr>
        <w:t>بتحقيق الهمزتين</w:t>
      </w:r>
      <w:r w:rsidR="00C6771A"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sz w:val="32"/>
          <w:szCs w:val="32"/>
          <w:rtl/>
          <w:lang w:bidi="ar-IQ"/>
        </w:rPr>
        <w:t xml:space="preserve"> وإذا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على </w:t>
      </w:r>
      <w:r w:rsidR="00DC6473" w:rsidRPr="00F444E7">
        <w:rPr>
          <w:rFonts w:ascii="Traditional Arabic" w:eastAsia="Times New Roman" w:hAnsi="Traditional Arabic" w:cs="Traditional Arabic"/>
          <w:b/>
          <w:bCs/>
          <w:sz w:val="32"/>
          <w:szCs w:val="32"/>
          <w:rtl/>
          <w:lang w:bidi="ar-IQ"/>
        </w:rPr>
        <w:t>(جاءَ)</w:t>
      </w:r>
      <w:r w:rsidR="00DC6473" w:rsidRPr="00F444E7">
        <w:rPr>
          <w:rFonts w:ascii="Traditional Arabic" w:eastAsia="Times New Roman" w:hAnsi="Traditional Arabic" w:cs="Traditional Arabic"/>
          <w:sz w:val="32"/>
          <w:szCs w:val="32"/>
          <w:rtl/>
          <w:lang w:bidi="ar-IQ"/>
        </w:rPr>
        <w:t xml:space="preserve"> فله فيها إبد</w:t>
      </w:r>
      <w:r w:rsidR="009A46F6" w:rsidRPr="00F444E7">
        <w:rPr>
          <w:rFonts w:ascii="Traditional Arabic" w:eastAsia="Times New Roman" w:hAnsi="Traditional Arabic" w:cs="Traditional Arabic"/>
          <w:sz w:val="32"/>
          <w:szCs w:val="32"/>
          <w:rtl/>
          <w:lang w:bidi="ar-IQ"/>
        </w:rPr>
        <w:t>ال الهمزة مع القصر والتوسط والطول</w:t>
      </w:r>
      <w:r w:rsidR="00F444E7" w:rsidRPr="00F444E7">
        <w:rPr>
          <w:rFonts w:ascii="Traditional Arabic" w:eastAsia="Times New Roman" w:hAnsi="Traditional Arabic" w:cs="Traditional Arabic"/>
          <w:sz w:val="32"/>
          <w:szCs w:val="32"/>
          <w:rtl/>
          <w:lang w:bidi="ar-IQ"/>
        </w:rPr>
        <w:t>.</w:t>
      </w:r>
      <w:r w:rsidR="00B92EA1" w:rsidRPr="00F444E7">
        <w:rPr>
          <w:rFonts w:ascii="Traditional Arabic" w:eastAsia="Times New Roman" w:hAnsi="Traditional Arabic" w:cs="Traditional Arabic"/>
          <w:sz w:val="32"/>
          <w:szCs w:val="32"/>
          <w:rtl/>
          <w:lang w:bidi="ar-IQ"/>
        </w:rPr>
        <w:t xml:space="preserve"> و</w:t>
      </w:r>
      <w:r w:rsidR="00B92EA1" w:rsidRPr="00F444E7">
        <w:rPr>
          <w:rFonts w:ascii="Traditional Arabic" w:hAnsi="Traditional Arabic" w:cs="Traditional Arabic"/>
          <w:sz w:val="32"/>
          <w:szCs w:val="32"/>
          <w:rtl/>
          <w:lang w:bidi="ar-IQ"/>
        </w:rPr>
        <w:t xml:space="preserve">قرأ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b/>
          <w:bCs/>
          <w:sz w:val="32"/>
          <w:szCs w:val="32"/>
          <w:rtl/>
          <w:lang w:bidi="ar-IQ"/>
        </w:rPr>
        <w:t>(جاءَ</w:t>
      </w:r>
      <w:r w:rsidR="00B92EA1" w:rsidRPr="00F444E7">
        <w:rPr>
          <w:rFonts w:ascii="Traditional Arabic" w:hAnsi="Traditional Arabic" w:cs="Traditional Arabic"/>
          <w:sz w:val="32"/>
          <w:szCs w:val="32"/>
          <w:rtl/>
          <w:lang w:bidi="ar-IQ"/>
        </w:rPr>
        <w:t>) بالإمالة المحضة</w:t>
      </w:r>
      <w:r w:rsidR="00F444E7" w:rsidRPr="00F444E7">
        <w:rPr>
          <w:rFonts w:ascii="Traditional Arabic" w:hAnsi="Traditional Arabic" w:cs="Traditional Arabic"/>
          <w:sz w:val="32"/>
          <w:szCs w:val="32"/>
          <w:rtl/>
          <w:lang w:bidi="ar-IQ"/>
        </w:rPr>
        <w:t>.</w:t>
      </w:r>
    </w:p>
    <w:p w:rsidR="00023026" w:rsidRPr="00F444E7" w:rsidRDefault="00023026" w:rsidP="00E809F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لَئِنْ أَنْجَانَا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E809F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أنجانا</w:t>
      </w:r>
      <w:r w:rsidRPr="00F444E7">
        <w:rPr>
          <w:rFonts w:ascii="Traditional Arabic" w:eastAsia="Times New Roman" w:hAnsi="Traditional Arabic" w:cs="Traditional Arabic"/>
          <w:sz w:val="32"/>
          <w:szCs w:val="32"/>
          <w:rtl/>
          <w:lang w:bidi="ar-IQ"/>
        </w:rPr>
        <w:t>) بياء ساكنة بعد الجيم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وبعد الياء تاء مفتوحة (</w:t>
      </w:r>
      <w:r w:rsidRPr="00F444E7">
        <w:rPr>
          <w:rFonts w:ascii="Traditional Arabic" w:eastAsia="Times New Roman" w:hAnsi="Traditional Arabic" w:cs="Traditional Arabic"/>
          <w:b/>
          <w:bCs/>
          <w:sz w:val="32"/>
          <w:szCs w:val="32"/>
          <w:rtl/>
          <w:lang w:bidi="ar-IQ"/>
        </w:rPr>
        <w:t>أنْجَيْتَنَا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7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023026" w:rsidRPr="00F444E7" w:rsidRDefault="00023026" w:rsidP="00E809F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يُنَجِّيكُمْ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809F6"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بإسكان النون وتخفيف الجيم </w:t>
      </w:r>
      <w:r w:rsidRPr="00F444E7">
        <w:rPr>
          <w:rFonts w:ascii="Traditional Arabic" w:eastAsia="Times New Roman" w:hAnsi="Traditional Arabic" w:cs="Traditional Arabic"/>
          <w:b/>
          <w:bCs/>
          <w:sz w:val="32"/>
          <w:szCs w:val="32"/>
          <w:rtl/>
          <w:lang w:bidi="ar-IQ"/>
        </w:rPr>
        <w:t>(يُنْجِيكُمْ)</w:t>
      </w:r>
      <w:r w:rsidR="00F444E7" w:rsidRPr="00F444E7">
        <w:rPr>
          <w:rFonts w:ascii="Traditional Arabic" w:eastAsia="Times New Roman" w:hAnsi="Traditional Arabic" w:cs="Traditional Arabic"/>
          <w:sz w:val="32"/>
          <w:szCs w:val="32"/>
          <w:rtl/>
          <w:lang w:bidi="ar-IQ"/>
        </w:rPr>
        <w:t>،</w:t>
      </w:r>
      <w:r w:rsidR="00CE206F" w:rsidRPr="00F444E7">
        <w:rPr>
          <w:rFonts w:ascii="Traditional Arabic" w:eastAsia="Times New Roman" w:hAnsi="Traditional Arabic" w:cs="Traditional Arabic"/>
          <w:sz w:val="32"/>
          <w:szCs w:val="32"/>
          <w:rtl/>
          <w:lang w:bidi="ar-IQ"/>
        </w:rPr>
        <w:t xml:space="preserve"> وقرأها </w:t>
      </w:r>
      <w:r w:rsidR="00CE206F" w:rsidRPr="00F444E7">
        <w:rPr>
          <w:rFonts w:ascii="Traditional Arabic" w:eastAsia="Times New Roman" w:hAnsi="Traditional Arabic" w:cs="Traditional Arabic"/>
          <w:b/>
          <w:bCs/>
          <w:color w:val="C00000"/>
          <w:sz w:val="32"/>
          <w:szCs w:val="32"/>
          <w:rtl/>
          <w:lang w:bidi="ar-IQ"/>
        </w:rPr>
        <w:t>هشام</w:t>
      </w:r>
      <w:r w:rsidR="00CE206F" w:rsidRPr="00F444E7">
        <w:rPr>
          <w:rFonts w:ascii="Traditional Arabic" w:eastAsia="Times New Roman" w:hAnsi="Traditional Arabic" w:cs="Traditional Arabic"/>
          <w:sz w:val="32"/>
          <w:szCs w:val="32"/>
          <w:rtl/>
          <w:lang w:bidi="ar-IQ"/>
        </w:rPr>
        <w:t xml:space="preserve"> كحفص بفتح النون وتشديد الجيم</w:t>
      </w:r>
      <w:r w:rsidR="00F444E7" w:rsidRPr="00F444E7">
        <w:rPr>
          <w:rFonts w:ascii="Traditional Arabic" w:eastAsia="Times New Roman" w:hAnsi="Traditional Arabic" w:cs="Traditional Arabic"/>
          <w:sz w:val="32"/>
          <w:szCs w:val="32"/>
          <w:rtl/>
          <w:lang w:bidi="ar-IQ"/>
        </w:rPr>
        <w:t>.</w:t>
      </w:r>
    </w:p>
    <w:p w:rsidR="00023026" w:rsidRPr="00F444E7" w:rsidRDefault="00023026" w:rsidP="00C6771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بَعْضٍ انْظُر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E206F" w:rsidRPr="00F444E7">
        <w:rPr>
          <w:rFonts w:ascii="Traditional Arabic" w:eastAsia="Times New Roman" w:hAnsi="Traditional Arabic" w:cs="Traditional Arabic"/>
          <w:sz w:val="32"/>
          <w:szCs w:val="32"/>
          <w:rtl/>
          <w:lang w:bidi="ar-IQ"/>
        </w:rPr>
        <w:t>قرأها</w:t>
      </w:r>
      <w:r w:rsidR="00CE206F" w:rsidRPr="00F444E7">
        <w:rPr>
          <w:rFonts w:ascii="Traditional Arabic" w:eastAsia="Times New Roman" w:hAnsi="Traditional Arabic" w:cs="Traditional Arabic"/>
          <w:b/>
          <w:bCs/>
          <w:color w:val="C00000"/>
          <w:sz w:val="32"/>
          <w:szCs w:val="32"/>
          <w:rtl/>
          <w:lang w:bidi="ar-IQ"/>
        </w:rPr>
        <w:t xml:space="preserve"> هشام</w:t>
      </w:r>
      <w:r w:rsidR="00CE206F" w:rsidRPr="00F444E7">
        <w:rPr>
          <w:rFonts w:ascii="Traditional Arabic" w:eastAsia="Times New Roman" w:hAnsi="Traditional Arabic" w:cs="Traditional Arabic"/>
          <w:color w:val="C00000"/>
          <w:sz w:val="32"/>
          <w:szCs w:val="32"/>
          <w:rtl/>
          <w:lang w:bidi="ar-IQ"/>
        </w:rPr>
        <w:t xml:space="preserve"> </w:t>
      </w:r>
      <w:r w:rsidR="00CE206F" w:rsidRPr="00F444E7">
        <w:rPr>
          <w:rFonts w:ascii="Traditional Arabic" w:eastAsia="Times New Roman" w:hAnsi="Traditional Arabic" w:cs="Traditional Arabic"/>
          <w:sz w:val="32"/>
          <w:szCs w:val="32"/>
          <w:rtl/>
          <w:lang w:bidi="ar-IQ"/>
        </w:rPr>
        <w:t xml:space="preserve">بضم الضاد </w:t>
      </w:r>
      <w:r w:rsidR="0043090C" w:rsidRPr="00F444E7">
        <w:rPr>
          <w:rFonts w:ascii="Traditional Arabic" w:eastAsia="Times New Roman" w:hAnsi="Traditional Arabic" w:cs="Traditional Arabic"/>
          <w:sz w:val="32"/>
          <w:szCs w:val="32"/>
          <w:rtl/>
          <w:lang w:bidi="ar-IQ"/>
        </w:rPr>
        <w:t xml:space="preserve">وصلاً </w:t>
      </w:r>
      <w:r w:rsidR="00CE206F" w:rsidRPr="00F444E7">
        <w:rPr>
          <w:rFonts w:ascii="Traditional Arabic" w:eastAsia="Times New Roman" w:hAnsi="Traditional Arabic" w:cs="Traditional Arabic"/>
          <w:sz w:val="32"/>
          <w:szCs w:val="32"/>
          <w:rtl/>
          <w:lang w:bidi="ar-IQ"/>
        </w:rPr>
        <w:t>(</w:t>
      </w:r>
      <w:r w:rsidR="00CE206F" w:rsidRPr="00F444E7">
        <w:rPr>
          <w:rFonts w:ascii="Traditional Arabic" w:eastAsia="Times New Roman" w:hAnsi="Traditional Arabic" w:cs="Traditional Arabic"/>
          <w:b/>
          <w:bCs/>
          <w:sz w:val="32"/>
          <w:szCs w:val="32"/>
          <w:rtl/>
          <w:lang w:bidi="ar-IQ"/>
        </w:rPr>
        <w:t>بعضُ انْظُر</w:t>
      </w:r>
      <w:r w:rsidR="00CE206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E206F" w:rsidRPr="00F444E7">
        <w:rPr>
          <w:rFonts w:ascii="Traditional Arabic" w:eastAsia="Times New Roman" w:hAnsi="Traditional Arabic" w:cs="Traditional Arabic"/>
          <w:sz w:val="32"/>
          <w:szCs w:val="32"/>
          <w:rtl/>
          <w:lang w:bidi="ar-IQ"/>
        </w:rPr>
        <w:t xml:space="preserve"> وعند الابتداء تضم همزة الوصل نظراً لضم الظاء</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6771A" w:rsidRPr="00F444E7">
        <w:rPr>
          <w:rFonts w:ascii="Traditional Arabic" w:eastAsia="Times New Roman" w:hAnsi="Traditional Arabic" w:cs="Traditional Arabic"/>
          <w:sz w:val="32"/>
          <w:szCs w:val="32"/>
          <w:rtl/>
          <w:lang w:bidi="ar-IQ"/>
        </w:rPr>
        <w:t xml:space="preserve">وقرأها </w:t>
      </w:r>
      <w:r w:rsidR="00C6771A" w:rsidRPr="00F444E7">
        <w:rPr>
          <w:rFonts w:ascii="Traditional Arabic" w:eastAsia="Times New Roman" w:hAnsi="Traditional Arabic" w:cs="Traditional Arabic"/>
          <w:b/>
          <w:bCs/>
          <w:color w:val="7030A0"/>
          <w:sz w:val="32"/>
          <w:szCs w:val="32"/>
          <w:rtl/>
          <w:lang w:bidi="ar-IQ"/>
        </w:rPr>
        <w:t>ابن ذكوان</w:t>
      </w:r>
      <w:r w:rsidR="00C6771A" w:rsidRPr="00F444E7">
        <w:rPr>
          <w:rFonts w:ascii="Traditional Arabic" w:eastAsia="Times New Roman" w:hAnsi="Traditional Arabic" w:cs="Traditional Arabic"/>
          <w:color w:val="7030A0"/>
          <w:sz w:val="32"/>
          <w:szCs w:val="32"/>
          <w:rtl/>
          <w:lang w:bidi="ar-IQ"/>
        </w:rPr>
        <w:t xml:space="preserve"> </w:t>
      </w:r>
      <w:r w:rsidR="00C6771A" w:rsidRPr="00F444E7">
        <w:rPr>
          <w:rFonts w:ascii="Traditional Arabic" w:eastAsia="Times New Roman" w:hAnsi="Traditional Arabic" w:cs="Traditional Arabic"/>
          <w:sz w:val="32"/>
          <w:szCs w:val="32"/>
          <w:rtl/>
          <w:lang w:bidi="ar-IQ"/>
        </w:rPr>
        <w:t>بكسر الضـاد وصلاً كحفص</w:t>
      </w:r>
      <w:r w:rsidR="00F444E7" w:rsidRPr="00F444E7">
        <w:rPr>
          <w:rFonts w:ascii="Traditional Arabic" w:eastAsia="Times New Roman" w:hAnsi="Traditional Arabic" w:cs="Traditional Arabic"/>
          <w:sz w:val="32"/>
          <w:szCs w:val="32"/>
          <w:rtl/>
          <w:lang w:bidi="ar-IQ"/>
        </w:rPr>
        <w:t>.</w:t>
      </w:r>
    </w:p>
    <w:p w:rsidR="00023026" w:rsidRPr="00F444E7" w:rsidRDefault="00023026" w:rsidP="00CE206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CE206F" w:rsidRPr="00F444E7">
        <w:rPr>
          <w:rFonts w:ascii="Traditional Arabic" w:eastAsia="Times New Roman" w:hAnsi="Traditional Arabic" w:cs="Traditional Arabic"/>
          <w:b/>
          <w:bCs/>
          <w:sz w:val="32"/>
          <w:szCs w:val="32"/>
          <w:rtl/>
          <w:lang w:bidi="ar-IQ"/>
        </w:rPr>
        <w:t>67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E206F" w:rsidRPr="00F444E7">
        <w:rPr>
          <w:rFonts w:ascii="Traditional Arabic" w:eastAsia="Times New Roman" w:hAnsi="Traditional Arabic" w:cs="Traditional Arabic"/>
          <w:b/>
          <w:bCs/>
          <w:color w:val="FF0000"/>
          <w:sz w:val="32"/>
          <w:szCs w:val="32"/>
          <w:rtl/>
          <w:lang w:bidi="ar-IQ"/>
        </w:rPr>
        <w:t>نَبَإٍ</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E206F" w:rsidRPr="00F444E7">
        <w:rPr>
          <w:rFonts w:ascii="Traditional Arabic" w:eastAsia="Times New Roman" w:hAnsi="Traditional Arabic" w:cs="Traditional Arabic"/>
          <w:sz w:val="32"/>
          <w:szCs w:val="32"/>
          <w:rtl/>
          <w:lang w:bidi="ar-IQ"/>
        </w:rPr>
        <w:t xml:space="preserve">قرأها </w:t>
      </w:r>
      <w:r w:rsidR="00CE206F" w:rsidRPr="00F444E7">
        <w:rPr>
          <w:rFonts w:ascii="Traditional Arabic" w:eastAsia="Times New Roman" w:hAnsi="Traditional Arabic" w:cs="Traditional Arabic"/>
          <w:b/>
          <w:bCs/>
          <w:color w:val="C00000"/>
          <w:sz w:val="32"/>
          <w:szCs w:val="32"/>
          <w:rtl/>
          <w:lang w:bidi="ar-IQ"/>
        </w:rPr>
        <w:t>هشام</w:t>
      </w:r>
      <w:r w:rsidR="00CE206F" w:rsidRPr="00F444E7">
        <w:rPr>
          <w:rFonts w:ascii="Traditional Arabic" w:eastAsia="Times New Roman" w:hAnsi="Traditional Arabic" w:cs="Traditional Arabic"/>
          <w:sz w:val="32"/>
          <w:szCs w:val="32"/>
          <w:rtl/>
          <w:lang w:bidi="ar-IQ"/>
        </w:rPr>
        <w:t xml:space="preserve"> وقفاً بإبدال الهمزة ألفاً</w:t>
      </w:r>
      <w:r w:rsidR="00F444E7" w:rsidRPr="00F444E7">
        <w:rPr>
          <w:rFonts w:ascii="Traditional Arabic" w:eastAsia="Times New Roman" w:hAnsi="Traditional Arabic" w:cs="Traditional Arabic"/>
          <w:sz w:val="32"/>
          <w:szCs w:val="32"/>
          <w:rtl/>
          <w:lang w:bidi="ar-IQ"/>
        </w:rPr>
        <w:t>،</w:t>
      </w:r>
      <w:r w:rsidR="00CE206F" w:rsidRPr="00F444E7">
        <w:rPr>
          <w:rFonts w:ascii="Traditional Arabic" w:eastAsia="Times New Roman" w:hAnsi="Traditional Arabic" w:cs="Traditional Arabic"/>
          <w:sz w:val="32"/>
          <w:szCs w:val="32"/>
          <w:rtl/>
          <w:lang w:bidi="ar-IQ"/>
        </w:rPr>
        <w:t xml:space="preserve"> والتسهيل بالرَّوم</w:t>
      </w:r>
      <w:r w:rsidR="00E84148" w:rsidRPr="00F444E7">
        <w:rPr>
          <w:rFonts w:ascii="Traditional Arabic" w:eastAsia="Times New Roman" w:hAnsi="Traditional Arabic" w:cs="Traditional Arabic"/>
          <w:sz w:val="32"/>
          <w:szCs w:val="32"/>
          <w:rtl/>
          <w:lang w:bidi="ar-IQ"/>
        </w:rPr>
        <w:t xml:space="preserve"> على القياس</w:t>
      </w:r>
      <w:r w:rsidR="00F444E7" w:rsidRPr="00F444E7">
        <w:rPr>
          <w:rFonts w:ascii="Traditional Arabic" w:eastAsia="Times New Roman" w:hAnsi="Traditional Arabic" w:cs="Traditional Arabic"/>
          <w:sz w:val="32"/>
          <w:szCs w:val="32"/>
          <w:rtl/>
          <w:lang w:bidi="ar-IQ"/>
        </w:rPr>
        <w:t>.</w:t>
      </w:r>
    </w:p>
    <w:p w:rsidR="00023026" w:rsidRPr="00F444E7" w:rsidRDefault="00023026" w:rsidP="00CE206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68)</w:t>
      </w:r>
      <w:r w:rsidRPr="00F444E7">
        <w:rPr>
          <w:rFonts w:ascii="Traditional Arabic" w:eastAsia="Times New Roman" w:hAnsi="Traditional Arabic" w:cs="Traditional Arabic"/>
          <w:sz w:val="32"/>
          <w:szCs w:val="32"/>
          <w:rtl/>
          <w:lang w:bidi="ar-IQ"/>
        </w:rPr>
        <w:t xml:space="preserve"> ﴿</w:t>
      </w:r>
      <w:r w:rsidR="00CE206F" w:rsidRPr="00F444E7">
        <w:rPr>
          <w:rFonts w:ascii="Traditional Arabic" w:eastAsia="Times New Roman" w:hAnsi="Traditional Arabic" w:cs="Traditional Arabic"/>
          <w:b/>
          <w:bCs/>
          <w:color w:val="FF0000"/>
          <w:sz w:val="32"/>
          <w:szCs w:val="32"/>
          <w:rtl/>
          <w:lang w:bidi="ar-IQ"/>
        </w:rPr>
        <w:t>يُنْسِيَنَّكَ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E206F" w:rsidRPr="00F444E7">
        <w:rPr>
          <w:rFonts w:ascii="Traditional Arabic" w:eastAsia="Times New Roman" w:hAnsi="Traditional Arabic" w:cs="Traditional Arabic"/>
          <w:sz w:val="32"/>
          <w:szCs w:val="32"/>
          <w:rtl/>
          <w:lang w:bidi="ar-IQ"/>
        </w:rPr>
        <w:t xml:space="preserve">قرأها </w:t>
      </w:r>
      <w:r w:rsidR="00CE206F" w:rsidRPr="00F444E7">
        <w:rPr>
          <w:rFonts w:ascii="Traditional Arabic" w:eastAsia="Times New Roman" w:hAnsi="Traditional Arabic" w:cs="Traditional Arabic"/>
          <w:b/>
          <w:bCs/>
          <w:color w:val="00B050"/>
          <w:sz w:val="32"/>
          <w:szCs w:val="32"/>
          <w:rtl/>
          <w:lang w:bidi="ar-IQ"/>
        </w:rPr>
        <w:t>ابن عامر الشامي</w:t>
      </w:r>
      <w:r w:rsidR="00CE206F" w:rsidRPr="00F444E7">
        <w:rPr>
          <w:rFonts w:ascii="Traditional Arabic" w:eastAsia="Times New Roman" w:hAnsi="Traditional Arabic" w:cs="Traditional Arabic"/>
          <w:color w:val="00B050"/>
          <w:sz w:val="32"/>
          <w:szCs w:val="32"/>
          <w:rtl/>
          <w:lang w:bidi="ar-IQ"/>
        </w:rPr>
        <w:t xml:space="preserve"> </w:t>
      </w:r>
      <w:r w:rsidR="00CE206F" w:rsidRPr="00F444E7">
        <w:rPr>
          <w:rFonts w:ascii="Traditional Arabic" w:eastAsia="Times New Roman" w:hAnsi="Traditional Arabic" w:cs="Traditional Arabic"/>
          <w:sz w:val="32"/>
          <w:szCs w:val="32"/>
          <w:rtl/>
          <w:lang w:bidi="ar-IQ"/>
        </w:rPr>
        <w:t xml:space="preserve">بفتح النون قبل السين وتشديد السين </w:t>
      </w:r>
      <w:r w:rsidR="00CE206F" w:rsidRPr="00F444E7">
        <w:rPr>
          <w:rFonts w:ascii="Traditional Arabic" w:eastAsia="Times New Roman" w:hAnsi="Traditional Arabic" w:cs="Traditional Arabic"/>
          <w:b/>
          <w:bCs/>
          <w:sz w:val="32"/>
          <w:szCs w:val="32"/>
          <w:rtl/>
          <w:lang w:bidi="ar-IQ"/>
        </w:rPr>
        <w:t>(يُنَسِ</w:t>
      </w:r>
      <w:r w:rsidR="0043090C" w:rsidRPr="00F444E7">
        <w:rPr>
          <w:rFonts w:ascii="Traditional Arabic" w:eastAsia="Times New Roman" w:hAnsi="Traditional Arabic" w:cs="Traditional Arabic"/>
          <w:b/>
          <w:bCs/>
          <w:sz w:val="32"/>
          <w:szCs w:val="32"/>
          <w:rtl/>
          <w:lang w:bidi="ar-IQ"/>
        </w:rPr>
        <w:t>ّ</w:t>
      </w:r>
      <w:r w:rsidR="00CE206F" w:rsidRPr="00F444E7">
        <w:rPr>
          <w:rFonts w:ascii="Traditional Arabic" w:eastAsia="Times New Roman" w:hAnsi="Traditional Arabic" w:cs="Traditional Arabic"/>
          <w:b/>
          <w:bCs/>
          <w:sz w:val="32"/>
          <w:szCs w:val="32"/>
          <w:rtl/>
          <w:lang w:bidi="ar-IQ"/>
        </w:rPr>
        <w:t>يَنَّكَ)</w:t>
      </w:r>
      <w:r w:rsidR="00F444E7" w:rsidRPr="00F444E7">
        <w:rPr>
          <w:rFonts w:ascii="Traditional Arabic" w:eastAsia="Times New Roman" w:hAnsi="Traditional Arabic" w:cs="Traditional Arabic"/>
          <w:sz w:val="32"/>
          <w:szCs w:val="32"/>
          <w:rtl/>
          <w:lang w:bidi="ar-IQ"/>
        </w:rPr>
        <w:t>.</w:t>
      </w:r>
    </w:p>
    <w:p w:rsidR="00023026" w:rsidRPr="00F444E7" w:rsidRDefault="00023026" w:rsidP="00CE206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00661D04"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E206F" w:rsidRPr="00F444E7">
        <w:rPr>
          <w:rFonts w:ascii="Traditional Arabic" w:eastAsia="Times New Roman" w:hAnsi="Traditional Arabic" w:cs="Traditional Arabic"/>
          <w:noProof/>
          <w:sz w:val="32"/>
          <w:szCs w:val="32"/>
          <w:rtl/>
          <w:lang w:eastAsia="ar-SA" w:bidi="ar-IQ"/>
        </w:rPr>
        <w:t xml:space="preserve">قرأها </w:t>
      </w:r>
      <w:r w:rsidR="00CE206F" w:rsidRPr="00F444E7">
        <w:rPr>
          <w:rFonts w:ascii="Traditional Arabic" w:eastAsia="Times New Roman" w:hAnsi="Traditional Arabic" w:cs="Traditional Arabic"/>
          <w:b/>
          <w:bCs/>
          <w:noProof/>
          <w:color w:val="C00000"/>
          <w:sz w:val="32"/>
          <w:szCs w:val="32"/>
          <w:rtl/>
          <w:lang w:eastAsia="ar-SA" w:bidi="ar-IQ"/>
        </w:rPr>
        <w:t>هشام</w:t>
      </w:r>
      <w:r w:rsidR="00CE206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CE206F" w:rsidRPr="00F444E7">
        <w:rPr>
          <w:rFonts w:ascii="Traditional Arabic" w:eastAsia="Times New Roman" w:hAnsi="Traditional Arabic" w:cs="Traditional Arabic"/>
          <w:noProof/>
          <w:sz w:val="32"/>
          <w:szCs w:val="32"/>
          <w:rtl/>
          <w:lang w:eastAsia="ar-SA" w:bidi="ar-IQ"/>
        </w:rPr>
        <w:t xml:space="preserve"> </w:t>
      </w:r>
      <w:r w:rsidR="00CE206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CE206F" w:rsidRPr="00F444E7">
        <w:rPr>
          <w:rFonts w:ascii="Traditional Arabic" w:hAnsi="Traditional Arabic" w:cs="Traditional Arabic"/>
          <w:b/>
          <w:bCs/>
          <w:sz w:val="32"/>
          <w:szCs w:val="32"/>
          <w:rtl/>
          <w:lang w:bidi="ar-IQ"/>
        </w:rPr>
        <w:t xml:space="preserve"> </w:t>
      </w:r>
      <w:r w:rsidR="00CE206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23026" w:rsidRPr="00F444E7" w:rsidRDefault="00023026" w:rsidP="00661D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 كَوْكَباً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44904" w:rsidRPr="00F444E7">
        <w:rPr>
          <w:rFonts w:ascii="Traditional Arabic" w:eastAsia="Times New Roman" w:hAnsi="Traditional Arabic" w:cs="Traditional Arabic"/>
          <w:sz w:val="32"/>
          <w:szCs w:val="32"/>
          <w:rtl/>
          <w:lang w:bidi="ar-IQ"/>
        </w:rPr>
        <w:t xml:space="preserve">أمال </w:t>
      </w:r>
      <w:r w:rsidR="00F44904"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الراء والهمزة معاً وصلاً ووقفاً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023026" w:rsidRPr="00F444E7" w:rsidRDefault="00023026" w:rsidP="00661D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 الْقَمَر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44904" w:rsidRPr="00F444E7">
        <w:rPr>
          <w:rFonts w:ascii="Traditional Arabic" w:eastAsia="Times New Roman" w:hAnsi="Traditional Arabic" w:cs="Traditional Arabic"/>
          <w:sz w:val="32"/>
          <w:szCs w:val="32"/>
          <w:rtl/>
          <w:lang w:bidi="ar-IQ"/>
        </w:rPr>
        <w:t xml:space="preserve">أمال </w:t>
      </w:r>
      <w:r w:rsidR="00F44904"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الراء والهمزة معاً </w:t>
      </w:r>
      <w:r w:rsidR="00661D04" w:rsidRPr="00F444E7">
        <w:rPr>
          <w:rFonts w:ascii="Traditional Arabic" w:eastAsia="Times New Roman" w:hAnsi="Traditional Arabic" w:cs="Traditional Arabic"/>
          <w:sz w:val="32"/>
          <w:szCs w:val="32"/>
          <w:rtl/>
          <w:lang w:bidi="ar-IQ"/>
        </w:rPr>
        <w:t>وقفاً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وبالفتح عند وصلها بـ (</w:t>
      </w:r>
      <w:r w:rsidRPr="00F444E7">
        <w:rPr>
          <w:rFonts w:ascii="Traditional Arabic" w:eastAsia="Times New Roman" w:hAnsi="Traditional Arabic" w:cs="Traditional Arabic"/>
          <w:b/>
          <w:bCs/>
          <w:sz w:val="32"/>
          <w:szCs w:val="32"/>
          <w:rtl/>
          <w:lang w:bidi="ar-IQ"/>
        </w:rPr>
        <w:t>القمر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023026" w:rsidRPr="00F444E7" w:rsidRDefault="00023026" w:rsidP="00661D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 الشَّمْسَ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44904" w:rsidRPr="00F444E7">
        <w:rPr>
          <w:rFonts w:ascii="Traditional Arabic" w:eastAsia="Times New Roman" w:hAnsi="Traditional Arabic" w:cs="Traditional Arabic"/>
          <w:sz w:val="32"/>
          <w:szCs w:val="32"/>
          <w:rtl/>
          <w:lang w:bidi="ar-IQ"/>
        </w:rPr>
        <w:t xml:space="preserve">أمال </w:t>
      </w:r>
      <w:r w:rsidR="00F44904" w:rsidRPr="00F444E7">
        <w:rPr>
          <w:rFonts w:ascii="Traditional Arabic" w:eastAsia="Times New Roman" w:hAnsi="Traditional Arabic" w:cs="Traditional Arabic"/>
          <w:b/>
          <w:bCs/>
          <w:color w:val="7030A0"/>
          <w:sz w:val="32"/>
          <w:szCs w:val="32"/>
          <w:rtl/>
          <w:lang w:bidi="ar-IQ"/>
        </w:rPr>
        <w:t>ابن ذكوان</w:t>
      </w:r>
      <w:r w:rsidR="00F44904" w:rsidRPr="00F444E7">
        <w:rPr>
          <w:rFonts w:ascii="Traditional Arabic" w:eastAsia="Times New Roman" w:hAnsi="Traditional Arabic" w:cs="Traditional Arabic"/>
          <w:color w:val="7030A0"/>
          <w:sz w:val="32"/>
          <w:szCs w:val="32"/>
          <w:rtl/>
          <w:lang w:bidi="ar-IQ"/>
        </w:rPr>
        <w:t xml:space="preserve"> </w:t>
      </w:r>
      <w:r w:rsidR="00F44904" w:rsidRPr="00F444E7">
        <w:rPr>
          <w:rFonts w:ascii="Traditional Arabic" w:eastAsia="Times New Roman" w:hAnsi="Traditional Arabic" w:cs="Traditional Arabic"/>
          <w:sz w:val="32"/>
          <w:szCs w:val="32"/>
          <w:rtl/>
          <w:lang w:bidi="ar-IQ"/>
        </w:rPr>
        <w:t xml:space="preserve">الراء والهمزة معاً </w:t>
      </w:r>
      <w:r w:rsidR="00661D04" w:rsidRPr="00F444E7">
        <w:rPr>
          <w:rFonts w:ascii="Traditional Arabic" w:eastAsia="Times New Roman" w:hAnsi="Traditional Arabic" w:cs="Traditional Arabic"/>
          <w:sz w:val="32"/>
          <w:szCs w:val="32"/>
          <w:rtl/>
          <w:lang w:bidi="ar-IQ"/>
        </w:rPr>
        <w:t>وقفاً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وبالفتح عند وصلها بـ (</w:t>
      </w:r>
      <w:r w:rsidRPr="00F444E7">
        <w:rPr>
          <w:rFonts w:ascii="Traditional Arabic" w:eastAsia="Times New Roman" w:hAnsi="Traditional Arabic" w:cs="Traditional Arabic"/>
          <w:b/>
          <w:bCs/>
          <w:sz w:val="32"/>
          <w:szCs w:val="32"/>
          <w:rtl/>
          <w:lang w:bidi="ar-IQ"/>
        </w:rPr>
        <w:t>الشمس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44904" w:rsidRPr="00F444E7">
        <w:rPr>
          <w:rFonts w:ascii="Traditional Arabic" w:eastAsia="Times New Roman" w:hAnsi="Traditional Arabic" w:cs="Traditional Arabic"/>
          <w:sz w:val="32"/>
          <w:szCs w:val="32"/>
          <w:rtl/>
          <w:lang w:bidi="ar-IQ"/>
        </w:rPr>
        <w:t xml:space="preserve"> ﴿</w:t>
      </w:r>
      <w:r w:rsidR="00F44904" w:rsidRPr="00F444E7">
        <w:rPr>
          <w:rFonts w:ascii="Traditional Arabic" w:eastAsia="Times New Roman" w:hAnsi="Traditional Arabic" w:cs="Traditional Arabic"/>
          <w:b/>
          <w:bCs/>
          <w:color w:val="FF0000"/>
          <w:sz w:val="32"/>
          <w:szCs w:val="32"/>
          <w:rtl/>
          <w:lang w:bidi="ar-IQ"/>
        </w:rPr>
        <w:t>بَرِيء</w:t>
      </w:r>
      <w:r w:rsidR="00F44904" w:rsidRPr="00F444E7">
        <w:rPr>
          <w:rFonts w:ascii="Traditional Arabic" w:eastAsia="Times New Roman" w:hAnsi="Traditional Arabic" w:cs="Traditional Arabic"/>
          <w:b/>
          <w:bCs/>
          <w:sz w:val="32"/>
          <w:szCs w:val="32"/>
          <w:rtl/>
          <w:lang w:bidi="ar-IQ"/>
        </w:rPr>
        <w:t>ٌ</w:t>
      </w:r>
      <w:r w:rsidR="00F4490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44904" w:rsidRPr="00F444E7">
        <w:rPr>
          <w:rFonts w:ascii="Traditional Arabic" w:eastAsia="Times New Roman" w:hAnsi="Traditional Arabic" w:cs="Traditional Arabic"/>
          <w:sz w:val="32"/>
          <w:szCs w:val="32"/>
          <w:rtl/>
          <w:lang w:bidi="ar-IQ"/>
        </w:rPr>
        <w:t xml:space="preserve"> </w:t>
      </w:r>
      <w:r w:rsidR="00A32A1D" w:rsidRPr="00F444E7">
        <w:rPr>
          <w:rFonts w:ascii="Traditional Arabic" w:eastAsia="Times New Roman" w:hAnsi="Traditional Arabic" w:cs="Traditional Arabic"/>
          <w:noProof/>
          <w:sz w:val="32"/>
          <w:szCs w:val="32"/>
          <w:rtl/>
          <w:lang w:eastAsia="ar-SA" w:bidi="ar-IQ"/>
        </w:rPr>
        <w:t xml:space="preserve">قرأها </w:t>
      </w:r>
      <w:r w:rsidR="00A32A1D" w:rsidRPr="00F444E7">
        <w:rPr>
          <w:rFonts w:ascii="Traditional Arabic" w:eastAsia="Times New Roman" w:hAnsi="Traditional Arabic" w:cs="Traditional Arabic"/>
          <w:b/>
          <w:bCs/>
          <w:noProof/>
          <w:color w:val="C00000"/>
          <w:sz w:val="32"/>
          <w:szCs w:val="32"/>
          <w:rtl/>
          <w:lang w:eastAsia="ar-SA" w:bidi="ar-IQ"/>
        </w:rPr>
        <w:t>هشام</w:t>
      </w:r>
      <w:r w:rsidR="00A32A1D" w:rsidRPr="00F444E7">
        <w:rPr>
          <w:rFonts w:ascii="Traditional Arabic" w:eastAsia="Times New Roman" w:hAnsi="Traditional Arabic" w:cs="Traditional Arabic"/>
          <w:noProof/>
          <w:sz w:val="32"/>
          <w:szCs w:val="32"/>
          <w:rtl/>
          <w:lang w:eastAsia="ar-SA" w:bidi="ar-IQ"/>
        </w:rPr>
        <w:t xml:space="preserve"> وقفاً بإبدال الهمزة ياءً وأدغمها بالياء التي قبلها مع السكون المحض والإشمام والرَّوم وليس له غير ذلك</w:t>
      </w:r>
      <w:r w:rsidR="00F444E7" w:rsidRPr="00F444E7">
        <w:rPr>
          <w:rFonts w:ascii="Traditional Arabic" w:hAnsi="Traditional Arabic" w:cs="Traditional Arabic"/>
          <w:sz w:val="32"/>
          <w:szCs w:val="32"/>
          <w:rtl/>
          <w:lang w:bidi="ar-IQ"/>
        </w:rPr>
        <w:t>.</w:t>
      </w:r>
    </w:p>
    <w:p w:rsidR="005A1733" w:rsidRPr="00F444E7" w:rsidRDefault="00023026" w:rsidP="00F0586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أَتُحَآجُّونِّي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44904" w:rsidRPr="00F444E7">
        <w:rPr>
          <w:rFonts w:ascii="Traditional Arabic" w:eastAsia="Times New Roman" w:hAnsi="Traditional Arabic" w:cs="Traditional Arabic"/>
          <w:b/>
          <w:bCs/>
          <w:color w:val="7030A0"/>
          <w:sz w:val="32"/>
          <w:szCs w:val="32"/>
          <w:rtl/>
          <w:lang w:bidi="ar-IQ"/>
        </w:rPr>
        <w:t>ابن ذكوان</w:t>
      </w:r>
      <w:r w:rsidR="00F44904" w:rsidRPr="00F444E7">
        <w:rPr>
          <w:rFonts w:ascii="Traditional Arabic" w:eastAsia="Times New Roman" w:hAnsi="Traditional Arabic" w:cs="Traditional Arabic"/>
          <w:color w:val="7030A0"/>
          <w:sz w:val="32"/>
          <w:szCs w:val="32"/>
          <w:rtl/>
          <w:lang w:bidi="ar-IQ"/>
        </w:rPr>
        <w:t xml:space="preserve"> </w:t>
      </w:r>
      <w:r w:rsidR="00F44904" w:rsidRPr="00F444E7">
        <w:rPr>
          <w:rFonts w:ascii="Traditional Arabic" w:eastAsia="Times New Roman" w:hAnsi="Traditional Arabic" w:cs="Traditional Arabic"/>
          <w:b/>
          <w:bCs/>
          <w:color w:val="C00000"/>
          <w:sz w:val="32"/>
          <w:szCs w:val="32"/>
          <w:rtl/>
          <w:lang w:bidi="ar-IQ"/>
        </w:rPr>
        <w:t>وهشام</w:t>
      </w:r>
      <w:r w:rsidR="00F44904" w:rsidRPr="00F444E7">
        <w:rPr>
          <w:rFonts w:ascii="Traditional Arabic" w:eastAsia="Times New Roman" w:hAnsi="Traditional Arabic" w:cs="Traditional Arabic"/>
          <w:sz w:val="32"/>
          <w:szCs w:val="32"/>
          <w:rtl/>
          <w:lang w:bidi="ar-IQ"/>
        </w:rPr>
        <w:t xml:space="preserve"> بخلف عنه</w:t>
      </w:r>
      <w:r w:rsidRPr="00F444E7">
        <w:rPr>
          <w:rFonts w:ascii="Traditional Arabic" w:eastAsia="Times New Roman" w:hAnsi="Traditional Arabic" w:cs="Traditional Arabic"/>
          <w:sz w:val="32"/>
          <w:szCs w:val="32"/>
          <w:rtl/>
          <w:lang w:bidi="ar-IQ"/>
        </w:rPr>
        <w:t xml:space="preserve"> بتخفيف النون فيها (</w:t>
      </w:r>
      <w:r w:rsidRPr="00F444E7">
        <w:rPr>
          <w:rFonts w:ascii="Traditional Arabic" w:eastAsia="Times New Roman" w:hAnsi="Traditional Arabic" w:cs="Traditional Arabic"/>
          <w:b/>
          <w:bCs/>
          <w:sz w:val="32"/>
          <w:szCs w:val="32"/>
          <w:rtl/>
          <w:lang w:bidi="ar-IQ"/>
        </w:rPr>
        <w:t>أتُحَآجَّونِي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C4887" w:rsidRPr="00F444E7">
        <w:rPr>
          <w:rFonts w:ascii="Traditional Arabic" w:eastAsia="Times New Roman" w:hAnsi="Traditional Arabic" w:cs="Traditional Arabic"/>
          <w:sz w:val="32"/>
          <w:szCs w:val="32"/>
          <w:rtl/>
          <w:lang w:bidi="ar-IQ"/>
        </w:rPr>
        <w:t xml:space="preserve"> والوجه الثاني </w:t>
      </w:r>
      <w:r w:rsidR="007C4887" w:rsidRPr="00F444E7">
        <w:rPr>
          <w:rFonts w:ascii="Traditional Arabic" w:eastAsia="Times New Roman" w:hAnsi="Traditional Arabic" w:cs="Traditional Arabic"/>
          <w:b/>
          <w:bCs/>
          <w:color w:val="C00000"/>
          <w:sz w:val="32"/>
          <w:szCs w:val="32"/>
          <w:rtl/>
          <w:lang w:bidi="ar-IQ"/>
        </w:rPr>
        <w:t>لهشام</w:t>
      </w:r>
      <w:r w:rsidR="007C4887" w:rsidRPr="00F444E7">
        <w:rPr>
          <w:rFonts w:ascii="Traditional Arabic" w:eastAsia="Times New Roman" w:hAnsi="Traditional Arabic" w:cs="Traditional Arabic"/>
          <w:sz w:val="32"/>
          <w:szCs w:val="32"/>
          <w:rtl/>
          <w:lang w:bidi="ar-IQ"/>
        </w:rPr>
        <w:t xml:space="preserve"> كحفص</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C4887" w:rsidRPr="00F444E7">
        <w:rPr>
          <w:rFonts w:ascii="Traditional Arabic" w:eastAsia="Times New Roman" w:hAnsi="Traditional Arabic" w:cs="Traditional Arabic"/>
          <w:sz w:val="32"/>
          <w:szCs w:val="32"/>
          <w:rtl/>
          <w:lang w:bidi="ar-IQ"/>
        </w:rPr>
        <w:t>﴿</w:t>
      </w:r>
      <w:r w:rsidR="007C4887" w:rsidRPr="00F444E7">
        <w:rPr>
          <w:rFonts w:ascii="Traditional Arabic" w:eastAsia="Times New Roman" w:hAnsi="Traditional Arabic" w:cs="Traditional Arabic"/>
          <w:b/>
          <w:bCs/>
          <w:color w:val="FF0000"/>
          <w:sz w:val="32"/>
          <w:szCs w:val="32"/>
          <w:rtl/>
          <w:lang w:bidi="ar-IQ"/>
        </w:rPr>
        <w:t>يَشَاءَ</w:t>
      </w:r>
      <w:r w:rsidR="007C488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C4887" w:rsidRPr="00F444E7">
        <w:rPr>
          <w:rFonts w:ascii="Traditional Arabic" w:eastAsia="Times New Roman" w:hAnsi="Traditional Arabic" w:cs="Traditional Arabic"/>
          <w:sz w:val="32"/>
          <w:szCs w:val="32"/>
          <w:rtl/>
          <w:lang w:bidi="ar-IQ"/>
        </w:rPr>
        <w:t xml:space="preserve"> </w:t>
      </w:r>
      <w:r w:rsidR="007C4887" w:rsidRPr="00F444E7">
        <w:rPr>
          <w:rFonts w:ascii="Traditional Arabic" w:hAnsi="Traditional Arabic" w:cs="Traditional Arabic"/>
          <w:sz w:val="32"/>
          <w:szCs w:val="32"/>
          <w:rtl/>
          <w:lang w:bidi="ar-IQ"/>
        </w:rPr>
        <w:t xml:space="preserve">قرأها </w:t>
      </w:r>
      <w:r w:rsidR="007C4887" w:rsidRPr="00F444E7">
        <w:rPr>
          <w:rFonts w:ascii="Traditional Arabic" w:hAnsi="Traditional Arabic" w:cs="Traditional Arabic"/>
          <w:b/>
          <w:bCs/>
          <w:color w:val="C00000"/>
          <w:sz w:val="32"/>
          <w:szCs w:val="32"/>
          <w:rtl/>
          <w:lang w:bidi="ar-IQ"/>
        </w:rPr>
        <w:t>هشام</w:t>
      </w:r>
      <w:r w:rsidR="007C4887" w:rsidRPr="00F444E7">
        <w:rPr>
          <w:rFonts w:ascii="Traditional Arabic" w:hAnsi="Traditional Arabic" w:cs="Traditional Arabic"/>
          <w:sz w:val="32"/>
          <w:szCs w:val="32"/>
          <w:rtl/>
          <w:lang w:bidi="ar-IQ"/>
        </w:rPr>
        <w:t xml:space="preserve"> عند الوقف عليها بإبدال الهمزة </w:t>
      </w:r>
      <w:r w:rsidR="005A1733" w:rsidRPr="00F444E7">
        <w:rPr>
          <w:rFonts w:ascii="Traditional Arabic" w:hAnsi="Traditional Arabic" w:cs="Traditional Arabic"/>
          <w:sz w:val="32"/>
          <w:szCs w:val="32"/>
          <w:rtl/>
          <w:lang w:bidi="ar-IQ"/>
        </w:rPr>
        <w:t xml:space="preserve">ألفاً </w:t>
      </w:r>
      <w:r w:rsidR="009A46F6"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7C4887" w:rsidRPr="00F444E7">
        <w:rPr>
          <w:rFonts w:ascii="Traditional Arabic" w:eastAsia="Times New Roman" w:hAnsi="Traditional Arabic" w:cs="Traditional Arabic"/>
          <w:sz w:val="32"/>
          <w:szCs w:val="32"/>
          <w:rtl/>
          <w:lang w:bidi="ar-IQ"/>
        </w:rPr>
        <w:t xml:space="preserve"> ﴿</w:t>
      </w:r>
      <w:r w:rsidR="007C4887" w:rsidRPr="00F444E7">
        <w:rPr>
          <w:rFonts w:ascii="Traditional Arabic" w:eastAsia="Times New Roman" w:hAnsi="Traditional Arabic" w:cs="Traditional Arabic"/>
          <w:b/>
          <w:bCs/>
          <w:color w:val="FF0000"/>
          <w:sz w:val="32"/>
          <w:szCs w:val="32"/>
          <w:rtl/>
          <w:lang w:bidi="ar-IQ"/>
        </w:rPr>
        <w:t>شَيء</w:t>
      </w:r>
      <w:r w:rsidR="00B556F7" w:rsidRPr="00F444E7">
        <w:rPr>
          <w:rFonts w:ascii="Traditional Arabic" w:eastAsia="Times New Roman" w:hAnsi="Traditional Arabic" w:cs="Traditional Arabic"/>
          <w:b/>
          <w:bCs/>
          <w:color w:val="FF0000"/>
          <w:sz w:val="32"/>
          <w:szCs w:val="32"/>
          <w:rtl/>
          <w:lang w:bidi="ar-IQ"/>
        </w:rPr>
        <w:t>ٍ</w:t>
      </w:r>
      <w:r w:rsidR="007C488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C4887" w:rsidRPr="00F444E7">
        <w:rPr>
          <w:rFonts w:ascii="Traditional Arabic" w:eastAsia="Times New Roman" w:hAnsi="Traditional Arabic" w:cs="Traditional Arabic"/>
          <w:sz w:val="32"/>
          <w:szCs w:val="32"/>
          <w:rtl/>
          <w:lang w:bidi="ar-IQ"/>
        </w:rPr>
        <w:t xml:space="preserve"> </w:t>
      </w:r>
      <w:r w:rsidR="007C4887" w:rsidRPr="00F444E7">
        <w:rPr>
          <w:rFonts w:ascii="Traditional Arabic" w:eastAsia="Times New Roman" w:hAnsi="Traditional Arabic" w:cs="Traditional Arabic"/>
          <w:noProof/>
          <w:sz w:val="32"/>
          <w:szCs w:val="32"/>
          <w:rtl/>
          <w:lang w:eastAsia="ar-SA" w:bidi="ar-IQ"/>
        </w:rPr>
        <w:t xml:space="preserve">قرأها </w:t>
      </w:r>
      <w:r w:rsidR="007C4887" w:rsidRPr="00F444E7">
        <w:rPr>
          <w:rFonts w:ascii="Traditional Arabic" w:eastAsia="Times New Roman" w:hAnsi="Traditional Arabic" w:cs="Traditional Arabic"/>
          <w:b/>
          <w:bCs/>
          <w:noProof/>
          <w:color w:val="C00000"/>
          <w:sz w:val="32"/>
          <w:szCs w:val="32"/>
          <w:rtl/>
          <w:lang w:eastAsia="ar-SA" w:bidi="ar-IQ"/>
        </w:rPr>
        <w:t>هشام</w:t>
      </w:r>
      <w:r w:rsidR="007C488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C4887" w:rsidRPr="00F444E7">
        <w:rPr>
          <w:rFonts w:ascii="Traditional Arabic" w:eastAsia="Times New Roman" w:hAnsi="Traditional Arabic" w:cs="Traditional Arabic"/>
          <w:noProof/>
          <w:sz w:val="32"/>
          <w:szCs w:val="32"/>
          <w:rtl/>
          <w:lang w:eastAsia="ar-SA" w:bidi="ar-IQ"/>
        </w:rPr>
        <w:t xml:space="preserve"> </w:t>
      </w:r>
      <w:r w:rsidR="007C488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C4887" w:rsidRPr="00F444E7">
        <w:rPr>
          <w:rFonts w:ascii="Traditional Arabic" w:hAnsi="Traditional Arabic" w:cs="Traditional Arabic"/>
          <w:b/>
          <w:bCs/>
          <w:sz w:val="32"/>
          <w:szCs w:val="32"/>
          <w:rtl/>
          <w:lang w:bidi="ar-IQ"/>
        </w:rPr>
        <w:t xml:space="preserve"> </w:t>
      </w:r>
      <w:r w:rsidR="007C488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C4887" w:rsidRPr="00F444E7" w:rsidRDefault="00023026" w:rsidP="00F0586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83)</w:t>
      </w:r>
      <w:r w:rsidRPr="00F444E7">
        <w:rPr>
          <w:rFonts w:ascii="Traditional Arabic" w:eastAsia="Times New Roman" w:hAnsi="Traditional Arabic" w:cs="Traditional Arabic"/>
          <w:sz w:val="32"/>
          <w:szCs w:val="32"/>
          <w:rtl/>
          <w:lang w:bidi="ar-IQ"/>
        </w:rPr>
        <w:t xml:space="preserve"> </w:t>
      </w:r>
      <w:r w:rsidR="007C4887" w:rsidRPr="00F444E7">
        <w:rPr>
          <w:rFonts w:ascii="Traditional Arabic" w:eastAsia="Times New Roman" w:hAnsi="Traditional Arabic" w:cs="Traditional Arabic"/>
          <w:sz w:val="32"/>
          <w:szCs w:val="32"/>
          <w:rtl/>
          <w:lang w:bidi="ar-IQ"/>
        </w:rPr>
        <w:t>﴿</w:t>
      </w:r>
      <w:r w:rsidR="007C4887" w:rsidRPr="00F444E7">
        <w:rPr>
          <w:rFonts w:ascii="Traditional Arabic" w:eastAsia="Times New Roman" w:hAnsi="Traditional Arabic" w:cs="Traditional Arabic"/>
          <w:b/>
          <w:bCs/>
          <w:color w:val="FF0000"/>
          <w:sz w:val="32"/>
          <w:szCs w:val="32"/>
          <w:rtl/>
          <w:lang w:bidi="ar-IQ"/>
        </w:rPr>
        <w:t>دَرَجَاتٍ</w:t>
      </w:r>
      <w:r w:rsidR="007C488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C4887" w:rsidRPr="00F444E7">
        <w:rPr>
          <w:rFonts w:ascii="Traditional Arabic" w:eastAsia="Times New Roman" w:hAnsi="Traditional Arabic" w:cs="Traditional Arabic"/>
          <w:sz w:val="32"/>
          <w:szCs w:val="32"/>
          <w:rtl/>
          <w:lang w:bidi="ar-IQ"/>
        </w:rPr>
        <w:t xml:space="preserve"> قرأها </w:t>
      </w:r>
      <w:r w:rsidR="007C4887" w:rsidRPr="00F444E7">
        <w:rPr>
          <w:rFonts w:ascii="Traditional Arabic" w:eastAsia="Times New Roman" w:hAnsi="Traditional Arabic" w:cs="Traditional Arabic"/>
          <w:b/>
          <w:bCs/>
          <w:color w:val="00B050"/>
          <w:sz w:val="32"/>
          <w:szCs w:val="32"/>
          <w:rtl/>
          <w:lang w:bidi="ar-IQ"/>
        </w:rPr>
        <w:t>ابن عامر الشامي</w:t>
      </w:r>
      <w:r w:rsidR="007C4887" w:rsidRPr="00F444E7">
        <w:rPr>
          <w:rFonts w:ascii="Traditional Arabic" w:eastAsia="Times New Roman" w:hAnsi="Traditional Arabic" w:cs="Traditional Arabic"/>
          <w:color w:val="00B050"/>
          <w:sz w:val="32"/>
          <w:szCs w:val="32"/>
          <w:rtl/>
          <w:lang w:bidi="ar-IQ"/>
        </w:rPr>
        <w:t xml:space="preserve"> </w:t>
      </w:r>
      <w:r w:rsidR="007C4887" w:rsidRPr="00F444E7">
        <w:rPr>
          <w:rFonts w:ascii="Traditional Arabic" w:eastAsia="Times New Roman" w:hAnsi="Traditional Arabic" w:cs="Traditional Arabic"/>
          <w:sz w:val="32"/>
          <w:szCs w:val="32"/>
          <w:rtl/>
          <w:lang w:bidi="ar-IQ"/>
        </w:rPr>
        <w:t xml:space="preserve">بحذف التنوين </w:t>
      </w:r>
      <w:r w:rsidR="007C4887" w:rsidRPr="00F444E7">
        <w:rPr>
          <w:rFonts w:ascii="Traditional Arabic" w:eastAsia="Times New Roman" w:hAnsi="Traditional Arabic" w:cs="Traditional Arabic"/>
          <w:b/>
          <w:bCs/>
          <w:sz w:val="32"/>
          <w:szCs w:val="32"/>
          <w:rtl/>
          <w:lang w:bidi="ar-IQ"/>
        </w:rPr>
        <w:t>(دَرَجَاتِ)</w:t>
      </w:r>
      <w:r w:rsidR="002E0FD1" w:rsidRPr="00F444E7">
        <w:rPr>
          <w:rFonts w:ascii="Traditional Arabic" w:eastAsia="Times New Roman" w:hAnsi="Traditional Arabic" w:cs="Traditional Arabic"/>
          <w:sz w:val="32"/>
          <w:szCs w:val="32"/>
          <w:vertAlign w:val="superscript"/>
          <w:rtl/>
          <w:lang w:eastAsia="ar-SY" w:bidi="ar-SY"/>
        </w:rPr>
        <w:t xml:space="preserve"> (</w:t>
      </w:r>
      <w:r w:rsidR="002E0FD1" w:rsidRPr="00F444E7">
        <w:rPr>
          <w:rFonts w:ascii="Traditional Arabic" w:eastAsia="Times New Roman" w:hAnsi="Traditional Arabic" w:cs="Traditional Arabic"/>
          <w:sz w:val="32"/>
          <w:szCs w:val="32"/>
          <w:vertAlign w:val="superscript"/>
          <w:rtl/>
          <w:lang w:eastAsia="ar-SY" w:bidi="ar-SY"/>
        </w:rPr>
        <w:footnoteReference w:id="172"/>
      </w:r>
      <w:r w:rsidR="002E0FD1"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2E0FD1" w:rsidRPr="00F444E7">
        <w:rPr>
          <w:rFonts w:ascii="Traditional Arabic" w:eastAsia="Times New Roman" w:hAnsi="Traditional Arabic" w:cs="Traditional Arabic"/>
          <w:sz w:val="32"/>
          <w:szCs w:val="32"/>
          <w:rtl/>
          <w:lang w:bidi="ar-IQ"/>
        </w:rPr>
        <w:t xml:space="preserve"> ﴿</w:t>
      </w:r>
      <w:r w:rsidR="002E0FD1" w:rsidRPr="00F444E7">
        <w:rPr>
          <w:rFonts w:ascii="Traditional Arabic" w:eastAsia="Times New Roman" w:hAnsi="Traditional Arabic" w:cs="Traditional Arabic"/>
          <w:b/>
          <w:bCs/>
          <w:color w:val="FF0000"/>
          <w:sz w:val="32"/>
          <w:szCs w:val="32"/>
          <w:rtl/>
          <w:lang w:bidi="ar-IQ"/>
        </w:rPr>
        <w:t>نَشَاءُ إِنَّ</w:t>
      </w:r>
      <w:r w:rsidR="002E0FD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E0FD1" w:rsidRPr="00F444E7">
        <w:rPr>
          <w:rFonts w:ascii="Traditional Arabic" w:eastAsia="Times New Roman" w:hAnsi="Traditional Arabic" w:cs="Traditional Arabic"/>
          <w:sz w:val="32"/>
          <w:szCs w:val="32"/>
          <w:rtl/>
          <w:lang w:bidi="ar-IQ"/>
        </w:rPr>
        <w:t xml:space="preserve"> قرأها </w:t>
      </w:r>
      <w:r w:rsidR="002E0FD1" w:rsidRPr="00F444E7">
        <w:rPr>
          <w:rFonts w:ascii="Traditional Arabic" w:eastAsia="Times New Roman" w:hAnsi="Traditional Arabic" w:cs="Traditional Arabic"/>
          <w:b/>
          <w:bCs/>
          <w:color w:val="00B050"/>
          <w:sz w:val="32"/>
          <w:szCs w:val="32"/>
          <w:rtl/>
          <w:lang w:bidi="ar-IQ"/>
        </w:rPr>
        <w:t>ابن عامر الشامي</w:t>
      </w:r>
      <w:r w:rsidR="002E0FD1" w:rsidRPr="00F444E7">
        <w:rPr>
          <w:rFonts w:ascii="Traditional Arabic" w:eastAsia="Times New Roman" w:hAnsi="Traditional Arabic" w:cs="Traditional Arabic"/>
          <w:color w:val="00B050"/>
          <w:sz w:val="32"/>
          <w:szCs w:val="32"/>
          <w:rtl/>
          <w:lang w:bidi="ar-IQ"/>
        </w:rPr>
        <w:t xml:space="preserve"> </w:t>
      </w:r>
      <w:r w:rsidR="002E0FD1" w:rsidRPr="00F444E7">
        <w:rPr>
          <w:rFonts w:ascii="Traditional Arabic" w:eastAsia="Times New Roman" w:hAnsi="Traditional Arabic" w:cs="Traditional Arabic"/>
          <w:sz w:val="32"/>
          <w:szCs w:val="32"/>
          <w:rtl/>
          <w:lang w:bidi="ar-IQ"/>
        </w:rPr>
        <w:t>بتحقيق الهمزتين</w:t>
      </w:r>
      <w:r w:rsidR="00F05860"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2E0FD1" w:rsidRPr="00F444E7">
        <w:rPr>
          <w:rFonts w:ascii="Traditional Arabic" w:eastAsia="Times New Roman" w:hAnsi="Traditional Arabic" w:cs="Traditional Arabic"/>
          <w:sz w:val="32"/>
          <w:szCs w:val="32"/>
          <w:rtl/>
          <w:lang w:bidi="ar-IQ"/>
        </w:rPr>
        <w:t xml:space="preserve"> </w:t>
      </w:r>
      <w:r w:rsidR="002E0FD1" w:rsidRPr="00F444E7">
        <w:rPr>
          <w:rFonts w:ascii="Traditional Arabic" w:hAnsi="Traditional Arabic" w:cs="Traditional Arabic"/>
          <w:sz w:val="32"/>
          <w:szCs w:val="32"/>
          <w:rtl/>
          <w:lang w:bidi="ar-IQ"/>
        </w:rPr>
        <w:t xml:space="preserve">وإذا وقف </w:t>
      </w:r>
      <w:r w:rsidR="002E0FD1" w:rsidRPr="00F444E7">
        <w:rPr>
          <w:rFonts w:ascii="Traditional Arabic" w:hAnsi="Traditional Arabic" w:cs="Traditional Arabic"/>
          <w:b/>
          <w:bCs/>
          <w:color w:val="C00000"/>
          <w:sz w:val="32"/>
          <w:szCs w:val="32"/>
          <w:rtl/>
          <w:lang w:bidi="ar-IQ"/>
        </w:rPr>
        <w:t>هشام</w:t>
      </w:r>
      <w:r w:rsidR="002E0FD1" w:rsidRPr="00F444E7">
        <w:rPr>
          <w:rFonts w:ascii="Traditional Arabic" w:hAnsi="Traditional Arabic" w:cs="Traditional Arabic"/>
          <w:sz w:val="32"/>
          <w:szCs w:val="32"/>
          <w:rtl/>
          <w:lang w:bidi="ar-IQ"/>
        </w:rPr>
        <w:t xml:space="preserve"> على </w:t>
      </w:r>
      <w:r w:rsidR="002E0FD1" w:rsidRPr="00F444E7">
        <w:rPr>
          <w:rFonts w:ascii="Traditional Arabic" w:hAnsi="Traditional Arabic" w:cs="Traditional Arabic"/>
          <w:b/>
          <w:bCs/>
          <w:sz w:val="32"/>
          <w:szCs w:val="32"/>
          <w:rtl/>
          <w:lang w:bidi="ar-IQ"/>
        </w:rPr>
        <w:t>(نشاءُ)</w:t>
      </w:r>
      <w:r w:rsidR="002E0FD1"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2E0FD1" w:rsidRPr="00F444E7">
        <w:rPr>
          <w:rFonts w:ascii="Traditional Arabic" w:hAnsi="Traditional Arabic" w:cs="Traditional Arabic"/>
          <w:sz w:val="32"/>
          <w:szCs w:val="32"/>
          <w:rtl/>
          <w:lang w:bidi="ar-IQ"/>
        </w:rPr>
        <w:t xml:space="preserve"> ثلاثة الإبدال </w:t>
      </w:r>
      <w:r w:rsidR="00F05860" w:rsidRPr="00F444E7">
        <w:rPr>
          <w:rFonts w:ascii="Traditional Arabic" w:hAnsi="Traditional Arabic" w:cs="Traditional Arabic"/>
          <w:sz w:val="32"/>
          <w:szCs w:val="32"/>
          <w:rtl/>
          <w:lang w:bidi="ar-IQ"/>
        </w:rPr>
        <w:t xml:space="preserve">بألف </w:t>
      </w:r>
      <w:r w:rsidR="002E0FD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E0FD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E0FD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023026" w:rsidRPr="00F444E7" w:rsidRDefault="00023026" w:rsidP="002E0FD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وَزَكَرِيَّا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قرأهـا </w:t>
      </w:r>
      <w:r w:rsidR="002E0FD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بالهمز </w:t>
      </w:r>
      <w:r w:rsidR="00F05860" w:rsidRPr="00F444E7">
        <w:rPr>
          <w:rFonts w:ascii="Traditional Arabic" w:eastAsia="Times New Roman" w:hAnsi="Traditional Arabic" w:cs="Traditional Arabic"/>
          <w:sz w:val="32"/>
          <w:szCs w:val="32"/>
          <w:rtl/>
          <w:lang w:bidi="ar-IQ"/>
        </w:rPr>
        <w:t xml:space="preserve">مفتوحاً </w:t>
      </w:r>
      <w:r w:rsidRPr="00F444E7">
        <w:rPr>
          <w:rFonts w:ascii="Traditional Arabic" w:eastAsia="Times New Roman" w:hAnsi="Traditional Arabic" w:cs="Traditional Arabic"/>
          <w:sz w:val="32"/>
          <w:szCs w:val="32"/>
          <w:rtl/>
          <w:lang w:bidi="ar-IQ"/>
        </w:rPr>
        <w:t>والمد (</w:t>
      </w:r>
      <w:r w:rsidRPr="00F444E7">
        <w:rPr>
          <w:rFonts w:ascii="Traditional Arabic" w:eastAsia="Times New Roman" w:hAnsi="Traditional Arabic" w:cs="Traditional Arabic"/>
          <w:b/>
          <w:bCs/>
          <w:sz w:val="32"/>
          <w:szCs w:val="32"/>
          <w:rtl/>
          <w:lang w:bidi="ar-IQ"/>
        </w:rPr>
        <w:t>وزكريآءَ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E0FD1" w:rsidRPr="00F444E7">
        <w:rPr>
          <w:rFonts w:ascii="Traditional Arabic" w:eastAsia="Times New Roman" w:hAnsi="Traditional Arabic" w:cs="Traditional Arabic"/>
          <w:sz w:val="32"/>
          <w:szCs w:val="32"/>
          <w:rtl/>
          <w:lang w:bidi="ar-IQ"/>
        </w:rPr>
        <w:t xml:space="preserve"> وإذا وقف </w:t>
      </w:r>
      <w:r w:rsidR="002E0FD1" w:rsidRPr="00F444E7">
        <w:rPr>
          <w:rFonts w:ascii="Traditional Arabic" w:eastAsia="Times New Roman" w:hAnsi="Traditional Arabic" w:cs="Traditional Arabic"/>
          <w:b/>
          <w:bCs/>
          <w:color w:val="C00000"/>
          <w:sz w:val="32"/>
          <w:szCs w:val="32"/>
          <w:rtl/>
          <w:lang w:bidi="ar-IQ"/>
        </w:rPr>
        <w:t>هشام</w:t>
      </w:r>
      <w:r w:rsidR="002E0FD1" w:rsidRPr="00F444E7">
        <w:rPr>
          <w:rFonts w:ascii="Traditional Arabic" w:eastAsia="Times New Roman" w:hAnsi="Traditional Arabic" w:cs="Traditional Arabic"/>
          <w:sz w:val="32"/>
          <w:szCs w:val="32"/>
          <w:rtl/>
          <w:lang w:bidi="ar-IQ"/>
        </w:rPr>
        <w:t xml:space="preserve"> عليها فله فيها إبدال الهمزة </w:t>
      </w:r>
      <w:r w:rsidR="00F05860"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023026" w:rsidRPr="00F444E7" w:rsidRDefault="00023026" w:rsidP="002E0FD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88)</w:t>
      </w:r>
      <w:r w:rsidRPr="00F444E7">
        <w:rPr>
          <w:rFonts w:ascii="Traditional Arabic" w:eastAsia="Times New Roman" w:hAnsi="Traditional Arabic" w:cs="Traditional Arabic"/>
          <w:sz w:val="32"/>
          <w:szCs w:val="32"/>
          <w:rtl/>
          <w:lang w:bidi="ar-IQ"/>
        </w:rPr>
        <w:t xml:space="preserve"> ﴿</w:t>
      </w:r>
      <w:r w:rsidR="002E0FD1"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E0FD1" w:rsidRPr="00F444E7">
        <w:rPr>
          <w:rFonts w:ascii="Traditional Arabic" w:hAnsi="Traditional Arabic" w:cs="Traditional Arabic"/>
          <w:sz w:val="32"/>
          <w:szCs w:val="32"/>
          <w:rtl/>
          <w:lang w:bidi="ar-IQ"/>
        </w:rPr>
        <w:t xml:space="preserve">إذا وقف </w:t>
      </w:r>
      <w:r w:rsidR="002E0FD1" w:rsidRPr="00F444E7">
        <w:rPr>
          <w:rFonts w:ascii="Traditional Arabic" w:hAnsi="Traditional Arabic" w:cs="Traditional Arabic"/>
          <w:b/>
          <w:bCs/>
          <w:color w:val="C00000"/>
          <w:sz w:val="32"/>
          <w:szCs w:val="32"/>
          <w:rtl/>
          <w:lang w:bidi="ar-IQ"/>
        </w:rPr>
        <w:t>هشام</w:t>
      </w:r>
      <w:r w:rsidR="002E0FD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2E0FD1" w:rsidRPr="00F444E7">
        <w:rPr>
          <w:rFonts w:ascii="Traditional Arabic" w:hAnsi="Traditional Arabic" w:cs="Traditional Arabic"/>
          <w:sz w:val="32"/>
          <w:szCs w:val="32"/>
          <w:rtl/>
          <w:lang w:bidi="ar-IQ"/>
        </w:rPr>
        <w:t xml:space="preserve"> ثلاثة الإبدال</w:t>
      </w:r>
      <w:r w:rsidR="00F05860" w:rsidRPr="00F444E7">
        <w:rPr>
          <w:rFonts w:ascii="Traditional Arabic" w:hAnsi="Traditional Arabic" w:cs="Traditional Arabic"/>
          <w:sz w:val="32"/>
          <w:szCs w:val="32"/>
          <w:rtl/>
          <w:lang w:bidi="ar-IQ"/>
        </w:rPr>
        <w:t xml:space="preserve"> بألف</w:t>
      </w:r>
      <w:r w:rsidR="002E0FD1" w:rsidRPr="00F444E7">
        <w:rPr>
          <w:rFonts w:ascii="Traditional Arabic" w:hAnsi="Traditional Arabic" w:cs="Traditional Arabic"/>
          <w:sz w:val="32"/>
          <w:szCs w:val="32"/>
          <w:rtl/>
          <w:lang w:bidi="ar-IQ"/>
        </w:rPr>
        <w:t xml:space="preserve"> وهي القصر والتوسط والطول مع السكون المحض</w:t>
      </w:r>
      <w:r w:rsidR="00F444E7" w:rsidRPr="00F444E7">
        <w:rPr>
          <w:rFonts w:ascii="Traditional Arabic" w:hAnsi="Traditional Arabic" w:cs="Traditional Arabic"/>
          <w:sz w:val="32"/>
          <w:szCs w:val="32"/>
          <w:rtl/>
          <w:lang w:bidi="ar-IQ"/>
        </w:rPr>
        <w:t>،</w:t>
      </w:r>
      <w:r w:rsidR="002E0FD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E0FD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023026" w:rsidRPr="00F444E7" w:rsidRDefault="00023026" w:rsidP="00F0586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90)</w:t>
      </w:r>
      <w:r w:rsidRPr="00F444E7">
        <w:rPr>
          <w:rFonts w:ascii="Traditional Arabic" w:eastAsia="Times New Roman" w:hAnsi="Traditional Arabic" w:cs="Traditional Arabic"/>
          <w:sz w:val="32"/>
          <w:szCs w:val="32"/>
          <w:rtl/>
          <w:lang w:bidi="ar-IQ"/>
        </w:rPr>
        <w:t xml:space="preserve"> ﴿</w:t>
      </w:r>
      <w:r w:rsidR="002E0FD1" w:rsidRPr="00F444E7">
        <w:rPr>
          <w:rFonts w:ascii="Traditional Arabic" w:eastAsia="Times New Roman" w:hAnsi="Traditional Arabic" w:cs="Traditional Arabic"/>
          <w:b/>
          <w:bCs/>
          <w:color w:val="FF0000"/>
          <w:sz w:val="32"/>
          <w:szCs w:val="32"/>
          <w:rtl/>
          <w:lang w:bidi="ar-IQ"/>
        </w:rPr>
        <w:t>اقْتَدِهْ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E0FD1" w:rsidRPr="00F444E7">
        <w:rPr>
          <w:rFonts w:ascii="Traditional Arabic" w:eastAsia="Times New Roman" w:hAnsi="Traditional Arabic" w:cs="Traditional Arabic"/>
          <w:sz w:val="32"/>
          <w:szCs w:val="32"/>
          <w:rtl/>
          <w:lang w:bidi="ar-IQ"/>
        </w:rPr>
        <w:t xml:space="preserve">قرأها </w:t>
      </w:r>
      <w:r w:rsidR="002E0FD1" w:rsidRPr="00F444E7">
        <w:rPr>
          <w:rFonts w:ascii="Traditional Arabic" w:eastAsia="Times New Roman" w:hAnsi="Traditional Arabic" w:cs="Traditional Arabic"/>
          <w:b/>
          <w:bCs/>
          <w:color w:val="C00000"/>
          <w:sz w:val="32"/>
          <w:szCs w:val="32"/>
          <w:rtl/>
          <w:lang w:bidi="ar-IQ"/>
        </w:rPr>
        <w:t>هشام</w:t>
      </w:r>
      <w:r w:rsidR="002E0FD1" w:rsidRPr="00F444E7">
        <w:rPr>
          <w:rFonts w:ascii="Traditional Arabic" w:eastAsia="Times New Roman" w:hAnsi="Traditional Arabic" w:cs="Traditional Arabic"/>
          <w:sz w:val="32"/>
          <w:szCs w:val="32"/>
          <w:rtl/>
          <w:lang w:bidi="ar-IQ"/>
        </w:rPr>
        <w:t xml:space="preserve"> بإثبات الهاء مكسورة من غير إشباع وصلاً</w:t>
      </w:r>
      <w:r w:rsidRPr="00F444E7">
        <w:rPr>
          <w:rFonts w:ascii="Traditional Arabic" w:eastAsia="Times New Roman" w:hAnsi="Traditional Arabic" w:cs="Traditional Arabic"/>
          <w:sz w:val="32"/>
          <w:szCs w:val="32"/>
          <w:rtl/>
          <w:lang w:bidi="ar-IQ"/>
        </w:rPr>
        <w:t xml:space="preserve"> </w:t>
      </w:r>
      <w:r w:rsidR="00F05860" w:rsidRPr="00F444E7">
        <w:rPr>
          <w:rFonts w:ascii="Traditional Arabic" w:eastAsia="Times New Roman" w:hAnsi="Traditional Arabic" w:cs="Traditional Arabic"/>
          <w:b/>
          <w:bCs/>
          <w:sz w:val="32"/>
          <w:szCs w:val="32"/>
          <w:rtl/>
          <w:lang w:bidi="ar-IQ"/>
        </w:rPr>
        <w:t>(اقتدهِ)</w:t>
      </w:r>
      <w:r w:rsidR="00F05860" w:rsidRPr="00F444E7">
        <w:rPr>
          <w:rFonts w:ascii="Traditional Arabic" w:eastAsia="Times New Roman" w:hAnsi="Traditional Arabic" w:cs="Traditional Arabic"/>
          <w:sz w:val="32"/>
          <w:szCs w:val="32"/>
          <w:rtl/>
          <w:lang w:bidi="ar-IQ"/>
        </w:rPr>
        <w:t xml:space="preserve"> وساكنة وقفاً</w:t>
      </w:r>
      <w:r w:rsidR="00F444E7" w:rsidRPr="00F444E7">
        <w:rPr>
          <w:rFonts w:ascii="Traditional Arabic" w:eastAsia="Times New Roman" w:hAnsi="Traditional Arabic" w:cs="Traditional Arabic"/>
          <w:sz w:val="32"/>
          <w:szCs w:val="32"/>
          <w:rtl/>
          <w:lang w:bidi="ar-IQ"/>
        </w:rPr>
        <w:t>.</w:t>
      </w:r>
      <w:r w:rsidR="002E0FD1" w:rsidRPr="00F444E7">
        <w:rPr>
          <w:rFonts w:ascii="Traditional Arabic" w:eastAsia="Times New Roman" w:hAnsi="Traditional Arabic" w:cs="Traditional Arabic"/>
          <w:sz w:val="32"/>
          <w:szCs w:val="32"/>
          <w:rtl/>
          <w:lang w:bidi="ar-IQ"/>
        </w:rPr>
        <w:t xml:space="preserve"> وقرأها </w:t>
      </w:r>
      <w:r w:rsidR="002E0FD1" w:rsidRPr="00F444E7">
        <w:rPr>
          <w:rFonts w:ascii="Traditional Arabic" w:eastAsia="Times New Roman" w:hAnsi="Traditional Arabic" w:cs="Traditional Arabic"/>
          <w:b/>
          <w:bCs/>
          <w:color w:val="7030A0"/>
          <w:sz w:val="32"/>
          <w:szCs w:val="32"/>
          <w:rtl/>
          <w:lang w:bidi="ar-IQ"/>
        </w:rPr>
        <w:t>ابن ذكوان</w:t>
      </w:r>
      <w:r w:rsidR="002E0FD1" w:rsidRPr="00F444E7">
        <w:rPr>
          <w:rFonts w:ascii="Traditional Arabic" w:eastAsia="Times New Roman" w:hAnsi="Traditional Arabic" w:cs="Traditional Arabic"/>
          <w:color w:val="7030A0"/>
          <w:sz w:val="32"/>
          <w:szCs w:val="32"/>
          <w:rtl/>
          <w:lang w:bidi="ar-IQ"/>
        </w:rPr>
        <w:t xml:space="preserve"> </w:t>
      </w:r>
      <w:r w:rsidR="002E0FD1" w:rsidRPr="00F444E7">
        <w:rPr>
          <w:rFonts w:ascii="Traditional Arabic" w:eastAsia="Times New Roman" w:hAnsi="Traditional Arabic" w:cs="Traditional Arabic"/>
          <w:sz w:val="32"/>
          <w:szCs w:val="32"/>
          <w:rtl/>
          <w:lang w:bidi="ar-IQ"/>
        </w:rPr>
        <w:t xml:space="preserve">بإثباتها مكسورة مع الإشباع وصلاً </w:t>
      </w:r>
      <w:r w:rsidR="00F05860" w:rsidRPr="00F444E7">
        <w:rPr>
          <w:rFonts w:ascii="Traditional Arabic" w:eastAsia="Times New Roman" w:hAnsi="Traditional Arabic" w:cs="Traditional Arabic"/>
          <w:sz w:val="32"/>
          <w:szCs w:val="32"/>
          <w:rtl/>
          <w:lang w:bidi="ar-IQ"/>
        </w:rPr>
        <w:t>(اقتدهِ ى)</w:t>
      </w:r>
      <w:r w:rsidR="00F444E7" w:rsidRPr="00F444E7">
        <w:rPr>
          <w:rFonts w:ascii="Traditional Arabic" w:eastAsia="Times New Roman" w:hAnsi="Traditional Arabic" w:cs="Traditional Arabic"/>
          <w:sz w:val="32"/>
          <w:szCs w:val="32"/>
          <w:rtl/>
          <w:lang w:bidi="ar-IQ"/>
        </w:rPr>
        <w:t>،</w:t>
      </w:r>
      <w:r w:rsidR="002E0FD1" w:rsidRPr="00F444E7">
        <w:rPr>
          <w:rFonts w:ascii="Traditional Arabic" w:eastAsia="Times New Roman" w:hAnsi="Traditional Arabic" w:cs="Traditional Arabic"/>
          <w:sz w:val="32"/>
          <w:szCs w:val="32"/>
          <w:rtl/>
          <w:lang w:bidi="ar-IQ"/>
        </w:rPr>
        <w:t xml:space="preserve"> وساكنة وقفاً</w:t>
      </w:r>
      <w:r w:rsidR="00F444E7" w:rsidRPr="00F444E7">
        <w:rPr>
          <w:rFonts w:ascii="Traditional Arabic" w:eastAsia="Times New Roman" w:hAnsi="Traditional Arabic" w:cs="Traditional Arabic"/>
          <w:sz w:val="32"/>
          <w:szCs w:val="32"/>
          <w:rtl/>
          <w:lang w:bidi="ar-IQ"/>
        </w:rPr>
        <w:t>.</w:t>
      </w:r>
    </w:p>
    <w:p w:rsidR="00023026" w:rsidRPr="00F444E7" w:rsidRDefault="00023026" w:rsidP="00DC647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91)</w:t>
      </w:r>
      <w:r w:rsidRPr="00F444E7">
        <w:rPr>
          <w:rFonts w:ascii="Traditional Arabic" w:eastAsia="Times New Roman" w:hAnsi="Traditional Arabic" w:cs="Traditional Arabic"/>
          <w:sz w:val="32"/>
          <w:szCs w:val="32"/>
          <w:rtl/>
          <w:lang w:bidi="ar-IQ"/>
        </w:rPr>
        <w:t xml:space="preserve"> </w:t>
      </w:r>
      <w:r w:rsidR="00B556F7" w:rsidRPr="00F444E7">
        <w:rPr>
          <w:rFonts w:ascii="Traditional Arabic" w:eastAsia="Times New Roman" w:hAnsi="Traditional Arabic" w:cs="Traditional Arabic"/>
          <w:sz w:val="32"/>
          <w:szCs w:val="32"/>
          <w:rtl/>
          <w:lang w:bidi="ar-IQ"/>
        </w:rPr>
        <w:t>﴿</w:t>
      </w:r>
      <w:r w:rsidR="00B556F7" w:rsidRPr="00F444E7">
        <w:rPr>
          <w:rFonts w:ascii="Traditional Arabic" w:eastAsia="Times New Roman" w:hAnsi="Traditional Arabic" w:cs="Traditional Arabic"/>
          <w:b/>
          <w:bCs/>
          <w:color w:val="FF0000"/>
          <w:sz w:val="32"/>
          <w:szCs w:val="32"/>
          <w:rtl/>
          <w:lang w:bidi="ar-IQ"/>
        </w:rPr>
        <w:t>شَيءٍ</w:t>
      </w:r>
      <w:r w:rsidR="00B556F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556F7" w:rsidRPr="00F444E7">
        <w:rPr>
          <w:rFonts w:ascii="Traditional Arabic" w:eastAsia="Times New Roman" w:hAnsi="Traditional Arabic" w:cs="Traditional Arabic"/>
          <w:sz w:val="32"/>
          <w:szCs w:val="32"/>
          <w:rtl/>
          <w:lang w:bidi="ar-IQ"/>
        </w:rPr>
        <w:t xml:space="preserve"> </w:t>
      </w:r>
      <w:r w:rsidR="00B556F7" w:rsidRPr="00F444E7">
        <w:rPr>
          <w:rFonts w:ascii="Traditional Arabic" w:eastAsia="Times New Roman" w:hAnsi="Traditional Arabic" w:cs="Traditional Arabic"/>
          <w:noProof/>
          <w:sz w:val="32"/>
          <w:szCs w:val="32"/>
          <w:rtl/>
          <w:lang w:eastAsia="ar-SA" w:bidi="ar-IQ"/>
        </w:rPr>
        <w:t xml:space="preserve">قرأها </w:t>
      </w:r>
      <w:r w:rsidR="00B556F7" w:rsidRPr="00F444E7">
        <w:rPr>
          <w:rFonts w:ascii="Traditional Arabic" w:eastAsia="Times New Roman" w:hAnsi="Traditional Arabic" w:cs="Traditional Arabic"/>
          <w:b/>
          <w:bCs/>
          <w:noProof/>
          <w:color w:val="C00000"/>
          <w:sz w:val="32"/>
          <w:szCs w:val="32"/>
          <w:rtl/>
          <w:lang w:eastAsia="ar-SA" w:bidi="ar-IQ"/>
        </w:rPr>
        <w:t>هشام</w:t>
      </w:r>
      <w:r w:rsidR="00B556F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556F7" w:rsidRPr="00F444E7">
        <w:rPr>
          <w:rFonts w:ascii="Traditional Arabic" w:eastAsia="Times New Roman" w:hAnsi="Traditional Arabic" w:cs="Traditional Arabic"/>
          <w:noProof/>
          <w:sz w:val="32"/>
          <w:szCs w:val="32"/>
          <w:rtl/>
          <w:lang w:eastAsia="ar-SA" w:bidi="ar-IQ"/>
        </w:rPr>
        <w:t xml:space="preserve"> </w:t>
      </w:r>
      <w:r w:rsidR="00B556F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556F7" w:rsidRPr="00F444E7">
        <w:rPr>
          <w:rFonts w:ascii="Traditional Arabic" w:hAnsi="Traditional Arabic" w:cs="Traditional Arabic"/>
          <w:b/>
          <w:bCs/>
          <w:sz w:val="32"/>
          <w:szCs w:val="32"/>
          <w:rtl/>
          <w:lang w:bidi="ar-IQ"/>
        </w:rPr>
        <w:t xml:space="preserve"> </w:t>
      </w:r>
      <w:r w:rsidR="00B556F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B556F7" w:rsidRPr="00F444E7">
        <w:rPr>
          <w:rFonts w:ascii="Traditional Arabic" w:eastAsia="Times New Roman" w:hAnsi="Traditional Arabic" w:cs="Traditional Arabic"/>
          <w:sz w:val="32"/>
          <w:szCs w:val="32"/>
          <w:rtl/>
          <w:lang w:bidi="ar-IQ"/>
        </w:rPr>
        <w:t xml:space="preserve"> ﴿</w:t>
      </w:r>
      <w:r w:rsidR="00B556F7" w:rsidRPr="00F444E7">
        <w:rPr>
          <w:rFonts w:ascii="Traditional Arabic" w:eastAsia="Times New Roman" w:hAnsi="Traditional Arabic" w:cs="Traditional Arabic"/>
          <w:b/>
          <w:bCs/>
          <w:color w:val="FF0000"/>
          <w:sz w:val="32"/>
          <w:szCs w:val="32"/>
          <w:rtl/>
          <w:lang w:bidi="ar-IQ"/>
        </w:rPr>
        <w:t>جَاءَ</w:t>
      </w:r>
      <w:r w:rsidR="00B556F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556F7"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C92D03"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B92EA1" w:rsidRPr="00F444E7">
        <w:rPr>
          <w:rFonts w:ascii="Traditional Arabic" w:eastAsia="Times New Roman" w:hAnsi="Traditional Arabic" w:cs="Traditional Arabic"/>
          <w:sz w:val="32"/>
          <w:szCs w:val="32"/>
          <w:rtl/>
          <w:lang w:bidi="ar-IQ"/>
        </w:rPr>
        <w:t xml:space="preserve"> و</w:t>
      </w:r>
      <w:r w:rsidR="00B92EA1" w:rsidRPr="00F444E7">
        <w:rPr>
          <w:rFonts w:ascii="Traditional Arabic" w:hAnsi="Traditional Arabic" w:cs="Traditional Arabic"/>
          <w:sz w:val="32"/>
          <w:szCs w:val="32"/>
          <w:rtl/>
          <w:lang w:bidi="ar-IQ"/>
        </w:rPr>
        <w:t xml:space="preserve">قرأها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p>
    <w:p w:rsidR="00023026" w:rsidRPr="00F444E7" w:rsidRDefault="00023026" w:rsidP="00B556F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00B556F7"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556F7" w:rsidRPr="00F444E7">
        <w:rPr>
          <w:rFonts w:ascii="Traditional Arabic" w:eastAsia="Times New Roman" w:hAnsi="Traditional Arabic" w:cs="Traditional Arabic"/>
          <w:b/>
          <w:bCs/>
          <w:color w:val="C00000"/>
          <w:sz w:val="32"/>
          <w:szCs w:val="32"/>
          <w:rtl/>
          <w:lang w:bidi="ar-IQ"/>
        </w:rPr>
        <w:t>لهشام</w:t>
      </w:r>
      <w:r w:rsidR="00B556F7"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B556F7"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B556F7"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B556F7"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023026" w:rsidRPr="00F444E7" w:rsidRDefault="00023026" w:rsidP="00C92D0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94)</w:t>
      </w:r>
      <w:r w:rsidRPr="00F444E7">
        <w:rPr>
          <w:rFonts w:ascii="Traditional Arabic" w:eastAsia="Times New Roman" w:hAnsi="Traditional Arabic" w:cs="Traditional Arabic"/>
          <w:sz w:val="32"/>
          <w:szCs w:val="32"/>
          <w:rtl/>
          <w:lang w:bidi="ar-IQ"/>
        </w:rPr>
        <w:t xml:space="preserve"> </w:t>
      </w:r>
      <w:r w:rsidR="00A65DAC" w:rsidRPr="00F444E7">
        <w:rPr>
          <w:rFonts w:ascii="Traditional Arabic" w:eastAsia="Times New Roman" w:hAnsi="Traditional Arabic" w:cs="Traditional Arabic"/>
          <w:sz w:val="32"/>
          <w:szCs w:val="32"/>
          <w:rtl/>
          <w:lang w:bidi="ar-IQ"/>
        </w:rPr>
        <w:t>﴿</w:t>
      </w:r>
      <w:r w:rsidR="00A65DAC" w:rsidRPr="00F444E7">
        <w:rPr>
          <w:rFonts w:ascii="Traditional Arabic" w:eastAsia="Times New Roman" w:hAnsi="Traditional Arabic" w:cs="Traditional Arabic"/>
          <w:b/>
          <w:bCs/>
          <w:color w:val="FF0000"/>
          <w:sz w:val="32"/>
          <w:szCs w:val="32"/>
          <w:rtl/>
          <w:lang w:bidi="ar-IQ"/>
        </w:rPr>
        <w:t>وَلَقَدْ جِئْتُمُونَا</w:t>
      </w:r>
      <w:r w:rsidR="00A65DA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65DAC" w:rsidRPr="00F444E7">
        <w:rPr>
          <w:rFonts w:ascii="Traditional Arabic" w:eastAsia="Times New Roman" w:hAnsi="Traditional Arabic" w:cs="Traditional Arabic"/>
          <w:sz w:val="32"/>
          <w:szCs w:val="32"/>
          <w:rtl/>
          <w:lang w:bidi="ar-IQ"/>
        </w:rPr>
        <w:t xml:space="preserve"> أدغم </w:t>
      </w:r>
      <w:r w:rsidR="00A65DAC" w:rsidRPr="00F444E7">
        <w:rPr>
          <w:rFonts w:ascii="Traditional Arabic" w:eastAsia="Times New Roman" w:hAnsi="Traditional Arabic" w:cs="Traditional Arabic"/>
          <w:b/>
          <w:bCs/>
          <w:color w:val="C00000"/>
          <w:sz w:val="32"/>
          <w:szCs w:val="32"/>
          <w:rtl/>
          <w:lang w:bidi="ar-IQ"/>
        </w:rPr>
        <w:t>هشام</w:t>
      </w:r>
      <w:r w:rsidR="00A65DAC" w:rsidRPr="00F444E7">
        <w:rPr>
          <w:rFonts w:ascii="Traditional Arabic" w:eastAsia="Times New Roman" w:hAnsi="Traditional Arabic" w:cs="Traditional Arabic"/>
          <w:color w:val="C00000"/>
          <w:sz w:val="32"/>
          <w:szCs w:val="32"/>
          <w:rtl/>
          <w:lang w:bidi="ar-IQ"/>
        </w:rPr>
        <w:t xml:space="preserve"> </w:t>
      </w:r>
      <w:r w:rsidR="00A65DAC" w:rsidRPr="00F444E7">
        <w:rPr>
          <w:rFonts w:ascii="Traditional Arabic" w:eastAsia="Times New Roman" w:hAnsi="Traditional Arabic" w:cs="Traditional Arabic"/>
          <w:sz w:val="32"/>
          <w:szCs w:val="32"/>
          <w:rtl/>
          <w:lang w:bidi="ar-IQ"/>
        </w:rPr>
        <w:t xml:space="preserve">الدال في الجيم </w:t>
      </w:r>
      <w:r w:rsidR="00A65DAC" w:rsidRPr="00F444E7">
        <w:rPr>
          <w:rFonts w:ascii="Traditional Arabic" w:eastAsia="Times New Roman" w:hAnsi="Traditional Arabic" w:cs="Traditional Arabic"/>
          <w:b/>
          <w:bCs/>
          <w:sz w:val="32"/>
          <w:szCs w:val="32"/>
          <w:rtl/>
          <w:lang w:bidi="ar-IQ"/>
        </w:rPr>
        <w:t>(</w:t>
      </w:r>
      <w:r w:rsidR="00B92EA1" w:rsidRPr="00F444E7">
        <w:rPr>
          <w:rFonts w:ascii="Traditional Arabic" w:eastAsia="Times New Roman" w:hAnsi="Traditional Arabic" w:cs="Traditional Arabic"/>
          <w:b/>
          <w:bCs/>
          <w:sz w:val="32"/>
          <w:szCs w:val="32"/>
          <w:rtl/>
          <w:lang w:bidi="ar-IQ"/>
        </w:rPr>
        <w:t>وَ</w:t>
      </w:r>
      <w:r w:rsidR="00A65DAC" w:rsidRPr="00F444E7">
        <w:rPr>
          <w:rFonts w:ascii="Traditional Arabic" w:eastAsia="Times New Roman" w:hAnsi="Traditional Arabic" w:cs="Traditional Arabic"/>
          <w:b/>
          <w:bCs/>
          <w:sz w:val="32"/>
          <w:szCs w:val="32"/>
          <w:rtl/>
          <w:lang w:bidi="ar-IQ"/>
        </w:rPr>
        <w:t>لقجَّ</w:t>
      </w:r>
      <w:r w:rsidR="00B92EA1" w:rsidRPr="00F444E7">
        <w:rPr>
          <w:rFonts w:ascii="Traditional Arabic" w:eastAsia="Times New Roman" w:hAnsi="Traditional Arabic" w:cs="Traditional Arabic"/>
          <w:b/>
          <w:bCs/>
          <w:sz w:val="32"/>
          <w:szCs w:val="32"/>
          <w:rtl/>
          <w:lang w:bidi="ar-IQ"/>
        </w:rPr>
        <w:t>ئ</w:t>
      </w:r>
      <w:r w:rsidR="00A65DAC" w:rsidRPr="00F444E7">
        <w:rPr>
          <w:rFonts w:ascii="Traditional Arabic" w:eastAsia="Times New Roman" w:hAnsi="Traditional Arabic" w:cs="Traditional Arabic"/>
          <w:b/>
          <w:bCs/>
          <w:sz w:val="32"/>
          <w:szCs w:val="32"/>
          <w:rtl/>
          <w:lang w:bidi="ar-IQ"/>
        </w:rPr>
        <w:t>ت</w:t>
      </w:r>
      <w:r w:rsidR="00B92EA1" w:rsidRPr="00F444E7">
        <w:rPr>
          <w:rFonts w:ascii="Traditional Arabic" w:eastAsia="Times New Roman" w:hAnsi="Traditional Arabic" w:cs="Traditional Arabic"/>
          <w:b/>
          <w:bCs/>
          <w:sz w:val="32"/>
          <w:szCs w:val="32"/>
          <w:rtl/>
          <w:lang w:bidi="ar-IQ"/>
        </w:rPr>
        <w:t>مونا</w:t>
      </w:r>
      <w:r w:rsidR="00A65DAC"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sz w:val="32"/>
          <w:szCs w:val="32"/>
          <w:rtl/>
          <w:lang w:bidi="ar-IQ"/>
        </w:rPr>
        <w:t xml:space="preserve"> </w:t>
      </w:r>
      <w:r w:rsidR="00A65DAC" w:rsidRPr="00F444E7">
        <w:rPr>
          <w:rFonts w:ascii="Traditional Arabic" w:eastAsia="Times New Roman" w:hAnsi="Traditional Arabic" w:cs="Traditional Arabic"/>
          <w:sz w:val="32"/>
          <w:szCs w:val="32"/>
          <w:rtl/>
          <w:lang w:bidi="ar-IQ"/>
        </w:rPr>
        <w:t>﴿</w:t>
      </w:r>
      <w:r w:rsidR="00A65DAC" w:rsidRPr="00F444E7">
        <w:rPr>
          <w:rFonts w:ascii="Traditional Arabic" w:eastAsia="Times New Roman" w:hAnsi="Traditional Arabic" w:cs="Traditional Arabic"/>
          <w:b/>
          <w:bCs/>
          <w:color w:val="FF0000"/>
          <w:sz w:val="32"/>
          <w:szCs w:val="32"/>
          <w:rtl/>
          <w:lang w:bidi="ar-IQ"/>
        </w:rPr>
        <w:t>وَرَاءَ</w:t>
      </w:r>
      <w:r w:rsidR="00A65DA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65DAC" w:rsidRPr="00F444E7">
        <w:rPr>
          <w:rFonts w:ascii="Traditional Arabic" w:eastAsia="Times New Roman" w:hAnsi="Traditional Arabic" w:cs="Traditional Arabic"/>
          <w:sz w:val="32"/>
          <w:szCs w:val="32"/>
          <w:rtl/>
          <w:lang w:bidi="ar-IQ"/>
        </w:rPr>
        <w:t xml:space="preserve"> </w:t>
      </w:r>
      <w:r w:rsidR="00A65DAC" w:rsidRPr="00F444E7">
        <w:rPr>
          <w:rFonts w:ascii="Traditional Arabic" w:hAnsi="Traditional Arabic" w:cs="Traditional Arabic"/>
          <w:sz w:val="32"/>
          <w:szCs w:val="32"/>
          <w:rtl/>
          <w:lang w:bidi="ar-IQ"/>
        </w:rPr>
        <w:t xml:space="preserve">قرأها </w:t>
      </w:r>
      <w:r w:rsidR="00A65DAC" w:rsidRPr="00F444E7">
        <w:rPr>
          <w:rFonts w:ascii="Traditional Arabic" w:hAnsi="Traditional Arabic" w:cs="Traditional Arabic"/>
          <w:b/>
          <w:bCs/>
          <w:color w:val="C00000"/>
          <w:sz w:val="32"/>
          <w:szCs w:val="32"/>
          <w:rtl/>
          <w:lang w:bidi="ar-IQ"/>
        </w:rPr>
        <w:t>هشام</w:t>
      </w:r>
      <w:r w:rsidR="00A65DAC" w:rsidRPr="00F444E7">
        <w:rPr>
          <w:rFonts w:ascii="Traditional Arabic" w:hAnsi="Traditional Arabic" w:cs="Traditional Arabic"/>
          <w:sz w:val="32"/>
          <w:szCs w:val="32"/>
          <w:rtl/>
          <w:lang w:bidi="ar-IQ"/>
        </w:rPr>
        <w:t xml:space="preserve"> عند الوقف عليها بإبدال الهمزة </w:t>
      </w:r>
      <w:r w:rsidR="00C92D03" w:rsidRPr="00F444E7">
        <w:rPr>
          <w:rFonts w:ascii="Traditional Arabic" w:hAnsi="Traditional Arabic" w:cs="Traditional Arabic"/>
          <w:sz w:val="32"/>
          <w:szCs w:val="32"/>
          <w:rtl/>
          <w:lang w:bidi="ar-IQ"/>
        </w:rPr>
        <w:t xml:space="preserve">ألفاً </w:t>
      </w:r>
      <w:r w:rsidR="00A65DAC" w:rsidRPr="00F444E7">
        <w:rPr>
          <w:rFonts w:ascii="Traditional Arabic" w:hAnsi="Traditional Arabic" w:cs="Traditional Arabic"/>
          <w:sz w:val="32"/>
          <w:szCs w:val="32"/>
          <w:rtl/>
          <w:lang w:bidi="ar-IQ"/>
        </w:rPr>
        <w:t>مع القصر</w:t>
      </w:r>
      <w:r w:rsidR="009A46F6" w:rsidRPr="00F444E7">
        <w:rPr>
          <w:rFonts w:ascii="Traditional Arabic" w:hAnsi="Traditional Arabic" w:cs="Traditional Arabic"/>
          <w:sz w:val="32"/>
          <w:szCs w:val="32"/>
          <w:rtl/>
          <w:lang w:bidi="ar-IQ"/>
        </w:rPr>
        <w:t xml:space="preserve"> والتوسط والطول</w:t>
      </w:r>
      <w:r w:rsidR="00F444E7" w:rsidRPr="00F444E7">
        <w:rPr>
          <w:rFonts w:ascii="Traditional Arabic" w:hAnsi="Traditional Arabic" w:cs="Traditional Arabic"/>
          <w:sz w:val="32"/>
          <w:szCs w:val="32"/>
          <w:rtl/>
          <w:lang w:bidi="ar-IQ"/>
        </w:rPr>
        <w:t>.</w:t>
      </w:r>
      <w:r w:rsidR="00A65DAC" w:rsidRPr="00F444E7">
        <w:rPr>
          <w:rFonts w:ascii="Traditional Arabic" w:eastAsia="Times New Roman" w:hAnsi="Traditional Arabic" w:cs="Traditional Arabic"/>
          <w:sz w:val="32"/>
          <w:szCs w:val="32"/>
          <w:rtl/>
          <w:lang w:bidi="ar-IQ"/>
        </w:rPr>
        <w:t xml:space="preserve"> ﴿</w:t>
      </w:r>
      <w:r w:rsidR="00A65DAC" w:rsidRPr="00F444E7">
        <w:rPr>
          <w:rFonts w:ascii="Traditional Arabic" w:eastAsia="Times New Roman" w:hAnsi="Traditional Arabic" w:cs="Traditional Arabic"/>
          <w:b/>
          <w:bCs/>
          <w:color w:val="FF0000"/>
          <w:sz w:val="32"/>
          <w:szCs w:val="32"/>
          <w:rtl/>
          <w:lang w:bidi="ar-IQ"/>
        </w:rPr>
        <w:t>شُرَكَاؤُ</w:t>
      </w:r>
      <w:r w:rsidR="00EB1AAC" w:rsidRPr="00F444E7">
        <w:rPr>
          <w:rFonts w:ascii="Traditional Arabic" w:eastAsia="Times New Roman" w:hAnsi="Traditional Arabic" w:cs="Traditional Arabic"/>
          <w:b/>
          <w:bCs/>
          <w:color w:val="FF0000"/>
          <w:sz w:val="32"/>
          <w:szCs w:val="32"/>
          <w:rtl/>
          <w:lang w:bidi="ar-IQ"/>
        </w:rPr>
        <w:t>اْ</w:t>
      </w:r>
      <w:r w:rsidR="00A65DA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65DAC" w:rsidRPr="00F444E7">
        <w:rPr>
          <w:rFonts w:ascii="Traditional Arabic" w:eastAsia="Times New Roman" w:hAnsi="Traditional Arabic" w:cs="Traditional Arabic"/>
          <w:sz w:val="32"/>
          <w:szCs w:val="32"/>
          <w:rtl/>
          <w:lang w:bidi="ar-IQ"/>
        </w:rPr>
        <w:t xml:space="preserve"> </w:t>
      </w:r>
      <w:r w:rsidR="00A65DAC" w:rsidRPr="00F444E7">
        <w:rPr>
          <w:rFonts w:ascii="Traditional Arabic" w:hAnsi="Traditional Arabic" w:cs="Traditional Arabic"/>
          <w:b/>
          <w:bCs/>
          <w:color w:val="C00000"/>
          <w:sz w:val="32"/>
          <w:szCs w:val="32"/>
          <w:rtl/>
          <w:lang w:bidi="ar-IQ"/>
        </w:rPr>
        <w:t>لهشام</w:t>
      </w:r>
      <w:r w:rsidR="00A65DAC"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A65DAC"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A65DAC" w:rsidRPr="00F444E7">
        <w:rPr>
          <w:rFonts w:ascii="Traditional Arabic" w:hAnsi="Traditional Arabic" w:cs="Traditional Arabic"/>
          <w:sz w:val="32"/>
          <w:szCs w:val="32"/>
          <w:rtl/>
          <w:lang w:bidi="ar-IQ"/>
        </w:rPr>
        <w:t xml:space="preserve"> إبدالها ألفاً مع القصر والتوسط وال</w:t>
      </w:r>
      <w:r w:rsidR="009A46F6"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A65DAC"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A65DAC"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A65DAC"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A65DAC"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A65DAC"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r w:rsidR="00A65DAC" w:rsidRPr="00F444E7">
        <w:rPr>
          <w:rFonts w:ascii="Traditional Arabic" w:eastAsia="Times New Roman" w:hAnsi="Traditional Arabic" w:cs="Traditional Arabic"/>
          <w:sz w:val="32"/>
          <w:szCs w:val="32"/>
          <w:rtl/>
          <w:lang w:bidi="ar-IQ"/>
        </w:rPr>
        <w:t xml:space="preserve"> ﴿</w:t>
      </w:r>
      <w:r w:rsidR="00A65DAC" w:rsidRPr="00F444E7">
        <w:rPr>
          <w:rFonts w:ascii="Traditional Arabic" w:eastAsia="Times New Roman" w:hAnsi="Traditional Arabic" w:cs="Traditional Arabic"/>
          <w:b/>
          <w:bCs/>
          <w:color w:val="FF0000"/>
          <w:sz w:val="32"/>
          <w:szCs w:val="32"/>
          <w:rtl/>
          <w:lang w:bidi="ar-IQ"/>
        </w:rPr>
        <w:t>بَيْنَكُمْ</w:t>
      </w:r>
      <w:r w:rsidR="00A65DA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65DAC" w:rsidRPr="00F444E7">
        <w:rPr>
          <w:rFonts w:ascii="Traditional Arabic" w:eastAsia="Times New Roman" w:hAnsi="Traditional Arabic" w:cs="Traditional Arabic"/>
          <w:sz w:val="32"/>
          <w:szCs w:val="32"/>
          <w:rtl/>
          <w:lang w:bidi="ar-IQ"/>
        </w:rPr>
        <w:t xml:space="preserve"> قرأهـا </w:t>
      </w:r>
      <w:r w:rsidR="00A65DAC" w:rsidRPr="00F444E7">
        <w:rPr>
          <w:rFonts w:ascii="Traditional Arabic" w:eastAsia="Times New Roman" w:hAnsi="Traditional Arabic" w:cs="Traditional Arabic"/>
          <w:b/>
          <w:bCs/>
          <w:color w:val="00B050"/>
          <w:sz w:val="32"/>
          <w:szCs w:val="32"/>
          <w:rtl/>
          <w:lang w:bidi="ar-IQ"/>
        </w:rPr>
        <w:t>ابن عامر الشامي</w:t>
      </w:r>
      <w:r w:rsidR="00A65DAC" w:rsidRPr="00F444E7">
        <w:rPr>
          <w:rFonts w:ascii="Traditional Arabic" w:eastAsia="Times New Roman" w:hAnsi="Traditional Arabic" w:cs="Traditional Arabic"/>
          <w:sz w:val="32"/>
          <w:szCs w:val="32"/>
          <w:rtl/>
          <w:lang w:bidi="ar-IQ"/>
        </w:rPr>
        <w:t xml:space="preserve"> برفع النون </w:t>
      </w:r>
      <w:r w:rsidR="00A65DAC" w:rsidRPr="00F444E7">
        <w:rPr>
          <w:rFonts w:ascii="Traditional Arabic" w:eastAsia="Times New Roman" w:hAnsi="Traditional Arabic" w:cs="Traditional Arabic"/>
          <w:b/>
          <w:bCs/>
          <w:sz w:val="32"/>
          <w:szCs w:val="32"/>
          <w:rtl/>
          <w:lang w:bidi="ar-IQ"/>
        </w:rPr>
        <w:t>(بَيْنُكُمْ)</w:t>
      </w:r>
      <w:r w:rsidR="00A65DAC" w:rsidRPr="00F444E7">
        <w:rPr>
          <w:rFonts w:ascii="Traditional Arabic" w:eastAsia="Times New Roman" w:hAnsi="Traditional Arabic" w:cs="Traditional Arabic"/>
          <w:sz w:val="32"/>
          <w:szCs w:val="32"/>
          <w:vertAlign w:val="superscript"/>
          <w:rtl/>
          <w:lang w:eastAsia="ar-SY" w:bidi="ar-SY"/>
        </w:rPr>
        <w:t xml:space="preserve"> (</w:t>
      </w:r>
      <w:r w:rsidR="00A65DAC" w:rsidRPr="00F444E7">
        <w:rPr>
          <w:rFonts w:ascii="Traditional Arabic" w:eastAsia="Times New Roman" w:hAnsi="Traditional Arabic" w:cs="Traditional Arabic"/>
          <w:sz w:val="32"/>
          <w:szCs w:val="32"/>
          <w:vertAlign w:val="superscript"/>
          <w:rtl/>
          <w:lang w:eastAsia="ar-SY" w:bidi="ar-SY"/>
        </w:rPr>
        <w:footnoteReference w:id="173"/>
      </w:r>
      <w:r w:rsidR="00A65DA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023026" w:rsidRPr="00F444E7" w:rsidRDefault="00023026" w:rsidP="00931C7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95)</w:t>
      </w:r>
      <w:r w:rsidRPr="00F444E7">
        <w:rPr>
          <w:rFonts w:ascii="Traditional Arabic" w:eastAsia="Times New Roman" w:hAnsi="Traditional Arabic" w:cs="Traditional Arabic"/>
          <w:sz w:val="32"/>
          <w:szCs w:val="32"/>
          <w:rtl/>
          <w:lang w:bidi="ar-IQ"/>
        </w:rPr>
        <w:t xml:space="preserve"> ﴿</w:t>
      </w:r>
      <w:r w:rsidR="00C92D03" w:rsidRPr="00F444E7">
        <w:rPr>
          <w:rFonts w:ascii="Traditional Arabic" w:eastAsia="Times New Roman" w:hAnsi="Traditional Arabic" w:cs="Traditional Arabic"/>
          <w:b/>
          <w:bCs/>
          <w:color w:val="FF0000"/>
          <w:sz w:val="32"/>
          <w:szCs w:val="32"/>
          <w:rtl/>
          <w:lang w:bidi="ar-IQ"/>
        </w:rPr>
        <w:t>الْمَيِّتِ</w:t>
      </w:r>
      <w:r w:rsidRPr="00F444E7">
        <w:rPr>
          <w:rFonts w:ascii="Traditional Arabic" w:eastAsia="Times New Roman" w:hAnsi="Traditional Arabic" w:cs="Traditional Arabic"/>
          <w:sz w:val="32"/>
          <w:szCs w:val="32"/>
          <w:rtl/>
          <w:lang w:bidi="ar-IQ"/>
        </w:rPr>
        <w:t xml:space="preserve">﴾ </w:t>
      </w:r>
      <w:r w:rsidR="00931C78"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31C78" w:rsidRPr="00F444E7">
        <w:rPr>
          <w:rFonts w:ascii="Traditional Arabic" w:eastAsia="Times New Roman" w:hAnsi="Traditional Arabic" w:cs="Traditional Arabic"/>
          <w:sz w:val="32"/>
          <w:szCs w:val="32"/>
          <w:rtl/>
          <w:lang w:bidi="ar-IQ"/>
        </w:rPr>
        <w:t>قرأه</w:t>
      </w:r>
      <w:r w:rsidR="00640EB5" w:rsidRPr="00F444E7">
        <w:rPr>
          <w:rFonts w:ascii="Traditional Arabic" w:eastAsia="Times New Roman" w:hAnsi="Traditional Arabic" w:cs="Traditional Arabic"/>
          <w:sz w:val="32"/>
          <w:szCs w:val="32"/>
          <w:rtl/>
          <w:lang w:bidi="ar-IQ"/>
        </w:rPr>
        <w:t>م</w:t>
      </w:r>
      <w:r w:rsidR="00931C78" w:rsidRPr="00F444E7">
        <w:rPr>
          <w:rFonts w:ascii="Traditional Arabic" w:eastAsia="Times New Roman" w:hAnsi="Traditional Arabic" w:cs="Traditional Arabic"/>
          <w:sz w:val="32"/>
          <w:szCs w:val="32"/>
          <w:rtl/>
          <w:lang w:bidi="ar-IQ"/>
        </w:rPr>
        <w:t xml:space="preserve">ا </w:t>
      </w:r>
      <w:r w:rsidR="00931C78" w:rsidRPr="00F444E7">
        <w:rPr>
          <w:rFonts w:ascii="Traditional Arabic" w:eastAsia="Times New Roman" w:hAnsi="Traditional Arabic" w:cs="Traditional Arabic"/>
          <w:b/>
          <w:bCs/>
          <w:color w:val="00B050"/>
          <w:sz w:val="32"/>
          <w:szCs w:val="32"/>
          <w:rtl/>
          <w:lang w:bidi="ar-IQ"/>
        </w:rPr>
        <w:t>ابن عامر الشامي</w:t>
      </w:r>
      <w:r w:rsidR="00931C78" w:rsidRPr="00F444E7">
        <w:rPr>
          <w:rFonts w:ascii="Traditional Arabic" w:eastAsia="Times New Roman" w:hAnsi="Traditional Arabic" w:cs="Traditional Arabic"/>
          <w:color w:val="00B050"/>
          <w:sz w:val="32"/>
          <w:szCs w:val="32"/>
          <w:rtl/>
          <w:lang w:bidi="ar-IQ"/>
        </w:rPr>
        <w:t xml:space="preserve"> </w:t>
      </w:r>
      <w:r w:rsidR="00931C78" w:rsidRPr="00F444E7">
        <w:rPr>
          <w:rFonts w:ascii="Traditional Arabic" w:eastAsia="Times New Roman" w:hAnsi="Traditional Arabic" w:cs="Traditional Arabic"/>
          <w:sz w:val="32"/>
          <w:szCs w:val="32"/>
          <w:rtl/>
          <w:lang w:bidi="ar-IQ"/>
        </w:rPr>
        <w:t xml:space="preserve">بتخفيف الياء ساكنة فيهما </w:t>
      </w:r>
      <w:r w:rsidR="00931C78" w:rsidRPr="00F444E7">
        <w:rPr>
          <w:rFonts w:ascii="Traditional Arabic" w:eastAsia="Times New Roman" w:hAnsi="Traditional Arabic" w:cs="Traditional Arabic"/>
          <w:b/>
          <w:bCs/>
          <w:sz w:val="32"/>
          <w:szCs w:val="32"/>
          <w:rtl/>
          <w:lang w:bidi="ar-IQ"/>
        </w:rPr>
        <w:t>(الْمَيْتَ)</w:t>
      </w:r>
      <w:r w:rsidR="00F444E7" w:rsidRPr="00F444E7">
        <w:rPr>
          <w:rFonts w:ascii="Traditional Arabic" w:eastAsia="Times New Roman" w:hAnsi="Traditional Arabic" w:cs="Traditional Arabic"/>
          <w:sz w:val="32"/>
          <w:szCs w:val="32"/>
          <w:rtl/>
          <w:lang w:bidi="ar-IQ"/>
        </w:rPr>
        <w:t>.</w:t>
      </w:r>
    </w:p>
    <w:p w:rsidR="00023026" w:rsidRPr="00F444E7" w:rsidRDefault="00023026" w:rsidP="00931C7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96)</w:t>
      </w:r>
      <w:r w:rsidRPr="00F444E7">
        <w:rPr>
          <w:rFonts w:ascii="Traditional Arabic" w:eastAsia="Times New Roman" w:hAnsi="Traditional Arabic" w:cs="Traditional Arabic"/>
          <w:sz w:val="32"/>
          <w:szCs w:val="32"/>
          <w:rtl/>
          <w:lang w:bidi="ar-IQ"/>
        </w:rPr>
        <w:t xml:space="preserve"> ﴿</w:t>
      </w:r>
      <w:r w:rsidR="00C92D03" w:rsidRPr="00F444E7">
        <w:rPr>
          <w:rFonts w:ascii="Traditional Arabic" w:eastAsia="Times New Roman" w:hAnsi="Traditional Arabic" w:cs="Traditional Arabic"/>
          <w:b/>
          <w:bCs/>
          <w:color w:val="FF0000"/>
          <w:sz w:val="32"/>
          <w:szCs w:val="32"/>
          <w:rtl/>
          <w:lang w:bidi="ar-IQ"/>
        </w:rPr>
        <w:t>وَ</w:t>
      </w:r>
      <w:r w:rsidR="00931C78" w:rsidRPr="00F444E7">
        <w:rPr>
          <w:rFonts w:ascii="Traditional Arabic" w:eastAsia="Times New Roman" w:hAnsi="Traditional Arabic" w:cs="Traditional Arabic"/>
          <w:b/>
          <w:bCs/>
          <w:color w:val="FF0000"/>
          <w:sz w:val="32"/>
          <w:szCs w:val="32"/>
          <w:rtl/>
          <w:lang w:bidi="ar-IQ"/>
        </w:rPr>
        <w:t>جَعَلَ الليلَ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31C78" w:rsidRPr="00F444E7">
        <w:rPr>
          <w:rFonts w:ascii="Traditional Arabic" w:eastAsia="Times New Roman" w:hAnsi="Traditional Arabic" w:cs="Traditional Arabic"/>
          <w:sz w:val="32"/>
          <w:szCs w:val="32"/>
          <w:rtl/>
          <w:lang w:bidi="ar-IQ"/>
        </w:rPr>
        <w:t xml:space="preserve">قرأها </w:t>
      </w:r>
      <w:r w:rsidR="00931C78" w:rsidRPr="00F444E7">
        <w:rPr>
          <w:rFonts w:ascii="Traditional Arabic" w:eastAsia="Times New Roman" w:hAnsi="Traditional Arabic" w:cs="Traditional Arabic"/>
          <w:b/>
          <w:bCs/>
          <w:color w:val="00B050"/>
          <w:sz w:val="32"/>
          <w:szCs w:val="32"/>
          <w:rtl/>
          <w:lang w:bidi="ar-IQ"/>
        </w:rPr>
        <w:t>ابن عامر الشامي</w:t>
      </w:r>
      <w:r w:rsidR="00931C78" w:rsidRPr="00F444E7">
        <w:rPr>
          <w:rFonts w:ascii="Traditional Arabic" w:eastAsia="Times New Roman" w:hAnsi="Traditional Arabic" w:cs="Traditional Arabic"/>
          <w:color w:val="00B050"/>
          <w:sz w:val="32"/>
          <w:szCs w:val="32"/>
          <w:rtl/>
          <w:lang w:bidi="ar-IQ"/>
        </w:rPr>
        <w:t xml:space="preserve"> </w:t>
      </w:r>
      <w:r w:rsidR="002063C7" w:rsidRPr="00F444E7">
        <w:rPr>
          <w:rFonts w:ascii="Traditional Arabic" w:eastAsia="Times New Roman" w:hAnsi="Traditional Arabic" w:cs="Traditional Arabic"/>
          <w:sz w:val="32"/>
          <w:szCs w:val="32"/>
          <w:rtl/>
          <w:lang w:bidi="ar-IQ"/>
        </w:rPr>
        <w:t xml:space="preserve">بالألف بعد الجيم وكسر العين ورفع اللام وجر الليل </w:t>
      </w:r>
      <w:r w:rsidR="002063C7" w:rsidRPr="00F444E7">
        <w:rPr>
          <w:rFonts w:ascii="Traditional Arabic" w:eastAsia="Times New Roman" w:hAnsi="Traditional Arabic" w:cs="Traditional Arabic"/>
          <w:b/>
          <w:bCs/>
          <w:sz w:val="32"/>
          <w:szCs w:val="32"/>
          <w:rtl/>
          <w:lang w:bidi="ar-IQ"/>
        </w:rPr>
        <w:t>(جَاعِلُ الليلِ)</w:t>
      </w:r>
      <w:r w:rsidR="002063C7" w:rsidRPr="00F444E7">
        <w:rPr>
          <w:rFonts w:ascii="Traditional Arabic" w:eastAsia="Times New Roman" w:hAnsi="Traditional Arabic" w:cs="Traditional Arabic"/>
          <w:sz w:val="32"/>
          <w:szCs w:val="32"/>
          <w:vertAlign w:val="superscript"/>
          <w:rtl/>
          <w:lang w:eastAsia="ar-SY" w:bidi="ar-SY"/>
        </w:rPr>
        <w:t xml:space="preserve"> (</w:t>
      </w:r>
      <w:r w:rsidR="002063C7" w:rsidRPr="00F444E7">
        <w:rPr>
          <w:rFonts w:ascii="Traditional Arabic" w:eastAsia="Times New Roman" w:hAnsi="Traditional Arabic" w:cs="Traditional Arabic"/>
          <w:sz w:val="32"/>
          <w:szCs w:val="32"/>
          <w:vertAlign w:val="superscript"/>
          <w:rtl/>
          <w:lang w:eastAsia="ar-SY" w:bidi="ar-SY"/>
        </w:rPr>
        <w:footnoteReference w:id="174"/>
      </w:r>
      <w:r w:rsidR="002063C7"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640EB5" w:rsidRPr="00F444E7" w:rsidRDefault="00023026" w:rsidP="00C92D0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99)</w:t>
      </w:r>
      <w:r w:rsidRPr="00F444E7">
        <w:rPr>
          <w:rFonts w:ascii="Traditional Arabic" w:eastAsia="Times New Roman" w:hAnsi="Traditional Arabic" w:cs="Traditional Arabic"/>
          <w:sz w:val="32"/>
          <w:szCs w:val="32"/>
          <w:rtl/>
          <w:lang w:bidi="ar-IQ"/>
        </w:rPr>
        <w:t xml:space="preserve"> </w:t>
      </w:r>
      <w:r w:rsidR="00C92D03" w:rsidRPr="00F444E7">
        <w:rPr>
          <w:rFonts w:ascii="Traditional Arabic" w:eastAsia="Times New Roman" w:hAnsi="Traditional Arabic" w:cs="Traditional Arabic"/>
          <w:sz w:val="32"/>
          <w:szCs w:val="32"/>
          <w:rtl/>
          <w:lang w:bidi="ar-IQ"/>
        </w:rPr>
        <w:t>﴿</w:t>
      </w:r>
      <w:r w:rsidR="00C92D03" w:rsidRPr="00F444E7">
        <w:rPr>
          <w:rFonts w:ascii="Traditional Arabic" w:eastAsia="Times New Roman" w:hAnsi="Traditional Arabic" w:cs="Traditional Arabic"/>
          <w:b/>
          <w:bCs/>
          <w:color w:val="FF0000"/>
          <w:sz w:val="32"/>
          <w:szCs w:val="32"/>
          <w:rtl/>
          <w:lang w:bidi="ar-IQ"/>
        </w:rPr>
        <w:t>السَّمَاءِ</w:t>
      </w:r>
      <w:r w:rsidR="00C92D0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92D03" w:rsidRPr="00F444E7">
        <w:rPr>
          <w:rFonts w:ascii="Traditional Arabic" w:eastAsia="Times New Roman" w:hAnsi="Traditional Arabic" w:cs="Traditional Arabic"/>
          <w:sz w:val="32"/>
          <w:szCs w:val="32"/>
          <w:rtl/>
          <w:lang w:bidi="ar-IQ"/>
        </w:rPr>
        <w:t xml:space="preserve"> قرأها </w:t>
      </w:r>
      <w:r w:rsidR="00C92D03" w:rsidRPr="00F444E7">
        <w:rPr>
          <w:rFonts w:ascii="Traditional Arabic" w:eastAsia="Times New Roman" w:hAnsi="Traditional Arabic" w:cs="Traditional Arabic"/>
          <w:b/>
          <w:bCs/>
          <w:color w:val="C00000"/>
          <w:sz w:val="32"/>
          <w:szCs w:val="32"/>
          <w:rtl/>
          <w:lang w:bidi="ar-IQ"/>
        </w:rPr>
        <w:t>هشام</w:t>
      </w:r>
      <w:r w:rsidR="00C92D03" w:rsidRPr="00F444E7">
        <w:rPr>
          <w:rFonts w:ascii="Traditional Arabic" w:eastAsia="Times New Roman" w:hAnsi="Traditional Arabic" w:cs="Traditional Arabic"/>
          <w:sz w:val="32"/>
          <w:szCs w:val="32"/>
          <w:rtl/>
          <w:lang w:bidi="ar-IQ"/>
        </w:rPr>
        <w:t xml:space="preserve"> وقفاً</w:t>
      </w:r>
      <w:r w:rsidR="00C92D03" w:rsidRPr="00F444E7">
        <w:rPr>
          <w:rFonts w:ascii="Traditional Arabic" w:hAnsi="Traditional Arabic" w:cs="Traditional Arabic"/>
          <w:sz w:val="32"/>
          <w:szCs w:val="32"/>
          <w:rtl/>
          <w:lang w:bidi="ar-IQ"/>
        </w:rPr>
        <w:t xml:space="preserve"> </w:t>
      </w:r>
      <w:r w:rsidR="00C92D03"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C92D03" w:rsidRPr="00F444E7">
        <w:rPr>
          <w:rFonts w:ascii="Traditional Arabic" w:eastAsia="Times New Roman" w:hAnsi="Traditional Arabic" w:cs="Traditional Arabic"/>
          <w:noProof/>
          <w:sz w:val="32"/>
          <w:szCs w:val="32"/>
          <w:rtl/>
          <w:lang w:eastAsia="ar-SA" w:bidi="ar-IQ"/>
        </w:rPr>
        <w:t xml:space="preserve"> ثلاثة الإبدال بألف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C92D03"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C92D03"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noProof/>
          <w:sz w:val="32"/>
          <w:szCs w:val="32"/>
          <w:rtl/>
          <w:lang w:eastAsia="ar-SA" w:bidi="ar-IQ"/>
        </w:rPr>
        <w:t xml:space="preserve">قرأها </w:t>
      </w:r>
      <w:r w:rsidR="00640EB5" w:rsidRPr="00F444E7">
        <w:rPr>
          <w:rFonts w:ascii="Traditional Arabic" w:eastAsia="Times New Roman" w:hAnsi="Traditional Arabic" w:cs="Traditional Arabic"/>
          <w:b/>
          <w:bCs/>
          <w:noProof/>
          <w:color w:val="C00000"/>
          <w:sz w:val="32"/>
          <w:szCs w:val="32"/>
          <w:rtl/>
          <w:lang w:eastAsia="ar-SA" w:bidi="ar-IQ"/>
        </w:rPr>
        <w:t>هشام</w:t>
      </w:r>
      <w:r w:rsidR="00640EB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40EB5" w:rsidRPr="00F444E7">
        <w:rPr>
          <w:rFonts w:ascii="Traditional Arabic" w:eastAsia="Times New Roman" w:hAnsi="Traditional Arabic" w:cs="Traditional Arabic"/>
          <w:noProof/>
          <w:sz w:val="32"/>
          <w:szCs w:val="32"/>
          <w:rtl/>
          <w:lang w:eastAsia="ar-SA" w:bidi="ar-IQ"/>
        </w:rPr>
        <w:t xml:space="preserve"> </w:t>
      </w:r>
      <w:r w:rsidR="00640EB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40EB5" w:rsidRPr="00F444E7">
        <w:rPr>
          <w:rFonts w:ascii="Traditional Arabic" w:hAnsi="Traditional Arabic" w:cs="Traditional Arabic"/>
          <w:b/>
          <w:bCs/>
          <w:sz w:val="32"/>
          <w:szCs w:val="32"/>
          <w:rtl/>
          <w:lang w:bidi="ar-IQ"/>
        </w:rPr>
        <w:t xml:space="preserve"> </w:t>
      </w:r>
      <w:r w:rsidR="00640EB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640EB5"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b/>
          <w:bCs/>
          <w:color w:val="FF0000"/>
          <w:sz w:val="32"/>
          <w:szCs w:val="32"/>
          <w:rtl/>
          <w:lang w:bidi="ar-IQ"/>
        </w:rPr>
        <w:t>مُتَشَابِهٍ انْظُرُوا</w:t>
      </w:r>
      <w:r w:rsidR="00640EB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40EB5" w:rsidRPr="00F444E7">
        <w:rPr>
          <w:rFonts w:ascii="Traditional Arabic" w:eastAsia="Times New Roman" w:hAnsi="Traditional Arabic" w:cs="Traditional Arabic"/>
          <w:sz w:val="32"/>
          <w:szCs w:val="32"/>
          <w:rtl/>
          <w:lang w:bidi="ar-IQ"/>
        </w:rPr>
        <w:t xml:space="preserve"> </w:t>
      </w:r>
      <w:r w:rsidR="00C92D03" w:rsidRPr="00F444E7">
        <w:rPr>
          <w:rFonts w:ascii="Traditional Arabic" w:eastAsia="Times New Roman" w:hAnsi="Traditional Arabic" w:cs="Traditional Arabic"/>
          <w:sz w:val="32"/>
          <w:szCs w:val="32"/>
          <w:rtl/>
          <w:lang w:bidi="ar-IQ"/>
        </w:rPr>
        <w:t xml:space="preserve">قرأها </w:t>
      </w:r>
      <w:r w:rsidR="00C92D03" w:rsidRPr="00F444E7">
        <w:rPr>
          <w:rFonts w:ascii="Traditional Arabic" w:eastAsia="Times New Roman" w:hAnsi="Traditional Arabic" w:cs="Traditional Arabic"/>
          <w:b/>
          <w:bCs/>
          <w:color w:val="C00000"/>
          <w:sz w:val="32"/>
          <w:szCs w:val="32"/>
          <w:rtl/>
          <w:lang w:bidi="ar-IQ"/>
        </w:rPr>
        <w:t>هشام</w:t>
      </w:r>
      <w:r w:rsidR="00C92D03" w:rsidRPr="00F444E7">
        <w:rPr>
          <w:rFonts w:ascii="Traditional Arabic" w:eastAsia="Times New Roman" w:hAnsi="Traditional Arabic" w:cs="Traditional Arabic"/>
          <w:sz w:val="32"/>
          <w:szCs w:val="32"/>
          <w:rtl/>
          <w:lang w:bidi="ar-IQ"/>
        </w:rPr>
        <w:t xml:space="preserve"> بضم التنوين وصلاً </w:t>
      </w:r>
      <w:r w:rsidR="00C92D03" w:rsidRPr="00F444E7">
        <w:rPr>
          <w:rFonts w:ascii="Traditional Arabic" w:eastAsia="Times New Roman" w:hAnsi="Traditional Arabic" w:cs="Traditional Arabic"/>
          <w:b/>
          <w:bCs/>
          <w:sz w:val="32"/>
          <w:szCs w:val="32"/>
          <w:rtl/>
          <w:lang w:bidi="ar-IQ"/>
        </w:rPr>
        <w:t>(متشابهٌ انظُروا)</w:t>
      </w:r>
      <w:r w:rsidR="00F444E7" w:rsidRPr="00F444E7">
        <w:rPr>
          <w:rFonts w:ascii="Traditional Arabic" w:eastAsia="Times New Roman" w:hAnsi="Traditional Arabic" w:cs="Traditional Arabic"/>
          <w:sz w:val="32"/>
          <w:szCs w:val="32"/>
          <w:rtl/>
          <w:lang w:bidi="ar-IQ"/>
        </w:rPr>
        <w:t>.</w:t>
      </w:r>
      <w:r w:rsidR="0025646C" w:rsidRPr="00F444E7">
        <w:rPr>
          <w:rFonts w:ascii="Traditional Arabic" w:eastAsia="Times New Roman" w:hAnsi="Traditional Arabic" w:cs="Traditional Arabic"/>
          <w:sz w:val="32"/>
          <w:szCs w:val="32"/>
          <w:rtl/>
          <w:lang w:bidi="ar-IQ"/>
        </w:rPr>
        <w:t xml:space="preserve"> و</w:t>
      </w:r>
      <w:r w:rsidR="00640EB5" w:rsidRPr="00F444E7">
        <w:rPr>
          <w:rFonts w:ascii="Traditional Arabic" w:eastAsia="Times New Roman" w:hAnsi="Traditional Arabic" w:cs="Traditional Arabic"/>
          <w:sz w:val="32"/>
          <w:szCs w:val="32"/>
          <w:rtl/>
          <w:lang w:bidi="ar-IQ"/>
        </w:rPr>
        <w:t xml:space="preserve">قرأها </w:t>
      </w:r>
      <w:r w:rsidR="00640EB5" w:rsidRPr="00F444E7">
        <w:rPr>
          <w:rFonts w:ascii="Traditional Arabic" w:eastAsia="Times New Roman" w:hAnsi="Traditional Arabic" w:cs="Traditional Arabic"/>
          <w:b/>
          <w:bCs/>
          <w:color w:val="7030A0"/>
          <w:sz w:val="32"/>
          <w:szCs w:val="32"/>
          <w:rtl/>
          <w:lang w:bidi="ar-IQ"/>
        </w:rPr>
        <w:t>ابن ذكوان</w:t>
      </w:r>
      <w:r w:rsidR="00640EB5" w:rsidRPr="00F444E7">
        <w:rPr>
          <w:rFonts w:ascii="Traditional Arabic" w:eastAsia="Times New Roman" w:hAnsi="Traditional Arabic" w:cs="Traditional Arabic"/>
          <w:color w:val="7030A0"/>
          <w:sz w:val="32"/>
          <w:szCs w:val="32"/>
          <w:rtl/>
          <w:lang w:bidi="ar-IQ"/>
        </w:rPr>
        <w:t xml:space="preserve"> </w:t>
      </w:r>
      <w:r w:rsidR="00C92D03" w:rsidRPr="00F444E7">
        <w:rPr>
          <w:rFonts w:ascii="Traditional Arabic" w:eastAsia="Times New Roman" w:hAnsi="Traditional Arabic" w:cs="Traditional Arabic"/>
          <w:sz w:val="32"/>
          <w:szCs w:val="32"/>
          <w:rtl/>
          <w:lang w:bidi="ar-IQ"/>
        </w:rPr>
        <w:t>بكسر التنوين كحفص</w:t>
      </w:r>
      <w:r w:rsidR="00F444E7" w:rsidRPr="00F444E7">
        <w:rPr>
          <w:rFonts w:ascii="Traditional Arabic" w:eastAsia="Times New Roman" w:hAnsi="Traditional Arabic" w:cs="Traditional Arabic"/>
          <w:sz w:val="32"/>
          <w:szCs w:val="32"/>
          <w:rtl/>
          <w:lang w:bidi="ar-IQ"/>
        </w:rPr>
        <w:t>.</w:t>
      </w:r>
    </w:p>
    <w:p w:rsidR="00023026" w:rsidRPr="00F444E7" w:rsidRDefault="00023026" w:rsidP="00640EB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100)</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b/>
          <w:bCs/>
          <w:color w:val="FF0000"/>
          <w:sz w:val="32"/>
          <w:szCs w:val="32"/>
          <w:rtl/>
          <w:lang w:bidi="ar-IQ"/>
        </w:rPr>
        <w:t>شُرَكَاءَ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sz w:val="32"/>
          <w:szCs w:val="32"/>
          <w:rtl/>
          <w:lang w:bidi="ar-IQ"/>
        </w:rPr>
        <w:t xml:space="preserve">إذا وقف </w:t>
      </w:r>
      <w:r w:rsidR="00640EB5" w:rsidRPr="00F444E7">
        <w:rPr>
          <w:rFonts w:ascii="Traditional Arabic" w:eastAsia="Times New Roman" w:hAnsi="Traditional Arabic" w:cs="Traditional Arabic"/>
          <w:b/>
          <w:bCs/>
          <w:color w:val="C00000"/>
          <w:sz w:val="32"/>
          <w:szCs w:val="32"/>
          <w:rtl/>
          <w:lang w:bidi="ar-IQ"/>
        </w:rPr>
        <w:t>هشام</w:t>
      </w:r>
      <w:r w:rsidR="00640EB5" w:rsidRPr="00F444E7">
        <w:rPr>
          <w:rFonts w:ascii="Traditional Arabic" w:eastAsia="Times New Roman" w:hAnsi="Traditional Arabic" w:cs="Traditional Arabic"/>
          <w:sz w:val="32"/>
          <w:szCs w:val="32"/>
          <w:rtl/>
          <w:lang w:bidi="ar-IQ"/>
        </w:rPr>
        <w:t xml:space="preserve"> عليها فله فيها إبدال الهمزة </w:t>
      </w:r>
      <w:r w:rsidR="0025646C"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640EB5" w:rsidRPr="00F444E7">
        <w:rPr>
          <w:rFonts w:ascii="Traditional Arabic" w:eastAsia="Times New Roman" w:hAnsi="Traditional Arabic" w:cs="Traditional Arabic"/>
          <w:sz w:val="32"/>
          <w:szCs w:val="32"/>
          <w:rtl/>
          <w:lang w:bidi="ar-IQ"/>
        </w:rPr>
        <w:t xml:space="preserve"> </w:t>
      </w:r>
    </w:p>
    <w:p w:rsidR="00023026" w:rsidRPr="00F444E7" w:rsidRDefault="00023026" w:rsidP="00640EB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noProof/>
          <w:sz w:val="32"/>
          <w:szCs w:val="32"/>
          <w:rtl/>
          <w:lang w:eastAsia="ar-SA" w:bidi="ar-IQ"/>
        </w:rPr>
        <w:t xml:space="preserve">قرأهما </w:t>
      </w:r>
      <w:r w:rsidR="00640EB5" w:rsidRPr="00F444E7">
        <w:rPr>
          <w:rFonts w:ascii="Traditional Arabic" w:eastAsia="Times New Roman" w:hAnsi="Traditional Arabic" w:cs="Traditional Arabic"/>
          <w:b/>
          <w:bCs/>
          <w:noProof/>
          <w:color w:val="C00000"/>
          <w:sz w:val="32"/>
          <w:szCs w:val="32"/>
          <w:rtl/>
          <w:lang w:eastAsia="ar-SA" w:bidi="ar-IQ"/>
        </w:rPr>
        <w:t>هشام</w:t>
      </w:r>
      <w:r w:rsidR="00640EB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40EB5" w:rsidRPr="00F444E7">
        <w:rPr>
          <w:rFonts w:ascii="Traditional Arabic" w:eastAsia="Times New Roman" w:hAnsi="Traditional Arabic" w:cs="Traditional Arabic"/>
          <w:noProof/>
          <w:sz w:val="32"/>
          <w:szCs w:val="32"/>
          <w:rtl/>
          <w:lang w:eastAsia="ar-SA" w:bidi="ar-IQ"/>
        </w:rPr>
        <w:t xml:space="preserve"> </w:t>
      </w:r>
      <w:r w:rsidR="00640EB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40EB5" w:rsidRPr="00F444E7">
        <w:rPr>
          <w:rFonts w:ascii="Traditional Arabic" w:hAnsi="Traditional Arabic" w:cs="Traditional Arabic"/>
          <w:b/>
          <w:bCs/>
          <w:sz w:val="32"/>
          <w:szCs w:val="32"/>
          <w:rtl/>
          <w:lang w:bidi="ar-IQ"/>
        </w:rPr>
        <w:t xml:space="preserve"> </w:t>
      </w:r>
      <w:r w:rsidR="00640EB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23026" w:rsidRPr="00F444E7" w:rsidRDefault="00023026" w:rsidP="00640EB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noProof/>
          <w:sz w:val="32"/>
          <w:szCs w:val="32"/>
          <w:rtl/>
          <w:lang w:eastAsia="ar-SA" w:bidi="ar-IQ"/>
        </w:rPr>
        <w:t xml:space="preserve">قرأهما </w:t>
      </w:r>
      <w:r w:rsidR="00640EB5" w:rsidRPr="00F444E7">
        <w:rPr>
          <w:rFonts w:ascii="Traditional Arabic" w:eastAsia="Times New Roman" w:hAnsi="Traditional Arabic" w:cs="Traditional Arabic"/>
          <w:b/>
          <w:bCs/>
          <w:noProof/>
          <w:color w:val="C00000"/>
          <w:sz w:val="32"/>
          <w:szCs w:val="32"/>
          <w:rtl/>
          <w:lang w:eastAsia="ar-SA" w:bidi="ar-IQ"/>
        </w:rPr>
        <w:t>هشام</w:t>
      </w:r>
      <w:r w:rsidR="00640EB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40EB5" w:rsidRPr="00F444E7">
        <w:rPr>
          <w:rFonts w:ascii="Traditional Arabic" w:eastAsia="Times New Roman" w:hAnsi="Traditional Arabic" w:cs="Traditional Arabic"/>
          <w:noProof/>
          <w:sz w:val="32"/>
          <w:szCs w:val="32"/>
          <w:rtl/>
          <w:lang w:eastAsia="ar-SA" w:bidi="ar-IQ"/>
        </w:rPr>
        <w:t xml:space="preserve"> </w:t>
      </w:r>
      <w:r w:rsidR="00640EB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40EB5" w:rsidRPr="00F444E7">
        <w:rPr>
          <w:rFonts w:ascii="Traditional Arabic" w:hAnsi="Traditional Arabic" w:cs="Traditional Arabic"/>
          <w:b/>
          <w:bCs/>
          <w:sz w:val="32"/>
          <w:szCs w:val="32"/>
          <w:rtl/>
          <w:lang w:bidi="ar-IQ"/>
        </w:rPr>
        <w:t xml:space="preserve"> </w:t>
      </w:r>
      <w:r w:rsidR="00640EB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40EB5" w:rsidRPr="00F444E7" w:rsidRDefault="00023026" w:rsidP="0025646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104)</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sz w:val="32"/>
          <w:szCs w:val="32"/>
          <w:rtl/>
          <w:lang w:bidi="ar-IQ"/>
        </w:rPr>
        <w:t>﴿</w:t>
      </w:r>
      <w:r w:rsidR="00640EB5" w:rsidRPr="00F444E7">
        <w:rPr>
          <w:rFonts w:ascii="Traditional Arabic" w:eastAsia="Times New Roman" w:hAnsi="Traditional Arabic" w:cs="Traditional Arabic"/>
          <w:b/>
          <w:bCs/>
          <w:color w:val="FF0000"/>
          <w:sz w:val="32"/>
          <w:szCs w:val="32"/>
          <w:rtl/>
          <w:lang w:bidi="ar-IQ"/>
        </w:rPr>
        <w:t>قَدْ جَاءَكُمْ</w:t>
      </w:r>
      <w:r w:rsidR="00640EB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40EB5" w:rsidRPr="00F444E7">
        <w:rPr>
          <w:rFonts w:ascii="Traditional Arabic" w:eastAsia="Times New Roman" w:hAnsi="Traditional Arabic" w:cs="Traditional Arabic"/>
          <w:sz w:val="32"/>
          <w:szCs w:val="32"/>
          <w:rtl/>
          <w:lang w:bidi="ar-IQ"/>
        </w:rPr>
        <w:t xml:space="preserve"> أدغم </w:t>
      </w:r>
      <w:r w:rsidR="00640EB5" w:rsidRPr="00F444E7">
        <w:rPr>
          <w:rFonts w:ascii="Traditional Arabic" w:eastAsia="Times New Roman" w:hAnsi="Traditional Arabic" w:cs="Traditional Arabic"/>
          <w:b/>
          <w:bCs/>
          <w:color w:val="C00000"/>
          <w:sz w:val="32"/>
          <w:szCs w:val="32"/>
          <w:rtl/>
          <w:lang w:bidi="ar-IQ"/>
        </w:rPr>
        <w:t>هشام</w:t>
      </w:r>
      <w:r w:rsidR="00640EB5" w:rsidRPr="00F444E7">
        <w:rPr>
          <w:rFonts w:ascii="Traditional Arabic" w:eastAsia="Times New Roman" w:hAnsi="Traditional Arabic" w:cs="Traditional Arabic"/>
          <w:color w:val="C00000"/>
          <w:sz w:val="32"/>
          <w:szCs w:val="32"/>
          <w:rtl/>
          <w:lang w:bidi="ar-IQ"/>
        </w:rPr>
        <w:t xml:space="preserve"> </w:t>
      </w:r>
      <w:r w:rsidR="00640EB5" w:rsidRPr="00F444E7">
        <w:rPr>
          <w:rFonts w:ascii="Traditional Arabic" w:eastAsia="Times New Roman" w:hAnsi="Traditional Arabic" w:cs="Traditional Arabic"/>
          <w:sz w:val="32"/>
          <w:szCs w:val="32"/>
          <w:rtl/>
          <w:lang w:bidi="ar-IQ"/>
        </w:rPr>
        <w:t xml:space="preserve">الدال في الجيم </w:t>
      </w:r>
      <w:r w:rsidR="00640EB5" w:rsidRPr="00F444E7">
        <w:rPr>
          <w:rFonts w:ascii="Traditional Arabic" w:eastAsia="Times New Roman" w:hAnsi="Traditional Arabic" w:cs="Traditional Arabic"/>
          <w:b/>
          <w:bCs/>
          <w:sz w:val="32"/>
          <w:szCs w:val="32"/>
          <w:rtl/>
          <w:lang w:bidi="ar-IQ"/>
        </w:rPr>
        <w:t>(قجَّاءكم)</w:t>
      </w:r>
      <w:r w:rsidR="00F444E7" w:rsidRPr="00F444E7">
        <w:rPr>
          <w:rFonts w:ascii="Traditional Arabic" w:eastAsia="Times New Roman" w:hAnsi="Traditional Arabic" w:cs="Traditional Arabic"/>
          <w:sz w:val="32"/>
          <w:szCs w:val="32"/>
          <w:rtl/>
          <w:lang w:bidi="ar-IQ"/>
        </w:rPr>
        <w:t>.</w:t>
      </w:r>
      <w:r w:rsidR="00640EB5" w:rsidRPr="00F444E7">
        <w:rPr>
          <w:rFonts w:ascii="Traditional Arabic" w:eastAsia="Times New Roman" w:hAnsi="Traditional Arabic" w:cs="Traditional Arabic"/>
          <w:b/>
          <w:bCs/>
          <w:sz w:val="32"/>
          <w:szCs w:val="32"/>
          <w:rtl/>
          <w:lang w:bidi="ar-IQ"/>
        </w:rPr>
        <w:t xml:space="preserve"> </w:t>
      </w:r>
      <w:r w:rsidR="00B92EA1" w:rsidRPr="00F444E7">
        <w:rPr>
          <w:rFonts w:ascii="Traditional Arabic" w:eastAsia="Times New Roman" w:hAnsi="Traditional Arabic" w:cs="Traditional Arabic"/>
          <w:sz w:val="32"/>
          <w:szCs w:val="32"/>
          <w:rtl/>
          <w:lang w:bidi="ar-IQ"/>
        </w:rPr>
        <w:t>و</w:t>
      </w:r>
      <w:r w:rsidR="00B92EA1" w:rsidRPr="00F444E7">
        <w:rPr>
          <w:rFonts w:ascii="Traditional Arabic" w:hAnsi="Traditional Arabic" w:cs="Traditional Arabic"/>
          <w:sz w:val="32"/>
          <w:szCs w:val="32"/>
          <w:rtl/>
          <w:lang w:bidi="ar-IQ"/>
        </w:rPr>
        <w:t xml:space="preserve">قرأ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sz w:val="32"/>
          <w:szCs w:val="32"/>
          <w:rtl/>
          <w:lang w:bidi="ar-IQ"/>
        </w:rPr>
        <w:t>(</w:t>
      </w:r>
      <w:r w:rsidR="00B92EA1" w:rsidRPr="00F444E7">
        <w:rPr>
          <w:rFonts w:ascii="Traditional Arabic" w:hAnsi="Traditional Arabic" w:cs="Traditional Arabic"/>
          <w:b/>
          <w:bCs/>
          <w:sz w:val="32"/>
          <w:szCs w:val="32"/>
          <w:rtl/>
          <w:lang w:bidi="ar-IQ"/>
        </w:rPr>
        <w:t>جاءكم</w:t>
      </w:r>
      <w:r w:rsidR="00B92EA1" w:rsidRPr="00F444E7">
        <w:rPr>
          <w:rFonts w:ascii="Traditional Arabic" w:hAnsi="Traditional Arabic" w:cs="Traditional Arabic"/>
          <w:sz w:val="32"/>
          <w:szCs w:val="32"/>
          <w:rtl/>
          <w:lang w:bidi="ar-IQ"/>
        </w:rPr>
        <w:t>) بالإ</w:t>
      </w:r>
      <w:r w:rsidR="0025646C" w:rsidRPr="00F444E7">
        <w:rPr>
          <w:rFonts w:ascii="Traditional Arabic" w:hAnsi="Traditional Arabic" w:cs="Traditional Arabic"/>
          <w:sz w:val="32"/>
          <w:szCs w:val="32"/>
          <w:rtl/>
          <w:lang w:bidi="ar-IQ"/>
        </w:rPr>
        <w:t>مالة المحضة</w:t>
      </w:r>
      <w:r w:rsidR="00B92EA1" w:rsidRPr="00F444E7">
        <w:rPr>
          <w:rFonts w:ascii="Traditional Arabic" w:hAnsi="Traditional Arabic" w:cs="Traditional Arabic"/>
          <w:sz w:val="32"/>
          <w:szCs w:val="32"/>
          <w:rtl/>
          <w:lang w:bidi="ar-IQ"/>
        </w:rPr>
        <w:t>.</w:t>
      </w:r>
    </w:p>
    <w:p w:rsidR="00023026" w:rsidRPr="00F444E7" w:rsidRDefault="00023026" w:rsidP="00640EB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105)</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b/>
          <w:bCs/>
          <w:color w:val="FF0000"/>
          <w:sz w:val="32"/>
          <w:szCs w:val="32"/>
          <w:rtl/>
          <w:lang w:bidi="ar-IQ"/>
        </w:rPr>
        <w:t>دَرَسْتَ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40EB5" w:rsidRPr="00F444E7">
        <w:rPr>
          <w:rFonts w:ascii="Traditional Arabic" w:eastAsia="Times New Roman" w:hAnsi="Traditional Arabic" w:cs="Traditional Arabic"/>
          <w:sz w:val="32"/>
          <w:szCs w:val="32"/>
          <w:rtl/>
          <w:lang w:bidi="ar-IQ"/>
        </w:rPr>
        <w:t xml:space="preserve">قرأها </w:t>
      </w:r>
      <w:r w:rsidR="00640EB5" w:rsidRPr="00F444E7">
        <w:rPr>
          <w:rFonts w:ascii="Traditional Arabic" w:eastAsia="Times New Roman" w:hAnsi="Traditional Arabic" w:cs="Traditional Arabic"/>
          <w:b/>
          <w:bCs/>
          <w:color w:val="00B050"/>
          <w:sz w:val="32"/>
          <w:szCs w:val="32"/>
          <w:rtl/>
          <w:lang w:bidi="ar-IQ"/>
        </w:rPr>
        <w:t>ابن عامر الشامي</w:t>
      </w:r>
      <w:r w:rsidR="00640EB5" w:rsidRPr="00F444E7">
        <w:rPr>
          <w:rFonts w:ascii="Traditional Arabic" w:eastAsia="Times New Roman" w:hAnsi="Traditional Arabic" w:cs="Traditional Arabic"/>
          <w:color w:val="00B050"/>
          <w:sz w:val="32"/>
          <w:szCs w:val="32"/>
          <w:rtl/>
          <w:lang w:bidi="ar-IQ"/>
        </w:rPr>
        <w:t xml:space="preserve"> </w:t>
      </w:r>
      <w:r w:rsidR="00640EB5" w:rsidRPr="00F444E7">
        <w:rPr>
          <w:rFonts w:ascii="Traditional Arabic" w:eastAsia="Times New Roman" w:hAnsi="Traditional Arabic" w:cs="Traditional Arabic"/>
          <w:sz w:val="32"/>
          <w:szCs w:val="32"/>
          <w:rtl/>
          <w:lang w:bidi="ar-IQ"/>
        </w:rPr>
        <w:t xml:space="preserve">من غير ألف بين الدال والراء مع فتح السين وسكون التاء </w:t>
      </w:r>
      <w:r w:rsidR="00640EB5" w:rsidRPr="00F444E7">
        <w:rPr>
          <w:rFonts w:ascii="Traditional Arabic" w:eastAsia="Times New Roman" w:hAnsi="Traditional Arabic" w:cs="Traditional Arabic"/>
          <w:b/>
          <w:bCs/>
          <w:sz w:val="32"/>
          <w:szCs w:val="32"/>
          <w:rtl/>
          <w:lang w:bidi="ar-IQ"/>
        </w:rPr>
        <w:t>(دَرَسَتْ)</w:t>
      </w:r>
      <w:r w:rsidR="004B27CC" w:rsidRPr="00F444E7">
        <w:rPr>
          <w:rFonts w:ascii="Traditional Arabic" w:eastAsia="Times New Roman" w:hAnsi="Traditional Arabic" w:cs="Traditional Arabic"/>
          <w:sz w:val="32"/>
          <w:szCs w:val="32"/>
          <w:vertAlign w:val="superscript"/>
          <w:rtl/>
          <w:lang w:eastAsia="ar-SY" w:bidi="ar-SY"/>
        </w:rPr>
        <w:t xml:space="preserve"> (</w:t>
      </w:r>
      <w:r w:rsidR="004B27CC" w:rsidRPr="00F444E7">
        <w:rPr>
          <w:rFonts w:ascii="Traditional Arabic" w:eastAsia="Times New Roman" w:hAnsi="Traditional Arabic" w:cs="Traditional Arabic"/>
          <w:sz w:val="32"/>
          <w:szCs w:val="32"/>
          <w:vertAlign w:val="superscript"/>
          <w:rtl/>
          <w:lang w:eastAsia="ar-SY" w:bidi="ar-SY"/>
        </w:rPr>
        <w:footnoteReference w:id="175"/>
      </w:r>
      <w:r w:rsidR="004B27C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023026" w:rsidRPr="00F444E7" w:rsidRDefault="00023026" w:rsidP="004B27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4B27CC" w:rsidRPr="00F444E7">
        <w:rPr>
          <w:rFonts w:ascii="Traditional Arabic" w:eastAsia="Times New Roman" w:hAnsi="Traditional Arabic" w:cs="Traditional Arabic"/>
          <w:b/>
          <w:bCs/>
          <w:sz w:val="32"/>
          <w:szCs w:val="32"/>
          <w:rtl/>
          <w:lang w:bidi="ar-IQ"/>
        </w:rPr>
        <w:t>107</w:t>
      </w:r>
      <w:r w:rsidRPr="00F444E7">
        <w:rPr>
          <w:rFonts w:ascii="Traditional Arabic" w:eastAsia="Times New Roman" w:hAnsi="Traditional Arabic" w:cs="Traditional Arabic"/>
          <w:b/>
          <w:bCs/>
          <w:sz w:val="32"/>
          <w:szCs w:val="32"/>
          <w:rtl/>
          <w:lang w:bidi="ar-IQ"/>
        </w:rPr>
        <w:t xml:space="preserve">) </w:t>
      </w:r>
      <w:r w:rsidR="004B27CC"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b/>
          <w:bCs/>
          <w:color w:val="FF0000"/>
          <w:sz w:val="32"/>
          <w:szCs w:val="32"/>
          <w:rtl/>
          <w:lang w:bidi="ar-IQ"/>
        </w:rPr>
        <w:t>شَاءَ</w:t>
      </w:r>
      <w:r w:rsidR="004B27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sz w:val="32"/>
          <w:szCs w:val="32"/>
          <w:rtl/>
          <w:lang w:bidi="ar-IQ"/>
        </w:rPr>
        <w:t xml:space="preserve"> إذا وقف </w:t>
      </w:r>
      <w:r w:rsidR="004B27CC" w:rsidRPr="00F444E7">
        <w:rPr>
          <w:rFonts w:ascii="Traditional Arabic" w:eastAsia="Times New Roman" w:hAnsi="Traditional Arabic" w:cs="Traditional Arabic"/>
          <w:b/>
          <w:bCs/>
          <w:color w:val="C00000"/>
          <w:sz w:val="32"/>
          <w:szCs w:val="32"/>
          <w:rtl/>
          <w:lang w:bidi="ar-IQ"/>
        </w:rPr>
        <w:t>هشام</w:t>
      </w:r>
      <w:r w:rsidR="004B27CC" w:rsidRPr="00F444E7">
        <w:rPr>
          <w:rFonts w:ascii="Traditional Arabic" w:eastAsia="Times New Roman" w:hAnsi="Traditional Arabic" w:cs="Traditional Arabic"/>
          <w:sz w:val="32"/>
          <w:szCs w:val="32"/>
          <w:rtl/>
          <w:lang w:bidi="ar-IQ"/>
        </w:rPr>
        <w:t xml:space="preserve"> عليها فله فيها إبدال الهمزة </w:t>
      </w:r>
      <w:r w:rsidR="00706781" w:rsidRPr="00F444E7">
        <w:rPr>
          <w:rFonts w:ascii="Traditional Arabic" w:eastAsia="Times New Roman" w:hAnsi="Traditional Arabic" w:cs="Traditional Arabic"/>
          <w:sz w:val="32"/>
          <w:szCs w:val="32"/>
          <w:rtl/>
          <w:lang w:bidi="ar-IQ"/>
        </w:rPr>
        <w:t xml:space="preserve">ألفاً </w:t>
      </w:r>
      <w:r w:rsidR="009A46F6"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sz w:val="32"/>
          <w:szCs w:val="32"/>
          <w:rtl/>
          <w:lang w:bidi="ar-IQ"/>
        </w:rPr>
        <w:t xml:space="preserve"> وأمال </w:t>
      </w:r>
      <w:r w:rsidR="004B27CC" w:rsidRPr="00F444E7">
        <w:rPr>
          <w:rFonts w:ascii="Traditional Arabic" w:eastAsia="Times New Roman" w:hAnsi="Traditional Arabic" w:cs="Traditional Arabic"/>
          <w:b/>
          <w:bCs/>
          <w:color w:val="7030A0"/>
          <w:sz w:val="32"/>
          <w:szCs w:val="32"/>
          <w:rtl/>
          <w:lang w:bidi="ar-IQ"/>
        </w:rPr>
        <w:t>ابن ذكوان</w:t>
      </w:r>
      <w:r w:rsidR="004B27CC" w:rsidRPr="00F444E7">
        <w:rPr>
          <w:rFonts w:ascii="Traditional Arabic" w:eastAsia="Times New Roman" w:hAnsi="Traditional Arabic" w:cs="Traditional Arabic"/>
          <w:color w:val="7030A0"/>
          <w:sz w:val="32"/>
          <w:szCs w:val="32"/>
          <w:rtl/>
          <w:lang w:bidi="ar-IQ"/>
        </w:rPr>
        <w:t xml:space="preserve"> </w:t>
      </w:r>
      <w:r w:rsidR="004B27CC" w:rsidRPr="00F444E7">
        <w:rPr>
          <w:rFonts w:ascii="Traditional Arabic" w:eastAsia="Times New Roman" w:hAnsi="Traditional Arabic" w:cs="Traditional Arabic"/>
          <w:sz w:val="32"/>
          <w:szCs w:val="32"/>
          <w:rtl/>
          <w:lang w:bidi="ar-IQ"/>
        </w:rPr>
        <w:t>الألف فيها</w:t>
      </w:r>
      <w:r w:rsidR="00F444E7" w:rsidRPr="00F444E7">
        <w:rPr>
          <w:rFonts w:ascii="Traditional Arabic" w:eastAsia="Times New Roman" w:hAnsi="Traditional Arabic" w:cs="Traditional Arabic"/>
          <w:sz w:val="32"/>
          <w:szCs w:val="32"/>
          <w:rtl/>
          <w:lang w:bidi="ar-IQ"/>
        </w:rPr>
        <w:t>.</w:t>
      </w:r>
    </w:p>
    <w:p w:rsidR="00023026" w:rsidRPr="00F444E7" w:rsidRDefault="00023026" w:rsidP="00B92E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4B27CC" w:rsidRPr="00F444E7">
        <w:rPr>
          <w:rFonts w:ascii="Traditional Arabic" w:eastAsia="Times New Roman" w:hAnsi="Traditional Arabic" w:cs="Traditional Arabic"/>
          <w:b/>
          <w:bCs/>
          <w:sz w:val="32"/>
          <w:szCs w:val="32"/>
          <w:rtl/>
          <w:lang w:bidi="ar-IQ"/>
        </w:rPr>
        <w:t>109</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B27CC" w:rsidRPr="00F444E7">
        <w:rPr>
          <w:rFonts w:ascii="Traditional Arabic" w:eastAsia="Times New Roman" w:hAnsi="Traditional Arabic" w:cs="Traditional Arabic"/>
          <w:b/>
          <w:bCs/>
          <w:color w:val="FF0000"/>
          <w:sz w:val="32"/>
          <w:szCs w:val="32"/>
          <w:rtl/>
          <w:lang w:bidi="ar-IQ"/>
        </w:rPr>
        <w:t>جَاءَتْهُمْ</w:t>
      </w:r>
      <w:r w:rsidRPr="00F444E7">
        <w:rPr>
          <w:rFonts w:ascii="Traditional Arabic" w:eastAsia="Times New Roman" w:hAnsi="Traditional Arabic" w:cs="Traditional Arabic"/>
          <w:sz w:val="32"/>
          <w:szCs w:val="32"/>
          <w:rtl/>
          <w:lang w:bidi="ar-IQ"/>
        </w:rPr>
        <w:t>﴾ ﴿</w:t>
      </w:r>
      <w:r w:rsidR="004B27CC" w:rsidRPr="00F444E7">
        <w:rPr>
          <w:rFonts w:ascii="Traditional Arabic" w:eastAsia="Times New Roman" w:hAnsi="Traditional Arabic" w:cs="Traditional Arabic"/>
          <w:b/>
          <w:bCs/>
          <w:color w:val="FF0000"/>
          <w:sz w:val="32"/>
          <w:szCs w:val="32"/>
          <w:rtl/>
          <w:lang w:bidi="ar-IQ"/>
        </w:rPr>
        <w:t>جَاءَتْ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92EA1" w:rsidRPr="00F444E7">
        <w:rPr>
          <w:rFonts w:ascii="Traditional Arabic" w:hAnsi="Traditional Arabic" w:cs="Traditional Arabic"/>
          <w:sz w:val="32"/>
          <w:szCs w:val="32"/>
          <w:rtl/>
          <w:lang w:bidi="ar-IQ"/>
        </w:rPr>
        <w:t xml:space="preserve">قرأهما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B92EA1" w:rsidRPr="00F444E7">
        <w:rPr>
          <w:rFonts w:ascii="Traditional Arabic" w:eastAsia="Times New Roman" w:hAnsi="Traditional Arabic" w:cs="Traditional Arabic"/>
          <w:b/>
          <w:bCs/>
          <w:sz w:val="32"/>
          <w:szCs w:val="32"/>
          <w:rtl/>
          <w:lang w:bidi="ar-IQ"/>
        </w:rPr>
        <w:t xml:space="preserve"> </w:t>
      </w:r>
      <w:r w:rsidR="004B27CC"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b/>
          <w:bCs/>
          <w:color w:val="FF0000"/>
          <w:sz w:val="32"/>
          <w:szCs w:val="32"/>
          <w:rtl/>
          <w:lang w:bidi="ar-IQ"/>
        </w:rPr>
        <w:t>لا يُؤْمِنُونَ</w:t>
      </w:r>
      <w:r w:rsidR="004B27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sz w:val="32"/>
          <w:szCs w:val="32"/>
          <w:rtl/>
          <w:lang w:bidi="ar-IQ"/>
        </w:rPr>
        <w:t xml:space="preserve"> قرأها </w:t>
      </w:r>
      <w:r w:rsidR="004B27CC" w:rsidRPr="00F444E7">
        <w:rPr>
          <w:rFonts w:ascii="Traditional Arabic" w:eastAsia="Times New Roman" w:hAnsi="Traditional Arabic" w:cs="Traditional Arabic"/>
          <w:b/>
          <w:bCs/>
          <w:color w:val="00B050"/>
          <w:sz w:val="32"/>
          <w:szCs w:val="32"/>
          <w:rtl/>
          <w:lang w:bidi="ar-IQ"/>
        </w:rPr>
        <w:t>ابن عامر الشامي</w:t>
      </w:r>
      <w:r w:rsidR="004B27CC" w:rsidRPr="00F444E7">
        <w:rPr>
          <w:rFonts w:ascii="Traditional Arabic" w:eastAsia="Times New Roman" w:hAnsi="Traditional Arabic" w:cs="Traditional Arabic"/>
          <w:color w:val="00B050"/>
          <w:sz w:val="32"/>
          <w:szCs w:val="32"/>
          <w:rtl/>
          <w:lang w:bidi="ar-IQ"/>
        </w:rPr>
        <w:t xml:space="preserve"> </w:t>
      </w:r>
      <w:r w:rsidR="004B27CC" w:rsidRPr="00F444E7">
        <w:rPr>
          <w:rFonts w:ascii="Traditional Arabic" w:eastAsia="Times New Roman" w:hAnsi="Traditional Arabic" w:cs="Traditional Arabic"/>
          <w:sz w:val="32"/>
          <w:szCs w:val="32"/>
          <w:rtl/>
          <w:lang w:bidi="ar-IQ"/>
        </w:rPr>
        <w:t xml:space="preserve">بتاء الخطاب </w:t>
      </w:r>
      <w:r w:rsidR="004B27CC" w:rsidRPr="00F444E7">
        <w:rPr>
          <w:rFonts w:ascii="Traditional Arabic" w:eastAsia="Times New Roman" w:hAnsi="Traditional Arabic" w:cs="Traditional Arabic"/>
          <w:b/>
          <w:bCs/>
          <w:sz w:val="32"/>
          <w:szCs w:val="32"/>
          <w:rtl/>
          <w:lang w:bidi="ar-IQ"/>
        </w:rPr>
        <w:t>(لا تؤمنون)</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23026" w:rsidRPr="00F444E7" w:rsidTr="00023026">
        <w:tc>
          <w:tcPr>
            <w:tcW w:w="9130" w:type="dxa"/>
          </w:tcPr>
          <w:p w:rsidR="00023026" w:rsidRPr="00F444E7" w:rsidRDefault="00023026" w:rsidP="00023026">
            <w:pPr>
              <w:spacing w:after="0" w:line="240" w:lineRule="auto"/>
              <w:jc w:val="center"/>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الْجُزْءُ الثَّامِنُ</w:t>
            </w:r>
            <w:r w:rsidRPr="00F444E7">
              <w:rPr>
                <w:rFonts w:ascii="Traditional Arabic" w:eastAsia="Times New Roman" w:hAnsi="Traditional Arabic" w:cs="Traditional Arabic"/>
                <w:sz w:val="32"/>
                <w:szCs w:val="32"/>
                <w:rtl/>
                <w:lang w:bidi="ar-IQ"/>
              </w:rPr>
              <w:t>﴾</w:t>
            </w:r>
          </w:p>
        </w:tc>
      </w:tr>
    </w:tbl>
    <w:p w:rsidR="004B27CC" w:rsidRPr="00F444E7" w:rsidRDefault="00023026" w:rsidP="00110BC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004B27CC" w:rsidRPr="00F444E7">
        <w:rPr>
          <w:rFonts w:ascii="Traditional Arabic" w:eastAsia="Times New Roman" w:hAnsi="Traditional Arabic" w:cs="Traditional Arabic"/>
          <w:b/>
          <w:bCs/>
          <w:sz w:val="32"/>
          <w:szCs w:val="32"/>
          <w:rtl/>
          <w:lang w:bidi="ar-IQ"/>
        </w:rPr>
        <w:t xml:space="preserve">(آية 111) </w:t>
      </w:r>
      <w:r w:rsidR="004B27CC"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b/>
          <w:bCs/>
          <w:color w:val="FF0000"/>
          <w:sz w:val="32"/>
          <w:szCs w:val="32"/>
          <w:rtl/>
          <w:lang w:bidi="ar-IQ"/>
        </w:rPr>
        <w:t>شَيء</w:t>
      </w:r>
      <w:r w:rsidR="00686B6C" w:rsidRPr="00F444E7">
        <w:rPr>
          <w:rFonts w:ascii="Traditional Arabic" w:eastAsia="Times New Roman" w:hAnsi="Traditional Arabic" w:cs="Traditional Arabic"/>
          <w:b/>
          <w:bCs/>
          <w:sz w:val="32"/>
          <w:szCs w:val="32"/>
          <w:rtl/>
          <w:lang w:bidi="ar-IQ"/>
        </w:rPr>
        <w:t>ٍ</w:t>
      </w:r>
      <w:r w:rsidR="004B27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0BC0" w:rsidRPr="00F444E7">
        <w:rPr>
          <w:rFonts w:ascii="Traditional Arabic" w:eastAsia="Times New Roman" w:hAnsi="Traditional Arabic" w:cs="Traditional Arabic"/>
          <w:sz w:val="32"/>
          <w:szCs w:val="32"/>
          <w:rtl/>
          <w:lang w:bidi="ar-IQ"/>
        </w:rPr>
        <w:t xml:space="preserve"> قرأها</w:t>
      </w:r>
      <w:r w:rsidR="004B27CC" w:rsidRPr="00F444E7">
        <w:rPr>
          <w:rFonts w:ascii="Traditional Arabic" w:eastAsia="Times New Roman" w:hAnsi="Traditional Arabic" w:cs="Traditional Arabic"/>
          <w:sz w:val="32"/>
          <w:szCs w:val="32"/>
          <w:rtl/>
          <w:lang w:bidi="ar-IQ"/>
        </w:rPr>
        <w:t xml:space="preserve"> </w:t>
      </w:r>
      <w:r w:rsidR="00110BC0" w:rsidRPr="00F444E7">
        <w:rPr>
          <w:rFonts w:ascii="Traditional Arabic" w:eastAsia="Times New Roman" w:hAnsi="Traditional Arabic" w:cs="Traditional Arabic"/>
          <w:b/>
          <w:bCs/>
          <w:noProof/>
          <w:color w:val="C00000"/>
          <w:sz w:val="32"/>
          <w:szCs w:val="32"/>
          <w:rtl/>
          <w:lang w:eastAsia="ar-SA" w:bidi="ar-IQ"/>
        </w:rPr>
        <w:t>هشام</w:t>
      </w:r>
      <w:r w:rsidR="00110BC0"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10BC0" w:rsidRPr="00F444E7">
        <w:rPr>
          <w:rFonts w:ascii="Traditional Arabic" w:eastAsia="Times New Roman" w:hAnsi="Traditional Arabic" w:cs="Traditional Arabic"/>
          <w:noProof/>
          <w:sz w:val="32"/>
          <w:szCs w:val="32"/>
          <w:rtl/>
          <w:lang w:eastAsia="ar-SA" w:bidi="ar-IQ"/>
        </w:rPr>
        <w:t xml:space="preserve"> </w:t>
      </w:r>
      <w:r w:rsidR="00110BC0"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10BC0" w:rsidRPr="00F444E7">
        <w:rPr>
          <w:rFonts w:ascii="Traditional Arabic" w:hAnsi="Traditional Arabic" w:cs="Traditional Arabic"/>
          <w:b/>
          <w:bCs/>
          <w:sz w:val="32"/>
          <w:szCs w:val="32"/>
          <w:rtl/>
          <w:lang w:bidi="ar-IQ"/>
        </w:rPr>
        <w:t xml:space="preserve"> </w:t>
      </w:r>
      <w:r w:rsidR="00110BC0"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1117B5" w:rsidRPr="00F444E7">
        <w:rPr>
          <w:rFonts w:ascii="Traditional Arabic" w:eastAsia="Times New Roman" w:hAnsi="Traditional Arabic" w:cs="Traditional Arabic"/>
          <w:b/>
          <w:bCs/>
          <w:sz w:val="32"/>
          <w:szCs w:val="32"/>
          <w:rtl/>
          <w:lang w:bidi="ar-IQ"/>
        </w:rPr>
        <w:t xml:space="preserve"> </w:t>
      </w:r>
      <w:r w:rsidR="004B27CC"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b/>
          <w:bCs/>
          <w:color w:val="FF0000"/>
          <w:sz w:val="32"/>
          <w:szCs w:val="32"/>
          <w:rtl/>
          <w:lang w:bidi="ar-IQ"/>
        </w:rPr>
        <w:t>قُبُلاً</w:t>
      </w:r>
      <w:r w:rsidR="004B27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B27CC" w:rsidRPr="00F444E7">
        <w:rPr>
          <w:rFonts w:ascii="Traditional Arabic" w:eastAsia="Times New Roman" w:hAnsi="Traditional Arabic" w:cs="Traditional Arabic"/>
          <w:sz w:val="32"/>
          <w:szCs w:val="32"/>
          <w:rtl/>
          <w:lang w:bidi="ar-IQ"/>
        </w:rPr>
        <w:t xml:space="preserve"> قرأها </w:t>
      </w:r>
      <w:r w:rsidR="00110BC0" w:rsidRPr="00F444E7">
        <w:rPr>
          <w:rFonts w:ascii="Traditional Arabic" w:eastAsia="Times New Roman" w:hAnsi="Traditional Arabic" w:cs="Traditional Arabic"/>
          <w:b/>
          <w:bCs/>
          <w:color w:val="00B050"/>
          <w:sz w:val="32"/>
          <w:szCs w:val="32"/>
          <w:rtl/>
          <w:lang w:bidi="ar-IQ"/>
        </w:rPr>
        <w:t>ابن عامر الشامي</w:t>
      </w:r>
      <w:r w:rsidR="004B27CC" w:rsidRPr="00F444E7">
        <w:rPr>
          <w:rFonts w:ascii="Traditional Arabic" w:eastAsia="Times New Roman" w:hAnsi="Traditional Arabic" w:cs="Traditional Arabic"/>
          <w:sz w:val="32"/>
          <w:szCs w:val="32"/>
          <w:rtl/>
          <w:lang w:bidi="ar-IQ"/>
        </w:rPr>
        <w:t xml:space="preserve"> بكسر القاف وفتح الياء (</w:t>
      </w:r>
      <w:r w:rsidR="004B27CC" w:rsidRPr="00F444E7">
        <w:rPr>
          <w:rFonts w:ascii="Traditional Arabic" w:eastAsia="Times New Roman" w:hAnsi="Traditional Arabic" w:cs="Traditional Arabic"/>
          <w:b/>
          <w:bCs/>
          <w:sz w:val="32"/>
          <w:szCs w:val="32"/>
          <w:rtl/>
          <w:lang w:bidi="ar-IQ"/>
        </w:rPr>
        <w:t>قِبَلاً</w:t>
      </w:r>
      <w:r w:rsidR="004B27CC"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sz w:val="32"/>
          <w:szCs w:val="32"/>
          <w:vertAlign w:val="superscript"/>
          <w:rtl/>
          <w:lang w:eastAsia="ar-SY" w:bidi="ar-SY"/>
        </w:rPr>
        <w:t xml:space="preserve"> (</w:t>
      </w:r>
      <w:r w:rsidR="004B27CC" w:rsidRPr="00F444E7">
        <w:rPr>
          <w:rFonts w:ascii="Traditional Arabic" w:eastAsia="Times New Roman" w:hAnsi="Traditional Arabic" w:cs="Traditional Arabic"/>
          <w:sz w:val="32"/>
          <w:szCs w:val="32"/>
          <w:vertAlign w:val="superscript"/>
          <w:rtl/>
          <w:lang w:eastAsia="ar-SY" w:bidi="ar-SY"/>
        </w:rPr>
        <w:footnoteReference w:id="176"/>
      </w:r>
      <w:r w:rsidR="004B27C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4B27CC" w:rsidRPr="00F444E7">
        <w:rPr>
          <w:rFonts w:ascii="Traditional Arabic" w:eastAsia="Times New Roman" w:hAnsi="Traditional Arabic" w:cs="Traditional Arabic"/>
          <w:sz w:val="32"/>
          <w:szCs w:val="32"/>
          <w:rtl/>
          <w:lang w:bidi="ar-IQ"/>
        </w:rPr>
        <w:t xml:space="preserve"> </w:t>
      </w:r>
      <w:r w:rsidR="00110BC0" w:rsidRPr="00F444E7">
        <w:rPr>
          <w:rFonts w:ascii="Traditional Arabic" w:eastAsia="Times New Roman" w:hAnsi="Traditional Arabic" w:cs="Traditional Arabic"/>
          <w:sz w:val="32"/>
          <w:szCs w:val="32"/>
          <w:rtl/>
          <w:lang w:bidi="ar-IQ"/>
        </w:rPr>
        <w:t>﴿</w:t>
      </w:r>
      <w:r w:rsidR="00110BC0" w:rsidRPr="00F444E7">
        <w:rPr>
          <w:rFonts w:ascii="Traditional Arabic" w:eastAsia="Times New Roman" w:hAnsi="Traditional Arabic" w:cs="Traditional Arabic"/>
          <w:b/>
          <w:bCs/>
          <w:color w:val="FF0000"/>
          <w:sz w:val="32"/>
          <w:szCs w:val="32"/>
          <w:rtl/>
          <w:lang w:bidi="ar-IQ"/>
        </w:rPr>
        <w:t>يَشَاءَ</w:t>
      </w:r>
      <w:r w:rsidR="00110BC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0BC0" w:rsidRPr="00F444E7">
        <w:rPr>
          <w:rFonts w:ascii="Traditional Arabic" w:eastAsia="Times New Roman" w:hAnsi="Traditional Arabic" w:cs="Traditional Arabic"/>
          <w:sz w:val="32"/>
          <w:szCs w:val="32"/>
          <w:rtl/>
          <w:lang w:bidi="ar-IQ"/>
        </w:rPr>
        <w:t xml:space="preserve"> إذا وقف </w:t>
      </w:r>
      <w:r w:rsidR="00110BC0" w:rsidRPr="00F444E7">
        <w:rPr>
          <w:rFonts w:ascii="Traditional Arabic" w:eastAsia="Times New Roman" w:hAnsi="Traditional Arabic" w:cs="Traditional Arabic"/>
          <w:b/>
          <w:bCs/>
          <w:color w:val="C00000"/>
          <w:sz w:val="32"/>
          <w:szCs w:val="32"/>
          <w:rtl/>
          <w:lang w:bidi="ar-IQ"/>
        </w:rPr>
        <w:t>هشام</w:t>
      </w:r>
      <w:r w:rsidR="00110BC0" w:rsidRPr="00F444E7">
        <w:rPr>
          <w:rFonts w:ascii="Traditional Arabic" w:eastAsia="Times New Roman" w:hAnsi="Traditional Arabic" w:cs="Traditional Arabic"/>
          <w:sz w:val="32"/>
          <w:szCs w:val="32"/>
          <w:rtl/>
          <w:lang w:bidi="ar-IQ"/>
        </w:rPr>
        <w:t xml:space="preserve"> عليها فله فيها إبدال الهمزة </w:t>
      </w:r>
      <w:r w:rsidR="00706781"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110BC0" w:rsidRPr="00F444E7">
        <w:rPr>
          <w:rFonts w:ascii="Traditional Arabic" w:eastAsia="Times New Roman" w:hAnsi="Traditional Arabic" w:cs="Traditional Arabic"/>
          <w:sz w:val="32"/>
          <w:szCs w:val="32"/>
          <w:rtl/>
          <w:lang w:bidi="ar-IQ"/>
        </w:rPr>
        <w:t xml:space="preserve"> </w:t>
      </w:r>
    </w:p>
    <w:p w:rsidR="00023026" w:rsidRPr="00F444E7" w:rsidRDefault="00023026" w:rsidP="00110BC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(آية 112) </w:t>
      </w:r>
      <w:r w:rsidR="00110BC0" w:rsidRPr="00F444E7">
        <w:rPr>
          <w:rFonts w:ascii="Traditional Arabic" w:eastAsia="Times New Roman" w:hAnsi="Traditional Arabic" w:cs="Traditional Arabic"/>
          <w:sz w:val="32"/>
          <w:szCs w:val="32"/>
          <w:rtl/>
          <w:lang w:bidi="ar-IQ"/>
        </w:rPr>
        <w:t>﴿</w:t>
      </w:r>
      <w:r w:rsidR="00110BC0" w:rsidRPr="00F444E7">
        <w:rPr>
          <w:rFonts w:ascii="Traditional Arabic" w:eastAsia="Times New Roman" w:hAnsi="Traditional Arabic" w:cs="Traditional Arabic"/>
          <w:b/>
          <w:bCs/>
          <w:color w:val="FF0000"/>
          <w:sz w:val="32"/>
          <w:szCs w:val="32"/>
          <w:rtl/>
          <w:lang w:bidi="ar-IQ"/>
        </w:rPr>
        <w:t>شَاءَ</w:t>
      </w:r>
      <w:r w:rsidR="00110BC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0BC0" w:rsidRPr="00F444E7">
        <w:rPr>
          <w:rFonts w:ascii="Traditional Arabic" w:eastAsia="Times New Roman" w:hAnsi="Traditional Arabic" w:cs="Traditional Arabic"/>
          <w:sz w:val="32"/>
          <w:szCs w:val="32"/>
          <w:rtl/>
          <w:lang w:bidi="ar-IQ"/>
        </w:rPr>
        <w:t xml:space="preserve"> إذا وقف </w:t>
      </w:r>
      <w:r w:rsidR="00110BC0" w:rsidRPr="00F444E7">
        <w:rPr>
          <w:rFonts w:ascii="Traditional Arabic" w:eastAsia="Times New Roman" w:hAnsi="Traditional Arabic" w:cs="Traditional Arabic"/>
          <w:b/>
          <w:bCs/>
          <w:color w:val="C00000"/>
          <w:sz w:val="32"/>
          <w:szCs w:val="32"/>
          <w:rtl/>
          <w:lang w:bidi="ar-IQ"/>
        </w:rPr>
        <w:t>هشام</w:t>
      </w:r>
      <w:r w:rsidR="00110BC0" w:rsidRPr="00F444E7">
        <w:rPr>
          <w:rFonts w:ascii="Traditional Arabic" w:eastAsia="Times New Roman" w:hAnsi="Traditional Arabic" w:cs="Traditional Arabic"/>
          <w:sz w:val="32"/>
          <w:szCs w:val="32"/>
          <w:rtl/>
          <w:lang w:bidi="ar-IQ"/>
        </w:rPr>
        <w:t xml:space="preserve"> عليها فله فيها إبدال الهمزة </w:t>
      </w:r>
      <w:r w:rsidR="00706781" w:rsidRPr="00F444E7">
        <w:rPr>
          <w:rFonts w:ascii="Traditional Arabic" w:eastAsia="Times New Roman" w:hAnsi="Traditional Arabic" w:cs="Traditional Arabic"/>
          <w:sz w:val="32"/>
          <w:szCs w:val="32"/>
          <w:rtl/>
          <w:lang w:bidi="ar-IQ"/>
        </w:rPr>
        <w:t xml:space="preserve">ألفاً </w:t>
      </w:r>
      <w:r w:rsidR="00110BC0" w:rsidRPr="00F444E7">
        <w:rPr>
          <w:rFonts w:ascii="Traditional Arabic" w:eastAsia="Times New Roman" w:hAnsi="Traditional Arabic" w:cs="Traditional Arabic"/>
          <w:sz w:val="32"/>
          <w:szCs w:val="32"/>
          <w:rtl/>
          <w:lang w:bidi="ar-IQ"/>
        </w:rPr>
        <w:t>مع القصر وال</w:t>
      </w:r>
      <w:r w:rsidR="00E10C4D" w:rsidRPr="00F444E7">
        <w:rPr>
          <w:rFonts w:ascii="Traditional Arabic" w:eastAsia="Times New Roman" w:hAnsi="Traditional Arabic" w:cs="Traditional Arabic"/>
          <w:sz w:val="32"/>
          <w:szCs w:val="32"/>
          <w:rtl/>
          <w:lang w:bidi="ar-IQ"/>
        </w:rPr>
        <w:t>توسط والطول</w:t>
      </w:r>
      <w:r w:rsidR="00F444E7" w:rsidRPr="00F444E7">
        <w:rPr>
          <w:rFonts w:ascii="Traditional Arabic" w:eastAsia="Times New Roman" w:hAnsi="Traditional Arabic" w:cs="Traditional Arabic"/>
          <w:sz w:val="32"/>
          <w:szCs w:val="32"/>
          <w:rtl/>
          <w:lang w:bidi="ar-IQ"/>
        </w:rPr>
        <w:t>.</w:t>
      </w:r>
      <w:r w:rsidR="00110BC0" w:rsidRPr="00F444E7">
        <w:rPr>
          <w:rFonts w:ascii="Traditional Arabic" w:eastAsia="Times New Roman" w:hAnsi="Traditional Arabic" w:cs="Traditional Arabic"/>
          <w:sz w:val="32"/>
          <w:szCs w:val="32"/>
          <w:rtl/>
          <w:lang w:bidi="ar-IQ"/>
        </w:rPr>
        <w:t xml:space="preserve"> وأمال </w:t>
      </w:r>
      <w:r w:rsidR="00110BC0" w:rsidRPr="00F444E7">
        <w:rPr>
          <w:rFonts w:ascii="Traditional Arabic" w:eastAsia="Times New Roman" w:hAnsi="Traditional Arabic" w:cs="Traditional Arabic"/>
          <w:b/>
          <w:bCs/>
          <w:color w:val="7030A0"/>
          <w:sz w:val="32"/>
          <w:szCs w:val="32"/>
          <w:rtl/>
          <w:lang w:bidi="ar-IQ"/>
        </w:rPr>
        <w:t>ابن ذكوان</w:t>
      </w:r>
      <w:r w:rsidR="00110BC0" w:rsidRPr="00F444E7">
        <w:rPr>
          <w:rFonts w:ascii="Traditional Arabic" w:eastAsia="Times New Roman" w:hAnsi="Traditional Arabic" w:cs="Traditional Arabic"/>
          <w:color w:val="7030A0"/>
          <w:sz w:val="32"/>
          <w:szCs w:val="32"/>
          <w:rtl/>
          <w:lang w:bidi="ar-IQ"/>
        </w:rPr>
        <w:t xml:space="preserve"> </w:t>
      </w:r>
      <w:r w:rsidR="00110BC0" w:rsidRPr="00F444E7">
        <w:rPr>
          <w:rFonts w:ascii="Traditional Arabic" w:eastAsia="Times New Roman" w:hAnsi="Traditional Arabic" w:cs="Traditional Arabic"/>
          <w:sz w:val="32"/>
          <w:szCs w:val="32"/>
          <w:rtl/>
          <w:lang w:bidi="ar-IQ"/>
        </w:rPr>
        <w:t>الألف فيها</w:t>
      </w:r>
      <w:r w:rsidR="00F444E7" w:rsidRPr="00F444E7">
        <w:rPr>
          <w:rFonts w:ascii="Traditional Arabic" w:eastAsia="Times New Roman" w:hAnsi="Traditional Arabic" w:cs="Traditional Arabic"/>
          <w:sz w:val="32"/>
          <w:szCs w:val="32"/>
          <w:rtl/>
          <w:lang w:bidi="ar-IQ"/>
        </w:rPr>
        <w:t>.</w:t>
      </w:r>
    </w:p>
    <w:p w:rsidR="008C6328" w:rsidRPr="00F444E7" w:rsidRDefault="008C6328" w:rsidP="008C632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وَتَمَّتْ كَلِمَتُ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كلمت</w:t>
      </w:r>
      <w:r w:rsidRPr="00F444E7">
        <w:rPr>
          <w:rFonts w:ascii="Traditional Arabic" w:eastAsia="Times New Roman" w:hAnsi="Traditional Arabic" w:cs="Traditional Arabic"/>
          <w:sz w:val="32"/>
          <w:szCs w:val="32"/>
          <w:rtl/>
          <w:lang w:bidi="ar-IQ"/>
        </w:rPr>
        <w:t>) بإضافة ألف بعد الميم على الجمع (</w:t>
      </w:r>
      <w:r w:rsidRPr="00F444E7">
        <w:rPr>
          <w:rFonts w:ascii="Traditional Arabic" w:eastAsia="Times New Roman" w:hAnsi="Traditional Arabic" w:cs="Traditional Arabic"/>
          <w:b/>
          <w:bCs/>
          <w:sz w:val="32"/>
          <w:szCs w:val="32"/>
          <w:rtl/>
          <w:lang w:bidi="ar-IQ"/>
        </w:rPr>
        <w:t>كلمات</w:t>
      </w:r>
      <w:r w:rsidRPr="00F444E7">
        <w:rPr>
          <w:rFonts w:ascii="Traditional Arabic" w:eastAsia="Times New Roman" w:hAnsi="Traditional Arabic" w:cs="Traditional Arabic"/>
          <w:sz w:val="32"/>
          <w:szCs w:val="32"/>
          <w:rtl/>
          <w:lang w:bidi="ar-IQ"/>
        </w:rPr>
        <w:t>) وهو مكتوب بالتاء في جميع المصاحف</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1037" w:rsidRPr="00F444E7" w:rsidRDefault="008C6328" w:rsidP="00ED103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فَصَّلَ</w:t>
      </w:r>
      <w:r w:rsidR="00ED1037" w:rsidRPr="00F444E7">
        <w:rPr>
          <w:rFonts w:ascii="Traditional Arabic" w:eastAsia="Times New Roman" w:hAnsi="Traditional Arabic" w:cs="Traditional Arabic"/>
          <w:b/>
          <w:bCs/>
          <w:color w:val="FF0000"/>
          <w:sz w:val="32"/>
          <w:szCs w:val="32"/>
          <w:rtl/>
          <w:lang w:bidi="ar-IQ"/>
        </w:rPr>
        <w:t xml:space="preserve"> لَكُمْ مَا حَرَّمَ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D1037" w:rsidRPr="00F444E7">
        <w:rPr>
          <w:rFonts w:ascii="Traditional Arabic" w:eastAsia="Times New Roman" w:hAnsi="Traditional Arabic" w:cs="Traditional Arabic"/>
          <w:sz w:val="32"/>
          <w:szCs w:val="32"/>
          <w:rtl/>
          <w:lang w:bidi="ar-IQ"/>
        </w:rPr>
        <w:t xml:space="preserve">قرأها </w:t>
      </w:r>
      <w:r w:rsidR="00ED1037" w:rsidRPr="00F444E7">
        <w:rPr>
          <w:rFonts w:ascii="Traditional Arabic" w:eastAsia="Times New Roman" w:hAnsi="Traditional Arabic" w:cs="Traditional Arabic"/>
          <w:b/>
          <w:bCs/>
          <w:color w:val="00B050"/>
          <w:sz w:val="32"/>
          <w:szCs w:val="32"/>
          <w:rtl/>
          <w:lang w:bidi="ar-IQ"/>
        </w:rPr>
        <w:t>ابن عامر الشامي</w:t>
      </w:r>
      <w:r w:rsidR="00ED1037" w:rsidRPr="00F444E7">
        <w:rPr>
          <w:rFonts w:ascii="Traditional Arabic" w:eastAsia="Times New Roman" w:hAnsi="Traditional Arabic" w:cs="Traditional Arabic"/>
          <w:sz w:val="32"/>
          <w:szCs w:val="32"/>
          <w:rtl/>
          <w:lang w:bidi="ar-IQ"/>
        </w:rPr>
        <w:t xml:space="preserve"> بضم الفاء وكسر الصاد في الأول</w:t>
      </w:r>
      <w:r w:rsidR="00F444E7" w:rsidRPr="00F444E7">
        <w:rPr>
          <w:rFonts w:ascii="Traditional Arabic" w:eastAsia="Times New Roman" w:hAnsi="Traditional Arabic" w:cs="Traditional Arabic"/>
          <w:sz w:val="32"/>
          <w:szCs w:val="32"/>
          <w:rtl/>
          <w:lang w:bidi="ar-IQ"/>
        </w:rPr>
        <w:t>،</w:t>
      </w:r>
      <w:r w:rsidR="00ED1037" w:rsidRPr="00F444E7">
        <w:rPr>
          <w:rFonts w:ascii="Traditional Arabic" w:eastAsia="Times New Roman" w:hAnsi="Traditional Arabic" w:cs="Traditional Arabic"/>
          <w:sz w:val="32"/>
          <w:szCs w:val="32"/>
          <w:rtl/>
          <w:lang w:bidi="ar-IQ"/>
        </w:rPr>
        <w:t xml:space="preserve"> وضم الحاء وكسر الراء في الثاني </w:t>
      </w:r>
      <w:r w:rsidR="00ED1037" w:rsidRPr="00F444E7">
        <w:rPr>
          <w:rFonts w:ascii="Traditional Arabic" w:eastAsia="Times New Roman" w:hAnsi="Traditional Arabic" w:cs="Traditional Arabic"/>
          <w:b/>
          <w:bCs/>
          <w:sz w:val="32"/>
          <w:szCs w:val="32"/>
          <w:rtl/>
          <w:lang w:bidi="ar-IQ"/>
        </w:rPr>
        <w:t>(فُصِّلَ لَكُمْ مَا حُرِّمَ)</w:t>
      </w:r>
      <w:r w:rsidR="00ED1037" w:rsidRPr="00F444E7">
        <w:rPr>
          <w:rFonts w:ascii="Traditional Arabic" w:eastAsia="Times New Roman" w:hAnsi="Traditional Arabic" w:cs="Traditional Arabic"/>
          <w:sz w:val="32"/>
          <w:szCs w:val="32"/>
          <w:vertAlign w:val="superscript"/>
          <w:rtl/>
          <w:lang w:eastAsia="ar-SY" w:bidi="ar-SY"/>
        </w:rPr>
        <w:t xml:space="preserve"> (</w:t>
      </w:r>
      <w:r w:rsidR="00ED1037" w:rsidRPr="00F444E7">
        <w:rPr>
          <w:rFonts w:ascii="Traditional Arabic" w:eastAsia="Times New Roman" w:hAnsi="Traditional Arabic" w:cs="Traditional Arabic"/>
          <w:sz w:val="32"/>
          <w:szCs w:val="32"/>
          <w:vertAlign w:val="superscript"/>
          <w:rtl/>
          <w:lang w:eastAsia="ar-SY" w:bidi="ar-SY"/>
        </w:rPr>
        <w:footnoteReference w:id="177"/>
      </w:r>
      <w:r w:rsidR="00ED1037"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ED1037"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لَيُضِلُّونَ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D103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EB1AAC" w:rsidRPr="00F444E7">
        <w:rPr>
          <w:rFonts w:ascii="Traditional Arabic" w:eastAsia="Times New Roman" w:hAnsi="Traditional Arabic" w:cs="Traditional Arabic"/>
          <w:sz w:val="32"/>
          <w:szCs w:val="32"/>
          <w:rtl/>
          <w:lang w:bidi="ar-IQ"/>
        </w:rPr>
        <w:t xml:space="preserve">فتح الياء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لَيَضِلُّونَ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8C6328" w:rsidRPr="00F444E7" w:rsidRDefault="008C6328" w:rsidP="00B92EA1">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92EA1" w:rsidRPr="00F444E7">
        <w:rPr>
          <w:rFonts w:ascii="Traditional Arabic" w:hAnsi="Traditional Arabic" w:cs="Traditional Arabic"/>
          <w:sz w:val="32"/>
          <w:szCs w:val="32"/>
          <w:rtl/>
          <w:lang w:bidi="ar-IQ"/>
        </w:rPr>
        <w:t xml:space="preserve">قرأها </w:t>
      </w:r>
      <w:r w:rsidR="00B92EA1" w:rsidRPr="00F444E7">
        <w:rPr>
          <w:rFonts w:ascii="Traditional Arabic" w:hAnsi="Traditional Arabic" w:cs="Traditional Arabic"/>
          <w:b/>
          <w:bCs/>
          <w:color w:val="7030A0"/>
          <w:sz w:val="32"/>
          <w:szCs w:val="32"/>
          <w:rtl/>
          <w:lang w:bidi="ar-IQ"/>
        </w:rPr>
        <w:t>ابن ذكوان</w:t>
      </w:r>
      <w:r w:rsidR="00B92EA1" w:rsidRPr="00F444E7">
        <w:rPr>
          <w:rFonts w:ascii="Traditional Arabic" w:hAnsi="Traditional Arabic" w:cs="Traditional Arabic"/>
          <w:color w:val="7030A0"/>
          <w:sz w:val="32"/>
          <w:szCs w:val="32"/>
          <w:rtl/>
          <w:lang w:bidi="ar-IQ"/>
        </w:rPr>
        <w:t xml:space="preserve"> </w:t>
      </w:r>
      <w:r w:rsidR="00B92EA1"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B92EA1"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رِسَالَتَهُ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50EC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بإثبات الألف بعد اللام وكسر التاء على الجمع (</w:t>
      </w:r>
      <w:r w:rsidRPr="00F444E7">
        <w:rPr>
          <w:rFonts w:ascii="Traditional Arabic" w:eastAsia="Times New Roman" w:hAnsi="Traditional Arabic" w:cs="Traditional Arabic"/>
          <w:b/>
          <w:bCs/>
          <w:sz w:val="32"/>
          <w:szCs w:val="32"/>
          <w:rtl/>
          <w:lang w:bidi="ar-IQ"/>
        </w:rPr>
        <w:t>رسالاتِه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C6328" w:rsidRPr="00F444E7" w:rsidRDefault="008C6328" w:rsidP="00650ECC">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125)</w:t>
      </w:r>
      <w:r w:rsidRPr="00F444E7">
        <w:rPr>
          <w:rFonts w:ascii="Traditional Arabic" w:eastAsia="Times New Roman" w:hAnsi="Traditional Arabic" w:cs="Traditional Arabic"/>
          <w:sz w:val="32"/>
          <w:szCs w:val="32"/>
          <w:rtl/>
          <w:lang w:bidi="ar-IQ"/>
        </w:rPr>
        <w:t xml:space="preserve"> </w:t>
      </w:r>
      <w:r w:rsidR="00650ECC" w:rsidRPr="00F444E7">
        <w:rPr>
          <w:rFonts w:ascii="Traditional Arabic" w:eastAsia="Times New Roman" w:hAnsi="Traditional Arabic" w:cs="Traditional Arabic"/>
          <w:sz w:val="32"/>
          <w:szCs w:val="32"/>
          <w:rtl/>
          <w:lang w:bidi="ar-IQ"/>
        </w:rPr>
        <w:t>﴿</w:t>
      </w:r>
      <w:r w:rsidR="00650ECC" w:rsidRPr="00F444E7">
        <w:rPr>
          <w:rFonts w:ascii="Traditional Arabic" w:eastAsia="Times New Roman" w:hAnsi="Traditional Arabic" w:cs="Traditional Arabic"/>
          <w:b/>
          <w:bCs/>
          <w:color w:val="FF0000"/>
          <w:sz w:val="32"/>
          <w:szCs w:val="32"/>
          <w:rtl/>
          <w:lang w:bidi="ar-IQ"/>
        </w:rPr>
        <w:t>السَّمَاءِ</w:t>
      </w:r>
      <w:r w:rsidR="00650E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50ECC" w:rsidRPr="00F444E7">
        <w:rPr>
          <w:rFonts w:ascii="Traditional Arabic" w:eastAsia="Times New Roman" w:hAnsi="Traditional Arabic" w:cs="Traditional Arabic"/>
          <w:sz w:val="32"/>
          <w:szCs w:val="32"/>
          <w:rtl/>
          <w:lang w:bidi="ar-IQ"/>
        </w:rPr>
        <w:t xml:space="preserve"> قرأها </w:t>
      </w:r>
      <w:r w:rsidR="00650ECC" w:rsidRPr="00F444E7">
        <w:rPr>
          <w:rFonts w:ascii="Traditional Arabic" w:eastAsia="Times New Roman" w:hAnsi="Traditional Arabic" w:cs="Traditional Arabic"/>
          <w:b/>
          <w:bCs/>
          <w:color w:val="C00000"/>
          <w:sz w:val="32"/>
          <w:szCs w:val="32"/>
          <w:rtl/>
          <w:lang w:bidi="ar-IQ"/>
        </w:rPr>
        <w:t>هشام</w:t>
      </w:r>
      <w:r w:rsidR="00650ECC" w:rsidRPr="00F444E7">
        <w:rPr>
          <w:rFonts w:ascii="Traditional Arabic" w:eastAsia="Times New Roman" w:hAnsi="Traditional Arabic" w:cs="Traditional Arabic"/>
          <w:sz w:val="32"/>
          <w:szCs w:val="32"/>
          <w:rtl/>
          <w:lang w:bidi="ar-IQ"/>
        </w:rPr>
        <w:t xml:space="preserve"> وقفاً</w:t>
      </w:r>
      <w:r w:rsidR="00650ECC" w:rsidRPr="00F444E7">
        <w:rPr>
          <w:rFonts w:ascii="Traditional Arabic" w:hAnsi="Traditional Arabic" w:cs="Traditional Arabic"/>
          <w:sz w:val="32"/>
          <w:szCs w:val="32"/>
          <w:rtl/>
          <w:lang w:bidi="ar-IQ"/>
        </w:rPr>
        <w:t xml:space="preserve"> </w:t>
      </w:r>
      <w:r w:rsidR="00650ECC"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650ECC" w:rsidRPr="00F444E7">
        <w:rPr>
          <w:rFonts w:ascii="Traditional Arabic" w:eastAsia="Times New Roman" w:hAnsi="Traditional Arabic" w:cs="Traditional Arabic"/>
          <w:noProof/>
          <w:sz w:val="32"/>
          <w:szCs w:val="32"/>
          <w:rtl/>
          <w:lang w:eastAsia="ar-SA" w:bidi="ar-IQ"/>
        </w:rPr>
        <w:t xml:space="preserve"> ثلاثة الإبدال </w:t>
      </w:r>
      <w:r w:rsidR="00EF4722" w:rsidRPr="00F444E7">
        <w:rPr>
          <w:rFonts w:ascii="Traditional Arabic" w:eastAsia="Times New Roman" w:hAnsi="Traditional Arabic" w:cs="Traditional Arabic"/>
          <w:noProof/>
          <w:sz w:val="32"/>
          <w:szCs w:val="32"/>
          <w:rtl/>
          <w:lang w:eastAsia="ar-SA" w:bidi="ar-IQ"/>
        </w:rPr>
        <w:t xml:space="preserve">بألف </w:t>
      </w:r>
      <w:r w:rsidR="00650ECC"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650ECC"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8C6328" w:rsidRPr="00F444E7" w:rsidRDefault="008C6328" w:rsidP="00EF472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يَحْشُرُهُمْ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50EC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بنون العظمة (</w:t>
      </w:r>
      <w:r w:rsidRPr="00F444E7">
        <w:rPr>
          <w:rFonts w:ascii="Traditional Arabic" w:eastAsia="Times New Roman" w:hAnsi="Traditional Arabic" w:cs="Traditional Arabic"/>
          <w:b/>
          <w:bCs/>
          <w:sz w:val="32"/>
          <w:szCs w:val="32"/>
          <w:rtl/>
          <w:lang w:bidi="ar-IQ"/>
        </w:rPr>
        <w:t>نحشرهم</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78"/>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650ECC" w:rsidRPr="00F444E7">
        <w:rPr>
          <w:rFonts w:ascii="Traditional Arabic" w:eastAsia="Times New Roman" w:hAnsi="Traditional Arabic" w:cs="Traditional Arabic"/>
          <w:b/>
          <w:bCs/>
          <w:sz w:val="32"/>
          <w:szCs w:val="32"/>
          <w:rtl/>
          <w:lang w:bidi="ar-IQ"/>
        </w:rPr>
        <w:t xml:space="preserve"> </w:t>
      </w:r>
      <w:r w:rsidR="00650ECC" w:rsidRPr="00F444E7">
        <w:rPr>
          <w:rFonts w:ascii="Traditional Arabic" w:eastAsia="Times New Roman" w:hAnsi="Traditional Arabic" w:cs="Traditional Arabic"/>
          <w:sz w:val="32"/>
          <w:szCs w:val="32"/>
          <w:rtl/>
          <w:lang w:bidi="ar-IQ"/>
        </w:rPr>
        <w:t>﴿</w:t>
      </w:r>
      <w:r w:rsidR="00650ECC" w:rsidRPr="00F444E7">
        <w:rPr>
          <w:rFonts w:ascii="Traditional Arabic" w:eastAsia="Times New Roman" w:hAnsi="Traditional Arabic" w:cs="Traditional Arabic"/>
          <w:b/>
          <w:bCs/>
          <w:color w:val="FF0000"/>
          <w:sz w:val="32"/>
          <w:szCs w:val="32"/>
          <w:rtl/>
          <w:lang w:bidi="ar-IQ"/>
        </w:rPr>
        <w:t>شَاءَ</w:t>
      </w:r>
      <w:r w:rsidR="00650E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50ECC" w:rsidRPr="00F444E7">
        <w:rPr>
          <w:rFonts w:ascii="Traditional Arabic" w:eastAsia="Times New Roman" w:hAnsi="Traditional Arabic" w:cs="Traditional Arabic"/>
          <w:sz w:val="32"/>
          <w:szCs w:val="32"/>
          <w:rtl/>
          <w:lang w:bidi="ar-IQ"/>
        </w:rPr>
        <w:t xml:space="preserve"> إذا وقف </w:t>
      </w:r>
      <w:r w:rsidR="00650ECC" w:rsidRPr="00F444E7">
        <w:rPr>
          <w:rFonts w:ascii="Traditional Arabic" w:eastAsia="Times New Roman" w:hAnsi="Traditional Arabic" w:cs="Traditional Arabic"/>
          <w:b/>
          <w:bCs/>
          <w:color w:val="C00000"/>
          <w:sz w:val="32"/>
          <w:szCs w:val="32"/>
          <w:rtl/>
          <w:lang w:bidi="ar-IQ"/>
        </w:rPr>
        <w:t>هشام</w:t>
      </w:r>
      <w:r w:rsidR="00650ECC" w:rsidRPr="00F444E7">
        <w:rPr>
          <w:rFonts w:ascii="Traditional Arabic" w:eastAsia="Times New Roman" w:hAnsi="Traditional Arabic" w:cs="Traditional Arabic"/>
          <w:sz w:val="32"/>
          <w:szCs w:val="32"/>
          <w:rtl/>
          <w:lang w:bidi="ar-IQ"/>
        </w:rPr>
        <w:t xml:space="preserve"> عليها فله فيها إبدال الهمزة </w:t>
      </w:r>
      <w:r w:rsidR="00EF4722"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650ECC" w:rsidRPr="00F444E7">
        <w:rPr>
          <w:rFonts w:ascii="Traditional Arabic" w:eastAsia="Times New Roman" w:hAnsi="Traditional Arabic" w:cs="Traditional Arabic"/>
          <w:sz w:val="32"/>
          <w:szCs w:val="32"/>
          <w:rtl/>
          <w:lang w:bidi="ar-IQ"/>
        </w:rPr>
        <w:t xml:space="preserve"> و</w:t>
      </w:r>
      <w:r w:rsidR="00EF4722" w:rsidRPr="00F444E7">
        <w:rPr>
          <w:rFonts w:ascii="Traditional Arabic" w:eastAsia="Times New Roman" w:hAnsi="Traditional Arabic" w:cs="Traditional Arabic"/>
          <w:sz w:val="32"/>
          <w:szCs w:val="32"/>
          <w:rtl/>
          <w:lang w:bidi="ar-IQ"/>
        </w:rPr>
        <w:t>قرأها</w:t>
      </w:r>
      <w:r w:rsidR="00650ECC" w:rsidRPr="00F444E7">
        <w:rPr>
          <w:rFonts w:ascii="Traditional Arabic" w:eastAsia="Times New Roman" w:hAnsi="Traditional Arabic" w:cs="Traditional Arabic"/>
          <w:sz w:val="32"/>
          <w:szCs w:val="32"/>
          <w:rtl/>
          <w:lang w:bidi="ar-IQ"/>
        </w:rPr>
        <w:t xml:space="preserve"> </w:t>
      </w:r>
      <w:r w:rsidR="00650ECC" w:rsidRPr="00F444E7">
        <w:rPr>
          <w:rFonts w:ascii="Traditional Arabic" w:eastAsia="Times New Roman" w:hAnsi="Traditional Arabic" w:cs="Traditional Arabic"/>
          <w:b/>
          <w:bCs/>
          <w:color w:val="7030A0"/>
          <w:sz w:val="32"/>
          <w:szCs w:val="32"/>
          <w:rtl/>
          <w:lang w:bidi="ar-IQ"/>
        </w:rPr>
        <w:t>ابن ذكوان</w:t>
      </w:r>
      <w:r w:rsidR="00650ECC" w:rsidRPr="00F444E7">
        <w:rPr>
          <w:rFonts w:ascii="Traditional Arabic" w:eastAsia="Times New Roman" w:hAnsi="Traditional Arabic" w:cs="Traditional Arabic"/>
          <w:color w:val="7030A0"/>
          <w:sz w:val="32"/>
          <w:szCs w:val="32"/>
          <w:rtl/>
          <w:lang w:bidi="ar-IQ"/>
        </w:rPr>
        <w:t xml:space="preserve"> </w:t>
      </w:r>
      <w:r w:rsidR="00EF4722"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C6328" w:rsidRPr="00F444E7" w:rsidRDefault="008C6328" w:rsidP="006A5CB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130)</w:t>
      </w:r>
      <w:r w:rsidRPr="00F444E7">
        <w:rPr>
          <w:rFonts w:ascii="Traditional Arabic" w:eastAsia="Times New Roman" w:hAnsi="Traditional Arabic" w:cs="Traditional Arabic"/>
          <w:sz w:val="32"/>
          <w:szCs w:val="32"/>
          <w:rtl/>
          <w:lang w:bidi="ar-IQ"/>
        </w:rPr>
        <w:t xml:space="preserve"> </w:t>
      </w:r>
      <w:r w:rsidR="00650ECC" w:rsidRPr="00F444E7">
        <w:rPr>
          <w:rFonts w:ascii="Traditional Arabic" w:eastAsia="Times New Roman" w:hAnsi="Traditional Arabic" w:cs="Traditional Arabic"/>
          <w:sz w:val="32"/>
          <w:szCs w:val="32"/>
          <w:rtl/>
          <w:lang w:bidi="ar-IQ"/>
        </w:rPr>
        <w:t>﴿</w:t>
      </w:r>
      <w:r w:rsidR="00650ECC" w:rsidRPr="00F444E7">
        <w:rPr>
          <w:rFonts w:ascii="Traditional Arabic" w:eastAsia="Times New Roman" w:hAnsi="Traditional Arabic" w:cs="Traditional Arabic"/>
          <w:b/>
          <w:bCs/>
          <w:color w:val="FF0000"/>
          <w:sz w:val="32"/>
          <w:szCs w:val="32"/>
          <w:rtl/>
          <w:lang w:bidi="ar-IQ"/>
        </w:rPr>
        <w:t>لِقَاءَ</w:t>
      </w:r>
      <w:r w:rsidR="00650E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50ECC" w:rsidRPr="00F444E7">
        <w:rPr>
          <w:rFonts w:ascii="Traditional Arabic" w:eastAsia="Times New Roman" w:hAnsi="Traditional Arabic" w:cs="Traditional Arabic"/>
          <w:sz w:val="32"/>
          <w:szCs w:val="32"/>
          <w:rtl/>
          <w:lang w:bidi="ar-IQ"/>
        </w:rPr>
        <w:t xml:space="preserve"> إذا وقف </w:t>
      </w:r>
      <w:r w:rsidR="00650ECC" w:rsidRPr="00F444E7">
        <w:rPr>
          <w:rFonts w:ascii="Traditional Arabic" w:eastAsia="Times New Roman" w:hAnsi="Traditional Arabic" w:cs="Traditional Arabic"/>
          <w:b/>
          <w:bCs/>
          <w:color w:val="C00000"/>
          <w:sz w:val="32"/>
          <w:szCs w:val="32"/>
          <w:rtl/>
          <w:lang w:bidi="ar-IQ"/>
        </w:rPr>
        <w:t>هشام</w:t>
      </w:r>
      <w:r w:rsidR="00650ECC" w:rsidRPr="00F444E7">
        <w:rPr>
          <w:rFonts w:ascii="Traditional Arabic" w:eastAsia="Times New Roman" w:hAnsi="Traditional Arabic" w:cs="Traditional Arabic"/>
          <w:sz w:val="32"/>
          <w:szCs w:val="32"/>
          <w:rtl/>
          <w:lang w:bidi="ar-IQ"/>
        </w:rPr>
        <w:t xml:space="preserve"> عليها فله فيها إبدال الهمزة </w:t>
      </w:r>
      <w:r w:rsidR="00EF4722"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8C6328" w:rsidRPr="00F444E7" w:rsidRDefault="008C6328" w:rsidP="00650ECC">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00650ECC"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50ECC" w:rsidRPr="00F444E7">
        <w:rPr>
          <w:rFonts w:ascii="Traditional Arabic" w:eastAsia="Times New Roman" w:hAnsi="Traditional Arabic" w:cs="Traditional Arabic"/>
          <w:b/>
          <w:bCs/>
          <w:color w:val="FF0000"/>
          <w:sz w:val="32"/>
          <w:szCs w:val="32"/>
          <w:rtl/>
          <w:lang w:bidi="ar-IQ"/>
        </w:rPr>
        <w:t>عَمَّا يَعْمَلُونَ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50ECC" w:rsidRPr="00F444E7">
        <w:rPr>
          <w:rFonts w:ascii="Traditional Arabic" w:eastAsia="Times New Roman" w:hAnsi="Traditional Arabic" w:cs="Traditional Arabic"/>
          <w:sz w:val="32"/>
          <w:szCs w:val="32"/>
          <w:rtl/>
          <w:lang w:bidi="ar-IQ"/>
        </w:rPr>
        <w:t xml:space="preserve">قرأها </w:t>
      </w:r>
      <w:r w:rsidR="00650ECC" w:rsidRPr="00F444E7">
        <w:rPr>
          <w:rFonts w:ascii="Traditional Arabic" w:eastAsia="Times New Roman" w:hAnsi="Traditional Arabic" w:cs="Traditional Arabic"/>
          <w:b/>
          <w:bCs/>
          <w:color w:val="00B050"/>
          <w:sz w:val="32"/>
          <w:szCs w:val="32"/>
          <w:rtl/>
          <w:lang w:bidi="ar-IQ"/>
        </w:rPr>
        <w:t>ابن عامر الشامي</w:t>
      </w:r>
      <w:r w:rsidR="00650ECC" w:rsidRPr="00F444E7">
        <w:rPr>
          <w:rFonts w:ascii="Traditional Arabic" w:eastAsia="Times New Roman" w:hAnsi="Traditional Arabic" w:cs="Traditional Arabic"/>
          <w:sz w:val="32"/>
          <w:szCs w:val="32"/>
          <w:rtl/>
          <w:lang w:bidi="ar-IQ"/>
        </w:rPr>
        <w:t xml:space="preserve"> بالتاء </w:t>
      </w:r>
      <w:r w:rsidR="00650ECC" w:rsidRPr="00F444E7">
        <w:rPr>
          <w:rFonts w:ascii="Traditional Arabic" w:eastAsia="Times New Roman" w:hAnsi="Traditional Arabic" w:cs="Traditional Arabic"/>
          <w:b/>
          <w:bCs/>
          <w:sz w:val="32"/>
          <w:szCs w:val="32"/>
          <w:rtl/>
          <w:lang w:bidi="ar-IQ"/>
        </w:rPr>
        <w:t>(تعملون)</w:t>
      </w:r>
      <w:r w:rsidR="00F444E7" w:rsidRPr="00F444E7">
        <w:rPr>
          <w:rFonts w:ascii="Traditional Arabic" w:eastAsia="Times New Roman" w:hAnsi="Traditional Arabic" w:cs="Traditional Arabic"/>
          <w:sz w:val="32"/>
          <w:szCs w:val="32"/>
          <w:rtl/>
          <w:lang w:bidi="ar-IQ"/>
        </w:rPr>
        <w:t>.</w:t>
      </w:r>
    </w:p>
    <w:p w:rsidR="006A5CBD" w:rsidRPr="00F444E7" w:rsidRDefault="006A5CBD" w:rsidP="006A5CBD">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إبدالها الهمزة ألفاً </w:t>
      </w:r>
      <w:r w:rsidRPr="00F444E7">
        <w:rPr>
          <w:rFonts w:ascii="Traditional Arabic" w:hAnsi="Traditional Arabic" w:cs="Traditional Arabic"/>
          <w:b/>
          <w:bCs/>
          <w:sz w:val="32"/>
          <w:szCs w:val="32"/>
          <w:rtl/>
          <w:lang w:bidi="ar-IQ"/>
        </w:rPr>
        <w:t>(يشا)</w:t>
      </w:r>
      <w:r w:rsidR="00F444E7" w:rsidRPr="00F444E7">
        <w:rPr>
          <w:rFonts w:ascii="Traditional Arabic" w:hAnsi="Traditional Arabic" w:cs="Traditional Arabic"/>
          <w:sz w:val="32"/>
          <w:szCs w:val="32"/>
          <w:rtl/>
          <w:lang w:bidi="ar-IQ"/>
        </w:rPr>
        <w:t>.</w:t>
      </w:r>
    </w:p>
    <w:p w:rsidR="00B957AC" w:rsidRPr="00F444E7" w:rsidRDefault="00B957AC" w:rsidP="00B957AC">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ذَرَأَ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إبدالها </w:t>
      </w:r>
      <w:r w:rsidR="006A5CBD" w:rsidRPr="00F444E7">
        <w:rPr>
          <w:rFonts w:ascii="Traditional Arabic" w:hAnsi="Traditional Arabic" w:cs="Traditional Arabic"/>
          <w:sz w:val="32"/>
          <w:szCs w:val="32"/>
          <w:rtl/>
          <w:lang w:bidi="ar-IQ"/>
        </w:rPr>
        <w:t xml:space="preserve">الهمزة </w:t>
      </w:r>
      <w:r w:rsidRPr="00F444E7">
        <w:rPr>
          <w:rFonts w:ascii="Traditional Arabic" w:hAnsi="Traditional Arabic" w:cs="Traditional Arabic"/>
          <w:sz w:val="32"/>
          <w:szCs w:val="32"/>
          <w:rtl/>
          <w:lang w:bidi="ar-IQ"/>
        </w:rPr>
        <w:t xml:space="preserve">ألفاً </w:t>
      </w:r>
      <w:r w:rsidRPr="00F444E7">
        <w:rPr>
          <w:rFonts w:ascii="Traditional Arabic" w:hAnsi="Traditional Arabic" w:cs="Traditional Arabic"/>
          <w:b/>
          <w:bCs/>
          <w:sz w:val="32"/>
          <w:szCs w:val="32"/>
          <w:rtl/>
          <w:lang w:bidi="ar-IQ"/>
        </w:rPr>
        <w:t>(ذرا)</w:t>
      </w:r>
      <w:r w:rsidR="00F444E7" w:rsidRPr="00F444E7">
        <w:rPr>
          <w:rFonts w:ascii="Traditional Arabic" w:hAnsi="Traditional Arabic" w:cs="Traditional Arabic"/>
          <w:sz w:val="32"/>
          <w:szCs w:val="32"/>
          <w:rtl/>
          <w:lang w:bidi="ar-IQ"/>
        </w:rPr>
        <w:t>.</w:t>
      </w:r>
    </w:p>
    <w:p w:rsidR="008C6328" w:rsidRPr="00F444E7" w:rsidRDefault="008C6328" w:rsidP="007D64D4">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00650ECC"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50ECC" w:rsidRPr="00F444E7">
        <w:rPr>
          <w:rFonts w:ascii="Traditional Arabic" w:hAnsi="Traditional Arabic" w:cs="Traditional Arabic"/>
          <w:b/>
          <w:bCs/>
          <w:color w:val="FF0000"/>
          <w:sz w:val="32"/>
          <w:szCs w:val="32"/>
          <w:rtl/>
        </w:rPr>
        <w:t>زَيَّنَ لِكَثِيرٍ مِنَ الْمُشْرِكِينَ قَتْلَ أَوْلَادِهِمْ شُرَكَاؤُهُمْ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50ECC" w:rsidRPr="00F444E7">
        <w:rPr>
          <w:rFonts w:ascii="Traditional Arabic" w:eastAsia="Times New Roman" w:hAnsi="Traditional Arabic" w:cs="Traditional Arabic"/>
          <w:sz w:val="32"/>
          <w:szCs w:val="32"/>
          <w:rtl/>
          <w:lang w:bidi="ar-IQ"/>
        </w:rPr>
        <w:t xml:space="preserve">قرأها </w:t>
      </w:r>
      <w:r w:rsidR="00650ECC" w:rsidRPr="00F444E7">
        <w:rPr>
          <w:rFonts w:ascii="Traditional Arabic" w:eastAsia="Times New Roman" w:hAnsi="Traditional Arabic" w:cs="Traditional Arabic"/>
          <w:b/>
          <w:bCs/>
          <w:color w:val="00B050"/>
          <w:sz w:val="32"/>
          <w:szCs w:val="32"/>
          <w:rtl/>
          <w:lang w:bidi="ar-IQ"/>
        </w:rPr>
        <w:t>ابن عامر الشامي</w:t>
      </w:r>
      <w:r w:rsidR="00650ECC" w:rsidRPr="00F444E7">
        <w:rPr>
          <w:rFonts w:ascii="Traditional Arabic" w:eastAsia="Times New Roman" w:hAnsi="Traditional Arabic" w:cs="Traditional Arabic"/>
          <w:sz w:val="32"/>
          <w:szCs w:val="32"/>
          <w:rtl/>
          <w:lang w:bidi="ar-IQ"/>
        </w:rPr>
        <w:t xml:space="preserve"> بضم الزاي في </w:t>
      </w:r>
      <w:r w:rsidR="00650ECC" w:rsidRPr="00F444E7">
        <w:rPr>
          <w:rFonts w:ascii="Traditional Arabic" w:eastAsia="Times New Roman" w:hAnsi="Traditional Arabic" w:cs="Traditional Arabic"/>
          <w:b/>
          <w:bCs/>
          <w:sz w:val="32"/>
          <w:szCs w:val="32"/>
          <w:rtl/>
          <w:lang w:bidi="ar-IQ"/>
        </w:rPr>
        <w:t>(زين)</w:t>
      </w:r>
      <w:r w:rsidR="00650ECC" w:rsidRPr="00F444E7">
        <w:rPr>
          <w:rFonts w:ascii="Traditional Arabic" w:eastAsia="Times New Roman" w:hAnsi="Traditional Arabic" w:cs="Traditional Arabic"/>
          <w:sz w:val="32"/>
          <w:szCs w:val="32"/>
          <w:rtl/>
          <w:lang w:bidi="ar-IQ"/>
        </w:rPr>
        <w:t xml:space="preserve"> وكسر يائه ورفع لام </w:t>
      </w:r>
      <w:r w:rsidR="00650ECC" w:rsidRPr="00F444E7">
        <w:rPr>
          <w:rFonts w:ascii="Traditional Arabic" w:eastAsia="Times New Roman" w:hAnsi="Traditional Arabic" w:cs="Traditional Arabic"/>
          <w:b/>
          <w:bCs/>
          <w:sz w:val="32"/>
          <w:szCs w:val="32"/>
          <w:rtl/>
          <w:lang w:bidi="ar-IQ"/>
        </w:rPr>
        <w:t>(قتل)</w:t>
      </w:r>
      <w:r w:rsidR="007D64D4" w:rsidRPr="00F444E7">
        <w:rPr>
          <w:rFonts w:ascii="Traditional Arabic" w:eastAsia="Times New Roman" w:hAnsi="Traditional Arabic" w:cs="Traditional Arabic"/>
          <w:sz w:val="32"/>
          <w:szCs w:val="32"/>
          <w:rtl/>
          <w:lang w:bidi="ar-IQ"/>
        </w:rPr>
        <w:t xml:space="preserve"> ونصب</w:t>
      </w:r>
      <w:r w:rsidR="00650ECC" w:rsidRPr="00F444E7">
        <w:rPr>
          <w:rFonts w:ascii="Traditional Arabic" w:eastAsia="Times New Roman" w:hAnsi="Traditional Arabic" w:cs="Traditional Arabic"/>
          <w:sz w:val="32"/>
          <w:szCs w:val="32"/>
          <w:rtl/>
          <w:lang w:bidi="ar-IQ"/>
        </w:rPr>
        <w:t xml:space="preserve"> دال </w:t>
      </w:r>
      <w:r w:rsidR="00650ECC" w:rsidRPr="00F444E7">
        <w:rPr>
          <w:rFonts w:ascii="Traditional Arabic" w:eastAsia="Times New Roman" w:hAnsi="Traditional Arabic" w:cs="Traditional Arabic"/>
          <w:b/>
          <w:bCs/>
          <w:sz w:val="32"/>
          <w:szCs w:val="32"/>
          <w:rtl/>
          <w:lang w:bidi="ar-IQ"/>
        </w:rPr>
        <w:t>(أولادهم)</w:t>
      </w:r>
      <w:r w:rsidR="007D64D4" w:rsidRPr="00F444E7">
        <w:rPr>
          <w:rFonts w:ascii="Traditional Arabic" w:eastAsia="Times New Roman" w:hAnsi="Traditional Arabic" w:cs="Traditional Arabic"/>
          <w:sz w:val="32"/>
          <w:szCs w:val="32"/>
          <w:rtl/>
          <w:lang w:bidi="ar-IQ"/>
        </w:rPr>
        <w:t xml:space="preserve"> وخفض</w:t>
      </w:r>
      <w:r w:rsidR="00650ECC" w:rsidRPr="00F444E7">
        <w:rPr>
          <w:rFonts w:ascii="Traditional Arabic" w:eastAsia="Times New Roman" w:hAnsi="Traditional Arabic" w:cs="Traditional Arabic"/>
          <w:sz w:val="32"/>
          <w:szCs w:val="32"/>
          <w:rtl/>
          <w:lang w:bidi="ar-IQ"/>
        </w:rPr>
        <w:t xml:space="preserve"> همزة </w:t>
      </w:r>
      <w:r w:rsidR="00650ECC" w:rsidRPr="00F444E7">
        <w:rPr>
          <w:rFonts w:ascii="Traditional Arabic" w:eastAsia="Times New Roman" w:hAnsi="Traditional Arabic" w:cs="Traditional Arabic"/>
          <w:b/>
          <w:bCs/>
          <w:sz w:val="32"/>
          <w:szCs w:val="32"/>
          <w:rtl/>
          <w:lang w:bidi="ar-IQ"/>
        </w:rPr>
        <w:t>(شركاؤهم)</w:t>
      </w:r>
      <w:r w:rsidR="007D64D4" w:rsidRPr="00F444E7">
        <w:rPr>
          <w:rFonts w:ascii="Traditional Arabic" w:eastAsia="Times New Roman" w:hAnsi="Traditional Arabic" w:cs="Traditional Arabic"/>
          <w:b/>
          <w:bCs/>
          <w:sz w:val="32"/>
          <w:szCs w:val="32"/>
          <w:rtl/>
          <w:lang w:bidi="ar-IQ"/>
        </w:rPr>
        <w:t xml:space="preserve"> </w:t>
      </w:r>
      <w:r w:rsidR="007D64D4" w:rsidRPr="00F444E7">
        <w:rPr>
          <w:rFonts w:ascii="Traditional Arabic" w:eastAsia="Times New Roman" w:hAnsi="Traditional Arabic" w:cs="Traditional Arabic"/>
          <w:sz w:val="32"/>
          <w:szCs w:val="32"/>
          <w:rtl/>
          <w:lang w:bidi="ar-IQ"/>
        </w:rPr>
        <w:t>فتكون قراءتها</w:t>
      </w:r>
      <w:r w:rsidR="007D64D4" w:rsidRPr="00F444E7">
        <w:rPr>
          <w:rFonts w:ascii="Traditional Arabic" w:eastAsia="Times New Roman" w:hAnsi="Traditional Arabic" w:cs="Traditional Arabic"/>
          <w:b/>
          <w:bCs/>
          <w:sz w:val="32"/>
          <w:szCs w:val="32"/>
          <w:rtl/>
          <w:lang w:bidi="ar-IQ"/>
        </w:rPr>
        <w:t xml:space="preserve"> (زُيِّنَ </w:t>
      </w:r>
      <w:r w:rsidR="007D64D4" w:rsidRPr="00F444E7">
        <w:rPr>
          <w:rFonts w:ascii="Traditional Arabic" w:hAnsi="Traditional Arabic" w:cs="Traditional Arabic"/>
          <w:b/>
          <w:bCs/>
          <w:sz w:val="32"/>
          <w:szCs w:val="32"/>
          <w:rtl/>
        </w:rPr>
        <w:t>لِكَثِيرٍ مِنَ الْمُشْرِكِينَ قَتْلُ</w:t>
      </w:r>
      <w:r w:rsidR="00A23B12" w:rsidRPr="00F444E7">
        <w:rPr>
          <w:rFonts w:ascii="Traditional Arabic" w:hAnsi="Traditional Arabic" w:cs="Traditional Arabic"/>
          <w:b/>
          <w:bCs/>
          <w:sz w:val="32"/>
          <w:szCs w:val="32"/>
          <w:rtl/>
        </w:rPr>
        <w:t xml:space="preserve"> أَوْلَادَ</w:t>
      </w:r>
      <w:r w:rsidR="006A5CBD" w:rsidRPr="00F444E7">
        <w:rPr>
          <w:rFonts w:ascii="Traditional Arabic" w:hAnsi="Traditional Arabic" w:cs="Traditional Arabic"/>
          <w:b/>
          <w:bCs/>
          <w:sz w:val="32"/>
          <w:szCs w:val="32"/>
          <w:rtl/>
        </w:rPr>
        <w:t>هُ</w:t>
      </w:r>
      <w:r w:rsidR="007D64D4" w:rsidRPr="00F444E7">
        <w:rPr>
          <w:rFonts w:ascii="Traditional Arabic" w:hAnsi="Traditional Arabic" w:cs="Traditional Arabic"/>
          <w:b/>
          <w:bCs/>
          <w:sz w:val="32"/>
          <w:szCs w:val="32"/>
          <w:rtl/>
        </w:rPr>
        <w:t>مْ شُر</w:t>
      </w:r>
      <w:r w:rsidR="00A23B12" w:rsidRPr="00F444E7">
        <w:rPr>
          <w:rFonts w:ascii="Traditional Arabic" w:hAnsi="Traditional Arabic" w:cs="Traditional Arabic"/>
          <w:b/>
          <w:bCs/>
          <w:sz w:val="32"/>
          <w:szCs w:val="32"/>
          <w:rtl/>
        </w:rPr>
        <w:t>َكَائِ</w:t>
      </w:r>
      <w:r w:rsidR="006A5CBD" w:rsidRPr="00F444E7">
        <w:rPr>
          <w:rFonts w:ascii="Traditional Arabic" w:hAnsi="Traditional Arabic" w:cs="Traditional Arabic"/>
          <w:b/>
          <w:bCs/>
          <w:sz w:val="32"/>
          <w:szCs w:val="32"/>
          <w:rtl/>
        </w:rPr>
        <w:t>هِ</w:t>
      </w:r>
      <w:r w:rsidR="007D64D4" w:rsidRPr="00F444E7">
        <w:rPr>
          <w:rFonts w:ascii="Traditional Arabic" w:hAnsi="Traditional Arabic" w:cs="Traditional Arabic"/>
          <w:b/>
          <w:bCs/>
          <w:sz w:val="32"/>
          <w:szCs w:val="32"/>
          <w:rtl/>
        </w:rPr>
        <w:t>مْ</w:t>
      </w:r>
      <w:r w:rsidR="007D64D4" w:rsidRPr="00F444E7">
        <w:rPr>
          <w:rFonts w:ascii="Traditional Arabic" w:eastAsia="Times New Roman" w:hAnsi="Traditional Arabic" w:cs="Traditional Arabic"/>
          <w:b/>
          <w:bCs/>
          <w:sz w:val="32"/>
          <w:szCs w:val="32"/>
          <w:rtl/>
          <w:lang w:bidi="ar-IQ"/>
        </w:rPr>
        <w:t>)</w:t>
      </w:r>
      <w:r w:rsidR="00650ECC" w:rsidRPr="00F444E7">
        <w:rPr>
          <w:rFonts w:ascii="Traditional Arabic" w:eastAsia="Times New Roman" w:hAnsi="Traditional Arabic" w:cs="Traditional Arabic"/>
          <w:b/>
          <w:bCs/>
          <w:sz w:val="32"/>
          <w:szCs w:val="32"/>
          <w:rtl/>
          <w:lang w:bidi="ar-IQ"/>
        </w:rPr>
        <w:t xml:space="preserve"> </w:t>
      </w:r>
      <w:r w:rsidR="007D64D4" w:rsidRPr="00F444E7">
        <w:rPr>
          <w:rFonts w:ascii="Traditional Arabic" w:eastAsia="Times New Roman" w:hAnsi="Traditional Arabic" w:cs="Traditional Arabic"/>
          <w:sz w:val="32"/>
          <w:szCs w:val="32"/>
          <w:vertAlign w:val="superscript"/>
          <w:rtl/>
          <w:lang w:eastAsia="ar-SY" w:bidi="ar-SY"/>
        </w:rPr>
        <w:t>(</w:t>
      </w:r>
      <w:r w:rsidR="007D64D4" w:rsidRPr="00F444E7">
        <w:rPr>
          <w:rFonts w:ascii="Traditional Arabic" w:eastAsia="Times New Roman" w:hAnsi="Traditional Arabic" w:cs="Traditional Arabic"/>
          <w:sz w:val="32"/>
          <w:szCs w:val="32"/>
          <w:vertAlign w:val="superscript"/>
          <w:rtl/>
          <w:lang w:eastAsia="ar-SY" w:bidi="ar-SY"/>
        </w:rPr>
        <w:footnoteReference w:id="179"/>
      </w:r>
      <w:r w:rsidR="007D64D4"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00AD57F4" w:rsidRPr="00F444E7">
        <w:rPr>
          <w:rFonts w:ascii="Traditional Arabic" w:eastAsia="Times New Roman" w:hAnsi="Traditional Arabic" w:cs="Traditional Arabic"/>
          <w:noProof/>
          <w:sz w:val="32"/>
          <w:szCs w:val="32"/>
          <w:rtl/>
          <w:lang w:bidi="ar-IQ"/>
        </w:rPr>
        <w:t xml:space="preserve"> </w:t>
      </w:r>
      <w:r w:rsidR="00AD57F4" w:rsidRPr="00F444E7">
        <w:rPr>
          <w:rFonts w:ascii="Traditional Arabic" w:eastAsia="Times New Roman" w:hAnsi="Traditional Arabic" w:cs="Traditional Arabic"/>
          <w:sz w:val="32"/>
          <w:szCs w:val="32"/>
          <w:rtl/>
          <w:lang w:bidi="ar-IQ"/>
        </w:rPr>
        <w:t>﴿</w:t>
      </w:r>
      <w:r w:rsidR="00AD57F4" w:rsidRPr="00F444E7">
        <w:rPr>
          <w:rFonts w:ascii="Traditional Arabic" w:eastAsia="Times New Roman" w:hAnsi="Traditional Arabic" w:cs="Traditional Arabic"/>
          <w:b/>
          <w:bCs/>
          <w:color w:val="FF0000"/>
          <w:sz w:val="32"/>
          <w:szCs w:val="32"/>
          <w:rtl/>
          <w:lang w:bidi="ar-IQ"/>
        </w:rPr>
        <w:t>شَاءَ</w:t>
      </w:r>
      <w:r w:rsidR="00AD57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D57F4" w:rsidRPr="00F444E7">
        <w:rPr>
          <w:rFonts w:ascii="Traditional Arabic" w:eastAsia="Times New Roman" w:hAnsi="Traditional Arabic" w:cs="Traditional Arabic"/>
          <w:sz w:val="32"/>
          <w:szCs w:val="32"/>
          <w:rtl/>
          <w:lang w:bidi="ar-IQ"/>
        </w:rPr>
        <w:t xml:space="preserve"> إذا وقف </w:t>
      </w:r>
      <w:r w:rsidR="00AD57F4" w:rsidRPr="00F444E7">
        <w:rPr>
          <w:rFonts w:ascii="Traditional Arabic" w:eastAsia="Times New Roman" w:hAnsi="Traditional Arabic" w:cs="Traditional Arabic"/>
          <w:b/>
          <w:bCs/>
          <w:color w:val="C00000"/>
          <w:sz w:val="32"/>
          <w:szCs w:val="32"/>
          <w:rtl/>
          <w:lang w:bidi="ar-IQ"/>
        </w:rPr>
        <w:t>هشام</w:t>
      </w:r>
      <w:r w:rsidR="00AD57F4" w:rsidRPr="00F444E7">
        <w:rPr>
          <w:rFonts w:ascii="Traditional Arabic" w:eastAsia="Times New Roman" w:hAnsi="Traditional Arabic" w:cs="Traditional Arabic"/>
          <w:sz w:val="32"/>
          <w:szCs w:val="32"/>
          <w:rtl/>
          <w:lang w:bidi="ar-IQ"/>
        </w:rPr>
        <w:t xml:space="preserve"> عليها فله فيها إبدال اله</w:t>
      </w:r>
      <w:r w:rsidR="00E10C4D" w:rsidRPr="00F444E7">
        <w:rPr>
          <w:rFonts w:ascii="Traditional Arabic" w:eastAsia="Times New Roman" w:hAnsi="Traditional Arabic" w:cs="Traditional Arabic"/>
          <w:sz w:val="32"/>
          <w:szCs w:val="32"/>
          <w:rtl/>
          <w:lang w:bidi="ar-IQ"/>
        </w:rPr>
        <w:t>مزة ألفاً مع القصر والتوسط والطول</w:t>
      </w:r>
      <w:r w:rsidR="00F444E7" w:rsidRPr="00F444E7">
        <w:rPr>
          <w:rFonts w:ascii="Traditional Arabic" w:eastAsia="Times New Roman" w:hAnsi="Traditional Arabic" w:cs="Traditional Arabic"/>
          <w:sz w:val="32"/>
          <w:szCs w:val="32"/>
          <w:rtl/>
          <w:lang w:bidi="ar-IQ"/>
        </w:rPr>
        <w:t>.</w:t>
      </w:r>
      <w:r w:rsidR="00AD57F4" w:rsidRPr="00F444E7">
        <w:rPr>
          <w:rFonts w:ascii="Traditional Arabic" w:eastAsia="Times New Roman" w:hAnsi="Traditional Arabic" w:cs="Traditional Arabic"/>
          <w:sz w:val="32"/>
          <w:szCs w:val="32"/>
          <w:rtl/>
          <w:lang w:bidi="ar-IQ"/>
        </w:rPr>
        <w:t xml:space="preserve"> وقرأها </w:t>
      </w:r>
      <w:r w:rsidR="00AD57F4" w:rsidRPr="00F444E7">
        <w:rPr>
          <w:rFonts w:ascii="Traditional Arabic" w:eastAsia="Times New Roman" w:hAnsi="Traditional Arabic" w:cs="Traditional Arabic"/>
          <w:b/>
          <w:bCs/>
          <w:color w:val="7030A0"/>
          <w:sz w:val="32"/>
          <w:szCs w:val="32"/>
          <w:rtl/>
          <w:lang w:bidi="ar-IQ"/>
        </w:rPr>
        <w:t>ابن ذكوان</w:t>
      </w:r>
      <w:r w:rsidR="00AD57F4" w:rsidRPr="00F444E7">
        <w:rPr>
          <w:rFonts w:ascii="Traditional Arabic" w:eastAsia="Times New Roman" w:hAnsi="Traditional Arabic" w:cs="Traditional Arabic"/>
          <w:color w:val="7030A0"/>
          <w:sz w:val="32"/>
          <w:szCs w:val="32"/>
          <w:rtl/>
          <w:lang w:bidi="ar-IQ"/>
        </w:rPr>
        <w:t xml:space="preserve"> </w:t>
      </w:r>
      <w:r w:rsidR="00AD57F4"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C6328" w:rsidRPr="00F444E7" w:rsidRDefault="008C6328" w:rsidP="001117B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138)</w:t>
      </w:r>
      <w:r w:rsidRPr="00F444E7">
        <w:rPr>
          <w:rFonts w:ascii="Traditional Arabic" w:eastAsia="Times New Roman" w:hAnsi="Traditional Arabic" w:cs="Traditional Arabic"/>
          <w:sz w:val="32"/>
          <w:szCs w:val="32"/>
          <w:rtl/>
          <w:lang w:bidi="ar-IQ"/>
        </w:rPr>
        <w:t xml:space="preserve"> </w:t>
      </w:r>
      <w:r w:rsidR="001117B5" w:rsidRPr="00F444E7">
        <w:rPr>
          <w:rFonts w:ascii="Traditional Arabic" w:eastAsia="Times New Roman" w:hAnsi="Traditional Arabic" w:cs="Traditional Arabic"/>
          <w:sz w:val="32"/>
          <w:szCs w:val="32"/>
          <w:rtl/>
          <w:lang w:bidi="ar-IQ"/>
        </w:rPr>
        <w:t>﴿</w:t>
      </w:r>
      <w:r w:rsidR="001117B5" w:rsidRPr="00F444E7">
        <w:rPr>
          <w:rFonts w:ascii="Traditional Arabic" w:eastAsia="Times New Roman" w:hAnsi="Traditional Arabic" w:cs="Traditional Arabic"/>
          <w:b/>
          <w:bCs/>
          <w:color w:val="FF0000"/>
          <w:sz w:val="32"/>
          <w:szCs w:val="32"/>
          <w:rtl/>
          <w:lang w:bidi="ar-IQ"/>
        </w:rPr>
        <w:t>نَشَاءُ</w:t>
      </w:r>
      <w:r w:rsidR="001117B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17B5" w:rsidRPr="00F444E7">
        <w:rPr>
          <w:rFonts w:ascii="Traditional Arabic" w:eastAsia="Times New Roman" w:hAnsi="Traditional Arabic" w:cs="Traditional Arabic"/>
          <w:sz w:val="32"/>
          <w:szCs w:val="32"/>
          <w:rtl/>
          <w:lang w:bidi="ar-IQ"/>
        </w:rPr>
        <w:t xml:space="preserve"> </w:t>
      </w:r>
      <w:r w:rsidR="001117B5" w:rsidRPr="00F444E7">
        <w:rPr>
          <w:rFonts w:ascii="Traditional Arabic" w:hAnsi="Traditional Arabic" w:cs="Traditional Arabic"/>
          <w:sz w:val="32"/>
          <w:szCs w:val="32"/>
          <w:rtl/>
          <w:lang w:bidi="ar-IQ"/>
        </w:rPr>
        <w:t xml:space="preserve">إذا وقف </w:t>
      </w:r>
      <w:r w:rsidR="001117B5" w:rsidRPr="00F444E7">
        <w:rPr>
          <w:rFonts w:ascii="Traditional Arabic" w:hAnsi="Traditional Arabic" w:cs="Traditional Arabic"/>
          <w:b/>
          <w:bCs/>
          <w:color w:val="C00000"/>
          <w:sz w:val="32"/>
          <w:szCs w:val="32"/>
          <w:rtl/>
          <w:lang w:bidi="ar-IQ"/>
        </w:rPr>
        <w:t>هشام</w:t>
      </w:r>
      <w:r w:rsidR="001117B5"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1117B5" w:rsidRPr="00F444E7">
        <w:rPr>
          <w:rFonts w:ascii="Traditional Arabic" w:hAnsi="Traditional Arabic" w:cs="Traditional Arabic"/>
          <w:sz w:val="32"/>
          <w:szCs w:val="32"/>
          <w:rtl/>
          <w:lang w:bidi="ar-IQ"/>
        </w:rPr>
        <w:t xml:space="preserve"> ثلاثة الإبدال </w:t>
      </w:r>
      <w:r w:rsidR="00AD57F4" w:rsidRPr="00F444E7">
        <w:rPr>
          <w:rFonts w:ascii="Traditional Arabic" w:hAnsi="Traditional Arabic" w:cs="Traditional Arabic"/>
          <w:sz w:val="32"/>
          <w:szCs w:val="32"/>
          <w:rtl/>
          <w:lang w:bidi="ar-IQ"/>
        </w:rPr>
        <w:t xml:space="preserve">بألف </w:t>
      </w:r>
      <w:r w:rsidR="001117B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117B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117B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1117B5" w:rsidRPr="00F444E7">
        <w:rPr>
          <w:rFonts w:ascii="Traditional Arabic" w:eastAsia="Times New Roman" w:hAnsi="Traditional Arabic" w:cs="Traditional Arabic"/>
          <w:sz w:val="32"/>
          <w:szCs w:val="32"/>
          <w:rtl/>
          <w:lang w:bidi="ar-IQ"/>
        </w:rPr>
        <w:t xml:space="preserve"> ﴿</w:t>
      </w:r>
      <w:r w:rsidR="001117B5" w:rsidRPr="00F444E7">
        <w:rPr>
          <w:rFonts w:ascii="Traditional Arabic" w:eastAsia="Times New Roman" w:hAnsi="Traditional Arabic" w:cs="Traditional Arabic"/>
          <w:b/>
          <w:bCs/>
          <w:color w:val="FF0000"/>
          <w:sz w:val="32"/>
          <w:szCs w:val="32"/>
          <w:rtl/>
          <w:lang w:bidi="ar-IQ"/>
        </w:rPr>
        <w:t>حُرِّمَتْ ظُهُورُهَا</w:t>
      </w:r>
      <w:r w:rsidR="001117B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117B5" w:rsidRPr="00F444E7">
        <w:rPr>
          <w:rFonts w:ascii="Traditional Arabic" w:eastAsia="Times New Roman" w:hAnsi="Traditional Arabic" w:cs="Traditional Arabic"/>
          <w:sz w:val="32"/>
          <w:szCs w:val="32"/>
          <w:rtl/>
          <w:lang w:bidi="ar-IQ"/>
        </w:rPr>
        <w:t xml:space="preserve"> قرأها </w:t>
      </w:r>
      <w:r w:rsidR="001117B5" w:rsidRPr="00F444E7">
        <w:rPr>
          <w:rFonts w:ascii="Traditional Arabic" w:eastAsia="Times New Roman" w:hAnsi="Traditional Arabic" w:cs="Traditional Arabic"/>
          <w:b/>
          <w:bCs/>
          <w:color w:val="00B050"/>
          <w:sz w:val="32"/>
          <w:szCs w:val="32"/>
          <w:rtl/>
          <w:lang w:bidi="ar-IQ"/>
        </w:rPr>
        <w:t>ابن عامر الشامي</w:t>
      </w:r>
      <w:r w:rsidR="001117B5" w:rsidRPr="00F444E7">
        <w:rPr>
          <w:rFonts w:ascii="Traditional Arabic" w:eastAsia="Times New Roman" w:hAnsi="Traditional Arabic" w:cs="Traditional Arabic"/>
          <w:sz w:val="32"/>
          <w:szCs w:val="32"/>
          <w:rtl/>
          <w:lang w:bidi="ar-IQ"/>
        </w:rPr>
        <w:t xml:space="preserve"> بإدغام التاء في الظاء </w:t>
      </w:r>
      <w:r w:rsidR="001117B5" w:rsidRPr="00F444E7">
        <w:rPr>
          <w:rFonts w:ascii="Traditional Arabic" w:eastAsia="Times New Roman" w:hAnsi="Traditional Arabic" w:cs="Traditional Arabic"/>
          <w:b/>
          <w:bCs/>
          <w:sz w:val="32"/>
          <w:szCs w:val="32"/>
          <w:rtl/>
          <w:lang w:bidi="ar-IQ"/>
        </w:rPr>
        <w:t>(حرمظُّهورها)</w:t>
      </w:r>
      <w:r w:rsidR="00F444E7" w:rsidRPr="00F444E7">
        <w:rPr>
          <w:rFonts w:ascii="Traditional Arabic" w:eastAsia="Times New Roman" w:hAnsi="Traditional Arabic" w:cs="Traditional Arabic"/>
          <w:sz w:val="32"/>
          <w:szCs w:val="32"/>
          <w:rtl/>
          <w:lang w:bidi="ar-IQ"/>
        </w:rPr>
        <w:t>.</w:t>
      </w:r>
    </w:p>
    <w:p w:rsidR="008C6328" w:rsidRPr="00F444E7" w:rsidRDefault="008C6328" w:rsidP="00AD57F4">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139)</w:t>
      </w:r>
      <w:r w:rsidRPr="00F444E7">
        <w:rPr>
          <w:rFonts w:ascii="Traditional Arabic" w:eastAsia="Times New Roman" w:hAnsi="Traditional Arabic" w:cs="Traditional Arabic"/>
          <w:sz w:val="32"/>
          <w:szCs w:val="32"/>
          <w:rtl/>
          <w:lang w:bidi="ar-IQ"/>
        </w:rPr>
        <w:t xml:space="preserve"> ﴿</w:t>
      </w:r>
      <w:r w:rsidR="001117B5" w:rsidRPr="00F444E7">
        <w:rPr>
          <w:rFonts w:ascii="Traditional Arabic" w:eastAsia="Times New Roman" w:hAnsi="Traditional Arabic" w:cs="Traditional Arabic"/>
          <w:b/>
          <w:bCs/>
          <w:color w:val="FF0000"/>
          <w:sz w:val="32"/>
          <w:szCs w:val="32"/>
          <w:rtl/>
          <w:lang w:bidi="ar-IQ"/>
        </w:rPr>
        <w:t>وَإِنْ يَكُنْ مَيتَةً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117B5" w:rsidRPr="00F444E7">
        <w:rPr>
          <w:rFonts w:ascii="Traditional Arabic" w:eastAsia="Times New Roman" w:hAnsi="Traditional Arabic" w:cs="Traditional Arabic"/>
          <w:sz w:val="32"/>
          <w:szCs w:val="32"/>
          <w:rtl/>
          <w:lang w:bidi="ar-IQ"/>
        </w:rPr>
        <w:t xml:space="preserve">قرأها </w:t>
      </w:r>
      <w:r w:rsidR="001117B5" w:rsidRPr="00F444E7">
        <w:rPr>
          <w:rFonts w:ascii="Traditional Arabic" w:eastAsia="Times New Roman" w:hAnsi="Traditional Arabic" w:cs="Traditional Arabic"/>
          <w:b/>
          <w:bCs/>
          <w:color w:val="00B050"/>
          <w:sz w:val="32"/>
          <w:szCs w:val="32"/>
          <w:rtl/>
          <w:lang w:bidi="ar-IQ"/>
        </w:rPr>
        <w:t>ابن عامر الشامي</w:t>
      </w:r>
      <w:r w:rsidR="001117B5" w:rsidRPr="00F444E7">
        <w:rPr>
          <w:rFonts w:ascii="Traditional Arabic" w:eastAsia="Times New Roman" w:hAnsi="Traditional Arabic" w:cs="Traditional Arabic"/>
          <w:sz w:val="32"/>
          <w:szCs w:val="32"/>
          <w:rtl/>
          <w:lang w:bidi="ar-IQ"/>
        </w:rPr>
        <w:t xml:space="preserve"> بتأنيث </w:t>
      </w:r>
      <w:r w:rsidR="001117B5" w:rsidRPr="00F444E7">
        <w:rPr>
          <w:rFonts w:ascii="Traditional Arabic" w:eastAsia="Times New Roman" w:hAnsi="Traditional Arabic" w:cs="Traditional Arabic"/>
          <w:b/>
          <w:bCs/>
          <w:sz w:val="32"/>
          <w:szCs w:val="32"/>
          <w:rtl/>
          <w:lang w:bidi="ar-IQ"/>
        </w:rPr>
        <w:t>(يكن)</w:t>
      </w:r>
      <w:r w:rsidR="001117B5" w:rsidRPr="00F444E7">
        <w:rPr>
          <w:rFonts w:ascii="Traditional Arabic" w:eastAsia="Times New Roman" w:hAnsi="Traditional Arabic" w:cs="Traditional Arabic"/>
          <w:sz w:val="32"/>
          <w:szCs w:val="32"/>
          <w:rtl/>
          <w:lang w:bidi="ar-IQ"/>
        </w:rPr>
        <w:t xml:space="preserve"> ورفع </w:t>
      </w:r>
      <w:r w:rsidR="001117B5" w:rsidRPr="00F444E7">
        <w:rPr>
          <w:rFonts w:ascii="Traditional Arabic" w:eastAsia="Times New Roman" w:hAnsi="Traditional Arabic" w:cs="Traditional Arabic"/>
          <w:b/>
          <w:bCs/>
          <w:sz w:val="32"/>
          <w:szCs w:val="32"/>
          <w:rtl/>
          <w:lang w:bidi="ar-IQ"/>
        </w:rPr>
        <w:t>(ميتة)</w:t>
      </w:r>
      <w:r w:rsidR="00AD57F4" w:rsidRPr="00F444E7">
        <w:rPr>
          <w:rFonts w:ascii="Traditional Arabic" w:eastAsia="Times New Roman" w:hAnsi="Traditional Arabic" w:cs="Traditional Arabic"/>
          <w:b/>
          <w:bCs/>
          <w:sz w:val="32"/>
          <w:szCs w:val="32"/>
          <w:rtl/>
          <w:lang w:bidi="ar-IQ"/>
        </w:rPr>
        <w:t xml:space="preserve"> </w:t>
      </w:r>
      <w:r w:rsidR="00AD57F4" w:rsidRPr="00F444E7">
        <w:rPr>
          <w:rFonts w:ascii="Traditional Arabic" w:eastAsia="Times New Roman" w:hAnsi="Traditional Arabic" w:cs="Traditional Arabic"/>
          <w:sz w:val="32"/>
          <w:szCs w:val="32"/>
          <w:rtl/>
          <w:lang w:bidi="ar-IQ"/>
        </w:rPr>
        <w:t xml:space="preserve">فتصير </w:t>
      </w:r>
      <w:r w:rsidR="00AD57F4" w:rsidRPr="00F444E7">
        <w:rPr>
          <w:rFonts w:ascii="Traditional Arabic" w:eastAsia="Times New Roman" w:hAnsi="Traditional Arabic" w:cs="Traditional Arabic"/>
          <w:b/>
          <w:bCs/>
          <w:sz w:val="32"/>
          <w:szCs w:val="32"/>
          <w:rtl/>
          <w:lang w:bidi="ar-IQ"/>
        </w:rPr>
        <w:t>(وَإِنْ تَكُنْ مَيتَةٌ)</w:t>
      </w:r>
      <w:r w:rsidR="00AD57F4" w:rsidRPr="00F444E7">
        <w:rPr>
          <w:rFonts w:ascii="Traditional Arabic" w:eastAsia="Times New Roman" w:hAnsi="Traditional Arabic" w:cs="Traditional Arabic"/>
          <w:b/>
          <w:bCs/>
          <w:sz w:val="32"/>
          <w:szCs w:val="32"/>
          <w:vertAlign w:val="superscript"/>
          <w:rtl/>
          <w:lang w:eastAsia="ar-SY" w:bidi="ar-SY"/>
        </w:rPr>
        <w:t xml:space="preserve"> </w:t>
      </w:r>
      <w:r w:rsidR="002E6F3E" w:rsidRPr="00F444E7">
        <w:rPr>
          <w:rFonts w:ascii="Traditional Arabic" w:eastAsia="Times New Roman" w:hAnsi="Traditional Arabic" w:cs="Traditional Arabic"/>
          <w:b/>
          <w:bCs/>
          <w:sz w:val="32"/>
          <w:szCs w:val="32"/>
          <w:vertAlign w:val="superscript"/>
          <w:rtl/>
          <w:lang w:eastAsia="ar-SY" w:bidi="ar-SY"/>
        </w:rPr>
        <w:t xml:space="preserve"> </w:t>
      </w:r>
      <w:r w:rsidR="002E6F3E" w:rsidRPr="00F444E7">
        <w:rPr>
          <w:rFonts w:ascii="Traditional Arabic" w:eastAsia="Times New Roman" w:hAnsi="Traditional Arabic" w:cs="Traditional Arabic"/>
          <w:sz w:val="32"/>
          <w:szCs w:val="32"/>
          <w:vertAlign w:val="superscript"/>
          <w:rtl/>
          <w:lang w:eastAsia="ar-SY" w:bidi="ar-SY"/>
        </w:rPr>
        <w:t>(</w:t>
      </w:r>
      <w:r w:rsidR="002E6F3E" w:rsidRPr="00F444E7">
        <w:rPr>
          <w:rFonts w:ascii="Traditional Arabic" w:eastAsia="Times New Roman" w:hAnsi="Traditional Arabic" w:cs="Traditional Arabic"/>
          <w:sz w:val="32"/>
          <w:szCs w:val="32"/>
          <w:vertAlign w:val="superscript"/>
          <w:rtl/>
          <w:lang w:eastAsia="ar-SY" w:bidi="ar-SY"/>
        </w:rPr>
        <w:footnoteReference w:id="180"/>
      </w:r>
      <w:r w:rsidR="002E6F3E"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2E6F3E" w:rsidRPr="00F444E7">
        <w:rPr>
          <w:rFonts w:ascii="Traditional Arabic" w:eastAsia="Times New Roman" w:hAnsi="Traditional Arabic" w:cs="Traditional Arabic"/>
          <w:noProof/>
          <w:sz w:val="32"/>
          <w:szCs w:val="32"/>
          <w:rtl/>
          <w:lang w:bidi="ar-IQ"/>
        </w:rPr>
        <w:t xml:space="preserve"> </w:t>
      </w:r>
      <w:r w:rsidR="002E6F3E" w:rsidRPr="00F444E7">
        <w:rPr>
          <w:rFonts w:ascii="Traditional Arabic" w:eastAsia="Times New Roman" w:hAnsi="Traditional Arabic" w:cs="Traditional Arabic"/>
          <w:sz w:val="32"/>
          <w:szCs w:val="32"/>
          <w:rtl/>
          <w:lang w:bidi="ar-IQ"/>
        </w:rPr>
        <w:t>﴿</w:t>
      </w:r>
      <w:r w:rsidR="002E6F3E" w:rsidRPr="00F444E7">
        <w:rPr>
          <w:rFonts w:ascii="Traditional Arabic" w:eastAsia="Times New Roman" w:hAnsi="Traditional Arabic" w:cs="Traditional Arabic"/>
          <w:b/>
          <w:bCs/>
          <w:color w:val="FF0000"/>
          <w:sz w:val="32"/>
          <w:szCs w:val="32"/>
          <w:rtl/>
          <w:lang w:bidi="ar-IQ"/>
        </w:rPr>
        <w:t>شُرَكَاءُ</w:t>
      </w:r>
      <w:r w:rsidR="002E6F3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E6F3E" w:rsidRPr="00F444E7">
        <w:rPr>
          <w:rFonts w:ascii="Traditional Arabic" w:eastAsia="Times New Roman" w:hAnsi="Traditional Arabic" w:cs="Traditional Arabic"/>
          <w:sz w:val="32"/>
          <w:szCs w:val="32"/>
          <w:rtl/>
          <w:lang w:bidi="ar-IQ"/>
        </w:rPr>
        <w:t xml:space="preserve"> </w:t>
      </w:r>
      <w:r w:rsidR="002E6F3E" w:rsidRPr="00F444E7">
        <w:rPr>
          <w:rFonts w:ascii="Traditional Arabic" w:hAnsi="Traditional Arabic" w:cs="Traditional Arabic"/>
          <w:sz w:val="32"/>
          <w:szCs w:val="32"/>
          <w:rtl/>
          <w:lang w:bidi="ar-IQ"/>
        </w:rPr>
        <w:t xml:space="preserve">إذا وقف </w:t>
      </w:r>
      <w:r w:rsidR="002E6F3E" w:rsidRPr="00F444E7">
        <w:rPr>
          <w:rFonts w:ascii="Traditional Arabic" w:hAnsi="Traditional Arabic" w:cs="Traditional Arabic"/>
          <w:b/>
          <w:bCs/>
          <w:color w:val="C00000"/>
          <w:sz w:val="32"/>
          <w:szCs w:val="32"/>
          <w:rtl/>
          <w:lang w:bidi="ar-IQ"/>
        </w:rPr>
        <w:t>هشام</w:t>
      </w:r>
      <w:r w:rsidR="002E6F3E"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2E6F3E" w:rsidRPr="00F444E7">
        <w:rPr>
          <w:rFonts w:ascii="Traditional Arabic" w:hAnsi="Traditional Arabic" w:cs="Traditional Arabic"/>
          <w:sz w:val="32"/>
          <w:szCs w:val="32"/>
          <w:rtl/>
          <w:lang w:bidi="ar-IQ"/>
        </w:rPr>
        <w:t xml:space="preserve"> ثلاثة الإبدال </w:t>
      </w:r>
      <w:r w:rsidR="00AD57F4" w:rsidRPr="00F444E7">
        <w:rPr>
          <w:rFonts w:ascii="Traditional Arabic" w:hAnsi="Traditional Arabic" w:cs="Traditional Arabic"/>
          <w:sz w:val="32"/>
          <w:szCs w:val="32"/>
          <w:rtl/>
          <w:lang w:bidi="ar-IQ"/>
        </w:rPr>
        <w:t xml:space="preserve">بألف </w:t>
      </w:r>
      <w:r w:rsidR="002E6F3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E6F3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E6F3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8C6328" w:rsidRPr="00F444E7" w:rsidRDefault="008C6328" w:rsidP="00AD57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(آية 140)</w:t>
      </w:r>
      <w:r w:rsidRPr="00F444E7">
        <w:rPr>
          <w:rFonts w:ascii="Traditional Arabic" w:eastAsia="Times New Roman" w:hAnsi="Traditional Arabic" w:cs="Traditional Arabic"/>
          <w:sz w:val="32"/>
          <w:szCs w:val="32"/>
          <w:rtl/>
          <w:lang w:bidi="ar-IQ"/>
        </w:rPr>
        <w:t xml:space="preserve"> ﴿</w:t>
      </w:r>
      <w:r w:rsidR="002E6F3E" w:rsidRPr="00F444E7">
        <w:rPr>
          <w:rFonts w:ascii="Traditional Arabic" w:eastAsia="Times New Roman" w:hAnsi="Traditional Arabic" w:cs="Traditional Arabic"/>
          <w:b/>
          <w:bCs/>
          <w:color w:val="FF0000"/>
          <w:sz w:val="32"/>
          <w:szCs w:val="32"/>
          <w:rtl/>
          <w:lang w:bidi="ar-IQ"/>
        </w:rPr>
        <w:t>قَتَلُوا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E6F3E" w:rsidRPr="00F444E7">
        <w:rPr>
          <w:rFonts w:ascii="Traditional Arabic" w:eastAsia="Times New Roman" w:hAnsi="Traditional Arabic" w:cs="Traditional Arabic"/>
          <w:sz w:val="32"/>
          <w:szCs w:val="32"/>
          <w:rtl/>
          <w:lang w:bidi="ar-IQ"/>
        </w:rPr>
        <w:t xml:space="preserve">قرأها </w:t>
      </w:r>
      <w:r w:rsidR="002E6F3E" w:rsidRPr="00F444E7">
        <w:rPr>
          <w:rFonts w:ascii="Traditional Arabic" w:eastAsia="Times New Roman" w:hAnsi="Traditional Arabic" w:cs="Traditional Arabic"/>
          <w:b/>
          <w:bCs/>
          <w:color w:val="00B050"/>
          <w:sz w:val="32"/>
          <w:szCs w:val="32"/>
          <w:rtl/>
          <w:lang w:bidi="ar-IQ"/>
        </w:rPr>
        <w:t>ابن عامر الشامي</w:t>
      </w:r>
      <w:r w:rsidR="002E6F3E" w:rsidRPr="00F444E7">
        <w:rPr>
          <w:rFonts w:ascii="Traditional Arabic" w:eastAsia="Times New Roman" w:hAnsi="Traditional Arabic" w:cs="Traditional Arabic"/>
          <w:sz w:val="32"/>
          <w:szCs w:val="32"/>
          <w:rtl/>
          <w:lang w:bidi="ar-IQ"/>
        </w:rPr>
        <w:t xml:space="preserve"> بتشديد التاء </w:t>
      </w:r>
      <w:r w:rsidR="002E6F3E" w:rsidRPr="00F444E7">
        <w:rPr>
          <w:rFonts w:ascii="Traditional Arabic" w:eastAsia="Times New Roman" w:hAnsi="Traditional Arabic" w:cs="Traditional Arabic"/>
          <w:b/>
          <w:bCs/>
          <w:sz w:val="32"/>
          <w:szCs w:val="32"/>
          <w:rtl/>
          <w:lang w:bidi="ar-IQ"/>
        </w:rPr>
        <w:t>(قَتَّلُوا)</w:t>
      </w:r>
      <w:r w:rsidR="00F444E7" w:rsidRPr="00F444E7">
        <w:rPr>
          <w:rFonts w:ascii="Traditional Arabic" w:eastAsia="Times New Roman" w:hAnsi="Traditional Arabic" w:cs="Traditional Arabic"/>
          <w:sz w:val="32"/>
          <w:szCs w:val="32"/>
          <w:rtl/>
          <w:lang w:bidi="ar-IQ"/>
        </w:rPr>
        <w:t>.</w:t>
      </w:r>
      <w:r w:rsidR="002E6F3E"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قَدْ ضَلَوا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ادغم </w:t>
      </w:r>
      <w:r w:rsidR="002E6F3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الدال بالضاد (</w:t>
      </w:r>
      <w:r w:rsidRPr="00F444E7">
        <w:rPr>
          <w:rFonts w:ascii="Traditional Arabic" w:eastAsia="Times New Roman" w:hAnsi="Traditional Arabic" w:cs="Traditional Arabic"/>
          <w:b/>
          <w:bCs/>
          <w:sz w:val="32"/>
          <w:szCs w:val="32"/>
          <w:rtl/>
          <w:lang w:bidi="ar-IQ"/>
        </w:rPr>
        <w:t>قَضَّلَوا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E7390" w:rsidRPr="00F444E7" w:rsidRDefault="008C6328" w:rsidP="003809DB">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143)</w:t>
      </w:r>
      <w:r w:rsidRPr="00F444E7">
        <w:rPr>
          <w:rFonts w:ascii="Traditional Arabic" w:eastAsia="Times New Roman" w:hAnsi="Traditional Arabic" w:cs="Traditional Arabic"/>
          <w:sz w:val="32"/>
          <w:szCs w:val="32"/>
          <w:rtl/>
          <w:lang w:bidi="ar-IQ"/>
        </w:rPr>
        <w:t xml:space="preserve"> </w:t>
      </w:r>
      <w:r w:rsidR="003809DB" w:rsidRPr="00F444E7">
        <w:rPr>
          <w:rFonts w:ascii="Traditional Arabic" w:eastAsia="Times New Roman" w:hAnsi="Traditional Arabic" w:cs="Traditional Arabic"/>
          <w:sz w:val="32"/>
          <w:szCs w:val="32"/>
          <w:rtl/>
          <w:lang w:bidi="ar-IQ"/>
        </w:rPr>
        <w:t>﴿</w:t>
      </w:r>
      <w:r w:rsidR="003809DB" w:rsidRPr="00F444E7">
        <w:rPr>
          <w:rFonts w:ascii="Traditional Arabic" w:eastAsia="Times New Roman" w:hAnsi="Traditional Arabic" w:cs="Traditional Arabic"/>
          <w:b/>
          <w:bCs/>
          <w:color w:val="FF0000"/>
          <w:sz w:val="32"/>
          <w:szCs w:val="32"/>
          <w:rtl/>
          <w:lang w:bidi="ar-IQ"/>
        </w:rPr>
        <w:t>الْمَعْزِ</w:t>
      </w:r>
      <w:r w:rsidR="003809D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809DB" w:rsidRPr="00F444E7">
        <w:rPr>
          <w:rFonts w:ascii="Traditional Arabic" w:eastAsia="Times New Roman" w:hAnsi="Traditional Arabic" w:cs="Traditional Arabic"/>
          <w:sz w:val="32"/>
          <w:szCs w:val="32"/>
          <w:rtl/>
          <w:lang w:bidi="ar-IQ"/>
        </w:rPr>
        <w:t xml:space="preserve"> قرأها </w:t>
      </w:r>
      <w:r w:rsidR="003809DB" w:rsidRPr="00F444E7">
        <w:rPr>
          <w:rFonts w:ascii="Traditional Arabic" w:eastAsia="Times New Roman" w:hAnsi="Traditional Arabic" w:cs="Traditional Arabic"/>
          <w:b/>
          <w:bCs/>
          <w:color w:val="00B050"/>
          <w:sz w:val="32"/>
          <w:szCs w:val="32"/>
          <w:rtl/>
          <w:lang w:bidi="ar-IQ"/>
        </w:rPr>
        <w:t>ابن عامر الشامي</w:t>
      </w:r>
      <w:r w:rsidR="003809DB" w:rsidRPr="00F444E7">
        <w:rPr>
          <w:rFonts w:ascii="Traditional Arabic" w:eastAsia="Times New Roman" w:hAnsi="Traditional Arabic" w:cs="Traditional Arabic"/>
          <w:color w:val="00B050"/>
          <w:sz w:val="32"/>
          <w:szCs w:val="32"/>
          <w:rtl/>
          <w:lang w:bidi="ar-IQ"/>
        </w:rPr>
        <w:t xml:space="preserve"> </w:t>
      </w:r>
      <w:r w:rsidR="003809DB" w:rsidRPr="00F444E7">
        <w:rPr>
          <w:rFonts w:ascii="Traditional Arabic" w:eastAsia="Times New Roman" w:hAnsi="Traditional Arabic" w:cs="Traditional Arabic"/>
          <w:sz w:val="32"/>
          <w:szCs w:val="32"/>
          <w:rtl/>
          <w:lang w:bidi="ar-IQ"/>
        </w:rPr>
        <w:t xml:space="preserve">بفتح العين </w:t>
      </w:r>
      <w:r w:rsidR="003809DB" w:rsidRPr="00F444E7">
        <w:rPr>
          <w:rFonts w:ascii="Traditional Arabic" w:eastAsia="Times New Roman" w:hAnsi="Traditional Arabic" w:cs="Traditional Arabic"/>
          <w:b/>
          <w:bCs/>
          <w:sz w:val="32"/>
          <w:szCs w:val="32"/>
          <w:rtl/>
          <w:lang w:bidi="ar-IQ"/>
        </w:rPr>
        <w:t>(الْمَعَزِ)</w:t>
      </w:r>
      <w:r w:rsidR="00F444E7" w:rsidRPr="00F444E7">
        <w:rPr>
          <w:rFonts w:ascii="Traditional Arabic" w:eastAsia="Times New Roman" w:hAnsi="Traditional Arabic" w:cs="Traditional Arabic"/>
          <w:sz w:val="32"/>
          <w:szCs w:val="32"/>
          <w:rtl/>
          <w:lang w:bidi="ar-IQ"/>
        </w:rPr>
        <w:t>.</w:t>
      </w:r>
      <w:r w:rsidR="003809DB"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ءَآلذَّكَرَينِ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اجتمع في هذه الكلمة همزتان الأولى همزة الاستفهام والثانية همزة الوصل</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فهمزة الوصل</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8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noProof/>
          <w:sz w:val="32"/>
          <w:szCs w:val="32"/>
          <w:rtl/>
          <w:lang w:bidi="ar-IQ"/>
        </w:rPr>
        <w:t xml:space="preserve"> تبدل بحرف مد من جنس حركة الهمزة الأولى فتصبح مد بدل</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ففيها </w:t>
      </w:r>
      <w:r w:rsidRPr="00F444E7">
        <w:rPr>
          <w:rFonts w:ascii="Traditional Arabic" w:eastAsia="Times New Roman" w:hAnsi="Traditional Arabic" w:cs="Traditional Arabic"/>
          <w:b/>
          <w:bCs/>
          <w:noProof/>
          <w:color w:val="00B050"/>
          <w:sz w:val="32"/>
          <w:szCs w:val="32"/>
          <w:rtl/>
          <w:lang w:bidi="ar-IQ"/>
        </w:rPr>
        <w:t>ل</w:t>
      </w:r>
      <w:r w:rsidR="00FE7390"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وجهان</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b/>
          <w:bCs/>
          <w:noProof/>
          <w:sz w:val="32"/>
          <w:szCs w:val="32"/>
          <w:rtl/>
          <w:lang w:bidi="ar-IQ"/>
        </w:rPr>
        <w:t>الأول</w:t>
      </w:r>
      <w:r w:rsidR="00F444E7"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noProof/>
          <w:sz w:val="32"/>
          <w:szCs w:val="32"/>
          <w:rtl/>
          <w:lang w:bidi="ar-IQ"/>
        </w:rPr>
        <w:t xml:space="preserve"> المد المشبع ست حركات في الهمزة المبدلة</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3809DB" w:rsidRPr="00F444E7">
        <w:rPr>
          <w:rFonts w:ascii="Traditional Arabic" w:eastAsia="Times New Roman" w:hAnsi="Traditional Arabic" w:cs="Traditional Arabic"/>
          <w:b/>
          <w:bCs/>
          <w:noProof/>
          <w:sz w:val="32"/>
          <w:szCs w:val="32"/>
          <w:rtl/>
          <w:lang w:bidi="ar-IQ"/>
        </w:rPr>
        <w:t>و</w:t>
      </w:r>
      <w:r w:rsidRPr="00F444E7">
        <w:rPr>
          <w:rFonts w:ascii="Traditional Arabic" w:eastAsia="Times New Roman" w:hAnsi="Traditional Arabic" w:cs="Traditional Arabic"/>
          <w:b/>
          <w:bCs/>
          <w:noProof/>
          <w:sz w:val="32"/>
          <w:szCs w:val="32"/>
          <w:rtl/>
          <w:lang w:bidi="ar-IQ"/>
        </w:rPr>
        <w:t>الثاني</w:t>
      </w:r>
      <w:r w:rsidR="00F444E7"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noProof/>
          <w:sz w:val="32"/>
          <w:szCs w:val="32"/>
          <w:rtl/>
          <w:lang w:bidi="ar-IQ"/>
        </w:rPr>
        <w:t xml:space="preserve"> تسهيلها بين بين من غير إدخال على</w:t>
      </w:r>
      <w:r w:rsidR="003809DB" w:rsidRPr="00F444E7">
        <w:rPr>
          <w:rFonts w:ascii="Traditional Arabic" w:eastAsia="Times New Roman" w:hAnsi="Traditional Arabic" w:cs="Traditional Arabic"/>
          <w:noProof/>
          <w:sz w:val="32"/>
          <w:szCs w:val="32"/>
          <w:rtl/>
          <w:lang w:bidi="ar-IQ"/>
        </w:rPr>
        <w:t xml:space="preserve"> القصر</w:t>
      </w:r>
      <w:r w:rsidR="00F444E7" w:rsidRPr="00F444E7">
        <w:rPr>
          <w:rFonts w:ascii="Traditional Arabic" w:eastAsia="Times New Roman" w:hAnsi="Traditional Arabic" w:cs="Traditional Arabic"/>
          <w:noProof/>
          <w:sz w:val="32"/>
          <w:szCs w:val="32"/>
          <w:rtl/>
          <w:lang w:bidi="ar-IQ"/>
        </w:rPr>
        <w:t>.</w:t>
      </w:r>
      <w:r w:rsidR="003809DB"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noProof/>
          <w:sz w:val="32"/>
          <w:szCs w:val="32"/>
          <w:rtl/>
          <w:lang w:bidi="ar-IQ"/>
        </w:rPr>
        <w:t>والوجهان صحيحان مقروء بهما</w:t>
      </w:r>
      <w:r w:rsidR="00F444E7" w:rsidRPr="00F444E7">
        <w:rPr>
          <w:rFonts w:ascii="Traditional Arabic" w:eastAsia="Times New Roman" w:hAnsi="Traditional Arabic" w:cs="Traditional Arabic"/>
          <w:noProof/>
          <w:sz w:val="32"/>
          <w:szCs w:val="32"/>
          <w:rtl/>
          <w:lang w:bidi="ar-IQ"/>
        </w:rPr>
        <w:t>.</w:t>
      </w:r>
    </w:p>
    <w:p w:rsidR="00963211" w:rsidRPr="00F444E7" w:rsidRDefault="008C6328" w:rsidP="00963211">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ءَآلذَّكَرَينِ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كما تقـــــدم في الآية (143)</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شُهَدَاءَ إِذْ</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63211" w:rsidRPr="00F444E7">
        <w:rPr>
          <w:rFonts w:ascii="Traditional Arabic" w:eastAsia="Times New Roman" w:hAnsi="Traditional Arabic" w:cs="Traditional Arabic"/>
          <w:sz w:val="32"/>
          <w:szCs w:val="32"/>
          <w:rtl/>
          <w:lang w:bidi="ar-IQ"/>
        </w:rPr>
        <w:t xml:space="preserve">قرأها </w:t>
      </w:r>
      <w:r w:rsidR="00963211" w:rsidRPr="00F444E7">
        <w:rPr>
          <w:rFonts w:ascii="Traditional Arabic" w:eastAsia="Times New Roman" w:hAnsi="Traditional Arabic" w:cs="Traditional Arabic"/>
          <w:b/>
          <w:bCs/>
          <w:color w:val="00B050"/>
          <w:sz w:val="32"/>
          <w:szCs w:val="32"/>
          <w:rtl/>
          <w:lang w:bidi="ar-IQ"/>
        </w:rPr>
        <w:t>ابن عامر الشامي</w:t>
      </w:r>
      <w:r w:rsidR="00963211" w:rsidRPr="00F444E7">
        <w:rPr>
          <w:rFonts w:ascii="Traditional Arabic" w:eastAsia="Times New Roman" w:hAnsi="Traditional Arabic" w:cs="Traditional Arabic"/>
          <w:color w:val="00B050"/>
          <w:sz w:val="32"/>
          <w:szCs w:val="32"/>
          <w:rtl/>
          <w:lang w:bidi="ar-IQ"/>
        </w:rPr>
        <w:t xml:space="preserve"> </w:t>
      </w:r>
      <w:r w:rsidR="00963211" w:rsidRPr="00F444E7">
        <w:rPr>
          <w:rFonts w:ascii="Traditional Arabic" w:eastAsia="Times New Roman" w:hAnsi="Traditional Arabic" w:cs="Traditional Arabic"/>
          <w:sz w:val="32"/>
          <w:szCs w:val="32"/>
          <w:rtl/>
          <w:lang w:bidi="ar-IQ"/>
        </w:rPr>
        <w:t>بتحقيق الهمزتين</w:t>
      </w:r>
      <w:r w:rsidR="003809DB"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963211" w:rsidRPr="00F444E7">
        <w:rPr>
          <w:rFonts w:ascii="Traditional Arabic" w:eastAsia="Times New Roman" w:hAnsi="Traditional Arabic" w:cs="Traditional Arabic"/>
          <w:sz w:val="32"/>
          <w:szCs w:val="32"/>
          <w:rtl/>
          <w:lang w:bidi="ar-IQ"/>
        </w:rPr>
        <w:t xml:space="preserve"> وإذا وقف </w:t>
      </w:r>
      <w:r w:rsidR="00963211" w:rsidRPr="00F444E7">
        <w:rPr>
          <w:rFonts w:ascii="Traditional Arabic" w:eastAsia="Times New Roman" w:hAnsi="Traditional Arabic" w:cs="Traditional Arabic"/>
          <w:b/>
          <w:bCs/>
          <w:color w:val="C00000"/>
          <w:sz w:val="32"/>
          <w:szCs w:val="32"/>
          <w:rtl/>
          <w:lang w:bidi="ar-IQ"/>
        </w:rPr>
        <w:t>هشام</w:t>
      </w:r>
      <w:r w:rsidR="00963211" w:rsidRPr="00F444E7">
        <w:rPr>
          <w:rFonts w:ascii="Traditional Arabic" w:eastAsia="Times New Roman" w:hAnsi="Traditional Arabic" w:cs="Traditional Arabic"/>
          <w:sz w:val="32"/>
          <w:szCs w:val="32"/>
          <w:rtl/>
          <w:lang w:bidi="ar-IQ"/>
        </w:rPr>
        <w:t xml:space="preserve"> على </w:t>
      </w:r>
      <w:r w:rsidR="00963211" w:rsidRPr="00F444E7">
        <w:rPr>
          <w:rFonts w:ascii="Traditional Arabic" w:eastAsia="Times New Roman" w:hAnsi="Traditional Arabic" w:cs="Traditional Arabic"/>
          <w:b/>
          <w:bCs/>
          <w:sz w:val="32"/>
          <w:szCs w:val="32"/>
          <w:rtl/>
          <w:lang w:bidi="ar-IQ"/>
        </w:rPr>
        <w:t xml:space="preserve">(شهداءَ) </w:t>
      </w:r>
      <w:r w:rsidR="00963211" w:rsidRPr="00F444E7">
        <w:rPr>
          <w:rFonts w:ascii="Traditional Arabic" w:eastAsia="Times New Roman" w:hAnsi="Traditional Arabic" w:cs="Traditional Arabic"/>
          <w:sz w:val="32"/>
          <w:szCs w:val="32"/>
          <w:rtl/>
          <w:lang w:bidi="ar-IQ"/>
        </w:rPr>
        <w:t xml:space="preserve">فله فيها إبدال الهمزة </w:t>
      </w:r>
      <w:r w:rsidR="003809DB"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963211" w:rsidRPr="00F444E7">
        <w:rPr>
          <w:rFonts w:ascii="Traditional Arabic" w:eastAsia="Times New Roman" w:hAnsi="Traditional Arabic" w:cs="Traditional Arabic"/>
          <w:sz w:val="32"/>
          <w:szCs w:val="32"/>
          <w:rtl/>
          <w:lang w:bidi="ar-IQ"/>
        </w:rPr>
        <w:t xml:space="preserve"> </w:t>
      </w:r>
    </w:p>
    <w:p w:rsidR="008C6328" w:rsidRPr="00F444E7" w:rsidRDefault="008C6328" w:rsidP="008D299D">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145)</w:t>
      </w:r>
      <w:r w:rsidRPr="00F444E7">
        <w:rPr>
          <w:rFonts w:ascii="Traditional Arabic" w:eastAsia="Times New Roman" w:hAnsi="Traditional Arabic" w:cs="Traditional Arabic"/>
          <w:sz w:val="32"/>
          <w:szCs w:val="32"/>
          <w:rtl/>
          <w:lang w:bidi="ar-IQ"/>
        </w:rPr>
        <w:t xml:space="preserve"> </w:t>
      </w:r>
      <w:r w:rsidR="00963211" w:rsidRPr="00F444E7">
        <w:rPr>
          <w:rFonts w:ascii="Traditional Arabic" w:eastAsia="Times New Roman" w:hAnsi="Traditional Arabic" w:cs="Traditional Arabic"/>
          <w:sz w:val="32"/>
          <w:szCs w:val="32"/>
          <w:rtl/>
          <w:lang w:bidi="ar-IQ"/>
        </w:rPr>
        <w:t>﴿</w:t>
      </w:r>
      <w:r w:rsidR="00963211" w:rsidRPr="00F444E7">
        <w:rPr>
          <w:rFonts w:ascii="Traditional Arabic" w:eastAsia="Times New Roman" w:hAnsi="Traditional Arabic" w:cs="Traditional Arabic"/>
          <w:b/>
          <w:bCs/>
          <w:color w:val="FF0000"/>
          <w:sz w:val="32"/>
          <w:szCs w:val="32"/>
          <w:rtl/>
          <w:lang w:bidi="ar-IQ"/>
        </w:rPr>
        <w:t>أَنْ يَكُونَ مَيتَةً</w:t>
      </w:r>
      <w:r w:rsidR="0096321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63211" w:rsidRPr="00F444E7">
        <w:rPr>
          <w:rFonts w:ascii="Traditional Arabic" w:eastAsia="Times New Roman" w:hAnsi="Traditional Arabic" w:cs="Traditional Arabic"/>
          <w:sz w:val="32"/>
          <w:szCs w:val="32"/>
          <w:rtl/>
          <w:lang w:bidi="ar-IQ"/>
        </w:rPr>
        <w:t xml:space="preserve"> قرأها </w:t>
      </w:r>
      <w:r w:rsidR="00963211" w:rsidRPr="00F444E7">
        <w:rPr>
          <w:rFonts w:ascii="Traditional Arabic" w:eastAsia="Times New Roman" w:hAnsi="Traditional Arabic" w:cs="Traditional Arabic"/>
          <w:b/>
          <w:bCs/>
          <w:color w:val="00B050"/>
          <w:sz w:val="32"/>
          <w:szCs w:val="32"/>
          <w:rtl/>
          <w:lang w:bidi="ar-IQ"/>
        </w:rPr>
        <w:t>ابن عامر الشامي</w:t>
      </w:r>
      <w:r w:rsidR="00963211" w:rsidRPr="00F444E7">
        <w:rPr>
          <w:rFonts w:ascii="Traditional Arabic" w:eastAsia="Times New Roman" w:hAnsi="Traditional Arabic" w:cs="Traditional Arabic"/>
          <w:sz w:val="32"/>
          <w:szCs w:val="32"/>
          <w:rtl/>
          <w:lang w:bidi="ar-IQ"/>
        </w:rPr>
        <w:t xml:space="preserve"> بتأنيث </w:t>
      </w:r>
      <w:r w:rsidR="00963211" w:rsidRPr="00F444E7">
        <w:rPr>
          <w:rFonts w:ascii="Traditional Arabic" w:eastAsia="Times New Roman" w:hAnsi="Traditional Arabic" w:cs="Traditional Arabic"/>
          <w:b/>
          <w:bCs/>
          <w:sz w:val="32"/>
          <w:szCs w:val="32"/>
          <w:rtl/>
          <w:lang w:bidi="ar-IQ"/>
        </w:rPr>
        <w:t>(يكون)</w:t>
      </w:r>
      <w:r w:rsidR="00963211" w:rsidRPr="00F444E7">
        <w:rPr>
          <w:rFonts w:ascii="Traditional Arabic" w:eastAsia="Times New Roman" w:hAnsi="Traditional Arabic" w:cs="Traditional Arabic"/>
          <w:sz w:val="32"/>
          <w:szCs w:val="32"/>
          <w:rtl/>
          <w:lang w:bidi="ar-IQ"/>
        </w:rPr>
        <w:t xml:space="preserve"> ورفع </w:t>
      </w:r>
      <w:r w:rsidR="00963211" w:rsidRPr="00F444E7">
        <w:rPr>
          <w:rFonts w:ascii="Traditional Arabic" w:eastAsia="Times New Roman" w:hAnsi="Traditional Arabic" w:cs="Traditional Arabic"/>
          <w:b/>
          <w:bCs/>
          <w:sz w:val="32"/>
          <w:szCs w:val="32"/>
          <w:rtl/>
          <w:lang w:bidi="ar-IQ"/>
        </w:rPr>
        <w:t>(ميتة)</w:t>
      </w:r>
      <w:r w:rsidR="00963211" w:rsidRPr="00F444E7">
        <w:rPr>
          <w:rFonts w:ascii="Traditional Arabic" w:eastAsia="Times New Roman" w:hAnsi="Traditional Arabic" w:cs="Traditional Arabic"/>
          <w:sz w:val="32"/>
          <w:szCs w:val="32"/>
          <w:rtl/>
          <w:lang w:bidi="ar-IQ"/>
        </w:rPr>
        <w:t xml:space="preserve"> </w:t>
      </w:r>
      <w:r w:rsidR="003809DB" w:rsidRPr="00F444E7">
        <w:rPr>
          <w:rFonts w:ascii="Traditional Arabic" w:eastAsia="Times New Roman" w:hAnsi="Traditional Arabic" w:cs="Traditional Arabic"/>
          <w:sz w:val="32"/>
          <w:szCs w:val="32"/>
          <w:rtl/>
          <w:lang w:bidi="ar-IQ"/>
        </w:rPr>
        <w:t xml:space="preserve">فتصير </w:t>
      </w:r>
      <w:r w:rsidR="003809DB" w:rsidRPr="00F444E7">
        <w:rPr>
          <w:rFonts w:ascii="Traditional Arabic" w:eastAsia="Times New Roman" w:hAnsi="Traditional Arabic" w:cs="Traditional Arabic"/>
          <w:b/>
          <w:bCs/>
          <w:sz w:val="32"/>
          <w:szCs w:val="32"/>
          <w:rtl/>
          <w:lang w:bidi="ar-IQ"/>
        </w:rPr>
        <w:t>(تَكونَ مَيتَةٌ)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فَمَنِ اضْطُرَّ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63211" w:rsidRPr="00F444E7">
        <w:rPr>
          <w:rFonts w:ascii="Traditional Arabic" w:eastAsia="Times New Roman" w:hAnsi="Traditional Arabic" w:cs="Traditional Arabic"/>
          <w:sz w:val="32"/>
          <w:szCs w:val="32"/>
          <w:rtl/>
          <w:lang w:bidi="ar-IQ"/>
        </w:rPr>
        <w:t xml:space="preserve"> قرأها </w:t>
      </w:r>
      <w:r w:rsidR="00963211" w:rsidRPr="00F444E7">
        <w:rPr>
          <w:rFonts w:ascii="Traditional Arabic" w:eastAsia="Times New Roman" w:hAnsi="Traditional Arabic" w:cs="Traditional Arabic"/>
          <w:b/>
          <w:bCs/>
          <w:color w:val="00B050"/>
          <w:sz w:val="32"/>
          <w:szCs w:val="32"/>
          <w:rtl/>
          <w:lang w:bidi="ar-IQ"/>
        </w:rPr>
        <w:t>ابن عامر الشامي</w:t>
      </w:r>
      <w:r w:rsidR="00963211" w:rsidRPr="00F444E7">
        <w:rPr>
          <w:rFonts w:ascii="Traditional Arabic" w:eastAsia="Times New Roman" w:hAnsi="Traditional Arabic" w:cs="Traditional Arabic"/>
          <w:sz w:val="32"/>
          <w:szCs w:val="32"/>
          <w:rtl/>
          <w:lang w:bidi="ar-IQ"/>
        </w:rPr>
        <w:t xml:space="preserve"> بضم النون والطاء </w:t>
      </w:r>
      <w:r w:rsidR="008D299D" w:rsidRPr="00F444E7">
        <w:rPr>
          <w:rFonts w:ascii="Traditional Arabic" w:eastAsia="Times New Roman" w:hAnsi="Traditional Arabic" w:cs="Traditional Arabic"/>
          <w:sz w:val="32"/>
          <w:szCs w:val="32"/>
          <w:rtl/>
          <w:lang w:bidi="ar-IQ"/>
        </w:rPr>
        <w:t>(</w:t>
      </w:r>
      <w:r w:rsidR="008D299D" w:rsidRPr="00F444E7">
        <w:rPr>
          <w:rFonts w:ascii="Traditional Arabic" w:eastAsia="Times New Roman" w:hAnsi="Traditional Arabic" w:cs="Traditional Arabic"/>
          <w:b/>
          <w:bCs/>
          <w:sz w:val="32"/>
          <w:szCs w:val="32"/>
          <w:rtl/>
          <w:lang w:bidi="ar-IQ"/>
        </w:rPr>
        <w:t>فمنُ اضْطُرَّ</w:t>
      </w:r>
      <w:r w:rsidR="008D29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SY"/>
        </w:rPr>
        <w:t>.</w:t>
      </w:r>
      <w:r w:rsidRPr="00F444E7">
        <w:rPr>
          <w:rFonts w:ascii="Traditional Arabic" w:eastAsia="Times New Roman" w:hAnsi="Traditional Arabic" w:cs="Traditional Arabic"/>
          <w:sz w:val="32"/>
          <w:szCs w:val="32"/>
          <w:rtl/>
          <w:lang w:bidi="ar-SY"/>
        </w:rPr>
        <w:t xml:space="preserve"> </w:t>
      </w:r>
    </w:p>
    <w:p w:rsidR="008C6328" w:rsidRPr="00F444E7" w:rsidRDefault="008C6328" w:rsidP="00963211">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مَا حَمَلَتْ ظُهُورُهُمَا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963211" w:rsidRPr="00F444E7">
        <w:rPr>
          <w:rFonts w:ascii="Traditional Arabic" w:eastAsia="Times New Roman" w:hAnsi="Traditional Arabic" w:cs="Traditional Arabic"/>
          <w:sz w:val="32"/>
          <w:szCs w:val="32"/>
          <w:rtl/>
          <w:lang w:bidi="ar-IQ"/>
        </w:rPr>
        <w:t xml:space="preserve">قرأها </w:t>
      </w:r>
      <w:r w:rsidR="00963211" w:rsidRPr="00F444E7">
        <w:rPr>
          <w:rFonts w:ascii="Traditional Arabic" w:eastAsia="Times New Roman" w:hAnsi="Traditional Arabic" w:cs="Traditional Arabic"/>
          <w:b/>
          <w:bCs/>
          <w:color w:val="00B050"/>
          <w:sz w:val="32"/>
          <w:szCs w:val="32"/>
          <w:rtl/>
          <w:lang w:bidi="ar-IQ"/>
        </w:rPr>
        <w:t>ابن عامر الشامي</w:t>
      </w:r>
      <w:r w:rsidR="00963211" w:rsidRPr="00F444E7">
        <w:rPr>
          <w:rFonts w:ascii="Traditional Arabic" w:eastAsia="Times New Roman" w:hAnsi="Traditional Arabic" w:cs="Traditional Arabic"/>
          <w:sz w:val="32"/>
          <w:szCs w:val="32"/>
          <w:rtl/>
          <w:lang w:bidi="ar-IQ"/>
        </w:rPr>
        <w:t xml:space="preserve"> بإدغام التاء في الظاء </w:t>
      </w:r>
      <w:r w:rsidR="00963211" w:rsidRPr="00F444E7">
        <w:rPr>
          <w:rFonts w:ascii="Traditional Arabic" w:eastAsia="Times New Roman" w:hAnsi="Traditional Arabic" w:cs="Traditional Arabic"/>
          <w:b/>
          <w:bCs/>
          <w:sz w:val="32"/>
          <w:szCs w:val="32"/>
          <w:rtl/>
          <w:lang w:bidi="ar-IQ"/>
        </w:rPr>
        <w:t>(حملظُّهورها)</w:t>
      </w:r>
      <w:r w:rsidR="00F444E7" w:rsidRPr="00F444E7">
        <w:rPr>
          <w:rFonts w:ascii="Traditional Arabic" w:eastAsia="Times New Roman" w:hAnsi="Traditional Arabic" w:cs="Traditional Arabic"/>
          <w:noProof/>
          <w:sz w:val="32"/>
          <w:szCs w:val="32"/>
          <w:rtl/>
          <w:lang w:bidi="ar-IQ"/>
        </w:rPr>
        <w:t>.</w:t>
      </w:r>
    </w:p>
    <w:p w:rsidR="008C6328" w:rsidRPr="00F444E7" w:rsidRDefault="008C6328" w:rsidP="008D299D">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148)</w:t>
      </w:r>
      <w:r w:rsidRPr="00F444E7">
        <w:rPr>
          <w:rFonts w:ascii="Traditional Arabic" w:eastAsia="Times New Roman" w:hAnsi="Traditional Arabic" w:cs="Traditional Arabic"/>
          <w:sz w:val="32"/>
          <w:szCs w:val="32"/>
          <w:rtl/>
          <w:lang w:bidi="ar-IQ"/>
        </w:rPr>
        <w:t xml:space="preserve"> </w:t>
      </w:r>
      <w:r w:rsidR="00686B6C"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b/>
          <w:bCs/>
          <w:color w:val="FF0000"/>
          <w:sz w:val="32"/>
          <w:szCs w:val="32"/>
          <w:rtl/>
          <w:lang w:bidi="ar-IQ"/>
        </w:rPr>
        <w:t>شَاءَ</w:t>
      </w:r>
      <w:r w:rsidR="00686B6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sz w:val="32"/>
          <w:szCs w:val="32"/>
          <w:rtl/>
          <w:lang w:bidi="ar-IQ"/>
        </w:rPr>
        <w:t xml:space="preserve"> إذا وقف </w:t>
      </w:r>
      <w:r w:rsidR="00686B6C" w:rsidRPr="00F444E7">
        <w:rPr>
          <w:rFonts w:ascii="Traditional Arabic" w:eastAsia="Times New Roman" w:hAnsi="Traditional Arabic" w:cs="Traditional Arabic"/>
          <w:b/>
          <w:bCs/>
          <w:color w:val="C00000"/>
          <w:sz w:val="32"/>
          <w:szCs w:val="32"/>
          <w:rtl/>
          <w:lang w:bidi="ar-IQ"/>
        </w:rPr>
        <w:t>هشام</w:t>
      </w:r>
      <w:r w:rsidR="00686B6C" w:rsidRPr="00F444E7">
        <w:rPr>
          <w:rFonts w:ascii="Traditional Arabic" w:eastAsia="Times New Roman" w:hAnsi="Traditional Arabic" w:cs="Traditional Arabic"/>
          <w:sz w:val="32"/>
          <w:szCs w:val="32"/>
          <w:rtl/>
          <w:lang w:bidi="ar-IQ"/>
        </w:rPr>
        <w:t xml:space="preserve"> عليها فله فيها إبدال الهمزة </w:t>
      </w:r>
      <w:r w:rsidR="008D299D"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sz w:val="32"/>
          <w:szCs w:val="32"/>
          <w:rtl/>
          <w:lang w:bidi="ar-IQ"/>
        </w:rPr>
        <w:t xml:space="preserve"> و</w:t>
      </w:r>
      <w:r w:rsidR="008D299D" w:rsidRPr="00F444E7">
        <w:rPr>
          <w:rFonts w:ascii="Traditional Arabic" w:eastAsia="Times New Roman" w:hAnsi="Traditional Arabic" w:cs="Traditional Arabic"/>
          <w:sz w:val="32"/>
          <w:szCs w:val="32"/>
          <w:rtl/>
          <w:lang w:bidi="ar-IQ"/>
        </w:rPr>
        <w:t>قرأها</w:t>
      </w:r>
      <w:r w:rsidR="00686B6C" w:rsidRPr="00F444E7">
        <w:rPr>
          <w:rFonts w:ascii="Traditional Arabic" w:eastAsia="Times New Roman" w:hAnsi="Traditional Arabic" w:cs="Traditional Arabic"/>
          <w:sz w:val="32"/>
          <w:szCs w:val="32"/>
          <w:rtl/>
          <w:lang w:bidi="ar-IQ"/>
        </w:rPr>
        <w:t xml:space="preserve"> </w:t>
      </w:r>
      <w:r w:rsidR="00686B6C" w:rsidRPr="00F444E7">
        <w:rPr>
          <w:rFonts w:ascii="Traditional Arabic" w:eastAsia="Times New Roman" w:hAnsi="Traditional Arabic" w:cs="Traditional Arabic"/>
          <w:b/>
          <w:bCs/>
          <w:color w:val="7030A0"/>
          <w:sz w:val="32"/>
          <w:szCs w:val="32"/>
          <w:rtl/>
          <w:lang w:bidi="ar-IQ"/>
        </w:rPr>
        <w:t>ابن ذكوان</w:t>
      </w:r>
      <w:r w:rsidR="00686B6C" w:rsidRPr="00F444E7">
        <w:rPr>
          <w:rFonts w:ascii="Traditional Arabic" w:eastAsia="Times New Roman" w:hAnsi="Traditional Arabic" w:cs="Traditional Arabic"/>
          <w:color w:val="7030A0"/>
          <w:sz w:val="32"/>
          <w:szCs w:val="32"/>
          <w:rtl/>
          <w:lang w:bidi="ar-IQ"/>
        </w:rPr>
        <w:t xml:space="preserve"> </w:t>
      </w:r>
      <w:r w:rsidR="008D299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noProof/>
          <w:sz w:val="32"/>
          <w:szCs w:val="32"/>
          <w:rtl/>
          <w:lang w:bidi="ar-IQ"/>
        </w:rPr>
        <w:t xml:space="preserve"> </w:t>
      </w:r>
      <w:r w:rsidR="00686B6C"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b/>
          <w:bCs/>
          <w:color w:val="FF0000"/>
          <w:sz w:val="32"/>
          <w:szCs w:val="32"/>
          <w:rtl/>
          <w:lang w:bidi="ar-IQ"/>
        </w:rPr>
        <w:t>شَيء</w:t>
      </w:r>
      <w:r w:rsidR="008D299D" w:rsidRPr="00F444E7">
        <w:rPr>
          <w:rFonts w:ascii="Traditional Arabic" w:eastAsia="Times New Roman" w:hAnsi="Traditional Arabic" w:cs="Traditional Arabic"/>
          <w:b/>
          <w:bCs/>
          <w:color w:val="FF0000"/>
          <w:sz w:val="32"/>
          <w:szCs w:val="32"/>
          <w:rtl/>
          <w:lang w:bidi="ar-IQ"/>
        </w:rPr>
        <w:t>ٍ</w:t>
      </w:r>
      <w:r w:rsidR="00686B6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sz w:val="32"/>
          <w:szCs w:val="32"/>
          <w:rtl/>
          <w:lang w:bidi="ar-IQ"/>
        </w:rPr>
        <w:t xml:space="preserve"> قرأها </w:t>
      </w:r>
      <w:r w:rsidR="00686B6C" w:rsidRPr="00F444E7">
        <w:rPr>
          <w:rFonts w:ascii="Traditional Arabic" w:eastAsia="Times New Roman" w:hAnsi="Traditional Arabic" w:cs="Traditional Arabic"/>
          <w:b/>
          <w:bCs/>
          <w:noProof/>
          <w:color w:val="C00000"/>
          <w:sz w:val="32"/>
          <w:szCs w:val="32"/>
          <w:rtl/>
          <w:lang w:eastAsia="ar-SA" w:bidi="ar-IQ"/>
        </w:rPr>
        <w:t>هشام</w:t>
      </w:r>
      <w:r w:rsidR="00686B6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86B6C" w:rsidRPr="00F444E7">
        <w:rPr>
          <w:rFonts w:ascii="Traditional Arabic" w:eastAsia="Times New Roman" w:hAnsi="Traditional Arabic" w:cs="Traditional Arabic"/>
          <w:noProof/>
          <w:sz w:val="32"/>
          <w:szCs w:val="32"/>
          <w:rtl/>
          <w:lang w:eastAsia="ar-SA" w:bidi="ar-IQ"/>
        </w:rPr>
        <w:t xml:space="preserve"> </w:t>
      </w:r>
      <w:r w:rsidR="00686B6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86B6C" w:rsidRPr="00F444E7">
        <w:rPr>
          <w:rFonts w:ascii="Traditional Arabic" w:hAnsi="Traditional Arabic" w:cs="Traditional Arabic"/>
          <w:b/>
          <w:bCs/>
          <w:sz w:val="32"/>
          <w:szCs w:val="32"/>
          <w:rtl/>
          <w:lang w:bidi="ar-IQ"/>
        </w:rPr>
        <w:t xml:space="preserve"> </w:t>
      </w:r>
      <w:r w:rsidR="00686B6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8C6328" w:rsidRPr="00F444E7" w:rsidRDefault="008C6328" w:rsidP="008D299D">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149)</w:t>
      </w:r>
      <w:r w:rsidRPr="00F444E7">
        <w:rPr>
          <w:rFonts w:ascii="Traditional Arabic" w:eastAsia="Times New Roman" w:hAnsi="Traditional Arabic" w:cs="Traditional Arabic"/>
          <w:sz w:val="32"/>
          <w:szCs w:val="32"/>
          <w:rtl/>
          <w:lang w:bidi="ar-IQ"/>
        </w:rPr>
        <w:t xml:space="preserve"> </w:t>
      </w:r>
      <w:r w:rsidR="00686B6C"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b/>
          <w:bCs/>
          <w:color w:val="FF0000"/>
          <w:sz w:val="32"/>
          <w:szCs w:val="32"/>
          <w:rtl/>
          <w:lang w:bidi="ar-IQ"/>
        </w:rPr>
        <w:t>شَاءَ</w:t>
      </w:r>
      <w:r w:rsidR="00686B6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sz w:val="32"/>
          <w:szCs w:val="32"/>
          <w:rtl/>
          <w:lang w:bidi="ar-IQ"/>
        </w:rPr>
        <w:t xml:space="preserve"> إذا وقف </w:t>
      </w:r>
      <w:r w:rsidR="00686B6C" w:rsidRPr="00F444E7">
        <w:rPr>
          <w:rFonts w:ascii="Traditional Arabic" w:eastAsia="Times New Roman" w:hAnsi="Traditional Arabic" w:cs="Traditional Arabic"/>
          <w:b/>
          <w:bCs/>
          <w:color w:val="C00000"/>
          <w:sz w:val="32"/>
          <w:szCs w:val="32"/>
          <w:rtl/>
          <w:lang w:bidi="ar-IQ"/>
        </w:rPr>
        <w:t>هشام</w:t>
      </w:r>
      <w:r w:rsidR="00686B6C" w:rsidRPr="00F444E7">
        <w:rPr>
          <w:rFonts w:ascii="Traditional Arabic" w:eastAsia="Times New Roman" w:hAnsi="Traditional Arabic" w:cs="Traditional Arabic"/>
          <w:sz w:val="32"/>
          <w:szCs w:val="32"/>
          <w:rtl/>
          <w:lang w:bidi="ar-IQ"/>
        </w:rPr>
        <w:t xml:space="preserve"> عليها فله فيها إبدال الهمزة </w:t>
      </w:r>
      <w:r w:rsidR="008D299D" w:rsidRPr="00F444E7">
        <w:rPr>
          <w:rFonts w:ascii="Traditional Arabic" w:eastAsia="Times New Roman" w:hAnsi="Traditional Arabic" w:cs="Traditional Arabic"/>
          <w:sz w:val="32"/>
          <w:szCs w:val="32"/>
          <w:rtl/>
          <w:lang w:bidi="ar-IQ"/>
        </w:rPr>
        <w:t xml:space="preserve">ألفاً </w:t>
      </w:r>
      <w:r w:rsidR="00686B6C" w:rsidRPr="00F444E7">
        <w:rPr>
          <w:rFonts w:ascii="Traditional Arabic" w:eastAsia="Times New Roman" w:hAnsi="Traditional Arabic" w:cs="Traditional Arabic"/>
          <w:sz w:val="32"/>
          <w:szCs w:val="32"/>
          <w:rtl/>
          <w:lang w:bidi="ar-IQ"/>
        </w:rPr>
        <w:t>مع ال</w:t>
      </w:r>
      <w:r w:rsidR="00E10C4D" w:rsidRPr="00F444E7">
        <w:rPr>
          <w:rFonts w:ascii="Traditional Arabic" w:eastAsia="Times New Roman" w:hAnsi="Traditional Arabic" w:cs="Traditional Arabic"/>
          <w:sz w:val="32"/>
          <w:szCs w:val="32"/>
          <w:rtl/>
          <w:lang w:bidi="ar-IQ"/>
        </w:rPr>
        <w:t>قصر والتوسط والطول</w:t>
      </w:r>
      <w:r w:rsidR="00F444E7"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sz w:val="32"/>
          <w:szCs w:val="32"/>
          <w:rtl/>
          <w:lang w:bidi="ar-IQ"/>
        </w:rPr>
        <w:t xml:space="preserve"> </w:t>
      </w:r>
      <w:r w:rsidR="008D299D" w:rsidRPr="00F444E7">
        <w:rPr>
          <w:rFonts w:ascii="Traditional Arabic" w:eastAsia="Times New Roman" w:hAnsi="Traditional Arabic" w:cs="Traditional Arabic"/>
          <w:sz w:val="32"/>
          <w:szCs w:val="32"/>
          <w:rtl/>
          <w:lang w:bidi="ar-IQ"/>
        </w:rPr>
        <w:t xml:space="preserve">وقرأها </w:t>
      </w:r>
      <w:r w:rsidR="008D299D" w:rsidRPr="00F444E7">
        <w:rPr>
          <w:rFonts w:ascii="Traditional Arabic" w:eastAsia="Times New Roman" w:hAnsi="Traditional Arabic" w:cs="Traditional Arabic"/>
          <w:b/>
          <w:bCs/>
          <w:color w:val="7030A0"/>
          <w:sz w:val="32"/>
          <w:szCs w:val="32"/>
          <w:rtl/>
          <w:lang w:bidi="ar-IQ"/>
        </w:rPr>
        <w:t>ابن ذكوان</w:t>
      </w:r>
      <w:r w:rsidR="008D299D" w:rsidRPr="00F444E7">
        <w:rPr>
          <w:rFonts w:ascii="Traditional Arabic" w:eastAsia="Times New Roman" w:hAnsi="Traditional Arabic" w:cs="Traditional Arabic"/>
          <w:color w:val="7030A0"/>
          <w:sz w:val="32"/>
          <w:szCs w:val="32"/>
          <w:rtl/>
          <w:lang w:bidi="ar-IQ"/>
        </w:rPr>
        <w:t xml:space="preserve"> </w:t>
      </w:r>
      <w:r w:rsidR="008D299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D299D" w:rsidRPr="00F444E7" w:rsidRDefault="008C6328" w:rsidP="008D299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150)</w:t>
      </w:r>
      <w:r w:rsidR="00686B6C" w:rsidRPr="00F444E7">
        <w:rPr>
          <w:rFonts w:ascii="Traditional Arabic" w:eastAsia="Times New Roman" w:hAnsi="Traditional Arabic" w:cs="Traditional Arabic"/>
          <w:b/>
          <w:bCs/>
          <w:sz w:val="32"/>
          <w:szCs w:val="32"/>
          <w:rtl/>
          <w:lang w:bidi="ar-IQ"/>
        </w:rPr>
        <w:t xml:space="preserve"> </w:t>
      </w:r>
      <w:r w:rsidR="00686B6C"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b/>
          <w:bCs/>
          <w:color w:val="FF0000"/>
          <w:sz w:val="32"/>
          <w:szCs w:val="32"/>
          <w:rtl/>
          <w:lang w:bidi="ar-IQ"/>
        </w:rPr>
        <w:t>أَهوَاءَ</w:t>
      </w:r>
      <w:r w:rsidR="00686B6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sz w:val="32"/>
          <w:szCs w:val="32"/>
          <w:rtl/>
          <w:lang w:bidi="ar-IQ"/>
        </w:rPr>
        <w:t xml:space="preserve"> إذا وقف </w:t>
      </w:r>
      <w:r w:rsidR="00686B6C" w:rsidRPr="00F444E7">
        <w:rPr>
          <w:rFonts w:ascii="Traditional Arabic" w:eastAsia="Times New Roman" w:hAnsi="Traditional Arabic" w:cs="Traditional Arabic"/>
          <w:b/>
          <w:bCs/>
          <w:color w:val="C00000"/>
          <w:sz w:val="32"/>
          <w:szCs w:val="32"/>
          <w:rtl/>
          <w:lang w:bidi="ar-IQ"/>
        </w:rPr>
        <w:t>هشام</w:t>
      </w:r>
      <w:r w:rsidR="00686B6C" w:rsidRPr="00F444E7">
        <w:rPr>
          <w:rFonts w:ascii="Traditional Arabic" w:eastAsia="Times New Roman" w:hAnsi="Traditional Arabic" w:cs="Traditional Arabic"/>
          <w:sz w:val="32"/>
          <w:szCs w:val="32"/>
          <w:rtl/>
          <w:lang w:bidi="ar-IQ"/>
        </w:rPr>
        <w:t xml:space="preserve"> عليها فله فيها إبدال الهمزة </w:t>
      </w:r>
      <w:r w:rsidR="008D299D"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686B6C" w:rsidRPr="00F444E7">
        <w:rPr>
          <w:rFonts w:ascii="Traditional Arabic" w:eastAsia="Times New Roman" w:hAnsi="Traditional Arabic" w:cs="Traditional Arabic"/>
          <w:sz w:val="32"/>
          <w:szCs w:val="32"/>
          <w:rtl/>
          <w:lang w:bidi="ar-IQ"/>
        </w:rPr>
        <w:t xml:space="preserve"> </w:t>
      </w:r>
    </w:p>
    <w:p w:rsidR="008C6328" w:rsidRPr="00F444E7" w:rsidRDefault="008C6328" w:rsidP="008D299D">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686B6C"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فيها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8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8C6328" w:rsidRPr="00F444E7" w:rsidRDefault="008C6328" w:rsidP="008D299D">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153)</w:t>
      </w:r>
      <w:r w:rsidRPr="00F444E7">
        <w:rPr>
          <w:rFonts w:ascii="Traditional Arabic" w:eastAsia="Times New Roman" w:hAnsi="Traditional Arabic" w:cs="Traditional Arabic"/>
          <w:sz w:val="32"/>
          <w:szCs w:val="32"/>
          <w:rtl/>
          <w:lang w:bidi="ar-IQ"/>
        </w:rPr>
        <w:t xml:space="preserve"> </w:t>
      </w:r>
      <w:r w:rsidR="0095377B" w:rsidRPr="00F444E7">
        <w:rPr>
          <w:rFonts w:ascii="Traditional Arabic" w:eastAsia="Times New Roman" w:hAnsi="Traditional Arabic" w:cs="Traditional Arabic"/>
          <w:sz w:val="32"/>
          <w:szCs w:val="32"/>
          <w:rtl/>
          <w:lang w:bidi="ar-IQ"/>
        </w:rPr>
        <w:t>﴿</w:t>
      </w:r>
      <w:r w:rsidR="0095377B" w:rsidRPr="00F444E7">
        <w:rPr>
          <w:rFonts w:ascii="Traditional Arabic" w:eastAsia="Times New Roman" w:hAnsi="Traditional Arabic" w:cs="Traditional Arabic"/>
          <w:b/>
          <w:bCs/>
          <w:color w:val="FF0000"/>
          <w:sz w:val="32"/>
          <w:szCs w:val="32"/>
          <w:rtl/>
          <w:lang w:bidi="ar-IQ"/>
        </w:rPr>
        <w:t>وَأَنَّ هَذَا صِرَاطِي</w:t>
      </w:r>
      <w:r w:rsidR="0095377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95377B" w:rsidRPr="00F444E7">
        <w:rPr>
          <w:rFonts w:ascii="Traditional Arabic" w:eastAsia="Times New Roman" w:hAnsi="Traditional Arabic" w:cs="Traditional Arabic"/>
          <w:noProof/>
          <w:sz w:val="32"/>
          <w:szCs w:val="32"/>
          <w:rtl/>
          <w:lang w:bidi="ar-IQ"/>
        </w:rPr>
        <w:t xml:space="preserve"> </w:t>
      </w:r>
      <w:r w:rsidR="0095377B" w:rsidRPr="00F444E7">
        <w:rPr>
          <w:rFonts w:ascii="Traditional Arabic" w:eastAsia="Times New Roman" w:hAnsi="Traditional Arabic" w:cs="Traditional Arabic"/>
          <w:sz w:val="32"/>
          <w:szCs w:val="32"/>
          <w:rtl/>
          <w:lang w:bidi="ar-IQ"/>
        </w:rPr>
        <w:t xml:space="preserve">قرأها </w:t>
      </w:r>
      <w:r w:rsidR="0095377B" w:rsidRPr="00F444E7">
        <w:rPr>
          <w:rFonts w:ascii="Traditional Arabic" w:eastAsia="Times New Roman" w:hAnsi="Traditional Arabic" w:cs="Traditional Arabic"/>
          <w:b/>
          <w:bCs/>
          <w:color w:val="00B050"/>
          <w:sz w:val="32"/>
          <w:szCs w:val="32"/>
          <w:rtl/>
          <w:lang w:bidi="ar-IQ"/>
        </w:rPr>
        <w:t>ابن عامر الشامي</w:t>
      </w:r>
      <w:r w:rsidR="0095377B" w:rsidRPr="00F444E7">
        <w:rPr>
          <w:rFonts w:ascii="Traditional Arabic" w:eastAsia="Times New Roman" w:hAnsi="Traditional Arabic" w:cs="Traditional Arabic"/>
          <w:color w:val="00B050"/>
          <w:sz w:val="32"/>
          <w:szCs w:val="32"/>
          <w:rtl/>
          <w:lang w:bidi="ar-IQ"/>
        </w:rPr>
        <w:t xml:space="preserve"> </w:t>
      </w:r>
      <w:r w:rsidR="0095377B" w:rsidRPr="00F444E7">
        <w:rPr>
          <w:rFonts w:ascii="Traditional Arabic" w:eastAsia="Times New Roman" w:hAnsi="Traditional Arabic" w:cs="Traditional Arabic"/>
          <w:sz w:val="32"/>
          <w:szCs w:val="32"/>
          <w:rtl/>
          <w:lang w:bidi="ar-IQ"/>
        </w:rPr>
        <w:t>بفتح</w:t>
      </w:r>
      <w:r w:rsidR="0095377B" w:rsidRPr="00F444E7">
        <w:rPr>
          <w:rFonts w:ascii="Traditional Arabic" w:eastAsia="Times New Roman" w:hAnsi="Traditional Arabic" w:cs="Traditional Arabic"/>
          <w:noProof/>
          <w:sz w:val="32"/>
          <w:szCs w:val="32"/>
          <w:rtl/>
          <w:lang w:bidi="ar-IQ"/>
        </w:rPr>
        <w:t xml:space="preserve"> الهمزة وتخفيف النون</w:t>
      </w:r>
      <w:r w:rsidR="00EB1AAC" w:rsidRPr="00F444E7">
        <w:rPr>
          <w:rFonts w:ascii="Traditional Arabic" w:eastAsia="Times New Roman" w:hAnsi="Traditional Arabic" w:cs="Traditional Arabic"/>
          <w:noProof/>
          <w:sz w:val="32"/>
          <w:szCs w:val="32"/>
          <w:rtl/>
          <w:lang w:bidi="ar-IQ"/>
        </w:rPr>
        <w:t xml:space="preserve"> ساكنة</w:t>
      </w:r>
      <w:r w:rsidR="0095377B" w:rsidRPr="00F444E7">
        <w:rPr>
          <w:rFonts w:ascii="Traditional Arabic" w:eastAsia="Times New Roman" w:hAnsi="Traditional Arabic" w:cs="Traditional Arabic"/>
          <w:noProof/>
          <w:sz w:val="32"/>
          <w:szCs w:val="32"/>
          <w:rtl/>
          <w:lang w:bidi="ar-IQ"/>
        </w:rPr>
        <w:t xml:space="preserve"> </w:t>
      </w:r>
      <w:r w:rsidR="00EB1AAC" w:rsidRPr="00F444E7">
        <w:rPr>
          <w:rFonts w:ascii="Traditional Arabic" w:eastAsia="Times New Roman" w:hAnsi="Traditional Arabic" w:cs="Traditional Arabic"/>
          <w:b/>
          <w:bCs/>
          <w:noProof/>
          <w:sz w:val="32"/>
          <w:szCs w:val="32"/>
          <w:rtl/>
          <w:lang w:bidi="ar-IQ"/>
        </w:rPr>
        <w:t>(وَأَنْ</w:t>
      </w:r>
      <w:r w:rsidR="0095377B" w:rsidRPr="00F444E7">
        <w:rPr>
          <w:rFonts w:ascii="Traditional Arabic" w:eastAsia="Times New Roman" w:hAnsi="Traditional Arabic" w:cs="Traditional Arabic"/>
          <w:b/>
          <w:bCs/>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95377B" w:rsidRPr="00F444E7">
        <w:rPr>
          <w:rFonts w:ascii="Traditional Arabic" w:eastAsia="Times New Roman" w:hAnsi="Traditional Arabic" w:cs="Traditional Arabic"/>
          <w:noProof/>
          <w:sz w:val="32"/>
          <w:szCs w:val="32"/>
          <w:rtl/>
          <w:lang w:bidi="ar-IQ"/>
        </w:rPr>
        <w:t xml:space="preserve"> و</w:t>
      </w:r>
      <w:r w:rsidR="008D299D" w:rsidRPr="00F444E7">
        <w:rPr>
          <w:rFonts w:ascii="Traditional Arabic" w:eastAsia="Times New Roman" w:hAnsi="Traditional Arabic" w:cs="Traditional Arabic"/>
          <w:noProof/>
          <w:sz w:val="32"/>
          <w:szCs w:val="32"/>
          <w:rtl/>
          <w:lang w:bidi="ar-IQ"/>
        </w:rPr>
        <w:t xml:space="preserve">فتح الياء وصلاً </w:t>
      </w:r>
      <w:r w:rsidR="008D299D" w:rsidRPr="00F444E7">
        <w:rPr>
          <w:rFonts w:ascii="Traditional Arabic" w:eastAsia="Times New Roman" w:hAnsi="Traditional Arabic" w:cs="Traditional Arabic"/>
          <w:b/>
          <w:bCs/>
          <w:noProof/>
          <w:sz w:val="32"/>
          <w:szCs w:val="32"/>
          <w:rtl/>
          <w:lang w:bidi="ar-IQ"/>
        </w:rPr>
        <w:t>(صراطيَ)</w:t>
      </w:r>
      <w:r w:rsidR="008D299D" w:rsidRPr="00F444E7">
        <w:rPr>
          <w:rFonts w:ascii="Traditional Arabic" w:eastAsia="Times New Roman" w:hAnsi="Traditional Arabic" w:cs="Traditional Arabic"/>
          <w:noProof/>
          <w:sz w:val="32"/>
          <w:szCs w:val="32"/>
          <w:rtl/>
          <w:lang w:bidi="ar-IQ"/>
        </w:rPr>
        <w:t xml:space="preserve"> وأسكنها وقفاً</w:t>
      </w:r>
      <w:r w:rsidR="00F444E7" w:rsidRPr="00F444E7">
        <w:rPr>
          <w:rFonts w:ascii="Traditional Arabic" w:eastAsia="Times New Roman" w:hAnsi="Traditional Arabic" w:cs="Traditional Arabic"/>
          <w:noProof/>
          <w:sz w:val="32"/>
          <w:szCs w:val="32"/>
          <w:rtl/>
          <w:lang w:bidi="ar-IQ"/>
        </w:rPr>
        <w:t>.</w:t>
      </w:r>
    </w:p>
    <w:p w:rsidR="008C6328" w:rsidRPr="00F444E7" w:rsidRDefault="008C6328" w:rsidP="0095377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5377B" w:rsidRPr="00F444E7">
        <w:rPr>
          <w:rFonts w:ascii="Traditional Arabic" w:eastAsia="Times New Roman" w:hAnsi="Traditional Arabic" w:cs="Traditional Arabic"/>
          <w:sz w:val="32"/>
          <w:szCs w:val="32"/>
          <w:rtl/>
          <w:lang w:bidi="ar-IQ"/>
        </w:rPr>
        <w:t xml:space="preserve"> قرأها </w:t>
      </w:r>
      <w:r w:rsidR="0095377B" w:rsidRPr="00F444E7">
        <w:rPr>
          <w:rFonts w:ascii="Traditional Arabic" w:eastAsia="Times New Roman" w:hAnsi="Traditional Arabic" w:cs="Traditional Arabic"/>
          <w:b/>
          <w:bCs/>
          <w:noProof/>
          <w:color w:val="C00000"/>
          <w:sz w:val="32"/>
          <w:szCs w:val="32"/>
          <w:rtl/>
          <w:lang w:eastAsia="ar-SA" w:bidi="ar-IQ"/>
        </w:rPr>
        <w:t>هشام</w:t>
      </w:r>
      <w:r w:rsidR="0095377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5377B" w:rsidRPr="00F444E7">
        <w:rPr>
          <w:rFonts w:ascii="Traditional Arabic" w:eastAsia="Times New Roman" w:hAnsi="Traditional Arabic" w:cs="Traditional Arabic"/>
          <w:noProof/>
          <w:sz w:val="32"/>
          <w:szCs w:val="32"/>
          <w:rtl/>
          <w:lang w:eastAsia="ar-SA" w:bidi="ar-IQ"/>
        </w:rPr>
        <w:t xml:space="preserve"> </w:t>
      </w:r>
      <w:r w:rsidR="0095377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5377B" w:rsidRPr="00F444E7">
        <w:rPr>
          <w:rFonts w:ascii="Traditional Arabic" w:hAnsi="Traditional Arabic" w:cs="Traditional Arabic"/>
          <w:b/>
          <w:bCs/>
          <w:sz w:val="32"/>
          <w:szCs w:val="32"/>
          <w:rtl/>
          <w:lang w:bidi="ar-IQ"/>
        </w:rPr>
        <w:t xml:space="preserve"> </w:t>
      </w:r>
      <w:r w:rsidR="0095377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95377B" w:rsidRPr="00F444E7">
        <w:rPr>
          <w:rFonts w:ascii="Traditional Arabic" w:eastAsia="Times New Roman" w:hAnsi="Traditional Arabic" w:cs="Traditional Arabic"/>
          <w:sz w:val="32"/>
          <w:szCs w:val="32"/>
          <w:rtl/>
          <w:lang w:bidi="ar-IQ"/>
        </w:rPr>
        <w:t xml:space="preserve"> ﴿</w:t>
      </w:r>
      <w:r w:rsidR="0095377B" w:rsidRPr="00F444E7">
        <w:rPr>
          <w:rFonts w:ascii="Traditional Arabic" w:eastAsia="Times New Roman" w:hAnsi="Traditional Arabic" w:cs="Traditional Arabic"/>
          <w:b/>
          <w:bCs/>
          <w:color w:val="FF0000"/>
          <w:sz w:val="32"/>
          <w:szCs w:val="32"/>
          <w:rtl/>
          <w:lang w:bidi="ar-IQ"/>
        </w:rPr>
        <w:t>بِلِقَاءِ</w:t>
      </w:r>
      <w:r w:rsidR="0095377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5377B" w:rsidRPr="00F444E7">
        <w:rPr>
          <w:rFonts w:ascii="Traditional Arabic" w:eastAsia="Times New Roman" w:hAnsi="Traditional Arabic" w:cs="Traditional Arabic"/>
          <w:sz w:val="32"/>
          <w:szCs w:val="32"/>
          <w:rtl/>
          <w:lang w:bidi="ar-IQ"/>
        </w:rPr>
        <w:t xml:space="preserve"> قرأها </w:t>
      </w:r>
      <w:r w:rsidR="0095377B" w:rsidRPr="00F444E7">
        <w:rPr>
          <w:rFonts w:ascii="Traditional Arabic" w:eastAsia="Times New Roman" w:hAnsi="Traditional Arabic" w:cs="Traditional Arabic"/>
          <w:b/>
          <w:bCs/>
          <w:color w:val="C00000"/>
          <w:sz w:val="32"/>
          <w:szCs w:val="32"/>
          <w:rtl/>
          <w:lang w:bidi="ar-IQ"/>
        </w:rPr>
        <w:t>هشام</w:t>
      </w:r>
      <w:r w:rsidR="0095377B" w:rsidRPr="00F444E7">
        <w:rPr>
          <w:rFonts w:ascii="Traditional Arabic" w:eastAsia="Times New Roman" w:hAnsi="Traditional Arabic" w:cs="Traditional Arabic"/>
          <w:sz w:val="32"/>
          <w:szCs w:val="32"/>
          <w:rtl/>
          <w:lang w:bidi="ar-IQ"/>
        </w:rPr>
        <w:t xml:space="preserve"> وقفاً</w:t>
      </w:r>
      <w:r w:rsidR="0095377B" w:rsidRPr="00F444E7">
        <w:rPr>
          <w:rFonts w:ascii="Traditional Arabic" w:hAnsi="Traditional Arabic" w:cs="Traditional Arabic"/>
          <w:sz w:val="32"/>
          <w:szCs w:val="32"/>
          <w:rtl/>
          <w:lang w:bidi="ar-IQ"/>
        </w:rPr>
        <w:t xml:space="preserve"> </w:t>
      </w:r>
      <w:r w:rsidR="0095377B" w:rsidRPr="00F444E7">
        <w:rPr>
          <w:rFonts w:ascii="Traditional Arabic" w:eastAsia="Times New Roman" w:hAnsi="Traditional Arabic" w:cs="Traditional Arabic"/>
          <w:noProof/>
          <w:sz w:val="32"/>
          <w:szCs w:val="32"/>
          <w:rtl/>
          <w:lang w:eastAsia="ar-SA" w:bidi="ar-IQ"/>
        </w:rPr>
        <w:t>بخمسة أوجه</w:t>
      </w:r>
      <w:r w:rsidR="00F444E7" w:rsidRPr="00F444E7">
        <w:rPr>
          <w:rFonts w:ascii="Traditional Arabic" w:eastAsia="Times New Roman" w:hAnsi="Traditional Arabic" w:cs="Traditional Arabic"/>
          <w:noProof/>
          <w:sz w:val="32"/>
          <w:szCs w:val="32"/>
          <w:rtl/>
          <w:lang w:eastAsia="ar-SA" w:bidi="ar-IQ"/>
        </w:rPr>
        <w:t>:</w:t>
      </w:r>
      <w:r w:rsidR="0095377B" w:rsidRPr="00F444E7">
        <w:rPr>
          <w:rFonts w:ascii="Traditional Arabic" w:eastAsia="Times New Roman" w:hAnsi="Traditional Arabic" w:cs="Traditional Arabic"/>
          <w:noProof/>
          <w:sz w:val="32"/>
          <w:szCs w:val="32"/>
          <w:rtl/>
          <w:lang w:eastAsia="ar-SA" w:bidi="ar-IQ"/>
        </w:rPr>
        <w:t xml:space="preserve"> ثلاثة الإبدال </w:t>
      </w:r>
      <w:r w:rsidR="008D299D" w:rsidRPr="00F444E7">
        <w:rPr>
          <w:rFonts w:ascii="Traditional Arabic" w:eastAsia="Times New Roman" w:hAnsi="Traditional Arabic" w:cs="Traditional Arabic"/>
          <w:noProof/>
          <w:sz w:val="32"/>
          <w:szCs w:val="32"/>
          <w:rtl/>
          <w:lang w:eastAsia="ar-SA" w:bidi="ar-IQ"/>
        </w:rPr>
        <w:t xml:space="preserve">بألف </w:t>
      </w:r>
      <w:r w:rsidR="0095377B"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95377B"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8C6328" w:rsidRPr="00F444E7" w:rsidRDefault="008C6328" w:rsidP="007A77F6">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157)</w:t>
      </w:r>
      <w:r w:rsidRPr="00F444E7">
        <w:rPr>
          <w:rFonts w:ascii="Traditional Arabic" w:hAnsi="Traditional Arabic" w:cs="Traditional Arabic"/>
          <w:sz w:val="32"/>
          <w:rtl/>
          <w:lang w:bidi="ar-IQ"/>
        </w:rPr>
        <w:t xml:space="preserve"> </w:t>
      </w:r>
      <w:r w:rsidR="0095377B" w:rsidRPr="00F444E7">
        <w:rPr>
          <w:rFonts w:ascii="Traditional Arabic" w:hAnsi="Traditional Arabic" w:cs="Traditional Arabic"/>
          <w:sz w:val="32"/>
          <w:rtl/>
          <w:lang w:bidi="ar-IQ"/>
        </w:rPr>
        <w:t>﴿</w:t>
      </w:r>
      <w:r w:rsidR="0095377B" w:rsidRPr="00F444E7">
        <w:rPr>
          <w:rFonts w:ascii="Traditional Arabic" w:hAnsi="Traditional Arabic" w:cs="Traditional Arabic"/>
          <w:b/>
          <w:bCs/>
          <w:color w:val="FF0000"/>
          <w:sz w:val="32"/>
          <w:rtl/>
          <w:lang w:bidi="ar-IQ"/>
        </w:rPr>
        <w:t>فَقَدْ جَاءَكُمْ</w:t>
      </w:r>
      <w:r w:rsidR="0095377B"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95377B" w:rsidRPr="00F444E7">
        <w:rPr>
          <w:rFonts w:ascii="Traditional Arabic" w:hAnsi="Traditional Arabic" w:cs="Traditional Arabic"/>
          <w:sz w:val="32"/>
          <w:rtl/>
          <w:lang w:bidi="ar-IQ"/>
        </w:rPr>
        <w:t xml:space="preserve"> أدغم </w:t>
      </w:r>
      <w:r w:rsidR="0095377B" w:rsidRPr="00F444E7">
        <w:rPr>
          <w:rFonts w:ascii="Traditional Arabic" w:hAnsi="Traditional Arabic" w:cs="Traditional Arabic"/>
          <w:b/>
          <w:bCs/>
          <w:color w:val="C00000"/>
          <w:sz w:val="32"/>
          <w:rtl/>
          <w:lang w:bidi="ar-IQ"/>
        </w:rPr>
        <w:t>هشام</w:t>
      </w:r>
      <w:r w:rsidR="0095377B" w:rsidRPr="00F444E7">
        <w:rPr>
          <w:rFonts w:ascii="Traditional Arabic" w:hAnsi="Traditional Arabic" w:cs="Traditional Arabic"/>
          <w:color w:val="C00000"/>
          <w:sz w:val="32"/>
          <w:rtl/>
          <w:lang w:bidi="ar-IQ"/>
        </w:rPr>
        <w:t xml:space="preserve"> </w:t>
      </w:r>
      <w:r w:rsidR="0095377B" w:rsidRPr="00F444E7">
        <w:rPr>
          <w:rFonts w:ascii="Traditional Arabic" w:hAnsi="Traditional Arabic" w:cs="Traditional Arabic"/>
          <w:sz w:val="32"/>
          <w:rtl/>
          <w:lang w:bidi="ar-IQ"/>
        </w:rPr>
        <w:t>الدال في الجيم فيها</w:t>
      </w:r>
      <w:r w:rsidR="0095377B" w:rsidRPr="00F444E7">
        <w:rPr>
          <w:rFonts w:ascii="Traditional Arabic" w:hAnsi="Traditional Arabic" w:cs="Traditional Arabic"/>
          <w:b/>
          <w:bCs/>
          <w:sz w:val="32"/>
          <w:rtl/>
          <w:lang w:bidi="ar-IQ"/>
        </w:rPr>
        <w:t xml:space="preserve"> (قجَّاءكم)</w:t>
      </w:r>
      <w:r w:rsidR="00F444E7" w:rsidRPr="00F444E7">
        <w:rPr>
          <w:rFonts w:ascii="Traditional Arabic" w:hAnsi="Traditional Arabic" w:cs="Traditional Arabic"/>
          <w:sz w:val="32"/>
          <w:rtl/>
          <w:lang w:bidi="ar-IQ"/>
        </w:rPr>
        <w:t>.</w:t>
      </w:r>
      <w:r w:rsidR="0095377B" w:rsidRPr="00F444E7">
        <w:rPr>
          <w:rFonts w:ascii="Traditional Arabic" w:hAnsi="Traditional Arabic" w:cs="Traditional Arabic"/>
          <w:b/>
          <w:bCs/>
          <w:sz w:val="32"/>
          <w:rtl/>
          <w:lang w:bidi="ar-IQ"/>
        </w:rPr>
        <w:t xml:space="preserve"> </w:t>
      </w:r>
      <w:r w:rsidR="00B92EA1" w:rsidRPr="00F444E7">
        <w:rPr>
          <w:rFonts w:ascii="Traditional Arabic" w:hAnsi="Traditional Arabic" w:cs="Traditional Arabic"/>
          <w:b/>
          <w:bCs/>
          <w:sz w:val="32"/>
          <w:rtl/>
          <w:lang w:bidi="ar-IQ"/>
        </w:rPr>
        <w:t>و</w:t>
      </w:r>
      <w:r w:rsidR="00B92EA1" w:rsidRPr="00F444E7">
        <w:rPr>
          <w:rFonts w:ascii="Traditional Arabic" w:hAnsi="Traditional Arabic" w:cs="Traditional Arabic"/>
          <w:sz w:val="32"/>
          <w:rtl/>
          <w:lang w:bidi="ar-IQ"/>
        </w:rPr>
        <w:t xml:space="preserve">قرأ </w:t>
      </w:r>
      <w:r w:rsidR="00B92EA1" w:rsidRPr="00F444E7">
        <w:rPr>
          <w:rFonts w:ascii="Traditional Arabic" w:hAnsi="Traditional Arabic" w:cs="Traditional Arabic"/>
          <w:b/>
          <w:bCs/>
          <w:color w:val="7030A0"/>
          <w:sz w:val="32"/>
          <w:rtl/>
          <w:lang w:bidi="ar-IQ"/>
        </w:rPr>
        <w:t>ابن ذكوان</w:t>
      </w:r>
      <w:r w:rsidR="00B92EA1" w:rsidRPr="00F444E7">
        <w:rPr>
          <w:rFonts w:ascii="Traditional Arabic" w:hAnsi="Traditional Arabic" w:cs="Traditional Arabic"/>
          <w:color w:val="7030A0"/>
          <w:sz w:val="32"/>
          <w:rtl/>
          <w:lang w:bidi="ar-IQ"/>
        </w:rPr>
        <w:t xml:space="preserve"> </w:t>
      </w:r>
      <w:r w:rsidR="00B92EA1" w:rsidRPr="00F444E7">
        <w:rPr>
          <w:rFonts w:ascii="Traditional Arabic" w:hAnsi="Traditional Arabic" w:cs="Traditional Arabic"/>
          <w:b/>
          <w:bCs/>
          <w:sz w:val="32"/>
          <w:rtl/>
          <w:lang w:bidi="ar-IQ"/>
        </w:rPr>
        <w:t>(جاءكم)</w:t>
      </w:r>
      <w:r w:rsidR="00B92EA1" w:rsidRPr="00F444E7">
        <w:rPr>
          <w:rFonts w:ascii="Traditional Arabic" w:hAnsi="Traditional Arabic" w:cs="Traditional Arabic"/>
          <w:sz w:val="32"/>
          <w:rtl/>
          <w:lang w:bidi="ar-IQ"/>
        </w:rPr>
        <w:t xml:space="preserve"> بالإمالة المحضة</w:t>
      </w:r>
      <w:r w:rsidR="00F444E7" w:rsidRPr="00F444E7">
        <w:rPr>
          <w:rFonts w:ascii="Traditional Arabic" w:hAnsi="Traditional Arabic" w:cs="Traditional Arabic"/>
          <w:sz w:val="32"/>
          <w:rtl/>
          <w:lang w:bidi="ar-IQ"/>
        </w:rPr>
        <w:t>.</w:t>
      </w:r>
      <w:r w:rsidR="0095377B" w:rsidRPr="00F444E7">
        <w:rPr>
          <w:rFonts w:ascii="Traditional Arabic" w:hAnsi="Traditional Arabic" w:cs="Traditional Arabic"/>
          <w:sz w:val="32"/>
          <w:rtl/>
          <w:lang w:bidi="ar-IQ"/>
        </w:rPr>
        <w:t xml:space="preserve"> ﴿</w:t>
      </w:r>
      <w:r w:rsidR="0095377B" w:rsidRPr="00F444E7">
        <w:rPr>
          <w:rFonts w:ascii="Traditional Arabic" w:hAnsi="Traditional Arabic" w:cs="Traditional Arabic"/>
          <w:b/>
          <w:bCs/>
          <w:color w:val="FF0000"/>
          <w:sz w:val="32"/>
          <w:rtl/>
          <w:lang w:bidi="ar-IQ"/>
        </w:rPr>
        <w:t>سُوءَ</w:t>
      </w:r>
      <w:r w:rsidR="0095377B"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95377B" w:rsidRPr="00F444E7">
        <w:rPr>
          <w:rFonts w:ascii="Traditional Arabic" w:hAnsi="Traditional Arabic" w:cs="Traditional Arabic"/>
          <w:b/>
          <w:bCs/>
          <w:sz w:val="32"/>
          <w:rtl/>
          <w:lang w:bidi="ar-IQ"/>
        </w:rPr>
        <w:t xml:space="preserve"> </w:t>
      </w:r>
      <w:r w:rsidR="0095377B" w:rsidRPr="00F444E7">
        <w:rPr>
          <w:rFonts w:ascii="Traditional Arabic" w:hAnsi="Traditional Arabic" w:cs="Traditional Arabic"/>
          <w:sz w:val="32"/>
          <w:rtl/>
          <w:lang w:bidi="ar-IQ"/>
        </w:rPr>
        <w:t xml:space="preserve">قرأها </w:t>
      </w:r>
      <w:r w:rsidR="0095377B" w:rsidRPr="00F444E7">
        <w:rPr>
          <w:rFonts w:ascii="Traditional Arabic" w:hAnsi="Traditional Arabic" w:cs="Traditional Arabic"/>
          <w:b/>
          <w:bCs/>
          <w:color w:val="C00000"/>
          <w:sz w:val="32"/>
          <w:rtl/>
          <w:lang w:bidi="ar-IQ"/>
        </w:rPr>
        <w:t>هشام</w:t>
      </w:r>
      <w:r w:rsidR="0095377B"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r w:rsidR="007A77F6" w:rsidRPr="00F444E7">
        <w:rPr>
          <w:rFonts w:ascii="Traditional Arabic" w:hAnsi="Traditional Arabic" w:cs="Traditional Arabic"/>
          <w:sz w:val="32"/>
          <w:rtl/>
          <w:lang w:bidi="ar-IQ"/>
        </w:rPr>
        <w:t xml:space="preserve"> </w:t>
      </w:r>
      <w:r w:rsidR="0095377B"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0095377B" w:rsidRPr="00F444E7">
        <w:rPr>
          <w:rFonts w:ascii="Traditional Arabic" w:hAnsi="Traditional Arabic" w:cs="Traditional Arabic"/>
          <w:sz w:val="32"/>
          <w:rtl/>
          <w:lang w:bidi="ar-IQ"/>
        </w:rPr>
        <w:t xml:space="preserve"> نقل فتحة الهمزة إلى الواو مع حذفها وتسكن للوقف</w:t>
      </w:r>
      <w:r w:rsidR="00F444E7" w:rsidRPr="00F444E7">
        <w:rPr>
          <w:rFonts w:ascii="Traditional Arabic" w:hAnsi="Traditional Arabic" w:cs="Traditional Arabic"/>
          <w:sz w:val="32"/>
          <w:rtl/>
          <w:lang w:bidi="ar-IQ"/>
        </w:rPr>
        <w:t>.</w:t>
      </w:r>
      <w:r w:rsidR="0095377B" w:rsidRPr="00F444E7">
        <w:rPr>
          <w:rFonts w:ascii="Traditional Arabic" w:hAnsi="Traditional Arabic" w:cs="Traditional Arabic"/>
          <w:sz w:val="32"/>
          <w:rtl/>
          <w:lang w:bidi="ar-IQ"/>
        </w:rPr>
        <w:t xml:space="preserve"> </w:t>
      </w:r>
      <w:r w:rsidR="0095377B"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0095377B"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p>
    <w:p w:rsidR="008C6328" w:rsidRPr="00F444E7" w:rsidRDefault="008C6328" w:rsidP="0095377B">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159)</w:t>
      </w:r>
      <w:r w:rsidRPr="00F444E7">
        <w:rPr>
          <w:rFonts w:ascii="Traditional Arabic" w:eastAsia="Times New Roman" w:hAnsi="Traditional Arabic" w:cs="Traditional Arabic"/>
          <w:sz w:val="32"/>
          <w:szCs w:val="32"/>
          <w:rtl/>
          <w:lang w:bidi="ar-IQ"/>
        </w:rPr>
        <w:t xml:space="preserve"> </w:t>
      </w:r>
      <w:r w:rsidR="0095377B" w:rsidRPr="00F444E7">
        <w:rPr>
          <w:rFonts w:ascii="Traditional Arabic" w:eastAsia="Times New Roman" w:hAnsi="Traditional Arabic" w:cs="Traditional Arabic"/>
          <w:sz w:val="32"/>
          <w:szCs w:val="32"/>
          <w:rtl/>
          <w:lang w:bidi="ar-IQ"/>
        </w:rPr>
        <w:t>﴿</w:t>
      </w:r>
      <w:r w:rsidR="0095377B" w:rsidRPr="00F444E7">
        <w:rPr>
          <w:rFonts w:ascii="Traditional Arabic" w:eastAsia="Times New Roman" w:hAnsi="Traditional Arabic" w:cs="Traditional Arabic"/>
          <w:b/>
          <w:bCs/>
          <w:color w:val="FF0000"/>
          <w:sz w:val="32"/>
          <w:szCs w:val="32"/>
          <w:rtl/>
          <w:lang w:bidi="ar-IQ"/>
        </w:rPr>
        <w:t>شَيءٍ</w:t>
      </w:r>
      <w:r w:rsidR="0095377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5377B" w:rsidRPr="00F444E7">
        <w:rPr>
          <w:rFonts w:ascii="Traditional Arabic" w:eastAsia="Times New Roman" w:hAnsi="Traditional Arabic" w:cs="Traditional Arabic"/>
          <w:sz w:val="32"/>
          <w:szCs w:val="32"/>
          <w:rtl/>
          <w:lang w:bidi="ar-IQ"/>
        </w:rPr>
        <w:t xml:space="preserve"> قرأها </w:t>
      </w:r>
      <w:r w:rsidR="0095377B" w:rsidRPr="00F444E7">
        <w:rPr>
          <w:rFonts w:ascii="Traditional Arabic" w:eastAsia="Times New Roman" w:hAnsi="Traditional Arabic" w:cs="Traditional Arabic"/>
          <w:b/>
          <w:bCs/>
          <w:noProof/>
          <w:color w:val="C00000"/>
          <w:sz w:val="32"/>
          <w:szCs w:val="32"/>
          <w:rtl/>
          <w:lang w:eastAsia="ar-SA" w:bidi="ar-IQ"/>
        </w:rPr>
        <w:t>هشام</w:t>
      </w:r>
      <w:r w:rsidR="0095377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5377B" w:rsidRPr="00F444E7">
        <w:rPr>
          <w:rFonts w:ascii="Traditional Arabic" w:eastAsia="Times New Roman" w:hAnsi="Traditional Arabic" w:cs="Traditional Arabic"/>
          <w:noProof/>
          <w:sz w:val="32"/>
          <w:szCs w:val="32"/>
          <w:rtl/>
          <w:lang w:eastAsia="ar-SA" w:bidi="ar-IQ"/>
        </w:rPr>
        <w:t xml:space="preserve"> </w:t>
      </w:r>
      <w:r w:rsidR="0095377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5377B" w:rsidRPr="00F444E7">
        <w:rPr>
          <w:rFonts w:ascii="Traditional Arabic" w:hAnsi="Traditional Arabic" w:cs="Traditional Arabic"/>
          <w:b/>
          <w:bCs/>
          <w:sz w:val="32"/>
          <w:szCs w:val="32"/>
          <w:rtl/>
          <w:lang w:bidi="ar-IQ"/>
        </w:rPr>
        <w:t xml:space="preserve"> </w:t>
      </w:r>
      <w:r w:rsidR="0095377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8C6328" w:rsidRPr="00F444E7" w:rsidRDefault="008C6328" w:rsidP="00B92E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160)</w:t>
      </w:r>
      <w:r w:rsidRPr="00F444E7">
        <w:rPr>
          <w:rFonts w:ascii="Traditional Arabic" w:eastAsia="Times New Roman" w:hAnsi="Traditional Arabic" w:cs="Traditional Arabic"/>
          <w:sz w:val="32"/>
          <w:szCs w:val="32"/>
          <w:rtl/>
          <w:lang w:bidi="ar-IQ"/>
        </w:rPr>
        <w:t xml:space="preserve"> ﴿</w:t>
      </w:r>
      <w:r w:rsidR="0095377B"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 xml:space="preserve">﴾ </w:t>
      </w:r>
      <w:r w:rsidR="0095377B"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7A77F6"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B92EA1" w:rsidRPr="00F444E7">
        <w:rPr>
          <w:rFonts w:ascii="Traditional Arabic" w:eastAsia="Times New Roman" w:hAnsi="Traditional Arabic" w:cs="Traditional Arabic"/>
          <w:sz w:val="32"/>
          <w:szCs w:val="32"/>
          <w:rtl/>
          <w:lang w:bidi="ar-IQ"/>
        </w:rPr>
        <w:t xml:space="preserve"> وقرأهما </w:t>
      </w:r>
      <w:r w:rsidR="00B92EA1" w:rsidRPr="00F444E7">
        <w:rPr>
          <w:rFonts w:ascii="Traditional Arabic" w:eastAsia="Times New Roman" w:hAnsi="Traditional Arabic" w:cs="Traditional Arabic"/>
          <w:b/>
          <w:bCs/>
          <w:color w:val="7030A0"/>
          <w:sz w:val="32"/>
          <w:szCs w:val="32"/>
          <w:rtl/>
          <w:lang w:bidi="ar-IQ"/>
        </w:rPr>
        <w:t xml:space="preserve">ابن ذكوان </w:t>
      </w:r>
      <w:r w:rsidR="00B92EA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C6328" w:rsidRPr="00F444E7" w:rsidRDefault="008C6328" w:rsidP="007A77F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007A77F6"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F3E0A"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F3E0A" w:rsidRPr="00F444E7">
        <w:rPr>
          <w:rFonts w:ascii="Traditional Arabic" w:eastAsia="Times New Roman" w:hAnsi="Traditional Arabic" w:cs="Traditional Arabic"/>
          <w:sz w:val="32"/>
          <w:szCs w:val="32"/>
          <w:rtl/>
          <w:lang w:bidi="ar-IQ"/>
        </w:rPr>
        <w:t xml:space="preserve">قرأها </w:t>
      </w:r>
      <w:r w:rsidR="002F3E0A" w:rsidRPr="00F444E7">
        <w:rPr>
          <w:rFonts w:ascii="Traditional Arabic" w:eastAsia="Times New Roman" w:hAnsi="Traditional Arabic" w:cs="Traditional Arabic"/>
          <w:b/>
          <w:bCs/>
          <w:color w:val="C00000"/>
          <w:sz w:val="32"/>
          <w:szCs w:val="32"/>
          <w:rtl/>
          <w:lang w:bidi="ar-IQ"/>
        </w:rPr>
        <w:t>هشام</w:t>
      </w:r>
      <w:r w:rsidR="002F3E0A" w:rsidRPr="00F444E7">
        <w:rPr>
          <w:rFonts w:ascii="Traditional Arabic" w:eastAsia="Times New Roman" w:hAnsi="Traditional Arabic" w:cs="Traditional Arabic"/>
          <w:sz w:val="32"/>
          <w:szCs w:val="32"/>
          <w:rtl/>
          <w:lang w:bidi="ar-IQ"/>
        </w:rPr>
        <w:t xml:space="preserve"> بفتح الهاء وألف بعدها </w:t>
      </w:r>
      <w:r w:rsidR="002F3E0A" w:rsidRPr="00F444E7">
        <w:rPr>
          <w:rFonts w:ascii="Traditional Arabic" w:eastAsia="Times New Roman" w:hAnsi="Traditional Arabic" w:cs="Traditional Arabic"/>
          <w:b/>
          <w:bCs/>
          <w:sz w:val="32"/>
          <w:szCs w:val="32"/>
          <w:rtl/>
          <w:lang w:bidi="ar-IQ"/>
        </w:rPr>
        <w:t>(إبرَهَام)</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444E7" w:rsidRDefault="007A77F6" w:rsidP="008134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008134CA"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444E7" w:rsidRDefault="00F444E7">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8C6328" w:rsidRPr="00F444E7" w:rsidTr="00F444E7">
        <w:tc>
          <w:tcPr>
            <w:tcW w:w="8522" w:type="dxa"/>
          </w:tcPr>
          <w:p w:rsidR="008C6328" w:rsidRPr="00F444E7" w:rsidRDefault="008C6328" w:rsidP="008C6328">
            <w:pPr>
              <w:spacing w:after="0" w:line="240" w:lineRule="auto"/>
              <w:jc w:val="center"/>
              <w:rPr>
                <w:rFonts w:ascii="Traditional Arabic" w:eastAsia="Times New Roman" w:hAnsi="Traditional Arabic" w:cs="Traditional Arabic"/>
                <w:noProof/>
                <w:sz w:val="32"/>
                <w:szCs w:val="32"/>
                <w:rtl/>
                <w:lang w:bidi="ar-SY"/>
              </w:rPr>
            </w:pPr>
            <w:r w:rsidRPr="00F444E7">
              <w:rPr>
                <w:rFonts w:ascii="Traditional Arabic" w:eastAsia="Times New Roman" w:hAnsi="Traditional Arabic" w:cs="Traditional Arabic"/>
                <w:noProof/>
                <w:sz w:val="32"/>
                <w:szCs w:val="32"/>
                <w:rtl/>
                <w:lang w:bidi="ar-IQ"/>
              </w:rPr>
              <w:t xml:space="preserve">(8) </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b/>
                <w:bCs/>
                <w:sz w:val="32"/>
                <w:szCs w:val="32"/>
                <w:rtl/>
                <w:lang w:bidi="ar-IQ"/>
              </w:rPr>
              <w:t xml:space="preserve"> سُورَةُ الأَعْرَافِ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8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مَائتَان وَسِتٍ</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84"/>
            </w:r>
            <w:r w:rsidRPr="00F444E7">
              <w:rPr>
                <w:rFonts w:ascii="Traditional Arabic" w:eastAsia="Times New Roman" w:hAnsi="Traditional Arabic" w:cs="Traditional Arabic"/>
                <w:sz w:val="32"/>
                <w:szCs w:val="32"/>
                <w:vertAlign w:val="superscript"/>
                <w:rtl/>
                <w:lang w:eastAsia="ar-SY" w:bidi="ar-SY"/>
              </w:rPr>
              <w:t>)</w:t>
            </w:r>
          </w:p>
        </w:tc>
      </w:tr>
    </w:tbl>
    <w:p w:rsidR="008C6328" w:rsidRPr="00F444E7" w:rsidRDefault="008C6328" w:rsidP="00EB1AA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Pr="00F444E7">
        <w:rPr>
          <w:rFonts w:ascii="Traditional Arabic" w:eastAsia="Times New Roman" w:hAnsi="Traditional Arabic" w:cs="Traditional Arabic"/>
          <w:noProof/>
          <w:sz w:val="32"/>
          <w:szCs w:val="32"/>
          <w:rtl/>
          <w:lang w:bidi="ar-IQ"/>
        </w:rPr>
        <w:t xml:space="preserve"> </w:t>
      </w:r>
      <w:r w:rsidR="000F074E" w:rsidRPr="00F444E7">
        <w:rPr>
          <w:rFonts w:ascii="Traditional Arabic" w:eastAsia="Times New Roman" w:hAnsi="Traditional Arabic" w:cs="Traditional Arabic"/>
          <w:sz w:val="32"/>
          <w:szCs w:val="32"/>
          <w:rtl/>
          <w:lang w:bidi="ar-IQ"/>
        </w:rPr>
        <w:t>﴿</w:t>
      </w:r>
      <w:r w:rsidR="000F074E" w:rsidRPr="00F444E7">
        <w:rPr>
          <w:rFonts w:ascii="Traditional Arabic" w:eastAsia="Times New Roman" w:hAnsi="Traditional Arabic" w:cs="Traditional Arabic"/>
          <w:b/>
          <w:bCs/>
          <w:color w:val="FF0000"/>
          <w:sz w:val="32"/>
          <w:szCs w:val="32"/>
          <w:rtl/>
          <w:lang w:bidi="ar-IQ"/>
        </w:rPr>
        <w:t>أَوْلِيَاءَ</w:t>
      </w:r>
      <w:r w:rsidR="000F074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F074E" w:rsidRPr="00F444E7">
        <w:rPr>
          <w:rFonts w:ascii="Traditional Arabic" w:eastAsia="Times New Roman" w:hAnsi="Traditional Arabic" w:cs="Traditional Arabic"/>
          <w:sz w:val="32"/>
          <w:szCs w:val="32"/>
          <w:rtl/>
          <w:lang w:bidi="ar-IQ"/>
        </w:rPr>
        <w:t xml:space="preserve"> إذا وقف </w:t>
      </w:r>
      <w:r w:rsidR="000F074E" w:rsidRPr="00F444E7">
        <w:rPr>
          <w:rFonts w:ascii="Traditional Arabic" w:eastAsia="Times New Roman" w:hAnsi="Traditional Arabic" w:cs="Traditional Arabic"/>
          <w:b/>
          <w:bCs/>
          <w:color w:val="C00000"/>
          <w:sz w:val="32"/>
          <w:szCs w:val="32"/>
          <w:rtl/>
          <w:lang w:bidi="ar-IQ"/>
        </w:rPr>
        <w:t>هشام</w:t>
      </w:r>
      <w:r w:rsidR="000F074E" w:rsidRPr="00F444E7">
        <w:rPr>
          <w:rFonts w:ascii="Traditional Arabic" w:eastAsia="Times New Roman" w:hAnsi="Traditional Arabic" w:cs="Traditional Arabic"/>
          <w:sz w:val="32"/>
          <w:szCs w:val="32"/>
          <w:rtl/>
          <w:lang w:bidi="ar-IQ"/>
        </w:rPr>
        <w:t xml:space="preserve"> عليها فله فيها إبدال الهمزة</w:t>
      </w:r>
      <w:r w:rsidR="00FD03D8" w:rsidRPr="00F444E7">
        <w:rPr>
          <w:rFonts w:ascii="Traditional Arabic" w:eastAsia="Times New Roman" w:hAnsi="Traditional Arabic" w:cs="Traditional Arabic"/>
          <w:sz w:val="32"/>
          <w:szCs w:val="32"/>
          <w:rtl/>
          <w:lang w:bidi="ar-IQ"/>
        </w:rPr>
        <w:t xml:space="preserve"> ألفاً</w:t>
      </w:r>
      <w:r w:rsidR="00E10C4D" w:rsidRPr="00F444E7">
        <w:rPr>
          <w:rFonts w:ascii="Traditional Arabic" w:eastAsia="Times New Roman" w:hAnsi="Traditional Arabic" w:cs="Traditional Arabic"/>
          <w:sz w:val="32"/>
          <w:szCs w:val="32"/>
          <w:rtl/>
          <w:lang w:bidi="ar-IQ"/>
        </w:rPr>
        <w:t xml:space="preserve"> مع القصر والتوسط والطول</w:t>
      </w:r>
      <w:r w:rsidR="00F444E7" w:rsidRPr="00F444E7">
        <w:rPr>
          <w:rFonts w:ascii="Traditional Arabic" w:eastAsia="Times New Roman" w:hAnsi="Traditional Arabic" w:cs="Traditional Arabic"/>
          <w:sz w:val="32"/>
          <w:szCs w:val="32"/>
          <w:rtl/>
          <w:lang w:bidi="ar-IQ"/>
        </w:rPr>
        <w:t>.</w:t>
      </w:r>
      <w:r w:rsidR="00EB1AA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873E69"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w:t>
      </w:r>
      <w:r w:rsidR="00873E69" w:rsidRPr="00F444E7">
        <w:rPr>
          <w:rFonts w:ascii="Traditional Arabic" w:eastAsia="Times New Roman" w:hAnsi="Traditional Arabic" w:cs="Traditional Arabic"/>
          <w:noProof/>
          <w:sz w:val="32"/>
          <w:szCs w:val="32"/>
          <w:rtl/>
          <w:lang w:bidi="ar-IQ"/>
        </w:rPr>
        <w:t>بياء قبل التاء وتخفيف الذال</w:t>
      </w:r>
      <w:r w:rsidRPr="00F444E7">
        <w:rPr>
          <w:rFonts w:ascii="Traditional Arabic" w:eastAsia="Times New Roman" w:hAnsi="Traditional Arabic" w:cs="Traditional Arabic"/>
          <w:noProof/>
          <w:sz w:val="32"/>
          <w:szCs w:val="32"/>
          <w:rtl/>
          <w:lang w:bidi="ar-IQ"/>
        </w:rPr>
        <w:t xml:space="preserve"> (</w:t>
      </w:r>
      <w:r w:rsidR="00873E69" w:rsidRPr="00F444E7">
        <w:rPr>
          <w:rFonts w:ascii="Traditional Arabic" w:eastAsia="Times New Roman" w:hAnsi="Traditional Arabic" w:cs="Traditional Arabic"/>
          <w:b/>
          <w:bCs/>
          <w:noProof/>
          <w:sz w:val="32"/>
          <w:szCs w:val="32"/>
          <w:rtl/>
          <w:lang w:bidi="ar-IQ"/>
        </w:rPr>
        <w:t>يَتَذَ</w:t>
      </w:r>
      <w:r w:rsidRPr="00F444E7">
        <w:rPr>
          <w:rFonts w:ascii="Traditional Arabic" w:eastAsia="Times New Roman" w:hAnsi="Traditional Arabic" w:cs="Traditional Arabic"/>
          <w:b/>
          <w:bCs/>
          <w:noProof/>
          <w:sz w:val="32"/>
          <w:szCs w:val="32"/>
          <w:rtl/>
          <w:lang w:bidi="ar-IQ"/>
        </w:rPr>
        <w:t>كَّرون</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p>
    <w:p w:rsidR="008C6328" w:rsidRPr="00F444E7" w:rsidRDefault="008C6328" w:rsidP="00B92EA1">
      <w:pPr>
        <w:tabs>
          <w:tab w:val="right" w:pos="900"/>
        </w:tabs>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noProof/>
          <w:sz w:val="32"/>
          <w:szCs w:val="32"/>
          <w:rtl/>
          <w:lang w:bidi="ar-IQ"/>
        </w:rPr>
        <w:t xml:space="preserve"> </w:t>
      </w:r>
      <w:r w:rsidR="00873E69" w:rsidRPr="00F444E7">
        <w:rPr>
          <w:rFonts w:ascii="Traditional Arabic" w:eastAsia="Times New Roman" w:hAnsi="Traditional Arabic" w:cs="Traditional Arabic"/>
          <w:sz w:val="32"/>
          <w:szCs w:val="32"/>
          <w:rtl/>
          <w:lang w:bidi="ar-IQ"/>
        </w:rPr>
        <w:t>﴿</w:t>
      </w:r>
      <w:r w:rsidR="00FD03D8" w:rsidRPr="00F444E7">
        <w:rPr>
          <w:rFonts w:ascii="Traditional Arabic" w:eastAsia="Times New Roman" w:hAnsi="Traditional Arabic" w:cs="Traditional Arabic"/>
          <w:b/>
          <w:bCs/>
          <w:color w:val="FF0000"/>
          <w:sz w:val="32"/>
          <w:szCs w:val="32"/>
          <w:rtl/>
          <w:lang w:bidi="ar-IQ"/>
        </w:rPr>
        <w:t>فَ</w:t>
      </w:r>
      <w:r w:rsidR="00873E69" w:rsidRPr="00F444E7">
        <w:rPr>
          <w:rFonts w:ascii="Traditional Arabic" w:eastAsia="Times New Roman" w:hAnsi="Traditional Arabic" w:cs="Traditional Arabic"/>
          <w:b/>
          <w:bCs/>
          <w:color w:val="FF0000"/>
          <w:sz w:val="32"/>
          <w:szCs w:val="32"/>
          <w:rtl/>
          <w:lang w:bidi="ar-IQ"/>
        </w:rPr>
        <w:t>جَاءَهَا</w:t>
      </w:r>
      <w:r w:rsidR="00873E6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73E69" w:rsidRPr="00F444E7">
        <w:rPr>
          <w:rFonts w:ascii="Traditional Arabic" w:eastAsia="Times New Roman" w:hAnsi="Traditional Arabic" w:cs="Traditional Arabic"/>
          <w:sz w:val="32"/>
          <w:szCs w:val="32"/>
          <w:rtl/>
          <w:lang w:bidi="ar-IQ"/>
        </w:rPr>
        <w:t xml:space="preserve"> </w:t>
      </w:r>
      <w:r w:rsidR="00B92EA1" w:rsidRPr="00F444E7">
        <w:rPr>
          <w:rFonts w:ascii="Traditional Arabic" w:eastAsia="Times New Roman" w:hAnsi="Traditional Arabic" w:cs="Traditional Arabic"/>
          <w:sz w:val="32"/>
          <w:szCs w:val="32"/>
          <w:rtl/>
          <w:lang w:bidi="ar-IQ"/>
        </w:rPr>
        <w:t xml:space="preserve">قرأها </w:t>
      </w:r>
      <w:r w:rsidR="00B92EA1" w:rsidRPr="00F444E7">
        <w:rPr>
          <w:rFonts w:ascii="Traditional Arabic" w:eastAsia="Times New Roman" w:hAnsi="Traditional Arabic" w:cs="Traditional Arabic"/>
          <w:b/>
          <w:bCs/>
          <w:color w:val="7030A0"/>
          <w:sz w:val="32"/>
          <w:szCs w:val="32"/>
          <w:rtl/>
          <w:lang w:bidi="ar-IQ"/>
        </w:rPr>
        <w:t xml:space="preserve">ابن ذكوان </w:t>
      </w:r>
      <w:r w:rsidR="00B92EA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C6328" w:rsidRPr="00F444E7" w:rsidRDefault="008C6328" w:rsidP="00741558">
      <w:pPr>
        <w:tabs>
          <w:tab w:val="right" w:pos="900"/>
        </w:tabs>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إِذْ</w:t>
      </w:r>
      <w:r w:rsidR="00873E69" w:rsidRPr="00F444E7">
        <w:rPr>
          <w:rFonts w:ascii="Traditional Arabic" w:eastAsia="Times New Roman" w:hAnsi="Traditional Arabic" w:cs="Traditional Arabic"/>
          <w:b/>
          <w:bCs/>
          <w:color w:val="FF0000"/>
          <w:sz w:val="32"/>
          <w:szCs w:val="32"/>
          <w:rtl/>
          <w:lang w:bidi="ar-IQ"/>
        </w:rPr>
        <w:t xml:space="preserve"> 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873E69" w:rsidRPr="00F444E7">
        <w:rPr>
          <w:rFonts w:ascii="Traditional Arabic" w:eastAsia="Times New Roman" w:hAnsi="Traditional Arabic" w:cs="Traditional Arabic"/>
          <w:noProof/>
          <w:sz w:val="32"/>
          <w:szCs w:val="32"/>
          <w:rtl/>
          <w:lang w:bidi="ar-IQ"/>
        </w:rPr>
        <w:t xml:space="preserve">قرأها </w:t>
      </w:r>
      <w:r w:rsidR="00873E69" w:rsidRPr="00F444E7">
        <w:rPr>
          <w:rFonts w:ascii="Traditional Arabic" w:eastAsia="Times New Roman" w:hAnsi="Traditional Arabic" w:cs="Traditional Arabic"/>
          <w:b/>
          <w:bCs/>
          <w:noProof/>
          <w:color w:val="C00000"/>
          <w:sz w:val="32"/>
          <w:szCs w:val="32"/>
          <w:rtl/>
          <w:lang w:bidi="ar-IQ"/>
        </w:rPr>
        <w:t>هشام</w:t>
      </w:r>
      <w:r w:rsidR="00873E69" w:rsidRPr="00F444E7">
        <w:rPr>
          <w:rFonts w:ascii="Traditional Arabic" w:eastAsia="Times New Roman" w:hAnsi="Traditional Arabic" w:cs="Traditional Arabic"/>
          <w:noProof/>
          <w:sz w:val="32"/>
          <w:szCs w:val="32"/>
          <w:rtl/>
          <w:lang w:bidi="ar-IQ"/>
        </w:rPr>
        <w:t xml:space="preserve"> بإدغام الذال في الجيم </w:t>
      </w:r>
      <w:r w:rsidR="00873E69" w:rsidRPr="00F444E7">
        <w:rPr>
          <w:rFonts w:ascii="Traditional Arabic" w:eastAsia="Times New Roman" w:hAnsi="Traditional Arabic" w:cs="Traditional Arabic"/>
          <w:b/>
          <w:bCs/>
          <w:noProof/>
          <w:sz w:val="32"/>
          <w:szCs w:val="32"/>
          <w:rtl/>
          <w:lang w:bidi="ar-IQ"/>
        </w:rPr>
        <w:t>(إجَّاءَهم)</w:t>
      </w:r>
      <w:r w:rsidR="00F444E7" w:rsidRPr="00F444E7">
        <w:rPr>
          <w:rFonts w:ascii="Traditional Arabic" w:eastAsia="Times New Roman" w:hAnsi="Traditional Arabic" w:cs="Traditional Arabic"/>
          <w:noProof/>
          <w:sz w:val="32"/>
          <w:szCs w:val="32"/>
          <w:rtl/>
          <w:lang w:bidi="ar-IQ"/>
        </w:rPr>
        <w:t>.</w:t>
      </w:r>
      <w:r w:rsidR="00873E69" w:rsidRPr="00F444E7">
        <w:rPr>
          <w:rFonts w:ascii="Traditional Arabic" w:eastAsia="Times New Roman" w:hAnsi="Traditional Arabic" w:cs="Traditional Arabic"/>
          <w:noProof/>
          <w:sz w:val="32"/>
          <w:szCs w:val="32"/>
          <w:rtl/>
          <w:lang w:bidi="ar-IQ"/>
        </w:rPr>
        <w:t xml:space="preserve"> </w:t>
      </w:r>
      <w:r w:rsidR="00741558" w:rsidRPr="00F444E7">
        <w:rPr>
          <w:rFonts w:ascii="Traditional Arabic" w:eastAsia="Times New Roman" w:hAnsi="Traditional Arabic" w:cs="Traditional Arabic"/>
          <w:noProof/>
          <w:sz w:val="32"/>
          <w:szCs w:val="32"/>
          <w:rtl/>
          <w:lang w:bidi="ar-IQ"/>
        </w:rPr>
        <w:t>و</w:t>
      </w:r>
      <w:r w:rsidR="00741558" w:rsidRPr="00F444E7">
        <w:rPr>
          <w:rFonts w:ascii="Traditional Arabic" w:eastAsia="Times New Roman" w:hAnsi="Traditional Arabic" w:cs="Traditional Arabic"/>
          <w:sz w:val="32"/>
          <w:szCs w:val="32"/>
          <w:rtl/>
          <w:lang w:bidi="ar-IQ"/>
        </w:rPr>
        <w:t xml:space="preserve">قرأ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b/>
          <w:bCs/>
          <w:sz w:val="32"/>
          <w:szCs w:val="32"/>
          <w:rtl/>
          <w:lang w:bidi="ar-IQ"/>
        </w:rPr>
        <w:t>(جاءهم)</w:t>
      </w:r>
      <w:r w:rsidR="00741558"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8C6328" w:rsidRPr="00F444E7" w:rsidRDefault="008C6328" w:rsidP="005525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5525A4"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73E69" w:rsidRPr="00F444E7">
        <w:rPr>
          <w:rFonts w:ascii="Traditional Arabic" w:eastAsia="Times New Roman" w:hAnsi="Traditional Arabic" w:cs="Traditional Arabic"/>
          <w:b/>
          <w:bCs/>
          <w:color w:val="FF0000"/>
          <w:sz w:val="32"/>
          <w:szCs w:val="32"/>
          <w:rtl/>
          <w:lang w:bidi="ar-IQ"/>
        </w:rPr>
        <w:t>تُخْرَجُونَ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73E69" w:rsidRPr="00F444E7">
        <w:rPr>
          <w:rFonts w:ascii="Traditional Arabic" w:eastAsia="Times New Roman" w:hAnsi="Traditional Arabic" w:cs="Traditional Arabic"/>
          <w:sz w:val="32"/>
          <w:szCs w:val="32"/>
          <w:rtl/>
          <w:lang w:bidi="ar-IQ"/>
        </w:rPr>
        <w:t xml:space="preserve">قرأها </w:t>
      </w:r>
      <w:r w:rsidR="00873E69" w:rsidRPr="00F444E7">
        <w:rPr>
          <w:rFonts w:ascii="Traditional Arabic" w:eastAsia="Times New Roman" w:hAnsi="Traditional Arabic" w:cs="Traditional Arabic"/>
          <w:b/>
          <w:bCs/>
          <w:color w:val="7030A0"/>
          <w:sz w:val="32"/>
          <w:szCs w:val="32"/>
          <w:rtl/>
          <w:lang w:bidi="ar-IQ"/>
        </w:rPr>
        <w:t>ابن ذكوان</w:t>
      </w:r>
      <w:r w:rsidR="00873E69" w:rsidRPr="00F444E7">
        <w:rPr>
          <w:rFonts w:ascii="Traditional Arabic" w:eastAsia="Times New Roman" w:hAnsi="Traditional Arabic" w:cs="Traditional Arabic"/>
          <w:color w:val="7030A0"/>
          <w:sz w:val="32"/>
          <w:szCs w:val="32"/>
          <w:rtl/>
          <w:lang w:bidi="ar-IQ"/>
        </w:rPr>
        <w:t xml:space="preserve"> </w:t>
      </w:r>
      <w:r w:rsidR="00873E69" w:rsidRPr="00F444E7">
        <w:rPr>
          <w:rFonts w:ascii="Traditional Arabic" w:eastAsia="Times New Roman" w:hAnsi="Traditional Arabic" w:cs="Traditional Arabic"/>
          <w:sz w:val="32"/>
          <w:szCs w:val="32"/>
          <w:rtl/>
          <w:lang w:bidi="ar-IQ"/>
        </w:rPr>
        <w:t xml:space="preserve">بفتح التاء وضم الراء </w:t>
      </w:r>
      <w:r w:rsidR="005525A4" w:rsidRPr="00F444E7">
        <w:rPr>
          <w:rFonts w:ascii="Traditional Arabic" w:eastAsia="Times New Roman" w:hAnsi="Traditional Arabic" w:cs="Traditional Arabic"/>
          <w:sz w:val="32"/>
          <w:szCs w:val="32"/>
          <w:rtl/>
          <w:lang w:bidi="ar-IQ"/>
        </w:rPr>
        <w:t>بالبناء على الفاعل</w:t>
      </w:r>
      <w:r w:rsidR="005525A4" w:rsidRPr="00F444E7">
        <w:rPr>
          <w:rFonts w:ascii="Traditional Arabic" w:eastAsia="Times New Roman" w:hAnsi="Traditional Arabic" w:cs="Traditional Arabic"/>
          <w:b/>
          <w:bCs/>
          <w:sz w:val="32"/>
          <w:szCs w:val="32"/>
          <w:rtl/>
          <w:lang w:bidi="ar-IQ"/>
        </w:rPr>
        <w:t xml:space="preserve"> </w:t>
      </w:r>
      <w:r w:rsidR="00873E69" w:rsidRPr="00F444E7">
        <w:rPr>
          <w:rFonts w:ascii="Traditional Arabic" w:eastAsia="Times New Roman" w:hAnsi="Traditional Arabic" w:cs="Traditional Arabic"/>
          <w:b/>
          <w:bCs/>
          <w:sz w:val="32"/>
          <w:szCs w:val="32"/>
          <w:rtl/>
          <w:lang w:bidi="ar-IQ"/>
        </w:rPr>
        <w:t>(تَخْرُجونَ)</w:t>
      </w:r>
      <w:r w:rsidR="00F444E7" w:rsidRPr="00F444E7">
        <w:rPr>
          <w:rFonts w:ascii="Traditional Arabic" w:eastAsia="Times New Roman" w:hAnsi="Traditional Arabic" w:cs="Traditional Arabic"/>
          <w:sz w:val="32"/>
          <w:szCs w:val="32"/>
          <w:rtl/>
          <w:lang w:bidi="ar-IQ"/>
        </w:rPr>
        <w:t>.</w:t>
      </w:r>
    </w:p>
    <w:p w:rsidR="00925E37" w:rsidRPr="00F444E7" w:rsidRDefault="00925E37" w:rsidP="00925E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وَلِبَاسُ التَّقْوَى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بنصب السين </w:t>
      </w:r>
      <w:r w:rsidRPr="00F444E7">
        <w:rPr>
          <w:rFonts w:ascii="Traditional Arabic" w:eastAsia="Times New Roman" w:hAnsi="Traditional Arabic" w:cs="Traditional Arabic"/>
          <w:b/>
          <w:bCs/>
          <w:sz w:val="32"/>
          <w:szCs w:val="32"/>
          <w:rtl/>
          <w:lang w:bidi="ar-IQ"/>
        </w:rPr>
        <w:t>(ولباسَ)</w:t>
      </w:r>
      <w:r w:rsidR="002B4F99" w:rsidRPr="00F444E7">
        <w:rPr>
          <w:rFonts w:ascii="Traditional Arabic" w:eastAsia="Times New Roman" w:hAnsi="Traditional Arabic" w:cs="Traditional Arabic"/>
          <w:sz w:val="32"/>
          <w:szCs w:val="32"/>
          <w:vertAlign w:val="superscript"/>
          <w:rtl/>
          <w:lang w:eastAsia="ar-SY" w:bidi="ar-SY"/>
        </w:rPr>
        <w:t xml:space="preserve"> (</w:t>
      </w:r>
      <w:r w:rsidR="002B4F99" w:rsidRPr="00F444E7">
        <w:rPr>
          <w:rFonts w:ascii="Traditional Arabic" w:eastAsia="Times New Roman" w:hAnsi="Traditional Arabic" w:cs="Traditional Arabic"/>
          <w:sz w:val="32"/>
          <w:szCs w:val="32"/>
          <w:vertAlign w:val="superscript"/>
          <w:rtl/>
          <w:lang w:eastAsia="ar-SY" w:bidi="ar-SY"/>
        </w:rPr>
        <w:footnoteReference w:id="185"/>
      </w:r>
      <w:r w:rsidR="002B4F99"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8C6328" w:rsidRPr="00F444E7" w:rsidRDefault="008C6328" w:rsidP="005525A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005525A4" w:rsidRPr="00F444E7">
        <w:rPr>
          <w:rFonts w:ascii="Traditional Arabic" w:eastAsia="Times New Roman" w:hAnsi="Traditional Arabic" w:cs="Traditional Arabic"/>
          <w:sz w:val="32"/>
          <w:szCs w:val="32"/>
          <w:rtl/>
          <w:lang w:bidi="ar-IQ"/>
        </w:rPr>
        <w:t>﴿</w:t>
      </w:r>
      <w:r w:rsidR="005525A4" w:rsidRPr="00F444E7">
        <w:rPr>
          <w:rFonts w:ascii="Traditional Arabic" w:eastAsia="Times New Roman" w:hAnsi="Traditional Arabic" w:cs="Traditional Arabic"/>
          <w:b/>
          <w:bCs/>
          <w:color w:val="FF0000"/>
          <w:sz w:val="32"/>
          <w:szCs w:val="32"/>
          <w:rtl/>
          <w:lang w:bidi="ar-IQ"/>
        </w:rPr>
        <w:t>أَوْلِيَاءَ</w:t>
      </w:r>
      <w:r w:rsidR="005525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525A4" w:rsidRPr="00F444E7">
        <w:rPr>
          <w:rFonts w:ascii="Traditional Arabic" w:eastAsia="Times New Roman" w:hAnsi="Traditional Arabic" w:cs="Traditional Arabic"/>
          <w:sz w:val="32"/>
          <w:szCs w:val="32"/>
          <w:rtl/>
          <w:lang w:bidi="ar-IQ"/>
        </w:rPr>
        <w:t xml:space="preserve"> إذا وقف </w:t>
      </w:r>
      <w:r w:rsidR="005525A4" w:rsidRPr="00F444E7">
        <w:rPr>
          <w:rFonts w:ascii="Traditional Arabic" w:eastAsia="Times New Roman" w:hAnsi="Traditional Arabic" w:cs="Traditional Arabic"/>
          <w:b/>
          <w:bCs/>
          <w:color w:val="C00000"/>
          <w:sz w:val="32"/>
          <w:szCs w:val="32"/>
          <w:rtl/>
          <w:lang w:bidi="ar-IQ"/>
        </w:rPr>
        <w:t>هشام</w:t>
      </w:r>
      <w:r w:rsidR="005525A4" w:rsidRPr="00F444E7">
        <w:rPr>
          <w:rFonts w:ascii="Traditional Arabic" w:eastAsia="Times New Roman" w:hAnsi="Traditional Arabic" w:cs="Traditional Arabic"/>
          <w:sz w:val="32"/>
          <w:szCs w:val="32"/>
          <w:rtl/>
          <w:lang w:bidi="ar-IQ"/>
        </w:rPr>
        <w:t xml:space="preserve"> عليها فله فيها إبدال الهمزة </w:t>
      </w:r>
      <w:r w:rsidR="00925E37"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8C6328" w:rsidRPr="00F444E7" w:rsidRDefault="008C6328" w:rsidP="005525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بِالْفَحْشَاءِ أَتَقُولُونَ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525A4" w:rsidRPr="00F444E7">
        <w:rPr>
          <w:rFonts w:ascii="Traditional Arabic" w:eastAsia="Times New Roman" w:hAnsi="Traditional Arabic" w:cs="Traditional Arabic"/>
          <w:b/>
          <w:bCs/>
          <w:color w:val="00B050"/>
          <w:sz w:val="32"/>
          <w:szCs w:val="32"/>
          <w:rtl/>
          <w:lang w:bidi="ar-IQ"/>
        </w:rPr>
        <w:t>ابن عامر الشامي</w:t>
      </w:r>
      <w:r w:rsidR="005525A4" w:rsidRPr="00F444E7">
        <w:rPr>
          <w:rFonts w:ascii="Traditional Arabic" w:eastAsia="Times New Roman" w:hAnsi="Traditional Arabic" w:cs="Traditional Arabic"/>
          <w:color w:val="00B050"/>
          <w:sz w:val="32"/>
          <w:szCs w:val="32"/>
          <w:rtl/>
          <w:lang w:bidi="ar-IQ"/>
        </w:rPr>
        <w:t xml:space="preserve"> </w:t>
      </w:r>
      <w:r w:rsidR="00925E37" w:rsidRPr="00F444E7">
        <w:rPr>
          <w:rFonts w:ascii="Traditional Arabic" w:eastAsia="Times New Roman" w:hAnsi="Traditional Arabic" w:cs="Traditional Arabic"/>
          <w:sz w:val="32"/>
          <w:szCs w:val="32"/>
          <w:rtl/>
          <w:lang w:bidi="ar-IQ"/>
        </w:rPr>
        <w:t xml:space="preserve">بتحقيق </w:t>
      </w:r>
      <w:r w:rsidR="005525A4" w:rsidRPr="00F444E7">
        <w:rPr>
          <w:rFonts w:ascii="Traditional Arabic" w:eastAsia="Times New Roman" w:hAnsi="Traditional Arabic" w:cs="Traditional Arabic"/>
          <w:sz w:val="32"/>
          <w:szCs w:val="32"/>
          <w:rtl/>
          <w:lang w:bidi="ar-IQ"/>
        </w:rPr>
        <w:t>الهمزتين</w:t>
      </w:r>
      <w:r w:rsidR="00925E37"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5525A4" w:rsidRPr="00F444E7">
        <w:rPr>
          <w:rFonts w:ascii="Traditional Arabic" w:eastAsia="Times New Roman" w:hAnsi="Traditional Arabic" w:cs="Traditional Arabic"/>
          <w:sz w:val="32"/>
          <w:szCs w:val="32"/>
          <w:rtl/>
          <w:lang w:bidi="ar-IQ"/>
        </w:rPr>
        <w:t xml:space="preserve"> وإذا وقف </w:t>
      </w:r>
      <w:r w:rsidR="005525A4" w:rsidRPr="00F444E7">
        <w:rPr>
          <w:rFonts w:ascii="Traditional Arabic" w:eastAsia="Times New Roman" w:hAnsi="Traditional Arabic" w:cs="Traditional Arabic"/>
          <w:b/>
          <w:bCs/>
          <w:color w:val="C00000"/>
          <w:sz w:val="32"/>
          <w:szCs w:val="32"/>
          <w:rtl/>
          <w:lang w:bidi="ar-IQ"/>
        </w:rPr>
        <w:t xml:space="preserve">هشام </w:t>
      </w:r>
      <w:r w:rsidR="005525A4" w:rsidRPr="00F444E7">
        <w:rPr>
          <w:rFonts w:ascii="Traditional Arabic" w:eastAsia="Times New Roman" w:hAnsi="Traditional Arabic" w:cs="Traditional Arabic"/>
          <w:sz w:val="32"/>
          <w:szCs w:val="32"/>
          <w:rtl/>
          <w:lang w:bidi="ar-IQ"/>
        </w:rPr>
        <w:t xml:space="preserve">على </w:t>
      </w:r>
      <w:r w:rsidR="005525A4" w:rsidRPr="00F444E7">
        <w:rPr>
          <w:rFonts w:ascii="Traditional Arabic" w:eastAsia="Times New Roman" w:hAnsi="Traditional Arabic" w:cs="Traditional Arabic"/>
          <w:b/>
          <w:bCs/>
          <w:sz w:val="32"/>
          <w:szCs w:val="32"/>
          <w:rtl/>
          <w:lang w:bidi="ar-IQ"/>
        </w:rPr>
        <w:t>(بالفحشاءِ)</w:t>
      </w:r>
      <w:r w:rsidR="005525A4" w:rsidRPr="00F444E7">
        <w:rPr>
          <w:rFonts w:ascii="Traditional Arabic" w:eastAsia="Times New Roman" w:hAnsi="Traditional Arabic" w:cs="Traditional Arabic"/>
          <w:sz w:val="32"/>
          <w:szCs w:val="32"/>
          <w:rtl/>
          <w:lang w:bidi="ar-IQ"/>
        </w:rPr>
        <w:t xml:space="preserve"> فله فيها خمسة أوجه</w:t>
      </w:r>
      <w:r w:rsidR="00F444E7" w:rsidRPr="00F444E7">
        <w:rPr>
          <w:rFonts w:ascii="Traditional Arabic" w:eastAsia="Times New Roman" w:hAnsi="Traditional Arabic" w:cs="Traditional Arabic"/>
          <w:sz w:val="32"/>
          <w:szCs w:val="32"/>
          <w:rtl/>
          <w:lang w:bidi="ar-IQ"/>
        </w:rPr>
        <w:t>:</w:t>
      </w:r>
      <w:r w:rsidR="005525A4" w:rsidRPr="00F444E7">
        <w:rPr>
          <w:rFonts w:ascii="Traditional Arabic" w:eastAsia="Times New Roman" w:hAnsi="Traditional Arabic" w:cs="Traditional Arabic"/>
          <w:sz w:val="32"/>
          <w:szCs w:val="32"/>
          <w:rtl/>
          <w:lang w:bidi="ar-IQ"/>
        </w:rPr>
        <w:t xml:space="preserve"> </w:t>
      </w:r>
      <w:r w:rsidR="005525A4" w:rsidRPr="00F444E7">
        <w:rPr>
          <w:rFonts w:ascii="Traditional Arabic" w:eastAsia="Times New Roman" w:hAnsi="Traditional Arabic" w:cs="Traditional Arabic"/>
          <w:noProof/>
          <w:sz w:val="32"/>
          <w:szCs w:val="32"/>
          <w:rtl/>
          <w:lang w:eastAsia="ar-SA" w:bidi="ar-IQ"/>
        </w:rPr>
        <w:t xml:space="preserve">ثلاثة الإبدال </w:t>
      </w:r>
      <w:r w:rsidR="00925E37" w:rsidRPr="00F444E7">
        <w:rPr>
          <w:rFonts w:ascii="Traditional Arabic" w:eastAsia="Times New Roman" w:hAnsi="Traditional Arabic" w:cs="Traditional Arabic"/>
          <w:noProof/>
          <w:sz w:val="32"/>
          <w:szCs w:val="32"/>
          <w:rtl/>
          <w:lang w:eastAsia="ar-SA" w:bidi="ar-IQ"/>
        </w:rPr>
        <w:t xml:space="preserve">بألف </w:t>
      </w:r>
      <w:r w:rsidR="005525A4"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5525A4"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0F074E" w:rsidRPr="00F444E7" w:rsidRDefault="000F074E" w:rsidP="000F074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w:t>
      </w:r>
      <w:r w:rsidR="00925E37"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8C6328" w:rsidRPr="00F444E7" w:rsidRDefault="008C6328" w:rsidP="007415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أَجَلُهُمْ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525A4" w:rsidRPr="00F444E7">
        <w:rPr>
          <w:rFonts w:ascii="Traditional Arabic" w:eastAsia="Times New Roman" w:hAnsi="Traditional Arabic" w:cs="Traditional Arabic"/>
          <w:sz w:val="32"/>
          <w:szCs w:val="32"/>
          <w:rtl/>
          <w:lang w:bidi="ar-IQ"/>
        </w:rPr>
        <w:t xml:space="preserve">قرأها </w:t>
      </w:r>
      <w:r w:rsidR="005525A4" w:rsidRPr="00F444E7">
        <w:rPr>
          <w:rFonts w:ascii="Traditional Arabic" w:eastAsia="Times New Roman" w:hAnsi="Traditional Arabic" w:cs="Traditional Arabic"/>
          <w:b/>
          <w:bCs/>
          <w:color w:val="00B050"/>
          <w:sz w:val="32"/>
          <w:szCs w:val="32"/>
          <w:rtl/>
          <w:lang w:bidi="ar-IQ"/>
        </w:rPr>
        <w:t>ابن عامر الشامي</w:t>
      </w:r>
      <w:r w:rsidR="005525A4" w:rsidRPr="00F444E7">
        <w:rPr>
          <w:rFonts w:ascii="Traditional Arabic" w:eastAsia="Times New Roman" w:hAnsi="Traditional Arabic" w:cs="Traditional Arabic"/>
          <w:color w:val="00B050"/>
          <w:sz w:val="32"/>
          <w:szCs w:val="32"/>
          <w:rtl/>
          <w:lang w:bidi="ar-IQ"/>
        </w:rPr>
        <w:t xml:space="preserve"> </w:t>
      </w:r>
      <w:r w:rsidR="00925E37" w:rsidRPr="00F444E7">
        <w:rPr>
          <w:rFonts w:ascii="Traditional Arabic" w:eastAsia="Times New Roman" w:hAnsi="Traditional Arabic" w:cs="Traditional Arabic"/>
          <w:sz w:val="32"/>
          <w:szCs w:val="32"/>
          <w:rtl/>
          <w:lang w:bidi="ar-IQ"/>
        </w:rPr>
        <w:t xml:space="preserve">بتحقيق </w:t>
      </w:r>
      <w:r w:rsidR="005525A4" w:rsidRPr="00F444E7">
        <w:rPr>
          <w:rFonts w:ascii="Traditional Arabic" w:eastAsia="Times New Roman" w:hAnsi="Traditional Arabic" w:cs="Traditional Arabic"/>
          <w:sz w:val="32"/>
          <w:szCs w:val="32"/>
          <w:rtl/>
          <w:lang w:bidi="ar-IQ"/>
        </w:rPr>
        <w:t>الهمزتين</w:t>
      </w:r>
      <w:r w:rsidR="00925E37"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741558" w:rsidRPr="00F444E7">
        <w:rPr>
          <w:rFonts w:ascii="Traditional Arabic" w:eastAsia="Times New Roman" w:hAnsi="Traditional Arabic" w:cs="Traditional Arabic"/>
          <w:sz w:val="32"/>
          <w:szCs w:val="32"/>
          <w:rtl/>
          <w:lang w:bidi="ar-IQ"/>
        </w:rPr>
        <w:t xml:space="preserve"> </w:t>
      </w:r>
      <w:r w:rsidR="005525A4" w:rsidRPr="00F444E7">
        <w:rPr>
          <w:rFonts w:ascii="Traditional Arabic" w:eastAsia="Times New Roman" w:hAnsi="Traditional Arabic" w:cs="Traditional Arabic"/>
          <w:sz w:val="32"/>
          <w:szCs w:val="32"/>
          <w:rtl/>
          <w:lang w:bidi="ar-IQ"/>
        </w:rPr>
        <w:t xml:space="preserve">إذا وقف </w:t>
      </w:r>
      <w:r w:rsidR="005525A4" w:rsidRPr="00F444E7">
        <w:rPr>
          <w:rFonts w:ascii="Traditional Arabic" w:eastAsia="Times New Roman" w:hAnsi="Traditional Arabic" w:cs="Traditional Arabic"/>
          <w:b/>
          <w:bCs/>
          <w:color w:val="C00000"/>
          <w:sz w:val="32"/>
          <w:szCs w:val="32"/>
          <w:rtl/>
          <w:lang w:bidi="ar-IQ"/>
        </w:rPr>
        <w:t>هشام</w:t>
      </w:r>
      <w:r w:rsidR="005525A4" w:rsidRPr="00F444E7">
        <w:rPr>
          <w:rFonts w:ascii="Traditional Arabic" w:eastAsia="Times New Roman" w:hAnsi="Traditional Arabic" w:cs="Traditional Arabic"/>
          <w:sz w:val="32"/>
          <w:szCs w:val="32"/>
          <w:rtl/>
          <w:lang w:bidi="ar-IQ"/>
        </w:rPr>
        <w:t xml:space="preserve"> على </w:t>
      </w:r>
      <w:r w:rsidR="005525A4" w:rsidRPr="00F444E7">
        <w:rPr>
          <w:rFonts w:ascii="Traditional Arabic" w:eastAsia="Times New Roman" w:hAnsi="Traditional Arabic" w:cs="Traditional Arabic"/>
          <w:b/>
          <w:bCs/>
          <w:sz w:val="32"/>
          <w:szCs w:val="32"/>
          <w:rtl/>
          <w:lang w:bidi="ar-IQ"/>
        </w:rPr>
        <w:t>(جاءَ)</w:t>
      </w:r>
      <w:r w:rsidR="005525A4" w:rsidRPr="00F444E7">
        <w:rPr>
          <w:rFonts w:ascii="Traditional Arabic" w:eastAsia="Times New Roman" w:hAnsi="Traditional Arabic" w:cs="Traditional Arabic"/>
          <w:sz w:val="32"/>
          <w:szCs w:val="32"/>
          <w:rtl/>
          <w:lang w:bidi="ar-IQ"/>
        </w:rPr>
        <w:t xml:space="preserve"> فله فيها إبدال الهمزة </w:t>
      </w:r>
      <w:r w:rsidR="00733931" w:rsidRPr="00F444E7">
        <w:rPr>
          <w:rFonts w:ascii="Traditional Arabic" w:eastAsia="Times New Roman" w:hAnsi="Traditional Arabic" w:cs="Traditional Arabic"/>
          <w:sz w:val="32"/>
          <w:szCs w:val="32"/>
          <w:rtl/>
          <w:lang w:bidi="ar-IQ"/>
        </w:rPr>
        <w:t xml:space="preserve">ألفاً </w:t>
      </w:r>
      <w:r w:rsidR="005525A4" w:rsidRPr="00F444E7">
        <w:rPr>
          <w:rFonts w:ascii="Traditional Arabic" w:eastAsia="Times New Roman" w:hAnsi="Traditional Arabic" w:cs="Traditional Arabic"/>
          <w:sz w:val="32"/>
          <w:szCs w:val="32"/>
          <w:rtl/>
          <w:lang w:bidi="ar-IQ"/>
        </w:rPr>
        <w:t xml:space="preserve">مع القصر والتوسط </w:t>
      </w:r>
      <w:r w:rsidR="00E10C4D" w:rsidRPr="00F444E7">
        <w:rPr>
          <w:rFonts w:ascii="Traditional Arabic" w:eastAsia="Times New Roman" w:hAnsi="Traditional Arabic" w:cs="Traditional Arabic"/>
          <w:sz w:val="32"/>
          <w:szCs w:val="32"/>
          <w:rtl/>
          <w:lang w:bidi="ar-IQ"/>
        </w:rPr>
        <w:t>والطول</w:t>
      </w:r>
      <w:r w:rsidR="00F444E7" w:rsidRPr="00F444E7">
        <w:rPr>
          <w:rFonts w:ascii="Traditional Arabic" w:eastAsia="Times New Roman" w:hAnsi="Traditional Arabic" w:cs="Traditional Arabic"/>
          <w:sz w:val="32"/>
          <w:szCs w:val="32"/>
          <w:rtl/>
          <w:lang w:bidi="ar-IQ"/>
        </w:rPr>
        <w:t>.</w:t>
      </w:r>
      <w:r w:rsidR="00741558" w:rsidRPr="00F444E7">
        <w:rPr>
          <w:rFonts w:ascii="Traditional Arabic" w:eastAsia="Times New Roman" w:hAnsi="Traditional Arabic" w:cs="Traditional Arabic"/>
          <w:b/>
          <w:bCs/>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وقرأ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b/>
          <w:bCs/>
          <w:sz w:val="32"/>
          <w:szCs w:val="32"/>
          <w:rtl/>
          <w:lang w:bidi="ar-IQ"/>
        </w:rPr>
        <w:t>(جاء)</w:t>
      </w:r>
      <w:r w:rsidR="00741558"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5525A4" w:rsidRPr="00F444E7" w:rsidRDefault="008C6328" w:rsidP="00741558">
      <w:pPr>
        <w:tabs>
          <w:tab w:val="right" w:pos="900"/>
        </w:tabs>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5525A4"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525A4" w:rsidRPr="00F444E7">
        <w:rPr>
          <w:rFonts w:ascii="Traditional Arabic" w:eastAsia="Times New Roman" w:hAnsi="Traditional Arabic" w:cs="Traditional Arabic"/>
          <w:sz w:val="32"/>
          <w:szCs w:val="32"/>
          <w:rtl/>
          <w:lang w:bidi="ar-IQ"/>
        </w:rPr>
        <w:t>﴿</w:t>
      </w:r>
      <w:r w:rsidR="005525A4" w:rsidRPr="00F444E7">
        <w:rPr>
          <w:rFonts w:ascii="Traditional Arabic" w:eastAsia="Times New Roman" w:hAnsi="Traditional Arabic" w:cs="Traditional Arabic"/>
          <w:b/>
          <w:bCs/>
          <w:color w:val="FF0000"/>
          <w:sz w:val="32"/>
          <w:szCs w:val="32"/>
          <w:rtl/>
          <w:lang w:bidi="ar-IQ"/>
        </w:rPr>
        <w:t>جَاءَتْهُمْ</w:t>
      </w:r>
      <w:r w:rsidR="005525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525A4" w:rsidRPr="00F444E7">
        <w:rPr>
          <w:rFonts w:ascii="Traditional Arabic" w:eastAsia="Times New Roman" w:hAnsi="Traditional Arabic" w:cs="Traditional Arabic"/>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قرأها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C6328" w:rsidRPr="00F444E7" w:rsidRDefault="008C6328" w:rsidP="009058A3">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هَؤلاءِ أَضَلُونَا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058A3" w:rsidRPr="00F444E7">
        <w:rPr>
          <w:rFonts w:ascii="Traditional Arabic" w:eastAsia="Times New Roman" w:hAnsi="Traditional Arabic" w:cs="Traditional Arabic"/>
          <w:sz w:val="32"/>
          <w:szCs w:val="32"/>
          <w:rtl/>
          <w:lang w:bidi="ar-IQ"/>
        </w:rPr>
        <w:t xml:space="preserve">قرأها </w:t>
      </w:r>
      <w:r w:rsidR="009058A3" w:rsidRPr="00F444E7">
        <w:rPr>
          <w:rFonts w:ascii="Traditional Arabic" w:eastAsia="Times New Roman" w:hAnsi="Traditional Arabic" w:cs="Traditional Arabic"/>
          <w:b/>
          <w:bCs/>
          <w:color w:val="00B050"/>
          <w:sz w:val="32"/>
          <w:szCs w:val="32"/>
          <w:rtl/>
          <w:lang w:bidi="ar-IQ"/>
        </w:rPr>
        <w:t>ابن عامر الشامي</w:t>
      </w:r>
      <w:r w:rsidR="009058A3" w:rsidRPr="00F444E7">
        <w:rPr>
          <w:rFonts w:ascii="Traditional Arabic" w:eastAsia="Times New Roman" w:hAnsi="Traditional Arabic" w:cs="Traditional Arabic"/>
          <w:color w:val="00B050"/>
          <w:sz w:val="32"/>
          <w:szCs w:val="32"/>
          <w:rtl/>
          <w:lang w:bidi="ar-IQ"/>
        </w:rPr>
        <w:t xml:space="preserve"> </w:t>
      </w:r>
      <w:r w:rsidR="00733931" w:rsidRPr="00F444E7">
        <w:rPr>
          <w:rFonts w:ascii="Traditional Arabic" w:eastAsia="Times New Roman" w:hAnsi="Traditional Arabic" w:cs="Traditional Arabic"/>
          <w:sz w:val="32"/>
          <w:szCs w:val="32"/>
          <w:rtl/>
          <w:lang w:bidi="ar-IQ"/>
        </w:rPr>
        <w:t xml:space="preserve">بتحقيق </w:t>
      </w:r>
      <w:r w:rsidR="009058A3" w:rsidRPr="00F444E7">
        <w:rPr>
          <w:rFonts w:ascii="Traditional Arabic" w:eastAsia="Times New Roman" w:hAnsi="Traditional Arabic" w:cs="Traditional Arabic"/>
          <w:sz w:val="32"/>
          <w:szCs w:val="32"/>
          <w:rtl/>
          <w:lang w:bidi="ar-IQ"/>
        </w:rPr>
        <w:t>الهمزتين</w:t>
      </w:r>
      <w:r w:rsidR="00733931"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9058A3" w:rsidRPr="00F444E7">
        <w:rPr>
          <w:rFonts w:ascii="Traditional Arabic" w:eastAsia="Times New Roman" w:hAnsi="Traditional Arabic" w:cs="Traditional Arabic"/>
          <w:sz w:val="32"/>
          <w:szCs w:val="32"/>
          <w:rtl/>
          <w:lang w:bidi="ar-IQ"/>
        </w:rPr>
        <w:t xml:space="preserve"> وإذا وقف </w:t>
      </w:r>
      <w:r w:rsidR="009058A3" w:rsidRPr="00F444E7">
        <w:rPr>
          <w:rFonts w:ascii="Traditional Arabic" w:eastAsia="Times New Roman" w:hAnsi="Traditional Arabic" w:cs="Traditional Arabic"/>
          <w:b/>
          <w:bCs/>
          <w:color w:val="C00000"/>
          <w:sz w:val="32"/>
          <w:szCs w:val="32"/>
          <w:rtl/>
          <w:lang w:bidi="ar-IQ"/>
        </w:rPr>
        <w:t xml:space="preserve">هشام </w:t>
      </w:r>
      <w:r w:rsidR="009058A3" w:rsidRPr="00F444E7">
        <w:rPr>
          <w:rFonts w:ascii="Traditional Arabic" w:eastAsia="Times New Roman" w:hAnsi="Traditional Arabic" w:cs="Traditional Arabic"/>
          <w:sz w:val="32"/>
          <w:szCs w:val="32"/>
          <w:rtl/>
          <w:lang w:bidi="ar-IQ"/>
        </w:rPr>
        <w:t xml:space="preserve">على </w:t>
      </w:r>
      <w:r w:rsidR="009058A3" w:rsidRPr="00F444E7">
        <w:rPr>
          <w:rFonts w:ascii="Traditional Arabic" w:eastAsia="Times New Roman" w:hAnsi="Traditional Arabic" w:cs="Traditional Arabic"/>
          <w:b/>
          <w:bCs/>
          <w:sz w:val="32"/>
          <w:szCs w:val="32"/>
          <w:rtl/>
          <w:lang w:bidi="ar-IQ"/>
        </w:rPr>
        <w:t>(هؤلاءِ)</w:t>
      </w:r>
      <w:r w:rsidR="009058A3" w:rsidRPr="00F444E7">
        <w:rPr>
          <w:rFonts w:ascii="Traditional Arabic" w:eastAsia="Times New Roman" w:hAnsi="Traditional Arabic" w:cs="Traditional Arabic"/>
          <w:sz w:val="32"/>
          <w:szCs w:val="32"/>
          <w:rtl/>
          <w:lang w:bidi="ar-IQ"/>
        </w:rPr>
        <w:t xml:space="preserve"> فله فيها خمسة أوجه</w:t>
      </w:r>
      <w:r w:rsidR="00F444E7" w:rsidRPr="00F444E7">
        <w:rPr>
          <w:rFonts w:ascii="Traditional Arabic" w:eastAsia="Times New Roman" w:hAnsi="Traditional Arabic" w:cs="Traditional Arabic"/>
          <w:sz w:val="32"/>
          <w:szCs w:val="32"/>
          <w:rtl/>
          <w:lang w:bidi="ar-IQ"/>
        </w:rPr>
        <w:t>:</w:t>
      </w:r>
      <w:r w:rsidR="009058A3" w:rsidRPr="00F444E7">
        <w:rPr>
          <w:rFonts w:ascii="Traditional Arabic" w:eastAsia="Times New Roman" w:hAnsi="Traditional Arabic" w:cs="Traditional Arabic"/>
          <w:sz w:val="32"/>
          <w:szCs w:val="32"/>
          <w:rtl/>
          <w:lang w:bidi="ar-IQ"/>
        </w:rPr>
        <w:t xml:space="preserve"> </w:t>
      </w:r>
      <w:r w:rsidR="009058A3" w:rsidRPr="00F444E7">
        <w:rPr>
          <w:rFonts w:ascii="Traditional Arabic" w:eastAsia="Times New Roman" w:hAnsi="Traditional Arabic" w:cs="Traditional Arabic"/>
          <w:noProof/>
          <w:sz w:val="32"/>
          <w:szCs w:val="32"/>
          <w:rtl/>
          <w:lang w:eastAsia="ar-SA" w:bidi="ar-IQ"/>
        </w:rPr>
        <w:t>ثلاثة الإبدال</w:t>
      </w:r>
      <w:r w:rsidR="00733931" w:rsidRPr="00F444E7">
        <w:rPr>
          <w:rFonts w:ascii="Traditional Arabic" w:eastAsia="Times New Roman" w:hAnsi="Traditional Arabic" w:cs="Traditional Arabic"/>
          <w:noProof/>
          <w:sz w:val="32"/>
          <w:szCs w:val="32"/>
          <w:rtl/>
          <w:lang w:eastAsia="ar-SA" w:bidi="ar-IQ"/>
        </w:rPr>
        <w:t xml:space="preserve"> بألف</w:t>
      </w:r>
      <w:r w:rsidR="009058A3" w:rsidRPr="00F444E7">
        <w:rPr>
          <w:rFonts w:ascii="Traditional Arabic" w:eastAsia="Times New Roman" w:hAnsi="Traditional Arabic" w:cs="Traditional Arabic"/>
          <w:noProof/>
          <w:sz w:val="32"/>
          <w:szCs w:val="32"/>
          <w:rtl/>
          <w:lang w:eastAsia="ar-SA" w:bidi="ar-IQ"/>
        </w:rPr>
        <w:t xml:space="preserve">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9058A3"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9058A3" w:rsidRPr="00F444E7" w:rsidRDefault="008C6328" w:rsidP="009058A3">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Pr="00F444E7">
        <w:rPr>
          <w:rFonts w:ascii="Traditional Arabic" w:eastAsia="Times New Roman" w:hAnsi="Traditional Arabic" w:cs="Traditional Arabic"/>
          <w:sz w:val="32"/>
          <w:szCs w:val="32"/>
          <w:rtl/>
          <w:lang w:bidi="ar-IQ"/>
        </w:rPr>
        <w:t>﴿</w:t>
      </w:r>
      <w:r w:rsidR="009058A3"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058A3" w:rsidRPr="00F444E7">
        <w:rPr>
          <w:rFonts w:ascii="Traditional Arabic" w:eastAsia="Times New Roman" w:hAnsi="Traditional Arabic" w:cs="Traditional Arabic"/>
          <w:sz w:val="32"/>
          <w:szCs w:val="32"/>
          <w:rtl/>
          <w:lang w:bidi="ar-IQ"/>
        </w:rPr>
        <w:t xml:space="preserve">إذا وقف </w:t>
      </w:r>
      <w:r w:rsidR="009058A3" w:rsidRPr="00F444E7">
        <w:rPr>
          <w:rFonts w:ascii="Traditional Arabic" w:eastAsia="Times New Roman" w:hAnsi="Traditional Arabic" w:cs="Traditional Arabic"/>
          <w:b/>
          <w:bCs/>
          <w:color w:val="C00000"/>
          <w:sz w:val="32"/>
          <w:szCs w:val="32"/>
          <w:rtl/>
          <w:lang w:bidi="ar-IQ"/>
        </w:rPr>
        <w:t xml:space="preserve">هشام </w:t>
      </w:r>
      <w:r w:rsidR="009058A3" w:rsidRPr="00F444E7">
        <w:rPr>
          <w:rFonts w:ascii="Traditional Arabic" w:eastAsia="Times New Roman" w:hAnsi="Traditional Arabic" w:cs="Traditional Arabic"/>
          <w:sz w:val="32"/>
          <w:szCs w:val="32"/>
          <w:rtl/>
          <w:lang w:bidi="ar-IQ"/>
        </w:rPr>
        <w:t>عليها فله فيها خمسة أوجه</w:t>
      </w:r>
      <w:r w:rsidR="00F444E7" w:rsidRPr="00F444E7">
        <w:rPr>
          <w:rFonts w:ascii="Traditional Arabic" w:eastAsia="Times New Roman" w:hAnsi="Traditional Arabic" w:cs="Traditional Arabic"/>
          <w:sz w:val="32"/>
          <w:szCs w:val="32"/>
          <w:rtl/>
          <w:lang w:bidi="ar-IQ"/>
        </w:rPr>
        <w:t>:</w:t>
      </w:r>
      <w:r w:rsidR="009058A3" w:rsidRPr="00F444E7">
        <w:rPr>
          <w:rFonts w:ascii="Traditional Arabic" w:eastAsia="Times New Roman" w:hAnsi="Traditional Arabic" w:cs="Traditional Arabic"/>
          <w:sz w:val="32"/>
          <w:szCs w:val="32"/>
          <w:rtl/>
          <w:lang w:bidi="ar-IQ"/>
        </w:rPr>
        <w:t xml:space="preserve"> </w:t>
      </w:r>
      <w:r w:rsidR="009058A3" w:rsidRPr="00F444E7">
        <w:rPr>
          <w:rFonts w:ascii="Traditional Arabic" w:eastAsia="Times New Roman" w:hAnsi="Traditional Arabic" w:cs="Traditional Arabic"/>
          <w:noProof/>
          <w:sz w:val="32"/>
          <w:szCs w:val="32"/>
          <w:rtl/>
          <w:lang w:eastAsia="ar-SA" w:bidi="ar-IQ"/>
        </w:rPr>
        <w:t xml:space="preserve">ثلاثة الإبدال </w:t>
      </w:r>
      <w:r w:rsidR="00733931" w:rsidRPr="00F444E7">
        <w:rPr>
          <w:rFonts w:ascii="Traditional Arabic" w:eastAsia="Times New Roman" w:hAnsi="Traditional Arabic" w:cs="Traditional Arabic"/>
          <w:noProof/>
          <w:sz w:val="32"/>
          <w:szCs w:val="32"/>
          <w:rtl/>
          <w:lang w:eastAsia="ar-SA" w:bidi="ar-IQ"/>
        </w:rPr>
        <w:t xml:space="preserve">بألف </w:t>
      </w:r>
      <w:r w:rsidR="009058A3"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9058A3"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8C6328" w:rsidRPr="00F444E7" w:rsidRDefault="008C6328" w:rsidP="0073393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Pr="00F444E7">
        <w:rPr>
          <w:rFonts w:ascii="Traditional Arabic" w:eastAsia="Times New Roman" w:hAnsi="Traditional Arabic" w:cs="Traditional Arabic"/>
          <w:sz w:val="32"/>
          <w:szCs w:val="32"/>
          <w:rtl/>
          <w:lang w:bidi="ar-IQ"/>
        </w:rPr>
        <w:t>﴿</w:t>
      </w:r>
      <w:r w:rsidR="009058A3" w:rsidRPr="00F444E7">
        <w:rPr>
          <w:rFonts w:ascii="Traditional Arabic" w:eastAsia="Times New Roman" w:hAnsi="Traditional Arabic" w:cs="Traditional Arabic"/>
          <w:b/>
          <w:bCs/>
          <w:color w:val="FF0000"/>
          <w:sz w:val="32"/>
          <w:szCs w:val="32"/>
          <w:rtl/>
          <w:lang w:bidi="ar-IQ"/>
        </w:rPr>
        <w:t>وَمَا كُنَّا لِنَهْتَدِي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058A3" w:rsidRPr="00F444E7">
        <w:rPr>
          <w:rFonts w:ascii="Traditional Arabic" w:eastAsia="Times New Roman" w:hAnsi="Traditional Arabic" w:cs="Traditional Arabic"/>
          <w:sz w:val="32"/>
          <w:szCs w:val="32"/>
          <w:rtl/>
          <w:lang w:bidi="ar-IQ"/>
        </w:rPr>
        <w:t xml:space="preserve">قرأها </w:t>
      </w:r>
      <w:r w:rsidR="009058A3" w:rsidRPr="00F444E7">
        <w:rPr>
          <w:rFonts w:ascii="Traditional Arabic" w:eastAsia="Times New Roman" w:hAnsi="Traditional Arabic" w:cs="Traditional Arabic"/>
          <w:b/>
          <w:bCs/>
          <w:color w:val="00B050"/>
          <w:sz w:val="32"/>
          <w:szCs w:val="32"/>
          <w:rtl/>
          <w:lang w:bidi="ar-IQ"/>
        </w:rPr>
        <w:t>ابن عامر الشامي</w:t>
      </w:r>
      <w:r w:rsidR="009058A3" w:rsidRPr="00F444E7">
        <w:rPr>
          <w:rFonts w:ascii="Traditional Arabic" w:eastAsia="Times New Roman" w:hAnsi="Traditional Arabic" w:cs="Traditional Arabic"/>
          <w:color w:val="00B050"/>
          <w:sz w:val="32"/>
          <w:szCs w:val="32"/>
          <w:rtl/>
          <w:lang w:bidi="ar-IQ"/>
        </w:rPr>
        <w:t xml:space="preserve"> </w:t>
      </w:r>
      <w:r w:rsidR="009058A3" w:rsidRPr="00F444E7">
        <w:rPr>
          <w:rFonts w:ascii="Traditional Arabic" w:eastAsia="Times New Roman" w:hAnsi="Traditional Arabic" w:cs="Traditional Arabic"/>
          <w:sz w:val="32"/>
          <w:szCs w:val="32"/>
          <w:rtl/>
          <w:lang w:bidi="ar-IQ"/>
        </w:rPr>
        <w:t xml:space="preserve">بحذف الواو قبل </w:t>
      </w:r>
      <w:r w:rsidR="009058A3" w:rsidRPr="00F444E7">
        <w:rPr>
          <w:rFonts w:ascii="Traditional Arabic" w:eastAsia="Times New Roman" w:hAnsi="Traditional Arabic" w:cs="Traditional Arabic"/>
          <w:b/>
          <w:bCs/>
          <w:sz w:val="32"/>
          <w:szCs w:val="32"/>
          <w:rtl/>
          <w:lang w:bidi="ar-IQ"/>
        </w:rPr>
        <w:t>(ما)</w:t>
      </w:r>
      <w:r w:rsidR="009058A3" w:rsidRPr="00F444E7">
        <w:rPr>
          <w:rFonts w:ascii="Traditional Arabic" w:eastAsia="Times New Roman" w:hAnsi="Traditional Arabic" w:cs="Traditional Arabic"/>
          <w:sz w:val="32"/>
          <w:szCs w:val="32"/>
          <w:vertAlign w:val="superscript"/>
          <w:rtl/>
          <w:lang w:eastAsia="ar-SY" w:bidi="ar-SY"/>
        </w:rPr>
        <w:t xml:space="preserve"> (</w:t>
      </w:r>
      <w:r w:rsidR="009058A3" w:rsidRPr="00F444E7">
        <w:rPr>
          <w:rFonts w:ascii="Traditional Arabic" w:eastAsia="Times New Roman" w:hAnsi="Traditional Arabic" w:cs="Traditional Arabic"/>
          <w:sz w:val="32"/>
          <w:szCs w:val="32"/>
          <w:vertAlign w:val="superscript"/>
          <w:rtl/>
          <w:lang w:eastAsia="ar-SY" w:bidi="ar-SY"/>
        </w:rPr>
        <w:footnoteReference w:id="186"/>
      </w:r>
      <w:r w:rsidR="009058A3"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9058A3" w:rsidRPr="00F444E7">
        <w:rPr>
          <w:rFonts w:ascii="Traditional Arabic" w:eastAsia="Times New Roman" w:hAnsi="Traditional Arabic" w:cs="Traditional Arabic"/>
          <w:b/>
          <w:bCs/>
          <w:sz w:val="32"/>
          <w:szCs w:val="32"/>
          <w:rtl/>
          <w:lang w:bidi="ar-IQ"/>
        </w:rPr>
        <w:t xml:space="preserve"> </w:t>
      </w:r>
      <w:r w:rsidR="009058A3" w:rsidRPr="00F444E7">
        <w:rPr>
          <w:rFonts w:ascii="Traditional Arabic" w:hAnsi="Traditional Arabic" w:cs="Traditional Arabic"/>
          <w:sz w:val="32"/>
          <w:szCs w:val="32"/>
          <w:rtl/>
          <w:lang w:bidi="ar-IQ"/>
        </w:rPr>
        <w:t>﴿</w:t>
      </w:r>
      <w:r w:rsidR="009058A3" w:rsidRPr="00F444E7">
        <w:rPr>
          <w:rFonts w:ascii="Traditional Arabic" w:hAnsi="Traditional Arabic" w:cs="Traditional Arabic"/>
          <w:b/>
          <w:bCs/>
          <w:color w:val="FF0000"/>
          <w:sz w:val="32"/>
          <w:szCs w:val="32"/>
          <w:rtl/>
          <w:lang w:bidi="ar-IQ"/>
        </w:rPr>
        <w:t>لَقَدْ جَاءَتْ</w:t>
      </w:r>
      <w:r w:rsidR="009058A3"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9058A3" w:rsidRPr="00F444E7">
        <w:rPr>
          <w:rFonts w:ascii="Traditional Arabic" w:hAnsi="Traditional Arabic" w:cs="Traditional Arabic"/>
          <w:sz w:val="32"/>
          <w:szCs w:val="32"/>
          <w:rtl/>
          <w:lang w:bidi="ar-IQ"/>
        </w:rPr>
        <w:t xml:space="preserve"> أدغم </w:t>
      </w:r>
      <w:r w:rsidR="009058A3" w:rsidRPr="00F444E7">
        <w:rPr>
          <w:rFonts w:ascii="Traditional Arabic" w:hAnsi="Traditional Arabic" w:cs="Traditional Arabic"/>
          <w:b/>
          <w:bCs/>
          <w:color w:val="C00000"/>
          <w:sz w:val="32"/>
          <w:szCs w:val="32"/>
          <w:rtl/>
          <w:lang w:bidi="ar-IQ"/>
        </w:rPr>
        <w:t>هشام</w:t>
      </w:r>
      <w:r w:rsidR="009058A3" w:rsidRPr="00F444E7">
        <w:rPr>
          <w:rFonts w:ascii="Traditional Arabic" w:hAnsi="Traditional Arabic" w:cs="Traditional Arabic"/>
          <w:color w:val="C00000"/>
          <w:sz w:val="32"/>
          <w:szCs w:val="32"/>
          <w:rtl/>
          <w:lang w:bidi="ar-IQ"/>
        </w:rPr>
        <w:t xml:space="preserve"> </w:t>
      </w:r>
      <w:r w:rsidR="009058A3" w:rsidRPr="00F444E7">
        <w:rPr>
          <w:rFonts w:ascii="Traditional Arabic" w:hAnsi="Traditional Arabic" w:cs="Traditional Arabic"/>
          <w:sz w:val="32"/>
          <w:szCs w:val="32"/>
          <w:rtl/>
          <w:lang w:bidi="ar-IQ"/>
        </w:rPr>
        <w:t xml:space="preserve">الدال في الجيم </w:t>
      </w:r>
      <w:r w:rsidR="009058A3" w:rsidRPr="00F444E7">
        <w:rPr>
          <w:rFonts w:ascii="Traditional Arabic" w:hAnsi="Traditional Arabic" w:cs="Traditional Arabic"/>
          <w:b/>
          <w:bCs/>
          <w:sz w:val="32"/>
          <w:szCs w:val="32"/>
          <w:rtl/>
          <w:lang w:bidi="ar-IQ"/>
        </w:rPr>
        <w:t>(لَقجَّاءت)</w:t>
      </w:r>
      <w:r w:rsidR="00F444E7" w:rsidRPr="00F444E7">
        <w:rPr>
          <w:rFonts w:ascii="Traditional Arabic" w:hAnsi="Traditional Arabic" w:cs="Traditional Arabic"/>
          <w:sz w:val="32"/>
          <w:szCs w:val="32"/>
          <w:rtl/>
          <w:lang w:bidi="ar-IQ"/>
        </w:rPr>
        <w:t>.</w:t>
      </w:r>
      <w:r w:rsidR="009058A3" w:rsidRPr="00F444E7">
        <w:rPr>
          <w:rFonts w:ascii="Traditional Arabic" w:hAnsi="Traditional Arabic" w:cs="Traditional Arabic"/>
          <w:sz w:val="32"/>
          <w:szCs w:val="32"/>
          <w:rtl/>
          <w:lang w:bidi="ar-IQ"/>
        </w:rPr>
        <w:t xml:space="preserve"> </w:t>
      </w:r>
      <w:r w:rsidR="00741558" w:rsidRPr="00F444E7">
        <w:rPr>
          <w:rFonts w:ascii="Traditional Arabic" w:hAnsi="Traditional Arabic" w:cs="Traditional Arabic"/>
          <w:sz w:val="32"/>
          <w:szCs w:val="32"/>
          <w:rtl/>
          <w:lang w:bidi="ar-IQ"/>
        </w:rPr>
        <w:t>و</w:t>
      </w:r>
      <w:r w:rsidR="00741558" w:rsidRPr="00F444E7">
        <w:rPr>
          <w:rFonts w:ascii="Traditional Arabic" w:eastAsia="Times New Roman" w:hAnsi="Traditional Arabic" w:cs="Traditional Arabic"/>
          <w:sz w:val="32"/>
          <w:szCs w:val="32"/>
          <w:rtl/>
          <w:lang w:bidi="ar-IQ"/>
        </w:rPr>
        <w:t xml:space="preserve">قرأ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b/>
          <w:bCs/>
          <w:sz w:val="32"/>
          <w:szCs w:val="32"/>
          <w:rtl/>
          <w:lang w:bidi="ar-IQ"/>
        </w:rPr>
        <w:t>(جاءت)</w:t>
      </w:r>
      <w:r w:rsidR="00741558"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741558" w:rsidRPr="00F444E7">
        <w:rPr>
          <w:rFonts w:ascii="Traditional Arabic" w:hAnsi="Traditional Arabic" w:cs="Traditional Arabic"/>
          <w:b/>
          <w:bCs/>
          <w:sz w:val="32"/>
          <w:szCs w:val="32"/>
          <w:rtl/>
          <w:lang w:bidi="ar-IQ"/>
        </w:rPr>
        <w:t xml:space="preserve"> </w:t>
      </w:r>
      <w:r w:rsidR="009058A3" w:rsidRPr="00F444E7">
        <w:rPr>
          <w:rFonts w:ascii="Traditional Arabic" w:hAnsi="Traditional Arabic" w:cs="Traditional Arabic"/>
          <w:sz w:val="32"/>
          <w:szCs w:val="32"/>
          <w:rtl/>
          <w:lang w:bidi="ar-IQ"/>
        </w:rPr>
        <w:t>﴿</w:t>
      </w:r>
      <w:r w:rsidR="009058A3" w:rsidRPr="00F444E7">
        <w:rPr>
          <w:rFonts w:ascii="Traditional Arabic" w:hAnsi="Traditional Arabic" w:cs="Traditional Arabic"/>
          <w:b/>
          <w:bCs/>
          <w:color w:val="FF0000"/>
          <w:sz w:val="32"/>
          <w:szCs w:val="32"/>
          <w:rtl/>
          <w:lang w:bidi="ar-IQ"/>
        </w:rPr>
        <w:t>أُورِثْتُمُوهَا</w:t>
      </w:r>
      <w:r w:rsidR="009058A3"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9058A3" w:rsidRPr="00F444E7">
        <w:rPr>
          <w:rFonts w:ascii="Traditional Arabic" w:hAnsi="Traditional Arabic" w:cs="Traditional Arabic"/>
          <w:sz w:val="32"/>
          <w:szCs w:val="32"/>
          <w:rtl/>
          <w:lang w:bidi="ar-IQ"/>
        </w:rPr>
        <w:t xml:space="preserve"> أدغم </w:t>
      </w:r>
      <w:r w:rsidR="009058A3" w:rsidRPr="00F444E7">
        <w:rPr>
          <w:rFonts w:ascii="Traditional Arabic" w:hAnsi="Traditional Arabic" w:cs="Traditional Arabic"/>
          <w:b/>
          <w:bCs/>
          <w:color w:val="C00000"/>
          <w:sz w:val="32"/>
          <w:szCs w:val="32"/>
          <w:rtl/>
          <w:lang w:bidi="ar-IQ"/>
        </w:rPr>
        <w:t>هشام</w:t>
      </w:r>
      <w:r w:rsidR="009058A3" w:rsidRPr="00F444E7">
        <w:rPr>
          <w:rFonts w:ascii="Traditional Arabic" w:hAnsi="Traditional Arabic" w:cs="Traditional Arabic"/>
          <w:color w:val="C00000"/>
          <w:sz w:val="32"/>
          <w:szCs w:val="32"/>
          <w:rtl/>
          <w:lang w:bidi="ar-IQ"/>
        </w:rPr>
        <w:t xml:space="preserve"> </w:t>
      </w:r>
      <w:r w:rsidR="009058A3" w:rsidRPr="00F444E7">
        <w:rPr>
          <w:rFonts w:ascii="Traditional Arabic" w:hAnsi="Traditional Arabic" w:cs="Traditional Arabic"/>
          <w:sz w:val="32"/>
          <w:szCs w:val="32"/>
          <w:rtl/>
          <w:lang w:bidi="ar-IQ"/>
        </w:rPr>
        <w:t xml:space="preserve">الثاء في التاء </w:t>
      </w:r>
      <w:r w:rsidR="009058A3" w:rsidRPr="00F444E7">
        <w:rPr>
          <w:rFonts w:ascii="Traditional Arabic" w:hAnsi="Traditional Arabic" w:cs="Traditional Arabic"/>
          <w:b/>
          <w:bCs/>
          <w:sz w:val="32"/>
          <w:szCs w:val="32"/>
          <w:rtl/>
          <w:lang w:bidi="ar-IQ"/>
        </w:rPr>
        <w:t>(أورتُّمُوها)</w:t>
      </w:r>
      <w:r w:rsidR="00F444E7" w:rsidRPr="00F444E7">
        <w:rPr>
          <w:rFonts w:ascii="Traditional Arabic" w:hAnsi="Traditional Arabic" w:cs="Traditional Arabic"/>
          <w:sz w:val="32"/>
          <w:szCs w:val="32"/>
          <w:rtl/>
          <w:lang w:bidi="ar-IQ"/>
        </w:rPr>
        <w:t>.</w:t>
      </w:r>
    </w:p>
    <w:p w:rsidR="008C6328" w:rsidRPr="00F444E7" w:rsidRDefault="008C6328" w:rsidP="0036351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00363514" w:rsidRPr="00F444E7">
        <w:rPr>
          <w:rFonts w:ascii="Traditional Arabic" w:eastAsia="Times New Roman" w:hAnsi="Traditional Arabic" w:cs="Traditional Arabic"/>
          <w:b/>
          <w:bCs/>
          <w:color w:val="FF0000"/>
          <w:sz w:val="32"/>
          <w:szCs w:val="32"/>
          <w:rtl/>
          <w:lang w:bidi="ar-IQ"/>
        </w:rPr>
        <w:t>أَنْ لَعْنَةُ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63514" w:rsidRPr="00F444E7">
        <w:rPr>
          <w:rFonts w:ascii="Traditional Arabic" w:eastAsia="Times New Roman" w:hAnsi="Traditional Arabic" w:cs="Traditional Arabic"/>
          <w:sz w:val="32"/>
          <w:szCs w:val="32"/>
          <w:rtl/>
          <w:lang w:bidi="ar-IQ"/>
        </w:rPr>
        <w:t xml:space="preserve">قرأها </w:t>
      </w:r>
      <w:r w:rsidR="00363514" w:rsidRPr="00F444E7">
        <w:rPr>
          <w:rFonts w:ascii="Traditional Arabic" w:eastAsia="Times New Roman" w:hAnsi="Traditional Arabic" w:cs="Traditional Arabic"/>
          <w:b/>
          <w:bCs/>
          <w:color w:val="00B050"/>
          <w:sz w:val="32"/>
          <w:szCs w:val="32"/>
          <w:rtl/>
          <w:lang w:bidi="ar-IQ"/>
        </w:rPr>
        <w:t>ابن عامر الشامي</w:t>
      </w:r>
      <w:r w:rsidR="00363514" w:rsidRPr="00F444E7">
        <w:rPr>
          <w:rFonts w:ascii="Traditional Arabic" w:eastAsia="Times New Roman" w:hAnsi="Traditional Arabic" w:cs="Traditional Arabic"/>
          <w:color w:val="00B050"/>
          <w:sz w:val="32"/>
          <w:szCs w:val="32"/>
          <w:rtl/>
          <w:lang w:bidi="ar-IQ"/>
        </w:rPr>
        <w:t xml:space="preserve"> </w:t>
      </w:r>
      <w:r w:rsidR="00363514" w:rsidRPr="00F444E7">
        <w:rPr>
          <w:rFonts w:ascii="Traditional Arabic" w:eastAsia="Times New Roman" w:hAnsi="Traditional Arabic" w:cs="Traditional Arabic"/>
          <w:sz w:val="32"/>
          <w:szCs w:val="32"/>
          <w:rtl/>
          <w:lang w:bidi="ar-IQ"/>
        </w:rPr>
        <w:t xml:space="preserve">بتشديد النون مفتوحة </w:t>
      </w:r>
      <w:r w:rsidR="0038202B" w:rsidRPr="00F444E7">
        <w:rPr>
          <w:rFonts w:ascii="Traditional Arabic" w:eastAsia="Times New Roman" w:hAnsi="Traditional Arabic" w:cs="Traditional Arabic"/>
          <w:sz w:val="32"/>
          <w:szCs w:val="32"/>
          <w:rtl/>
          <w:lang w:bidi="ar-IQ"/>
        </w:rPr>
        <w:t xml:space="preserve">في </w:t>
      </w:r>
      <w:r w:rsidR="0038202B" w:rsidRPr="00F444E7">
        <w:rPr>
          <w:rFonts w:ascii="Traditional Arabic" w:eastAsia="Times New Roman" w:hAnsi="Traditional Arabic" w:cs="Traditional Arabic"/>
          <w:b/>
          <w:bCs/>
          <w:sz w:val="32"/>
          <w:szCs w:val="32"/>
          <w:rtl/>
          <w:lang w:bidi="ar-IQ"/>
        </w:rPr>
        <w:t>(أَن)</w:t>
      </w:r>
      <w:r w:rsidR="0038202B" w:rsidRPr="00F444E7">
        <w:rPr>
          <w:rFonts w:ascii="Traditional Arabic" w:eastAsia="Times New Roman" w:hAnsi="Traditional Arabic" w:cs="Traditional Arabic"/>
          <w:sz w:val="32"/>
          <w:szCs w:val="32"/>
          <w:rtl/>
          <w:lang w:bidi="ar-IQ"/>
        </w:rPr>
        <w:t xml:space="preserve"> </w:t>
      </w:r>
      <w:r w:rsidR="00363514" w:rsidRPr="00F444E7">
        <w:rPr>
          <w:rFonts w:ascii="Traditional Arabic" w:eastAsia="Times New Roman" w:hAnsi="Traditional Arabic" w:cs="Traditional Arabic"/>
          <w:sz w:val="32"/>
          <w:szCs w:val="32"/>
          <w:rtl/>
          <w:lang w:bidi="ar-IQ"/>
        </w:rPr>
        <w:t xml:space="preserve">ونصب </w:t>
      </w:r>
      <w:r w:rsidR="00363514" w:rsidRPr="00F444E7">
        <w:rPr>
          <w:rFonts w:ascii="Traditional Arabic" w:eastAsia="Times New Roman" w:hAnsi="Traditional Arabic" w:cs="Traditional Arabic"/>
          <w:b/>
          <w:bCs/>
          <w:sz w:val="32"/>
          <w:szCs w:val="32"/>
          <w:rtl/>
          <w:lang w:bidi="ar-IQ"/>
        </w:rPr>
        <w:t>(لعنة)</w:t>
      </w:r>
      <w:r w:rsidR="00733931" w:rsidRPr="00F444E7">
        <w:rPr>
          <w:rFonts w:ascii="Traditional Arabic" w:eastAsia="Times New Roman" w:hAnsi="Traditional Arabic" w:cs="Traditional Arabic"/>
          <w:b/>
          <w:bCs/>
          <w:sz w:val="32"/>
          <w:szCs w:val="32"/>
          <w:rtl/>
          <w:lang w:bidi="ar-IQ"/>
        </w:rPr>
        <w:t xml:space="preserve"> </w:t>
      </w:r>
      <w:r w:rsidR="00733931" w:rsidRPr="00F444E7">
        <w:rPr>
          <w:rFonts w:ascii="Traditional Arabic" w:eastAsia="Times New Roman" w:hAnsi="Traditional Arabic" w:cs="Traditional Arabic"/>
          <w:sz w:val="32"/>
          <w:szCs w:val="32"/>
          <w:rtl/>
          <w:lang w:bidi="ar-IQ"/>
        </w:rPr>
        <w:t>فتكون قراءتها</w:t>
      </w:r>
      <w:r w:rsidR="00733931" w:rsidRPr="00F444E7">
        <w:rPr>
          <w:rFonts w:ascii="Traditional Arabic" w:eastAsia="Times New Roman" w:hAnsi="Traditional Arabic" w:cs="Traditional Arabic"/>
          <w:b/>
          <w:bCs/>
          <w:sz w:val="32"/>
          <w:szCs w:val="32"/>
          <w:rtl/>
          <w:lang w:bidi="ar-IQ"/>
        </w:rPr>
        <w:t xml:space="preserve"> (أَنَّ لَعْنةَ)</w:t>
      </w:r>
      <w:r w:rsidR="00363514" w:rsidRPr="00F444E7">
        <w:rPr>
          <w:rFonts w:ascii="Traditional Arabic" w:eastAsia="Times New Roman" w:hAnsi="Traditional Arabic" w:cs="Traditional Arabic"/>
          <w:sz w:val="32"/>
          <w:szCs w:val="32"/>
          <w:rtl/>
          <w:lang w:bidi="ar-IQ"/>
        </w:rPr>
        <w:t xml:space="preserve"> </w:t>
      </w:r>
      <w:r w:rsidR="00363514" w:rsidRPr="00F444E7">
        <w:rPr>
          <w:rFonts w:ascii="Traditional Arabic" w:eastAsia="Times New Roman" w:hAnsi="Traditional Arabic" w:cs="Traditional Arabic"/>
          <w:sz w:val="32"/>
          <w:szCs w:val="32"/>
          <w:vertAlign w:val="superscript"/>
          <w:rtl/>
          <w:lang w:eastAsia="ar-SY" w:bidi="ar-SY"/>
        </w:rPr>
        <w:t>(</w:t>
      </w:r>
      <w:r w:rsidR="00363514" w:rsidRPr="00F444E7">
        <w:rPr>
          <w:rFonts w:ascii="Traditional Arabic" w:eastAsia="Times New Roman" w:hAnsi="Traditional Arabic" w:cs="Traditional Arabic"/>
          <w:sz w:val="32"/>
          <w:szCs w:val="32"/>
          <w:vertAlign w:val="superscript"/>
          <w:rtl/>
          <w:lang w:eastAsia="ar-SY" w:bidi="ar-SY"/>
        </w:rPr>
        <w:footnoteReference w:id="187"/>
      </w:r>
      <w:r w:rsidR="00363514" w:rsidRPr="00F444E7">
        <w:rPr>
          <w:rFonts w:ascii="Traditional Arabic" w:eastAsia="Times New Roman" w:hAnsi="Traditional Arabic" w:cs="Traditional Arabic"/>
          <w:sz w:val="32"/>
          <w:szCs w:val="32"/>
          <w:vertAlign w:val="superscript"/>
          <w:rtl/>
          <w:lang w:eastAsia="ar-SY" w:bidi="ar-SY"/>
        </w:rPr>
        <w:t>)</w:t>
      </w:r>
      <w:r w:rsidR="00363514" w:rsidRPr="00F444E7">
        <w:rPr>
          <w:rFonts w:ascii="Traditional Arabic" w:eastAsia="Times New Roman" w:hAnsi="Traditional Arabic" w:cs="Traditional Arabic"/>
          <w:sz w:val="32"/>
          <w:szCs w:val="32"/>
          <w:rtl/>
          <w:lang w:bidi="ar-IQ"/>
        </w:rPr>
        <w:t>.</w:t>
      </w:r>
    </w:p>
    <w:p w:rsidR="00363514" w:rsidRPr="00F444E7" w:rsidRDefault="008C6328" w:rsidP="0036351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تِلْقَاءَ أَصْحَابِ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63514" w:rsidRPr="00F444E7">
        <w:rPr>
          <w:rFonts w:ascii="Traditional Arabic" w:eastAsia="Times New Roman" w:hAnsi="Traditional Arabic" w:cs="Traditional Arabic"/>
          <w:sz w:val="32"/>
          <w:szCs w:val="32"/>
          <w:rtl/>
          <w:lang w:bidi="ar-IQ"/>
        </w:rPr>
        <w:t xml:space="preserve">قرأها </w:t>
      </w:r>
      <w:r w:rsidR="00363514" w:rsidRPr="00F444E7">
        <w:rPr>
          <w:rFonts w:ascii="Traditional Arabic" w:eastAsia="Times New Roman" w:hAnsi="Traditional Arabic" w:cs="Traditional Arabic"/>
          <w:b/>
          <w:bCs/>
          <w:color w:val="00B050"/>
          <w:sz w:val="32"/>
          <w:szCs w:val="32"/>
          <w:rtl/>
          <w:lang w:bidi="ar-IQ"/>
        </w:rPr>
        <w:t>ابن عامر الشامي</w:t>
      </w:r>
      <w:r w:rsidR="00363514" w:rsidRPr="00F444E7">
        <w:rPr>
          <w:rFonts w:ascii="Traditional Arabic" w:eastAsia="Times New Roman" w:hAnsi="Traditional Arabic" w:cs="Traditional Arabic"/>
          <w:color w:val="00B050"/>
          <w:sz w:val="32"/>
          <w:szCs w:val="32"/>
          <w:rtl/>
          <w:lang w:bidi="ar-IQ"/>
        </w:rPr>
        <w:t xml:space="preserve"> </w:t>
      </w:r>
      <w:r w:rsidR="00733931" w:rsidRPr="00F444E7">
        <w:rPr>
          <w:rFonts w:ascii="Traditional Arabic" w:eastAsia="Times New Roman" w:hAnsi="Traditional Arabic" w:cs="Traditional Arabic"/>
          <w:sz w:val="32"/>
          <w:szCs w:val="32"/>
          <w:rtl/>
          <w:lang w:bidi="ar-IQ"/>
        </w:rPr>
        <w:t xml:space="preserve">بتحقيق </w:t>
      </w:r>
      <w:r w:rsidR="00363514" w:rsidRPr="00F444E7">
        <w:rPr>
          <w:rFonts w:ascii="Traditional Arabic" w:eastAsia="Times New Roman" w:hAnsi="Traditional Arabic" w:cs="Traditional Arabic"/>
          <w:sz w:val="32"/>
          <w:szCs w:val="32"/>
          <w:rtl/>
          <w:lang w:bidi="ar-IQ"/>
        </w:rPr>
        <w:t>الهمزتين</w:t>
      </w:r>
      <w:r w:rsidR="00733931"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363514" w:rsidRPr="00F444E7">
        <w:rPr>
          <w:rFonts w:ascii="Traditional Arabic" w:eastAsia="Times New Roman" w:hAnsi="Traditional Arabic" w:cs="Traditional Arabic"/>
          <w:sz w:val="32"/>
          <w:szCs w:val="32"/>
          <w:rtl/>
          <w:lang w:bidi="ar-IQ"/>
        </w:rPr>
        <w:t xml:space="preserve"> وإذا وقف </w:t>
      </w:r>
      <w:r w:rsidR="00363514" w:rsidRPr="00F444E7">
        <w:rPr>
          <w:rFonts w:ascii="Traditional Arabic" w:eastAsia="Times New Roman" w:hAnsi="Traditional Arabic" w:cs="Traditional Arabic"/>
          <w:b/>
          <w:bCs/>
          <w:color w:val="C00000"/>
          <w:sz w:val="32"/>
          <w:szCs w:val="32"/>
          <w:rtl/>
          <w:lang w:bidi="ar-IQ"/>
        </w:rPr>
        <w:t>هشام</w:t>
      </w:r>
      <w:r w:rsidR="00363514" w:rsidRPr="00F444E7">
        <w:rPr>
          <w:rFonts w:ascii="Traditional Arabic" w:eastAsia="Times New Roman" w:hAnsi="Traditional Arabic" w:cs="Traditional Arabic"/>
          <w:sz w:val="32"/>
          <w:szCs w:val="32"/>
          <w:rtl/>
          <w:lang w:bidi="ar-IQ"/>
        </w:rPr>
        <w:t xml:space="preserve"> على </w:t>
      </w:r>
      <w:r w:rsidR="00363514" w:rsidRPr="00F444E7">
        <w:rPr>
          <w:rFonts w:ascii="Traditional Arabic" w:eastAsia="Times New Roman" w:hAnsi="Traditional Arabic" w:cs="Traditional Arabic"/>
          <w:b/>
          <w:bCs/>
          <w:sz w:val="32"/>
          <w:szCs w:val="32"/>
          <w:rtl/>
          <w:lang w:bidi="ar-IQ"/>
        </w:rPr>
        <w:t>(تلقاءَ)</w:t>
      </w:r>
      <w:r w:rsidR="00363514" w:rsidRPr="00F444E7">
        <w:rPr>
          <w:rFonts w:ascii="Traditional Arabic" w:eastAsia="Times New Roman" w:hAnsi="Traditional Arabic" w:cs="Traditional Arabic"/>
          <w:sz w:val="32"/>
          <w:szCs w:val="32"/>
          <w:rtl/>
          <w:lang w:bidi="ar-IQ"/>
        </w:rPr>
        <w:t xml:space="preserve"> فله فيها إبدال الهمزة </w:t>
      </w:r>
      <w:r w:rsidR="00733931" w:rsidRPr="00F444E7">
        <w:rPr>
          <w:rFonts w:ascii="Traditional Arabic" w:eastAsia="Times New Roman" w:hAnsi="Traditional Arabic" w:cs="Traditional Arabic"/>
          <w:sz w:val="32"/>
          <w:szCs w:val="32"/>
          <w:rtl/>
          <w:lang w:bidi="ar-IQ"/>
        </w:rPr>
        <w:t xml:space="preserve">ألفاً </w:t>
      </w:r>
      <w:r w:rsidR="00363514" w:rsidRPr="00F444E7">
        <w:rPr>
          <w:rFonts w:ascii="Traditional Arabic" w:eastAsia="Times New Roman" w:hAnsi="Traditional Arabic" w:cs="Traditional Arabic"/>
          <w:sz w:val="32"/>
          <w:szCs w:val="32"/>
          <w:rtl/>
          <w:lang w:bidi="ar-IQ"/>
        </w:rPr>
        <w:t>مع القصر و</w:t>
      </w:r>
      <w:r w:rsidR="00E10C4D" w:rsidRPr="00F444E7">
        <w:rPr>
          <w:rFonts w:ascii="Traditional Arabic" w:eastAsia="Times New Roman" w:hAnsi="Traditional Arabic" w:cs="Traditional Arabic"/>
          <w:sz w:val="32"/>
          <w:szCs w:val="32"/>
          <w:rtl/>
          <w:lang w:bidi="ar-IQ"/>
        </w:rPr>
        <w:t>التوسط والطول</w:t>
      </w:r>
      <w:r w:rsidR="00F444E7" w:rsidRPr="00F444E7">
        <w:rPr>
          <w:rFonts w:ascii="Traditional Arabic" w:eastAsia="Times New Roman" w:hAnsi="Traditional Arabic" w:cs="Traditional Arabic"/>
          <w:sz w:val="32"/>
          <w:szCs w:val="32"/>
          <w:rtl/>
          <w:lang w:bidi="ar-IQ"/>
        </w:rPr>
        <w:t>.</w:t>
      </w:r>
    </w:p>
    <w:p w:rsidR="008C6328" w:rsidRPr="00F444E7" w:rsidRDefault="008C6328" w:rsidP="00E75D3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00F131CE" w:rsidRPr="00F444E7">
        <w:rPr>
          <w:rFonts w:ascii="Traditional Arabic" w:eastAsia="Times New Roman" w:hAnsi="Traditional Arabic" w:cs="Traditional Arabic"/>
          <w:sz w:val="32"/>
          <w:szCs w:val="32"/>
          <w:rtl/>
          <w:lang w:bidi="ar-IQ"/>
        </w:rPr>
        <w:t>﴿</w:t>
      </w:r>
      <w:r w:rsidR="00F131CE" w:rsidRPr="00F444E7">
        <w:rPr>
          <w:rFonts w:ascii="Traditional Arabic" w:eastAsia="Times New Roman" w:hAnsi="Traditional Arabic" w:cs="Traditional Arabic"/>
          <w:b/>
          <w:bCs/>
          <w:color w:val="FF0000"/>
          <w:sz w:val="32"/>
          <w:szCs w:val="32"/>
          <w:rtl/>
          <w:lang w:bidi="ar-IQ"/>
        </w:rPr>
        <w:t>أَهؤلاءِ</w:t>
      </w:r>
      <w:r w:rsidR="00F131C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131CE" w:rsidRPr="00F444E7">
        <w:rPr>
          <w:rFonts w:ascii="Traditional Arabic" w:eastAsia="Times New Roman" w:hAnsi="Traditional Arabic" w:cs="Traditional Arabic"/>
          <w:sz w:val="32"/>
          <w:szCs w:val="32"/>
          <w:rtl/>
          <w:lang w:bidi="ar-IQ"/>
        </w:rPr>
        <w:t xml:space="preserve"> إذا وقف </w:t>
      </w:r>
      <w:r w:rsidR="00F131CE" w:rsidRPr="00F444E7">
        <w:rPr>
          <w:rFonts w:ascii="Traditional Arabic" w:eastAsia="Times New Roman" w:hAnsi="Traditional Arabic" w:cs="Traditional Arabic"/>
          <w:b/>
          <w:bCs/>
          <w:color w:val="C00000"/>
          <w:sz w:val="32"/>
          <w:szCs w:val="32"/>
          <w:rtl/>
          <w:lang w:bidi="ar-IQ"/>
        </w:rPr>
        <w:t xml:space="preserve">هشام </w:t>
      </w:r>
      <w:r w:rsidR="00F131CE" w:rsidRPr="00F444E7">
        <w:rPr>
          <w:rFonts w:ascii="Traditional Arabic" w:eastAsia="Times New Roman" w:hAnsi="Traditional Arabic" w:cs="Traditional Arabic"/>
          <w:sz w:val="32"/>
          <w:szCs w:val="32"/>
          <w:rtl/>
          <w:lang w:bidi="ar-IQ"/>
        </w:rPr>
        <w:t>عليها فله فيها خمسة أوجه</w:t>
      </w:r>
      <w:r w:rsidR="00F444E7" w:rsidRPr="00F444E7">
        <w:rPr>
          <w:rFonts w:ascii="Traditional Arabic" w:eastAsia="Times New Roman" w:hAnsi="Traditional Arabic" w:cs="Traditional Arabic"/>
          <w:sz w:val="32"/>
          <w:szCs w:val="32"/>
          <w:rtl/>
          <w:lang w:bidi="ar-IQ"/>
        </w:rPr>
        <w:t>:</w:t>
      </w:r>
      <w:r w:rsidR="00F131CE" w:rsidRPr="00F444E7">
        <w:rPr>
          <w:rFonts w:ascii="Traditional Arabic" w:eastAsia="Times New Roman" w:hAnsi="Traditional Arabic" w:cs="Traditional Arabic"/>
          <w:sz w:val="32"/>
          <w:szCs w:val="32"/>
          <w:rtl/>
          <w:lang w:bidi="ar-IQ"/>
        </w:rPr>
        <w:t xml:space="preserve"> </w:t>
      </w:r>
      <w:r w:rsidR="00F131CE" w:rsidRPr="00F444E7">
        <w:rPr>
          <w:rFonts w:ascii="Traditional Arabic" w:eastAsia="Times New Roman" w:hAnsi="Traditional Arabic" w:cs="Traditional Arabic"/>
          <w:noProof/>
          <w:sz w:val="32"/>
          <w:szCs w:val="32"/>
          <w:rtl/>
          <w:lang w:eastAsia="ar-SA" w:bidi="ar-IQ"/>
        </w:rPr>
        <w:t xml:space="preserve">ثلاثة الإبدال </w:t>
      </w:r>
      <w:r w:rsidR="00733931" w:rsidRPr="00F444E7">
        <w:rPr>
          <w:rFonts w:ascii="Traditional Arabic" w:eastAsia="Times New Roman" w:hAnsi="Traditional Arabic" w:cs="Traditional Arabic"/>
          <w:noProof/>
          <w:sz w:val="32"/>
          <w:szCs w:val="32"/>
          <w:rtl/>
          <w:lang w:eastAsia="ar-SA" w:bidi="ar-IQ"/>
        </w:rPr>
        <w:t xml:space="preserve">بألف </w:t>
      </w:r>
      <w:r w:rsidR="00F131CE"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F131CE"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F131CE"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بِرَحْمَةٍ ادْخُلُوا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131CE"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E75D3A" w:rsidRPr="00F444E7">
        <w:rPr>
          <w:rFonts w:ascii="Traditional Arabic" w:eastAsia="Times New Roman" w:hAnsi="Traditional Arabic" w:cs="Traditional Arabic"/>
          <w:color w:val="7030A0"/>
          <w:sz w:val="32"/>
          <w:szCs w:val="32"/>
          <w:rtl/>
          <w:lang w:bidi="ar-IQ"/>
        </w:rPr>
        <w:t xml:space="preserve">بوجهين </w:t>
      </w:r>
      <w:r w:rsidRPr="00F444E7">
        <w:rPr>
          <w:rFonts w:ascii="Traditional Arabic" w:eastAsia="Times New Roman" w:hAnsi="Traditional Arabic" w:cs="Traditional Arabic"/>
          <w:sz w:val="32"/>
          <w:szCs w:val="32"/>
          <w:rtl/>
          <w:lang w:bidi="ar-IQ"/>
        </w:rPr>
        <w:t>عند الوصل</w:t>
      </w:r>
      <w:r w:rsidR="00F444E7" w:rsidRPr="00F444E7">
        <w:rPr>
          <w:rFonts w:ascii="Traditional Arabic" w:eastAsia="Times New Roman" w:hAnsi="Traditional Arabic" w:cs="Traditional Arabic"/>
          <w:sz w:val="32"/>
          <w:szCs w:val="32"/>
          <w:rtl/>
          <w:lang w:bidi="ar-IQ"/>
        </w:rPr>
        <w:t>:</w:t>
      </w:r>
      <w:r w:rsidR="00E75D3A"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ضم التنوين لضم الخاء (</w:t>
      </w:r>
      <w:r w:rsidRPr="00F444E7">
        <w:rPr>
          <w:rFonts w:ascii="Traditional Arabic" w:eastAsia="Times New Roman" w:hAnsi="Traditional Arabic" w:cs="Traditional Arabic"/>
          <w:b/>
          <w:bCs/>
          <w:sz w:val="32"/>
          <w:szCs w:val="32"/>
          <w:rtl/>
          <w:lang w:bidi="ar-IQ"/>
        </w:rPr>
        <w:t>برحمةٌ ادخلوا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75D3A" w:rsidRPr="00F444E7">
        <w:rPr>
          <w:rFonts w:ascii="Traditional Arabic" w:eastAsia="Times New Roman" w:hAnsi="Traditional Arabic" w:cs="Traditional Arabic"/>
          <w:sz w:val="32"/>
          <w:szCs w:val="32"/>
          <w:rtl/>
          <w:lang w:bidi="ar-IQ"/>
        </w:rPr>
        <w:t xml:space="preserve"> وال</w:t>
      </w:r>
      <w:r w:rsidR="00F131CE" w:rsidRPr="00F444E7">
        <w:rPr>
          <w:rFonts w:ascii="Traditional Arabic" w:eastAsia="Times New Roman" w:hAnsi="Traditional Arabic" w:cs="Traditional Arabic"/>
          <w:sz w:val="32"/>
          <w:szCs w:val="32"/>
          <w:rtl/>
          <w:lang w:bidi="ar-IQ"/>
        </w:rPr>
        <w:t>وجه</w:t>
      </w:r>
      <w:r w:rsidR="00E75D3A" w:rsidRPr="00F444E7">
        <w:rPr>
          <w:rFonts w:ascii="Traditional Arabic" w:eastAsia="Times New Roman" w:hAnsi="Traditional Arabic" w:cs="Traditional Arabic"/>
          <w:sz w:val="32"/>
          <w:szCs w:val="32"/>
          <w:rtl/>
          <w:lang w:bidi="ar-IQ"/>
        </w:rPr>
        <w:t xml:space="preserve"> الثاني</w:t>
      </w:r>
      <w:r w:rsidR="00F131CE" w:rsidRPr="00F444E7">
        <w:rPr>
          <w:rFonts w:ascii="Traditional Arabic" w:eastAsia="Times New Roman" w:hAnsi="Traditional Arabic" w:cs="Traditional Arabic"/>
          <w:sz w:val="32"/>
          <w:szCs w:val="32"/>
          <w:rtl/>
          <w:lang w:bidi="ar-IQ"/>
        </w:rPr>
        <w:t xml:space="preserve"> كسرها كحفص</w:t>
      </w:r>
      <w:r w:rsidR="00F444E7" w:rsidRPr="00F444E7">
        <w:rPr>
          <w:rFonts w:ascii="Traditional Arabic" w:eastAsia="Times New Roman" w:hAnsi="Traditional Arabic" w:cs="Traditional Arabic"/>
          <w:sz w:val="32"/>
          <w:szCs w:val="32"/>
          <w:rtl/>
          <w:lang w:bidi="ar-IQ"/>
        </w:rPr>
        <w:t>.</w:t>
      </w:r>
    </w:p>
    <w:p w:rsidR="008C6328" w:rsidRPr="00F444E7" w:rsidRDefault="008C6328" w:rsidP="00F131C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الْمَاءِ أَوْ</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131CE" w:rsidRPr="00F444E7">
        <w:rPr>
          <w:rFonts w:ascii="Traditional Arabic" w:eastAsia="Times New Roman" w:hAnsi="Traditional Arabic" w:cs="Traditional Arabic"/>
          <w:sz w:val="32"/>
          <w:szCs w:val="32"/>
          <w:rtl/>
          <w:lang w:bidi="ar-IQ"/>
        </w:rPr>
        <w:t xml:space="preserve">قرأها </w:t>
      </w:r>
      <w:r w:rsidR="00F131CE" w:rsidRPr="00F444E7">
        <w:rPr>
          <w:rFonts w:ascii="Traditional Arabic" w:eastAsia="Times New Roman" w:hAnsi="Traditional Arabic" w:cs="Traditional Arabic"/>
          <w:b/>
          <w:bCs/>
          <w:color w:val="00B050"/>
          <w:sz w:val="32"/>
          <w:szCs w:val="32"/>
          <w:rtl/>
          <w:lang w:bidi="ar-IQ"/>
        </w:rPr>
        <w:t>ابن عامر الشامي</w:t>
      </w:r>
      <w:r w:rsidR="00F131CE" w:rsidRPr="00F444E7">
        <w:rPr>
          <w:rFonts w:ascii="Traditional Arabic" w:eastAsia="Times New Roman" w:hAnsi="Traditional Arabic" w:cs="Traditional Arabic"/>
          <w:color w:val="00B050"/>
          <w:sz w:val="32"/>
          <w:szCs w:val="32"/>
          <w:rtl/>
          <w:lang w:bidi="ar-IQ"/>
        </w:rPr>
        <w:t xml:space="preserve"> </w:t>
      </w:r>
      <w:r w:rsidR="00E75D3A" w:rsidRPr="00F444E7">
        <w:rPr>
          <w:rFonts w:ascii="Traditional Arabic" w:eastAsia="Times New Roman" w:hAnsi="Traditional Arabic" w:cs="Traditional Arabic"/>
          <w:sz w:val="32"/>
          <w:szCs w:val="32"/>
          <w:rtl/>
          <w:lang w:bidi="ar-IQ"/>
        </w:rPr>
        <w:t xml:space="preserve">بتحقيق </w:t>
      </w:r>
      <w:r w:rsidR="00F131CE" w:rsidRPr="00F444E7">
        <w:rPr>
          <w:rFonts w:ascii="Traditional Arabic" w:eastAsia="Times New Roman" w:hAnsi="Traditional Arabic" w:cs="Traditional Arabic"/>
          <w:sz w:val="32"/>
          <w:szCs w:val="32"/>
          <w:rtl/>
          <w:lang w:bidi="ar-IQ"/>
        </w:rPr>
        <w:t>الهمزتين</w:t>
      </w:r>
      <w:r w:rsidR="00E75D3A"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F131CE" w:rsidRPr="00F444E7">
        <w:rPr>
          <w:rFonts w:ascii="Traditional Arabic" w:eastAsia="Times New Roman" w:hAnsi="Traditional Arabic" w:cs="Traditional Arabic"/>
          <w:sz w:val="32"/>
          <w:szCs w:val="32"/>
          <w:rtl/>
          <w:lang w:bidi="ar-IQ"/>
        </w:rPr>
        <w:t xml:space="preserve"> وإذا وقف </w:t>
      </w:r>
      <w:r w:rsidR="00F131CE" w:rsidRPr="00F444E7">
        <w:rPr>
          <w:rFonts w:ascii="Traditional Arabic" w:eastAsia="Times New Roman" w:hAnsi="Traditional Arabic" w:cs="Traditional Arabic"/>
          <w:b/>
          <w:bCs/>
          <w:color w:val="C00000"/>
          <w:sz w:val="32"/>
          <w:szCs w:val="32"/>
          <w:rtl/>
          <w:lang w:bidi="ar-IQ"/>
        </w:rPr>
        <w:t xml:space="preserve">هشام </w:t>
      </w:r>
      <w:r w:rsidR="00F131CE" w:rsidRPr="00F444E7">
        <w:rPr>
          <w:rFonts w:ascii="Traditional Arabic" w:eastAsia="Times New Roman" w:hAnsi="Traditional Arabic" w:cs="Traditional Arabic"/>
          <w:sz w:val="32"/>
          <w:szCs w:val="32"/>
          <w:rtl/>
          <w:lang w:bidi="ar-IQ"/>
        </w:rPr>
        <w:t xml:space="preserve">على </w:t>
      </w:r>
      <w:r w:rsidR="00F131CE" w:rsidRPr="00F444E7">
        <w:rPr>
          <w:rFonts w:ascii="Traditional Arabic" w:eastAsia="Times New Roman" w:hAnsi="Traditional Arabic" w:cs="Traditional Arabic"/>
          <w:b/>
          <w:bCs/>
          <w:sz w:val="32"/>
          <w:szCs w:val="32"/>
          <w:rtl/>
          <w:lang w:bidi="ar-IQ"/>
        </w:rPr>
        <w:t>(المَاءِ)</w:t>
      </w:r>
      <w:r w:rsidR="00F131CE" w:rsidRPr="00F444E7">
        <w:rPr>
          <w:rFonts w:ascii="Traditional Arabic" w:eastAsia="Times New Roman" w:hAnsi="Traditional Arabic" w:cs="Traditional Arabic"/>
          <w:sz w:val="32"/>
          <w:szCs w:val="32"/>
          <w:rtl/>
          <w:lang w:bidi="ar-IQ"/>
        </w:rPr>
        <w:t xml:space="preserve"> فله فيها خمسة أوجه</w:t>
      </w:r>
      <w:r w:rsidR="00F444E7" w:rsidRPr="00F444E7">
        <w:rPr>
          <w:rFonts w:ascii="Traditional Arabic" w:eastAsia="Times New Roman" w:hAnsi="Traditional Arabic" w:cs="Traditional Arabic"/>
          <w:sz w:val="32"/>
          <w:szCs w:val="32"/>
          <w:rtl/>
          <w:lang w:bidi="ar-IQ"/>
        </w:rPr>
        <w:t>:</w:t>
      </w:r>
      <w:r w:rsidR="00F131CE" w:rsidRPr="00F444E7">
        <w:rPr>
          <w:rFonts w:ascii="Traditional Arabic" w:eastAsia="Times New Roman" w:hAnsi="Traditional Arabic" w:cs="Traditional Arabic"/>
          <w:sz w:val="32"/>
          <w:szCs w:val="32"/>
          <w:rtl/>
          <w:lang w:bidi="ar-IQ"/>
        </w:rPr>
        <w:t xml:space="preserve"> </w:t>
      </w:r>
      <w:r w:rsidR="00F131CE" w:rsidRPr="00F444E7">
        <w:rPr>
          <w:rFonts w:ascii="Traditional Arabic" w:eastAsia="Times New Roman" w:hAnsi="Traditional Arabic" w:cs="Traditional Arabic"/>
          <w:noProof/>
          <w:sz w:val="32"/>
          <w:szCs w:val="32"/>
          <w:rtl/>
          <w:lang w:eastAsia="ar-SA" w:bidi="ar-IQ"/>
        </w:rPr>
        <w:t xml:space="preserve">ثلاثة الإبدال </w:t>
      </w:r>
      <w:r w:rsidR="00E75D3A" w:rsidRPr="00F444E7">
        <w:rPr>
          <w:rFonts w:ascii="Traditional Arabic" w:eastAsia="Times New Roman" w:hAnsi="Traditional Arabic" w:cs="Traditional Arabic"/>
          <w:noProof/>
          <w:sz w:val="32"/>
          <w:szCs w:val="32"/>
          <w:rtl/>
          <w:lang w:eastAsia="ar-SA" w:bidi="ar-IQ"/>
        </w:rPr>
        <w:t xml:space="preserve">بألف </w:t>
      </w:r>
      <w:r w:rsidR="00F131CE"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F131CE"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E75D3A" w:rsidRPr="00F444E7" w:rsidRDefault="00E75D3A" w:rsidP="00E75D3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لَقَاءَ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8C6328" w:rsidRPr="00F444E7" w:rsidRDefault="008C6328" w:rsidP="00F131C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00F131CE" w:rsidRPr="00F444E7">
        <w:rPr>
          <w:rFonts w:ascii="Traditional Arabic" w:hAnsi="Traditional Arabic" w:cs="Traditional Arabic"/>
          <w:sz w:val="32"/>
          <w:szCs w:val="32"/>
          <w:rtl/>
          <w:lang w:bidi="ar-IQ"/>
        </w:rPr>
        <w:t>﴿</w:t>
      </w:r>
      <w:r w:rsidR="00F131CE" w:rsidRPr="00F444E7">
        <w:rPr>
          <w:rFonts w:ascii="Traditional Arabic" w:hAnsi="Traditional Arabic" w:cs="Traditional Arabic"/>
          <w:b/>
          <w:bCs/>
          <w:color w:val="FF0000"/>
          <w:sz w:val="32"/>
          <w:szCs w:val="32"/>
          <w:rtl/>
          <w:lang w:bidi="ar-IQ"/>
        </w:rPr>
        <w:t>وَلَقَدْ جِئْنَاهُمْ</w:t>
      </w:r>
      <w:r w:rsidR="00F131CE"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F131CE" w:rsidRPr="00F444E7">
        <w:rPr>
          <w:rFonts w:ascii="Traditional Arabic" w:hAnsi="Traditional Arabic" w:cs="Traditional Arabic"/>
          <w:sz w:val="32"/>
          <w:szCs w:val="32"/>
          <w:rtl/>
          <w:lang w:bidi="ar-IQ"/>
        </w:rPr>
        <w:t xml:space="preserve"> أدغم </w:t>
      </w:r>
      <w:r w:rsidR="00F131CE" w:rsidRPr="00F444E7">
        <w:rPr>
          <w:rFonts w:ascii="Traditional Arabic" w:hAnsi="Traditional Arabic" w:cs="Traditional Arabic"/>
          <w:b/>
          <w:bCs/>
          <w:color w:val="C00000"/>
          <w:sz w:val="32"/>
          <w:szCs w:val="32"/>
          <w:rtl/>
          <w:lang w:bidi="ar-IQ"/>
        </w:rPr>
        <w:t>هشام</w:t>
      </w:r>
      <w:r w:rsidR="00F131CE" w:rsidRPr="00F444E7">
        <w:rPr>
          <w:rFonts w:ascii="Traditional Arabic" w:hAnsi="Traditional Arabic" w:cs="Traditional Arabic"/>
          <w:color w:val="C00000"/>
          <w:sz w:val="32"/>
          <w:szCs w:val="32"/>
          <w:rtl/>
          <w:lang w:bidi="ar-IQ"/>
        </w:rPr>
        <w:t xml:space="preserve"> </w:t>
      </w:r>
      <w:r w:rsidR="00F131CE" w:rsidRPr="00F444E7">
        <w:rPr>
          <w:rFonts w:ascii="Traditional Arabic" w:hAnsi="Traditional Arabic" w:cs="Traditional Arabic"/>
          <w:sz w:val="32"/>
          <w:szCs w:val="32"/>
          <w:rtl/>
          <w:lang w:bidi="ar-IQ"/>
        </w:rPr>
        <w:t>الدال في الجيم فيها</w:t>
      </w:r>
      <w:r w:rsidR="00F131CE" w:rsidRPr="00F444E7">
        <w:rPr>
          <w:rFonts w:ascii="Traditional Arabic" w:hAnsi="Traditional Arabic" w:cs="Traditional Arabic"/>
          <w:b/>
          <w:bCs/>
          <w:sz w:val="32"/>
          <w:szCs w:val="32"/>
          <w:rtl/>
          <w:lang w:bidi="ar-IQ"/>
        </w:rPr>
        <w:t xml:space="preserve"> (وَلَقجِّئناهم)</w:t>
      </w:r>
      <w:r w:rsidR="00F444E7" w:rsidRPr="00F444E7">
        <w:rPr>
          <w:rFonts w:ascii="Traditional Arabic" w:hAnsi="Traditional Arabic" w:cs="Traditional Arabic"/>
          <w:sz w:val="32"/>
          <w:szCs w:val="32"/>
          <w:rtl/>
          <w:lang w:bidi="ar-IQ"/>
        </w:rPr>
        <w:t>.</w:t>
      </w:r>
    </w:p>
    <w:p w:rsidR="008C6328" w:rsidRPr="00F444E7" w:rsidRDefault="008C6328" w:rsidP="00E75D3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53) </w:t>
      </w:r>
      <w:r w:rsidR="00F131CE" w:rsidRPr="00F444E7">
        <w:rPr>
          <w:rFonts w:ascii="Traditional Arabic" w:hAnsi="Traditional Arabic" w:cs="Traditional Arabic"/>
          <w:sz w:val="32"/>
          <w:szCs w:val="32"/>
          <w:rtl/>
          <w:lang w:bidi="ar-IQ"/>
        </w:rPr>
        <w:t>﴿</w:t>
      </w:r>
      <w:r w:rsidR="00F131CE" w:rsidRPr="00F444E7">
        <w:rPr>
          <w:rFonts w:ascii="Traditional Arabic" w:hAnsi="Traditional Arabic" w:cs="Traditional Arabic"/>
          <w:b/>
          <w:bCs/>
          <w:color w:val="FF0000"/>
          <w:sz w:val="32"/>
          <w:szCs w:val="32"/>
          <w:rtl/>
          <w:lang w:bidi="ar-IQ"/>
        </w:rPr>
        <w:t>قَدْ جَاءَتْ</w:t>
      </w:r>
      <w:r w:rsidR="00F131CE"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F131CE" w:rsidRPr="00F444E7">
        <w:rPr>
          <w:rFonts w:ascii="Traditional Arabic" w:hAnsi="Traditional Arabic" w:cs="Traditional Arabic"/>
          <w:sz w:val="32"/>
          <w:szCs w:val="32"/>
          <w:rtl/>
          <w:lang w:bidi="ar-IQ"/>
        </w:rPr>
        <w:t xml:space="preserve"> أدغم </w:t>
      </w:r>
      <w:r w:rsidR="00F131CE" w:rsidRPr="00F444E7">
        <w:rPr>
          <w:rFonts w:ascii="Traditional Arabic" w:hAnsi="Traditional Arabic" w:cs="Traditional Arabic"/>
          <w:b/>
          <w:bCs/>
          <w:color w:val="C00000"/>
          <w:sz w:val="32"/>
          <w:szCs w:val="32"/>
          <w:rtl/>
          <w:lang w:bidi="ar-IQ"/>
        </w:rPr>
        <w:t>هشام</w:t>
      </w:r>
      <w:r w:rsidR="00F131CE" w:rsidRPr="00F444E7">
        <w:rPr>
          <w:rFonts w:ascii="Traditional Arabic" w:hAnsi="Traditional Arabic" w:cs="Traditional Arabic"/>
          <w:color w:val="C00000"/>
          <w:sz w:val="32"/>
          <w:szCs w:val="32"/>
          <w:rtl/>
          <w:lang w:bidi="ar-IQ"/>
        </w:rPr>
        <w:t xml:space="preserve"> </w:t>
      </w:r>
      <w:r w:rsidR="00F131CE" w:rsidRPr="00F444E7">
        <w:rPr>
          <w:rFonts w:ascii="Traditional Arabic" w:hAnsi="Traditional Arabic" w:cs="Traditional Arabic"/>
          <w:sz w:val="32"/>
          <w:szCs w:val="32"/>
          <w:rtl/>
          <w:lang w:bidi="ar-IQ"/>
        </w:rPr>
        <w:t xml:space="preserve">الدال في الجيم </w:t>
      </w:r>
      <w:r w:rsidR="00F131CE" w:rsidRPr="00F444E7">
        <w:rPr>
          <w:rFonts w:ascii="Traditional Arabic" w:hAnsi="Traditional Arabic" w:cs="Traditional Arabic"/>
          <w:b/>
          <w:bCs/>
          <w:sz w:val="32"/>
          <w:szCs w:val="32"/>
          <w:rtl/>
          <w:lang w:bidi="ar-IQ"/>
        </w:rPr>
        <w:t>(قجَّاءت)</w:t>
      </w:r>
      <w:r w:rsidR="00F444E7" w:rsidRPr="00F444E7">
        <w:rPr>
          <w:rFonts w:ascii="Traditional Arabic" w:hAnsi="Traditional Arabic" w:cs="Traditional Arabic"/>
          <w:sz w:val="32"/>
          <w:szCs w:val="32"/>
          <w:rtl/>
          <w:lang w:bidi="ar-IQ"/>
        </w:rPr>
        <w:t>،</w:t>
      </w:r>
      <w:r w:rsidR="00F131CE" w:rsidRPr="00F444E7">
        <w:rPr>
          <w:rFonts w:ascii="Traditional Arabic" w:hAnsi="Traditional Arabic" w:cs="Traditional Arabic"/>
          <w:sz w:val="32"/>
          <w:szCs w:val="32"/>
          <w:rtl/>
          <w:lang w:bidi="ar-IQ"/>
        </w:rPr>
        <w:t xml:space="preserve"> </w:t>
      </w:r>
      <w:r w:rsidR="00741558" w:rsidRPr="00F444E7">
        <w:rPr>
          <w:rFonts w:ascii="Traditional Arabic" w:hAnsi="Traditional Arabic" w:cs="Traditional Arabic"/>
          <w:sz w:val="32"/>
          <w:szCs w:val="32"/>
          <w:rtl/>
          <w:lang w:bidi="ar-IQ"/>
        </w:rPr>
        <w:t>و</w:t>
      </w:r>
      <w:r w:rsidR="00741558" w:rsidRPr="00F444E7">
        <w:rPr>
          <w:rFonts w:ascii="Traditional Arabic" w:eastAsia="Times New Roman" w:hAnsi="Traditional Arabic" w:cs="Traditional Arabic"/>
          <w:sz w:val="32"/>
          <w:szCs w:val="32"/>
          <w:rtl/>
          <w:lang w:bidi="ar-IQ"/>
        </w:rPr>
        <w:t xml:space="preserve">قرأ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b/>
          <w:bCs/>
          <w:sz w:val="32"/>
          <w:szCs w:val="32"/>
          <w:rtl/>
          <w:lang w:bidi="ar-IQ"/>
        </w:rPr>
        <w:t>(جاءت)</w:t>
      </w:r>
      <w:r w:rsidR="00741558"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383F68" w:rsidRPr="00F444E7">
        <w:rPr>
          <w:rFonts w:ascii="Traditional Arabic" w:eastAsia="Times New Roman" w:hAnsi="Traditional Arabic" w:cs="Traditional Arabic"/>
          <w:sz w:val="32"/>
          <w:szCs w:val="32"/>
          <w:rtl/>
          <w:lang w:bidi="ar-IQ"/>
        </w:rPr>
        <w:t xml:space="preserve"> ﴿</w:t>
      </w:r>
      <w:r w:rsidR="00383F68" w:rsidRPr="00F444E7">
        <w:rPr>
          <w:rFonts w:ascii="Traditional Arabic" w:eastAsia="Times New Roman" w:hAnsi="Traditional Arabic" w:cs="Traditional Arabic"/>
          <w:b/>
          <w:bCs/>
          <w:color w:val="FF0000"/>
          <w:sz w:val="32"/>
          <w:szCs w:val="32"/>
          <w:rtl/>
          <w:lang w:bidi="ar-IQ"/>
        </w:rPr>
        <w:t>شُفَعَاءَ</w:t>
      </w:r>
      <w:r w:rsidR="00383F68" w:rsidRPr="00F444E7">
        <w:rPr>
          <w:rFonts w:ascii="Traditional Arabic" w:eastAsia="Times New Roman" w:hAnsi="Traditional Arabic" w:cs="Traditional Arabic"/>
          <w:sz w:val="32"/>
          <w:szCs w:val="32"/>
          <w:rtl/>
          <w:lang w:bidi="ar-IQ"/>
        </w:rPr>
        <w:t xml:space="preserve">﴾ إذا وقف </w:t>
      </w:r>
      <w:r w:rsidR="00383F68" w:rsidRPr="00F444E7">
        <w:rPr>
          <w:rFonts w:ascii="Traditional Arabic" w:eastAsia="Times New Roman" w:hAnsi="Traditional Arabic" w:cs="Traditional Arabic"/>
          <w:b/>
          <w:bCs/>
          <w:color w:val="C00000"/>
          <w:sz w:val="32"/>
          <w:szCs w:val="32"/>
          <w:rtl/>
          <w:lang w:bidi="ar-IQ"/>
        </w:rPr>
        <w:t>هشام</w:t>
      </w:r>
      <w:r w:rsidR="00383F68" w:rsidRPr="00F444E7">
        <w:rPr>
          <w:rFonts w:ascii="Traditional Arabic" w:eastAsia="Times New Roman" w:hAnsi="Traditional Arabic" w:cs="Traditional Arabic"/>
          <w:sz w:val="32"/>
          <w:szCs w:val="32"/>
          <w:rtl/>
          <w:lang w:bidi="ar-IQ"/>
        </w:rPr>
        <w:t xml:space="preserve"> عليها فله فيها إبدال الهمزة </w:t>
      </w:r>
      <w:r w:rsidR="00E75D3A"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383F68" w:rsidRPr="00F444E7" w:rsidRDefault="008C6328" w:rsidP="00383F6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54) </w:t>
      </w:r>
      <w:r w:rsidRPr="00F444E7">
        <w:rPr>
          <w:rFonts w:ascii="Traditional Arabic" w:eastAsia="Times New Roman" w:hAnsi="Traditional Arabic" w:cs="Traditional Arabic"/>
          <w:sz w:val="32"/>
          <w:szCs w:val="32"/>
          <w:rtl/>
          <w:lang w:bidi="ar-IQ"/>
        </w:rPr>
        <w:t>﴿</w:t>
      </w:r>
      <w:r w:rsidR="00383F68" w:rsidRPr="00F444E7">
        <w:rPr>
          <w:rFonts w:ascii="Traditional Arabic" w:eastAsia="Times New Roman" w:hAnsi="Traditional Arabic" w:cs="Traditional Arabic"/>
          <w:b/>
          <w:bCs/>
          <w:color w:val="FF0000"/>
          <w:sz w:val="32"/>
          <w:szCs w:val="32"/>
          <w:rtl/>
          <w:lang w:bidi="ar-IQ"/>
        </w:rPr>
        <w:t>وَالشَّمْسَ وَالْقَمَرَ والنُّجُومَ مُسَخَرَاتٍ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83F68" w:rsidRPr="00F444E7">
        <w:rPr>
          <w:rFonts w:ascii="Traditional Arabic" w:eastAsia="Times New Roman" w:hAnsi="Traditional Arabic" w:cs="Traditional Arabic"/>
          <w:sz w:val="32"/>
          <w:szCs w:val="32"/>
          <w:rtl/>
          <w:lang w:bidi="ar-IQ"/>
        </w:rPr>
        <w:t xml:space="preserve">قرأها </w:t>
      </w:r>
      <w:r w:rsidR="00383F68" w:rsidRPr="00F444E7">
        <w:rPr>
          <w:rFonts w:ascii="Traditional Arabic" w:eastAsia="Times New Roman" w:hAnsi="Traditional Arabic" w:cs="Traditional Arabic"/>
          <w:b/>
          <w:bCs/>
          <w:color w:val="00B050"/>
          <w:sz w:val="32"/>
          <w:szCs w:val="32"/>
          <w:rtl/>
          <w:lang w:bidi="ar-IQ"/>
        </w:rPr>
        <w:t>ابن عامر الشامي</w:t>
      </w:r>
      <w:r w:rsidR="00383F68" w:rsidRPr="00F444E7">
        <w:rPr>
          <w:rFonts w:ascii="Traditional Arabic" w:eastAsia="Times New Roman" w:hAnsi="Traditional Arabic" w:cs="Traditional Arabic"/>
          <w:color w:val="00B050"/>
          <w:sz w:val="32"/>
          <w:szCs w:val="32"/>
          <w:rtl/>
          <w:lang w:bidi="ar-IQ"/>
        </w:rPr>
        <w:t xml:space="preserve"> </w:t>
      </w:r>
      <w:r w:rsidR="00383F68" w:rsidRPr="00F444E7">
        <w:rPr>
          <w:rFonts w:ascii="Traditional Arabic" w:eastAsia="Times New Roman" w:hAnsi="Traditional Arabic" w:cs="Traditional Arabic"/>
          <w:sz w:val="32"/>
          <w:szCs w:val="32"/>
          <w:rtl/>
          <w:lang w:bidi="ar-IQ"/>
        </w:rPr>
        <w:t>بالرفع في الأربعة</w:t>
      </w:r>
      <w:r w:rsidR="00383F68" w:rsidRPr="00F444E7">
        <w:rPr>
          <w:rFonts w:ascii="Traditional Arabic" w:eastAsia="Times New Roman" w:hAnsi="Traditional Arabic" w:cs="Traditional Arabic"/>
          <w:sz w:val="32"/>
          <w:szCs w:val="32"/>
          <w:vertAlign w:val="superscript"/>
          <w:rtl/>
          <w:lang w:eastAsia="ar-SY" w:bidi="ar-SY"/>
        </w:rPr>
        <w:t xml:space="preserve"> (</w:t>
      </w:r>
      <w:r w:rsidR="00383F68" w:rsidRPr="00F444E7">
        <w:rPr>
          <w:rFonts w:ascii="Traditional Arabic" w:eastAsia="Times New Roman" w:hAnsi="Traditional Arabic" w:cs="Traditional Arabic"/>
          <w:sz w:val="32"/>
          <w:szCs w:val="32"/>
          <w:vertAlign w:val="superscript"/>
          <w:rtl/>
          <w:lang w:eastAsia="ar-SY" w:bidi="ar-SY"/>
        </w:rPr>
        <w:footnoteReference w:id="188"/>
      </w:r>
      <w:r w:rsidR="00383F68"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8C6328" w:rsidRPr="00F444E7" w:rsidRDefault="008C6328" w:rsidP="004D3D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بُشْراً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83F6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بالنون المضمومة بدلاً من الباء مع </w:t>
      </w:r>
      <w:r w:rsidR="00EB0C78" w:rsidRPr="00F444E7">
        <w:rPr>
          <w:rFonts w:ascii="Traditional Arabic" w:eastAsia="Times New Roman" w:hAnsi="Traditional Arabic" w:cs="Traditional Arabic"/>
          <w:sz w:val="32"/>
          <w:szCs w:val="32"/>
          <w:rtl/>
          <w:lang w:bidi="ar-IQ"/>
        </w:rPr>
        <w:t>إسكان</w:t>
      </w:r>
      <w:r w:rsidRPr="00F444E7">
        <w:rPr>
          <w:rFonts w:ascii="Traditional Arabic" w:eastAsia="Times New Roman" w:hAnsi="Traditional Arabic" w:cs="Traditional Arabic"/>
          <w:sz w:val="32"/>
          <w:szCs w:val="32"/>
          <w:rtl/>
          <w:lang w:bidi="ar-IQ"/>
        </w:rPr>
        <w:t xml:space="preserve"> الشين فيها (</w:t>
      </w:r>
      <w:r w:rsidR="00EB0C78" w:rsidRPr="00F444E7">
        <w:rPr>
          <w:rFonts w:ascii="Traditional Arabic" w:eastAsia="Times New Roman" w:hAnsi="Traditional Arabic" w:cs="Traditional Arabic"/>
          <w:b/>
          <w:bCs/>
          <w:sz w:val="32"/>
          <w:szCs w:val="32"/>
          <w:rtl/>
          <w:lang w:bidi="ar-IQ"/>
        </w:rPr>
        <w:t>نُشْ</w:t>
      </w:r>
      <w:r w:rsidRPr="00F444E7">
        <w:rPr>
          <w:rFonts w:ascii="Traditional Arabic" w:eastAsia="Times New Roman" w:hAnsi="Traditional Arabic" w:cs="Traditional Arabic"/>
          <w:b/>
          <w:bCs/>
          <w:sz w:val="32"/>
          <w:szCs w:val="32"/>
          <w:rtl/>
          <w:lang w:bidi="ar-IQ"/>
        </w:rPr>
        <w:t>راً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18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83F68" w:rsidRPr="00F444E7">
        <w:rPr>
          <w:rFonts w:ascii="Traditional Arabic" w:eastAsia="Times New Roman" w:hAnsi="Traditional Arabic" w:cs="Traditional Arabic"/>
          <w:b/>
          <w:bCs/>
          <w:color w:val="FF0000"/>
          <w:sz w:val="32"/>
          <w:szCs w:val="32"/>
          <w:rtl/>
          <w:lang w:bidi="ar-IQ"/>
        </w:rPr>
        <w:t>مَيِّتٍ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83F68" w:rsidRPr="00F444E7">
        <w:rPr>
          <w:rFonts w:ascii="Traditional Arabic" w:eastAsia="Times New Roman" w:hAnsi="Traditional Arabic" w:cs="Traditional Arabic"/>
          <w:sz w:val="32"/>
          <w:szCs w:val="32"/>
          <w:rtl/>
          <w:lang w:bidi="ar-IQ"/>
        </w:rPr>
        <w:t xml:space="preserve">قرأها </w:t>
      </w:r>
      <w:r w:rsidR="00383F68" w:rsidRPr="00F444E7">
        <w:rPr>
          <w:rFonts w:ascii="Traditional Arabic" w:eastAsia="Times New Roman" w:hAnsi="Traditional Arabic" w:cs="Traditional Arabic"/>
          <w:b/>
          <w:bCs/>
          <w:color w:val="00B050"/>
          <w:sz w:val="32"/>
          <w:szCs w:val="32"/>
          <w:rtl/>
          <w:lang w:bidi="ar-IQ"/>
        </w:rPr>
        <w:t>ابن عامر الشامي</w:t>
      </w:r>
      <w:r w:rsidR="00383F68" w:rsidRPr="00F444E7">
        <w:rPr>
          <w:rFonts w:ascii="Traditional Arabic" w:eastAsia="Times New Roman" w:hAnsi="Traditional Arabic" w:cs="Traditional Arabic"/>
          <w:sz w:val="32"/>
          <w:szCs w:val="32"/>
          <w:rtl/>
          <w:lang w:bidi="ar-IQ"/>
        </w:rPr>
        <w:t xml:space="preserve"> بتخفيف الياء ساكنة </w:t>
      </w:r>
      <w:r w:rsidR="00383F68" w:rsidRPr="00F444E7">
        <w:rPr>
          <w:rFonts w:ascii="Traditional Arabic" w:eastAsia="Times New Roman" w:hAnsi="Traditional Arabic" w:cs="Traditional Arabic"/>
          <w:b/>
          <w:bCs/>
          <w:sz w:val="32"/>
          <w:szCs w:val="32"/>
          <w:rtl/>
          <w:lang w:bidi="ar-IQ"/>
        </w:rPr>
        <w:t>(مَيْتٍ)</w:t>
      </w:r>
      <w:r w:rsidR="00F444E7" w:rsidRPr="00F444E7">
        <w:rPr>
          <w:rFonts w:ascii="Traditional Arabic" w:eastAsia="Times New Roman" w:hAnsi="Traditional Arabic" w:cs="Traditional Arabic"/>
          <w:sz w:val="32"/>
          <w:szCs w:val="32"/>
          <w:rtl/>
          <w:lang w:bidi="ar-IQ"/>
        </w:rPr>
        <w:t>.</w:t>
      </w:r>
      <w:r w:rsidR="00383F68" w:rsidRPr="00F444E7">
        <w:rPr>
          <w:rFonts w:ascii="Traditional Arabic" w:eastAsia="Times New Roman" w:hAnsi="Traditional Arabic" w:cs="Traditional Arabic"/>
          <w:sz w:val="32"/>
          <w:szCs w:val="32"/>
          <w:rtl/>
          <w:lang w:bidi="ar-IQ"/>
        </w:rPr>
        <w:t xml:space="preserve"> ﴿</w:t>
      </w:r>
      <w:r w:rsidR="00383F68" w:rsidRPr="00F444E7">
        <w:rPr>
          <w:rFonts w:ascii="Traditional Arabic" w:eastAsia="Times New Roman" w:hAnsi="Traditional Arabic" w:cs="Traditional Arabic"/>
          <w:b/>
          <w:bCs/>
          <w:color w:val="FF0000"/>
          <w:sz w:val="32"/>
          <w:szCs w:val="32"/>
          <w:rtl/>
          <w:lang w:bidi="ar-IQ"/>
        </w:rPr>
        <w:t>الْمَاءَ</w:t>
      </w:r>
      <w:r w:rsidR="00383F6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D3DCF" w:rsidRPr="00F444E7">
        <w:rPr>
          <w:rFonts w:ascii="Traditional Arabic" w:eastAsia="Times New Roman" w:hAnsi="Traditional Arabic" w:cs="Traditional Arabic"/>
          <w:sz w:val="32"/>
          <w:szCs w:val="32"/>
          <w:rtl/>
          <w:lang w:bidi="ar-IQ"/>
        </w:rPr>
        <w:t xml:space="preserve"> </w:t>
      </w:r>
      <w:r w:rsidR="00383F68" w:rsidRPr="00F444E7">
        <w:rPr>
          <w:rFonts w:ascii="Traditional Arabic" w:eastAsia="Times New Roman" w:hAnsi="Traditional Arabic" w:cs="Traditional Arabic"/>
          <w:sz w:val="32"/>
          <w:szCs w:val="32"/>
          <w:rtl/>
          <w:lang w:bidi="ar-IQ"/>
        </w:rPr>
        <w:t xml:space="preserve">إذا وقف </w:t>
      </w:r>
      <w:r w:rsidR="00383F68" w:rsidRPr="00F444E7">
        <w:rPr>
          <w:rFonts w:ascii="Traditional Arabic" w:eastAsia="Times New Roman" w:hAnsi="Traditional Arabic" w:cs="Traditional Arabic"/>
          <w:b/>
          <w:bCs/>
          <w:color w:val="C00000"/>
          <w:sz w:val="32"/>
          <w:szCs w:val="32"/>
          <w:rtl/>
          <w:lang w:bidi="ar-IQ"/>
        </w:rPr>
        <w:t>هشام</w:t>
      </w:r>
      <w:r w:rsidR="00383F68" w:rsidRPr="00F444E7">
        <w:rPr>
          <w:rFonts w:ascii="Traditional Arabic" w:eastAsia="Times New Roman" w:hAnsi="Traditional Arabic" w:cs="Traditional Arabic"/>
          <w:sz w:val="32"/>
          <w:szCs w:val="32"/>
          <w:rtl/>
          <w:lang w:bidi="ar-IQ"/>
        </w:rPr>
        <w:t xml:space="preserve"> عليها فله فيها إبدال الهمزة </w:t>
      </w:r>
      <w:r w:rsidR="004D3DCF"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383F68"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D3DCF"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383F6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4D3DCF" w:rsidRPr="00F444E7">
        <w:rPr>
          <w:rFonts w:ascii="Traditional Arabic" w:eastAsia="Times New Roman" w:hAnsi="Traditional Arabic" w:cs="Traditional Arabic"/>
          <w:sz w:val="32"/>
          <w:szCs w:val="32"/>
          <w:rtl/>
          <w:lang w:bidi="ar-IQ"/>
        </w:rPr>
        <w:t xml:space="preserve">بتشديد </w:t>
      </w:r>
      <w:r w:rsidRPr="00F444E7">
        <w:rPr>
          <w:rFonts w:ascii="Traditional Arabic" w:eastAsia="Times New Roman" w:hAnsi="Traditional Arabic" w:cs="Traditional Arabic"/>
          <w:sz w:val="32"/>
          <w:szCs w:val="32"/>
          <w:rtl/>
          <w:lang w:bidi="ar-IQ"/>
        </w:rPr>
        <w:t>الذال فيها (</w:t>
      </w:r>
      <w:r w:rsidRPr="00F444E7">
        <w:rPr>
          <w:rFonts w:ascii="Traditional Arabic" w:eastAsia="Times New Roman" w:hAnsi="Traditional Arabic" w:cs="Traditional Arabic"/>
          <w:b/>
          <w:bCs/>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8C6328" w:rsidRPr="00F444E7" w:rsidRDefault="008C6328" w:rsidP="00C10E9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60) </w:t>
      </w:r>
      <w:r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b/>
          <w:bCs/>
          <w:color w:val="FF0000"/>
          <w:sz w:val="32"/>
          <w:szCs w:val="32"/>
          <w:rtl/>
          <w:lang w:bidi="ar-IQ"/>
        </w:rPr>
        <w:t>الْمَلأُ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10E9D" w:rsidRPr="00F444E7">
        <w:rPr>
          <w:rFonts w:ascii="Traditional Arabic" w:eastAsia="Times New Roman" w:hAnsi="Traditional Arabic" w:cs="Traditional Arabic"/>
          <w:sz w:val="32"/>
          <w:szCs w:val="32"/>
          <w:rtl/>
          <w:lang w:bidi="ar-IQ"/>
        </w:rPr>
        <w:t xml:space="preserve">إذا وقف عليها </w:t>
      </w:r>
      <w:r w:rsidR="00C10E9D" w:rsidRPr="00F444E7">
        <w:rPr>
          <w:rFonts w:ascii="Traditional Arabic" w:eastAsia="Times New Roman" w:hAnsi="Traditional Arabic" w:cs="Traditional Arabic"/>
          <w:b/>
          <w:bCs/>
          <w:color w:val="C00000"/>
          <w:sz w:val="32"/>
          <w:szCs w:val="32"/>
          <w:rtl/>
          <w:lang w:bidi="ar-IQ"/>
        </w:rPr>
        <w:t>هشام</w:t>
      </w:r>
      <w:r w:rsidR="00C10E9D"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C6328" w:rsidRPr="00F444E7" w:rsidRDefault="008C6328" w:rsidP="007415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63) </w:t>
      </w:r>
      <w:r w:rsidR="00C10E9D"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b/>
          <w:bCs/>
          <w:color w:val="FF0000"/>
          <w:sz w:val="32"/>
          <w:szCs w:val="32"/>
          <w:rtl/>
          <w:lang w:bidi="ar-IQ"/>
        </w:rPr>
        <w:t>جَاءَكُمْ</w:t>
      </w:r>
      <w:r w:rsidR="00C10E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قرأها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C6328" w:rsidRPr="00F444E7" w:rsidRDefault="008C6328" w:rsidP="00C10E9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00C10E9D"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b/>
          <w:bCs/>
          <w:color w:val="FF0000"/>
          <w:sz w:val="32"/>
          <w:szCs w:val="32"/>
          <w:rtl/>
          <w:lang w:bidi="ar-IQ"/>
        </w:rPr>
        <w:t>الْمَلأُ</w:t>
      </w:r>
      <w:r w:rsidR="00C10E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10E9D" w:rsidRPr="00F444E7">
        <w:rPr>
          <w:rFonts w:ascii="Traditional Arabic" w:eastAsia="Times New Roman" w:hAnsi="Traditional Arabic" w:cs="Traditional Arabic"/>
          <w:sz w:val="32"/>
          <w:szCs w:val="32"/>
          <w:rtl/>
          <w:lang w:bidi="ar-IQ"/>
        </w:rPr>
        <w:t xml:space="preserve"> إذا وقف عليها </w:t>
      </w:r>
      <w:r w:rsidR="00C10E9D" w:rsidRPr="00F444E7">
        <w:rPr>
          <w:rFonts w:ascii="Traditional Arabic" w:eastAsia="Times New Roman" w:hAnsi="Traditional Arabic" w:cs="Traditional Arabic"/>
          <w:b/>
          <w:bCs/>
          <w:color w:val="C00000"/>
          <w:sz w:val="32"/>
          <w:szCs w:val="32"/>
          <w:rtl/>
          <w:lang w:bidi="ar-IQ"/>
        </w:rPr>
        <w:t>هشام</w:t>
      </w:r>
      <w:r w:rsidR="00C10E9D"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p>
    <w:p w:rsidR="008C6328" w:rsidRPr="00F444E7" w:rsidRDefault="008C6328" w:rsidP="004D3DC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C10E9D"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00C10E9D"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b/>
          <w:bCs/>
          <w:color w:val="FF0000"/>
          <w:sz w:val="32"/>
          <w:szCs w:val="32"/>
          <w:rtl/>
          <w:lang w:bidi="ar-IQ"/>
        </w:rPr>
        <w:t>جَاءَكُمْ</w:t>
      </w:r>
      <w:r w:rsidR="00C10E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قرأها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41558" w:rsidRPr="00F444E7">
        <w:rPr>
          <w:rFonts w:ascii="Traditional Arabic" w:eastAsia="Times New Roman" w:hAnsi="Traditional Arabic" w:cs="Traditional Arabic"/>
          <w:b/>
          <w:bCs/>
          <w:sz w:val="32"/>
          <w:szCs w:val="32"/>
          <w:rtl/>
          <w:lang w:bidi="ar-IQ"/>
        </w:rPr>
        <w:t xml:space="preserve"> </w:t>
      </w:r>
      <w:r w:rsidR="00C10E9D"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b/>
          <w:bCs/>
          <w:color w:val="FF0000"/>
          <w:sz w:val="32"/>
          <w:szCs w:val="32"/>
          <w:rtl/>
          <w:lang w:bidi="ar-IQ"/>
        </w:rPr>
        <w:t>إِذْ جَعَلَكُمْ</w:t>
      </w:r>
      <w:r w:rsidR="00C10E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noProof/>
          <w:sz w:val="32"/>
          <w:szCs w:val="32"/>
          <w:rtl/>
          <w:lang w:bidi="ar-IQ"/>
        </w:rPr>
        <w:t xml:space="preserve"> قرأها </w:t>
      </w:r>
      <w:r w:rsidR="00C10E9D" w:rsidRPr="00F444E7">
        <w:rPr>
          <w:rFonts w:ascii="Traditional Arabic" w:eastAsia="Times New Roman" w:hAnsi="Traditional Arabic" w:cs="Traditional Arabic"/>
          <w:b/>
          <w:bCs/>
          <w:noProof/>
          <w:color w:val="C00000"/>
          <w:sz w:val="32"/>
          <w:szCs w:val="32"/>
          <w:rtl/>
          <w:lang w:bidi="ar-IQ"/>
        </w:rPr>
        <w:t>هشام</w:t>
      </w:r>
      <w:r w:rsidR="00C10E9D" w:rsidRPr="00F444E7">
        <w:rPr>
          <w:rFonts w:ascii="Traditional Arabic" w:eastAsia="Times New Roman" w:hAnsi="Traditional Arabic" w:cs="Traditional Arabic"/>
          <w:noProof/>
          <w:sz w:val="32"/>
          <w:szCs w:val="32"/>
          <w:rtl/>
          <w:lang w:bidi="ar-IQ"/>
        </w:rPr>
        <w:t xml:space="preserve"> بإدغام الذال في الجيم </w:t>
      </w:r>
      <w:r w:rsidR="00C10E9D" w:rsidRPr="00F444E7">
        <w:rPr>
          <w:rFonts w:ascii="Traditional Arabic" w:eastAsia="Times New Roman" w:hAnsi="Traditional Arabic" w:cs="Traditional Arabic"/>
          <w:b/>
          <w:bCs/>
          <w:noProof/>
          <w:sz w:val="32"/>
          <w:szCs w:val="32"/>
          <w:rtl/>
          <w:lang w:bidi="ar-IQ"/>
        </w:rPr>
        <w:t>(إجَّعلكم)</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sz w:val="32"/>
          <w:szCs w:val="32"/>
          <w:rtl/>
          <w:lang w:bidi="ar-IQ"/>
        </w:rPr>
        <w:t xml:space="preserve"> ﴿</w:t>
      </w:r>
      <w:r w:rsidR="00C10E9D" w:rsidRPr="00F444E7">
        <w:rPr>
          <w:rFonts w:ascii="Traditional Arabic" w:eastAsia="Times New Roman" w:hAnsi="Traditional Arabic" w:cs="Traditional Arabic"/>
          <w:b/>
          <w:bCs/>
          <w:color w:val="FF0000"/>
          <w:sz w:val="32"/>
          <w:szCs w:val="32"/>
          <w:rtl/>
          <w:lang w:bidi="ar-IQ"/>
        </w:rPr>
        <w:t>خُلَفَاءَ</w:t>
      </w:r>
      <w:r w:rsidR="00C10E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D3DCF" w:rsidRPr="00F444E7">
        <w:rPr>
          <w:rFonts w:ascii="Traditional Arabic" w:eastAsia="Times New Roman" w:hAnsi="Traditional Arabic" w:cs="Traditional Arabic"/>
          <w:sz w:val="32"/>
          <w:szCs w:val="32"/>
          <w:rtl/>
          <w:lang w:bidi="ar-IQ"/>
        </w:rPr>
        <w:t xml:space="preserve"> </w:t>
      </w:r>
      <w:r w:rsidR="00C10E9D" w:rsidRPr="00F444E7">
        <w:rPr>
          <w:rFonts w:ascii="Traditional Arabic" w:eastAsia="Times New Roman" w:hAnsi="Traditional Arabic" w:cs="Traditional Arabic"/>
          <w:sz w:val="32"/>
          <w:szCs w:val="32"/>
          <w:rtl/>
          <w:lang w:bidi="ar-IQ"/>
        </w:rPr>
        <w:t xml:space="preserve">إذا وقف </w:t>
      </w:r>
      <w:r w:rsidR="00C10E9D" w:rsidRPr="00F444E7">
        <w:rPr>
          <w:rFonts w:ascii="Traditional Arabic" w:eastAsia="Times New Roman" w:hAnsi="Traditional Arabic" w:cs="Traditional Arabic"/>
          <w:b/>
          <w:bCs/>
          <w:color w:val="C00000"/>
          <w:sz w:val="32"/>
          <w:szCs w:val="32"/>
          <w:rtl/>
          <w:lang w:bidi="ar-IQ"/>
        </w:rPr>
        <w:t>هشام</w:t>
      </w:r>
      <w:r w:rsidR="00C10E9D" w:rsidRPr="00F444E7">
        <w:rPr>
          <w:rFonts w:ascii="Traditional Arabic" w:eastAsia="Times New Roman" w:hAnsi="Traditional Arabic" w:cs="Traditional Arabic"/>
          <w:sz w:val="32"/>
          <w:szCs w:val="32"/>
          <w:rtl/>
          <w:lang w:bidi="ar-IQ"/>
        </w:rPr>
        <w:t xml:space="preserve"> عليها فله فيها إبدال الهمزة </w:t>
      </w:r>
      <w:r w:rsidR="004D3DCF"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sz w:val="32"/>
          <w:szCs w:val="32"/>
          <w:rtl/>
          <w:lang w:bidi="ar-IQ"/>
        </w:rPr>
        <w:t xml:space="preserve"> ﴿</w:t>
      </w:r>
      <w:r w:rsidR="00C10E9D" w:rsidRPr="00F444E7">
        <w:rPr>
          <w:rFonts w:ascii="Traditional Arabic" w:eastAsia="Times New Roman" w:hAnsi="Traditional Arabic" w:cs="Traditional Arabic"/>
          <w:b/>
          <w:bCs/>
          <w:color w:val="FF0000"/>
          <w:sz w:val="32"/>
          <w:szCs w:val="32"/>
          <w:rtl/>
          <w:lang w:bidi="ar-IQ"/>
        </w:rPr>
        <w:t>وَزَادَكُمْ</w:t>
      </w:r>
      <w:r w:rsidR="00C10E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sz w:val="32"/>
          <w:szCs w:val="32"/>
          <w:rtl/>
          <w:lang w:bidi="ar-IQ"/>
        </w:rPr>
        <w:t xml:space="preserve"> </w:t>
      </w:r>
      <w:r w:rsidR="004D3DCF" w:rsidRPr="00F444E7">
        <w:rPr>
          <w:rFonts w:ascii="Traditional Arabic" w:eastAsia="Times New Roman" w:hAnsi="Traditional Arabic" w:cs="Traditional Arabic"/>
          <w:sz w:val="32"/>
          <w:szCs w:val="32"/>
          <w:rtl/>
          <w:lang w:bidi="ar-IQ"/>
        </w:rPr>
        <w:t>قرأها</w:t>
      </w:r>
      <w:r w:rsidR="00C10E9D" w:rsidRPr="00F444E7">
        <w:rPr>
          <w:rFonts w:ascii="Traditional Arabic" w:eastAsia="Times New Roman" w:hAnsi="Traditional Arabic" w:cs="Traditional Arabic"/>
          <w:sz w:val="32"/>
          <w:szCs w:val="32"/>
          <w:rtl/>
          <w:lang w:bidi="ar-IQ"/>
        </w:rPr>
        <w:t xml:space="preserve"> </w:t>
      </w:r>
      <w:r w:rsidR="00C10E9D" w:rsidRPr="00F444E7">
        <w:rPr>
          <w:rFonts w:ascii="Traditional Arabic" w:eastAsia="Times New Roman" w:hAnsi="Traditional Arabic" w:cs="Traditional Arabic"/>
          <w:b/>
          <w:bCs/>
          <w:color w:val="7030A0"/>
          <w:sz w:val="32"/>
          <w:szCs w:val="32"/>
          <w:rtl/>
          <w:lang w:bidi="ar-IQ"/>
        </w:rPr>
        <w:t>ابن ذكوان</w:t>
      </w:r>
      <w:r w:rsidR="00C10E9D" w:rsidRPr="00F444E7">
        <w:rPr>
          <w:rFonts w:ascii="Traditional Arabic" w:eastAsia="Times New Roman" w:hAnsi="Traditional Arabic" w:cs="Traditional Arabic"/>
          <w:color w:val="7030A0"/>
          <w:sz w:val="32"/>
          <w:szCs w:val="32"/>
          <w:rtl/>
          <w:lang w:bidi="ar-IQ"/>
        </w:rPr>
        <w:t xml:space="preserve"> </w:t>
      </w:r>
      <w:r w:rsidR="004D3DCF"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r w:rsidR="00C10E9D"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بَسْطَةً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10E9D"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بالصاد </w:t>
      </w:r>
      <w:r w:rsidR="00D33A83" w:rsidRPr="00F444E7">
        <w:rPr>
          <w:rFonts w:ascii="Traditional Arabic" w:eastAsia="Times New Roman" w:hAnsi="Traditional Arabic" w:cs="Traditional Arabic"/>
          <w:sz w:val="32"/>
          <w:szCs w:val="32"/>
          <w:vertAlign w:val="superscript"/>
          <w:rtl/>
          <w:lang w:eastAsia="ar-SY" w:bidi="ar-SY"/>
        </w:rPr>
        <w:t>(</w:t>
      </w:r>
      <w:r w:rsidR="00D33A83" w:rsidRPr="00F444E7">
        <w:rPr>
          <w:rFonts w:ascii="Traditional Arabic" w:eastAsia="Times New Roman" w:hAnsi="Traditional Arabic" w:cs="Traditional Arabic"/>
          <w:sz w:val="32"/>
          <w:szCs w:val="32"/>
          <w:vertAlign w:val="superscript"/>
          <w:rtl/>
          <w:lang w:eastAsia="ar-SY" w:bidi="ar-SY"/>
        </w:rPr>
        <w:footnoteReference w:id="190"/>
      </w:r>
      <w:r w:rsidR="00D33A83"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00C10E9D" w:rsidRPr="00F444E7">
        <w:rPr>
          <w:rFonts w:ascii="Traditional Arabic" w:eastAsia="Times New Roman" w:hAnsi="Traditional Arabic" w:cs="Traditional Arabic"/>
          <w:sz w:val="32"/>
          <w:szCs w:val="32"/>
          <w:rtl/>
          <w:lang w:bidi="ar-IQ"/>
        </w:rPr>
        <w:t xml:space="preserve"> وقرأها </w:t>
      </w:r>
      <w:r w:rsidR="00C10E9D" w:rsidRPr="00F444E7">
        <w:rPr>
          <w:rFonts w:ascii="Traditional Arabic" w:eastAsia="Times New Roman" w:hAnsi="Traditional Arabic" w:cs="Traditional Arabic"/>
          <w:b/>
          <w:bCs/>
          <w:color w:val="C00000"/>
          <w:sz w:val="32"/>
          <w:szCs w:val="32"/>
          <w:rtl/>
          <w:lang w:bidi="ar-IQ"/>
        </w:rPr>
        <w:t>هشام</w:t>
      </w:r>
      <w:r w:rsidR="00C10E9D" w:rsidRPr="00F444E7">
        <w:rPr>
          <w:rFonts w:ascii="Traditional Arabic" w:eastAsia="Times New Roman" w:hAnsi="Traditional Arabic" w:cs="Traditional Arabic"/>
          <w:sz w:val="32"/>
          <w:szCs w:val="32"/>
          <w:rtl/>
          <w:lang w:bidi="ar-IQ"/>
        </w:rPr>
        <w:t xml:space="preserve"> بالسين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C6328" w:rsidRPr="00F444E7" w:rsidRDefault="008C6328" w:rsidP="00D33A83">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71) </w:t>
      </w:r>
      <w:r w:rsidRPr="00F444E7">
        <w:rPr>
          <w:rFonts w:ascii="Traditional Arabic" w:eastAsia="Times New Roman" w:hAnsi="Traditional Arabic" w:cs="Traditional Arabic"/>
          <w:sz w:val="32"/>
          <w:szCs w:val="32"/>
          <w:rtl/>
          <w:lang w:bidi="ar-IQ"/>
        </w:rPr>
        <w:t>﴿</w:t>
      </w:r>
      <w:r w:rsidR="00D33A83" w:rsidRPr="00F444E7">
        <w:rPr>
          <w:rFonts w:ascii="Traditional Arabic" w:eastAsia="Times New Roman" w:hAnsi="Traditional Arabic" w:cs="Traditional Arabic"/>
          <w:b/>
          <w:bCs/>
          <w:color w:val="FF0000"/>
          <w:sz w:val="32"/>
          <w:szCs w:val="32"/>
          <w:rtl/>
          <w:lang w:bidi="ar-IQ"/>
        </w:rPr>
        <w:t>أَسمَاءٍ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33A83" w:rsidRPr="00F444E7">
        <w:rPr>
          <w:rFonts w:ascii="Traditional Arabic" w:eastAsia="Times New Roman" w:hAnsi="Traditional Arabic" w:cs="Traditional Arabic"/>
          <w:sz w:val="32"/>
          <w:szCs w:val="32"/>
          <w:rtl/>
          <w:lang w:bidi="ar-IQ"/>
        </w:rPr>
        <w:t xml:space="preserve">إذا وقف </w:t>
      </w:r>
      <w:r w:rsidR="00D33A83" w:rsidRPr="00F444E7">
        <w:rPr>
          <w:rFonts w:ascii="Traditional Arabic" w:eastAsia="Times New Roman" w:hAnsi="Traditional Arabic" w:cs="Traditional Arabic"/>
          <w:b/>
          <w:bCs/>
          <w:color w:val="C00000"/>
          <w:sz w:val="32"/>
          <w:szCs w:val="32"/>
          <w:rtl/>
          <w:lang w:bidi="ar-IQ"/>
        </w:rPr>
        <w:t xml:space="preserve">هشام </w:t>
      </w:r>
      <w:r w:rsidR="00D33A83" w:rsidRPr="00F444E7">
        <w:rPr>
          <w:rFonts w:ascii="Traditional Arabic" w:eastAsia="Times New Roman" w:hAnsi="Traditional Arabic" w:cs="Traditional Arabic"/>
          <w:sz w:val="32"/>
          <w:szCs w:val="32"/>
          <w:rtl/>
          <w:lang w:bidi="ar-IQ"/>
        </w:rPr>
        <w:t>عليها فله فيها خمسة أوجه</w:t>
      </w:r>
      <w:r w:rsidR="00F444E7" w:rsidRPr="00F444E7">
        <w:rPr>
          <w:rFonts w:ascii="Traditional Arabic" w:eastAsia="Times New Roman" w:hAnsi="Traditional Arabic" w:cs="Traditional Arabic"/>
          <w:sz w:val="32"/>
          <w:szCs w:val="32"/>
          <w:rtl/>
          <w:lang w:bidi="ar-IQ"/>
        </w:rPr>
        <w:t>:</w:t>
      </w:r>
      <w:r w:rsidR="00D33A83" w:rsidRPr="00F444E7">
        <w:rPr>
          <w:rFonts w:ascii="Traditional Arabic" w:eastAsia="Times New Roman" w:hAnsi="Traditional Arabic" w:cs="Traditional Arabic"/>
          <w:sz w:val="32"/>
          <w:szCs w:val="32"/>
          <w:rtl/>
          <w:lang w:bidi="ar-IQ"/>
        </w:rPr>
        <w:t xml:space="preserve"> </w:t>
      </w:r>
      <w:r w:rsidR="00D33A83" w:rsidRPr="00F444E7">
        <w:rPr>
          <w:rFonts w:ascii="Traditional Arabic" w:eastAsia="Times New Roman" w:hAnsi="Traditional Arabic" w:cs="Traditional Arabic"/>
          <w:noProof/>
          <w:sz w:val="32"/>
          <w:szCs w:val="32"/>
          <w:rtl/>
          <w:lang w:eastAsia="ar-SA" w:bidi="ar-IQ"/>
        </w:rPr>
        <w:t xml:space="preserve">ثلاثة الإبدال </w:t>
      </w:r>
      <w:r w:rsidR="004D3DCF" w:rsidRPr="00F444E7">
        <w:rPr>
          <w:rFonts w:ascii="Traditional Arabic" w:eastAsia="Times New Roman" w:hAnsi="Traditional Arabic" w:cs="Traditional Arabic"/>
          <w:noProof/>
          <w:sz w:val="32"/>
          <w:szCs w:val="32"/>
          <w:rtl/>
          <w:lang w:eastAsia="ar-SA" w:bidi="ar-IQ"/>
        </w:rPr>
        <w:t xml:space="preserve">بألف </w:t>
      </w:r>
      <w:r w:rsidR="00D33A83"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D33A83"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8C6328" w:rsidRPr="00F444E7" w:rsidRDefault="008C6328" w:rsidP="007415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72) </w:t>
      </w:r>
      <w:r w:rsidR="00D33A83" w:rsidRPr="00F444E7">
        <w:rPr>
          <w:rFonts w:ascii="Traditional Arabic" w:hAnsi="Traditional Arabic" w:cs="Traditional Arabic"/>
          <w:sz w:val="32"/>
          <w:szCs w:val="32"/>
          <w:rtl/>
          <w:lang w:bidi="ar-IQ"/>
        </w:rPr>
        <w:t>﴿</w:t>
      </w:r>
      <w:r w:rsidR="00D33A83" w:rsidRPr="00F444E7">
        <w:rPr>
          <w:rFonts w:ascii="Traditional Arabic" w:hAnsi="Traditional Arabic" w:cs="Traditional Arabic"/>
          <w:b/>
          <w:bCs/>
          <w:color w:val="FF0000"/>
          <w:sz w:val="32"/>
          <w:szCs w:val="32"/>
          <w:rtl/>
          <w:lang w:bidi="ar-IQ"/>
        </w:rPr>
        <w:t>قَدْ جَاءَتْكُمْ</w:t>
      </w:r>
      <w:r w:rsidR="00D33A83"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D33A83" w:rsidRPr="00F444E7">
        <w:rPr>
          <w:rFonts w:ascii="Traditional Arabic" w:hAnsi="Traditional Arabic" w:cs="Traditional Arabic"/>
          <w:sz w:val="32"/>
          <w:szCs w:val="32"/>
          <w:rtl/>
          <w:lang w:bidi="ar-IQ"/>
        </w:rPr>
        <w:t xml:space="preserve"> أدغم </w:t>
      </w:r>
      <w:r w:rsidR="00D33A83" w:rsidRPr="00F444E7">
        <w:rPr>
          <w:rFonts w:ascii="Traditional Arabic" w:hAnsi="Traditional Arabic" w:cs="Traditional Arabic"/>
          <w:b/>
          <w:bCs/>
          <w:color w:val="C00000"/>
          <w:sz w:val="32"/>
          <w:szCs w:val="32"/>
          <w:rtl/>
          <w:lang w:bidi="ar-IQ"/>
        </w:rPr>
        <w:t>هشام</w:t>
      </w:r>
      <w:r w:rsidR="00D33A83" w:rsidRPr="00F444E7">
        <w:rPr>
          <w:rFonts w:ascii="Traditional Arabic" w:hAnsi="Traditional Arabic" w:cs="Traditional Arabic"/>
          <w:color w:val="C00000"/>
          <w:sz w:val="32"/>
          <w:szCs w:val="32"/>
          <w:rtl/>
          <w:lang w:bidi="ar-IQ"/>
        </w:rPr>
        <w:t xml:space="preserve"> </w:t>
      </w:r>
      <w:r w:rsidR="00D33A83" w:rsidRPr="00F444E7">
        <w:rPr>
          <w:rFonts w:ascii="Traditional Arabic" w:hAnsi="Traditional Arabic" w:cs="Traditional Arabic"/>
          <w:sz w:val="32"/>
          <w:szCs w:val="32"/>
          <w:rtl/>
          <w:lang w:bidi="ar-IQ"/>
        </w:rPr>
        <w:t xml:space="preserve">الدال في الجيم </w:t>
      </w:r>
      <w:r w:rsidR="00D33A83" w:rsidRPr="00F444E7">
        <w:rPr>
          <w:rFonts w:ascii="Traditional Arabic" w:hAnsi="Traditional Arabic" w:cs="Traditional Arabic"/>
          <w:b/>
          <w:bCs/>
          <w:sz w:val="32"/>
          <w:szCs w:val="32"/>
          <w:rtl/>
          <w:lang w:bidi="ar-IQ"/>
        </w:rPr>
        <w:t>(قجَّاءتكم)</w:t>
      </w:r>
      <w:r w:rsidR="00F444E7" w:rsidRPr="00F444E7">
        <w:rPr>
          <w:rFonts w:ascii="Traditional Arabic" w:hAnsi="Traditional Arabic" w:cs="Traditional Arabic"/>
          <w:sz w:val="32"/>
          <w:szCs w:val="32"/>
          <w:rtl/>
          <w:lang w:bidi="ar-IQ"/>
        </w:rPr>
        <w:t>،</w:t>
      </w:r>
      <w:r w:rsidR="00D33A83" w:rsidRPr="00F444E7">
        <w:rPr>
          <w:rFonts w:ascii="Traditional Arabic" w:hAnsi="Traditional Arabic" w:cs="Traditional Arabic"/>
          <w:sz w:val="32"/>
          <w:szCs w:val="32"/>
          <w:rtl/>
          <w:lang w:bidi="ar-IQ"/>
        </w:rPr>
        <w:t xml:space="preserve"> </w:t>
      </w:r>
      <w:r w:rsidR="00741558" w:rsidRPr="00F444E7">
        <w:rPr>
          <w:rFonts w:ascii="Traditional Arabic" w:hAnsi="Traditional Arabic" w:cs="Traditional Arabic"/>
          <w:sz w:val="32"/>
          <w:szCs w:val="32"/>
          <w:rtl/>
          <w:lang w:bidi="ar-IQ"/>
        </w:rPr>
        <w:t>و</w:t>
      </w:r>
      <w:r w:rsidR="00741558" w:rsidRPr="00F444E7">
        <w:rPr>
          <w:rFonts w:ascii="Traditional Arabic" w:eastAsia="Times New Roman" w:hAnsi="Traditional Arabic" w:cs="Traditional Arabic"/>
          <w:sz w:val="32"/>
          <w:szCs w:val="32"/>
          <w:rtl/>
          <w:lang w:bidi="ar-IQ"/>
        </w:rPr>
        <w:t>قرأ</w:t>
      </w:r>
      <w:r w:rsidR="00741558" w:rsidRPr="00F444E7">
        <w:rPr>
          <w:rFonts w:ascii="Traditional Arabic" w:eastAsia="Times New Roman" w:hAnsi="Traditional Arabic" w:cs="Traditional Arabic"/>
          <w:b/>
          <w:bCs/>
          <w:color w:val="7030A0"/>
          <w:sz w:val="32"/>
          <w:szCs w:val="32"/>
          <w:rtl/>
          <w:lang w:bidi="ar-IQ"/>
        </w:rPr>
        <w:t xml:space="preserve"> ابن ذكوان </w:t>
      </w:r>
      <w:r w:rsidR="00741558" w:rsidRPr="00F444E7">
        <w:rPr>
          <w:rFonts w:ascii="Traditional Arabic" w:eastAsia="Times New Roman" w:hAnsi="Traditional Arabic" w:cs="Traditional Arabic"/>
          <w:b/>
          <w:bCs/>
          <w:sz w:val="32"/>
          <w:szCs w:val="32"/>
          <w:rtl/>
          <w:lang w:bidi="ar-IQ"/>
        </w:rPr>
        <w:t>(جاء</w:t>
      </w:r>
      <w:r w:rsidR="00FD3257" w:rsidRPr="00F444E7">
        <w:rPr>
          <w:rFonts w:ascii="Traditional Arabic" w:eastAsia="Times New Roman" w:hAnsi="Traditional Arabic" w:cs="Traditional Arabic"/>
          <w:b/>
          <w:bCs/>
          <w:sz w:val="32"/>
          <w:szCs w:val="32"/>
          <w:rtl/>
          <w:lang w:bidi="ar-IQ"/>
        </w:rPr>
        <w:t>ت</w:t>
      </w:r>
      <w:r w:rsidR="00741558" w:rsidRPr="00F444E7">
        <w:rPr>
          <w:rFonts w:ascii="Traditional Arabic" w:eastAsia="Times New Roman" w:hAnsi="Traditional Arabic" w:cs="Traditional Arabic"/>
          <w:b/>
          <w:bCs/>
          <w:sz w:val="32"/>
          <w:szCs w:val="32"/>
          <w:rtl/>
          <w:lang w:bidi="ar-IQ"/>
        </w:rPr>
        <w:t>كم)</w:t>
      </w:r>
      <w:r w:rsidR="00741558"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741558" w:rsidRPr="00F444E7">
        <w:rPr>
          <w:rFonts w:ascii="Traditional Arabic" w:eastAsia="Times New Roman" w:hAnsi="Traditional Arabic" w:cs="Traditional Arabic"/>
          <w:b/>
          <w:bCs/>
          <w:sz w:val="32"/>
          <w:szCs w:val="32"/>
          <w:rtl/>
          <w:lang w:bidi="ar-IQ"/>
        </w:rPr>
        <w:t xml:space="preserve"> </w:t>
      </w:r>
      <w:r w:rsidR="003D7B74"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b/>
          <w:bCs/>
          <w:color w:val="FF0000"/>
          <w:sz w:val="32"/>
          <w:szCs w:val="32"/>
          <w:rtl/>
          <w:lang w:bidi="ar-IQ"/>
        </w:rPr>
        <w:t>بِسُوءٍ</w:t>
      </w:r>
      <w:r w:rsidR="003D7B7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sz w:val="32"/>
          <w:szCs w:val="32"/>
          <w:rtl/>
          <w:lang w:bidi="ar-IQ"/>
        </w:rPr>
        <w:t xml:space="preserve"> إذا وقف </w:t>
      </w:r>
      <w:r w:rsidR="003D7B74" w:rsidRPr="00F444E7">
        <w:rPr>
          <w:rFonts w:ascii="Traditional Arabic" w:eastAsia="Times New Roman" w:hAnsi="Traditional Arabic" w:cs="Traditional Arabic"/>
          <w:b/>
          <w:bCs/>
          <w:color w:val="C00000"/>
          <w:sz w:val="32"/>
          <w:szCs w:val="32"/>
          <w:rtl/>
          <w:lang w:bidi="ar-IQ"/>
        </w:rPr>
        <w:t>هشام</w:t>
      </w:r>
      <w:r w:rsidR="003D7B74" w:rsidRPr="00F444E7">
        <w:rPr>
          <w:rFonts w:ascii="Traditional Arabic" w:eastAsia="Times New Roman" w:hAnsi="Traditional Arabic" w:cs="Traditional Arabic"/>
          <w:sz w:val="32"/>
          <w:szCs w:val="32"/>
          <w:rtl/>
          <w:lang w:bidi="ar-IQ"/>
        </w:rPr>
        <w:t xml:space="preserve"> عليها فله النقل والإدغام وعلى كلٍ السكون المحض والرَّوم</w:t>
      </w:r>
      <w:r w:rsidR="00F444E7" w:rsidRPr="00F444E7">
        <w:rPr>
          <w:rFonts w:ascii="Traditional Arabic" w:eastAsia="Times New Roman" w:hAnsi="Traditional Arabic" w:cs="Traditional Arabic"/>
          <w:sz w:val="32"/>
          <w:szCs w:val="32"/>
          <w:rtl/>
          <w:lang w:bidi="ar-IQ"/>
        </w:rPr>
        <w:t>.</w:t>
      </w:r>
    </w:p>
    <w:p w:rsidR="008C6328" w:rsidRPr="00F444E7" w:rsidRDefault="008C6328" w:rsidP="003D7B7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74) </w:t>
      </w:r>
      <w:r w:rsidR="003D7B74"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b/>
          <w:bCs/>
          <w:color w:val="FF0000"/>
          <w:sz w:val="32"/>
          <w:szCs w:val="32"/>
          <w:rtl/>
          <w:lang w:bidi="ar-IQ"/>
        </w:rPr>
        <w:t>إِذْ جَعَلَكُمْ</w:t>
      </w:r>
      <w:r w:rsidR="003D7B7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noProof/>
          <w:sz w:val="32"/>
          <w:szCs w:val="32"/>
          <w:rtl/>
          <w:lang w:bidi="ar-IQ"/>
        </w:rPr>
        <w:t xml:space="preserve"> قرأها </w:t>
      </w:r>
      <w:r w:rsidR="003D7B74" w:rsidRPr="00F444E7">
        <w:rPr>
          <w:rFonts w:ascii="Traditional Arabic" w:eastAsia="Times New Roman" w:hAnsi="Traditional Arabic" w:cs="Traditional Arabic"/>
          <w:b/>
          <w:bCs/>
          <w:noProof/>
          <w:color w:val="C00000"/>
          <w:sz w:val="32"/>
          <w:szCs w:val="32"/>
          <w:rtl/>
          <w:lang w:bidi="ar-IQ"/>
        </w:rPr>
        <w:t>هشام</w:t>
      </w:r>
      <w:r w:rsidR="003D7B74" w:rsidRPr="00F444E7">
        <w:rPr>
          <w:rFonts w:ascii="Traditional Arabic" w:eastAsia="Times New Roman" w:hAnsi="Traditional Arabic" w:cs="Traditional Arabic"/>
          <w:noProof/>
          <w:sz w:val="32"/>
          <w:szCs w:val="32"/>
          <w:rtl/>
          <w:lang w:bidi="ar-IQ"/>
        </w:rPr>
        <w:t xml:space="preserve"> بإدغام الذال في الجيم </w:t>
      </w:r>
      <w:r w:rsidR="003D7B74" w:rsidRPr="00F444E7">
        <w:rPr>
          <w:rFonts w:ascii="Traditional Arabic" w:eastAsia="Times New Roman" w:hAnsi="Traditional Arabic" w:cs="Traditional Arabic"/>
          <w:b/>
          <w:bCs/>
          <w:noProof/>
          <w:sz w:val="32"/>
          <w:szCs w:val="32"/>
          <w:rtl/>
          <w:lang w:bidi="ar-IQ"/>
        </w:rPr>
        <w:t>(إجَّعلكم)</w:t>
      </w:r>
      <w:r w:rsidR="00F444E7"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sz w:val="32"/>
          <w:szCs w:val="32"/>
          <w:rtl/>
          <w:lang w:bidi="ar-IQ"/>
        </w:rPr>
        <w:t xml:space="preserve"> ﴿</w:t>
      </w:r>
      <w:r w:rsidR="003D7B74" w:rsidRPr="00F444E7">
        <w:rPr>
          <w:rFonts w:ascii="Traditional Arabic" w:eastAsia="Times New Roman" w:hAnsi="Traditional Arabic" w:cs="Traditional Arabic"/>
          <w:b/>
          <w:bCs/>
          <w:color w:val="FF0000"/>
          <w:sz w:val="32"/>
          <w:szCs w:val="32"/>
          <w:rtl/>
          <w:lang w:bidi="ar-IQ"/>
        </w:rPr>
        <w:t>خُلَفَاءَ</w:t>
      </w:r>
      <w:r w:rsidR="003D7B7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8202B" w:rsidRPr="00F444E7">
        <w:rPr>
          <w:rFonts w:ascii="Traditional Arabic" w:eastAsia="Times New Roman" w:hAnsi="Traditional Arabic" w:cs="Traditional Arabic"/>
          <w:sz w:val="32"/>
          <w:szCs w:val="32"/>
          <w:rtl/>
          <w:lang w:bidi="ar-IQ"/>
        </w:rPr>
        <w:t xml:space="preserve"> </w:t>
      </w:r>
      <w:r w:rsidR="003D7B74" w:rsidRPr="00F444E7">
        <w:rPr>
          <w:rFonts w:ascii="Traditional Arabic" w:eastAsia="Times New Roman" w:hAnsi="Traditional Arabic" w:cs="Traditional Arabic"/>
          <w:sz w:val="32"/>
          <w:szCs w:val="32"/>
          <w:rtl/>
          <w:lang w:bidi="ar-IQ"/>
        </w:rPr>
        <w:t xml:space="preserve">إذا وقف </w:t>
      </w:r>
      <w:r w:rsidR="003D7B74" w:rsidRPr="00F444E7">
        <w:rPr>
          <w:rFonts w:ascii="Traditional Arabic" w:eastAsia="Times New Roman" w:hAnsi="Traditional Arabic" w:cs="Traditional Arabic"/>
          <w:b/>
          <w:bCs/>
          <w:color w:val="C00000"/>
          <w:sz w:val="32"/>
          <w:szCs w:val="32"/>
          <w:rtl/>
          <w:lang w:bidi="ar-IQ"/>
        </w:rPr>
        <w:t>هشام</w:t>
      </w:r>
      <w:r w:rsidR="003D7B74" w:rsidRPr="00F444E7">
        <w:rPr>
          <w:rFonts w:ascii="Traditional Arabic" w:eastAsia="Times New Roman" w:hAnsi="Traditional Arabic" w:cs="Traditional Arabic"/>
          <w:sz w:val="32"/>
          <w:szCs w:val="32"/>
          <w:rtl/>
          <w:lang w:bidi="ar-IQ"/>
        </w:rPr>
        <w:t xml:space="preserve"> عليها فله فيها إبدال الهمزة </w:t>
      </w:r>
      <w:r w:rsidR="0038202B"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D7B7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w:t>
      </w:r>
      <w:r w:rsidRPr="00F444E7">
        <w:rPr>
          <w:rFonts w:ascii="Traditional Arabic" w:eastAsia="Times New Roman" w:hAnsi="Traditional Arabic" w:cs="Traditional Arabic"/>
          <w:b/>
          <w:bCs/>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8C6328" w:rsidRPr="00F444E7" w:rsidRDefault="008C6328" w:rsidP="003D7B7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w:t>
      </w:r>
      <w:r w:rsidR="00C35E90" w:rsidRPr="00F444E7">
        <w:rPr>
          <w:rFonts w:ascii="Traditional Arabic" w:eastAsia="Times New Roman" w:hAnsi="Traditional Arabic" w:cs="Traditional Arabic"/>
          <w:b/>
          <w:bCs/>
          <w:sz w:val="32"/>
          <w:szCs w:val="32"/>
          <w:rtl/>
          <w:lang w:bidi="ar-IQ"/>
        </w:rPr>
        <w:t xml:space="preserve"> 74 و</w:t>
      </w:r>
      <w:r w:rsidRPr="00F444E7">
        <w:rPr>
          <w:rFonts w:ascii="Traditional Arabic" w:eastAsia="Times New Roman" w:hAnsi="Traditional Arabic" w:cs="Traditional Arabic"/>
          <w:b/>
          <w:bCs/>
          <w:sz w:val="32"/>
          <w:szCs w:val="32"/>
          <w:rtl/>
          <w:lang w:bidi="ar-IQ"/>
        </w:rPr>
        <w:t xml:space="preserve"> 75) </w:t>
      </w:r>
      <w:r w:rsidR="003D7B74" w:rsidRPr="00F444E7">
        <w:rPr>
          <w:rFonts w:ascii="Traditional Arabic" w:eastAsia="Times New Roman" w:hAnsi="Traditional Arabic" w:cs="Traditional Arabic"/>
          <w:sz w:val="32"/>
          <w:szCs w:val="32"/>
          <w:rtl/>
          <w:lang w:bidi="ar-IQ"/>
        </w:rPr>
        <w:t>﴿</w:t>
      </w:r>
      <w:r w:rsidR="00C35E90" w:rsidRPr="00F444E7">
        <w:rPr>
          <w:rFonts w:ascii="Traditional Arabic" w:eastAsia="Times New Roman" w:hAnsi="Traditional Arabic" w:cs="Traditional Arabic"/>
          <w:b/>
          <w:bCs/>
          <w:color w:val="FF0000"/>
          <w:sz w:val="32"/>
          <w:szCs w:val="32"/>
          <w:rtl/>
          <w:lang w:bidi="ar-IQ"/>
        </w:rPr>
        <w:t>مُفسِدِينَ</w:t>
      </w:r>
      <w:r w:rsidR="00C35E90" w:rsidRPr="00F444E7">
        <w:rPr>
          <w:rFonts w:ascii="Traditional Arabic" w:eastAsia="Times New Roman" w:hAnsi="Traditional Arabic" w:cs="Traditional Arabic"/>
          <w:sz w:val="32"/>
          <w:szCs w:val="32"/>
          <w:rtl/>
          <w:lang w:bidi="ar-IQ"/>
        </w:rPr>
        <w:t xml:space="preserve"> </w:t>
      </w:r>
      <w:r w:rsidR="00C35E90" w:rsidRPr="00F444E7">
        <w:rPr>
          <w:rFonts w:ascii="Traditional Arabic" w:eastAsia="Times New Roman" w:hAnsi="Traditional Arabic" w:cs="Traditional Arabic"/>
          <w:sz w:val="32"/>
          <w:szCs w:val="32"/>
          <w:lang w:bidi="ar-IQ"/>
        </w:rPr>
        <w:t xml:space="preserve"> </w:t>
      </w:r>
      <w:r w:rsidR="00C35E90" w:rsidRPr="00F444E7">
        <w:rPr>
          <w:rFonts w:ascii="Traditional Arabic" w:eastAsia="Times New Roman" w:hAnsi="Traditional Arabic" w:cs="Traditional Arabic"/>
          <w:sz w:val="32"/>
          <w:szCs w:val="32"/>
          <w:lang w:bidi="ar-IQ"/>
        </w:rPr>
        <w:sym w:font="AGA Arabesque" w:char="F023"/>
      </w:r>
      <w:r w:rsidR="003D7B74" w:rsidRPr="00F444E7">
        <w:rPr>
          <w:rFonts w:ascii="Traditional Arabic" w:eastAsia="Times New Roman" w:hAnsi="Traditional Arabic" w:cs="Traditional Arabic"/>
          <w:b/>
          <w:bCs/>
          <w:color w:val="FF0000"/>
          <w:sz w:val="32"/>
          <w:szCs w:val="32"/>
          <w:rtl/>
          <w:lang w:bidi="ar-IQ"/>
        </w:rPr>
        <w:t>قَالَ الْمَلأُ</w:t>
      </w:r>
      <w:r w:rsidR="003D7B7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D7B74" w:rsidRPr="00F444E7">
        <w:rPr>
          <w:rFonts w:ascii="Traditional Arabic" w:eastAsia="Times New Roman" w:hAnsi="Traditional Arabic" w:cs="Traditional Arabic"/>
          <w:sz w:val="32"/>
          <w:szCs w:val="32"/>
          <w:rtl/>
          <w:lang w:bidi="ar-IQ"/>
        </w:rPr>
        <w:t xml:space="preserve"> قرأها </w:t>
      </w:r>
      <w:r w:rsidR="003D7B74" w:rsidRPr="00F444E7">
        <w:rPr>
          <w:rFonts w:ascii="Traditional Arabic" w:eastAsia="Times New Roman" w:hAnsi="Traditional Arabic" w:cs="Traditional Arabic"/>
          <w:b/>
          <w:bCs/>
          <w:color w:val="00B050"/>
          <w:sz w:val="32"/>
          <w:szCs w:val="32"/>
          <w:rtl/>
          <w:lang w:bidi="ar-IQ"/>
        </w:rPr>
        <w:t>ابن عامر الشامي</w:t>
      </w:r>
      <w:r w:rsidR="003D7B74" w:rsidRPr="00F444E7">
        <w:rPr>
          <w:rFonts w:ascii="Traditional Arabic" w:eastAsia="Times New Roman" w:hAnsi="Traditional Arabic" w:cs="Traditional Arabic"/>
          <w:color w:val="00B050"/>
          <w:sz w:val="32"/>
          <w:szCs w:val="32"/>
          <w:rtl/>
          <w:lang w:bidi="ar-IQ"/>
        </w:rPr>
        <w:t xml:space="preserve"> </w:t>
      </w:r>
      <w:r w:rsidR="003D7B74" w:rsidRPr="00F444E7">
        <w:rPr>
          <w:rFonts w:ascii="Traditional Arabic" w:eastAsia="Times New Roman" w:hAnsi="Traditional Arabic" w:cs="Traditional Arabic"/>
          <w:sz w:val="32"/>
          <w:szCs w:val="32"/>
          <w:rtl/>
          <w:lang w:bidi="ar-IQ"/>
        </w:rPr>
        <w:t xml:space="preserve">بزيادة واو قبل القاف </w:t>
      </w:r>
      <w:r w:rsidR="0038202B" w:rsidRPr="00F444E7">
        <w:rPr>
          <w:rFonts w:ascii="Traditional Arabic" w:eastAsia="Times New Roman" w:hAnsi="Traditional Arabic" w:cs="Traditional Arabic"/>
          <w:b/>
          <w:bCs/>
          <w:sz w:val="32"/>
          <w:szCs w:val="32"/>
          <w:rtl/>
          <w:lang w:bidi="ar-IQ"/>
        </w:rPr>
        <w:t>(وقال)</w:t>
      </w:r>
      <w:r w:rsidR="00F444E7"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sz w:val="32"/>
          <w:szCs w:val="32"/>
          <w:rtl/>
          <w:lang w:bidi="ar-IQ"/>
        </w:rPr>
        <w:t xml:space="preserve"> وإذا وقف </w:t>
      </w:r>
      <w:r w:rsidR="003D7B74" w:rsidRPr="00F444E7">
        <w:rPr>
          <w:rFonts w:ascii="Traditional Arabic" w:eastAsia="Times New Roman" w:hAnsi="Traditional Arabic" w:cs="Traditional Arabic"/>
          <w:b/>
          <w:bCs/>
          <w:color w:val="C00000"/>
          <w:sz w:val="32"/>
          <w:szCs w:val="32"/>
          <w:rtl/>
          <w:lang w:bidi="ar-IQ"/>
        </w:rPr>
        <w:t>هشام</w:t>
      </w:r>
      <w:r w:rsidR="003D7B74" w:rsidRPr="00F444E7">
        <w:rPr>
          <w:rFonts w:ascii="Traditional Arabic" w:eastAsia="Times New Roman" w:hAnsi="Traditional Arabic" w:cs="Traditional Arabic"/>
          <w:sz w:val="32"/>
          <w:szCs w:val="32"/>
          <w:rtl/>
          <w:lang w:bidi="ar-IQ"/>
        </w:rPr>
        <w:t xml:space="preserve"> على </w:t>
      </w:r>
      <w:r w:rsidR="003D7B74" w:rsidRPr="00F444E7">
        <w:rPr>
          <w:rFonts w:ascii="Traditional Arabic" w:eastAsia="Times New Roman" w:hAnsi="Traditional Arabic" w:cs="Traditional Arabic"/>
          <w:b/>
          <w:bCs/>
          <w:sz w:val="32"/>
          <w:szCs w:val="32"/>
          <w:rtl/>
          <w:lang w:bidi="ar-IQ"/>
        </w:rPr>
        <w:t>(الملأ)</w:t>
      </w:r>
      <w:r w:rsidR="003D7B74"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p>
    <w:p w:rsidR="008C6328" w:rsidRPr="00F444E7" w:rsidRDefault="008C6328" w:rsidP="0038202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81) </w:t>
      </w:r>
      <w:r w:rsidRPr="00F444E7">
        <w:rPr>
          <w:rFonts w:ascii="Traditional Arabic" w:eastAsia="Times New Roman" w:hAnsi="Traditional Arabic" w:cs="Traditional Arabic"/>
          <w:sz w:val="32"/>
          <w:szCs w:val="32"/>
          <w:rtl/>
          <w:lang w:bidi="ar-IQ"/>
        </w:rPr>
        <w:t>﴿</w:t>
      </w:r>
      <w:r w:rsidR="003D7B74" w:rsidRPr="00F444E7">
        <w:rPr>
          <w:rFonts w:ascii="Traditional Arabic" w:eastAsia="Times New Roman" w:hAnsi="Traditional Arabic" w:cs="Traditional Arabic"/>
          <w:b/>
          <w:bCs/>
          <w:color w:val="FF0000"/>
          <w:sz w:val="32"/>
          <w:szCs w:val="32"/>
          <w:rtl/>
          <w:lang w:bidi="ar-IQ"/>
        </w:rPr>
        <w:t>إِنَّكُمْ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D7B74" w:rsidRPr="00F444E7">
        <w:rPr>
          <w:rFonts w:ascii="Traditional Arabic" w:eastAsia="Times New Roman" w:hAnsi="Traditional Arabic" w:cs="Traditional Arabic"/>
          <w:sz w:val="32"/>
          <w:szCs w:val="32"/>
          <w:rtl/>
          <w:lang w:bidi="ar-IQ"/>
        </w:rPr>
        <w:t xml:space="preserve">قرأها </w:t>
      </w:r>
      <w:r w:rsidR="003D7B74" w:rsidRPr="00F444E7">
        <w:rPr>
          <w:rFonts w:ascii="Traditional Arabic" w:eastAsia="Times New Roman" w:hAnsi="Traditional Arabic" w:cs="Traditional Arabic"/>
          <w:b/>
          <w:bCs/>
          <w:color w:val="00B050"/>
          <w:sz w:val="32"/>
          <w:szCs w:val="32"/>
          <w:rtl/>
          <w:lang w:bidi="ar-IQ"/>
        </w:rPr>
        <w:t>ابن عامر الشامي</w:t>
      </w:r>
      <w:r w:rsidR="003D7B74" w:rsidRPr="00F444E7">
        <w:rPr>
          <w:rFonts w:ascii="Traditional Arabic" w:eastAsia="Times New Roman" w:hAnsi="Traditional Arabic" w:cs="Traditional Arabic"/>
          <w:color w:val="00B050"/>
          <w:sz w:val="32"/>
          <w:szCs w:val="32"/>
          <w:rtl/>
          <w:lang w:bidi="ar-IQ"/>
        </w:rPr>
        <w:t xml:space="preserve"> </w:t>
      </w:r>
      <w:r w:rsidR="003D7B74" w:rsidRPr="00F444E7">
        <w:rPr>
          <w:rFonts w:ascii="Traditional Arabic" w:eastAsia="Times New Roman" w:hAnsi="Traditional Arabic" w:cs="Traditional Arabic"/>
          <w:sz w:val="32"/>
          <w:szCs w:val="32"/>
          <w:rtl/>
          <w:lang w:bidi="ar-IQ"/>
        </w:rPr>
        <w:t xml:space="preserve">بزيادة همزة مفتوحة قبل الهمزة المكسورة على الاستفهام </w:t>
      </w:r>
      <w:r w:rsidR="003D7B74" w:rsidRPr="00F444E7">
        <w:rPr>
          <w:rFonts w:ascii="Traditional Arabic" w:eastAsia="Times New Roman" w:hAnsi="Traditional Arabic" w:cs="Traditional Arabic"/>
          <w:b/>
          <w:bCs/>
          <w:sz w:val="32"/>
          <w:szCs w:val="32"/>
          <w:rtl/>
          <w:lang w:bidi="ar-IQ"/>
        </w:rPr>
        <w:t>(أإنَّكم)</w:t>
      </w:r>
      <w:r w:rsidR="00F444E7" w:rsidRPr="00F444E7">
        <w:rPr>
          <w:rFonts w:ascii="Traditional Arabic" w:eastAsia="Times New Roman" w:hAnsi="Traditional Arabic" w:cs="Traditional Arabic"/>
          <w:b/>
          <w:bCs/>
          <w:sz w:val="32"/>
          <w:szCs w:val="32"/>
          <w:rtl/>
          <w:lang w:bidi="ar-IQ"/>
        </w:rPr>
        <w:t>،</w:t>
      </w:r>
      <w:r w:rsidR="001E2798" w:rsidRPr="00F444E7">
        <w:rPr>
          <w:rFonts w:ascii="Traditional Arabic" w:eastAsia="Times New Roman" w:hAnsi="Traditional Arabic" w:cs="Traditional Arabic"/>
          <w:sz w:val="32"/>
          <w:szCs w:val="32"/>
          <w:rtl/>
          <w:lang w:bidi="ar-IQ"/>
        </w:rPr>
        <w:t xml:space="preserve"> </w:t>
      </w:r>
      <w:r w:rsidR="001E2798" w:rsidRPr="00F444E7">
        <w:rPr>
          <w:rFonts w:ascii="Traditional Arabic" w:eastAsia="Times New Roman" w:hAnsi="Traditional Arabic" w:cs="Traditional Arabic"/>
          <w:b/>
          <w:bCs/>
          <w:color w:val="C00000"/>
          <w:sz w:val="32"/>
          <w:szCs w:val="32"/>
          <w:rtl/>
          <w:lang w:bidi="ar-IQ"/>
        </w:rPr>
        <w:t>ف</w:t>
      </w:r>
      <w:r w:rsidR="003D7B74" w:rsidRPr="00F444E7">
        <w:rPr>
          <w:rFonts w:ascii="Traditional Arabic" w:eastAsia="Times New Roman" w:hAnsi="Traditional Arabic" w:cs="Traditional Arabic"/>
          <w:b/>
          <w:bCs/>
          <w:color w:val="C00000"/>
          <w:sz w:val="32"/>
          <w:szCs w:val="32"/>
          <w:rtl/>
          <w:lang w:bidi="ar-IQ"/>
        </w:rPr>
        <w:t>هشام</w:t>
      </w:r>
      <w:r w:rsidR="003D7B74" w:rsidRPr="00F444E7">
        <w:rPr>
          <w:rFonts w:ascii="Traditional Arabic" w:eastAsia="Times New Roman" w:hAnsi="Traditional Arabic" w:cs="Traditional Arabic"/>
          <w:sz w:val="32"/>
          <w:szCs w:val="32"/>
          <w:rtl/>
          <w:lang w:bidi="ar-IQ"/>
        </w:rPr>
        <w:t xml:space="preserve"> </w:t>
      </w:r>
      <w:r w:rsidR="0038202B" w:rsidRPr="00F444E7">
        <w:rPr>
          <w:rFonts w:ascii="Traditional Arabic" w:eastAsia="Times New Roman" w:hAnsi="Traditional Arabic" w:cs="Traditional Arabic"/>
          <w:sz w:val="32"/>
          <w:szCs w:val="32"/>
          <w:rtl/>
          <w:lang w:bidi="ar-IQ"/>
        </w:rPr>
        <w:t xml:space="preserve">يقرأها </w:t>
      </w:r>
      <w:r w:rsidR="003D7B74" w:rsidRPr="00F444E7">
        <w:rPr>
          <w:rFonts w:ascii="Traditional Arabic" w:eastAsia="Times New Roman" w:hAnsi="Traditional Arabic" w:cs="Traditional Arabic"/>
          <w:sz w:val="32"/>
          <w:szCs w:val="32"/>
          <w:rtl/>
          <w:lang w:bidi="ar-IQ"/>
        </w:rPr>
        <w:t xml:space="preserve">بالتحقيق مع الإدخال وهذا من المواضع السبعة التي يدخل فيها </w:t>
      </w:r>
      <w:r w:rsidR="003D7B74" w:rsidRPr="00F444E7">
        <w:rPr>
          <w:rFonts w:ascii="Traditional Arabic" w:eastAsia="Times New Roman" w:hAnsi="Traditional Arabic" w:cs="Traditional Arabic"/>
          <w:b/>
          <w:bCs/>
          <w:color w:val="C00000"/>
          <w:sz w:val="32"/>
          <w:szCs w:val="32"/>
          <w:rtl/>
          <w:lang w:bidi="ar-IQ"/>
        </w:rPr>
        <w:t>هشام</w:t>
      </w:r>
      <w:r w:rsidR="003D7B74" w:rsidRPr="00F444E7">
        <w:rPr>
          <w:rFonts w:ascii="Traditional Arabic" w:eastAsia="Times New Roman" w:hAnsi="Traditional Arabic" w:cs="Traditional Arabic"/>
          <w:sz w:val="32"/>
          <w:szCs w:val="32"/>
          <w:rtl/>
          <w:lang w:bidi="ar-IQ"/>
        </w:rPr>
        <w:t xml:space="preserve"> قولاً واحداً</w:t>
      </w:r>
      <w:r w:rsidR="00F444E7" w:rsidRPr="00F444E7">
        <w:rPr>
          <w:rFonts w:ascii="Traditional Arabic" w:eastAsia="Times New Roman" w:hAnsi="Traditional Arabic" w:cs="Traditional Arabic"/>
          <w:sz w:val="32"/>
          <w:szCs w:val="32"/>
          <w:rtl/>
          <w:lang w:bidi="ar-IQ"/>
        </w:rPr>
        <w:t>.</w:t>
      </w:r>
      <w:r w:rsidR="00373165" w:rsidRPr="00F444E7">
        <w:rPr>
          <w:rFonts w:ascii="Traditional Arabic" w:eastAsia="Times New Roman" w:hAnsi="Traditional Arabic" w:cs="Traditional Arabic"/>
          <w:sz w:val="32"/>
          <w:szCs w:val="32"/>
          <w:rtl/>
          <w:lang w:bidi="ar-IQ"/>
        </w:rPr>
        <w:t xml:space="preserve"> وقرأها </w:t>
      </w:r>
      <w:r w:rsidR="00373165" w:rsidRPr="00F444E7">
        <w:rPr>
          <w:rFonts w:ascii="Traditional Arabic" w:eastAsia="Times New Roman" w:hAnsi="Traditional Arabic" w:cs="Traditional Arabic"/>
          <w:b/>
          <w:bCs/>
          <w:color w:val="7030A0"/>
          <w:sz w:val="32"/>
          <w:szCs w:val="32"/>
          <w:rtl/>
          <w:lang w:bidi="ar-IQ"/>
        </w:rPr>
        <w:t>ابن ذكوان</w:t>
      </w:r>
      <w:r w:rsidR="00373165" w:rsidRPr="00F444E7">
        <w:rPr>
          <w:rFonts w:ascii="Traditional Arabic" w:eastAsia="Times New Roman" w:hAnsi="Traditional Arabic" w:cs="Traditional Arabic"/>
          <w:sz w:val="32"/>
          <w:szCs w:val="32"/>
          <w:rtl/>
          <w:lang w:bidi="ar-IQ"/>
        </w:rPr>
        <w:t xml:space="preserve"> بالتحقيق من غير إدخال</w:t>
      </w:r>
      <w:r w:rsidR="00F444E7" w:rsidRPr="00F444E7">
        <w:rPr>
          <w:rFonts w:ascii="Traditional Arabic" w:eastAsia="Times New Roman" w:hAnsi="Traditional Arabic" w:cs="Traditional Arabic"/>
          <w:sz w:val="32"/>
          <w:szCs w:val="32"/>
          <w:rtl/>
          <w:lang w:bidi="ar-IQ"/>
        </w:rPr>
        <w:t>.</w:t>
      </w:r>
      <w:r w:rsidR="00373165" w:rsidRPr="00F444E7">
        <w:rPr>
          <w:rFonts w:ascii="Traditional Arabic" w:eastAsia="Times New Roman" w:hAnsi="Traditional Arabic" w:cs="Traditional Arabic"/>
          <w:sz w:val="32"/>
          <w:szCs w:val="32"/>
          <w:rtl/>
          <w:lang w:bidi="ar-IQ"/>
        </w:rPr>
        <w:t xml:space="preserve"> ﴿</w:t>
      </w:r>
      <w:r w:rsidR="00373165" w:rsidRPr="00F444E7">
        <w:rPr>
          <w:rFonts w:ascii="Traditional Arabic" w:eastAsia="Times New Roman" w:hAnsi="Traditional Arabic" w:cs="Traditional Arabic"/>
          <w:b/>
          <w:bCs/>
          <w:color w:val="FF0000"/>
          <w:sz w:val="32"/>
          <w:szCs w:val="32"/>
          <w:rtl/>
          <w:lang w:bidi="ar-IQ"/>
        </w:rPr>
        <w:t>النِّسَاءِ</w:t>
      </w:r>
      <w:r w:rsidR="0037316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73165" w:rsidRPr="00F444E7">
        <w:rPr>
          <w:rFonts w:ascii="Traditional Arabic" w:eastAsia="Times New Roman" w:hAnsi="Traditional Arabic" w:cs="Traditional Arabic"/>
          <w:sz w:val="32"/>
          <w:szCs w:val="32"/>
          <w:rtl/>
          <w:lang w:bidi="ar-IQ"/>
        </w:rPr>
        <w:t xml:space="preserve"> إذا وقف </w:t>
      </w:r>
      <w:r w:rsidR="00373165" w:rsidRPr="00F444E7">
        <w:rPr>
          <w:rFonts w:ascii="Traditional Arabic" w:eastAsia="Times New Roman" w:hAnsi="Traditional Arabic" w:cs="Traditional Arabic"/>
          <w:b/>
          <w:bCs/>
          <w:color w:val="C00000"/>
          <w:sz w:val="32"/>
          <w:szCs w:val="32"/>
          <w:rtl/>
          <w:lang w:bidi="ar-IQ"/>
        </w:rPr>
        <w:t xml:space="preserve">هشام </w:t>
      </w:r>
      <w:r w:rsidR="00373165" w:rsidRPr="00F444E7">
        <w:rPr>
          <w:rFonts w:ascii="Traditional Arabic" w:eastAsia="Times New Roman" w:hAnsi="Traditional Arabic" w:cs="Traditional Arabic"/>
          <w:sz w:val="32"/>
          <w:szCs w:val="32"/>
          <w:rtl/>
          <w:lang w:bidi="ar-IQ"/>
        </w:rPr>
        <w:t>عليها فله فيها خمسة أوجه</w:t>
      </w:r>
      <w:r w:rsidR="00F444E7" w:rsidRPr="00F444E7">
        <w:rPr>
          <w:rFonts w:ascii="Traditional Arabic" w:eastAsia="Times New Roman" w:hAnsi="Traditional Arabic" w:cs="Traditional Arabic"/>
          <w:sz w:val="32"/>
          <w:szCs w:val="32"/>
          <w:rtl/>
          <w:lang w:bidi="ar-IQ"/>
        </w:rPr>
        <w:t>:</w:t>
      </w:r>
      <w:r w:rsidR="00373165" w:rsidRPr="00F444E7">
        <w:rPr>
          <w:rFonts w:ascii="Traditional Arabic" w:eastAsia="Times New Roman" w:hAnsi="Traditional Arabic" w:cs="Traditional Arabic"/>
          <w:sz w:val="32"/>
          <w:szCs w:val="32"/>
          <w:rtl/>
          <w:lang w:bidi="ar-IQ"/>
        </w:rPr>
        <w:t xml:space="preserve"> </w:t>
      </w:r>
      <w:r w:rsidR="00373165" w:rsidRPr="00F444E7">
        <w:rPr>
          <w:rFonts w:ascii="Traditional Arabic" w:eastAsia="Times New Roman" w:hAnsi="Traditional Arabic" w:cs="Traditional Arabic"/>
          <w:noProof/>
          <w:sz w:val="32"/>
          <w:szCs w:val="32"/>
          <w:rtl/>
          <w:lang w:eastAsia="ar-SA" w:bidi="ar-IQ"/>
        </w:rPr>
        <w:t>ثلاثة الإبدال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373165"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8C6328" w:rsidRPr="00F444E7" w:rsidRDefault="008C6328" w:rsidP="00A60B5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85) </w:t>
      </w:r>
      <w:r w:rsidR="00373165" w:rsidRPr="00F444E7">
        <w:rPr>
          <w:rFonts w:ascii="Traditional Arabic" w:hAnsi="Traditional Arabic" w:cs="Traditional Arabic"/>
          <w:sz w:val="32"/>
          <w:szCs w:val="32"/>
          <w:rtl/>
          <w:lang w:bidi="ar-IQ"/>
        </w:rPr>
        <w:t>﴿</w:t>
      </w:r>
      <w:r w:rsidR="00373165" w:rsidRPr="00F444E7">
        <w:rPr>
          <w:rFonts w:ascii="Traditional Arabic" w:hAnsi="Traditional Arabic" w:cs="Traditional Arabic"/>
          <w:b/>
          <w:bCs/>
          <w:color w:val="FF0000"/>
          <w:sz w:val="32"/>
          <w:szCs w:val="32"/>
          <w:rtl/>
          <w:lang w:bidi="ar-IQ"/>
        </w:rPr>
        <w:t>قَدْ جَاءَتْكُمْ</w:t>
      </w:r>
      <w:r w:rsidR="00373165"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373165" w:rsidRPr="00F444E7">
        <w:rPr>
          <w:rFonts w:ascii="Traditional Arabic" w:hAnsi="Traditional Arabic" w:cs="Traditional Arabic"/>
          <w:sz w:val="32"/>
          <w:szCs w:val="32"/>
          <w:rtl/>
          <w:lang w:bidi="ar-IQ"/>
        </w:rPr>
        <w:t xml:space="preserve"> أدغم </w:t>
      </w:r>
      <w:r w:rsidR="00373165" w:rsidRPr="00F444E7">
        <w:rPr>
          <w:rFonts w:ascii="Traditional Arabic" w:hAnsi="Traditional Arabic" w:cs="Traditional Arabic"/>
          <w:b/>
          <w:bCs/>
          <w:color w:val="C00000"/>
          <w:sz w:val="32"/>
          <w:szCs w:val="32"/>
          <w:rtl/>
          <w:lang w:bidi="ar-IQ"/>
        </w:rPr>
        <w:t>هشام</w:t>
      </w:r>
      <w:r w:rsidR="00373165" w:rsidRPr="00F444E7">
        <w:rPr>
          <w:rFonts w:ascii="Traditional Arabic" w:hAnsi="Traditional Arabic" w:cs="Traditional Arabic"/>
          <w:color w:val="C00000"/>
          <w:sz w:val="32"/>
          <w:szCs w:val="32"/>
          <w:rtl/>
          <w:lang w:bidi="ar-IQ"/>
        </w:rPr>
        <w:t xml:space="preserve"> </w:t>
      </w:r>
      <w:r w:rsidR="00373165" w:rsidRPr="00F444E7">
        <w:rPr>
          <w:rFonts w:ascii="Traditional Arabic" w:hAnsi="Traditional Arabic" w:cs="Traditional Arabic"/>
          <w:sz w:val="32"/>
          <w:szCs w:val="32"/>
          <w:rtl/>
          <w:lang w:bidi="ar-IQ"/>
        </w:rPr>
        <w:t xml:space="preserve">الدال في الجيم </w:t>
      </w:r>
      <w:r w:rsidR="00373165" w:rsidRPr="00F444E7">
        <w:rPr>
          <w:rFonts w:ascii="Traditional Arabic" w:hAnsi="Traditional Arabic" w:cs="Traditional Arabic"/>
          <w:b/>
          <w:bCs/>
          <w:sz w:val="32"/>
          <w:szCs w:val="32"/>
          <w:rtl/>
          <w:lang w:bidi="ar-IQ"/>
        </w:rPr>
        <w:t>(قجَّاءتكم)</w:t>
      </w:r>
      <w:r w:rsidR="00F444E7" w:rsidRPr="00F444E7">
        <w:rPr>
          <w:rFonts w:ascii="Traditional Arabic" w:hAnsi="Traditional Arabic" w:cs="Traditional Arabic"/>
          <w:sz w:val="32"/>
          <w:szCs w:val="32"/>
          <w:rtl/>
          <w:lang w:bidi="ar-IQ"/>
        </w:rPr>
        <w:t>.</w:t>
      </w:r>
      <w:r w:rsidR="00373165" w:rsidRPr="00F444E7">
        <w:rPr>
          <w:rFonts w:ascii="Traditional Arabic" w:hAnsi="Traditional Arabic" w:cs="Traditional Arabic"/>
          <w:sz w:val="32"/>
          <w:szCs w:val="32"/>
          <w:rtl/>
          <w:lang w:bidi="ar-IQ"/>
        </w:rPr>
        <w:t xml:space="preserve"> </w:t>
      </w:r>
      <w:r w:rsidR="00741558" w:rsidRPr="00F444E7">
        <w:rPr>
          <w:rFonts w:ascii="Traditional Arabic" w:hAnsi="Traditional Arabic" w:cs="Traditional Arabic"/>
          <w:sz w:val="32"/>
          <w:szCs w:val="32"/>
          <w:rtl/>
          <w:lang w:bidi="ar-IQ"/>
        </w:rPr>
        <w:t>و</w:t>
      </w:r>
      <w:r w:rsidR="00A60B5F" w:rsidRPr="00F444E7">
        <w:rPr>
          <w:rFonts w:ascii="Traditional Arabic" w:eastAsia="Times New Roman" w:hAnsi="Traditional Arabic" w:cs="Traditional Arabic"/>
          <w:sz w:val="32"/>
          <w:szCs w:val="32"/>
          <w:rtl/>
          <w:lang w:bidi="ar-IQ"/>
        </w:rPr>
        <w:t>قرأ</w:t>
      </w:r>
      <w:r w:rsidR="00741558" w:rsidRPr="00F444E7">
        <w:rPr>
          <w:rFonts w:ascii="Traditional Arabic" w:eastAsia="Times New Roman" w:hAnsi="Traditional Arabic" w:cs="Traditional Arabic"/>
          <w:sz w:val="32"/>
          <w:szCs w:val="32"/>
          <w:rtl/>
          <w:lang w:bidi="ar-IQ"/>
        </w:rPr>
        <w:t xml:space="preserve">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A60B5F" w:rsidRPr="00F444E7">
        <w:rPr>
          <w:rFonts w:ascii="Traditional Arabic" w:eastAsia="Times New Roman" w:hAnsi="Traditional Arabic" w:cs="Traditional Arabic"/>
          <w:b/>
          <w:bCs/>
          <w:sz w:val="32"/>
          <w:szCs w:val="32"/>
          <w:rtl/>
          <w:lang w:bidi="ar-IQ"/>
        </w:rPr>
        <w:t>(جاءتكم)</w:t>
      </w:r>
      <w:r w:rsidR="00A60B5F" w:rsidRPr="00F444E7">
        <w:rPr>
          <w:rFonts w:ascii="Traditional Arabic" w:eastAsia="Times New Roman" w:hAnsi="Traditional Arabic" w:cs="Traditional Arabic"/>
          <w:sz w:val="32"/>
          <w:szCs w:val="32"/>
          <w:rtl/>
          <w:lang w:bidi="ar-IQ"/>
        </w:rPr>
        <w:t xml:space="preserve"> </w:t>
      </w:r>
      <w:r w:rsidR="00741558"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C6328" w:rsidRPr="00F444E7" w:rsidTr="00D34A46">
        <w:tc>
          <w:tcPr>
            <w:tcW w:w="8522" w:type="dxa"/>
            <w:shd w:val="clear" w:color="auto" w:fill="auto"/>
          </w:tcPr>
          <w:p w:rsidR="008C6328" w:rsidRPr="00F444E7" w:rsidRDefault="008C6328" w:rsidP="008C6328">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التَّاسِعُ﴾</w:t>
            </w:r>
          </w:p>
        </w:tc>
      </w:tr>
    </w:tbl>
    <w:p w:rsidR="00D34A46" w:rsidRPr="00F444E7" w:rsidRDefault="00D34A46" w:rsidP="00D34A4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الْمَلأُ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عليها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p>
    <w:p w:rsidR="00D34A46" w:rsidRPr="00F444E7" w:rsidRDefault="00D34A46" w:rsidP="005D0DC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(آية 89)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w:t>
      </w:r>
      <w:r w:rsidR="00A60B5F" w:rsidRPr="00F444E7">
        <w:rPr>
          <w:rFonts w:ascii="Traditional Arabic" w:eastAsia="Times New Roman" w:hAnsi="Traditional Arabic" w:cs="Traditional Arabic"/>
          <w:sz w:val="32"/>
          <w:szCs w:val="32"/>
          <w:rtl/>
          <w:lang w:bidi="ar-IQ"/>
        </w:rPr>
        <w:t xml:space="preserve">ألفاً </w:t>
      </w:r>
      <w:r w:rsidRPr="00F444E7">
        <w:rPr>
          <w:rFonts w:ascii="Traditional Arabic" w:eastAsia="Times New Roman" w:hAnsi="Traditional Arabic" w:cs="Traditional Arabic"/>
          <w:sz w:val="32"/>
          <w:szCs w:val="32"/>
          <w:rtl/>
          <w:lang w:bidi="ar-IQ"/>
        </w:rPr>
        <w:t>مع القصر وا</w:t>
      </w:r>
      <w:r w:rsidR="00E10C4D" w:rsidRPr="00F444E7">
        <w:rPr>
          <w:rFonts w:ascii="Traditional Arabic" w:eastAsia="Times New Roman" w:hAnsi="Traditional Arabic" w:cs="Traditional Arabic"/>
          <w:sz w:val="32"/>
          <w:szCs w:val="32"/>
          <w:rtl/>
          <w:lang w:bidi="ar-IQ"/>
        </w:rPr>
        <w:t>لتوسط والطول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D0DC2" w:rsidRPr="00F444E7">
        <w:rPr>
          <w:rFonts w:ascii="Traditional Arabic" w:eastAsia="Times New Roman" w:hAnsi="Traditional Arabic" w:cs="Traditional Arabic"/>
          <w:sz w:val="32"/>
          <w:szCs w:val="32"/>
          <w:rtl/>
          <w:lang w:bidi="ar-IQ"/>
        </w:rPr>
        <w:t xml:space="preserve">قرأها </w:t>
      </w:r>
      <w:r w:rsidR="005D0DC2" w:rsidRPr="00F444E7">
        <w:rPr>
          <w:rFonts w:ascii="Traditional Arabic" w:eastAsia="Times New Roman" w:hAnsi="Traditional Arabic" w:cs="Traditional Arabic"/>
          <w:b/>
          <w:bCs/>
          <w:noProof/>
          <w:color w:val="C00000"/>
          <w:sz w:val="32"/>
          <w:szCs w:val="32"/>
          <w:rtl/>
          <w:lang w:eastAsia="ar-SA" w:bidi="ar-IQ"/>
        </w:rPr>
        <w:t>هشام</w:t>
      </w:r>
      <w:r w:rsidR="005D0DC2"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D0DC2" w:rsidRPr="00F444E7">
        <w:rPr>
          <w:rFonts w:ascii="Traditional Arabic" w:eastAsia="Times New Roman" w:hAnsi="Traditional Arabic" w:cs="Traditional Arabic"/>
          <w:noProof/>
          <w:sz w:val="32"/>
          <w:szCs w:val="32"/>
          <w:rtl/>
          <w:lang w:eastAsia="ar-SA" w:bidi="ar-IQ"/>
        </w:rPr>
        <w:t xml:space="preserve"> </w:t>
      </w:r>
      <w:r w:rsidR="005D0DC2"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D0DC2" w:rsidRPr="00F444E7">
        <w:rPr>
          <w:rFonts w:ascii="Traditional Arabic" w:hAnsi="Traditional Arabic" w:cs="Traditional Arabic"/>
          <w:b/>
          <w:bCs/>
          <w:sz w:val="32"/>
          <w:szCs w:val="32"/>
          <w:rtl/>
          <w:lang w:bidi="ar-IQ"/>
        </w:rPr>
        <w:t xml:space="preserve"> </w:t>
      </w:r>
      <w:r w:rsidR="005D0DC2"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34A46" w:rsidRPr="00F444E7" w:rsidRDefault="00D34A46" w:rsidP="005D0DC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90) </w:t>
      </w:r>
      <w:r w:rsidR="005D0DC2"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b/>
          <w:bCs/>
          <w:color w:val="FF0000"/>
          <w:sz w:val="32"/>
          <w:szCs w:val="32"/>
          <w:rtl/>
          <w:lang w:bidi="ar-IQ"/>
        </w:rPr>
        <w:t>الْمَلأُ</w:t>
      </w:r>
      <w:r w:rsidR="005D0DC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D0DC2" w:rsidRPr="00F444E7">
        <w:rPr>
          <w:rFonts w:ascii="Traditional Arabic" w:eastAsia="Times New Roman" w:hAnsi="Traditional Arabic" w:cs="Traditional Arabic"/>
          <w:sz w:val="32"/>
          <w:szCs w:val="32"/>
          <w:rtl/>
          <w:lang w:bidi="ar-IQ"/>
        </w:rPr>
        <w:t xml:space="preserve"> إذا وقف عليها </w:t>
      </w:r>
      <w:r w:rsidR="005D0DC2" w:rsidRPr="00F444E7">
        <w:rPr>
          <w:rFonts w:ascii="Traditional Arabic" w:eastAsia="Times New Roman" w:hAnsi="Traditional Arabic" w:cs="Traditional Arabic"/>
          <w:b/>
          <w:bCs/>
          <w:color w:val="C00000"/>
          <w:sz w:val="32"/>
          <w:szCs w:val="32"/>
          <w:rtl/>
          <w:lang w:bidi="ar-IQ"/>
        </w:rPr>
        <w:t>هشام</w:t>
      </w:r>
      <w:r w:rsidR="005D0DC2"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p>
    <w:p w:rsidR="00D34A46" w:rsidRPr="00F444E7" w:rsidRDefault="00D34A46" w:rsidP="005D0DC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94) </w:t>
      </w:r>
      <w:r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b/>
          <w:bCs/>
          <w:color w:val="FF0000"/>
          <w:sz w:val="32"/>
          <w:szCs w:val="32"/>
          <w:rtl/>
          <w:lang w:bidi="ar-IQ"/>
        </w:rPr>
        <w:t>بِالبَأْسَاءِ</w:t>
      </w:r>
      <w:r w:rsidR="00A60B5F"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sz w:val="32"/>
          <w:szCs w:val="32"/>
          <w:rtl/>
          <w:lang w:bidi="ar-IQ"/>
        </w:rPr>
        <w:t xml:space="preserve"> </w:t>
      </w:r>
      <w:r w:rsidR="00A60B5F"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b/>
          <w:bCs/>
          <w:color w:val="FF0000"/>
          <w:sz w:val="32"/>
          <w:szCs w:val="32"/>
          <w:rtl/>
          <w:lang w:bidi="ar-IQ"/>
        </w:rPr>
        <w:t>وَالضَّرَّاءِ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D0DC2" w:rsidRPr="00F444E7">
        <w:rPr>
          <w:rFonts w:ascii="Traditional Arabic" w:eastAsia="Times New Roman" w:hAnsi="Traditional Arabic" w:cs="Traditional Arabic"/>
          <w:noProof/>
          <w:sz w:val="32"/>
          <w:szCs w:val="32"/>
          <w:rtl/>
          <w:lang w:eastAsia="ar-SA" w:bidi="ar-IQ"/>
        </w:rPr>
        <w:t xml:space="preserve">قرأهما </w:t>
      </w:r>
      <w:r w:rsidR="005D0DC2" w:rsidRPr="00F444E7">
        <w:rPr>
          <w:rFonts w:ascii="Traditional Arabic" w:eastAsia="Times New Roman" w:hAnsi="Traditional Arabic" w:cs="Traditional Arabic"/>
          <w:b/>
          <w:bCs/>
          <w:noProof/>
          <w:color w:val="C00000"/>
          <w:sz w:val="32"/>
          <w:szCs w:val="32"/>
          <w:rtl/>
          <w:lang w:eastAsia="ar-SA" w:bidi="ar-IQ"/>
        </w:rPr>
        <w:t>هشام</w:t>
      </w:r>
      <w:r w:rsidR="005D0DC2" w:rsidRPr="00F444E7">
        <w:rPr>
          <w:rFonts w:ascii="Traditional Arabic" w:eastAsia="Times New Roman" w:hAnsi="Traditional Arabic" w:cs="Traditional Arabic"/>
          <w:noProof/>
          <w:sz w:val="32"/>
          <w:szCs w:val="32"/>
          <w:rtl/>
          <w:lang w:eastAsia="ar-SA" w:bidi="ar-IQ"/>
        </w:rPr>
        <w:t xml:space="preserve"> بخمسة أوجه عند الوقف عليهما</w:t>
      </w:r>
      <w:r w:rsidR="00F444E7" w:rsidRPr="00F444E7">
        <w:rPr>
          <w:rFonts w:ascii="Traditional Arabic" w:eastAsia="Times New Roman" w:hAnsi="Traditional Arabic" w:cs="Traditional Arabic"/>
          <w:noProof/>
          <w:sz w:val="32"/>
          <w:szCs w:val="32"/>
          <w:rtl/>
          <w:lang w:eastAsia="ar-SA" w:bidi="ar-IQ"/>
        </w:rPr>
        <w:t>:</w:t>
      </w:r>
      <w:r w:rsidR="005D0DC2" w:rsidRPr="00F444E7">
        <w:rPr>
          <w:rFonts w:ascii="Traditional Arabic" w:eastAsia="Times New Roman" w:hAnsi="Traditional Arabic" w:cs="Traditional Arabic"/>
          <w:noProof/>
          <w:sz w:val="32"/>
          <w:szCs w:val="32"/>
          <w:rtl/>
          <w:lang w:eastAsia="ar-SA" w:bidi="ar-IQ"/>
        </w:rPr>
        <w:t xml:space="preserve"> ثلاثة الإبدال </w:t>
      </w:r>
      <w:r w:rsidR="00A60B5F" w:rsidRPr="00F444E7">
        <w:rPr>
          <w:rFonts w:ascii="Traditional Arabic" w:eastAsia="Times New Roman" w:hAnsi="Traditional Arabic" w:cs="Traditional Arabic"/>
          <w:noProof/>
          <w:sz w:val="32"/>
          <w:szCs w:val="32"/>
          <w:rtl/>
          <w:lang w:eastAsia="ar-SA" w:bidi="ar-IQ"/>
        </w:rPr>
        <w:t xml:space="preserve">بألف </w:t>
      </w:r>
      <w:r w:rsidR="005D0DC2"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5D0DC2"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5D0DC2"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D34A46" w:rsidRPr="00F444E7" w:rsidRDefault="00D34A46" w:rsidP="005D0DC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95) </w:t>
      </w:r>
      <w:r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b/>
          <w:bCs/>
          <w:color w:val="FF0000"/>
          <w:sz w:val="32"/>
          <w:szCs w:val="32"/>
          <w:rtl/>
          <w:lang w:bidi="ar-IQ"/>
        </w:rPr>
        <w:t>وَالضَّرَّاءُ</w:t>
      </w:r>
      <w:r w:rsidR="00A60B5F"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b/>
          <w:bCs/>
          <w:sz w:val="32"/>
          <w:szCs w:val="32"/>
          <w:rtl/>
          <w:lang w:bidi="ar-IQ"/>
        </w:rPr>
        <w:t xml:space="preserve"> </w:t>
      </w:r>
      <w:r w:rsidR="00A60B5F"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b/>
          <w:bCs/>
          <w:color w:val="FF0000"/>
          <w:sz w:val="32"/>
          <w:szCs w:val="32"/>
          <w:rtl/>
          <w:lang w:bidi="ar-IQ"/>
        </w:rPr>
        <w:t>وَالسَّرَّاءُ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D0DC2" w:rsidRPr="00F444E7">
        <w:rPr>
          <w:rFonts w:ascii="Traditional Arabic" w:hAnsi="Traditional Arabic" w:cs="Traditional Arabic"/>
          <w:sz w:val="32"/>
          <w:szCs w:val="32"/>
          <w:rtl/>
          <w:lang w:bidi="ar-IQ"/>
        </w:rPr>
        <w:t xml:space="preserve">إذا وقف </w:t>
      </w:r>
      <w:r w:rsidR="005D0DC2" w:rsidRPr="00F444E7">
        <w:rPr>
          <w:rFonts w:ascii="Traditional Arabic" w:hAnsi="Traditional Arabic" w:cs="Traditional Arabic"/>
          <w:b/>
          <w:bCs/>
          <w:color w:val="C00000"/>
          <w:sz w:val="32"/>
          <w:szCs w:val="32"/>
          <w:rtl/>
          <w:lang w:bidi="ar-IQ"/>
        </w:rPr>
        <w:t>هشام</w:t>
      </w:r>
      <w:r w:rsidR="005D0DC2" w:rsidRPr="00F444E7">
        <w:rPr>
          <w:rFonts w:ascii="Traditional Arabic" w:hAnsi="Traditional Arabic" w:cs="Traditional Arabic"/>
          <w:sz w:val="32"/>
          <w:szCs w:val="32"/>
          <w:rtl/>
          <w:lang w:bidi="ar-IQ"/>
        </w:rPr>
        <w:t xml:space="preserve"> عليهما فله فيها خمسة أوجه</w:t>
      </w:r>
      <w:r w:rsidR="00F444E7" w:rsidRPr="00F444E7">
        <w:rPr>
          <w:rFonts w:ascii="Traditional Arabic" w:hAnsi="Traditional Arabic" w:cs="Traditional Arabic"/>
          <w:sz w:val="32"/>
          <w:szCs w:val="32"/>
          <w:rtl/>
          <w:lang w:bidi="ar-IQ"/>
        </w:rPr>
        <w:t>:</w:t>
      </w:r>
      <w:r w:rsidR="005D0DC2" w:rsidRPr="00F444E7">
        <w:rPr>
          <w:rFonts w:ascii="Traditional Arabic" w:hAnsi="Traditional Arabic" w:cs="Traditional Arabic"/>
          <w:sz w:val="32"/>
          <w:szCs w:val="32"/>
          <w:rtl/>
          <w:lang w:bidi="ar-IQ"/>
        </w:rPr>
        <w:t xml:space="preserve"> ثلاثة الإبدال </w:t>
      </w:r>
      <w:r w:rsidR="00A60B5F" w:rsidRPr="00F444E7">
        <w:rPr>
          <w:rFonts w:ascii="Traditional Arabic" w:hAnsi="Traditional Arabic" w:cs="Traditional Arabic"/>
          <w:sz w:val="32"/>
          <w:szCs w:val="32"/>
          <w:rtl/>
          <w:lang w:bidi="ar-IQ"/>
        </w:rPr>
        <w:t xml:space="preserve">بألف </w:t>
      </w:r>
      <w:r w:rsidR="005D0DC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D0DC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D0DC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34A46" w:rsidRPr="00F444E7" w:rsidRDefault="00D34A46" w:rsidP="00A60B5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96) </w:t>
      </w:r>
      <w:r w:rsidRPr="00F444E7">
        <w:rPr>
          <w:rFonts w:ascii="Traditional Arabic" w:eastAsia="Times New Roman" w:hAnsi="Traditional Arabic" w:cs="Traditional Arabic"/>
          <w:sz w:val="32"/>
          <w:szCs w:val="32"/>
          <w:rtl/>
          <w:lang w:bidi="ar-IQ"/>
        </w:rPr>
        <w:t>﴿</w:t>
      </w:r>
      <w:r w:rsidR="005D0DC2" w:rsidRPr="00F444E7">
        <w:rPr>
          <w:rFonts w:ascii="Traditional Arabic" w:eastAsia="Times New Roman" w:hAnsi="Traditional Arabic" w:cs="Traditional Arabic"/>
          <w:b/>
          <w:bCs/>
          <w:color w:val="FF0000"/>
          <w:sz w:val="32"/>
          <w:szCs w:val="32"/>
          <w:rtl/>
          <w:lang w:bidi="ar-IQ"/>
        </w:rPr>
        <w:t>لَفَتَحْنَا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D0DC2" w:rsidRPr="00F444E7">
        <w:rPr>
          <w:rFonts w:ascii="Traditional Arabic" w:eastAsia="Times New Roman" w:hAnsi="Traditional Arabic" w:cs="Traditional Arabic"/>
          <w:sz w:val="32"/>
          <w:szCs w:val="32"/>
          <w:rtl/>
          <w:lang w:bidi="ar-IQ"/>
        </w:rPr>
        <w:t xml:space="preserve">قرأها </w:t>
      </w:r>
      <w:r w:rsidR="005D0DC2" w:rsidRPr="00F444E7">
        <w:rPr>
          <w:rFonts w:ascii="Traditional Arabic" w:eastAsia="Times New Roman" w:hAnsi="Traditional Arabic" w:cs="Traditional Arabic"/>
          <w:b/>
          <w:bCs/>
          <w:color w:val="00B050"/>
          <w:sz w:val="32"/>
          <w:szCs w:val="32"/>
          <w:rtl/>
          <w:lang w:bidi="ar-IQ"/>
        </w:rPr>
        <w:t>ابن عامر الشامي</w:t>
      </w:r>
      <w:r w:rsidR="005D0DC2" w:rsidRPr="00F444E7">
        <w:rPr>
          <w:rFonts w:ascii="Traditional Arabic" w:eastAsia="Times New Roman" w:hAnsi="Traditional Arabic" w:cs="Traditional Arabic"/>
          <w:color w:val="00B050"/>
          <w:sz w:val="32"/>
          <w:szCs w:val="32"/>
          <w:rtl/>
          <w:lang w:bidi="ar-IQ"/>
        </w:rPr>
        <w:t xml:space="preserve"> </w:t>
      </w:r>
      <w:r w:rsidR="005D0DC2" w:rsidRPr="00F444E7">
        <w:rPr>
          <w:rFonts w:ascii="Traditional Arabic" w:eastAsia="Times New Roman" w:hAnsi="Traditional Arabic" w:cs="Traditional Arabic"/>
          <w:sz w:val="32"/>
          <w:szCs w:val="32"/>
          <w:rtl/>
          <w:lang w:bidi="ar-IQ"/>
        </w:rPr>
        <w:t xml:space="preserve">بتشديد التاء </w:t>
      </w:r>
      <w:r w:rsidR="005D0DC2" w:rsidRPr="00F444E7">
        <w:rPr>
          <w:rFonts w:ascii="Traditional Arabic" w:eastAsia="Times New Roman" w:hAnsi="Traditional Arabic" w:cs="Traditional Arabic"/>
          <w:b/>
          <w:bCs/>
          <w:sz w:val="32"/>
          <w:szCs w:val="32"/>
          <w:rtl/>
          <w:lang w:bidi="ar-IQ"/>
        </w:rPr>
        <w:t>(لَفَتَّحْنَا)</w:t>
      </w:r>
      <w:r w:rsidR="00F444E7" w:rsidRPr="00F444E7">
        <w:rPr>
          <w:rFonts w:ascii="Traditional Arabic" w:eastAsia="Times New Roman" w:hAnsi="Traditional Arabic" w:cs="Traditional Arabic"/>
          <w:b/>
          <w:bCs/>
          <w:sz w:val="32"/>
          <w:szCs w:val="32"/>
          <w:rtl/>
          <w:lang w:bidi="ar-IQ"/>
        </w:rPr>
        <w:t>.</w:t>
      </w:r>
      <w:r w:rsidR="00A60B5F" w:rsidRPr="00F444E7">
        <w:rPr>
          <w:rFonts w:ascii="Traditional Arabic" w:eastAsia="Times New Roman" w:hAnsi="Traditional Arabic" w:cs="Traditional Arabic"/>
          <w:b/>
          <w:bCs/>
          <w:sz w:val="32"/>
          <w:szCs w:val="32"/>
          <w:rtl/>
          <w:lang w:bidi="ar-IQ"/>
        </w:rPr>
        <w:t xml:space="preserve"> </w:t>
      </w:r>
      <w:r w:rsidR="00A60B5F" w:rsidRPr="00F444E7">
        <w:rPr>
          <w:rFonts w:ascii="Traditional Arabic" w:eastAsia="Times New Roman" w:hAnsi="Traditional Arabic" w:cs="Traditional Arabic"/>
          <w:sz w:val="32"/>
          <w:szCs w:val="32"/>
          <w:rtl/>
          <w:lang w:bidi="ar-IQ"/>
        </w:rPr>
        <w:t>﴿</w:t>
      </w:r>
      <w:r w:rsidR="00A60B5F" w:rsidRPr="00F444E7">
        <w:rPr>
          <w:rFonts w:ascii="Traditional Arabic" w:eastAsia="Times New Roman" w:hAnsi="Traditional Arabic" w:cs="Traditional Arabic"/>
          <w:b/>
          <w:bCs/>
          <w:color w:val="FF0000"/>
          <w:sz w:val="32"/>
          <w:szCs w:val="32"/>
          <w:rtl/>
          <w:lang w:bidi="ar-IQ"/>
        </w:rPr>
        <w:t>السَّمَاءِ</w:t>
      </w:r>
      <w:r w:rsidR="00A60B5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60B5F" w:rsidRPr="00F444E7">
        <w:rPr>
          <w:rFonts w:ascii="Traditional Arabic" w:eastAsia="Times New Roman" w:hAnsi="Traditional Arabic" w:cs="Traditional Arabic"/>
          <w:sz w:val="32"/>
          <w:szCs w:val="32"/>
          <w:rtl/>
          <w:lang w:bidi="ar-IQ"/>
        </w:rPr>
        <w:t xml:space="preserve"> إذا وقف </w:t>
      </w:r>
      <w:r w:rsidR="00A60B5F" w:rsidRPr="00F444E7">
        <w:rPr>
          <w:rFonts w:ascii="Traditional Arabic" w:eastAsia="Times New Roman" w:hAnsi="Traditional Arabic" w:cs="Traditional Arabic"/>
          <w:b/>
          <w:bCs/>
          <w:color w:val="C00000"/>
          <w:sz w:val="32"/>
          <w:szCs w:val="32"/>
          <w:rtl/>
          <w:lang w:bidi="ar-IQ"/>
        </w:rPr>
        <w:t xml:space="preserve">هشام </w:t>
      </w:r>
      <w:r w:rsidR="00A60B5F" w:rsidRPr="00F444E7">
        <w:rPr>
          <w:rFonts w:ascii="Traditional Arabic" w:eastAsia="Times New Roman" w:hAnsi="Traditional Arabic" w:cs="Traditional Arabic"/>
          <w:sz w:val="32"/>
          <w:szCs w:val="32"/>
          <w:rtl/>
          <w:lang w:bidi="ar-IQ"/>
        </w:rPr>
        <w:t>عليها فله فيها خمسة أوجه</w:t>
      </w:r>
      <w:r w:rsidR="00F444E7" w:rsidRPr="00F444E7">
        <w:rPr>
          <w:rFonts w:ascii="Traditional Arabic" w:eastAsia="Times New Roman" w:hAnsi="Traditional Arabic" w:cs="Traditional Arabic"/>
          <w:sz w:val="32"/>
          <w:szCs w:val="32"/>
          <w:rtl/>
          <w:lang w:bidi="ar-IQ"/>
        </w:rPr>
        <w:t>:</w:t>
      </w:r>
      <w:r w:rsidR="00A60B5F" w:rsidRPr="00F444E7">
        <w:rPr>
          <w:rFonts w:ascii="Traditional Arabic" w:eastAsia="Times New Roman" w:hAnsi="Traditional Arabic" w:cs="Traditional Arabic"/>
          <w:sz w:val="32"/>
          <w:szCs w:val="32"/>
          <w:rtl/>
          <w:lang w:bidi="ar-IQ"/>
        </w:rPr>
        <w:t xml:space="preserve"> </w:t>
      </w:r>
      <w:r w:rsidR="00A60B5F" w:rsidRPr="00F444E7">
        <w:rPr>
          <w:rFonts w:ascii="Traditional Arabic" w:eastAsia="Times New Roman" w:hAnsi="Traditional Arabic" w:cs="Traditional Arabic"/>
          <w:noProof/>
          <w:sz w:val="32"/>
          <w:szCs w:val="32"/>
          <w:rtl/>
          <w:lang w:eastAsia="ar-SA" w:bidi="ar-IQ"/>
        </w:rPr>
        <w:t>ثلاثة الإبدال 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A60B5F"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p>
    <w:p w:rsidR="00D34A46" w:rsidRPr="00F444E7" w:rsidRDefault="00D34A46" w:rsidP="000700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 أَمِنَ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005D0DC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5D0DC2" w:rsidRPr="00F444E7">
        <w:rPr>
          <w:rFonts w:ascii="Traditional Arabic" w:eastAsia="Times New Roman" w:hAnsi="Traditional Arabic" w:cs="Traditional Arabic"/>
          <w:sz w:val="32"/>
          <w:szCs w:val="32"/>
          <w:rtl/>
          <w:lang w:bidi="ar-IQ"/>
        </w:rPr>
        <w:t>إسكا</w:t>
      </w:r>
      <w:r w:rsidRPr="00F444E7">
        <w:rPr>
          <w:rFonts w:ascii="Traditional Arabic" w:eastAsia="Times New Roman" w:hAnsi="Traditional Arabic" w:cs="Traditional Arabic"/>
          <w:sz w:val="32"/>
          <w:szCs w:val="32"/>
          <w:rtl/>
          <w:lang w:bidi="ar-IQ"/>
        </w:rPr>
        <w:t>ن الواو (</w:t>
      </w:r>
      <w:r w:rsidRPr="00F444E7">
        <w:rPr>
          <w:rFonts w:ascii="Traditional Arabic" w:eastAsia="Times New Roman" w:hAnsi="Traditional Arabic" w:cs="Traditional Arabic"/>
          <w:b/>
          <w:bCs/>
          <w:sz w:val="32"/>
          <w:szCs w:val="32"/>
          <w:rtl/>
          <w:lang w:bidi="ar-IQ"/>
        </w:rPr>
        <w:t>أَوْ</w:t>
      </w:r>
      <w:r w:rsidRPr="00F444E7">
        <w:rPr>
          <w:rFonts w:ascii="Traditional Arabic" w:eastAsia="Times New Roman" w:hAnsi="Traditional Arabic" w:cs="Traditional Arabic"/>
          <w:sz w:val="32"/>
          <w:szCs w:val="32"/>
          <w:rtl/>
          <w:lang w:bidi="ar-IQ"/>
        </w:rPr>
        <w:t>)</w:t>
      </w:r>
      <w:r w:rsidR="00D02DE6" w:rsidRPr="00F444E7">
        <w:rPr>
          <w:rFonts w:ascii="Traditional Arabic" w:eastAsia="Times New Roman" w:hAnsi="Traditional Arabic" w:cs="Traditional Arabic"/>
          <w:sz w:val="32"/>
          <w:szCs w:val="32"/>
          <w:vertAlign w:val="superscript"/>
          <w:rtl/>
          <w:lang w:eastAsia="ar-SY" w:bidi="ar-SY"/>
        </w:rPr>
        <w:t xml:space="preserve"> (</w:t>
      </w:r>
      <w:r w:rsidR="00D02DE6" w:rsidRPr="00F444E7">
        <w:rPr>
          <w:rFonts w:ascii="Traditional Arabic" w:eastAsia="Times New Roman" w:hAnsi="Traditional Arabic" w:cs="Traditional Arabic"/>
          <w:sz w:val="32"/>
          <w:szCs w:val="32"/>
          <w:vertAlign w:val="superscript"/>
          <w:rtl/>
          <w:lang w:eastAsia="ar-SY" w:bidi="ar-SY"/>
        </w:rPr>
        <w:footnoteReference w:id="191"/>
      </w:r>
      <w:r w:rsidR="00D02DE6"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D34A46" w:rsidRPr="00F444E7" w:rsidRDefault="00D34A46" w:rsidP="000700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نَشَاءُ أَصَبْنَاهُمْ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700AA" w:rsidRPr="00F444E7">
        <w:rPr>
          <w:rFonts w:ascii="Traditional Arabic" w:eastAsia="Times New Roman" w:hAnsi="Traditional Arabic" w:cs="Traditional Arabic"/>
          <w:sz w:val="32"/>
          <w:szCs w:val="32"/>
          <w:rtl/>
          <w:lang w:bidi="ar-IQ"/>
        </w:rPr>
        <w:t xml:space="preserve">قرأها </w:t>
      </w:r>
      <w:r w:rsidR="000700AA" w:rsidRPr="00F444E7">
        <w:rPr>
          <w:rFonts w:ascii="Traditional Arabic" w:eastAsia="Times New Roman" w:hAnsi="Traditional Arabic" w:cs="Traditional Arabic"/>
          <w:b/>
          <w:bCs/>
          <w:color w:val="00B050"/>
          <w:sz w:val="32"/>
          <w:szCs w:val="32"/>
          <w:rtl/>
          <w:lang w:bidi="ar-IQ"/>
        </w:rPr>
        <w:t>ابن عامر الشامي</w:t>
      </w:r>
      <w:r w:rsidR="000700AA" w:rsidRPr="00F444E7">
        <w:rPr>
          <w:rFonts w:ascii="Traditional Arabic" w:eastAsia="Times New Roman" w:hAnsi="Traditional Arabic" w:cs="Traditional Arabic"/>
          <w:color w:val="00B050"/>
          <w:sz w:val="32"/>
          <w:szCs w:val="32"/>
          <w:rtl/>
          <w:lang w:bidi="ar-IQ"/>
        </w:rPr>
        <w:t xml:space="preserve"> </w:t>
      </w:r>
      <w:r w:rsidR="00D02DE6" w:rsidRPr="00F444E7">
        <w:rPr>
          <w:rFonts w:ascii="Traditional Arabic" w:eastAsia="Times New Roman" w:hAnsi="Traditional Arabic" w:cs="Traditional Arabic"/>
          <w:sz w:val="32"/>
          <w:szCs w:val="32"/>
          <w:rtl/>
          <w:lang w:bidi="ar-IQ"/>
        </w:rPr>
        <w:t xml:space="preserve">بتحقيق </w:t>
      </w:r>
      <w:r w:rsidR="000700AA" w:rsidRPr="00F444E7">
        <w:rPr>
          <w:rFonts w:ascii="Traditional Arabic" w:eastAsia="Times New Roman" w:hAnsi="Traditional Arabic" w:cs="Traditional Arabic"/>
          <w:sz w:val="32"/>
          <w:szCs w:val="32"/>
          <w:rtl/>
          <w:lang w:bidi="ar-IQ"/>
        </w:rPr>
        <w:t>الهمزتين</w:t>
      </w:r>
      <w:r w:rsidR="00D02DE6"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0700AA" w:rsidRPr="00F444E7">
        <w:rPr>
          <w:rFonts w:ascii="Traditional Arabic" w:eastAsia="Times New Roman" w:hAnsi="Traditional Arabic" w:cs="Traditional Arabic"/>
          <w:sz w:val="32"/>
          <w:szCs w:val="32"/>
          <w:rtl/>
          <w:lang w:bidi="ar-IQ"/>
        </w:rPr>
        <w:t xml:space="preserve"> </w:t>
      </w:r>
      <w:r w:rsidR="00D02DE6" w:rsidRPr="00F444E7">
        <w:rPr>
          <w:rFonts w:ascii="Traditional Arabic" w:eastAsia="Times New Roman" w:hAnsi="Traditional Arabic" w:cs="Traditional Arabic"/>
          <w:sz w:val="32"/>
          <w:szCs w:val="32"/>
          <w:rtl/>
          <w:lang w:bidi="ar-IQ"/>
        </w:rPr>
        <w:t>و</w:t>
      </w:r>
      <w:r w:rsidR="000700AA" w:rsidRPr="00F444E7">
        <w:rPr>
          <w:rFonts w:ascii="Traditional Arabic" w:hAnsi="Traditional Arabic" w:cs="Traditional Arabic"/>
          <w:sz w:val="32"/>
          <w:szCs w:val="32"/>
          <w:rtl/>
          <w:lang w:bidi="ar-IQ"/>
        </w:rPr>
        <w:t xml:space="preserve">إذا وقف </w:t>
      </w:r>
      <w:r w:rsidR="000700AA" w:rsidRPr="00F444E7">
        <w:rPr>
          <w:rFonts w:ascii="Traditional Arabic" w:hAnsi="Traditional Arabic" w:cs="Traditional Arabic"/>
          <w:b/>
          <w:bCs/>
          <w:color w:val="C00000"/>
          <w:sz w:val="32"/>
          <w:szCs w:val="32"/>
          <w:rtl/>
          <w:lang w:bidi="ar-IQ"/>
        </w:rPr>
        <w:t>هشام</w:t>
      </w:r>
      <w:r w:rsidR="000700AA" w:rsidRPr="00F444E7">
        <w:rPr>
          <w:rFonts w:ascii="Traditional Arabic" w:hAnsi="Traditional Arabic" w:cs="Traditional Arabic"/>
          <w:sz w:val="32"/>
          <w:szCs w:val="32"/>
          <w:rtl/>
          <w:lang w:bidi="ar-IQ"/>
        </w:rPr>
        <w:t xml:space="preserve"> </w:t>
      </w:r>
      <w:r w:rsidR="00D02DE6" w:rsidRPr="00F444E7">
        <w:rPr>
          <w:rFonts w:ascii="Traditional Arabic" w:hAnsi="Traditional Arabic" w:cs="Traditional Arabic"/>
          <w:sz w:val="32"/>
          <w:szCs w:val="32"/>
          <w:rtl/>
          <w:lang w:bidi="ar-IQ"/>
        </w:rPr>
        <w:t xml:space="preserve">على </w:t>
      </w:r>
      <w:r w:rsidR="00D02DE6" w:rsidRPr="00F444E7">
        <w:rPr>
          <w:rFonts w:ascii="Traditional Arabic" w:hAnsi="Traditional Arabic" w:cs="Traditional Arabic"/>
          <w:b/>
          <w:bCs/>
          <w:sz w:val="32"/>
          <w:szCs w:val="32"/>
          <w:rtl/>
          <w:lang w:bidi="ar-IQ"/>
        </w:rPr>
        <w:t>(نشاء)</w:t>
      </w:r>
      <w:r w:rsidR="000700AA"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sz w:val="32"/>
          <w:szCs w:val="32"/>
          <w:rtl/>
          <w:lang w:bidi="ar-IQ"/>
        </w:rPr>
        <w:t xml:space="preserve"> ثلاثة الإبدال </w:t>
      </w:r>
      <w:r w:rsidR="00D02DE6" w:rsidRPr="00F444E7">
        <w:rPr>
          <w:rFonts w:ascii="Traditional Arabic" w:hAnsi="Traditional Arabic" w:cs="Traditional Arabic"/>
          <w:sz w:val="32"/>
          <w:szCs w:val="32"/>
          <w:rtl/>
          <w:lang w:bidi="ar-IQ"/>
        </w:rPr>
        <w:t xml:space="preserve">بألف </w:t>
      </w:r>
      <w:r w:rsidR="000700A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D34A46" w:rsidRPr="00F444E7" w:rsidRDefault="00D34A46" w:rsidP="007415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101) </w:t>
      </w:r>
      <w:r w:rsidR="000700AA"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b/>
          <w:bCs/>
          <w:color w:val="FF0000"/>
          <w:sz w:val="32"/>
          <w:szCs w:val="32"/>
          <w:rtl/>
          <w:lang w:bidi="ar-IQ"/>
        </w:rPr>
        <w:t>وَلَقَدْ جَاءَتْهُمْ</w:t>
      </w:r>
      <w:r w:rsidR="000700AA"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0700AA" w:rsidRPr="00F444E7">
        <w:rPr>
          <w:rFonts w:ascii="Traditional Arabic" w:hAnsi="Traditional Arabic" w:cs="Traditional Arabic"/>
          <w:sz w:val="32"/>
          <w:szCs w:val="32"/>
          <w:rtl/>
          <w:lang w:bidi="ar-IQ"/>
        </w:rPr>
        <w:t xml:space="preserve"> أدغم </w:t>
      </w:r>
      <w:r w:rsidR="000700AA" w:rsidRPr="00F444E7">
        <w:rPr>
          <w:rFonts w:ascii="Traditional Arabic" w:hAnsi="Traditional Arabic" w:cs="Traditional Arabic"/>
          <w:b/>
          <w:bCs/>
          <w:color w:val="C00000"/>
          <w:sz w:val="32"/>
          <w:szCs w:val="32"/>
          <w:rtl/>
          <w:lang w:bidi="ar-IQ"/>
        </w:rPr>
        <w:t>هشام</w:t>
      </w:r>
      <w:r w:rsidR="000700AA" w:rsidRPr="00F444E7">
        <w:rPr>
          <w:rFonts w:ascii="Traditional Arabic" w:hAnsi="Traditional Arabic" w:cs="Traditional Arabic"/>
          <w:color w:val="C00000"/>
          <w:sz w:val="32"/>
          <w:szCs w:val="32"/>
          <w:rtl/>
          <w:lang w:bidi="ar-IQ"/>
        </w:rPr>
        <w:t xml:space="preserve"> </w:t>
      </w:r>
      <w:r w:rsidR="000700AA" w:rsidRPr="00F444E7">
        <w:rPr>
          <w:rFonts w:ascii="Traditional Arabic" w:hAnsi="Traditional Arabic" w:cs="Traditional Arabic"/>
          <w:sz w:val="32"/>
          <w:szCs w:val="32"/>
          <w:rtl/>
          <w:lang w:bidi="ar-IQ"/>
        </w:rPr>
        <w:t xml:space="preserve">الدال في الجيم </w:t>
      </w:r>
      <w:r w:rsidR="000700AA" w:rsidRPr="00F444E7">
        <w:rPr>
          <w:rFonts w:ascii="Traditional Arabic" w:hAnsi="Traditional Arabic" w:cs="Traditional Arabic"/>
          <w:b/>
          <w:bCs/>
          <w:sz w:val="32"/>
          <w:szCs w:val="32"/>
          <w:rtl/>
          <w:lang w:bidi="ar-IQ"/>
        </w:rPr>
        <w:t>(ولقجَّاءتهم)</w:t>
      </w:r>
      <w:r w:rsidR="00F444E7"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وقرأ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b/>
          <w:bCs/>
          <w:sz w:val="32"/>
          <w:szCs w:val="32"/>
          <w:rtl/>
          <w:lang w:bidi="ar-IQ"/>
        </w:rPr>
        <w:t>(جاءتهم)</w:t>
      </w:r>
      <w:r w:rsidR="00741558"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D34A46" w:rsidRPr="00F444E7" w:rsidRDefault="00D34A46" w:rsidP="000700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105) </w:t>
      </w:r>
      <w:r w:rsidR="000700AA"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b/>
          <w:bCs/>
          <w:color w:val="FF0000"/>
          <w:sz w:val="32"/>
          <w:szCs w:val="32"/>
          <w:rtl/>
          <w:lang w:bidi="ar-IQ"/>
        </w:rPr>
        <w:t>قَدْ جِئْتُكُمْ</w:t>
      </w:r>
      <w:r w:rsidR="000700AA"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0700AA" w:rsidRPr="00F444E7">
        <w:rPr>
          <w:rFonts w:ascii="Traditional Arabic" w:hAnsi="Traditional Arabic" w:cs="Traditional Arabic"/>
          <w:sz w:val="32"/>
          <w:szCs w:val="32"/>
          <w:rtl/>
          <w:lang w:bidi="ar-IQ"/>
        </w:rPr>
        <w:t xml:space="preserve"> أدغم </w:t>
      </w:r>
      <w:r w:rsidR="000700AA" w:rsidRPr="00F444E7">
        <w:rPr>
          <w:rFonts w:ascii="Traditional Arabic" w:hAnsi="Traditional Arabic" w:cs="Traditional Arabic"/>
          <w:b/>
          <w:bCs/>
          <w:color w:val="C00000"/>
          <w:sz w:val="32"/>
          <w:szCs w:val="32"/>
          <w:rtl/>
          <w:lang w:bidi="ar-IQ"/>
        </w:rPr>
        <w:t>هشام</w:t>
      </w:r>
      <w:r w:rsidR="000700AA" w:rsidRPr="00F444E7">
        <w:rPr>
          <w:rFonts w:ascii="Traditional Arabic" w:hAnsi="Traditional Arabic" w:cs="Traditional Arabic"/>
          <w:color w:val="C00000"/>
          <w:sz w:val="32"/>
          <w:szCs w:val="32"/>
          <w:rtl/>
          <w:lang w:bidi="ar-IQ"/>
        </w:rPr>
        <w:t xml:space="preserve"> </w:t>
      </w:r>
      <w:r w:rsidR="000700AA" w:rsidRPr="00F444E7">
        <w:rPr>
          <w:rFonts w:ascii="Traditional Arabic" w:hAnsi="Traditional Arabic" w:cs="Traditional Arabic"/>
          <w:sz w:val="32"/>
          <w:szCs w:val="32"/>
          <w:rtl/>
          <w:lang w:bidi="ar-IQ"/>
        </w:rPr>
        <w:t xml:space="preserve">الدال في الجيم </w:t>
      </w:r>
      <w:r w:rsidR="000700AA" w:rsidRPr="00F444E7">
        <w:rPr>
          <w:rFonts w:ascii="Traditional Arabic" w:hAnsi="Traditional Arabic" w:cs="Traditional Arabic"/>
          <w:b/>
          <w:bCs/>
          <w:sz w:val="32"/>
          <w:szCs w:val="32"/>
          <w:rtl/>
          <w:lang w:bidi="ar-IQ"/>
        </w:rPr>
        <w:t>(قجِّئتكم)</w:t>
      </w:r>
      <w:r w:rsidR="00F444E7"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sz w:val="32"/>
          <w:szCs w:val="32"/>
          <w:rtl/>
          <w:lang w:bidi="ar-IQ"/>
        </w:rPr>
        <w:t xml:space="preserve"> ﴿</w:t>
      </w:r>
      <w:r w:rsidR="000700AA" w:rsidRPr="00F444E7">
        <w:rPr>
          <w:rFonts w:ascii="Traditional Arabic" w:hAnsi="Traditional Arabic" w:cs="Traditional Arabic"/>
          <w:b/>
          <w:bCs/>
          <w:color w:val="FF0000"/>
          <w:sz w:val="32"/>
          <w:szCs w:val="32"/>
          <w:rtl/>
          <w:lang w:bidi="ar-IQ"/>
        </w:rPr>
        <w:t>مَعِيَ</w:t>
      </w:r>
      <w:r w:rsidR="00F41916" w:rsidRPr="00F444E7">
        <w:rPr>
          <w:rFonts w:ascii="Traditional Arabic" w:hAnsi="Traditional Arabic" w:cs="Traditional Arabic"/>
          <w:b/>
          <w:bCs/>
          <w:color w:val="FF0000"/>
          <w:sz w:val="32"/>
          <w:szCs w:val="32"/>
          <w:rtl/>
          <w:lang w:bidi="ar-IQ"/>
        </w:rPr>
        <w:t xml:space="preserve"> بَنِي</w:t>
      </w:r>
      <w:r w:rsidR="000700AA"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0700AA" w:rsidRPr="00F444E7">
        <w:rPr>
          <w:rFonts w:ascii="Traditional Arabic" w:hAnsi="Traditional Arabic" w:cs="Traditional Arabic"/>
          <w:sz w:val="32"/>
          <w:szCs w:val="32"/>
          <w:rtl/>
          <w:lang w:bidi="ar-IQ"/>
        </w:rPr>
        <w:t xml:space="preserve"> </w:t>
      </w:r>
      <w:r w:rsidR="000700AA" w:rsidRPr="00F444E7">
        <w:rPr>
          <w:rFonts w:ascii="Traditional Arabic" w:eastAsia="Times New Roman" w:hAnsi="Traditional Arabic" w:cs="Traditional Arabic"/>
          <w:sz w:val="32"/>
          <w:szCs w:val="32"/>
          <w:rtl/>
          <w:lang w:bidi="ar-IQ"/>
        </w:rPr>
        <w:t xml:space="preserve">قرأها </w:t>
      </w:r>
      <w:r w:rsidR="000700AA" w:rsidRPr="00F444E7">
        <w:rPr>
          <w:rFonts w:ascii="Traditional Arabic" w:eastAsia="Times New Roman" w:hAnsi="Traditional Arabic" w:cs="Traditional Arabic"/>
          <w:b/>
          <w:bCs/>
          <w:color w:val="00B050"/>
          <w:sz w:val="32"/>
          <w:szCs w:val="32"/>
          <w:rtl/>
          <w:lang w:bidi="ar-IQ"/>
        </w:rPr>
        <w:t>ابن عامر الشامي</w:t>
      </w:r>
      <w:r w:rsidR="000700AA" w:rsidRPr="00F444E7">
        <w:rPr>
          <w:rFonts w:ascii="Traditional Arabic" w:eastAsia="Times New Roman" w:hAnsi="Traditional Arabic" w:cs="Traditional Arabic"/>
          <w:color w:val="00B050"/>
          <w:sz w:val="32"/>
          <w:szCs w:val="32"/>
          <w:rtl/>
          <w:lang w:bidi="ar-IQ"/>
        </w:rPr>
        <w:t xml:space="preserve"> </w:t>
      </w:r>
      <w:r w:rsidR="000700AA" w:rsidRPr="00F444E7">
        <w:rPr>
          <w:rFonts w:ascii="Traditional Arabic" w:eastAsia="Times New Roman" w:hAnsi="Traditional Arabic" w:cs="Traditional Arabic"/>
          <w:sz w:val="32"/>
          <w:szCs w:val="32"/>
          <w:rtl/>
          <w:lang w:bidi="ar-IQ"/>
        </w:rPr>
        <w:t xml:space="preserve">بإسكان الياء </w:t>
      </w:r>
      <w:r w:rsidR="00D02DE6" w:rsidRPr="00F444E7">
        <w:rPr>
          <w:rFonts w:ascii="Traditional Arabic" w:eastAsia="Times New Roman" w:hAnsi="Traditional Arabic" w:cs="Traditional Arabic"/>
          <w:b/>
          <w:bCs/>
          <w:sz w:val="32"/>
          <w:szCs w:val="32"/>
          <w:rtl/>
          <w:lang w:bidi="ar-IQ"/>
        </w:rPr>
        <w:t>(معيْ)</w:t>
      </w:r>
      <w:r w:rsidR="00F444E7" w:rsidRPr="00F444E7">
        <w:rPr>
          <w:rFonts w:ascii="Traditional Arabic" w:eastAsia="Times New Roman" w:hAnsi="Traditional Arabic" w:cs="Traditional Arabic"/>
          <w:sz w:val="32"/>
          <w:szCs w:val="32"/>
          <w:rtl/>
          <w:lang w:bidi="ar-IQ"/>
        </w:rPr>
        <w:t>.</w:t>
      </w:r>
    </w:p>
    <w:p w:rsidR="00D34A46" w:rsidRPr="00F444E7" w:rsidRDefault="00D34A46" w:rsidP="000700A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000700AA"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000700AA" w:rsidRPr="00F444E7">
        <w:rPr>
          <w:rFonts w:ascii="Traditional Arabic" w:eastAsia="Times New Roman" w:hAnsi="Traditional Arabic" w:cs="Traditional Arabic"/>
          <w:sz w:val="32"/>
          <w:szCs w:val="32"/>
          <w:rtl/>
          <w:lang w:bidi="ar-IQ"/>
        </w:rPr>
        <w:t>﴿</w:t>
      </w:r>
      <w:r w:rsidR="000700AA" w:rsidRPr="00F444E7">
        <w:rPr>
          <w:rFonts w:ascii="Traditional Arabic" w:eastAsia="Times New Roman" w:hAnsi="Traditional Arabic" w:cs="Traditional Arabic"/>
          <w:b/>
          <w:bCs/>
          <w:color w:val="FF0000"/>
          <w:sz w:val="32"/>
          <w:szCs w:val="32"/>
          <w:rtl/>
          <w:lang w:bidi="ar-IQ"/>
        </w:rPr>
        <w:t>بَيْضَاءُ</w:t>
      </w:r>
      <w:r w:rsidR="000700A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700AA" w:rsidRPr="00F444E7">
        <w:rPr>
          <w:rFonts w:ascii="Traditional Arabic" w:eastAsia="Times New Roman" w:hAnsi="Traditional Arabic" w:cs="Traditional Arabic"/>
          <w:sz w:val="32"/>
          <w:szCs w:val="32"/>
          <w:rtl/>
          <w:lang w:bidi="ar-IQ"/>
        </w:rPr>
        <w:t xml:space="preserve"> </w:t>
      </w:r>
      <w:r w:rsidR="000700AA" w:rsidRPr="00F444E7">
        <w:rPr>
          <w:rFonts w:ascii="Traditional Arabic" w:hAnsi="Traditional Arabic" w:cs="Traditional Arabic"/>
          <w:sz w:val="32"/>
          <w:szCs w:val="32"/>
          <w:rtl/>
          <w:lang w:bidi="ar-IQ"/>
        </w:rPr>
        <w:t xml:space="preserve">إذا وقف </w:t>
      </w:r>
      <w:r w:rsidR="000700AA" w:rsidRPr="00F444E7">
        <w:rPr>
          <w:rFonts w:ascii="Traditional Arabic" w:hAnsi="Traditional Arabic" w:cs="Traditional Arabic"/>
          <w:b/>
          <w:bCs/>
          <w:color w:val="C00000"/>
          <w:sz w:val="32"/>
          <w:szCs w:val="32"/>
          <w:rtl/>
          <w:lang w:bidi="ar-IQ"/>
        </w:rPr>
        <w:t>هشام</w:t>
      </w:r>
      <w:r w:rsidR="000700AA"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sz w:val="32"/>
          <w:szCs w:val="32"/>
          <w:rtl/>
          <w:lang w:bidi="ar-IQ"/>
        </w:rPr>
        <w:t xml:space="preserve"> ثلاثة الإبدال </w:t>
      </w:r>
      <w:r w:rsidR="00C15BEF" w:rsidRPr="00F444E7">
        <w:rPr>
          <w:rFonts w:ascii="Traditional Arabic" w:hAnsi="Traditional Arabic" w:cs="Traditional Arabic"/>
          <w:sz w:val="32"/>
          <w:szCs w:val="32"/>
          <w:rtl/>
          <w:lang w:bidi="ar-IQ"/>
        </w:rPr>
        <w:t xml:space="preserve">بألف </w:t>
      </w:r>
      <w:r w:rsidR="000700A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700A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34A46" w:rsidRPr="00F444E7" w:rsidRDefault="00D34A46" w:rsidP="000700A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0700AA" w:rsidRPr="00F444E7">
        <w:rPr>
          <w:rFonts w:ascii="Traditional Arabic" w:eastAsia="Times New Roman" w:hAnsi="Traditional Arabic" w:cs="Traditional Arabic"/>
          <w:b/>
          <w:bCs/>
          <w:sz w:val="32"/>
          <w:szCs w:val="32"/>
          <w:rtl/>
          <w:lang w:bidi="ar-IQ"/>
        </w:rPr>
        <w:t>09</w:t>
      </w:r>
      <w:r w:rsidRPr="00F444E7">
        <w:rPr>
          <w:rFonts w:ascii="Traditional Arabic" w:eastAsia="Times New Roman" w:hAnsi="Traditional Arabic" w:cs="Traditional Arabic"/>
          <w:b/>
          <w:bCs/>
          <w:sz w:val="32"/>
          <w:szCs w:val="32"/>
          <w:rtl/>
          <w:lang w:bidi="ar-IQ"/>
        </w:rPr>
        <w:t xml:space="preserve">) </w:t>
      </w:r>
      <w:r w:rsidR="000700AA" w:rsidRPr="00F444E7">
        <w:rPr>
          <w:rFonts w:ascii="Traditional Arabic" w:eastAsia="Times New Roman" w:hAnsi="Traditional Arabic" w:cs="Traditional Arabic"/>
          <w:sz w:val="32"/>
          <w:szCs w:val="32"/>
          <w:rtl/>
          <w:lang w:bidi="ar-IQ"/>
        </w:rPr>
        <w:t>﴿</w:t>
      </w:r>
      <w:r w:rsidR="000700AA" w:rsidRPr="00F444E7">
        <w:rPr>
          <w:rFonts w:ascii="Traditional Arabic" w:eastAsia="Times New Roman" w:hAnsi="Traditional Arabic" w:cs="Traditional Arabic"/>
          <w:b/>
          <w:bCs/>
          <w:color w:val="FF0000"/>
          <w:sz w:val="32"/>
          <w:szCs w:val="32"/>
          <w:rtl/>
          <w:lang w:bidi="ar-IQ"/>
        </w:rPr>
        <w:t>الْمَلأُ</w:t>
      </w:r>
      <w:r w:rsidR="000700A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700AA" w:rsidRPr="00F444E7">
        <w:rPr>
          <w:rFonts w:ascii="Traditional Arabic" w:eastAsia="Times New Roman" w:hAnsi="Traditional Arabic" w:cs="Traditional Arabic"/>
          <w:sz w:val="32"/>
          <w:szCs w:val="32"/>
          <w:rtl/>
          <w:lang w:bidi="ar-IQ"/>
        </w:rPr>
        <w:t xml:space="preserve"> إذا وقف عليها </w:t>
      </w:r>
      <w:r w:rsidR="000700AA" w:rsidRPr="00F444E7">
        <w:rPr>
          <w:rFonts w:ascii="Traditional Arabic" w:eastAsia="Times New Roman" w:hAnsi="Traditional Arabic" w:cs="Traditional Arabic"/>
          <w:b/>
          <w:bCs/>
          <w:color w:val="C00000"/>
          <w:sz w:val="32"/>
          <w:szCs w:val="32"/>
          <w:rtl/>
          <w:lang w:bidi="ar-IQ"/>
        </w:rPr>
        <w:t>هشام</w:t>
      </w:r>
      <w:r w:rsidR="000700AA"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0700AA"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p>
    <w:p w:rsidR="00D34A46" w:rsidRPr="00F444E7" w:rsidRDefault="00D34A46" w:rsidP="001E279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أَرْجِه</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1E2798" w:rsidRPr="00F444E7">
        <w:rPr>
          <w:rFonts w:ascii="Traditional Arabic" w:eastAsia="Times New Roman" w:hAnsi="Traditional Arabic" w:cs="Traditional Arabic"/>
          <w:sz w:val="32"/>
          <w:szCs w:val="32"/>
          <w:rtl/>
          <w:lang w:bidi="ar-IQ"/>
        </w:rPr>
        <w:t xml:space="preserve"> </w:t>
      </w:r>
      <w:r w:rsidR="001E2798" w:rsidRPr="00F444E7">
        <w:rPr>
          <w:rFonts w:ascii="Traditional Arabic" w:eastAsia="Times New Roman" w:hAnsi="Traditional Arabic" w:cs="Traditional Arabic"/>
          <w:b/>
          <w:bCs/>
          <w:color w:val="C00000"/>
          <w:sz w:val="32"/>
          <w:szCs w:val="32"/>
          <w:rtl/>
          <w:lang w:bidi="ar-IQ"/>
        </w:rPr>
        <w:t>هشام</w:t>
      </w:r>
      <w:r w:rsidR="001E2798" w:rsidRPr="00F444E7">
        <w:rPr>
          <w:rFonts w:ascii="Traditional Arabic" w:eastAsia="Times New Roman" w:hAnsi="Traditional Arabic" w:cs="Traditional Arabic"/>
          <w:sz w:val="32"/>
          <w:szCs w:val="32"/>
          <w:rtl/>
          <w:lang w:bidi="ar-IQ"/>
        </w:rPr>
        <w:t xml:space="preserve"> بهمزة ساكنة بعد الجيم وبضم الهاء مع الصلة </w:t>
      </w:r>
      <w:r w:rsidR="001E2798" w:rsidRPr="00F444E7">
        <w:rPr>
          <w:rFonts w:ascii="Traditional Arabic" w:eastAsia="Times New Roman" w:hAnsi="Traditional Arabic" w:cs="Traditional Arabic"/>
          <w:b/>
          <w:bCs/>
          <w:sz w:val="32"/>
          <w:szCs w:val="32"/>
          <w:rtl/>
          <w:lang w:bidi="ar-IQ"/>
        </w:rPr>
        <w:t>(أَرْجِئْهُ</w:t>
      </w:r>
      <w:r w:rsidR="00CE70F2" w:rsidRPr="00F444E7">
        <w:rPr>
          <w:rFonts w:ascii="Traditional Arabic" w:eastAsia="Times New Roman" w:hAnsi="Traditional Arabic" w:cs="Traditional Arabic"/>
          <w:b/>
          <w:bCs/>
          <w:sz w:val="32"/>
          <w:szCs w:val="32"/>
          <w:rtl/>
          <w:lang w:bidi="ar-IQ"/>
        </w:rPr>
        <w:t xml:space="preserve"> و</w:t>
      </w:r>
      <w:r w:rsidR="001E2798"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001E2798" w:rsidRPr="00F444E7">
        <w:rPr>
          <w:rFonts w:ascii="Traditional Arabic" w:eastAsia="Times New Roman" w:hAnsi="Traditional Arabic" w:cs="Traditional Arabic"/>
          <w:sz w:val="32"/>
          <w:szCs w:val="32"/>
          <w:rtl/>
          <w:lang w:bidi="ar-IQ"/>
        </w:rPr>
        <w:t xml:space="preserve"> وقرأها</w:t>
      </w:r>
      <w:r w:rsidRPr="00F444E7">
        <w:rPr>
          <w:rFonts w:ascii="Traditional Arabic" w:eastAsia="Times New Roman" w:hAnsi="Traditional Arabic" w:cs="Traditional Arabic"/>
          <w:sz w:val="32"/>
          <w:szCs w:val="32"/>
          <w:rtl/>
          <w:lang w:bidi="ar-IQ"/>
        </w:rPr>
        <w:t xml:space="preserve"> </w:t>
      </w:r>
      <w:r w:rsidR="001E2798"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w:t>
      </w:r>
      <w:r w:rsidR="001E2798" w:rsidRPr="00F444E7">
        <w:rPr>
          <w:rFonts w:ascii="Traditional Arabic" w:eastAsia="Times New Roman" w:hAnsi="Traditional Arabic" w:cs="Traditional Arabic"/>
          <w:sz w:val="32"/>
          <w:szCs w:val="32"/>
          <w:rtl/>
          <w:lang w:bidi="ar-IQ"/>
        </w:rPr>
        <w:t>همزة ساكنة بعد الجيم وب</w:t>
      </w:r>
      <w:r w:rsidRPr="00F444E7">
        <w:rPr>
          <w:rFonts w:ascii="Traditional Arabic" w:eastAsia="Times New Roman" w:hAnsi="Traditional Arabic" w:cs="Traditional Arabic"/>
          <w:sz w:val="32"/>
          <w:szCs w:val="32"/>
          <w:rtl/>
          <w:lang w:bidi="ar-IQ"/>
        </w:rPr>
        <w:t>كسر الهاء من غير صلة (</w:t>
      </w:r>
      <w:r w:rsidRPr="00F444E7">
        <w:rPr>
          <w:rFonts w:ascii="Traditional Arabic" w:eastAsia="Times New Roman" w:hAnsi="Traditional Arabic" w:cs="Traditional Arabic"/>
          <w:b/>
          <w:bCs/>
          <w:sz w:val="32"/>
          <w:szCs w:val="32"/>
          <w:rtl/>
          <w:lang w:bidi="ar-IQ"/>
        </w:rPr>
        <w:t>أرج</w:t>
      </w:r>
      <w:r w:rsidR="00CE70F2" w:rsidRPr="00F444E7">
        <w:rPr>
          <w:rFonts w:ascii="Traditional Arabic" w:eastAsia="Times New Roman" w:hAnsi="Traditional Arabic" w:cs="Traditional Arabic"/>
          <w:b/>
          <w:bCs/>
          <w:sz w:val="32"/>
          <w:szCs w:val="32"/>
          <w:rtl/>
          <w:lang w:bidi="ar-IQ"/>
        </w:rPr>
        <w:t>ِ</w:t>
      </w:r>
      <w:r w:rsidR="001E2798" w:rsidRPr="00F444E7">
        <w:rPr>
          <w:rFonts w:ascii="Traditional Arabic" w:eastAsia="Times New Roman" w:hAnsi="Traditional Arabic" w:cs="Traditional Arabic"/>
          <w:b/>
          <w:bCs/>
          <w:sz w:val="32"/>
          <w:szCs w:val="32"/>
          <w:rtl/>
          <w:lang w:bidi="ar-IQ"/>
        </w:rPr>
        <w:t>ئْ</w:t>
      </w:r>
      <w:r w:rsidRPr="00F444E7">
        <w:rPr>
          <w:rFonts w:ascii="Traditional Arabic" w:eastAsia="Times New Roman" w:hAnsi="Traditional Arabic" w:cs="Traditional Arabic"/>
          <w:b/>
          <w:bCs/>
          <w:sz w:val="32"/>
          <w:szCs w:val="32"/>
          <w:rtl/>
          <w:lang w:bidi="ar-IQ"/>
        </w:rPr>
        <w:t>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D34A46" w:rsidRPr="00F444E7" w:rsidRDefault="00D34A46" w:rsidP="00C15BE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113) </w:t>
      </w:r>
      <w:r w:rsidRPr="00F444E7">
        <w:rPr>
          <w:rFonts w:ascii="Traditional Arabic" w:eastAsia="Times New Roman" w:hAnsi="Traditional Arabic" w:cs="Traditional Arabic"/>
          <w:sz w:val="32"/>
          <w:szCs w:val="32"/>
          <w:rtl/>
          <w:lang w:bidi="ar-IQ"/>
        </w:rPr>
        <w:t>﴿</w:t>
      </w:r>
      <w:r w:rsidR="001E2798" w:rsidRPr="00F444E7">
        <w:rPr>
          <w:rFonts w:ascii="Traditional Arabic" w:eastAsia="Times New Roman" w:hAnsi="Traditional Arabic" w:cs="Traditional Arabic"/>
          <w:b/>
          <w:bCs/>
          <w:color w:val="FF0000"/>
          <w:sz w:val="32"/>
          <w:szCs w:val="32"/>
          <w:rtl/>
          <w:lang w:bidi="ar-IQ"/>
        </w:rPr>
        <w:t>وَجَاءَ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C15BEF"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1E2798" w:rsidRPr="00F444E7">
        <w:rPr>
          <w:rFonts w:ascii="Traditional Arabic" w:eastAsia="Times New Roman" w:hAnsi="Traditional Arabic" w:cs="Traditional Arabic"/>
          <w:b/>
          <w:bCs/>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وقرأها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41558" w:rsidRPr="00F444E7">
        <w:rPr>
          <w:rFonts w:ascii="Traditional Arabic" w:eastAsia="Times New Roman" w:hAnsi="Traditional Arabic" w:cs="Traditional Arabic"/>
          <w:sz w:val="32"/>
          <w:szCs w:val="32"/>
          <w:rtl/>
          <w:lang w:bidi="ar-IQ"/>
        </w:rPr>
        <w:t xml:space="preserve"> </w:t>
      </w:r>
      <w:r w:rsidR="001E2798" w:rsidRPr="00F444E7">
        <w:rPr>
          <w:rFonts w:ascii="Traditional Arabic" w:eastAsia="Times New Roman" w:hAnsi="Traditional Arabic" w:cs="Traditional Arabic"/>
          <w:sz w:val="32"/>
          <w:szCs w:val="32"/>
          <w:rtl/>
          <w:lang w:bidi="ar-IQ"/>
        </w:rPr>
        <w:t>﴿</w:t>
      </w:r>
      <w:r w:rsidR="001E2798" w:rsidRPr="00F444E7">
        <w:rPr>
          <w:rFonts w:ascii="Traditional Arabic" w:eastAsia="Times New Roman" w:hAnsi="Traditional Arabic" w:cs="Traditional Arabic"/>
          <w:b/>
          <w:bCs/>
          <w:color w:val="FF0000"/>
          <w:sz w:val="32"/>
          <w:szCs w:val="32"/>
          <w:rtl/>
          <w:lang w:bidi="ar-IQ"/>
        </w:rPr>
        <w:t>إِنَّ لَنَا</w:t>
      </w:r>
      <w:r w:rsidR="001E279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E2798" w:rsidRPr="00F444E7">
        <w:rPr>
          <w:rFonts w:ascii="Traditional Arabic" w:eastAsia="Times New Roman" w:hAnsi="Traditional Arabic" w:cs="Traditional Arabic"/>
          <w:sz w:val="32"/>
          <w:szCs w:val="32"/>
          <w:rtl/>
          <w:lang w:bidi="ar-IQ"/>
        </w:rPr>
        <w:t xml:space="preserve"> قرأها </w:t>
      </w:r>
      <w:r w:rsidR="001E2798" w:rsidRPr="00F444E7">
        <w:rPr>
          <w:rFonts w:ascii="Traditional Arabic" w:eastAsia="Times New Roman" w:hAnsi="Traditional Arabic" w:cs="Traditional Arabic"/>
          <w:b/>
          <w:bCs/>
          <w:color w:val="00B050"/>
          <w:sz w:val="32"/>
          <w:szCs w:val="32"/>
          <w:rtl/>
          <w:lang w:bidi="ar-IQ"/>
        </w:rPr>
        <w:t>ابن عامر الشامي</w:t>
      </w:r>
      <w:r w:rsidR="001E2798" w:rsidRPr="00F444E7">
        <w:rPr>
          <w:rFonts w:ascii="Traditional Arabic" w:eastAsia="Times New Roman" w:hAnsi="Traditional Arabic" w:cs="Traditional Arabic"/>
          <w:color w:val="00B050"/>
          <w:sz w:val="32"/>
          <w:szCs w:val="32"/>
          <w:rtl/>
          <w:lang w:bidi="ar-IQ"/>
        </w:rPr>
        <w:t xml:space="preserve"> </w:t>
      </w:r>
      <w:r w:rsidR="001E2798" w:rsidRPr="00F444E7">
        <w:rPr>
          <w:rFonts w:ascii="Traditional Arabic" w:eastAsia="Times New Roman" w:hAnsi="Traditional Arabic" w:cs="Traditional Arabic"/>
          <w:sz w:val="32"/>
          <w:szCs w:val="32"/>
          <w:rtl/>
          <w:lang w:bidi="ar-IQ"/>
        </w:rPr>
        <w:t xml:space="preserve">بزيادة همزة مفتوحة قبل الهمزة المكسورة على الاستفهام </w:t>
      </w:r>
      <w:r w:rsidR="001E2798" w:rsidRPr="00F444E7">
        <w:rPr>
          <w:rFonts w:ascii="Traditional Arabic" w:eastAsia="Times New Roman" w:hAnsi="Traditional Arabic" w:cs="Traditional Arabic"/>
          <w:b/>
          <w:bCs/>
          <w:sz w:val="32"/>
          <w:szCs w:val="32"/>
          <w:rtl/>
          <w:lang w:bidi="ar-IQ"/>
        </w:rPr>
        <w:t>(أإنَّ)</w:t>
      </w:r>
      <w:r w:rsidR="00F444E7" w:rsidRPr="00F444E7">
        <w:rPr>
          <w:rFonts w:ascii="Traditional Arabic" w:eastAsia="Times New Roman" w:hAnsi="Traditional Arabic" w:cs="Traditional Arabic"/>
          <w:b/>
          <w:bCs/>
          <w:sz w:val="32"/>
          <w:szCs w:val="32"/>
          <w:rtl/>
          <w:lang w:bidi="ar-IQ"/>
        </w:rPr>
        <w:t>،</w:t>
      </w:r>
      <w:r w:rsidR="001E2798" w:rsidRPr="00F444E7">
        <w:rPr>
          <w:rFonts w:ascii="Traditional Arabic" w:eastAsia="Times New Roman" w:hAnsi="Traditional Arabic" w:cs="Traditional Arabic"/>
          <w:sz w:val="32"/>
          <w:szCs w:val="32"/>
          <w:rtl/>
          <w:lang w:bidi="ar-IQ"/>
        </w:rPr>
        <w:t xml:space="preserve"> </w:t>
      </w:r>
      <w:r w:rsidR="001E2798" w:rsidRPr="00F444E7">
        <w:rPr>
          <w:rFonts w:ascii="Traditional Arabic" w:eastAsia="Times New Roman" w:hAnsi="Traditional Arabic" w:cs="Traditional Arabic"/>
          <w:b/>
          <w:bCs/>
          <w:color w:val="C00000"/>
          <w:sz w:val="32"/>
          <w:szCs w:val="32"/>
          <w:rtl/>
          <w:lang w:bidi="ar-IQ"/>
        </w:rPr>
        <w:t>فهشام</w:t>
      </w:r>
      <w:r w:rsidR="00C15BEF" w:rsidRPr="00F444E7">
        <w:rPr>
          <w:rFonts w:ascii="Traditional Arabic" w:eastAsia="Times New Roman" w:hAnsi="Traditional Arabic" w:cs="Traditional Arabic"/>
          <w:sz w:val="32"/>
          <w:szCs w:val="32"/>
          <w:rtl/>
          <w:lang w:bidi="ar-IQ"/>
        </w:rPr>
        <w:t xml:space="preserve"> له فيها </w:t>
      </w:r>
      <w:r w:rsidR="001E2798" w:rsidRPr="00F444E7">
        <w:rPr>
          <w:rFonts w:ascii="Traditional Arabic" w:eastAsia="Times New Roman" w:hAnsi="Traditional Arabic" w:cs="Traditional Arabic"/>
          <w:sz w:val="32"/>
          <w:szCs w:val="32"/>
          <w:rtl/>
          <w:lang w:bidi="ar-IQ"/>
        </w:rPr>
        <w:t xml:space="preserve">التحقيق مع الإدخال وهذا من المواضع السبعة التي يدخل فيها </w:t>
      </w:r>
      <w:r w:rsidR="001E2798" w:rsidRPr="00F444E7">
        <w:rPr>
          <w:rFonts w:ascii="Traditional Arabic" w:eastAsia="Times New Roman" w:hAnsi="Traditional Arabic" w:cs="Traditional Arabic"/>
          <w:b/>
          <w:bCs/>
          <w:color w:val="C00000"/>
          <w:sz w:val="32"/>
          <w:szCs w:val="32"/>
          <w:rtl/>
          <w:lang w:bidi="ar-IQ"/>
        </w:rPr>
        <w:t>هشام</w:t>
      </w:r>
      <w:r w:rsidR="001E2798" w:rsidRPr="00F444E7">
        <w:rPr>
          <w:rFonts w:ascii="Traditional Arabic" w:eastAsia="Times New Roman" w:hAnsi="Traditional Arabic" w:cs="Traditional Arabic"/>
          <w:sz w:val="32"/>
          <w:szCs w:val="32"/>
          <w:rtl/>
          <w:lang w:bidi="ar-IQ"/>
        </w:rPr>
        <w:t xml:space="preserve"> قولاً واحداً</w:t>
      </w:r>
      <w:r w:rsidR="00F444E7" w:rsidRPr="00F444E7">
        <w:rPr>
          <w:rFonts w:ascii="Traditional Arabic" w:eastAsia="Times New Roman" w:hAnsi="Traditional Arabic" w:cs="Traditional Arabic"/>
          <w:sz w:val="32"/>
          <w:szCs w:val="32"/>
          <w:rtl/>
          <w:lang w:bidi="ar-IQ"/>
        </w:rPr>
        <w:t>.</w:t>
      </w:r>
      <w:r w:rsidR="001E2798" w:rsidRPr="00F444E7">
        <w:rPr>
          <w:rFonts w:ascii="Traditional Arabic" w:eastAsia="Times New Roman" w:hAnsi="Traditional Arabic" w:cs="Traditional Arabic"/>
          <w:sz w:val="32"/>
          <w:szCs w:val="32"/>
          <w:rtl/>
          <w:lang w:bidi="ar-IQ"/>
        </w:rPr>
        <w:t xml:space="preserve"> وقرأها </w:t>
      </w:r>
      <w:r w:rsidR="001E2798" w:rsidRPr="00F444E7">
        <w:rPr>
          <w:rFonts w:ascii="Traditional Arabic" w:eastAsia="Times New Roman" w:hAnsi="Traditional Arabic" w:cs="Traditional Arabic"/>
          <w:b/>
          <w:bCs/>
          <w:color w:val="7030A0"/>
          <w:sz w:val="32"/>
          <w:szCs w:val="32"/>
          <w:rtl/>
          <w:lang w:bidi="ar-IQ"/>
        </w:rPr>
        <w:t>ابن ذكوان</w:t>
      </w:r>
      <w:r w:rsidR="001E2798" w:rsidRPr="00F444E7">
        <w:rPr>
          <w:rFonts w:ascii="Traditional Arabic" w:eastAsia="Times New Roman" w:hAnsi="Traditional Arabic" w:cs="Traditional Arabic"/>
          <w:sz w:val="32"/>
          <w:szCs w:val="32"/>
          <w:rtl/>
          <w:lang w:bidi="ar-IQ"/>
        </w:rPr>
        <w:t xml:space="preserve"> بالتحقيق من غير إدخال</w:t>
      </w:r>
      <w:r w:rsidR="00F444E7" w:rsidRPr="00F444E7">
        <w:rPr>
          <w:rFonts w:ascii="Traditional Arabic" w:eastAsia="Times New Roman" w:hAnsi="Traditional Arabic" w:cs="Traditional Arabic"/>
          <w:sz w:val="32"/>
          <w:szCs w:val="32"/>
          <w:rtl/>
          <w:lang w:bidi="ar-IQ"/>
        </w:rPr>
        <w:t>.</w:t>
      </w:r>
    </w:p>
    <w:p w:rsidR="001E2798" w:rsidRPr="00F444E7" w:rsidRDefault="001E2798" w:rsidP="007415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وَجَاءُوا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قرأها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D34A46" w:rsidRPr="00F444E7" w:rsidRDefault="00D34A46" w:rsidP="001E279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تَلْقَفُ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E279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اللام وتشديد القاف فيها (</w:t>
      </w:r>
      <w:r w:rsidRPr="00F444E7">
        <w:rPr>
          <w:rFonts w:ascii="Traditional Arabic" w:eastAsia="Times New Roman" w:hAnsi="Traditional Arabic" w:cs="Traditional Arabic"/>
          <w:b/>
          <w:bCs/>
          <w:sz w:val="32"/>
          <w:szCs w:val="32"/>
          <w:rtl/>
          <w:lang w:bidi="ar-IQ"/>
        </w:rPr>
        <w:t>تَلَقَّفُ</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9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D34A46" w:rsidRPr="00F444E7" w:rsidRDefault="00D34A46" w:rsidP="004049D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ءَامَنْتُمْ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9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هذه الكلمة تتكون من ثلاث همزات الأولى والثانية مفتوحتان والثالثة ساكنة</w:t>
      </w:r>
      <w:r w:rsidR="00F444E7" w:rsidRPr="00F444E7">
        <w:rPr>
          <w:rFonts w:ascii="Traditional Arabic" w:eastAsia="Times New Roman" w:hAnsi="Traditional Arabic" w:cs="Traditional Arabic"/>
          <w:sz w:val="32"/>
          <w:szCs w:val="32"/>
          <w:rtl/>
          <w:lang w:bidi="ar-IQ"/>
        </w:rPr>
        <w:t>.</w:t>
      </w:r>
      <w:r w:rsidR="004049D0" w:rsidRPr="00F444E7">
        <w:rPr>
          <w:rFonts w:ascii="Traditional Arabic" w:eastAsia="Times New Roman" w:hAnsi="Traditional Arabic" w:cs="Traditional Arabic"/>
          <w:b/>
          <w:bCs/>
          <w:sz w:val="32"/>
          <w:szCs w:val="32"/>
          <w:rtl/>
          <w:lang w:bidi="ar-IQ"/>
        </w:rPr>
        <w:t xml:space="preserve"> </w:t>
      </w:r>
      <w:r w:rsidR="004049D0" w:rsidRPr="00F444E7">
        <w:rPr>
          <w:rFonts w:ascii="Traditional Arabic" w:eastAsia="Times New Roman" w:hAnsi="Traditional Arabic" w:cs="Traditional Arabic"/>
          <w:sz w:val="32"/>
          <w:szCs w:val="32"/>
          <w:rtl/>
          <w:lang w:bidi="ar-IQ"/>
        </w:rPr>
        <w:t>ف</w:t>
      </w:r>
      <w:r w:rsidRPr="00F444E7">
        <w:rPr>
          <w:rFonts w:ascii="Traditional Arabic" w:eastAsia="Times New Roman" w:hAnsi="Traditional Arabic" w:cs="Traditional Arabic"/>
          <w:sz w:val="32"/>
          <w:szCs w:val="32"/>
          <w:rtl/>
          <w:lang w:bidi="ar-IQ"/>
        </w:rPr>
        <w:t xml:space="preserve">أبدل </w:t>
      </w:r>
      <w:r w:rsidR="004049D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الهمزة الثالثة ألفاً مدية من جنس حركة ما قبلها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049D0" w:rsidRPr="00F444E7">
        <w:rPr>
          <w:rFonts w:ascii="Traditional Arabic" w:eastAsia="Times New Roman" w:hAnsi="Traditional Arabic" w:cs="Traditional Arabic"/>
          <w:sz w:val="32"/>
          <w:szCs w:val="32"/>
          <w:rtl/>
          <w:lang w:bidi="ar-IQ"/>
        </w:rPr>
        <w:t>وقرأ الأولى والثانية بتحقيق الأولى وتسهيل الثانية من غير إدخال</w:t>
      </w:r>
      <w:r w:rsidR="00F444E7" w:rsidRPr="00F444E7">
        <w:rPr>
          <w:rFonts w:ascii="Traditional Arabic" w:eastAsia="Times New Roman" w:hAnsi="Traditional Arabic" w:cs="Traditional Arabic"/>
          <w:sz w:val="32"/>
          <w:szCs w:val="32"/>
          <w:rtl/>
          <w:lang w:bidi="ar-IQ"/>
        </w:rPr>
        <w:t>.</w:t>
      </w:r>
    </w:p>
    <w:p w:rsidR="004049D0" w:rsidRPr="00F444E7" w:rsidRDefault="00D34A46" w:rsidP="0074155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126) </w:t>
      </w:r>
      <w:r w:rsidR="004049D0" w:rsidRPr="00F444E7">
        <w:rPr>
          <w:rFonts w:ascii="Traditional Arabic" w:eastAsia="Times New Roman" w:hAnsi="Traditional Arabic" w:cs="Traditional Arabic"/>
          <w:sz w:val="32"/>
          <w:szCs w:val="32"/>
          <w:rtl/>
          <w:lang w:bidi="ar-IQ"/>
        </w:rPr>
        <w:t>﴿</w:t>
      </w:r>
      <w:r w:rsidR="004049D0" w:rsidRPr="00F444E7">
        <w:rPr>
          <w:rFonts w:ascii="Traditional Arabic" w:eastAsia="Times New Roman" w:hAnsi="Traditional Arabic" w:cs="Traditional Arabic"/>
          <w:b/>
          <w:bCs/>
          <w:color w:val="FF0000"/>
          <w:sz w:val="32"/>
          <w:szCs w:val="32"/>
          <w:rtl/>
          <w:lang w:bidi="ar-IQ"/>
        </w:rPr>
        <w:t>جَاءَتْنَا</w:t>
      </w:r>
      <w:r w:rsidR="004049D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049D0" w:rsidRPr="00F444E7">
        <w:rPr>
          <w:rFonts w:ascii="Traditional Arabic" w:eastAsia="Times New Roman" w:hAnsi="Traditional Arabic" w:cs="Traditional Arabic"/>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قرأها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D34A46" w:rsidRPr="00F444E7" w:rsidRDefault="00D34A46" w:rsidP="004049D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127) </w:t>
      </w:r>
      <w:r w:rsidR="004049D0" w:rsidRPr="00F444E7">
        <w:rPr>
          <w:rFonts w:ascii="Traditional Arabic" w:eastAsia="Times New Roman" w:hAnsi="Traditional Arabic" w:cs="Traditional Arabic"/>
          <w:sz w:val="32"/>
          <w:szCs w:val="32"/>
          <w:rtl/>
          <w:lang w:bidi="ar-IQ"/>
        </w:rPr>
        <w:t>﴿</w:t>
      </w:r>
      <w:r w:rsidR="004049D0" w:rsidRPr="00F444E7">
        <w:rPr>
          <w:rFonts w:ascii="Traditional Arabic" w:eastAsia="Times New Roman" w:hAnsi="Traditional Arabic" w:cs="Traditional Arabic"/>
          <w:b/>
          <w:bCs/>
          <w:color w:val="FF0000"/>
          <w:sz w:val="32"/>
          <w:szCs w:val="32"/>
          <w:rtl/>
          <w:lang w:bidi="ar-IQ"/>
        </w:rPr>
        <w:t>الْمَلأُ</w:t>
      </w:r>
      <w:r w:rsidR="004049D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049D0" w:rsidRPr="00F444E7">
        <w:rPr>
          <w:rFonts w:ascii="Traditional Arabic" w:eastAsia="Times New Roman" w:hAnsi="Traditional Arabic" w:cs="Traditional Arabic"/>
          <w:sz w:val="32"/>
          <w:szCs w:val="32"/>
          <w:rtl/>
          <w:lang w:bidi="ar-IQ"/>
        </w:rPr>
        <w:t xml:space="preserve"> إذا وقف عليها </w:t>
      </w:r>
      <w:r w:rsidR="004049D0" w:rsidRPr="00F444E7">
        <w:rPr>
          <w:rFonts w:ascii="Traditional Arabic" w:eastAsia="Times New Roman" w:hAnsi="Traditional Arabic" w:cs="Traditional Arabic"/>
          <w:b/>
          <w:bCs/>
          <w:color w:val="C00000"/>
          <w:sz w:val="32"/>
          <w:szCs w:val="32"/>
          <w:rtl/>
          <w:lang w:bidi="ar-IQ"/>
        </w:rPr>
        <w:t>هشام</w:t>
      </w:r>
      <w:r w:rsidR="004049D0"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4049D0"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p>
    <w:p w:rsidR="00D34A46" w:rsidRPr="00F444E7" w:rsidRDefault="00D34A46" w:rsidP="00C15BE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128) </w:t>
      </w:r>
      <w:r w:rsidR="004049D0" w:rsidRPr="00F444E7">
        <w:rPr>
          <w:rFonts w:ascii="Traditional Arabic" w:eastAsia="Times New Roman" w:hAnsi="Traditional Arabic" w:cs="Traditional Arabic"/>
          <w:b/>
          <w:bCs/>
          <w:sz w:val="32"/>
          <w:szCs w:val="32"/>
          <w:rtl/>
          <w:lang w:bidi="ar-IQ"/>
        </w:rPr>
        <w:t>﴿</w:t>
      </w:r>
      <w:r w:rsidR="00C15BEF" w:rsidRPr="00F444E7">
        <w:rPr>
          <w:rFonts w:ascii="Traditional Arabic" w:eastAsia="Times New Roman" w:hAnsi="Traditional Arabic" w:cs="Traditional Arabic"/>
          <w:b/>
          <w:bCs/>
          <w:color w:val="FF0000"/>
          <w:sz w:val="32"/>
          <w:szCs w:val="32"/>
          <w:rtl/>
          <w:lang w:bidi="ar-IQ"/>
        </w:rPr>
        <w:t>يَشَ</w:t>
      </w:r>
      <w:r w:rsidR="004049D0" w:rsidRPr="00F444E7">
        <w:rPr>
          <w:rFonts w:ascii="Traditional Arabic" w:eastAsia="Times New Roman" w:hAnsi="Traditional Arabic" w:cs="Traditional Arabic"/>
          <w:b/>
          <w:bCs/>
          <w:color w:val="FF0000"/>
          <w:sz w:val="32"/>
          <w:szCs w:val="32"/>
          <w:rtl/>
          <w:lang w:bidi="ar-IQ"/>
        </w:rPr>
        <w:t>اءُ</w:t>
      </w:r>
      <w:r w:rsidR="004049D0"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049D0" w:rsidRPr="00F444E7">
        <w:rPr>
          <w:rFonts w:ascii="Traditional Arabic" w:eastAsia="Times New Roman" w:hAnsi="Traditional Arabic" w:cs="Traditional Arabic"/>
          <w:sz w:val="32"/>
          <w:szCs w:val="32"/>
          <w:rtl/>
          <w:lang w:bidi="ar-IQ"/>
        </w:rPr>
        <w:t xml:space="preserve"> </w:t>
      </w:r>
      <w:r w:rsidR="004049D0" w:rsidRPr="00F444E7">
        <w:rPr>
          <w:rFonts w:ascii="Traditional Arabic" w:hAnsi="Traditional Arabic" w:cs="Traditional Arabic"/>
          <w:sz w:val="32"/>
          <w:szCs w:val="32"/>
          <w:rtl/>
          <w:lang w:bidi="ar-IQ"/>
        </w:rPr>
        <w:t xml:space="preserve">إذا وقف </w:t>
      </w:r>
      <w:r w:rsidR="004049D0" w:rsidRPr="00F444E7">
        <w:rPr>
          <w:rFonts w:ascii="Traditional Arabic" w:hAnsi="Traditional Arabic" w:cs="Traditional Arabic"/>
          <w:b/>
          <w:bCs/>
          <w:color w:val="C00000"/>
          <w:sz w:val="32"/>
          <w:szCs w:val="32"/>
          <w:rtl/>
          <w:lang w:bidi="ar-IQ"/>
        </w:rPr>
        <w:t>هشام</w:t>
      </w:r>
      <w:r w:rsidR="004049D0"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4049D0" w:rsidRPr="00F444E7">
        <w:rPr>
          <w:rFonts w:ascii="Traditional Arabic" w:hAnsi="Traditional Arabic" w:cs="Traditional Arabic"/>
          <w:sz w:val="32"/>
          <w:szCs w:val="32"/>
          <w:rtl/>
          <w:lang w:bidi="ar-IQ"/>
        </w:rPr>
        <w:t xml:space="preserve"> ثلاثة الإبدال </w:t>
      </w:r>
      <w:r w:rsidR="00C15BEF" w:rsidRPr="00F444E7">
        <w:rPr>
          <w:rFonts w:ascii="Traditional Arabic" w:hAnsi="Traditional Arabic" w:cs="Traditional Arabic"/>
          <w:sz w:val="32"/>
          <w:szCs w:val="32"/>
          <w:rtl/>
          <w:lang w:bidi="ar-IQ"/>
        </w:rPr>
        <w:t xml:space="preserve">بألف </w:t>
      </w:r>
      <w:r w:rsidR="004049D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049D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049D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34A46" w:rsidRPr="00F444E7" w:rsidRDefault="00D34A46" w:rsidP="007415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131) </w:t>
      </w:r>
      <w:r w:rsidR="004049D0" w:rsidRPr="00F444E7">
        <w:rPr>
          <w:rFonts w:ascii="Traditional Arabic" w:eastAsia="Times New Roman" w:hAnsi="Traditional Arabic" w:cs="Traditional Arabic"/>
          <w:sz w:val="32"/>
          <w:szCs w:val="32"/>
          <w:rtl/>
          <w:lang w:bidi="ar-IQ"/>
        </w:rPr>
        <w:t>﴿</w:t>
      </w:r>
      <w:r w:rsidR="004049D0" w:rsidRPr="00F444E7">
        <w:rPr>
          <w:rFonts w:ascii="Traditional Arabic" w:eastAsia="Times New Roman" w:hAnsi="Traditional Arabic" w:cs="Traditional Arabic"/>
          <w:b/>
          <w:bCs/>
          <w:color w:val="FF0000"/>
          <w:sz w:val="32"/>
          <w:szCs w:val="32"/>
          <w:rtl/>
          <w:lang w:bidi="ar-IQ"/>
        </w:rPr>
        <w:t>جَاءَتْهُمْ</w:t>
      </w:r>
      <w:r w:rsidR="004049D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049D0" w:rsidRPr="00F444E7">
        <w:rPr>
          <w:rFonts w:ascii="Traditional Arabic" w:eastAsia="Times New Roman" w:hAnsi="Traditional Arabic" w:cs="Traditional Arabic"/>
          <w:sz w:val="32"/>
          <w:szCs w:val="32"/>
          <w:rtl/>
          <w:lang w:bidi="ar-IQ"/>
        </w:rPr>
        <w:t xml:space="preserve"> </w:t>
      </w:r>
      <w:r w:rsidR="00741558" w:rsidRPr="00F444E7">
        <w:rPr>
          <w:rFonts w:ascii="Traditional Arabic" w:eastAsia="Times New Roman" w:hAnsi="Traditional Arabic" w:cs="Traditional Arabic"/>
          <w:sz w:val="32"/>
          <w:szCs w:val="32"/>
          <w:rtl/>
          <w:lang w:bidi="ar-IQ"/>
        </w:rPr>
        <w:t xml:space="preserve">قرأها </w:t>
      </w:r>
      <w:r w:rsidR="00741558" w:rsidRPr="00F444E7">
        <w:rPr>
          <w:rFonts w:ascii="Traditional Arabic" w:eastAsia="Times New Roman" w:hAnsi="Traditional Arabic" w:cs="Traditional Arabic"/>
          <w:b/>
          <w:bCs/>
          <w:color w:val="7030A0"/>
          <w:sz w:val="32"/>
          <w:szCs w:val="32"/>
          <w:rtl/>
          <w:lang w:bidi="ar-IQ"/>
        </w:rPr>
        <w:t xml:space="preserve">ابن ذكوان </w:t>
      </w:r>
      <w:r w:rsidR="00741558"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4049D0" w:rsidRPr="00F444E7" w:rsidRDefault="00D34A46" w:rsidP="004049D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137) </w:t>
      </w:r>
      <w:r w:rsidRPr="00F444E7">
        <w:rPr>
          <w:rFonts w:ascii="Traditional Arabic" w:eastAsia="Times New Roman" w:hAnsi="Traditional Arabic" w:cs="Traditional Arabic"/>
          <w:sz w:val="32"/>
          <w:szCs w:val="32"/>
          <w:rtl/>
          <w:lang w:bidi="ar-IQ"/>
        </w:rPr>
        <w:t>﴿</w:t>
      </w:r>
      <w:r w:rsidR="004049D0" w:rsidRPr="00F444E7">
        <w:rPr>
          <w:rFonts w:ascii="Traditional Arabic" w:eastAsia="Times New Roman" w:hAnsi="Traditional Arabic" w:cs="Traditional Arabic"/>
          <w:b/>
          <w:bCs/>
          <w:color w:val="FF0000"/>
          <w:sz w:val="32"/>
          <w:szCs w:val="32"/>
          <w:rtl/>
          <w:lang w:bidi="ar-IQ"/>
        </w:rPr>
        <w:t>يَعْرِشُونَ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049D0" w:rsidRPr="00F444E7">
        <w:rPr>
          <w:rFonts w:ascii="Traditional Arabic" w:eastAsia="Times New Roman" w:hAnsi="Traditional Arabic" w:cs="Traditional Arabic"/>
          <w:sz w:val="32"/>
          <w:szCs w:val="32"/>
          <w:rtl/>
          <w:lang w:bidi="ar-IQ"/>
        </w:rPr>
        <w:t xml:space="preserve">قرأها </w:t>
      </w:r>
      <w:r w:rsidR="004049D0" w:rsidRPr="00F444E7">
        <w:rPr>
          <w:rFonts w:ascii="Traditional Arabic" w:eastAsia="Times New Roman" w:hAnsi="Traditional Arabic" w:cs="Traditional Arabic"/>
          <w:b/>
          <w:bCs/>
          <w:color w:val="00B050"/>
          <w:sz w:val="32"/>
          <w:szCs w:val="32"/>
          <w:rtl/>
          <w:lang w:bidi="ar-IQ"/>
        </w:rPr>
        <w:t>ابن عامر الشامي</w:t>
      </w:r>
      <w:r w:rsidR="004049D0" w:rsidRPr="00F444E7">
        <w:rPr>
          <w:rFonts w:ascii="Traditional Arabic" w:eastAsia="Times New Roman" w:hAnsi="Traditional Arabic" w:cs="Traditional Arabic"/>
          <w:sz w:val="32"/>
          <w:szCs w:val="32"/>
          <w:rtl/>
          <w:lang w:bidi="ar-IQ"/>
        </w:rPr>
        <w:t xml:space="preserve"> بضم الراء </w:t>
      </w:r>
      <w:r w:rsidR="004049D0" w:rsidRPr="00F444E7">
        <w:rPr>
          <w:rFonts w:ascii="Traditional Arabic" w:eastAsia="Times New Roman" w:hAnsi="Traditional Arabic" w:cs="Traditional Arabic"/>
          <w:b/>
          <w:bCs/>
          <w:sz w:val="32"/>
          <w:szCs w:val="32"/>
          <w:rtl/>
          <w:lang w:bidi="ar-IQ"/>
        </w:rPr>
        <w:t>(يَعْرُشُونَ)</w:t>
      </w:r>
      <w:r w:rsidR="00707AD3" w:rsidRPr="00F444E7">
        <w:rPr>
          <w:rFonts w:ascii="Traditional Arabic" w:eastAsia="Times New Roman" w:hAnsi="Traditional Arabic" w:cs="Traditional Arabic"/>
          <w:sz w:val="32"/>
          <w:szCs w:val="32"/>
          <w:vertAlign w:val="superscript"/>
          <w:rtl/>
          <w:lang w:eastAsia="ar-SY" w:bidi="ar-SY"/>
        </w:rPr>
        <w:t xml:space="preserve"> (</w:t>
      </w:r>
      <w:r w:rsidR="00707AD3" w:rsidRPr="00F444E7">
        <w:rPr>
          <w:rFonts w:ascii="Traditional Arabic" w:eastAsia="Times New Roman" w:hAnsi="Traditional Arabic" w:cs="Traditional Arabic"/>
          <w:sz w:val="32"/>
          <w:szCs w:val="32"/>
          <w:vertAlign w:val="superscript"/>
          <w:rtl/>
          <w:lang w:eastAsia="ar-SY" w:bidi="ar-SY"/>
        </w:rPr>
        <w:footnoteReference w:id="194"/>
      </w:r>
      <w:r w:rsidR="00707AD3"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D34A46" w:rsidRPr="00F444E7" w:rsidRDefault="00D34A46" w:rsidP="0094459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0094459F"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0094459F"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b/>
          <w:bCs/>
          <w:color w:val="FF0000"/>
          <w:sz w:val="32"/>
          <w:szCs w:val="32"/>
          <w:rtl/>
          <w:lang w:bidi="ar-IQ"/>
        </w:rPr>
        <w:t>هَؤلَاءِ</w:t>
      </w:r>
      <w:r w:rsidR="0094459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4459F" w:rsidRPr="00F444E7">
        <w:rPr>
          <w:rFonts w:ascii="Traditional Arabic" w:eastAsia="Times New Roman" w:hAnsi="Traditional Arabic" w:cs="Traditional Arabic"/>
          <w:sz w:val="32"/>
          <w:szCs w:val="32"/>
          <w:rtl/>
          <w:lang w:bidi="ar-IQ"/>
        </w:rPr>
        <w:t xml:space="preserve"> </w:t>
      </w:r>
      <w:r w:rsidR="0094459F" w:rsidRPr="00F444E7">
        <w:rPr>
          <w:rFonts w:ascii="Traditional Arabic" w:eastAsia="Times New Roman" w:hAnsi="Traditional Arabic" w:cs="Traditional Arabic"/>
          <w:noProof/>
          <w:sz w:val="32"/>
          <w:szCs w:val="32"/>
          <w:rtl/>
          <w:lang w:eastAsia="ar-SA" w:bidi="ar-IQ"/>
        </w:rPr>
        <w:t xml:space="preserve">قرأها </w:t>
      </w:r>
      <w:r w:rsidR="0094459F" w:rsidRPr="00F444E7">
        <w:rPr>
          <w:rFonts w:ascii="Traditional Arabic" w:eastAsia="Times New Roman" w:hAnsi="Traditional Arabic" w:cs="Traditional Arabic"/>
          <w:b/>
          <w:bCs/>
          <w:noProof/>
          <w:color w:val="C00000"/>
          <w:sz w:val="32"/>
          <w:szCs w:val="32"/>
          <w:rtl/>
          <w:lang w:eastAsia="ar-SA" w:bidi="ar-IQ"/>
        </w:rPr>
        <w:t>هشام</w:t>
      </w:r>
      <w:r w:rsidR="0094459F" w:rsidRPr="00F444E7">
        <w:rPr>
          <w:rFonts w:ascii="Traditional Arabic" w:eastAsia="Times New Roman" w:hAnsi="Traditional Arabic" w:cs="Traditional Arabic"/>
          <w:noProof/>
          <w:sz w:val="32"/>
          <w:szCs w:val="32"/>
          <w:rtl/>
          <w:lang w:eastAsia="ar-SA" w:bidi="ar-IQ"/>
        </w:rPr>
        <w:t xml:space="preserve"> بخمسة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94459F" w:rsidRPr="00F444E7">
        <w:rPr>
          <w:rFonts w:ascii="Traditional Arabic" w:eastAsia="Times New Roman" w:hAnsi="Traditional Arabic" w:cs="Traditional Arabic"/>
          <w:noProof/>
          <w:sz w:val="32"/>
          <w:szCs w:val="32"/>
          <w:rtl/>
          <w:lang w:eastAsia="ar-SA" w:bidi="ar-IQ"/>
        </w:rPr>
        <w:t xml:space="preserve"> ثلاثة الإبدال </w:t>
      </w:r>
      <w:r w:rsidR="00AC4C21" w:rsidRPr="00F444E7">
        <w:rPr>
          <w:rFonts w:ascii="Traditional Arabic" w:eastAsia="Times New Roman" w:hAnsi="Traditional Arabic" w:cs="Traditional Arabic"/>
          <w:noProof/>
          <w:sz w:val="32"/>
          <w:szCs w:val="32"/>
          <w:rtl/>
          <w:lang w:eastAsia="ar-SA" w:bidi="ar-IQ"/>
        </w:rPr>
        <w:t xml:space="preserve">بألف </w:t>
      </w:r>
      <w:r w:rsidR="0094459F"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94459F"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94459F"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D34A46" w:rsidRPr="00F444E7" w:rsidRDefault="00D34A46" w:rsidP="0094459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وَإِذْ أَنْجَينَاكُمْ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sz w:val="32"/>
          <w:szCs w:val="32"/>
          <w:rtl/>
          <w:lang w:bidi="ar-IQ"/>
        </w:rPr>
        <w:t xml:space="preserve"> قرأها </w:t>
      </w:r>
      <w:r w:rsidR="0094459F" w:rsidRPr="00F444E7">
        <w:rPr>
          <w:rFonts w:ascii="Traditional Arabic" w:eastAsia="Times New Roman" w:hAnsi="Traditional Arabic" w:cs="Traditional Arabic"/>
          <w:b/>
          <w:bCs/>
          <w:color w:val="00B050"/>
          <w:sz w:val="32"/>
          <w:szCs w:val="32"/>
          <w:rtl/>
          <w:lang w:bidi="ar-IQ"/>
        </w:rPr>
        <w:t>ابن عامر الشامي</w:t>
      </w:r>
      <w:r w:rsidR="0094459F" w:rsidRPr="00F444E7">
        <w:rPr>
          <w:rFonts w:ascii="Traditional Arabic" w:eastAsia="Times New Roman" w:hAnsi="Traditional Arabic" w:cs="Traditional Arabic"/>
          <w:sz w:val="32"/>
          <w:szCs w:val="32"/>
          <w:rtl/>
          <w:lang w:bidi="ar-IQ"/>
        </w:rPr>
        <w:t xml:space="preserve"> بألف بعد الجيم من غير ياء ولا نون </w:t>
      </w:r>
      <w:r w:rsidR="0094459F" w:rsidRPr="00F444E7">
        <w:rPr>
          <w:rFonts w:ascii="Traditional Arabic" w:eastAsia="Times New Roman" w:hAnsi="Traditional Arabic" w:cs="Traditional Arabic"/>
          <w:b/>
          <w:bCs/>
          <w:sz w:val="32"/>
          <w:szCs w:val="32"/>
          <w:rtl/>
          <w:lang w:bidi="ar-IQ"/>
        </w:rPr>
        <w:t>(وَإِذْ أَنْجَاكُمْ)</w:t>
      </w:r>
      <w:r w:rsidR="0094459F" w:rsidRPr="00F444E7">
        <w:rPr>
          <w:rFonts w:ascii="Traditional Arabic" w:eastAsia="Times New Roman" w:hAnsi="Traditional Arabic" w:cs="Traditional Arabic"/>
          <w:sz w:val="32"/>
          <w:szCs w:val="32"/>
          <w:vertAlign w:val="superscript"/>
          <w:rtl/>
          <w:lang w:eastAsia="ar-SY" w:bidi="ar-SY"/>
        </w:rPr>
        <w:t xml:space="preserve"> (</w:t>
      </w:r>
      <w:r w:rsidR="0094459F" w:rsidRPr="00F444E7">
        <w:rPr>
          <w:rFonts w:ascii="Traditional Arabic" w:eastAsia="Times New Roman" w:hAnsi="Traditional Arabic" w:cs="Traditional Arabic"/>
          <w:sz w:val="32"/>
          <w:szCs w:val="32"/>
          <w:vertAlign w:val="superscript"/>
          <w:rtl/>
          <w:lang w:eastAsia="ar-SY" w:bidi="ar-SY"/>
        </w:rPr>
        <w:footnoteReference w:id="195"/>
      </w:r>
      <w:r w:rsidR="0094459F"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AC4C21" w:rsidRPr="00F444E7">
        <w:rPr>
          <w:rFonts w:ascii="Traditional Arabic" w:eastAsia="Times New Roman" w:hAnsi="Traditional Arabic" w:cs="Traditional Arabic"/>
          <w:sz w:val="32"/>
          <w:szCs w:val="32"/>
          <w:rtl/>
          <w:lang w:bidi="ar-IQ"/>
        </w:rPr>
        <w:t xml:space="preserve"> ﴿</w:t>
      </w:r>
      <w:r w:rsidR="00AC4C21" w:rsidRPr="00F444E7">
        <w:rPr>
          <w:rFonts w:ascii="Traditional Arabic" w:eastAsia="Times New Roman" w:hAnsi="Traditional Arabic" w:cs="Traditional Arabic"/>
          <w:b/>
          <w:bCs/>
          <w:color w:val="FF0000"/>
          <w:sz w:val="32"/>
          <w:szCs w:val="32"/>
          <w:rtl/>
          <w:lang w:bidi="ar-IQ"/>
        </w:rPr>
        <w:t>سوءَ</w:t>
      </w:r>
      <w:r w:rsidR="00AC4C2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C4C21" w:rsidRPr="00F444E7">
        <w:rPr>
          <w:rFonts w:ascii="Traditional Arabic" w:eastAsia="Times New Roman" w:hAnsi="Traditional Arabic" w:cs="Traditional Arabic"/>
          <w:sz w:val="32"/>
          <w:szCs w:val="32"/>
          <w:rtl/>
          <w:lang w:bidi="ar-IQ"/>
        </w:rPr>
        <w:t xml:space="preserve"> قرأها </w:t>
      </w:r>
      <w:r w:rsidR="00AC4C21" w:rsidRPr="00F444E7">
        <w:rPr>
          <w:rFonts w:ascii="Traditional Arabic" w:eastAsia="Times New Roman" w:hAnsi="Traditional Arabic" w:cs="Traditional Arabic"/>
          <w:b/>
          <w:bCs/>
          <w:color w:val="C00000"/>
          <w:sz w:val="32"/>
          <w:szCs w:val="32"/>
          <w:rtl/>
          <w:lang w:bidi="ar-IQ"/>
        </w:rPr>
        <w:t>هشام</w:t>
      </w:r>
      <w:r w:rsidR="00AC4C21" w:rsidRPr="00F444E7">
        <w:rPr>
          <w:rFonts w:ascii="Traditional Arabic" w:eastAsia="Times New Roman" w:hAnsi="Traditional Arabic" w:cs="Traditional Arabic"/>
          <w:sz w:val="32"/>
          <w:szCs w:val="32"/>
          <w:rtl/>
          <w:lang w:bidi="ar-IQ"/>
        </w:rPr>
        <w:t xml:space="preserve"> وقفاً بوجهين</w:t>
      </w:r>
      <w:r w:rsidR="00F444E7" w:rsidRPr="00F444E7">
        <w:rPr>
          <w:rFonts w:ascii="Traditional Arabic" w:eastAsia="Times New Roman" w:hAnsi="Traditional Arabic" w:cs="Traditional Arabic"/>
          <w:sz w:val="32"/>
          <w:szCs w:val="32"/>
          <w:rtl/>
          <w:lang w:bidi="ar-IQ"/>
        </w:rPr>
        <w:t>:</w:t>
      </w:r>
      <w:r w:rsidR="00AC4C21" w:rsidRPr="00F444E7">
        <w:rPr>
          <w:rFonts w:ascii="Traditional Arabic" w:eastAsia="Times New Roman" w:hAnsi="Traditional Arabic" w:cs="Traditional Arabic"/>
          <w:sz w:val="32"/>
          <w:szCs w:val="32"/>
          <w:rtl/>
          <w:lang w:bidi="ar-IQ"/>
        </w:rPr>
        <w:t xml:space="preserve"> النقل والإدغام لأصالة الواو ولا روم فيه ولا إشمام لنصب الهمزة</w:t>
      </w:r>
      <w:r w:rsidR="00F444E7" w:rsidRPr="00F444E7">
        <w:rPr>
          <w:rFonts w:ascii="Traditional Arabic" w:eastAsia="Times New Roman" w:hAnsi="Traditional Arabic" w:cs="Traditional Arabic"/>
          <w:sz w:val="32"/>
          <w:szCs w:val="32"/>
          <w:rtl/>
          <w:lang w:bidi="ar-IQ"/>
        </w:rPr>
        <w:t>.</w:t>
      </w:r>
      <w:r w:rsidR="00AC4C21" w:rsidRPr="00F444E7">
        <w:rPr>
          <w:rFonts w:ascii="Traditional Arabic" w:eastAsia="Times New Roman" w:hAnsi="Traditional Arabic" w:cs="Traditional Arabic"/>
          <w:sz w:val="32"/>
          <w:szCs w:val="32"/>
          <w:rtl/>
          <w:lang w:bidi="ar-IQ"/>
        </w:rPr>
        <w:t xml:space="preserve"> </w:t>
      </w:r>
      <w:r w:rsidR="0094459F"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b/>
          <w:bCs/>
          <w:color w:val="FF0000"/>
          <w:sz w:val="32"/>
          <w:szCs w:val="32"/>
          <w:rtl/>
          <w:lang w:bidi="ar-IQ"/>
        </w:rPr>
        <w:t>بَلاءٌ</w:t>
      </w:r>
      <w:r w:rsidR="0094459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4459F" w:rsidRPr="00F444E7">
        <w:rPr>
          <w:rFonts w:ascii="Traditional Arabic" w:eastAsia="Times New Roman" w:hAnsi="Traditional Arabic" w:cs="Traditional Arabic"/>
          <w:sz w:val="32"/>
          <w:szCs w:val="32"/>
          <w:rtl/>
          <w:lang w:bidi="ar-IQ"/>
        </w:rPr>
        <w:t xml:space="preserve"> </w:t>
      </w:r>
      <w:r w:rsidR="0094459F" w:rsidRPr="00F444E7">
        <w:rPr>
          <w:rFonts w:ascii="Traditional Arabic" w:hAnsi="Traditional Arabic" w:cs="Traditional Arabic"/>
          <w:sz w:val="32"/>
          <w:szCs w:val="32"/>
          <w:rtl/>
          <w:lang w:bidi="ar-IQ"/>
        </w:rPr>
        <w:t xml:space="preserve">إذا وقف </w:t>
      </w:r>
      <w:r w:rsidR="0094459F" w:rsidRPr="00F444E7">
        <w:rPr>
          <w:rFonts w:ascii="Traditional Arabic" w:hAnsi="Traditional Arabic" w:cs="Traditional Arabic"/>
          <w:b/>
          <w:bCs/>
          <w:color w:val="C00000"/>
          <w:sz w:val="32"/>
          <w:szCs w:val="32"/>
          <w:rtl/>
          <w:lang w:bidi="ar-IQ"/>
        </w:rPr>
        <w:t>هشام</w:t>
      </w:r>
      <w:r w:rsidR="0094459F"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94459F" w:rsidRPr="00F444E7">
        <w:rPr>
          <w:rFonts w:ascii="Traditional Arabic" w:hAnsi="Traditional Arabic" w:cs="Traditional Arabic"/>
          <w:sz w:val="32"/>
          <w:szCs w:val="32"/>
          <w:rtl/>
          <w:lang w:bidi="ar-IQ"/>
        </w:rPr>
        <w:t xml:space="preserve"> ثلاثة الإبدال </w:t>
      </w:r>
      <w:r w:rsidR="00AC4C21" w:rsidRPr="00F444E7">
        <w:rPr>
          <w:rFonts w:ascii="Traditional Arabic" w:hAnsi="Traditional Arabic" w:cs="Traditional Arabic"/>
          <w:sz w:val="32"/>
          <w:szCs w:val="32"/>
          <w:rtl/>
          <w:lang w:bidi="ar-IQ"/>
        </w:rPr>
        <w:t xml:space="preserve">بألف </w:t>
      </w:r>
      <w:r w:rsidR="0094459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4459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4459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34A46" w:rsidRPr="00F444E7" w:rsidRDefault="00D34A46"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143) </w:t>
      </w:r>
      <w:r w:rsidR="0094459F"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b/>
          <w:bCs/>
          <w:color w:val="FF0000"/>
          <w:sz w:val="32"/>
          <w:szCs w:val="32"/>
          <w:rtl/>
          <w:lang w:bidi="ar-IQ"/>
        </w:rPr>
        <w:t>جَاءَ</w:t>
      </w:r>
      <w:r w:rsidR="0094459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AC4C21"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b/>
          <w:bCs/>
          <w:sz w:val="32"/>
          <w:szCs w:val="32"/>
          <w:rtl/>
          <w:lang w:bidi="ar-IQ"/>
        </w:rPr>
        <w:t xml:space="preserve"> </w:t>
      </w:r>
      <w:r w:rsidR="00AC4C21" w:rsidRPr="00F444E7">
        <w:rPr>
          <w:rFonts w:ascii="Traditional Arabic" w:eastAsia="Times New Roman" w:hAnsi="Traditional Arabic" w:cs="Traditional Arabic"/>
          <w:sz w:val="32"/>
          <w:szCs w:val="32"/>
          <w:rtl/>
          <w:lang w:bidi="ar-IQ"/>
        </w:rPr>
        <w:t>و</w:t>
      </w:r>
      <w:r w:rsidR="00960E5D" w:rsidRPr="00F444E7">
        <w:rPr>
          <w:rFonts w:ascii="Traditional Arabic" w:eastAsia="Times New Roman" w:hAnsi="Traditional Arabic" w:cs="Traditional Arabic"/>
          <w:sz w:val="32"/>
          <w:szCs w:val="32"/>
          <w:rtl/>
          <w:lang w:bidi="ar-IQ"/>
        </w:rPr>
        <w:t xml:space="preserve">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960E5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b/>
          <w:bCs/>
          <w:color w:val="FF0000"/>
          <w:sz w:val="32"/>
          <w:szCs w:val="32"/>
          <w:rtl/>
          <w:lang w:bidi="ar-IQ"/>
        </w:rPr>
        <w:t>وَ</w:t>
      </w:r>
      <w:r w:rsidRPr="00F444E7">
        <w:rPr>
          <w:rFonts w:ascii="Traditional Arabic" w:eastAsia="Times New Roman" w:hAnsi="Traditional Arabic" w:cs="Traditional Arabic"/>
          <w:b/>
          <w:bCs/>
          <w:color w:val="FF0000"/>
          <w:sz w:val="32"/>
          <w:szCs w:val="32"/>
          <w:rtl/>
          <w:lang w:bidi="ar-IQ"/>
        </w:rPr>
        <w:t>لَكِنِ انْظُرْ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4459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وصلاً (</w:t>
      </w:r>
      <w:r w:rsidRPr="00F444E7">
        <w:rPr>
          <w:rFonts w:ascii="Traditional Arabic" w:eastAsia="Times New Roman" w:hAnsi="Traditional Arabic" w:cs="Traditional Arabic"/>
          <w:b/>
          <w:bCs/>
          <w:sz w:val="32"/>
          <w:szCs w:val="32"/>
          <w:rtl/>
          <w:lang w:bidi="ar-IQ"/>
        </w:rPr>
        <w:t>لكنُ انظر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D34A46" w:rsidRPr="00F444E7" w:rsidRDefault="00D34A46" w:rsidP="0094459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145) </w:t>
      </w:r>
      <w:r w:rsidR="0094459F"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b/>
          <w:bCs/>
          <w:color w:val="FF0000"/>
          <w:sz w:val="32"/>
          <w:szCs w:val="32"/>
          <w:rtl/>
          <w:lang w:bidi="ar-IQ"/>
        </w:rPr>
        <w:t>شَيءٍ</w:t>
      </w:r>
      <w:r w:rsidR="0094459F" w:rsidRPr="00F444E7">
        <w:rPr>
          <w:rFonts w:ascii="Traditional Arabic" w:eastAsia="Times New Roman" w:hAnsi="Traditional Arabic" w:cs="Traditional Arabic"/>
          <w:sz w:val="32"/>
          <w:szCs w:val="32"/>
          <w:rtl/>
          <w:lang w:bidi="ar-IQ"/>
        </w:rPr>
        <w:t xml:space="preserve">﴾ </w:t>
      </w:r>
      <w:r w:rsidR="00AC4C21"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sz w:val="32"/>
          <w:szCs w:val="32"/>
          <w:rtl/>
          <w:lang w:bidi="ar-IQ"/>
        </w:rPr>
        <w:t xml:space="preserve"> قرأه</w:t>
      </w:r>
      <w:r w:rsidR="00AC4C21" w:rsidRPr="00F444E7">
        <w:rPr>
          <w:rFonts w:ascii="Traditional Arabic" w:eastAsia="Times New Roman" w:hAnsi="Traditional Arabic" w:cs="Traditional Arabic"/>
          <w:sz w:val="32"/>
          <w:szCs w:val="32"/>
          <w:rtl/>
          <w:lang w:bidi="ar-IQ"/>
        </w:rPr>
        <w:t>م</w:t>
      </w:r>
      <w:r w:rsidR="0094459F" w:rsidRPr="00F444E7">
        <w:rPr>
          <w:rFonts w:ascii="Traditional Arabic" w:eastAsia="Times New Roman" w:hAnsi="Traditional Arabic" w:cs="Traditional Arabic"/>
          <w:sz w:val="32"/>
          <w:szCs w:val="32"/>
          <w:rtl/>
          <w:lang w:bidi="ar-IQ"/>
        </w:rPr>
        <w:t xml:space="preserve">ا </w:t>
      </w:r>
      <w:r w:rsidR="0094459F" w:rsidRPr="00F444E7">
        <w:rPr>
          <w:rFonts w:ascii="Traditional Arabic" w:eastAsia="Times New Roman" w:hAnsi="Traditional Arabic" w:cs="Traditional Arabic"/>
          <w:b/>
          <w:bCs/>
          <w:noProof/>
          <w:color w:val="C00000"/>
          <w:sz w:val="32"/>
          <w:szCs w:val="32"/>
          <w:rtl/>
          <w:lang w:eastAsia="ar-SA" w:bidi="ar-IQ"/>
        </w:rPr>
        <w:t>هشام</w:t>
      </w:r>
      <w:r w:rsidR="0094459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4459F" w:rsidRPr="00F444E7">
        <w:rPr>
          <w:rFonts w:ascii="Traditional Arabic" w:eastAsia="Times New Roman" w:hAnsi="Traditional Arabic" w:cs="Traditional Arabic"/>
          <w:noProof/>
          <w:sz w:val="32"/>
          <w:szCs w:val="32"/>
          <w:rtl/>
          <w:lang w:eastAsia="ar-SA" w:bidi="ar-IQ"/>
        </w:rPr>
        <w:t xml:space="preserve"> </w:t>
      </w:r>
      <w:r w:rsidR="0094459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4459F" w:rsidRPr="00F444E7">
        <w:rPr>
          <w:rFonts w:ascii="Traditional Arabic" w:hAnsi="Traditional Arabic" w:cs="Traditional Arabic"/>
          <w:b/>
          <w:bCs/>
          <w:sz w:val="32"/>
          <w:szCs w:val="32"/>
          <w:rtl/>
          <w:lang w:bidi="ar-IQ"/>
        </w:rPr>
        <w:t xml:space="preserve"> </w:t>
      </w:r>
      <w:r w:rsidR="0094459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34A46" w:rsidRPr="00F444E7" w:rsidRDefault="00D34A46" w:rsidP="00FA324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ءَايَاتِي</w:t>
      </w:r>
      <w:r w:rsidR="0094459F" w:rsidRPr="00F444E7">
        <w:rPr>
          <w:rFonts w:ascii="Traditional Arabic" w:eastAsia="Times New Roman" w:hAnsi="Traditional Arabic" w:cs="Traditional Arabic"/>
          <w:b/>
          <w:bCs/>
          <w:color w:val="FF0000"/>
          <w:sz w:val="32"/>
          <w:szCs w:val="32"/>
          <w:rtl/>
          <w:lang w:bidi="ar-IQ"/>
        </w:rPr>
        <w:t>َ الذِّينَ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sz w:val="32"/>
          <w:szCs w:val="32"/>
          <w:rtl/>
          <w:lang w:bidi="ar-IQ"/>
        </w:rPr>
        <w:t xml:space="preserve"> قرأها </w:t>
      </w:r>
      <w:r w:rsidR="0094459F" w:rsidRPr="00F444E7">
        <w:rPr>
          <w:rFonts w:ascii="Traditional Arabic" w:eastAsia="Times New Roman" w:hAnsi="Traditional Arabic" w:cs="Traditional Arabic"/>
          <w:b/>
          <w:bCs/>
          <w:color w:val="00B050"/>
          <w:sz w:val="32"/>
          <w:szCs w:val="32"/>
          <w:rtl/>
          <w:lang w:bidi="ar-IQ"/>
        </w:rPr>
        <w:t>ابن عامر الشامي</w:t>
      </w:r>
      <w:r w:rsidR="0094459F" w:rsidRPr="00F444E7">
        <w:rPr>
          <w:rFonts w:ascii="Traditional Arabic" w:eastAsia="Times New Roman" w:hAnsi="Traditional Arabic" w:cs="Traditional Arabic"/>
          <w:sz w:val="32"/>
          <w:szCs w:val="32"/>
          <w:rtl/>
          <w:lang w:bidi="ar-IQ"/>
        </w:rPr>
        <w:t xml:space="preserve"> بإسكان الياء </w:t>
      </w:r>
      <w:r w:rsidR="00FA324C" w:rsidRPr="00F444E7">
        <w:rPr>
          <w:rFonts w:ascii="Traditional Arabic" w:eastAsia="Times New Roman" w:hAnsi="Traditional Arabic" w:cs="Traditional Arabic"/>
          <w:sz w:val="32"/>
          <w:szCs w:val="32"/>
          <w:rtl/>
          <w:lang w:bidi="ar-IQ"/>
        </w:rPr>
        <w:t>وصلاً</w:t>
      </w:r>
      <w:r w:rsidR="00AC4C21" w:rsidRPr="00F444E7">
        <w:rPr>
          <w:rFonts w:ascii="Traditional Arabic" w:eastAsia="Times New Roman" w:hAnsi="Traditional Arabic" w:cs="Traditional Arabic"/>
          <w:sz w:val="32"/>
          <w:szCs w:val="32"/>
          <w:rtl/>
          <w:lang w:bidi="ar-IQ"/>
        </w:rPr>
        <w:t xml:space="preserve"> مع حذفها </w:t>
      </w:r>
      <w:r w:rsidR="00FA324C" w:rsidRPr="00F444E7">
        <w:rPr>
          <w:rFonts w:ascii="Traditional Arabic" w:eastAsia="Times New Roman" w:hAnsi="Traditional Arabic" w:cs="Traditional Arabic"/>
          <w:sz w:val="32"/>
          <w:szCs w:val="32"/>
          <w:rtl/>
          <w:lang w:bidi="ar-IQ"/>
        </w:rPr>
        <w:t xml:space="preserve">لالتقاء الساكنين </w:t>
      </w:r>
      <w:r w:rsidR="00FA324C" w:rsidRPr="00F444E7">
        <w:rPr>
          <w:rFonts w:ascii="Traditional Arabic" w:eastAsia="Times New Roman" w:hAnsi="Traditional Arabic" w:cs="Traditional Arabic"/>
          <w:b/>
          <w:bCs/>
          <w:sz w:val="32"/>
          <w:szCs w:val="32"/>
          <w:rtl/>
          <w:lang w:bidi="ar-IQ"/>
        </w:rPr>
        <w:t>(آياتِ الذين)</w:t>
      </w:r>
      <w:r w:rsidR="00F444E7" w:rsidRPr="00F444E7">
        <w:rPr>
          <w:rFonts w:ascii="Traditional Arabic" w:eastAsia="Times New Roman" w:hAnsi="Traditional Arabic" w:cs="Traditional Arabic"/>
          <w:sz w:val="32"/>
          <w:szCs w:val="32"/>
          <w:rtl/>
          <w:lang w:bidi="ar-IQ"/>
        </w:rPr>
        <w:t>.</w:t>
      </w:r>
      <w:r w:rsidR="0094459F"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 xml:space="preserve"> </w:t>
      </w:r>
    </w:p>
    <w:p w:rsidR="00D34A46" w:rsidRPr="00F444E7" w:rsidRDefault="00D34A46" w:rsidP="00621F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147) </w:t>
      </w:r>
      <w:r w:rsidR="00621F15" w:rsidRPr="00F444E7">
        <w:rPr>
          <w:rFonts w:ascii="Traditional Arabic" w:eastAsia="Times New Roman" w:hAnsi="Traditional Arabic" w:cs="Traditional Arabic"/>
          <w:sz w:val="32"/>
          <w:szCs w:val="32"/>
          <w:rtl/>
          <w:lang w:bidi="ar-IQ"/>
        </w:rPr>
        <w:t>﴿</w:t>
      </w:r>
      <w:r w:rsidR="00621F15" w:rsidRPr="00F444E7">
        <w:rPr>
          <w:rFonts w:ascii="Traditional Arabic" w:eastAsia="Times New Roman" w:hAnsi="Traditional Arabic" w:cs="Traditional Arabic"/>
          <w:b/>
          <w:bCs/>
          <w:color w:val="FF0000"/>
          <w:sz w:val="32"/>
          <w:szCs w:val="32"/>
          <w:rtl/>
          <w:lang w:bidi="ar-IQ"/>
        </w:rPr>
        <w:t>وَلِقَاءِ</w:t>
      </w:r>
      <w:r w:rsidR="00621F1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21F15" w:rsidRPr="00F444E7">
        <w:rPr>
          <w:rFonts w:ascii="Traditional Arabic" w:eastAsia="Times New Roman" w:hAnsi="Traditional Arabic" w:cs="Traditional Arabic"/>
          <w:sz w:val="32"/>
          <w:szCs w:val="32"/>
          <w:rtl/>
          <w:lang w:bidi="ar-IQ"/>
        </w:rPr>
        <w:t xml:space="preserve"> </w:t>
      </w:r>
      <w:r w:rsidR="00621F15" w:rsidRPr="00F444E7">
        <w:rPr>
          <w:rFonts w:ascii="Traditional Arabic" w:eastAsia="Times New Roman" w:hAnsi="Traditional Arabic" w:cs="Traditional Arabic"/>
          <w:noProof/>
          <w:sz w:val="32"/>
          <w:szCs w:val="32"/>
          <w:rtl/>
          <w:lang w:eastAsia="ar-SA" w:bidi="ar-IQ"/>
        </w:rPr>
        <w:t xml:space="preserve">قرأها </w:t>
      </w:r>
      <w:r w:rsidR="00621F15" w:rsidRPr="00F444E7">
        <w:rPr>
          <w:rFonts w:ascii="Traditional Arabic" w:eastAsia="Times New Roman" w:hAnsi="Traditional Arabic" w:cs="Traditional Arabic"/>
          <w:b/>
          <w:bCs/>
          <w:noProof/>
          <w:color w:val="C00000"/>
          <w:sz w:val="32"/>
          <w:szCs w:val="32"/>
          <w:rtl/>
          <w:lang w:eastAsia="ar-SA" w:bidi="ar-IQ"/>
        </w:rPr>
        <w:t>هشام</w:t>
      </w:r>
      <w:r w:rsidR="00621F15" w:rsidRPr="00F444E7">
        <w:rPr>
          <w:rFonts w:ascii="Traditional Arabic" w:eastAsia="Times New Roman" w:hAnsi="Traditional Arabic" w:cs="Traditional Arabic"/>
          <w:noProof/>
          <w:sz w:val="32"/>
          <w:szCs w:val="32"/>
          <w:rtl/>
          <w:lang w:eastAsia="ar-SA" w:bidi="ar-IQ"/>
        </w:rPr>
        <w:t xml:space="preserve"> بخمسة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621F15" w:rsidRPr="00F444E7">
        <w:rPr>
          <w:rFonts w:ascii="Traditional Arabic" w:eastAsia="Times New Roman" w:hAnsi="Traditional Arabic" w:cs="Traditional Arabic"/>
          <w:noProof/>
          <w:sz w:val="32"/>
          <w:szCs w:val="32"/>
          <w:rtl/>
          <w:lang w:eastAsia="ar-SA" w:bidi="ar-IQ"/>
        </w:rPr>
        <w:t xml:space="preserve"> ثلاثة الإبدال </w:t>
      </w:r>
      <w:r w:rsidR="006C124C" w:rsidRPr="00F444E7">
        <w:rPr>
          <w:rFonts w:ascii="Traditional Arabic" w:eastAsia="Times New Roman" w:hAnsi="Traditional Arabic" w:cs="Traditional Arabic"/>
          <w:noProof/>
          <w:sz w:val="32"/>
          <w:szCs w:val="32"/>
          <w:rtl/>
          <w:lang w:eastAsia="ar-SA" w:bidi="ar-IQ"/>
        </w:rPr>
        <w:t xml:space="preserve">بألف </w:t>
      </w:r>
      <w:r w:rsidR="00621F15"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621F15"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621F15"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D34A46" w:rsidRPr="00F444E7" w:rsidRDefault="00D34A46" w:rsidP="00621F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قَدْ ضَلُّوا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621F1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الدال بالضاد (</w:t>
      </w:r>
      <w:r w:rsidRPr="00F444E7">
        <w:rPr>
          <w:rFonts w:ascii="Traditional Arabic" w:eastAsia="Times New Roman" w:hAnsi="Traditional Arabic" w:cs="Traditional Arabic"/>
          <w:b/>
          <w:bCs/>
          <w:sz w:val="32"/>
          <w:szCs w:val="32"/>
          <w:rtl/>
          <w:lang w:bidi="ar-IQ"/>
        </w:rPr>
        <w:t>قضَّلوا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34A46" w:rsidRPr="00F444E7" w:rsidRDefault="00D34A46" w:rsidP="00621F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150) </w:t>
      </w:r>
      <w:r w:rsidRPr="00F444E7">
        <w:rPr>
          <w:rFonts w:ascii="Traditional Arabic" w:eastAsia="Times New Roman" w:hAnsi="Traditional Arabic" w:cs="Traditional Arabic"/>
          <w:sz w:val="32"/>
          <w:szCs w:val="32"/>
          <w:rtl/>
          <w:lang w:bidi="ar-IQ"/>
        </w:rPr>
        <w:t>﴿</w:t>
      </w:r>
      <w:r w:rsidR="00621F15" w:rsidRPr="00F444E7">
        <w:rPr>
          <w:rFonts w:ascii="Traditional Arabic" w:eastAsia="Times New Roman" w:hAnsi="Traditional Arabic" w:cs="Traditional Arabic"/>
          <w:b/>
          <w:bCs/>
          <w:color w:val="FF0000"/>
          <w:sz w:val="32"/>
          <w:szCs w:val="32"/>
          <w:rtl/>
          <w:lang w:bidi="ar-IQ"/>
        </w:rPr>
        <w:t>ابْنَ أُمَّ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21F15" w:rsidRPr="00F444E7">
        <w:rPr>
          <w:rFonts w:ascii="Traditional Arabic" w:eastAsia="Times New Roman" w:hAnsi="Traditional Arabic" w:cs="Traditional Arabic"/>
          <w:sz w:val="32"/>
          <w:szCs w:val="32"/>
          <w:rtl/>
          <w:lang w:bidi="ar-IQ"/>
        </w:rPr>
        <w:t xml:space="preserve"> قرأها </w:t>
      </w:r>
      <w:r w:rsidR="00621F15" w:rsidRPr="00F444E7">
        <w:rPr>
          <w:rFonts w:ascii="Traditional Arabic" w:eastAsia="Times New Roman" w:hAnsi="Traditional Arabic" w:cs="Traditional Arabic"/>
          <w:b/>
          <w:bCs/>
          <w:color w:val="00B050"/>
          <w:sz w:val="32"/>
          <w:szCs w:val="32"/>
          <w:rtl/>
          <w:lang w:bidi="ar-IQ"/>
        </w:rPr>
        <w:t>ابن عامر الشامي</w:t>
      </w:r>
      <w:r w:rsidR="00621F15" w:rsidRPr="00F444E7">
        <w:rPr>
          <w:rFonts w:ascii="Traditional Arabic" w:eastAsia="Times New Roman" w:hAnsi="Traditional Arabic" w:cs="Traditional Arabic"/>
          <w:color w:val="00B050"/>
          <w:sz w:val="32"/>
          <w:szCs w:val="32"/>
          <w:rtl/>
          <w:lang w:bidi="ar-IQ"/>
        </w:rPr>
        <w:t xml:space="preserve"> </w:t>
      </w:r>
      <w:r w:rsidR="00621F15" w:rsidRPr="00F444E7">
        <w:rPr>
          <w:rFonts w:ascii="Traditional Arabic" w:eastAsia="Times New Roman" w:hAnsi="Traditional Arabic" w:cs="Traditional Arabic"/>
          <w:sz w:val="32"/>
          <w:szCs w:val="32"/>
          <w:rtl/>
          <w:lang w:bidi="ar-IQ"/>
        </w:rPr>
        <w:t xml:space="preserve">بكسر الميم </w:t>
      </w:r>
      <w:r w:rsidR="0084265D" w:rsidRPr="00F444E7">
        <w:rPr>
          <w:rFonts w:ascii="Traditional Arabic" w:eastAsia="Times New Roman" w:hAnsi="Traditional Arabic" w:cs="Traditional Arabic"/>
          <w:sz w:val="32"/>
          <w:szCs w:val="32"/>
          <w:rtl/>
          <w:lang w:bidi="ar-IQ"/>
        </w:rPr>
        <w:t xml:space="preserve">لأجل ياء المتكلم بالبناء عند البصريين </w:t>
      </w:r>
      <w:r w:rsidR="00621F15" w:rsidRPr="00F444E7">
        <w:rPr>
          <w:rFonts w:ascii="Traditional Arabic" w:eastAsia="Times New Roman" w:hAnsi="Traditional Arabic" w:cs="Traditional Arabic"/>
          <w:b/>
          <w:bCs/>
          <w:sz w:val="32"/>
          <w:szCs w:val="32"/>
          <w:rtl/>
          <w:lang w:bidi="ar-IQ"/>
        </w:rPr>
        <w:t>(أُمِّ)</w:t>
      </w:r>
      <w:r w:rsidR="00F444E7" w:rsidRPr="00F444E7">
        <w:rPr>
          <w:rFonts w:ascii="Traditional Arabic" w:eastAsia="Times New Roman" w:hAnsi="Traditional Arabic" w:cs="Traditional Arabic"/>
          <w:sz w:val="32"/>
          <w:szCs w:val="32"/>
          <w:rtl/>
          <w:lang w:bidi="ar-IQ"/>
        </w:rPr>
        <w:t>.</w:t>
      </w:r>
      <w:r w:rsidR="0084265D" w:rsidRPr="00F444E7">
        <w:rPr>
          <w:rFonts w:ascii="Traditional Arabic" w:eastAsia="Times New Roman" w:hAnsi="Traditional Arabic" w:cs="Traditional Arabic"/>
          <w:sz w:val="32"/>
          <w:szCs w:val="32"/>
          <w:rtl/>
          <w:lang w:bidi="ar-IQ"/>
        </w:rPr>
        <w:t xml:space="preserve"> ﴿</w:t>
      </w:r>
      <w:r w:rsidR="0084265D" w:rsidRPr="00F444E7">
        <w:rPr>
          <w:rFonts w:ascii="Traditional Arabic" w:eastAsia="Times New Roman" w:hAnsi="Traditional Arabic" w:cs="Traditional Arabic"/>
          <w:b/>
          <w:bCs/>
          <w:color w:val="FF0000"/>
          <w:sz w:val="32"/>
          <w:szCs w:val="32"/>
          <w:rtl/>
          <w:lang w:bidi="ar-IQ"/>
        </w:rPr>
        <w:t>الأَعدَاءَ</w:t>
      </w:r>
      <w:r w:rsidR="0084265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4265D" w:rsidRPr="00F444E7">
        <w:rPr>
          <w:rFonts w:ascii="Traditional Arabic" w:eastAsia="Times New Roman" w:hAnsi="Traditional Arabic" w:cs="Traditional Arabic"/>
          <w:sz w:val="32"/>
          <w:szCs w:val="32"/>
          <w:rtl/>
          <w:lang w:bidi="ar-IQ"/>
        </w:rPr>
        <w:t xml:space="preserve"> إذا وقف </w:t>
      </w:r>
      <w:r w:rsidR="0084265D" w:rsidRPr="00F444E7">
        <w:rPr>
          <w:rFonts w:ascii="Traditional Arabic" w:eastAsia="Times New Roman" w:hAnsi="Traditional Arabic" w:cs="Traditional Arabic"/>
          <w:b/>
          <w:bCs/>
          <w:color w:val="C00000"/>
          <w:sz w:val="32"/>
          <w:szCs w:val="32"/>
          <w:rtl/>
          <w:lang w:bidi="ar-IQ"/>
        </w:rPr>
        <w:t>هشام</w:t>
      </w:r>
      <w:r w:rsidR="0084265D" w:rsidRPr="00F444E7">
        <w:rPr>
          <w:rFonts w:ascii="Traditional Arabic" w:eastAsia="Times New Roman" w:hAnsi="Traditional Arabic" w:cs="Traditional Arabic"/>
          <w:sz w:val="32"/>
          <w:szCs w:val="32"/>
          <w:rtl/>
          <w:lang w:bidi="ar-IQ"/>
        </w:rPr>
        <w:t xml:space="preserve"> عليها فله فيها إبدال الهمزة </w:t>
      </w:r>
      <w:r w:rsidR="006C124C"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D34A46" w:rsidRPr="00F444E7" w:rsidRDefault="00D34A46" w:rsidP="006C124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155) </w:t>
      </w:r>
      <w:r w:rsidRPr="00F444E7">
        <w:rPr>
          <w:rFonts w:ascii="Traditional Arabic" w:eastAsia="Times New Roman" w:hAnsi="Traditional Arabic" w:cs="Traditional Arabic"/>
          <w:sz w:val="32"/>
          <w:szCs w:val="32"/>
          <w:rtl/>
          <w:lang w:bidi="ar-IQ"/>
        </w:rPr>
        <w:t>﴿</w:t>
      </w:r>
      <w:r w:rsidR="0084265D" w:rsidRPr="00F444E7">
        <w:rPr>
          <w:rFonts w:ascii="Traditional Arabic" w:eastAsia="Times New Roman" w:hAnsi="Traditional Arabic" w:cs="Traditional Arabic"/>
          <w:b/>
          <w:bCs/>
          <w:color w:val="FF0000"/>
          <w:sz w:val="32"/>
          <w:szCs w:val="32"/>
          <w:rtl/>
          <w:lang w:bidi="ar-IQ"/>
        </w:rPr>
        <w:t>السُّفَهَاءُ</w:t>
      </w:r>
      <w:r w:rsidRPr="00F444E7">
        <w:rPr>
          <w:rFonts w:ascii="Traditional Arabic" w:eastAsia="Times New Roman" w:hAnsi="Traditional Arabic" w:cs="Traditional Arabic"/>
          <w:sz w:val="32"/>
          <w:szCs w:val="32"/>
          <w:rtl/>
          <w:lang w:bidi="ar-IQ"/>
        </w:rPr>
        <w:t xml:space="preserve">﴾ </w:t>
      </w:r>
      <w:r w:rsidR="006C124C" w:rsidRPr="00F444E7">
        <w:rPr>
          <w:rFonts w:ascii="Traditional Arabic" w:eastAsia="Times New Roman" w:hAnsi="Traditional Arabic" w:cs="Traditional Arabic"/>
          <w:sz w:val="32"/>
          <w:szCs w:val="32"/>
          <w:rtl/>
          <w:lang w:bidi="ar-IQ"/>
        </w:rPr>
        <w:t>﴿</w:t>
      </w:r>
      <w:r w:rsidR="006C124C" w:rsidRPr="00F444E7">
        <w:rPr>
          <w:rFonts w:ascii="Traditional Arabic" w:eastAsia="Times New Roman" w:hAnsi="Traditional Arabic" w:cs="Traditional Arabic"/>
          <w:b/>
          <w:bCs/>
          <w:color w:val="FF0000"/>
          <w:sz w:val="32"/>
          <w:szCs w:val="32"/>
          <w:rtl/>
          <w:lang w:bidi="ar-IQ"/>
        </w:rPr>
        <w:t>تَشَاءُ</w:t>
      </w:r>
      <w:r w:rsidR="006C124C" w:rsidRPr="00F444E7">
        <w:rPr>
          <w:rFonts w:ascii="Traditional Arabic" w:eastAsia="Times New Roman" w:hAnsi="Traditional Arabic" w:cs="Traditional Arabic"/>
          <w:sz w:val="32"/>
          <w:szCs w:val="32"/>
          <w:rtl/>
          <w:lang w:bidi="ar-IQ"/>
        </w:rPr>
        <w:t>﴾</w:t>
      </w:r>
      <w:r w:rsidR="006C124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تَشَاءُ أَنْتَ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4265D" w:rsidRPr="00F444E7">
        <w:rPr>
          <w:rFonts w:ascii="Traditional Arabic" w:eastAsia="Times New Roman" w:hAnsi="Traditional Arabic" w:cs="Traditional Arabic"/>
          <w:sz w:val="32"/>
          <w:szCs w:val="32"/>
          <w:rtl/>
          <w:lang w:bidi="ar-IQ"/>
        </w:rPr>
        <w:t xml:space="preserve">قرأها </w:t>
      </w:r>
      <w:r w:rsidR="0084265D" w:rsidRPr="00F444E7">
        <w:rPr>
          <w:rFonts w:ascii="Traditional Arabic" w:eastAsia="Times New Roman" w:hAnsi="Traditional Arabic" w:cs="Traditional Arabic"/>
          <w:b/>
          <w:bCs/>
          <w:color w:val="00B050"/>
          <w:sz w:val="32"/>
          <w:szCs w:val="32"/>
          <w:rtl/>
          <w:lang w:bidi="ar-IQ"/>
        </w:rPr>
        <w:t>ابن عامر الشامي</w:t>
      </w:r>
      <w:r w:rsidR="0084265D" w:rsidRPr="00F444E7">
        <w:rPr>
          <w:rFonts w:ascii="Traditional Arabic" w:eastAsia="Times New Roman" w:hAnsi="Traditional Arabic" w:cs="Traditional Arabic"/>
          <w:color w:val="00B050"/>
          <w:sz w:val="32"/>
          <w:szCs w:val="32"/>
          <w:rtl/>
          <w:lang w:bidi="ar-IQ"/>
        </w:rPr>
        <w:t xml:space="preserve"> </w:t>
      </w:r>
      <w:r w:rsidR="006C124C" w:rsidRPr="00F444E7">
        <w:rPr>
          <w:rFonts w:ascii="Traditional Arabic" w:eastAsia="Times New Roman" w:hAnsi="Traditional Arabic" w:cs="Traditional Arabic"/>
          <w:sz w:val="32"/>
          <w:szCs w:val="32"/>
          <w:rtl/>
          <w:lang w:bidi="ar-IQ"/>
        </w:rPr>
        <w:t xml:space="preserve">بتحقيق </w:t>
      </w:r>
      <w:r w:rsidR="0084265D" w:rsidRPr="00F444E7">
        <w:rPr>
          <w:rFonts w:ascii="Traditional Arabic" w:eastAsia="Times New Roman" w:hAnsi="Traditional Arabic" w:cs="Traditional Arabic"/>
          <w:sz w:val="32"/>
          <w:szCs w:val="32"/>
          <w:rtl/>
          <w:lang w:bidi="ar-IQ"/>
        </w:rPr>
        <w:t>الهمزتين</w:t>
      </w:r>
      <w:r w:rsidR="006C124C" w:rsidRPr="00F444E7">
        <w:rPr>
          <w:rFonts w:ascii="Traditional Arabic" w:eastAsia="Times New Roman" w:hAnsi="Traditional Arabic" w:cs="Traditional Arabic"/>
          <w:sz w:val="32"/>
          <w:szCs w:val="32"/>
          <w:rtl/>
          <w:lang w:bidi="ar-IQ"/>
        </w:rPr>
        <w:t xml:space="preserve"> وصلاً</w:t>
      </w:r>
      <w:r w:rsidR="0084265D" w:rsidRPr="00F444E7">
        <w:rPr>
          <w:rFonts w:ascii="Traditional Arabic" w:eastAsia="Times New Roman" w:hAnsi="Traditional Arabic" w:cs="Traditional Arabic"/>
          <w:sz w:val="32"/>
          <w:szCs w:val="32"/>
          <w:rtl/>
          <w:lang w:bidi="ar-IQ"/>
        </w:rPr>
        <w:t xml:space="preserve"> في </w:t>
      </w:r>
      <w:r w:rsidR="0084265D" w:rsidRPr="00F444E7">
        <w:rPr>
          <w:rFonts w:ascii="Traditional Arabic" w:eastAsia="Times New Roman" w:hAnsi="Traditional Arabic" w:cs="Traditional Arabic"/>
          <w:b/>
          <w:bCs/>
          <w:sz w:val="32"/>
          <w:szCs w:val="32"/>
          <w:rtl/>
          <w:lang w:bidi="ar-IQ"/>
        </w:rPr>
        <w:t>(تشاءُ أنت)</w:t>
      </w:r>
      <w:r w:rsidR="00F444E7" w:rsidRPr="00F444E7">
        <w:rPr>
          <w:rFonts w:ascii="Traditional Arabic" w:eastAsia="Times New Roman" w:hAnsi="Traditional Arabic" w:cs="Traditional Arabic"/>
          <w:sz w:val="32"/>
          <w:szCs w:val="32"/>
          <w:rtl/>
          <w:lang w:bidi="ar-IQ"/>
        </w:rPr>
        <w:t>،</w:t>
      </w:r>
      <w:r w:rsidR="0084265D" w:rsidRPr="00F444E7">
        <w:rPr>
          <w:rFonts w:ascii="Traditional Arabic" w:eastAsia="Times New Roman" w:hAnsi="Traditional Arabic" w:cs="Traditional Arabic"/>
          <w:sz w:val="32"/>
          <w:szCs w:val="32"/>
          <w:rtl/>
          <w:lang w:bidi="ar-IQ"/>
        </w:rPr>
        <w:t xml:space="preserve"> و</w:t>
      </w:r>
      <w:r w:rsidR="0084265D" w:rsidRPr="00F444E7">
        <w:rPr>
          <w:rFonts w:ascii="Traditional Arabic" w:hAnsi="Traditional Arabic" w:cs="Traditional Arabic"/>
          <w:sz w:val="32"/>
          <w:szCs w:val="32"/>
          <w:rtl/>
          <w:lang w:bidi="ar-IQ"/>
        </w:rPr>
        <w:t xml:space="preserve">إذا وقف </w:t>
      </w:r>
      <w:r w:rsidR="0084265D" w:rsidRPr="00F444E7">
        <w:rPr>
          <w:rFonts w:ascii="Traditional Arabic" w:hAnsi="Traditional Arabic" w:cs="Traditional Arabic"/>
          <w:b/>
          <w:bCs/>
          <w:color w:val="C00000"/>
          <w:sz w:val="32"/>
          <w:szCs w:val="32"/>
          <w:rtl/>
          <w:lang w:bidi="ar-IQ"/>
        </w:rPr>
        <w:t>هشام</w:t>
      </w:r>
      <w:r w:rsidR="0084265D" w:rsidRPr="00F444E7">
        <w:rPr>
          <w:rFonts w:ascii="Traditional Arabic" w:hAnsi="Traditional Arabic" w:cs="Traditional Arabic"/>
          <w:sz w:val="32"/>
          <w:szCs w:val="32"/>
          <w:rtl/>
          <w:lang w:bidi="ar-IQ"/>
        </w:rPr>
        <w:t xml:space="preserve"> على </w:t>
      </w:r>
      <w:r w:rsidR="0084265D" w:rsidRPr="00F444E7">
        <w:rPr>
          <w:rFonts w:ascii="Traditional Arabic" w:hAnsi="Traditional Arabic" w:cs="Traditional Arabic"/>
          <w:b/>
          <w:bCs/>
          <w:sz w:val="32"/>
          <w:szCs w:val="32"/>
          <w:rtl/>
          <w:lang w:bidi="ar-IQ"/>
        </w:rPr>
        <w:t>(السفهاء</w:t>
      </w:r>
      <w:r w:rsidR="006C124C" w:rsidRPr="00F444E7">
        <w:rPr>
          <w:rFonts w:ascii="Traditional Arabic" w:hAnsi="Traditional Arabic" w:cs="Traditional Arabic"/>
          <w:b/>
          <w:bCs/>
          <w:sz w:val="32"/>
          <w:szCs w:val="32"/>
          <w:rtl/>
          <w:lang w:bidi="ar-IQ"/>
        </w:rPr>
        <w:t>ُ</w:t>
      </w:r>
      <w:r w:rsidR="0084265D" w:rsidRPr="00F444E7">
        <w:rPr>
          <w:rFonts w:ascii="Traditional Arabic" w:hAnsi="Traditional Arabic" w:cs="Traditional Arabic"/>
          <w:b/>
          <w:bCs/>
          <w:sz w:val="32"/>
          <w:szCs w:val="32"/>
          <w:rtl/>
          <w:lang w:bidi="ar-IQ"/>
        </w:rPr>
        <w:t>)</w:t>
      </w:r>
      <w:r w:rsidR="00FA324C" w:rsidRPr="00F444E7">
        <w:rPr>
          <w:rFonts w:ascii="Traditional Arabic" w:hAnsi="Traditional Arabic" w:cs="Traditional Arabic"/>
          <w:sz w:val="32"/>
          <w:szCs w:val="32"/>
          <w:rtl/>
          <w:lang w:bidi="ar-IQ"/>
        </w:rPr>
        <w:t xml:space="preserve"> </w:t>
      </w:r>
      <w:r w:rsidR="0084265D" w:rsidRPr="00F444E7">
        <w:rPr>
          <w:rFonts w:ascii="Traditional Arabic" w:hAnsi="Traditional Arabic" w:cs="Traditional Arabic"/>
          <w:sz w:val="32"/>
          <w:szCs w:val="32"/>
          <w:rtl/>
          <w:lang w:bidi="ar-IQ"/>
        </w:rPr>
        <w:t xml:space="preserve">و </w:t>
      </w:r>
      <w:r w:rsidR="0084265D" w:rsidRPr="00F444E7">
        <w:rPr>
          <w:rFonts w:ascii="Traditional Arabic" w:hAnsi="Traditional Arabic" w:cs="Traditional Arabic"/>
          <w:b/>
          <w:bCs/>
          <w:sz w:val="32"/>
          <w:szCs w:val="32"/>
          <w:rtl/>
          <w:lang w:bidi="ar-IQ"/>
        </w:rPr>
        <w:t xml:space="preserve">(تشاءُ) </w:t>
      </w:r>
      <w:r w:rsidR="006C124C" w:rsidRPr="00F444E7">
        <w:rPr>
          <w:rFonts w:ascii="Traditional Arabic" w:hAnsi="Traditional Arabic" w:cs="Traditional Arabic"/>
          <w:b/>
          <w:bCs/>
          <w:sz w:val="32"/>
          <w:szCs w:val="32"/>
          <w:rtl/>
          <w:lang w:bidi="ar-IQ"/>
        </w:rPr>
        <w:t xml:space="preserve">(معاً) </w:t>
      </w:r>
      <w:r w:rsidR="006C124C" w:rsidRPr="00F444E7">
        <w:rPr>
          <w:rFonts w:ascii="Traditional Arabic" w:hAnsi="Traditional Arabic" w:cs="Traditional Arabic"/>
          <w:sz w:val="32"/>
          <w:szCs w:val="32"/>
          <w:rtl/>
          <w:lang w:bidi="ar-IQ"/>
        </w:rPr>
        <w:t>فله في الثلاثة</w:t>
      </w:r>
      <w:r w:rsidR="0084265D" w:rsidRPr="00F444E7">
        <w:rPr>
          <w:rFonts w:ascii="Traditional Arabic" w:hAnsi="Traditional Arabic" w:cs="Traditional Arabic"/>
          <w:sz w:val="32"/>
          <w:szCs w:val="32"/>
          <w:rtl/>
          <w:lang w:bidi="ar-IQ"/>
        </w:rPr>
        <w:t xml:space="preserve"> خمسة أوجه</w:t>
      </w:r>
      <w:r w:rsidR="00F444E7" w:rsidRPr="00F444E7">
        <w:rPr>
          <w:rFonts w:ascii="Traditional Arabic" w:hAnsi="Traditional Arabic" w:cs="Traditional Arabic"/>
          <w:sz w:val="32"/>
          <w:szCs w:val="32"/>
          <w:rtl/>
          <w:lang w:bidi="ar-IQ"/>
        </w:rPr>
        <w:t>:</w:t>
      </w:r>
      <w:r w:rsidR="0084265D" w:rsidRPr="00F444E7">
        <w:rPr>
          <w:rFonts w:ascii="Traditional Arabic" w:hAnsi="Traditional Arabic" w:cs="Traditional Arabic"/>
          <w:sz w:val="32"/>
          <w:szCs w:val="32"/>
          <w:rtl/>
          <w:lang w:bidi="ar-IQ"/>
        </w:rPr>
        <w:t xml:space="preserve"> ثلاثة الإبدال </w:t>
      </w:r>
      <w:r w:rsidR="006C124C" w:rsidRPr="00F444E7">
        <w:rPr>
          <w:rFonts w:ascii="Traditional Arabic" w:hAnsi="Traditional Arabic" w:cs="Traditional Arabic"/>
          <w:sz w:val="32"/>
          <w:szCs w:val="32"/>
          <w:rtl/>
          <w:lang w:bidi="ar-IQ"/>
        </w:rPr>
        <w:t xml:space="preserve">بألف </w:t>
      </w:r>
      <w:r w:rsidR="0084265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4265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4265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34A46" w:rsidRPr="00F444E7" w:rsidRDefault="00D34A46" w:rsidP="008426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4265D" w:rsidRPr="00F444E7">
        <w:rPr>
          <w:rFonts w:ascii="Traditional Arabic" w:hAnsi="Traditional Arabic" w:cs="Traditional Arabic"/>
          <w:sz w:val="32"/>
          <w:szCs w:val="32"/>
          <w:rtl/>
          <w:lang w:bidi="ar-IQ"/>
        </w:rPr>
        <w:t xml:space="preserve">إذا وقف </w:t>
      </w:r>
      <w:r w:rsidR="0084265D" w:rsidRPr="00F444E7">
        <w:rPr>
          <w:rFonts w:ascii="Traditional Arabic" w:hAnsi="Traditional Arabic" w:cs="Traditional Arabic"/>
          <w:b/>
          <w:bCs/>
          <w:color w:val="C00000"/>
          <w:sz w:val="32"/>
          <w:szCs w:val="32"/>
          <w:rtl/>
          <w:lang w:bidi="ar-IQ"/>
        </w:rPr>
        <w:t>هشام</w:t>
      </w:r>
      <w:r w:rsidR="0084265D" w:rsidRPr="00F444E7">
        <w:rPr>
          <w:rFonts w:ascii="Traditional Arabic" w:hAnsi="Traditional Arabic" w:cs="Traditional Arabic"/>
          <w:sz w:val="32"/>
          <w:szCs w:val="32"/>
          <w:rtl/>
          <w:lang w:bidi="ar-IQ"/>
        </w:rPr>
        <w:t xml:space="preserve"> </w:t>
      </w:r>
      <w:r w:rsidR="006C124C" w:rsidRPr="00F444E7">
        <w:rPr>
          <w:rFonts w:ascii="Traditional Arabic" w:hAnsi="Traditional Arabic" w:cs="Traditional Arabic"/>
          <w:sz w:val="32"/>
          <w:szCs w:val="32"/>
          <w:rtl/>
          <w:lang w:bidi="ar-IQ"/>
        </w:rPr>
        <w:t>عليها فله فيه</w:t>
      </w:r>
      <w:r w:rsidR="0084265D" w:rsidRPr="00F444E7">
        <w:rPr>
          <w:rFonts w:ascii="Traditional Arabic" w:hAnsi="Traditional Arabic" w:cs="Traditional Arabic"/>
          <w:sz w:val="32"/>
          <w:szCs w:val="32"/>
          <w:rtl/>
          <w:lang w:bidi="ar-IQ"/>
        </w:rPr>
        <w:t>ا خمسة أوجه</w:t>
      </w:r>
      <w:r w:rsidR="00F444E7" w:rsidRPr="00F444E7">
        <w:rPr>
          <w:rFonts w:ascii="Traditional Arabic" w:hAnsi="Traditional Arabic" w:cs="Traditional Arabic"/>
          <w:sz w:val="32"/>
          <w:szCs w:val="32"/>
          <w:rtl/>
          <w:lang w:bidi="ar-IQ"/>
        </w:rPr>
        <w:t>:</w:t>
      </w:r>
      <w:r w:rsidR="0084265D" w:rsidRPr="00F444E7">
        <w:rPr>
          <w:rFonts w:ascii="Traditional Arabic" w:hAnsi="Traditional Arabic" w:cs="Traditional Arabic"/>
          <w:sz w:val="32"/>
          <w:szCs w:val="32"/>
          <w:rtl/>
          <w:lang w:bidi="ar-IQ"/>
        </w:rPr>
        <w:t xml:space="preserve"> ثلاثة الإبدال </w:t>
      </w:r>
      <w:r w:rsidR="006C124C" w:rsidRPr="00F444E7">
        <w:rPr>
          <w:rFonts w:ascii="Traditional Arabic" w:hAnsi="Traditional Arabic" w:cs="Traditional Arabic"/>
          <w:sz w:val="32"/>
          <w:szCs w:val="32"/>
          <w:rtl/>
          <w:lang w:bidi="ar-IQ"/>
        </w:rPr>
        <w:t xml:space="preserve">بألف </w:t>
      </w:r>
      <w:r w:rsidR="0084265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4265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4265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84265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4265D" w:rsidRPr="00F444E7">
        <w:rPr>
          <w:rFonts w:ascii="Traditional Arabic" w:eastAsia="Times New Roman" w:hAnsi="Traditional Arabic" w:cs="Traditional Arabic"/>
          <w:sz w:val="32"/>
          <w:szCs w:val="32"/>
          <w:rtl/>
          <w:lang w:bidi="ar-IQ"/>
        </w:rPr>
        <w:t xml:space="preserve">قرأها </w:t>
      </w:r>
      <w:r w:rsidR="0084265D" w:rsidRPr="00F444E7">
        <w:rPr>
          <w:rFonts w:ascii="Traditional Arabic" w:eastAsia="Times New Roman" w:hAnsi="Traditional Arabic" w:cs="Traditional Arabic"/>
          <w:b/>
          <w:bCs/>
          <w:noProof/>
          <w:color w:val="C00000"/>
          <w:sz w:val="32"/>
          <w:szCs w:val="32"/>
          <w:rtl/>
          <w:lang w:eastAsia="ar-SA" w:bidi="ar-IQ"/>
        </w:rPr>
        <w:t>هشام</w:t>
      </w:r>
      <w:r w:rsidR="0084265D"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4265D" w:rsidRPr="00F444E7">
        <w:rPr>
          <w:rFonts w:ascii="Traditional Arabic" w:eastAsia="Times New Roman" w:hAnsi="Traditional Arabic" w:cs="Traditional Arabic"/>
          <w:noProof/>
          <w:sz w:val="32"/>
          <w:szCs w:val="32"/>
          <w:rtl/>
          <w:lang w:eastAsia="ar-SA" w:bidi="ar-IQ"/>
        </w:rPr>
        <w:t xml:space="preserve"> </w:t>
      </w:r>
      <w:r w:rsidR="0084265D"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4265D" w:rsidRPr="00F444E7">
        <w:rPr>
          <w:rFonts w:ascii="Traditional Arabic" w:hAnsi="Traditional Arabic" w:cs="Traditional Arabic"/>
          <w:b/>
          <w:bCs/>
          <w:sz w:val="32"/>
          <w:szCs w:val="32"/>
          <w:rtl/>
          <w:lang w:bidi="ar-IQ"/>
        </w:rPr>
        <w:t xml:space="preserve"> </w:t>
      </w:r>
      <w:r w:rsidR="0084265D"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34A46" w:rsidRPr="00F444E7" w:rsidRDefault="00D34A46" w:rsidP="006C124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التَّوْرَاة</w:t>
      </w:r>
      <w:r w:rsidR="006C124C"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C124C"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84265D"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sz w:val="32"/>
          <w:szCs w:val="32"/>
          <w:rtl/>
          <w:lang w:bidi="ar-IQ"/>
        </w:rPr>
        <w:t xml:space="preserve"> </w:t>
      </w:r>
      <w:r w:rsidR="006C124C"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عَنْهُمْ إِصْرَهُمْ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1420AF" w:rsidRPr="00F444E7">
        <w:rPr>
          <w:rFonts w:ascii="Traditional Arabic" w:eastAsia="Times New Roman" w:hAnsi="Traditional Arabic" w:cs="Traditional Arabic"/>
          <w:sz w:val="32"/>
          <w:szCs w:val="32"/>
          <w:rtl/>
          <w:lang w:bidi="ar-IQ"/>
        </w:rPr>
        <w:t xml:space="preserve">قرأها </w:t>
      </w:r>
      <w:r w:rsidR="001420AF" w:rsidRPr="00F444E7">
        <w:rPr>
          <w:rFonts w:ascii="Traditional Arabic" w:eastAsia="Times New Roman" w:hAnsi="Traditional Arabic" w:cs="Traditional Arabic"/>
          <w:b/>
          <w:bCs/>
          <w:color w:val="00B050"/>
          <w:sz w:val="32"/>
          <w:szCs w:val="32"/>
          <w:rtl/>
          <w:lang w:bidi="ar-IQ"/>
        </w:rPr>
        <w:t>ابن عامر الشامي</w:t>
      </w:r>
      <w:r w:rsidR="001420AF" w:rsidRPr="00F444E7">
        <w:rPr>
          <w:rFonts w:ascii="Traditional Arabic" w:eastAsia="Times New Roman" w:hAnsi="Traditional Arabic" w:cs="Traditional Arabic"/>
          <w:color w:val="00B050"/>
          <w:sz w:val="32"/>
          <w:szCs w:val="32"/>
          <w:rtl/>
          <w:lang w:bidi="ar-IQ"/>
        </w:rPr>
        <w:t xml:space="preserve"> </w:t>
      </w:r>
      <w:r w:rsidR="001420AF" w:rsidRPr="00F444E7">
        <w:rPr>
          <w:rFonts w:ascii="Traditional Arabic" w:eastAsia="Times New Roman" w:hAnsi="Traditional Arabic" w:cs="Traditional Arabic"/>
          <w:sz w:val="32"/>
          <w:szCs w:val="32"/>
          <w:rtl/>
          <w:lang w:bidi="ar-IQ"/>
        </w:rPr>
        <w:t xml:space="preserve">بفتح الهمزة ومدها وفتح الصاد وإثبات ألف بعدها على الجمع </w:t>
      </w:r>
      <w:r w:rsidR="001420AF" w:rsidRPr="00F444E7">
        <w:rPr>
          <w:rFonts w:ascii="Traditional Arabic" w:eastAsia="Times New Roman" w:hAnsi="Traditional Arabic" w:cs="Traditional Arabic"/>
          <w:b/>
          <w:bCs/>
          <w:sz w:val="32"/>
          <w:szCs w:val="32"/>
          <w:rtl/>
          <w:lang w:bidi="ar-IQ"/>
        </w:rPr>
        <w:t>(آصَارَهم)</w:t>
      </w:r>
      <w:r w:rsidR="00F444E7" w:rsidRPr="00F444E7">
        <w:rPr>
          <w:rFonts w:ascii="Traditional Arabic" w:eastAsia="Times New Roman" w:hAnsi="Traditional Arabic" w:cs="Traditional Arabic"/>
          <w:sz w:val="32"/>
          <w:szCs w:val="32"/>
          <w:rtl/>
          <w:lang w:bidi="ar-IQ"/>
        </w:rPr>
        <w:t>.</w:t>
      </w:r>
    </w:p>
    <w:p w:rsidR="00807FFB" w:rsidRPr="00F444E7" w:rsidRDefault="00807FFB" w:rsidP="00F4191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161) </w:t>
      </w:r>
      <w:r w:rsidR="00F41916" w:rsidRPr="00F444E7">
        <w:rPr>
          <w:rFonts w:ascii="Traditional Arabic" w:eastAsia="Times New Roman" w:hAnsi="Traditional Arabic" w:cs="Traditional Arabic"/>
          <w:sz w:val="32"/>
          <w:szCs w:val="32"/>
          <w:rtl/>
          <w:lang w:bidi="ar-IQ"/>
        </w:rPr>
        <w:t>﴿</w:t>
      </w:r>
      <w:r w:rsidR="00F41916" w:rsidRPr="00F444E7">
        <w:rPr>
          <w:rFonts w:ascii="Traditional Arabic" w:eastAsia="Times New Roman" w:hAnsi="Traditional Arabic" w:cs="Traditional Arabic"/>
          <w:b/>
          <w:bCs/>
          <w:color w:val="FF0000"/>
          <w:sz w:val="32"/>
          <w:szCs w:val="32"/>
          <w:rtl/>
          <w:lang w:bidi="ar-IQ"/>
        </w:rPr>
        <w:t>قِيلَ</w:t>
      </w:r>
      <w:r w:rsidR="00F4191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41916" w:rsidRPr="00F444E7">
        <w:rPr>
          <w:rFonts w:ascii="Traditional Arabic" w:eastAsia="Times New Roman" w:hAnsi="Traditional Arabic" w:cs="Traditional Arabic"/>
          <w:sz w:val="32"/>
          <w:szCs w:val="32"/>
          <w:rtl/>
          <w:lang w:bidi="ar-IQ"/>
        </w:rPr>
        <w:t xml:space="preserve"> </w:t>
      </w:r>
      <w:r w:rsidR="00F41916" w:rsidRPr="00F444E7">
        <w:rPr>
          <w:rFonts w:ascii="Traditional Arabic" w:eastAsia="Times New Roman" w:hAnsi="Traditional Arabic" w:cs="Traditional Arabic"/>
          <w:noProof/>
          <w:sz w:val="32"/>
          <w:szCs w:val="32"/>
          <w:rtl/>
          <w:lang w:eastAsia="ar-SA" w:bidi="ar-IQ"/>
        </w:rPr>
        <w:t xml:space="preserve">قرأها </w:t>
      </w:r>
      <w:r w:rsidR="00F41916" w:rsidRPr="00F444E7">
        <w:rPr>
          <w:rFonts w:ascii="Traditional Arabic" w:eastAsia="Times New Roman" w:hAnsi="Traditional Arabic" w:cs="Traditional Arabic"/>
          <w:b/>
          <w:bCs/>
          <w:noProof/>
          <w:color w:val="C00000"/>
          <w:sz w:val="32"/>
          <w:szCs w:val="32"/>
          <w:rtl/>
          <w:lang w:eastAsia="ar-SA" w:bidi="ar-IQ"/>
        </w:rPr>
        <w:t>هشام</w:t>
      </w:r>
      <w:r w:rsidR="00F41916" w:rsidRPr="00F444E7">
        <w:rPr>
          <w:rFonts w:ascii="Traditional Arabic" w:eastAsia="Times New Roman" w:hAnsi="Traditional Arabic" w:cs="Traditional Arabic"/>
          <w:noProof/>
          <w:sz w:val="32"/>
          <w:szCs w:val="32"/>
          <w:rtl/>
          <w:lang w:eastAsia="ar-SA" w:bidi="ar-IQ"/>
        </w:rPr>
        <w:t xml:space="preserve"> بإشمام كسرة القاف الضم</w:t>
      </w:r>
      <w:r w:rsidR="00F444E7" w:rsidRPr="00F444E7">
        <w:rPr>
          <w:rFonts w:ascii="Traditional Arabic" w:eastAsia="Times New Roman" w:hAnsi="Traditional Arabic" w:cs="Traditional Arabic"/>
          <w:noProof/>
          <w:sz w:val="32"/>
          <w:szCs w:val="32"/>
          <w:rtl/>
          <w:lang w:eastAsia="ar-SA" w:bidi="ar-IQ"/>
        </w:rPr>
        <w:t>.</w:t>
      </w:r>
      <w:r w:rsidR="00F41916"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نَغْفِرْ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بالتاء المضمومة وفتح الفاء (</w:t>
      </w:r>
      <w:r w:rsidRPr="00F444E7">
        <w:rPr>
          <w:rFonts w:ascii="Traditional Arabic" w:eastAsia="Times New Roman" w:hAnsi="Traditional Arabic" w:cs="Traditional Arabic"/>
          <w:b/>
          <w:bCs/>
          <w:sz w:val="32"/>
          <w:szCs w:val="32"/>
          <w:rtl/>
          <w:lang w:bidi="ar-IQ"/>
        </w:rPr>
        <w:t>تُغْفَرْ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خَطِيئَاتِكُمْ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الطاء وبعدها ياء ساكنة وبعد الياء همزة مفتوحة مقصورة وبعد</w:t>
      </w:r>
      <w:r w:rsidR="00D73647"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تاء مضمومة (</w:t>
      </w:r>
      <w:r w:rsidRPr="00F444E7">
        <w:rPr>
          <w:rFonts w:ascii="Traditional Arabic" w:eastAsia="Times New Roman" w:hAnsi="Traditional Arabic" w:cs="Traditional Arabic"/>
          <w:b/>
          <w:bCs/>
          <w:sz w:val="32"/>
          <w:szCs w:val="32"/>
          <w:rtl/>
          <w:lang w:bidi="ar-IQ"/>
        </w:rPr>
        <w:t>خَطِيئَتُكُمْ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9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07FFB" w:rsidRPr="00F444E7" w:rsidRDefault="00807FFB" w:rsidP="00807FF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162) </w:t>
      </w:r>
      <w:r w:rsidR="00F41916" w:rsidRPr="00F444E7">
        <w:rPr>
          <w:rFonts w:ascii="Traditional Arabic" w:eastAsia="Times New Roman" w:hAnsi="Traditional Arabic" w:cs="Traditional Arabic"/>
          <w:sz w:val="32"/>
          <w:szCs w:val="32"/>
          <w:rtl/>
          <w:lang w:bidi="ar-IQ"/>
        </w:rPr>
        <w:t>﴿</w:t>
      </w:r>
      <w:r w:rsidR="00F41916" w:rsidRPr="00F444E7">
        <w:rPr>
          <w:rFonts w:ascii="Traditional Arabic" w:eastAsia="Times New Roman" w:hAnsi="Traditional Arabic" w:cs="Traditional Arabic"/>
          <w:b/>
          <w:bCs/>
          <w:color w:val="FF0000"/>
          <w:sz w:val="32"/>
          <w:szCs w:val="32"/>
          <w:rtl/>
          <w:lang w:bidi="ar-IQ"/>
        </w:rPr>
        <w:t>قِيلَ</w:t>
      </w:r>
      <w:r w:rsidR="00F4191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41916" w:rsidRPr="00F444E7">
        <w:rPr>
          <w:rFonts w:ascii="Traditional Arabic" w:eastAsia="Times New Roman" w:hAnsi="Traditional Arabic" w:cs="Traditional Arabic"/>
          <w:sz w:val="32"/>
          <w:szCs w:val="32"/>
          <w:rtl/>
          <w:lang w:bidi="ar-IQ"/>
        </w:rPr>
        <w:t xml:space="preserve"> </w:t>
      </w:r>
      <w:r w:rsidR="00F41916" w:rsidRPr="00F444E7">
        <w:rPr>
          <w:rFonts w:ascii="Traditional Arabic" w:eastAsia="Times New Roman" w:hAnsi="Traditional Arabic" w:cs="Traditional Arabic"/>
          <w:noProof/>
          <w:sz w:val="32"/>
          <w:szCs w:val="32"/>
          <w:rtl/>
          <w:lang w:eastAsia="ar-SA" w:bidi="ar-IQ"/>
        </w:rPr>
        <w:t xml:space="preserve">قرأها </w:t>
      </w:r>
      <w:r w:rsidR="00F41916" w:rsidRPr="00F444E7">
        <w:rPr>
          <w:rFonts w:ascii="Traditional Arabic" w:eastAsia="Times New Roman" w:hAnsi="Traditional Arabic" w:cs="Traditional Arabic"/>
          <w:b/>
          <w:bCs/>
          <w:noProof/>
          <w:color w:val="C00000"/>
          <w:sz w:val="32"/>
          <w:szCs w:val="32"/>
          <w:rtl/>
          <w:lang w:eastAsia="ar-SA" w:bidi="ar-IQ"/>
        </w:rPr>
        <w:t>هشام</w:t>
      </w:r>
      <w:r w:rsidR="00F41916" w:rsidRPr="00F444E7">
        <w:rPr>
          <w:rFonts w:ascii="Traditional Arabic" w:eastAsia="Times New Roman" w:hAnsi="Traditional Arabic" w:cs="Traditional Arabic"/>
          <w:noProof/>
          <w:sz w:val="32"/>
          <w:szCs w:val="32"/>
          <w:rtl/>
          <w:lang w:eastAsia="ar-SA" w:bidi="ar-IQ"/>
        </w:rPr>
        <w:t xml:space="preserve"> بإشمام كسرة القاف الضم</w:t>
      </w:r>
      <w:r w:rsidR="00F444E7" w:rsidRPr="00F444E7">
        <w:rPr>
          <w:rFonts w:ascii="Traditional Arabic" w:eastAsia="Times New Roman" w:hAnsi="Traditional Arabic" w:cs="Traditional Arabic"/>
          <w:noProof/>
          <w:sz w:val="32"/>
          <w:szCs w:val="32"/>
          <w:rtl/>
          <w:lang w:eastAsia="ar-SA" w:bidi="ar-IQ"/>
        </w:rPr>
        <w:t>.</w:t>
      </w:r>
      <w:r w:rsidR="00F41916"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eastAsia="ar-SA"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ثلاثة الإبدال </w:t>
      </w:r>
      <w:r w:rsidR="00D73647" w:rsidRPr="00F444E7">
        <w:rPr>
          <w:rFonts w:ascii="Traditional Arabic" w:eastAsia="Times New Roman" w:hAnsi="Traditional Arabic" w:cs="Traditional Arabic"/>
          <w:noProof/>
          <w:sz w:val="32"/>
          <w:szCs w:val="32"/>
          <w:rtl/>
          <w:lang w:eastAsia="ar-SA" w:bidi="ar-IQ"/>
        </w:rPr>
        <w:t xml:space="preserve">بألف </w:t>
      </w:r>
      <w:r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807FFB" w:rsidRPr="00F444E7" w:rsidRDefault="00807FFB" w:rsidP="00807FF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إِذْ تَأْتِيهِمْ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bidi="ar-IQ"/>
        </w:rPr>
        <w:t>هشام</w:t>
      </w:r>
      <w:r w:rsidRPr="00F444E7">
        <w:rPr>
          <w:rFonts w:ascii="Traditional Arabic" w:eastAsia="Times New Roman" w:hAnsi="Traditional Arabic" w:cs="Traditional Arabic"/>
          <w:noProof/>
          <w:sz w:val="32"/>
          <w:szCs w:val="32"/>
          <w:rtl/>
          <w:lang w:bidi="ar-IQ"/>
        </w:rPr>
        <w:t xml:space="preserve"> بإدغام الذال في التاء </w:t>
      </w:r>
      <w:r w:rsidRPr="00F444E7">
        <w:rPr>
          <w:rFonts w:ascii="Traditional Arabic" w:eastAsia="Times New Roman" w:hAnsi="Traditional Arabic" w:cs="Traditional Arabic"/>
          <w:b/>
          <w:bCs/>
          <w:noProof/>
          <w:sz w:val="32"/>
          <w:szCs w:val="32"/>
          <w:rtl/>
          <w:lang w:bidi="ar-IQ"/>
        </w:rPr>
        <w:t>(إتَّأتيهم)</w:t>
      </w:r>
      <w:r w:rsidR="00F444E7" w:rsidRPr="00F444E7">
        <w:rPr>
          <w:rFonts w:ascii="Traditional Arabic" w:eastAsia="Times New Roman" w:hAnsi="Traditional Arabic" w:cs="Traditional Arabic"/>
          <w:sz w:val="32"/>
          <w:szCs w:val="32"/>
          <w:rtl/>
          <w:lang w:bidi="ar-IQ"/>
        </w:rPr>
        <w:t>.</w:t>
      </w:r>
    </w:p>
    <w:p w:rsidR="00807FFB" w:rsidRPr="00F444E7" w:rsidRDefault="00807FFB" w:rsidP="00807FF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مَعْذِرَةً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بالرفع</w:t>
      </w:r>
      <w:r w:rsidRPr="00F444E7">
        <w:rPr>
          <w:rFonts w:ascii="Traditional Arabic" w:eastAsia="Times New Roman" w:hAnsi="Traditional Arabic" w:cs="Traditional Arabic"/>
          <w:b/>
          <w:bCs/>
          <w:sz w:val="32"/>
          <w:szCs w:val="32"/>
          <w:rtl/>
          <w:lang w:bidi="ar-IQ"/>
        </w:rPr>
        <w:t xml:space="preserve"> (مَعْذِرَةٌ)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9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07FFB" w:rsidRPr="00F444E7" w:rsidRDefault="00807FFB" w:rsidP="00D7364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أربعة أوجه وقفاً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اثنان في نقل حركة الهمزة إلى الواو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واثنان في إدغام الهمزة في الواو مع السكون والرَّوم</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بَئِيسٍ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الباء وبعدها همزة ساكنة بلا ياء (</w:t>
      </w:r>
      <w:r w:rsidRPr="00F444E7">
        <w:rPr>
          <w:rFonts w:ascii="Traditional Arabic" w:eastAsia="Times New Roman" w:hAnsi="Traditional Arabic" w:cs="Traditional Arabic"/>
          <w:b/>
          <w:bCs/>
          <w:sz w:val="32"/>
          <w:szCs w:val="32"/>
          <w:rtl/>
          <w:lang w:bidi="ar-IQ"/>
        </w:rPr>
        <w:t>بِئْ</w:t>
      </w:r>
      <w:r w:rsidR="00D73647" w:rsidRPr="00F444E7">
        <w:rPr>
          <w:rFonts w:ascii="Traditional Arabic" w:eastAsia="Times New Roman" w:hAnsi="Traditional Arabic" w:cs="Traditional Arabic"/>
          <w:b/>
          <w:bCs/>
          <w:sz w:val="32"/>
          <w:szCs w:val="32"/>
          <w:rtl/>
          <w:lang w:bidi="ar-IQ"/>
        </w:rPr>
        <w:t>سٍ</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19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07FFB" w:rsidRPr="00F444E7" w:rsidRDefault="00807FFB" w:rsidP="00807FF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وَإِذْ تَأْذَّنَ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bidi="ar-IQ"/>
        </w:rPr>
        <w:t>هشام</w:t>
      </w:r>
      <w:r w:rsidRPr="00F444E7">
        <w:rPr>
          <w:rFonts w:ascii="Traditional Arabic" w:eastAsia="Times New Roman" w:hAnsi="Traditional Arabic" w:cs="Traditional Arabic"/>
          <w:noProof/>
          <w:sz w:val="32"/>
          <w:szCs w:val="32"/>
          <w:rtl/>
          <w:lang w:bidi="ar-IQ"/>
        </w:rPr>
        <w:t xml:space="preserve"> بإدغام الذال في التاء </w:t>
      </w:r>
      <w:r w:rsidRPr="00F444E7">
        <w:rPr>
          <w:rFonts w:ascii="Traditional Arabic" w:eastAsia="Times New Roman" w:hAnsi="Traditional Arabic" w:cs="Traditional Arabic"/>
          <w:b/>
          <w:bCs/>
          <w:noProof/>
          <w:sz w:val="32"/>
          <w:szCs w:val="32"/>
          <w:rtl/>
          <w:lang w:bidi="ar-IQ"/>
        </w:rPr>
        <w:t>(إتَّأذَّنَ)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وقفاً بوجهين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النقل والإدغام لأصالة الواو ولا روم فيه ولا إشمام لنصب الهمزة</w:t>
      </w:r>
      <w:r w:rsidR="00F444E7" w:rsidRPr="00F444E7">
        <w:rPr>
          <w:rFonts w:ascii="Traditional Arabic" w:eastAsia="Times New Roman" w:hAnsi="Traditional Arabic" w:cs="Traditional Arabic"/>
          <w:sz w:val="32"/>
          <w:szCs w:val="32"/>
          <w:rtl/>
          <w:lang w:bidi="ar-IQ"/>
        </w:rPr>
        <w:t>.</w:t>
      </w:r>
    </w:p>
    <w:p w:rsidR="00D73647" w:rsidRPr="00F444E7" w:rsidRDefault="00807FFB" w:rsidP="00807FF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ذُرِّيَّتَهُمْ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بإثبات ألف بعد الياء </w:t>
      </w:r>
      <w:r w:rsidR="00D73647" w:rsidRPr="00F444E7">
        <w:rPr>
          <w:rFonts w:ascii="Traditional Arabic" w:eastAsia="Times New Roman" w:hAnsi="Traditional Arabic" w:cs="Traditional Arabic"/>
          <w:sz w:val="32"/>
          <w:szCs w:val="32"/>
          <w:rtl/>
          <w:lang w:bidi="ar-IQ"/>
        </w:rPr>
        <w:t xml:space="preserve">على الجمع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ذرياتهم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34A46" w:rsidRPr="00F444E7" w:rsidRDefault="00D34A46" w:rsidP="009302A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يَلْهَثْ ذَّلِكَ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أظهر </w:t>
      </w:r>
      <w:r w:rsidR="009302A1"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الثاء والذال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302A1" w:rsidRPr="00F444E7">
        <w:rPr>
          <w:rFonts w:ascii="Traditional Arabic" w:eastAsia="Times New Roman" w:hAnsi="Traditional Arabic" w:cs="Traditional Arabic"/>
          <w:sz w:val="32"/>
          <w:szCs w:val="32"/>
          <w:rtl/>
          <w:lang w:bidi="ar-IQ"/>
        </w:rPr>
        <w:t xml:space="preserve">وقرأها </w:t>
      </w:r>
      <w:r w:rsidR="009302A1" w:rsidRPr="00F444E7">
        <w:rPr>
          <w:rFonts w:ascii="Traditional Arabic" w:eastAsia="Times New Roman" w:hAnsi="Traditional Arabic" w:cs="Traditional Arabic"/>
          <w:b/>
          <w:bCs/>
          <w:color w:val="7030A0"/>
          <w:sz w:val="32"/>
          <w:szCs w:val="32"/>
          <w:rtl/>
          <w:lang w:bidi="ar-IQ"/>
        </w:rPr>
        <w:t xml:space="preserve">ابن ذكوان </w:t>
      </w:r>
      <w:r w:rsidR="009302A1" w:rsidRPr="00F444E7">
        <w:rPr>
          <w:rFonts w:ascii="Traditional Arabic" w:eastAsia="Times New Roman" w:hAnsi="Traditional Arabic" w:cs="Traditional Arabic"/>
          <w:sz w:val="32"/>
          <w:szCs w:val="32"/>
          <w:rtl/>
          <w:lang w:bidi="ar-IQ"/>
        </w:rPr>
        <w:t>بالإدغام كحفص</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D34A46" w:rsidRPr="00F444E7" w:rsidRDefault="00D34A46" w:rsidP="004D041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177) </w:t>
      </w:r>
      <w:r w:rsidR="004D041C" w:rsidRPr="00F444E7">
        <w:rPr>
          <w:rFonts w:ascii="Traditional Arabic" w:eastAsia="Times New Roman" w:hAnsi="Traditional Arabic" w:cs="Traditional Arabic"/>
          <w:sz w:val="32"/>
          <w:szCs w:val="32"/>
          <w:rtl/>
          <w:lang w:bidi="ar-IQ"/>
        </w:rPr>
        <w:t>﴿</w:t>
      </w:r>
      <w:r w:rsidR="004D041C" w:rsidRPr="00F444E7">
        <w:rPr>
          <w:rFonts w:ascii="Traditional Arabic" w:eastAsia="Times New Roman" w:hAnsi="Traditional Arabic" w:cs="Traditional Arabic"/>
          <w:b/>
          <w:bCs/>
          <w:color w:val="FF0000"/>
          <w:sz w:val="32"/>
          <w:szCs w:val="32"/>
          <w:rtl/>
          <w:lang w:bidi="ar-IQ"/>
        </w:rPr>
        <w:t>سَاءَ</w:t>
      </w:r>
      <w:r w:rsidR="004D04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D041C" w:rsidRPr="00F444E7">
        <w:rPr>
          <w:rFonts w:ascii="Traditional Arabic" w:eastAsia="Times New Roman" w:hAnsi="Traditional Arabic" w:cs="Traditional Arabic"/>
          <w:sz w:val="32"/>
          <w:szCs w:val="32"/>
          <w:rtl/>
          <w:lang w:bidi="ar-IQ"/>
        </w:rPr>
        <w:t xml:space="preserve"> </w:t>
      </w:r>
      <w:r w:rsidR="004D041C" w:rsidRPr="00F444E7">
        <w:rPr>
          <w:rFonts w:ascii="Traditional Arabic" w:hAnsi="Traditional Arabic" w:cs="Traditional Arabic"/>
          <w:sz w:val="32"/>
          <w:szCs w:val="32"/>
          <w:rtl/>
          <w:lang w:bidi="ar-IQ"/>
        </w:rPr>
        <w:t xml:space="preserve">قرأها </w:t>
      </w:r>
      <w:r w:rsidR="004D041C" w:rsidRPr="00F444E7">
        <w:rPr>
          <w:rFonts w:ascii="Traditional Arabic" w:hAnsi="Traditional Arabic" w:cs="Traditional Arabic"/>
          <w:b/>
          <w:bCs/>
          <w:color w:val="C00000"/>
          <w:sz w:val="32"/>
          <w:szCs w:val="32"/>
          <w:rtl/>
          <w:lang w:bidi="ar-IQ"/>
        </w:rPr>
        <w:t>هشام</w:t>
      </w:r>
      <w:r w:rsidR="004D041C" w:rsidRPr="00F444E7">
        <w:rPr>
          <w:rFonts w:ascii="Traditional Arabic" w:hAnsi="Traditional Arabic" w:cs="Traditional Arabic"/>
          <w:sz w:val="32"/>
          <w:szCs w:val="32"/>
          <w:rtl/>
          <w:lang w:bidi="ar-IQ"/>
        </w:rPr>
        <w:t xml:space="preserve"> عند الوقف عليها بإبدال</w:t>
      </w:r>
      <w:r w:rsidR="00E10C4D" w:rsidRPr="00F444E7">
        <w:rPr>
          <w:rFonts w:ascii="Traditional Arabic" w:hAnsi="Traditional Arabic" w:cs="Traditional Arabic"/>
          <w:sz w:val="32"/>
          <w:szCs w:val="32"/>
          <w:rtl/>
          <w:lang w:bidi="ar-IQ"/>
        </w:rPr>
        <w:t xml:space="preserve"> الهمزة مع القصر والتوسط والطول</w:t>
      </w:r>
      <w:r w:rsidR="00F444E7" w:rsidRPr="00F444E7">
        <w:rPr>
          <w:rFonts w:ascii="Traditional Arabic" w:hAnsi="Traditional Arabic" w:cs="Traditional Arabic"/>
          <w:sz w:val="32"/>
          <w:szCs w:val="32"/>
          <w:rtl/>
          <w:lang w:bidi="ar-IQ"/>
        </w:rPr>
        <w:t>.</w:t>
      </w:r>
    </w:p>
    <w:p w:rsidR="007360B7" w:rsidRPr="00F444E7" w:rsidRDefault="00D34A46" w:rsidP="004D041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179) </w:t>
      </w:r>
      <w:r w:rsidRPr="00F444E7">
        <w:rPr>
          <w:rFonts w:ascii="Traditional Arabic" w:eastAsia="Times New Roman" w:hAnsi="Traditional Arabic" w:cs="Traditional Arabic"/>
          <w:sz w:val="32"/>
          <w:szCs w:val="32"/>
          <w:rtl/>
          <w:lang w:bidi="ar-IQ"/>
        </w:rPr>
        <w:t>﴿</w:t>
      </w:r>
      <w:r w:rsidR="004D041C" w:rsidRPr="00F444E7">
        <w:rPr>
          <w:rFonts w:ascii="Traditional Arabic" w:eastAsia="Times New Roman" w:hAnsi="Traditional Arabic" w:cs="Traditional Arabic"/>
          <w:b/>
          <w:bCs/>
          <w:color w:val="FF0000"/>
          <w:sz w:val="32"/>
          <w:szCs w:val="32"/>
          <w:rtl/>
          <w:lang w:bidi="ar-IQ"/>
        </w:rPr>
        <w:t>وَلَقَدْ ذَرَأْنَا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D041C" w:rsidRPr="00F444E7">
        <w:rPr>
          <w:rFonts w:ascii="Traditional Arabic" w:eastAsia="Times New Roman" w:hAnsi="Traditional Arabic" w:cs="Traditional Arabic"/>
          <w:sz w:val="32"/>
          <w:szCs w:val="32"/>
          <w:rtl/>
          <w:lang w:bidi="ar-IQ"/>
        </w:rPr>
        <w:t xml:space="preserve">قرأها </w:t>
      </w:r>
      <w:r w:rsidR="004D041C" w:rsidRPr="00F444E7">
        <w:rPr>
          <w:rFonts w:ascii="Traditional Arabic" w:eastAsia="Times New Roman" w:hAnsi="Traditional Arabic" w:cs="Traditional Arabic"/>
          <w:b/>
          <w:bCs/>
          <w:color w:val="00B050"/>
          <w:sz w:val="32"/>
          <w:szCs w:val="32"/>
          <w:rtl/>
          <w:lang w:bidi="ar-IQ"/>
        </w:rPr>
        <w:t>ابن عامر الشامي</w:t>
      </w:r>
      <w:r w:rsidR="004D041C" w:rsidRPr="00F444E7">
        <w:rPr>
          <w:rFonts w:ascii="Traditional Arabic" w:eastAsia="Times New Roman" w:hAnsi="Traditional Arabic" w:cs="Traditional Arabic"/>
          <w:sz w:val="32"/>
          <w:szCs w:val="32"/>
          <w:rtl/>
          <w:lang w:bidi="ar-IQ"/>
        </w:rPr>
        <w:t xml:space="preserve"> بإدغام الدال في الذال </w:t>
      </w:r>
      <w:r w:rsidR="004D041C" w:rsidRPr="00F444E7">
        <w:rPr>
          <w:rFonts w:ascii="Traditional Arabic" w:eastAsia="Times New Roman" w:hAnsi="Traditional Arabic" w:cs="Traditional Arabic"/>
          <w:b/>
          <w:bCs/>
          <w:sz w:val="32"/>
          <w:szCs w:val="32"/>
          <w:rtl/>
          <w:lang w:bidi="ar-IQ"/>
        </w:rPr>
        <w:t>(ولقذَّرَأْنَا)</w:t>
      </w:r>
      <w:r w:rsidR="00F444E7" w:rsidRPr="00F444E7">
        <w:rPr>
          <w:rFonts w:ascii="Traditional Arabic" w:eastAsia="Times New Roman" w:hAnsi="Traditional Arabic" w:cs="Traditional Arabic"/>
          <w:sz w:val="32"/>
          <w:szCs w:val="32"/>
          <w:rtl/>
          <w:lang w:bidi="ar-IQ"/>
        </w:rPr>
        <w:t>.</w:t>
      </w:r>
    </w:p>
    <w:p w:rsidR="004D041C" w:rsidRPr="00F444E7" w:rsidRDefault="007360B7" w:rsidP="007360B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الأَسْمَاءُ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D34A46" w:rsidRPr="00F444E7">
        <w:rPr>
          <w:rFonts w:ascii="Traditional Arabic" w:eastAsia="Times New Roman" w:hAnsi="Traditional Arabic" w:cs="Traditional Arabic"/>
          <w:b/>
          <w:bCs/>
          <w:sz w:val="32"/>
          <w:szCs w:val="32"/>
          <w:rtl/>
          <w:lang w:bidi="ar-IQ"/>
        </w:rPr>
        <w:t xml:space="preserve"> </w:t>
      </w:r>
    </w:p>
    <w:p w:rsidR="00D34A46" w:rsidRPr="00F444E7" w:rsidRDefault="00D34A46" w:rsidP="004D041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w:t>
      </w:r>
      <w:r w:rsidR="004D041C"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004D041C" w:rsidRPr="00F444E7">
        <w:rPr>
          <w:rFonts w:ascii="Traditional Arabic" w:eastAsia="Times New Roman" w:hAnsi="Traditional Arabic" w:cs="Traditional Arabic"/>
          <w:sz w:val="32"/>
          <w:szCs w:val="32"/>
          <w:rtl/>
          <w:lang w:bidi="ar-IQ"/>
        </w:rPr>
        <w:t>﴿</w:t>
      </w:r>
      <w:r w:rsidR="004D041C" w:rsidRPr="00F444E7">
        <w:rPr>
          <w:rFonts w:ascii="Traditional Arabic" w:eastAsia="Times New Roman" w:hAnsi="Traditional Arabic" w:cs="Traditional Arabic"/>
          <w:b/>
          <w:bCs/>
          <w:color w:val="FF0000"/>
          <w:sz w:val="32"/>
          <w:szCs w:val="32"/>
          <w:rtl/>
          <w:lang w:bidi="ar-IQ"/>
        </w:rPr>
        <w:t>شَيءٍ</w:t>
      </w:r>
      <w:r w:rsidR="004D04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D041C" w:rsidRPr="00F444E7">
        <w:rPr>
          <w:rFonts w:ascii="Traditional Arabic" w:eastAsia="Times New Roman" w:hAnsi="Traditional Arabic" w:cs="Traditional Arabic"/>
          <w:sz w:val="32"/>
          <w:szCs w:val="32"/>
          <w:rtl/>
          <w:lang w:bidi="ar-IQ"/>
        </w:rPr>
        <w:t xml:space="preserve"> قرأها </w:t>
      </w:r>
      <w:r w:rsidR="004D041C" w:rsidRPr="00F444E7">
        <w:rPr>
          <w:rFonts w:ascii="Traditional Arabic" w:eastAsia="Times New Roman" w:hAnsi="Traditional Arabic" w:cs="Traditional Arabic"/>
          <w:b/>
          <w:bCs/>
          <w:noProof/>
          <w:color w:val="C00000"/>
          <w:sz w:val="32"/>
          <w:szCs w:val="32"/>
          <w:rtl/>
          <w:lang w:eastAsia="ar-SA" w:bidi="ar-IQ"/>
        </w:rPr>
        <w:t>هشام</w:t>
      </w:r>
      <w:r w:rsidR="004D041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4D041C" w:rsidRPr="00F444E7">
        <w:rPr>
          <w:rFonts w:ascii="Traditional Arabic" w:eastAsia="Times New Roman" w:hAnsi="Traditional Arabic" w:cs="Traditional Arabic"/>
          <w:noProof/>
          <w:sz w:val="32"/>
          <w:szCs w:val="32"/>
          <w:rtl/>
          <w:lang w:eastAsia="ar-SA" w:bidi="ar-IQ"/>
        </w:rPr>
        <w:t xml:space="preserve"> </w:t>
      </w:r>
      <w:r w:rsidR="004D041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4D041C" w:rsidRPr="00F444E7">
        <w:rPr>
          <w:rFonts w:ascii="Traditional Arabic" w:hAnsi="Traditional Arabic" w:cs="Traditional Arabic"/>
          <w:b/>
          <w:bCs/>
          <w:sz w:val="32"/>
          <w:szCs w:val="32"/>
          <w:rtl/>
          <w:lang w:bidi="ar-IQ"/>
        </w:rPr>
        <w:t xml:space="preserve"> </w:t>
      </w:r>
      <w:r w:rsidR="004D041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34A46" w:rsidRPr="00F444E7" w:rsidRDefault="00D34A46" w:rsidP="004D041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وَيَذّرُهُمْ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D041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بنون العظمة فيها على الاستئناف (</w:t>
      </w:r>
      <w:r w:rsidRPr="00F444E7">
        <w:rPr>
          <w:rFonts w:ascii="Traditional Arabic" w:eastAsia="Times New Roman" w:hAnsi="Traditional Arabic" w:cs="Traditional Arabic"/>
          <w:b/>
          <w:bCs/>
          <w:sz w:val="32"/>
          <w:szCs w:val="32"/>
          <w:rtl/>
          <w:lang w:bidi="ar-IQ"/>
        </w:rPr>
        <w:t>ونذرُهم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 xml:space="preserve">   </w:t>
      </w:r>
    </w:p>
    <w:p w:rsidR="00D34A46" w:rsidRPr="00F444E7" w:rsidRDefault="00D34A46" w:rsidP="007360B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188) </w:t>
      </w:r>
      <w:r w:rsidR="004D041C" w:rsidRPr="00F444E7">
        <w:rPr>
          <w:rFonts w:ascii="Traditional Arabic" w:eastAsia="Times New Roman" w:hAnsi="Traditional Arabic" w:cs="Traditional Arabic"/>
          <w:sz w:val="32"/>
          <w:szCs w:val="32"/>
          <w:rtl/>
          <w:lang w:bidi="ar-IQ"/>
        </w:rPr>
        <w:t>﴿</w:t>
      </w:r>
      <w:r w:rsidR="004D041C" w:rsidRPr="00F444E7">
        <w:rPr>
          <w:rFonts w:ascii="Traditional Arabic" w:eastAsia="Times New Roman" w:hAnsi="Traditional Arabic" w:cs="Traditional Arabic"/>
          <w:b/>
          <w:bCs/>
          <w:color w:val="FF0000"/>
          <w:sz w:val="32"/>
          <w:szCs w:val="32"/>
          <w:rtl/>
          <w:lang w:bidi="ar-IQ"/>
        </w:rPr>
        <w:t>شَاءَ</w:t>
      </w:r>
      <w:r w:rsidR="004D04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D041C" w:rsidRPr="00F444E7">
        <w:rPr>
          <w:rFonts w:ascii="Traditional Arabic" w:eastAsia="Times New Roman" w:hAnsi="Traditional Arabic" w:cs="Traditional Arabic"/>
          <w:sz w:val="32"/>
          <w:szCs w:val="32"/>
          <w:rtl/>
          <w:lang w:bidi="ar-IQ"/>
        </w:rPr>
        <w:t xml:space="preserve"> </w:t>
      </w:r>
      <w:r w:rsidR="004D041C" w:rsidRPr="00F444E7">
        <w:rPr>
          <w:rFonts w:ascii="Traditional Arabic" w:hAnsi="Traditional Arabic" w:cs="Traditional Arabic"/>
          <w:sz w:val="32"/>
          <w:szCs w:val="32"/>
          <w:rtl/>
          <w:lang w:bidi="ar-IQ"/>
        </w:rPr>
        <w:t xml:space="preserve">قرأها </w:t>
      </w:r>
      <w:r w:rsidR="004D041C" w:rsidRPr="00F444E7">
        <w:rPr>
          <w:rFonts w:ascii="Traditional Arabic" w:hAnsi="Traditional Arabic" w:cs="Traditional Arabic"/>
          <w:b/>
          <w:bCs/>
          <w:color w:val="C00000"/>
          <w:sz w:val="32"/>
          <w:szCs w:val="32"/>
          <w:rtl/>
          <w:lang w:bidi="ar-IQ"/>
        </w:rPr>
        <w:t>هشام</w:t>
      </w:r>
      <w:r w:rsidR="004D041C" w:rsidRPr="00F444E7">
        <w:rPr>
          <w:rFonts w:ascii="Traditional Arabic" w:hAnsi="Traditional Arabic" w:cs="Traditional Arabic"/>
          <w:sz w:val="32"/>
          <w:szCs w:val="32"/>
          <w:rtl/>
          <w:lang w:bidi="ar-IQ"/>
        </w:rPr>
        <w:t xml:space="preserve"> عند الوقف عليها بإبدال الهمزة </w:t>
      </w:r>
      <w:r w:rsidR="007360B7" w:rsidRPr="00F444E7">
        <w:rPr>
          <w:rFonts w:ascii="Traditional Arabic" w:hAnsi="Traditional Arabic" w:cs="Traditional Arabic"/>
          <w:sz w:val="32"/>
          <w:szCs w:val="32"/>
          <w:rtl/>
          <w:lang w:bidi="ar-IQ"/>
        </w:rPr>
        <w:t xml:space="preserve">بألف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4D041C" w:rsidRPr="00F444E7">
        <w:rPr>
          <w:rFonts w:ascii="Traditional Arabic" w:eastAsia="Times New Roman" w:hAnsi="Traditional Arabic" w:cs="Traditional Arabic"/>
          <w:sz w:val="32"/>
          <w:szCs w:val="32"/>
          <w:rtl/>
          <w:lang w:bidi="ar-IQ"/>
        </w:rPr>
        <w:t xml:space="preserve"> وأمال </w:t>
      </w:r>
      <w:r w:rsidR="004D041C" w:rsidRPr="00F444E7">
        <w:rPr>
          <w:rFonts w:ascii="Traditional Arabic" w:eastAsia="Times New Roman" w:hAnsi="Traditional Arabic" w:cs="Traditional Arabic"/>
          <w:b/>
          <w:bCs/>
          <w:color w:val="7030A0"/>
          <w:sz w:val="32"/>
          <w:szCs w:val="32"/>
          <w:rtl/>
          <w:lang w:bidi="ar-IQ"/>
        </w:rPr>
        <w:t>ابن ذكوان</w:t>
      </w:r>
      <w:r w:rsidR="004D041C" w:rsidRPr="00F444E7">
        <w:rPr>
          <w:rFonts w:ascii="Traditional Arabic" w:eastAsia="Times New Roman" w:hAnsi="Traditional Arabic" w:cs="Traditional Arabic"/>
          <w:color w:val="7030A0"/>
          <w:sz w:val="32"/>
          <w:szCs w:val="32"/>
          <w:rtl/>
          <w:lang w:bidi="ar-IQ"/>
        </w:rPr>
        <w:t xml:space="preserve"> </w:t>
      </w:r>
      <w:r w:rsidR="004D041C" w:rsidRPr="00F444E7">
        <w:rPr>
          <w:rFonts w:ascii="Traditional Arabic" w:eastAsia="Times New Roman" w:hAnsi="Traditional Arabic" w:cs="Traditional Arabic"/>
          <w:sz w:val="32"/>
          <w:szCs w:val="32"/>
          <w:rtl/>
          <w:lang w:bidi="ar-IQ"/>
        </w:rPr>
        <w:t>الألف فيها</w:t>
      </w:r>
      <w:r w:rsidR="00F444E7" w:rsidRPr="00F444E7">
        <w:rPr>
          <w:rFonts w:ascii="Traditional Arabic" w:eastAsia="Times New Roman" w:hAnsi="Traditional Arabic" w:cs="Traditional Arabic"/>
          <w:sz w:val="32"/>
          <w:szCs w:val="32"/>
          <w:rtl/>
          <w:lang w:bidi="ar-IQ"/>
        </w:rPr>
        <w:t>.</w:t>
      </w:r>
      <w:r w:rsidR="004D041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السُّوءُ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D041C" w:rsidRPr="00F444E7">
        <w:rPr>
          <w:rFonts w:ascii="Traditional Arabic" w:eastAsia="Times New Roman" w:hAnsi="Traditional Arabic" w:cs="Traditional Arabic"/>
          <w:sz w:val="32"/>
          <w:szCs w:val="32"/>
          <w:rtl/>
          <w:lang w:bidi="ar-IQ"/>
        </w:rPr>
        <w:t xml:space="preserve">قرأها </w:t>
      </w:r>
      <w:r w:rsidR="004D041C" w:rsidRPr="00F444E7">
        <w:rPr>
          <w:rFonts w:ascii="Traditional Arabic" w:eastAsia="Times New Roman" w:hAnsi="Traditional Arabic" w:cs="Traditional Arabic"/>
          <w:b/>
          <w:bCs/>
          <w:color w:val="00B050"/>
          <w:sz w:val="32"/>
          <w:szCs w:val="32"/>
          <w:rtl/>
          <w:lang w:bidi="ar-IQ"/>
        </w:rPr>
        <w:t>ابن عامر الشامي</w:t>
      </w:r>
      <w:r w:rsidR="003779B5" w:rsidRPr="00F444E7">
        <w:rPr>
          <w:rFonts w:ascii="Traditional Arabic" w:eastAsia="Times New Roman" w:hAnsi="Traditional Arabic" w:cs="Traditional Arabic"/>
          <w:sz w:val="32"/>
          <w:szCs w:val="32"/>
          <w:rtl/>
          <w:lang w:bidi="ar-IQ"/>
        </w:rPr>
        <w:t xml:space="preserve"> بتحقيق الهمزتين </w:t>
      </w:r>
      <w:r w:rsidR="007360B7"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3779B5" w:rsidRPr="00F444E7">
        <w:rPr>
          <w:rFonts w:ascii="Traditional Arabic" w:eastAsia="Times New Roman" w:hAnsi="Traditional Arabic" w:cs="Traditional Arabic"/>
          <w:sz w:val="32"/>
          <w:szCs w:val="32"/>
          <w:rtl/>
          <w:lang w:bidi="ar-IQ"/>
        </w:rPr>
        <w:t xml:space="preserve"> وإذا وقف </w:t>
      </w:r>
      <w:r w:rsidR="003779B5" w:rsidRPr="00F444E7">
        <w:rPr>
          <w:rFonts w:ascii="Traditional Arabic" w:eastAsia="Times New Roman" w:hAnsi="Traditional Arabic" w:cs="Traditional Arabic"/>
          <w:b/>
          <w:bCs/>
          <w:color w:val="C00000"/>
          <w:sz w:val="32"/>
          <w:szCs w:val="32"/>
          <w:rtl/>
          <w:lang w:bidi="ar-IQ"/>
        </w:rPr>
        <w:t>هشام</w:t>
      </w:r>
      <w:r w:rsidR="003779B5" w:rsidRPr="00F444E7">
        <w:rPr>
          <w:rFonts w:ascii="Traditional Arabic" w:eastAsia="Times New Roman" w:hAnsi="Traditional Arabic" w:cs="Traditional Arabic"/>
          <w:sz w:val="32"/>
          <w:szCs w:val="32"/>
          <w:rtl/>
          <w:lang w:bidi="ar-IQ"/>
        </w:rPr>
        <w:t xml:space="preserve"> على </w:t>
      </w:r>
      <w:r w:rsidR="003779B5" w:rsidRPr="00F444E7">
        <w:rPr>
          <w:rFonts w:ascii="Traditional Arabic" w:eastAsia="Times New Roman" w:hAnsi="Traditional Arabic" w:cs="Traditional Arabic"/>
          <w:b/>
          <w:bCs/>
          <w:sz w:val="32"/>
          <w:szCs w:val="32"/>
          <w:rtl/>
          <w:lang w:bidi="ar-IQ"/>
        </w:rPr>
        <w:t>(السوءُ)</w:t>
      </w:r>
      <w:r w:rsidR="003779B5" w:rsidRPr="00F444E7">
        <w:rPr>
          <w:rFonts w:ascii="Traditional Arabic" w:eastAsia="Times New Roman" w:hAnsi="Traditional Arabic" w:cs="Traditional Arabic"/>
          <w:sz w:val="32"/>
          <w:szCs w:val="32"/>
          <w:rtl/>
          <w:lang w:bidi="ar-IQ"/>
        </w:rPr>
        <w:t xml:space="preserve"> فله فيها </w:t>
      </w:r>
      <w:r w:rsidR="003779B5" w:rsidRPr="00F444E7">
        <w:rPr>
          <w:rFonts w:ascii="Traditional Arabic" w:hAnsi="Traditional Arabic" w:cs="Traditional Arabic"/>
          <w:sz w:val="32"/>
          <w:szCs w:val="32"/>
          <w:rtl/>
          <w:lang w:bidi="ar-IQ"/>
        </w:rPr>
        <w:t>ستة أوجه</w:t>
      </w:r>
      <w:r w:rsidR="00F444E7" w:rsidRPr="00F444E7">
        <w:rPr>
          <w:rFonts w:ascii="Traditional Arabic" w:hAnsi="Traditional Arabic" w:cs="Traditional Arabic"/>
          <w:sz w:val="32"/>
          <w:szCs w:val="32"/>
          <w:rtl/>
          <w:lang w:bidi="ar-IQ"/>
        </w:rPr>
        <w:t>:</w:t>
      </w:r>
      <w:r w:rsidR="003779B5"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003779B5"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p>
    <w:p w:rsidR="00D34A46" w:rsidRPr="00F444E7" w:rsidRDefault="00D34A46" w:rsidP="003779B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3779B5" w:rsidRPr="00F444E7">
        <w:rPr>
          <w:rFonts w:ascii="Traditional Arabic" w:eastAsia="Times New Roman" w:hAnsi="Traditional Arabic" w:cs="Traditional Arabic"/>
          <w:b/>
          <w:bCs/>
          <w:sz w:val="32"/>
          <w:szCs w:val="32"/>
          <w:rtl/>
          <w:lang w:bidi="ar-IQ"/>
        </w:rPr>
        <w:t>90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شُرَكَاءَ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779B5" w:rsidRPr="00F444E7">
        <w:rPr>
          <w:rFonts w:ascii="Traditional Arabic" w:hAnsi="Traditional Arabic" w:cs="Traditional Arabic"/>
          <w:sz w:val="32"/>
          <w:szCs w:val="32"/>
          <w:rtl/>
          <w:lang w:bidi="ar-IQ"/>
        </w:rPr>
        <w:t xml:space="preserve">قرأها </w:t>
      </w:r>
      <w:r w:rsidR="003779B5" w:rsidRPr="00F444E7">
        <w:rPr>
          <w:rFonts w:ascii="Traditional Arabic" w:hAnsi="Traditional Arabic" w:cs="Traditional Arabic"/>
          <w:b/>
          <w:bCs/>
          <w:color w:val="C00000"/>
          <w:sz w:val="32"/>
          <w:szCs w:val="32"/>
          <w:rtl/>
          <w:lang w:bidi="ar-IQ"/>
        </w:rPr>
        <w:t>هشام</w:t>
      </w:r>
      <w:r w:rsidR="003779B5" w:rsidRPr="00F444E7">
        <w:rPr>
          <w:rFonts w:ascii="Traditional Arabic" w:hAnsi="Traditional Arabic" w:cs="Traditional Arabic"/>
          <w:sz w:val="32"/>
          <w:szCs w:val="32"/>
          <w:rtl/>
          <w:lang w:bidi="ar-IQ"/>
        </w:rPr>
        <w:t xml:space="preserve"> عند الوقف عليها بإبدال الهمزة </w:t>
      </w:r>
      <w:r w:rsidR="00F902B4"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b/>
          <w:bCs/>
          <w:sz w:val="32"/>
          <w:szCs w:val="32"/>
          <w:rtl/>
          <w:lang w:bidi="ar-IQ"/>
        </w:rPr>
        <w:t>.</w:t>
      </w:r>
    </w:p>
    <w:p w:rsidR="00D34A46" w:rsidRPr="00F444E7" w:rsidRDefault="00D34A46" w:rsidP="003779B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193) </w:t>
      </w:r>
      <w:r w:rsidRPr="00F444E7">
        <w:rPr>
          <w:rFonts w:ascii="Traditional Arabic" w:eastAsia="Times New Roman" w:hAnsi="Traditional Arabic" w:cs="Traditional Arabic"/>
          <w:sz w:val="32"/>
          <w:szCs w:val="32"/>
          <w:rtl/>
          <w:lang w:bidi="ar-IQ"/>
        </w:rPr>
        <w:t>﴿</w:t>
      </w:r>
      <w:r w:rsidR="003779B5" w:rsidRPr="00F444E7">
        <w:rPr>
          <w:rFonts w:ascii="Traditional Arabic" w:eastAsia="Times New Roman" w:hAnsi="Traditional Arabic" w:cs="Traditional Arabic"/>
          <w:b/>
          <w:bCs/>
          <w:color w:val="FF0000"/>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779B5" w:rsidRPr="00F444E7">
        <w:rPr>
          <w:rFonts w:ascii="Traditional Arabic" w:hAnsi="Traditional Arabic" w:cs="Traditional Arabic"/>
          <w:sz w:val="32"/>
          <w:szCs w:val="32"/>
          <w:rtl/>
          <w:lang w:bidi="ar-IQ"/>
        </w:rPr>
        <w:t xml:space="preserve">إذا وقف </w:t>
      </w:r>
      <w:r w:rsidR="003779B5" w:rsidRPr="00F444E7">
        <w:rPr>
          <w:rFonts w:ascii="Traditional Arabic" w:hAnsi="Traditional Arabic" w:cs="Traditional Arabic"/>
          <w:b/>
          <w:bCs/>
          <w:color w:val="C00000"/>
          <w:sz w:val="32"/>
          <w:szCs w:val="32"/>
          <w:rtl/>
          <w:lang w:bidi="ar-IQ"/>
        </w:rPr>
        <w:t>هشام</w:t>
      </w:r>
      <w:r w:rsidR="003779B5" w:rsidRPr="00F444E7">
        <w:rPr>
          <w:rFonts w:ascii="Traditional Arabic" w:hAnsi="Traditional Arabic" w:cs="Traditional Arabic"/>
          <w:sz w:val="32"/>
          <w:szCs w:val="32"/>
          <w:rtl/>
          <w:lang w:bidi="ar-IQ"/>
        </w:rPr>
        <w:t xml:space="preserve"> </w:t>
      </w:r>
      <w:r w:rsidR="008829DF" w:rsidRPr="00F444E7">
        <w:rPr>
          <w:rFonts w:ascii="Traditional Arabic" w:hAnsi="Traditional Arabic" w:cs="Traditional Arabic"/>
          <w:sz w:val="32"/>
          <w:szCs w:val="32"/>
          <w:rtl/>
          <w:lang w:bidi="ar-IQ"/>
        </w:rPr>
        <w:t>عليها فله فيه</w:t>
      </w:r>
      <w:r w:rsidR="003779B5" w:rsidRPr="00F444E7">
        <w:rPr>
          <w:rFonts w:ascii="Traditional Arabic" w:hAnsi="Traditional Arabic" w:cs="Traditional Arabic"/>
          <w:sz w:val="32"/>
          <w:szCs w:val="32"/>
          <w:rtl/>
          <w:lang w:bidi="ar-IQ"/>
        </w:rPr>
        <w:t>ا خمسة أوجه</w:t>
      </w:r>
      <w:r w:rsidR="00F444E7" w:rsidRPr="00F444E7">
        <w:rPr>
          <w:rFonts w:ascii="Traditional Arabic" w:hAnsi="Traditional Arabic" w:cs="Traditional Arabic"/>
          <w:sz w:val="32"/>
          <w:szCs w:val="32"/>
          <w:rtl/>
          <w:lang w:bidi="ar-IQ"/>
        </w:rPr>
        <w:t>:</w:t>
      </w:r>
      <w:r w:rsidR="003779B5" w:rsidRPr="00F444E7">
        <w:rPr>
          <w:rFonts w:ascii="Traditional Arabic" w:hAnsi="Traditional Arabic" w:cs="Traditional Arabic"/>
          <w:sz w:val="32"/>
          <w:szCs w:val="32"/>
          <w:rtl/>
          <w:lang w:bidi="ar-IQ"/>
        </w:rPr>
        <w:t xml:space="preserve"> ثلاثة الإبدال </w:t>
      </w:r>
      <w:r w:rsidR="00F902B4" w:rsidRPr="00F444E7">
        <w:rPr>
          <w:rFonts w:ascii="Traditional Arabic" w:hAnsi="Traditional Arabic" w:cs="Traditional Arabic"/>
          <w:sz w:val="32"/>
          <w:szCs w:val="32"/>
          <w:rtl/>
          <w:lang w:bidi="ar-IQ"/>
        </w:rPr>
        <w:t xml:space="preserve">بألف </w:t>
      </w:r>
      <w:r w:rsidR="003779B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779B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779B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34A46" w:rsidRPr="00F444E7" w:rsidRDefault="00D34A46" w:rsidP="00F902B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قُلِ ادْعُوا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779B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اللام (</w:t>
      </w:r>
      <w:r w:rsidRPr="00F444E7">
        <w:rPr>
          <w:rFonts w:ascii="Traditional Arabic" w:eastAsia="Times New Roman" w:hAnsi="Traditional Arabic" w:cs="Traditional Arabic"/>
          <w:b/>
          <w:bCs/>
          <w:sz w:val="32"/>
          <w:szCs w:val="32"/>
          <w:rtl/>
          <w:lang w:bidi="ar-IQ"/>
        </w:rPr>
        <w:t>قُلُ ادْعُوا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779B5" w:rsidRPr="00F444E7">
        <w:rPr>
          <w:rFonts w:ascii="Traditional Arabic" w:eastAsia="Times New Roman" w:hAnsi="Traditional Arabic" w:cs="Traditional Arabic"/>
          <w:b/>
          <w:bCs/>
          <w:sz w:val="32"/>
          <w:szCs w:val="32"/>
          <w:rtl/>
          <w:lang w:bidi="ar-IQ"/>
        </w:rPr>
        <w:t xml:space="preserve"> </w:t>
      </w:r>
      <w:r w:rsidR="003779B5" w:rsidRPr="00F444E7">
        <w:rPr>
          <w:rFonts w:ascii="Traditional Arabic" w:eastAsia="Times New Roman" w:hAnsi="Traditional Arabic" w:cs="Traditional Arabic"/>
          <w:sz w:val="32"/>
          <w:szCs w:val="32"/>
          <w:rtl/>
          <w:lang w:bidi="ar-IQ"/>
        </w:rPr>
        <w:t>﴿</w:t>
      </w:r>
      <w:r w:rsidR="003779B5" w:rsidRPr="00F444E7">
        <w:rPr>
          <w:rFonts w:ascii="Traditional Arabic" w:eastAsia="Times New Roman" w:hAnsi="Traditional Arabic" w:cs="Traditional Arabic"/>
          <w:b/>
          <w:bCs/>
          <w:color w:val="FF0000"/>
          <w:sz w:val="32"/>
          <w:szCs w:val="32"/>
          <w:rtl/>
          <w:lang w:bidi="ar-IQ"/>
        </w:rPr>
        <w:t>كِيدُونِ</w:t>
      </w:r>
      <w:r w:rsidR="003779B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779B5" w:rsidRPr="00F444E7">
        <w:rPr>
          <w:rFonts w:ascii="Traditional Arabic" w:eastAsia="Times New Roman" w:hAnsi="Traditional Arabic" w:cs="Traditional Arabic"/>
          <w:sz w:val="32"/>
          <w:szCs w:val="32"/>
          <w:rtl/>
          <w:lang w:bidi="ar-IQ"/>
        </w:rPr>
        <w:t xml:space="preserve"> قرأها </w:t>
      </w:r>
      <w:r w:rsidR="003779B5" w:rsidRPr="00F444E7">
        <w:rPr>
          <w:rFonts w:ascii="Traditional Arabic" w:eastAsia="Times New Roman" w:hAnsi="Traditional Arabic" w:cs="Traditional Arabic"/>
          <w:b/>
          <w:bCs/>
          <w:color w:val="C00000"/>
          <w:sz w:val="32"/>
          <w:szCs w:val="32"/>
          <w:rtl/>
          <w:lang w:bidi="ar-IQ"/>
        </w:rPr>
        <w:t>هشام</w:t>
      </w:r>
      <w:r w:rsidR="003779B5" w:rsidRPr="00F444E7">
        <w:rPr>
          <w:rFonts w:ascii="Traditional Arabic" w:eastAsia="Times New Roman" w:hAnsi="Traditional Arabic" w:cs="Traditional Arabic"/>
          <w:sz w:val="32"/>
          <w:szCs w:val="32"/>
          <w:rtl/>
          <w:lang w:bidi="ar-IQ"/>
        </w:rPr>
        <w:t xml:space="preserve"> بإثبات الياء في الحالين</w:t>
      </w:r>
      <w:r w:rsidR="00D4583C" w:rsidRPr="00F444E7">
        <w:rPr>
          <w:rFonts w:ascii="Traditional Arabic" w:eastAsia="Times New Roman" w:hAnsi="Traditional Arabic" w:cs="Traditional Arabic"/>
          <w:sz w:val="32"/>
          <w:szCs w:val="32"/>
          <w:vertAlign w:val="superscript"/>
          <w:rtl/>
          <w:lang w:eastAsia="ar-SY" w:bidi="ar-SY"/>
        </w:rPr>
        <w:t>(</w:t>
      </w:r>
      <w:r w:rsidR="00D4583C" w:rsidRPr="00F444E7">
        <w:rPr>
          <w:rFonts w:ascii="Traditional Arabic" w:eastAsia="Times New Roman" w:hAnsi="Traditional Arabic" w:cs="Traditional Arabic"/>
          <w:sz w:val="32"/>
          <w:szCs w:val="32"/>
          <w:vertAlign w:val="superscript"/>
          <w:rtl/>
          <w:lang w:eastAsia="ar-SY" w:bidi="ar-SY"/>
        </w:rPr>
        <w:footnoteReference w:id="199"/>
      </w:r>
      <w:r w:rsidR="00D4583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D4583C" w:rsidRPr="00F444E7">
        <w:rPr>
          <w:rFonts w:ascii="Traditional Arabic" w:eastAsia="Times New Roman" w:hAnsi="Traditional Arabic" w:cs="Traditional Arabic"/>
          <w:sz w:val="32"/>
          <w:szCs w:val="32"/>
          <w:rtl/>
          <w:lang w:bidi="ar-IQ"/>
        </w:rPr>
        <w:t xml:space="preserve"> وقرأها </w:t>
      </w:r>
      <w:r w:rsidR="00D4583C" w:rsidRPr="00F444E7">
        <w:rPr>
          <w:rFonts w:ascii="Traditional Arabic" w:eastAsia="Times New Roman" w:hAnsi="Traditional Arabic" w:cs="Traditional Arabic"/>
          <w:b/>
          <w:bCs/>
          <w:color w:val="7030A0"/>
          <w:sz w:val="32"/>
          <w:szCs w:val="32"/>
          <w:rtl/>
          <w:lang w:bidi="ar-IQ"/>
        </w:rPr>
        <w:t>ابن ذكوان</w:t>
      </w:r>
      <w:r w:rsidR="00D4583C" w:rsidRPr="00F444E7">
        <w:rPr>
          <w:rFonts w:ascii="Traditional Arabic" w:eastAsia="Times New Roman" w:hAnsi="Traditional Arabic" w:cs="Traditional Arabic"/>
          <w:color w:val="7030A0"/>
          <w:sz w:val="32"/>
          <w:szCs w:val="32"/>
          <w:rtl/>
          <w:lang w:bidi="ar-IQ"/>
        </w:rPr>
        <w:t xml:space="preserve"> </w:t>
      </w:r>
      <w:r w:rsidR="00D4583C" w:rsidRPr="00F444E7">
        <w:rPr>
          <w:rFonts w:ascii="Traditional Arabic" w:eastAsia="Times New Roman" w:hAnsi="Traditional Arabic" w:cs="Traditional Arabic"/>
          <w:sz w:val="32"/>
          <w:szCs w:val="32"/>
          <w:rtl/>
          <w:lang w:bidi="ar-IQ"/>
        </w:rPr>
        <w:t>بحذفها في الحالين كحفص</w:t>
      </w:r>
      <w:r w:rsidR="00F444E7" w:rsidRPr="00F444E7">
        <w:rPr>
          <w:rFonts w:ascii="Traditional Arabic" w:eastAsia="Times New Roman" w:hAnsi="Traditional Arabic" w:cs="Traditional Arabic"/>
          <w:sz w:val="32"/>
          <w:szCs w:val="32"/>
          <w:rtl/>
          <w:lang w:bidi="ar-IQ"/>
        </w:rPr>
        <w:t>.</w:t>
      </w:r>
    </w:p>
    <w:p w:rsidR="00F444E7" w:rsidRDefault="00A25CBC" w:rsidP="001F39F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قُرِئَ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w:t>
      </w:r>
      <w:r w:rsidRPr="00F444E7">
        <w:rPr>
          <w:rFonts w:ascii="Traditional Arabic" w:eastAsia="Times New Roman" w:hAnsi="Traditional Arabic" w:cs="Traditional Arabic"/>
          <w:sz w:val="32"/>
          <w:szCs w:val="32"/>
          <w:rtl/>
          <w:lang w:bidi="ar-IQ"/>
        </w:rPr>
        <w:t xml:space="preserve"> فيها إبدال الهمزة ياءً </w:t>
      </w:r>
      <w:r w:rsidR="00F902B4" w:rsidRPr="00F444E7">
        <w:rPr>
          <w:rFonts w:ascii="Traditional Arabic" w:eastAsia="Times New Roman" w:hAnsi="Traditional Arabic" w:cs="Traditional Arabic"/>
          <w:sz w:val="32"/>
          <w:szCs w:val="32"/>
          <w:rtl/>
          <w:lang w:bidi="ar-IQ"/>
        </w:rPr>
        <w:t xml:space="preserve">مفتوحة </w:t>
      </w:r>
      <w:r w:rsidR="001F39FE" w:rsidRPr="00F444E7">
        <w:rPr>
          <w:rFonts w:ascii="Traditional Arabic" w:eastAsia="Times New Roman" w:hAnsi="Traditional Arabic" w:cs="Traditional Arabic"/>
          <w:sz w:val="32"/>
          <w:szCs w:val="32"/>
          <w:rtl/>
          <w:lang w:bidi="ar-IQ"/>
        </w:rPr>
        <w:t>مدية</w:t>
      </w:r>
      <w:r w:rsidR="00F902B4"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sz w:val="32"/>
          <w:szCs w:val="32"/>
          <w:rtl/>
          <w:lang w:bidi="ar-IQ"/>
        </w:rPr>
        <w:t>(قُرِي)</w:t>
      </w:r>
      <w:r w:rsidR="00F444E7" w:rsidRPr="00F444E7">
        <w:rPr>
          <w:rFonts w:ascii="Traditional Arabic" w:eastAsia="Times New Roman" w:hAnsi="Traditional Arabic" w:cs="Traditional Arabic"/>
          <w:b/>
          <w:bCs/>
          <w:sz w:val="32"/>
          <w:szCs w:val="32"/>
          <w:rtl/>
          <w:lang w:bidi="ar-IQ"/>
        </w:rPr>
        <w:t>.</w:t>
      </w:r>
    </w:p>
    <w:p w:rsidR="00F444E7" w:rsidRDefault="00F444E7">
      <w:pPr>
        <w:bidi w:val="0"/>
        <w:rPr>
          <w:rFonts w:ascii="Traditional Arabic" w:eastAsia="Times New Roman" w:hAnsi="Traditional Arabic" w:cs="Traditional Arabic"/>
          <w:b/>
          <w:bCs/>
          <w:sz w:val="32"/>
          <w:szCs w:val="32"/>
          <w:rtl/>
          <w:lang w:bidi="ar-IQ"/>
        </w:rPr>
      </w:pPr>
      <w:r>
        <w:rPr>
          <w:rFonts w:ascii="Traditional Arabic" w:eastAsia="Times New Roman" w:hAnsi="Traditional Arabic" w:cs="Traditional Arabic"/>
          <w:b/>
          <w:bCs/>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D34A46" w:rsidRPr="00F444E7" w:rsidTr="00F444E7">
        <w:tc>
          <w:tcPr>
            <w:tcW w:w="8522" w:type="dxa"/>
          </w:tcPr>
          <w:p w:rsidR="00D34A46" w:rsidRPr="00F444E7" w:rsidRDefault="00D34A46" w:rsidP="001F39FE">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(8) ﴿سُورَةُ الأَنْفَالِ مَدَنِيَّةٌ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0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خَمْسٌ وَسَبْعُونَ﴾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01"/>
            </w:r>
            <w:r w:rsidRPr="00F444E7">
              <w:rPr>
                <w:rFonts w:ascii="Traditional Arabic" w:eastAsia="Times New Roman" w:hAnsi="Traditional Arabic" w:cs="Traditional Arabic"/>
                <w:sz w:val="32"/>
                <w:szCs w:val="32"/>
                <w:vertAlign w:val="superscript"/>
                <w:rtl/>
                <w:lang w:eastAsia="ar-SY" w:bidi="ar-SY"/>
              </w:rPr>
              <w:t>)</w:t>
            </w:r>
          </w:p>
        </w:tc>
      </w:tr>
    </w:tbl>
    <w:p w:rsidR="001F39FE" w:rsidRPr="00F444E7" w:rsidRDefault="00D34A46" w:rsidP="001F39F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1F39FE"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001F39FE" w:rsidRPr="00F444E7">
        <w:rPr>
          <w:rFonts w:ascii="Traditional Arabic" w:eastAsia="Times New Roman" w:hAnsi="Traditional Arabic" w:cs="Traditional Arabic"/>
          <w:sz w:val="32"/>
          <w:szCs w:val="32"/>
          <w:rtl/>
          <w:lang w:bidi="ar-IQ"/>
        </w:rPr>
        <w:t>﴿</w:t>
      </w:r>
      <w:r w:rsidR="001F39FE" w:rsidRPr="00F444E7">
        <w:rPr>
          <w:rFonts w:ascii="Traditional Arabic" w:eastAsia="Times New Roman" w:hAnsi="Traditional Arabic" w:cs="Traditional Arabic"/>
          <w:b/>
          <w:bCs/>
          <w:color w:val="FF0000"/>
          <w:sz w:val="32"/>
          <w:szCs w:val="32"/>
          <w:rtl/>
          <w:lang w:bidi="ar-IQ"/>
        </w:rPr>
        <w:t>زَادَتْهُمْ</w:t>
      </w:r>
      <w:r w:rsidR="001F39F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F39FE" w:rsidRPr="00F444E7">
        <w:rPr>
          <w:rFonts w:ascii="Traditional Arabic" w:eastAsia="Times New Roman" w:hAnsi="Traditional Arabic" w:cs="Traditional Arabic"/>
          <w:sz w:val="32"/>
          <w:szCs w:val="32"/>
          <w:rtl/>
          <w:lang w:bidi="ar-IQ"/>
        </w:rPr>
        <w:t xml:space="preserve"> قرأها </w:t>
      </w:r>
      <w:r w:rsidR="001F39FE" w:rsidRPr="00F444E7">
        <w:rPr>
          <w:rFonts w:ascii="Traditional Arabic" w:eastAsia="Times New Roman" w:hAnsi="Traditional Arabic" w:cs="Traditional Arabic"/>
          <w:b/>
          <w:bCs/>
          <w:color w:val="7030A0"/>
          <w:sz w:val="32"/>
          <w:szCs w:val="32"/>
          <w:rtl/>
          <w:lang w:bidi="ar-IQ"/>
        </w:rPr>
        <w:t>ابن ذكوان</w:t>
      </w:r>
      <w:r w:rsidR="001F39FE" w:rsidRPr="00F444E7">
        <w:rPr>
          <w:rFonts w:ascii="Traditional Arabic" w:eastAsia="Times New Roman" w:hAnsi="Traditional Arabic" w:cs="Traditional Arabic"/>
          <w:color w:val="7030A0"/>
          <w:sz w:val="32"/>
          <w:szCs w:val="32"/>
          <w:rtl/>
          <w:lang w:bidi="ar-IQ"/>
        </w:rPr>
        <w:t xml:space="preserve"> </w:t>
      </w:r>
      <w:r w:rsidR="001F39FE"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p>
    <w:p w:rsidR="00D34A46" w:rsidRPr="00F444E7" w:rsidRDefault="001F39FE" w:rsidP="001F39F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00D34A46" w:rsidRPr="00F444E7">
        <w:rPr>
          <w:rFonts w:ascii="Traditional Arabic" w:eastAsia="Times New Roman" w:hAnsi="Traditional Arabic" w:cs="Traditional Arabic"/>
          <w:sz w:val="32"/>
          <w:szCs w:val="32"/>
          <w:rtl/>
          <w:lang w:bidi="ar-IQ"/>
        </w:rPr>
        <w:t>﴿</w:t>
      </w:r>
      <w:r w:rsidR="00D4583C" w:rsidRPr="00F444E7">
        <w:rPr>
          <w:rFonts w:ascii="Traditional Arabic" w:eastAsia="Times New Roman" w:hAnsi="Traditional Arabic" w:cs="Traditional Arabic"/>
          <w:b/>
          <w:bCs/>
          <w:color w:val="FF0000"/>
          <w:sz w:val="32"/>
          <w:szCs w:val="32"/>
          <w:rtl/>
          <w:lang w:bidi="ar-IQ"/>
        </w:rPr>
        <w:t>إِذْ تَسْتَغِيثُونَ</w:t>
      </w:r>
      <w:r w:rsidR="00D34A4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34A46" w:rsidRPr="00F444E7">
        <w:rPr>
          <w:rFonts w:ascii="Traditional Arabic" w:eastAsia="Times New Roman" w:hAnsi="Traditional Arabic" w:cs="Traditional Arabic"/>
          <w:sz w:val="32"/>
          <w:szCs w:val="32"/>
          <w:rtl/>
          <w:lang w:bidi="ar-IQ"/>
        </w:rPr>
        <w:t xml:space="preserve"> قرأها </w:t>
      </w:r>
      <w:r w:rsidR="00F83FBB" w:rsidRPr="00F444E7">
        <w:rPr>
          <w:rFonts w:ascii="Traditional Arabic" w:eastAsia="Times New Roman" w:hAnsi="Traditional Arabic" w:cs="Traditional Arabic"/>
          <w:b/>
          <w:bCs/>
          <w:color w:val="C00000"/>
          <w:sz w:val="32"/>
          <w:szCs w:val="32"/>
          <w:rtl/>
          <w:lang w:bidi="ar-IQ"/>
        </w:rPr>
        <w:t>هشام</w:t>
      </w:r>
      <w:r w:rsidR="00D4583C" w:rsidRPr="00F444E7">
        <w:rPr>
          <w:rFonts w:ascii="Traditional Arabic" w:eastAsia="Times New Roman" w:hAnsi="Traditional Arabic" w:cs="Traditional Arabic"/>
          <w:b/>
          <w:bCs/>
          <w:color w:val="C00000"/>
          <w:sz w:val="32"/>
          <w:szCs w:val="32"/>
          <w:rtl/>
          <w:lang w:bidi="ar-IQ"/>
        </w:rPr>
        <w:t xml:space="preserve"> </w:t>
      </w:r>
      <w:r w:rsidR="00D4583C" w:rsidRPr="00F444E7">
        <w:rPr>
          <w:rFonts w:ascii="Traditional Arabic" w:eastAsia="Times New Roman" w:hAnsi="Traditional Arabic" w:cs="Traditional Arabic"/>
          <w:sz w:val="32"/>
          <w:szCs w:val="32"/>
          <w:rtl/>
          <w:lang w:bidi="ar-IQ"/>
        </w:rPr>
        <w:t xml:space="preserve">بإدغام الذال في التاء </w:t>
      </w:r>
      <w:r w:rsidR="00D4583C" w:rsidRPr="00F444E7">
        <w:rPr>
          <w:rFonts w:ascii="Traditional Arabic" w:eastAsia="Times New Roman" w:hAnsi="Traditional Arabic" w:cs="Traditional Arabic"/>
          <w:b/>
          <w:bCs/>
          <w:sz w:val="32"/>
          <w:szCs w:val="32"/>
          <w:rtl/>
          <w:lang w:bidi="ar-IQ"/>
        </w:rPr>
        <w:t>(إتَّستغيثون)</w:t>
      </w:r>
      <w:r w:rsidR="00F444E7" w:rsidRPr="00F444E7">
        <w:rPr>
          <w:rFonts w:ascii="Traditional Arabic" w:eastAsia="Times New Roman" w:hAnsi="Traditional Arabic" w:cs="Traditional Arabic"/>
          <w:sz w:val="32"/>
          <w:szCs w:val="32"/>
          <w:rtl/>
          <w:lang w:bidi="ar-IQ"/>
        </w:rPr>
        <w:t>.</w:t>
      </w:r>
    </w:p>
    <w:p w:rsidR="00D34A46" w:rsidRPr="00F444E7" w:rsidRDefault="00D34A46" w:rsidP="00F83F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00F83FBB" w:rsidRPr="00F444E7">
        <w:rPr>
          <w:rFonts w:ascii="Traditional Arabic" w:eastAsia="Times New Roman" w:hAnsi="Traditional Arabic" w:cs="Traditional Arabic"/>
          <w:sz w:val="32"/>
          <w:szCs w:val="32"/>
          <w:rtl/>
          <w:lang w:bidi="ar-IQ"/>
        </w:rPr>
        <w:t>﴿</w:t>
      </w:r>
      <w:r w:rsidR="00F83FBB" w:rsidRPr="00F444E7">
        <w:rPr>
          <w:rFonts w:ascii="Traditional Arabic" w:eastAsia="Times New Roman" w:hAnsi="Traditional Arabic" w:cs="Traditional Arabic"/>
          <w:b/>
          <w:bCs/>
          <w:color w:val="FF0000"/>
          <w:sz w:val="32"/>
          <w:szCs w:val="32"/>
          <w:rtl/>
          <w:lang w:bidi="ar-IQ"/>
        </w:rPr>
        <w:t>السَّمَاءِ</w:t>
      </w:r>
      <w:r w:rsidR="00F83FB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83FBB" w:rsidRPr="00F444E7">
        <w:rPr>
          <w:rFonts w:ascii="Traditional Arabic" w:eastAsia="Times New Roman" w:hAnsi="Traditional Arabic" w:cs="Traditional Arabic"/>
          <w:sz w:val="32"/>
          <w:szCs w:val="32"/>
          <w:rtl/>
          <w:lang w:bidi="ar-IQ"/>
        </w:rPr>
        <w:t xml:space="preserve"> </w:t>
      </w:r>
      <w:r w:rsidR="00F83FBB" w:rsidRPr="00F444E7">
        <w:rPr>
          <w:rFonts w:ascii="Traditional Arabic" w:eastAsia="Times New Roman" w:hAnsi="Traditional Arabic" w:cs="Traditional Arabic"/>
          <w:noProof/>
          <w:sz w:val="32"/>
          <w:szCs w:val="32"/>
          <w:rtl/>
          <w:lang w:eastAsia="ar-SA" w:bidi="ar-IQ"/>
        </w:rPr>
        <w:t xml:space="preserve">قرأها </w:t>
      </w:r>
      <w:r w:rsidR="00F83FBB" w:rsidRPr="00F444E7">
        <w:rPr>
          <w:rFonts w:ascii="Traditional Arabic" w:eastAsia="Times New Roman" w:hAnsi="Traditional Arabic" w:cs="Traditional Arabic"/>
          <w:b/>
          <w:bCs/>
          <w:noProof/>
          <w:color w:val="C00000"/>
          <w:sz w:val="32"/>
          <w:szCs w:val="32"/>
          <w:rtl/>
          <w:lang w:eastAsia="ar-SA" w:bidi="ar-IQ"/>
        </w:rPr>
        <w:t>هشام</w:t>
      </w:r>
      <w:r w:rsidR="00F83FBB" w:rsidRPr="00F444E7">
        <w:rPr>
          <w:rFonts w:ascii="Traditional Arabic" w:eastAsia="Times New Roman" w:hAnsi="Traditional Arabic" w:cs="Traditional Arabic"/>
          <w:noProof/>
          <w:sz w:val="32"/>
          <w:szCs w:val="32"/>
          <w:rtl/>
          <w:lang w:eastAsia="ar-SA" w:bidi="ar-IQ"/>
        </w:rPr>
        <w:t xml:space="preserve"> بخمسة أوجه عند الوقف عليها</w:t>
      </w:r>
      <w:r w:rsidR="00F444E7" w:rsidRPr="00F444E7">
        <w:rPr>
          <w:rFonts w:ascii="Traditional Arabic" w:eastAsia="Times New Roman" w:hAnsi="Traditional Arabic" w:cs="Traditional Arabic"/>
          <w:noProof/>
          <w:sz w:val="32"/>
          <w:szCs w:val="32"/>
          <w:rtl/>
          <w:lang w:eastAsia="ar-SA" w:bidi="ar-IQ"/>
        </w:rPr>
        <w:t>:</w:t>
      </w:r>
      <w:r w:rsidR="00F83FBB" w:rsidRPr="00F444E7">
        <w:rPr>
          <w:rFonts w:ascii="Traditional Arabic" w:eastAsia="Times New Roman" w:hAnsi="Traditional Arabic" w:cs="Traditional Arabic"/>
          <w:noProof/>
          <w:sz w:val="32"/>
          <w:szCs w:val="32"/>
          <w:rtl/>
          <w:lang w:eastAsia="ar-SA" w:bidi="ar-IQ"/>
        </w:rPr>
        <w:t xml:space="preserve"> ثلاثة الإبدال </w:t>
      </w:r>
      <w:r w:rsidR="00AD5012" w:rsidRPr="00F444E7">
        <w:rPr>
          <w:rFonts w:ascii="Traditional Arabic" w:eastAsia="Times New Roman" w:hAnsi="Traditional Arabic" w:cs="Traditional Arabic"/>
          <w:noProof/>
          <w:sz w:val="32"/>
          <w:szCs w:val="32"/>
          <w:rtl/>
          <w:lang w:eastAsia="ar-SA" w:bidi="ar-IQ"/>
        </w:rPr>
        <w:t xml:space="preserve">بألف </w:t>
      </w:r>
      <w:r w:rsidR="00F83FBB"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F83FBB"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F83FBB"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D34A46" w:rsidRPr="00F444E7" w:rsidRDefault="00D34A46" w:rsidP="00F83FB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w:t>
      </w:r>
      <w:r w:rsidR="00F83FBB" w:rsidRPr="00F444E7">
        <w:rPr>
          <w:rFonts w:ascii="Traditional Arabic" w:eastAsia="Times New Roman" w:hAnsi="Traditional Arabic" w:cs="Traditional Arabic"/>
          <w:b/>
          <w:bCs/>
          <w:color w:val="FF0000"/>
          <w:sz w:val="32"/>
          <w:szCs w:val="32"/>
          <w:rtl/>
          <w:lang w:bidi="ar-IQ"/>
        </w:rPr>
        <w:t>لرُّعْبَ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83FBB" w:rsidRPr="00F444E7">
        <w:rPr>
          <w:rFonts w:ascii="Traditional Arabic" w:eastAsia="Times New Roman" w:hAnsi="Traditional Arabic" w:cs="Traditional Arabic"/>
          <w:sz w:val="32"/>
          <w:szCs w:val="32"/>
          <w:rtl/>
          <w:lang w:bidi="ar-IQ"/>
        </w:rPr>
        <w:t xml:space="preserve">قرأها </w:t>
      </w:r>
      <w:r w:rsidR="00F83FBB" w:rsidRPr="00F444E7">
        <w:rPr>
          <w:rFonts w:ascii="Traditional Arabic" w:eastAsia="Times New Roman" w:hAnsi="Traditional Arabic" w:cs="Traditional Arabic"/>
          <w:b/>
          <w:bCs/>
          <w:color w:val="00B050"/>
          <w:sz w:val="32"/>
          <w:szCs w:val="32"/>
          <w:rtl/>
          <w:lang w:bidi="ar-IQ"/>
        </w:rPr>
        <w:t>ابن عامر الشامي</w:t>
      </w:r>
      <w:r w:rsidR="00F83FBB" w:rsidRPr="00F444E7">
        <w:rPr>
          <w:rFonts w:ascii="Traditional Arabic" w:eastAsia="Times New Roman" w:hAnsi="Traditional Arabic" w:cs="Traditional Arabic"/>
          <w:color w:val="00B050"/>
          <w:sz w:val="32"/>
          <w:szCs w:val="32"/>
          <w:rtl/>
          <w:lang w:bidi="ar-IQ"/>
        </w:rPr>
        <w:t xml:space="preserve"> </w:t>
      </w:r>
      <w:r w:rsidR="00F83FBB" w:rsidRPr="00F444E7">
        <w:rPr>
          <w:rFonts w:ascii="Traditional Arabic" w:eastAsia="Times New Roman" w:hAnsi="Traditional Arabic" w:cs="Traditional Arabic"/>
          <w:sz w:val="32"/>
          <w:szCs w:val="32"/>
          <w:rtl/>
          <w:lang w:bidi="ar-IQ"/>
        </w:rPr>
        <w:t xml:space="preserve">بضم العين </w:t>
      </w:r>
      <w:r w:rsidR="00F83FBB" w:rsidRPr="00F444E7">
        <w:rPr>
          <w:rFonts w:ascii="Traditional Arabic" w:eastAsia="Times New Roman" w:hAnsi="Traditional Arabic" w:cs="Traditional Arabic"/>
          <w:b/>
          <w:bCs/>
          <w:sz w:val="32"/>
          <w:szCs w:val="32"/>
          <w:rtl/>
          <w:lang w:bidi="ar-IQ"/>
        </w:rPr>
        <w:t>(الرُّعُبَ)</w:t>
      </w:r>
      <w:r w:rsidR="00F444E7" w:rsidRPr="00F444E7">
        <w:rPr>
          <w:rFonts w:ascii="Traditional Arabic" w:eastAsia="Times New Roman" w:hAnsi="Traditional Arabic" w:cs="Traditional Arabic"/>
          <w:sz w:val="32"/>
          <w:szCs w:val="32"/>
          <w:rtl/>
          <w:lang w:bidi="ar-IQ"/>
        </w:rPr>
        <w:t>.</w:t>
      </w:r>
    </w:p>
    <w:p w:rsidR="00D34A46" w:rsidRPr="00F444E7" w:rsidRDefault="00D34A46" w:rsidP="00260DB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00260DB5" w:rsidRPr="00F444E7">
        <w:rPr>
          <w:rFonts w:ascii="Traditional Arabic" w:eastAsia="Times New Roman" w:hAnsi="Traditional Arabic" w:cs="Traditional Arabic"/>
          <w:sz w:val="32"/>
          <w:szCs w:val="32"/>
          <w:rtl/>
          <w:lang w:bidi="ar-IQ"/>
        </w:rPr>
        <w:t>﴿</w:t>
      </w:r>
      <w:r w:rsidR="00260DB5" w:rsidRPr="00F444E7">
        <w:rPr>
          <w:rFonts w:ascii="Traditional Arabic" w:eastAsia="Times New Roman" w:hAnsi="Traditional Arabic" w:cs="Traditional Arabic"/>
          <w:b/>
          <w:bCs/>
          <w:color w:val="FF0000"/>
          <w:sz w:val="32"/>
          <w:szCs w:val="32"/>
          <w:rtl/>
          <w:lang w:bidi="ar-IQ"/>
        </w:rPr>
        <w:t>بَاءَ</w:t>
      </w:r>
      <w:r w:rsidR="00260DB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60DB5" w:rsidRPr="00F444E7">
        <w:rPr>
          <w:rFonts w:ascii="Traditional Arabic" w:eastAsia="Times New Roman" w:hAnsi="Traditional Arabic" w:cs="Traditional Arabic"/>
          <w:sz w:val="32"/>
          <w:szCs w:val="32"/>
          <w:rtl/>
          <w:lang w:bidi="ar-IQ"/>
        </w:rPr>
        <w:t xml:space="preserve"> </w:t>
      </w:r>
      <w:r w:rsidR="00260DB5" w:rsidRPr="00F444E7">
        <w:rPr>
          <w:rFonts w:ascii="Traditional Arabic" w:hAnsi="Traditional Arabic" w:cs="Traditional Arabic"/>
          <w:sz w:val="32"/>
          <w:szCs w:val="32"/>
          <w:rtl/>
          <w:lang w:bidi="ar-IQ"/>
        </w:rPr>
        <w:t xml:space="preserve">قرأها </w:t>
      </w:r>
      <w:r w:rsidR="00260DB5" w:rsidRPr="00F444E7">
        <w:rPr>
          <w:rFonts w:ascii="Traditional Arabic" w:hAnsi="Traditional Arabic" w:cs="Traditional Arabic"/>
          <w:b/>
          <w:bCs/>
          <w:color w:val="C00000"/>
          <w:sz w:val="32"/>
          <w:szCs w:val="32"/>
          <w:rtl/>
          <w:lang w:bidi="ar-IQ"/>
        </w:rPr>
        <w:t>هشام</w:t>
      </w:r>
      <w:r w:rsidR="00260DB5" w:rsidRPr="00F444E7">
        <w:rPr>
          <w:rFonts w:ascii="Traditional Arabic" w:hAnsi="Traditional Arabic" w:cs="Traditional Arabic"/>
          <w:sz w:val="32"/>
          <w:szCs w:val="32"/>
          <w:rtl/>
          <w:lang w:bidi="ar-IQ"/>
        </w:rPr>
        <w:t xml:space="preserve"> عند الوقف عليها بإبدال الهمزة </w:t>
      </w:r>
      <w:r w:rsidR="00AD5012"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b/>
          <w:bCs/>
          <w:sz w:val="32"/>
          <w:szCs w:val="32"/>
          <w:rtl/>
          <w:lang w:bidi="ar-IQ"/>
        </w:rPr>
        <w:t>.</w:t>
      </w:r>
    </w:p>
    <w:p w:rsidR="00D34A46" w:rsidRPr="00F444E7" w:rsidRDefault="00D34A46" w:rsidP="00260DB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Pr="00F444E7">
        <w:rPr>
          <w:rFonts w:ascii="Traditional Arabic" w:eastAsia="Times New Roman" w:hAnsi="Traditional Arabic" w:cs="Traditional Arabic"/>
          <w:sz w:val="32"/>
          <w:szCs w:val="32"/>
          <w:rtl/>
          <w:lang w:bidi="ar-IQ"/>
        </w:rPr>
        <w:t>﴿</w:t>
      </w:r>
      <w:r w:rsidR="00260DB5" w:rsidRPr="00F444E7">
        <w:rPr>
          <w:rFonts w:ascii="Traditional Arabic" w:eastAsia="Times New Roman" w:hAnsi="Traditional Arabic" w:cs="Traditional Arabic"/>
          <w:b/>
          <w:bCs/>
          <w:color w:val="FF0000"/>
          <w:sz w:val="32"/>
          <w:szCs w:val="32"/>
          <w:rtl/>
          <w:lang w:bidi="ar-IQ"/>
        </w:rPr>
        <w:t>وَلَكنَّ اللهَ قَتَلَهُمْ</w:t>
      </w:r>
      <w:r w:rsidRPr="00F444E7">
        <w:rPr>
          <w:rFonts w:ascii="Traditional Arabic" w:eastAsia="Times New Roman" w:hAnsi="Traditional Arabic" w:cs="Traditional Arabic"/>
          <w:sz w:val="32"/>
          <w:szCs w:val="32"/>
          <w:rtl/>
          <w:lang w:bidi="ar-IQ"/>
        </w:rPr>
        <w:t>﴾ ﴿</w:t>
      </w:r>
      <w:r w:rsidR="00260DB5" w:rsidRPr="00F444E7">
        <w:rPr>
          <w:rFonts w:ascii="Traditional Arabic" w:eastAsia="Times New Roman" w:hAnsi="Traditional Arabic" w:cs="Traditional Arabic"/>
          <w:b/>
          <w:bCs/>
          <w:color w:val="FF0000"/>
          <w:sz w:val="32"/>
          <w:szCs w:val="32"/>
          <w:rtl/>
          <w:lang w:bidi="ar-IQ"/>
        </w:rPr>
        <w:t>وَلَكنَّ اللهَ رَمَى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60DB5" w:rsidRPr="00F444E7">
        <w:rPr>
          <w:rFonts w:ascii="Traditional Arabic" w:eastAsia="Times New Roman" w:hAnsi="Traditional Arabic" w:cs="Traditional Arabic"/>
          <w:sz w:val="32"/>
          <w:szCs w:val="32"/>
          <w:rtl/>
          <w:lang w:bidi="ar-IQ"/>
        </w:rPr>
        <w:t xml:space="preserve">خفف </w:t>
      </w:r>
      <w:r w:rsidR="00260DB5" w:rsidRPr="00F444E7">
        <w:rPr>
          <w:rFonts w:ascii="Traditional Arabic" w:eastAsia="Times New Roman" w:hAnsi="Traditional Arabic" w:cs="Traditional Arabic"/>
          <w:b/>
          <w:bCs/>
          <w:color w:val="00B050"/>
          <w:sz w:val="32"/>
          <w:szCs w:val="32"/>
          <w:rtl/>
          <w:lang w:bidi="ar-IQ"/>
        </w:rPr>
        <w:t>ابن عامر الشامي</w:t>
      </w:r>
      <w:r w:rsidR="00260DB5" w:rsidRPr="00F444E7">
        <w:rPr>
          <w:rFonts w:ascii="Traditional Arabic" w:eastAsia="Times New Roman" w:hAnsi="Traditional Arabic" w:cs="Traditional Arabic"/>
          <w:color w:val="00B050"/>
          <w:sz w:val="32"/>
          <w:szCs w:val="32"/>
          <w:rtl/>
          <w:lang w:bidi="ar-IQ"/>
        </w:rPr>
        <w:t xml:space="preserve"> </w:t>
      </w:r>
      <w:r w:rsidR="00260DB5" w:rsidRPr="00F444E7">
        <w:rPr>
          <w:rFonts w:ascii="Traditional Arabic" w:eastAsia="Times New Roman" w:hAnsi="Traditional Arabic" w:cs="Traditional Arabic"/>
          <w:sz w:val="32"/>
          <w:szCs w:val="32"/>
          <w:rtl/>
          <w:lang w:bidi="ar-IQ"/>
        </w:rPr>
        <w:t>النون معاً وكسرها وصلاً</w:t>
      </w:r>
      <w:r w:rsidR="00F444E7" w:rsidRPr="00F444E7">
        <w:rPr>
          <w:rFonts w:ascii="Traditional Arabic" w:eastAsia="Times New Roman" w:hAnsi="Traditional Arabic" w:cs="Traditional Arabic"/>
          <w:sz w:val="32"/>
          <w:szCs w:val="32"/>
          <w:rtl/>
          <w:lang w:bidi="ar-IQ"/>
        </w:rPr>
        <w:t>،</w:t>
      </w:r>
      <w:r w:rsidR="00260DB5" w:rsidRPr="00F444E7">
        <w:rPr>
          <w:rFonts w:ascii="Traditional Arabic" w:eastAsia="Times New Roman" w:hAnsi="Traditional Arabic" w:cs="Traditional Arabic"/>
          <w:sz w:val="32"/>
          <w:szCs w:val="32"/>
          <w:rtl/>
          <w:lang w:bidi="ar-IQ"/>
        </w:rPr>
        <w:t xml:space="preserve"> ورفع لفظ الجلالة بعدهما </w:t>
      </w:r>
      <w:r w:rsidR="00AD5012" w:rsidRPr="00F444E7">
        <w:rPr>
          <w:rFonts w:ascii="Traditional Arabic" w:eastAsia="Times New Roman" w:hAnsi="Traditional Arabic" w:cs="Traditional Arabic"/>
          <w:b/>
          <w:bCs/>
          <w:sz w:val="32"/>
          <w:szCs w:val="32"/>
          <w:rtl/>
          <w:lang w:bidi="ar-IQ"/>
        </w:rPr>
        <w:t>(وَلَكنِ اللهُ)</w:t>
      </w:r>
      <w:r w:rsidR="00F444E7" w:rsidRPr="00F444E7">
        <w:rPr>
          <w:rFonts w:ascii="Traditional Arabic" w:eastAsia="Times New Roman" w:hAnsi="Traditional Arabic" w:cs="Traditional Arabic"/>
          <w:sz w:val="32"/>
          <w:szCs w:val="32"/>
          <w:rtl/>
          <w:lang w:bidi="ar-IQ"/>
        </w:rPr>
        <w:t>.</w:t>
      </w:r>
    </w:p>
    <w:p w:rsidR="00D34A46" w:rsidRPr="00F444E7" w:rsidRDefault="00D34A46" w:rsidP="00260DB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مُوهِنُ كَيْدِ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260DB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260DB5" w:rsidRPr="00F444E7">
        <w:rPr>
          <w:rFonts w:ascii="Traditional Arabic" w:eastAsia="Times New Roman" w:hAnsi="Traditional Arabic" w:cs="Traditional Arabic"/>
          <w:sz w:val="32"/>
          <w:szCs w:val="32"/>
          <w:rtl/>
          <w:lang w:bidi="ar-IQ"/>
        </w:rPr>
        <w:t xml:space="preserve">بسكون الواو وتخفيف الهاء وتنوين النون ونصب دال </w:t>
      </w:r>
      <w:r w:rsidR="00260DB5" w:rsidRPr="00F444E7">
        <w:rPr>
          <w:rFonts w:ascii="Traditional Arabic" w:eastAsia="Times New Roman" w:hAnsi="Traditional Arabic" w:cs="Traditional Arabic"/>
          <w:b/>
          <w:bCs/>
          <w:sz w:val="32"/>
          <w:szCs w:val="32"/>
          <w:rtl/>
          <w:lang w:bidi="ar-IQ"/>
        </w:rPr>
        <w:t>(كيد)</w:t>
      </w:r>
      <w:r w:rsidRPr="00F444E7">
        <w:rPr>
          <w:rFonts w:ascii="Traditional Arabic" w:eastAsia="Times New Roman" w:hAnsi="Traditional Arabic" w:cs="Traditional Arabic"/>
          <w:sz w:val="32"/>
          <w:szCs w:val="32"/>
          <w:rtl/>
          <w:lang w:bidi="ar-IQ"/>
        </w:rPr>
        <w:t xml:space="preserve"> فتقرأ (</w:t>
      </w:r>
      <w:r w:rsidR="00260DB5" w:rsidRPr="00F444E7">
        <w:rPr>
          <w:rFonts w:ascii="Traditional Arabic" w:eastAsia="Times New Roman" w:hAnsi="Traditional Arabic" w:cs="Traditional Arabic"/>
          <w:b/>
          <w:bCs/>
          <w:sz w:val="32"/>
          <w:szCs w:val="32"/>
          <w:rtl/>
          <w:lang w:bidi="ar-IQ"/>
        </w:rPr>
        <w:t>مُوْهِ</w:t>
      </w:r>
      <w:r w:rsidRPr="00F444E7">
        <w:rPr>
          <w:rFonts w:ascii="Traditional Arabic" w:eastAsia="Times New Roman" w:hAnsi="Traditional Arabic" w:cs="Traditional Arabic"/>
          <w:b/>
          <w:bCs/>
          <w:sz w:val="32"/>
          <w:szCs w:val="32"/>
          <w:rtl/>
          <w:lang w:bidi="ar-IQ"/>
        </w:rPr>
        <w:t>نٌ كَيدَ</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0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D34A46" w:rsidRPr="00F444E7" w:rsidRDefault="00D34A46"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00421050" w:rsidRPr="00F444E7">
        <w:rPr>
          <w:rFonts w:ascii="Traditional Arabic" w:hAnsi="Traditional Arabic" w:cs="Traditional Arabic"/>
          <w:sz w:val="32"/>
          <w:szCs w:val="32"/>
          <w:rtl/>
          <w:lang w:bidi="ar-IQ"/>
        </w:rPr>
        <w:t>﴿</w:t>
      </w:r>
      <w:r w:rsidR="00421050" w:rsidRPr="00F444E7">
        <w:rPr>
          <w:rFonts w:ascii="Traditional Arabic" w:hAnsi="Traditional Arabic" w:cs="Traditional Arabic"/>
          <w:b/>
          <w:bCs/>
          <w:color w:val="FF0000"/>
          <w:sz w:val="32"/>
          <w:szCs w:val="32"/>
          <w:rtl/>
          <w:lang w:bidi="ar-IQ"/>
        </w:rPr>
        <w:t>فَقَدْ جَاءَكُمْ</w:t>
      </w:r>
      <w:r w:rsidR="00421050"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421050" w:rsidRPr="00F444E7">
        <w:rPr>
          <w:rFonts w:ascii="Traditional Arabic" w:hAnsi="Traditional Arabic" w:cs="Traditional Arabic"/>
          <w:sz w:val="32"/>
          <w:szCs w:val="32"/>
          <w:rtl/>
          <w:lang w:bidi="ar-IQ"/>
        </w:rPr>
        <w:t xml:space="preserve"> أدغم </w:t>
      </w:r>
      <w:r w:rsidR="00421050" w:rsidRPr="00F444E7">
        <w:rPr>
          <w:rFonts w:ascii="Traditional Arabic" w:hAnsi="Traditional Arabic" w:cs="Traditional Arabic"/>
          <w:b/>
          <w:bCs/>
          <w:color w:val="C00000"/>
          <w:sz w:val="32"/>
          <w:szCs w:val="32"/>
          <w:rtl/>
          <w:lang w:bidi="ar-IQ"/>
        </w:rPr>
        <w:t>هشام</w:t>
      </w:r>
      <w:r w:rsidR="00421050" w:rsidRPr="00F444E7">
        <w:rPr>
          <w:rFonts w:ascii="Traditional Arabic" w:hAnsi="Traditional Arabic" w:cs="Traditional Arabic"/>
          <w:color w:val="C00000"/>
          <w:sz w:val="32"/>
          <w:szCs w:val="32"/>
          <w:rtl/>
          <w:lang w:bidi="ar-IQ"/>
        </w:rPr>
        <w:t xml:space="preserve"> </w:t>
      </w:r>
      <w:r w:rsidR="00421050" w:rsidRPr="00F444E7">
        <w:rPr>
          <w:rFonts w:ascii="Traditional Arabic" w:hAnsi="Traditional Arabic" w:cs="Traditional Arabic"/>
          <w:sz w:val="32"/>
          <w:szCs w:val="32"/>
          <w:rtl/>
          <w:lang w:bidi="ar-IQ"/>
        </w:rPr>
        <w:t xml:space="preserve">الدال في الجيم </w:t>
      </w:r>
      <w:r w:rsidR="00421050" w:rsidRPr="00F444E7">
        <w:rPr>
          <w:rFonts w:ascii="Traditional Arabic" w:hAnsi="Traditional Arabic" w:cs="Traditional Arabic"/>
          <w:b/>
          <w:bCs/>
          <w:sz w:val="32"/>
          <w:szCs w:val="32"/>
          <w:rtl/>
          <w:lang w:bidi="ar-IQ"/>
        </w:rPr>
        <w:t>(فقجَّاءكم)</w:t>
      </w:r>
      <w:r w:rsidR="00F444E7" w:rsidRPr="00F444E7">
        <w:rPr>
          <w:rFonts w:ascii="Traditional Arabic" w:hAnsi="Traditional Arabic" w:cs="Traditional Arabic"/>
          <w:sz w:val="32"/>
          <w:szCs w:val="32"/>
          <w:rtl/>
          <w:lang w:bidi="ar-IQ"/>
        </w:rPr>
        <w:t>.</w:t>
      </w:r>
      <w:r w:rsidR="00421050" w:rsidRPr="00F444E7">
        <w:rPr>
          <w:rFonts w:ascii="Traditional Arabic"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b/>
          <w:bCs/>
          <w:sz w:val="32"/>
          <w:szCs w:val="32"/>
          <w:rtl/>
          <w:lang w:bidi="ar-IQ"/>
        </w:rPr>
        <w:t>(جاءكم)</w:t>
      </w:r>
      <w:r w:rsidR="00960E5D" w:rsidRPr="00F444E7">
        <w:rPr>
          <w:rFonts w:ascii="Traditional Arabic" w:eastAsia="Times New Roman" w:hAnsi="Traditional Arabic" w:cs="Traditional Arabic"/>
          <w:sz w:val="32"/>
          <w:szCs w:val="32"/>
          <w:rtl/>
          <w:lang w:bidi="ar-IQ"/>
        </w:rPr>
        <w:t xml:space="preserve"> بالإمالة المحضة.</w:t>
      </w:r>
    </w:p>
    <w:p w:rsidR="00D34A46" w:rsidRPr="00F444E7" w:rsidRDefault="00D34A46" w:rsidP="00AD5012">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24) </w:t>
      </w:r>
      <w:r w:rsidR="00421050" w:rsidRPr="00F444E7">
        <w:rPr>
          <w:rFonts w:ascii="Traditional Arabic" w:hAnsi="Traditional Arabic" w:cs="Traditional Arabic"/>
          <w:sz w:val="32"/>
          <w:rtl/>
          <w:lang w:bidi="ar-IQ"/>
        </w:rPr>
        <w:t>﴿</w:t>
      </w:r>
      <w:r w:rsidR="00421050" w:rsidRPr="00F444E7">
        <w:rPr>
          <w:rFonts w:ascii="Traditional Arabic" w:hAnsi="Traditional Arabic" w:cs="Traditional Arabic"/>
          <w:b/>
          <w:bCs/>
          <w:color w:val="FF0000"/>
          <w:sz w:val="32"/>
          <w:rtl/>
          <w:lang w:bidi="ar-IQ"/>
        </w:rPr>
        <w:t>الْمَرْءِ</w:t>
      </w:r>
      <w:r w:rsidR="00421050"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421050" w:rsidRPr="00F444E7">
        <w:rPr>
          <w:rFonts w:ascii="Traditional Arabic" w:hAnsi="Traditional Arabic" w:cs="Traditional Arabic"/>
          <w:b/>
          <w:bCs/>
          <w:sz w:val="32"/>
          <w:rtl/>
          <w:lang w:bidi="ar-IQ"/>
        </w:rPr>
        <w:t xml:space="preserve"> </w:t>
      </w:r>
      <w:r w:rsidR="00421050" w:rsidRPr="00F444E7">
        <w:rPr>
          <w:rFonts w:ascii="Traditional Arabic" w:hAnsi="Traditional Arabic" w:cs="Traditional Arabic"/>
          <w:sz w:val="32"/>
          <w:rtl/>
          <w:lang w:bidi="ar-IQ"/>
        </w:rPr>
        <w:t xml:space="preserve">قرأها </w:t>
      </w:r>
      <w:r w:rsidR="00421050" w:rsidRPr="00F444E7">
        <w:rPr>
          <w:rFonts w:ascii="Traditional Arabic" w:hAnsi="Traditional Arabic" w:cs="Traditional Arabic"/>
          <w:b/>
          <w:bCs/>
          <w:color w:val="C00000"/>
          <w:sz w:val="32"/>
          <w:rtl/>
          <w:lang w:bidi="ar-IQ"/>
        </w:rPr>
        <w:t>هشام</w:t>
      </w:r>
      <w:r w:rsidR="00421050"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r w:rsidR="00AD5012" w:rsidRPr="00F444E7">
        <w:rPr>
          <w:rFonts w:ascii="Traditional Arabic" w:hAnsi="Traditional Arabic" w:cs="Traditional Arabic"/>
          <w:sz w:val="32"/>
          <w:rtl/>
          <w:lang w:bidi="ar-IQ"/>
        </w:rPr>
        <w:t xml:space="preserve"> </w:t>
      </w:r>
      <w:r w:rsidR="00421050"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00421050" w:rsidRPr="00F444E7">
        <w:rPr>
          <w:rFonts w:ascii="Traditional Arabic" w:hAnsi="Traditional Arabic" w:cs="Traditional Arabic"/>
          <w:sz w:val="32"/>
          <w:rtl/>
          <w:lang w:bidi="ar-IQ"/>
        </w:rPr>
        <w:t xml:space="preserve"> نقل فتحة الهمزة إلى الراء مع حذف الهمزة وتسكين الراء للوقف مفخمة</w:t>
      </w:r>
      <w:r w:rsidR="00F444E7" w:rsidRPr="00F444E7">
        <w:rPr>
          <w:rFonts w:ascii="Traditional Arabic" w:hAnsi="Traditional Arabic" w:cs="Traditional Arabic"/>
          <w:sz w:val="32"/>
          <w:rtl/>
          <w:lang w:bidi="ar-IQ"/>
        </w:rPr>
        <w:t>.</w:t>
      </w:r>
      <w:r w:rsidR="00421050" w:rsidRPr="00F444E7">
        <w:rPr>
          <w:rFonts w:ascii="Traditional Arabic" w:hAnsi="Traditional Arabic" w:cs="Traditional Arabic"/>
          <w:sz w:val="32"/>
          <w:rtl/>
          <w:lang w:bidi="ar-IQ"/>
        </w:rPr>
        <w:t xml:space="preserve"> </w:t>
      </w:r>
      <w:r w:rsidR="00421050"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00421050" w:rsidRPr="00F444E7">
        <w:rPr>
          <w:rFonts w:ascii="Traditional Arabic" w:hAnsi="Traditional Arabic" w:cs="Traditional Arabic"/>
          <w:sz w:val="32"/>
          <w:rtl/>
          <w:lang w:bidi="ar-IQ"/>
        </w:rPr>
        <w:t xml:space="preserve"> مثلها ولكن مع روم الراء مرققة</w:t>
      </w:r>
      <w:r w:rsidR="00F444E7" w:rsidRPr="00F444E7">
        <w:rPr>
          <w:rFonts w:ascii="Traditional Arabic" w:hAnsi="Traditional Arabic" w:cs="Traditional Arabic"/>
          <w:sz w:val="32"/>
          <w:rtl/>
          <w:lang w:bidi="ar-IQ"/>
        </w:rPr>
        <w:t>.</w:t>
      </w:r>
    </w:p>
    <w:p w:rsidR="00D34A46" w:rsidRPr="00F444E7" w:rsidRDefault="00D34A46" w:rsidP="008829D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00F44BEB" w:rsidRPr="00F444E7">
        <w:rPr>
          <w:rFonts w:ascii="Traditional Arabic" w:hAnsi="Traditional Arabic" w:cs="Traditional Arabic"/>
          <w:sz w:val="32"/>
          <w:szCs w:val="32"/>
          <w:rtl/>
          <w:lang w:bidi="ar-IQ"/>
        </w:rPr>
        <w:t>﴿</w:t>
      </w:r>
      <w:r w:rsidR="00F44BEB" w:rsidRPr="00F444E7">
        <w:rPr>
          <w:rFonts w:ascii="Traditional Arabic" w:hAnsi="Traditional Arabic" w:cs="Traditional Arabic"/>
          <w:b/>
          <w:bCs/>
          <w:color w:val="FF0000"/>
          <w:sz w:val="32"/>
          <w:szCs w:val="32"/>
          <w:rtl/>
          <w:lang w:bidi="ar-IQ"/>
        </w:rPr>
        <w:t>قَدْ سَمِعنَا</w:t>
      </w:r>
      <w:r w:rsidR="00F44BEB"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F44BEB" w:rsidRPr="00F444E7">
        <w:rPr>
          <w:rFonts w:ascii="Traditional Arabic" w:hAnsi="Traditional Arabic" w:cs="Traditional Arabic"/>
          <w:sz w:val="32"/>
          <w:szCs w:val="32"/>
          <w:rtl/>
          <w:lang w:bidi="ar-IQ"/>
        </w:rPr>
        <w:t xml:space="preserve"> أدغم </w:t>
      </w:r>
      <w:r w:rsidR="00F44BEB" w:rsidRPr="00F444E7">
        <w:rPr>
          <w:rFonts w:ascii="Traditional Arabic" w:hAnsi="Traditional Arabic" w:cs="Traditional Arabic"/>
          <w:b/>
          <w:bCs/>
          <w:color w:val="C00000"/>
          <w:sz w:val="32"/>
          <w:szCs w:val="32"/>
          <w:rtl/>
          <w:lang w:bidi="ar-IQ"/>
        </w:rPr>
        <w:t>هشام</w:t>
      </w:r>
      <w:r w:rsidR="00F44BEB" w:rsidRPr="00F444E7">
        <w:rPr>
          <w:rFonts w:ascii="Traditional Arabic" w:hAnsi="Traditional Arabic" w:cs="Traditional Arabic"/>
          <w:color w:val="C00000"/>
          <w:sz w:val="32"/>
          <w:szCs w:val="32"/>
          <w:rtl/>
          <w:lang w:bidi="ar-IQ"/>
        </w:rPr>
        <w:t xml:space="preserve"> </w:t>
      </w:r>
      <w:r w:rsidR="00F44BEB" w:rsidRPr="00F444E7">
        <w:rPr>
          <w:rFonts w:ascii="Traditional Arabic" w:hAnsi="Traditional Arabic" w:cs="Traditional Arabic"/>
          <w:sz w:val="32"/>
          <w:szCs w:val="32"/>
          <w:rtl/>
          <w:lang w:bidi="ar-IQ"/>
        </w:rPr>
        <w:t xml:space="preserve">الدال في السين </w:t>
      </w:r>
      <w:r w:rsidR="00F44BEB" w:rsidRPr="00F444E7">
        <w:rPr>
          <w:rFonts w:ascii="Traditional Arabic" w:hAnsi="Traditional Arabic" w:cs="Traditional Arabic"/>
          <w:b/>
          <w:bCs/>
          <w:sz w:val="32"/>
          <w:szCs w:val="32"/>
          <w:rtl/>
          <w:lang w:bidi="ar-IQ"/>
        </w:rPr>
        <w:t>(قسَّمعنا)</w:t>
      </w:r>
      <w:r w:rsidR="00F444E7" w:rsidRPr="00F444E7">
        <w:rPr>
          <w:rFonts w:ascii="Traditional Arabic" w:hAnsi="Traditional Arabic" w:cs="Traditional Arabic"/>
          <w:b/>
          <w:bCs/>
          <w:sz w:val="32"/>
          <w:szCs w:val="32"/>
          <w:rtl/>
          <w:lang w:bidi="ar-IQ"/>
        </w:rPr>
        <w:t>.</w:t>
      </w:r>
      <w:r w:rsidR="008829DF" w:rsidRPr="00F444E7">
        <w:rPr>
          <w:rFonts w:ascii="Traditional Arabic" w:eastAsia="Times New Roman" w:hAnsi="Traditional Arabic" w:cs="Traditional Arabic"/>
          <w:b/>
          <w:bCs/>
          <w:sz w:val="32"/>
          <w:szCs w:val="32"/>
          <w:rtl/>
          <w:lang w:bidi="ar-IQ"/>
        </w:rPr>
        <w:t xml:space="preserve"> </w:t>
      </w:r>
      <w:r w:rsidR="008829DF" w:rsidRPr="00F444E7">
        <w:rPr>
          <w:rFonts w:ascii="Traditional Arabic" w:eastAsia="Times New Roman" w:hAnsi="Traditional Arabic" w:cs="Traditional Arabic"/>
          <w:sz w:val="32"/>
          <w:szCs w:val="32"/>
          <w:rtl/>
          <w:lang w:bidi="ar-IQ"/>
        </w:rPr>
        <w:t>﴿</w:t>
      </w:r>
      <w:r w:rsidR="008829DF" w:rsidRPr="00F444E7">
        <w:rPr>
          <w:rFonts w:ascii="Traditional Arabic" w:eastAsia="Times New Roman" w:hAnsi="Traditional Arabic" w:cs="Traditional Arabic"/>
          <w:b/>
          <w:bCs/>
          <w:color w:val="FF0000"/>
          <w:sz w:val="32"/>
          <w:szCs w:val="32"/>
          <w:rtl/>
          <w:lang w:bidi="ar-IQ"/>
        </w:rPr>
        <w:t>نَشَاءُ</w:t>
      </w:r>
      <w:r w:rsidR="008829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829DF" w:rsidRPr="00F444E7">
        <w:rPr>
          <w:rFonts w:ascii="Traditional Arabic" w:eastAsia="Times New Roman" w:hAnsi="Traditional Arabic" w:cs="Traditional Arabic"/>
          <w:sz w:val="32"/>
          <w:szCs w:val="32"/>
          <w:rtl/>
          <w:lang w:bidi="ar-IQ"/>
        </w:rPr>
        <w:t xml:space="preserve"> </w:t>
      </w:r>
      <w:r w:rsidR="008829DF" w:rsidRPr="00F444E7">
        <w:rPr>
          <w:rFonts w:ascii="Traditional Arabic" w:hAnsi="Traditional Arabic" w:cs="Traditional Arabic"/>
          <w:sz w:val="32"/>
          <w:szCs w:val="32"/>
          <w:rtl/>
          <w:lang w:bidi="ar-IQ"/>
        </w:rPr>
        <w:t xml:space="preserve">إذا وقف </w:t>
      </w:r>
      <w:r w:rsidR="008829DF" w:rsidRPr="00F444E7">
        <w:rPr>
          <w:rFonts w:ascii="Traditional Arabic" w:hAnsi="Traditional Arabic" w:cs="Traditional Arabic"/>
          <w:b/>
          <w:bCs/>
          <w:color w:val="C00000"/>
          <w:sz w:val="32"/>
          <w:szCs w:val="32"/>
          <w:rtl/>
          <w:lang w:bidi="ar-IQ"/>
        </w:rPr>
        <w:t>هشام</w:t>
      </w:r>
      <w:r w:rsidR="008829DF"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829DF"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8829D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829D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34A46" w:rsidRPr="00F444E7" w:rsidRDefault="00D34A46" w:rsidP="008829D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مِنَ السَّمَاءِ</w:t>
      </w:r>
      <w:r w:rsidR="00F44BEB" w:rsidRPr="00F444E7">
        <w:rPr>
          <w:rFonts w:ascii="Traditional Arabic" w:eastAsia="Times New Roman" w:hAnsi="Traditional Arabic" w:cs="Traditional Arabic"/>
          <w:b/>
          <w:bCs/>
          <w:sz w:val="32"/>
          <w:szCs w:val="32"/>
          <w:rtl/>
          <w:lang w:bidi="ar-IQ"/>
        </w:rPr>
        <w:t xml:space="preserve"> </w:t>
      </w:r>
      <w:r w:rsidR="00F44BEB" w:rsidRPr="00F444E7">
        <w:rPr>
          <w:rFonts w:ascii="Traditional Arabic" w:eastAsia="Times New Roman" w:hAnsi="Traditional Arabic" w:cs="Traditional Arabic"/>
          <w:b/>
          <w:bCs/>
          <w:color w:val="FF0000"/>
          <w:sz w:val="32"/>
          <w:szCs w:val="32"/>
          <w:rtl/>
          <w:lang w:bidi="ar-IQ"/>
        </w:rPr>
        <w:t>أَوِ</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44BEB" w:rsidRPr="00F444E7">
        <w:rPr>
          <w:rFonts w:ascii="Traditional Arabic" w:eastAsia="Times New Roman" w:hAnsi="Traditional Arabic" w:cs="Traditional Arabic"/>
          <w:sz w:val="32"/>
          <w:szCs w:val="32"/>
          <w:rtl/>
          <w:lang w:bidi="ar-IQ"/>
        </w:rPr>
        <w:t xml:space="preserve">قرأها </w:t>
      </w:r>
      <w:r w:rsidR="00F44BEB" w:rsidRPr="00F444E7">
        <w:rPr>
          <w:rFonts w:ascii="Traditional Arabic" w:eastAsia="Times New Roman" w:hAnsi="Traditional Arabic" w:cs="Traditional Arabic"/>
          <w:b/>
          <w:bCs/>
          <w:color w:val="00B050"/>
          <w:sz w:val="32"/>
          <w:szCs w:val="32"/>
          <w:rtl/>
          <w:lang w:bidi="ar-IQ"/>
        </w:rPr>
        <w:t>ابن عامر الشامي</w:t>
      </w:r>
      <w:r w:rsidR="00F44BEB" w:rsidRPr="00F444E7">
        <w:rPr>
          <w:rFonts w:ascii="Traditional Arabic" w:eastAsia="Times New Roman" w:hAnsi="Traditional Arabic" w:cs="Traditional Arabic"/>
          <w:sz w:val="32"/>
          <w:szCs w:val="32"/>
          <w:rtl/>
          <w:lang w:bidi="ar-IQ"/>
        </w:rPr>
        <w:t xml:space="preserve"> بتحقيق الهمزتين </w:t>
      </w:r>
      <w:r w:rsidR="008829DF"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F44BEB" w:rsidRPr="00F444E7">
        <w:rPr>
          <w:rFonts w:ascii="Traditional Arabic" w:eastAsia="Times New Roman" w:hAnsi="Traditional Arabic" w:cs="Traditional Arabic"/>
          <w:b/>
          <w:bCs/>
          <w:sz w:val="32"/>
          <w:szCs w:val="32"/>
          <w:rtl/>
          <w:lang w:bidi="ar-IQ"/>
        </w:rPr>
        <w:t xml:space="preserve"> </w:t>
      </w:r>
      <w:r w:rsidR="00F44BEB" w:rsidRPr="00F444E7">
        <w:rPr>
          <w:rFonts w:ascii="Traditional Arabic" w:eastAsia="Times New Roman" w:hAnsi="Traditional Arabic" w:cs="Traditional Arabic"/>
          <w:noProof/>
          <w:sz w:val="32"/>
          <w:szCs w:val="32"/>
          <w:rtl/>
          <w:lang w:eastAsia="ar-SA" w:bidi="ar-IQ"/>
        </w:rPr>
        <w:t xml:space="preserve">وإذا وقف </w:t>
      </w:r>
      <w:r w:rsidR="00F44BEB" w:rsidRPr="00F444E7">
        <w:rPr>
          <w:rFonts w:ascii="Traditional Arabic" w:eastAsia="Times New Roman" w:hAnsi="Traditional Arabic" w:cs="Traditional Arabic"/>
          <w:b/>
          <w:bCs/>
          <w:noProof/>
          <w:color w:val="C00000"/>
          <w:sz w:val="32"/>
          <w:szCs w:val="32"/>
          <w:rtl/>
          <w:lang w:eastAsia="ar-SA" w:bidi="ar-IQ"/>
        </w:rPr>
        <w:t>هشام</w:t>
      </w:r>
      <w:r w:rsidR="00F44BEB" w:rsidRPr="00F444E7">
        <w:rPr>
          <w:rFonts w:ascii="Traditional Arabic" w:eastAsia="Times New Roman" w:hAnsi="Traditional Arabic" w:cs="Traditional Arabic"/>
          <w:noProof/>
          <w:sz w:val="32"/>
          <w:szCs w:val="32"/>
          <w:rtl/>
          <w:lang w:eastAsia="ar-SA" w:bidi="ar-IQ"/>
        </w:rPr>
        <w:t xml:space="preserve"> على </w:t>
      </w:r>
      <w:r w:rsidR="00F44BEB" w:rsidRPr="00F444E7">
        <w:rPr>
          <w:rFonts w:ascii="Traditional Arabic" w:eastAsia="Times New Roman" w:hAnsi="Traditional Arabic" w:cs="Traditional Arabic"/>
          <w:b/>
          <w:bCs/>
          <w:noProof/>
          <w:sz w:val="32"/>
          <w:szCs w:val="32"/>
          <w:rtl/>
          <w:lang w:eastAsia="ar-SA" w:bidi="ar-IQ"/>
        </w:rPr>
        <w:t>(السماءِ)</w:t>
      </w:r>
      <w:r w:rsidR="00F44BEB" w:rsidRPr="00F444E7">
        <w:rPr>
          <w:rFonts w:ascii="Traditional Arabic" w:eastAsia="Times New Roman" w:hAnsi="Traditional Arabic" w:cs="Traditional Arabic"/>
          <w:noProof/>
          <w:sz w:val="32"/>
          <w:szCs w:val="32"/>
          <w:rtl/>
          <w:lang w:eastAsia="ar-SA" w:bidi="ar-IQ"/>
        </w:rPr>
        <w:t xml:space="preserve"> فله فيها خمسة أوجه</w:t>
      </w:r>
      <w:r w:rsidR="00F444E7" w:rsidRPr="00F444E7">
        <w:rPr>
          <w:rFonts w:ascii="Traditional Arabic" w:eastAsia="Times New Roman" w:hAnsi="Traditional Arabic" w:cs="Traditional Arabic"/>
          <w:noProof/>
          <w:sz w:val="32"/>
          <w:szCs w:val="32"/>
          <w:rtl/>
          <w:lang w:eastAsia="ar-SA" w:bidi="ar-IQ"/>
        </w:rPr>
        <w:t>:</w:t>
      </w:r>
      <w:r w:rsidR="00F44BEB" w:rsidRPr="00F444E7">
        <w:rPr>
          <w:rFonts w:ascii="Traditional Arabic" w:eastAsia="Times New Roman" w:hAnsi="Traditional Arabic" w:cs="Traditional Arabic"/>
          <w:noProof/>
          <w:sz w:val="32"/>
          <w:szCs w:val="32"/>
          <w:rtl/>
          <w:lang w:eastAsia="ar-SA" w:bidi="ar-IQ"/>
        </w:rPr>
        <w:t xml:space="preserve"> ثلاثة الإبدال </w:t>
      </w:r>
      <w:r w:rsidR="008829DF" w:rsidRPr="00F444E7">
        <w:rPr>
          <w:rFonts w:ascii="Traditional Arabic" w:eastAsia="Times New Roman" w:hAnsi="Traditional Arabic" w:cs="Traditional Arabic"/>
          <w:noProof/>
          <w:sz w:val="32"/>
          <w:szCs w:val="32"/>
          <w:rtl/>
          <w:lang w:eastAsia="ar-SA" w:bidi="ar-IQ"/>
        </w:rPr>
        <w:t xml:space="preserve">بألف </w:t>
      </w:r>
      <w:r w:rsidR="00F44BEB" w:rsidRPr="00F444E7">
        <w:rPr>
          <w:rFonts w:ascii="Traditional Arabic" w:eastAsia="Times New Roman" w:hAnsi="Traditional Arabic" w:cs="Traditional Arabic"/>
          <w:noProof/>
          <w:sz w:val="32"/>
          <w:szCs w:val="32"/>
          <w:rtl/>
          <w:lang w:eastAsia="ar-SA" w:bidi="ar-IQ"/>
        </w:rPr>
        <w:t>وهي القصر والتوسط والطول مع السكون المحض</w:t>
      </w:r>
      <w:r w:rsidR="00F444E7" w:rsidRPr="00F444E7">
        <w:rPr>
          <w:rFonts w:ascii="Traditional Arabic" w:eastAsia="Times New Roman" w:hAnsi="Traditional Arabic" w:cs="Traditional Arabic"/>
          <w:noProof/>
          <w:sz w:val="32"/>
          <w:szCs w:val="32"/>
          <w:rtl/>
          <w:lang w:eastAsia="ar-SA" w:bidi="ar-IQ"/>
        </w:rPr>
        <w:t>،</w:t>
      </w:r>
      <w:r w:rsidR="00F44BEB" w:rsidRPr="00F444E7">
        <w:rPr>
          <w:rFonts w:ascii="Traditional Arabic" w:eastAsia="Times New Roman" w:hAnsi="Traditional Arabic" w:cs="Traditional Arabic"/>
          <w:noProof/>
          <w:sz w:val="32"/>
          <w:szCs w:val="32"/>
          <w:rtl/>
          <w:lang w:eastAsia="ar-SA" w:bidi="ar-IQ"/>
        </w:rPr>
        <w:t xml:space="preserve"> والتسهيل بروم مع القصر والمد أربع حركات</w:t>
      </w:r>
      <w:r w:rsidR="00F444E7" w:rsidRPr="00F444E7">
        <w:rPr>
          <w:rFonts w:ascii="Traditional Arabic" w:eastAsia="Times New Roman" w:hAnsi="Traditional Arabic" w:cs="Traditional Arabic"/>
          <w:noProof/>
          <w:sz w:val="32"/>
          <w:szCs w:val="32"/>
          <w:rtl/>
          <w:lang w:eastAsia="ar-SA" w:bidi="ar-IQ"/>
        </w:rPr>
        <w:t>،</w:t>
      </w:r>
      <w:r w:rsidR="00F44BEB" w:rsidRPr="00F444E7">
        <w:rPr>
          <w:rFonts w:ascii="Traditional Arabic" w:eastAsia="Times New Roman" w:hAnsi="Traditional Arabic" w:cs="Traditional Arabic"/>
          <w:noProof/>
          <w:sz w:val="32"/>
          <w:szCs w:val="32"/>
          <w:rtl/>
          <w:lang w:eastAsia="ar-SA" w:bidi="ar-IQ"/>
        </w:rPr>
        <w:t xml:space="preserve"> وهذه الأوجه المعروفة بخمسة القياس</w:t>
      </w:r>
      <w:r w:rsidR="00F444E7" w:rsidRPr="00F444E7">
        <w:rPr>
          <w:rFonts w:ascii="Traditional Arabic" w:eastAsia="Times New Roman" w:hAnsi="Traditional Arabic" w:cs="Traditional Arabic"/>
          <w:noProof/>
          <w:sz w:val="32"/>
          <w:szCs w:val="32"/>
          <w:rtl/>
          <w:lang w:eastAsia="ar-SA" w:bidi="ar-IQ"/>
        </w:rPr>
        <w:t>.</w:t>
      </w:r>
    </w:p>
    <w:p w:rsidR="00D34A46" w:rsidRPr="00F444E7" w:rsidRDefault="00D34A46" w:rsidP="00F44BE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00F44BEB" w:rsidRPr="00F444E7">
        <w:rPr>
          <w:rFonts w:ascii="Traditional Arabic" w:hAnsi="Traditional Arabic" w:cs="Traditional Arabic"/>
          <w:sz w:val="32"/>
          <w:szCs w:val="32"/>
          <w:rtl/>
          <w:lang w:bidi="ar-IQ"/>
        </w:rPr>
        <w:t>﴿</w:t>
      </w:r>
      <w:r w:rsidR="00F44BEB" w:rsidRPr="00F444E7">
        <w:rPr>
          <w:rFonts w:ascii="Traditional Arabic" w:hAnsi="Traditional Arabic" w:cs="Traditional Arabic"/>
          <w:b/>
          <w:bCs/>
          <w:color w:val="FF0000"/>
          <w:sz w:val="32"/>
          <w:szCs w:val="32"/>
          <w:rtl/>
          <w:lang w:bidi="ar-IQ"/>
        </w:rPr>
        <w:t>قَدْ سَلَفَ</w:t>
      </w:r>
      <w:r w:rsidR="00F44BEB"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b/>
          <w:bCs/>
          <w:sz w:val="32"/>
          <w:szCs w:val="32"/>
          <w:rtl/>
          <w:lang w:bidi="ar-IQ"/>
        </w:rPr>
        <w:t>:</w:t>
      </w:r>
      <w:r w:rsidR="00F44BEB" w:rsidRPr="00F444E7">
        <w:rPr>
          <w:rFonts w:ascii="Traditional Arabic" w:hAnsi="Traditional Arabic" w:cs="Traditional Arabic"/>
          <w:sz w:val="32"/>
          <w:szCs w:val="32"/>
          <w:rtl/>
          <w:lang w:bidi="ar-IQ"/>
        </w:rPr>
        <w:t xml:space="preserve"> أدغم </w:t>
      </w:r>
      <w:r w:rsidR="00F44BEB" w:rsidRPr="00F444E7">
        <w:rPr>
          <w:rFonts w:ascii="Traditional Arabic" w:hAnsi="Traditional Arabic" w:cs="Traditional Arabic"/>
          <w:b/>
          <w:bCs/>
          <w:color w:val="C00000"/>
          <w:sz w:val="32"/>
          <w:szCs w:val="32"/>
          <w:rtl/>
          <w:lang w:bidi="ar-IQ"/>
        </w:rPr>
        <w:t>هشام</w:t>
      </w:r>
      <w:r w:rsidR="00F44BEB" w:rsidRPr="00F444E7">
        <w:rPr>
          <w:rFonts w:ascii="Traditional Arabic" w:hAnsi="Traditional Arabic" w:cs="Traditional Arabic"/>
          <w:color w:val="C00000"/>
          <w:sz w:val="32"/>
          <w:szCs w:val="32"/>
          <w:rtl/>
          <w:lang w:bidi="ar-IQ"/>
        </w:rPr>
        <w:t xml:space="preserve"> </w:t>
      </w:r>
      <w:r w:rsidR="00F44BEB" w:rsidRPr="00F444E7">
        <w:rPr>
          <w:rFonts w:ascii="Traditional Arabic" w:hAnsi="Traditional Arabic" w:cs="Traditional Arabic"/>
          <w:sz w:val="32"/>
          <w:szCs w:val="32"/>
          <w:rtl/>
          <w:lang w:bidi="ar-IQ"/>
        </w:rPr>
        <w:t xml:space="preserve">الدال في السين </w:t>
      </w:r>
      <w:r w:rsidR="00F44BEB" w:rsidRPr="00F444E7">
        <w:rPr>
          <w:rFonts w:ascii="Traditional Arabic" w:hAnsi="Traditional Arabic" w:cs="Traditional Arabic"/>
          <w:b/>
          <w:bCs/>
          <w:sz w:val="32"/>
          <w:szCs w:val="32"/>
          <w:rtl/>
          <w:lang w:bidi="ar-IQ"/>
        </w:rPr>
        <w:t>(قسَّلف)</w:t>
      </w:r>
      <w:r w:rsidR="00F444E7" w:rsidRPr="00F444E7">
        <w:rPr>
          <w:rFonts w:ascii="Traditional Arabic"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34A46" w:rsidRPr="00F444E7" w:rsidTr="00D34A46">
        <w:tc>
          <w:tcPr>
            <w:tcW w:w="9130" w:type="dxa"/>
            <w:shd w:val="clear" w:color="auto" w:fill="auto"/>
          </w:tcPr>
          <w:p w:rsidR="00D34A46" w:rsidRPr="00F444E7" w:rsidRDefault="00D34A46" w:rsidP="00D34A46">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الْعَاشِرُ﴾</w:t>
            </w:r>
          </w:p>
        </w:tc>
      </w:tr>
    </w:tbl>
    <w:p w:rsidR="00D34A46" w:rsidRPr="00F444E7" w:rsidRDefault="00D34A46" w:rsidP="00F44BE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00F47881"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F44BEB" w:rsidRPr="00F444E7">
        <w:rPr>
          <w:rFonts w:ascii="Traditional Arabic" w:eastAsia="Times New Roman" w:hAnsi="Traditional Arabic" w:cs="Traditional Arabic"/>
          <w:b/>
          <w:bCs/>
          <w:sz w:val="32"/>
          <w:szCs w:val="32"/>
          <w:rtl/>
          <w:lang w:bidi="ar-IQ"/>
        </w:rPr>
        <w:t xml:space="preserve"> </w:t>
      </w:r>
      <w:r w:rsidR="00F44BEB" w:rsidRPr="00F444E7">
        <w:rPr>
          <w:rFonts w:ascii="Traditional Arabic" w:eastAsia="Times New Roman" w:hAnsi="Traditional Arabic" w:cs="Traditional Arabic"/>
          <w:sz w:val="32"/>
          <w:szCs w:val="32"/>
          <w:rtl/>
          <w:lang w:bidi="ar-IQ"/>
        </w:rPr>
        <w:t xml:space="preserve">قرأهما </w:t>
      </w:r>
      <w:r w:rsidR="00F44BEB" w:rsidRPr="00F444E7">
        <w:rPr>
          <w:rFonts w:ascii="Traditional Arabic" w:eastAsia="Times New Roman" w:hAnsi="Traditional Arabic" w:cs="Traditional Arabic"/>
          <w:b/>
          <w:bCs/>
          <w:noProof/>
          <w:color w:val="C00000"/>
          <w:sz w:val="32"/>
          <w:szCs w:val="32"/>
          <w:rtl/>
          <w:lang w:eastAsia="ar-SA" w:bidi="ar-IQ"/>
        </w:rPr>
        <w:t>هشام</w:t>
      </w:r>
      <w:r w:rsidR="00F44BE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F44BEB" w:rsidRPr="00F444E7">
        <w:rPr>
          <w:rFonts w:ascii="Traditional Arabic" w:eastAsia="Times New Roman" w:hAnsi="Traditional Arabic" w:cs="Traditional Arabic"/>
          <w:noProof/>
          <w:sz w:val="32"/>
          <w:szCs w:val="32"/>
          <w:rtl/>
          <w:lang w:eastAsia="ar-SA" w:bidi="ar-IQ"/>
        </w:rPr>
        <w:t xml:space="preserve"> </w:t>
      </w:r>
      <w:r w:rsidR="00F44BE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F44BEB" w:rsidRPr="00F444E7">
        <w:rPr>
          <w:rFonts w:ascii="Traditional Arabic" w:hAnsi="Traditional Arabic" w:cs="Traditional Arabic"/>
          <w:b/>
          <w:bCs/>
          <w:sz w:val="32"/>
          <w:szCs w:val="32"/>
          <w:rtl/>
          <w:lang w:bidi="ar-IQ"/>
        </w:rPr>
        <w:t xml:space="preserve"> </w:t>
      </w:r>
      <w:r w:rsidR="00F44BE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64B42" w:rsidRPr="00F444E7" w:rsidRDefault="00564B42" w:rsidP="00564B42">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تُرْجَعُ الأُمُورُ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بفتح التاء وكسر الجيم </w:t>
      </w:r>
      <w:r w:rsidRPr="00F444E7">
        <w:rPr>
          <w:rFonts w:ascii="Traditional Arabic" w:eastAsia="Times New Roman" w:hAnsi="Traditional Arabic" w:cs="Traditional Arabic"/>
          <w:b/>
          <w:bCs/>
          <w:sz w:val="32"/>
          <w:szCs w:val="32"/>
          <w:rtl/>
          <w:lang w:bidi="ar-IQ"/>
        </w:rPr>
        <w:t>(تَرْجِعُ)</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0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564B42" w:rsidRPr="00F444E7" w:rsidRDefault="00564B42" w:rsidP="00564B4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وَرِئَاءَ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الهمزة </w:t>
      </w:r>
      <w:r w:rsidR="008829DF"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b/>
          <w:bCs/>
          <w:sz w:val="32"/>
          <w:szCs w:val="32"/>
          <w:rtl/>
          <w:lang w:bidi="ar-IQ"/>
        </w:rPr>
        <w:t>.</w:t>
      </w:r>
    </w:p>
    <w:p w:rsidR="00564B42" w:rsidRPr="00F444E7" w:rsidRDefault="00564B42" w:rsidP="00564B4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وَإِذْ زَيَّنَ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قرأهـا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بإدغام الذال في الزاي </w:t>
      </w:r>
      <w:r w:rsidRPr="00F444E7">
        <w:rPr>
          <w:rFonts w:ascii="Traditional Arabic" w:eastAsia="Times New Roman" w:hAnsi="Traditional Arabic" w:cs="Traditional Arabic"/>
          <w:b/>
          <w:bCs/>
          <w:sz w:val="32"/>
          <w:szCs w:val="32"/>
          <w:rtl/>
          <w:lang w:bidi="ar-IQ"/>
        </w:rPr>
        <w:t>(وإزَّيَّنَ)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بَرِيءٌ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32A1D" w:rsidRPr="00F444E7">
        <w:rPr>
          <w:rFonts w:ascii="Traditional Arabic" w:eastAsia="Times New Roman" w:hAnsi="Traditional Arabic" w:cs="Traditional Arabic"/>
          <w:noProof/>
          <w:sz w:val="32"/>
          <w:szCs w:val="32"/>
          <w:rtl/>
          <w:lang w:eastAsia="ar-SA" w:bidi="ar-IQ"/>
        </w:rPr>
        <w:t xml:space="preserve">قرأها </w:t>
      </w:r>
      <w:r w:rsidR="00A32A1D" w:rsidRPr="00F444E7">
        <w:rPr>
          <w:rFonts w:ascii="Traditional Arabic" w:eastAsia="Times New Roman" w:hAnsi="Traditional Arabic" w:cs="Traditional Arabic"/>
          <w:b/>
          <w:bCs/>
          <w:noProof/>
          <w:color w:val="C00000"/>
          <w:sz w:val="32"/>
          <w:szCs w:val="32"/>
          <w:rtl/>
          <w:lang w:eastAsia="ar-SA" w:bidi="ar-IQ"/>
        </w:rPr>
        <w:t>هشام</w:t>
      </w:r>
      <w:r w:rsidR="00A32A1D" w:rsidRPr="00F444E7">
        <w:rPr>
          <w:rFonts w:ascii="Traditional Arabic" w:eastAsia="Times New Roman" w:hAnsi="Traditional Arabic" w:cs="Traditional Arabic"/>
          <w:noProof/>
          <w:sz w:val="32"/>
          <w:szCs w:val="32"/>
          <w:rtl/>
          <w:lang w:eastAsia="ar-SA" w:bidi="ar-IQ"/>
        </w:rPr>
        <w:t xml:space="preserve"> وقفاً بإبدال الهمزة ياءً وأدغمها بالياء التي قبلها مع السكون المحض والإشمام والرَّوم وليس له غير ذلك</w:t>
      </w:r>
      <w:r w:rsidR="00F444E7" w:rsidRPr="00F444E7">
        <w:rPr>
          <w:rFonts w:ascii="Traditional Arabic" w:hAnsi="Traditional Arabic" w:cs="Traditional Arabic"/>
          <w:sz w:val="32"/>
          <w:szCs w:val="32"/>
          <w:rtl/>
          <w:lang w:bidi="ar-IQ"/>
        </w:rPr>
        <w:t>.</w:t>
      </w:r>
    </w:p>
    <w:p w:rsidR="00564B42" w:rsidRPr="00F444E7" w:rsidRDefault="00564B42" w:rsidP="00A32A1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A32A1D" w:rsidRPr="00F444E7">
        <w:rPr>
          <w:rFonts w:ascii="Traditional Arabic" w:eastAsia="Times New Roman" w:hAnsi="Traditional Arabic" w:cs="Traditional Arabic"/>
          <w:b/>
          <w:bCs/>
          <w:sz w:val="32"/>
          <w:szCs w:val="32"/>
          <w:rtl/>
          <w:lang w:bidi="ar-IQ"/>
        </w:rPr>
        <w:t>49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A32A1D"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32A1D" w:rsidRPr="00F444E7">
        <w:rPr>
          <w:rFonts w:ascii="Traditional Arabic" w:hAnsi="Traditional Arabic" w:cs="Traditional Arabic"/>
          <w:sz w:val="32"/>
          <w:szCs w:val="32"/>
          <w:rtl/>
          <w:lang w:bidi="ar-IQ"/>
        </w:rPr>
        <w:t xml:space="preserve">قرأها </w:t>
      </w:r>
      <w:r w:rsidR="00A32A1D" w:rsidRPr="00F444E7">
        <w:rPr>
          <w:rFonts w:ascii="Traditional Arabic" w:hAnsi="Traditional Arabic" w:cs="Traditional Arabic"/>
          <w:b/>
          <w:bCs/>
          <w:color w:val="C00000"/>
          <w:sz w:val="32"/>
          <w:szCs w:val="32"/>
          <w:rtl/>
          <w:lang w:bidi="ar-IQ"/>
        </w:rPr>
        <w:t>هشام</w:t>
      </w:r>
      <w:r w:rsidR="00A32A1D"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A32A1D"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A32A1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32A1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64B42" w:rsidRPr="00F444E7" w:rsidRDefault="00564B42" w:rsidP="00A32A1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A32A1D" w:rsidRPr="00F444E7">
        <w:rPr>
          <w:rFonts w:ascii="Traditional Arabic" w:eastAsia="Times New Roman" w:hAnsi="Traditional Arabic" w:cs="Traditional Arabic"/>
          <w:b/>
          <w:bCs/>
          <w:sz w:val="32"/>
          <w:szCs w:val="32"/>
          <w:rtl/>
          <w:lang w:bidi="ar-IQ"/>
        </w:rPr>
        <w:t>50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A32A1D" w:rsidRPr="00F444E7">
        <w:rPr>
          <w:rFonts w:ascii="Traditional Arabic" w:eastAsia="Times New Roman" w:hAnsi="Traditional Arabic" w:cs="Traditional Arabic"/>
          <w:b/>
          <w:bCs/>
          <w:color w:val="FF0000"/>
          <w:sz w:val="32"/>
          <w:szCs w:val="32"/>
          <w:rtl/>
          <w:lang w:bidi="ar-IQ"/>
        </w:rPr>
        <w:t>إِذْ يَتَوَفَّى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32A1D" w:rsidRPr="00F444E7">
        <w:rPr>
          <w:rFonts w:ascii="Traditional Arabic" w:eastAsia="Times New Roman" w:hAnsi="Traditional Arabic" w:cs="Traditional Arabic"/>
          <w:sz w:val="32"/>
          <w:szCs w:val="32"/>
          <w:rtl/>
          <w:lang w:bidi="ar-IQ"/>
        </w:rPr>
        <w:t xml:space="preserve">قرأها </w:t>
      </w:r>
      <w:r w:rsidR="00A32A1D" w:rsidRPr="00F444E7">
        <w:rPr>
          <w:rFonts w:ascii="Traditional Arabic" w:eastAsia="Times New Roman" w:hAnsi="Traditional Arabic" w:cs="Traditional Arabic"/>
          <w:b/>
          <w:bCs/>
          <w:color w:val="00B050"/>
          <w:sz w:val="32"/>
          <w:szCs w:val="32"/>
          <w:rtl/>
          <w:lang w:bidi="ar-IQ"/>
        </w:rPr>
        <w:t>ابن عامر الشامي</w:t>
      </w:r>
      <w:r w:rsidR="00A32A1D" w:rsidRPr="00F444E7">
        <w:rPr>
          <w:rFonts w:ascii="Traditional Arabic" w:eastAsia="Times New Roman" w:hAnsi="Traditional Arabic" w:cs="Traditional Arabic"/>
          <w:color w:val="00B050"/>
          <w:sz w:val="32"/>
          <w:szCs w:val="32"/>
          <w:rtl/>
          <w:lang w:bidi="ar-IQ"/>
        </w:rPr>
        <w:t xml:space="preserve"> </w:t>
      </w:r>
      <w:r w:rsidR="00A32A1D" w:rsidRPr="00F444E7">
        <w:rPr>
          <w:rFonts w:ascii="Traditional Arabic" w:eastAsia="Times New Roman" w:hAnsi="Traditional Arabic" w:cs="Traditional Arabic"/>
          <w:sz w:val="32"/>
          <w:szCs w:val="32"/>
          <w:rtl/>
          <w:lang w:bidi="ar-IQ"/>
        </w:rPr>
        <w:t xml:space="preserve">بالتاء الفوقية بدلاً من الياء </w:t>
      </w:r>
      <w:r w:rsidR="00A32A1D" w:rsidRPr="00F444E7">
        <w:rPr>
          <w:rFonts w:ascii="Traditional Arabic" w:eastAsia="Times New Roman" w:hAnsi="Traditional Arabic" w:cs="Traditional Arabic"/>
          <w:b/>
          <w:bCs/>
          <w:sz w:val="32"/>
          <w:szCs w:val="32"/>
          <w:rtl/>
          <w:lang w:bidi="ar-IQ"/>
        </w:rPr>
        <w:t>(إذ تتوفى)</w:t>
      </w:r>
      <w:r w:rsidR="00F444E7" w:rsidRPr="00F444E7">
        <w:rPr>
          <w:rFonts w:ascii="Traditional Arabic" w:eastAsia="Times New Roman" w:hAnsi="Traditional Arabic" w:cs="Traditional Arabic"/>
          <w:b/>
          <w:bCs/>
          <w:sz w:val="32"/>
          <w:szCs w:val="32"/>
          <w:rtl/>
          <w:lang w:bidi="ar-IQ"/>
        </w:rPr>
        <w:t>،</w:t>
      </w:r>
      <w:r w:rsidR="00A32A1D" w:rsidRPr="00F444E7">
        <w:rPr>
          <w:rFonts w:ascii="Traditional Arabic" w:eastAsia="Times New Roman" w:hAnsi="Traditional Arabic" w:cs="Traditional Arabic"/>
          <w:sz w:val="32"/>
          <w:szCs w:val="32"/>
          <w:rtl/>
          <w:lang w:bidi="ar-IQ"/>
        </w:rPr>
        <w:t xml:space="preserve"> وأدغم </w:t>
      </w:r>
      <w:r w:rsidR="00A32A1D" w:rsidRPr="00F444E7">
        <w:rPr>
          <w:rFonts w:ascii="Traditional Arabic" w:eastAsia="Times New Roman" w:hAnsi="Traditional Arabic" w:cs="Traditional Arabic"/>
          <w:b/>
          <w:bCs/>
          <w:color w:val="C00000"/>
          <w:sz w:val="32"/>
          <w:szCs w:val="32"/>
          <w:rtl/>
          <w:lang w:bidi="ar-IQ"/>
        </w:rPr>
        <w:t>هشام</w:t>
      </w:r>
      <w:r w:rsidR="00A32A1D" w:rsidRPr="00F444E7">
        <w:rPr>
          <w:rFonts w:ascii="Traditional Arabic" w:eastAsia="Times New Roman" w:hAnsi="Traditional Arabic" w:cs="Traditional Arabic"/>
          <w:sz w:val="32"/>
          <w:szCs w:val="32"/>
          <w:rtl/>
          <w:lang w:bidi="ar-IQ"/>
        </w:rPr>
        <w:t xml:space="preserve"> الذال في التاء </w:t>
      </w:r>
      <w:r w:rsidR="008829DF" w:rsidRPr="00F444E7">
        <w:rPr>
          <w:rFonts w:ascii="Traditional Arabic" w:eastAsia="Times New Roman" w:hAnsi="Traditional Arabic" w:cs="Traditional Arabic"/>
          <w:b/>
          <w:bCs/>
          <w:sz w:val="32"/>
          <w:szCs w:val="32"/>
          <w:rtl/>
          <w:lang w:bidi="ar-IQ"/>
        </w:rPr>
        <w:t>(إتَّتوفى)</w:t>
      </w:r>
      <w:r w:rsidR="00F444E7" w:rsidRPr="00F444E7">
        <w:rPr>
          <w:rFonts w:ascii="Traditional Arabic" w:eastAsia="Times New Roman" w:hAnsi="Traditional Arabic" w:cs="Traditional Arabic"/>
          <w:sz w:val="32"/>
          <w:szCs w:val="32"/>
          <w:rtl/>
          <w:lang w:bidi="ar-IQ"/>
        </w:rPr>
        <w:t>.</w:t>
      </w:r>
    </w:p>
    <w:p w:rsidR="00564B42" w:rsidRPr="00F444E7" w:rsidRDefault="00564B42" w:rsidP="00A32A1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32A1D" w:rsidRPr="00F444E7">
        <w:rPr>
          <w:rFonts w:ascii="Traditional Arabic" w:hAnsi="Traditional Arabic" w:cs="Traditional Arabic"/>
          <w:sz w:val="32"/>
          <w:szCs w:val="32"/>
          <w:rtl/>
          <w:lang w:bidi="ar-IQ"/>
        </w:rPr>
        <w:t xml:space="preserve">قرأها </w:t>
      </w:r>
      <w:r w:rsidR="00A32A1D" w:rsidRPr="00F444E7">
        <w:rPr>
          <w:rFonts w:ascii="Traditional Arabic" w:hAnsi="Traditional Arabic" w:cs="Traditional Arabic"/>
          <w:b/>
          <w:bCs/>
          <w:color w:val="C00000"/>
          <w:sz w:val="32"/>
          <w:szCs w:val="32"/>
          <w:rtl/>
          <w:lang w:bidi="ar-IQ"/>
        </w:rPr>
        <w:t>هشام</w:t>
      </w:r>
      <w:r w:rsidR="00A32A1D"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A32A1D" w:rsidRPr="00F444E7">
        <w:rPr>
          <w:rFonts w:ascii="Traditional Arabic" w:hAnsi="Traditional Arabic" w:cs="Traditional Arabic"/>
          <w:sz w:val="32"/>
          <w:szCs w:val="32"/>
          <w:rtl/>
          <w:lang w:bidi="ar-IQ"/>
        </w:rPr>
        <w:t xml:space="preserve"> ثلاثة الإبدال </w:t>
      </w:r>
      <w:r w:rsidR="008829DF" w:rsidRPr="00F444E7">
        <w:rPr>
          <w:rFonts w:ascii="Traditional Arabic" w:hAnsi="Traditional Arabic" w:cs="Traditional Arabic"/>
          <w:sz w:val="32"/>
          <w:szCs w:val="32"/>
          <w:rtl/>
          <w:lang w:bidi="ar-IQ"/>
        </w:rPr>
        <w:t xml:space="preserve">بألف </w:t>
      </w:r>
      <w:r w:rsidR="00A32A1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32A1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32A1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64B42" w:rsidRPr="00F444E7" w:rsidRDefault="00564B42" w:rsidP="00A32A1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59) </w:t>
      </w:r>
      <w:r w:rsidRPr="00F444E7">
        <w:rPr>
          <w:rFonts w:ascii="Traditional Arabic" w:eastAsia="Times New Roman" w:hAnsi="Traditional Arabic" w:cs="Traditional Arabic"/>
          <w:sz w:val="32"/>
          <w:szCs w:val="32"/>
          <w:rtl/>
          <w:lang w:bidi="ar-IQ"/>
        </w:rPr>
        <w:t>﴿</w:t>
      </w:r>
      <w:r w:rsidR="00F47881" w:rsidRPr="00F444E7">
        <w:rPr>
          <w:rFonts w:ascii="Traditional Arabic" w:eastAsia="Times New Roman" w:hAnsi="Traditional Arabic" w:cs="Traditional Arabic"/>
          <w:b/>
          <w:bCs/>
          <w:color w:val="FF0000"/>
          <w:sz w:val="32"/>
          <w:szCs w:val="32"/>
          <w:rtl/>
          <w:lang w:bidi="ar-IQ"/>
        </w:rPr>
        <w:t>إِ</w:t>
      </w:r>
      <w:r w:rsidR="00A32A1D" w:rsidRPr="00F444E7">
        <w:rPr>
          <w:rFonts w:ascii="Traditional Arabic" w:eastAsia="Times New Roman" w:hAnsi="Traditional Arabic" w:cs="Traditional Arabic"/>
          <w:b/>
          <w:bCs/>
          <w:color w:val="FF0000"/>
          <w:sz w:val="32"/>
          <w:szCs w:val="32"/>
          <w:rtl/>
          <w:lang w:bidi="ar-IQ"/>
        </w:rPr>
        <w:t>نَّهُمْ لَا يُعْجِزُونَ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32A1D" w:rsidRPr="00F444E7">
        <w:rPr>
          <w:rFonts w:ascii="Traditional Arabic" w:eastAsia="Times New Roman" w:hAnsi="Traditional Arabic" w:cs="Traditional Arabic"/>
          <w:sz w:val="32"/>
          <w:szCs w:val="32"/>
          <w:rtl/>
          <w:lang w:bidi="ar-IQ"/>
        </w:rPr>
        <w:t xml:space="preserve">قرأها </w:t>
      </w:r>
      <w:r w:rsidR="00A32A1D" w:rsidRPr="00F444E7">
        <w:rPr>
          <w:rFonts w:ascii="Traditional Arabic" w:eastAsia="Times New Roman" w:hAnsi="Traditional Arabic" w:cs="Traditional Arabic"/>
          <w:b/>
          <w:bCs/>
          <w:color w:val="00B050"/>
          <w:sz w:val="32"/>
          <w:szCs w:val="32"/>
          <w:rtl/>
          <w:lang w:bidi="ar-IQ"/>
        </w:rPr>
        <w:t>ابن عامر الشامي</w:t>
      </w:r>
      <w:r w:rsidR="00A32A1D" w:rsidRPr="00F444E7">
        <w:rPr>
          <w:rFonts w:ascii="Traditional Arabic" w:eastAsia="Times New Roman" w:hAnsi="Traditional Arabic" w:cs="Traditional Arabic"/>
          <w:color w:val="00B050"/>
          <w:sz w:val="32"/>
          <w:szCs w:val="32"/>
          <w:rtl/>
          <w:lang w:bidi="ar-IQ"/>
        </w:rPr>
        <w:t xml:space="preserve"> </w:t>
      </w:r>
      <w:r w:rsidR="00A32A1D" w:rsidRPr="00F444E7">
        <w:rPr>
          <w:rFonts w:ascii="Traditional Arabic" w:eastAsia="Times New Roman" w:hAnsi="Traditional Arabic" w:cs="Traditional Arabic"/>
          <w:sz w:val="32"/>
          <w:szCs w:val="32"/>
          <w:rtl/>
          <w:lang w:bidi="ar-IQ"/>
        </w:rPr>
        <w:t>بفتح الهمزة</w:t>
      </w:r>
      <w:r w:rsidR="00F47881" w:rsidRPr="00F444E7">
        <w:rPr>
          <w:rFonts w:ascii="Traditional Arabic" w:eastAsia="Times New Roman" w:hAnsi="Traditional Arabic" w:cs="Traditional Arabic"/>
          <w:sz w:val="32"/>
          <w:szCs w:val="32"/>
          <w:rtl/>
          <w:lang w:bidi="ar-IQ"/>
        </w:rPr>
        <w:t xml:space="preserve"> </w:t>
      </w:r>
      <w:r w:rsidR="00F47881" w:rsidRPr="00F444E7">
        <w:rPr>
          <w:rFonts w:ascii="Traditional Arabic" w:eastAsia="Times New Roman" w:hAnsi="Traditional Arabic" w:cs="Traditional Arabic"/>
          <w:b/>
          <w:bCs/>
          <w:sz w:val="32"/>
          <w:szCs w:val="32"/>
          <w:rtl/>
          <w:lang w:bidi="ar-IQ"/>
        </w:rPr>
        <w:t>(أنهم)</w:t>
      </w:r>
      <w:r w:rsidR="00F444E7" w:rsidRPr="00F444E7">
        <w:rPr>
          <w:rFonts w:ascii="Traditional Arabic" w:eastAsia="Times New Roman" w:hAnsi="Traditional Arabic" w:cs="Traditional Arabic"/>
          <w:sz w:val="32"/>
          <w:szCs w:val="32"/>
          <w:rtl/>
          <w:lang w:bidi="ar-IQ"/>
        </w:rPr>
        <w:t>.</w:t>
      </w:r>
      <w:r w:rsidR="00A32A1D" w:rsidRPr="00F444E7">
        <w:rPr>
          <w:rFonts w:ascii="Traditional Arabic" w:eastAsia="Times New Roman" w:hAnsi="Traditional Arabic" w:cs="Traditional Arabic"/>
          <w:sz w:val="32"/>
          <w:szCs w:val="32"/>
          <w:rtl/>
          <w:lang w:bidi="ar-IQ"/>
        </w:rPr>
        <w:t xml:space="preserve"> </w:t>
      </w:r>
    </w:p>
    <w:p w:rsidR="00F47881" w:rsidRPr="00F444E7" w:rsidRDefault="00564B42" w:rsidP="00F4788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008829DF"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47881" w:rsidRPr="00F444E7">
        <w:rPr>
          <w:rFonts w:ascii="Traditional Arabic" w:eastAsia="Times New Roman" w:hAnsi="Traditional Arabic" w:cs="Traditional Arabic"/>
          <w:sz w:val="32"/>
          <w:szCs w:val="32"/>
          <w:rtl/>
          <w:lang w:bidi="ar-IQ"/>
        </w:rPr>
        <w:t xml:space="preserve">قرأها </w:t>
      </w:r>
      <w:r w:rsidR="00F47881" w:rsidRPr="00F444E7">
        <w:rPr>
          <w:rFonts w:ascii="Traditional Arabic" w:eastAsia="Times New Roman" w:hAnsi="Traditional Arabic" w:cs="Traditional Arabic"/>
          <w:b/>
          <w:bCs/>
          <w:noProof/>
          <w:color w:val="C00000"/>
          <w:sz w:val="32"/>
          <w:szCs w:val="32"/>
          <w:rtl/>
          <w:lang w:eastAsia="ar-SA" w:bidi="ar-IQ"/>
        </w:rPr>
        <w:t>هشام</w:t>
      </w:r>
      <w:r w:rsidR="00F4788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F47881" w:rsidRPr="00F444E7">
        <w:rPr>
          <w:rFonts w:ascii="Traditional Arabic" w:eastAsia="Times New Roman" w:hAnsi="Traditional Arabic" w:cs="Traditional Arabic"/>
          <w:noProof/>
          <w:sz w:val="32"/>
          <w:szCs w:val="32"/>
          <w:rtl/>
          <w:lang w:eastAsia="ar-SA" w:bidi="ar-IQ"/>
        </w:rPr>
        <w:t xml:space="preserve"> </w:t>
      </w:r>
      <w:r w:rsidR="00F4788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F47881" w:rsidRPr="00F444E7">
        <w:rPr>
          <w:rFonts w:ascii="Traditional Arabic" w:hAnsi="Traditional Arabic" w:cs="Traditional Arabic"/>
          <w:b/>
          <w:bCs/>
          <w:sz w:val="32"/>
          <w:szCs w:val="32"/>
          <w:rtl/>
          <w:lang w:bidi="ar-IQ"/>
        </w:rPr>
        <w:t xml:space="preserve"> </w:t>
      </w:r>
      <w:r w:rsidR="00F4788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64B42" w:rsidRPr="00F444E7" w:rsidRDefault="00564B42" w:rsidP="00F4788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إِنْ يَكُنْ مِنْكُمْ</w:t>
      </w:r>
      <w:r w:rsidR="00F47881" w:rsidRPr="00F444E7">
        <w:rPr>
          <w:rFonts w:ascii="Traditional Arabic" w:eastAsia="Times New Roman" w:hAnsi="Traditional Arabic" w:cs="Traditional Arabic"/>
          <w:b/>
          <w:bCs/>
          <w:color w:val="FF0000"/>
          <w:sz w:val="32"/>
          <w:szCs w:val="32"/>
          <w:rtl/>
          <w:lang w:bidi="ar-IQ"/>
        </w:rPr>
        <w:t xml:space="preserve"> مائَةٌ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قرأهـا </w:t>
      </w:r>
      <w:r w:rsidR="00F47881" w:rsidRPr="00F444E7">
        <w:rPr>
          <w:rFonts w:ascii="Traditional Arabic" w:eastAsia="Times New Roman" w:hAnsi="Traditional Arabic" w:cs="Traditional Arabic"/>
          <w:b/>
          <w:bCs/>
          <w:color w:val="00B050"/>
          <w:sz w:val="32"/>
          <w:szCs w:val="32"/>
          <w:rtl/>
          <w:lang w:bidi="ar-IQ"/>
        </w:rPr>
        <w:t>ابن عامر الشامي</w:t>
      </w:r>
      <w:r w:rsidR="008829DF" w:rsidRPr="00F444E7">
        <w:rPr>
          <w:rFonts w:ascii="Traditional Arabic" w:eastAsia="Times New Roman" w:hAnsi="Traditional Arabic" w:cs="Traditional Arabic"/>
          <w:sz w:val="32"/>
          <w:szCs w:val="32"/>
          <w:rtl/>
          <w:lang w:bidi="ar-IQ"/>
        </w:rPr>
        <w:t xml:space="preserve"> ب</w:t>
      </w:r>
      <w:r w:rsidRPr="00F444E7">
        <w:rPr>
          <w:rFonts w:ascii="Traditional Arabic" w:eastAsia="Times New Roman" w:hAnsi="Traditional Arabic" w:cs="Traditional Arabic"/>
          <w:sz w:val="32"/>
          <w:szCs w:val="32"/>
          <w:rtl/>
          <w:lang w:bidi="ar-IQ"/>
        </w:rPr>
        <w:t xml:space="preserve">تاء </w:t>
      </w:r>
      <w:r w:rsidR="008829DF" w:rsidRPr="00F444E7">
        <w:rPr>
          <w:rFonts w:ascii="Traditional Arabic" w:eastAsia="Times New Roman" w:hAnsi="Traditional Arabic" w:cs="Traditional Arabic"/>
          <w:sz w:val="32"/>
          <w:szCs w:val="32"/>
          <w:rtl/>
          <w:lang w:bidi="ar-IQ"/>
        </w:rPr>
        <w:t xml:space="preserve">التأنيث </w:t>
      </w:r>
      <w:r w:rsidR="00F47881" w:rsidRPr="00F444E7">
        <w:rPr>
          <w:rFonts w:ascii="Traditional Arabic" w:eastAsia="Times New Roman" w:hAnsi="Traditional Arabic" w:cs="Traditional Arabic"/>
          <w:sz w:val="32"/>
          <w:szCs w:val="32"/>
          <w:rtl/>
          <w:lang w:bidi="ar-IQ"/>
        </w:rPr>
        <w:t xml:space="preserve">في </w:t>
      </w:r>
      <w:r w:rsidRPr="00F444E7">
        <w:rPr>
          <w:rFonts w:ascii="Traditional Arabic" w:eastAsia="Times New Roman" w:hAnsi="Traditional Arabic" w:cs="Traditional Arabic"/>
          <w:sz w:val="32"/>
          <w:szCs w:val="32"/>
          <w:rtl/>
          <w:lang w:bidi="ar-IQ"/>
        </w:rPr>
        <w:t>(</w:t>
      </w:r>
      <w:r w:rsidR="008829DF" w:rsidRPr="00F444E7">
        <w:rPr>
          <w:rFonts w:ascii="Traditional Arabic" w:eastAsia="Times New Roman" w:hAnsi="Traditional Arabic" w:cs="Traditional Arabic"/>
          <w:b/>
          <w:bCs/>
          <w:sz w:val="32"/>
          <w:szCs w:val="32"/>
          <w:rtl/>
          <w:lang w:bidi="ar-IQ"/>
        </w:rPr>
        <w:t>ت</w:t>
      </w:r>
      <w:r w:rsidRPr="00F444E7">
        <w:rPr>
          <w:rFonts w:ascii="Traditional Arabic" w:eastAsia="Times New Roman" w:hAnsi="Traditional Arabic" w:cs="Traditional Arabic"/>
          <w:b/>
          <w:bCs/>
          <w:sz w:val="32"/>
          <w:szCs w:val="32"/>
          <w:rtl/>
          <w:lang w:bidi="ar-IQ"/>
        </w:rPr>
        <w:t>كن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0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564B42" w:rsidRPr="00F444E7" w:rsidRDefault="00564B42" w:rsidP="008829D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ضَعْفاً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56B5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الضاد </w:t>
      </w:r>
      <w:r w:rsidRPr="00F444E7">
        <w:rPr>
          <w:rFonts w:ascii="Traditional Arabic" w:eastAsia="Times New Roman" w:hAnsi="Traditional Arabic" w:cs="Traditional Arabic"/>
          <w:b/>
          <w:bCs/>
          <w:sz w:val="32"/>
          <w:szCs w:val="32"/>
          <w:rtl/>
          <w:lang w:bidi="ar-IQ"/>
        </w:rPr>
        <w:t>ضُعْفاً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0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يَكُنْ مِنْكُمْ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قرأهـا </w:t>
      </w:r>
      <w:r w:rsidR="00856B59" w:rsidRPr="00F444E7">
        <w:rPr>
          <w:rFonts w:ascii="Traditional Arabic" w:eastAsia="Times New Roman" w:hAnsi="Traditional Arabic" w:cs="Traditional Arabic"/>
          <w:b/>
          <w:bCs/>
          <w:color w:val="00B050"/>
          <w:sz w:val="32"/>
          <w:szCs w:val="32"/>
          <w:rtl/>
          <w:lang w:bidi="ar-IQ"/>
        </w:rPr>
        <w:t>ابن عامر الشامي</w:t>
      </w:r>
      <w:r w:rsidR="008829DF" w:rsidRPr="00F444E7">
        <w:rPr>
          <w:rFonts w:ascii="Traditional Arabic" w:eastAsia="Times New Roman" w:hAnsi="Traditional Arabic" w:cs="Traditional Arabic"/>
          <w:sz w:val="32"/>
          <w:szCs w:val="32"/>
          <w:rtl/>
          <w:lang w:bidi="ar-IQ"/>
        </w:rPr>
        <w:t xml:space="preserve"> ب</w:t>
      </w:r>
      <w:r w:rsidRPr="00F444E7">
        <w:rPr>
          <w:rFonts w:ascii="Traditional Arabic" w:eastAsia="Times New Roman" w:hAnsi="Traditional Arabic" w:cs="Traditional Arabic"/>
          <w:sz w:val="32"/>
          <w:szCs w:val="32"/>
          <w:rtl/>
          <w:lang w:bidi="ar-IQ"/>
        </w:rPr>
        <w:t xml:space="preserve">تاء </w:t>
      </w:r>
      <w:r w:rsidR="008829DF" w:rsidRPr="00F444E7">
        <w:rPr>
          <w:rFonts w:ascii="Traditional Arabic" w:eastAsia="Times New Roman" w:hAnsi="Traditional Arabic" w:cs="Traditional Arabic"/>
          <w:sz w:val="32"/>
          <w:szCs w:val="32"/>
          <w:rtl/>
          <w:lang w:bidi="ar-IQ"/>
        </w:rPr>
        <w:t xml:space="preserve">التأنيث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تكن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64B42" w:rsidRPr="00F444E7" w:rsidRDefault="00564B42" w:rsidP="00856B5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856B59"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856B59" w:rsidRPr="00F444E7">
        <w:rPr>
          <w:rFonts w:ascii="Traditional Arabic" w:eastAsia="Times New Roman" w:hAnsi="Traditional Arabic" w:cs="Traditional Arabic"/>
          <w:b/>
          <w:bCs/>
          <w:color w:val="FF0000"/>
          <w:sz w:val="32"/>
          <w:szCs w:val="32"/>
          <w:rtl/>
          <w:lang w:bidi="ar-IQ"/>
        </w:rPr>
        <w:t>أَخَذْتُمْ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56B59" w:rsidRPr="00F444E7">
        <w:rPr>
          <w:rFonts w:ascii="Traditional Arabic" w:eastAsia="Times New Roman" w:hAnsi="Traditional Arabic" w:cs="Traditional Arabic"/>
          <w:sz w:val="32"/>
          <w:szCs w:val="32"/>
          <w:rtl/>
          <w:lang w:bidi="ar-IQ"/>
        </w:rPr>
        <w:t xml:space="preserve">أدغم </w:t>
      </w:r>
      <w:r w:rsidR="00856B59" w:rsidRPr="00F444E7">
        <w:rPr>
          <w:rFonts w:ascii="Traditional Arabic" w:eastAsia="Times New Roman" w:hAnsi="Traditional Arabic" w:cs="Traditional Arabic"/>
          <w:b/>
          <w:bCs/>
          <w:color w:val="00B050"/>
          <w:sz w:val="32"/>
          <w:szCs w:val="32"/>
          <w:rtl/>
          <w:lang w:bidi="ar-IQ"/>
        </w:rPr>
        <w:t>ابن عامر الشامي</w:t>
      </w:r>
      <w:r w:rsidR="00856B59" w:rsidRPr="00F444E7">
        <w:rPr>
          <w:rFonts w:ascii="Traditional Arabic" w:eastAsia="Times New Roman" w:hAnsi="Traditional Arabic" w:cs="Traditional Arabic"/>
          <w:color w:val="00B050"/>
          <w:sz w:val="32"/>
          <w:szCs w:val="32"/>
          <w:rtl/>
          <w:lang w:bidi="ar-IQ"/>
        </w:rPr>
        <w:t xml:space="preserve"> </w:t>
      </w:r>
      <w:r w:rsidR="00856B59" w:rsidRPr="00F444E7">
        <w:rPr>
          <w:rFonts w:ascii="Traditional Arabic" w:eastAsia="Times New Roman" w:hAnsi="Traditional Arabic" w:cs="Traditional Arabic"/>
          <w:sz w:val="32"/>
          <w:szCs w:val="32"/>
          <w:rtl/>
          <w:lang w:bidi="ar-IQ"/>
        </w:rPr>
        <w:t>الذال في التاء</w:t>
      </w:r>
      <w:r w:rsidRPr="00F444E7">
        <w:rPr>
          <w:rFonts w:ascii="Traditional Arabic" w:eastAsia="Times New Roman" w:hAnsi="Traditional Arabic" w:cs="Traditional Arabic"/>
          <w:sz w:val="32"/>
          <w:szCs w:val="32"/>
          <w:rtl/>
          <w:lang w:bidi="ar-IQ"/>
        </w:rPr>
        <w:t xml:space="preserve"> </w:t>
      </w:r>
      <w:r w:rsidR="00E92888" w:rsidRPr="00F444E7">
        <w:rPr>
          <w:rFonts w:ascii="Traditional Arabic" w:eastAsia="Times New Roman" w:hAnsi="Traditional Arabic" w:cs="Traditional Arabic"/>
          <w:b/>
          <w:bCs/>
          <w:sz w:val="32"/>
          <w:szCs w:val="32"/>
          <w:rtl/>
          <w:lang w:bidi="ar-IQ"/>
        </w:rPr>
        <w:t>(أختُّم)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64B42" w:rsidRPr="00F444E7" w:rsidRDefault="00564B42" w:rsidP="00856B5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856B59"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856B59" w:rsidRPr="00F444E7">
        <w:rPr>
          <w:rFonts w:ascii="Traditional Arabic" w:hAnsi="Traditional Arabic" w:cs="Traditional Arabic"/>
          <w:sz w:val="32"/>
          <w:szCs w:val="32"/>
          <w:rtl/>
          <w:lang w:bidi="ar-IQ"/>
        </w:rPr>
        <w:t xml:space="preserve">إذا وقف </w:t>
      </w:r>
      <w:r w:rsidR="00856B59" w:rsidRPr="00F444E7">
        <w:rPr>
          <w:rFonts w:ascii="Traditional Arabic" w:hAnsi="Traditional Arabic" w:cs="Traditional Arabic"/>
          <w:b/>
          <w:bCs/>
          <w:color w:val="C00000"/>
          <w:sz w:val="32"/>
          <w:szCs w:val="32"/>
          <w:rtl/>
          <w:lang w:bidi="ar-IQ"/>
        </w:rPr>
        <w:t>هشام</w:t>
      </w:r>
      <w:r w:rsidR="00856B59"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856B59" w:rsidRPr="00F444E7">
        <w:rPr>
          <w:rFonts w:ascii="Traditional Arabic" w:hAnsi="Traditional Arabic" w:cs="Traditional Arabic"/>
          <w:sz w:val="32"/>
          <w:szCs w:val="32"/>
          <w:rtl/>
          <w:lang w:bidi="ar-IQ"/>
        </w:rPr>
        <w:t xml:space="preserve"> ثلاثة الإبدال </w:t>
      </w:r>
      <w:r w:rsidR="00E92888" w:rsidRPr="00F444E7">
        <w:rPr>
          <w:rFonts w:ascii="Traditional Arabic" w:hAnsi="Traditional Arabic" w:cs="Traditional Arabic"/>
          <w:sz w:val="32"/>
          <w:szCs w:val="32"/>
          <w:rtl/>
          <w:lang w:bidi="ar-IQ"/>
        </w:rPr>
        <w:t xml:space="preserve">بألف </w:t>
      </w:r>
      <w:r w:rsidR="00856B5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56B5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56B5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856B59" w:rsidRPr="00F444E7">
        <w:rPr>
          <w:rFonts w:ascii="Traditional Arabic" w:eastAsia="Times New Roman" w:hAnsi="Traditional Arabic" w:cs="Traditional Arabic"/>
          <w:b/>
          <w:bCs/>
          <w:sz w:val="32"/>
          <w:szCs w:val="32"/>
          <w:rtl/>
          <w:lang w:bidi="ar-IQ"/>
        </w:rPr>
        <w:t xml:space="preserve"> </w:t>
      </w:r>
      <w:r w:rsidR="00856B59" w:rsidRPr="00F444E7">
        <w:rPr>
          <w:rFonts w:ascii="Traditional Arabic" w:eastAsia="Times New Roman" w:hAnsi="Traditional Arabic" w:cs="Traditional Arabic"/>
          <w:sz w:val="32"/>
          <w:szCs w:val="32"/>
          <w:rtl/>
          <w:lang w:bidi="ar-IQ"/>
        </w:rPr>
        <w:t>﴿</w:t>
      </w:r>
      <w:r w:rsidR="00856B59" w:rsidRPr="00F444E7">
        <w:rPr>
          <w:rFonts w:ascii="Traditional Arabic" w:eastAsia="Times New Roman" w:hAnsi="Traditional Arabic" w:cs="Traditional Arabic"/>
          <w:b/>
          <w:bCs/>
          <w:color w:val="FF0000"/>
          <w:sz w:val="32"/>
          <w:szCs w:val="32"/>
          <w:rtl/>
          <w:lang w:bidi="ar-IQ"/>
        </w:rPr>
        <w:t>شيء</w:t>
      </w:r>
      <w:r w:rsidR="00C43C80" w:rsidRPr="00F444E7">
        <w:rPr>
          <w:rFonts w:ascii="Traditional Arabic" w:eastAsia="Times New Roman" w:hAnsi="Traditional Arabic" w:cs="Traditional Arabic"/>
          <w:b/>
          <w:bCs/>
          <w:sz w:val="32"/>
          <w:szCs w:val="32"/>
          <w:rtl/>
          <w:lang w:bidi="ar-IQ"/>
        </w:rPr>
        <w:t>ٍ</w:t>
      </w:r>
      <w:r w:rsidR="00856B5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56B59" w:rsidRPr="00F444E7">
        <w:rPr>
          <w:rFonts w:ascii="Traditional Arabic" w:eastAsia="Times New Roman" w:hAnsi="Traditional Arabic" w:cs="Traditional Arabic"/>
          <w:sz w:val="32"/>
          <w:szCs w:val="32"/>
          <w:rtl/>
          <w:lang w:bidi="ar-IQ"/>
        </w:rPr>
        <w:t xml:space="preserve"> قرأها </w:t>
      </w:r>
      <w:r w:rsidR="00856B59" w:rsidRPr="00F444E7">
        <w:rPr>
          <w:rFonts w:ascii="Traditional Arabic" w:eastAsia="Times New Roman" w:hAnsi="Traditional Arabic" w:cs="Traditional Arabic"/>
          <w:b/>
          <w:bCs/>
          <w:noProof/>
          <w:color w:val="C00000"/>
          <w:sz w:val="32"/>
          <w:szCs w:val="32"/>
          <w:rtl/>
          <w:lang w:eastAsia="ar-SA" w:bidi="ar-IQ"/>
        </w:rPr>
        <w:t>هشام</w:t>
      </w:r>
      <w:r w:rsidR="00856B5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56B59" w:rsidRPr="00F444E7">
        <w:rPr>
          <w:rFonts w:ascii="Traditional Arabic" w:eastAsia="Times New Roman" w:hAnsi="Traditional Arabic" w:cs="Traditional Arabic"/>
          <w:noProof/>
          <w:sz w:val="32"/>
          <w:szCs w:val="32"/>
          <w:rtl/>
          <w:lang w:eastAsia="ar-SA" w:bidi="ar-IQ"/>
        </w:rPr>
        <w:t xml:space="preserve"> </w:t>
      </w:r>
      <w:r w:rsidR="00856B5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56B59" w:rsidRPr="00F444E7">
        <w:rPr>
          <w:rFonts w:ascii="Traditional Arabic" w:hAnsi="Traditional Arabic" w:cs="Traditional Arabic"/>
          <w:b/>
          <w:bCs/>
          <w:sz w:val="32"/>
          <w:szCs w:val="32"/>
          <w:rtl/>
          <w:lang w:bidi="ar-IQ"/>
        </w:rPr>
        <w:t xml:space="preserve"> </w:t>
      </w:r>
      <w:r w:rsidR="00856B5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64B42" w:rsidRPr="00F444E7" w:rsidRDefault="00564B42" w:rsidP="00E928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E92888"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856B59" w:rsidRPr="00F444E7">
        <w:rPr>
          <w:rFonts w:ascii="Traditional Arabic" w:eastAsia="Times New Roman" w:hAnsi="Traditional Arabic" w:cs="Traditional Arabic"/>
          <w:sz w:val="32"/>
          <w:szCs w:val="32"/>
          <w:rtl/>
          <w:lang w:bidi="ar-IQ"/>
        </w:rPr>
        <w:t>﴿</w:t>
      </w:r>
      <w:r w:rsidR="00856B59" w:rsidRPr="00F444E7">
        <w:rPr>
          <w:rFonts w:ascii="Traditional Arabic" w:eastAsia="Times New Roman" w:hAnsi="Traditional Arabic" w:cs="Traditional Arabic"/>
          <w:b/>
          <w:bCs/>
          <w:color w:val="FF0000"/>
          <w:sz w:val="32"/>
          <w:szCs w:val="32"/>
          <w:rtl/>
          <w:lang w:bidi="ar-IQ"/>
        </w:rPr>
        <w:t>أَوْلِيَاءُ</w:t>
      </w:r>
      <w:r w:rsidR="00856B5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856B59" w:rsidRPr="00F444E7">
        <w:rPr>
          <w:rFonts w:ascii="Traditional Arabic" w:eastAsia="Times New Roman" w:hAnsi="Traditional Arabic" w:cs="Traditional Arabic"/>
          <w:noProof/>
          <w:sz w:val="32"/>
          <w:szCs w:val="32"/>
          <w:rtl/>
          <w:lang w:bidi="ar-IQ"/>
        </w:rPr>
        <w:t xml:space="preserve"> </w:t>
      </w:r>
      <w:r w:rsidR="00856B59" w:rsidRPr="00F444E7">
        <w:rPr>
          <w:rFonts w:ascii="Traditional Arabic" w:hAnsi="Traditional Arabic" w:cs="Traditional Arabic"/>
          <w:sz w:val="32"/>
          <w:szCs w:val="32"/>
          <w:rtl/>
          <w:lang w:bidi="ar-IQ"/>
        </w:rPr>
        <w:t xml:space="preserve">إذا وقف </w:t>
      </w:r>
      <w:r w:rsidR="00856B59" w:rsidRPr="00F444E7">
        <w:rPr>
          <w:rFonts w:ascii="Traditional Arabic" w:hAnsi="Traditional Arabic" w:cs="Traditional Arabic"/>
          <w:b/>
          <w:bCs/>
          <w:color w:val="C00000"/>
          <w:sz w:val="32"/>
          <w:szCs w:val="32"/>
          <w:rtl/>
          <w:lang w:bidi="ar-IQ"/>
        </w:rPr>
        <w:t>هشام</w:t>
      </w:r>
      <w:r w:rsidR="00856B59"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856B59" w:rsidRPr="00F444E7">
        <w:rPr>
          <w:rFonts w:ascii="Traditional Arabic" w:hAnsi="Traditional Arabic" w:cs="Traditional Arabic"/>
          <w:sz w:val="32"/>
          <w:szCs w:val="32"/>
          <w:rtl/>
          <w:lang w:bidi="ar-IQ"/>
        </w:rPr>
        <w:t xml:space="preserve"> ثلاثة الإبدال </w:t>
      </w:r>
      <w:r w:rsidR="00E92888" w:rsidRPr="00F444E7">
        <w:rPr>
          <w:rFonts w:ascii="Traditional Arabic" w:hAnsi="Traditional Arabic" w:cs="Traditional Arabic"/>
          <w:sz w:val="32"/>
          <w:szCs w:val="32"/>
          <w:rtl/>
          <w:lang w:bidi="ar-IQ"/>
        </w:rPr>
        <w:t xml:space="preserve">بألف </w:t>
      </w:r>
      <w:r w:rsidR="00856B5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56B5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56B5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856B59" w:rsidRPr="00F444E7">
        <w:rPr>
          <w:rFonts w:ascii="Traditional Arabic" w:eastAsia="Times New Roman" w:hAnsi="Traditional Arabic" w:cs="Traditional Arabic"/>
          <w:b/>
          <w:bCs/>
          <w:sz w:val="32"/>
          <w:szCs w:val="32"/>
          <w:rtl/>
          <w:lang w:bidi="ar-IQ"/>
        </w:rPr>
        <w:t xml:space="preserve"> </w:t>
      </w:r>
    </w:p>
    <w:p w:rsidR="00E92888" w:rsidRPr="00F444E7" w:rsidRDefault="00E92888" w:rsidP="00E928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564B42" w:rsidRPr="00F444E7" w:rsidTr="00F56CF8">
        <w:tc>
          <w:tcPr>
            <w:tcW w:w="8522" w:type="dxa"/>
          </w:tcPr>
          <w:p w:rsidR="00564B42" w:rsidRPr="00F444E7" w:rsidRDefault="00564B42" w:rsidP="00564B42">
            <w:pPr>
              <w:spacing w:after="0" w:line="240" w:lineRule="auto"/>
              <w:jc w:val="center"/>
              <w:rPr>
                <w:rFonts w:ascii="Traditional Arabic" w:eastAsia="Times New Roman" w:hAnsi="Traditional Arabic" w:cs="Traditional Arabic"/>
                <w:b/>
                <w:bCs/>
                <w:sz w:val="32"/>
                <w:szCs w:val="32"/>
                <w:rtl/>
                <w:lang w:bidi="ar-SY"/>
              </w:rPr>
            </w:pPr>
            <w:r w:rsidRPr="00F444E7">
              <w:rPr>
                <w:rFonts w:ascii="Traditional Arabic" w:eastAsia="Times New Roman" w:hAnsi="Traditional Arabic" w:cs="Traditional Arabic"/>
                <w:b/>
                <w:bCs/>
                <w:sz w:val="32"/>
                <w:szCs w:val="32"/>
                <w:rtl/>
                <w:lang w:bidi="ar-IQ"/>
              </w:rPr>
              <w:t>(9) ﴿</w:t>
            </w:r>
            <w:r w:rsidRPr="00F444E7">
              <w:rPr>
                <w:rFonts w:ascii="Traditional Arabic" w:eastAsia="Times New Roman" w:hAnsi="Traditional Arabic" w:cs="Traditional Arabic"/>
                <w:b/>
                <w:bCs/>
                <w:sz w:val="32"/>
                <w:szCs w:val="32"/>
                <w:lang w:bidi="ar-IQ"/>
              </w:rPr>
              <w:t xml:space="preserve"> </w:t>
            </w:r>
            <w:r w:rsidRPr="00F444E7">
              <w:rPr>
                <w:rFonts w:ascii="Traditional Arabic" w:eastAsia="Times New Roman" w:hAnsi="Traditional Arabic" w:cs="Traditional Arabic"/>
                <w:b/>
                <w:bCs/>
                <w:sz w:val="32"/>
                <w:szCs w:val="32"/>
                <w:rtl/>
                <w:lang w:bidi="ar-IQ"/>
              </w:rPr>
              <w:t>سُورَةُ التَّوْبَةِ مَدَنِيَّةٌ وَآيَاتُهَا مِاْئَةٌ وَتِسْعٌ وَعِشْرُونَ﴾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06"/>
            </w:r>
            <w:r w:rsidRPr="00F444E7">
              <w:rPr>
                <w:rFonts w:ascii="Traditional Arabic" w:eastAsia="Times New Roman" w:hAnsi="Traditional Arabic" w:cs="Traditional Arabic"/>
                <w:sz w:val="32"/>
                <w:szCs w:val="32"/>
                <w:vertAlign w:val="superscript"/>
                <w:rtl/>
                <w:lang w:eastAsia="ar-SY" w:bidi="ar-SY"/>
              </w:rPr>
              <w:t>)</w:t>
            </w:r>
          </w:p>
        </w:tc>
      </w:tr>
    </w:tbl>
    <w:p w:rsidR="00F56CF8" w:rsidRPr="00F444E7" w:rsidRDefault="00F56CF8" w:rsidP="00F56CF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hAnsi="Traditional Arabic" w:cs="Traditional Arabic"/>
          <w:b/>
          <w:bCs/>
          <w:sz w:val="32"/>
          <w:szCs w:val="32"/>
          <w:u w:val="single"/>
          <w:rtl/>
          <w:lang w:bidi="ar-IQ"/>
        </w:rPr>
        <w:t>ملاحظة</w:t>
      </w:r>
      <w:r w:rsidR="00F444E7" w:rsidRPr="00F444E7">
        <w:rPr>
          <w:rFonts w:ascii="Traditional Arabic" w:hAnsi="Traditional Arabic" w:cs="Traditional Arabic"/>
          <w:b/>
          <w:bCs/>
          <w:sz w:val="32"/>
          <w:szCs w:val="32"/>
          <w:u w:val="single"/>
          <w:rtl/>
          <w:lang w:bidi="ar-IQ"/>
        </w:rPr>
        <w:t>:</w:t>
      </w:r>
      <w:r w:rsidRPr="00F444E7">
        <w:rPr>
          <w:rFonts w:ascii="Traditional Arabic" w:hAnsi="Traditional Arabic" w:cs="Traditional Arabic"/>
          <w:sz w:val="32"/>
          <w:szCs w:val="32"/>
          <w:rtl/>
          <w:lang w:bidi="ar-IQ"/>
        </w:rPr>
        <w:t xml:space="preserve"> قرأها </w:t>
      </w:r>
      <w:r w:rsidRPr="00F444E7">
        <w:rPr>
          <w:rFonts w:ascii="Traditional Arabic" w:hAnsi="Traditional Arabic" w:cs="Traditional Arabic"/>
          <w:b/>
          <w:bCs/>
          <w:color w:val="00B050"/>
          <w:sz w:val="32"/>
          <w:szCs w:val="32"/>
          <w:rtl/>
          <w:lang w:bidi="ar-IQ"/>
        </w:rPr>
        <w:t>ابن عامر الشامي</w:t>
      </w:r>
      <w:r w:rsidRPr="00F444E7">
        <w:rPr>
          <w:rFonts w:ascii="Traditional Arabic" w:hAnsi="Traditional Arabic" w:cs="Traditional Arabic"/>
          <w:color w:val="00B050"/>
          <w:sz w:val="32"/>
          <w:szCs w:val="32"/>
          <w:rtl/>
          <w:lang w:bidi="ar-IQ"/>
        </w:rPr>
        <w:t xml:space="preserve"> </w:t>
      </w:r>
      <w:r w:rsidRPr="00F444E7">
        <w:rPr>
          <w:rFonts w:ascii="Traditional Arabic" w:hAnsi="Traditional Arabic" w:cs="Traditional Arabic"/>
          <w:sz w:val="32"/>
          <w:szCs w:val="32"/>
          <w:rtl/>
          <w:lang w:bidi="ar-IQ"/>
        </w:rPr>
        <w:t>على حذف البسملة من أولها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ويجوز له ثلاثة أوجه بين الأنفال والتوبة إذا وصلهما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القطع</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والسكت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والوصل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أما إذا فصلهما وابتدأ القراءة بالتوبة فلا يجوز إلاَّ التعوذ سواء وقف عليه أو وصله بأولها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564B42" w:rsidRPr="00F444E7" w:rsidRDefault="00564B42" w:rsidP="00F56CF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00F56CF8" w:rsidRPr="00F444E7">
        <w:rPr>
          <w:rFonts w:ascii="Traditional Arabic" w:eastAsia="Times New Roman" w:hAnsi="Traditional Arabic" w:cs="Traditional Arabic"/>
          <w:sz w:val="32"/>
          <w:szCs w:val="32"/>
          <w:rtl/>
          <w:lang w:bidi="ar-IQ"/>
        </w:rPr>
        <w:t>﴿</w:t>
      </w:r>
      <w:r w:rsidR="00F56CF8" w:rsidRPr="00F444E7">
        <w:rPr>
          <w:rFonts w:ascii="Traditional Arabic" w:eastAsia="Times New Roman" w:hAnsi="Traditional Arabic" w:cs="Traditional Arabic"/>
          <w:b/>
          <w:bCs/>
          <w:color w:val="FF0000"/>
          <w:sz w:val="32"/>
          <w:szCs w:val="32"/>
          <w:rtl/>
          <w:lang w:bidi="ar-IQ"/>
        </w:rPr>
        <w:t>بَرِيءٌ</w:t>
      </w:r>
      <w:r w:rsidR="00F56C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56CF8" w:rsidRPr="00F444E7">
        <w:rPr>
          <w:rFonts w:ascii="Traditional Arabic" w:eastAsia="Times New Roman" w:hAnsi="Traditional Arabic" w:cs="Traditional Arabic"/>
          <w:sz w:val="32"/>
          <w:szCs w:val="32"/>
          <w:rtl/>
          <w:lang w:bidi="ar-IQ"/>
        </w:rPr>
        <w:t xml:space="preserve"> </w:t>
      </w:r>
      <w:r w:rsidR="00F56CF8" w:rsidRPr="00F444E7">
        <w:rPr>
          <w:rFonts w:ascii="Traditional Arabic" w:eastAsia="Times New Roman" w:hAnsi="Traditional Arabic" w:cs="Traditional Arabic"/>
          <w:noProof/>
          <w:sz w:val="32"/>
          <w:szCs w:val="32"/>
          <w:rtl/>
          <w:lang w:eastAsia="ar-SA" w:bidi="ar-IQ"/>
        </w:rPr>
        <w:t xml:space="preserve">قرأها </w:t>
      </w:r>
      <w:r w:rsidR="00F56CF8" w:rsidRPr="00F444E7">
        <w:rPr>
          <w:rFonts w:ascii="Traditional Arabic" w:eastAsia="Times New Roman" w:hAnsi="Traditional Arabic" w:cs="Traditional Arabic"/>
          <w:b/>
          <w:bCs/>
          <w:noProof/>
          <w:color w:val="C00000"/>
          <w:sz w:val="32"/>
          <w:szCs w:val="32"/>
          <w:rtl/>
          <w:lang w:eastAsia="ar-SA" w:bidi="ar-IQ"/>
        </w:rPr>
        <w:t>هشام</w:t>
      </w:r>
      <w:r w:rsidR="00F56CF8" w:rsidRPr="00F444E7">
        <w:rPr>
          <w:rFonts w:ascii="Traditional Arabic" w:eastAsia="Times New Roman" w:hAnsi="Traditional Arabic" w:cs="Traditional Arabic"/>
          <w:noProof/>
          <w:sz w:val="32"/>
          <w:szCs w:val="32"/>
          <w:rtl/>
          <w:lang w:eastAsia="ar-SA" w:bidi="ar-IQ"/>
        </w:rPr>
        <w:t xml:space="preserve"> وقفاً بإبدال الهمزة ياءً وأدغمها بالياء التي قبلها مع السكون المحض والإشمام والرَّوم وليس له غير ذلك</w:t>
      </w:r>
      <w:r w:rsidR="00F444E7" w:rsidRPr="00F444E7">
        <w:rPr>
          <w:rFonts w:ascii="Traditional Arabic" w:hAnsi="Traditional Arabic" w:cs="Traditional Arabic"/>
          <w:sz w:val="32"/>
          <w:szCs w:val="32"/>
          <w:rtl/>
          <w:lang w:bidi="ar-IQ"/>
        </w:rPr>
        <w:t>.</w:t>
      </w:r>
    </w:p>
    <w:p w:rsidR="00274257" w:rsidRPr="00F444E7" w:rsidRDefault="00274257" w:rsidP="0027425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بإبدال الهمزة </w:t>
      </w:r>
      <w:r w:rsidR="000E5CC2"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564B42" w:rsidRPr="00F444E7" w:rsidRDefault="00564B42" w:rsidP="00C43C8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أَئِمَّةَ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56CF8"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w:t>
      </w:r>
      <w:r w:rsidR="00F56CF8" w:rsidRPr="00F444E7">
        <w:rPr>
          <w:rFonts w:ascii="Traditional Arabic" w:eastAsia="Times New Roman" w:hAnsi="Traditional Arabic" w:cs="Traditional Arabic"/>
          <w:sz w:val="32"/>
          <w:szCs w:val="32"/>
          <w:rtl/>
          <w:lang w:bidi="ar-IQ"/>
        </w:rPr>
        <w:t>بالتحقيق مع الإدخال وعدمه</w:t>
      </w:r>
      <w:r w:rsidR="00F444E7" w:rsidRPr="00F444E7">
        <w:rPr>
          <w:rFonts w:ascii="Traditional Arabic" w:eastAsia="Times New Roman" w:hAnsi="Traditional Arabic" w:cs="Traditional Arabic"/>
          <w:sz w:val="32"/>
          <w:szCs w:val="32"/>
          <w:rtl/>
          <w:lang w:bidi="ar-IQ"/>
        </w:rPr>
        <w:t>،</w:t>
      </w:r>
      <w:r w:rsidR="00F56CF8" w:rsidRPr="00F444E7">
        <w:rPr>
          <w:rFonts w:ascii="Traditional Arabic" w:eastAsia="Times New Roman" w:hAnsi="Traditional Arabic" w:cs="Traditional Arabic"/>
          <w:sz w:val="32"/>
          <w:szCs w:val="32"/>
          <w:rtl/>
          <w:lang w:bidi="ar-IQ"/>
        </w:rPr>
        <w:t xml:space="preserve"> وقرأها </w:t>
      </w:r>
      <w:r w:rsidR="00F56CF8" w:rsidRPr="00F444E7">
        <w:rPr>
          <w:rFonts w:ascii="Traditional Arabic" w:eastAsia="Times New Roman" w:hAnsi="Traditional Arabic" w:cs="Traditional Arabic"/>
          <w:b/>
          <w:bCs/>
          <w:color w:val="7030A0"/>
          <w:sz w:val="32"/>
          <w:szCs w:val="32"/>
          <w:rtl/>
          <w:lang w:bidi="ar-IQ"/>
        </w:rPr>
        <w:t>ابن ذكوان</w:t>
      </w:r>
      <w:r w:rsidR="00F56CF8" w:rsidRPr="00F444E7">
        <w:rPr>
          <w:rFonts w:ascii="Traditional Arabic" w:eastAsia="Times New Roman" w:hAnsi="Traditional Arabic" w:cs="Traditional Arabic"/>
          <w:color w:val="7030A0"/>
          <w:sz w:val="32"/>
          <w:szCs w:val="32"/>
          <w:rtl/>
          <w:lang w:bidi="ar-IQ"/>
        </w:rPr>
        <w:t xml:space="preserve"> </w:t>
      </w:r>
      <w:r w:rsidR="00F56CF8"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r w:rsidR="00F56CF8"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 </w:t>
      </w:r>
      <w:r w:rsidR="00F56CF8" w:rsidRPr="00F444E7">
        <w:rPr>
          <w:rFonts w:ascii="Traditional Arabic" w:eastAsia="Times New Roman" w:hAnsi="Traditional Arabic" w:cs="Traditional Arabic"/>
          <w:sz w:val="32"/>
          <w:szCs w:val="32"/>
          <w:rtl/>
          <w:lang w:bidi="ar-IQ"/>
        </w:rPr>
        <w:t>﴿</w:t>
      </w:r>
      <w:r w:rsidR="00F56CF8" w:rsidRPr="00F444E7">
        <w:rPr>
          <w:rFonts w:ascii="Traditional Arabic" w:eastAsia="Times New Roman" w:hAnsi="Traditional Arabic" w:cs="Traditional Arabic"/>
          <w:b/>
          <w:bCs/>
          <w:color w:val="FF0000"/>
          <w:sz w:val="32"/>
          <w:szCs w:val="32"/>
          <w:rtl/>
          <w:lang w:bidi="ar-IQ"/>
        </w:rPr>
        <w:t>لَا أَيْمَانَ</w:t>
      </w:r>
      <w:r w:rsidR="00F56C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56CF8" w:rsidRPr="00F444E7">
        <w:rPr>
          <w:rFonts w:ascii="Traditional Arabic" w:eastAsia="Times New Roman" w:hAnsi="Traditional Arabic" w:cs="Traditional Arabic"/>
          <w:sz w:val="32"/>
          <w:szCs w:val="32"/>
          <w:rtl/>
          <w:lang w:bidi="ar-IQ"/>
        </w:rPr>
        <w:t xml:space="preserve"> قرأها </w:t>
      </w:r>
      <w:r w:rsidR="00F56CF8" w:rsidRPr="00F444E7">
        <w:rPr>
          <w:rFonts w:ascii="Traditional Arabic" w:eastAsia="Times New Roman" w:hAnsi="Traditional Arabic" w:cs="Traditional Arabic"/>
          <w:b/>
          <w:bCs/>
          <w:color w:val="00B050"/>
          <w:sz w:val="32"/>
          <w:szCs w:val="32"/>
          <w:rtl/>
          <w:lang w:bidi="ar-IQ"/>
        </w:rPr>
        <w:t>ابن عامر الشامي</w:t>
      </w:r>
      <w:r w:rsidR="00F56CF8" w:rsidRPr="00F444E7">
        <w:rPr>
          <w:rFonts w:ascii="Traditional Arabic" w:eastAsia="Times New Roman" w:hAnsi="Traditional Arabic" w:cs="Traditional Arabic"/>
          <w:color w:val="00B050"/>
          <w:sz w:val="32"/>
          <w:szCs w:val="32"/>
          <w:rtl/>
          <w:lang w:bidi="ar-IQ"/>
        </w:rPr>
        <w:t xml:space="preserve"> </w:t>
      </w:r>
      <w:r w:rsidR="00F56CF8" w:rsidRPr="00F444E7">
        <w:rPr>
          <w:rFonts w:ascii="Traditional Arabic" w:eastAsia="Times New Roman" w:hAnsi="Traditional Arabic" w:cs="Traditional Arabic"/>
          <w:sz w:val="32"/>
          <w:szCs w:val="32"/>
          <w:rtl/>
          <w:lang w:bidi="ar-IQ"/>
        </w:rPr>
        <w:t xml:space="preserve">بكسر الهمزة وبعدها ياء ساكنة مدية </w:t>
      </w:r>
      <w:r w:rsidR="00F56CF8" w:rsidRPr="00F444E7">
        <w:rPr>
          <w:rFonts w:ascii="Traditional Arabic" w:eastAsia="Times New Roman" w:hAnsi="Traditional Arabic" w:cs="Traditional Arabic"/>
          <w:b/>
          <w:bCs/>
          <w:sz w:val="32"/>
          <w:szCs w:val="32"/>
          <w:rtl/>
          <w:lang w:bidi="ar-IQ"/>
        </w:rPr>
        <w:t>(لا إِيمان)</w:t>
      </w:r>
      <w:r w:rsidR="00F444E7" w:rsidRPr="00F444E7">
        <w:rPr>
          <w:rFonts w:ascii="Traditional Arabic" w:eastAsia="Times New Roman" w:hAnsi="Traditional Arabic" w:cs="Traditional Arabic"/>
          <w:b/>
          <w:bCs/>
          <w:sz w:val="32"/>
          <w:szCs w:val="32"/>
          <w:rtl/>
          <w:lang w:bidi="ar-IQ"/>
        </w:rPr>
        <w:t>.</w:t>
      </w:r>
    </w:p>
    <w:p w:rsidR="00564B42" w:rsidRPr="00F444E7" w:rsidRDefault="00564B42" w:rsidP="00CB4A2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CB4A22"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00CB4A22" w:rsidRPr="00F444E7">
        <w:rPr>
          <w:rFonts w:ascii="Traditional Arabic" w:eastAsia="Times New Roman" w:hAnsi="Traditional Arabic" w:cs="Traditional Arabic"/>
          <w:sz w:val="32"/>
          <w:szCs w:val="32"/>
          <w:rtl/>
          <w:lang w:bidi="ar-IQ"/>
        </w:rPr>
        <w:t>﴿</w:t>
      </w:r>
      <w:r w:rsidR="00CB4A22" w:rsidRPr="00F444E7">
        <w:rPr>
          <w:rFonts w:ascii="Traditional Arabic" w:eastAsia="Times New Roman" w:hAnsi="Traditional Arabic" w:cs="Traditional Arabic"/>
          <w:b/>
          <w:bCs/>
          <w:color w:val="FF0000"/>
          <w:sz w:val="32"/>
          <w:szCs w:val="32"/>
          <w:rtl/>
          <w:lang w:bidi="ar-IQ"/>
        </w:rPr>
        <w:t>يَشَاءُ</w:t>
      </w:r>
      <w:r w:rsidR="00CB4A2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CB4A22" w:rsidRPr="00F444E7">
        <w:rPr>
          <w:rFonts w:ascii="Traditional Arabic" w:eastAsia="Times New Roman" w:hAnsi="Traditional Arabic" w:cs="Traditional Arabic"/>
          <w:noProof/>
          <w:sz w:val="32"/>
          <w:szCs w:val="32"/>
          <w:rtl/>
          <w:lang w:bidi="ar-IQ"/>
        </w:rPr>
        <w:t xml:space="preserve"> </w:t>
      </w:r>
      <w:r w:rsidR="00CB4A22" w:rsidRPr="00F444E7">
        <w:rPr>
          <w:rFonts w:ascii="Traditional Arabic" w:hAnsi="Traditional Arabic" w:cs="Traditional Arabic"/>
          <w:sz w:val="32"/>
          <w:szCs w:val="32"/>
          <w:rtl/>
          <w:lang w:bidi="ar-IQ"/>
        </w:rPr>
        <w:t xml:space="preserve">إذا وقف </w:t>
      </w:r>
      <w:r w:rsidR="00CB4A22" w:rsidRPr="00F444E7">
        <w:rPr>
          <w:rFonts w:ascii="Traditional Arabic" w:hAnsi="Traditional Arabic" w:cs="Traditional Arabic"/>
          <w:b/>
          <w:bCs/>
          <w:color w:val="C00000"/>
          <w:sz w:val="32"/>
          <w:szCs w:val="32"/>
          <w:rtl/>
          <w:lang w:bidi="ar-IQ"/>
        </w:rPr>
        <w:t>هشام</w:t>
      </w:r>
      <w:r w:rsidR="00CB4A22"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ثلاثة الإبدال </w:t>
      </w:r>
      <w:r w:rsidR="000E5CC2" w:rsidRPr="00F444E7">
        <w:rPr>
          <w:rFonts w:ascii="Traditional Arabic" w:hAnsi="Traditional Arabic" w:cs="Traditional Arabic"/>
          <w:sz w:val="32"/>
          <w:szCs w:val="32"/>
          <w:rtl/>
          <w:lang w:bidi="ar-IQ"/>
        </w:rPr>
        <w:t xml:space="preserve">بألف </w:t>
      </w:r>
      <w:r w:rsidR="00CB4A2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64B42" w:rsidRPr="00F444E7" w:rsidRDefault="00564B42" w:rsidP="00CB4A2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B4A22"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CB4A2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CB4A22" w:rsidRPr="00F444E7">
        <w:rPr>
          <w:rFonts w:ascii="Traditional Arabic" w:eastAsia="Times New Roman" w:hAnsi="Traditional Arabic" w:cs="Traditional Arabic"/>
          <w:sz w:val="32"/>
          <w:szCs w:val="32"/>
          <w:rtl/>
          <w:lang w:bidi="ar-IQ"/>
        </w:rPr>
        <w:t>بتحقيق الهمزتين</w:t>
      </w:r>
      <w:r w:rsidR="00274257"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CB4A22" w:rsidRPr="00F444E7">
        <w:rPr>
          <w:rFonts w:ascii="Traditional Arabic" w:eastAsia="Times New Roman" w:hAnsi="Traditional Arabic" w:cs="Traditional Arabic"/>
          <w:sz w:val="32"/>
          <w:szCs w:val="32"/>
          <w:rtl/>
          <w:lang w:bidi="ar-IQ"/>
        </w:rPr>
        <w:t xml:space="preserve"> </w:t>
      </w:r>
      <w:r w:rsidR="00CB4A22" w:rsidRPr="00F444E7">
        <w:rPr>
          <w:rFonts w:ascii="Traditional Arabic" w:hAnsi="Traditional Arabic" w:cs="Traditional Arabic"/>
          <w:sz w:val="32"/>
          <w:szCs w:val="32"/>
          <w:rtl/>
          <w:lang w:bidi="ar-IQ"/>
        </w:rPr>
        <w:t xml:space="preserve">وإذا وقف </w:t>
      </w:r>
      <w:r w:rsidR="00CB4A22" w:rsidRPr="00F444E7">
        <w:rPr>
          <w:rFonts w:ascii="Traditional Arabic" w:hAnsi="Traditional Arabic" w:cs="Traditional Arabic"/>
          <w:b/>
          <w:bCs/>
          <w:color w:val="C00000"/>
          <w:sz w:val="32"/>
          <w:szCs w:val="32"/>
          <w:rtl/>
          <w:lang w:bidi="ar-IQ"/>
        </w:rPr>
        <w:t>هشام</w:t>
      </w:r>
      <w:r w:rsidR="00274257" w:rsidRPr="00F444E7">
        <w:rPr>
          <w:rFonts w:ascii="Traditional Arabic" w:hAnsi="Traditional Arabic" w:cs="Traditional Arabic"/>
          <w:sz w:val="32"/>
          <w:szCs w:val="32"/>
          <w:rtl/>
          <w:lang w:bidi="ar-IQ"/>
        </w:rPr>
        <w:t xml:space="preserve"> على </w:t>
      </w:r>
      <w:r w:rsidR="00274257" w:rsidRPr="00F444E7">
        <w:rPr>
          <w:rFonts w:ascii="Traditional Arabic" w:hAnsi="Traditional Arabic" w:cs="Traditional Arabic"/>
          <w:b/>
          <w:bCs/>
          <w:sz w:val="32"/>
          <w:szCs w:val="32"/>
          <w:rtl/>
          <w:lang w:bidi="ar-IQ"/>
        </w:rPr>
        <w:t>(أولياءَ)</w:t>
      </w:r>
      <w:r w:rsidR="00CB4A22" w:rsidRPr="00F444E7">
        <w:rPr>
          <w:rFonts w:ascii="Traditional Arabic" w:hAnsi="Traditional Arabic" w:cs="Traditional Arabic"/>
          <w:sz w:val="32"/>
          <w:szCs w:val="32"/>
          <w:rtl/>
          <w:lang w:bidi="ar-IQ"/>
        </w:rPr>
        <w:t xml:space="preserve"> فله فيها إبدال الهمزة </w:t>
      </w:r>
      <w:r w:rsidR="000E5CC2" w:rsidRPr="00F444E7">
        <w:rPr>
          <w:rFonts w:ascii="Traditional Arabic" w:hAnsi="Traditional Arabic" w:cs="Traditional Arabic"/>
          <w:sz w:val="32"/>
          <w:szCs w:val="32"/>
          <w:rtl/>
          <w:lang w:bidi="ar-IQ"/>
        </w:rPr>
        <w:t>ألفاً م</w:t>
      </w:r>
      <w:r w:rsidR="00E10C4D" w:rsidRPr="00F444E7">
        <w:rPr>
          <w:rFonts w:ascii="Traditional Arabic" w:hAnsi="Traditional Arabic" w:cs="Traditional Arabic"/>
          <w:sz w:val="32"/>
          <w:szCs w:val="32"/>
          <w:rtl/>
          <w:lang w:bidi="ar-IQ"/>
        </w:rPr>
        <w:t>ع القصر والتوسط والطول</w:t>
      </w:r>
      <w:r w:rsidR="00F444E7" w:rsidRPr="00F444E7">
        <w:rPr>
          <w:rFonts w:ascii="Traditional Arabic" w:eastAsia="Times New Roman" w:hAnsi="Traditional Arabic" w:cs="Traditional Arabic"/>
          <w:b/>
          <w:bCs/>
          <w:sz w:val="32"/>
          <w:szCs w:val="32"/>
          <w:rtl/>
          <w:lang w:bidi="ar-IQ"/>
        </w:rPr>
        <w:t>.</w:t>
      </w:r>
    </w:p>
    <w:p w:rsidR="00991985" w:rsidRPr="00F444E7" w:rsidRDefault="00991985" w:rsidP="0099198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رَحُبَتْ ثُمًّ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بإدغام التاء في الثاء </w:t>
      </w:r>
      <w:r w:rsidRPr="00F444E7">
        <w:rPr>
          <w:rFonts w:ascii="Traditional Arabic" w:eastAsia="Times New Roman" w:hAnsi="Traditional Arabic" w:cs="Traditional Arabic"/>
          <w:b/>
          <w:bCs/>
          <w:sz w:val="32"/>
          <w:szCs w:val="32"/>
          <w:rtl/>
          <w:lang w:bidi="ar-IQ"/>
        </w:rPr>
        <w:t>(رَحُبَثُّمَّ)</w:t>
      </w:r>
      <w:r w:rsidR="00F444E7" w:rsidRPr="00F444E7">
        <w:rPr>
          <w:rFonts w:ascii="Traditional Arabic" w:eastAsia="Times New Roman" w:hAnsi="Traditional Arabic" w:cs="Traditional Arabic"/>
          <w:sz w:val="32"/>
          <w:szCs w:val="32"/>
          <w:rtl/>
          <w:lang w:bidi="ar-IQ"/>
        </w:rPr>
        <w:t>.</w:t>
      </w:r>
    </w:p>
    <w:p w:rsidR="00564B42" w:rsidRPr="00F444E7" w:rsidRDefault="00564B42" w:rsidP="00CB4A2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00CB4A22" w:rsidRPr="00F444E7">
        <w:rPr>
          <w:rFonts w:ascii="Traditional Arabic" w:eastAsia="Times New Roman" w:hAnsi="Traditional Arabic" w:cs="Traditional Arabic"/>
          <w:sz w:val="32"/>
          <w:szCs w:val="32"/>
          <w:rtl/>
          <w:lang w:bidi="ar-IQ"/>
        </w:rPr>
        <w:t>﴿</w:t>
      </w:r>
      <w:r w:rsidR="00CB4A22" w:rsidRPr="00F444E7">
        <w:rPr>
          <w:rFonts w:ascii="Traditional Arabic" w:eastAsia="Times New Roman" w:hAnsi="Traditional Arabic" w:cs="Traditional Arabic"/>
          <w:b/>
          <w:bCs/>
          <w:color w:val="FF0000"/>
          <w:sz w:val="32"/>
          <w:szCs w:val="32"/>
          <w:rtl/>
          <w:lang w:bidi="ar-IQ"/>
        </w:rPr>
        <w:t>جَزَاءُ</w:t>
      </w:r>
      <w:r w:rsidR="00CB4A2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CB4A22" w:rsidRPr="00F444E7">
        <w:rPr>
          <w:rFonts w:ascii="Traditional Arabic" w:eastAsia="Times New Roman" w:hAnsi="Traditional Arabic" w:cs="Traditional Arabic"/>
          <w:noProof/>
          <w:sz w:val="32"/>
          <w:szCs w:val="32"/>
          <w:rtl/>
          <w:lang w:bidi="ar-IQ"/>
        </w:rPr>
        <w:t xml:space="preserve"> </w:t>
      </w:r>
      <w:r w:rsidR="00CB4A22" w:rsidRPr="00F444E7">
        <w:rPr>
          <w:rFonts w:ascii="Traditional Arabic" w:hAnsi="Traditional Arabic" w:cs="Traditional Arabic"/>
          <w:sz w:val="32"/>
          <w:szCs w:val="32"/>
          <w:rtl/>
          <w:lang w:bidi="ar-IQ"/>
        </w:rPr>
        <w:t xml:space="preserve">إذا وقف </w:t>
      </w:r>
      <w:r w:rsidR="00CB4A22" w:rsidRPr="00F444E7">
        <w:rPr>
          <w:rFonts w:ascii="Traditional Arabic" w:hAnsi="Traditional Arabic" w:cs="Traditional Arabic"/>
          <w:b/>
          <w:bCs/>
          <w:color w:val="C00000"/>
          <w:sz w:val="32"/>
          <w:szCs w:val="32"/>
          <w:rtl/>
          <w:lang w:bidi="ar-IQ"/>
        </w:rPr>
        <w:t>هشام</w:t>
      </w:r>
      <w:r w:rsidR="00CB4A22"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ثلاثة الإبدال </w:t>
      </w:r>
      <w:r w:rsidR="000E5CC2" w:rsidRPr="00F444E7">
        <w:rPr>
          <w:rFonts w:ascii="Traditional Arabic" w:hAnsi="Traditional Arabic" w:cs="Traditional Arabic"/>
          <w:sz w:val="32"/>
          <w:szCs w:val="32"/>
          <w:rtl/>
          <w:lang w:bidi="ar-IQ"/>
        </w:rPr>
        <w:t xml:space="preserve">بألف </w:t>
      </w:r>
      <w:r w:rsidR="00CB4A2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64B42" w:rsidRPr="00F444E7" w:rsidRDefault="00564B42" w:rsidP="00CB4A2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CB4A22"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CB4A22" w:rsidRPr="00F444E7">
        <w:rPr>
          <w:rFonts w:ascii="Traditional Arabic" w:eastAsia="Times New Roman" w:hAnsi="Traditional Arabic" w:cs="Traditional Arabic"/>
          <w:sz w:val="32"/>
          <w:szCs w:val="32"/>
          <w:rtl/>
          <w:lang w:bidi="ar-IQ"/>
        </w:rPr>
        <w:t>﴿</w:t>
      </w:r>
      <w:r w:rsidR="00CB4A22" w:rsidRPr="00F444E7">
        <w:rPr>
          <w:rFonts w:ascii="Traditional Arabic" w:eastAsia="Times New Roman" w:hAnsi="Traditional Arabic" w:cs="Traditional Arabic"/>
          <w:b/>
          <w:bCs/>
          <w:color w:val="FF0000"/>
          <w:sz w:val="32"/>
          <w:szCs w:val="32"/>
          <w:rtl/>
          <w:lang w:bidi="ar-IQ"/>
        </w:rPr>
        <w:t>يَشَاءُ</w:t>
      </w:r>
      <w:r w:rsidR="00CB4A2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CB4A22" w:rsidRPr="00F444E7">
        <w:rPr>
          <w:rFonts w:ascii="Traditional Arabic" w:eastAsia="Times New Roman" w:hAnsi="Traditional Arabic" w:cs="Traditional Arabic"/>
          <w:noProof/>
          <w:sz w:val="32"/>
          <w:szCs w:val="32"/>
          <w:rtl/>
          <w:lang w:bidi="ar-IQ"/>
        </w:rPr>
        <w:t xml:space="preserve"> </w:t>
      </w:r>
      <w:r w:rsidR="00CB4A22" w:rsidRPr="00F444E7">
        <w:rPr>
          <w:rFonts w:ascii="Traditional Arabic" w:hAnsi="Traditional Arabic" w:cs="Traditional Arabic"/>
          <w:sz w:val="32"/>
          <w:szCs w:val="32"/>
          <w:rtl/>
          <w:lang w:bidi="ar-IQ"/>
        </w:rPr>
        <w:t xml:space="preserve">إذا وقف </w:t>
      </w:r>
      <w:r w:rsidR="00CB4A22" w:rsidRPr="00F444E7">
        <w:rPr>
          <w:rFonts w:ascii="Traditional Arabic" w:hAnsi="Traditional Arabic" w:cs="Traditional Arabic"/>
          <w:b/>
          <w:bCs/>
          <w:color w:val="C00000"/>
          <w:sz w:val="32"/>
          <w:szCs w:val="32"/>
          <w:rtl/>
          <w:lang w:bidi="ar-IQ"/>
        </w:rPr>
        <w:t>هشام</w:t>
      </w:r>
      <w:r w:rsidR="00CB4A22"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ثلاثة الإبدال </w:t>
      </w:r>
      <w:r w:rsidR="000E5CC2" w:rsidRPr="00F444E7">
        <w:rPr>
          <w:rFonts w:ascii="Traditional Arabic" w:hAnsi="Traditional Arabic" w:cs="Traditional Arabic"/>
          <w:sz w:val="32"/>
          <w:szCs w:val="32"/>
          <w:rtl/>
          <w:lang w:bidi="ar-IQ"/>
        </w:rPr>
        <w:t xml:space="preserve">بألف </w:t>
      </w:r>
      <w:r w:rsidR="00CB4A2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64B42" w:rsidRPr="00F444E7" w:rsidRDefault="00564B42" w:rsidP="000E5CC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CB4A22"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CB4A22"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B4A22" w:rsidRPr="00F444E7">
        <w:rPr>
          <w:rFonts w:ascii="Traditional Arabic" w:hAnsi="Traditional Arabic" w:cs="Traditional Arabic"/>
          <w:sz w:val="32"/>
          <w:szCs w:val="32"/>
          <w:rtl/>
          <w:lang w:bidi="ar-IQ"/>
        </w:rPr>
        <w:t xml:space="preserve">قرأها </w:t>
      </w:r>
      <w:r w:rsidR="00CB4A22" w:rsidRPr="00F444E7">
        <w:rPr>
          <w:rFonts w:ascii="Traditional Arabic" w:hAnsi="Traditional Arabic" w:cs="Traditional Arabic"/>
          <w:b/>
          <w:bCs/>
          <w:color w:val="C00000"/>
          <w:sz w:val="32"/>
          <w:szCs w:val="32"/>
          <w:rtl/>
          <w:lang w:bidi="ar-IQ"/>
        </w:rPr>
        <w:t>هشام</w:t>
      </w:r>
      <w:r w:rsidR="00CB4A22" w:rsidRPr="00F444E7">
        <w:rPr>
          <w:rFonts w:ascii="Traditional Arabic" w:hAnsi="Traditional Arabic" w:cs="Traditional Arabic"/>
          <w:sz w:val="32"/>
          <w:szCs w:val="32"/>
          <w:rtl/>
          <w:lang w:bidi="ar-IQ"/>
        </w:rPr>
        <w:t xml:space="preserve"> عند الوقف بإبدال الهمزة </w:t>
      </w:r>
      <w:r w:rsidR="000E5CC2"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CB4A22" w:rsidRPr="00F444E7">
        <w:rPr>
          <w:rFonts w:ascii="Traditional Arabic" w:hAnsi="Traditional Arabic" w:cs="Traditional Arabic"/>
          <w:sz w:val="32"/>
          <w:szCs w:val="32"/>
          <w:rtl/>
          <w:lang w:bidi="ar-IQ"/>
        </w:rPr>
        <w:t xml:space="preserve"> </w:t>
      </w:r>
      <w:r w:rsidR="000E5CC2" w:rsidRPr="00F444E7">
        <w:rPr>
          <w:rFonts w:ascii="Traditional Arabic" w:hAnsi="Traditional Arabic" w:cs="Traditional Arabic"/>
          <w:sz w:val="32"/>
          <w:szCs w:val="32"/>
          <w:rtl/>
          <w:lang w:bidi="ar-IQ"/>
        </w:rPr>
        <w:t>وقرأها</w:t>
      </w:r>
      <w:r w:rsidR="00CB4A22" w:rsidRPr="00F444E7">
        <w:rPr>
          <w:rFonts w:ascii="Traditional Arabic" w:hAnsi="Traditional Arabic" w:cs="Traditional Arabic"/>
          <w:sz w:val="32"/>
          <w:szCs w:val="32"/>
          <w:rtl/>
          <w:lang w:bidi="ar-IQ"/>
        </w:rPr>
        <w:t xml:space="preserve"> </w:t>
      </w:r>
      <w:r w:rsidR="00CB4A22" w:rsidRPr="00F444E7">
        <w:rPr>
          <w:rFonts w:ascii="Traditional Arabic" w:hAnsi="Traditional Arabic" w:cs="Traditional Arabic"/>
          <w:b/>
          <w:bCs/>
          <w:color w:val="7030A0"/>
          <w:sz w:val="32"/>
          <w:szCs w:val="32"/>
          <w:rtl/>
          <w:lang w:bidi="ar-IQ"/>
        </w:rPr>
        <w:t>ابن ذكوان</w:t>
      </w:r>
      <w:r w:rsidR="00CB4A22" w:rsidRPr="00F444E7">
        <w:rPr>
          <w:rFonts w:ascii="Traditional Arabic" w:hAnsi="Traditional Arabic" w:cs="Traditional Arabic"/>
          <w:color w:val="7030A0"/>
          <w:sz w:val="32"/>
          <w:szCs w:val="32"/>
          <w:rtl/>
          <w:lang w:bidi="ar-IQ"/>
        </w:rPr>
        <w:t xml:space="preserve"> </w:t>
      </w:r>
      <w:r w:rsidR="000E5CC2" w:rsidRPr="00F444E7">
        <w:rPr>
          <w:rFonts w:ascii="Traditional Arabic" w:hAnsi="Traditional Arabic" w:cs="Traditional Arabic"/>
          <w:sz w:val="32"/>
          <w:szCs w:val="32"/>
          <w:rtl/>
          <w:lang w:bidi="ar-IQ"/>
        </w:rPr>
        <w:t>بالإمالة المحضة</w:t>
      </w:r>
      <w:r w:rsidR="00F444E7" w:rsidRPr="00F444E7">
        <w:rPr>
          <w:rFonts w:ascii="Traditional Arabic" w:hAnsi="Traditional Arabic" w:cs="Traditional Arabic"/>
          <w:sz w:val="32"/>
          <w:szCs w:val="32"/>
          <w:rtl/>
          <w:lang w:bidi="ar-IQ"/>
        </w:rPr>
        <w:t>.</w:t>
      </w:r>
      <w:r w:rsidR="000E5CC2" w:rsidRPr="00F444E7">
        <w:rPr>
          <w:rFonts w:ascii="Traditional Arabic" w:hAnsi="Traditional Arabic" w:cs="Traditional Arabic"/>
          <w:sz w:val="32"/>
          <w:szCs w:val="32"/>
          <w:rtl/>
          <w:lang w:bidi="ar-IQ"/>
        </w:rPr>
        <w:t xml:space="preserve"> </w:t>
      </w:r>
    </w:p>
    <w:p w:rsidR="00564B42" w:rsidRPr="00F444E7" w:rsidRDefault="00564B42" w:rsidP="00096D1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عُزَيرٌ</w:t>
      </w:r>
      <w:r w:rsidR="00CB4A22" w:rsidRPr="00F444E7">
        <w:rPr>
          <w:rFonts w:ascii="Traditional Arabic" w:eastAsia="Times New Roman" w:hAnsi="Traditional Arabic" w:cs="Traditional Arabic"/>
          <w:b/>
          <w:bCs/>
          <w:color w:val="FF0000"/>
          <w:sz w:val="32"/>
          <w:szCs w:val="32"/>
          <w:rtl/>
          <w:lang w:bidi="ar-IQ"/>
        </w:rPr>
        <w:t xml:space="preserve"> ابنُ الله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096D1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الراء وحذف التنوين فيها (</w:t>
      </w:r>
      <w:r w:rsidRPr="00F444E7">
        <w:rPr>
          <w:rFonts w:ascii="Traditional Arabic" w:eastAsia="Times New Roman" w:hAnsi="Traditional Arabic" w:cs="Traditional Arabic"/>
          <w:b/>
          <w:bCs/>
          <w:sz w:val="32"/>
          <w:szCs w:val="32"/>
          <w:rtl/>
          <w:lang w:bidi="ar-IQ"/>
        </w:rPr>
        <w:t>عُزَيرُ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يُضَاهِئُونَ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96D1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الهاء وحذف الهمزة فيها (</w:t>
      </w:r>
      <w:r w:rsidRPr="00F444E7">
        <w:rPr>
          <w:rFonts w:ascii="Traditional Arabic" w:eastAsia="Times New Roman" w:hAnsi="Traditional Arabic" w:cs="Traditional Arabic"/>
          <w:b/>
          <w:bCs/>
          <w:sz w:val="32"/>
          <w:szCs w:val="32"/>
          <w:rtl/>
          <w:lang w:bidi="ar-IQ"/>
        </w:rPr>
        <w:t>يضاهُون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0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564B42" w:rsidRPr="00F444E7" w:rsidRDefault="00564B42" w:rsidP="001E280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النَّسِيءُ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96D1D" w:rsidRPr="00F444E7">
        <w:rPr>
          <w:rFonts w:ascii="Traditional Arabic" w:eastAsia="Times New Roman" w:hAnsi="Traditional Arabic" w:cs="Traditional Arabic"/>
          <w:b/>
          <w:bCs/>
          <w:color w:val="C00000"/>
          <w:sz w:val="32"/>
          <w:szCs w:val="32"/>
          <w:rtl/>
          <w:lang w:bidi="ar-IQ"/>
        </w:rPr>
        <w:t>هشام</w:t>
      </w:r>
      <w:r w:rsidR="00096D1D" w:rsidRPr="00F444E7">
        <w:rPr>
          <w:rFonts w:ascii="Traditional Arabic" w:eastAsia="Times New Roman" w:hAnsi="Traditional Arabic" w:cs="Traditional Arabic"/>
          <w:color w:val="C00000"/>
          <w:sz w:val="32"/>
          <w:szCs w:val="32"/>
          <w:rtl/>
          <w:lang w:bidi="ar-IQ"/>
        </w:rPr>
        <w:t xml:space="preserve"> </w:t>
      </w:r>
      <w:r w:rsidR="00096D1D" w:rsidRPr="00F444E7">
        <w:rPr>
          <w:rFonts w:ascii="Traditional Arabic" w:eastAsia="Times New Roman" w:hAnsi="Traditional Arabic" w:cs="Traditional Arabic"/>
          <w:sz w:val="32"/>
          <w:szCs w:val="32"/>
          <w:rtl/>
          <w:lang w:bidi="ar-IQ"/>
        </w:rPr>
        <w:t>عند الوقف عليها</w:t>
      </w:r>
      <w:r w:rsidRPr="00F444E7">
        <w:rPr>
          <w:rFonts w:ascii="Traditional Arabic" w:eastAsia="Times New Roman" w:hAnsi="Traditional Arabic" w:cs="Traditional Arabic"/>
          <w:sz w:val="32"/>
          <w:szCs w:val="32"/>
          <w:rtl/>
          <w:lang w:bidi="ar-IQ"/>
        </w:rPr>
        <w:t xml:space="preserve"> </w:t>
      </w:r>
      <w:r w:rsidR="00096D1D" w:rsidRPr="00F444E7">
        <w:rPr>
          <w:rFonts w:ascii="Traditional Arabic" w:eastAsia="Times New Roman" w:hAnsi="Traditional Arabic" w:cs="Traditional Arabic"/>
          <w:sz w:val="32"/>
          <w:szCs w:val="32"/>
          <w:rtl/>
          <w:lang w:bidi="ar-IQ"/>
        </w:rPr>
        <w:t>ب</w:t>
      </w:r>
      <w:r w:rsidR="00991985" w:rsidRPr="00F444E7">
        <w:rPr>
          <w:rFonts w:ascii="Traditional Arabic" w:eastAsia="Times New Roman" w:hAnsi="Traditional Arabic" w:cs="Traditional Arabic"/>
          <w:sz w:val="32"/>
          <w:szCs w:val="32"/>
          <w:rtl/>
          <w:lang w:bidi="ar-IQ"/>
        </w:rPr>
        <w:t>ثلاثة أوجه</w:t>
      </w:r>
      <w:r w:rsidR="00F444E7" w:rsidRPr="00F444E7">
        <w:rPr>
          <w:rFonts w:ascii="Traditional Arabic" w:eastAsia="Times New Roman" w:hAnsi="Traditional Arabic" w:cs="Traditional Arabic"/>
          <w:sz w:val="32"/>
          <w:szCs w:val="32"/>
          <w:rtl/>
          <w:lang w:bidi="ar-IQ"/>
        </w:rPr>
        <w:t>:</w:t>
      </w:r>
      <w:r w:rsidR="00991985" w:rsidRPr="00F444E7">
        <w:rPr>
          <w:rFonts w:ascii="Traditional Arabic" w:eastAsia="Times New Roman" w:hAnsi="Traditional Arabic" w:cs="Traditional Arabic"/>
          <w:sz w:val="32"/>
          <w:szCs w:val="32"/>
          <w:rtl/>
          <w:lang w:bidi="ar-IQ"/>
        </w:rPr>
        <w:t xml:space="preserve"> إبدال </w:t>
      </w:r>
      <w:r w:rsidR="00096D1D" w:rsidRPr="00F444E7">
        <w:rPr>
          <w:rFonts w:ascii="Traditional Arabic" w:eastAsia="Times New Roman" w:hAnsi="Traditional Arabic" w:cs="Traditional Arabic"/>
          <w:sz w:val="32"/>
          <w:szCs w:val="32"/>
          <w:rtl/>
          <w:lang w:bidi="ar-IQ"/>
        </w:rPr>
        <w:t xml:space="preserve">الهمز </w:t>
      </w:r>
      <w:r w:rsidR="00991985" w:rsidRPr="00F444E7">
        <w:rPr>
          <w:rFonts w:ascii="Traditional Arabic" w:eastAsia="Times New Roman" w:hAnsi="Traditional Arabic" w:cs="Traditional Arabic"/>
          <w:sz w:val="32"/>
          <w:szCs w:val="32"/>
          <w:rtl/>
          <w:lang w:bidi="ar-IQ"/>
        </w:rPr>
        <w:t xml:space="preserve">ياءً وإدغام الياء الأولى بالثانية </w:t>
      </w:r>
      <w:r w:rsidRPr="00F444E7">
        <w:rPr>
          <w:rFonts w:ascii="Traditional Arabic" w:eastAsia="Times New Roman" w:hAnsi="Traditional Arabic" w:cs="Traditional Arabic"/>
          <w:sz w:val="32"/>
          <w:szCs w:val="32"/>
          <w:rtl/>
          <w:lang w:bidi="ar-IQ"/>
        </w:rPr>
        <w:t xml:space="preserve">مع السكون المجرد </w:t>
      </w:r>
      <w:r w:rsidR="00096D1D" w:rsidRPr="00F444E7">
        <w:rPr>
          <w:rFonts w:ascii="Traditional Arabic" w:eastAsia="Times New Roman" w:hAnsi="Traditional Arabic" w:cs="Traditional Arabic"/>
          <w:sz w:val="32"/>
          <w:szCs w:val="32"/>
          <w:rtl/>
          <w:lang w:bidi="ar-IQ"/>
        </w:rPr>
        <w:t>و</w:t>
      </w:r>
      <w:r w:rsidRPr="00F444E7">
        <w:rPr>
          <w:rFonts w:ascii="Traditional Arabic" w:eastAsia="Times New Roman" w:hAnsi="Traditional Arabic" w:cs="Traditional Arabic"/>
          <w:sz w:val="32"/>
          <w:szCs w:val="32"/>
          <w:rtl/>
          <w:lang w:bidi="ar-IQ"/>
        </w:rPr>
        <w:t xml:space="preserve">الإشمام </w:t>
      </w:r>
      <w:r w:rsidR="00096D1D" w:rsidRPr="00F444E7">
        <w:rPr>
          <w:rFonts w:ascii="Traditional Arabic" w:eastAsia="Times New Roman" w:hAnsi="Traditional Arabic" w:cs="Traditional Arabic"/>
          <w:sz w:val="32"/>
          <w:szCs w:val="32"/>
          <w:rtl/>
          <w:lang w:bidi="ar-IQ"/>
        </w:rPr>
        <w:t>و</w:t>
      </w:r>
      <w:r w:rsidRPr="00F444E7">
        <w:rPr>
          <w:rFonts w:ascii="Traditional Arabic" w:eastAsia="Times New Roman" w:hAnsi="Traditional Arabic" w:cs="Traditional Arabic"/>
          <w:sz w:val="32"/>
          <w:szCs w:val="32"/>
          <w:rtl/>
          <w:lang w:bidi="ar-IQ"/>
        </w:rPr>
        <w:t>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يُضَلُّ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096D1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وكسر الضاد فيها (</w:t>
      </w:r>
      <w:r w:rsidRPr="00F444E7">
        <w:rPr>
          <w:rFonts w:ascii="Traditional Arabic" w:eastAsia="Times New Roman" w:hAnsi="Traditional Arabic" w:cs="Traditional Arabic"/>
          <w:b/>
          <w:bCs/>
          <w:sz w:val="32"/>
          <w:szCs w:val="32"/>
          <w:rtl/>
          <w:lang w:bidi="ar-IQ"/>
        </w:rPr>
        <w:t>يَضِلُّ</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0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سُوءُ أَعْمَالِهِمْ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96D1D" w:rsidRPr="00F444E7">
        <w:rPr>
          <w:rFonts w:ascii="Traditional Arabic" w:eastAsia="Times New Roman" w:hAnsi="Traditional Arabic" w:cs="Traditional Arabic"/>
          <w:sz w:val="32"/>
          <w:szCs w:val="32"/>
          <w:rtl/>
          <w:lang w:bidi="ar-IQ"/>
        </w:rPr>
        <w:t xml:space="preserve">قرأها </w:t>
      </w:r>
      <w:r w:rsidR="00096D1D" w:rsidRPr="00F444E7">
        <w:rPr>
          <w:rFonts w:ascii="Traditional Arabic" w:eastAsia="Times New Roman" w:hAnsi="Traditional Arabic" w:cs="Traditional Arabic"/>
          <w:b/>
          <w:bCs/>
          <w:color w:val="00B050"/>
          <w:sz w:val="32"/>
          <w:szCs w:val="32"/>
          <w:rtl/>
          <w:lang w:bidi="ar-IQ"/>
        </w:rPr>
        <w:t>ابن عامر الشامي</w:t>
      </w:r>
      <w:r w:rsidR="00096D1D" w:rsidRPr="00F444E7">
        <w:rPr>
          <w:rFonts w:ascii="Traditional Arabic" w:eastAsia="Times New Roman" w:hAnsi="Traditional Arabic" w:cs="Traditional Arabic"/>
          <w:sz w:val="32"/>
          <w:szCs w:val="32"/>
          <w:rtl/>
          <w:lang w:bidi="ar-IQ"/>
        </w:rPr>
        <w:t xml:space="preserve"> بتحقيق الهمزتين</w:t>
      </w:r>
      <w:r w:rsidR="000E5CC2"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096D1D" w:rsidRPr="00F444E7">
        <w:rPr>
          <w:rFonts w:ascii="Traditional Arabic" w:eastAsia="Times New Roman" w:hAnsi="Traditional Arabic" w:cs="Traditional Arabic"/>
          <w:sz w:val="32"/>
          <w:szCs w:val="32"/>
          <w:rtl/>
          <w:lang w:bidi="ar-IQ"/>
        </w:rPr>
        <w:t xml:space="preserve"> </w:t>
      </w:r>
      <w:r w:rsidR="00096D1D" w:rsidRPr="00F444E7">
        <w:rPr>
          <w:rFonts w:ascii="Traditional Arabic" w:hAnsi="Traditional Arabic" w:cs="Traditional Arabic"/>
          <w:sz w:val="32"/>
          <w:szCs w:val="32"/>
          <w:rtl/>
          <w:lang w:bidi="ar-IQ"/>
        </w:rPr>
        <w:t xml:space="preserve">وإذا وقف </w:t>
      </w:r>
      <w:r w:rsidR="00096D1D" w:rsidRPr="00F444E7">
        <w:rPr>
          <w:rFonts w:ascii="Traditional Arabic" w:hAnsi="Traditional Arabic" w:cs="Traditional Arabic"/>
          <w:b/>
          <w:bCs/>
          <w:color w:val="C00000"/>
          <w:sz w:val="32"/>
          <w:szCs w:val="32"/>
          <w:rtl/>
          <w:lang w:bidi="ar-IQ"/>
        </w:rPr>
        <w:t>هشام</w:t>
      </w:r>
      <w:r w:rsidR="00096D1D" w:rsidRPr="00F444E7">
        <w:rPr>
          <w:rFonts w:ascii="Traditional Arabic" w:hAnsi="Traditional Arabic" w:cs="Traditional Arabic"/>
          <w:sz w:val="32"/>
          <w:szCs w:val="32"/>
          <w:rtl/>
          <w:lang w:bidi="ar-IQ"/>
        </w:rPr>
        <w:t xml:space="preserve"> على </w:t>
      </w:r>
      <w:r w:rsidR="00096D1D" w:rsidRPr="00F444E7">
        <w:rPr>
          <w:rFonts w:ascii="Traditional Arabic" w:hAnsi="Traditional Arabic" w:cs="Traditional Arabic"/>
          <w:b/>
          <w:bCs/>
          <w:sz w:val="32"/>
          <w:szCs w:val="32"/>
          <w:rtl/>
          <w:lang w:bidi="ar-IQ"/>
        </w:rPr>
        <w:t>(سُوءُ)</w:t>
      </w:r>
      <w:r w:rsidR="00096D1D" w:rsidRPr="00F444E7">
        <w:rPr>
          <w:rFonts w:ascii="Traditional Arabic" w:hAnsi="Traditional Arabic" w:cs="Traditional Arabic"/>
          <w:sz w:val="32"/>
          <w:szCs w:val="32"/>
          <w:rtl/>
          <w:lang w:bidi="ar-IQ"/>
        </w:rPr>
        <w:t xml:space="preserve"> فله فيها ستة أوجه</w:t>
      </w:r>
      <w:r w:rsidR="00F444E7" w:rsidRPr="00F444E7">
        <w:rPr>
          <w:rFonts w:ascii="Traditional Arabic" w:hAnsi="Traditional Arabic" w:cs="Traditional Arabic"/>
          <w:sz w:val="32"/>
          <w:szCs w:val="32"/>
          <w:rtl/>
          <w:lang w:bidi="ar-IQ"/>
        </w:rPr>
        <w:t>:</w:t>
      </w:r>
      <w:r w:rsidR="00096D1D"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00096D1D"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b/>
          <w:bCs/>
          <w:sz w:val="32"/>
          <w:szCs w:val="32"/>
          <w:rtl/>
          <w:lang w:bidi="ar-IQ"/>
        </w:rPr>
        <w:t>.</w:t>
      </w:r>
    </w:p>
    <w:p w:rsidR="00564B42" w:rsidRPr="00F444E7" w:rsidRDefault="00564B42" w:rsidP="00B42D3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096D1D"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00096D1D"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42D3A" w:rsidRPr="00F444E7">
        <w:rPr>
          <w:rFonts w:ascii="Traditional Arabic" w:eastAsia="Times New Roman" w:hAnsi="Traditional Arabic" w:cs="Traditional Arabic"/>
          <w:sz w:val="32"/>
          <w:szCs w:val="32"/>
          <w:rtl/>
          <w:lang w:bidi="ar-IQ"/>
        </w:rPr>
        <w:t xml:space="preserve">قرأها </w:t>
      </w:r>
      <w:r w:rsidR="00B42D3A" w:rsidRPr="00F444E7">
        <w:rPr>
          <w:rFonts w:ascii="Traditional Arabic" w:eastAsia="Times New Roman" w:hAnsi="Traditional Arabic" w:cs="Traditional Arabic"/>
          <w:b/>
          <w:bCs/>
          <w:noProof/>
          <w:color w:val="C00000"/>
          <w:sz w:val="32"/>
          <w:szCs w:val="32"/>
          <w:rtl/>
          <w:lang w:eastAsia="ar-SA" w:bidi="ar-IQ"/>
        </w:rPr>
        <w:t>هشام</w:t>
      </w:r>
      <w:r w:rsidR="00B42D3A"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42D3A" w:rsidRPr="00F444E7">
        <w:rPr>
          <w:rFonts w:ascii="Traditional Arabic" w:eastAsia="Times New Roman" w:hAnsi="Traditional Arabic" w:cs="Traditional Arabic"/>
          <w:noProof/>
          <w:sz w:val="32"/>
          <w:szCs w:val="32"/>
          <w:rtl/>
          <w:lang w:eastAsia="ar-SA" w:bidi="ar-IQ"/>
        </w:rPr>
        <w:t xml:space="preserve"> </w:t>
      </w:r>
      <w:r w:rsidR="00B42D3A"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42D3A" w:rsidRPr="00F444E7">
        <w:rPr>
          <w:rFonts w:ascii="Traditional Arabic" w:hAnsi="Traditional Arabic" w:cs="Traditional Arabic"/>
          <w:b/>
          <w:bCs/>
          <w:sz w:val="32"/>
          <w:szCs w:val="32"/>
          <w:rtl/>
          <w:lang w:bidi="ar-IQ"/>
        </w:rPr>
        <w:t xml:space="preserve"> </w:t>
      </w:r>
      <w:r w:rsidR="00B42D3A"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64B42" w:rsidRPr="00F444E7" w:rsidRDefault="00564B42" w:rsidP="007801F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Pr="00F444E7">
        <w:rPr>
          <w:rFonts w:ascii="Traditional Arabic" w:eastAsia="Times New Roman" w:hAnsi="Traditional Arabic" w:cs="Traditional Arabic"/>
          <w:sz w:val="32"/>
          <w:szCs w:val="32"/>
          <w:rtl/>
          <w:lang w:bidi="ar-IQ"/>
        </w:rPr>
        <w:t>﴿</w:t>
      </w:r>
      <w:r w:rsidR="000E5CC2" w:rsidRPr="00F444E7">
        <w:rPr>
          <w:rFonts w:ascii="Traditional Arabic" w:eastAsia="Times New Roman" w:hAnsi="Traditional Arabic" w:cs="Traditional Arabic"/>
          <w:b/>
          <w:bCs/>
          <w:color w:val="FF0000"/>
          <w:sz w:val="32"/>
          <w:szCs w:val="32"/>
          <w:rtl/>
          <w:lang w:bidi="ar-IQ"/>
        </w:rPr>
        <w:t xml:space="preserve">مَا </w:t>
      </w:r>
      <w:r w:rsidRPr="00F444E7">
        <w:rPr>
          <w:rFonts w:ascii="Traditional Arabic" w:eastAsia="Times New Roman" w:hAnsi="Traditional Arabic" w:cs="Traditional Arabic"/>
          <w:b/>
          <w:bCs/>
          <w:color w:val="FF0000"/>
          <w:sz w:val="32"/>
          <w:szCs w:val="32"/>
          <w:rtl/>
          <w:lang w:bidi="ar-IQ"/>
        </w:rPr>
        <w:t>زَادُوكُمْ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42D3A" w:rsidRPr="00F444E7">
        <w:rPr>
          <w:rFonts w:ascii="Traditional Arabic" w:eastAsia="Times New Roman" w:hAnsi="Traditional Arabic" w:cs="Traditional Arabic"/>
          <w:sz w:val="32"/>
          <w:szCs w:val="32"/>
          <w:rtl/>
          <w:lang w:bidi="ar-IQ"/>
        </w:rPr>
        <w:t xml:space="preserve">قرأها </w:t>
      </w:r>
      <w:r w:rsidR="00B42D3A" w:rsidRPr="00F444E7">
        <w:rPr>
          <w:rFonts w:ascii="Traditional Arabic" w:eastAsia="Times New Roman" w:hAnsi="Traditional Arabic" w:cs="Traditional Arabic"/>
          <w:b/>
          <w:bCs/>
          <w:color w:val="7030A0"/>
          <w:sz w:val="32"/>
          <w:szCs w:val="32"/>
          <w:rtl/>
          <w:lang w:bidi="ar-IQ"/>
        </w:rPr>
        <w:t>ابن ذكوان</w:t>
      </w:r>
      <w:r w:rsidR="00B42D3A" w:rsidRPr="00F444E7">
        <w:rPr>
          <w:rFonts w:ascii="Traditional Arabic" w:eastAsia="Times New Roman" w:hAnsi="Traditional Arabic" w:cs="Traditional Arabic"/>
          <w:color w:val="7030A0"/>
          <w:sz w:val="32"/>
          <w:szCs w:val="32"/>
          <w:rtl/>
          <w:lang w:bidi="ar-IQ"/>
        </w:rPr>
        <w:t xml:space="preserve"> </w:t>
      </w:r>
      <w:r w:rsidR="007801F5" w:rsidRPr="00F444E7">
        <w:rPr>
          <w:rFonts w:ascii="Traditional Arabic" w:eastAsia="Times New Roman" w:hAnsi="Traditional Arabic" w:cs="Traditional Arabic"/>
          <w:sz w:val="32"/>
          <w:szCs w:val="32"/>
          <w:rtl/>
          <w:lang w:bidi="ar-IQ"/>
        </w:rPr>
        <w:t>بخلف عنه بالإ</w:t>
      </w:r>
      <w:r w:rsidR="00B42D3A" w:rsidRPr="00F444E7">
        <w:rPr>
          <w:rFonts w:ascii="Traditional Arabic" w:eastAsia="Times New Roman" w:hAnsi="Traditional Arabic" w:cs="Traditional Arabic"/>
          <w:sz w:val="32"/>
          <w:szCs w:val="32"/>
          <w:rtl/>
          <w:lang w:bidi="ar-IQ"/>
        </w:rPr>
        <w:t xml:space="preserve">مالة </w:t>
      </w:r>
      <w:r w:rsidR="007801F5"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p>
    <w:p w:rsidR="00B42D3A" w:rsidRPr="00F444E7" w:rsidRDefault="00564B42" w:rsidP="007801F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48) </w:t>
      </w:r>
      <w:r w:rsidRPr="00F444E7">
        <w:rPr>
          <w:rFonts w:ascii="Traditional Arabic" w:eastAsia="Times New Roman" w:hAnsi="Traditional Arabic" w:cs="Traditional Arabic"/>
          <w:sz w:val="32"/>
          <w:szCs w:val="32"/>
          <w:rtl/>
          <w:lang w:bidi="ar-IQ"/>
        </w:rPr>
        <w:t>﴿</w:t>
      </w:r>
      <w:r w:rsidR="00B42D3A"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7801F5"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960E5D" w:rsidRPr="00F444E7">
        <w:rPr>
          <w:rFonts w:ascii="Traditional Arabic" w:eastAsia="Times New Roman" w:hAnsi="Traditional Arabic" w:cs="Traditional Arabic"/>
          <w:b/>
          <w:bCs/>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1E2802" w:rsidRPr="00F444E7">
        <w:rPr>
          <w:rFonts w:ascii="Traditional Arabic" w:eastAsia="Times New Roman" w:hAnsi="Traditional Arabic" w:cs="Traditional Arabic"/>
          <w:b/>
          <w:bCs/>
          <w:sz w:val="32"/>
          <w:szCs w:val="32"/>
          <w:rtl/>
          <w:lang w:bidi="ar-IQ"/>
        </w:rPr>
        <w:t xml:space="preserve"> </w:t>
      </w:r>
    </w:p>
    <w:p w:rsidR="00564B42" w:rsidRPr="00F444E7" w:rsidRDefault="00564B42" w:rsidP="00B42D3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يَقُولُ ائْذَنْ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ابتدأ القارئ بــــ </w:t>
      </w:r>
      <w:r w:rsidRPr="00F444E7">
        <w:rPr>
          <w:rFonts w:ascii="Traditional Arabic" w:eastAsia="Times New Roman" w:hAnsi="Traditional Arabic" w:cs="Traditional Arabic"/>
          <w:b/>
          <w:bCs/>
          <w:sz w:val="32"/>
          <w:szCs w:val="32"/>
          <w:rtl/>
          <w:lang w:bidi="ar-IQ"/>
        </w:rPr>
        <w:t>(ائْذن</w:t>
      </w:r>
      <w:r w:rsidR="00B42D3A" w:rsidRPr="00F444E7">
        <w:rPr>
          <w:rFonts w:ascii="Traditional Arabic" w:eastAsia="Times New Roman" w:hAnsi="Traditional Arabic" w:cs="Traditional Arabic"/>
          <w:sz w:val="32"/>
          <w:szCs w:val="32"/>
          <w:rtl/>
          <w:lang w:bidi="ar-IQ"/>
        </w:rPr>
        <w:t xml:space="preserve">) فإنها تقرأ </w:t>
      </w:r>
      <w:r w:rsidRPr="00F444E7">
        <w:rPr>
          <w:rFonts w:ascii="Traditional Arabic" w:eastAsia="Times New Roman" w:hAnsi="Traditional Arabic" w:cs="Traditional Arabic"/>
          <w:sz w:val="32"/>
          <w:szCs w:val="32"/>
          <w:rtl/>
          <w:lang w:bidi="ar-IQ"/>
        </w:rPr>
        <w:t>بهمزة مكسورة ويبدل الهمزة الثانية الساكنة ياءً مدية من جنس حركة الهمزة الأولى المبدلة فتصبح (</w:t>
      </w:r>
      <w:r w:rsidRPr="00F444E7">
        <w:rPr>
          <w:rFonts w:ascii="Traditional Arabic" w:eastAsia="Times New Roman" w:hAnsi="Traditional Arabic" w:cs="Traditional Arabic"/>
          <w:b/>
          <w:bCs/>
          <w:sz w:val="32"/>
          <w:szCs w:val="32"/>
          <w:rtl/>
          <w:lang w:bidi="ar-IQ"/>
        </w:rPr>
        <w:t>إِيذَن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7801F5" w:rsidRPr="00F444E7" w:rsidRDefault="00564B42" w:rsidP="00B42D3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Pr="00F444E7">
        <w:rPr>
          <w:rFonts w:ascii="Traditional Arabic" w:eastAsia="Times New Roman" w:hAnsi="Traditional Arabic" w:cs="Traditional Arabic"/>
          <w:sz w:val="32"/>
          <w:szCs w:val="32"/>
          <w:rtl/>
          <w:lang w:bidi="ar-IQ"/>
        </w:rPr>
        <w:t>﴿</w:t>
      </w:r>
      <w:r w:rsidR="00B42D3A" w:rsidRPr="00F444E7">
        <w:rPr>
          <w:rFonts w:ascii="Traditional Arabic" w:eastAsia="Times New Roman" w:hAnsi="Traditional Arabic" w:cs="Traditional Arabic"/>
          <w:b/>
          <w:bCs/>
          <w:color w:val="FF0000"/>
          <w:sz w:val="32"/>
          <w:szCs w:val="32"/>
          <w:rtl/>
          <w:lang w:bidi="ar-IQ"/>
        </w:rPr>
        <w:t>هَلْ تَرَبَّصُونَ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42D3A" w:rsidRPr="00F444E7">
        <w:rPr>
          <w:rFonts w:ascii="Traditional Arabic" w:eastAsia="Times New Roman" w:hAnsi="Traditional Arabic" w:cs="Traditional Arabic"/>
          <w:sz w:val="32"/>
          <w:szCs w:val="32"/>
          <w:rtl/>
          <w:lang w:bidi="ar-IQ"/>
        </w:rPr>
        <w:t xml:space="preserve">أدغم </w:t>
      </w:r>
      <w:r w:rsidR="00B42D3A" w:rsidRPr="00F444E7">
        <w:rPr>
          <w:rFonts w:ascii="Traditional Arabic" w:eastAsia="Times New Roman" w:hAnsi="Traditional Arabic" w:cs="Traditional Arabic"/>
          <w:b/>
          <w:bCs/>
          <w:color w:val="C00000"/>
          <w:sz w:val="32"/>
          <w:szCs w:val="32"/>
          <w:rtl/>
          <w:lang w:bidi="ar-IQ"/>
        </w:rPr>
        <w:t>هشام</w:t>
      </w:r>
      <w:r w:rsidR="00B42D3A" w:rsidRPr="00F444E7">
        <w:rPr>
          <w:rFonts w:ascii="Traditional Arabic" w:eastAsia="Times New Roman" w:hAnsi="Traditional Arabic" w:cs="Traditional Arabic"/>
          <w:sz w:val="32"/>
          <w:szCs w:val="32"/>
          <w:rtl/>
          <w:lang w:bidi="ar-IQ"/>
        </w:rPr>
        <w:t xml:space="preserve"> اللام في التاء </w:t>
      </w:r>
      <w:r w:rsidR="00B42D3A" w:rsidRPr="00F444E7">
        <w:rPr>
          <w:rFonts w:ascii="Traditional Arabic" w:eastAsia="Times New Roman" w:hAnsi="Traditional Arabic" w:cs="Traditional Arabic"/>
          <w:b/>
          <w:bCs/>
          <w:sz w:val="32"/>
          <w:szCs w:val="32"/>
          <w:rtl/>
          <w:lang w:bidi="ar-IQ"/>
        </w:rPr>
        <w:t>(هتَّربصون)</w:t>
      </w:r>
      <w:r w:rsidR="00F444E7" w:rsidRPr="00F444E7">
        <w:rPr>
          <w:rFonts w:ascii="Traditional Arabic" w:eastAsia="Times New Roman" w:hAnsi="Traditional Arabic" w:cs="Traditional Arabic"/>
          <w:sz w:val="32"/>
          <w:szCs w:val="32"/>
          <w:rtl/>
          <w:lang w:bidi="ar-IQ"/>
        </w:rPr>
        <w:t>.</w:t>
      </w:r>
    </w:p>
    <w:p w:rsidR="00564B42" w:rsidRPr="00F444E7" w:rsidRDefault="007801F5" w:rsidP="007801F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لِلْفُقَرَاءِ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564B42" w:rsidRPr="00F444E7">
        <w:rPr>
          <w:rFonts w:ascii="Traditional Arabic" w:eastAsia="Times New Roman" w:hAnsi="Traditional Arabic" w:cs="Traditional Arabic"/>
          <w:b/>
          <w:bCs/>
          <w:sz w:val="32"/>
          <w:szCs w:val="32"/>
          <w:rtl/>
          <w:lang w:bidi="ar-IQ"/>
        </w:rPr>
        <w:t xml:space="preserve"> </w:t>
      </w:r>
    </w:p>
    <w:p w:rsidR="00564B42" w:rsidRPr="00F444E7" w:rsidRDefault="00564B42" w:rsidP="007801F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إنْ نَعْفُ عَنْ طَائفَةٍ مِنْكُمْ نُعَذِبْ طَائفَةً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B42D3A"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B42D3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نَعْفُ</w:t>
      </w:r>
      <w:r w:rsidRPr="00F444E7">
        <w:rPr>
          <w:rFonts w:ascii="Traditional Arabic" w:eastAsia="Times New Roman" w:hAnsi="Traditional Arabic" w:cs="Traditional Arabic"/>
          <w:sz w:val="32"/>
          <w:szCs w:val="32"/>
          <w:rtl/>
          <w:lang w:bidi="ar-IQ"/>
        </w:rPr>
        <w:t xml:space="preserve">) بياء الغيب مضمومة مع </w:t>
      </w:r>
      <w:r w:rsidR="007801F5" w:rsidRPr="00F444E7">
        <w:rPr>
          <w:rFonts w:ascii="Traditional Arabic" w:eastAsia="Times New Roman" w:hAnsi="Traditional Arabic" w:cs="Traditional Arabic"/>
          <w:sz w:val="32"/>
          <w:szCs w:val="32"/>
          <w:rtl/>
          <w:lang w:bidi="ar-IQ"/>
        </w:rPr>
        <w:t>نصب</w:t>
      </w:r>
      <w:r w:rsidRPr="00F444E7">
        <w:rPr>
          <w:rFonts w:ascii="Traditional Arabic" w:eastAsia="Times New Roman" w:hAnsi="Traditional Arabic" w:cs="Traditional Arabic"/>
          <w:sz w:val="32"/>
          <w:szCs w:val="32"/>
          <w:rtl/>
          <w:lang w:bidi="ar-IQ"/>
        </w:rPr>
        <w:t xml:space="preserve"> الفاء (</w:t>
      </w:r>
      <w:r w:rsidRPr="00F444E7">
        <w:rPr>
          <w:rFonts w:ascii="Traditional Arabic" w:eastAsia="Times New Roman" w:hAnsi="Traditional Arabic" w:cs="Traditional Arabic"/>
          <w:b/>
          <w:bCs/>
          <w:sz w:val="32"/>
          <w:szCs w:val="32"/>
          <w:rtl/>
          <w:lang w:bidi="ar-IQ"/>
        </w:rPr>
        <w:t>يُعْفَ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 (</w:t>
      </w:r>
      <w:r w:rsidRPr="00F444E7">
        <w:rPr>
          <w:rFonts w:ascii="Traditional Arabic" w:eastAsia="Times New Roman" w:hAnsi="Traditional Arabic" w:cs="Traditional Arabic"/>
          <w:b/>
          <w:bCs/>
          <w:sz w:val="32"/>
          <w:szCs w:val="32"/>
          <w:rtl/>
          <w:lang w:bidi="ar-IQ"/>
        </w:rPr>
        <w:t>نُعَذِبْ</w:t>
      </w:r>
      <w:r w:rsidRPr="00F444E7">
        <w:rPr>
          <w:rFonts w:ascii="Traditional Arabic" w:eastAsia="Times New Roman" w:hAnsi="Traditional Arabic" w:cs="Traditional Arabic"/>
          <w:sz w:val="32"/>
          <w:szCs w:val="32"/>
          <w:rtl/>
          <w:lang w:bidi="ar-IQ"/>
        </w:rPr>
        <w:t>) بتاء الخطاب مضمومة مع فتح الذال (</w:t>
      </w:r>
      <w:r w:rsidRPr="00F444E7">
        <w:rPr>
          <w:rFonts w:ascii="Traditional Arabic" w:eastAsia="Times New Roman" w:hAnsi="Traditional Arabic" w:cs="Traditional Arabic"/>
          <w:b/>
          <w:bCs/>
          <w:sz w:val="32"/>
          <w:szCs w:val="32"/>
          <w:rtl/>
          <w:lang w:bidi="ar-IQ"/>
        </w:rPr>
        <w:t>تُعْذَبْ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 (</w:t>
      </w:r>
      <w:r w:rsidRPr="00F444E7">
        <w:rPr>
          <w:rFonts w:ascii="Traditional Arabic" w:eastAsia="Times New Roman" w:hAnsi="Traditional Arabic" w:cs="Traditional Arabic"/>
          <w:b/>
          <w:bCs/>
          <w:sz w:val="32"/>
          <w:szCs w:val="32"/>
          <w:rtl/>
          <w:lang w:bidi="ar-IQ"/>
        </w:rPr>
        <w:t>طَائفَةً</w:t>
      </w:r>
      <w:r w:rsidRPr="00F444E7">
        <w:rPr>
          <w:rFonts w:ascii="Traditional Arabic" w:eastAsia="Times New Roman" w:hAnsi="Traditional Arabic" w:cs="Traditional Arabic"/>
          <w:sz w:val="32"/>
          <w:szCs w:val="32"/>
          <w:rtl/>
          <w:lang w:bidi="ar-IQ"/>
        </w:rPr>
        <w:t>) بالرفع فتقرأ الآية (</w:t>
      </w:r>
      <w:r w:rsidRPr="00F444E7">
        <w:rPr>
          <w:rFonts w:ascii="Traditional Arabic" w:eastAsia="Times New Roman" w:hAnsi="Traditional Arabic" w:cs="Traditional Arabic"/>
          <w:b/>
          <w:bCs/>
          <w:sz w:val="32"/>
          <w:szCs w:val="32"/>
          <w:rtl/>
          <w:lang w:bidi="ar-IQ"/>
        </w:rPr>
        <w:t>إِنْ يُعْفَ عَنْ طَائفَةٍ مِنْكُمْ تُعَذَبْ طَائفَةٌ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0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564B42" w:rsidRPr="00F444E7" w:rsidRDefault="00564B42" w:rsidP="00C43C8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70) </w:t>
      </w:r>
      <w:r w:rsidRPr="00F444E7">
        <w:rPr>
          <w:rFonts w:ascii="Traditional Arabic" w:eastAsia="Times New Roman" w:hAnsi="Traditional Arabic" w:cs="Traditional Arabic"/>
          <w:sz w:val="32"/>
          <w:szCs w:val="32"/>
          <w:rtl/>
          <w:lang w:bidi="ar-IQ"/>
        </w:rPr>
        <w:t>﴿</w:t>
      </w:r>
      <w:r w:rsidR="00C43C80" w:rsidRPr="00F444E7">
        <w:rPr>
          <w:rFonts w:ascii="Traditional Arabic" w:eastAsia="Times New Roman" w:hAnsi="Traditional Arabic" w:cs="Traditional Arabic"/>
          <w:b/>
          <w:bCs/>
          <w:color w:val="FF0000"/>
          <w:sz w:val="32"/>
          <w:szCs w:val="32"/>
          <w:rtl/>
          <w:lang w:bidi="ar-IQ"/>
        </w:rPr>
        <w:t>نَبَأُ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43C80" w:rsidRPr="00F444E7">
        <w:rPr>
          <w:rFonts w:ascii="Traditional Arabic" w:eastAsia="Times New Roman" w:hAnsi="Traditional Arabic" w:cs="Traditional Arabic"/>
          <w:sz w:val="32"/>
          <w:szCs w:val="32"/>
          <w:rtl/>
          <w:lang w:bidi="ar-IQ"/>
        </w:rPr>
        <w:t xml:space="preserve">قرأها </w:t>
      </w:r>
      <w:r w:rsidR="00C43C80" w:rsidRPr="00F444E7">
        <w:rPr>
          <w:rFonts w:ascii="Traditional Arabic" w:eastAsia="Times New Roman" w:hAnsi="Traditional Arabic" w:cs="Traditional Arabic"/>
          <w:b/>
          <w:bCs/>
          <w:color w:val="C00000"/>
          <w:sz w:val="32"/>
          <w:szCs w:val="32"/>
          <w:rtl/>
          <w:lang w:bidi="ar-IQ"/>
        </w:rPr>
        <w:t>هشام</w:t>
      </w:r>
      <w:r w:rsidR="00C43C80" w:rsidRPr="00F444E7">
        <w:rPr>
          <w:rFonts w:ascii="Traditional Arabic" w:eastAsia="Times New Roman" w:hAnsi="Traditional Arabic" w:cs="Traditional Arabic"/>
          <w:sz w:val="32"/>
          <w:szCs w:val="32"/>
          <w:rtl/>
          <w:lang w:bidi="ar-IQ"/>
        </w:rPr>
        <w:t xml:space="preserve"> عند الوقف عليها بوجهين الإبدال بألف والتسهيل بروم</w:t>
      </w:r>
      <w:r w:rsidR="00F444E7" w:rsidRPr="00F444E7">
        <w:rPr>
          <w:rFonts w:ascii="Traditional Arabic" w:eastAsia="Times New Roman" w:hAnsi="Traditional Arabic" w:cs="Traditional Arabic"/>
          <w:sz w:val="32"/>
          <w:szCs w:val="32"/>
          <w:rtl/>
          <w:lang w:bidi="ar-IQ"/>
        </w:rPr>
        <w:t>.</w:t>
      </w:r>
    </w:p>
    <w:p w:rsidR="00C43C80" w:rsidRPr="00F444E7" w:rsidRDefault="00564B42" w:rsidP="00C43C8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71) </w:t>
      </w:r>
      <w:r w:rsidR="00C43C80" w:rsidRPr="00F444E7">
        <w:rPr>
          <w:rFonts w:ascii="Traditional Arabic" w:eastAsia="Times New Roman" w:hAnsi="Traditional Arabic" w:cs="Traditional Arabic"/>
          <w:sz w:val="32"/>
          <w:szCs w:val="32"/>
          <w:rtl/>
          <w:lang w:bidi="ar-IQ"/>
        </w:rPr>
        <w:t>﴿</w:t>
      </w:r>
      <w:r w:rsidR="00C43C80" w:rsidRPr="00F444E7">
        <w:rPr>
          <w:rFonts w:ascii="Traditional Arabic" w:eastAsia="Times New Roman" w:hAnsi="Traditional Arabic" w:cs="Traditional Arabic"/>
          <w:b/>
          <w:bCs/>
          <w:color w:val="FF0000"/>
          <w:sz w:val="32"/>
          <w:szCs w:val="32"/>
          <w:rtl/>
          <w:lang w:bidi="ar-IQ"/>
        </w:rPr>
        <w:t>أَوْلِيَاءُ</w:t>
      </w:r>
      <w:r w:rsidR="00C43C8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C43C80" w:rsidRPr="00F444E7">
        <w:rPr>
          <w:rFonts w:ascii="Traditional Arabic" w:eastAsia="Times New Roman" w:hAnsi="Traditional Arabic" w:cs="Traditional Arabic"/>
          <w:noProof/>
          <w:sz w:val="32"/>
          <w:szCs w:val="32"/>
          <w:rtl/>
          <w:lang w:bidi="ar-IQ"/>
        </w:rPr>
        <w:t xml:space="preserve"> </w:t>
      </w:r>
      <w:r w:rsidR="00C43C80" w:rsidRPr="00F444E7">
        <w:rPr>
          <w:rFonts w:ascii="Traditional Arabic" w:hAnsi="Traditional Arabic" w:cs="Traditional Arabic"/>
          <w:sz w:val="32"/>
          <w:szCs w:val="32"/>
          <w:rtl/>
          <w:lang w:bidi="ar-IQ"/>
        </w:rPr>
        <w:t xml:space="preserve">إذا وقف </w:t>
      </w:r>
      <w:r w:rsidR="00C43C80" w:rsidRPr="00F444E7">
        <w:rPr>
          <w:rFonts w:ascii="Traditional Arabic" w:hAnsi="Traditional Arabic" w:cs="Traditional Arabic"/>
          <w:b/>
          <w:bCs/>
          <w:color w:val="C00000"/>
          <w:sz w:val="32"/>
          <w:szCs w:val="32"/>
          <w:rtl/>
          <w:lang w:bidi="ar-IQ"/>
        </w:rPr>
        <w:t>هشام</w:t>
      </w:r>
      <w:r w:rsidR="00C43C80"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C43C80" w:rsidRPr="00F444E7">
        <w:rPr>
          <w:rFonts w:ascii="Traditional Arabic" w:hAnsi="Traditional Arabic" w:cs="Traditional Arabic"/>
          <w:sz w:val="32"/>
          <w:szCs w:val="32"/>
          <w:rtl/>
          <w:lang w:bidi="ar-IQ"/>
        </w:rPr>
        <w:t xml:space="preserve"> ثلاثة الإبدال </w:t>
      </w:r>
      <w:r w:rsidR="007801F5" w:rsidRPr="00F444E7">
        <w:rPr>
          <w:rFonts w:ascii="Traditional Arabic" w:hAnsi="Traditional Arabic" w:cs="Traditional Arabic"/>
          <w:sz w:val="32"/>
          <w:szCs w:val="32"/>
          <w:rtl/>
          <w:lang w:bidi="ar-IQ"/>
        </w:rPr>
        <w:t xml:space="preserve">بألف </w:t>
      </w:r>
      <w:r w:rsidR="00C43C8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43C8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43C8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C43C80" w:rsidRPr="00F444E7">
        <w:rPr>
          <w:rFonts w:ascii="Traditional Arabic" w:eastAsia="Times New Roman" w:hAnsi="Traditional Arabic" w:cs="Traditional Arabic"/>
          <w:b/>
          <w:bCs/>
          <w:sz w:val="32"/>
          <w:szCs w:val="32"/>
          <w:rtl/>
          <w:lang w:bidi="ar-IQ"/>
        </w:rPr>
        <w:t xml:space="preserve"> </w:t>
      </w:r>
    </w:p>
    <w:p w:rsidR="00564B42" w:rsidRPr="00F444E7" w:rsidRDefault="00564B42" w:rsidP="00C43C8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مَعِيَ عَدُواً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43C8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الياء فيها (</w:t>
      </w:r>
      <w:r w:rsidRPr="00F444E7">
        <w:rPr>
          <w:rFonts w:ascii="Traditional Arabic" w:eastAsia="Times New Roman" w:hAnsi="Traditional Arabic" w:cs="Traditional Arabic"/>
          <w:b/>
          <w:bCs/>
          <w:sz w:val="32"/>
          <w:szCs w:val="32"/>
          <w:rtl/>
          <w:lang w:bidi="ar-IQ"/>
        </w:rPr>
        <w:t>معيْ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564B42" w:rsidRPr="00F444E7" w:rsidRDefault="00564B42"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90) </w:t>
      </w:r>
      <w:r w:rsidR="00C43C80" w:rsidRPr="00F444E7">
        <w:rPr>
          <w:rFonts w:ascii="Traditional Arabic" w:eastAsia="Times New Roman" w:hAnsi="Traditional Arabic" w:cs="Traditional Arabic"/>
          <w:sz w:val="32"/>
          <w:szCs w:val="32"/>
          <w:rtl/>
          <w:lang w:bidi="ar-IQ"/>
        </w:rPr>
        <w:t>﴿</w:t>
      </w:r>
      <w:r w:rsidR="00C43C80" w:rsidRPr="00F444E7">
        <w:rPr>
          <w:rFonts w:ascii="Traditional Arabic" w:eastAsia="Times New Roman" w:hAnsi="Traditional Arabic" w:cs="Traditional Arabic"/>
          <w:b/>
          <w:bCs/>
          <w:color w:val="FF0000"/>
          <w:sz w:val="32"/>
          <w:szCs w:val="32"/>
          <w:rtl/>
          <w:lang w:bidi="ar-IQ"/>
        </w:rPr>
        <w:t>وَجَاءَ</w:t>
      </w:r>
      <w:r w:rsidR="00C43C8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43C80"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910B63"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960E5D" w:rsidRPr="00F444E7">
        <w:rPr>
          <w:rFonts w:ascii="Traditional Arabic" w:eastAsia="Times New Roman" w:hAnsi="Traditional Arabic" w:cs="Traditional Arabic"/>
          <w:b/>
          <w:bCs/>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64B42" w:rsidRPr="00F444E7" w:rsidRDefault="00564B42" w:rsidP="00C43C8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91) </w:t>
      </w:r>
      <w:r w:rsidR="00C43C80" w:rsidRPr="00F444E7">
        <w:rPr>
          <w:rFonts w:ascii="Traditional Arabic" w:eastAsia="Times New Roman" w:hAnsi="Traditional Arabic" w:cs="Traditional Arabic"/>
          <w:sz w:val="32"/>
          <w:szCs w:val="32"/>
          <w:rtl/>
          <w:lang w:bidi="ar-IQ"/>
        </w:rPr>
        <w:t>﴿</w:t>
      </w:r>
      <w:r w:rsidR="00C43C80" w:rsidRPr="00F444E7">
        <w:rPr>
          <w:rFonts w:ascii="Traditional Arabic" w:eastAsia="Times New Roman" w:hAnsi="Traditional Arabic" w:cs="Traditional Arabic"/>
          <w:b/>
          <w:bCs/>
          <w:color w:val="FF0000"/>
          <w:sz w:val="32"/>
          <w:szCs w:val="32"/>
          <w:rtl/>
          <w:lang w:bidi="ar-IQ"/>
        </w:rPr>
        <w:t>الضُّعَفَاءِ</w:t>
      </w:r>
      <w:r w:rsidR="00C43C8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43C80" w:rsidRPr="00F444E7">
        <w:rPr>
          <w:rFonts w:ascii="Traditional Arabic" w:eastAsia="Times New Roman" w:hAnsi="Traditional Arabic" w:cs="Traditional Arabic"/>
          <w:sz w:val="32"/>
          <w:szCs w:val="32"/>
          <w:rtl/>
          <w:lang w:bidi="ar-IQ"/>
        </w:rPr>
        <w:t xml:space="preserve"> </w:t>
      </w:r>
      <w:r w:rsidR="00C43C80" w:rsidRPr="00F444E7">
        <w:rPr>
          <w:rFonts w:ascii="Traditional Arabic" w:hAnsi="Traditional Arabic" w:cs="Traditional Arabic"/>
          <w:sz w:val="32"/>
          <w:szCs w:val="32"/>
          <w:rtl/>
          <w:lang w:bidi="ar-IQ"/>
        </w:rPr>
        <w:t xml:space="preserve">قرأها </w:t>
      </w:r>
      <w:r w:rsidR="00C43C80" w:rsidRPr="00F444E7">
        <w:rPr>
          <w:rFonts w:ascii="Traditional Arabic" w:hAnsi="Traditional Arabic" w:cs="Traditional Arabic"/>
          <w:b/>
          <w:bCs/>
          <w:color w:val="C00000"/>
          <w:sz w:val="32"/>
          <w:szCs w:val="32"/>
          <w:rtl/>
          <w:lang w:bidi="ar-IQ"/>
        </w:rPr>
        <w:t>هشام</w:t>
      </w:r>
      <w:r w:rsidR="00C43C80"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C43C80" w:rsidRPr="00F444E7">
        <w:rPr>
          <w:rFonts w:ascii="Traditional Arabic" w:hAnsi="Traditional Arabic" w:cs="Traditional Arabic"/>
          <w:sz w:val="32"/>
          <w:szCs w:val="32"/>
          <w:rtl/>
          <w:lang w:bidi="ar-IQ"/>
        </w:rPr>
        <w:t xml:space="preserve"> ثلاثة الإبدال</w:t>
      </w:r>
      <w:r w:rsidR="00910B63" w:rsidRPr="00F444E7">
        <w:rPr>
          <w:rFonts w:ascii="Traditional Arabic" w:hAnsi="Traditional Arabic" w:cs="Traditional Arabic"/>
          <w:sz w:val="32"/>
          <w:szCs w:val="32"/>
          <w:rtl/>
          <w:lang w:bidi="ar-IQ"/>
        </w:rPr>
        <w:t xml:space="preserve"> بألف</w:t>
      </w:r>
      <w:r w:rsidR="00C43C80" w:rsidRPr="00F444E7">
        <w:rPr>
          <w:rFonts w:ascii="Traditional Arabic" w:hAnsi="Traditional Arabic" w:cs="Traditional Arabic"/>
          <w:sz w:val="32"/>
          <w:szCs w:val="32"/>
          <w:rtl/>
          <w:lang w:bidi="ar-IQ"/>
        </w:rPr>
        <w:t xml:space="preserve"> وهي القصر والتوسط والطول مع السكون المحض</w:t>
      </w:r>
      <w:r w:rsidR="00F444E7" w:rsidRPr="00F444E7">
        <w:rPr>
          <w:rFonts w:ascii="Traditional Arabic" w:hAnsi="Traditional Arabic" w:cs="Traditional Arabic"/>
          <w:sz w:val="32"/>
          <w:szCs w:val="32"/>
          <w:rtl/>
          <w:lang w:bidi="ar-IQ"/>
        </w:rPr>
        <w:t>،</w:t>
      </w:r>
      <w:r w:rsidR="00C43C8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43C8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tbl>
      <w:tblPr>
        <w:tblStyle w:val="a3"/>
        <w:bidiVisual/>
        <w:tblW w:w="0" w:type="auto"/>
        <w:tblLook w:val="04A0" w:firstRow="1" w:lastRow="0" w:firstColumn="1" w:lastColumn="0" w:noHBand="0" w:noVBand="1"/>
      </w:tblPr>
      <w:tblGrid>
        <w:gridCol w:w="8522"/>
      </w:tblGrid>
      <w:tr w:rsidR="00C43C80" w:rsidRPr="00F444E7" w:rsidTr="00C43C80">
        <w:tc>
          <w:tcPr>
            <w:tcW w:w="8522" w:type="dxa"/>
          </w:tcPr>
          <w:p w:rsidR="00C43C80" w:rsidRPr="00F444E7" w:rsidRDefault="00C43C80" w:rsidP="00C43C80">
            <w:pPr>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الْحَادِي عَشَرَ</w:t>
            </w:r>
          </w:p>
        </w:tc>
      </w:tr>
    </w:tbl>
    <w:p w:rsidR="00564B42" w:rsidRPr="00F444E7" w:rsidRDefault="00564B42" w:rsidP="00B73A1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أَغْنِيَاء</w:t>
      </w:r>
      <w:r w:rsidR="00B73A16"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00B73A16" w:rsidRPr="00F444E7">
        <w:rPr>
          <w:rFonts w:ascii="Traditional Arabic" w:hAnsi="Traditional Arabic" w:cs="Traditional Arabic"/>
          <w:sz w:val="32"/>
          <w:szCs w:val="32"/>
          <w:rtl/>
          <w:lang w:bidi="ar-IQ"/>
        </w:rPr>
        <w:t xml:space="preserve">إذا وقف </w:t>
      </w:r>
      <w:r w:rsidR="00B73A16" w:rsidRPr="00F444E7">
        <w:rPr>
          <w:rFonts w:ascii="Traditional Arabic" w:hAnsi="Traditional Arabic" w:cs="Traditional Arabic"/>
          <w:b/>
          <w:bCs/>
          <w:color w:val="C00000"/>
          <w:sz w:val="32"/>
          <w:szCs w:val="32"/>
          <w:rtl/>
          <w:lang w:bidi="ar-IQ"/>
        </w:rPr>
        <w:t>هشام</w:t>
      </w:r>
      <w:r w:rsidR="00B73A16"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B73A16" w:rsidRPr="00F444E7">
        <w:rPr>
          <w:rFonts w:ascii="Traditional Arabic" w:hAnsi="Traditional Arabic" w:cs="Traditional Arabic"/>
          <w:sz w:val="32"/>
          <w:szCs w:val="32"/>
          <w:rtl/>
          <w:lang w:bidi="ar-IQ"/>
        </w:rPr>
        <w:t xml:space="preserve"> ثلاثة الإبدال </w:t>
      </w:r>
      <w:r w:rsidR="00910B63" w:rsidRPr="00F444E7">
        <w:rPr>
          <w:rFonts w:ascii="Traditional Arabic" w:hAnsi="Traditional Arabic" w:cs="Traditional Arabic"/>
          <w:sz w:val="32"/>
          <w:szCs w:val="32"/>
          <w:rtl/>
          <w:lang w:bidi="ar-IQ"/>
        </w:rPr>
        <w:t xml:space="preserve">بألف </w:t>
      </w:r>
      <w:r w:rsidR="00B73A1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73A1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73A1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64B42" w:rsidRPr="00F444E7" w:rsidRDefault="00564B42" w:rsidP="00B73A1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w:t>
      </w:r>
      <w:r w:rsidR="00354E2D"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lang w:bidi="ar-IQ"/>
        </w:rPr>
        <w:t>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73A16" w:rsidRPr="00F444E7">
        <w:rPr>
          <w:rFonts w:ascii="Traditional Arabic" w:eastAsia="Times New Roman" w:hAnsi="Traditional Arabic" w:cs="Traditional Arabic"/>
          <w:sz w:val="32"/>
          <w:szCs w:val="32"/>
          <w:rtl/>
          <w:lang w:bidi="ar-IQ"/>
        </w:rPr>
        <w:t xml:space="preserve">إذا وقف </w:t>
      </w:r>
      <w:r w:rsidR="00B73A16" w:rsidRPr="00F444E7">
        <w:rPr>
          <w:rFonts w:ascii="Traditional Arabic" w:eastAsia="Times New Roman" w:hAnsi="Traditional Arabic" w:cs="Traditional Arabic"/>
          <w:b/>
          <w:bCs/>
          <w:color w:val="C00000"/>
          <w:sz w:val="32"/>
          <w:szCs w:val="32"/>
          <w:rtl/>
          <w:lang w:bidi="ar-IQ"/>
        </w:rPr>
        <w:t>هشام</w:t>
      </w:r>
      <w:r w:rsidR="00B73A16" w:rsidRPr="00F444E7">
        <w:rPr>
          <w:rFonts w:ascii="Traditional Arabic" w:eastAsia="Times New Roman" w:hAnsi="Traditional Arabic" w:cs="Traditional Arabic"/>
          <w:sz w:val="32"/>
          <w:szCs w:val="32"/>
          <w:rtl/>
          <w:lang w:bidi="ar-IQ"/>
        </w:rPr>
        <w:t xml:space="preserve"> عليها فله فيها </w:t>
      </w:r>
      <w:r w:rsidR="00910B63" w:rsidRPr="00F444E7">
        <w:rPr>
          <w:rFonts w:ascii="Traditional Arabic" w:eastAsia="Times New Roman" w:hAnsi="Traditional Arabic" w:cs="Traditional Arabic"/>
          <w:sz w:val="32"/>
          <w:szCs w:val="32"/>
          <w:rtl/>
          <w:lang w:bidi="ar-IQ"/>
        </w:rPr>
        <w:t xml:space="preserve">أربعة أوجه </w:t>
      </w:r>
      <w:r w:rsidR="00B73A16" w:rsidRPr="00F444E7">
        <w:rPr>
          <w:rFonts w:ascii="Traditional Arabic" w:eastAsia="Times New Roman" w:hAnsi="Traditional Arabic" w:cs="Traditional Arabic"/>
          <w:sz w:val="32"/>
          <w:szCs w:val="32"/>
          <w:rtl/>
          <w:lang w:bidi="ar-IQ"/>
        </w:rPr>
        <w:t>النقل و</w:t>
      </w:r>
      <w:r w:rsidR="00910B63" w:rsidRPr="00F444E7">
        <w:rPr>
          <w:rFonts w:ascii="Traditional Arabic" w:eastAsia="Times New Roman" w:hAnsi="Traditional Arabic" w:cs="Traditional Arabic"/>
          <w:sz w:val="32"/>
          <w:szCs w:val="32"/>
          <w:rtl/>
          <w:lang w:bidi="ar-IQ"/>
        </w:rPr>
        <w:t xml:space="preserve">الإبدال مع </w:t>
      </w:r>
      <w:r w:rsidR="00B73A16" w:rsidRPr="00F444E7">
        <w:rPr>
          <w:rFonts w:ascii="Traditional Arabic" w:eastAsia="Times New Roman" w:hAnsi="Traditional Arabic" w:cs="Traditional Arabic"/>
          <w:sz w:val="32"/>
          <w:szCs w:val="32"/>
          <w:rtl/>
          <w:lang w:bidi="ar-IQ"/>
        </w:rPr>
        <w:t>الإدغام وعل</w:t>
      </w:r>
      <w:r w:rsidR="001E2802" w:rsidRPr="00F444E7">
        <w:rPr>
          <w:rFonts w:ascii="Traditional Arabic" w:eastAsia="Times New Roman" w:hAnsi="Traditional Arabic" w:cs="Traditional Arabic"/>
          <w:sz w:val="32"/>
          <w:szCs w:val="32"/>
          <w:rtl/>
          <w:lang w:bidi="ar-IQ"/>
        </w:rPr>
        <w:t>ى</w:t>
      </w:r>
      <w:r w:rsidR="00B73A16" w:rsidRPr="00F444E7">
        <w:rPr>
          <w:rFonts w:ascii="Traditional Arabic" w:eastAsia="Times New Roman" w:hAnsi="Traditional Arabic" w:cs="Traditional Arabic"/>
          <w:sz w:val="32"/>
          <w:szCs w:val="32"/>
          <w:rtl/>
          <w:lang w:bidi="ar-IQ"/>
        </w:rPr>
        <w:t xml:space="preserve"> كل </w:t>
      </w:r>
      <w:r w:rsidR="00910B63" w:rsidRPr="00F444E7">
        <w:rPr>
          <w:rFonts w:ascii="Traditional Arabic" w:eastAsia="Times New Roman" w:hAnsi="Traditional Arabic" w:cs="Traditional Arabic"/>
          <w:sz w:val="32"/>
          <w:szCs w:val="32"/>
          <w:rtl/>
          <w:lang w:bidi="ar-IQ"/>
        </w:rPr>
        <w:t xml:space="preserve">منهما </w:t>
      </w:r>
      <w:r w:rsidR="00B73A16" w:rsidRPr="00F444E7">
        <w:rPr>
          <w:rFonts w:ascii="Traditional Arabic" w:eastAsia="Times New Roman" w:hAnsi="Traditional Arabic" w:cs="Traditional Arabic"/>
          <w:sz w:val="32"/>
          <w:szCs w:val="32"/>
          <w:rtl/>
          <w:lang w:bidi="ar-IQ"/>
        </w:rPr>
        <w:t>السكون المحض والرَّوم</w:t>
      </w:r>
      <w:r w:rsidR="00F444E7" w:rsidRPr="00F444E7">
        <w:rPr>
          <w:rFonts w:ascii="Traditional Arabic" w:eastAsia="Times New Roman" w:hAnsi="Traditional Arabic" w:cs="Traditional Arabic"/>
          <w:sz w:val="32"/>
          <w:szCs w:val="32"/>
          <w:rtl/>
          <w:lang w:bidi="ar-IQ"/>
        </w:rPr>
        <w:t>.</w:t>
      </w:r>
    </w:p>
    <w:p w:rsidR="00B73A16" w:rsidRPr="00F444E7" w:rsidRDefault="00564B42" w:rsidP="00910B6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صَلاتكَ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73A1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910B63" w:rsidRPr="00F444E7">
        <w:rPr>
          <w:rFonts w:ascii="Traditional Arabic" w:eastAsia="Times New Roman" w:hAnsi="Traditional Arabic" w:cs="Traditional Arabic"/>
          <w:sz w:val="32"/>
          <w:szCs w:val="32"/>
          <w:rtl/>
          <w:lang w:bidi="ar-IQ"/>
        </w:rPr>
        <w:t xml:space="preserve">واو وألف بعدها </w:t>
      </w:r>
      <w:r w:rsidRPr="00F444E7">
        <w:rPr>
          <w:rFonts w:ascii="Traditional Arabic" w:eastAsia="Times New Roman" w:hAnsi="Traditional Arabic" w:cs="Traditional Arabic"/>
          <w:sz w:val="32"/>
          <w:szCs w:val="32"/>
          <w:rtl/>
          <w:lang w:bidi="ar-IQ"/>
        </w:rPr>
        <w:t>وكسر التاء فيها</w:t>
      </w:r>
      <w:r w:rsidR="00910B63" w:rsidRPr="00F444E7">
        <w:rPr>
          <w:rFonts w:ascii="Traditional Arabic" w:eastAsia="Times New Roman" w:hAnsi="Traditional Arabic" w:cs="Traditional Arabic"/>
          <w:sz w:val="32"/>
          <w:szCs w:val="32"/>
          <w:rtl/>
          <w:lang w:bidi="ar-IQ"/>
        </w:rPr>
        <w:t xml:space="preserve"> على الجمع</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صَلَواتِك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64B42" w:rsidRPr="00F444E7" w:rsidRDefault="00564B42" w:rsidP="00B73A1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106) </w:t>
      </w:r>
      <w:r w:rsidRPr="00F444E7">
        <w:rPr>
          <w:rFonts w:ascii="Traditional Arabic" w:eastAsia="Times New Roman" w:hAnsi="Traditional Arabic" w:cs="Traditional Arabic"/>
          <w:sz w:val="32"/>
          <w:szCs w:val="32"/>
          <w:rtl/>
          <w:lang w:bidi="ar-IQ"/>
        </w:rPr>
        <w:t>﴿</w:t>
      </w:r>
      <w:r w:rsidR="00B73A16" w:rsidRPr="00F444E7">
        <w:rPr>
          <w:rFonts w:ascii="Traditional Arabic" w:eastAsia="Times New Roman" w:hAnsi="Traditional Arabic" w:cs="Traditional Arabic"/>
          <w:b/>
          <w:bCs/>
          <w:color w:val="FF0000"/>
          <w:sz w:val="32"/>
          <w:szCs w:val="32"/>
          <w:rtl/>
          <w:lang w:bidi="ar-IQ"/>
        </w:rPr>
        <w:t>مُرْجَوْنَ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73A16" w:rsidRPr="00F444E7">
        <w:rPr>
          <w:rFonts w:ascii="Traditional Arabic" w:eastAsia="Times New Roman" w:hAnsi="Traditional Arabic" w:cs="Traditional Arabic"/>
          <w:sz w:val="32"/>
          <w:szCs w:val="32"/>
          <w:rtl/>
          <w:lang w:bidi="ar-IQ"/>
        </w:rPr>
        <w:t xml:space="preserve">قرأها </w:t>
      </w:r>
      <w:r w:rsidR="00B73A16" w:rsidRPr="00F444E7">
        <w:rPr>
          <w:rFonts w:ascii="Traditional Arabic" w:eastAsia="Times New Roman" w:hAnsi="Traditional Arabic" w:cs="Traditional Arabic"/>
          <w:b/>
          <w:bCs/>
          <w:color w:val="00B050"/>
          <w:sz w:val="32"/>
          <w:szCs w:val="32"/>
          <w:rtl/>
          <w:lang w:bidi="ar-IQ"/>
        </w:rPr>
        <w:t>ابن عامر الشامي</w:t>
      </w:r>
      <w:r w:rsidR="00B73A16" w:rsidRPr="00F444E7">
        <w:rPr>
          <w:rFonts w:ascii="Traditional Arabic" w:eastAsia="Times New Roman" w:hAnsi="Traditional Arabic" w:cs="Traditional Arabic"/>
          <w:sz w:val="32"/>
          <w:szCs w:val="32"/>
          <w:rtl/>
          <w:lang w:bidi="ar-IQ"/>
        </w:rPr>
        <w:t xml:space="preserve"> بهمزة مضمومة ممدودة بعد الجيم </w:t>
      </w:r>
      <w:r w:rsidR="00B73A16" w:rsidRPr="00F444E7">
        <w:rPr>
          <w:rFonts w:ascii="Traditional Arabic" w:eastAsia="Times New Roman" w:hAnsi="Traditional Arabic" w:cs="Traditional Arabic"/>
          <w:b/>
          <w:bCs/>
          <w:sz w:val="32"/>
          <w:szCs w:val="32"/>
          <w:rtl/>
          <w:lang w:bidi="ar-IQ"/>
        </w:rPr>
        <w:t>(مُرْجَئُون)</w:t>
      </w:r>
      <w:r w:rsidR="00F444E7" w:rsidRPr="00F444E7">
        <w:rPr>
          <w:rFonts w:ascii="Traditional Arabic" w:eastAsia="Times New Roman" w:hAnsi="Traditional Arabic" w:cs="Traditional Arabic"/>
          <w:sz w:val="32"/>
          <w:szCs w:val="32"/>
          <w:rtl/>
          <w:lang w:bidi="ar-IQ"/>
        </w:rPr>
        <w:t>.</w:t>
      </w:r>
    </w:p>
    <w:p w:rsidR="00564B42" w:rsidRPr="00F444E7" w:rsidRDefault="00564B42" w:rsidP="00B73A1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وَالَّذِينَ اتَّخَذُوا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 </w:t>
      </w:r>
      <w:r w:rsidR="00B73A1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من غير واو قبل (</w:t>
      </w:r>
      <w:r w:rsidRPr="00F444E7">
        <w:rPr>
          <w:rFonts w:ascii="Traditional Arabic" w:eastAsia="Times New Roman" w:hAnsi="Traditional Arabic" w:cs="Traditional Arabic"/>
          <w:b/>
          <w:bCs/>
          <w:sz w:val="32"/>
          <w:szCs w:val="32"/>
          <w:rtl/>
          <w:lang w:bidi="ar-IQ"/>
        </w:rPr>
        <w:t>الذين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1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564B42" w:rsidRPr="00F444E7" w:rsidRDefault="00564B42" w:rsidP="007956A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أَسَّسَ بُنْيَانَهُ</w:t>
      </w:r>
      <w:r w:rsidRPr="00F444E7">
        <w:rPr>
          <w:rFonts w:ascii="Traditional Arabic" w:eastAsia="Times New Roman" w:hAnsi="Traditional Arabic" w:cs="Traditional Arabic"/>
          <w:sz w:val="32"/>
          <w:szCs w:val="32"/>
          <w:rtl/>
          <w:lang w:bidi="ar-IQ"/>
        </w:rPr>
        <w:t xml:space="preserve">﴾ </w:t>
      </w:r>
      <w:r w:rsidR="007956A7"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B73A1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في الموضعين بضم الهمزة وكسر السين</w:t>
      </w:r>
      <w:r w:rsidR="001E2802" w:rsidRPr="00F444E7">
        <w:rPr>
          <w:rFonts w:ascii="Traditional Arabic" w:eastAsia="Times New Roman" w:hAnsi="Traditional Arabic" w:cs="Traditional Arabic"/>
          <w:sz w:val="32"/>
          <w:szCs w:val="32"/>
          <w:rtl/>
          <w:lang w:bidi="ar-IQ"/>
        </w:rPr>
        <w:t xml:space="preserve"> الأولى</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أُسِّسَ</w:t>
      </w:r>
      <w:r w:rsidRPr="00F444E7">
        <w:rPr>
          <w:rFonts w:ascii="Traditional Arabic" w:eastAsia="Times New Roman" w:hAnsi="Traditional Arabic" w:cs="Traditional Arabic"/>
          <w:sz w:val="32"/>
          <w:szCs w:val="32"/>
          <w:rtl/>
          <w:lang w:bidi="ar-IQ"/>
        </w:rPr>
        <w:t>) ورفع (</w:t>
      </w:r>
      <w:r w:rsidRPr="00F444E7">
        <w:rPr>
          <w:rFonts w:ascii="Traditional Arabic" w:eastAsia="Times New Roman" w:hAnsi="Traditional Arabic" w:cs="Traditional Arabic"/>
          <w:b/>
          <w:bCs/>
          <w:sz w:val="32"/>
          <w:szCs w:val="32"/>
          <w:rtl/>
          <w:lang w:bidi="ar-IQ"/>
        </w:rPr>
        <w:t>بنيانه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1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600A17" w:rsidRPr="00F444E7">
        <w:rPr>
          <w:rFonts w:ascii="Traditional Arabic" w:eastAsia="Times New Roman" w:hAnsi="Traditional Arabic" w:cs="Traditional Arabic"/>
          <w:sz w:val="32"/>
          <w:szCs w:val="32"/>
          <w:rtl/>
          <w:lang w:bidi="ar-IQ"/>
        </w:rPr>
        <w:t>﴿</w:t>
      </w:r>
      <w:r w:rsidR="00600A17" w:rsidRPr="00F444E7">
        <w:rPr>
          <w:rFonts w:ascii="Traditional Arabic" w:eastAsia="Times New Roman" w:hAnsi="Traditional Arabic" w:cs="Traditional Arabic"/>
          <w:b/>
          <w:bCs/>
          <w:color w:val="FF0000"/>
          <w:sz w:val="32"/>
          <w:szCs w:val="32"/>
          <w:rtl/>
          <w:lang w:bidi="ar-IQ"/>
        </w:rPr>
        <w:t>جُرُفٍ</w:t>
      </w:r>
      <w:r w:rsidR="00600A1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00A17" w:rsidRPr="00F444E7">
        <w:rPr>
          <w:rFonts w:ascii="Traditional Arabic" w:eastAsia="Times New Roman" w:hAnsi="Traditional Arabic" w:cs="Traditional Arabic"/>
          <w:sz w:val="32"/>
          <w:szCs w:val="32"/>
          <w:rtl/>
          <w:lang w:bidi="ar-IQ"/>
        </w:rPr>
        <w:t xml:space="preserve"> قرأها </w:t>
      </w:r>
      <w:r w:rsidR="00600A17" w:rsidRPr="00F444E7">
        <w:rPr>
          <w:rFonts w:ascii="Traditional Arabic" w:eastAsia="Times New Roman" w:hAnsi="Traditional Arabic" w:cs="Traditional Arabic"/>
          <w:b/>
          <w:bCs/>
          <w:color w:val="00B050"/>
          <w:sz w:val="32"/>
          <w:szCs w:val="32"/>
          <w:rtl/>
          <w:lang w:bidi="ar-IQ"/>
        </w:rPr>
        <w:t>ابن عامر الشامي</w:t>
      </w:r>
      <w:r w:rsidR="00600A17" w:rsidRPr="00F444E7">
        <w:rPr>
          <w:rFonts w:ascii="Traditional Arabic" w:eastAsia="Times New Roman" w:hAnsi="Traditional Arabic" w:cs="Traditional Arabic"/>
          <w:sz w:val="32"/>
          <w:szCs w:val="32"/>
          <w:rtl/>
          <w:lang w:bidi="ar-IQ"/>
        </w:rPr>
        <w:t xml:space="preserve"> بإسكان الراء </w:t>
      </w:r>
      <w:r w:rsidR="00600A17" w:rsidRPr="00F444E7">
        <w:rPr>
          <w:rFonts w:ascii="Traditional Arabic" w:eastAsia="Times New Roman" w:hAnsi="Traditional Arabic" w:cs="Traditional Arabic"/>
          <w:b/>
          <w:bCs/>
          <w:sz w:val="32"/>
          <w:szCs w:val="32"/>
          <w:rtl/>
          <w:lang w:bidi="ar-IQ"/>
        </w:rPr>
        <w:t>(جُرْفٍ)</w:t>
      </w:r>
      <w:r w:rsidR="00F444E7" w:rsidRPr="00F444E7">
        <w:rPr>
          <w:rFonts w:ascii="Traditional Arabic" w:eastAsia="Times New Roman" w:hAnsi="Traditional Arabic" w:cs="Traditional Arabic"/>
          <w:sz w:val="32"/>
          <w:szCs w:val="32"/>
          <w:rtl/>
          <w:lang w:bidi="ar-IQ"/>
        </w:rPr>
        <w:t>.</w:t>
      </w:r>
      <w:r w:rsidR="00600A17"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هَارٍ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956A7" w:rsidRPr="00F444E7">
        <w:rPr>
          <w:rFonts w:ascii="Traditional Arabic" w:eastAsia="Times New Roman" w:hAnsi="Traditional Arabic" w:cs="Traditional Arabic"/>
          <w:sz w:val="32"/>
          <w:szCs w:val="32"/>
          <w:rtl/>
          <w:lang w:bidi="ar-IQ"/>
        </w:rPr>
        <w:t>قرأها</w:t>
      </w:r>
      <w:r w:rsidR="00600A17" w:rsidRPr="00F444E7">
        <w:rPr>
          <w:rFonts w:ascii="Traditional Arabic" w:eastAsia="Times New Roman" w:hAnsi="Traditional Arabic" w:cs="Traditional Arabic"/>
          <w:sz w:val="32"/>
          <w:szCs w:val="32"/>
          <w:rtl/>
          <w:lang w:bidi="ar-IQ"/>
        </w:rPr>
        <w:t xml:space="preserve"> </w:t>
      </w:r>
      <w:r w:rsidR="00600A17" w:rsidRPr="00F444E7">
        <w:rPr>
          <w:rFonts w:ascii="Traditional Arabic" w:eastAsia="Times New Roman" w:hAnsi="Traditional Arabic" w:cs="Traditional Arabic"/>
          <w:b/>
          <w:bCs/>
          <w:color w:val="7030A0"/>
          <w:sz w:val="32"/>
          <w:szCs w:val="32"/>
          <w:rtl/>
          <w:lang w:bidi="ar-IQ"/>
        </w:rPr>
        <w:t>ابن ذكوان</w:t>
      </w:r>
      <w:r w:rsidR="00600A17" w:rsidRPr="00F444E7">
        <w:rPr>
          <w:rFonts w:ascii="Traditional Arabic" w:eastAsia="Times New Roman" w:hAnsi="Traditional Arabic" w:cs="Traditional Arabic"/>
          <w:color w:val="7030A0"/>
          <w:sz w:val="32"/>
          <w:szCs w:val="32"/>
          <w:rtl/>
          <w:lang w:bidi="ar-IQ"/>
        </w:rPr>
        <w:t xml:space="preserve"> </w:t>
      </w:r>
      <w:r w:rsidR="007956A7" w:rsidRPr="00F444E7">
        <w:rPr>
          <w:rFonts w:ascii="Traditional Arabic" w:eastAsia="Times New Roman" w:hAnsi="Traditional Arabic" w:cs="Traditional Arabic"/>
          <w:sz w:val="32"/>
          <w:szCs w:val="32"/>
          <w:rtl/>
          <w:lang w:bidi="ar-IQ"/>
        </w:rPr>
        <w:t>بخلف عنه</w:t>
      </w:r>
      <w:r w:rsidR="00600A17" w:rsidRPr="00F444E7">
        <w:rPr>
          <w:rFonts w:ascii="Traditional Arabic" w:eastAsia="Times New Roman" w:hAnsi="Traditional Arabic" w:cs="Traditional Arabic"/>
          <w:sz w:val="32"/>
          <w:szCs w:val="32"/>
          <w:rtl/>
          <w:lang w:bidi="ar-IQ"/>
        </w:rPr>
        <w:t xml:space="preserve"> </w:t>
      </w:r>
      <w:r w:rsidR="007956A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b/>
          <w:bCs/>
          <w:sz w:val="32"/>
          <w:szCs w:val="32"/>
          <w:rtl/>
          <w:lang w:bidi="ar-IQ"/>
        </w:rPr>
        <w:t>.</w:t>
      </w:r>
    </w:p>
    <w:p w:rsidR="00600A17" w:rsidRPr="00F444E7" w:rsidRDefault="00564B42" w:rsidP="007956A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007956A7"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600A17"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007956A7" w:rsidRPr="00F444E7">
        <w:rPr>
          <w:rFonts w:ascii="Traditional Arabic" w:eastAsia="Times New Roman" w:hAnsi="Traditional Arabic" w:cs="Traditional Arabic"/>
          <w:sz w:val="32"/>
          <w:szCs w:val="32"/>
          <w:rtl/>
          <w:lang w:bidi="ar-IQ"/>
        </w:rPr>
        <w:t>قرأها</w:t>
      </w:r>
      <w:r w:rsidR="00600A17" w:rsidRPr="00F444E7">
        <w:rPr>
          <w:rFonts w:ascii="Traditional Arabic" w:eastAsia="Times New Roman" w:hAnsi="Traditional Arabic" w:cs="Traditional Arabic"/>
          <w:sz w:val="32"/>
          <w:szCs w:val="32"/>
          <w:rtl/>
          <w:lang w:bidi="ar-IQ"/>
        </w:rPr>
        <w:t xml:space="preserve"> </w:t>
      </w:r>
      <w:r w:rsidR="00600A17" w:rsidRPr="00F444E7">
        <w:rPr>
          <w:rFonts w:ascii="Traditional Arabic" w:eastAsia="Times New Roman" w:hAnsi="Traditional Arabic" w:cs="Traditional Arabic"/>
          <w:b/>
          <w:bCs/>
          <w:color w:val="7030A0"/>
          <w:sz w:val="32"/>
          <w:szCs w:val="32"/>
          <w:rtl/>
          <w:lang w:bidi="ar-IQ"/>
        </w:rPr>
        <w:t>ابن ذكوان</w:t>
      </w:r>
      <w:r w:rsidR="00600A17" w:rsidRPr="00F444E7">
        <w:rPr>
          <w:rFonts w:ascii="Traditional Arabic" w:eastAsia="Times New Roman" w:hAnsi="Traditional Arabic" w:cs="Traditional Arabic"/>
          <w:color w:val="7030A0"/>
          <w:sz w:val="32"/>
          <w:szCs w:val="32"/>
          <w:rtl/>
          <w:lang w:bidi="ar-IQ"/>
        </w:rPr>
        <w:t xml:space="preserve"> </w:t>
      </w:r>
      <w:r w:rsidR="007956A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b/>
          <w:bCs/>
          <w:sz w:val="32"/>
          <w:szCs w:val="32"/>
          <w:rtl/>
          <w:lang w:bidi="ar-IQ"/>
        </w:rPr>
        <w:t>.</w:t>
      </w:r>
    </w:p>
    <w:p w:rsidR="00564B42" w:rsidRPr="00F444E7" w:rsidRDefault="00564B42" w:rsidP="007956A7">
      <w:pPr>
        <w:spacing w:after="0" w:line="240" w:lineRule="auto"/>
        <w:jc w:val="both"/>
        <w:rPr>
          <w:rFonts w:ascii="Traditional Arabic" w:eastAsia="Times New Roman" w:hAnsi="Traditional Arabic" w:cs="Traditional Arabic"/>
          <w:b/>
          <w:bCs/>
          <w:sz w:val="32"/>
          <w:szCs w:val="32"/>
          <w:rtl/>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00A520EF"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600A17"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 xml:space="preserve">﴾ </w:t>
      </w:r>
      <w:r w:rsidR="00600A17"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00A17" w:rsidRPr="00F444E7">
        <w:rPr>
          <w:rFonts w:ascii="Traditional Arabic" w:eastAsia="Times New Roman" w:hAnsi="Traditional Arabic" w:cs="Traditional Arabic"/>
          <w:sz w:val="32"/>
          <w:szCs w:val="32"/>
          <w:rtl/>
          <w:lang w:bidi="ar-IQ"/>
        </w:rPr>
        <w:t>قرأه</w:t>
      </w:r>
      <w:r w:rsidR="00BF610B" w:rsidRPr="00F444E7">
        <w:rPr>
          <w:rFonts w:ascii="Traditional Arabic" w:eastAsia="Times New Roman" w:hAnsi="Traditional Arabic" w:cs="Traditional Arabic"/>
          <w:sz w:val="32"/>
          <w:szCs w:val="32"/>
          <w:rtl/>
          <w:lang w:bidi="ar-IQ"/>
        </w:rPr>
        <w:t>م</w:t>
      </w:r>
      <w:r w:rsidR="00600A17" w:rsidRPr="00F444E7">
        <w:rPr>
          <w:rFonts w:ascii="Traditional Arabic" w:eastAsia="Times New Roman" w:hAnsi="Traditional Arabic" w:cs="Traditional Arabic"/>
          <w:sz w:val="32"/>
          <w:szCs w:val="32"/>
          <w:rtl/>
          <w:lang w:bidi="ar-IQ"/>
        </w:rPr>
        <w:t xml:space="preserve">ا </w:t>
      </w:r>
      <w:r w:rsidR="00600A17" w:rsidRPr="00F444E7">
        <w:rPr>
          <w:rFonts w:ascii="Traditional Arabic" w:eastAsia="Times New Roman" w:hAnsi="Traditional Arabic" w:cs="Traditional Arabic"/>
          <w:b/>
          <w:bCs/>
          <w:color w:val="C00000"/>
          <w:sz w:val="32"/>
          <w:szCs w:val="32"/>
          <w:rtl/>
          <w:lang w:bidi="ar-IQ"/>
        </w:rPr>
        <w:t>هشام</w:t>
      </w:r>
      <w:r w:rsidR="00600A17" w:rsidRPr="00F444E7">
        <w:rPr>
          <w:rFonts w:ascii="Traditional Arabic" w:eastAsia="Times New Roman" w:hAnsi="Traditional Arabic" w:cs="Traditional Arabic"/>
          <w:sz w:val="32"/>
          <w:szCs w:val="32"/>
          <w:rtl/>
          <w:lang w:bidi="ar-IQ"/>
        </w:rPr>
        <w:t xml:space="preserve"> بفتح الهاء وألف بعدها </w:t>
      </w:r>
      <w:r w:rsidR="00BF610B"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r w:rsidR="00A520EF" w:rsidRPr="00F444E7">
        <w:rPr>
          <w:rFonts w:ascii="Traditional Arabic" w:eastAsia="Times New Roman" w:hAnsi="Traditional Arabic" w:cs="Traditional Arabic"/>
          <w:b/>
          <w:bCs/>
          <w:sz w:val="32"/>
          <w:szCs w:val="32"/>
          <w:rtl/>
          <w:lang w:bidi="ar-IQ"/>
        </w:rPr>
        <w:t xml:space="preserve"> </w:t>
      </w:r>
      <w:r w:rsidR="00A520EF" w:rsidRPr="00F444E7">
        <w:rPr>
          <w:rFonts w:ascii="Traditional Arabic" w:eastAsia="Times New Roman" w:hAnsi="Traditional Arabic" w:cs="Traditional Arabic"/>
          <w:sz w:val="32"/>
          <w:szCs w:val="32"/>
          <w:rtl/>
          <w:lang w:bidi="ar-IQ"/>
        </w:rPr>
        <w:t>﴿</w:t>
      </w:r>
      <w:r w:rsidR="00A520EF" w:rsidRPr="00F444E7">
        <w:rPr>
          <w:rFonts w:ascii="Traditional Arabic" w:hAnsi="Traditional Arabic" w:cs="Traditional Arabic"/>
          <w:b/>
          <w:bCs/>
          <w:color w:val="FF0000"/>
          <w:sz w:val="32"/>
          <w:szCs w:val="32"/>
          <w:rtl/>
        </w:rPr>
        <w:t>تَبَرَّأَ</w:t>
      </w:r>
      <w:r w:rsidR="00A520EF" w:rsidRPr="00F444E7">
        <w:rPr>
          <w:rFonts w:ascii="Traditional Arabic" w:eastAsia="Times New Roman" w:hAnsi="Traditional Arabic" w:cs="Traditional Arabic"/>
          <w:sz w:val="32"/>
          <w:szCs w:val="32"/>
          <w:rtl/>
        </w:rPr>
        <w:t>﴾</w:t>
      </w:r>
      <w:r w:rsidR="00F444E7" w:rsidRPr="00F444E7">
        <w:rPr>
          <w:rFonts w:ascii="Traditional Arabic" w:eastAsia="Times New Roman" w:hAnsi="Traditional Arabic" w:cs="Traditional Arabic"/>
          <w:b/>
          <w:bCs/>
          <w:sz w:val="32"/>
          <w:szCs w:val="32"/>
          <w:rtl/>
        </w:rPr>
        <w:t>:</w:t>
      </w:r>
      <w:r w:rsidR="00A520EF" w:rsidRPr="00F444E7">
        <w:rPr>
          <w:rFonts w:ascii="Traditional Arabic" w:eastAsia="Times New Roman" w:hAnsi="Traditional Arabic" w:cs="Traditional Arabic"/>
          <w:sz w:val="32"/>
          <w:szCs w:val="32"/>
          <w:rtl/>
        </w:rPr>
        <w:t xml:space="preserve"> إذا وقف </w:t>
      </w:r>
      <w:r w:rsidR="00A520EF" w:rsidRPr="00F444E7">
        <w:rPr>
          <w:rFonts w:ascii="Traditional Arabic" w:eastAsia="Times New Roman" w:hAnsi="Traditional Arabic" w:cs="Traditional Arabic"/>
          <w:b/>
          <w:bCs/>
          <w:color w:val="C00000"/>
          <w:sz w:val="32"/>
          <w:szCs w:val="32"/>
          <w:rtl/>
        </w:rPr>
        <w:t>هشام</w:t>
      </w:r>
      <w:r w:rsidR="00A520EF" w:rsidRPr="00F444E7">
        <w:rPr>
          <w:rFonts w:ascii="Traditional Arabic" w:eastAsia="Times New Roman" w:hAnsi="Traditional Arabic" w:cs="Traditional Arabic"/>
          <w:sz w:val="32"/>
          <w:szCs w:val="32"/>
          <w:rtl/>
        </w:rPr>
        <w:t xml:space="preserve"> عليها فله إبدال الهمزة ألفاً</w:t>
      </w:r>
      <w:r w:rsidR="00F444E7" w:rsidRPr="00F444E7">
        <w:rPr>
          <w:rFonts w:ascii="Traditional Arabic" w:eastAsia="Times New Roman" w:hAnsi="Traditional Arabic" w:cs="Traditional Arabic"/>
          <w:b/>
          <w:bCs/>
          <w:sz w:val="32"/>
          <w:szCs w:val="32"/>
          <w:rtl/>
        </w:rPr>
        <w:t>.</w:t>
      </w:r>
    </w:p>
    <w:p w:rsidR="00564B42" w:rsidRPr="00F444E7" w:rsidRDefault="00564B42" w:rsidP="00BF610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115) </w:t>
      </w:r>
      <w:r w:rsidR="00BF610B" w:rsidRPr="00F444E7">
        <w:rPr>
          <w:rFonts w:ascii="Traditional Arabic" w:eastAsia="Times New Roman" w:hAnsi="Traditional Arabic" w:cs="Traditional Arabic"/>
          <w:sz w:val="32"/>
          <w:szCs w:val="32"/>
          <w:rtl/>
          <w:lang w:bidi="ar-IQ"/>
        </w:rPr>
        <w:t>﴿</w:t>
      </w:r>
      <w:r w:rsidR="00BF610B" w:rsidRPr="00F444E7">
        <w:rPr>
          <w:rFonts w:ascii="Traditional Arabic" w:eastAsia="Times New Roman" w:hAnsi="Traditional Arabic" w:cs="Traditional Arabic"/>
          <w:b/>
          <w:bCs/>
          <w:color w:val="FF0000"/>
          <w:sz w:val="32"/>
          <w:szCs w:val="32"/>
          <w:rtl/>
          <w:lang w:bidi="ar-IQ"/>
        </w:rPr>
        <w:t>شَيء</w:t>
      </w:r>
      <w:r w:rsidR="00BF610B" w:rsidRPr="00F444E7">
        <w:rPr>
          <w:rFonts w:ascii="Traditional Arabic" w:eastAsia="Times New Roman" w:hAnsi="Traditional Arabic" w:cs="Traditional Arabic"/>
          <w:b/>
          <w:bCs/>
          <w:sz w:val="32"/>
          <w:szCs w:val="32"/>
          <w:rtl/>
          <w:lang w:bidi="ar-IQ"/>
        </w:rPr>
        <w:t>ٍ</w:t>
      </w:r>
      <w:r w:rsidR="00BF610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F610B" w:rsidRPr="00F444E7">
        <w:rPr>
          <w:rFonts w:ascii="Traditional Arabic" w:eastAsia="Times New Roman" w:hAnsi="Traditional Arabic" w:cs="Traditional Arabic"/>
          <w:sz w:val="32"/>
          <w:szCs w:val="32"/>
          <w:rtl/>
          <w:lang w:bidi="ar-IQ"/>
        </w:rPr>
        <w:t xml:space="preserve"> قرأها </w:t>
      </w:r>
      <w:r w:rsidR="00BF610B" w:rsidRPr="00F444E7">
        <w:rPr>
          <w:rFonts w:ascii="Traditional Arabic" w:eastAsia="Times New Roman" w:hAnsi="Traditional Arabic" w:cs="Traditional Arabic"/>
          <w:b/>
          <w:bCs/>
          <w:noProof/>
          <w:color w:val="C00000"/>
          <w:sz w:val="32"/>
          <w:szCs w:val="32"/>
          <w:rtl/>
          <w:lang w:eastAsia="ar-SA" w:bidi="ar-IQ"/>
        </w:rPr>
        <w:t>هشام</w:t>
      </w:r>
      <w:r w:rsidR="00BF610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F610B" w:rsidRPr="00F444E7">
        <w:rPr>
          <w:rFonts w:ascii="Traditional Arabic" w:eastAsia="Times New Roman" w:hAnsi="Traditional Arabic" w:cs="Traditional Arabic"/>
          <w:noProof/>
          <w:sz w:val="32"/>
          <w:szCs w:val="32"/>
          <w:rtl/>
          <w:lang w:eastAsia="ar-SA" w:bidi="ar-IQ"/>
        </w:rPr>
        <w:t xml:space="preserve"> </w:t>
      </w:r>
      <w:r w:rsidR="00BF610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F610B" w:rsidRPr="00F444E7">
        <w:rPr>
          <w:rFonts w:ascii="Traditional Arabic" w:hAnsi="Traditional Arabic" w:cs="Traditional Arabic"/>
          <w:b/>
          <w:bCs/>
          <w:sz w:val="32"/>
          <w:szCs w:val="32"/>
          <w:rtl/>
          <w:lang w:bidi="ar-IQ"/>
        </w:rPr>
        <w:t xml:space="preserve"> </w:t>
      </w:r>
      <w:r w:rsidR="00BF610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64B42" w:rsidRPr="00F444E7" w:rsidRDefault="00564B42" w:rsidP="00BF610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يَزِيغُ</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BF610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التأنيث (</w:t>
      </w:r>
      <w:r w:rsidRPr="00F444E7">
        <w:rPr>
          <w:rFonts w:ascii="Traditional Arabic" w:eastAsia="Times New Roman" w:hAnsi="Traditional Arabic" w:cs="Traditional Arabic"/>
          <w:b/>
          <w:bCs/>
          <w:sz w:val="32"/>
          <w:szCs w:val="32"/>
          <w:rtl/>
          <w:lang w:bidi="ar-IQ"/>
        </w:rPr>
        <w:t>تَزيغ</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1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CF2DFF" w:rsidRPr="00F444E7" w:rsidRDefault="00CF2DFF" w:rsidP="007956A7">
      <w:pPr>
        <w:spacing w:after="0" w:line="240" w:lineRule="auto"/>
        <w:jc w:val="both"/>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118)</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rPr>
        <w:t>مَلْجَأَ</w:t>
      </w:r>
      <w:r w:rsidRPr="00F444E7">
        <w:rPr>
          <w:rFonts w:ascii="Traditional Arabic" w:eastAsia="Times New Roman" w:hAnsi="Traditional Arabic" w:cs="Traditional Arabic"/>
          <w:sz w:val="32"/>
          <w:szCs w:val="32"/>
          <w:rtl/>
        </w:rPr>
        <w:t>﴾</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sz w:val="32"/>
          <w:szCs w:val="32"/>
          <w:rtl/>
        </w:rPr>
        <w:t xml:space="preserve"> إذا وقف </w:t>
      </w:r>
      <w:r w:rsidRPr="00F444E7">
        <w:rPr>
          <w:rFonts w:ascii="Traditional Arabic" w:eastAsia="Times New Roman" w:hAnsi="Traditional Arabic" w:cs="Traditional Arabic"/>
          <w:b/>
          <w:bCs/>
          <w:color w:val="C00000"/>
          <w:sz w:val="32"/>
          <w:szCs w:val="32"/>
          <w:rtl/>
        </w:rPr>
        <w:t>هشام</w:t>
      </w:r>
      <w:r w:rsidRPr="00F444E7">
        <w:rPr>
          <w:rFonts w:ascii="Traditional Arabic" w:eastAsia="Times New Roman" w:hAnsi="Traditional Arabic" w:cs="Traditional Arabic"/>
          <w:sz w:val="32"/>
          <w:szCs w:val="32"/>
          <w:rtl/>
        </w:rPr>
        <w:t xml:space="preserve"> عليها فله إبدال الهمزة ألفاً</w:t>
      </w:r>
      <w:r w:rsidR="00F444E7" w:rsidRPr="00F444E7">
        <w:rPr>
          <w:rFonts w:ascii="Traditional Arabic" w:eastAsia="Times New Roman" w:hAnsi="Traditional Arabic" w:cs="Traditional Arabic"/>
          <w:b/>
          <w:bCs/>
          <w:sz w:val="32"/>
          <w:szCs w:val="32"/>
          <w:rtl/>
        </w:rPr>
        <w:t>.</w:t>
      </w:r>
    </w:p>
    <w:p w:rsidR="00564B42" w:rsidRPr="00F444E7" w:rsidRDefault="00564B42" w:rsidP="00BF610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120) </w:t>
      </w:r>
      <w:r w:rsidRPr="00F444E7">
        <w:rPr>
          <w:rFonts w:ascii="Traditional Arabic" w:eastAsia="Times New Roman" w:hAnsi="Traditional Arabic" w:cs="Traditional Arabic"/>
          <w:sz w:val="32"/>
          <w:szCs w:val="32"/>
          <w:rtl/>
          <w:lang w:bidi="ar-IQ"/>
        </w:rPr>
        <w:t>﴿</w:t>
      </w:r>
      <w:r w:rsidR="00BF610B" w:rsidRPr="00F444E7">
        <w:rPr>
          <w:rFonts w:ascii="Traditional Arabic" w:eastAsia="Times New Roman" w:hAnsi="Traditional Arabic" w:cs="Traditional Arabic"/>
          <w:b/>
          <w:bCs/>
          <w:color w:val="FF0000"/>
          <w:sz w:val="32"/>
          <w:szCs w:val="32"/>
          <w:rtl/>
          <w:lang w:bidi="ar-IQ"/>
        </w:rPr>
        <w:t>ظَمَأٌ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F610B" w:rsidRPr="00F444E7">
        <w:rPr>
          <w:rFonts w:ascii="Traditional Arabic" w:eastAsia="Times New Roman" w:hAnsi="Traditional Arabic" w:cs="Traditional Arabic"/>
          <w:b/>
          <w:bCs/>
          <w:color w:val="C00000"/>
          <w:sz w:val="32"/>
          <w:szCs w:val="32"/>
          <w:rtl/>
          <w:lang w:bidi="ar-IQ"/>
        </w:rPr>
        <w:t>لهشام</w:t>
      </w:r>
      <w:r w:rsidR="00BF610B" w:rsidRPr="00F444E7">
        <w:rPr>
          <w:rFonts w:ascii="Traditional Arabic" w:eastAsia="Times New Roman" w:hAnsi="Traditional Arabic" w:cs="Traditional Arabic"/>
          <w:sz w:val="32"/>
          <w:szCs w:val="32"/>
          <w:rtl/>
          <w:lang w:bidi="ar-IQ"/>
        </w:rPr>
        <w:t xml:space="preserve"> عند الوقف عليها الإبدال والتسهيل بروم</w:t>
      </w:r>
      <w:r w:rsidR="00F444E7" w:rsidRPr="00F444E7">
        <w:rPr>
          <w:rFonts w:ascii="Traditional Arabic" w:eastAsia="Times New Roman" w:hAnsi="Traditional Arabic" w:cs="Traditional Arabic"/>
          <w:sz w:val="32"/>
          <w:szCs w:val="32"/>
          <w:rtl/>
          <w:lang w:bidi="ar-IQ"/>
        </w:rPr>
        <w:t>.</w:t>
      </w:r>
    </w:p>
    <w:p w:rsidR="00564B42" w:rsidRPr="00F444E7" w:rsidRDefault="00564B42" w:rsidP="007956A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124) </w:t>
      </w:r>
      <w:r w:rsidRPr="00F444E7">
        <w:rPr>
          <w:rFonts w:ascii="Traditional Arabic" w:eastAsia="Times New Roman" w:hAnsi="Traditional Arabic" w:cs="Traditional Arabic"/>
          <w:sz w:val="32"/>
          <w:szCs w:val="32"/>
          <w:rtl/>
          <w:lang w:bidi="ar-IQ"/>
        </w:rPr>
        <w:t>﴿</w:t>
      </w:r>
      <w:r w:rsidR="00BF610B" w:rsidRPr="00F444E7">
        <w:rPr>
          <w:rFonts w:ascii="Traditional Arabic" w:eastAsia="Times New Roman" w:hAnsi="Traditional Arabic" w:cs="Traditional Arabic"/>
          <w:b/>
          <w:bCs/>
          <w:color w:val="FF0000"/>
          <w:sz w:val="32"/>
          <w:szCs w:val="32"/>
          <w:rtl/>
          <w:lang w:bidi="ar-IQ"/>
        </w:rPr>
        <w:t>زَادَتْهُ</w:t>
      </w:r>
      <w:r w:rsidRPr="00F444E7">
        <w:rPr>
          <w:rFonts w:ascii="Traditional Arabic" w:eastAsia="Times New Roman" w:hAnsi="Traditional Arabic" w:cs="Traditional Arabic"/>
          <w:sz w:val="32"/>
          <w:szCs w:val="32"/>
          <w:rtl/>
          <w:lang w:bidi="ar-IQ"/>
        </w:rPr>
        <w:t>﴾ ﴿</w:t>
      </w:r>
      <w:r w:rsidR="00BF610B" w:rsidRPr="00F444E7">
        <w:rPr>
          <w:rFonts w:ascii="Traditional Arabic" w:eastAsia="Times New Roman" w:hAnsi="Traditional Arabic" w:cs="Traditional Arabic"/>
          <w:b/>
          <w:bCs/>
          <w:color w:val="FF0000"/>
          <w:sz w:val="32"/>
          <w:szCs w:val="32"/>
          <w:rtl/>
          <w:lang w:bidi="ar-IQ"/>
        </w:rPr>
        <w:t>فَزَادَتْهُمْ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956A7" w:rsidRPr="00F444E7">
        <w:rPr>
          <w:rFonts w:ascii="Traditional Arabic" w:eastAsia="Times New Roman" w:hAnsi="Traditional Arabic" w:cs="Traditional Arabic"/>
          <w:sz w:val="32"/>
          <w:szCs w:val="32"/>
          <w:rtl/>
          <w:lang w:bidi="ar-IQ"/>
        </w:rPr>
        <w:t>قرأهما</w:t>
      </w:r>
      <w:r w:rsidR="00BF610B" w:rsidRPr="00F444E7">
        <w:rPr>
          <w:rFonts w:ascii="Traditional Arabic" w:eastAsia="Times New Roman" w:hAnsi="Traditional Arabic" w:cs="Traditional Arabic"/>
          <w:sz w:val="32"/>
          <w:szCs w:val="32"/>
          <w:rtl/>
          <w:lang w:bidi="ar-IQ"/>
        </w:rPr>
        <w:t xml:space="preserve"> </w:t>
      </w:r>
      <w:r w:rsidR="00BF610B" w:rsidRPr="00F444E7">
        <w:rPr>
          <w:rFonts w:ascii="Traditional Arabic" w:eastAsia="Times New Roman" w:hAnsi="Traditional Arabic" w:cs="Traditional Arabic"/>
          <w:b/>
          <w:bCs/>
          <w:color w:val="7030A0"/>
          <w:sz w:val="32"/>
          <w:szCs w:val="32"/>
          <w:rtl/>
          <w:lang w:bidi="ar-IQ"/>
        </w:rPr>
        <w:t>ابن ذكوان</w:t>
      </w:r>
      <w:r w:rsidR="00BF610B" w:rsidRPr="00F444E7">
        <w:rPr>
          <w:rFonts w:ascii="Traditional Arabic" w:eastAsia="Times New Roman" w:hAnsi="Traditional Arabic" w:cs="Traditional Arabic"/>
          <w:color w:val="7030A0"/>
          <w:sz w:val="32"/>
          <w:szCs w:val="32"/>
          <w:rtl/>
          <w:lang w:bidi="ar-IQ"/>
        </w:rPr>
        <w:t xml:space="preserve"> </w:t>
      </w:r>
      <w:r w:rsidR="00BF610B" w:rsidRPr="00F444E7">
        <w:rPr>
          <w:rFonts w:ascii="Traditional Arabic" w:eastAsia="Times New Roman" w:hAnsi="Traditional Arabic" w:cs="Traditional Arabic"/>
          <w:sz w:val="32"/>
          <w:szCs w:val="32"/>
          <w:rtl/>
          <w:lang w:bidi="ar-IQ"/>
        </w:rPr>
        <w:t xml:space="preserve">بخلف عنه </w:t>
      </w:r>
      <w:r w:rsidR="007956A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64B42" w:rsidRPr="00F444E7" w:rsidRDefault="00564B42" w:rsidP="007956A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125) </w:t>
      </w:r>
      <w:r w:rsidR="00BF610B" w:rsidRPr="00F444E7">
        <w:rPr>
          <w:rFonts w:ascii="Traditional Arabic" w:eastAsia="Times New Roman" w:hAnsi="Traditional Arabic" w:cs="Traditional Arabic"/>
          <w:sz w:val="32"/>
          <w:szCs w:val="32"/>
          <w:rtl/>
          <w:lang w:bidi="ar-IQ"/>
        </w:rPr>
        <w:t>﴿</w:t>
      </w:r>
      <w:r w:rsidR="00BF610B" w:rsidRPr="00F444E7">
        <w:rPr>
          <w:rFonts w:ascii="Traditional Arabic" w:eastAsia="Times New Roman" w:hAnsi="Traditional Arabic" w:cs="Traditional Arabic"/>
          <w:b/>
          <w:bCs/>
          <w:color w:val="FF0000"/>
          <w:sz w:val="32"/>
          <w:szCs w:val="32"/>
          <w:rtl/>
          <w:lang w:bidi="ar-IQ"/>
        </w:rPr>
        <w:t>فَزَادَتْهُمْ</w:t>
      </w:r>
      <w:r w:rsidR="00BF610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F610B" w:rsidRPr="00F444E7">
        <w:rPr>
          <w:rFonts w:ascii="Traditional Arabic" w:eastAsia="Times New Roman" w:hAnsi="Traditional Arabic" w:cs="Traditional Arabic"/>
          <w:sz w:val="32"/>
          <w:szCs w:val="32"/>
          <w:rtl/>
          <w:lang w:bidi="ar-IQ"/>
        </w:rPr>
        <w:t xml:space="preserve"> </w:t>
      </w:r>
      <w:r w:rsidR="007956A7" w:rsidRPr="00F444E7">
        <w:rPr>
          <w:rFonts w:ascii="Traditional Arabic" w:eastAsia="Times New Roman" w:hAnsi="Traditional Arabic" w:cs="Traditional Arabic"/>
          <w:sz w:val="32"/>
          <w:szCs w:val="32"/>
          <w:rtl/>
          <w:lang w:bidi="ar-IQ"/>
        </w:rPr>
        <w:t>قرأها</w:t>
      </w:r>
      <w:r w:rsidR="00BF610B" w:rsidRPr="00F444E7">
        <w:rPr>
          <w:rFonts w:ascii="Traditional Arabic" w:eastAsia="Times New Roman" w:hAnsi="Traditional Arabic" w:cs="Traditional Arabic"/>
          <w:sz w:val="32"/>
          <w:szCs w:val="32"/>
          <w:rtl/>
          <w:lang w:bidi="ar-IQ"/>
        </w:rPr>
        <w:t xml:space="preserve"> </w:t>
      </w:r>
      <w:r w:rsidR="00BF610B" w:rsidRPr="00F444E7">
        <w:rPr>
          <w:rFonts w:ascii="Traditional Arabic" w:eastAsia="Times New Roman" w:hAnsi="Traditional Arabic" w:cs="Traditional Arabic"/>
          <w:b/>
          <w:bCs/>
          <w:color w:val="7030A0"/>
          <w:sz w:val="32"/>
          <w:szCs w:val="32"/>
          <w:rtl/>
          <w:lang w:bidi="ar-IQ"/>
        </w:rPr>
        <w:t>ابن ذكوان</w:t>
      </w:r>
      <w:r w:rsidR="00BF610B" w:rsidRPr="00F444E7">
        <w:rPr>
          <w:rFonts w:ascii="Traditional Arabic" w:eastAsia="Times New Roman" w:hAnsi="Traditional Arabic" w:cs="Traditional Arabic"/>
          <w:color w:val="7030A0"/>
          <w:sz w:val="32"/>
          <w:szCs w:val="32"/>
          <w:rtl/>
          <w:lang w:bidi="ar-IQ"/>
        </w:rPr>
        <w:t xml:space="preserve"> </w:t>
      </w:r>
      <w:r w:rsidR="00BF610B" w:rsidRPr="00F444E7">
        <w:rPr>
          <w:rFonts w:ascii="Traditional Arabic" w:eastAsia="Times New Roman" w:hAnsi="Traditional Arabic" w:cs="Traditional Arabic"/>
          <w:sz w:val="32"/>
          <w:szCs w:val="32"/>
          <w:rtl/>
          <w:lang w:bidi="ar-IQ"/>
        </w:rPr>
        <w:t xml:space="preserve">بخلف عنه </w:t>
      </w:r>
      <w:r w:rsidR="007956A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444E7" w:rsidRDefault="00564B42"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128) </w:t>
      </w:r>
      <w:r w:rsidRPr="00F444E7">
        <w:rPr>
          <w:rFonts w:ascii="Traditional Arabic" w:eastAsia="Times New Roman" w:hAnsi="Traditional Arabic" w:cs="Traditional Arabic"/>
          <w:sz w:val="32"/>
          <w:szCs w:val="32"/>
          <w:rtl/>
          <w:lang w:bidi="ar-IQ"/>
        </w:rPr>
        <w:t>﴿</w:t>
      </w:r>
      <w:r w:rsidR="00BF610B" w:rsidRPr="00F444E7">
        <w:rPr>
          <w:rFonts w:ascii="Traditional Arabic" w:eastAsia="Times New Roman" w:hAnsi="Traditional Arabic" w:cs="Traditional Arabic"/>
          <w:b/>
          <w:bCs/>
          <w:color w:val="FF0000"/>
          <w:sz w:val="32"/>
          <w:szCs w:val="32"/>
          <w:rtl/>
          <w:lang w:bidi="ar-IQ"/>
        </w:rPr>
        <w:t>لَقَدْ جَاءَكُمْ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F610B" w:rsidRPr="00F444E7">
        <w:rPr>
          <w:rFonts w:ascii="Traditional Arabic" w:eastAsia="Times New Roman" w:hAnsi="Traditional Arabic" w:cs="Traditional Arabic"/>
          <w:sz w:val="32"/>
          <w:szCs w:val="32"/>
          <w:rtl/>
          <w:lang w:bidi="ar-IQ"/>
        </w:rPr>
        <w:t xml:space="preserve">أدغم </w:t>
      </w:r>
      <w:r w:rsidR="00BF610B" w:rsidRPr="00F444E7">
        <w:rPr>
          <w:rFonts w:ascii="Traditional Arabic" w:eastAsia="Times New Roman" w:hAnsi="Traditional Arabic" w:cs="Traditional Arabic"/>
          <w:b/>
          <w:bCs/>
          <w:color w:val="C00000"/>
          <w:sz w:val="32"/>
          <w:szCs w:val="32"/>
          <w:rtl/>
          <w:lang w:bidi="ar-IQ"/>
        </w:rPr>
        <w:t>هشام</w:t>
      </w:r>
      <w:r w:rsidR="00BF610B" w:rsidRPr="00F444E7">
        <w:rPr>
          <w:rFonts w:ascii="Traditional Arabic" w:eastAsia="Times New Roman" w:hAnsi="Traditional Arabic" w:cs="Traditional Arabic"/>
          <w:sz w:val="32"/>
          <w:szCs w:val="32"/>
          <w:rtl/>
          <w:lang w:bidi="ar-IQ"/>
        </w:rPr>
        <w:t xml:space="preserve"> الدال في الجيم </w:t>
      </w:r>
      <w:r w:rsidR="00BF610B" w:rsidRPr="00F444E7">
        <w:rPr>
          <w:rFonts w:ascii="Traditional Arabic" w:eastAsia="Times New Roman" w:hAnsi="Traditional Arabic" w:cs="Traditional Arabic"/>
          <w:b/>
          <w:bCs/>
          <w:sz w:val="32"/>
          <w:szCs w:val="32"/>
          <w:rtl/>
          <w:lang w:bidi="ar-IQ"/>
        </w:rPr>
        <w:t>(لقجَّاءَكم)</w:t>
      </w:r>
      <w:r w:rsidR="00F444E7" w:rsidRPr="00F444E7">
        <w:rPr>
          <w:rFonts w:ascii="Traditional Arabic" w:eastAsia="Times New Roman" w:hAnsi="Traditional Arabic" w:cs="Traditional Arabic"/>
          <w:sz w:val="32"/>
          <w:szCs w:val="32"/>
          <w:rtl/>
          <w:lang w:bidi="ar-IQ"/>
        </w:rPr>
        <w:t>.</w:t>
      </w:r>
      <w:r w:rsidR="00BF610B" w:rsidRPr="00F444E7">
        <w:rPr>
          <w:rFonts w:ascii="Traditional Arabic" w:eastAsia="Times New Roman"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b/>
          <w:bCs/>
          <w:sz w:val="32"/>
          <w:szCs w:val="32"/>
          <w:rtl/>
          <w:lang w:bidi="ar-IQ"/>
        </w:rPr>
        <w:t>(جاءكم)</w:t>
      </w:r>
      <w:r w:rsidR="00960E5D"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F444E7" w:rsidRDefault="00F444E7">
      <w:pPr>
        <w:bidi w:val="0"/>
        <w:rPr>
          <w:rFonts w:ascii="Traditional Arabic" w:eastAsia="Times New Roman" w:hAnsi="Traditional Arabic" w:cs="Traditional Arabic"/>
          <w:b/>
          <w:bCs/>
          <w:sz w:val="32"/>
          <w:szCs w:val="32"/>
          <w:rtl/>
          <w:lang w:bidi="ar-IQ"/>
        </w:rPr>
      </w:pPr>
      <w:r>
        <w:rPr>
          <w:rFonts w:ascii="Traditional Arabic" w:eastAsia="Times New Roman" w:hAnsi="Traditional Arabic" w:cs="Traditional Arabic"/>
          <w:b/>
          <w:bCs/>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B8266B" w:rsidRPr="00F444E7" w:rsidTr="00F444E7">
        <w:tc>
          <w:tcPr>
            <w:tcW w:w="8522" w:type="dxa"/>
          </w:tcPr>
          <w:p w:rsidR="00B8266B" w:rsidRPr="00F444E7" w:rsidRDefault="00B8266B" w:rsidP="00B8266B">
            <w:pPr>
              <w:spacing w:after="0" w:line="240" w:lineRule="auto"/>
              <w:jc w:val="center"/>
              <w:rPr>
                <w:rFonts w:ascii="Traditional Arabic" w:eastAsia="Times New Roman" w:hAnsi="Traditional Arabic" w:cs="Traditional Arabic"/>
                <w:b/>
                <w:bCs/>
                <w:sz w:val="32"/>
                <w:szCs w:val="32"/>
                <w:lang w:bidi="ar-SY"/>
              </w:rPr>
            </w:pPr>
            <w:r w:rsidRPr="00F444E7">
              <w:rPr>
                <w:rFonts w:ascii="Traditional Arabic" w:eastAsia="Times New Roman" w:hAnsi="Traditional Arabic" w:cs="Traditional Arabic"/>
                <w:noProof/>
                <w:sz w:val="32"/>
                <w:szCs w:val="32"/>
                <w:rtl/>
                <w:lang w:bidi="ar-IQ"/>
              </w:rPr>
              <w:t xml:space="preserve">(10) </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b/>
                <w:bCs/>
                <w:sz w:val="32"/>
                <w:szCs w:val="32"/>
                <w:rtl/>
                <w:lang w:bidi="ar-IQ"/>
              </w:rPr>
              <w:t xml:space="preserve">سُورَةُ يُونِسَ </w:t>
            </w:r>
            <w:r w:rsidR="00E90F85" w:rsidRPr="00F444E7">
              <w:rPr>
                <w:rFonts w:ascii="Traditional Arabic" w:eastAsia="Times New Roman" w:hAnsi="Traditional Arabic" w:cs="Traditional Arabic"/>
                <w:b/>
                <w:bCs/>
                <w:sz w:val="32"/>
                <w:szCs w:val="32"/>
                <w:rtl/>
                <w:lang w:bidi="ar-IQ"/>
              </w:rPr>
              <w:t xml:space="preserve">عَلَيهِ السَّلَام </w:t>
            </w:r>
            <w:r w:rsidRPr="00F444E7">
              <w:rPr>
                <w:rFonts w:ascii="Traditional Arabic" w:eastAsia="Times New Roman" w:hAnsi="Traditional Arabic" w:cs="Traditional Arabic"/>
                <w:b/>
                <w:bCs/>
                <w:sz w:val="32"/>
                <w:szCs w:val="32"/>
                <w:rtl/>
                <w:lang w:bidi="ar-IQ"/>
              </w:rPr>
              <w:t>مَكِيَّةٌ وَآياتُهَا مَائةٌ وَتِسْعٌ</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13"/>
            </w:r>
            <w:r w:rsidRPr="00F444E7">
              <w:rPr>
                <w:rFonts w:ascii="Traditional Arabic" w:eastAsia="Times New Roman" w:hAnsi="Traditional Arabic" w:cs="Traditional Arabic"/>
                <w:sz w:val="32"/>
                <w:szCs w:val="32"/>
                <w:vertAlign w:val="superscript"/>
                <w:rtl/>
                <w:lang w:eastAsia="ar-SY" w:bidi="ar-SY"/>
              </w:rPr>
              <w:t>)</w:t>
            </w:r>
          </w:p>
        </w:tc>
      </w:tr>
    </w:tbl>
    <w:p w:rsidR="00B8266B" w:rsidRPr="00F444E7" w:rsidRDefault="00B8266B" w:rsidP="00DB06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B06DE"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00B050"/>
          <w:sz w:val="32"/>
          <w:szCs w:val="32"/>
          <w:rtl/>
          <w:lang w:bidi="ar-IQ"/>
        </w:rPr>
        <w:t>ابن عامر الشامي</w:t>
      </w:r>
      <w:r w:rsidR="004777FB" w:rsidRPr="00F444E7">
        <w:rPr>
          <w:rFonts w:ascii="Traditional Arabic" w:eastAsia="Times New Roman" w:hAnsi="Traditional Arabic" w:cs="Traditional Arabic"/>
          <w:sz w:val="32"/>
          <w:szCs w:val="32"/>
          <w:rtl/>
          <w:lang w:bidi="ar-IQ"/>
        </w:rPr>
        <w:t xml:space="preserve"> ب</w:t>
      </w:r>
      <w:r w:rsidR="00DB06DE" w:rsidRPr="00F444E7">
        <w:rPr>
          <w:rFonts w:ascii="Traditional Arabic" w:eastAsia="Times New Roman" w:hAnsi="Traditional Arabic" w:cs="Traditional Arabic"/>
          <w:sz w:val="32"/>
          <w:szCs w:val="32"/>
          <w:rtl/>
          <w:lang w:bidi="ar-IQ"/>
        </w:rPr>
        <w:t>إمالة</w:t>
      </w:r>
      <w:r w:rsidR="004777FB" w:rsidRPr="00F444E7">
        <w:rPr>
          <w:rFonts w:ascii="Traditional Arabic" w:eastAsia="Times New Roman" w:hAnsi="Traditional Arabic" w:cs="Traditional Arabic"/>
          <w:sz w:val="32"/>
          <w:szCs w:val="32"/>
          <w:rtl/>
          <w:lang w:bidi="ar-IQ"/>
        </w:rPr>
        <w:t xml:space="preserve"> الراء</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B8266B" w:rsidRPr="00F444E7" w:rsidRDefault="00B8266B" w:rsidP="00B8266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لَسَاحِرٌ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بحذف الألف وكسر السين وإسكان الحاء (</w:t>
      </w:r>
      <w:r w:rsidRPr="00F444E7">
        <w:rPr>
          <w:rFonts w:ascii="Traditional Arabic" w:eastAsia="Times New Roman" w:hAnsi="Traditional Arabic" w:cs="Traditional Arabic"/>
          <w:b/>
          <w:bCs/>
          <w:sz w:val="32"/>
          <w:szCs w:val="32"/>
          <w:rtl/>
          <w:lang w:bidi="ar-IQ"/>
        </w:rPr>
        <w:t>لَسِحْرٌ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B8266B" w:rsidRPr="00F444E7" w:rsidRDefault="00B8266B" w:rsidP="00B8266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الذال (</w:t>
      </w:r>
      <w:r w:rsidRPr="00F444E7">
        <w:rPr>
          <w:rFonts w:ascii="Traditional Arabic" w:eastAsia="Times New Roman" w:hAnsi="Traditional Arabic" w:cs="Traditional Arabic"/>
          <w:b/>
          <w:bCs/>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p>
    <w:p w:rsidR="00B8266B" w:rsidRPr="00F444E7" w:rsidRDefault="00B8266B" w:rsidP="009B03C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يَبْدَؤُ</w:t>
      </w:r>
      <w:r w:rsidR="004777FB" w:rsidRPr="00F444E7">
        <w:rPr>
          <w:rFonts w:ascii="Traditional Arabic" w:eastAsia="Times New Roman" w:hAnsi="Traditional Arabic" w:cs="Traditional Arabic"/>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C00000"/>
          <w:sz w:val="32"/>
          <w:szCs w:val="32"/>
          <w:rtl/>
          <w:lang w:bidi="ar-IQ"/>
        </w:rPr>
        <w:t>لهشام</w:t>
      </w:r>
      <w:r w:rsidRPr="00F444E7">
        <w:rPr>
          <w:rFonts w:ascii="Traditional Arabic" w:eastAsia="Times New Roman" w:hAnsi="Traditional Arabic" w:cs="Traditional Arabic"/>
          <w:sz w:val="32"/>
          <w:szCs w:val="32"/>
          <w:rtl/>
          <w:lang w:bidi="ar-IQ"/>
        </w:rPr>
        <w:t xml:space="preserve"> خمسة أوجه عند الوقف عليها </w:t>
      </w:r>
      <w:r w:rsidR="009B03CB" w:rsidRPr="00F444E7">
        <w:rPr>
          <w:rFonts w:ascii="Traditional Arabic" w:hAnsi="Traditional Arabic" w:cs="Traditional Arabic"/>
          <w:sz w:val="32"/>
          <w:szCs w:val="32"/>
          <w:rtl/>
          <w:lang w:bidi="ar-IQ"/>
        </w:rPr>
        <w:t>إبدالها ألفاً على القياس وإبدالها واواً ساكنة على الرسم مع السكون المحض والإشمام والرَّوم على الرسم وتسهيلها بالرَّوم</w:t>
      </w:r>
      <w:r w:rsidR="00F444E7" w:rsidRPr="00F444E7">
        <w:rPr>
          <w:rFonts w:ascii="Traditional Arabic" w:hAnsi="Traditional Arabic" w:cs="Traditional Arabic"/>
          <w:sz w:val="32"/>
          <w:szCs w:val="32"/>
          <w:rtl/>
          <w:lang w:bidi="ar-IQ"/>
        </w:rPr>
        <w:t>.</w:t>
      </w:r>
    </w:p>
    <w:p w:rsidR="00B8266B" w:rsidRPr="00F444E7" w:rsidRDefault="00B8266B" w:rsidP="00B8266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يُفَصِّلُ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بنون العظمة (</w:t>
      </w:r>
      <w:r w:rsidRPr="00F444E7">
        <w:rPr>
          <w:rFonts w:ascii="Traditional Arabic" w:eastAsia="Times New Roman" w:hAnsi="Traditional Arabic" w:cs="Traditional Arabic"/>
          <w:b/>
          <w:bCs/>
          <w:sz w:val="32"/>
          <w:szCs w:val="32"/>
          <w:rtl/>
          <w:lang w:bidi="ar-IQ"/>
        </w:rPr>
        <w:t>نُفَصِّل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B8266B" w:rsidRPr="00F444E7" w:rsidRDefault="00B8266B" w:rsidP="00DA54C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007B4E0B" w:rsidRPr="00F444E7">
        <w:rPr>
          <w:rFonts w:ascii="Traditional Arabic" w:eastAsia="Times New Roman" w:hAnsi="Traditional Arabic" w:cs="Traditional Arabic"/>
          <w:b/>
          <w:bCs/>
          <w:color w:val="FF0000"/>
          <w:sz w:val="32"/>
          <w:szCs w:val="32"/>
          <w:rtl/>
          <w:lang w:bidi="ar-IQ"/>
        </w:rPr>
        <w:t xml:space="preserve">لَقُضِيَ </w:t>
      </w:r>
      <w:r w:rsidRPr="00F444E7">
        <w:rPr>
          <w:rFonts w:ascii="Traditional Arabic" w:eastAsia="Times New Roman" w:hAnsi="Traditional Arabic" w:cs="Traditional Arabic"/>
          <w:b/>
          <w:bCs/>
          <w:color w:val="FF0000"/>
          <w:sz w:val="32"/>
          <w:szCs w:val="32"/>
          <w:rtl/>
          <w:lang w:bidi="ar-IQ"/>
        </w:rPr>
        <w:t>إِلَيْهِمْ أَجَلُهُمْ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7B4E0B" w:rsidRPr="00F444E7">
        <w:rPr>
          <w:rFonts w:ascii="Traditional Arabic" w:eastAsia="Times New Roman" w:hAnsi="Traditional Arabic" w:cs="Traditional Arabic"/>
          <w:sz w:val="32"/>
          <w:szCs w:val="32"/>
          <w:rtl/>
          <w:lang w:bidi="ar-IQ"/>
        </w:rPr>
        <w:t xml:space="preserve">قرأها </w:t>
      </w:r>
      <w:r w:rsidR="007B4E0B" w:rsidRPr="00F444E7">
        <w:rPr>
          <w:rFonts w:ascii="Traditional Arabic" w:eastAsia="Times New Roman" w:hAnsi="Traditional Arabic" w:cs="Traditional Arabic"/>
          <w:b/>
          <w:bCs/>
          <w:color w:val="00B050"/>
          <w:sz w:val="32"/>
          <w:szCs w:val="32"/>
          <w:rtl/>
          <w:lang w:bidi="ar-IQ"/>
        </w:rPr>
        <w:t>ابن عامر الشامي</w:t>
      </w:r>
      <w:r w:rsidR="007B4E0B" w:rsidRPr="00F444E7">
        <w:rPr>
          <w:rFonts w:ascii="Traditional Arabic" w:eastAsia="Times New Roman" w:hAnsi="Traditional Arabic" w:cs="Traditional Arabic"/>
          <w:sz w:val="32"/>
          <w:szCs w:val="32"/>
          <w:rtl/>
          <w:lang w:bidi="ar-IQ"/>
        </w:rPr>
        <w:t xml:space="preserve"> بفتح القاف والضاد وألف بعدها في </w:t>
      </w:r>
      <w:r w:rsidR="007B4E0B" w:rsidRPr="00F444E7">
        <w:rPr>
          <w:rFonts w:ascii="Traditional Arabic" w:eastAsia="Times New Roman" w:hAnsi="Traditional Arabic" w:cs="Traditional Arabic"/>
          <w:b/>
          <w:bCs/>
          <w:sz w:val="32"/>
          <w:szCs w:val="32"/>
          <w:rtl/>
          <w:lang w:bidi="ar-IQ"/>
        </w:rPr>
        <w:t xml:space="preserve">(لقضي) </w:t>
      </w:r>
      <w:r w:rsidR="007B4E0B" w:rsidRPr="00F444E7">
        <w:rPr>
          <w:rFonts w:ascii="Traditional Arabic" w:eastAsia="Times New Roman" w:hAnsi="Traditional Arabic" w:cs="Traditional Arabic"/>
          <w:sz w:val="32"/>
          <w:szCs w:val="32"/>
          <w:rtl/>
          <w:lang w:bidi="ar-IQ"/>
        </w:rPr>
        <w:t xml:space="preserve">ونصب </w:t>
      </w:r>
      <w:r w:rsidR="007B4E0B" w:rsidRPr="00F444E7">
        <w:rPr>
          <w:rFonts w:ascii="Traditional Arabic" w:eastAsia="Times New Roman" w:hAnsi="Traditional Arabic" w:cs="Traditional Arabic"/>
          <w:b/>
          <w:bCs/>
          <w:sz w:val="32"/>
          <w:szCs w:val="32"/>
          <w:rtl/>
          <w:lang w:bidi="ar-IQ"/>
        </w:rPr>
        <w:t>(أجلهم)</w:t>
      </w:r>
      <w:r w:rsidR="00F444E7" w:rsidRPr="00F444E7">
        <w:rPr>
          <w:rFonts w:ascii="Traditional Arabic" w:eastAsia="Times New Roman" w:hAnsi="Traditional Arabic" w:cs="Traditional Arabic"/>
          <w:sz w:val="32"/>
          <w:szCs w:val="32"/>
          <w:rtl/>
          <w:lang w:bidi="ar-IQ"/>
        </w:rPr>
        <w:t>.</w:t>
      </w:r>
      <w:r w:rsidR="007B4E0B" w:rsidRPr="00F444E7">
        <w:rPr>
          <w:rFonts w:ascii="Traditional Arabic" w:eastAsia="Times New Roman" w:hAnsi="Traditional Arabic" w:cs="Traditional Arabic"/>
          <w:sz w:val="32"/>
          <w:szCs w:val="32"/>
          <w:rtl/>
          <w:lang w:bidi="ar-IQ"/>
        </w:rPr>
        <w:t xml:space="preserve"> </w:t>
      </w:r>
      <w:r w:rsidR="007B4E0B" w:rsidRPr="00F444E7">
        <w:rPr>
          <w:rFonts w:ascii="Traditional Arabic" w:eastAsia="Times New Roman" w:hAnsi="Traditional Arabic" w:cs="Traditional Arabic"/>
          <w:b/>
          <w:bCs/>
          <w:sz w:val="32"/>
          <w:szCs w:val="32"/>
          <w:rtl/>
          <w:lang w:bidi="ar-IQ"/>
        </w:rPr>
        <w:t>(لَقَضَى إليهم أَجَلَهُم)</w:t>
      </w:r>
      <w:r w:rsidR="00F444E7" w:rsidRPr="00F444E7">
        <w:rPr>
          <w:rFonts w:ascii="Traditional Arabic" w:eastAsia="Times New Roman"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00E90F85" w:rsidRPr="00F444E7">
        <w:rPr>
          <w:rFonts w:ascii="Traditional Arabic" w:eastAsia="Times New Roman" w:hAnsi="Traditional Arabic" w:cs="Traditional Arabic"/>
          <w:b/>
          <w:bCs/>
          <w:color w:val="FF0000"/>
          <w:sz w:val="32"/>
          <w:szCs w:val="32"/>
          <w:rtl/>
          <w:lang w:bidi="ar-IQ"/>
        </w:rPr>
        <w:t>وَجَاءَتْهُمْ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A7383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00A73832" w:rsidRPr="00F444E7">
        <w:rPr>
          <w:rFonts w:ascii="Traditional Arabic" w:eastAsia="Times New Roman" w:hAnsi="Traditional Arabic" w:cs="Traditional Arabic"/>
          <w:sz w:val="32"/>
          <w:szCs w:val="32"/>
          <w:rtl/>
          <w:lang w:bidi="ar-IQ"/>
        </w:rPr>
        <w:t>﴿</w:t>
      </w:r>
      <w:r w:rsidR="00A73832" w:rsidRPr="00F444E7">
        <w:rPr>
          <w:rFonts w:ascii="Traditional Arabic" w:eastAsia="Times New Roman" w:hAnsi="Traditional Arabic" w:cs="Traditional Arabic"/>
          <w:b/>
          <w:bCs/>
          <w:color w:val="FF0000"/>
          <w:sz w:val="32"/>
          <w:szCs w:val="32"/>
          <w:rtl/>
          <w:lang w:bidi="ar-IQ"/>
        </w:rPr>
        <w:t>لِقَاءَنَا ائْتِ</w:t>
      </w:r>
      <w:r w:rsidR="00A7383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73832" w:rsidRPr="00F444E7">
        <w:rPr>
          <w:rFonts w:ascii="Traditional Arabic" w:eastAsia="Times New Roman" w:hAnsi="Traditional Arabic" w:cs="Traditional Arabic"/>
          <w:b/>
          <w:bCs/>
          <w:sz w:val="32"/>
          <w:szCs w:val="32"/>
          <w:rtl/>
          <w:lang w:bidi="ar-IQ"/>
        </w:rPr>
        <w:t xml:space="preserve"> </w:t>
      </w:r>
      <w:r w:rsidR="00A73832" w:rsidRPr="00F444E7">
        <w:rPr>
          <w:rFonts w:ascii="Traditional Arabic" w:eastAsia="Times New Roman" w:hAnsi="Traditional Arabic" w:cs="Traditional Arabic"/>
          <w:sz w:val="32"/>
          <w:szCs w:val="32"/>
          <w:rtl/>
          <w:lang w:bidi="ar-IQ"/>
        </w:rPr>
        <w:t xml:space="preserve">إذا وقف </w:t>
      </w:r>
      <w:r w:rsidR="00A73832" w:rsidRPr="00F444E7">
        <w:rPr>
          <w:rFonts w:ascii="Traditional Arabic" w:eastAsia="Times New Roman" w:hAnsi="Traditional Arabic" w:cs="Traditional Arabic"/>
          <w:b/>
          <w:bCs/>
          <w:color w:val="00B050"/>
          <w:sz w:val="32"/>
          <w:szCs w:val="32"/>
          <w:rtl/>
          <w:lang w:bidi="ar-IQ"/>
        </w:rPr>
        <w:t>ابن عامر الشامي</w:t>
      </w:r>
      <w:r w:rsidR="00A73832" w:rsidRPr="00F444E7">
        <w:rPr>
          <w:rFonts w:ascii="Traditional Arabic" w:eastAsia="Times New Roman" w:hAnsi="Traditional Arabic" w:cs="Traditional Arabic"/>
          <w:color w:val="00B050"/>
          <w:sz w:val="32"/>
          <w:szCs w:val="32"/>
          <w:rtl/>
          <w:lang w:bidi="ar-IQ"/>
        </w:rPr>
        <w:t xml:space="preserve"> </w:t>
      </w:r>
      <w:r w:rsidR="00A73832" w:rsidRPr="00F444E7">
        <w:rPr>
          <w:rFonts w:ascii="Traditional Arabic" w:eastAsia="Times New Roman" w:hAnsi="Traditional Arabic" w:cs="Traditional Arabic"/>
          <w:sz w:val="32"/>
          <w:szCs w:val="32"/>
          <w:rtl/>
          <w:lang w:bidi="ar-IQ"/>
        </w:rPr>
        <w:t>على (</w:t>
      </w:r>
      <w:r w:rsidR="00A73832" w:rsidRPr="00F444E7">
        <w:rPr>
          <w:rFonts w:ascii="Traditional Arabic" w:eastAsia="Times New Roman" w:hAnsi="Traditional Arabic" w:cs="Traditional Arabic"/>
          <w:b/>
          <w:bCs/>
          <w:sz w:val="32"/>
          <w:szCs w:val="32"/>
          <w:rtl/>
          <w:lang w:bidi="ar-IQ"/>
        </w:rPr>
        <w:t>لقاءنا</w:t>
      </w:r>
      <w:r w:rsidR="00A73832" w:rsidRPr="00F444E7">
        <w:rPr>
          <w:rFonts w:ascii="Traditional Arabic" w:eastAsia="Times New Roman" w:hAnsi="Traditional Arabic" w:cs="Traditional Arabic"/>
          <w:sz w:val="32"/>
          <w:szCs w:val="32"/>
          <w:rtl/>
          <w:lang w:bidi="ar-IQ"/>
        </w:rPr>
        <w:t>) وابتدأ بـ (</w:t>
      </w:r>
      <w:r w:rsidR="00A73832" w:rsidRPr="00F444E7">
        <w:rPr>
          <w:rFonts w:ascii="Traditional Arabic" w:eastAsia="Times New Roman" w:hAnsi="Traditional Arabic" w:cs="Traditional Arabic"/>
          <w:b/>
          <w:bCs/>
          <w:sz w:val="32"/>
          <w:szCs w:val="32"/>
          <w:rtl/>
          <w:lang w:bidi="ar-IQ"/>
        </w:rPr>
        <w:t>ائت</w:t>
      </w:r>
      <w:r w:rsidR="00A73832" w:rsidRPr="00F444E7">
        <w:rPr>
          <w:rFonts w:ascii="Traditional Arabic" w:eastAsia="Times New Roman" w:hAnsi="Traditional Arabic" w:cs="Traditional Arabic"/>
          <w:sz w:val="32"/>
          <w:szCs w:val="32"/>
          <w:rtl/>
          <w:lang w:bidi="ar-IQ"/>
        </w:rPr>
        <w:t>) فإنه يستبدل همزة الوصل همزة مكسورة</w:t>
      </w:r>
      <w:r w:rsidR="00F444E7" w:rsidRPr="00F444E7">
        <w:rPr>
          <w:rFonts w:ascii="Traditional Arabic" w:eastAsia="Times New Roman" w:hAnsi="Traditional Arabic" w:cs="Traditional Arabic"/>
          <w:sz w:val="32"/>
          <w:szCs w:val="32"/>
          <w:rtl/>
          <w:lang w:bidi="ar-IQ"/>
        </w:rPr>
        <w:t>،</w:t>
      </w:r>
      <w:r w:rsidR="00A73832" w:rsidRPr="00F444E7">
        <w:rPr>
          <w:rFonts w:ascii="Traditional Arabic" w:eastAsia="Times New Roman" w:hAnsi="Traditional Arabic" w:cs="Traditional Arabic"/>
          <w:b/>
          <w:bCs/>
          <w:sz w:val="32"/>
          <w:szCs w:val="32"/>
          <w:rtl/>
          <w:lang w:bidi="ar-IQ"/>
        </w:rPr>
        <w:t xml:space="preserve"> </w:t>
      </w:r>
      <w:r w:rsidR="00A73832" w:rsidRPr="00F444E7">
        <w:rPr>
          <w:rFonts w:ascii="Traditional Arabic" w:eastAsia="Times New Roman" w:hAnsi="Traditional Arabic" w:cs="Traditional Arabic"/>
          <w:sz w:val="32"/>
          <w:szCs w:val="32"/>
          <w:rtl/>
        </w:rPr>
        <w:t>لأن الحرف الثالث مكسور</w:t>
      </w:r>
      <w:r w:rsidR="00F444E7" w:rsidRPr="00F444E7">
        <w:rPr>
          <w:rFonts w:ascii="Traditional Arabic" w:eastAsia="Times New Roman" w:hAnsi="Traditional Arabic" w:cs="Traditional Arabic"/>
          <w:sz w:val="32"/>
          <w:szCs w:val="32"/>
          <w:rtl/>
        </w:rPr>
        <w:t>،</w:t>
      </w:r>
      <w:r w:rsidR="00A73832" w:rsidRPr="00F444E7">
        <w:rPr>
          <w:rFonts w:ascii="Traditional Arabic" w:eastAsia="Times New Roman" w:hAnsi="Traditional Arabic" w:cs="Traditional Arabic"/>
          <w:sz w:val="32"/>
          <w:szCs w:val="32"/>
          <w:rtl/>
        </w:rPr>
        <w:t xml:space="preserve"> وأما همزة القطع الساكنة فيستبدلها ياءً مدية من جنس حركة الهمزة المبدلة (</w:t>
      </w:r>
      <w:r w:rsidR="00A73832" w:rsidRPr="00F444E7">
        <w:rPr>
          <w:rFonts w:ascii="Traditional Arabic" w:eastAsia="Times New Roman" w:hAnsi="Traditional Arabic" w:cs="Traditional Arabic"/>
          <w:b/>
          <w:bCs/>
          <w:sz w:val="32"/>
          <w:szCs w:val="32"/>
          <w:rtl/>
        </w:rPr>
        <w:t>اِيتِ</w:t>
      </w:r>
      <w:r w:rsidR="00A73832" w:rsidRPr="00F444E7">
        <w:rPr>
          <w:rFonts w:ascii="Traditional Arabic" w:eastAsia="Times New Roman" w:hAnsi="Traditional Arabic" w:cs="Traditional Arabic"/>
          <w:sz w:val="32"/>
          <w:szCs w:val="32"/>
          <w:rtl/>
        </w:rPr>
        <w:t>)</w:t>
      </w:r>
      <w:r w:rsidR="00F444E7" w:rsidRPr="00F444E7">
        <w:rPr>
          <w:rFonts w:ascii="Traditional Arabic" w:eastAsia="Times New Roman" w:hAnsi="Traditional Arabic" w:cs="Traditional Arabic"/>
          <w:b/>
          <w:bCs/>
          <w:sz w:val="32"/>
          <w:szCs w:val="32"/>
          <w:rtl/>
        </w:rPr>
        <w:t>.</w:t>
      </w:r>
      <w:r w:rsidR="00A73832"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lang w:bidi="ar-IQ"/>
        </w:rPr>
        <w:t>﴿</w:t>
      </w:r>
      <w:r w:rsidR="00E90F85" w:rsidRPr="00F444E7">
        <w:rPr>
          <w:rFonts w:ascii="Traditional Arabic" w:eastAsia="Times New Roman" w:hAnsi="Traditional Arabic" w:cs="Traditional Arabic"/>
          <w:b/>
          <w:bCs/>
          <w:color w:val="FF0000"/>
          <w:sz w:val="32"/>
          <w:szCs w:val="32"/>
          <w:rtl/>
          <w:lang w:bidi="ar-IQ"/>
        </w:rPr>
        <w:t>تِلْقَائِ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90F85" w:rsidRPr="00F444E7">
        <w:rPr>
          <w:rFonts w:ascii="Traditional Arabic" w:eastAsia="Times New Roman" w:hAnsi="Traditional Arabic" w:cs="Traditional Arabic"/>
          <w:sz w:val="32"/>
          <w:szCs w:val="32"/>
          <w:rtl/>
          <w:lang w:bidi="ar-IQ"/>
        </w:rPr>
        <w:t>رسمت همزتها على ياء ففيها</w:t>
      </w:r>
      <w:r w:rsidRPr="00F444E7">
        <w:rPr>
          <w:rFonts w:ascii="Traditional Arabic" w:eastAsia="Times New Roman" w:hAnsi="Traditional Arabic" w:cs="Traditional Arabic"/>
          <w:sz w:val="32"/>
          <w:szCs w:val="32"/>
          <w:rtl/>
          <w:lang w:bidi="ar-IQ"/>
        </w:rPr>
        <w:t xml:space="preserve"> </w:t>
      </w:r>
      <w:r w:rsidR="00E90F85" w:rsidRPr="00F444E7">
        <w:rPr>
          <w:rFonts w:ascii="Traditional Arabic" w:eastAsia="Times New Roman" w:hAnsi="Traditional Arabic" w:cs="Traditional Arabic"/>
          <w:b/>
          <w:bCs/>
          <w:color w:val="C00000"/>
          <w:sz w:val="32"/>
          <w:szCs w:val="32"/>
          <w:rtl/>
          <w:lang w:bidi="ar-IQ"/>
        </w:rPr>
        <w:t>لهشام</w:t>
      </w:r>
      <w:r w:rsidR="00E90F85" w:rsidRPr="00F444E7">
        <w:rPr>
          <w:rFonts w:ascii="Traditional Arabic" w:eastAsia="Times New Roman" w:hAnsi="Traditional Arabic" w:cs="Traditional Arabic"/>
          <w:color w:val="C00000"/>
          <w:sz w:val="32"/>
          <w:szCs w:val="32"/>
          <w:rtl/>
          <w:lang w:bidi="ar-IQ"/>
        </w:rPr>
        <w:t xml:space="preserve"> </w:t>
      </w:r>
      <w:r w:rsidR="00E90F85" w:rsidRPr="00F444E7">
        <w:rPr>
          <w:rFonts w:ascii="Traditional Arabic" w:eastAsia="Times New Roman" w:hAnsi="Traditional Arabic" w:cs="Traditional Arabic"/>
          <w:sz w:val="32"/>
          <w:szCs w:val="32"/>
          <w:rtl/>
          <w:lang w:bidi="ar-IQ"/>
        </w:rPr>
        <w:t xml:space="preserve">وقفاً </w:t>
      </w:r>
      <w:r w:rsidR="00E90F85" w:rsidRPr="00F444E7">
        <w:rPr>
          <w:rFonts w:ascii="Traditional Arabic" w:hAnsi="Traditional Arabic" w:cs="Traditional Arabic"/>
          <w:sz w:val="32"/>
          <w:szCs w:val="32"/>
          <w:rtl/>
          <w:lang w:bidi="ar-IQ"/>
        </w:rPr>
        <w:t>فله فيها تسعة أوجه</w:t>
      </w:r>
      <w:r w:rsidR="00F444E7" w:rsidRPr="00F444E7">
        <w:rPr>
          <w:rFonts w:ascii="Traditional Arabic" w:hAnsi="Traditional Arabic" w:cs="Traditional Arabic"/>
          <w:sz w:val="32"/>
          <w:szCs w:val="32"/>
          <w:rtl/>
          <w:lang w:bidi="ar-IQ"/>
        </w:rPr>
        <w:t>:</w:t>
      </w:r>
      <w:r w:rsidR="00DC6969" w:rsidRPr="00F444E7">
        <w:rPr>
          <w:rFonts w:ascii="Traditional Arabic" w:hAnsi="Traditional Arabic" w:cs="Traditional Arabic"/>
          <w:sz w:val="32"/>
          <w:szCs w:val="32"/>
          <w:rtl/>
          <w:lang w:bidi="ar-IQ"/>
        </w:rPr>
        <w:t xml:space="preserve"> </w:t>
      </w:r>
      <w:r w:rsidR="00E90F85" w:rsidRPr="00F444E7">
        <w:rPr>
          <w:rFonts w:ascii="Traditional Arabic" w:hAnsi="Traditional Arabic" w:cs="Traditional Arabic"/>
          <w:sz w:val="32"/>
          <w:szCs w:val="32"/>
          <w:rtl/>
          <w:lang w:bidi="ar-IQ"/>
        </w:rPr>
        <w:t>خمسة على القياس وهي</w:t>
      </w:r>
      <w:r w:rsidR="00F444E7" w:rsidRPr="00F444E7">
        <w:rPr>
          <w:rFonts w:ascii="Traditional Arabic" w:hAnsi="Traditional Arabic" w:cs="Traditional Arabic"/>
          <w:sz w:val="32"/>
          <w:szCs w:val="32"/>
          <w:rtl/>
          <w:lang w:bidi="ar-IQ"/>
        </w:rPr>
        <w:t>:</w:t>
      </w:r>
      <w:r w:rsidR="00E90F85" w:rsidRPr="00F444E7">
        <w:rPr>
          <w:rFonts w:ascii="Traditional Arabic" w:hAnsi="Traditional Arabic" w:cs="Traditional Arabic"/>
          <w:sz w:val="32"/>
          <w:szCs w:val="32"/>
          <w:rtl/>
          <w:lang w:bidi="ar-IQ"/>
        </w:rPr>
        <w:t xml:space="preserve"> إبدال الهمزة ألفاً مع القصر والتوسط والطول</w:t>
      </w:r>
      <w:r w:rsidR="00F444E7" w:rsidRPr="00F444E7">
        <w:rPr>
          <w:rFonts w:ascii="Traditional Arabic" w:hAnsi="Traditional Arabic" w:cs="Traditional Arabic"/>
          <w:sz w:val="32"/>
          <w:szCs w:val="32"/>
          <w:rtl/>
          <w:lang w:bidi="ar-IQ"/>
        </w:rPr>
        <w:t>،</w:t>
      </w:r>
      <w:r w:rsidR="00E90F85" w:rsidRPr="00F444E7">
        <w:rPr>
          <w:rFonts w:ascii="Traditional Arabic" w:hAnsi="Traditional Arabic" w:cs="Traditional Arabic"/>
          <w:sz w:val="32"/>
          <w:szCs w:val="32"/>
          <w:rtl/>
          <w:lang w:bidi="ar-IQ"/>
        </w:rPr>
        <w:t xml:space="preserve"> ثم التسهيل بالرَّوم مع المد والقصر</w:t>
      </w:r>
      <w:r w:rsidR="00F444E7" w:rsidRPr="00F444E7">
        <w:rPr>
          <w:rFonts w:ascii="Traditional Arabic" w:hAnsi="Traditional Arabic" w:cs="Traditional Arabic"/>
          <w:sz w:val="32"/>
          <w:szCs w:val="32"/>
          <w:rtl/>
          <w:lang w:bidi="ar-IQ"/>
        </w:rPr>
        <w:t>.</w:t>
      </w:r>
      <w:r w:rsidR="00E90F85" w:rsidRPr="00F444E7">
        <w:rPr>
          <w:rFonts w:ascii="Traditional Arabic" w:hAnsi="Traditional Arabic" w:cs="Traditional Arabic"/>
          <w:sz w:val="32"/>
          <w:szCs w:val="32"/>
          <w:rtl/>
          <w:lang w:bidi="ar-IQ"/>
        </w:rPr>
        <w:t xml:space="preserve"> وأربعة على الرسم وهي</w:t>
      </w:r>
      <w:r w:rsidR="00F444E7" w:rsidRPr="00F444E7">
        <w:rPr>
          <w:rFonts w:ascii="Traditional Arabic" w:hAnsi="Traditional Arabic" w:cs="Traditional Arabic"/>
          <w:sz w:val="32"/>
          <w:szCs w:val="32"/>
          <w:rtl/>
          <w:lang w:bidi="ar-IQ"/>
        </w:rPr>
        <w:t>:</w:t>
      </w:r>
      <w:r w:rsidR="00E90F85" w:rsidRPr="00F444E7">
        <w:rPr>
          <w:rFonts w:ascii="Traditional Arabic" w:hAnsi="Traditional Arabic" w:cs="Traditional Arabic"/>
          <w:sz w:val="32"/>
          <w:szCs w:val="32"/>
          <w:rtl/>
          <w:lang w:bidi="ar-IQ"/>
        </w:rPr>
        <w:t xml:space="preserve"> إبدال الهمزة ياء خالصة مع سكونها ل</w:t>
      </w:r>
      <w:r w:rsidR="00E10C4D" w:rsidRPr="00F444E7">
        <w:rPr>
          <w:rFonts w:ascii="Traditional Arabic" w:hAnsi="Traditional Arabic" w:cs="Traditional Arabic"/>
          <w:sz w:val="32"/>
          <w:szCs w:val="32"/>
          <w:rtl/>
          <w:lang w:bidi="ar-IQ"/>
        </w:rPr>
        <w:t>أجل الوقف مع القصر والتوسط والطول</w:t>
      </w:r>
      <w:r w:rsidR="00F444E7" w:rsidRPr="00F444E7">
        <w:rPr>
          <w:rFonts w:ascii="Traditional Arabic" w:hAnsi="Traditional Arabic" w:cs="Traditional Arabic"/>
          <w:sz w:val="32"/>
          <w:szCs w:val="32"/>
          <w:rtl/>
          <w:lang w:bidi="ar-IQ"/>
        </w:rPr>
        <w:t>،</w:t>
      </w:r>
      <w:r w:rsidR="00E90F85" w:rsidRPr="00F444E7">
        <w:rPr>
          <w:rFonts w:ascii="Traditional Arabic" w:hAnsi="Traditional Arabic" w:cs="Traditional Arabic"/>
          <w:sz w:val="32"/>
          <w:szCs w:val="32"/>
          <w:rtl/>
          <w:lang w:bidi="ar-IQ"/>
        </w:rPr>
        <w:t xml:space="preserve"> ومع الرَّوم على القصر</w:t>
      </w:r>
      <w:r w:rsidR="00F444E7" w:rsidRPr="00F444E7">
        <w:rPr>
          <w:rFonts w:ascii="Traditional Arabic" w:hAnsi="Traditional Arabic" w:cs="Traditional Arabic"/>
          <w:sz w:val="32"/>
          <w:szCs w:val="32"/>
          <w:rtl/>
          <w:lang w:bidi="ar-IQ"/>
        </w:rPr>
        <w:t>.</w:t>
      </w:r>
      <w:r w:rsidR="00E90F85" w:rsidRPr="00F444E7">
        <w:rPr>
          <w:rFonts w:ascii="Traditional Arabic" w:hAnsi="Traditional Arabic" w:cs="Traditional Arabic"/>
          <w:sz w:val="32"/>
          <w:szCs w:val="32"/>
          <w:rtl/>
          <w:lang w:bidi="ar-IQ"/>
        </w:rPr>
        <w:t xml:space="preserve"> </w:t>
      </w:r>
    </w:p>
    <w:p w:rsidR="00B8266B" w:rsidRPr="00F444E7" w:rsidRDefault="00B8266B" w:rsidP="00960E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DC6969"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DC6969"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969" w:rsidRPr="00F444E7">
        <w:rPr>
          <w:rFonts w:ascii="Traditional Arabic" w:hAnsi="Traditional Arabic" w:cs="Traditional Arabic"/>
          <w:sz w:val="32"/>
          <w:szCs w:val="32"/>
          <w:rtl/>
          <w:lang w:bidi="ar-IQ"/>
        </w:rPr>
        <w:t xml:space="preserve">قرأها </w:t>
      </w:r>
      <w:r w:rsidR="00DC6969" w:rsidRPr="00F444E7">
        <w:rPr>
          <w:rFonts w:ascii="Traditional Arabic" w:hAnsi="Traditional Arabic" w:cs="Traditional Arabic"/>
          <w:b/>
          <w:bCs/>
          <w:color w:val="C00000"/>
          <w:sz w:val="32"/>
          <w:szCs w:val="32"/>
          <w:rtl/>
          <w:lang w:bidi="ar-IQ"/>
        </w:rPr>
        <w:t>هشام</w:t>
      </w:r>
      <w:r w:rsidR="00DC6969" w:rsidRPr="00F444E7">
        <w:rPr>
          <w:rFonts w:ascii="Traditional Arabic" w:hAnsi="Traditional Arabic" w:cs="Traditional Arabic"/>
          <w:sz w:val="32"/>
          <w:szCs w:val="32"/>
          <w:rtl/>
          <w:lang w:bidi="ar-IQ"/>
        </w:rPr>
        <w:t xml:space="preserve"> عند الوقف بإبدال الهمزة </w:t>
      </w:r>
      <w:r w:rsidR="00A73832"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DC6969" w:rsidRPr="00F444E7">
        <w:rPr>
          <w:rFonts w:ascii="Traditional Arabic"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969" w:rsidRPr="00F444E7">
        <w:rPr>
          <w:rFonts w:ascii="Traditional Arabic" w:eastAsia="Times New Roman" w:hAnsi="Traditional Arabic" w:cs="Traditional Arabic"/>
          <w:b/>
          <w:bCs/>
          <w:color w:val="FF0000"/>
          <w:sz w:val="32"/>
          <w:szCs w:val="32"/>
          <w:rtl/>
          <w:lang w:bidi="ar-IQ"/>
        </w:rPr>
        <w:t>أَدْرَاكُمْ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w:t>
      </w:r>
      <w:r w:rsidR="00217B44" w:rsidRPr="00F444E7">
        <w:rPr>
          <w:rFonts w:ascii="Traditional Arabic" w:eastAsia="Times New Roman" w:hAnsi="Traditional Arabic" w:cs="Traditional Arabic"/>
          <w:sz w:val="32"/>
          <w:szCs w:val="32"/>
          <w:rtl/>
          <w:lang w:bidi="ar-IQ"/>
        </w:rPr>
        <w:t xml:space="preserve">خلف عنه </w:t>
      </w:r>
      <w:r w:rsidR="00960E5D" w:rsidRPr="00F444E7">
        <w:rPr>
          <w:rFonts w:ascii="Traditional Arabic" w:eastAsia="Times New Roman" w:hAnsi="Traditional Arabic" w:cs="Traditional Arabic"/>
          <w:sz w:val="32"/>
          <w:szCs w:val="32"/>
          <w:rtl/>
          <w:lang w:bidi="ar-IQ"/>
        </w:rPr>
        <w:t>الإمالة المحضة</w:t>
      </w:r>
      <w:r w:rsidR="00F444E7" w:rsidRPr="00F444E7">
        <w:rPr>
          <w:rFonts w:ascii="Traditional Arabic" w:eastAsia="Times New Roman" w:hAnsi="Traditional Arabic" w:cs="Traditional Arabic"/>
          <w:sz w:val="32"/>
          <w:szCs w:val="32"/>
          <w:rtl/>
          <w:lang w:bidi="ar-IQ"/>
        </w:rPr>
        <w:t>.</w:t>
      </w:r>
      <w:r w:rsidR="00960E5D"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DC6969" w:rsidRPr="00F444E7">
        <w:rPr>
          <w:rFonts w:ascii="Traditional Arabic" w:eastAsia="Times New Roman" w:hAnsi="Traditional Arabic" w:cs="Traditional Arabic"/>
          <w:b/>
          <w:bCs/>
          <w:color w:val="FF0000"/>
          <w:sz w:val="32"/>
          <w:szCs w:val="32"/>
          <w:rtl/>
          <w:lang w:bidi="ar-IQ"/>
        </w:rPr>
        <w:t>لَبِثْتَ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969" w:rsidRPr="00F444E7">
        <w:rPr>
          <w:rFonts w:ascii="Traditional Arabic" w:eastAsia="Times New Roman" w:hAnsi="Traditional Arabic" w:cs="Traditional Arabic"/>
          <w:sz w:val="32"/>
          <w:szCs w:val="32"/>
          <w:rtl/>
          <w:lang w:bidi="ar-IQ"/>
        </w:rPr>
        <w:t xml:space="preserve">أدغم </w:t>
      </w:r>
      <w:r w:rsidR="00DC6969" w:rsidRPr="00F444E7">
        <w:rPr>
          <w:rFonts w:ascii="Traditional Arabic" w:eastAsia="Times New Roman" w:hAnsi="Traditional Arabic" w:cs="Traditional Arabic"/>
          <w:b/>
          <w:bCs/>
          <w:color w:val="00B050"/>
          <w:sz w:val="32"/>
          <w:szCs w:val="32"/>
          <w:rtl/>
          <w:lang w:bidi="ar-IQ"/>
        </w:rPr>
        <w:t>ابن عامر الشامي</w:t>
      </w:r>
      <w:r w:rsidR="00DC6969" w:rsidRPr="00F444E7">
        <w:rPr>
          <w:rFonts w:ascii="Traditional Arabic" w:eastAsia="Times New Roman" w:hAnsi="Traditional Arabic" w:cs="Traditional Arabic"/>
          <w:color w:val="00B050"/>
          <w:sz w:val="32"/>
          <w:szCs w:val="32"/>
          <w:rtl/>
          <w:lang w:bidi="ar-IQ"/>
        </w:rPr>
        <w:t xml:space="preserve"> </w:t>
      </w:r>
      <w:r w:rsidR="00DC6969" w:rsidRPr="00F444E7">
        <w:rPr>
          <w:rFonts w:ascii="Traditional Arabic" w:eastAsia="Times New Roman" w:hAnsi="Traditional Arabic" w:cs="Traditional Arabic"/>
          <w:sz w:val="32"/>
          <w:szCs w:val="32"/>
          <w:rtl/>
          <w:lang w:bidi="ar-IQ"/>
        </w:rPr>
        <w:t xml:space="preserve">الثاء في التاء </w:t>
      </w:r>
      <w:r w:rsidR="00DC6969" w:rsidRPr="00F444E7">
        <w:rPr>
          <w:rFonts w:ascii="Traditional Arabic" w:eastAsia="Times New Roman" w:hAnsi="Traditional Arabic" w:cs="Traditional Arabic"/>
          <w:b/>
          <w:bCs/>
          <w:sz w:val="32"/>
          <w:szCs w:val="32"/>
          <w:rtl/>
          <w:lang w:bidi="ar-IQ"/>
        </w:rPr>
        <w:t>(لبتَّ)</w:t>
      </w:r>
      <w:r w:rsidR="00F444E7" w:rsidRPr="00F444E7">
        <w:rPr>
          <w:rFonts w:ascii="Traditional Arabic" w:eastAsia="Times New Roman" w:hAnsi="Traditional Arabic" w:cs="Traditional Arabic"/>
          <w:sz w:val="32"/>
          <w:szCs w:val="32"/>
          <w:rtl/>
          <w:lang w:bidi="ar-IQ"/>
        </w:rPr>
        <w:t>.</w:t>
      </w:r>
    </w:p>
    <w:p w:rsidR="00B8266B" w:rsidRPr="00F444E7" w:rsidRDefault="00B8266B" w:rsidP="00DC69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00DC6969"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C6969" w:rsidRPr="00F444E7">
        <w:rPr>
          <w:rFonts w:ascii="Traditional Arabic" w:hAnsi="Traditional Arabic" w:cs="Traditional Arabic"/>
          <w:sz w:val="32"/>
          <w:szCs w:val="32"/>
          <w:rtl/>
          <w:lang w:bidi="ar-IQ"/>
        </w:rPr>
        <w:t xml:space="preserve">قرأها </w:t>
      </w:r>
      <w:r w:rsidR="00DC6969" w:rsidRPr="00F444E7">
        <w:rPr>
          <w:rFonts w:ascii="Traditional Arabic" w:hAnsi="Traditional Arabic" w:cs="Traditional Arabic"/>
          <w:b/>
          <w:bCs/>
          <w:color w:val="C00000"/>
          <w:sz w:val="32"/>
          <w:szCs w:val="32"/>
          <w:rtl/>
          <w:lang w:bidi="ar-IQ"/>
        </w:rPr>
        <w:t>هشام</w:t>
      </w:r>
      <w:r w:rsidR="00DC6969"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C6969" w:rsidRPr="00F444E7">
        <w:rPr>
          <w:rFonts w:ascii="Traditional Arabic" w:hAnsi="Traditional Arabic" w:cs="Traditional Arabic"/>
          <w:sz w:val="32"/>
          <w:szCs w:val="32"/>
          <w:rtl/>
          <w:lang w:bidi="ar-IQ"/>
        </w:rPr>
        <w:t xml:space="preserve"> ثلاثة الإبدال </w:t>
      </w:r>
      <w:r w:rsidR="00A73832" w:rsidRPr="00F444E7">
        <w:rPr>
          <w:rFonts w:ascii="Traditional Arabic" w:hAnsi="Traditional Arabic" w:cs="Traditional Arabic"/>
          <w:sz w:val="32"/>
          <w:szCs w:val="32"/>
          <w:rtl/>
          <w:lang w:bidi="ar-IQ"/>
        </w:rPr>
        <w:t xml:space="preserve">بألف </w:t>
      </w:r>
      <w:r w:rsidR="00DC696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C696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C696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B8266B" w:rsidRPr="00F444E7" w:rsidRDefault="00B8266B" w:rsidP="006C11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006C1158" w:rsidRPr="00F444E7">
        <w:rPr>
          <w:rFonts w:ascii="Traditional Arabic" w:eastAsia="Times New Roman" w:hAnsi="Traditional Arabic" w:cs="Traditional Arabic"/>
          <w:sz w:val="32"/>
          <w:szCs w:val="32"/>
          <w:rtl/>
          <w:lang w:bidi="ar-IQ"/>
        </w:rPr>
        <w:t>﴿</w:t>
      </w:r>
      <w:r w:rsidR="006C1158" w:rsidRPr="00F444E7">
        <w:rPr>
          <w:rFonts w:ascii="Traditional Arabic" w:eastAsia="Times New Roman" w:hAnsi="Traditional Arabic" w:cs="Traditional Arabic"/>
          <w:b/>
          <w:bCs/>
          <w:color w:val="FF0000"/>
          <w:sz w:val="32"/>
          <w:szCs w:val="32"/>
          <w:rtl/>
          <w:lang w:bidi="ar-IQ"/>
        </w:rPr>
        <w:t>ضَرَاءَ</w:t>
      </w:r>
      <w:r w:rsidR="006C115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C1158" w:rsidRPr="00F444E7">
        <w:rPr>
          <w:rFonts w:ascii="Traditional Arabic" w:eastAsia="Times New Roman" w:hAnsi="Traditional Arabic" w:cs="Traditional Arabic"/>
          <w:sz w:val="32"/>
          <w:szCs w:val="32"/>
          <w:rtl/>
          <w:lang w:bidi="ar-IQ"/>
        </w:rPr>
        <w:t xml:space="preserve"> </w:t>
      </w:r>
      <w:r w:rsidR="006C1158" w:rsidRPr="00F444E7">
        <w:rPr>
          <w:rFonts w:ascii="Traditional Arabic" w:hAnsi="Traditional Arabic" w:cs="Traditional Arabic"/>
          <w:sz w:val="32"/>
          <w:szCs w:val="32"/>
          <w:rtl/>
          <w:lang w:bidi="ar-IQ"/>
        </w:rPr>
        <w:t xml:space="preserve">قرأها </w:t>
      </w:r>
      <w:r w:rsidR="006C1158" w:rsidRPr="00F444E7">
        <w:rPr>
          <w:rFonts w:ascii="Traditional Arabic" w:hAnsi="Traditional Arabic" w:cs="Traditional Arabic"/>
          <w:b/>
          <w:bCs/>
          <w:color w:val="C00000"/>
          <w:sz w:val="32"/>
          <w:szCs w:val="32"/>
          <w:rtl/>
          <w:lang w:bidi="ar-IQ"/>
        </w:rPr>
        <w:t>هشام</w:t>
      </w:r>
      <w:r w:rsidR="006C1158" w:rsidRPr="00F444E7">
        <w:rPr>
          <w:rFonts w:ascii="Traditional Arabic" w:hAnsi="Traditional Arabic" w:cs="Traditional Arabic"/>
          <w:sz w:val="32"/>
          <w:szCs w:val="32"/>
          <w:rtl/>
          <w:lang w:bidi="ar-IQ"/>
        </w:rPr>
        <w:t xml:space="preserve"> عند الوقف بإبدال الهمزة </w:t>
      </w:r>
      <w:r w:rsidR="00A73832"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يُسَيِّرُكُمْ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C1158" w:rsidRPr="00F444E7">
        <w:rPr>
          <w:rFonts w:ascii="Traditional Arabic" w:eastAsia="Times New Roman" w:hAnsi="Traditional Arabic" w:cs="Traditional Arabic"/>
          <w:sz w:val="32"/>
          <w:szCs w:val="32"/>
          <w:rtl/>
          <w:lang w:bidi="ar-IQ"/>
        </w:rPr>
        <w:t xml:space="preserve">قرأها </w:t>
      </w:r>
      <w:r w:rsidR="006C1158" w:rsidRPr="00F444E7">
        <w:rPr>
          <w:rFonts w:ascii="Traditional Arabic" w:eastAsia="Times New Roman" w:hAnsi="Traditional Arabic" w:cs="Traditional Arabic"/>
          <w:b/>
          <w:bCs/>
          <w:color w:val="00B050"/>
          <w:sz w:val="32"/>
          <w:szCs w:val="32"/>
          <w:rtl/>
          <w:lang w:bidi="ar-IQ"/>
        </w:rPr>
        <w:t>ابن عامر الشامي</w:t>
      </w:r>
      <w:r w:rsidR="006C1158" w:rsidRPr="00F444E7">
        <w:rPr>
          <w:rFonts w:ascii="Traditional Arabic" w:eastAsia="Times New Roman" w:hAnsi="Traditional Arabic" w:cs="Traditional Arabic"/>
          <w:color w:val="00B050"/>
          <w:sz w:val="32"/>
          <w:szCs w:val="32"/>
          <w:rtl/>
          <w:lang w:bidi="ar-IQ"/>
        </w:rPr>
        <w:t xml:space="preserve"> </w:t>
      </w:r>
      <w:r w:rsidR="006C1158" w:rsidRPr="00F444E7">
        <w:rPr>
          <w:rFonts w:ascii="Traditional Arabic" w:eastAsia="Times New Roman" w:hAnsi="Traditional Arabic" w:cs="Traditional Arabic"/>
          <w:sz w:val="32"/>
          <w:szCs w:val="32"/>
          <w:rtl/>
          <w:lang w:bidi="ar-IQ"/>
        </w:rPr>
        <w:t xml:space="preserve">بياء مفتوحة وبعدها نون ساكنة وبعد النون شين معجمة مضمومة </w:t>
      </w:r>
      <w:r w:rsidR="006C1158" w:rsidRPr="00F444E7">
        <w:rPr>
          <w:rFonts w:ascii="Traditional Arabic" w:eastAsia="Times New Roman" w:hAnsi="Traditional Arabic" w:cs="Traditional Arabic"/>
          <w:b/>
          <w:bCs/>
          <w:sz w:val="32"/>
          <w:szCs w:val="32"/>
          <w:rtl/>
          <w:lang w:bidi="ar-IQ"/>
        </w:rPr>
        <w:t>(يَنْشُرَكُم)</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6C1158" w:rsidRPr="00F444E7">
        <w:rPr>
          <w:rFonts w:ascii="Traditional Arabic" w:eastAsia="Times New Roman" w:hAnsi="Traditional Arabic" w:cs="Traditional Arabic"/>
          <w:b/>
          <w:bCs/>
          <w:color w:val="FF0000"/>
          <w:sz w:val="32"/>
          <w:szCs w:val="32"/>
          <w:rtl/>
          <w:lang w:bidi="ar-IQ"/>
        </w:rPr>
        <w:t>جَاءَتْهَا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6C1158" w:rsidRPr="00F444E7">
        <w:rPr>
          <w:rFonts w:ascii="Traditional Arabic" w:eastAsia="Times New Roman" w:hAnsi="Traditional Arabic" w:cs="Traditional Arabic"/>
          <w:sz w:val="32"/>
          <w:szCs w:val="32"/>
          <w:rtl/>
          <w:lang w:bidi="ar-IQ"/>
        </w:rPr>
        <w:t>﴿</w:t>
      </w:r>
      <w:r w:rsidR="006C1158" w:rsidRPr="00F444E7">
        <w:rPr>
          <w:rFonts w:ascii="Traditional Arabic" w:eastAsia="Times New Roman" w:hAnsi="Traditional Arabic" w:cs="Traditional Arabic"/>
          <w:b/>
          <w:bCs/>
          <w:color w:val="FF0000"/>
          <w:sz w:val="32"/>
          <w:szCs w:val="32"/>
          <w:rtl/>
          <w:lang w:bidi="ar-IQ"/>
        </w:rPr>
        <w:t>وَجَاءَهُمْ</w:t>
      </w:r>
      <w:r w:rsidR="006C115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C1158" w:rsidRPr="00F444E7">
        <w:rPr>
          <w:rFonts w:ascii="Traditional Arabic" w:eastAsia="Times New Roman"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قرأهما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6C11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مَتَاعَ الْحَيَاةِ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6C115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w:t>
      </w:r>
      <w:r w:rsidR="004777FB" w:rsidRPr="00F444E7">
        <w:rPr>
          <w:rFonts w:ascii="Traditional Arabic" w:eastAsia="Times New Roman" w:hAnsi="Traditional Arabic" w:cs="Traditional Arabic"/>
          <w:sz w:val="32"/>
          <w:szCs w:val="32"/>
          <w:rtl/>
          <w:lang w:bidi="ar-IQ"/>
        </w:rPr>
        <w:t xml:space="preserve"> العين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متاعُ</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1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B8266B" w:rsidRPr="00F444E7" w:rsidRDefault="00B8266B" w:rsidP="006C11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006C1158" w:rsidRPr="00F444E7">
        <w:rPr>
          <w:rFonts w:ascii="Traditional Arabic" w:eastAsia="Times New Roman" w:hAnsi="Traditional Arabic" w:cs="Traditional Arabic"/>
          <w:b/>
          <w:bCs/>
          <w:color w:val="FF0000"/>
          <w:sz w:val="32"/>
          <w:szCs w:val="32"/>
          <w:rtl/>
          <w:lang w:bidi="ar-IQ"/>
        </w:rPr>
        <w:t>كَمَاءٍ</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6C1158"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C1158" w:rsidRPr="00F444E7">
        <w:rPr>
          <w:rFonts w:ascii="Traditional Arabic" w:hAnsi="Traditional Arabic" w:cs="Traditional Arabic"/>
          <w:sz w:val="32"/>
          <w:szCs w:val="32"/>
          <w:rtl/>
          <w:lang w:bidi="ar-IQ"/>
        </w:rPr>
        <w:t xml:space="preserve">قرأهما </w:t>
      </w:r>
      <w:r w:rsidR="006C1158" w:rsidRPr="00F444E7">
        <w:rPr>
          <w:rFonts w:ascii="Traditional Arabic" w:hAnsi="Traditional Arabic" w:cs="Traditional Arabic"/>
          <w:b/>
          <w:bCs/>
          <w:color w:val="C00000"/>
          <w:sz w:val="32"/>
          <w:szCs w:val="32"/>
          <w:rtl/>
          <w:lang w:bidi="ar-IQ"/>
        </w:rPr>
        <w:t>هشام</w:t>
      </w:r>
      <w:r w:rsidR="006C1158" w:rsidRPr="00F444E7">
        <w:rPr>
          <w:rFonts w:ascii="Traditional Arabic" w:hAnsi="Traditional Arabic" w:cs="Traditional Arabic"/>
          <w:sz w:val="32"/>
          <w:szCs w:val="32"/>
          <w:rtl/>
          <w:lang w:bidi="ar-IQ"/>
        </w:rPr>
        <w:t xml:space="preserve"> بخمسة أوجه عند الوقف عليهما</w:t>
      </w:r>
      <w:r w:rsidR="00F444E7" w:rsidRPr="00F444E7">
        <w:rPr>
          <w:rFonts w:ascii="Traditional Arabic" w:hAnsi="Traditional Arabic" w:cs="Traditional Arabic"/>
          <w:sz w:val="32"/>
          <w:szCs w:val="32"/>
          <w:rtl/>
          <w:lang w:bidi="ar-IQ"/>
        </w:rPr>
        <w:t>:</w:t>
      </w:r>
      <w:r w:rsidR="006C1158" w:rsidRPr="00F444E7">
        <w:rPr>
          <w:rFonts w:ascii="Traditional Arabic" w:hAnsi="Traditional Arabic" w:cs="Traditional Arabic"/>
          <w:sz w:val="32"/>
          <w:szCs w:val="32"/>
          <w:rtl/>
          <w:lang w:bidi="ar-IQ"/>
        </w:rPr>
        <w:t xml:space="preserve"> ثلاثة الإبدال </w:t>
      </w:r>
      <w:r w:rsidR="00A73832" w:rsidRPr="00F444E7">
        <w:rPr>
          <w:rFonts w:ascii="Traditional Arabic" w:hAnsi="Traditional Arabic" w:cs="Traditional Arabic"/>
          <w:sz w:val="32"/>
          <w:szCs w:val="32"/>
          <w:rtl/>
          <w:lang w:bidi="ar-IQ"/>
        </w:rPr>
        <w:t xml:space="preserve">بألف </w:t>
      </w:r>
      <w:r w:rsidR="006C115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C115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C115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B8266B" w:rsidRPr="00F444E7" w:rsidRDefault="00B8266B" w:rsidP="009B03C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C1158" w:rsidRPr="00F444E7">
        <w:rPr>
          <w:rFonts w:ascii="Traditional Arabic" w:eastAsia="Times New Roman" w:hAnsi="Traditional Arabic" w:cs="Traditional Arabic"/>
          <w:b/>
          <w:bCs/>
          <w:color w:val="00B050"/>
          <w:sz w:val="32"/>
          <w:szCs w:val="32"/>
          <w:rtl/>
          <w:lang w:bidi="ar-IQ"/>
        </w:rPr>
        <w:t>ابن عامر الشامي</w:t>
      </w:r>
      <w:r w:rsidR="006C1158"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6C1158" w:rsidRPr="00F444E7">
        <w:rPr>
          <w:rFonts w:ascii="Traditional Arabic" w:eastAsia="Times New Roman" w:hAnsi="Traditional Arabic" w:cs="Traditional Arabic"/>
          <w:sz w:val="32"/>
          <w:szCs w:val="32"/>
          <w:rtl/>
          <w:lang w:bidi="ar-IQ"/>
        </w:rPr>
        <w:t xml:space="preserve"> </w:t>
      </w:r>
      <w:r w:rsidR="009B03CB" w:rsidRPr="00F444E7">
        <w:rPr>
          <w:rFonts w:ascii="Traditional Arabic" w:eastAsia="Times New Roman" w:hAnsi="Traditional Arabic" w:cs="Traditional Arabic"/>
          <w:sz w:val="32"/>
          <w:szCs w:val="32"/>
          <w:rtl/>
          <w:lang w:bidi="ar-IQ"/>
        </w:rPr>
        <w:t>و</w:t>
      </w:r>
      <w:r w:rsidR="009B03CB" w:rsidRPr="00F444E7">
        <w:rPr>
          <w:rFonts w:ascii="Traditional Arabic" w:hAnsi="Traditional Arabic" w:cs="Traditional Arabic"/>
          <w:sz w:val="32"/>
          <w:szCs w:val="32"/>
          <w:rtl/>
          <w:lang w:bidi="ar-IQ"/>
        </w:rPr>
        <w:t xml:space="preserve">إذا وقف </w:t>
      </w:r>
      <w:r w:rsidR="009B03CB" w:rsidRPr="00F444E7">
        <w:rPr>
          <w:rFonts w:ascii="Traditional Arabic" w:hAnsi="Traditional Arabic" w:cs="Traditional Arabic"/>
          <w:b/>
          <w:bCs/>
          <w:color w:val="C00000"/>
          <w:sz w:val="32"/>
          <w:szCs w:val="32"/>
          <w:rtl/>
          <w:lang w:bidi="ar-IQ"/>
        </w:rPr>
        <w:t>هشام</w:t>
      </w:r>
      <w:r w:rsidR="009B03CB" w:rsidRPr="00F444E7">
        <w:rPr>
          <w:rFonts w:ascii="Traditional Arabic" w:hAnsi="Traditional Arabic" w:cs="Traditional Arabic"/>
          <w:sz w:val="32"/>
          <w:szCs w:val="32"/>
          <w:rtl/>
          <w:lang w:bidi="ar-IQ"/>
        </w:rPr>
        <w:t xml:space="preserve"> على </w:t>
      </w:r>
      <w:r w:rsidR="009B03CB" w:rsidRPr="00F444E7">
        <w:rPr>
          <w:rFonts w:ascii="Traditional Arabic" w:hAnsi="Traditional Arabic" w:cs="Traditional Arabic"/>
          <w:b/>
          <w:bCs/>
          <w:sz w:val="32"/>
          <w:szCs w:val="32"/>
          <w:rtl/>
          <w:lang w:bidi="ar-IQ"/>
        </w:rPr>
        <w:t>(يشاء)</w:t>
      </w:r>
      <w:r w:rsidR="009B03CB" w:rsidRPr="00F444E7">
        <w:rPr>
          <w:rFonts w:ascii="Traditional Arabic" w:hAnsi="Traditional Arabic" w:cs="Traditional Arabic"/>
          <w:sz w:val="32"/>
          <w:szCs w:val="32"/>
          <w:rtl/>
          <w:lang w:bidi="ar-IQ"/>
        </w:rPr>
        <w:t xml:space="preserve"> فله فيهما خمسة أوجه</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B8266B" w:rsidRPr="00F444E7" w:rsidRDefault="00B8266B" w:rsidP="009B03C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009B03CB" w:rsidRPr="00F444E7">
        <w:rPr>
          <w:rFonts w:ascii="Traditional Arabic" w:eastAsia="Times New Roman" w:hAnsi="Traditional Arabic" w:cs="Traditional Arabic"/>
          <w:sz w:val="32"/>
          <w:szCs w:val="32"/>
          <w:rtl/>
          <w:lang w:bidi="ar-IQ"/>
        </w:rPr>
        <w:t>﴿</w:t>
      </w:r>
      <w:r w:rsidR="009B03CB" w:rsidRPr="00F444E7">
        <w:rPr>
          <w:rFonts w:ascii="Traditional Arabic" w:eastAsia="Times New Roman" w:hAnsi="Traditional Arabic" w:cs="Traditional Arabic"/>
          <w:b/>
          <w:bCs/>
          <w:color w:val="FF0000"/>
          <w:sz w:val="32"/>
          <w:szCs w:val="32"/>
          <w:rtl/>
          <w:lang w:bidi="ar-IQ"/>
        </w:rPr>
        <w:t>جَزَاءُ</w:t>
      </w:r>
      <w:r w:rsidR="009B03C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B03CB" w:rsidRPr="00F444E7">
        <w:rPr>
          <w:rFonts w:ascii="Traditional Arabic" w:eastAsia="Times New Roman" w:hAnsi="Traditional Arabic" w:cs="Traditional Arabic"/>
          <w:sz w:val="32"/>
          <w:szCs w:val="32"/>
          <w:rtl/>
          <w:lang w:bidi="ar-IQ"/>
        </w:rPr>
        <w:t xml:space="preserve"> </w:t>
      </w:r>
      <w:r w:rsidR="009B03CB" w:rsidRPr="00F444E7">
        <w:rPr>
          <w:rFonts w:ascii="Traditional Arabic" w:hAnsi="Traditional Arabic" w:cs="Traditional Arabic"/>
          <w:sz w:val="32"/>
          <w:szCs w:val="32"/>
          <w:rtl/>
          <w:lang w:bidi="ar-IQ"/>
        </w:rPr>
        <w:t xml:space="preserve">إذا وقف </w:t>
      </w:r>
      <w:r w:rsidR="009B03CB" w:rsidRPr="00F444E7">
        <w:rPr>
          <w:rFonts w:ascii="Traditional Arabic" w:hAnsi="Traditional Arabic" w:cs="Traditional Arabic"/>
          <w:b/>
          <w:bCs/>
          <w:color w:val="C00000"/>
          <w:sz w:val="32"/>
          <w:szCs w:val="32"/>
          <w:rtl/>
          <w:lang w:bidi="ar-IQ"/>
        </w:rPr>
        <w:t>هشام</w:t>
      </w:r>
      <w:r w:rsidR="009B03CB"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ثلاثة الإبدال </w:t>
      </w:r>
      <w:r w:rsidR="00A73832" w:rsidRPr="00F444E7">
        <w:rPr>
          <w:rFonts w:ascii="Traditional Arabic" w:hAnsi="Traditional Arabic" w:cs="Traditional Arabic"/>
          <w:sz w:val="32"/>
          <w:szCs w:val="32"/>
          <w:rtl/>
          <w:lang w:bidi="ar-IQ"/>
        </w:rPr>
        <w:t xml:space="preserve">بألف </w:t>
      </w:r>
      <w:r w:rsidR="009B03C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B8266B" w:rsidRPr="00F444E7" w:rsidRDefault="00B8266B" w:rsidP="009B03C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009B03CB" w:rsidRPr="00F444E7">
        <w:rPr>
          <w:rFonts w:ascii="Traditional Arabic" w:eastAsia="Times New Roman" w:hAnsi="Traditional Arabic" w:cs="Traditional Arabic"/>
          <w:sz w:val="32"/>
          <w:szCs w:val="32"/>
          <w:rtl/>
          <w:lang w:bidi="ar-IQ"/>
        </w:rPr>
        <w:t>﴿</w:t>
      </w:r>
      <w:r w:rsidR="009B03CB" w:rsidRPr="00F444E7">
        <w:rPr>
          <w:rFonts w:ascii="Traditional Arabic" w:eastAsia="Times New Roman" w:hAnsi="Traditional Arabic" w:cs="Traditional Arabic"/>
          <w:b/>
          <w:bCs/>
          <w:color w:val="FF0000"/>
          <w:sz w:val="32"/>
          <w:szCs w:val="32"/>
          <w:rtl/>
          <w:lang w:bidi="ar-IQ"/>
        </w:rPr>
        <w:t>السَّمَاءِ</w:t>
      </w:r>
      <w:r w:rsidR="009B03C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B03CB" w:rsidRPr="00F444E7">
        <w:rPr>
          <w:rFonts w:ascii="Traditional Arabic" w:eastAsia="Times New Roman" w:hAnsi="Traditional Arabic" w:cs="Traditional Arabic"/>
          <w:sz w:val="32"/>
          <w:szCs w:val="32"/>
          <w:rtl/>
          <w:lang w:bidi="ar-IQ"/>
        </w:rPr>
        <w:t xml:space="preserve"> </w:t>
      </w:r>
      <w:r w:rsidR="009B03CB" w:rsidRPr="00F444E7">
        <w:rPr>
          <w:rFonts w:ascii="Traditional Arabic" w:hAnsi="Traditional Arabic" w:cs="Traditional Arabic"/>
          <w:sz w:val="32"/>
          <w:szCs w:val="32"/>
          <w:rtl/>
          <w:lang w:bidi="ar-IQ"/>
        </w:rPr>
        <w:t xml:space="preserve">قرأها </w:t>
      </w:r>
      <w:r w:rsidR="009B03CB" w:rsidRPr="00F444E7">
        <w:rPr>
          <w:rFonts w:ascii="Traditional Arabic" w:hAnsi="Traditional Arabic" w:cs="Traditional Arabic"/>
          <w:b/>
          <w:bCs/>
          <w:color w:val="C00000"/>
          <w:sz w:val="32"/>
          <w:szCs w:val="32"/>
          <w:rtl/>
          <w:lang w:bidi="ar-IQ"/>
        </w:rPr>
        <w:t>هشام</w:t>
      </w:r>
      <w:r w:rsidR="009B03CB"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ثلاثة الإبدال </w:t>
      </w:r>
      <w:r w:rsidR="00A73832" w:rsidRPr="00F444E7">
        <w:rPr>
          <w:rFonts w:ascii="Traditional Arabic" w:hAnsi="Traditional Arabic" w:cs="Traditional Arabic"/>
          <w:sz w:val="32"/>
          <w:szCs w:val="32"/>
          <w:rtl/>
          <w:lang w:bidi="ar-IQ"/>
        </w:rPr>
        <w:t xml:space="preserve">بألف </w:t>
      </w:r>
      <w:r w:rsidR="009B03C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9B03CB" w:rsidRPr="00F444E7">
        <w:rPr>
          <w:rFonts w:ascii="Traditional Arabic" w:eastAsia="Times New Roman" w:hAnsi="Traditional Arabic" w:cs="Traditional Arabic"/>
          <w:b/>
          <w:bCs/>
          <w:sz w:val="32"/>
          <w:szCs w:val="32"/>
          <w:rtl/>
          <w:lang w:bidi="ar-IQ"/>
        </w:rPr>
        <w:t xml:space="preserve"> </w:t>
      </w:r>
      <w:r w:rsidR="009B03CB" w:rsidRPr="00F444E7">
        <w:rPr>
          <w:rFonts w:ascii="Traditional Arabic" w:eastAsia="Times New Roman" w:hAnsi="Traditional Arabic" w:cs="Traditional Arabic"/>
          <w:sz w:val="32"/>
          <w:szCs w:val="32"/>
          <w:rtl/>
          <w:lang w:bidi="ar-IQ"/>
        </w:rPr>
        <w:t>﴿</w:t>
      </w:r>
      <w:r w:rsidR="009B03CB" w:rsidRPr="00F444E7">
        <w:rPr>
          <w:rFonts w:ascii="Traditional Arabic" w:eastAsia="Times New Roman" w:hAnsi="Traditional Arabic" w:cs="Traditional Arabic"/>
          <w:b/>
          <w:bCs/>
          <w:color w:val="FF0000"/>
          <w:sz w:val="32"/>
          <w:szCs w:val="32"/>
          <w:rtl/>
          <w:lang w:bidi="ar-IQ"/>
        </w:rPr>
        <w:t>الْمَيِّتِ</w:t>
      </w:r>
      <w:r w:rsidR="009B03CB" w:rsidRPr="00F444E7">
        <w:rPr>
          <w:rFonts w:ascii="Traditional Arabic" w:eastAsia="Times New Roman" w:hAnsi="Traditional Arabic" w:cs="Traditional Arabic"/>
          <w:sz w:val="32"/>
          <w:szCs w:val="32"/>
          <w:rtl/>
          <w:lang w:bidi="ar-IQ"/>
        </w:rPr>
        <w:t>﴾</w:t>
      </w:r>
      <w:r w:rsidR="009B03CB" w:rsidRPr="00F444E7">
        <w:rPr>
          <w:rFonts w:ascii="Traditional Arabic" w:eastAsia="Times New Roman" w:hAnsi="Traditional Arabic" w:cs="Traditional Arabic"/>
          <w:b/>
          <w:bCs/>
          <w:sz w:val="32"/>
          <w:szCs w:val="32"/>
          <w:rtl/>
          <w:lang w:bidi="ar-IQ"/>
        </w:rPr>
        <w:t xml:space="preserve"> (معاً)</w:t>
      </w:r>
      <w:r w:rsidR="00F444E7" w:rsidRPr="00F444E7">
        <w:rPr>
          <w:rFonts w:ascii="Traditional Arabic" w:eastAsia="Times New Roman" w:hAnsi="Traditional Arabic" w:cs="Traditional Arabic"/>
          <w:b/>
          <w:bCs/>
          <w:sz w:val="32"/>
          <w:szCs w:val="32"/>
          <w:rtl/>
          <w:lang w:bidi="ar-IQ"/>
        </w:rPr>
        <w:t>:</w:t>
      </w:r>
      <w:r w:rsidR="009B03CB" w:rsidRPr="00F444E7">
        <w:rPr>
          <w:rFonts w:ascii="Traditional Arabic" w:eastAsia="Times New Roman" w:hAnsi="Traditional Arabic" w:cs="Traditional Arabic"/>
          <w:sz w:val="32"/>
          <w:szCs w:val="32"/>
          <w:rtl/>
          <w:lang w:bidi="ar-IQ"/>
        </w:rPr>
        <w:t xml:space="preserve"> قرأهما </w:t>
      </w:r>
      <w:r w:rsidR="009B03CB" w:rsidRPr="00F444E7">
        <w:rPr>
          <w:rFonts w:ascii="Traditional Arabic" w:eastAsia="Times New Roman" w:hAnsi="Traditional Arabic" w:cs="Traditional Arabic"/>
          <w:b/>
          <w:bCs/>
          <w:color w:val="00B050"/>
          <w:sz w:val="32"/>
          <w:szCs w:val="32"/>
          <w:rtl/>
          <w:lang w:bidi="ar-IQ"/>
        </w:rPr>
        <w:t>ابن عامر الشامي</w:t>
      </w:r>
      <w:r w:rsidR="009B03CB" w:rsidRPr="00F444E7">
        <w:rPr>
          <w:rFonts w:ascii="Traditional Arabic" w:eastAsia="Times New Roman" w:hAnsi="Traditional Arabic" w:cs="Traditional Arabic"/>
          <w:sz w:val="32"/>
          <w:szCs w:val="32"/>
          <w:rtl/>
          <w:lang w:bidi="ar-IQ"/>
        </w:rPr>
        <w:t xml:space="preserve"> بتخفيف الياء </w:t>
      </w:r>
      <w:r w:rsidR="00DA54C5" w:rsidRPr="00F444E7">
        <w:rPr>
          <w:rFonts w:ascii="Traditional Arabic" w:eastAsia="Times New Roman" w:hAnsi="Traditional Arabic" w:cs="Traditional Arabic"/>
          <w:sz w:val="32"/>
          <w:szCs w:val="32"/>
          <w:rtl/>
          <w:lang w:bidi="ar-IQ"/>
        </w:rPr>
        <w:t xml:space="preserve">ساكنة </w:t>
      </w:r>
      <w:r w:rsidR="009B03CB" w:rsidRPr="00F444E7">
        <w:rPr>
          <w:rFonts w:ascii="Traditional Arabic" w:eastAsia="Times New Roman" w:hAnsi="Traditional Arabic" w:cs="Traditional Arabic"/>
          <w:sz w:val="32"/>
          <w:szCs w:val="32"/>
          <w:rtl/>
          <w:lang w:bidi="ar-IQ"/>
        </w:rPr>
        <w:t xml:space="preserve">فيهما </w:t>
      </w:r>
      <w:r w:rsidR="00DA54C5" w:rsidRPr="00F444E7">
        <w:rPr>
          <w:rFonts w:ascii="Traditional Arabic" w:eastAsia="Times New Roman" w:hAnsi="Traditional Arabic" w:cs="Traditional Arabic"/>
          <w:b/>
          <w:bCs/>
          <w:sz w:val="32"/>
          <w:szCs w:val="32"/>
          <w:rtl/>
          <w:lang w:bidi="ar-IQ"/>
        </w:rPr>
        <w:t>(الميْت)</w:t>
      </w:r>
      <w:r w:rsidR="00F444E7" w:rsidRPr="00F444E7">
        <w:rPr>
          <w:rFonts w:ascii="Traditional Arabic" w:eastAsia="Times New Roman" w:hAnsi="Traditional Arabic" w:cs="Traditional Arabic"/>
          <w:sz w:val="32"/>
          <w:szCs w:val="32"/>
          <w:rtl/>
          <w:lang w:bidi="ar-IQ"/>
        </w:rPr>
        <w:t>.</w:t>
      </w:r>
    </w:p>
    <w:p w:rsidR="00B8266B" w:rsidRPr="00F444E7" w:rsidRDefault="00B8266B" w:rsidP="009B03C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كَلِمَتُ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B03C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بألف بعد الميم على الجمع (</w:t>
      </w:r>
      <w:r w:rsidRPr="00F444E7">
        <w:rPr>
          <w:rFonts w:ascii="Traditional Arabic" w:eastAsia="Times New Roman" w:hAnsi="Traditional Arabic" w:cs="Traditional Arabic"/>
          <w:b/>
          <w:bCs/>
          <w:sz w:val="32"/>
          <w:szCs w:val="32"/>
          <w:rtl/>
          <w:lang w:bidi="ar-IQ"/>
        </w:rPr>
        <w:t>كلمات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B8266B" w:rsidRPr="00F444E7" w:rsidRDefault="00B8266B" w:rsidP="009B03C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34) </w:t>
      </w:r>
      <w:r w:rsidR="009B03CB" w:rsidRPr="00F444E7">
        <w:rPr>
          <w:rFonts w:ascii="Traditional Arabic" w:eastAsia="Times New Roman" w:hAnsi="Traditional Arabic" w:cs="Traditional Arabic"/>
          <w:sz w:val="32"/>
          <w:szCs w:val="32"/>
          <w:rtl/>
          <w:lang w:bidi="ar-IQ"/>
        </w:rPr>
        <w:t>﴿</w:t>
      </w:r>
      <w:r w:rsidR="009B03CB" w:rsidRPr="00F444E7">
        <w:rPr>
          <w:rFonts w:ascii="Traditional Arabic" w:eastAsia="Times New Roman" w:hAnsi="Traditional Arabic" w:cs="Traditional Arabic"/>
          <w:b/>
          <w:bCs/>
          <w:color w:val="FF0000"/>
          <w:sz w:val="32"/>
          <w:szCs w:val="32"/>
          <w:rtl/>
          <w:lang w:bidi="ar-IQ"/>
        </w:rPr>
        <w:t>يَبْدَؤُ</w:t>
      </w:r>
      <w:r w:rsidR="009B03CB" w:rsidRPr="00F444E7">
        <w:rPr>
          <w:rFonts w:ascii="Traditional Arabic" w:eastAsia="Times New Roman" w:hAnsi="Traditional Arabic" w:cs="Traditional Arabic"/>
          <w:sz w:val="32"/>
          <w:szCs w:val="32"/>
          <w:rtl/>
          <w:lang w:bidi="ar-IQ"/>
        </w:rPr>
        <w:t xml:space="preserve">﴾ </w:t>
      </w:r>
      <w:r w:rsidR="009B03CB"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9B03CB" w:rsidRPr="00F444E7">
        <w:rPr>
          <w:rFonts w:ascii="Traditional Arabic" w:eastAsia="Times New Roman" w:hAnsi="Traditional Arabic" w:cs="Traditional Arabic"/>
          <w:sz w:val="32"/>
          <w:szCs w:val="32"/>
          <w:rtl/>
          <w:lang w:bidi="ar-IQ"/>
        </w:rPr>
        <w:t xml:space="preserve"> </w:t>
      </w:r>
      <w:r w:rsidR="009B03CB" w:rsidRPr="00F444E7">
        <w:rPr>
          <w:rFonts w:ascii="Traditional Arabic" w:eastAsia="Times New Roman" w:hAnsi="Traditional Arabic" w:cs="Traditional Arabic"/>
          <w:b/>
          <w:bCs/>
          <w:color w:val="C00000"/>
          <w:sz w:val="32"/>
          <w:szCs w:val="32"/>
          <w:rtl/>
          <w:lang w:bidi="ar-IQ"/>
        </w:rPr>
        <w:t>لهشام</w:t>
      </w:r>
      <w:r w:rsidR="009B03CB" w:rsidRPr="00F444E7">
        <w:rPr>
          <w:rFonts w:ascii="Traditional Arabic" w:eastAsia="Times New Roman" w:hAnsi="Traditional Arabic" w:cs="Traditional Arabic"/>
          <w:sz w:val="32"/>
          <w:szCs w:val="32"/>
          <w:rtl/>
          <w:lang w:bidi="ar-IQ"/>
        </w:rPr>
        <w:t xml:space="preserve"> خمسة أوجه عند الوقف عليها </w:t>
      </w:r>
      <w:r w:rsidR="009B03CB" w:rsidRPr="00F444E7">
        <w:rPr>
          <w:rFonts w:ascii="Traditional Arabic" w:hAnsi="Traditional Arabic" w:cs="Traditional Arabic"/>
          <w:sz w:val="32"/>
          <w:szCs w:val="32"/>
          <w:rtl/>
          <w:lang w:bidi="ar-IQ"/>
        </w:rPr>
        <w:t>إبدالها ألفاً على القياس وإبدالها واواً ساكنة على الرسم مع السكون المحض والإشمام والرَّوم على الرسم</w:t>
      </w:r>
      <w:r w:rsidR="00F444E7" w:rsidRPr="00F444E7">
        <w:rPr>
          <w:rFonts w:ascii="Traditional Arabic" w:hAnsi="Traditional Arabic" w:cs="Traditional Arabic"/>
          <w:sz w:val="32"/>
          <w:szCs w:val="32"/>
          <w:rtl/>
          <w:lang w:bidi="ar-IQ"/>
        </w:rPr>
        <w:t>،</w:t>
      </w:r>
      <w:r w:rsidR="009B03CB" w:rsidRPr="00F444E7">
        <w:rPr>
          <w:rFonts w:ascii="Traditional Arabic" w:hAnsi="Traditional Arabic" w:cs="Traditional Arabic"/>
          <w:sz w:val="32"/>
          <w:szCs w:val="32"/>
          <w:rtl/>
          <w:lang w:bidi="ar-IQ"/>
        </w:rPr>
        <w:t xml:space="preserve"> وتسهيلها بالرَّوم</w:t>
      </w:r>
      <w:r w:rsidR="00F444E7" w:rsidRPr="00F444E7">
        <w:rPr>
          <w:rFonts w:ascii="Traditional Arabic" w:hAnsi="Traditional Arabic" w:cs="Traditional Arabic"/>
          <w:sz w:val="32"/>
          <w:szCs w:val="32"/>
          <w:rtl/>
          <w:lang w:bidi="ar-IQ"/>
        </w:rPr>
        <w:t>.</w:t>
      </w:r>
    </w:p>
    <w:p w:rsidR="00B8266B" w:rsidRPr="00F444E7" w:rsidRDefault="00B8266B" w:rsidP="00AA43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لاَ يَهِدِّي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A43BC" w:rsidRPr="00F444E7">
        <w:rPr>
          <w:rFonts w:ascii="Traditional Arabic" w:eastAsia="Times New Roman" w:hAnsi="Traditional Arabic" w:cs="Traditional Arabic"/>
          <w:b/>
          <w:bCs/>
          <w:color w:val="00B050"/>
          <w:sz w:val="32"/>
          <w:szCs w:val="32"/>
          <w:rtl/>
          <w:lang w:bidi="ar-IQ"/>
        </w:rPr>
        <w:t>ابن عامر الشامي</w:t>
      </w:r>
      <w:r w:rsidR="00AA43BC"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بفتح الياء والهاء وتشديد الدال (</w:t>
      </w:r>
      <w:r w:rsidRPr="00F444E7">
        <w:rPr>
          <w:rFonts w:ascii="Traditional Arabic" w:eastAsia="Times New Roman" w:hAnsi="Traditional Arabic" w:cs="Traditional Arabic"/>
          <w:b/>
          <w:bCs/>
          <w:sz w:val="32"/>
          <w:szCs w:val="32"/>
          <w:rtl/>
          <w:lang w:bidi="ar-IQ"/>
        </w:rPr>
        <w:t>يَهَدِّي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B8266B" w:rsidRPr="00F444E7" w:rsidRDefault="00B8266B" w:rsidP="00AA43BC">
      <w:pPr>
        <w:spacing w:after="0" w:line="240" w:lineRule="auto"/>
        <w:jc w:val="both"/>
        <w:rPr>
          <w:rFonts w:ascii="Traditional Arabic" w:eastAsia="Times New Roman" w:hAnsi="Traditional Arabic" w:cs="Traditional Arabic"/>
          <w:b/>
          <w:bCs/>
          <w:color w:val="7030A0"/>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41) </w:t>
      </w:r>
      <w:r w:rsidRPr="00F444E7">
        <w:rPr>
          <w:rFonts w:ascii="Traditional Arabic" w:eastAsia="Times New Roman" w:hAnsi="Traditional Arabic" w:cs="Traditional Arabic"/>
          <w:sz w:val="32"/>
          <w:szCs w:val="32"/>
          <w:rtl/>
          <w:lang w:bidi="ar-IQ"/>
        </w:rPr>
        <w:t>﴿</w:t>
      </w:r>
      <w:r w:rsidR="00AA43BC" w:rsidRPr="00F444E7">
        <w:rPr>
          <w:rFonts w:ascii="Traditional Arabic" w:eastAsia="Times New Roman" w:hAnsi="Traditional Arabic" w:cs="Traditional Arabic"/>
          <w:b/>
          <w:bCs/>
          <w:color w:val="FF0000"/>
          <w:sz w:val="32"/>
          <w:szCs w:val="32"/>
          <w:rtl/>
          <w:lang w:bidi="ar-IQ"/>
        </w:rPr>
        <w:t>بَرِيءٌ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A43BC" w:rsidRPr="00F444E7">
        <w:rPr>
          <w:rFonts w:ascii="Traditional Arabic" w:eastAsia="Times New Roman" w:hAnsi="Traditional Arabic" w:cs="Traditional Arabic"/>
          <w:noProof/>
          <w:sz w:val="32"/>
          <w:szCs w:val="32"/>
          <w:rtl/>
          <w:lang w:eastAsia="ar-SA" w:bidi="ar-IQ"/>
        </w:rPr>
        <w:t xml:space="preserve">قرأها </w:t>
      </w:r>
      <w:r w:rsidR="00AA43BC" w:rsidRPr="00F444E7">
        <w:rPr>
          <w:rFonts w:ascii="Traditional Arabic" w:eastAsia="Times New Roman" w:hAnsi="Traditional Arabic" w:cs="Traditional Arabic"/>
          <w:b/>
          <w:bCs/>
          <w:noProof/>
          <w:color w:val="C00000"/>
          <w:sz w:val="32"/>
          <w:szCs w:val="32"/>
          <w:rtl/>
          <w:lang w:eastAsia="ar-SA" w:bidi="ar-IQ"/>
        </w:rPr>
        <w:t>هشام</w:t>
      </w:r>
      <w:r w:rsidR="00AA43BC" w:rsidRPr="00F444E7">
        <w:rPr>
          <w:rFonts w:ascii="Traditional Arabic" w:eastAsia="Times New Roman" w:hAnsi="Traditional Arabic" w:cs="Traditional Arabic"/>
          <w:noProof/>
          <w:sz w:val="32"/>
          <w:szCs w:val="32"/>
          <w:rtl/>
          <w:lang w:eastAsia="ar-SA" w:bidi="ar-IQ"/>
        </w:rPr>
        <w:t xml:space="preserve"> وقفاً بإبدال الهمزة ياءً وأدغمها بالياء التي قبلها مع السكون المحض والإشمام والرَّوم وليس له غير ذلك</w:t>
      </w:r>
      <w:r w:rsidR="00F444E7" w:rsidRPr="00F444E7">
        <w:rPr>
          <w:rFonts w:ascii="Traditional Arabic" w:hAnsi="Traditional Arabic" w:cs="Traditional Arabic"/>
          <w:sz w:val="32"/>
          <w:szCs w:val="32"/>
          <w:rtl/>
          <w:lang w:bidi="ar-IQ"/>
        </w:rPr>
        <w:t>.</w:t>
      </w:r>
    </w:p>
    <w:p w:rsidR="00B8266B" w:rsidRPr="00F444E7" w:rsidRDefault="00B8266B" w:rsidP="00DA54C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يَحْشُرُهُمْ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A43B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بنون العظمة (</w:t>
      </w:r>
      <w:r w:rsidRPr="00F444E7">
        <w:rPr>
          <w:rFonts w:ascii="Traditional Arabic" w:eastAsia="Times New Roman" w:hAnsi="Traditional Arabic" w:cs="Traditional Arabic"/>
          <w:b/>
          <w:bCs/>
          <w:sz w:val="32"/>
          <w:szCs w:val="32"/>
          <w:rtl/>
          <w:lang w:bidi="ar-IQ"/>
        </w:rPr>
        <w:t>نحشرهم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A43BC" w:rsidRPr="00F444E7">
        <w:rPr>
          <w:rFonts w:ascii="Traditional Arabic" w:eastAsia="Times New Roman" w:hAnsi="Traditional Arabic" w:cs="Traditional Arabic"/>
          <w:sz w:val="32"/>
          <w:szCs w:val="32"/>
          <w:rtl/>
          <w:lang w:bidi="ar-IQ"/>
        </w:rPr>
        <w:t>﴿</w:t>
      </w:r>
      <w:r w:rsidR="00AA43BC" w:rsidRPr="00F444E7">
        <w:rPr>
          <w:rFonts w:ascii="Traditional Arabic" w:eastAsia="Times New Roman" w:hAnsi="Traditional Arabic" w:cs="Traditional Arabic"/>
          <w:b/>
          <w:bCs/>
          <w:color w:val="FF0000"/>
          <w:sz w:val="32"/>
          <w:szCs w:val="32"/>
          <w:rtl/>
          <w:lang w:bidi="ar-IQ"/>
        </w:rPr>
        <w:t>بِلقَاءِ</w:t>
      </w:r>
      <w:r w:rsidR="00AA43B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A43BC" w:rsidRPr="00F444E7">
        <w:rPr>
          <w:rFonts w:ascii="Traditional Arabic" w:eastAsia="Times New Roman" w:hAnsi="Traditional Arabic" w:cs="Traditional Arabic"/>
          <w:sz w:val="32"/>
          <w:szCs w:val="32"/>
          <w:rtl/>
          <w:lang w:bidi="ar-IQ"/>
        </w:rPr>
        <w:t xml:space="preserve"> </w:t>
      </w:r>
      <w:r w:rsidR="00AA43BC" w:rsidRPr="00F444E7">
        <w:rPr>
          <w:rFonts w:ascii="Traditional Arabic" w:hAnsi="Traditional Arabic" w:cs="Traditional Arabic"/>
          <w:sz w:val="32"/>
          <w:szCs w:val="32"/>
          <w:rtl/>
          <w:lang w:bidi="ar-IQ"/>
        </w:rPr>
        <w:t xml:space="preserve">قرأها </w:t>
      </w:r>
      <w:r w:rsidR="00AA43BC" w:rsidRPr="00F444E7">
        <w:rPr>
          <w:rFonts w:ascii="Traditional Arabic" w:hAnsi="Traditional Arabic" w:cs="Traditional Arabic"/>
          <w:b/>
          <w:bCs/>
          <w:color w:val="C00000"/>
          <w:sz w:val="32"/>
          <w:szCs w:val="32"/>
          <w:rtl/>
          <w:lang w:bidi="ar-IQ"/>
        </w:rPr>
        <w:t>هشام</w:t>
      </w:r>
      <w:r w:rsidR="00AA43BC"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AA43BC" w:rsidRPr="00F444E7">
        <w:rPr>
          <w:rFonts w:ascii="Traditional Arabic" w:hAnsi="Traditional Arabic" w:cs="Traditional Arabic"/>
          <w:sz w:val="32"/>
          <w:szCs w:val="32"/>
          <w:rtl/>
          <w:lang w:bidi="ar-IQ"/>
        </w:rPr>
        <w:t xml:space="preserve"> ثلاثة الإبدال </w:t>
      </w:r>
      <w:r w:rsidR="00A73832" w:rsidRPr="00F444E7">
        <w:rPr>
          <w:rFonts w:ascii="Traditional Arabic" w:hAnsi="Traditional Arabic" w:cs="Traditional Arabic"/>
          <w:sz w:val="32"/>
          <w:szCs w:val="32"/>
          <w:rtl/>
          <w:lang w:bidi="ar-IQ"/>
        </w:rPr>
        <w:t xml:space="preserve">بألف </w:t>
      </w:r>
      <w:r w:rsidR="00AA43B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A43B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A43B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Pr="00F444E7">
        <w:rPr>
          <w:rFonts w:ascii="Traditional Arabic" w:eastAsia="Times New Roman" w:hAnsi="Traditional Arabic" w:cs="Traditional Arabic"/>
          <w:sz w:val="32"/>
          <w:szCs w:val="32"/>
          <w:rtl/>
          <w:lang w:bidi="ar-IQ"/>
        </w:rPr>
        <w:t>﴿</w:t>
      </w:r>
      <w:r w:rsidR="00AA43BC"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A73832"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960E5D" w:rsidRPr="00F444E7">
        <w:rPr>
          <w:rFonts w:ascii="Traditional Arabic" w:eastAsia="Times New Roman" w:hAnsi="Traditional Arabic" w:cs="Traditional Arabic"/>
          <w:b/>
          <w:bCs/>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00AA43BC" w:rsidRPr="00F444E7">
        <w:rPr>
          <w:rFonts w:ascii="Traditional Arabic" w:eastAsia="Times New Roman" w:hAnsi="Traditional Arabic" w:cs="Traditional Arabic"/>
          <w:sz w:val="32"/>
          <w:szCs w:val="32"/>
          <w:rtl/>
          <w:lang w:bidi="ar-IQ"/>
        </w:rPr>
        <w:t>﴿</w:t>
      </w:r>
      <w:r w:rsidR="00AA43BC" w:rsidRPr="00F444E7">
        <w:rPr>
          <w:rFonts w:ascii="Traditional Arabic" w:eastAsia="Times New Roman" w:hAnsi="Traditional Arabic" w:cs="Traditional Arabic"/>
          <w:b/>
          <w:bCs/>
          <w:color w:val="FF0000"/>
          <w:sz w:val="32"/>
          <w:szCs w:val="32"/>
          <w:rtl/>
          <w:lang w:bidi="ar-IQ"/>
        </w:rPr>
        <w:t>شَاءَ</w:t>
      </w:r>
      <w:r w:rsidR="00AA43B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A43BC" w:rsidRPr="00F444E7">
        <w:rPr>
          <w:rFonts w:ascii="Traditional Arabic" w:eastAsia="Times New Roman" w:hAnsi="Traditional Arabic" w:cs="Traditional Arabic"/>
          <w:sz w:val="32"/>
          <w:szCs w:val="32"/>
          <w:rtl/>
          <w:lang w:bidi="ar-IQ"/>
        </w:rPr>
        <w:t xml:space="preserve"> </w:t>
      </w:r>
      <w:r w:rsidR="00AA43BC" w:rsidRPr="00F444E7">
        <w:rPr>
          <w:rFonts w:ascii="Traditional Arabic" w:hAnsi="Traditional Arabic" w:cs="Traditional Arabic"/>
          <w:sz w:val="32"/>
          <w:szCs w:val="32"/>
          <w:rtl/>
          <w:lang w:bidi="ar-IQ"/>
        </w:rPr>
        <w:t xml:space="preserve">قرأها </w:t>
      </w:r>
      <w:r w:rsidR="00AA43BC" w:rsidRPr="00F444E7">
        <w:rPr>
          <w:rFonts w:ascii="Traditional Arabic" w:hAnsi="Traditional Arabic" w:cs="Traditional Arabic"/>
          <w:b/>
          <w:bCs/>
          <w:color w:val="C00000"/>
          <w:sz w:val="32"/>
          <w:szCs w:val="32"/>
          <w:rtl/>
          <w:lang w:bidi="ar-IQ"/>
        </w:rPr>
        <w:t>هشام</w:t>
      </w:r>
      <w:r w:rsidR="00AA43BC" w:rsidRPr="00F444E7">
        <w:rPr>
          <w:rFonts w:ascii="Traditional Arabic" w:hAnsi="Traditional Arabic" w:cs="Traditional Arabic"/>
          <w:sz w:val="32"/>
          <w:szCs w:val="32"/>
          <w:rtl/>
          <w:lang w:bidi="ar-IQ"/>
        </w:rPr>
        <w:t xml:space="preserve"> عند الوقف بإبدال الهمزة </w:t>
      </w:r>
      <w:r w:rsidR="00A73832"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AA43BC" w:rsidRPr="00F444E7">
        <w:rPr>
          <w:rFonts w:ascii="Traditional Arabic"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960E5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أَجَلُهُمْ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A43BC" w:rsidRPr="00F444E7">
        <w:rPr>
          <w:rFonts w:ascii="Traditional Arabic" w:eastAsia="Times New Roman" w:hAnsi="Traditional Arabic" w:cs="Traditional Arabic"/>
          <w:sz w:val="32"/>
          <w:szCs w:val="32"/>
          <w:rtl/>
          <w:lang w:bidi="ar-IQ"/>
        </w:rPr>
        <w:t xml:space="preserve">قرأها </w:t>
      </w:r>
      <w:r w:rsidR="00AA43BC" w:rsidRPr="00F444E7">
        <w:rPr>
          <w:rFonts w:ascii="Traditional Arabic" w:eastAsia="Times New Roman" w:hAnsi="Traditional Arabic" w:cs="Traditional Arabic"/>
          <w:b/>
          <w:bCs/>
          <w:color w:val="00B050"/>
          <w:sz w:val="32"/>
          <w:szCs w:val="32"/>
          <w:rtl/>
          <w:lang w:bidi="ar-IQ"/>
        </w:rPr>
        <w:t>ابن عامر الشامي</w:t>
      </w:r>
      <w:r w:rsidR="00AA43BC"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AA43BC" w:rsidRPr="00F444E7">
        <w:rPr>
          <w:rFonts w:ascii="Traditional Arabic" w:eastAsia="Times New Roman" w:hAnsi="Traditional Arabic" w:cs="Traditional Arabic"/>
          <w:sz w:val="32"/>
          <w:szCs w:val="32"/>
          <w:rtl/>
          <w:lang w:bidi="ar-IQ"/>
        </w:rPr>
        <w:t xml:space="preserve"> و</w:t>
      </w:r>
      <w:r w:rsidR="00AA43BC" w:rsidRPr="00F444E7">
        <w:rPr>
          <w:rFonts w:ascii="Traditional Arabic" w:hAnsi="Traditional Arabic" w:cs="Traditional Arabic"/>
          <w:sz w:val="32"/>
          <w:szCs w:val="32"/>
          <w:rtl/>
          <w:lang w:bidi="ar-IQ"/>
        </w:rPr>
        <w:t xml:space="preserve">إذا وقف </w:t>
      </w:r>
      <w:r w:rsidR="00AA43BC" w:rsidRPr="00F444E7">
        <w:rPr>
          <w:rFonts w:ascii="Traditional Arabic" w:hAnsi="Traditional Arabic" w:cs="Traditional Arabic"/>
          <w:b/>
          <w:bCs/>
          <w:color w:val="C00000"/>
          <w:sz w:val="32"/>
          <w:szCs w:val="32"/>
          <w:rtl/>
          <w:lang w:bidi="ar-IQ"/>
        </w:rPr>
        <w:t>هشام</w:t>
      </w:r>
      <w:r w:rsidR="00AA43BC" w:rsidRPr="00F444E7">
        <w:rPr>
          <w:rFonts w:ascii="Traditional Arabic" w:hAnsi="Traditional Arabic" w:cs="Traditional Arabic"/>
          <w:sz w:val="32"/>
          <w:szCs w:val="32"/>
          <w:rtl/>
          <w:lang w:bidi="ar-IQ"/>
        </w:rPr>
        <w:t xml:space="preserve"> على </w:t>
      </w:r>
      <w:r w:rsidR="00AA43BC" w:rsidRPr="00F444E7">
        <w:rPr>
          <w:rFonts w:ascii="Traditional Arabic" w:hAnsi="Traditional Arabic" w:cs="Traditional Arabic"/>
          <w:b/>
          <w:bCs/>
          <w:sz w:val="32"/>
          <w:szCs w:val="32"/>
          <w:rtl/>
          <w:lang w:bidi="ar-IQ"/>
        </w:rPr>
        <w:t>(جاء)</w:t>
      </w:r>
      <w:r w:rsidR="00AA43BC" w:rsidRPr="00F444E7">
        <w:rPr>
          <w:rFonts w:ascii="Traditional Arabic" w:hAnsi="Traditional Arabic" w:cs="Traditional Arabic"/>
          <w:sz w:val="32"/>
          <w:szCs w:val="32"/>
          <w:rtl/>
          <w:lang w:bidi="ar-IQ"/>
        </w:rPr>
        <w:t xml:space="preserve"> فله فيها بإبدال الهمزة </w:t>
      </w:r>
      <w:r w:rsidR="00A73832"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AA43BC" w:rsidRPr="00F444E7">
        <w:rPr>
          <w:rFonts w:ascii="Traditional Arabic" w:eastAsia="Times New Roman" w:hAnsi="Traditional Arabic" w:cs="Traditional Arabic"/>
          <w:b/>
          <w:bCs/>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b/>
          <w:bCs/>
          <w:sz w:val="32"/>
          <w:szCs w:val="32"/>
          <w:rtl/>
          <w:lang w:bidi="ar-IQ"/>
        </w:rPr>
        <w:t>(جاء)</w:t>
      </w:r>
      <w:r w:rsidR="00960E5D"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A73832">
      <w:pPr>
        <w:spacing w:after="0" w:line="240" w:lineRule="auto"/>
        <w:jc w:val="both"/>
        <w:rPr>
          <w:rFonts w:ascii="Traditional Arabic" w:eastAsia="Times New Roman" w:hAnsi="Traditional Arabic" w:cs="Traditional Arabic"/>
          <w:noProof/>
          <w:sz w:val="32"/>
          <w:szCs w:val="32"/>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ءَآلآنَ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F5A88" w:rsidRPr="00F444E7">
        <w:rPr>
          <w:rFonts w:ascii="Traditional Arabic" w:eastAsia="Times New Roman" w:hAnsi="Traditional Arabic" w:cs="Traditional Arabic"/>
          <w:noProof/>
          <w:sz w:val="32"/>
          <w:szCs w:val="32"/>
          <w:rtl/>
          <w:lang w:bidi="ar-IQ"/>
        </w:rPr>
        <w:t>اجتمع في هذه الكلمة همزتان الأولى همزة الاستفهام والثانية همزة الوصل</w:t>
      </w:r>
      <w:r w:rsidR="00F444E7" w:rsidRPr="00F444E7">
        <w:rPr>
          <w:rFonts w:ascii="Traditional Arabic" w:eastAsia="Times New Roman" w:hAnsi="Traditional Arabic" w:cs="Traditional Arabic"/>
          <w:noProof/>
          <w:sz w:val="32"/>
          <w:szCs w:val="32"/>
          <w:rtl/>
          <w:lang w:bidi="ar-IQ"/>
        </w:rPr>
        <w:t>،</w:t>
      </w:r>
      <w:r w:rsidR="006F5A88" w:rsidRPr="00F444E7">
        <w:rPr>
          <w:rFonts w:ascii="Traditional Arabic" w:eastAsia="Times New Roman" w:hAnsi="Traditional Arabic" w:cs="Traditional Arabic"/>
          <w:noProof/>
          <w:sz w:val="32"/>
          <w:szCs w:val="32"/>
          <w:rtl/>
          <w:lang w:bidi="ar-IQ"/>
        </w:rPr>
        <w:t xml:space="preserve"> فهمزة الوصل</w:t>
      </w:r>
      <w:r w:rsidR="006F5A88" w:rsidRPr="00F444E7">
        <w:rPr>
          <w:rFonts w:ascii="Traditional Arabic" w:eastAsia="Times New Roman" w:hAnsi="Traditional Arabic" w:cs="Traditional Arabic"/>
          <w:sz w:val="32"/>
          <w:szCs w:val="32"/>
          <w:vertAlign w:val="superscript"/>
          <w:rtl/>
          <w:lang w:eastAsia="ar-SY" w:bidi="ar-SY"/>
        </w:rPr>
        <w:t>(</w:t>
      </w:r>
      <w:r w:rsidR="006F5A88" w:rsidRPr="00F444E7">
        <w:rPr>
          <w:rFonts w:ascii="Traditional Arabic" w:eastAsia="Times New Roman" w:hAnsi="Traditional Arabic" w:cs="Traditional Arabic"/>
          <w:sz w:val="32"/>
          <w:szCs w:val="32"/>
          <w:vertAlign w:val="superscript"/>
          <w:rtl/>
          <w:lang w:eastAsia="ar-SY" w:bidi="ar-SY"/>
        </w:rPr>
        <w:footnoteReference w:id="215"/>
      </w:r>
      <w:r w:rsidR="006F5A88" w:rsidRPr="00F444E7">
        <w:rPr>
          <w:rFonts w:ascii="Traditional Arabic" w:eastAsia="Times New Roman" w:hAnsi="Traditional Arabic" w:cs="Traditional Arabic"/>
          <w:sz w:val="32"/>
          <w:szCs w:val="32"/>
          <w:vertAlign w:val="superscript"/>
          <w:rtl/>
          <w:lang w:eastAsia="ar-SY" w:bidi="ar-SY"/>
        </w:rPr>
        <w:t>)</w:t>
      </w:r>
      <w:r w:rsidR="006F5A88" w:rsidRPr="00F444E7">
        <w:rPr>
          <w:rFonts w:ascii="Traditional Arabic" w:eastAsia="Times New Roman" w:hAnsi="Traditional Arabic" w:cs="Traditional Arabic"/>
          <w:noProof/>
          <w:sz w:val="32"/>
          <w:szCs w:val="32"/>
          <w:rtl/>
          <w:lang w:bidi="ar-IQ"/>
        </w:rPr>
        <w:t xml:space="preserve"> تبدل بحرف مد من جنس حركة الهمزة الأولى فتصبح مد بدل</w:t>
      </w:r>
      <w:r w:rsidR="00F444E7" w:rsidRPr="00F444E7">
        <w:rPr>
          <w:rFonts w:ascii="Traditional Arabic" w:eastAsia="Times New Roman" w:hAnsi="Traditional Arabic" w:cs="Traditional Arabic"/>
          <w:noProof/>
          <w:sz w:val="32"/>
          <w:szCs w:val="32"/>
          <w:rtl/>
          <w:lang w:bidi="ar-IQ"/>
        </w:rPr>
        <w:t>،</w:t>
      </w:r>
      <w:r w:rsidR="006F5A88" w:rsidRPr="00F444E7">
        <w:rPr>
          <w:rFonts w:ascii="Traditional Arabic" w:eastAsia="Times New Roman" w:hAnsi="Traditional Arabic" w:cs="Traditional Arabic"/>
          <w:noProof/>
          <w:sz w:val="32"/>
          <w:szCs w:val="32"/>
          <w:rtl/>
          <w:lang w:bidi="ar-IQ"/>
        </w:rPr>
        <w:t xml:space="preserve"> ففيها </w:t>
      </w:r>
      <w:r w:rsidR="006F5A88" w:rsidRPr="00F444E7">
        <w:rPr>
          <w:rFonts w:ascii="Traditional Arabic" w:eastAsia="Times New Roman" w:hAnsi="Traditional Arabic" w:cs="Traditional Arabic"/>
          <w:b/>
          <w:bCs/>
          <w:noProof/>
          <w:color w:val="00B050"/>
          <w:sz w:val="32"/>
          <w:szCs w:val="32"/>
          <w:rtl/>
          <w:lang w:bidi="ar-IQ"/>
        </w:rPr>
        <w:t>لابن عامر الشامي</w:t>
      </w:r>
      <w:r w:rsidR="006F5A88" w:rsidRPr="00F444E7">
        <w:rPr>
          <w:rFonts w:ascii="Traditional Arabic" w:eastAsia="Times New Roman" w:hAnsi="Traditional Arabic" w:cs="Traditional Arabic"/>
          <w:noProof/>
          <w:sz w:val="32"/>
          <w:szCs w:val="32"/>
          <w:rtl/>
          <w:lang w:bidi="ar-IQ"/>
        </w:rPr>
        <w:t xml:space="preserve"> وجهان</w:t>
      </w:r>
      <w:r w:rsidR="00F444E7" w:rsidRPr="00F444E7">
        <w:rPr>
          <w:rFonts w:ascii="Traditional Arabic" w:eastAsia="Times New Roman" w:hAnsi="Traditional Arabic" w:cs="Traditional Arabic"/>
          <w:noProof/>
          <w:sz w:val="32"/>
          <w:szCs w:val="32"/>
          <w:rtl/>
          <w:lang w:bidi="ar-IQ"/>
        </w:rPr>
        <w:t>:</w:t>
      </w:r>
      <w:r w:rsidR="006F5A88" w:rsidRPr="00F444E7">
        <w:rPr>
          <w:rFonts w:ascii="Traditional Arabic" w:eastAsia="Times New Roman" w:hAnsi="Traditional Arabic" w:cs="Traditional Arabic"/>
          <w:noProof/>
          <w:sz w:val="32"/>
          <w:szCs w:val="32"/>
          <w:rtl/>
          <w:lang w:bidi="ar-IQ"/>
        </w:rPr>
        <w:t xml:space="preserve"> </w:t>
      </w:r>
      <w:r w:rsidR="006F5A88" w:rsidRPr="00F444E7">
        <w:rPr>
          <w:rFonts w:ascii="Traditional Arabic" w:eastAsia="Times New Roman" w:hAnsi="Traditional Arabic" w:cs="Traditional Arabic"/>
          <w:b/>
          <w:bCs/>
          <w:noProof/>
          <w:sz w:val="32"/>
          <w:szCs w:val="32"/>
          <w:rtl/>
          <w:lang w:bidi="ar-IQ"/>
        </w:rPr>
        <w:t>الأول</w:t>
      </w:r>
      <w:r w:rsidR="00F444E7" w:rsidRPr="00F444E7">
        <w:rPr>
          <w:rFonts w:ascii="Traditional Arabic" w:eastAsia="Times New Roman" w:hAnsi="Traditional Arabic" w:cs="Traditional Arabic"/>
          <w:b/>
          <w:bCs/>
          <w:noProof/>
          <w:sz w:val="32"/>
          <w:szCs w:val="32"/>
          <w:rtl/>
          <w:lang w:bidi="ar-IQ"/>
        </w:rPr>
        <w:t>:</w:t>
      </w:r>
      <w:r w:rsidR="006F5A88" w:rsidRPr="00F444E7">
        <w:rPr>
          <w:rFonts w:ascii="Traditional Arabic" w:eastAsia="Times New Roman" w:hAnsi="Traditional Arabic" w:cs="Traditional Arabic"/>
          <w:noProof/>
          <w:sz w:val="32"/>
          <w:szCs w:val="32"/>
          <w:rtl/>
          <w:lang w:bidi="ar-IQ"/>
        </w:rPr>
        <w:t xml:space="preserve"> المد المشبع ست حركات في الهمزة المبدلة</w:t>
      </w:r>
      <w:r w:rsidR="00F444E7" w:rsidRPr="00F444E7">
        <w:rPr>
          <w:rFonts w:ascii="Traditional Arabic" w:eastAsia="Times New Roman" w:hAnsi="Traditional Arabic" w:cs="Traditional Arabic"/>
          <w:noProof/>
          <w:sz w:val="32"/>
          <w:szCs w:val="32"/>
          <w:rtl/>
          <w:lang w:bidi="ar-IQ"/>
        </w:rPr>
        <w:t>.</w:t>
      </w:r>
      <w:r w:rsidR="00A73832" w:rsidRPr="00F444E7">
        <w:rPr>
          <w:rFonts w:ascii="Traditional Arabic" w:eastAsia="Times New Roman" w:hAnsi="Traditional Arabic" w:cs="Traditional Arabic"/>
          <w:noProof/>
          <w:sz w:val="32"/>
          <w:szCs w:val="32"/>
          <w:rtl/>
          <w:lang w:bidi="ar-IQ"/>
        </w:rPr>
        <w:t xml:space="preserve"> </w:t>
      </w:r>
      <w:r w:rsidR="00A73832" w:rsidRPr="00F444E7">
        <w:rPr>
          <w:rFonts w:ascii="Traditional Arabic" w:eastAsia="Times New Roman" w:hAnsi="Traditional Arabic" w:cs="Traditional Arabic"/>
          <w:b/>
          <w:bCs/>
          <w:noProof/>
          <w:sz w:val="32"/>
          <w:szCs w:val="32"/>
          <w:rtl/>
          <w:lang w:bidi="ar-IQ"/>
        </w:rPr>
        <w:t>و</w:t>
      </w:r>
      <w:r w:rsidR="006F5A88" w:rsidRPr="00F444E7">
        <w:rPr>
          <w:rFonts w:ascii="Traditional Arabic" w:eastAsia="Times New Roman" w:hAnsi="Traditional Arabic" w:cs="Traditional Arabic"/>
          <w:b/>
          <w:bCs/>
          <w:noProof/>
          <w:sz w:val="32"/>
          <w:szCs w:val="32"/>
          <w:rtl/>
          <w:lang w:bidi="ar-IQ"/>
        </w:rPr>
        <w:t>الثاني</w:t>
      </w:r>
      <w:r w:rsidR="00F444E7" w:rsidRPr="00F444E7">
        <w:rPr>
          <w:rFonts w:ascii="Traditional Arabic" w:eastAsia="Times New Roman" w:hAnsi="Traditional Arabic" w:cs="Traditional Arabic"/>
          <w:b/>
          <w:bCs/>
          <w:noProof/>
          <w:sz w:val="32"/>
          <w:szCs w:val="32"/>
          <w:rtl/>
          <w:lang w:bidi="ar-IQ"/>
        </w:rPr>
        <w:t>:</w:t>
      </w:r>
      <w:r w:rsidR="006F5A88" w:rsidRPr="00F444E7">
        <w:rPr>
          <w:rFonts w:ascii="Traditional Arabic" w:eastAsia="Times New Roman" w:hAnsi="Traditional Arabic" w:cs="Traditional Arabic"/>
          <w:noProof/>
          <w:sz w:val="32"/>
          <w:szCs w:val="32"/>
          <w:rtl/>
          <w:lang w:bidi="ar-IQ"/>
        </w:rPr>
        <w:t xml:space="preserve"> تسهيلها بين بين من غير إدخال على</w:t>
      </w:r>
      <w:r w:rsidR="00A73832" w:rsidRPr="00F444E7">
        <w:rPr>
          <w:rFonts w:ascii="Traditional Arabic" w:eastAsia="Times New Roman" w:hAnsi="Traditional Arabic" w:cs="Traditional Arabic"/>
          <w:noProof/>
          <w:sz w:val="32"/>
          <w:szCs w:val="32"/>
          <w:rtl/>
          <w:lang w:bidi="ar-IQ"/>
        </w:rPr>
        <w:t xml:space="preserve"> القصر</w:t>
      </w:r>
      <w:r w:rsidR="00F444E7" w:rsidRPr="00F444E7">
        <w:rPr>
          <w:rFonts w:ascii="Traditional Arabic" w:eastAsia="Times New Roman" w:hAnsi="Traditional Arabic" w:cs="Traditional Arabic"/>
          <w:noProof/>
          <w:sz w:val="32"/>
          <w:szCs w:val="32"/>
          <w:rtl/>
          <w:lang w:bidi="ar-IQ"/>
        </w:rPr>
        <w:t>.</w:t>
      </w:r>
      <w:r w:rsidR="00A73832" w:rsidRPr="00F444E7">
        <w:rPr>
          <w:rFonts w:ascii="Traditional Arabic" w:eastAsia="Times New Roman" w:hAnsi="Traditional Arabic" w:cs="Traditional Arabic"/>
          <w:noProof/>
          <w:sz w:val="32"/>
          <w:szCs w:val="32"/>
          <w:rtl/>
          <w:lang w:bidi="ar-IQ"/>
        </w:rPr>
        <w:t xml:space="preserve"> </w:t>
      </w:r>
      <w:r w:rsidR="006F5A88" w:rsidRPr="00F444E7">
        <w:rPr>
          <w:rFonts w:ascii="Traditional Arabic" w:eastAsia="Times New Roman" w:hAnsi="Traditional Arabic" w:cs="Traditional Arabic"/>
          <w:noProof/>
          <w:sz w:val="32"/>
          <w:szCs w:val="32"/>
          <w:rtl/>
          <w:lang w:bidi="ar-IQ"/>
        </w:rPr>
        <w:t>والوجهان صحيحان مقروء بهما</w:t>
      </w:r>
      <w:r w:rsidR="00F444E7" w:rsidRPr="00F444E7">
        <w:rPr>
          <w:rFonts w:ascii="Traditional Arabic" w:eastAsia="Times New Roman" w:hAnsi="Traditional Arabic" w:cs="Traditional Arabic"/>
          <w:noProof/>
          <w:sz w:val="32"/>
          <w:szCs w:val="32"/>
          <w:rtl/>
          <w:lang w:bidi="ar-IQ"/>
        </w:rPr>
        <w:t>.</w:t>
      </w:r>
    </w:p>
    <w:p w:rsidR="00B8266B" w:rsidRPr="00F444E7" w:rsidRDefault="00B8266B" w:rsidP="004E54F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004E54FC" w:rsidRPr="00F444E7">
        <w:rPr>
          <w:rFonts w:ascii="Traditional Arabic" w:eastAsia="Times New Roman" w:hAnsi="Traditional Arabic" w:cs="Traditional Arabic"/>
          <w:sz w:val="32"/>
          <w:szCs w:val="32"/>
          <w:rtl/>
          <w:lang w:bidi="ar-IQ"/>
        </w:rPr>
        <w:t>﴿</w:t>
      </w:r>
      <w:r w:rsidR="004E54FC" w:rsidRPr="00F444E7">
        <w:rPr>
          <w:rFonts w:ascii="Traditional Arabic" w:eastAsia="Times New Roman" w:hAnsi="Traditional Arabic" w:cs="Traditional Arabic"/>
          <w:b/>
          <w:bCs/>
          <w:color w:val="FF0000"/>
          <w:sz w:val="32"/>
          <w:szCs w:val="32"/>
          <w:rtl/>
          <w:lang w:bidi="ar-IQ"/>
        </w:rPr>
        <w:t>قِيلَ</w:t>
      </w:r>
      <w:r w:rsidR="004E54F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E54FC" w:rsidRPr="00F444E7">
        <w:rPr>
          <w:rFonts w:ascii="Traditional Arabic" w:eastAsia="Times New Roman" w:hAnsi="Traditional Arabic" w:cs="Traditional Arabic"/>
          <w:sz w:val="32"/>
          <w:szCs w:val="32"/>
          <w:rtl/>
          <w:lang w:bidi="ar-IQ"/>
        </w:rPr>
        <w:t xml:space="preserve"> قرأها </w:t>
      </w:r>
      <w:r w:rsidR="004E54FC" w:rsidRPr="00F444E7">
        <w:rPr>
          <w:rFonts w:ascii="Traditional Arabic" w:eastAsia="Times New Roman" w:hAnsi="Traditional Arabic" w:cs="Traditional Arabic"/>
          <w:b/>
          <w:bCs/>
          <w:color w:val="C00000"/>
          <w:sz w:val="32"/>
          <w:szCs w:val="32"/>
          <w:rtl/>
          <w:lang w:bidi="ar-IQ"/>
        </w:rPr>
        <w:t>هشام</w:t>
      </w:r>
      <w:r w:rsidR="004E54FC" w:rsidRPr="00F444E7">
        <w:rPr>
          <w:rFonts w:ascii="Traditional Arabic" w:eastAsia="Times New Roman" w:hAnsi="Traditional Arabic" w:cs="Traditional Arabic"/>
          <w:sz w:val="32"/>
          <w:szCs w:val="32"/>
          <w:rtl/>
          <w:lang w:bidi="ar-IQ"/>
        </w:rPr>
        <w:t xml:space="preserve"> بإشمام ك</w:t>
      </w:r>
      <w:r w:rsidR="00A73832" w:rsidRPr="00F444E7">
        <w:rPr>
          <w:rFonts w:ascii="Traditional Arabic" w:eastAsia="Times New Roman" w:hAnsi="Traditional Arabic" w:cs="Traditional Arabic"/>
          <w:sz w:val="32"/>
          <w:szCs w:val="32"/>
          <w:rtl/>
          <w:lang w:bidi="ar-IQ"/>
        </w:rPr>
        <w:t>س</w:t>
      </w:r>
      <w:r w:rsidR="004E54FC" w:rsidRPr="00F444E7">
        <w:rPr>
          <w:rFonts w:ascii="Traditional Arabic" w:eastAsia="Times New Roman" w:hAnsi="Traditional Arabic" w:cs="Traditional Arabic"/>
          <w:sz w:val="32"/>
          <w:szCs w:val="32"/>
          <w:rtl/>
          <w:lang w:bidi="ar-IQ"/>
        </w:rPr>
        <w:t>رة القاف الضم</w:t>
      </w:r>
      <w:r w:rsidR="00F444E7" w:rsidRPr="00F444E7">
        <w:rPr>
          <w:rFonts w:ascii="Traditional Arabic" w:eastAsia="Times New Roman" w:hAnsi="Traditional Arabic" w:cs="Traditional Arabic"/>
          <w:sz w:val="32"/>
          <w:szCs w:val="32"/>
          <w:rtl/>
          <w:lang w:bidi="ar-IQ"/>
        </w:rPr>
        <w:t>.</w:t>
      </w:r>
      <w:r w:rsidR="004E54F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6F5A88" w:rsidRPr="00F444E7">
        <w:rPr>
          <w:rFonts w:ascii="Traditional Arabic" w:eastAsia="Times New Roman" w:hAnsi="Traditional Arabic" w:cs="Traditional Arabic"/>
          <w:b/>
          <w:bCs/>
          <w:color w:val="FF0000"/>
          <w:sz w:val="32"/>
          <w:szCs w:val="32"/>
          <w:rtl/>
          <w:lang w:bidi="ar-IQ"/>
        </w:rPr>
        <w:t>هَلْ تُجْزَوْنَ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F5A88" w:rsidRPr="00F444E7">
        <w:rPr>
          <w:rFonts w:ascii="Traditional Arabic" w:eastAsia="Times New Roman" w:hAnsi="Traditional Arabic" w:cs="Traditional Arabic"/>
          <w:sz w:val="32"/>
          <w:szCs w:val="32"/>
          <w:rtl/>
          <w:lang w:bidi="ar-IQ"/>
        </w:rPr>
        <w:t xml:space="preserve">أدغم </w:t>
      </w:r>
      <w:r w:rsidR="006F5A88" w:rsidRPr="00F444E7">
        <w:rPr>
          <w:rFonts w:ascii="Traditional Arabic" w:eastAsia="Times New Roman" w:hAnsi="Traditional Arabic" w:cs="Traditional Arabic"/>
          <w:b/>
          <w:bCs/>
          <w:color w:val="C00000"/>
          <w:sz w:val="32"/>
          <w:szCs w:val="32"/>
          <w:rtl/>
          <w:lang w:bidi="ar-IQ"/>
        </w:rPr>
        <w:t>هشام</w:t>
      </w:r>
      <w:r w:rsidR="006F5A88" w:rsidRPr="00F444E7">
        <w:rPr>
          <w:rFonts w:ascii="Traditional Arabic" w:eastAsia="Times New Roman" w:hAnsi="Traditional Arabic" w:cs="Traditional Arabic"/>
          <w:sz w:val="32"/>
          <w:szCs w:val="32"/>
          <w:rtl/>
          <w:lang w:bidi="ar-IQ"/>
        </w:rPr>
        <w:t xml:space="preserve"> اللام في التاء </w:t>
      </w:r>
      <w:r w:rsidR="006F5A88" w:rsidRPr="00F444E7">
        <w:rPr>
          <w:rFonts w:ascii="Traditional Arabic" w:eastAsia="Times New Roman" w:hAnsi="Traditional Arabic" w:cs="Traditional Arabic"/>
          <w:b/>
          <w:bCs/>
          <w:sz w:val="32"/>
          <w:szCs w:val="32"/>
          <w:rtl/>
          <w:lang w:bidi="ar-IQ"/>
        </w:rPr>
        <w:t>(هَتُّجزون)</w:t>
      </w:r>
      <w:r w:rsidR="00F444E7" w:rsidRPr="00F444E7">
        <w:rPr>
          <w:rFonts w:ascii="Traditional Arabic" w:eastAsia="Times New Roman"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57) </w:t>
      </w:r>
      <w:r w:rsidRPr="00F444E7">
        <w:rPr>
          <w:rFonts w:ascii="Traditional Arabic" w:eastAsia="Times New Roman" w:hAnsi="Traditional Arabic" w:cs="Traditional Arabic"/>
          <w:sz w:val="32"/>
          <w:szCs w:val="32"/>
          <w:rtl/>
          <w:lang w:bidi="ar-IQ"/>
        </w:rPr>
        <w:t>﴿</w:t>
      </w:r>
      <w:r w:rsidR="006F5A88" w:rsidRPr="00F444E7">
        <w:rPr>
          <w:rFonts w:ascii="Traditional Arabic" w:eastAsia="Times New Roman" w:hAnsi="Traditional Arabic" w:cs="Traditional Arabic"/>
          <w:b/>
          <w:bCs/>
          <w:color w:val="FF0000"/>
          <w:sz w:val="32"/>
          <w:szCs w:val="32"/>
          <w:rtl/>
          <w:lang w:bidi="ar-IQ"/>
        </w:rPr>
        <w:t>قَدْ جَاءَتْكُمْ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F5A88" w:rsidRPr="00F444E7">
        <w:rPr>
          <w:rFonts w:ascii="Traditional Arabic" w:eastAsia="Times New Roman" w:hAnsi="Traditional Arabic" w:cs="Traditional Arabic"/>
          <w:sz w:val="32"/>
          <w:szCs w:val="32"/>
          <w:rtl/>
          <w:lang w:bidi="ar-IQ"/>
        </w:rPr>
        <w:t xml:space="preserve">أدغم </w:t>
      </w:r>
      <w:r w:rsidR="006F5A88" w:rsidRPr="00F444E7">
        <w:rPr>
          <w:rFonts w:ascii="Traditional Arabic" w:eastAsia="Times New Roman" w:hAnsi="Traditional Arabic" w:cs="Traditional Arabic"/>
          <w:b/>
          <w:bCs/>
          <w:color w:val="C00000"/>
          <w:sz w:val="32"/>
          <w:szCs w:val="32"/>
          <w:rtl/>
          <w:lang w:bidi="ar-IQ"/>
        </w:rPr>
        <w:t>هشام</w:t>
      </w:r>
      <w:r w:rsidR="006F5A88" w:rsidRPr="00F444E7">
        <w:rPr>
          <w:rFonts w:ascii="Traditional Arabic" w:eastAsia="Times New Roman" w:hAnsi="Traditional Arabic" w:cs="Traditional Arabic"/>
          <w:sz w:val="32"/>
          <w:szCs w:val="32"/>
          <w:rtl/>
          <w:lang w:bidi="ar-IQ"/>
        </w:rPr>
        <w:t xml:space="preserve"> الدال في الجيم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b/>
          <w:bCs/>
          <w:sz w:val="32"/>
          <w:szCs w:val="32"/>
          <w:rtl/>
          <w:lang w:bidi="ar-IQ"/>
        </w:rPr>
        <w:t>(جاءتكم)</w:t>
      </w:r>
      <w:r w:rsidR="00960E5D"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960E5D" w:rsidRPr="00F444E7">
        <w:rPr>
          <w:rFonts w:ascii="Traditional Arabic" w:eastAsia="Times New Roman" w:hAnsi="Traditional Arabic" w:cs="Traditional Arabic"/>
          <w:b/>
          <w:bCs/>
          <w:sz w:val="32"/>
          <w:szCs w:val="32"/>
          <w:rtl/>
          <w:lang w:bidi="ar-IQ"/>
        </w:rPr>
        <w:t xml:space="preserve"> </w:t>
      </w:r>
      <w:r w:rsidR="00DB06DE" w:rsidRPr="00F444E7">
        <w:rPr>
          <w:rFonts w:ascii="Traditional Arabic" w:eastAsia="Times New Roman" w:hAnsi="Traditional Arabic" w:cs="Traditional Arabic"/>
          <w:sz w:val="32"/>
          <w:szCs w:val="32"/>
          <w:rtl/>
          <w:lang w:bidi="ar-IQ"/>
        </w:rPr>
        <w:t>﴿</w:t>
      </w:r>
      <w:r w:rsidR="00DB06DE" w:rsidRPr="00F444E7">
        <w:rPr>
          <w:rFonts w:ascii="Traditional Arabic" w:eastAsia="Times New Roman" w:hAnsi="Traditional Arabic" w:cs="Traditional Arabic"/>
          <w:b/>
          <w:bCs/>
          <w:color w:val="FF0000"/>
          <w:sz w:val="32"/>
          <w:szCs w:val="32"/>
          <w:rtl/>
          <w:lang w:bidi="ar-IQ"/>
        </w:rPr>
        <w:t>وَشِفَاءٌ</w:t>
      </w:r>
      <w:r w:rsidR="00DB06D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B06DE" w:rsidRPr="00F444E7">
        <w:rPr>
          <w:rFonts w:ascii="Traditional Arabic" w:eastAsia="Times New Roman" w:hAnsi="Traditional Arabic" w:cs="Traditional Arabic"/>
          <w:sz w:val="32"/>
          <w:szCs w:val="32"/>
          <w:rtl/>
          <w:lang w:bidi="ar-IQ"/>
        </w:rPr>
        <w:t xml:space="preserve"> </w:t>
      </w:r>
      <w:r w:rsidR="00DB06DE" w:rsidRPr="00F444E7">
        <w:rPr>
          <w:rFonts w:ascii="Traditional Arabic" w:hAnsi="Traditional Arabic" w:cs="Traditional Arabic"/>
          <w:sz w:val="32"/>
          <w:szCs w:val="32"/>
          <w:rtl/>
          <w:lang w:bidi="ar-IQ"/>
        </w:rPr>
        <w:t xml:space="preserve">إذا وقف </w:t>
      </w:r>
      <w:r w:rsidR="00DB06DE" w:rsidRPr="00F444E7">
        <w:rPr>
          <w:rFonts w:ascii="Traditional Arabic" w:hAnsi="Traditional Arabic" w:cs="Traditional Arabic"/>
          <w:b/>
          <w:bCs/>
          <w:color w:val="C00000"/>
          <w:sz w:val="32"/>
          <w:szCs w:val="32"/>
          <w:rtl/>
          <w:lang w:bidi="ar-IQ"/>
        </w:rPr>
        <w:t>هشام</w:t>
      </w:r>
      <w:r w:rsidR="00DB06DE"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DB06DE" w:rsidRPr="00F444E7">
        <w:rPr>
          <w:rFonts w:ascii="Traditional Arabic" w:hAnsi="Traditional Arabic" w:cs="Traditional Arabic"/>
          <w:sz w:val="32"/>
          <w:szCs w:val="32"/>
          <w:rtl/>
          <w:lang w:bidi="ar-IQ"/>
        </w:rPr>
        <w:t xml:space="preserve"> ثلاثة الإبدال </w:t>
      </w:r>
      <w:r w:rsidR="003B4439" w:rsidRPr="00F444E7">
        <w:rPr>
          <w:rFonts w:ascii="Traditional Arabic" w:hAnsi="Traditional Arabic" w:cs="Traditional Arabic"/>
          <w:sz w:val="32"/>
          <w:szCs w:val="32"/>
          <w:rtl/>
          <w:lang w:bidi="ar-IQ"/>
        </w:rPr>
        <w:t xml:space="preserve">بألف </w:t>
      </w:r>
      <w:r w:rsidR="00DB06D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B06D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B06D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B8266B" w:rsidRPr="00F444E7" w:rsidRDefault="00B8266B" w:rsidP="004E54F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58) </w:t>
      </w:r>
      <w:r w:rsidR="00DB06DE" w:rsidRPr="00F444E7">
        <w:rPr>
          <w:rFonts w:ascii="Traditional Arabic" w:eastAsia="Times New Roman" w:hAnsi="Traditional Arabic" w:cs="Traditional Arabic"/>
          <w:sz w:val="32"/>
          <w:szCs w:val="32"/>
          <w:rtl/>
          <w:lang w:bidi="ar-IQ"/>
        </w:rPr>
        <w:t>﴿</w:t>
      </w:r>
      <w:r w:rsidR="00DB06DE" w:rsidRPr="00F444E7">
        <w:rPr>
          <w:rFonts w:ascii="Traditional Arabic" w:eastAsia="Times New Roman" w:hAnsi="Traditional Arabic" w:cs="Traditional Arabic"/>
          <w:b/>
          <w:bCs/>
          <w:color w:val="FF0000"/>
          <w:sz w:val="32"/>
          <w:szCs w:val="32"/>
          <w:rtl/>
          <w:lang w:bidi="ar-IQ"/>
        </w:rPr>
        <w:t>يَجْمَعُونَ</w:t>
      </w:r>
      <w:r w:rsidR="00DB06D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B06DE" w:rsidRPr="00F444E7">
        <w:rPr>
          <w:rFonts w:ascii="Traditional Arabic" w:eastAsia="Times New Roman" w:hAnsi="Traditional Arabic" w:cs="Traditional Arabic"/>
          <w:sz w:val="32"/>
          <w:szCs w:val="32"/>
          <w:rtl/>
          <w:lang w:bidi="ar-IQ"/>
        </w:rPr>
        <w:t xml:space="preserve">قرأها </w:t>
      </w:r>
      <w:r w:rsidR="00DB06DE" w:rsidRPr="00F444E7">
        <w:rPr>
          <w:rFonts w:ascii="Traditional Arabic" w:eastAsia="Times New Roman" w:hAnsi="Traditional Arabic" w:cs="Traditional Arabic"/>
          <w:b/>
          <w:bCs/>
          <w:color w:val="00B050"/>
          <w:sz w:val="32"/>
          <w:szCs w:val="32"/>
          <w:rtl/>
          <w:lang w:bidi="ar-IQ"/>
        </w:rPr>
        <w:t>ابن عامر الشامي</w:t>
      </w:r>
      <w:r w:rsidR="004E54FC" w:rsidRPr="00F444E7">
        <w:rPr>
          <w:rFonts w:ascii="Traditional Arabic" w:eastAsia="Times New Roman" w:hAnsi="Traditional Arabic" w:cs="Traditional Arabic"/>
          <w:sz w:val="32"/>
          <w:szCs w:val="32"/>
          <w:rtl/>
          <w:lang w:bidi="ar-IQ"/>
        </w:rPr>
        <w:t xml:space="preserve"> ب</w:t>
      </w:r>
      <w:r w:rsidR="00DB06DE" w:rsidRPr="00F444E7">
        <w:rPr>
          <w:rFonts w:ascii="Traditional Arabic" w:eastAsia="Times New Roman" w:hAnsi="Traditional Arabic" w:cs="Traditional Arabic"/>
          <w:sz w:val="32"/>
          <w:szCs w:val="32"/>
          <w:rtl/>
          <w:lang w:bidi="ar-IQ"/>
        </w:rPr>
        <w:t xml:space="preserve">تاء الخطاب </w:t>
      </w:r>
      <w:r w:rsidR="00C30DAF" w:rsidRPr="00F444E7">
        <w:rPr>
          <w:rFonts w:ascii="Traditional Arabic" w:eastAsia="Times New Roman" w:hAnsi="Traditional Arabic" w:cs="Traditional Arabic"/>
          <w:sz w:val="32"/>
          <w:szCs w:val="32"/>
          <w:rtl/>
          <w:lang w:bidi="ar-IQ"/>
        </w:rPr>
        <w:t>على الالتفات</w:t>
      </w:r>
      <w:r w:rsidR="004E54FC" w:rsidRPr="00F444E7">
        <w:rPr>
          <w:rFonts w:ascii="Traditional Arabic" w:eastAsia="Times New Roman" w:hAnsi="Traditional Arabic" w:cs="Traditional Arabic"/>
          <w:sz w:val="32"/>
          <w:szCs w:val="32"/>
          <w:rtl/>
          <w:lang w:bidi="ar-IQ"/>
        </w:rPr>
        <w:t xml:space="preserve"> </w:t>
      </w:r>
      <w:r w:rsidR="004E54FC" w:rsidRPr="00F444E7">
        <w:rPr>
          <w:rFonts w:ascii="Traditional Arabic" w:eastAsia="Times New Roman" w:hAnsi="Traditional Arabic" w:cs="Traditional Arabic"/>
          <w:b/>
          <w:bCs/>
          <w:sz w:val="32"/>
          <w:szCs w:val="32"/>
          <w:rtl/>
          <w:lang w:bidi="ar-IQ"/>
        </w:rPr>
        <w:t>(تجمعون)</w:t>
      </w:r>
      <w:r w:rsidR="00F444E7" w:rsidRPr="00F444E7">
        <w:rPr>
          <w:rFonts w:ascii="Traditional Arabic" w:eastAsia="Times New Roman" w:hAnsi="Traditional Arabic" w:cs="Traditional Arabic"/>
          <w:sz w:val="32"/>
          <w:szCs w:val="32"/>
          <w:rtl/>
          <w:lang w:bidi="ar-IQ"/>
        </w:rPr>
        <w:t>.</w:t>
      </w:r>
    </w:p>
    <w:p w:rsidR="00B8266B" w:rsidRPr="00F444E7" w:rsidRDefault="00B8266B" w:rsidP="00324C5D">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59) </w:t>
      </w:r>
      <w:r w:rsidRPr="00F444E7">
        <w:rPr>
          <w:rFonts w:ascii="Traditional Arabic" w:eastAsia="Times New Roman" w:hAnsi="Traditional Arabic" w:cs="Traditional Arabic"/>
          <w:sz w:val="32"/>
          <w:szCs w:val="32"/>
          <w:rtl/>
          <w:lang w:bidi="ar-IQ"/>
        </w:rPr>
        <w:t>﴿</w:t>
      </w:r>
      <w:r w:rsidR="00324C5D" w:rsidRPr="00F444E7">
        <w:rPr>
          <w:rFonts w:ascii="Traditional Arabic" w:eastAsia="Times New Roman" w:hAnsi="Traditional Arabic" w:cs="Traditional Arabic"/>
          <w:b/>
          <w:bCs/>
          <w:color w:val="FF0000"/>
          <w:sz w:val="32"/>
          <w:szCs w:val="32"/>
          <w:rtl/>
          <w:lang w:bidi="ar-IQ"/>
        </w:rPr>
        <w:t>ءَآ</w:t>
      </w:r>
      <w:r w:rsidRPr="00F444E7">
        <w:rPr>
          <w:rFonts w:ascii="Traditional Arabic" w:eastAsia="Times New Roman" w:hAnsi="Traditional Arabic" w:cs="Traditional Arabic"/>
          <w:b/>
          <w:bCs/>
          <w:color w:val="FF0000"/>
          <w:sz w:val="32"/>
          <w:szCs w:val="32"/>
          <w:rtl/>
          <w:lang w:bidi="ar-IQ"/>
        </w:rPr>
        <w:t>للهُ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B06DE" w:rsidRPr="00F444E7">
        <w:rPr>
          <w:rFonts w:ascii="Traditional Arabic" w:eastAsia="Times New Roman" w:hAnsi="Traditional Arabic" w:cs="Traditional Arabic"/>
          <w:noProof/>
          <w:sz w:val="32"/>
          <w:szCs w:val="32"/>
          <w:rtl/>
          <w:lang w:bidi="ar-IQ"/>
        </w:rPr>
        <w:t>اجتمع في هذه الكلمة همزتان الأولى همزة الاستفهام والثانية همزة الوصل</w:t>
      </w:r>
      <w:r w:rsidR="00F444E7" w:rsidRPr="00F444E7">
        <w:rPr>
          <w:rFonts w:ascii="Traditional Arabic" w:eastAsia="Times New Roman" w:hAnsi="Traditional Arabic" w:cs="Traditional Arabic"/>
          <w:noProof/>
          <w:sz w:val="32"/>
          <w:szCs w:val="32"/>
          <w:rtl/>
          <w:lang w:bidi="ar-IQ"/>
        </w:rPr>
        <w:t>،</w:t>
      </w:r>
      <w:r w:rsidR="00DB06DE" w:rsidRPr="00F444E7">
        <w:rPr>
          <w:rFonts w:ascii="Traditional Arabic" w:eastAsia="Times New Roman" w:hAnsi="Traditional Arabic" w:cs="Traditional Arabic"/>
          <w:noProof/>
          <w:sz w:val="32"/>
          <w:szCs w:val="32"/>
          <w:rtl/>
          <w:lang w:bidi="ar-IQ"/>
        </w:rPr>
        <w:t xml:space="preserve"> فهمزة الوصل</w:t>
      </w:r>
      <w:r w:rsidR="00DB06DE" w:rsidRPr="00F444E7">
        <w:rPr>
          <w:rFonts w:ascii="Traditional Arabic" w:eastAsia="Times New Roman" w:hAnsi="Traditional Arabic" w:cs="Traditional Arabic"/>
          <w:sz w:val="32"/>
          <w:szCs w:val="32"/>
          <w:vertAlign w:val="superscript"/>
          <w:rtl/>
          <w:lang w:eastAsia="ar-SY" w:bidi="ar-SY"/>
        </w:rPr>
        <w:t>(</w:t>
      </w:r>
      <w:r w:rsidR="00DB06DE" w:rsidRPr="00F444E7">
        <w:rPr>
          <w:rFonts w:ascii="Traditional Arabic" w:eastAsia="Times New Roman" w:hAnsi="Traditional Arabic" w:cs="Traditional Arabic"/>
          <w:sz w:val="32"/>
          <w:szCs w:val="32"/>
          <w:vertAlign w:val="superscript"/>
          <w:rtl/>
          <w:lang w:eastAsia="ar-SY" w:bidi="ar-SY"/>
        </w:rPr>
        <w:footnoteReference w:id="216"/>
      </w:r>
      <w:r w:rsidR="00DB06DE" w:rsidRPr="00F444E7">
        <w:rPr>
          <w:rFonts w:ascii="Traditional Arabic" w:eastAsia="Times New Roman" w:hAnsi="Traditional Arabic" w:cs="Traditional Arabic"/>
          <w:sz w:val="32"/>
          <w:szCs w:val="32"/>
          <w:vertAlign w:val="superscript"/>
          <w:rtl/>
          <w:lang w:eastAsia="ar-SY" w:bidi="ar-SY"/>
        </w:rPr>
        <w:t>)</w:t>
      </w:r>
      <w:r w:rsidR="00DB06DE" w:rsidRPr="00F444E7">
        <w:rPr>
          <w:rFonts w:ascii="Traditional Arabic" w:eastAsia="Times New Roman" w:hAnsi="Traditional Arabic" w:cs="Traditional Arabic"/>
          <w:noProof/>
          <w:sz w:val="32"/>
          <w:szCs w:val="32"/>
          <w:rtl/>
          <w:lang w:bidi="ar-IQ"/>
        </w:rPr>
        <w:t xml:space="preserve"> تبدل بحرف مد من جنس حركة الهمزة الأولى فتصبح مد بدل</w:t>
      </w:r>
      <w:r w:rsidR="00F444E7" w:rsidRPr="00F444E7">
        <w:rPr>
          <w:rFonts w:ascii="Traditional Arabic" w:eastAsia="Times New Roman" w:hAnsi="Traditional Arabic" w:cs="Traditional Arabic"/>
          <w:noProof/>
          <w:sz w:val="32"/>
          <w:szCs w:val="32"/>
          <w:rtl/>
          <w:lang w:bidi="ar-IQ"/>
        </w:rPr>
        <w:t>،</w:t>
      </w:r>
      <w:r w:rsidR="00DB06DE" w:rsidRPr="00F444E7">
        <w:rPr>
          <w:rFonts w:ascii="Traditional Arabic" w:eastAsia="Times New Roman" w:hAnsi="Traditional Arabic" w:cs="Traditional Arabic"/>
          <w:noProof/>
          <w:sz w:val="32"/>
          <w:szCs w:val="32"/>
          <w:rtl/>
          <w:lang w:bidi="ar-IQ"/>
        </w:rPr>
        <w:t xml:space="preserve"> ففيها </w:t>
      </w:r>
      <w:r w:rsidR="00DB06DE" w:rsidRPr="00F444E7">
        <w:rPr>
          <w:rFonts w:ascii="Traditional Arabic" w:eastAsia="Times New Roman" w:hAnsi="Traditional Arabic" w:cs="Traditional Arabic"/>
          <w:b/>
          <w:bCs/>
          <w:noProof/>
          <w:color w:val="00B050"/>
          <w:sz w:val="32"/>
          <w:szCs w:val="32"/>
          <w:rtl/>
          <w:lang w:bidi="ar-IQ"/>
        </w:rPr>
        <w:t>لابن عامر الشامي</w:t>
      </w:r>
      <w:r w:rsidR="00DB06DE" w:rsidRPr="00F444E7">
        <w:rPr>
          <w:rFonts w:ascii="Traditional Arabic" w:eastAsia="Times New Roman" w:hAnsi="Traditional Arabic" w:cs="Traditional Arabic"/>
          <w:noProof/>
          <w:sz w:val="32"/>
          <w:szCs w:val="32"/>
          <w:rtl/>
          <w:lang w:bidi="ar-IQ"/>
        </w:rPr>
        <w:t xml:space="preserve"> وجهان</w:t>
      </w:r>
      <w:r w:rsidR="00F444E7" w:rsidRPr="00F444E7">
        <w:rPr>
          <w:rFonts w:ascii="Traditional Arabic" w:eastAsia="Times New Roman" w:hAnsi="Traditional Arabic" w:cs="Traditional Arabic"/>
          <w:noProof/>
          <w:sz w:val="32"/>
          <w:szCs w:val="32"/>
          <w:rtl/>
          <w:lang w:bidi="ar-IQ"/>
        </w:rPr>
        <w:t>:</w:t>
      </w:r>
      <w:r w:rsidR="00DB06DE" w:rsidRPr="00F444E7">
        <w:rPr>
          <w:rFonts w:ascii="Traditional Arabic" w:eastAsia="Times New Roman" w:hAnsi="Traditional Arabic" w:cs="Traditional Arabic"/>
          <w:noProof/>
          <w:sz w:val="32"/>
          <w:szCs w:val="32"/>
          <w:rtl/>
          <w:lang w:bidi="ar-IQ"/>
        </w:rPr>
        <w:t xml:space="preserve"> </w:t>
      </w:r>
      <w:r w:rsidR="00DB06DE" w:rsidRPr="00F444E7">
        <w:rPr>
          <w:rFonts w:ascii="Traditional Arabic" w:eastAsia="Times New Roman" w:hAnsi="Traditional Arabic" w:cs="Traditional Arabic"/>
          <w:b/>
          <w:bCs/>
          <w:noProof/>
          <w:sz w:val="32"/>
          <w:szCs w:val="32"/>
          <w:rtl/>
          <w:lang w:bidi="ar-IQ"/>
        </w:rPr>
        <w:t>الأول</w:t>
      </w:r>
      <w:r w:rsidR="00F444E7" w:rsidRPr="00F444E7">
        <w:rPr>
          <w:rFonts w:ascii="Traditional Arabic" w:eastAsia="Times New Roman" w:hAnsi="Traditional Arabic" w:cs="Traditional Arabic"/>
          <w:b/>
          <w:bCs/>
          <w:noProof/>
          <w:sz w:val="32"/>
          <w:szCs w:val="32"/>
          <w:rtl/>
          <w:lang w:bidi="ar-IQ"/>
        </w:rPr>
        <w:t>:</w:t>
      </w:r>
      <w:r w:rsidR="00DB06DE" w:rsidRPr="00F444E7">
        <w:rPr>
          <w:rFonts w:ascii="Traditional Arabic" w:eastAsia="Times New Roman" w:hAnsi="Traditional Arabic" w:cs="Traditional Arabic"/>
          <w:noProof/>
          <w:sz w:val="32"/>
          <w:szCs w:val="32"/>
          <w:rtl/>
          <w:lang w:bidi="ar-IQ"/>
        </w:rPr>
        <w:t xml:space="preserve"> المد المشبع ست حركات في الهمزة المبدلة</w:t>
      </w:r>
      <w:r w:rsidR="00F444E7" w:rsidRPr="00F444E7">
        <w:rPr>
          <w:rFonts w:ascii="Traditional Arabic" w:eastAsia="Times New Roman" w:hAnsi="Traditional Arabic" w:cs="Traditional Arabic"/>
          <w:noProof/>
          <w:sz w:val="32"/>
          <w:szCs w:val="32"/>
          <w:rtl/>
          <w:lang w:bidi="ar-IQ"/>
        </w:rPr>
        <w:t>.</w:t>
      </w:r>
      <w:r w:rsidR="00324C5D" w:rsidRPr="00F444E7">
        <w:rPr>
          <w:rFonts w:ascii="Traditional Arabic" w:eastAsia="Times New Roman" w:hAnsi="Traditional Arabic" w:cs="Traditional Arabic"/>
          <w:noProof/>
          <w:sz w:val="32"/>
          <w:szCs w:val="32"/>
          <w:rtl/>
          <w:lang w:bidi="ar-IQ"/>
        </w:rPr>
        <w:t xml:space="preserve"> </w:t>
      </w:r>
      <w:r w:rsidR="00324C5D" w:rsidRPr="00F444E7">
        <w:rPr>
          <w:rFonts w:ascii="Traditional Arabic" w:eastAsia="Times New Roman" w:hAnsi="Traditional Arabic" w:cs="Traditional Arabic"/>
          <w:b/>
          <w:bCs/>
          <w:noProof/>
          <w:sz w:val="32"/>
          <w:szCs w:val="32"/>
          <w:rtl/>
          <w:lang w:bidi="ar-IQ"/>
        </w:rPr>
        <w:t>و</w:t>
      </w:r>
      <w:r w:rsidR="00DB06DE" w:rsidRPr="00F444E7">
        <w:rPr>
          <w:rFonts w:ascii="Traditional Arabic" w:eastAsia="Times New Roman" w:hAnsi="Traditional Arabic" w:cs="Traditional Arabic"/>
          <w:b/>
          <w:bCs/>
          <w:noProof/>
          <w:sz w:val="32"/>
          <w:szCs w:val="32"/>
          <w:rtl/>
          <w:lang w:bidi="ar-IQ"/>
        </w:rPr>
        <w:t>الثاني</w:t>
      </w:r>
      <w:r w:rsidR="00F444E7" w:rsidRPr="00F444E7">
        <w:rPr>
          <w:rFonts w:ascii="Traditional Arabic" w:eastAsia="Times New Roman" w:hAnsi="Traditional Arabic" w:cs="Traditional Arabic"/>
          <w:b/>
          <w:bCs/>
          <w:noProof/>
          <w:sz w:val="32"/>
          <w:szCs w:val="32"/>
          <w:rtl/>
          <w:lang w:bidi="ar-IQ"/>
        </w:rPr>
        <w:t>:</w:t>
      </w:r>
      <w:r w:rsidR="00DB06DE" w:rsidRPr="00F444E7">
        <w:rPr>
          <w:rFonts w:ascii="Traditional Arabic" w:eastAsia="Times New Roman" w:hAnsi="Traditional Arabic" w:cs="Traditional Arabic"/>
          <w:noProof/>
          <w:sz w:val="32"/>
          <w:szCs w:val="32"/>
          <w:rtl/>
          <w:lang w:bidi="ar-IQ"/>
        </w:rPr>
        <w:t xml:space="preserve"> تسهيلها بين بين من غير إدخال على</w:t>
      </w:r>
      <w:r w:rsidR="00324C5D" w:rsidRPr="00F444E7">
        <w:rPr>
          <w:rFonts w:ascii="Traditional Arabic" w:eastAsia="Times New Roman" w:hAnsi="Traditional Arabic" w:cs="Traditional Arabic"/>
          <w:noProof/>
          <w:sz w:val="32"/>
          <w:szCs w:val="32"/>
          <w:rtl/>
          <w:lang w:bidi="ar-IQ"/>
        </w:rPr>
        <w:t xml:space="preserve"> القصر</w:t>
      </w:r>
      <w:r w:rsidR="00F444E7" w:rsidRPr="00F444E7">
        <w:rPr>
          <w:rFonts w:ascii="Traditional Arabic" w:eastAsia="Times New Roman" w:hAnsi="Traditional Arabic" w:cs="Traditional Arabic"/>
          <w:noProof/>
          <w:sz w:val="32"/>
          <w:szCs w:val="32"/>
          <w:rtl/>
          <w:lang w:bidi="ar-IQ"/>
        </w:rPr>
        <w:t>.</w:t>
      </w:r>
      <w:r w:rsidR="00324C5D" w:rsidRPr="00F444E7">
        <w:rPr>
          <w:rFonts w:ascii="Traditional Arabic" w:eastAsia="Times New Roman" w:hAnsi="Traditional Arabic" w:cs="Traditional Arabic"/>
          <w:noProof/>
          <w:sz w:val="32"/>
          <w:szCs w:val="32"/>
          <w:rtl/>
          <w:lang w:bidi="ar-IQ"/>
        </w:rPr>
        <w:t xml:space="preserve"> </w:t>
      </w:r>
      <w:r w:rsidR="00DB06DE" w:rsidRPr="00F444E7">
        <w:rPr>
          <w:rFonts w:ascii="Traditional Arabic" w:eastAsia="Times New Roman" w:hAnsi="Traditional Arabic" w:cs="Traditional Arabic"/>
          <w:noProof/>
          <w:sz w:val="32"/>
          <w:szCs w:val="32"/>
          <w:rtl/>
          <w:lang w:bidi="ar-IQ"/>
        </w:rPr>
        <w:t>والوجهان صحيحان مقروء بهما</w:t>
      </w:r>
      <w:r w:rsidR="00F444E7" w:rsidRPr="00F444E7">
        <w:rPr>
          <w:rFonts w:ascii="Traditional Arabic" w:eastAsia="Times New Roman" w:hAnsi="Traditional Arabic" w:cs="Traditional Arabic"/>
          <w:noProof/>
          <w:sz w:val="32"/>
          <w:szCs w:val="32"/>
          <w:rtl/>
          <w:lang w:bidi="ar-IQ"/>
        </w:rPr>
        <w:t>.</w:t>
      </w:r>
    </w:p>
    <w:p w:rsidR="00B8266B" w:rsidRPr="00F444E7" w:rsidRDefault="00B8266B" w:rsidP="00DB06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61) </w:t>
      </w:r>
      <w:r w:rsidR="00DB06DE" w:rsidRPr="00F444E7">
        <w:rPr>
          <w:rFonts w:ascii="Traditional Arabic" w:eastAsia="Times New Roman" w:hAnsi="Traditional Arabic" w:cs="Traditional Arabic"/>
          <w:sz w:val="32"/>
          <w:szCs w:val="32"/>
          <w:rtl/>
          <w:lang w:bidi="ar-IQ"/>
        </w:rPr>
        <w:t>﴿</w:t>
      </w:r>
      <w:r w:rsidR="00DB06DE" w:rsidRPr="00F444E7">
        <w:rPr>
          <w:rFonts w:ascii="Traditional Arabic" w:eastAsia="Times New Roman" w:hAnsi="Traditional Arabic" w:cs="Traditional Arabic"/>
          <w:b/>
          <w:bCs/>
          <w:color w:val="FF0000"/>
          <w:sz w:val="32"/>
          <w:szCs w:val="32"/>
          <w:rtl/>
          <w:lang w:bidi="ar-IQ"/>
        </w:rPr>
        <w:t>إِذْ تُفِيضُونَ</w:t>
      </w:r>
      <w:r w:rsidR="00DB06D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B06DE" w:rsidRPr="00F444E7">
        <w:rPr>
          <w:rFonts w:ascii="Traditional Arabic" w:eastAsia="Times New Roman" w:hAnsi="Traditional Arabic" w:cs="Traditional Arabic"/>
          <w:sz w:val="32"/>
          <w:szCs w:val="32"/>
          <w:rtl/>
          <w:lang w:bidi="ar-IQ"/>
        </w:rPr>
        <w:t xml:space="preserve"> أدغم </w:t>
      </w:r>
      <w:r w:rsidR="00DB06DE" w:rsidRPr="00F444E7">
        <w:rPr>
          <w:rFonts w:ascii="Traditional Arabic" w:eastAsia="Times New Roman" w:hAnsi="Traditional Arabic" w:cs="Traditional Arabic"/>
          <w:b/>
          <w:bCs/>
          <w:color w:val="C00000"/>
          <w:sz w:val="32"/>
          <w:szCs w:val="32"/>
          <w:rtl/>
          <w:lang w:bidi="ar-IQ"/>
        </w:rPr>
        <w:t>هشام</w:t>
      </w:r>
      <w:r w:rsidR="00DB06DE" w:rsidRPr="00F444E7">
        <w:rPr>
          <w:rFonts w:ascii="Traditional Arabic" w:eastAsia="Times New Roman" w:hAnsi="Traditional Arabic" w:cs="Traditional Arabic"/>
          <w:sz w:val="32"/>
          <w:szCs w:val="32"/>
          <w:rtl/>
          <w:lang w:bidi="ar-IQ"/>
        </w:rPr>
        <w:t xml:space="preserve"> الذال في التاء </w:t>
      </w:r>
      <w:r w:rsidR="00DB06DE" w:rsidRPr="00F444E7">
        <w:rPr>
          <w:rFonts w:ascii="Traditional Arabic" w:eastAsia="Times New Roman" w:hAnsi="Traditional Arabic" w:cs="Traditional Arabic"/>
          <w:b/>
          <w:bCs/>
          <w:sz w:val="32"/>
          <w:szCs w:val="32"/>
          <w:rtl/>
          <w:lang w:bidi="ar-IQ"/>
        </w:rPr>
        <w:t>(إتُّفيضون)</w:t>
      </w:r>
      <w:r w:rsidR="00F444E7" w:rsidRPr="00F444E7">
        <w:rPr>
          <w:rFonts w:ascii="Traditional Arabic" w:eastAsia="Times New Roman" w:hAnsi="Traditional Arabic" w:cs="Traditional Arabic"/>
          <w:b/>
          <w:bCs/>
          <w:sz w:val="32"/>
          <w:szCs w:val="32"/>
          <w:rtl/>
          <w:lang w:bidi="ar-IQ"/>
        </w:rPr>
        <w:t>.</w:t>
      </w:r>
      <w:r w:rsidR="00DB06DE" w:rsidRPr="00F444E7">
        <w:rPr>
          <w:rFonts w:ascii="Traditional Arabic" w:eastAsia="Times New Roman" w:hAnsi="Traditional Arabic" w:cs="Traditional Arabic"/>
          <w:sz w:val="32"/>
          <w:szCs w:val="32"/>
          <w:rtl/>
          <w:lang w:bidi="ar-IQ"/>
        </w:rPr>
        <w:t xml:space="preserve"> ﴿</w:t>
      </w:r>
      <w:r w:rsidR="00DB06DE" w:rsidRPr="00F444E7">
        <w:rPr>
          <w:rFonts w:ascii="Traditional Arabic" w:eastAsia="Times New Roman" w:hAnsi="Traditional Arabic" w:cs="Traditional Arabic"/>
          <w:b/>
          <w:bCs/>
          <w:color w:val="FF0000"/>
          <w:sz w:val="32"/>
          <w:szCs w:val="32"/>
          <w:rtl/>
          <w:lang w:bidi="ar-IQ"/>
        </w:rPr>
        <w:t>السَّمَاءِ</w:t>
      </w:r>
      <w:r w:rsidR="00DB06D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B06DE" w:rsidRPr="00F444E7">
        <w:rPr>
          <w:rFonts w:ascii="Traditional Arabic" w:eastAsia="Times New Roman" w:hAnsi="Traditional Arabic" w:cs="Traditional Arabic"/>
          <w:sz w:val="32"/>
          <w:szCs w:val="32"/>
          <w:rtl/>
          <w:lang w:bidi="ar-IQ"/>
        </w:rPr>
        <w:t xml:space="preserve"> </w:t>
      </w:r>
      <w:r w:rsidR="00DB06DE" w:rsidRPr="00F444E7">
        <w:rPr>
          <w:rFonts w:ascii="Traditional Arabic" w:hAnsi="Traditional Arabic" w:cs="Traditional Arabic"/>
          <w:sz w:val="32"/>
          <w:szCs w:val="32"/>
          <w:rtl/>
          <w:lang w:bidi="ar-IQ"/>
        </w:rPr>
        <w:t xml:space="preserve">قرأها </w:t>
      </w:r>
      <w:r w:rsidR="00DB06DE" w:rsidRPr="00F444E7">
        <w:rPr>
          <w:rFonts w:ascii="Traditional Arabic" w:hAnsi="Traditional Arabic" w:cs="Traditional Arabic"/>
          <w:b/>
          <w:bCs/>
          <w:color w:val="C00000"/>
          <w:sz w:val="32"/>
          <w:szCs w:val="32"/>
          <w:rtl/>
          <w:lang w:bidi="ar-IQ"/>
        </w:rPr>
        <w:t>هشام</w:t>
      </w:r>
      <w:r w:rsidR="00DB06DE"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B06DE" w:rsidRPr="00F444E7">
        <w:rPr>
          <w:rFonts w:ascii="Traditional Arabic" w:hAnsi="Traditional Arabic" w:cs="Traditional Arabic"/>
          <w:sz w:val="32"/>
          <w:szCs w:val="32"/>
          <w:rtl/>
          <w:lang w:bidi="ar-IQ"/>
        </w:rPr>
        <w:t xml:space="preserve"> ثلاثة الإبدال </w:t>
      </w:r>
      <w:r w:rsidR="00324C5D" w:rsidRPr="00F444E7">
        <w:rPr>
          <w:rFonts w:ascii="Traditional Arabic" w:hAnsi="Traditional Arabic" w:cs="Traditional Arabic"/>
          <w:sz w:val="32"/>
          <w:szCs w:val="32"/>
          <w:rtl/>
          <w:lang w:bidi="ar-IQ"/>
        </w:rPr>
        <w:t xml:space="preserve">بألف </w:t>
      </w:r>
      <w:r w:rsidR="00DB06D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B06D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B06D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B8266B" w:rsidRPr="00F444E7" w:rsidRDefault="00B8266B" w:rsidP="00C30DA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C30DAF"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00C30DAF" w:rsidRPr="00F444E7">
        <w:rPr>
          <w:rFonts w:ascii="Traditional Arabic" w:eastAsia="Times New Roman" w:hAnsi="Traditional Arabic" w:cs="Traditional Arabic"/>
          <w:sz w:val="32"/>
          <w:szCs w:val="32"/>
          <w:rtl/>
          <w:lang w:bidi="ar-IQ"/>
        </w:rPr>
        <w:t>﴿</w:t>
      </w:r>
      <w:r w:rsidR="00C30DAF" w:rsidRPr="00F444E7">
        <w:rPr>
          <w:rFonts w:ascii="Traditional Arabic" w:eastAsia="Times New Roman" w:hAnsi="Traditional Arabic" w:cs="Traditional Arabic"/>
          <w:b/>
          <w:bCs/>
          <w:color w:val="FF0000"/>
          <w:sz w:val="32"/>
          <w:szCs w:val="32"/>
          <w:rtl/>
          <w:lang w:bidi="ar-IQ"/>
        </w:rPr>
        <w:t>أَوْلِيَاءَ</w:t>
      </w:r>
      <w:r w:rsidR="00C30D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30DAF" w:rsidRPr="00F444E7">
        <w:rPr>
          <w:rFonts w:ascii="Traditional Arabic" w:eastAsia="Times New Roman" w:hAnsi="Traditional Arabic" w:cs="Traditional Arabic"/>
          <w:sz w:val="32"/>
          <w:szCs w:val="32"/>
          <w:rtl/>
          <w:lang w:bidi="ar-IQ"/>
        </w:rPr>
        <w:t xml:space="preserve"> </w:t>
      </w:r>
      <w:r w:rsidR="00C30DAF" w:rsidRPr="00F444E7">
        <w:rPr>
          <w:rFonts w:ascii="Traditional Arabic" w:hAnsi="Traditional Arabic" w:cs="Traditional Arabic"/>
          <w:sz w:val="32"/>
          <w:szCs w:val="32"/>
          <w:rtl/>
          <w:lang w:bidi="ar-IQ"/>
        </w:rPr>
        <w:t xml:space="preserve">قرأها </w:t>
      </w:r>
      <w:r w:rsidR="00C30DAF" w:rsidRPr="00F444E7">
        <w:rPr>
          <w:rFonts w:ascii="Traditional Arabic" w:hAnsi="Traditional Arabic" w:cs="Traditional Arabic"/>
          <w:b/>
          <w:bCs/>
          <w:color w:val="C00000"/>
          <w:sz w:val="32"/>
          <w:szCs w:val="32"/>
          <w:rtl/>
          <w:lang w:bidi="ar-IQ"/>
        </w:rPr>
        <w:t>هشام</w:t>
      </w:r>
      <w:r w:rsidR="00C30DAF" w:rsidRPr="00F444E7">
        <w:rPr>
          <w:rFonts w:ascii="Traditional Arabic" w:hAnsi="Traditional Arabic" w:cs="Traditional Arabic"/>
          <w:sz w:val="32"/>
          <w:szCs w:val="32"/>
          <w:rtl/>
          <w:lang w:bidi="ar-IQ"/>
        </w:rPr>
        <w:t xml:space="preserve"> عند الوقف بإبدال الهمزة </w:t>
      </w:r>
      <w:r w:rsidR="00324C5D"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B8266B" w:rsidRPr="00F444E7" w:rsidRDefault="00B8266B" w:rsidP="00C30DA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شُرَكَاءَ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C30DA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C30DAF" w:rsidRPr="00F444E7">
        <w:rPr>
          <w:rFonts w:ascii="Traditional Arabic" w:eastAsia="Times New Roman" w:hAnsi="Traditional Arabic" w:cs="Traditional Arabic"/>
          <w:sz w:val="32"/>
          <w:szCs w:val="32"/>
          <w:rtl/>
          <w:lang w:bidi="ar-IQ"/>
        </w:rPr>
        <w:t>بتحقيق الهمزتين</w:t>
      </w:r>
      <w:r w:rsidR="004E54FC"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30DAF" w:rsidRPr="00F444E7">
        <w:rPr>
          <w:rFonts w:ascii="Traditional Arabic" w:hAnsi="Traditional Arabic" w:cs="Traditional Arabic"/>
          <w:sz w:val="32"/>
          <w:szCs w:val="32"/>
          <w:rtl/>
          <w:lang w:bidi="ar-IQ"/>
        </w:rPr>
        <w:t xml:space="preserve">وقرأها </w:t>
      </w:r>
      <w:r w:rsidR="00C30DAF" w:rsidRPr="00F444E7">
        <w:rPr>
          <w:rFonts w:ascii="Traditional Arabic" w:hAnsi="Traditional Arabic" w:cs="Traditional Arabic"/>
          <w:b/>
          <w:bCs/>
          <w:color w:val="C00000"/>
          <w:sz w:val="32"/>
          <w:szCs w:val="32"/>
          <w:rtl/>
          <w:lang w:bidi="ar-IQ"/>
        </w:rPr>
        <w:t>هشام</w:t>
      </w:r>
      <w:r w:rsidR="00C30DAF" w:rsidRPr="00F444E7">
        <w:rPr>
          <w:rFonts w:ascii="Traditional Arabic" w:hAnsi="Traditional Arabic" w:cs="Traditional Arabic"/>
          <w:sz w:val="32"/>
          <w:szCs w:val="32"/>
          <w:rtl/>
          <w:lang w:bidi="ar-IQ"/>
        </w:rPr>
        <w:t xml:space="preserve"> عند الوقف على </w:t>
      </w:r>
      <w:r w:rsidR="00C30DAF" w:rsidRPr="00F444E7">
        <w:rPr>
          <w:rFonts w:ascii="Traditional Arabic" w:hAnsi="Traditional Arabic" w:cs="Traditional Arabic"/>
          <w:b/>
          <w:bCs/>
          <w:sz w:val="32"/>
          <w:szCs w:val="32"/>
          <w:rtl/>
          <w:lang w:bidi="ar-IQ"/>
        </w:rPr>
        <w:t>(شركاءَ)</w:t>
      </w:r>
      <w:r w:rsidR="00C30DAF" w:rsidRPr="00F444E7">
        <w:rPr>
          <w:rFonts w:ascii="Traditional Arabic" w:hAnsi="Traditional Arabic" w:cs="Traditional Arabic"/>
          <w:sz w:val="32"/>
          <w:szCs w:val="32"/>
          <w:rtl/>
          <w:lang w:bidi="ar-IQ"/>
        </w:rPr>
        <w:t xml:space="preserve"> بإبدال الهمزة </w:t>
      </w:r>
      <w:r w:rsidR="00324C5D"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74) </w:t>
      </w:r>
      <w:r w:rsidR="00C30DAF" w:rsidRPr="00F444E7">
        <w:rPr>
          <w:rFonts w:ascii="Traditional Arabic" w:eastAsia="Times New Roman" w:hAnsi="Traditional Arabic" w:cs="Traditional Arabic"/>
          <w:sz w:val="32"/>
          <w:szCs w:val="32"/>
          <w:rtl/>
          <w:lang w:bidi="ar-IQ"/>
        </w:rPr>
        <w:t>﴿</w:t>
      </w:r>
      <w:r w:rsidR="00C30DAF" w:rsidRPr="00F444E7">
        <w:rPr>
          <w:rFonts w:ascii="Traditional Arabic" w:eastAsia="Times New Roman" w:hAnsi="Traditional Arabic" w:cs="Traditional Arabic"/>
          <w:b/>
          <w:bCs/>
          <w:color w:val="FF0000"/>
          <w:sz w:val="32"/>
          <w:szCs w:val="32"/>
          <w:rtl/>
          <w:lang w:bidi="ar-IQ"/>
        </w:rPr>
        <w:t>فَجَاءَوهُمْ</w:t>
      </w:r>
      <w:r w:rsidR="00C30D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30DAF" w:rsidRPr="00F444E7">
        <w:rPr>
          <w:rFonts w:ascii="Traditional Arabic" w:eastAsia="Times New Roman"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C30DAF"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00C30DAF" w:rsidRPr="00F444E7">
        <w:rPr>
          <w:rFonts w:ascii="Traditional Arabic" w:eastAsia="Times New Roman" w:hAnsi="Traditional Arabic" w:cs="Traditional Arabic"/>
          <w:sz w:val="32"/>
          <w:szCs w:val="32"/>
          <w:rtl/>
          <w:lang w:bidi="ar-IQ"/>
        </w:rPr>
        <w:t>﴿</w:t>
      </w:r>
      <w:r w:rsidR="00C30DAF" w:rsidRPr="00F444E7">
        <w:rPr>
          <w:rFonts w:ascii="Traditional Arabic" w:eastAsia="Times New Roman" w:hAnsi="Traditional Arabic" w:cs="Traditional Arabic"/>
          <w:b/>
          <w:bCs/>
          <w:color w:val="FF0000"/>
          <w:sz w:val="32"/>
          <w:szCs w:val="32"/>
          <w:rtl/>
          <w:lang w:bidi="ar-IQ"/>
        </w:rPr>
        <w:t>جَاءَهُمْ</w:t>
      </w:r>
      <w:r w:rsidR="00C30D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30DAF" w:rsidRPr="00F444E7">
        <w:rPr>
          <w:rFonts w:ascii="Traditional Arabic" w:eastAsia="Times New Roman" w:hAnsi="Traditional Arabic" w:cs="Traditional Arabic"/>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960E5D" w:rsidRPr="00F444E7" w:rsidRDefault="00B8266B" w:rsidP="00960E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771795" w:rsidRPr="00F444E7">
        <w:rPr>
          <w:rFonts w:ascii="Traditional Arabic" w:eastAsia="Times New Roman" w:hAnsi="Traditional Arabic" w:cs="Traditional Arabic"/>
          <w:noProof/>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78) </w:t>
      </w:r>
      <w:r w:rsidR="00771795" w:rsidRPr="00F444E7">
        <w:rPr>
          <w:rFonts w:ascii="Traditional Arabic" w:eastAsia="Times New Roman" w:hAnsi="Traditional Arabic" w:cs="Traditional Arabic"/>
          <w:sz w:val="32"/>
          <w:szCs w:val="32"/>
          <w:rtl/>
          <w:lang w:bidi="ar-IQ"/>
        </w:rPr>
        <w:t>﴿</w:t>
      </w:r>
      <w:r w:rsidR="00771795" w:rsidRPr="00F444E7">
        <w:rPr>
          <w:rFonts w:ascii="Traditional Arabic" w:eastAsia="Times New Roman" w:hAnsi="Traditional Arabic" w:cs="Traditional Arabic"/>
          <w:b/>
          <w:bCs/>
          <w:color w:val="FF0000"/>
          <w:sz w:val="32"/>
          <w:szCs w:val="32"/>
          <w:rtl/>
          <w:lang w:bidi="ar-IQ"/>
        </w:rPr>
        <w:t>الكِبْرِياءُ</w:t>
      </w:r>
      <w:r w:rsidR="0077179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71795" w:rsidRPr="00F444E7">
        <w:rPr>
          <w:rFonts w:ascii="Traditional Arabic" w:eastAsia="Times New Roman" w:hAnsi="Traditional Arabic" w:cs="Traditional Arabic"/>
          <w:sz w:val="32"/>
          <w:szCs w:val="32"/>
          <w:rtl/>
          <w:lang w:bidi="ar-IQ"/>
        </w:rPr>
        <w:t xml:space="preserve"> </w:t>
      </w:r>
      <w:r w:rsidR="00771795" w:rsidRPr="00F444E7">
        <w:rPr>
          <w:rFonts w:ascii="Traditional Arabic" w:hAnsi="Traditional Arabic" w:cs="Traditional Arabic"/>
          <w:sz w:val="32"/>
          <w:szCs w:val="32"/>
          <w:rtl/>
          <w:lang w:bidi="ar-IQ"/>
        </w:rPr>
        <w:t xml:space="preserve">إذا وقف </w:t>
      </w:r>
      <w:r w:rsidR="00771795" w:rsidRPr="00F444E7">
        <w:rPr>
          <w:rFonts w:ascii="Traditional Arabic" w:hAnsi="Traditional Arabic" w:cs="Traditional Arabic"/>
          <w:b/>
          <w:bCs/>
          <w:color w:val="C00000"/>
          <w:sz w:val="32"/>
          <w:szCs w:val="32"/>
          <w:rtl/>
          <w:lang w:bidi="ar-IQ"/>
        </w:rPr>
        <w:t>هشام</w:t>
      </w:r>
      <w:r w:rsidR="00771795"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771795" w:rsidRPr="00F444E7">
        <w:rPr>
          <w:rFonts w:ascii="Traditional Arabic" w:hAnsi="Traditional Arabic" w:cs="Traditional Arabic"/>
          <w:sz w:val="32"/>
          <w:szCs w:val="32"/>
          <w:rtl/>
          <w:lang w:bidi="ar-IQ"/>
        </w:rPr>
        <w:t xml:space="preserve"> ثلاثة الإبدال </w:t>
      </w:r>
      <w:r w:rsidR="00324C5D" w:rsidRPr="00F444E7">
        <w:rPr>
          <w:rFonts w:ascii="Traditional Arabic" w:hAnsi="Traditional Arabic" w:cs="Traditional Arabic"/>
          <w:sz w:val="32"/>
          <w:szCs w:val="32"/>
          <w:rtl/>
          <w:lang w:bidi="ar-IQ"/>
        </w:rPr>
        <w:t xml:space="preserve">بألف </w:t>
      </w:r>
      <w:r w:rsidR="0077179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7179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7179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B8266B" w:rsidRPr="00F444E7" w:rsidRDefault="00B8266B" w:rsidP="0077179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فِرْعَوْنُ ائَتُونِي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71795" w:rsidRPr="00F444E7">
        <w:rPr>
          <w:rFonts w:ascii="Traditional Arabic" w:eastAsia="Times New Roman" w:hAnsi="Traditional Arabic" w:cs="Traditional Arabic"/>
          <w:sz w:val="32"/>
          <w:szCs w:val="32"/>
          <w:rtl/>
          <w:lang w:bidi="ar-IQ"/>
        </w:rPr>
        <w:t xml:space="preserve">قرأ </w:t>
      </w:r>
      <w:r w:rsidR="00771795" w:rsidRPr="00F444E7">
        <w:rPr>
          <w:rFonts w:ascii="Traditional Arabic" w:eastAsia="Times New Roman" w:hAnsi="Traditional Arabic" w:cs="Traditional Arabic"/>
          <w:b/>
          <w:bCs/>
          <w:color w:val="00B050"/>
          <w:sz w:val="32"/>
          <w:szCs w:val="32"/>
          <w:rtl/>
          <w:lang w:bidi="ar-IQ"/>
        </w:rPr>
        <w:t>ابن عامر الشامي</w:t>
      </w:r>
      <w:r w:rsidR="00771795"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عند البدء بــــ (</w:t>
      </w:r>
      <w:r w:rsidRPr="00F444E7">
        <w:rPr>
          <w:rFonts w:ascii="Traditional Arabic" w:eastAsia="Times New Roman" w:hAnsi="Traditional Arabic" w:cs="Traditional Arabic"/>
          <w:b/>
          <w:bCs/>
          <w:sz w:val="32"/>
          <w:szCs w:val="32"/>
          <w:rtl/>
          <w:lang w:bidi="ar-IQ"/>
        </w:rPr>
        <w:t>ائتوني</w:t>
      </w:r>
      <w:r w:rsidRPr="00F444E7">
        <w:rPr>
          <w:rFonts w:ascii="Traditional Arabic" w:eastAsia="Times New Roman" w:hAnsi="Traditional Arabic" w:cs="Traditional Arabic"/>
          <w:sz w:val="32"/>
          <w:szCs w:val="32"/>
          <w:rtl/>
          <w:lang w:bidi="ar-IQ"/>
        </w:rPr>
        <w:t>) بهمزة مكسورة وبعدها ياء مدية ساكنة</w:t>
      </w:r>
      <w:r w:rsidR="00F444E7" w:rsidRPr="00F444E7">
        <w:rPr>
          <w:rFonts w:ascii="Traditional Arabic" w:eastAsia="Times New Roman" w:hAnsi="Traditional Arabic" w:cs="Traditional Arabic"/>
          <w:sz w:val="32"/>
          <w:szCs w:val="32"/>
          <w:rtl/>
          <w:lang w:bidi="ar-IQ"/>
        </w:rPr>
        <w:t>.</w:t>
      </w:r>
    </w:p>
    <w:p w:rsidR="00B8266B" w:rsidRPr="00F444E7" w:rsidRDefault="00B8266B" w:rsidP="00960E5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80) </w:t>
      </w:r>
      <w:r w:rsidR="00771795" w:rsidRPr="00F444E7">
        <w:rPr>
          <w:rFonts w:ascii="Traditional Arabic" w:eastAsia="Times New Roman" w:hAnsi="Traditional Arabic" w:cs="Traditional Arabic"/>
          <w:sz w:val="32"/>
          <w:szCs w:val="32"/>
          <w:rtl/>
          <w:lang w:bidi="ar-IQ"/>
        </w:rPr>
        <w:t>﴿</w:t>
      </w:r>
      <w:r w:rsidR="00771795" w:rsidRPr="00F444E7">
        <w:rPr>
          <w:rFonts w:ascii="Traditional Arabic" w:eastAsia="Times New Roman" w:hAnsi="Traditional Arabic" w:cs="Traditional Arabic"/>
          <w:b/>
          <w:bCs/>
          <w:color w:val="FF0000"/>
          <w:sz w:val="32"/>
          <w:szCs w:val="32"/>
          <w:rtl/>
          <w:lang w:bidi="ar-IQ"/>
        </w:rPr>
        <w:t>جَاءَ</w:t>
      </w:r>
      <w:r w:rsidR="0077179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771795" w:rsidRPr="00F444E7">
        <w:rPr>
          <w:rFonts w:ascii="Traditional Arabic" w:eastAsia="Times New Roman" w:hAnsi="Traditional Arabic" w:cs="Traditional Arabic"/>
          <w:noProof/>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E92F5E"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960E5D" w:rsidRPr="00F444E7">
        <w:rPr>
          <w:rFonts w:ascii="Traditional Arabic" w:eastAsia="Times New Roman" w:hAnsi="Traditional Arabic" w:cs="Traditional Arabic"/>
          <w:b/>
          <w:bCs/>
          <w:sz w:val="32"/>
          <w:szCs w:val="32"/>
          <w:rtl/>
          <w:lang w:bidi="ar-IQ"/>
        </w:rPr>
        <w:t xml:space="preserve"> </w:t>
      </w:r>
      <w:r w:rsidR="00960E5D" w:rsidRPr="00F444E7">
        <w:rPr>
          <w:rFonts w:ascii="Traditional Arabic" w:eastAsia="Times New Roman" w:hAnsi="Traditional Arabic" w:cs="Traditional Arabic"/>
          <w:sz w:val="32"/>
          <w:szCs w:val="32"/>
          <w:rtl/>
          <w:lang w:bidi="ar-IQ"/>
        </w:rPr>
        <w:t xml:space="preserve">وقرأها </w:t>
      </w:r>
      <w:r w:rsidR="00960E5D" w:rsidRPr="00F444E7">
        <w:rPr>
          <w:rFonts w:ascii="Traditional Arabic" w:eastAsia="Times New Roman" w:hAnsi="Traditional Arabic" w:cs="Traditional Arabic"/>
          <w:b/>
          <w:bCs/>
          <w:color w:val="7030A0"/>
          <w:sz w:val="32"/>
          <w:szCs w:val="32"/>
          <w:rtl/>
          <w:lang w:bidi="ar-IQ"/>
        </w:rPr>
        <w:t xml:space="preserve">ابن ذكوان </w:t>
      </w:r>
      <w:r w:rsidR="00960E5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77179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71795" w:rsidRPr="00F444E7">
        <w:rPr>
          <w:rFonts w:ascii="Traditional Arabic" w:eastAsia="Times New Roman" w:hAnsi="Traditional Arabic" w:cs="Traditional Arabic"/>
          <w:sz w:val="32"/>
          <w:szCs w:val="32"/>
          <w:rtl/>
          <w:lang w:bidi="ar-IQ"/>
        </w:rPr>
        <w:t xml:space="preserve">قرأهما </w:t>
      </w:r>
      <w:r w:rsidR="00771795" w:rsidRPr="00F444E7">
        <w:rPr>
          <w:rFonts w:ascii="Traditional Arabic" w:eastAsia="Times New Roman" w:hAnsi="Traditional Arabic" w:cs="Traditional Arabic"/>
          <w:b/>
          <w:bCs/>
          <w:color w:val="00B050"/>
          <w:sz w:val="32"/>
          <w:szCs w:val="32"/>
          <w:rtl/>
          <w:lang w:bidi="ar-IQ"/>
        </w:rPr>
        <w:t>ابن عامر الشامي</w:t>
      </w:r>
      <w:r w:rsidR="00771795"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w:t>
      </w:r>
      <w:r w:rsidRPr="00F444E7">
        <w:rPr>
          <w:rFonts w:ascii="Traditional Arabic" w:eastAsia="Times New Roman" w:hAnsi="Traditional Arabic" w:cs="Traditional Arabic"/>
          <w:b/>
          <w:bCs/>
          <w:sz w:val="32"/>
          <w:szCs w:val="32"/>
          <w:rtl/>
          <w:lang w:bidi="ar-IQ"/>
        </w:rPr>
        <w:t>بِيوت</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بِيوتكم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B8266B" w:rsidRPr="00F444E7" w:rsidRDefault="00B8266B" w:rsidP="0077179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لِيُضِلُّوا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7179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w:t>
      </w:r>
      <w:r w:rsidRPr="00F444E7">
        <w:rPr>
          <w:rFonts w:ascii="Traditional Arabic" w:eastAsia="Times New Roman" w:hAnsi="Traditional Arabic" w:cs="Traditional Arabic"/>
          <w:b/>
          <w:bCs/>
          <w:sz w:val="32"/>
          <w:szCs w:val="32"/>
          <w:rtl/>
          <w:lang w:bidi="ar-IQ"/>
        </w:rPr>
        <w:t>لِيَضِلُوا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B8266B" w:rsidRPr="00F444E7" w:rsidRDefault="00B8266B" w:rsidP="00CC18C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89) </w:t>
      </w:r>
      <w:r w:rsidRPr="00F444E7">
        <w:rPr>
          <w:rFonts w:ascii="Traditional Arabic" w:eastAsia="Times New Roman" w:hAnsi="Traditional Arabic" w:cs="Traditional Arabic"/>
          <w:sz w:val="32"/>
          <w:szCs w:val="32"/>
          <w:rtl/>
          <w:lang w:bidi="ar-IQ"/>
        </w:rPr>
        <w:t>﴿</w:t>
      </w:r>
      <w:r w:rsidR="00771795" w:rsidRPr="00F444E7">
        <w:rPr>
          <w:rFonts w:ascii="Traditional Arabic" w:eastAsia="Times New Roman" w:hAnsi="Traditional Arabic" w:cs="Traditional Arabic"/>
          <w:b/>
          <w:bCs/>
          <w:color w:val="FF0000"/>
          <w:sz w:val="32"/>
          <w:szCs w:val="32"/>
          <w:rtl/>
          <w:lang w:bidi="ar-IQ"/>
        </w:rPr>
        <w:t>وَلَا تَتَ</w:t>
      </w:r>
      <w:r w:rsidR="006C10C2" w:rsidRPr="00F444E7">
        <w:rPr>
          <w:rFonts w:ascii="Traditional Arabic" w:eastAsia="Times New Roman" w:hAnsi="Traditional Arabic" w:cs="Traditional Arabic"/>
          <w:b/>
          <w:bCs/>
          <w:color w:val="FF0000"/>
          <w:sz w:val="32"/>
          <w:szCs w:val="32"/>
          <w:rtl/>
          <w:lang w:bidi="ar-IQ"/>
        </w:rPr>
        <w:t>ّبِ</w:t>
      </w:r>
      <w:r w:rsidR="00771795" w:rsidRPr="00F444E7">
        <w:rPr>
          <w:rFonts w:ascii="Traditional Arabic" w:eastAsia="Times New Roman" w:hAnsi="Traditional Arabic" w:cs="Traditional Arabic"/>
          <w:b/>
          <w:bCs/>
          <w:color w:val="FF0000"/>
          <w:sz w:val="32"/>
          <w:szCs w:val="32"/>
          <w:rtl/>
          <w:lang w:bidi="ar-IQ"/>
        </w:rPr>
        <w:t>عَآنِّ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71795" w:rsidRPr="00F444E7">
        <w:rPr>
          <w:rFonts w:ascii="Traditional Arabic" w:eastAsia="Times New Roman" w:hAnsi="Traditional Arabic" w:cs="Traditional Arabic"/>
          <w:sz w:val="32"/>
          <w:szCs w:val="32"/>
          <w:rtl/>
          <w:lang w:bidi="ar-IQ"/>
        </w:rPr>
        <w:t xml:space="preserve">قرأها </w:t>
      </w:r>
      <w:r w:rsidR="00771795" w:rsidRPr="00F444E7">
        <w:rPr>
          <w:rFonts w:ascii="Traditional Arabic" w:eastAsia="Times New Roman" w:hAnsi="Traditional Arabic" w:cs="Traditional Arabic"/>
          <w:b/>
          <w:bCs/>
          <w:color w:val="7030A0"/>
          <w:sz w:val="32"/>
          <w:szCs w:val="32"/>
          <w:rtl/>
          <w:lang w:bidi="ar-IQ"/>
        </w:rPr>
        <w:t>ابن ذكوان</w:t>
      </w:r>
      <w:r w:rsidR="00771795" w:rsidRPr="00F444E7">
        <w:rPr>
          <w:rFonts w:ascii="Traditional Arabic" w:eastAsia="Times New Roman" w:hAnsi="Traditional Arabic" w:cs="Traditional Arabic"/>
          <w:color w:val="7030A0"/>
          <w:sz w:val="32"/>
          <w:szCs w:val="32"/>
          <w:rtl/>
          <w:lang w:bidi="ar-IQ"/>
        </w:rPr>
        <w:t xml:space="preserve"> </w:t>
      </w:r>
      <w:r w:rsidR="00771795" w:rsidRPr="00F444E7">
        <w:rPr>
          <w:rFonts w:ascii="Traditional Arabic" w:eastAsia="Times New Roman" w:hAnsi="Traditional Arabic" w:cs="Traditional Arabic"/>
          <w:sz w:val="32"/>
          <w:szCs w:val="32"/>
          <w:rtl/>
          <w:lang w:bidi="ar-IQ"/>
        </w:rPr>
        <w:t xml:space="preserve">بتخفيف النون </w:t>
      </w:r>
      <w:r w:rsidR="006C10C2" w:rsidRPr="00F444E7">
        <w:rPr>
          <w:rFonts w:ascii="Traditional Arabic" w:eastAsia="Times New Roman" w:hAnsi="Traditional Arabic" w:cs="Traditional Arabic"/>
          <w:b/>
          <w:bCs/>
          <w:sz w:val="32"/>
          <w:szCs w:val="32"/>
          <w:rtl/>
          <w:lang w:bidi="ar-IQ"/>
        </w:rPr>
        <w:t>(وَلا تتَّبِعانِ)</w:t>
      </w:r>
      <w:r w:rsidR="00F444E7" w:rsidRPr="00F444E7">
        <w:rPr>
          <w:rFonts w:ascii="Traditional Arabic" w:eastAsia="Times New Roman" w:hAnsi="Traditional Arabic" w:cs="Traditional Arabic"/>
          <w:sz w:val="32"/>
          <w:szCs w:val="32"/>
          <w:rtl/>
          <w:lang w:bidi="ar-IQ"/>
        </w:rPr>
        <w:t>،</w:t>
      </w:r>
      <w:r w:rsidR="00771795" w:rsidRPr="00F444E7">
        <w:rPr>
          <w:rFonts w:ascii="Traditional Arabic" w:eastAsia="Times New Roman" w:hAnsi="Traditional Arabic" w:cs="Traditional Arabic"/>
          <w:sz w:val="32"/>
          <w:szCs w:val="32"/>
          <w:rtl/>
          <w:lang w:bidi="ar-IQ"/>
        </w:rPr>
        <w:t xml:space="preserve"> وروي عنه وجه آخر وهو إسكان التاء الثانية</w:t>
      </w:r>
      <w:r w:rsidR="006C10C2" w:rsidRPr="00F444E7">
        <w:rPr>
          <w:rFonts w:ascii="Traditional Arabic" w:eastAsia="Times New Roman" w:hAnsi="Traditional Arabic" w:cs="Traditional Arabic"/>
          <w:sz w:val="32"/>
          <w:szCs w:val="32"/>
          <w:rtl/>
          <w:lang w:bidi="ar-IQ"/>
        </w:rPr>
        <w:t xml:space="preserve"> وفتح الباء مع تشديد النون </w:t>
      </w:r>
      <w:r w:rsidR="006C10C2" w:rsidRPr="00F444E7">
        <w:rPr>
          <w:rFonts w:ascii="Traditional Arabic" w:eastAsia="Times New Roman" w:hAnsi="Traditional Arabic" w:cs="Traditional Arabic"/>
          <w:b/>
          <w:bCs/>
          <w:sz w:val="32"/>
          <w:szCs w:val="32"/>
          <w:rtl/>
          <w:lang w:bidi="ar-IQ"/>
        </w:rPr>
        <w:t>(وَلا تَتْبَعَآنِّ)</w:t>
      </w:r>
      <w:r w:rsidR="006C10C2" w:rsidRPr="00F444E7">
        <w:rPr>
          <w:rFonts w:ascii="Traditional Arabic" w:eastAsia="Times New Roman" w:hAnsi="Traditional Arabic" w:cs="Traditional Arabic"/>
          <w:sz w:val="32"/>
          <w:szCs w:val="32"/>
          <w:vertAlign w:val="superscript"/>
          <w:rtl/>
          <w:lang w:eastAsia="ar-SY" w:bidi="ar-SY"/>
        </w:rPr>
        <w:t xml:space="preserve"> (</w:t>
      </w:r>
      <w:r w:rsidR="006C10C2" w:rsidRPr="00F444E7">
        <w:rPr>
          <w:rFonts w:ascii="Traditional Arabic" w:eastAsia="Times New Roman" w:hAnsi="Traditional Arabic" w:cs="Traditional Arabic"/>
          <w:sz w:val="32"/>
          <w:szCs w:val="32"/>
          <w:vertAlign w:val="superscript"/>
          <w:rtl/>
          <w:lang w:eastAsia="ar-SY" w:bidi="ar-SY"/>
        </w:rPr>
        <w:footnoteReference w:id="217"/>
      </w:r>
      <w:r w:rsidR="006C10C2"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r w:rsidR="00771795" w:rsidRPr="00F444E7">
        <w:rPr>
          <w:rFonts w:ascii="Traditional Arabic" w:eastAsia="Times New Roman" w:hAnsi="Traditional Arabic" w:cs="Traditional Arabic"/>
          <w:sz w:val="32"/>
          <w:szCs w:val="32"/>
          <w:rtl/>
          <w:lang w:bidi="ar-IQ"/>
        </w:rPr>
        <w:t xml:space="preserve"> </w:t>
      </w:r>
    </w:p>
    <w:p w:rsidR="00B8266B" w:rsidRPr="00F444E7" w:rsidRDefault="00B8266B" w:rsidP="00B8266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ءَآلآنَ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(تراجع الآية 51)</w:t>
      </w:r>
      <w:r w:rsidR="00F444E7" w:rsidRPr="00F444E7">
        <w:rPr>
          <w:rFonts w:ascii="Traditional Arabic" w:eastAsia="Times New Roman" w:hAnsi="Traditional Arabic" w:cs="Traditional Arabic"/>
          <w:sz w:val="32"/>
          <w:szCs w:val="32"/>
          <w:rtl/>
          <w:lang w:bidi="ar-IQ"/>
        </w:rPr>
        <w:t>.</w:t>
      </w:r>
    </w:p>
    <w:p w:rsidR="00B8266B" w:rsidRPr="00F444E7" w:rsidRDefault="00B8266B" w:rsidP="00DC514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93) </w:t>
      </w:r>
      <w:r w:rsidR="004B5810" w:rsidRPr="00F444E7">
        <w:rPr>
          <w:rFonts w:ascii="Traditional Arabic" w:eastAsia="Times New Roman" w:hAnsi="Traditional Arabic" w:cs="Traditional Arabic"/>
          <w:sz w:val="32"/>
          <w:szCs w:val="32"/>
          <w:rtl/>
          <w:lang w:bidi="ar-IQ"/>
        </w:rPr>
        <w:t>﴿</w:t>
      </w:r>
      <w:r w:rsidR="004B5810" w:rsidRPr="00F444E7">
        <w:rPr>
          <w:rFonts w:ascii="Traditional Arabic" w:hAnsi="Traditional Arabic" w:cs="Traditional Arabic"/>
          <w:b/>
          <w:bCs/>
          <w:color w:val="FF0000"/>
          <w:sz w:val="32"/>
          <w:szCs w:val="32"/>
          <w:rtl/>
        </w:rPr>
        <w:t>مُبَوَّأَ</w:t>
      </w:r>
      <w:r w:rsidR="004B5810" w:rsidRPr="00F444E7">
        <w:rPr>
          <w:rFonts w:ascii="Traditional Arabic" w:eastAsia="Times New Roman" w:hAnsi="Traditional Arabic" w:cs="Traditional Arabic"/>
          <w:sz w:val="32"/>
          <w:szCs w:val="32"/>
          <w:rtl/>
        </w:rPr>
        <w:t>﴾</w:t>
      </w:r>
      <w:r w:rsidR="00F444E7" w:rsidRPr="00F444E7">
        <w:rPr>
          <w:rFonts w:ascii="Traditional Arabic" w:eastAsia="Times New Roman" w:hAnsi="Traditional Arabic" w:cs="Traditional Arabic"/>
          <w:b/>
          <w:bCs/>
          <w:sz w:val="32"/>
          <w:szCs w:val="32"/>
          <w:rtl/>
        </w:rPr>
        <w:t>:</w:t>
      </w:r>
      <w:r w:rsidR="004B5810" w:rsidRPr="00F444E7">
        <w:rPr>
          <w:rFonts w:ascii="Traditional Arabic" w:eastAsia="Times New Roman" w:hAnsi="Traditional Arabic" w:cs="Traditional Arabic"/>
          <w:sz w:val="32"/>
          <w:szCs w:val="32"/>
          <w:rtl/>
        </w:rPr>
        <w:t xml:space="preserve"> إذا وقف </w:t>
      </w:r>
      <w:r w:rsidR="004B5810" w:rsidRPr="00F444E7">
        <w:rPr>
          <w:rFonts w:ascii="Traditional Arabic" w:eastAsia="Times New Roman" w:hAnsi="Traditional Arabic" w:cs="Traditional Arabic"/>
          <w:b/>
          <w:bCs/>
          <w:color w:val="C00000"/>
          <w:sz w:val="32"/>
          <w:szCs w:val="32"/>
          <w:rtl/>
        </w:rPr>
        <w:t>هشام</w:t>
      </w:r>
      <w:r w:rsidR="004B5810" w:rsidRPr="00F444E7">
        <w:rPr>
          <w:rFonts w:ascii="Traditional Arabic" w:eastAsia="Times New Roman" w:hAnsi="Traditional Arabic" w:cs="Traditional Arabic"/>
          <w:sz w:val="32"/>
          <w:szCs w:val="32"/>
          <w:rtl/>
        </w:rPr>
        <w:t xml:space="preserve"> عليها فله إبدال الهمزة ألفاً </w:t>
      </w:r>
      <w:r w:rsidR="004B5810" w:rsidRPr="00F444E7">
        <w:rPr>
          <w:rFonts w:ascii="Traditional Arabic" w:eastAsia="Times New Roman" w:hAnsi="Traditional Arabic" w:cs="Traditional Arabic"/>
          <w:b/>
          <w:bCs/>
          <w:sz w:val="32"/>
          <w:szCs w:val="32"/>
          <w:rtl/>
        </w:rPr>
        <w:t>(مبوا)</w:t>
      </w:r>
      <w:r w:rsidR="00F444E7" w:rsidRPr="00F444E7">
        <w:rPr>
          <w:rFonts w:ascii="Traditional Arabic" w:eastAsia="Times New Roman" w:hAnsi="Traditional Arabic" w:cs="Traditional Arabic"/>
          <w:b/>
          <w:bCs/>
          <w:sz w:val="32"/>
          <w:szCs w:val="32"/>
          <w:rtl/>
        </w:rPr>
        <w:t>.</w:t>
      </w:r>
      <w:r w:rsidR="004B5810" w:rsidRPr="00F444E7">
        <w:rPr>
          <w:rFonts w:ascii="Traditional Arabic" w:eastAsia="Times New Roman" w:hAnsi="Traditional Arabic" w:cs="Traditional Arabic"/>
          <w:b/>
          <w:bCs/>
          <w:sz w:val="32"/>
          <w:szCs w:val="32"/>
          <w:rtl/>
        </w:rPr>
        <w:t xml:space="preserve"> </w:t>
      </w:r>
      <w:r w:rsidR="00CC18C9" w:rsidRPr="00F444E7">
        <w:rPr>
          <w:rFonts w:ascii="Traditional Arabic" w:eastAsia="Times New Roman" w:hAnsi="Traditional Arabic" w:cs="Traditional Arabic"/>
          <w:sz w:val="32"/>
          <w:szCs w:val="32"/>
          <w:rtl/>
          <w:lang w:bidi="ar-IQ"/>
        </w:rPr>
        <w:t>﴿</w:t>
      </w:r>
      <w:r w:rsidR="00CC18C9" w:rsidRPr="00F444E7">
        <w:rPr>
          <w:rFonts w:ascii="Traditional Arabic" w:eastAsia="Times New Roman" w:hAnsi="Traditional Arabic" w:cs="Traditional Arabic"/>
          <w:b/>
          <w:bCs/>
          <w:color w:val="FF0000"/>
          <w:sz w:val="32"/>
          <w:szCs w:val="32"/>
          <w:rtl/>
          <w:lang w:bidi="ar-IQ"/>
        </w:rPr>
        <w:t>جَاءَهُمْ</w:t>
      </w:r>
      <w:r w:rsidR="00CC18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C18C9"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CC18C9"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C18C9" w:rsidRPr="00F444E7">
        <w:rPr>
          <w:rFonts w:ascii="Traditional Arabic" w:eastAsia="Times New Roman" w:hAnsi="Traditional Arabic" w:cs="Traditional Arabic"/>
          <w:sz w:val="32"/>
          <w:szCs w:val="32"/>
          <w:rtl/>
          <w:lang w:bidi="ar-IQ"/>
        </w:rPr>
        <w:t>﴿</w:t>
      </w:r>
      <w:r w:rsidR="00CC18C9" w:rsidRPr="00F444E7">
        <w:rPr>
          <w:rFonts w:ascii="Traditional Arabic" w:eastAsia="Times New Roman" w:hAnsi="Traditional Arabic" w:cs="Traditional Arabic"/>
          <w:b/>
          <w:bCs/>
          <w:color w:val="FF0000"/>
          <w:sz w:val="32"/>
          <w:szCs w:val="32"/>
          <w:rtl/>
          <w:lang w:bidi="ar-IQ"/>
        </w:rPr>
        <w:t>جَاءَ</w:t>
      </w:r>
      <w:r w:rsidR="005904BF" w:rsidRPr="00F444E7">
        <w:rPr>
          <w:rFonts w:ascii="Traditional Arabic" w:eastAsia="Times New Roman" w:hAnsi="Traditional Arabic" w:cs="Traditional Arabic"/>
          <w:b/>
          <w:bCs/>
          <w:color w:val="FF0000"/>
          <w:sz w:val="32"/>
          <w:szCs w:val="32"/>
          <w:rtl/>
          <w:lang w:bidi="ar-IQ"/>
        </w:rPr>
        <w:t>كَ</w:t>
      </w:r>
      <w:r w:rsidR="00CC18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C18C9"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5904B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كَلِمَتُ رَبِّكَ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904B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بألف بعد الميم على الجمع (</w:t>
      </w:r>
      <w:r w:rsidRPr="00F444E7">
        <w:rPr>
          <w:rFonts w:ascii="Traditional Arabic" w:eastAsia="Times New Roman" w:hAnsi="Traditional Arabic" w:cs="Traditional Arabic"/>
          <w:b/>
          <w:bCs/>
          <w:sz w:val="32"/>
          <w:szCs w:val="32"/>
          <w:rtl/>
          <w:lang w:bidi="ar-IQ"/>
        </w:rPr>
        <w:t>كلمات</w:t>
      </w:r>
      <w:r w:rsidRPr="00F444E7">
        <w:rPr>
          <w:rFonts w:ascii="Traditional Arabic" w:eastAsia="Times New Roman" w:hAnsi="Traditional Arabic" w:cs="Traditional Arabic"/>
          <w:sz w:val="32"/>
          <w:szCs w:val="32"/>
          <w:rtl/>
          <w:lang w:bidi="ar-IQ"/>
        </w:rPr>
        <w:t>) ويقف على تاء</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B8266B" w:rsidRPr="00F444E7" w:rsidRDefault="00B8266B"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97) </w:t>
      </w:r>
      <w:r w:rsidR="005904BF"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b/>
          <w:bCs/>
          <w:color w:val="FF0000"/>
          <w:sz w:val="32"/>
          <w:szCs w:val="32"/>
          <w:rtl/>
          <w:lang w:bidi="ar-IQ"/>
        </w:rPr>
        <w:t>جَاءَتْهُمْ</w:t>
      </w:r>
      <w:r w:rsidR="005904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4E104D" w:rsidRPr="00F444E7" w:rsidRDefault="00B8266B" w:rsidP="004E104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99) </w:t>
      </w:r>
      <w:r w:rsidR="005904BF"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b/>
          <w:bCs/>
          <w:color w:val="FF0000"/>
          <w:sz w:val="32"/>
          <w:szCs w:val="32"/>
          <w:rtl/>
          <w:lang w:bidi="ar-IQ"/>
        </w:rPr>
        <w:t>شَاءَ</w:t>
      </w:r>
      <w:r w:rsidR="005904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sz w:val="32"/>
          <w:szCs w:val="32"/>
          <w:rtl/>
          <w:lang w:bidi="ar-IQ"/>
        </w:rPr>
        <w:t xml:space="preserve"> </w:t>
      </w:r>
      <w:r w:rsidR="005904BF" w:rsidRPr="00F444E7">
        <w:rPr>
          <w:rFonts w:ascii="Traditional Arabic" w:hAnsi="Traditional Arabic" w:cs="Traditional Arabic"/>
          <w:sz w:val="32"/>
          <w:szCs w:val="32"/>
          <w:rtl/>
          <w:lang w:bidi="ar-IQ"/>
        </w:rPr>
        <w:t xml:space="preserve">قرأها </w:t>
      </w:r>
      <w:r w:rsidR="005904BF" w:rsidRPr="00F444E7">
        <w:rPr>
          <w:rFonts w:ascii="Traditional Arabic" w:hAnsi="Traditional Arabic" w:cs="Traditional Arabic"/>
          <w:b/>
          <w:bCs/>
          <w:color w:val="C00000"/>
          <w:sz w:val="32"/>
          <w:szCs w:val="32"/>
          <w:rtl/>
          <w:lang w:bidi="ar-IQ"/>
        </w:rPr>
        <w:t>هشام</w:t>
      </w:r>
      <w:r w:rsidR="005904BF" w:rsidRPr="00F444E7">
        <w:rPr>
          <w:rFonts w:ascii="Traditional Arabic" w:hAnsi="Traditional Arabic" w:cs="Traditional Arabic"/>
          <w:sz w:val="32"/>
          <w:szCs w:val="32"/>
          <w:rtl/>
          <w:lang w:bidi="ar-IQ"/>
        </w:rPr>
        <w:t xml:space="preserve"> عند الوقف بإبدال الهمزة </w:t>
      </w:r>
      <w:r w:rsidR="00E92F5E"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5904BF" w:rsidRPr="00F444E7">
        <w:rPr>
          <w:rFonts w:ascii="Traditional Arabic" w:hAnsi="Traditional Arabic" w:cs="Traditional Arabic"/>
          <w:sz w:val="32"/>
          <w:szCs w:val="32"/>
          <w:rtl/>
          <w:lang w:bidi="ar-IQ"/>
        </w:rPr>
        <w:t xml:space="preserve"> </w:t>
      </w:r>
      <w:r w:rsidR="004E104D" w:rsidRPr="00F444E7">
        <w:rPr>
          <w:rFonts w:ascii="Traditional Arabic" w:hAnsi="Traditional Arabic" w:cs="Traditional Arabic"/>
          <w:sz w:val="32"/>
          <w:szCs w:val="32"/>
          <w:rtl/>
          <w:lang w:bidi="ar-IQ"/>
        </w:rPr>
        <w:t>و</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8266B" w:rsidRPr="00F444E7" w:rsidRDefault="00B8266B"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قُلِ انْظرُوا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904B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اللام (</w:t>
      </w:r>
      <w:r w:rsidRPr="00F444E7">
        <w:rPr>
          <w:rFonts w:ascii="Traditional Arabic" w:eastAsia="Times New Roman" w:hAnsi="Traditional Arabic" w:cs="Traditional Arabic"/>
          <w:b/>
          <w:bCs/>
          <w:sz w:val="32"/>
          <w:szCs w:val="32"/>
          <w:rtl/>
          <w:lang w:bidi="ar-IQ"/>
        </w:rPr>
        <w:t>قُلُ انظروا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B8266B" w:rsidRPr="00F444E7" w:rsidRDefault="00B8266B" w:rsidP="005904B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نُنْجِ الْمُؤْمِنِينَ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904B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النون الثانية وتشديد الجيم والوقف على الجيم (</w:t>
      </w:r>
      <w:r w:rsidRPr="00F444E7">
        <w:rPr>
          <w:rFonts w:ascii="Traditional Arabic" w:eastAsia="Times New Roman" w:hAnsi="Traditional Arabic" w:cs="Traditional Arabic"/>
          <w:b/>
          <w:bCs/>
          <w:sz w:val="32"/>
          <w:szCs w:val="32"/>
          <w:rtl/>
          <w:lang w:bidi="ar-IQ"/>
        </w:rPr>
        <w:t>نُنَجِّ</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B8266B" w:rsidRPr="00F444E7" w:rsidRDefault="00B8266B" w:rsidP="005904B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107) </w:t>
      </w:r>
      <w:r w:rsidR="005904BF"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b/>
          <w:bCs/>
          <w:color w:val="FF0000"/>
          <w:sz w:val="32"/>
          <w:szCs w:val="32"/>
          <w:rtl/>
          <w:lang w:bidi="ar-IQ"/>
        </w:rPr>
        <w:t>يَشَاءُ</w:t>
      </w:r>
      <w:r w:rsidR="005904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904BF" w:rsidRPr="00F444E7">
        <w:rPr>
          <w:rFonts w:ascii="Traditional Arabic" w:eastAsia="Times New Roman" w:hAnsi="Traditional Arabic" w:cs="Traditional Arabic"/>
          <w:sz w:val="32"/>
          <w:szCs w:val="32"/>
          <w:rtl/>
          <w:lang w:bidi="ar-IQ"/>
        </w:rPr>
        <w:t xml:space="preserve"> </w:t>
      </w:r>
      <w:r w:rsidR="005904BF" w:rsidRPr="00F444E7">
        <w:rPr>
          <w:rFonts w:ascii="Traditional Arabic" w:hAnsi="Traditional Arabic" w:cs="Traditional Arabic"/>
          <w:sz w:val="32"/>
          <w:szCs w:val="32"/>
          <w:rtl/>
          <w:lang w:bidi="ar-IQ"/>
        </w:rPr>
        <w:t xml:space="preserve">إذا وقف </w:t>
      </w:r>
      <w:r w:rsidR="005904BF" w:rsidRPr="00F444E7">
        <w:rPr>
          <w:rFonts w:ascii="Traditional Arabic" w:hAnsi="Traditional Arabic" w:cs="Traditional Arabic"/>
          <w:b/>
          <w:bCs/>
          <w:color w:val="C00000"/>
          <w:sz w:val="32"/>
          <w:szCs w:val="32"/>
          <w:rtl/>
          <w:lang w:bidi="ar-IQ"/>
        </w:rPr>
        <w:t>هشام</w:t>
      </w:r>
      <w:r w:rsidR="005904BF" w:rsidRPr="00F444E7">
        <w:rPr>
          <w:rFonts w:ascii="Traditional Arabic" w:hAnsi="Traditional Arabic" w:cs="Traditional Arabic"/>
          <w:sz w:val="32"/>
          <w:szCs w:val="32"/>
          <w:rtl/>
          <w:lang w:bidi="ar-IQ"/>
        </w:rPr>
        <w:t xml:space="preserve"> </w:t>
      </w:r>
      <w:r w:rsidR="00D27B92" w:rsidRPr="00F444E7">
        <w:rPr>
          <w:rFonts w:ascii="Traditional Arabic" w:hAnsi="Traditional Arabic" w:cs="Traditional Arabic"/>
          <w:sz w:val="32"/>
          <w:szCs w:val="32"/>
          <w:rtl/>
          <w:lang w:bidi="ar-IQ"/>
        </w:rPr>
        <w:t>عليها فله فيه</w:t>
      </w:r>
      <w:r w:rsidR="005904BF" w:rsidRPr="00F444E7">
        <w:rPr>
          <w:rFonts w:ascii="Traditional Arabic" w:hAnsi="Traditional Arabic" w:cs="Traditional Arabic"/>
          <w:sz w:val="32"/>
          <w:szCs w:val="32"/>
          <w:rtl/>
          <w:lang w:bidi="ar-IQ"/>
        </w:rPr>
        <w:t>ا خمسة أوجه</w:t>
      </w:r>
      <w:r w:rsidR="00F444E7" w:rsidRPr="00F444E7">
        <w:rPr>
          <w:rFonts w:ascii="Traditional Arabic" w:hAnsi="Traditional Arabic" w:cs="Traditional Arabic"/>
          <w:sz w:val="32"/>
          <w:szCs w:val="32"/>
          <w:rtl/>
          <w:lang w:bidi="ar-IQ"/>
        </w:rPr>
        <w:t>:</w:t>
      </w:r>
      <w:r w:rsidR="005904BF" w:rsidRPr="00F444E7">
        <w:rPr>
          <w:rFonts w:ascii="Traditional Arabic" w:hAnsi="Traditional Arabic" w:cs="Traditional Arabic"/>
          <w:sz w:val="32"/>
          <w:szCs w:val="32"/>
          <w:rtl/>
          <w:lang w:bidi="ar-IQ"/>
        </w:rPr>
        <w:t xml:space="preserve"> ثلاثة الإبدال </w:t>
      </w:r>
      <w:r w:rsidR="00E92F5E" w:rsidRPr="00F444E7">
        <w:rPr>
          <w:rFonts w:ascii="Traditional Arabic" w:hAnsi="Traditional Arabic" w:cs="Traditional Arabic"/>
          <w:sz w:val="32"/>
          <w:szCs w:val="32"/>
          <w:rtl/>
          <w:lang w:bidi="ar-IQ"/>
        </w:rPr>
        <w:t xml:space="preserve">بألف </w:t>
      </w:r>
      <w:r w:rsidR="005904B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904B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904B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B8266B" w:rsidRPr="00F444E7" w:rsidRDefault="00B8266B"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108) </w:t>
      </w:r>
      <w:r w:rsidR="005904BF"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b/>
          <w:bCs/>
          <w:color w:val="FF0000"/>
          <w:sz w:val="32"/>
          <w:szCs w:val="32"/>
          <w:rtl/>
          <w:lang w:bidi="ar-IQ"/>
        </w:rPr>
        <w:t>قَدْ جَاءَكُمْ</w:t>
      </w:r>
      <w:r w:rsidR="005904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sz w:val="32"/>
          <w:szCs w:val="32"/>
          <w:rtl/>
          <w:lang w:bidi="ar-IQ"/>
        </w:rPr>
        <w:t xml:space="preserve"> أدغم </w:t>
      </w:r>
      <w:r w:rsidR="005904BF" w:rsidRPr="00F444E7">
        <w:rPr>
          <w:rFonts w:ascii="Traditional Arabic" w:eastAsia="Times New Roman" w:hAnsi="Traditional Arabic" w:cs="Traditional Arabic"/>
          <w:b/>
          <w:bCs/>
          <w:color w:val="C00000"/>
          <w:sz w:val="32"/>
          <w:szCs w:val="32"/>
          <w:rtl/>
          <w:lang w:bidi="ar-IQ"/>
        </w:rPr>
        <w:t>هشام</w:t>
      </w:r>
      <w:r w:rsidR="005904BF" w:rsidRPr="00F444E7">
        <w:rPr>
          <w:rFonts w:ascii="Traditional Arabic" w:eastAsia="Times New Roman" w:hAnsi="Traditional Arabic" w:cs="Traditional Arabic"/>
          <w:sz w:val="32"/>
          <w:szCs w:val="32"/>
          <w:rtl/>
          <w:lang w:bidi="ar-IQ"/>
        </w:rPr>
        <w:t xml:space="preserve"> الدال في الجيم </w:t>
      </w:r>
      <w:r w:rsidR="005904BF" w:rsidRPr="00F444E7">
        <w:rPr>
          <w:rFonts w:ascii="Traditional Arabic" w:eastAsia="Times New Roman" w:hAnsi="Traditional Arabic" w:cs="Traditional Arabic"/>
          <w:b/>
          <w:bCs/>
          <w:sz w:val="32"/>
          <w:szCs w:val="32"/>
          <w:rtl/>
          <w:lang w:bidi="ar-IQ"/>
        </w:rPr>
        <w:t>(قجَّاءكم)</w:t>
      </w:r>
      <w:r w:rsidR="00F444E7"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وقرأ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b/>
          <w:bCs/>
          <w:sz w:val="32"/>
          <w:szCs w:val="32"/>
          <w:rtl/>
          <w:lang w:bidi="ar-IQ"/>
        </w:rPr>
        <w:t>(جاءكم)</w:t>
      </w:r>
      <w:r w:rsidR="004E104D" w:rsidRPr="00F444E7">
        <w:rPr>
          <w:rFonts w:ascii="Traditional Arabic" w:eastAsia="Times New Roman" w:hAnsi="Traditional Arabic" w:cs="Traditional Arabic"/>
          <w:sz w:val="32"/>
          <w:szCs w:val="32"/>
          <w:rtl/>
          <w:lang w:bidi="ar-IQ"/>
        </w:rPr>
        <w:t xml:space="preserve"> بالإمالة المحضة.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8266B" w:rsidRPr="00F444E7" w:rsidTr="00B8266B">
        <w:tc>
          <w:tcPr>
            <w:tcW w:w="8856" w:type="dxa"/>
          </w:tcPr>
          <w:p w:rsidR="00B8266B" w:rsidRPr="00F444E7" w:rsidRDefault="00B8266B" w:rsidP="00F7593D">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noProof/>
                <w:sz w:val="32"/>
                <w:szCs w:val="32"/>
                <w:rtl/>
                <w:lang w:bidi="ar-IQ"/>
              </w:rPr>
              <w:t xml:space="preserve">(11) </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b/>
                <w:bCs/>
                <w:sz w:val="32"/>
                <w:szCs w:val="32"/>
                <w:rtl/>
                <w:lang w:bidi="ar-IQ"/>
              </w:rPr>
              <w:t>سُورَةُ هُودَ مَكِيَّةٌ وَآياتُهَا مَائةٌ وَثَلاثٌ وَعِشْرُونَ</w:t>
            </w:r>
            <w:r w:rsidRPr="00F444E7">
              <w:rPr>
                <w:rFonts w:ascii="Traditional Arabic" w:eastAsia="Times New Roman" w:hAnsi="Traditional Arabic" w:cs="Traditional Arabic"/>
                <w:b/>
                <w:bCs/>
                <w:noProof/>
                <w:sz w:val="32"/>
                <w:szCs w:val="32"/>
                <w:rtl/>
                <w:lang w:bidi="ar-IQ"/>
              </w:rPr>
              <w:t>﴾</w:t>
            </w:r>
            <w:r w:rsidR="00137334" w:rsidRPr="00F444E7">
              <w:rPr>
                <w:rFonts w:ascii="Traditional Arabic" w:eastAsia="Times New Roman" w:hAnsi="Traditional Arabic" w:cs="Traditional Arabic"/>
                <w:sz w:val="32"/>
                <w:szCs w:val="32"/>
                <w:vertAlign w:val="superscript"/>
                <w:rtl/>
                <w:lang w:eastAsia="ar-SY"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18"/>
            </w:r>
            <w:r w:rsidRPr="00F444E7">
              <w:rPr>
                <w:rFonts w:ascii="Traditional Arabic" w:eastAsia="Times New Roman" w:hAnsi="Traditional Arabic" w:cs="Traditional Arabic"/>
                <w:sz w:val="32"/>
                <w:szCs w:val="32"/>
                <w:vertAlign w:val="superscript"/>
                <w:rtl/>
                <w:lang w:eastAsia="ar-SY" w:bidi="ar-SY"/>
              </w:rPr>
              <w:t>)</w:t>
            </w:r>
          </w:p>
        </w:tc>
      </w:tr>
    </w:tbl>
    <w:p w:rsidR="00B8266B" w:rsidRPr="00F444E7" w:rsidRDefault="00B8266B" w:rsidP="00CA6DB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904BF" w:rsidRPr="00F444E7">
        <w:rPr>
          <w:rFonts w:ascii="Traditional Arabic" w:eastAsia="Times New Roman" w:hAnsi="Traditional Arabic" w:cs="Traditional Arabic"/>
          <w:sz w:val="32"/>
          <w:szCs w:val="32"/>
          <w:rtl/>
          <w:lang w:bidi="ar-IQ"/>
        </w:rPr>
        <w:t xml:space="preserve">قرأها </w:t>
      </w:r>
      <w:r w:rsidR="005904BF" w:rsidRPr="00F444E7">
        <w:rPr>
          <w:rFonts w:ascii="Traditional Arabic" w:eastAsia="Times New Roman" w:hAnsi="Traditional Arabic" w:cs="Traditional Arabic"/>
          <w:b/>
          <w:bCs/>
          <w:color w:val="00B050"/>
          <w:sz w:val="32"/>
          <w:szCs w:val="32"/>
          <w:rtl/>
          <w:lang w:bidi="ar-IQ"/>
        </w:rPr>
        <w:t>ابن عامر الشامي</w:t>
      </w:r>
      <w:r w:rsidR="005904BF" w:rsidRPr="00F444E7">
        <w:rPr>
          <w:rFonts w:ascii="Traditional Arabic" w:eastAsia="Times New Roman" w:hAnsi="Traditional Arabic" w:cs="Traditional Arabic"/>
          <w:color w:val="00B050"/>
          <w:sz w:val="32"/>
          <w:szCs w:val="32"/>
          <w:rtl/>
          <w:lang w:bidi="ar-IQ"/>
        </w:rPr>
        <w:t xml:space="preserve"> </w:t>
      </w:r>
      <w:r w:rsidR="00CA6DBE" w:rsidRPr="00F444E7">
        <w:rPr>
          <w:rFonts w:ascii="Traditional Arabic" w:eastAsia="Times New Roman" w:hAnsi="Traditional Arabic" w:cs="Traditional Arabic"/>
          <w:sz w:val="32"/>
          <w:szCs w:val="32"/>
          <w:rtl/>
          <w:lang w:bidi="ar-IQ"/>
        </w:rPr>
        <w:t>بإمالة الراء</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w:t>
      </w:r>
    </w:p>
    <w:p w:rsidR="00B8266B" w:rsidRPr="00F444E7" w:rsidRDefault="00B8266B" w:rsidP="005904B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5904BF"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005904BF"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b/>
          <w:bCs/>
          <w:color w:val="FF0000"/>
          <w:sz w:val="32"/>
          <w:szCs w:val="32"/>
          <w:rtl/>
          <w:lang w:bidi="ar-IQ"/>
        </w:rPr>
        <w:t>شَيء</w:t>
      </w:r>
      <w:r w:rsidR="005904BF" w:rsidRPr="00F444E7">
        <w:rPr>
          <w:rFonts w:ascii="Traditional Arabic" w:eastAsia="Times New Roman" w:hAnsi="Traditional Arabic" w:cs="Traditional Arabic"/>
          <w:b/>
          <w:bCs/>
          <w:sz w:val="32"/>
          <w:szCs w:val="32"/>
          <w:rtl/>
          <w:lang w:bidi="ar-IQ"/>
        </w:rPr>
        <w:t>ٍ</w:t>
      </w:r>
      <w:r w:rsidR="005904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04BF" w:rsidRPr="00F444E7">
        <w:rPr>
          <w:rFonts w:ascii="Traditional Arabic" w:eastAsia="Times New Roman" w:hAnsi="Traditional Arabic" w:cs="Traditional Arabic"/>
          <w:sz w:val="32"/>
          <w:szCs w:val="32"/>
          <w:rtl/>
          <w:lang w:bidi="ar-IQ"/>
        </w:rPr>
        <w:t xml:space="preserve"> قرأها </w:t>
      </w:r>
      <w:r w:rsidR="005904BF" w:rsidRPr="00F444E7">
        <w:rPr>
          <w:rFonts w:ascii="Traditional Arabic" w:eastAsia="Times New Roman" w:hAnsi="Traditional Arabic" w:cs="Traditional Arabic"/>
          <w:b/>
          <w:bCs/>
          <w:noProof/>
          <w:color w:val="C00000"/>
          <w:sz w:val="32"/>
          <w:szCs w:val="32"/>
          <w:rtl/>
          <w:lang w:eastAsia="ar-SA" w:bidi="ar-IQ"/>
        </w:rPr>
        <w:t>هشام</w:t>
      </w:r>
      <w:r w:rsidR="005904B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904BF" w:rsidRPr="00F444E7">
        <w:rPr>
          <w:rFonts w:ascii="Traditional Arabic" w:eastAsia="Times New Roman" w:hAnsi="Traditional Arabic" w:cs="Traditional Arabic"/>
          <w:noProof/>
          <w:sz w:val="32"/>
          <w:szCs w:val="32"/>
          <w:rtl/>
          <w:lang w:eastAsia="ar-SA" w:bidi="ar-IQ"/>
        </w:rPr>
        <w:t xml:space="preserve"> </w:t>
      </w:r>
      <w:r w:rsidR="005904B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904BF" w:rsidRPr="00F444E7">
        <w:rPr>
          <w:rFonts w:ascii="Traditional Arabic" w:hAnsi="Traditional Arabic" w:cs="Traditional Arabic"/>
          <w:b/>
          <w:bCs/>
          <w:sz w:val="32"/>
          <w:szCs w:val="32"/>
          <w:rtl/>
          <w:lang w:bidi="ar-IQ"/>
        </w:rPr>
        <w:t xml:space="preserve"> </w:t>
      </w:r>
      <w:r w:rsidR="005904B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tblStyle w:val="a3"/>
        <w:bidiVisual/>
        <w:tblW w:w="0" w:type="auto"/>
        <w:tblLook w:val="04A0" w:firstRow="1" w:lastRow="0" w:firstColumn="1" w:lastColumn="0" w:noHBand="0" w:noVBand="1"/>
      </w:tblPr>
      <w:tblGrid>
        <w:gridCol w:w="8522"/>
      </w:tblGrid>
      <w:tr w:rsidR="005904BF" w:rsidRPr="00F444E7" w:rsidTr="005904BF">
        <w:tc>
          <w:tcPr>
            <w:tcW w:w="8522" w:type="dxa"/>
          </w:tcPr>
          <w:p w:rsidR="005904BF" w:rsidRPr="00F444E7" w:rsidRDefault="005904BF" w:rsidP="005904BF">
            <w:pPr>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الثَّانِي عَشَرَ﴾</w:t>
            </w:r>
          </w:p>
        </w:tc>
      </w:tr>
    </w:tbl>
    <w:p w:rsidR="00B8266B" w:rsidRPr="00F444E7" w:rsidRDefault="00B8266B" w:rsidP="0013733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00137334" w:rsidRPr="00F444E7">
        <w:rPr>
          <w:rFonts w:ascii="Traditional Arabic" w:eastAsia="Times New Roman" w:hAnsi="Traditional Arabic" w:cs="Traditional Arabic"/>
          <w:sz w:val="32"/>
          <w:szCs w:val="32"/>
          <w:rtl/>
          <w:lang w:bidi="ar-IQ"/>
        </w:rPr>
        <w:t>﴿</w:t>
      </w:r>
      <w:r w:rsidR="00137334" w:rsidRPr="00F444E7">
        <w:rPr>
          <w:rFonts w:ascii="Traditional Arabic" w:eastAsia="Times New Roman" w:hAnsi="Traditional Arabic" w:cs="Traditional Arabic"/>
          <w:b/>
          <w:bCs/>
          <w:color w:val="FF0000"/>
          <w:sz w:val="32"/>
          <w:szCs w:val="32"/>
          <w:rtl/>
          <w:lang w:bidi="ar-IQ"/>
        </w:rPr>
        <w:t>الْمَاءِ</w:t>
      </w:r>
      <w:r w:rsidR="0013733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37334" w:rsidRPr="00F444E7">
        <w:rPr>
          <w:rFonts w:ascii="Traditional Arabic" w:eastAsia="Times New Roman" w:hAnsi="Traditional Arabic" w:cs="Traditional Arabic"/>
          <w:sz w:val="32"/>
          <w:szCs w:val="32"/>
          <w:rtl/>
          <w:lang w:bidi="ar-IQ"/>
        </w:rPr>
        <w:t xml:space="preserve"> </w:t>
      </w:r>
      <w:r w:rsidR="00137334" w:rsidRPr="00F444E7">
        <w:rPr>
          <w:rFonts w:ascii="Traditional Arabic" w:hAnsi="Traditional Arabic" w:cs="Traditional Arabic"/>
          <w:sz w:val="32"/>
          <w:szCs w:val="32"/>
          <w:rtl/>
          <w:lang w:bidi="ar-IQ"/>
        </w:rPr>
        <w:t xml:space="preserve">قرأها </w:t>
      </w:r>
      <w:r w:rsidR="00137334" w:rsidRPr="00F444E7">
        <w:rPr>
          <w:rFonts w:ascii="Traditional Arabic" w:hAnsi="Traditional Arabic" w:cs="Traditional Arabic"/>
          <w:b/>
          <w:bCs/>
          <w:color w:val="C00000"/>
          <w:sz w:val="32"/>
          <w:szCs w:val="32"/>
          <w:rtl/>
          <w:lang w:bidi="ar-IQ"/>
        </w:rPr>
        <w:t>هشام</w:t>
      </w:r>
      <w:r w:rsidR="00137334"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137334" w:rsidRPr="00F444E7">
        <w:rPr>
          <w:rFonts w:ascii="Traditional Arabic" w:hAnsi="Traditional Arabic" w:cs="Traditional Arabic"/>
          <w:sz w:val="32"/>
          <w:szCs w:val="32"/>
          <w:rtl/>
          <w:lang w:bidi="ar-IQ"/>
        </w:rPr>
        <w:t xml:space="preserve"> ثلاثة الإبدال </w:t>
      </w:r>
      <w:r w:rsidR="00CA6DBE" w:rsidRPr="00F444E7">
        <w:rPr>
          <w:rFonts w:ascii="Traditional Arabic" w:hAnsi="Traditional Arabic" w:cs="Traditional Arabic"/>
          <w:sz w:val="32"/>
          <w:szCs w:val="32"/>
          <w:rtl/>
          <w:lang w:bidi="ar-IQ"/>
        </w:rPr>
        <w:t xml:space="preserve">بألف </w:t>
      </w:r>
      <w:r w:rsidR="0013733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3733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3733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B8266B" w:rsidRPr="00F444E7" w:rsidRDefault="00B8266B" w:rsidP="0013733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00137334" w:rsidRPr="00F444E7">
        <w:rPr>
          <w:rFonts w:ascii="Traditional Arabic" w:eastAsia="Times New Roman" w:hAnsi="Traditional Arabic" w:cs="Traditional Arabic"/>
          <w:sz w:val="32"/>
          <w:szCs w:val="32"/>
          <w:rtl/>
          <w:lang w:bidi="ar-IQ"/>
        </w:rPr>
        <w:t>﴿</w:t>
      </w:r>
      <w:r w:rsidR="00137334" w:rsidRPr="00F444E7">
        <w:rPr>
          <w:rFonts w:ascii="Traditional Arabic" w:eastAsia="Times New Roman" w:hAnsi="Traditional Arabic" w:cs="Traditional Arabic"/>
          <w:b/>
          <w:bCs/>
          <w:color w:val="FF0000"/>
          <w:sz w:val="32"/>
          <w:szCs w:val="32"/>
          <w:rtl/>
          <w:lang w:bidi="ar-IQ"/>
        </w:rPr>
        <w:t>نَعْمَاءَ</w:t>
      </w:r>
      <w:r w:rsidR="00137334" w:rsidRPr="00F444E7">
        <w:rPr>
          <w:rFonts w:ascii="Traditional Arabic" w:eastAsia="Times New Roman" w:hAnsi="Traditional Arabic" w:cs="Traditional Arabic"/>
          <w:sz w:val="32"/>
          <w:szCs w:val="32"/>
          <w:rtl/>
          <w:lang w:bidi="ar-IQ"/>
        </w:rPr>
        <w:t>﴾ ﴿</w:t>
      </w:r>
      <w:r w:rsidR="00137334" w:rsidRPr="00F444E7">
        <w:rPr>
          <w:rFonts w:ascii="Traditional Arabic" w:eastAsia="Times New Roman" w:hAnsi="Traditional Arabic" w:cs="Traditional Arabic"/>
          <w:b/>
          <w:bCs/>
          <w:color w:val="FF0000"/>
          <w:sz w:val="32"/>
          <w:szCs w:val="32"/>
          <w:rtl/>
          <w:lang w:bidi="ar-IQ"/>
        </w:rPr>
        <w:t>ضَرَّاءَ</w:t>
      </w:r>
      <w:r w:rsidR="0013733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37334" w:rsidRPr="00F444E7">
        <w:rPr>
          <w:rFonts w:ascii="Traditional Arabic" w:eastAsia="Times New Roman" w:hAnsi="Traditional Arabic" w:cs="Traditional Arabic"/>
          <w:sz w:val="32"/>
          <w:szCs w:val="32"/>
          <w:rtl/>
          <w:lang w:bidi="ar-IQ"/>
        </w:rPr>
        <w:t xml:space="preserve"> </w:t>
      </w:r>
      <w:r w:rsidR="00137334" w:rsidRPr="00F444E7">
        <w:rPr>
          <w:rFonts w:ascii="Traditional Arabic" w:hAnsi="Traditional Arabic" w:cs="Traditional Arabic"/>
          <w:sz w:val="32"/>
          <w:szCs w:val="32"/>
          <w:rtl/>
          <w:lang w:bidi="ar-IQ"/>
        </w:rPr>
        <w:t xml:space="preserve">قرأهما </w:t>
      </w:r>
      <w:r w:rsidR="00137334" w:rsidRPr="00F444E7">
        <w:rPr>
          <w:rFonts w:ascii="Traditional Arabic" w:hAnsi="Traditional Arabic" w:cs="Traditional Arabic"/>
          <w:b/>
          <w:bCs/>
          <w:color w:val="C00000"/>
          <w:sz w:val="32"/>
          <w:szCs w:val="32"/>
          <w:rtl/>
          <w:lang w:bidi="ar-IQ"/>
        </w:rPr>
        <w:t>هشام</w:t>
      </w:r>
      <w:r w:rsidR="00137334" w:rsidRPr="00F444E7">
        <w:rPr>
          <w:rFonts w:ascii="Traditional Arabic" w:hAnsi="Traditional Arabic" w:cs="Traditional Arabic"/>
          <w:sz w:val="32"/>
          <w:szCs w:val="32"/>
          <w:rtl/>
          <w:lang w:bidi="ar-IQ"/>
        </w:rPr>
        <w:t xml:space="preserve"> عند الوقف بإبدال الهمزة</w:t>
      </w:r>
      <w:r w:rsidR="00CA6DBE" w:rsidRPr="00F444E7">
        <w:rPr>
          <w:rFonts w:ascii="Traditional Arabic" w:hAnsi="Traditional Arabic" w:cs="Traditional Arabic"/>
          <w:sz w:val="32"/>
          <w:szCs w:val="32"/>
          <w:rtl/>
          <w:lang w:bidi="ar-IQ"/>
        </w:rPr>
        <w:t xml:space="preserve"> ألفاً</w:t>
      </w:r>
      <w:r w:rsidR="00E10C4D" w:rsidRPr="00F444E7">
        <w:rPr>
          <w:rFonts w:ascii="Traditional Arabic" w:hAnsi="Traditional Arabic" w:cs="Traditional Arabic"/>
          <w:sz w:val="32"/>
          <w:szCs w:val="32"/>
          <w:rtl/>
          <w:lang w:bidi="ar-IQ"/>
        </w:rPr>
        <w:t xml:space="preserve"> مع القصر والتوسط والطول</w:t>
      </w:r>
      <w:r w:rsidR="00F444E7" w:rsidRPr="00F444E7">
        <w:rPr>
          <w:rFonts w:ascii="Traditional Arabic" w:hAnsi="Traditional Arabic" w:cs="Traditional Arabic"/>
          <w:sz w:val="32"/>
          <w:szCs w:val="32"/>
          <w:rtl/>
          <w:lang w:bidi="ar-IQ"/>
        </w:rPr>
        <w:t>.</w:t>
      </w:r>
    </w:p>
    <w:p w:rsidR="00B8266B" w:rsidRPr="00F444E7" w:rsidRDefault="00B8266B"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00137334"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CA6DBE"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b/>
          <w:bCs/>
          <w:sz w:val="32"/>
          <w:szCs w:val="32"/>
          <w:rtl/>
          <w:lang w:bidi="ar-IQ"/>
        </w:rPr>
        <w:t xml:space="preserve"> </w:t>
      </w:r>
      <w:r w:rsidR="004E104D" w:rsidRPr="00F444E7">
        <w:rPr>
          <w:rFonts w:ascii="Traditional Arabic" w:eastAsia="Times New Roman" w:hAnsi="Traditional Arabic" w:cs="Traditional Arabic"/>
          <w:b/>
          <w:bCs/>
          <w:sz w:val="32"/>
          <w:szCs w:val="32"/>
          <w:rtl/>
          <w:lang w:bidi="ar-IQ"/>
        </w:rPr>
        <w:t>و</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CA6DBE"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00137334"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37334" w:rsidRPr="00F444E7">
        <w:rPr>
          <w:rFonts w:ascii="Traditional Arabic" w:eastAsia="Times New Roman" w:hAnsi="Traditional Arabic" w:cs="Traditional Arabic"/>
          <w:sz w:val="32"/>
          <w:szCs w:val="32"/>
          <w:rtl/>
          <w:lang w:bidi="ar-IQ"/>
        </w:rPr>
        <w:t xml:space="preserve">قرأها </w:t>
      </w:r>
      <w:r w:rsidR="00137334" w:rsidRPr="00F444E7">
        <w:rPr>
          <w:rFonts w:ascii="Traditional Arabic" w:eastAsia="Times New Roman" w:hAnsi="Traditional Arabic" w:cs="Traditional Arabic"/>
          <w:b/>
          <w:bCs/>
          <w:noProof/>
          <w:color w:val="C00000"/>
          <w:sz w:val="32"/>
          <w:szCs w:val="32"/>
          <w:rtl/>
          <w:lang w:eastAsia="ar-SA" w:bidi="ar-IQ"/>
        </w:rPr>
        <w:t>هشام</w:t>
      </w:r>
      <w:r w:rsidR="0013733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37334" w:rsidRPr="00F444E7">
        <w:rPr>
          <w:rFonts w:ascii="Traditional Arabic" w:eastAsia="Times New Roman" w:hAnsi="Traditional Arabic" w:cs="Traditional Arabic"/>
          <w:noProof/>
          <w:sz w:val="32"/>
          <w:szCs w:val="32"/>
          <w:rtl/>
          <w:lang w:eastAsia="ar-SA" w:bidi="ar-IQ"/>
        </w:rPr>
        <w:t xml:space="preserve"> </w:t>
      </w:r>
      <w:r w:rsidR="00137334"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37334" w:rsidRPr="00F444E7">
        <w:rPr>
          <w:rFonts w:ascii="Traditional Arabic" w:hAnsi="Traditional Arabic" w:cs="Traditional Arabic"/>
          <w:b/>
          <w:bCs/>
          <w:sz w:val="32"/>
          <w:szCs w:val="32"/>
          <w:rtl/>
          <w:lang w:bidi="ar-IQ"/>
        </w:rPr>
        <w:t xml:space="preserve"> </w:t>
      </w:r>
      <w:r w:rsidR="00137334"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31973" w:rsidRPr="00F444E7" w:rsidRDefault="00F31973" w:rsidP="00F31973">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CA6DBE"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F31973" w:rsidRPr="00F444E7" w:rsidRDefault="00F31973" w:rsidP="003F79E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003F79EF" w:rsidRPr="00F444E7">
        <w:rPr>
          <w:rFonts w:ascii="Traditional Arabic" w:eastAsia="Times New Roman" w:hAnsi="Traditional Arabic" w:cs="Traditional Arabic"/>
          <w:sz w:val="32"/>
          <w:szCs w:val="32"/>
          <w:rtl/>
          <w:lang w:bidi="ar-IQ"/>
        </w:rPr>
        <w:t>﴿</w:t>
      </w:r>
      <w:r w:rsidR="003F79EF" w:rsidRPr="00F444E7">
        <w:rPr>
          <w:rFonts w:ascii="Traditional Arabic" w:eastAsia="Times New Roman" w:hAnsi="Traditional Arabic" w:cs="Traditional Arabic"/>
          <w:b/>
          <w:bCs/>
          <w:color w:val="FF0000"/>
          <w:sz w:val="32"/>
          <w:szCs w:val="32"/>
          <w:rtl/>
          <w:lang w:bidi="ar-IQ"/>
        </w:rPr>
        <w:t>أَولِيَاءَ</w:t>
      </w:r>
      <w:r w:rsidR="003F79E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F79EF" w:rsidRPr="00F444E7">
        <w:rPr>
          <w:rFonts w:ascii="Traditional Arabic" w:eastAsia="Times New Roman" w:hAnsi="Traditional Arabic" w:cs="Traditional Arabic"/>
          <w:sz w:val="32"/>
          <w:szCs w:val="32"/>
          <w:rtl/>
          <w:lang w:bidi="ar-IQ"/>
        </w:rPr>
        <w:t xml:space="preserve"> </w:t>
      </w:r>
      <w:r w:rsidR="003F79EF" w:rsidRPr="00F444E7">
        <w:rPr>
          <w:rFonts w:ascii="Traditional Arabic" w:hAnsi="Traditional Arabic" w:cs="Traditional Arabic"/>
          <w:sz w:val="32"/>
          <w:szCs w:val="32"/>
          <w:rtl/>
          <w:lang w:bidi="ar-IQ"/>
        </w:rPr>
        <w:t xml:space="preserve">قرأها </w:t>
      </w:r>
      <w:r w:rsidR="003F79EF" w:rsidRPr="00F444E7">
        <w:rPr>
          <w:rFonts w:ascii="Traditional Arabic" w:hAnsi="Traditional Arabic" w:cs="Traditional Arabic"/>
          <w:b/>
          <w:bCs/>
          <w:color w:val="C00000"/>
          <w:sz w:val="32"/>
          <w:szCs w:val="32"/>
          <w:rtl/>
          <w:lang w:bidi="ar-IQ"/>
        </w:rPr>
        <w:t>هشام</w:t>
      </w:r>
      <w:r w:rsidR="003F79EF" w:rsidRPr="00F444E7">
        <w:rPr>
          <w:rFonts w:ascii="Traditional Arabic" w:hAnsi="Traditional Arabic" w:cs="Traditional Arabic"/>
          <w:sz w:val="32"/>
          <w:szCs w:val="32"/>
          <w:rtl/>
          <w:lang w:bidi="ar-IQ"/>
        </w:rPr>
        <w:t xml:space="preserve"> عند الوقف بإبدال الهمزة 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3F79EF"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يُضَاعَفُ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بحذف الألف بعد الضاد وتشديد العين </w:t>
      </w:r>
      <w:r w:rsidRPr="00F444E7">
        <w:rPr>
          <w:rFonts w:ascii="Traditional Arabic" w:eastAsia="Times New Roman" w:hAnsi="Traditional Arabic" w:cs="Traditional Arabic"/>
          <w:b/>
          <w:bCs/>
          <w:sz w:val="32"/>
          <w:szCs w:val="32"/>
          <w:rtl/>
          <w:lang w:bidi="ar-IQ"/>
        </w:rPr>
        <w:t>(يُضَعَّفُ)</w:t>
      </w:r>
      <w:r w:rsidR="00F444E7" w:rsidRPr="00F444E7">
        <w:rPr>
          <w:rFonts w:ascii="Traditional Arabic" w:eastAsia="Times New Roman" w:hAnsi="Traditional Arabic" w:cs="Traditional Arabic"/>
          <w:sz w:val="32"/>
          <w:szCs w:val="32"/>
          <w:rtl/>
          <w:lang w:bidi="ar-IQ"/>
        </w:rPr>
        <w:t>.</w:t>
      </w:r>
    </w:p>
    <w:p w:rsidR="00DA54C5" w:rsidRPr="00F444E7" w:rsidRDefault="00DA54C5" w:rsidP="00DA54C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الذال فيها (</w:t>
      </w:r>
      <w:r w:rsidRPr="00F444E7">
        <w:rPr>
          <w:rFonts w:ascii="Traditional Arabic" w:eastAsia="Times New Roman" w:hAnsi="Traditional Arabic" w:cs="Traditional Arabic"/>
          <w:b/>
          <w:bCs/>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F3197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الْمَلَأُ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rtl/>
          <w:lang w:bidi="ar-IQ"/>
        </w:rPr>
        <w:t xml:space="preserve">إذا وقف عليها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والتسهيل بين بين بروم</w:t>
      </w:r>
      <w:r w:rsidR="00F444E7" w:rsidRPr="00F444E7">
        <w:rPr>
          <w:rFonts w:ascii="Traditional Arabic" w:eastAsia="Times New Roman" w:hAnsi="Traditional Arabic" w:cs="Traditional Arabic"/>
          <w:sz w:val="32"/>
          <w:szCs w:val="32"/>
          <w:rtl/>
          <w:lang w:bidi="ar-IQ"/>
        </w:rPr>
        <w:t>.</w:t>
      </w:r>
    </w:p>
    <w:p w:rsidR="00F31973" w:rsidRPr="00F444E7" w:rsidRDefault="00F31973" w:rsidP="005E220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فَعُمِّيَتْ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E220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العين وتخفيف الميم (</w:t>
      </w:r>
      <w:r w:rsidRPr="00F444E7">
        <w:rPr>
          <w:rFonts w:ascii="Traditional Arabic" w:eastAsia="Times New Roman" w:hAnsi="Traditional Arabic" w:cs="Traditional Arabic"/>
          <w:b/>
          <w:bCs/>
          <w:sz w:val="32"/>
          <w:szCs w:val="32"/>
          <w:rtl/>
          <w:lang w:bidi="ar-IQ"/>
        </w:rPr>
        <w:t>فَعَمِيَتْ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5E220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E220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الذال فيها (</w:t>
      </w:r>
      <w:r w:rsidRPr="00F444E7">
        <w:rPr>
          <w:rFonts w:ascii="Traditional Arabic" w:eastAsia="Times New Roman" w:hAnsi="Traditional Arabic" w:cs="Traditional Arabic"/>
          <w:b/>
          <w:bCs/>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5E220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32) </w:t>
      </w:r>
      <w:r w:rsidRPr="00F444E7">
        <w:rPr>
          <w:rFonts w:ascii="Traditional Arabic" w:eastAsia="Times New Roman" w:hAnsi="Traditional Arabic" w:cs="Traditional Arabic"/>
          <w:sz w:val="32"/>
          <w:szCs w:val="32"/>
          <w:rtl/>
          <w:lang w:bidi="ar-IQ"/>
        </w:rPr>
        <w:t>﴿</w:t>
      </w:r>
      <w:r w:rsidR="005E2209" w:rsidRPr="00F444E7">
        <w:rPr>
          <w:rFonts w:ascii="Traditional Arabic" w:eastAsia="Times New Roman" w:hAnsi="Traditional Arabic" w:cs="Traditional Arabic"/>
          <w:b/>
          <w:bCs/>
          <w:color w:val="FF0000"/>
          <w:sz w:val="32"/>
          <w:szCs w:val="32"/>
          <w:rtl/>
          <w:lang w:bidi="ar-IQ"/>
        </w:rPr>
        <w:t>قَدْ جَادَلْتَنَا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E2209" w:rsidRPr="00F444E7">
        <w:rPr>
          <w:rFonts w:ascii="Traditional Arabic" w:eastAsia="Times New Roman" w:hAnsi="Traditional Arabic" w:cs="Traditional Arabic"/>
          <w:sz w:val="32"/>
          <w:szCs w:val="32"/>
          <w:rtl/>
          <w:lang w:bidi="ar-IQ"/>
        </w:rPr>
        <w:t xml:space="preserve">أدغم </w:t>
      </w:r>
      <w:r w:rsidR="005E2209" w:rsidRPr="00F444E7">
        <w:rPr>
          <w:rFonts w:ascii="Traditional Arabic" w:eastAsia="Times New Roman" w:hAnsi="Traditional Arabic" w:cs="Traditional Arabic"/>
          <w:b/>
          <w:bCs/>
          <w:color w:val="C00000"/>
          <w:sz w:val="32"/>
          <w:szCs w:val="32"/>
          <w:rtl/>
          <w:lang w:bidi="ar-IQ"/>
        </w:rPr>
        <w:t>هشام</w:t>
      </w:r>
      <w:r w:rsidR="005E2209" w:rsidRPr="00F444E7">
        <w:rPr>
          <w:rFonts w:ascii="Traditional Arabic" w:eastAsia="Times New Roman" w:hAnsi="Traditional Arabic" w:cs="Traditional Arabic"/>
          <w:sz w:val="32"/>
          <w:szCs w:val="32"/>
          <w:rtl/>
          <w:lang w:bidi="ar-IQ"/>
        </w:rPr>
        <w:t xml:space="preserve"> الدال في الجيم </w:t>
      </w:r>
      <w:r w:rsidR="005E2209" w:rsidRPr="00F444E7">
        <w:rPr>
          <w:rFonts w:ascii="Traditional Arabic" w:eastAsia="Times New Roman" w:hAnsi="Traditional Arabic" w:cs="Traditional Arabic"/>
          <w:b/>
          <w:bCs/>
          <w:sz w:val="32"/>
          <w:szCs w:val="32"/>
          <w:rtl/>
          <w:lang w:bidi="ar-IQ"/>
        </w:rPr>
        <w:t>(قَجَّادلتنا)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4E104D" w:rsidRPr="00F444E7" w:rsidRDefault="00F31973" w:rsidP="004E104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Pr="00F444E7">
        <w:rPr>
          <w:rFonts w:ascii="Traditional Arabic" w:eastAsia="Times New Roman" w:hAnsi="Traditional Arabic" w:cs="Traditional Arabic"/>
          <w:sz w:val="32"/>
          <w:szCs w:val="32"/>
          <w:rtl/>
          <w:lang w:bidi="ar-IQ"/>
        </w:rPr>
        <w:t>﴿</w:t>
      </w:r>
      <w:r w:rsidR="005E2209"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E2209" w:rsidRPr="00F444E7">
        <w:rPr>
          <w:rFonts w:ascii="Traditional Arabic" w:hAnsi="Traditional Arabic" w:cs="Traditional Arabic"/>
          <w:sz w:val="32"/>
          <w:szCs w:val="32"/>
          <w:rtl/>
          <w:lang w:bidi="ar-IQ"/>
        </w:rPr>
        <w:t xml:space="preserve">قرأها </w:t>
      </w:r>
      <w:r w:rsidR="005E2209" w:rsidRPr="00F444E7">
        <w:rPr>
          <w:rFonts w:ascii="Traditional Arabic" w:hAnsi="Traditional Arabic" w:cs="Traditional Arabic"/>
          <w:b/>
          <w:bCs/>
          <w:color w:val="C00000"/>
          <w:sz w:val="32"/>
          <w:szCs w:val="32"/>
          <w:rtl/>
          <w:lang w:bidi="ar-IQ"/>
        </w:rPr>
        <w:t>هشام</w:t>
      </w:r>
      <w:r w:rsidR="005E2209" w:rsidRPr="00F444E7">
        <w:rPr>
          <w:rFonts w:ascii="Traditional Arabic" w:hAnsi="Traditional Arabic" w:cs="Traditional Arabic"/>
          <w:sz w:val="32"/>
          <w:szCs w:val="32"/>
          <w:rtl/>
          <w:lang w:bidi="ar-IQ"/>
        </w:rPr>
        <w:t xml:space="preserve"> عند الوقف بإبدال الهمزة </w:t>
      </w:r>
      <w:r w:rsidR="00CA6DBE"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5E2209"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وقرأها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35) </w:t>
      </w:r>
      <w:r w:rsidRPr="00F444E7">
        <w:rPr>
          <w:rFonts w:ascii="Traditional Arabic" w:eastAsia="Times New Roman" w:hAnsi="Traditional Arabic" w:cs="Traditional Arabic"/>
          <w:sz w:val="32"/>
          <w:szCs w:val="32"/>
          <w:rtl/>
          <w:lang w:bidi="ar-IQ"/>
        </w:rPr>
        <w:t>﴿</w:t>
      </w:r>
      <w:r w:rsidR="005E2209" w:rsidRPr="00F444E7">
        <w:rPr>
          <w:rFonts w:ascii="Traditional Arabic" w:eastAsia="Times New Roman" w:hAnsi="Traditional Arabic" w:cs="Traditional Arabic"/>
          <w:b/>
          <w:bCs/>
          <w:color w:val="FF0000"/>
          <w:sz w:val="32"/>
          <w:szCs w:val="32"/>
          <w:rtl/>
          <w:lang w:bidi="ar-IQ"/>
        </w:rPr>
        <w:t>بَرِيءٌ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E2209" w:rsidRPr="00F444E7">
        <w:rPr>
          <w:rFonts w:ascii="Traditional Arabic" w:eastAsia="Times New Roman" w:hAnsi="Traditional Arabic" w:cs="Traditional Arabic"/>
          <w:sz w:val="32"/>
          <w:szCs w:val="32"/>
          <w:rtl/>
          <w:lang w:bidi="ar-IQ"/>
        </w:rPr>
        <w:t xml:space="preserve">إذا وقف عليها </w:t>
      </w:r>
      <w:r w:rsidR="005E2209" w:rsidRPr="00F444E7">
        <w:rPr>
          <w:rFonts w:ascii="Traditional Arabic" w:eastAsia="Times New Roman" w:hAnsi="Traditional Arabic" w:cs="Traditional Arabic"/>
          <w:b/>
          <w:bCs/>
          <w:color w:val="C00000"/>
          <w:sz w:val="32"/>
          <w:szCs w:val="32"/>
          <w:rtl/>
          <w:lang w:bidi="ar-IQ"/>
        </w:rPr>
        <w:t>هشام</w:t>
      </w:r>
      <w:r w:rsidR="005E2209" w:rsidRPr="00F444E7">
        <w:rPr>
          <w:rFonts w:ascii="Traditional Arabic" w:eastAsia="Times New Roman" w:hAnsi="Traditional Arabic" w:cs="Traditional Arabic"/>
          <w:sz w:val="32"/>
          <w:szCs w:val="32"/>
          <w:rtl/>
          <w:lang w:bidi="ar-IQ"/>
        </w:rPr>
        <w:t xml:space="preserve"> فله فيها الإدغام مع السكون المحض والإشمام والرَّوم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F31973" w:rsidRPr="00F444E7" w:rsidRDefault="00F31973"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أَمْرُنَا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E2209" w:rsidRPr="00F444E7">
        <w:rPr>
          <w:rFonts w:ascii="Traditional Arabic" w:eastAsia="Times New Roman" w:hAnsi="Traditional Arabic" w:cs="Traditional Arabic"/>
          <w:sz w:val="32"/>
          <w:szCs w:val="32"/>
          <w:rtl/>
          <w:lang w:bidi="ar-IQ"/>
        </w:rPr>
        <w:t xml:space="preserve">قرأها </w:t>
      </w:r>
      <w:r w:rsidR="005E2209" w:rsidRPr="00F444E7">
        <w:rPr>
          <w:rFonts w:ascii="Traditional Arabic" w:eastAsia="Times New Roman" w:hAnsi="Traditional Arabic" w:cs="Traditional Arabic"/>
          <w:b/>
          <w:bCs/>
          <w:color w:val="00B050"/>
          <w:sz w:val="32"/>
          <w:szCs w:val="32"/>
          <w:rtl/>
          <w:lang w:bidi="ar-IQ"/>
        </w:rPr>
        <w:t>ابن عامر الشامي</w:t>
      </w:r>
      <w:r w:rsidR="005E2209" w:rsidRPr="00F444E7">
        <w:rPr>
          <w:rFonts w:ascii="Traditional Arabic" w:eastAsia="Times New Roman" w:hAnsi="Traditional Arabic" w:cs="Traditional Arabic"/>
          <w:color w:val="00B050"/>
          <w:sz w:val="32"/>
          <w:szCs w:val="32"/>
          <w:rtl/>
          <w:lang w:bidi="ar-IQ"/>
        </w:rPr>
        <w:t xml:space="preserve"> </w:t>
      </w:r>
      <w:r w:rsidR="005E2209" w:rsidRPr="00F444E7">
        <w:rPr>
          <w:rFonts w:ascii="Traditional Arabic" w:eastAsia="Times New Roman" w:hAnsi="Traditional Arabic" w:cs="Traditional Arabic"/>
          <w:sz w:val="32"/>
          <w:szCs w:val="32"/>
          <w:rtl/>
          <w:lang w:bidi="ar-IQ"/>
        </w:rPr>
        <w:t xml:space="preserve">بتحقيق الهمزتين </w:t>
      </w:r>
      <w:r w:rsidR="0020356D"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5E2209" w:rsidRPr="00F444E7">
        <w:rPr>
          <w:rFonts w:ascii="Traditional Arabic" w:eastAsia="Times New Roman" w:hAnsi="Traditional Arabic" w:cs="Traditional Arabic"/>
          <w:sz w:val="32"/>
          <w:szCs w:val="32"/>
          <w:rtl/>
          <w:lang w:bidi="ar-IQ"/>
        </w:rPr>
        <w:t xml:space="preserve"> وإذا وقف </w:t>
      </w:r>
      <w:r w:rsidR="005E2209" w:rsidRPr="00F444E7">
        <w:rPr>
          <w:rFonts w:ascii="Traditional Arabic" w:eastAsia="Times New Roman" w:hAnsi="Traditional Arabic" w:cs="Traditional Arabic"/>
          <w:b/>
          <w:bCs/>
          <w:color w:val="C00000"/>
          <w:sz w:val="32"/>
          <w:szCs w:val="32"/>
          <w:rtl/>
          <w:lang w:bidi="ar-IQ"/>
        </w:rPr>
        <w:t>هشام</w:t>
      </w:r>
      <w:r w:rsidR="005E2209" w:rsidRPr="00F444E7">
        <w:rPr>
          <w:rFonts w:ascii="Traditional Arabic" w:eastAsia="Times New Roman" w:hAnsi="Traditional Arabic" w:cs="Traditional Arabic"/>
          <w:sz w:val="32"/>
          <w:szCs w:val="32"/>
          <w:rtl/>
          <w:lang w:bidi="ar-IQ"/>
        </w:rPr>
        <w:t xml:space="preserve"> على </w:t>
      </w:r>
      <w:r w:rsidR="005E2209" w:rsidRPr="00F444E7">
        <w:rPr>
          <w:rFonts w:ascii="Traditional Arabic" w:eastAsia="Times New Roman" w:hAnsi="Traditional Arabic" w:cs="Traditional Arabic"/>
          <w:b/>
          <w:bCs/>
          <w:sz w:val="32"/>
          <w:szCs w:val="32"/>
          <w:rtl/>
          <w:lang w:bidi="ar-IQ"/>
        </w:rPr>
        <w:t>(جاء)</w:t>
      </w:r>
      <w:r w:rsidR="005E2209" w:rsidRPr="00F444E7">
        <w:rPr>
          <w:rFonts w:ascii="Traditional Arabic" w:eastAsia="Times New Roman" w:hAnsi="Traditional Arabic" w:cs="Traditional Arabic"/>
          <w:sz w:val="32"/>
          <w:szCs w:val="32"/>
          <w:rtl/>
          <w:lang w:bidi="ar-IQ"/>
        </w:rPr>
        <w:t xml:space="preserve"> فله فيها إبدال الهمزة </w:t>
      </w:r>
      <w:r w:rsidR="00CA6DBE"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5E2209" w:rsidRPr="00F444E7">
        <w:rPr>
          <w:rFonts w:ascii="Traditional Arabic" w:eastAsia="Times New Roman" w:hAnsi="Traditional Arabic" w:cs="Traditional Arabic"/>
          <w:b/>
          <w:bCs/>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وقرأ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b/>
          <w:bCs/>
          <w:sz w:val="32"/>
          <w:szCs w:val="32"/>
          <w:rtl/>
          <w:lang w:bidi="ar-IQ"/>
        </w:rPr>
        <w:t>(جاء)</w:t>
      </w:r>
      <w:r w:rsidR="004E104D"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4E104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مِنْ كُلٍ</w:t>
      </w:r>
      <w:r w:rsidR="00CA6DBE"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5E2209"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5E220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من غير تنوين فيها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1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F31973" w:rsidRPr="00F444E7" w:rsidRDefault="00F31973" w:rsidP="00DA54C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مَجْريهَا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E220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الميم </w:t>
      </w:r>
      <w:r w:rsidR="00DA54C5" w:rsidRPr="00F444E7">
        <w:rPr>
          <w:rFonts w:ascii="Traditional Arabic" w:eastAsia="Times New Roman" w:hAnsi="Traditional Arabic" w:cs="Traditional Arabic"/>
          <w:sz w:val="32"/>
          <w:szCs w:val="32"/>
          <w:rtl/>
          <w:lang w:bidi="ar-IQ"/>
        </w:rPr>
        <w:t xml:space="preserve">وفتح الألف </w:t>
      </w:r>
      <w:r w:rsidR="005E2209" w:rsidRPr="00F444E7">
        <w:rPr>
          <w:rFonts w:ascii="Traditional Arabic" w:eastAsia="Times New Roman" w:hAnsi="Traditional Arabic" w:cs="Traditional Arabic"/>
          <w:sz w:val="32"/>
          <w:szCs w:val="32"/>
          <w:rtl/>
          <w:lang w:bidi="ar-IQ"/>
        </w:rPr>
        <w:t xml:space="preserve">من غير إمالة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مُجْرَاهَا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2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D27B9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E220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الياء مع تشديدها (</w:t>
      </w:r>
      <w:r w:rsidRPr="00F444E7">
        <w:rPr>
          <w:rFonts w:ascii="Traditional Arabic" w:eastAsia="Times New Roman" w:hAnsi="Traditional Arabic" w:cs="Traditional Arabic"/>
          <w:b/>
          <w:bCs/>
          <w:sz w:val="32"/>
          <w:szCs w:val="32"/>
          <w:rtl/>
          <w:lang w:bidi="ar-IQ"/>
        </w:rPr>
        <w:t>يا بُنَيِّ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2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ارْكَبْ مَعَنَا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E2209" w:rsidRPr="00F444E7">
        <w:rPr>
          <w:rFonts w:ascii="Traditional Arabic" w:eastAsia="Times New Roman" w:hAnsi="Traditional Arabic" w:cs="Traditional Arabic"/>
          <w:sz w:val="32"/>
          <w:szCs w:val="32"/>
          <w:rtl/>
          <w:lang w:bidi="ar-IQ"/>
        </w:rPr>
        <w:t xml:space="preserve">قرأها </w:t>
      </w:r>
      <w:r w:rsidR="005E2209" w:rsidRPr="00F444E7">
        <w:rPr>
          <w:rFonts w:ascii="Traditional Arabic" w:eastAsia="Times New Roman" w:hAnsi="Traditional Arabic" w:cs="Traditional Arabic"/>
          <w:b/>
          <w:bCs/>
          <w:color w:val="00B050"/>
          <w:sz w:val="32"/>
          <w:szCs w:val="32"/>
          <w:rtl/>
          <w:lang w:bidi="ar-IQ"/>
        </w:rPr>
        <w:t>ابن عامر الشامي</w:t>
      </w:r>
      <w:r w:rsidR="005E2209" w:rsidRPr="00F444E7">
        <w:rPr>
          <w:rFonts w:ascii="Traditional Arabic" w:eastAsia="Times New Roman" w:hAnsi="Traditional Arabic" w:cs="Traditional Arabic"/>
          <w:sz w:val="32"/>
          <w:szCs w:val="32"/>
          <w:rtl/>
          <w:lang w:bidi="ar-IQ"/>
        </w:rPr>
        <w:t xml:space="preserve"> </w:t>
      </w:r>
      <w:r w:rsidR="00D27B92" w:rsidRPr="00F444E7">
        <w:rPr>
          <w:rFonts w:ascii="Traditional Arabic" w:eastAsia="Times New Roman" w:hAnsi="Traditional Arabic" w:cs="Traditional Arabic"/>
          <w:sz w:val="32"/>
          <w:szCs w:val="32"/>
          <w:rtl/>
          <w:lang w:bidi="ar-IQ"/>
        </w:rPr>
        <w:t>بإظهار الباء من غير إدغام</w:t>
      </w:r>
      <w:r w:rsidR="00F444E7" w:rsidRPr="00F444E7">
        <w:rPr>
          <w:rFonts w:ascii="Traditional Arabic" w:eastAsia="Times New Roman" w:hAnsi="Traditional Arabic" w:cs="Traditional Arabic"/>
          <w:sz w:val="32"/>
          <w:szCs w:val="32"/>
          <w:rtl/>
          <w:lang w:bidi="ar-IQ"/>
        </w:rPr>
        <w:t>.</w:t>
      </w:r>
    </w:p>
    <w:p w:rsidR="00F31973" w:rsidRPr="00F444E7" w:rsidRDefault="00F31973" w:rsidP="00D27B9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00D27B92"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b/>
          <w:bCs/>
          <w:color w:val="FF0000"/>
          <w:sz w:val="32"/>
          <w:szCs w:val="32"/>
          <w:rtl/>
          <w:lang w:bidi="ar-IQ"/>
        </w:rPr>
        <w:t>الْمَاءِ</w:t>
      </w:r>
      <w:r w:rsidR="00D27B9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27B92" w:rsidRPr="00F444E7">
        <w:rPr>
          <w:rFonts w:ascii="Traditional Arabic" w:eastAsia="Times New Roman" w:hAnsi="Traditional Arabic" w:cs="Traditional Arabic"/>
          <w:sz w:val="32"/>
          <w:szCs w:val="32"/>
          <w:rtl/>
          <w:lang w:bidi="ar-IQ"/>
        </w:rPr>
        <w:t xml:space="preserve"> </w:t>
      </w:r>
      <w:r w:rsidR="00D27B92" w:rsidRPr="00F444E7">
        <w:rPr>
          <w:rFonts w:ascii="Traditional Arabic" w:hAnsi="Traditional Arabic" w:cs="Traditional Arabic"/>
          <w:sz w:val="32"/>
          <w:szCs w:val="32"/>
          <w:rtl/>
          <w:lang w:bidi="ar-IQ"/>
        </w:rPr>
        <w:t xml:space="preserve">قرأها </w:t>
      </w:r>
      <w:r w:rsidR="00D27B92" w:rsidRPr="00F444E7">
        <w:rPr>
          <w:rFonts w:ascii="Traditional Arabic" w:hAnsi="Traditional Arabic" w:cs="Traditional Arabic"/>
          <w:b/>
          <w:bCs/>
          <w:color w:val="C00000"/>
          <w:sz w:val="32"/>
          <w:szCs w:val="32"/>
          <w:rtl/>
          <w:lang w:bidi="ar-IQ"/>
        </w:rPr>
        <w:t>هشام</w:t>
      </w:r>
      <w:r w:rsidR="00D27B92"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ثلاثة الإبدال </w:t>
      </w:r>
      <w:r w:rsidR="00B72C82" w:rsidRPr="00F444E7">
        <w:rPr>
          <w:rFonts w:ascii="Traditional Arabic" w:hAnsi="Traditional Arabic" w:cs="Traditional Arabic"/>
          <w:sz w:val="32"/>
          <w:szCs w:val="32"/>
          <w:rtl/>
          <w:lang w:bidi="ar-IQ"/>
        </w:rPr>
        <w:t xml:space="preserve">بألف </w:t>
      </w:r>
      <w:r w:rsidR="00D27B9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F31973" w:rsidRPr="00F444E7" w:rsidRDefault="00F31973" w:rsidP="003F79E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00D27B92"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b/>
          <w:bCs/>
          <w:color w:val="FF0000"/>
          <w:sz w:val="32"/>
          <w:szCs w:val="32"/>
          <w:rtl/>
          <w:lang w:bidi="ar-IQ"/>
        </w:rPr>
        <w:t>وَقِيلَ</w:t>
      </w:r>
      <w:r w:rsidR="00D27B92"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b/>
          <w:bCs/>
          <w:sz w:val="32"/>
          <w:szCs w:val="32"/>
          <w:rtl/>
          <w:lang w:bidi="ar-IQ"/>
        </w:rPr>
        <w:t xml:space="preserve"> </w:t>
      </w:r>
      <w:r w:rsidR="00B72C82" w:rsidRPr="00F444E7">
        <w:rPr>
          <w:rFonts w:ascii="Traditional Arabic" w:eastAsia="Times New Roman" w:hAnsi="Traditional Arabic" w:cs="Traditional Arabic"/>
          <w:b/>
          <w:bCs/>
          <w:sz w:val="32"/>
          <w:szCs w:val="32"/>
          <w:rtl/>
          <w:lang w:bidi="ar-IQ"/>
        </w:rPr>
        <w:t xml:space="preserve">(معاً) </w:t>
      </w:r>
      <w:r w:rsidR="00D27B92"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b/>
          <w:bCs/>
          <w:color w:val="FF0000"/>
          <w:sz w:val="32"/>
          <w:szCs w:val="32"/>
          <w:rtl/>
          <w:lang w:bidi="ar-IQ"/>
        </w:rPr>
        <w:t>وَغِيضَ</w:t>
      </w:r>
      <w:r w:rsidR="00D27B9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sz w:val="32"/>
          <w:szCs w:val="32"/>
          <w:rtl/>
          <w:lang w:bidi="ar-IQ"/>
        </w:rPr>
        <w:t xml:space="preserve"> </w:t>
      </w:r>
      <w:r w:rsidR="00D27B92" w:rsidRPr="00F444E7">
        <w:rPr>
          <w:rFonts w:ascii="Traditional Arabic" w:hAnsi="Traditional Arabic" w:cs="Traditional Arabic"/>
          <w:sz w:val="32"/>
          <w:szCs w:val="32"/>
          <w:rtl/>
          <w:lang w:bidi="ar-IQ"/>
        </w:rPr>
        <w:t xml:space="preserve">قرأها </w:t>
      </w:r>
      <w:r w:rsidR="00D27B92" w:rsidRPr="00F444E7">
        <w:rPr>
          <w:rFonts w:ascii="Traditional Arabic" w:hAnsi="Traditional Arabic" w:cs="Traditional Arabic"/>
          <w:b/>
          <w:bCs/>
          <w:color w:val="C00000"/>
          <w:sz w:val="32"/>
          <w:szCs w:val="32"/>
          <w:rtl/>
          <w:lang w:bidi="ar-IQ"/>
        </w:rPr>
        <w:t>هشام</w:t>
      </w:r>
      <w:r w:rsidR="00D27B92" w:rsidRPr="00F444E7">
        <w:rPr>
          <w:rFonts w:ascii="Traditional Arabic" w:hAnsi="Traditional Arabic" w:cs="Traditional Arabic"/>
          <w:sz w:val="32"/>
          <w:szCs w:val="32"/>
          <w:rtl/>
          <w:lang w:bidi="ar-IQ"/>
        </w:rPr>
        <w:t xml:space="preserve"> بإشمام كسرة القاف والغين الضم</w:t>
      </w:r>
      <w:r w:rsidR="00F444E7" w:rsidRPr="00F444E7">
        <w:rPr>
          <w:rFonts w:ascii="Traditional Arabic" w:hAnsi="Traditional Arabic" w:cs="Traditional Arabic"/>
          <w:sz w:val="32"/>
          <w:szCs w:val="32"/>
          <w:rtl/>
          <w:lang w:bidi="ar-IQ"/>
        </w:rPr>
        <w:t>.</w:t>
      </w:r>
      <w:r w:rsidR="00D27B92"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3F79EF" w:rsidRPr="00F444E7">
        <w:rPr>
          <w:rFonts w:ascii="Traditional Arabic" w:eastAsia="Times New Roman" w:hAnsi="Traditional Arabic" w:cs="Traditional Arabic"/>
          <w:b/>
          <w:bCs/>
          <w:color w:val="FF0000"/>
          <w:sz w:val="32"/>
          <w:szCs w:val="32"/>
          <w:rtl/>
          <w:lang w:bidi="ar-IQ"/>
        </w:rPr>
        <w:t xml:space="preserve">وَيَا </w:t>
      </w:r>
      <w:r w:rsidRPr="00F444E7">
        <w:rPr>
          <w:rFonts w:ascii="Traditional Arabic" w:eastAsia="Times New Roman" w:hAnsi="Traditional Arabic" w:cs="Traditional Arabic"/>
          <w:b/>
          <w:bCs/>
          <w:color w:val="FF0000"/>
          <w:sz w:val="32"/>
          <w:szCs w:val="32"/>
          <w:rtl/>
          <w:lang w:bidi="ar-IQ"/>
        </w:rPr>
        <w:t>سَمَاءُ أَقْلِعِي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sz w:val="32"/>
          <w:szCs w:val="32"/>
          <w:rtl/>
          <w:lang w:bidi="ar-IQ"/>
        </w:rPr>
        <w:t xml:space="preserve"> قرأها </w:t>
      </w:r>
      <w:r w:rsidR="00D27B92" w:rsidRPr="00F444E7">
        <w:rPr>
          <w:rFonts w:ascii="Traditional Arabic" w:eastAsia="Times New Roman" w:hAnsi="Traditional Arabic" w:cs="Traditional Arabic"/>
          <w:b/>
          <w:bCs/>
          <w:color w:val="00B050"/>
          <w:sz w:val="32"/>
          <w:szCs w:val="32"/>
          <w:rtl/>
          <w:lang w:bidi="ar-IQ"/>
        </w:rPr>
        <w:t>ابن عامر الشامي</w:t>
      </w:r>
      <w:r w:rsidR="00D27B92" w:rsidRPr="00F444E7">
        <w:rPr>
          <w:rFonts w:ascii="Traditional Arabic" w:eastAsia="Times New Roman" w:hAnsi="Traditional Arabic" w:cs="Traditional Arabic"/>
          <w:color w:val="00B050"/>
          <w:sz w:val="32"/>
          <w:szCs w:val="32"/>
          <w:rtl/>
          <w:lang w:bidi="ar-IQ"/>
        </w:rPr>
        <w:t xml:space="preserve"> </w:t>
      </w:r>
      <w:r w:rsidR="00D27B92" w:rsidRPr="00F444E7">
        <w:rPr>
          <w:rFonts w:ascii="Traditional Arabic" w:eastAsia="Times New Roman" w:hAnsi="Traditional Arabic" w:cs="Traditional Arabic"/>
          <w:sz w:val="32"/>
          <w:szCs w:val="32"/>
          <w:rtl/>
          <w:lang w:bidi="ar-IQ"/>
        </w:rPr>
        <w:t xml:space="preserve">بتحقيق الهمزتين </w:t>
      </w:r>
      <w:r w:rsidR="00B72C82"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sz w:val="32"/>
          <w:szCs w:val="32"/>
          <w:rtl/>
          <w:lang w:bidi="ar-IQ"/>
        </w:rPr>
        <w:t xml:space="preserve"> وإذا وقف </w:t>
      </w:r>
      <w:r w:rsidR="00D27B92" w:rsidRPr="00F444E7">
        <w:rPr>
          <w:rFonts w:ascii="Traditional Arabic" w:eastAsia="Times New Roman" w:hAnsi="Traditional Arabic" w:cs="Traditional Arabic"/>
          <w:b/>
          <w:bCs/>
          <w:color w:val="C00000"/>
          <w:sz w:val="32"/>
          <w:szCs w:val="32"/>
          <w:rtl/>
          <w:lang w:bidi="ar-IQ"/>
        </w:rPr>
        <w:t>هشام</w:t>
      </w:r>
      <w:r w:rsidR="00D27B92" w:rsidRPr="00F444E7">
        <w:rPr>
          <w:rFonts w:ascii="Traditional Arabic" w:eastAsia="Times New Roman" w:hAnsi="Traditional Arabic" w:cs="Traditional Arabic"/>
          <w:sz w:val="32"/>
          <w:szCs w:val="32"/>
          <w:rtl/>
          <w:lang w:bidi="ar-IQ"/>
        </w:rPr>
        <w:t xml:space="preserve"> على </w:t>
      </w:r>
      <w:r w:rsidR="00D27B92" w:rsidRPr="00F444E7">
        <w:rPr>
          <w:rFonts w:ascii="Traditional Arabic" w:eastAsia="Times New Roman" w:hAnsi="Traditional Arabic" w:cs="Traditional Arabic"/>
          <w:b/>
          <w:bCs/>
          <w:sz w:val="32"/>
          <w:szCs w:val="32"/>
          <w:rtl/>
          <w:lang w:bidi="ar-IQ"/>
        </w:rPr>
        <w:t>(سماءُ)</w:t>
      </w:r>
      <w:r w:rsidR="00D27B92" w:rsidRPr="00F444E7">
        <w:rPr>
          <w:rFonts w:ascii="Traditional Arabic" w:eastAsia="Times New Roman" w:hAnsi="Traditional Arabic" w:cs="Traditional Arabic"/>
          <w:sz w:val="32"/>
          <w:szCs w:val="32"/>
          <w:rtl/>
          <w:lang w:bidi="ar-IQ"/>
        </w:rPr>
        <w:t xml:space="preserve"> </w:t>
      </w:r>
      <w:r w:rsidR="003F79EF" w:rsidRPr="00F444E7">
        <w:rPr>
          <w:rFonts w:ascii="Traditional Arabic" w:hAnsi="Traditional Arabic" w:cs="Traditional Arabic"/>
          <w:sz w:val="32"/>
          <w:szCs w:val="32"/>
          <w:rtl/>
          <w:lang w:bidi="ar-IQ"/>
        </w:rPr>
        <w:t xml:space="preserve">وعلى </w:t>
      </w:r>
      <w:r w:rsidR="003F79EF" w:rsidRPr="00F444E7">
        <w:rPr>
          <w:rFonts w:ascii="Traditional Arabic" w:eastAsia="Times New Roman" w:hAnsi="Traditional Arabic" w:cs="Traditional Arabic"/>
          <w:sz w:val="32"/>
          <w:szCs w:val="32"/>
          <w:rtl/>
          <w:lang w:bidi="ar-IQ"/>
        </w:rPr>
        <w:t>﴿</w:t>
      </w:r>
      <w:r w:rsidR="003F79EF" w:rsidRPr="00F444E7">
        <w:rPr>
          <w:rFonts w:ascii="Traditional Arabic" w:eastAsia="Times New Roman" w:hAnsi="Traditional Arabic" w:cs="Traditional Arabic"/>
          <w:b/>
          <w:bCs/>
          <w:color w:val="FF0000"/>
          <w:sz w:val="32"/>
          <w:szCs w:val="32"/>
          <w:rtl/>
          <w:lang w:bidi="ar-IQ"/>
        </w:rPr>
        <w:t>الْمَاءُ</w:t>
      </w:r>
      <w:r w:rsidR="003F79EF" w:rsidRPr="00F444E7">
        <w:rPr>
          <w:rFonts w:ascii="Traditional Arabic" w:eastAsia="Times New Roman" w:hAnsi="Traditional Arabic" w:cs="Traditional Arabic"/>
          <w:sz w:val="32"/>
          <w:szCs w:val="32"/>
          <w:rtl/>
          <w:lang w:bidi="ar-IQ"/>
        </w:rPr>
        <w:t>﴾</w:t>
      </w:r>
      <w:r w:rsidR="003F79EF" w:rsidRPr="00F444E7">
        <w:rPr>
          <w:rFonts w:ascii="Traditional Arabic" w:eastAsia="Times New Roman" w:hAnsi="Traditional Arabic" w:cs="Traditional Arabic"/>
          <w:b/>
          <w:bCs/>
          <w:sz w:val="32"/>
          <w:szCs w:val="32"/>
          <w:rtl/>
          <w:lang w:bidi="ar-IQ"/>
        </w:rPr>
        <w:t xml:space="preserve"> </w:t>
      </w:r>
      <w:r w:rsidR="00D27B92" w:rsidRPr="00F444E7">
        <w:rPr>
          <w:rFonts w:ascii="Traditional Arabic" w:hAnsi="Traditional Arabic" w:cs="Traditional Arabic"/>
          <w:sz w:val="32"/>
          <w:szCs w:val="32"/>
          <w:rtl/>
          <w:lang w:bidi="ar-IQ"/>
        </w:rPr>
        <w:t>فله فيه</w:t>
      </w:r>
      <w:r w:rsidR="003F79EF" w:rsidRPr="00F444E7">
        <w:rPr>
          <w:rFonts w:ascii="Traditional Arabic" w:hAnsi="Traditional Arabic" w:cs="Traditional Arabic"/>
          <w:sz w:val="32"/>
          <w:szCs w:val="32"/>
          <w:rtl/>
          <w:lang w:bidi="ar-IQ"/>
        </w:rPr>
        <w:t>م</w:t>
      </w:r>
      <w:r w:rsidR="00D27B92" w:rsidRPr="00F444E7">
        <w:rPr>
          <w:rFonts w:ascii="Traditional Arabic" w:hAnsi="Traditional Arabic" w:cs="Traditional Arabic"/>
          <w:sz w:val="32"/>
          <w:szCs w:val="32"/>
          <w:rtl/>
          <w:lang w:bidi="ar-IQ"/>
        </w:rPr>
        <w:t>ا خمسة أوجه</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ثلاثة الإبدال </w:t>
      </w:r>
      <w:r w:rsidR="00B72C82" w:rsidRPr="00F444E7">
        <w:rPr>
          <w:rFonts w:ascii="Traditional Arabic" w:hAnsi="Traditional Arabic" w:cs="Traditional Arabic"/>
          <w:sz w:val="32"/>
          <w:szCs w:val="32"/>
          <w:rtl/>
          <w:lang w:bidi="ar-IQ"/>
        </w:rPr>
        <w:t xml:space="preserve">بألف </w:t>
      </w:r>
      <w:r w:rsidR="00D27B9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F31973" w:rsidRPr="00F444E7" w:rsidRDefault="00F31973" w:rsidP="00D27B9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تَسْأَلْنِ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D27B92"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D27B9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بفتح اللام وتشديد النون المكسورة وحذف الياء </w:t>
      </w:r>
      <w:r w:rsidR="00D27B92" w:rsidRPr="00F444E7">
        <w:rPr>
          <w:rFonts w:ascii="Traditional Arabic" w:eastAsia="Times New Roman" w:hAnsi="Traditional Arabic" w:cs="Traditional Arabic"/>
          <w:sz w:val="32"/>
          <w:szCs w:val="32"/>
          <w:rtl/>
          <w:lang w:bidi="ar-IQ"/>
        </w:rPr>
        <w:t xml:space="preserve">في الحالين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تَسأَلَنِّ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31973" w:rsidRPr="00F444E7" w:rsidRDefault="00F31973" w:rsidP="00D27B9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أَنْبَاءِ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27B92" w:rsidRPr="00F444E7">
        <w:rPr>
          <w:rFonts w:ascii="Traditional Arabic" w:hAnsi="Traditional Arabic" w:cs="Traditional Arabic"/>
          <w:sz w:val="32"/>
          <w:szCs w:val="32"/>
          <w:rtl/>
          <w:lang w:bidi="ar-IQ"/>
        </w:rPr>
        <w:t xml:space="preserve">قرأها </w:t>
      </w:r>
      <w:r w:rsidR="00D27B92" w:rsidRPr="00F444E7">
        <w:rPr>
          <w:rFonts w:ascii="Traditional Arabic" w:hAnsi="Traditional Arabic" w:cs="Traditional Arabic"/>
          <w:b/>
          <w:bCs/>
          <w:color w:val="C00000"/>
          <w:sz w:val="32"/>
          <w:szCs w:val="32"/>
          <w:rtl/>
          <w:lang w:bidi="ar-IQ"/>
        </w:rPr>
        <w:t>هشام</w:t>
      </w:r>
      <w:r w:rsidR="00D27B92"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ثلاثة الإبدال </w:t>
      </w:r>
      <w:r w:rsidR="00B72C82" w:rsidRPr="00F444E7">
        <w:rPr>
          <w:rFonts w:ascii="Traditional Arabic" w:hAnsi="Traditional Arabic" w:cs="Traditional Arabic"/>
          <w:sz w:val="32"/>
          <w:szCs w:val="32"/>
          <w:rtl/>
          <w:lang w:bidi="ar-IQ"/>
        </w:rPr>
        <w:t xml:space="preserve">بألف </w:t>
      </w:r>
      <w:r w:rsidR="00D27B9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27B9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F31973" w:rsidRPr="00F444E7" w:rsidRDefault="00F31973" w:rsidP="00D27B9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00D27B92"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b/>
          <w:bCs/>
          <w:color w:val="FF0000"/>
          <w:sz w:val="32"/>
          <w:szCs w:val="32"/>
          <w:rtl/>
          <w:lang w:bidi="ar-IQ"/>
        </w:rPr>
        <w:t>السَّمَاءَ</w:t>
      </w:r>
      <w:r w:rsidR="00D27B9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sz w:val="32"/>
          <w:szCs w:val="32"/>
          <w:rtl/>
          <w:lang w:bidi="ar-IQ"/>
        </w:rPr>
        <w:t xml:space="preserve"> </w:t>
      </w:r>
      <w:r w:rsidR="00D27B92" w:rsidRPr="00F444E7">
        <w:rPr>
          <w:rFonts w:ascii="Traditional Arabic" w:hAnsi="Traditional Arabic" w:cs="Traditional Arabic"/>
          <w:sz w:val="32"/>
          <w:szCs w:val="32"/>
          <w:rtl/>
          <w:lang w:bidi="ar-IQ"/>
        </w:rPr>
        <w:t xml:space="preserve">قرأها </w:t>
      </w:r>
      <w:r w:rsidR="00D27B92" w:rsidRPr="00F444E7">
        <w:rPr>
          <w:rFonts w:ascii="Traditional Arabic" w:hAnsi="Traditional Arabic" w:cs="Traditional Arabic"/>
          <w:b/>
          <w:bCs/>
          <w:color w:val="C00000"/>
          <w:sz w:val="32"/>
          <w:szCs w:val="32"/>
          <w:rtl/>
          <w:lang w:bidi="ar-IQ"/>
        </w:rPr>
        <w:t>هشام</w:t>
      </w:r>
      <w:r w:rsidR="00D27B92" w:rsidRPr="00F444E7">
        <w:rPr>
          <w:rFonts w:ascii="Traditional Arabic" w:hAnsi="Traditional Arabic" w:cs="Traditional Arabic"/>
          <w:sz w:val="32"/>
          <w:szCs w:val="32"/>
          <w:rtl/>
          <w:lang w:bidi="ar-IQ"/>
        </w:rPr>
        <w:t xml:space="preserve"> عند الوقف بإبدال الهمزة </w:t>
      </w:r>
      <w:r w:rsidR="00B72C82"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F31973" w:rsidRPr="00F444E7" w:rsidRDefault="00F31973" w:rsidP="0002397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54) </w:t>
      </w:r>
      <w:r w:rsidRPr="00F444E7">
        <w:rPr>
          <w:rFonts w:ascii="Traditional Arabic" w:eastAsia="Times New Roman" w:hAnsi="Traditional Arabic" w:cs="Traditional Arabic"/>
          <w:sz w:val="32"/>
          <w:szCs w:val="32"/>
          <w:rtl/>
          <w:lang w:bidi="ar-IQ"/>
        </w:rPr>
        <w:t>﴿</w:t>
      </w:r>
      <w:r w:rsidR="00D27B92" w:rsidRPr="00F444E7">
        <w:rPr>
          <w:rFonts w:ascii="Traditional Arabic" w:eastAsia="Times New Roman" w:hAnsi="Traditional Arabic" w:cs="Traditional Arabic"/>
          <w:b/>
          <w:bCs/>
          <w:color w:val="FF0000"/>
          <w:sz w:val="32"/>
          <w:szCs w:val="32"/>
          <w:rtl/>
          <w:lang w:bidi="ar-IQ"/>
        </w:rPr>
        <w:t>بِسُوءٍ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2397C" w:rsidRPr="00F444E7">
        <w:rPr>
          <w:rFonts w:ascii="Traditional Arabic" w:hAnsi="Traditional Arabic" w:cs="Traditional Arabic"/>
          <w:sz w:val="32"/>
          <w:szCs w:val="32"/>
          <w:rtl/>
          <w:lang w:bidi="ar-IQ"/>
        </w:rPr>
        <w:t xml:space="preserve">قرأها </w:t>
      </w:r>
      <w:r w:rsidR="0002397C" w:rsidRPr="00F444E7">
        <w:rPr>
          <w:rFonts w:ascii="Traditional Arabic" w:hAnsi="Traditional Arabic" w:cs="Traditional Arabic"/>
          <w:b/>
          <w:bCs/>
          <w:color w:val="C00000"/>
          <w:sz w:val="32"/>
          <w:szCs w:val="32"/>
          <w:rtl/>
          <w:lang w:bidi="ar-IQ"/>
        </w:rPr>
        <w:t>هشام</w:t>
      </w:r>
      <w:r w:rsidR="0002397C" w:rsidRPr="00F444E7">
        <w:rPr>
          <w:rFonts w:ascii="Traditional Arabic" w:hAnsi="Traditional Arabic" w:cs="Traditional Arabic"/>
          <w:sz w:val="32"/>
          <w:szCs w:val="32"/>
          <w:rtl/>
          <w:lang w:bidi="ar-IQ"/>
        </w:rPr>
        <w:t xml:space="preserve"> بأربعة أوجه عند الوقف عليها</w:t>
      </w:r>
      <w:r w:rsidR="00F444E7" w:rsidRPr="00F444E7">
        <w:rPr>
          <w:rFonts w:ascii="Traditional Arabic" w:hAnsi="Traditional Arabic" w:cs="Traditional Arabic"/>
          <w:sz w:val="32"/>
          <w:szCs w:val="32"/>
          <w:rtl/>
          <w:lang w:bidi="ar-IQ"/>
        </w:rPr>
        <w:t>:</w:t>
      </w:r>
      <w:r w:rsidR="0002397C" w:rsidRPr="00F444E7">
        <w:rPr>
          <w:rFonts w:ascii="Traditional Arabic" w:hAnsi="Traditional Arabic" w:cs="Traditional Arabic"/>
          <w:sz w:val="32"/>
          <w:szCs w:val="32"/>
          <w:rtl/>
          <w:lang w:bidi="ar-IQ"/>
        </w:rPr>
        <w:t xml:space="preserve"> النقل والإدغام وعلى كل السكون المحض والرَّوم</w:t>
      </w:r>
      <w:r w:rsidR="00F444E7" w:rsidRPr="00F444E7">
        <w:rPr>
          <w:rFonts w:ascii="Traditional Arabic" w:hAnsi="Traditional Arabic" w:cs="Traditional Arabic"/>
          <w:sz w:val="32"/>
          <w:szCs w:val="32"/>
          <w:rtl/>
          <w:lang w:bidi="ar-IQ"/>
        </w:rPr>
        <w:t>.</w:t>
      </w:r>
      <w:r w:rsidR="0002397C" w:rsidRPr="00F444E7">
        <w:rPr>
          <w:rFonts w:ascii="Traditional Arabic" w:hAnsi="Traditional Arabic" w:cs="Traditional Arabic"/>
          <w:sz w:val="32"/>
          <w:szCs w:val="32"/>
          <w:rtl/>
          <w:lang w:bidi="ar-IQ"/>
        </w:rPr>
        <w:t xml:space="preserve"> </w:t>
      </w:r>
      <w:r w:rsidR="0002397C"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b/>
          <w:bCs/>
          <w:color w:val="FF0000"/>
          <w:sz w:val="32"/>
          <w:szCs w:val="32"/>
          <w:rtl/>
          <w:lang w:bidi="ar-IQ"/>
        </w:rPr>
        <w:t>بَرِيءٌ</w:t>
      </w:r>
      <w:r w:rsidR="0002397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2397C" w:rsidRPr="00F444E7">
        <w:rPr>
          <w:rFonts w:ascii="Traditional Arabic" w:eastAsia="Times New Roman" w:hAnsi="Traditional Arabic" w:cs="Traditional Arabic"/>
          <w:sz w:val="32"/>
          <w:szCs w:val="32"/>
          <w:rtl/>
          <w:lang w:bidi="ar-IQ"/>
        </w:rPr>
        <w:t xml:space="preserve"> </w:t>
      </w:r>
      <w:r w:rsidR="0002397C" w:rsidRPr="00F444E7">
        <w:rPr>
          <w:rFonts w:ascii="Traditional Arabic" w:eastAsia="Times New Roman" w:hAnsi="Traditional Arabic" w:cs="Traditional Arabic"/>
          <w:noProof/>
          <w:sz w:val="32"/>
          <w:szCs w:val="32"/>
          <w:rtl/>
          <w:lang w:eastAsia="ar-SA" w:bidi="ar-IQ"/>
        </w:rPr>
        <w:t xml:space="preserve">قرأها </w:t>
      </w:r>
      <w:r w:rsidR="0002397C" w:rsidRPr="00F444E7">
        <w:rPr>
          <w:rFonts w:ascii="Traditional Arabic" w:eastAsia="Times New Roman" w:hAnsi="Traditional Arabic" w:cs="Traditional Arabic"/>
          <w:b/>
          <w:bCs/>
          <w:noProof/>
          <w:color w:val="C00000"/>
          <w:sz w:val="32"/>
          <w:szCs w:val="32"/>
          <w:rtl/>
          <w:lang w:eastAsia="ar-SA" w:bidi="ar-IQ"/>
        </w:rPr>
        <w:t>هشام</w:t>
      </w:r>
      <w:r w:rsidR="0002397C" w:rsidRPr="00F444E7">
        <w:rPr>
          <w:rFonts w:ascii="Traditional Arabic" w:eastAsia="Times New Roman" w:hAnsi="Traditional Arabic" w:cs="Traditional Arabic"/>
          <w:noProof/>
          <w:sz w:val="32"/>
          <w:szCs w:val="32"/>
          <w:rtl/>
          <w:lang w:eastAsia="ar-SA" w:bidi="ar-IQ"/>
        </w:rPr>
        <w:t xml:space="preserve"> وقفاً </w:t>
      </w:r>
      <w:r w:rsidR="00B72C82" w:rsidRPr="00F444E7">
        <w:rPr>
          <w:rFonts w:ascii="Traditional Arabic" w:eastAsia="Times New Roman" w:hAnsi="Traditional Arabic" w:cs="Traditional Arabic"/>
          <w:noProof/>
          <w:sz w:val="32"/>
          <w:szCs w:val="32"/>
          <w:rtl/>
          <w:lang w:eastAsia="ar-SA" w:bidi="ar-IQ"/>
        </w:rPr>
        <w:t>ثلاثة أوجه</w:t>
      </w:r>
      <w:r w:rsidR="00F444E7" w:rsidRPr="00F444E7">
        <w:rPr>
          <w:rFonts w:ascii="Traditional Arabic" w:eastAsia="Times New Roman" w:hAnsi="Traditional Arabic" w:cs="Traditional Arabic"/>
          <w:noProof/>
          <w:sz w:val="32"/>
          <w:szCs w:val="32"/>
          <w:rtl/>
          <w:lang w:eastAsia="ar-SA" w:bidi="ar-IQ"/>
        </w:rPr>
        <w:t>:</w:t>
      </w:r>
      <w:r w:rsidR="00B72C82" w:rsidRPr="00F444E7">
        <w:rPr>
          <w:rFonts w:ascii="Traditional Arabic" w:eastAsia="Times New Roman" w:hAnsi="Traditional Arabic" w:cs="Traditional Arabic"/>
          <w:noProof/>
          <w:sz w:val="32"/>
          <w:szCs w:val="32"/>
          <w:rtl/>
          <w:lang w:eastAsia="ar-SA" w:bidi="ar-IQ"/>
        </w:rPr>
        <w:t xml:space="preserve"> </w:t>
      </w:r>
      <w:r w:rsidR="0002397C" w:rsidRPr="00F444E7">
        <w:rPr>
          <w:rFonts w:ascii="Traditional Arabic" w:eastAsia="Times New Roman" w:hAnsi="Traditional Arabic" w:cs="Traditional Arabic"/>
          <w:noProof/>
          <w:sz w:val="32"/>
          <w:szCs w:val="32"/>
          <w:rtl/>
          <w:lang w:eastAsia="ar-SA" w:bidi="ar-IQ"/>
        </w:rPr>
        <w:t>إبدال الهمزة ياءً وأدغمها بالياء التي قبلها مع السكون المحض والإشمام والرَّوم وليس له غير ذلك</w:t>
      </w:r>
      <w:r w:rsidR="00F444E7" w:rsidRPr="00F444E7">
        <w:rPr>
          <w:rFonts w:ascii="Traditional Arabic" w:hAnsi="Traditional Arabic" w:cs="Traditional Arabic"/>
          <w:sz w:val="32"/>
          <w:szCs w:val="32"/>
          <w:rtl/>
          <w:lang w:bidi="ar-IQ"/>
        </w:rPr>
        <w:t>.</w:t>
      </w:r>
    </w:p>
    <w:p w:rsidR="00F31973" w:rsidRPr="00F444E7" w:rsidRDefault="00F31973" w:rsidP="0002397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57) </w:t>
      </w:r>
      <w:r w:rsidR="0002397C"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b/>
          <w:bCs/>
          <w:color w:val="FF0000"/>
          <w:sz w:val="32"/>
          <w:szCs w:val="32"/>
          <w:rtl/>
          <w:lang w:bidi="ar-IQ"/>
        </w:rPr>
        <w:t>شَيء</w:t>
      </w:r>
      <w:r w:rsidR="0002397C" w:rsidRPr="00F444E7">
        <w:rPr>
          <w:rFonts w:ascii="Traditional Arabic" w:eastAsia="Times New Roman" w:hAnsi="Traditional Arabic" w:cs="Traditional Arabic"/>
          <w:b/>
          <w:bCs/>
          <w:sz w:val="32"/>
          <w:szCs w:val="32"/>
          <w:rtl/>
          <w:lang w:bidi="ar-IQ"/>
        </w:rPr>
        <w:t>ٍ</w:t>
      </w:r>
      <w:r w:rsidR="0002397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sz w:val="32"/>
          <w:szCs w:val="32"/>
          <w:rtl/>
          <w:lang w:bidi="ar-IQ"/>
        </w:rPr>
        <w:t xml:space="preserve"> قرأها </w:t>
      </w:r>
      <w:r w:rsidR="0002397C" w:rsidRPr="00F444E7">
        <w:rPr>
          <w:rFonts w:ascii="Traditional Arabic" w:eastAsia="Times New Roman" w:hAnsi="Traditional Arabic" w:cs="Traditional Arabic"/>
          <w:b/>
          <w:bCs/>
          <w:noProof/>
          <w:color w:val="C00000"/>
          <w:sz w:val="32"/>
          <w:szCs w:val="32"/>
          <w:rtl/>
          <w:lang w:eastAsia="ar-SA" w:bidi="ar-IQ"/>
        </w:rPr>
        <w:t>هشام</w:t>
      </w:r>
      <w:r w:rsidR="0002397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2397C" w:rsidRPr="00F444E7">
        <w:rPr>
          <w:rFonts w:ascii="Traditional Arabic" w:eastAsia="Times New Roman" w:hAnsi="Traditional Arabic" w:cs="Traditional Arabic"/>
          <w:noProof/>
          <w:sz w:val="32"/>
          <w:szCs w:val="32"/>
          <w:rtl/>
          <w:lang w:eastAsia="ar-SA" w:bidi="ar-IQ"/>
        </w:rPr>
        <w:t xml:space="preserve"> </w:t>
      </w:r>
      <w:r w:rsidR="0002397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2397C" w:rsidRPr="00F444E7">
        <w:rPr>
          <w:rFonts w:ascii="Traditional Arabic" w:hAnsi="Traditional Arabic" w:cs="Traditional Arabic"/>
          <w:b/>
          <w:bCs/>
          <w:sz w:val="32"/>
          <w:szCs w:val="32"/>
          <w:rtl/>
          <w:lang w:bidi="ar-IQ"/>
        </w:rPr>
        <w:t xml:space="preserve"> </w:t>
      </w:r>
      <w:r w:rsidR="0002397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2397C" w:rsidRPr="00F444E7" w:rsidRDefault="00F31973" w:rsidP="00B72C8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w:t>
      </w:r>
      <w:r w:rsidR="00F35CAA"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sz w:val="32"/>
          <w:szCs w:val="32"/>
          <w:rtl/>
          <w:lang w:bidi="ar-IQ"/>
        </w:rPr>
        <w:t xml:space="preserve"> 58) </w:t>
      </w:r>
      <w:r w:rsidR="0002397C"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b/>
          <w:bCs/>
          <w:color w:val="FF0000"/>
          <w:sz w:val="32"/>
          <w:szCs w:val="32"/>
          <w:rtl/>
          <w:lang w:bidi="ar-IQ"/>
        </w:rPr>
        <w:t>جَاءَ أَمْرُنَا</w:t>
      </w:r>
      <w:r w:rsidR="0002397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2397C" w:rsidRPr="00F444E7">
        <w:rPr>
          <w:rFonts w:ascii="Traditional Arabic" w:eastAsia="Times New Roman" w:hAnsi="Traditional Arabic" w:cs="Traditional Arabic"/>
          <w:sz w:val="32"/>
          <w:szCs w:val="32"/>
          <w:rtl/>
          <w:lang w:bidi="ar-IQ"/>
        </w:rPr>
        <w:t xml:space="preserve"> قرأها </w:t>
      </w:r>
      <w:r w:rsidR="0002397C" w:rsidRPr="00F444E7">
        <w:rPr>
          <w:rFonts w:ascii="Traditional Arabic" w:eastAsia="Times New Roman" w:hAnsi="Traditional Arabic" w:cs="Traditional Arabic"/>
          <w:b/>
          <w:bCs/>
          <w:color w:val="00B050"/>
          <w:sz w:val="32"/>
          <w:szCs w:val="32"/>
          <w:rtl/>
          <w:lang w:bidi="ar-IQ"/>
        </w:rPr>
        <w:t>ابن عامر الشامي</w:t>
      </w:r>
      <w:r w:rsidR="0002397C" w:rsidRPr="00F444E7">
        <w:rPr>
          <w:rFonts w:ascii="Traditional Arabic" w:eastAsia="Times New Roman" w:hAnsi="Traditional Arabic" w:cs="Traditional Arabic"/>
          <w:color w:val="00B050"/>
          <w:sz w:val="32"/>
          <w:szCs w:val="32"/>
          <w:rtl/>
          <w:lang w:bidi="ar-IQ"/>
        </w:rPr>
        <w:t xml:space="preserve"> </w:t>
      </w:r>
      <w:r w:rsidR="0002397C" w:rsidRPr="00F444E7">
        <w:rPr>
          <w:rFonts w:ascii="Traditional Arabic" w:eastAsia="Times New Roman" w:hAnsi="Traditional Arabic" w:cs="Traditional Arabic"/>
          <w:sz w:val="32"/>
          <w:szCs w:val="32"/>
          <w:rtl/>
          <w:lang w:bidi="ar-IQ"/>
        </w:rPr>
        <w:t xml:space="preserve">بتحقيق الهمزتين </w:t>
      </w:r>
      <w:r w:rsidR="00B72C82"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sz w:val="32"/>
          <w:szCs w:val="32"/>
          <w:rtl/>
          <w:lang w:bidi="ar-IQ"/>
        </w:rPr>
        <w:t xml:space="preserve"> وإذا وقف </w:t>
      </w:r>
      <w:r w:rsidR="0002397C" w:rsidRPr="00F444E7">
        <w:rPr>
          <w:rFonts w:ascii="Traditional Arabic" w:eastAsia="Times New Roman" w:hAnsi="Traditional Arabic" w:cs="Traditional Arabic"/>
          <w:b/>
          <w:bCs/>
          <w:color w:val="C00000"/>
          <w:sz w:val="32"/>
          <w:szCs w:val="32"/>
          <w:rtl/>
          <w:lang w:bidi="ar-IQ"/>
        </w:rPr>
        <w:t>هشام</w:t>
      </w:r>
      <w:r w:rsidR="0002397C" w:rsidRPr="00F444E7">
        <w:rPr>
          <w:rFonts w:ascii="Traditional Arabic" w:eastAsia="Times New Roman" w:hAnsi="Traditional Arabic" w:cs="Traditional Arabic"/>
          <w:sz w:val="32"/>
          <w:szCs w:val="32"/>
          <w:rtl/>
          <w:lang w:bidi="ar-IQ"/>
        </w:rPr>
        <w:t xml:space="preserve"> على </w:t>
      </w:r>
      <w:r w:rsidR="0002397C" w:rsidRPr="00F444E7">
        <w:rPr>
          <w:rFonts w:ascii="Traditional Arabic" w:eastAsia="Times New Roman" w:hAnsi="Traditional Arabic" w:cs="Traditional Arabic"/>
          <w:b/>
          <w:bCs/>
          <w:sz w:val="32"/>
          <w:szCs w:val="32"/>
          <w:rtl/>
          <w:lang w:bidi="ar-IQ"/>
        </w:rPr>
        <w:t>(جاء)</w:t>
      </w:r>
      <w:r w:rsidR="0002397C" w:rsidRPr="00F444E7">
        <w:rPr>
          <w:rFonts w:ascii="Traditional Arabic" w:eastAsia="Times New Roman" w:hAnsi="Traditional Arabic" w:cs="Traditional Arabic"/>
          <w:sz w:val="32"/>
          <w:szCs w:val="32"/>
          <w:rtl/>
          <w:lang w:bidi="ar-IQ"/>
        </w:rPr>
        <w:t xml:space="preserve"> فله فيها إبدال الهمزة </w:t>
      </w:r>
      <w:r w:rsidR="00B72C82"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b/>
          <w:bCs/>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وقرأ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b/>
          <w:bCs/>
          <w:sz w:val="32"/>
          <w:szCs w:val="32"/>
          <w:rtl/>
          <w:lang w:bidi="ar-IQ"/>
        </w:rPr>
        <w:t>(جاءَ)</w:t>
      </w:r>
      <w:r w:rsidR="004E104D"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0253D6" w:rsidRPr="00F444E7" w:rsidRDefault="000253D6" w:rsidP="000253D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بأربعة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النقل والإدغام وعلى كل السكون المحض والرَّوم</w:t>
      </w:r>
      <w:r w:rsidR="00F444E7" w:rsidRPr="00F444E7">
        <w:rPr>
          <w:rFonts w:ascii="Traditional Arabic" w:hAnsi="Traditional Arabic" w:cs="Traditional Arabic"/>
          <w:sz w:val="32"/>
          <w:szCs w:val="32"/>
          <w:rtl/>
          <w:lang w:bidi="ar-IQ"/>
        </w:rPr>
        <w:t>.</w:t>
      </w:r>
    </w:p>
    <w:p w:rsidR="004E104D" w:rsidRPr="00F444E7" w:rsidRDefault="00F31973" w:rsidP="004E104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أَمْرُنَا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2397C" w:rsidRPr="00F444E7">
        <w:rPr>
          <w:rFonts w:ascii="Traditional Arabic" w:eastAsia="Times New Roman" w:hAnsi="Traditional Arabic" w:cs="Traditional Arabic"/>
          <w:sz w:val="32"/>
          <w:szCs w:val="32"/>
          <w:rtl/>
          <w:lang w:bidi="ar-IQ"/>
        </w:rPr>
        <w:t xml:space="preserve">قرأها </w:t>
      </w:r>
      <w:r w:rsidR="0002397C" w:rsidRPr="00F444E7">
        <w:rPr>
          <w:rFonts w:ascii="Traditional Arabic" w:eastAsia="Times New Roman" w:hAnsi="Traditional Arabic" w:cs="Traditional Arabic"/>
          <w:b/>
          <w:bCs/>
          <w:color w:val="00B050"/>
          <w:sz w:val="32"/>
          <w:szCs w:val="32"/>
          <w:rtl/>
          <w:lang w:bidi="ar-IQ"/>
        </w:rPr>
        <w:t>ابن عامر الشامي</w:t>
      </w:r>
      <w:r w:rsidR="0002397C" w:rsidRPr="00F444E7">
        <w:rPr>
          <w:rFonts w:ascii="Traditional Arabic" w:eastAsia="Times New Roman" w:hAnsi="Traditional Arabic" w:cs="Traditional Arabic"/>
          <w:color w:val="00B050"/>
          <w:sz w:val="32"/>
          <w:szCs w:val="32"/>
          <w:rtl/>
          <w:lang w:bidi="ar-IQ"/>
        </w:rPr>
        <w:t xml:space="preserve"> </w:t>
      </w:r>
      <w:r w:rsidR="0002397C" w:rsidRPr="00F444E7">
        <w:rPr>
          <w:rFonts w:ascii="Traditional Arabic" w:eastAsia="Times New Roman" w:hAnsi="Traditional Arabic" w:cs="Traditional Arabic"/>
          <w:sz w:val="32"/>
          <w:szCs w:val="32"/>
          <w:rtl/>
          <w:lang w:bidi="ar-IQ"/>
        </w:rPr>
        <w:t>بتحقيق الهمزتين</w:t>
      </w:r>
      <w:r w:rsidR="00B72C82"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sz w:val="32"/>
          <w:szCs w:val="32"/>
          <w:rtl/>
          <w:lang w:bidi="ar-IQ"/>
        </w:rPr>
        <w:t xml:space="preserve"> وإذا وقف </w:t>
      </w:r>
      <w:r w:rsidR="0002397C" w:rsidRPr="00F444E7">
        <w:rPr>
          <w:rFonts w:ascii="Traditional Arabic" w:eastAsia="Times New Roman" w:hAnsi="Traditional Arabic" w:cs="Traditional Arabic"/>
          <w:b/>
          <w:bCs/>
          <w:color w:val="C00000"/>
          <w:sz w:val="32"/>
          <w:szCs w:val="32"/>
          <w:rtl/>
          <w:lang w:bidi="ar-IQ"/>
        </w:rPr>
        <w:t>هشام</w:t>
      </w:r>
      <w:r w:rsidR="0002397C" w:rsidRPr="00F444E7">
        <w:rPr>
          <w:rFonts w:ascii="Traditional Arabic" w:eastAsia="Times New Roman" w:hAnsi="Traditional Arabic" w:cs="Traditional Arabic"/>
          <w:sz w:val="32"/>
          <w:szCs w:val="32"/>
          <w:rtl/>
          <w:lang w:bidi="ar-IQ"/>
        </w:rPr>
        <w:t xml:space="preserve"> على </w:t>
      </w:r>
      <w:r w:rsidR="0002397C" w:rsidRPr="00F444E7">
        <w:rPr>
          <w:rFonts w:ascii="Traditional Arabic" w:eastAsia="Times New Roman" w:hAnsi="Traditional Arabic" w:cs="Traditional Arabic"/>
          <w:b/>
          <w:bCs/>
          <w:sz w:val="32"/>
          <w:szCs w:val="32"/>
          <w:rtl/>
          <w:lang w:bidi="ar-IQ"/>
        </w:rPr>
        <w:t>(جاء)</w:t>
      </w:r>
      <w:r w:rsidR="0002397C" w:rsidRPr="00F444E7">
        <w:rPr>
          <w:rFonts w:ascii="Traditional Arabic" w:eastAsia="Times New Roman" w:hAnsi="Traditional Arabic" w:cs="Traditional Arabic"/>
          <w:sz w:val="32"/>
          <w:szCs w:val="32"/>
          <w:rtl/>
          <w:lang w:bidi="ar-IQ"/>
        </w:rPr>
        <w:t xml:space="preserve"> فله فيها إبدال الهمزة </w:t>
      </w:r>
      <w:r w:rsidR="00B72C82"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b/>
          <w:bCs/>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وقرأ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b/>
          <w:bCs/>
          <w:sz w:val="32"/>
          <w:szCs w:val="32"/>
          <w:rtl/>
          <w:lang w:bidi="ar-IQ"/>
        </w:rPr>
        <w:t>(جاء)</w:t>
      </w:r>
      <w:r w:rsidR="004E104D"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B72C8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68) </w:t>
      </w:r>
      <w:r w:rsidR="005B30DC" w:rsidRPr="00F444E7">
        <w:rPr>
          <w:rFonts w:ascii="Traditional Arabic" w:hAnsi="Traditional Arabic" w:cs="Traditional Arabic"/>
          <w:sz w:val="32"/>
          <w:szCs w:val="32"/>
          <w:rtl/>
          <w:lang w:bidi="ar-IQ"/>
        </w:rPr>
        <w:t>﴿</w:t>
      </w:r>
      <w:r w:rsidR="005B30DC" w:rsidRPr="00F444E7">
        <w:rPr>
          <w:rFonts w:ascii="Traditional Arabic" w:hAnsi="Traditional Arabic" w:cs="Traditional Arabic"/>
          <w:b/>
          <w:bCs/>
          <w:color w:val="FF0000"/>
          <w:sz w:val="32"/>
          <w:szCs w:val="32"/>
          <w:rtl/>
          <w:lang w:bidi="ar-IQ"/>
        </w:rPr>
        <w:t>ثَمُودَ</w:t>
      </w:r>
      <w:r w:rsidR="000253D6" w:rsidRPr="00F444E7">
        <w:rPr>
          <w:rFonts w:ascii="Traditional Arabic" w:hAnsi="Traditional Arabic" w:cs="Traditional Arabic"/>
          <w:b/>
          <w:bCs/>
          <w:color w:val="FF0000"/>
          <w:sz w:val="32"/>
          <w:szCs w:val="32"/>
          <w:rtl/>
          <w:lang w:bidi="ar-IQ"/>
        </w:rPr>
        <w:t>اْ</w:t>
      </w:r>
      <w:r w:rsidR="005B30DC"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2397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بالتنوين</w:t>
      </w:r>
      <w:r w:rsidR="00B72C82"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وقف عليها </w:t>
      </w:r>
      <w:r w:rsidR="0002397C" w:rsidRPr="00F444E7">
        <w:rPr>
          <w:rFonts w:ascii="Traditional Arabic" w:eastAsia="Times New Roman" w:hAnsi="Traditional Arabic" w:cs="Traditional Arabic"/>
          <w:sz w:val="32"/>
          <w:szCs w:val="32"/>
          <w:rtl/>
          <w:lang w:bidi="ar-IQ"/>
        </w:rPr>
        <w:t>أبدلها</w:t>
      </w:r>
      <w:r w:rsidRPr="00F444E7">
        <w:rPr>
          <w:rFonts w:ascii="Traditional Arabic" w:eastAsia="Times New Roman" w:hAnsi="Traditional Arabic" w:cs="Traditional Arabic"/>
          <w:sz w:val="32"/>
          <w:szCs w:val="32"/>
          <w:rtl/>
          <w:lang w:bidi="ar-IQ"/>
        </w:rPr>
        <w:t xml:space="preserve"> ألف</w:t>
      </w:r>
      <w:r w:rsidR="0002397C" w:rsidRPr="00F444E7">
        <w:rPr>
          <w:rFonts w:ascii="Traditional Arabic" w:eastAsia="Times New Roman" w:hAnsi="Traditional Arabic" w:cs="Traditional Arabic"/>
          <w:sz w:val="32"/>
          <w:szCs w:val="32"/>
          <w:rtl/>
          <w:lang w:bidi="ar-IQ"/>
        </w:rPr>
        <w:t>اً مدية على العوض</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 xml:space="preserve">(ثموداً). </w:t>
      </w:r>
    </w:p>
    <w:p w:rsidR="00F31973" w:rsidRPr="00F444E7" w:rsidRDefault="00F31973"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69) </w:t>
      </w:r>
      <w:r w:rsidRPr="00F444E7">
        <w:rPr>
          <w:rFonts w:ascii="Traditional Arabic" w:eastAsia="Times New Roman" w:hAnsi="Traditional Arabic" w:cs="Traditional Arabic"/>
          <w:sz w:val="32"/>
          <w:szCs w:val="32"/>
          <w:rtl/>
          <w:lang w:bidi="ar-IQ"/>
        </w:rPr>
        <w:t>﴿</w:t>
      </w:r>
      <w:r w:rsidR="0002397C" w:rsidRPr="00F444E7">
        <w:rPr>
          <w:rFonts w:ascii="Traditional Arabic" w:eastAsia="Times New Roman" w:hAnsi="Traditional Arabic" w:cs="Traditional Arabic"/>
          <w:b/>
          <w:bCs/>
          <w:color w:val="FF0000"/>
          <w:sz w:val="32"/>
          <w:szCs w:val="32"/>
          <w:rtl/>
          <w:lang w:bidi="ar-IQ"/>
        </w:rPr>
        <w:t>وَلَقَدْ جَاءَتْ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2397C" w:rsidRPr="00F444E7">
        <w:rPr>
          <w:rFonts w:ascii="Traditional Arabic" w:eastAsia="Times New Roman" w:hAnsi="Traditional Arabic" w:cs="Traditional Arabic"/>
          <w:sz w:val="32"/>
          <w:szCs w:val="32"/>
          <w:rtl/>
          <w:lang w:bidi="ar-IQ"/>
        </w:rPr>
        <w:t xml:space="preserve">أدغم </w:t>
      </w:r>
      <w:r w:rsidR="0002397C" w:rsidRPr="00F444E7">
        <w:rPr>
          <w:rFonts w:ascii="Traditional Arabic" w:eastAsia="Times New Roman" w:hAnsi="Traditional Arabic" w:cs="Traditional Arabic"/>
          <w:b/>
          <w:bCs/>
          <w:color w:val="C00000"/>
          <w:sz w:val="32"/>
          <w:szCs w:val="32"/>
          <w:rtl/>
          <w:lang w:bidi="ar-IQ"/>
        </w:rPr>
        <w:t>هشام</w:t>
      </w:r>
      <w:r w:rsidR="0002397C" w:rsidRPr="00F444E7">
        <w:rPr>
          <w:rFonts w:ascii="Traditional Arabic" w:eastAsia="Times New Roman" w:hAnsi="Traditional Arabic" w:cs="Traditional Arabic"/>
          <w:sz w:val="32"/>
          <w:szCs w:val="32"/>
          <w:rtl/>
          <w:lang w:bidi="ar-IQ"/>
        </w:rPr>
        <w:t xml:space="preserve"> الدال في الجيم </w:t>
      </w:r>
      <w:r w:rsidR="0002397C" w:rsidRPr="00F444E7">
        <w:rPr>
          <w:rFonts w:ascii="Traditional Arabic" w:eastAsia="Times New Roman" w:hAnsi="Traditional Arabic" w:cs="Traditional Arabic"/>
          <w:b/>
          <w:bCs/>
          <w:sz w:val="32"/>
          <w:szCs w:val="32"/>
          <w:rtl/>
          <w:lang w:bidi="ar-IQ"/>
        </w:rPr>
        <w:t>(قَجَّاءت)</w:t>
      </w:r>
      <w:r w:rsidR="00F444E7" w:rsidRPr="00F444E7">
        <w:rPr>
          <w:rFonts w:ascii="Traditional Arabic" w:eastAsia="Times New Roman" w:hAnsi="Traditional Arabic" w:cs="Traditional Arabic"/>
          <w:sz w:val="32"/>
          <w:szCs w:val="32"/>
          <w:rtl/>
          <w:lang w:bidi="ar-IQ"/>
        </w:rPr>
        <w:t>.</w:t>
      </w:r>
      <w:r w:rsidR="003733CF"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وقرأ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b/>
          <w:bCs/>
          <w:sz w:val="32"/>
          <w:szCs w:val="32"/>
          <w:rtl/>
          <w:lang w:bidi="ar-IQ"/>
        </w:rPr>
        <w:t>(جاءت)</w:t>
      </w:r>
      <w:r w:rsidR="004E104D" w:rsidRPr="00F444E7">
        <w:rPr>
          <w:rFonts w:ascii="Traditional Arabic" w:eastAsia="Times New Roman" w:hAnsi="Traditional Arabic" w:cs="Traditional Arabic"/>
          <w:sz w:val="32"/>
          <w:szCs w:val="32"/>
          <w:rtl/>
          <w:lang w:bidi="ar-IQ"/>
        </w:rPr>
        <w:t xml:space="preserve"> بالإمالة المحضة.</w:t>
      </w:r>
      <w:r w:rsidR="004E104D" w:rsidRPr="00F444E7">
        <w:rPr>
          <w:rFonts w:ascii="Traditional Arabic" w:eastAsia="Times New Roman" w:hAnsi="Traditional Arabic" w:cs="Traditional Arabic"/>
          <w:b/>
          <w:bCs/>
          <w:sz w:val="32"/>
          <w:szCs w:val="32"/>
          <w:rtl/>
          <w:lang w:bidi="ar-IQ"/>
        </w:rPr>
        <w:t xml:space="preserve"> </w:t>
      </w:r>
      <w:r w:rsidR="00F35CAA" w:rsidRPr="00F444E7">
        <w:rPr>
          <w:rFonts w:ascii="Traditional Arabic" w:eastAsia="Times New Roman" w:hAnsi="Traditional Arabic" w:cs="Traditional Arabic"/>
          <w:sz w:val="32"/>
          <w:szCs w:val="32"/>
          <w:rtl/>
          <w:lang w:bidi="ar-IQ"/>
        </w:rPr>
        <w:t>﴿</w:t>
      </w:r>
      <w:r w:rsidR="00F35CAA" w:rsidRPr="00F444E7">
        <w:rPr>
          <w:rFonts w:ascii="Traditional Arabic" w:eastAsia="Times New Roman" w:hAnsi="Traditional Arabic" w:cs="Traditional Arabic"/>
          <w:b/>
          <w:bCs/>
          <w:color w:val="FF0000"/>
          <w:sz w:val="32"/>
          <w:szCs w:val="32"/>
          <w:rtl/>
          <w:lang w:bidi="ar-IQ"/>
        </w:rPr>
        <w:t>جَاءَ</w:t>
      </w:r>
      <w:r w:rsidR="00F35CA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35CAA"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B72C82"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4E104D" w:rsidRPr="00F444E7">
        <w:rPr>
          <w:rFonts w:ascii="Traditional Arabic" w:eastAsia="Times New Roman" w:hAnsi="Traditional Arabic" w:cs="Traditional Arabic"/>
          <w:b/>
          <w:bCs/>
          <w:sz w:val="32"/>
          <w:szCs w:val="32"/>
          <w:rtl/>
          <w:lang w:bidi="ar-IQ"/>
        </w:rPr>
        <w:t xml:space="preserve"> و</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7E0013">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رَأَى أَيْدِيَهُمْ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07E86" w:rsidRPr="00F444E7">
        <w:rPr>
          <w:rFonts w:ascii="Traditional Arabic" w:eastAsia="Times New Roman" w:hAnsi="Traditional Arabic" w:cs="Traditional Arabic"/>
          <w:sz w:val="32"/>
          <w:szCs w:val="32"/>
          <w:rtl/>
          <w:lang w:bidi="ar-IQ"/>
        </w:rPr>
        <w:t xml:space="preserve">أمال </w:t>
      </w:r>
      <w:r w:rsidR="00F07E86" w:rsidRPr="00F444E7">
        <w:rPr>
          <w:rFonts w:ascii="Traditional Arabic" w:eastAsia="Times New Roman" w:hAnsi="Traditional Arabic" w:cs="Traditional Arabic"/>
          <w:b/>
          <w:bCs/>
          <w:color w:val="7030A0"/>
          <w:sz w:val="32"/>
          <w:szCs w:val="32"/>
          <w:rtl/>
          <w:lang w:bidi="ar-IQ"/>
        </w:rPr>
        <w:t>ابن ذكوان</w:t>
      </w:r>
      <w:r w:rsidR="00F07E86" w:rsidRPr="00F444E7">
        <w:rPr>
          <w:rFonts w:ascii="Traditional Arabic" w:eastAsia="Times New Roman" w:hAnsi="Traditional Arabic" w:cs="Traditional Arabic"/>
          <w:color w:val="7030A0"/>
          <w:sz w:val="32"/>
          <w:szCs w:val="32"/>
          <w:rtl/>
          <w:lang w:bidi="ar-IQ"/>
        </w:rPr>
        <w:t xml:space="preserve"> </w:t>
      </w:r>
      <w:r w:rsidR="007E0013" w:rsidRPr="00F444E7">
        <w:rPr>
          <w:rFonts w:ascii="Traditional Arabic" w:eastAsia="Times New Roman" w:hAnsi="Traditional Arabic" w:cs="Traditional Arabic"/>
          <w:sz w:val="32"/>
          <w:szCs w:val="32"/>
          <w:rtl/>
          <w:lang w:bidi="ar-IQ"/>
        </w:rPr>
        <w:t>الراء والهمزة</w:t>
      </w:r>
      <w:r w:rsidR="00F07E86" w:rsidRPr="00F444E7">
        <w:rPr>
          <w:rFonts w:ascii="Traditional Arabic" w:eastAsia="Times New Roman" w:hAnsi="Traditional Arabic" w:cs="Traditional Arabic"/>
          <w:sz w:val="32"/>
          <w:szCs w:val="32"/>
          <w:rtl/>
          <w:lang w:bidi="ar-IQ"/>
        </w:rPr>
        <w:t xml:space="preserve"> في </w:t>
      </w:r>
      <w:r w:rsidR="00F07E86" w:rsidRPr="00F444E7">
        <w:rPr>
          <w:rFonts w:ascii="Traditional Arabic" w:eastAsia="Times New Roman" w:hAnsi="Traditional Arabic" w:cs="Traditional Arabic"/>
          <w:b/>
          <w:bCs/>
          <w:sz w:val="32"/>
          <w:szCs w:val="32"/>
          <w:rtl/>
          <w:lang w:bidi="ar-IQ"/>
        </w:rPr>
        <w:t>(رأى)</w:t>
      </w:r>
      <w:r w:rsidR="00F07E86" w:rsidRPr="00F444E7">
        <w:rPr>
          <w:rFonts w:ascii="Traditional Arabic" w:eastAsia="Times New Roman" w:hAnsi="Traditional Arabic" w:cs="Traditional Arabic"/>
          <w:sz w:val="32"/>
          <w:szCs w:val="32"/>
          <w:rtl/>
          <w:lang w:bidi="ar-IQ"/>
        </w:rPr>
        <w:t xml:space="preserve"> مع المد المنفصل وصلاً</w:t>
      </w:r>
      <w:r w:rsidR="00F444E7" w:rsidRPr="00F444E7">
        <w:rPr>
          <w:rFonts w:ascii="Traditional Arabic" w:eastAsia="Times New Roman" w:hAnsi="Traditional Arabic" w:cs="Traditional Arabic"/>
          <w:sz w:val="32"/>
          <w:szCs w:val="32"/>
          <w:rtl/>
          <w:lang w:bidi="ar-IQ"/>
        </w:rPr>
        <w:t>.</w:t>
      </w:r>
    </w:p>
    <w:p w:rsidR="00F31973" w:rsidRPr="00F444E7" w:rsidRDefault="00F31973" w:rsidP="00B72C8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وَرَاءِ إِسْحَاقَ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27B8B" w:rsidRPr="00F444E7">
        <w:rPr>
          <w:rFonts w:ascii="Traditional Arabic" w:eastAsia="Times New Roman" w:hAnsi="Traditional Arabic" w:cs="Traditional Arabic"/>
          <w:sz w:val="32"/>
          <w:szCs w:val="32"/>
          <w:rtl/>
          <w:lang w:bidi="ar-IQ"/>
        </w:rPr>
        <w:t xml:space="preserve">قرأها </w:t>
      </w:r>
      <w:r w:rsidR="00727B8B" w:rsidRPr="00F444E7">
        <w:rPr>
          <w:rFonts w:ascii="Traditional Arabic" w:eastAsia="Times New Roman" w:hAnsi="Traditional Arabic" w:cs="Traditional Arabic"/>
          <w:b/>
          <w:bCs/>
          <w:color w:val="00B050"/>
          <w:sz w:val="32"/>
          <w:szCs w:val="32"/>
          <w:rtl/>
          <w:lang w:bidi="ar-IQ"/>
        </w:rPr>
        <w:t>ابن عامر الشامي</w:t>
      </w:r>
      <w:r w:rsidR="00727B8B" w:rsidRPr="00F444E7">
        <w:rPr>
          <w:rFonts w:ascii="Traditional Arabic" w:eastAsia="Times New Roman" w:hAnsi="Traditional Arabic" w:cs="Traditional Arabic"/>
          <w:color w:val="00B050"/>
          <w:sz w:val="32"/>
          <w:szCs w:val="32"/>
          <w:rtl/>
          <w:lang w:bidi="ar-IQ"/>
        </w:rPr>
        <w:t xml:space="preserve"> </w:t>
      </w:r>
      <w:r w:rsidR="00727B8B" w:rsidRPr="00F444E7">
        <w:rPr>
          <w:rFonts w:ascii="Traditional Arabic" w:eastAsia="Times New Roman" w:hAnsi="Traditional Arabic" w:cs="Traditional Arabic"/>
          <w:sz w:val="32"/>
          <w:szCs w:val="32"/>
          <w:rtl/>
          <w:lang w:bidi="ar-IQ"/>
        </w:rPr>
        <w:t xml:space="preserve">بتحقيق الهمزتين </w:t>
      </w:r>
      <w:r w:rsidR="00B72C82"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727B8B" w:rsidRPr="00F444E7">
        <w:rPr>
          <w:rFonts w:ascii="Traditional Arabic" w:eastAsia="Times New Roman" w:hAnsi="Traditional Arabic" w:cs="Traditional Arabic"/>
          <w:sz w:val="32"/>
          <w:szCs w:val="32"/>
          <w:rtl/>
          <w:lang w:bidi="ar-IQ"/>
        </w:rPr>
        <w:t xml:space="preserve"> وإذا وقف </w:t>
      </w:r>
      <w:r w:rsidR="00727B8B" w:rsidRPr="00F444E7">
        <w:rPr>
          <w:rFonts w:ascii="Traditional Arabic" w:eastAsia="Times New Roman" w:hAnsi="Traditional Arabic" w:cs="Traditional Arabic"/>
          <w:b/>
          <w:bCs/>
          <w:color w:val="C00000"/>
          <w:sz w:val="32"/>
          <w:szCs w:val="32"/>
          <w:rtl/>
          <w:lang w:bidi="ar-IQ"/>
        </w:rPr>
        <w:t>هشام</w:t>
      </w:r>
      <w:r w:rsidR="00727B8B" w:rsidRPr="00F444E7">
        <w:rPr>
          <w:rFonts w:ascii="Traditional Arabic" w:eastAsia="Times New Roman" w:hAnsi="Traditional Arabic" w:cs="Traditional Arabic"/>
          <w:sz w:val="32"/>
          <w:szCs w:val="32"/>
          <w:rtl/>
          <w:lang w:bidi="ar-IQ"/>
        </w:rPr>
        <w:t xml:space="preserve"> على </w:t>
      </w:r>
      <w:r w:rsidR="00727B8B" w:rsidRPr="00F444E7">
        <w:rPr>
          <w:rFonts w:ascii="Traditional Arabic" w:eastAsia="Times New Roman" w:hAnsi="Traditional Arabic" w:cs="Traditional Arabic"/>
          <w:b/>
          <w:bCs/>
          <w:sz w:val="32"/>
          <w:szCs w:val="32"/>
          <w:rtl/>
          <w:lang w:bidi="ar-IQ"/>
        </w:rPr>
        <w:t>(وراءِ)</w:t>
      </w:r>
      <w:r w:rsidR="00727B8B" w:rsidRPr="00F444E7">
        <w:rPr>
          <w:rFonts w:ascii="Traditional Arabic" w:eastAsia="Times New Roman" w:hAnsi="Traditional Arabic" w:cs="Traditional Arabic"/>
          <w:sz w:val="32"/>
          <w:szCs w:val="32"/>
          <w:rtl/>
          <w:lang w:bidi="ar-IQ"/>
        </w:rPr>
        <w:t xml:space="preserve"> </w:t>
      </w:r>
      <w:r w:rsidR="00727B8B"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727B8B" w:rsidRPr="00F444E7">
        <w:rPr>
          <w:rFonts w:ascii="Traditional Arabic" w:hAnsi="Traditional Arabic" w:cs="Traditional Arabic"/>
          <w:sz w:val="32"/>
          <w:szCs w:val="32"/>
          <w:rtl/>
          <w:lang w:bidi="ar-IQ"/>
        </w:rPr>
        <w:t xml:space="preserve"> ثلاثة الإبدال </w:t>
      </w:r>
      <w:r w:rsidR="00B72C82" w:rsidRPr="00F444E7">
        <w:rPr>
          <w:rFonts w:ascii="Traditional Arabic" w:hAnsi="Traditional Arabic" w:cs="Traditional Arabic"/>
          <w:sz w:val="32"/>
          <w:szCs w:val="32"/>
          <w:rtl/>
          <w:lang w:bidi="ar-IQ"/>
        </w:rPr>
        <w:t xml:space="preserve">بألف </w:t>
      </w:r>
      <w:r w:rsidR="00727B8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27B8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27B8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727B8B" w:rsidRPr="00F444E7">
        <w:rPr>
          <w:rFonts w:ascii="Traditional Arabic" w:eastAsia="Times New Roman" w:hAnsi="Traditional Arabic" w:cs="Traditional Arabic"/>
          <w:sz w:val="32"/>
          <w:szCs w:val="32"/>
          <w:rtl/>
          <w:lang w:bidi="ar-IQ"/>
        </w:rPr>
        <w:t xml:space="preserve"> </w:t>
      </w:r>
    </w:p>
    <w:p w:rsidR="00F31973" w:rsidRPr="00F444E7" w:rsidRDefault="00F31973" w:rsidP="00727B8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ءَأَلِدُ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72C82"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sz w:val="32"/>
          <w:szCs w:val="32"/>
          <w:rtl/>
          <w:lang w:bidi="ar-IQ"/>
        </w:rPr>
        <w:t xml:space="preserve"> </w:t>
      </w:r>
      <w:r w:rsidR="00727B8B" w:rsidRPr="00F444E7">
        <w:rPr>
          <w:rFonts w:ascii="Traditional Arabic" w:eastAsia="Times New Roman" w:hAnsi="Traditional Arabic" w:cs="Traditional Arabic"/>
          <w:b/>
          <w:bCs/>
          <w:color w:val="C00000"/>
          <w:sz w:val="32"/>
          <w:szCs w:val="32"/>
          <w:rtl/>
          <w:lang w:bidi="ar-IQ"/>
        </w:rPr>
        <w:t>هشام</w:t>
      </w:r>
      <w:r w:rsidR="00727B8B" w:rsidRPr="00F444E7">
        <w:rPr>
          <w:rFonts w:ascii="Traditional Arabic" w:eastAsia="Times New Roman" w:hAnsi="Traditional Arabic" w:cs="Traditional Arabic"/>
          <w:sz w:val="32"/>
          <w:szCs w:val="32"/>
          <w:rtl/>
          <w:lang w:bidi="ar-IQ"/>
        </w:rPr>
        <w:t xml:space="preserve"> </w:t>
      </w:r>
      <w:r w:rsidR="00B72C82" w:rsidRPr="00F444E7">
        <w:rPr>
          <w:rFonts w:ascii="Traditional Arabic" w:eastAsia="Times New Roman" w:hAnsi="Traditional Arabic" w:cs="Traditional Arabic"/>
          <w:sz w:val="32"/>
          <w:szCs w:val="32"/>
          <w:rtl/>
          <w:lang w:bidi="ar-IQ"/>
        </w:rPr>
        <w:t>ب</w:t>
      </w:r>
      <w:r w:rsidR="00727B8B" w:rsidRPr="00F444E7">
        <w:rPr>
          <w:rFonts w:ascii="Traditional Arabic" w:eastAsia="Times New Roman" w:hAnsi="Traditional Arabic" w:cs="Traditional Arabic"/>
          <w:sz w:val="32"/>
          <w:szCs w:val="32"/>
          <w:rtl/>
          <w:lang w:bidi="ar-IQ"/>
        </w:rPr>
        <w:t xml:space="preserve">تحقيق </w:t>
      </w:r>
      <w:r w:rsidR="00B72C82" w:rsidRPr="00F444E7">
        <w:rPr>
          <w:rFonts w:ascii="Traditional Arabic" w:eastAsia="Times New Roman" w:hAnsi="Traditional Arabic" w:cs="Traditional Arabic"/>
          <w:sz w:val="32"/>
          <w:szCs w:val="32"/>
          <w:rtl/>
          <w:lang w:bidi="ar-IQ"/>
        </w:rPr>
        <w:t xml:space="preserve">الهمزة </w:t>
      </w:r>
      <w:r w:rsidR="00727B8B" w:rsidRPr="00F444E7">
        <w:rPr>
          <w:rFonts w:ascii="Traditional Arabic" w:eastAsia="Times New Roman" w:hAnsi="Traditional Arabic" w:cs="Traditional Arabic"/>
          <w:sz w:val="32"/>
          <w:szCs w:val="32"/>
          <w:rtl/>
          <w:lang w:bidi="ar-IQ"/>
        </w:rPr>
        <w:t>الثانية وتسهيلها وكل منهما إدخال ألف الفصل بينهما</w:t>
      </w:r>
      <w:r w:rsidR="00F444E7" w:rsidRPr="00F444E7">
        <w:rPr>
          <w:rFonts w:ascii="Traditional Arabic" w:eastAsia="Times New Roman" w:hAnsi="Traditional Arabic" w:cs="Traditional Arabic"/>
          <w:sz w:val="32"/>
          <w:szCs w:val="32"/>
          <w:rtl/>
          <w:lang w:bidi="ar-IQ"/>
        </w:rPr>
        <w:t>.</w:t>
      </w:r>
      <w:r w:rsidR="00727B8B" w:rsidRPr="00F444E7">
        <w:rPr>
          <w:rFonts w:ascii="Traditional Arabic" w:eastAsia="Times New Roman" w:hAnsi="Traditional Arabic" w:cs="Traditional Arabic"/>
          <w:sz w:val="32"/>
          <w:szCs w:val="32"/>
          <w:rtl/>
          <w:lang w:bidi="ar-IQ"/>
        </w:rPr>
        <w:t xml:space="preserve"> وقرأها </w:t>
      </w:r>
      <w:r w:rsidR="00727B8B" w:rsidRPr="00F444E7">
        <w:rPr>
          <w:rFonts w:ascii="Traditional Arabic" w:eastAsia="Times New Roman" w:hAnsi="Traditional Arabic" w:cs="Traditional Arabic"/>
          <w:b/>
          <w:bCs/>
          <w:color w:val="7030A0"/>
          <w:sz w:val="32"/>
          <w:szCs w:val="32"/>
          <w:rtl/>
          <w:lang w:bidi="ar-IQ"/>
        </w:rPr>
        <w:t>ابن ذكوان</w:t>
      </w:r>
      <w:r w:rsidR="00727B8B" w:rsidRPr="00F444E7">
        <w:rPr>
          <w:rFonts w:ascii="Traditional Arabic" w:eastAsia="Times New Roman" w:hAnsi="Traditional Arabic" w:cs="Traditional Arabic"/>
          <w:color w:val="7030A0"/>
          <w:sz w:val="32"/>
          <w:szCs w:val="32"/>
          <w:rtl/>
          <w:lang w:bidi="ar-IQ"/>
        </w:rPr>
        <w:t xml:space="preserve"> </w:t>
      </w:r>
      <w:r w:rsidR="00727B8B" w:rsidRPr="00F444E7">
        <w:rPr>
          <w:rFonts w:ascii="Traditional Arabic" w:eastAsia="Times New Roman" w:hAnsi="Traditional Arabic" w:cs="Traditional Arabic"/>
          <w:sz w:val="32"/>
          <w:szCs w:val="32"/>
          <w:rtl/>
          <w:lang w:bidi="ar-IQ"/>
        </w:rPr>
        <w:t>بالتحقيق من غير إدخال كحفص</w:t>
      </w:r>
      <w:r w:rsidR="00F444E7" w:rsidRPr="00F444E7">
        <w:rPr>
          <w:rFonts w:ascii="Traditional Arabic" w:eastAsia="Times New Roman" w:hAnsi="Traditional Arabic" w:cs="Traditional Arabic"/>
          <w:sz w:val="32"/>
          <w:szCs w:val="32"/>
          <w:rtl/>
          <w:lang w:bidi="ar-IQ"/>
        </w:rPr>
        <w:t>.</w:t>
      </w:r>
      <w:r w:rsidR="00727B8B"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0253D6" w:rsidRPr="00F444E7">
        <w:rPr>
          <w:rFonts w:ascii="Traditional Arabic" w:eastAsia="Times New Roman" w:hAnsi="Traditional Arabic" w:cs="Traditional Arabic"/>
          <w:b/>
          <w:bCs/>
          <w:color w:val="FF0000"/>
          <w:sz w:val="32"/>
          <w:szCs w:val="32"/>
          <w:rtl/>
          <w:lang w:bidi="ar-IQ"/>
        </w:rPr>
        <w:t>لَ</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27B8B" w:rsidRPr="00F444E7">
        <w:rPr>
          <w:rFonts w:ascii="Traditional Arabic" w:eastAsia="Times New Roman" w:hAnsi="Traditional Arabic" w:cs="Traditional Arabic"/>
          <w:b/>
          <w:bCs/>
          <w:color w:val="C00000"/>
          <w:sz w:val="32"/>
          <w:szCs w:val="32"/>
          <w:rtl/>
          <w:lang w:bidi="ar-IQ"/>
        </w:rPr>
        <w:t>لهشام</w:t>
      </w:r>
      <w:r w:rsidR="00727B8B"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727B8B"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727B8B"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727B8B"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F31973" w:rsidRPr="00F444E7" w:rsidRDefault="00F31973"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74)</w:t>
      </w:r>
      <w:r w:rsidRPr="00F444E7">
        <w:rPr>
          <w:rFonts w:ascii="Traditional Arabic" w:eastAsia="Times New Roman" w:hAnsi="Traditional Arabic" w:cs="Traditional Arabic"/>
          <w:sz w:val="32"/>
          <w:szCs w:val="32"/>
          <w:rtl/>
          <w:lang w:bidi="ar-IQ"/>
        </w:rPr>
        <w:t xml:space="preserve"> </w:t>
      </w:r>
      <w:r w:rsidR="00D21758"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b/>
          <w:bCs/>
          <w:color w:val="FF0000"/>
          <w:sz w:val="32"/>
          <w:szCs w:val="32"/>
          <w:rtl/>
          <w:lang w:bidi="ar-IQ"/>
        </w:rPr>
        <w:t>وَجَاءتْهُ</w:t>
      </w:r>
      <w:r w:rsidR="00D2175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21758"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أَمْرُ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21758" w:rsidRPr="00F444E7">
        <w:rPr>
          <w:rFonts w:ascii="Traditional Arabic" w:eastAsia="Times New Roman" w:hAnsi="Traditional Arabic" w:cs="Traditional Arabic"/>
          <w:sz w:val="32"/>
          <w:szCs w:val="32"/>
          <w:rtl/>
          <w:lang w:bidi="ar-IQ"/>
        </w:rPr>
        <w:t xml:space="preserve">قرأها </w:t>
      </w:r>
      <w:r w:rsidR="00D21758" w:rsidRPr="00F444E7">
        <w:rPr>
          <w:rFonts w:ascii="Traditional Arabic" w:eastAsia="Times New Roman" w:hAnsi="Traditional Arabic" w:cs="Traditional Arabic"/>
          <w:b/>
          <w:bCs/>
          <w:color w:val="00B050"/>
          <w:sz w:val="32"/>
          <w:szCs w:val="32"/>
          <w:rtl/>
          <w:lang w:bidi="ar-IQ"/>
        </w:rPr>
        <w:t>ابن عامر الشامي</w:t>
      </w:r>
      <w:r w:rsidR="00D21758" w:rsidRPr="00F444E7">
        <w:rPr>
          <w:rFonts w:ascii="Traditional Arabic" w:eastAsia="Times New Roman" w:hAnsi="Traditional Arabic" w:cs="Traditional Arabic"/>
          <w:color w:val="00B050"/>
          <w:sz w:val="32"/>
          <w:szCs w:val="32"/>
          <w:rtl/>
          <w:lang w:bidi="ar-IQ"/>
        </w:rPr>
        <w:t xml:space="preserve"> </w:t>
      </w:r>
      <w:r w:rsidR="00D21758" w:rsidRPr="00F444E7">
        <w:rPr>
          <w:rFonts w:ascii="Traditional Arabic" w:eastAsia="Times New Roman" w:hAnsi="Traditional Arabic" w:cs="Traditional Arabic"/>
          <w:sz w:val="32"/>
          <w:szCs w:val="32"/>
          <w:rtl/>
          <w:lang w:bidi="ar-IQ"/>
        </w:rPr>
        <w:t>بتحقيق الهمزتين</w:t>
      </w:r>
      <w:r w:rsidR="00D94541"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sz w:val="32"/>
          <w:szCs w:val="32"/>
          <w:rtl/>
          <w:lang w:bidi="ar-IQ"/>
        </w:rPr>
        <w:t xml:space="preserve"> وإذا وقف </w:t>
      </w:r>
      <w:r w:rsidR="00D21758" w:rsidRPr="00F444E7">
        <w:rPr>
          <w:rFonts w:ascii="Traditional Arabic" w:eastAsia="Times New Roman" w:hAnsi="Traditional Arabic" w:cs="Traditional Arabic"/>
          <w:b/>
          <w:bCs/>
          <w:color w:val="C00000"/>
          <w:sz w:val="32"/>
          <w:szCs w:val="32"/>
          <w:rtl/>
          <w:lang w:bidi="ar-IQ"/>
        </w:rPr>
        <w:t>هشام</w:t>
      </w:r>
      <w:r w:rsidR="00D21758" w:rsidRPr="00F444E7">
        <w:rPr>
          <w:rFonts w:ascii="Traditional Arabic" w:eastAsia="Times New Roman" w:hAnsi="Traditional Arabic" w:cs="Traditional Arabic"/>
          <w:sz w:val="32"/>
          <w:szCs w:val="32"/>
          <w:rtl/>
          <w:lang w:bidi="ar-IQ"/>
        </w:rPr>
        <w:t xml:space="preserve"> على </w:t>
      </w:r>
      <w:r w:rsidR="00D21758" w:rsidRPr="00F444E7">
        <w:rPr>
          <w:rFonts w:ascii="Traditional Arabic" w:eastAsia="Times New Roman" w:hAnsi="Traditional Arabic" w:cs="Traditional Arabic"/>
          <w:b/>
          <w:bCs/>
          <w:sz w:val="32"/>
          <w:szCs w:val="32"/>
          <w:rtl/>
          <w:lang w:bidi="ar-IQ"/>
        </w:rPr>
        <w:t>(جاء)</w:t>
      </w:r>
      <w:r w:rsidR="00D21758" w:rsidRPr="00F444E7">
        <w:rPr>
          <w:rFonts w:ascii="Traditional Arabic" w:eastAsia="Times New Roman" w:hAnsi="Traditional Arabic" w:cs="Traditional Arabic"/>
          <w:sz w:val="32"/>
          <w:szCs w:val="32"/>
          <w:rtl/>
          <w:lang w:bidi="ar-IQ"/>
        </w:rPr>
        <w:t xml:space="preserve"> فله فيها إبدال الهمزة </w:t>
      </w:r>
      <w:r w:rsidR="00D94541"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b/>
          <w:bCs/>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وقرأ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b/>
          <w:bCs/>
          <w:sz w:val="32"/>
          <w:szCs w:val="32"/>
          <w:rtl/>
          <w:lang w:bidi="ar-IQ"/>
        </w:rPr>
        <w:t>(جاء)</w:t>
      </w:r>
      <w:r w:rsidR="004E104D"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0253D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77)</w:t>
      </w:r>
      <w:r w:rsidRPr="00F444E7">
        <w:rPr>
          <w:rFonts w:ascii="Traditional Arabic" w:eastAsia="Times New Roman" w:hAnsi="Traditional Arabic" w:cs="Traditional Arabic"/>
          <w:sz w:val="32"/>
          <w:szCs w:val="32"/>
          <w:rtl/>
          <w:lang w:bidi="ar-IQ"/>
        </w:rPr>
        <w:t xml:space="preserve"> </w:t>
      </w:r>
      <w:r w:rsidR="00D21758"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b/>
          <w:bCs/>
          <w:color w:val="FF0000"/>
          <w:sz w:val="32"/>
          <w:szCs w:val="32"/>
          <w:rtl/>
          <w:lang w:bidi="ar-IQ"/>
        </w:rPr>
        <w:t>جَاءتْ</w:t>
      </w:r>
      <w:r w:rsidR="00D2175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21758"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4E104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سِيء</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D2175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بإشمام كسرة السين الضم</w:t>
      </w:r>
      <w:r w:rsidR="00F444E7"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sz w:val="32"/>
          <w:szCs w:val="32"/>
          <w:rtl/>
          <w:lang w:bidi="ar-IQ"/>
        </w:rPr>
        <w:t xml:space="preserve"> وإذا وقف </w:t>
      </w:r>
      <w:r w:rsidR="00D21758" w:rsidRPr="00F444E7">
        <w:rPr>
          <w:rFonts w:ascii="Traditional Arabic" w:eastAsia="Times New Roman" w:hAnsi="Traditional Arabic" w:cs="Traditional Arabic"/>
          <w:b/>
          <w:bCs/>
          <w:color w:val="C00000"/>
          <w:sz w:val="32"/>
          <w:szCs w:val="32"/>
          <w:rtl/>
          <w:lang w:bidi="ar-IQ"/>
        </w:rPr>
        <w:t>هشام</w:t>
      </w:r>
      <w:r w:rsidR="00D21758" w:rsidRPr="00F444E7">
        <w:rPr>
          <w:rFonts w:ascii="Traditional Arabic" w:eastAsia="Times New Roman" w:hAnsi="Traditional Arabic" w:cs="Traditional Arabic"/>
          <w:sz w:val="32"/>
          <w:szCs w:val="32"/>
          <w:rtl/>
          <w:lang w:bidi="ar-IQ"/>
        </w:rPr>
        <w:t xml:space="preserve"> عليها فله فيها النقل والإدغام لأن الياء أصلية</w:t>
      </w:r>
      <w:r w:rsidR="00F444E7" w:rsidRPr="00F444E7">
        <w:rPr>
          <w:rFonts w:ascii="Traditional Arabic" w:eastAsia="Times New Roman" w:hAnsi="Traditional Arabic" w:cs="Traditional Arabic"/>
          <w:sz w:val="32"/>
          <w:szCs w:val="32"/>
          <w:rtl/>
          <w:lang w:bidi="ar-IQ"/>
        </w:rPr>
        <w:t>.</w:t>
      </w:r>
    </w:p>
    <w:p w:rsidR="00F31973" w:rsidRPr="00F444E7" w:rsidRDefault="00F31973"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78) </w:t>
      </w:r>
      <w:r w:rsidR="00D21758"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b/>
          <w:bCs/>
          <w:color w:val="FF0000"/>
          <w:sz w:val="32"/>
          <w:szCs w:val="32"/>
          <w:rtl/>
          <w:lang w:bidi="ar-IQ"/>
        </w:rPr>
        <w:t>وَجَاءهُ</w:t>
      </w:r>
      <w:r w:rsidR="00D2175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21758" w:rsidRPr="00F444E7">
        <w:rPr>
          <w:rFonts w:ascii="Traditional Arabic" w:eastAsia="Times New Roman" w:hAnsi="Traditional Arabic" w:cs="Traditional Arabic"/>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قرأها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4E104D" w:rsidRPr="00F444E7">
        <w:rPr>
          <w:rFonts w:ascii="Traditional Arabic" w:eastAsia="Times New Roman" w:hAnsi="Traditional Arabic" w:cs="Traditional Arabic"/>
          <w:b/>
          <w:bCs/>
          <w:sz w:val="32"/>
          <w:szCs w:val="32"/>
          <w:rtl/>
          <w:lang w:bidi="ar-IQ"/>
        </w:rPr>
        <w:t xml:space="preserve"> </w:t>
      </w:r>
      <w:r w:rsidR="00D21758"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b/>
          <w:bCs/>
          <w:color w:val="FF0000"/>
          <w:sz w:val="32"/>
          <w:szCs w:val="32"/>
          <w:rtl/>
          <w:lang w:bidi="ar-IQ"/>
        </w:rPr>
        <w:t>هَؤُلَاءِ</w:t>
      </w:r>
      <w:r w:rsidR="00D2175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21758" w:rsidRPr="00F444E7">
        <w:rPr>
          <w:rFonts w:ascii="Traditional Arabic" w:eastAsia="Times New Roman" w:hAnsi="Traditional Arabic" w:cs="Traditional Arabic"/>
          <w:sz w:val="32"/>
          <w:szCs w:val="32"/>
          <w:rtl/>
          <w:lang w:bidi="ar-IQ"/>
        </w:rPr>
        <w:t xml:space="preserve"> </w:t>
      </w:r>
      <w:r w:rsidR="00D21758" w:rsidRPr="00F444E7">
        <w:rPr>
          <w:rFonts w:ascii="Traditional Arabic" w:hAnsi="Traditional Arabic" w:cs="Traditional Arabic"/>
          <w:sz w:val="32"/>
          <w:szCs w:val="32"/>
          <w:rtl/>
          <w:lang w:bidi="ar-IQ"/>
        </w:rPr>
        <w:t xml:space="preserve">قرأها </w:t>
      </w:r>
      <w:r w:rsidR="00D21758" w:rsidRPr="00F444E7">
        <w:rPr>
          <w:rFonts w:ascii="Traditional Arabic" w:hAnsi="Traditional Arabic" w:cs="Traditional Arabic"/>
          <w:b/>
          <w:bCs/>
          <w:color w:val="C00000"/>
          <w:sz w:val="32"/>
          <w:szCs w:val="32"/>
          <w:rtl/>
          <w:lang w:bidi="ar-IQ"/>
        </w:rPr>
        <w:t>هشام</w:t>
      </w:r>
      <w:r w:rsidR="00D21758"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21758" w:rsidRPr="00F444E7">
        <w:rPr>
          <w:rFonts w:ascii="Traditional Arabic" w:hAnsi="Traditional Arabic" w:cs="Traditional Arabic"/>
          <w:sz w:val="32"/>
          <w:szCs w:val="32"/>
          <w:rtl/>
          <w:lang w:bidi="ar-IQ"/>
        </w:rPr>
        <w:t xml:space="preserve"> ثلاثة الإبدال </w:t>
      </w:r>
      <w:r w:rsidR="00D94541" w:rsidRPr="00F444E7">
        <w:rPr>
          <w:rFonts w:ascii="Traditional Arabic" w:hAnsi="Traditional Arabic" w:cs="Traditional Arabic"/>
          <w:sz w:val="32"/>
          <w:szCs w:val="32"/>
          <w:rtl/>
          <w:lang w:bidi="ar-IQ"/>
        </w:rPr>
        <w:t xml:space="preserve">بألف </w:t>
      </w:r>
      <w:r w:rsidR="00D2175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2175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2175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D21758" w:rsidRPr="00F444E7" w:rsidRDefault="00F31973" w:rsidP="004E10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82) </w:t>
      </w:r>
      <w:r w:rsidR="00D21758"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b/>
          <w:bCs/>
          <w:color w:val="FF0000"/>
          <w:sz w:val="32"/>
          <w:szCs w:val="32"/>
          <w:rtl/>
          <w:lang w:bidi="ar-IQ"/>
        </w:rPr>
        <w:t>جَاءَ أَمْرُنَا</w:t>
      </w:r>
      <w:r w:rsidR="00D2175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21758" w:rsidRPr="00F444E7">
        <w:rPr>
          <w:rFonts w:ascii="Traditional Arabic" w:eastAsia="Times New Roman" w:hAnsi="Traditional Arabic" w:cs="Traditional Arabic"/>
          <w:sz w:val="32"/>
          <w:szCs w:val="32"/>
          <w:rtl/>
          <w:lang w:bidi="ar-IQ"/>
        </w:rPr>
        <w:t xml:space="preserve"> قرأها </w:t>
      </w:r>
      <w:r w:rsidR="00D21758" w:rsidRPr="00F444E7">
        <w:rPr>
          <w:rFonts w:ascii="Traditional Arabic" w:eastAsia="Times New Roman" w:hAnsi="Traditional Arabic" w:cs="Traditional Arabic"/>
          <w:b/>
          <w:bCs/>
          <w:color w:val="00B050"/>
          <w:sz w:val="32"/>
          <w:szCs w:val="32"/>
          <w:rtl/>
          <w:lang w:bidi="ar-IQ"/>
        </w:rPr>
        <w:t>ابن عامر الشامي</w:t>
      </w:r>
      <w:r w:rsidR="00D21758" w:rsidRPr="00F444E7">
        <w:rPr>
          <w:rFonts w:ascii="Traditional Arabic" w:eastAsia="Times New Roman" w:hAnsi="Traditional Arabic" w:cs="Traditional Arabic"/>
          <w:color w:val="00B050"/>
          <w:sz w:val="32"/>
          <w:szCs w:val="32"/>
          <w:rtl/>
          <w:lang w:bidi="ar-IQ"/>
        </w:rPr>
        <w:t xml:space="preserve"> </w:t>
      </w:r>
      <w:r w:rsidR="00D21758" w:rsidRPr="00F444E7">
        <w:rPr>
          <w:rFonts w:ascii="Traditional Arabic" w:eastAsia="Times New Roman" w:hAnsi="Traditional Arabic" w:cs="Traditional Arabic"/>
          <w:sz w:val="32"/>
          <w:szCs w:val="32"/>
          <w:rtl/>
          <w:lang w:bidi="ar-IQ"/>
        </w:rPr>
        <w:t>بتحقيق الهمزتين</w:t>
      </w:r>
      <w:r w:rsidR="00D94541"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sz w:val="32"/>
          <w:szCs w:val="32"/>
          <w:rtl/>
          <w:lang w:bidi="ar-IQ"/>
        </w:rPr>
        <w:t xml:space="preserve"> وإذا وقف </w:t>
      </w:r>
      <w:r w:rsidR="00D21758" w:rsidRPr="00F444E7">
        <w:rPr>
          <w:rFonts w:ascii="Traditional Arabic" w:eastAsia="Times New Roman" w:hAnsi="Traditional Arabic" w:cs="Traditional Arabic"/>
          <w:b/>
          <w:bCs/>
          <w:color w:val="C00000"/>
          <w:sz w:val="32"/>
          <w:szCs w:val="32"/>
          <w:rtl/>
          <w:lang w:bidi="ar-IQ"/>
        </w:rPr>
        <w:t>هشام</w:t>
      </w:r>
      <w:r w:rsidR="00D21758" w:rsidRPr="00F444E7">
        <w:rPr>
          <w:rFonts w:ascii="Traditional Arabic" w:eastAsia="Times New Roman" w:hAnsi="Traditional Arabic" w:cs="Traditional Arabic"/>
          <w:sz w:val="32"/>
          <w:szCs w:val="32"/>
          <w:rtl/>
          <w:lang w:bidi="ar-IQ"/>
        </w:rPr>
        <w:t xml:space="preserve"> على </w:t>
      </w:r>
      <w:r w:rsidR="00D21758" w:rsidRPr="00F444E7">
        <w:rPr>
          <w:rFonts w:ascii="Traditional Arabic" w:eastAsia="Times New Roman" w:hAnsi="Traditional Arabic" w:cs="Traditional Arabic"/>
          <w:b/>
          <w:bCs/>
          <w:sz w:val="32"/>
          <w:szCs w:val="32"/>
          <w:rtl/>
          <w:lang w:bidi="ar-IQ"/>
        </w:rPr>
        <w:t>(جاء)</w:t>
      </w:r>
      <w:r w:rsidR="00D21758" w:rsidRPr="00F444E7">
        <w:rPr>
          <w:rFonts w:ascii="Traditional Arabic" w:eastAsia="Times New Roman" w:hAnsi="Traditional Arabic" w:cs="Traditional Arabic"/>
          <w:sz w:val="32"/>
          <w:szCs w:val="32"/>
          <w:rtl/>
          <w:lang w:bidi="ar-IQ"/>
        </w:rPr>
        <w:t xml:space="preserve"> فله فيها إبدال الهمزة </w:t>
      </w:r>
      <w:r w:rsidR="00D94541"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b/>
          <w:bCs/>
          <w:sz w:val="32"/>
          <w:szCs w:val="32"/>
          <w:rtl/>
          <w:lang w:bidi="ar-IQ"/>
        </w:rPr>
        <w:t xml:space="preserve"> </w:t>
      </w:r>
      <w:r w:rsidR="004E104D" w:rsidRPr="00F444E7">
        <w:rPr>
          <w:rFonts w:ascii="Traditional Arabic" w:eastAsia="Times New Roman" w:hAnsi="Traditional Arabic" w:cs="Traditional Arabic"/>
          <w:sz w:val="32"/>
          <w:szCs w:val="32"/>
          <w:rtl/>
          <w:lang w:bidi="ar-IQ"/>
        </w:rPr>
        <w:t xml:space="preserve">وقرأ </w:t>
      </w:r>
      <w:r w:rsidR="004E104D" w:rsidRPr="00F444E7">
        <w:rPr>
          <w:rFonts w:ascii="Traditional Arabic" w:eastAsia="Times New Roman" w:hAnsi="Traditional Arabic" w:cs="Traditional Arabic"/>
          <w:b/>
          <w:bCs/>
          <w:color w:val="7030A0"/>
          <w:sz w:val="32"/>
          <w:szCs w:val="32"/>
          <w:rtl/>
          <w:lang w:bidi="ar-IQ"/>
        </w:rPr>
        <w:t xml:space="preserve">ابن ذكوان </w:t>
      </w:r>
      <w:r w:rsidR="004E104D" w:rsidRPr="00F444E7">
        <w:rPr>
          <w:rFonts w:ascii="Traditional Arabic" w:eastAsia="Times New Roman" w:hAnsi="Traditional Arabic" w:cs="Traditional Arabic"/>
          <w:b/>
          <w:bCs/>
          <w:sz w:val="32"/>
          <w:szCs w:val="32"/>
          <w:rtl/>
          <w:lang w:bidi="ar-IQ"/>
        </w:rPr>
        <w:t>(جاء)</w:t>
      </w:r>
      <w:r w:rsidR="004E104D"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D2175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أَصَلاتُكَ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D2175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D94541" w:rsidRPr="00F444E7">
        <w:rPr>
          <w:rFonts w:ascii="Traditional Arabic" w:eastAsia="Times New Roman" w:hAnsi="Traditional Arabic" w:cs="Traditional Arabic"/>
          <w:sz w:val="32"/>
          <w:szCs w:val="32"/>
          <w:rtl/>
          <w:lang w:bidi="ar-IQ"/>
        </w:rPr>
        <w:t xml:space="preserve">زيادة واواً مفتوحة بعد اللام على </w:t>
      </w:r>
      <w:r w:rsidRPr="00F444E7">
        <w:rPr>
          <w:rFonts w:ascii="Traditional Arabic" w:eastAsia="Times New Roman" w:hAnsi="Traditional Arabic" w:cs="Traditional Arabic"/>
          <w:sz w:val="32"/>
          <w:szCs w:val="32"/>
          <w:rtl/>
          <w:lang w:bidi="ar-IQ"/>
        </w:rPr>
        <w:t>الجمع (</w:t>
      </w:r>
      <w:r w:rsidRPr="00F444E7">
        <w:rPr>
          <w:rFonts w:ascii="Traditional Arabic" w:eastAsia="Times New Roman" w:hAnsi="Traditional Arabic" w:cs="Traditional Arabic"/>
          <w:b/>
          <w:bCs/>
          <w:sz w:val="32"/>
          <w:szCs w:val="32"/>
          <w:rtl/>
          <w:lang w:bidi="ar-IQ"/>
        </w:rPr>
        <w:t>أصَلَوَاتُكَ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مَا نَشَا</w:t>
      </w:r>
      <w:r w:rsidR="00D21758" w:rsidRPr="00F444E7">
        <w:rPr>
          <w:rFonts w:ascii="Traditional Arabic" w:eastAsia="Times New Roman" w:hAnsi="Traditional Arabic" w:cs="Traditional Arabic"/>
          <w:b/>
          <w:bCs/>
          <w:color w:val="FF0000"/>
          <w:sz w:val="32"/>
          <w:szCs w:val="32"/>
          <w:rtl/>
          <w:lang w:bidi="ar-IQ"/>
        </w:rPr>
        <w:t>ؤُاْ</w:t>
      </w:r>
      <w:r w:rsidRPr="00F444E7">
        <w:rPr>
          <w:rFonts w:ascii="Traditional Arabic" w:eastAsia="Times New Roman" w:hAnsi="Traditional Arabic" w:cs="Traditional Arabic"/>
          <w:b/>
          <w:bCs/>
          <w:color w:val="FF0000"/>
          <w:sz w:val="32"/>
          <w:szCs w:val="32"/>
          <w:rtl/>
          <w:lang w:bidi="ar-IQ"/>
        </w:rPr>
        <w:t xml:space="preserve"> إِنَّكَ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21758" w:rsidRPr="00F444E7">
        <w:rPr>
          <w:rFonts w:ascii="Traditional Arabic" w:eastAsia="Times New Roman" w:hAnsi="Traditional Arabic" w:cs="Traditional Arabic"/>
          <w:sz w:val="32"/>
          <w:szCs w:val="32"/>
          <w:rtl/>
          <w:lang w:bidi="ar-IQ"/>
        </w:rPr>
        <w:t xml:space="preserve">قرأها </w:t>
      </w:r>
      <w:r w:rsidR="00D21758" w:rsidRPr="00F444E7">
        <w:rPr>
          <w:rFonts w:ascii="Traditional Arabic" w:eastAsia="Times New Roman" w:hAnsi="Traditional Arabic" w:cs="Traditional Arabic"/>
          <w:b/>
          <w:bCs/>
          <w:color w:val="00B050"/>
          <w:sz w:val="32"/>
          <w:szCs w:val="32"/>
          <w:rtl/>
          <w:lang w:bidi="ar-IQ"/>
        </w:rPr>
        <w:t>ابن عامر الشامي</w:t>
      </w:r>
      <w:r w:rsidR="00D21758" w:rsidRPr="00F444E7">
        <w:rPr>
          <w:rFonts w:ascii="Traditional Arabic" w:eastAsia="Times New Roman" w:hAnsi="Traditional Arabic" w:cs="Traditional Arabic"/>
          <w:color w:val="00B050"/>
          <w:sz w:val="32"/>
          <w:szCs w:val="32"/>
          <w:rtl/>
          <w:lang w:bidi="ar-IQ"/>
        </w:rPr>
        <w:t xml:space="preserve"> </w:t>
      </w:r>
      <w:r w:rsidR="00D21758" w:rsidRPr="00F444E7">
        <w:rPr>
          <w:rFonts w:ascii="Traditional Arabic" w:eastAsia="Times New Roman" w:hAnsi="Traditional Arabic" w:cs="Traditional Arabic"/>
          <w:sz w:val="32"/>
          <w:szCs w:val="32"/>
          <w:rtl/>
          <w:lang w:bidi="ar-IQ"/>
        </w:rPr>
        <w:t>بتحقيق الهمزتين</w:t>
      </w:r>
      <w:r w:rsidR="00D94541"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D21758" w:rsidRPr="00F444E7">
        <w:rPr>
          <w:rFonts w:ascii="Traditional Arabic" w:eastAsia="Times New Roman" w:hAnsi="Traditional Arabic" w:cs="Traditional Arabic"/>
          <w:sz w:val="32"/>
          <w:szCs w:val="32"/>
          <w:rtl/>
          <w:lang w:bidi="ar-IQ"/>
        </w:rPr>
        <w:t xml:space="preserve"> و</w:t>
      </w:r>
      <w:r w:rsidR="00D21758" w:rsidRPr="00F444E7">
        <w:rPr>
          <w:rFonts w:ascii="Traditional Arabic" w:eastAsia="Times New Roman" w:hAnsi="Traditional Arabic" w:cs="Traditional Arabic"/>
          <w:b/>
          <w:bCs/>
          <w:color w:val="C00000"/>
          <w:sz w:val="32"/>
          <w:szCs w:val="32"/>
          <w:rtl/>
          <w:lang w:bidi="ar-IQ"/>
        </w:rPr>
        <w:t>لهشام</w:t>
      </w:r>
      <w:r w:rsidR="00D21758" w:rsidRPr="00F444E7">
        <w:rPr>
          <w:rFonts w:ascii="Traditional Arabic" w:eastAsia="Times New Roman" w:hAnsi="Traditional Arabic" w:cs="Traditional Arabic"/>
          <w:sz w:val="32"/>
          <w:szCs w:val="32"/>
          <w:rtl/>
          <w:lang w:bidi="ar-IQ"/>
        </w:rPr>
        <w:t xml:space="preserve"> إذا وقف على </w:t>
      </w:r>
      <w:r w:rsidR="00D21758" w:rsidRPr="00F444E7">
        <w:rPr>
          <w:rFonts w:ascii="Traditional Arabic" w:eastAsia="Times New Roman" w:hAnsi="Traditional Arabic" w:cs="Traditional Arabic"/>
          <w:b/>
          <w:bCs/>
          <w:sz w:val="32"/>
          <w:szCs w:val="32"/>
          <w:rtl/>
          <w:lang w:bidi="ar-IQ"/>
        </w:rPr>
        <w:t>(نشاؤا)</w:t>
      </w:r>
      <w:r w:rsidR="00D21758" w:rsidRPr="00F444E7">
        <w:rPr>
          <w:rFonts w:ascii="Traditional Arabic" w:eastAsia="Times New Roman" w:hAnsi="Traditional Arabic" w:cs="Traditional Arabic"/>
          <w:sz w:val="32"/>
          <w:szCs w:val="32"/>
          <w:rtl/>
          <w:lang w:bidi="ar-IQ"/>
        </w:rPr>
        <w:t xml:space="preserve"> فله فيها اثنا عشر وجهاً</w:t>
      </w:r>
      <w:r w:rsidR="00997F91" w:rsidRPr="00F444E7">
        <w:rPr>
          <w:rFonts w:ascii="Traditional Arabic" w:eastAsia="Times New Roman" w:hAnsi="Traditional Arabic" w:cs="Traditional Arabic"/>
          <w:sz w:val="32"/>
          <w:szCs w:val="32"/>
          <w:rtl/>
          <w:lang w:bidi="ar-IQ"/>
        </w:rPr>
        <w:t xml:space="preserve"> لأن الهمزة رسمت على الواو</w:t>
      </w:r>
      <w:r w:rsidR="00997F91" w:rsidRPr="00F444E7">
        <w:rPr>
          <w:rFonts w:ascii="Traditional Arabic" w:eastAsia="Times New Roman" w:hAnsi="Traditional Arabic" w:cs="Traditional Arabic"/>
          <w:b/>
          <w:bCs/>
          <w:sz w:val="32"/>
          <w:szCs w:val="32"/>
          <w:rtl/>
          <w:lang w:bidi="ar-IQ"/>
        </w:rPr>
        <w:t xml:space="preserve"> </w:t>
      </w:r>
      <w:r w:rsidR="00997F91" w:rsidRPr="00F444E7">
        <w:rPr>
          <w:rFonts w:ascii="Traditional Arabic" w:hAnsi="Traditional Arabic" w:cs="Traditional Arabic"/>
          <w:sz w:val="32"/>
          <w:szCs w:val="32"/>
          <w:rtl/>
          <w:lang w:bidi="ar-IQ"/>
        </w:rPr>
        <w:t>وهي</w:t>
      </w:r>
      <w:r w:rsidR="00F444E7" w:rsidRPr="00F444E7">
        <w:rPr>
          <w:rFonts w:ascii="Traditional Arabic" w:hAnsi="Traditional Arabic" w:cs="Traditional Arabic"/>
          <w:sz w:val="32"/>
          <w:szCs w:val="32"/>
          <w:rtl/>
          <w:lang w:bidi="ar-IQ"/>
        </w:rPr>
        <w:t>:</w:t>
      </w:r>
      <w:r w:rsidR="00997F91"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997F91" w:rsidRPr="00F444E7">
        <w:rPr>
          <w:rFonts w:ascii="Traditional Arabic" w:hAnsi="Traditional Arabic" w:cs="Traditional Arabic"/>
          <w:sz w:val="32"/>
          <w:szCs w:val="32"/>
          <w:rtl/>
          <w:lang w:bidi="ar-IQ"/>
        </w:rPr>
        <w:t xml:space="preserve"> إبدالها ألفاً مع القصر والتوسط وال</w:t>
      </w:r>
      <w:r w:rsidR="00E10C4D"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997F91"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997F91"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997F91"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997F91"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997F91"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F31973" w:rsidRPr="00F444E7" w:rsidRDefault="00F31973" w:rsidP="00D9454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تَوْفِيقِي إِلاَّ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97F9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w:t>
      </w:r>
      <w:r w:rsidRPr="00F444E7">
        <w:rPr>
          <w:rFonts w:ascii="Traditional Arabic" w:eastAsia="Times New Roman" w:hAnsi="Traditional Arabic" w:cs="Traditional Arabic"/>
          <w:b/>
          <w:bCs/>
          <w:sz w:val="32"/>
          <w:szCs w:val="32"/>
          <w:rtl/>
          <w:lang w:bidi="ar-IQ"/>
        </w:rPr>
        <w:t>توفيقيَ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 xml:space="preserve"> </w:t>
      </w:r>
    </w:p>
    <w:p w:rsidR="00F31973" w:rsidRPr="00F444E7" w:rsidRDefault="00F31973" w:rsidP="00D945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أَرَهْطِي أَعَزَّ</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97F91"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بفتح الياء (</w:t>
      </w:r>
      <w:r w:rsidRPr="00F444E7">
        <w:rPr>
          <w:rFonts w:ascii="Traditional Arabic" w:eastAsia="Times New Roman" w:hAnsi="Traditional Arabic" w:cs="Traditional Arabic"/>
          <w:b/>
          <w:bCs/>
          <w:sz w:val="32"/>
          <w:szCs w:val="32"/>
          <w:rtl/>
          <w:lang w:bidi="ar-IQ"/>
        </w:rPr>
        <w:t>أرهطيَ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97F91" w:rsidRPr="00F444E7">
        <w:rPr>
          <w:rFonts w:ascii="Traditional Arabic" w:eastAsia="Times New Roman" w:hAnsi="Traditional Arabic" w:cs="Traditional Arabic"/>
          <w:sz w:val="32"/>
          <w:szCs w:val="32"/>
          <w:rtl/>
          <w:lang w:bidi="ar-IQ"/>
        </w:rPr>
        <w:t xml:space="preserve"> وقرأها </w:t>
      </w:r>
      <w:r w:rsidR="00997F91" w:rsidRPr="00F444E7">
        <w:rPr>
          <w:rFonts w:ascii="Traditional Arabic" w:eastAsia="Times New Roman" w:hAnsi="Traditional Arabic" w:cs="Traditional Arabic"/>
          <w:b/>
          <w:bCs/>
          <w:color w:val="C00000"/>
          <w:sz w:val="32"/>
          <w:szCs w:val="32"/>
          <w:rtl/>
          <w:lang w:bidi="ar-IQ"/>
        </w:rPr>
        <w:t>هشام</w:t>
      </w:r>
      <w:r w:rsidR="00D94541" w:rsidRPr="00F444E7">
        <w:rPr>
          <w:rFonts w:ascii="Traditional Arabic" w:eastAsia="Times New Roman" w:hAnsi="Traditional Arabic" w:cs="Traditional Arabic"/>
          <w:sz w:val="32"/>
          <w:szCs w:val="32"/>
          <w:rtl/>
          <w:lang w:bidi="ar-IQ"/>
        </w:rPr>
        <w:t xml:space="preserve"> بوجهين</w:t>
      </w:r>
      <w:r w:rsidR="00F444E7" w:rsidRPr="00F444E7">
        <w:rPr>
          <w:rFonts w:ascii="Traditional Arabic" w:eastAsia="Times New Roman" w:hAnsi="Traditional Arabic" w:cs="Traditional Arabic"/>
          <w:sz w:val="32"/>
          <w:szCs w:val="32"/>
          <w:rtl/>
          <w:lang w:bidi="ar-IQ"/>
        </w:rPr>
        <w:t>:</w:t>
      </w:r>
      <w:r w:rsidR="00D94541" w:rsidRPr="00F444E7">
        <w:rPr>
          <w:rFonts w:ascii="Traditional Arabic" w:eastAsia="Times New Roman" w:hAnsi="Traditional Arabic" w:cs="Traditional Arabic"/>
          <w:sz w:val="32"/>
          <w:szCs w:val="32"/>
          <w:rtl/>
          <w:lang w:bidi="ar-IQ"/>
        </w:rPr>
        <w:t xml:space="preserve"> </w:t>
      </w:r>
      <w:r w:rsidR="00997F91" w:rsidRPr="00F444E7">
        <w:rPr>
          <w:rFonts w:ascii="Traditional Arabic" w:eastAsia="Times New Roman" w:hAnsi="Traditional Arabic" w:cs="Traditional Arabic"/>
          <w:sz w:val="32"/>
          <w:szCs w:val="32"/>
          <w:rtl/>
          <w:lang w:bidi="ar-IQ"/>
        </w:rPr>
        <w:t>الإسكان والفتح</w:t>
      </w:r>
      <w:r w:rsidR="00F444E7" w:rsidRPr="00F444E7">
        <w:rPr>
          <w:rFonts w:ascii="Traditional Arabic" w:eastAsia="Times New Roman" w:hAnsi="Traditional Arabic" w:cs="Traditional Arabic"/>
          <w:sz w:val="32"/>
          <w:szCs w:val="32"/>
          <w:rtl/>
          <w:lang w:bidi="ar-IQ"/>
        </w:rPr>
        <w:t>،</w:t>
      </w:r>
      <w:r w:rsidR="00997F91" w:rsidRPr="00F444E7">
        <w:rPr>
          <w:rFonts w:ascii="Traditional Arabic" w:eastAsia="Times New Roman" w:hAnsi="Traditional Arabic" w:cs="Traditional Arabic"/>
          <w:sz w:val="32"/>
          <w:szCs w:val="32"/>
          <w:rtl/>
          <w:lang w:bidi="ar-IQ"/>
        </w:rPr>
        <w:t xml:space="preserve"> والفتح أشهر </w:t>
      </w:r>
      <w:r w:rsidR="00997F91" w:rsidRPr="00F444E7">
        <w:rPr>
          <w:rFonts w:ascii="Traditional Arabic" w:eastAsia="Times New Roman" w:hAnsi="Traditional Arabic" w:cs="Traditional Arabic"/>
          <w:sz w:val="32"/>
          <w:szCs w:val="32"/>
          <w:vertAlign w:val="superscript"/>
          <w:rtl/>
          <w:lang w:eastAsia="ar-SY" w:bidi="ar-SY"/>
        </w:rPr>
        <w:t>(</w:t>
      </w:r>
      <w:r w:rsidR="00997F91" w:rsidRPr="00F444E7">
        <w:rPr>
          <w:rFonts w:ascii="Traditional Arabic" w:eastAsia="Times New Roman" w:hAnsi="Traditional Arabic" w:cs="Traditional Arabic"/>
          <w:sz w:val="32"/>
          <w:szCs w:val="32"/>
          <w:vertAlign w:val="superscript"/>
          <w:rtl/>
          <w:lang w:eastAsia="ar-SY" w:bidi="ar-SY"/>
        </w:rPr>
        <w:footnoteReference w:id="222"/>
      </w:r>
      <w:r w:rsidR="00997F91"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وَاتَّخَذْتُمُوهُ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997F9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الذال في التاء (</w:t>
      </w:r>
      <w:r w:rsidRPr="00F444E7">
        <w:rPr>
          <w:rFonts w:ascii="Traditional Arabic" w:eastAsia="Times New Roman" w:hAnsi="Traditional Arabic" w:cs="Traditional Arabic"/>
          <w:b/>
          <w:bCs/>
          <w:sz w:val="32"/>
          <w:szCs w:val="32"/>
          <w:rtl/>
          <w:lang w:bidi="ar-IQ"/>
        </w:rPr>
        <w:t>وَاتَّخَتُّمُوهُ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97F91" w:rsidRPr="00F444E7" w:rsidRDefault="00F31973" w:rsidP="001D6EA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94) </w:t>
      </w:r>
      <w:r w:rsidR="00997F91" w:rsidRPr="00F444E7">
        <w:rPr>
          <w:rFonts w:ascii="Traditional Arabic" w:eastAsia="Times New Roman" w:hAnsi="Traditional Arabic" w:cs="Traditional Arabic"/>
          <w:sz w:val="32"/>
          <w:szCs w:val="32"/>
          <w:rtl/>
          <w:lang w:bidi="ar-IQ"/>
        </w:rPr>
        <w:t>﴿</w:t>
      </w:r>
      <w:r w:rsidR="00997F91" w:rsidRPr="00F444E7">
        <w:rPr>
          <w:rFonts w:ascii="Traditional Arabic" w:eastAsia="Times New Roman" w:hAnsi="Traditional Arabic" w:cs="Traditional Arabic"/>
          <w:b/>
          <w:bCs/>
          <w:color w:val="FF0000"/>
          <w:sz w:val="32"/>
          <w:szCs w:val="32"/>
          <w:rtl/>
          <w:lang w:bidi="ar-IQ"/>
        </w:rPr>
        <w:t>جَاءَ أَمْرُنَا</w:t>
      </w:r>
      <w:r w:rsidR="00997F9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97F91" w:rsidRPr="00F444E7">
        <w:rPr>
          <w:rFonts w:ascii="Traditional Arabic" w:eastAsia="Times New Roman" w:hAnsi="Traditional Arabic" w:cs="Traditional Arabic"/>
          <w:sz w:val="32"/>
          <w:szCs w:val="32"/>
          <w:rtl/>
          <w:lang w:bidi="ar-IQ"/>
        </w:rPr>
        <w:t xml:space="preserve"> قرأها </w:t>
      </w:r>
      <w:r w:rsidR="00997F91" w:rsidRPr="00F444E7">
        <w:rPr>
          <w:rFonts w:ascii="Traditional Arabic" w:eastAsia="Times New Roman" w:hAnsi="Traditional Arabic" w:cs="Traditional Arabic"/>
          <w:b/>
          <w:bCs/>
          <w:color w:val="00B050"/>
          <w:sz w:val="32"/>
          <w:szCs w:val="32"/>
          <w:rtl/>
          <w:lang w:bidi="ar-IQ"/>
        </w:rPr>
        <w:t>ابن عامر الشامي</w:t>
      </w:r>
      <w:r w:rsidR="00997F91" w:rsidRPr="00F444E7">
        <w:rPr>
          <w:rFonts w:ascii="Traditional Arabic" w:eastAsia="Times New Roman" w:hAnsi="Traditional Arabic" w:cs="Traditional Arabic"/>
          <w:color w:val="00B050"/>
          <w:sz w:val="32"/>
          <w:szCs w:val="32"/>
          <w:rtl/>
          <w:lang w:bidi="ar-IQ"/>
        </w:rPr>
        <w:t xml:space="preserve"> </w:t>
      </w:r>
      <w:r w:rsidR="00997F91" w:rsidRPr="00F444E7">
        <w:rPr>
          <w:rFonts w:ascii="Traditional Arabic" w:eastAsia="Times New Roman" w:hAnsi="Traditional Arabic" w:cs="Traditional Arabic"/>
          <w:sz w:val="32"/>
          <w:szCs w:val="32"/>
          <w:rtl/>
          <w:lang w:bidi="ar-IQ"/>
        </w:rPr>
        <w:t>بتحقيق الهمزتين</w:t>
      </w:r>
      <w:r w:rsidR="00D94541"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997F91" w:rsidRPr="00F444E7">
        <w:rPr>
          <w:rFonts w:ascii="Traditional Arabic" w:eastAsia="Times New Roman" w:hAnsi="Traditional Arabic" w:cs="Traditional Arabic"/>
          <w:sz w:val="32"/>
          <w:szCs w:val="32"/>
          <w:rtl/>
          <w:lang w:bidi="ar-IQ"/>
        </w:rPr>
        <w:t xml:space="preserve"> وإذا وقف </w:t>
      </w:r>
      <w:r w:rsidR="00997F91" w:rsidRPr="00F444E7">
        <w:rPr>
          <w:rFonts w:ascii="Traditional Arabic" w:eastAsia="Times New Roman" w:hAnsi="Traditional Arabic" w:cs="Traditional Arabic"/>
          <w:b/>
          <w:bCs/>
          <w:color w:val="C00000"/>
          <w:sz w:val="32"/>
          <w:szCs w:val="32"/>
          <w:rtl/>
          <w:lang w:bidi="ar-IQ"/>
        </w:rPr>
        <w:t>هشام</w:t>
      </w:r>
      <w:r w:rsidR="00997F91" w:rsidRPr="00F444E7">
        <w:rPr>
          <w:rFonts w:ascii="Traditional Arabic" w:eastAsia="Times New Roman" w:hAnsi="Traditional Arabic" w:cs="Traditional Arabic"/>
          <w:sz w:val="32"/>
          <w:szCs w:val="32"/>
          <w:rtl/>
          <w:lang w:bidi="ar-IQ"/>
        </w:rPr>
        <w:t xml:space="preserve"> على </w:t>
      </w:r>
      <w:r w:rsidR="00997F91" w:rsidRPr="00F444E7">
        <w:rPr>
          <w:rFonts w:ascii="Traditional Arabic" w:eastAsia="Times New Roman" w:hAnsi="Traditional Arabic" w:cs="Traditional Arabic"/>
          <w:b/>
          <w:bCs/>
          <w:sz w:val="32"/>
          <w:szCs w:val="32"/>
          <w:rtl/>
          <w:lang w:bidi="ar-IQ"/>
        </w:rPr>
        <w:t>(جاء)</w:t>
      </w:r>
      <w:r w:rsidR="00997F91" w:rsidRPr="00F444E7">
        <w:rPr>
          <w:rFonts w:ascii="Traditional Arabic" w:eastAsia="Times New Roman" w:hAnsi="Traditional Arabic" w:cs="Traditional Arabic"/>
          <w:sz w:val="32"/>
          <w:szCs w:val="32"/>
          <w:rtl/>
          <w:lang w:bidi="ar-IQ"/>
        </w:rPr>
        <w:t xml:space="preserve"> فله فيها إبدال الهمزة </w:t>
      </w:r>
      <w:r w:rsidR="00D94541"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997F91" w:rsidRPr="00F444E7">
        <w:rPr>
          <w:rFonts w:ascii="Traditional Arabic" w:eastAsia="Times New Roman" w:hAnsi="Traditional Arabic" w:cs="Traditional Arabic"/>
          <w:b/>
          <w:bCs/>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وقرأ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b/>
          <w:bCs/>
          <w:sz w:val="32"/>
          <w:szCs w:val="32"/>
          <w:rtl/>
          <w:lang w:bidi="ar-IQ"/>
        </w:rPr>
        <w:t>(جاء)</w:t>
      </w:r>
      <w:r w:rsidR="001D6EAA"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E154E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997F91"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97F91" w:rsidRPr="00F444E7">
        <w:rPr>
          <w:rFonts w:ascii="Traditional Arabic" w:eastAsia="Times New Roman" w:hAnsi="Traditional Arabic" w:cs="Traditional Arabic"/>
          <w:b/>
          <w:bCs/>
          <w:color w:val="FF0000"/>
          <w:sz w:val="32"/>
          <w:szCs w:val="32"/>
          <w:rtl/>
          <w:lang w:bidi="ar-IQ"/>
        </w:rPr>
        <w:t>بَعُدَتْ ثَمُود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154EB" w:rsidRPr="00F444E7">
        <w:rPr>
          <w:rFonts w:ascii="Traditional Arabic" w:eastAsia="Times New Roman" w:hAnsi="Traditional Arabic" w:cs="Traditional Arabic"/>
          <w:sz w:val="32"/>
          <w:szCs w:val="32"/>
          <w:rtl/>
          <w:lang w:bidi="ar-IQ"/>
        </w:rPr>
        <w:t xml:space="preserve">أدغم </w:t>
      </w:r>
      <w:r w:rsidR="00E154EB" w:rsidRPr="00F444E7">
        <w:rPr>
          <w:rFonts w:ascii="Traditional Arabic" w:eastAsia="Times New Roman" w:hAnsi="Traditional Arabic" w:cs="Traditional Arabic"/>
          <w:b/>
          <w:bCs/>
          <w:color w:val="00B050"/>
          <w:sz w:val="32"/>
          <w:szCs w:val="32"/>
          <w:rtl/>
          <w:lang w:bidi="ar-IQ"/>
        </w:rPr>
        <w:t>ابن عامر الشامي</w:t>
      </w:r>
      <w:r w:rsidR="00E154EB" w:rsidRPr="00F444E7">
        <w:rPr>
          <w:rFonts w:ascii="Traditional Arabic" w:eastAsia="Times New Roman" w:hAnsi="Traditional Arabic" w:cs="Traditional Arabic"/>
          <w:sz w:val="32"/>
          <w:szCs w:val="32"/>
          <w:rtl/>
          <w:lang w:bidi="ar-IQ"/>
        </w:rPr>
        <w:t xml:space="preserve"> التاء في الثاء (</w:t>
      </w:r>
      <w:r w:rsidR="00E154EB" w:rsidRPr="00F444E7">
        <w:rPr>
          <w:rFonts w:ascii="Traditional Arabic" w:eastAsia="Times New Roman" w:hAnsi="Traditional Arabic" w:cs="Traditional Arabic"/>
          <w:b/>
          <w:bCs/>
          <w:sz w:val="32"/>
          <w:szCs w:val="32"/>
          <w:rtl/>
          <w:lang w:bidi="ar-IQ"/>
        </w:rPr>
        <w:t>بعدثَّمود</w:t>
      </w:r>
      <w:r w:rsidR="00E154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E154E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أَنْبَاءِ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154EB" w:rsidRPr="00F444E7">
        <w:rPr>
          <w:rFonts w:ascii="Traditional Arabic" w:hAnsi="Traditional Arabic" w:cs="Traditional Arabic"/>
          <w:sz w:val="32"/>
          <w:szCs w:val="32"/>
          <w:rtl/>
          <w:lang w:bidi="ar-IQ"/>
        </w:rPr>
        <w:t xml:space="preserve">قرأها </w:t>
      </w:r>
      <w:r w:rsidR="00E154EB" w:rsidRPr="00F444E7">
        <w:rPr>
          <w:rFonts w:ascii="Traditional Arabic" w:hAnsi="Traditional Arabic" w:cs="Traditional Arabic"/>
          <w:b/>
          <w:bCs/>
          <w:color w:val="C00000"/>
          <w:sz w:val="32"/>
          <w:szCs w:val="32"/>
          <w:rtl/>
          <w:lang w:bidi="ar-IQ"/>
        </w:rPr>
        <w:t>هشام</w:t>
      </w:r>
      <w:r w:rsidR="00E154EB"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ثلاثة الإبدال </w:t>
      </w:r>
      <w:r w:rsidR="00D94541" w:rsidRPr="00F444E7">
        <w:rPr>
          <w:rFonts w:ascii="Traditional Arabic" w:hAnsi="Traditional Arabic" w:cs="Traditional Arabic"/>
          <w:sz w:val="32"/>
          <w:szCs w:val="32"/>
          <w:rtl/>
          <w:lang w:bidi="ar-IQ"/>
        </w:rPr>
        <w:t xml:space="preserve">بألف </w:t>
      </w:r>
      <w:r w:rsidR="00E154E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E154EB" w:rsidRPr="00F444E7" w:rsidRDefault="00F31973" w:rsidP="00E10C4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101) </w:t>
      </w:r>
      <w:r w:rsidR="00E154EB"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b/>
          <w:bCs/>
          <w:color w:val="FF0000"/>
          <w:sz w:val="32"/>
          <w:szCs w:val="32"/>
          <w:rtl/>
          <w:lang w:bidi="ar-IQ"/>
        </w:rPr>
        <w:t>شَيء</w:t>
      </w:r>
      <w:r w:rsidR="00E154EB" w:rsidRPr="00F444E7">
        <w:rPr>
          <w:rFonts w:ascii="Traditional Arabic" w:eastAsia="Times New Roman" w:hAnsi="Traditional Arabic" w:cs="Traditional Arabic"/>
          <w:b/>
          <w:bCs/>
          <w:sz w:val="32"/>
          <w:szCs w:val="32"/>
          <w:rtl/>
          <w:lang w:bidi="ar-IQ"/>
        </w:rPr>
        <w:t>ٍ</w:t>
      </w:r>
      <w:r w:rsidR="00E154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قرأها </w:t>
      </w:r>
      <w:r w:rsidR="00E154EB" w:rsidRPr="00F444E7">
        <w:rPr>
          <w:rFonts w:ascii="Traditional Arabic" w:eastAsia="Times New Roman" w:hAnsi="Traditional Arabic" w:cs="Traditional Arabic"/>
          <w:b/>
          <w:bCs/>
          <w:noProof/>
          <w:color w:val="C00000"/>
          <w:sz w:val="32"/>
          <w:szCs w:val="32"/>
          <w:rtl/>
          <w:lang w:eastAsia="ar-SA" w:bidi="ar-IQ"/>
        </w:rPr>
        <w:t>هشام</w:t>
      </w:r>
      <w:r w:rsidR="00E154E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154EB" w:rsidRPr="00F444E7">
        <w:rPr>
          <w:rFonts w:ascii="Traditional Arabic" w:eastAsia="Times New Roman" w:hAnsi="Traditional Arabic" w:cs="Traditional Arabic"/>
          <w:noProof/>
          <w:sz w:val="32"/>
          <w:szCs w:val="32"/>
          <w:rtl/>
          <w:lang w:eastAsia="ar-SA" w:bidi="ar-IQ"/>
        </w:rPr>
        <w:t xml:space="preserve"> </w:t>
      </w:r>
      <w:r w:rsidR="00E154E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b/>
          <w:bCs/>
          <w:sz w:val="32"/>
          <w:szCs w:val="32"/>
          <w:rtl/>
          <w:lang w:bidi="ar-IQ"/>
        </w:rPr>
        <w:t xml:space="preserve"> </w:t>
      </w:r>
      <w:r w:rsidR="00E154E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E154EB"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أَمْرُ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154EB" w:rsidRPr="00F444E7">
        <w:rPr>
          <w:rFonts w:ascii="Traditional Arabic" w:eastAsia="Times New Roman" w:hAnsi="Traditional Arabic" w:cs="Traditional Arabic"/>
          <w:sz w:val="32"/>
          <w:szCs w:val="32"/>
          <w:rtl/>
          <w:lang w:bidi="ar-IQ"/>
        </w:rPr>
        <w:t xml:space="preserve">قرأها </w:t>
      </w:r>
      <w:r w:rsidR="00E154EB" w:rsidRPr="00F444E7">
        <w:rPr>
          <w:rFonts w:ascii="Traditional Arabic" w:eastAsia="Times New Roman" w:hAnsi="Traditional Arabic" w:cs="Traditional Arabic"/>
          <w:b/>
          <w:bCs/>
          <w:color w:val="00B050"/>
          <w:sz w:val="32"/>
          <w:szCs w:val="32"/>
          <w:rtl/>
          <w:lang w:bidi="ar-IQ"/>
        </w:rPr>
        <w:t>ابن عامر الشامي</w:t>
      </w:r>
      <w:r w:rsidR="00E154EB" w:rsidRPr="00F444E7">
        <w:rPr>
          <w:rFonts w:ascii="Traditional Arabic" w:eastAsia="Times New Roman" w:hAnsi="Traditional Arabic" w:cs="Traditional Arabic"/>
          <w:color w:val="00B050"/>
          <w:sz w:val="32"/>
          <w:szCs w:val="32"/>
          <w:rtl/>
          <w:lang w:bidi="ar-IQ"/>
        </w:rPr>
        <w:t xml:space="preserve"> </w:t>
      </w:r>
      <w:r w:rsidR="00E154EB" w:rsidRPr="00F444E7">
        <w:rPr>
          <w:rFonts w:ascii="Traditional Arabic" w:eastAsia="Times New Roman" w:hAnsi="Traditional Arabic" w:cs="Traditional Arabic"/>
          <w:sz w:val="32"/>
          <w:szCs w:val="32"/>
          <w:rtl/>
          <w:lang w:bidi="ar-IQ"/>
        </w:rPr>
        <w:t>بتحقيق الهمزتين</w:t>
      </w:r>
      <w:r w:rsidR="00D94541"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وإذا وقف </w:t>
      </w:r>
      <w:r w:rsidR="00E154EB" w:rsidRPr="00F444E7">
        <w:rPr>
          <w:rFonts w:ascii="Traditional Arabic" w:eastAsia="Times New Roman" w:hAnsi="Traditional Arabic" w:cs="Traditional Arabic"/>
          <w:b/>
          <w:bCs/>
          <w:color w:val="C00000"/>
          <w:sz w:val="32"/>
          <w:szCs w:val="32"/>
          <w:rtl/>
          <w:lang w:bidi="ar-IQ"/>
        </w:rPr>
        <w:t>هشام</w:t>
      </w:r>
      <w:r w:rsidR="00E154EB" w:rsidRPr="00F444E7">
        <w:rPr>
          <w:rFonts w:ascii="Traditional Arabic" w:eastAsia="Times New Roman" w:hAnsi="Traditional Arabic" w:cs="Traditional Arabic"/>
          <w:sz w:val="32"/>
          <w:szCs w:val="32"/>
          <w:rtl/>
          <w:lang w:bidi="ar-IQ"/>
        </w:rPr>
        <w:t xml:space="preserve"> على </w:t>
      </w:r>
      <w:r w:rsidR="00E154EB" w:rsidRPr="00F444E7">
        <w:rPr>
          <w:rFonts w:ascii="Traditional Arabic" w:eastAsia="Times New Roman" w:hAnsi="Traditional Arabic" w:cs="Traditional Arabic"/>
          <w:b/>
          <w:bCs/>
          <w:sz w:val="32"/>
          <w:szCs w:val="32"/>
          <w:rtl/>
          <w:lang w:bidi="ar-IQ"/>
        </w:rPr>
        <w:t>(جاء)</w:t>
      </w:r>
      <w:r w:rsidR="00E154EB" w:rsidRPr="00F444E7">
        <w:rPr>
          <w:rFonts w:ascii="Traditional Arabic" w:eastAsia="Times New Roman" w:hAnsi="Traditional Arabic" w:cs="Traditional Arabic"/>
          <w:sz w:val="32"/>
          <w:szCs w:val="32"/>
          <w:rtl/>
          <w:lang w:bidi="ar-IQ"/>
        </w:rPr>
        <w:t xml:space="preserve"> فله فيها إب</w:t>
      </w:r>
      <w:r w:rsidR="00E10C4D" w:rsidRPr="00F444E7">
        <w:rPr>
          <w:rFonts w:ascii="Traditional Arabic" w:eastAsia="Times New Roman" w:hAnsi="Traditional Arabic" w:cs="Traditional Arabic"/>
          <w:sz w:val="32"/>
          <w:szCs w:val="32"/>
          <w:rtl/>
          <w:lang w:bidi="ar-IQ"/>
        </w:rPr>
        <w:t>دال الهمزة مع القصر والتوسط والطول</w:t>
      </w:r>
      <w:r w:rsidR="00F444E7"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b/>
          <w:bCs/>
          <w:sz w:val="32"/>
          <w:szCs w:val="32"/>
          <w:rtl/>
          <w:lang w:bidi="ar-IQ"/>
        </w:rPr>
        <w:t>(جاء)</w:t>
      </w:r>
      <w:r w:rsidR="001D6EAA"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1D6EAA" w:rsidRPr="00F444E7">
        <w:rPr>
          <w:rFonts w:ascii="Traditional Arabic" w:eastAsia="Times New Roman" w:hAnsi="Traditional Arabic" w:cs="Traditional Arabic"/>
          <w:b/>
          <w:bCs/>
          <w:sz w:val="32"/>
          <w:szCs w:val="32"/>
          <w:rtl/>
          <w:lang w:bidi="ar-IQ"/>
        </w:rPr>
        <w:t xml:space="preserve"> </w:t>
      </w:r>
      <w:r w:rsidR="00E154EB"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b/>
          <w:bCs/>
          <w:color w:val="FF0000"/>
          <w:sz w:val="32"/>
          <w:szCs w:val="32"/>
          <w:rtl/>
          <w:lang w:bidi="ar-IQ"/>
        </w:rPr>
        <w:t>زَادُوهُمْ</w:t>
      </w:r>
      <w:r w:rsidR="00E154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D94541" w:rsidRPr="00F444E7">
        <w:rPr>
          <w:rFonts w:ascii="Traditional Arabic" w:eastAsia="Times New Roman" w:hAnsi="Traditional Arabic" w:cs="Traditional Arabic"/>
          <w:sz w:val="32"/>
          <w:szCs w:val="32"/>
          <w:rtl/>
          <w:lang w:bidi="ar-IQ"/>
        </w:rPr>
        <w:t>قرأها</w:t>
      </w:r>
      <w:r w:rsidR="00E154EB" w:rsidRPr="00F444E7">
        <w:rPr>
          <w:rFonts w:ascii="Traditional Arabic" w:eastAsia="Times New Roman" w:hAnsi="Traditional Arabic" w:cs="Traditional Arabic"/>
          <w:sz w:val="32"/>
          <w:szCs w:val="32"/>
          <w:rtl/>
          <w:lang w:bidi="ar-IQ"/>
        </w:rPr>
        <w:t xml:space="preserve"> </w:t>
      </w:r>
      <w:r w:rsidR="00E154EB" w:rsidRPr="00F444E7">
        <w:rPr>
          <w:rFonts w:ascii="Traditional Arabic" w:eastAsia="Times New Roman" w:hAnsi="Traditional Arabic" w:cs="Traditional Arabic"/>
          <w:b/>
          <w:bCs/>
          <w:color w:val="7030A0"/>
          <w:sz w:val="32"/>
          <w:szCs w:val="32"/>
          <w:rtl/>
          <w:lang w:bidi="ar-IQ"/>
        </w:rPr>
        <w:t>ابن ذكوان</w:t>
      </w:r>
      <w:r w:rsidR="00E154EB" w:rsidRPr="00F444E7">
        <w:rPr>
          <w:rFonts w:ascii="Traditional Arabic" w:eastAsia="Times New Roman" w:hAnsi="Traditional Arabic" w:cs="Traditional Arabic"/>
          <w:color w:val="7030A0"/>
          <w:sz w:val="32"/>
          <w:szCs w:val="32"/>
          <w:rtl/>
          <w:lang w:bidi="ar-IQ"/>
        </w:rPr>
        <w:t xml:space="preserve"> </w:t>
      </w:r>
      <w:r w:rsidR="00E154EB" w:rsidRPr="00F444E7">
        <w:rPr>
          <w:rFonts w:ascii="Traditional Arabic" w:eastAsia="Times New Roman" w:hAnsi="Traditional Arabic" w:cs="Traditional Arabic"/>
          <w:sz w:val="32"/>
          <w:szCs w:val="32"/>
          <w:rtl/>
          <w:lang w:bidi="ar-IQ"/>
        </w:rPr>
        <w:t xml:space="preserve">بخلف عنه </w:t>
      </w:r>
      <w:r w:rsidR="00D945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1D6EAA" w:rsidRPr="00F444E7" w:rsidRDefault="00F31973" w:rsidP="001D6E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107) </w:t>
      </w:r>
      <w:r w:rsidR="00E154EB"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b/>
          <w:bCs/>
          <w:color w:val="FF0000"/>
          <w:sz w:val="32"/>
          <w:szCs w:val="32"/>
          <w:rtl/>
          <w:lang w:bidi="ar-IQ"/>
        </w:rPr>
        <w:t>شَاءَ</w:t>
      </w:r>
      <w:r w:rsidR="00E154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E154EB" w:rsidRPr="00F444E7">
        <w:rPr>
          <w:rFonts w:ascii="Traditional Arabic" w:hAnsi="Traditional Arabic" w:cs="Traditional Arabic"/>
          <w:sz w:val="32"/>
          <w:szCs w:val="32"/>
          <w:rtl/>
          <w:lang w:bidi="ar-IQ"/>
        </w:rPr>
        <w:t xml:space="preserve">قرأها </w:t>
      </w:r>
      <w:r w:rsidR="00E154EB" w:rsidRPr="00F444E7">
        <w:rPr>
          <w:rFonts w:ascii="Traditional Arabic" w:hAnsi="Traditional Arabic" w:cs="Traditional Arabic"/>
          <w:b/>
          <w:bCs/>
          <w:color w:val="C00000"/>
          <w:sz w:val="32"/>
          <w:szCs w:val="32"/>
          <w:rtl/>
          <w:lang w:bidi="ar-IQ"/>
        </w:rPr>
        <w:t>هشام</w:t>
      </w:r>
      <w:r w:rsidR="00E154EB" w:rsidRPr="00F444E7">
        <w:rPr>
          <w:rFonts w:ascii="Traditional Arabic" w:hAnsi="Traditional Arabic" w:cs="Traditional Arabic"/>
          <w:sz w:val="32"/>
          <w:szCs w:val="32"/>
          <w:rtl/>
          <w:lang w:bidi="ar-IQ"/>
        </w:rPr>
        <w:t xml:space="preserve"> عند الوقف بإبدال الهمزة </w:t>
      </w:r>
      <w:r w:rsidR="00D94541"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1D6EAA" w:rsidRPr="00F444E7" w:rsidRDefault="00F31973" w:rsidP="000253D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108) </w:t>
      </w:r>
      <w:r w:rsidR="000253D6" w:rsidRPr="00F444E7">
        <w:rPr>
          <w:rFonts w:ascii="Traditional Arabic" w:eastAsia="Times New Roman" w:hAnsi="Traditional Arabic" w:cs="Traditional Arabic"/>
          <w:sz w:val="32"/>
          <w:szCs w:val="32"/>
          <w:rtl/>
          <w:lang w:bidi="ar-IQ"/>
        </w:rPr>
        <w:t>﴿</w:t>
      </w:r>
      <w:r w:rsidR="000253D6" w:rsidRPr="00F444E7">
        <w:rPr>
          <w:rFonts w:ascii="Traditional Arabic" w:eastAsia="Times New Roman" w:hAnsi="Traditional Arabic" w:cs="Traditional Arabic"/>
          <w:b/>
          <w:bCs/>
          <w:color w:val="FF0000"/>
          <w:sz w:val="32"/>
          <w:szCs w:val="32"/>
          <w:rtl/>
          <w:lang w:bidi="ar-IQ"/>
        </w:rPr>
        <w:t>سُعِدُوا</w:t>
      </w:r>
      <w:r w:rsidR="000253D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253D6" w:rsidRPr="00F444E7">
        <w:rPr>
          <w:rFonts w:ascii="Traditional Arabic" w:eastAsia="Times New Roman" w:hAnsi="Traditional Arabic" w:cs="Traditional Arabic"/>
          <w:sz w:val="32"/>
          <w:szCs w:val="32"/>
          <w:rtl/>
          <w:lang w:bidi="ar-IQ"/>
        </w:rPr>
        <w:t xml:space="preserve"> قرأها </w:t>
      </w:r>
      <w:r w:rsidR="000253D6" w:rsidRPr="00F444E7">
        <w:rPr>
          <w:rFonts w:ascii="Traditional Arabic" w:eastAsia="Times New Roman" w:hAnsi="Traditional Arabic" w:cs="Traditional Arabic"/>
          <w:b/>
          <w:bCs/>
          <w:color w:val="00B050"/>
          <w:sz w:val="32"/>
          <w:szCs w:val="32"/>
          <w:rtl/>
          <w:lang w:bidi="ar-IQ"/>
        </w:rPr>
        <w:t>ابن عامر الشامي</w:t>
      </w:r>
      <w:r w:rsidR="000253D6" w:rsidRPr="00F444E7">
        <w:rPr>
          <w:rFonts w:ascii="Traditional Arabic" w:eastAsia="Times New Roman" w:hAnsi="Traditional Arabic" w:cs="Traditional Arabic"/>
          <w:color w:val="00B050"/>
          <w:sz w:val="32"/>
          <w:szCs w:val="32"/>
          <w:rtl/>
          <w:lang w:bidi="ar-IQ"/>
        </w:rPr>
        <w:t xml:space="preserve"> </w:t>
      </w:r>
      <w:r w:rsidR="000253D6" w:rsidRPr="00F444E7">
        <w:rPr>
          <w:rFonts w:ascii="Traditional Arabic" w:eastAsia="Times New Roman" w:hAnsi="Traditional Arabic" w:cs="Traditional Arabic"/>
          <w:sz w:val="32"/>
          <w:szCs w:val="32"/>
          <w:rtl/>
          <w:lang w:bidi="ar-IQ"/>
        </w:rPr>
        <w:t xml:space="preserve">بفتح السين </w:t>
      </w:r>
      <w:r w:rsidR="000253D6" w:rsidRPr="00F444E7">
        <w:rPr>
          <w:rFonts w:ascii="Traditional Arabic" w:eastAsia="Times New Roman" w:hAnsi="Traditional Arabic" w:cs="Traditional Arabic"/>
          <w:b/>
          <w:bCs/>
          <w:sz w:val="32"/>
          <w:szCs w:val="32"/>
          <w:rtl/>
          <w:lang w:bidi="ar-IQ"/>
        </w:rPr>
        <w:t>(سَعِدُوا)</w:t>
      </w:r>
      <w:r w:rsidR="00F444E7" w:rsidRPr="00F444E7">
        <w:rPr>
          <w:rFonts w:ascii="Traditional Arabic" w:eastAsia="Times New Roman" w:hAnsi="Traditional Arabic" w:cs="Traditional Arabic"/>
          <w:sz w:val="32"/>
          <w:szCs w:val="32"/>
          <w:rtl/>
          <w:lang w:bidi="ar-IQ"/>
        </w:rPr>
        <w:t>.</w:t>
      </w:r>
      <w:r w:rsidR="000253D6" w:rsidRPr="00F444E7">
        <w:rPr>
          <w:rFonts w:ascii="Traditional Arabic" w:eastAsia="Times New Roman" w:hAnsi="Traditional Arabic" w:cs="Traditional Arabic"/>
          <w:sz w:val="32"/>
          <w:szCs w:val="32"/>
          <w:rtl/>
          <w:lang w:bidi="ar-IQ"/>
        </w:rPr>
        <w:t xml:space="preserve"> </w:t>
      </w:r>
      <w:r w:rsidR="00E154EB"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b/>
          <w:bCs/>
          <w:color w:val="FF0000"/>
          <w:sz w:val="32"/>
          <w:szCs w:val="32"/>
          <w:rtl/>
          <w:lang w:bidi="ar-IQ"/>
        </w:rPr>
        <w:t>شَاءَ</w:t>
      </w:r>
      <w:r w:rsidR="00E154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E154EB" w:rsidRPr="00F444E7">
        <w:rPr>
          <w:rFonts w:ascii="Traditional Arabic" w:hAnsi="Traditional Arabic" w:cs="Traditional Arabic"/>
          <w:sz w:val="32"/>
          <w:szCs w:val="32"/>
          <w:rtl/>
          <w:lang w:bidi="ar-IQ"/>
        </w:rPr>
        <w:t xml:space="preserve">قرأها </w:t>
      </w:r>
      <w:r w:rsidR="00E154EB" w:rsidRPr="00F444E7">
        <w:rPr>
          <w:rFonts w:ascii="Traditional Arabic" w:hAnsi="Traditional Arabic" w:cs="Traditional Arabic"/>
          <w:b/>
          <w:bCs/>
          <w:color w:val="C00000"/>
          <w:sz w:val="32"/>
          <w:szCs w:val="32"/>
          <w:rtl/>
          <w:lang w:bidi="ar-IQ"/>
        </w:rPr>
        <w:t>هشام</w:t>
      </w:r>
      <w:r w:rsidR="00E154EB" w:rsidRPr="00F444E7">
        <w:rPr>
          <w:rFonts w:ascii="Traditional Arabic" w:hAnsi="Traditional Arabic" w:cs="Traditional Arabic"/>
          <w:sz w:val="32"/>
          <w:szCs w:val="32"/>
          <w:rtl/>
          <w:lang w:bidi="ar-IQ"/>
        </w:rPr>
        <w:t xml:space="preserve"> عند الوقف بإبدال الهمزة </w:t>
      </w:r>
      <w:r w:rsidR="00D94541"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E261BE" w:rsidRPr="00F444E7">
        <w:rPr>
          <w:rFonts w:ascii="Traditional Arabic" w:eastAsia="Times New Roman" w:hAnsi="Traditional Arabic" w:cs="Traditional Arabic"/>
          <w:sz w:val="32"/>
          <w:szCs w:val="32"/>
          <w:rtl/>
          <w:lang w:bidi="ar-IQ"/>
        </w:rPr>
        <w:t xml:space="preserve"> </w:t>
      </w:r>
    </w:p>
    <w:p w:rsidR="00E154EB" w:rsidRPr="00F444E7" w:rsidRDefault="00F31973" w:rsidP="001D6E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109) </w:t>
      </w:r>
      <w:r w:rsidR="00E154EB"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b/>
          <w:bCs/>
          <w:color w:val="FF0000"/>
          <w:sz w:val="32"/>
          <w:szCs w:val="32"/>
          <w:rtl/>
          <w:lang w:bidi="ar-IQ"/>
        </w:rPr>
        <w:t>هَؤُلَاءِ</w:t>
      </w:r>
      <w:r w:rsidR="00E154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E154EB" w:rsidRPr="00F444E7">
        <w:rPr>
          <w:rFonts w:ascii="Traditional Arabic" w:hAnsi="Traditional Arabic" w:cs="Traditional Arabic"/>
          <w:sz w:val="32"/>
          <w:szCs w:val="32"/>
          <w:rtl/>
          <w:lang w:bidi="ar-IQ"/>
        </w:rPr>
        <w:t xml:space="preserve">قرأها </w:t>
      </w:r>
      <w:r w:rsidR="00E154EB" w:rsidRPr="00F444E7">
        <w:rPr>
          <w:rFonts w:ascii="Traditional Arabic" w:hAnsi="Traditional Arabic" w:cs="Traditional Arabic"/>
          <w:b/>
          <w:bCs/>
          <w:color w:val="C00000"/>
          <w:sz w:val="32"/>
          <w:szCs w:val="32"/>
          <w:rtl/>
          <w:lang w:bidi="ar-IQ"/>
        </w:rPr>
        <w:t>هشام</w:t>
      </w:r>
      <w:r w:rsidR="00E154EB"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ثلاثة الإبدال </w:t>
      </w:r>
      <w:r w:rsidR="00D94541" w:rsidRPr="00F444E7">
        <w:rPr>
          <w:rFonts w:ascii="Traditional Arabic" w:hAnsi="Traditional Arabic" w:cs="Traditional Arabic"/>
          <w:sz w:val="32"/>
          <w:szCs w:val="32"/>
          <w:rtl/>
          <w:lang w:bidi="ar-IQ"/>
        </w:rPr>
        <w:t xml:space="preserve">بألف </w:t>
      </w:r>
      <w:r w:rsidR="00E154E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E154EB" w:rsidRPr="00F444E7" w:rsidRDefault="00F31973" w:rsidP="00E154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113) </w:t>
      </w:r>
      <w:r w:rsidR="00E154EB"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b/>
          <w:bCs/>
          <w:color w:val="FF0000"/>
          <w:sz w:val="32"/>
          <w:szCs w:val="32"/>
          <w:rtl/>
          <w:lang w:bidi="ar-IQ"/>
        </w:rPr>
        <w:t>أَولِيَاءَ</w:t>
      </w:r>
      <w:r w:rsidR="00E154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E154EB" w:rsidRPr="00F444E7">
        <w:rPr>
          <w:rFonts w:ascii="Traditional Arabic" w:hAnsi="Traditional Arabic" w:cs="Traditional Arabic"/>
          <w:sz w:val="32"/>
          <w:szCs w:val="32"/>
          <w:rtl/>
          <w:lang w:bidi="ar-IQ"/>
        </w:rPr>
        <w:t xml:space="preserve">قرأها </w:t>
      </w:r>
      <w:r w:rsidR="00E154EB" w:rsidRPr="00F444E7">
        <w:rPr>
          <w:rFonts w:ascii="Traditional Arabic" w:hAnsi="Traditional Arabic" w:cs="Traditional Arabic"/>
          <w:b/>
          <w:bCs/>
          <w:color w:val="C00000"/>
          <w:sz w:val="32"/>
          <w:szCs w:val="32"/>
          <w:rtl/>
          <w:lang w:bidi="ar-IQ"/>
        </w:rPr>
        <w:t>هشام</w:t>
      </w:r>
      <w:r w:rsidR="00E154EB" w:rsidRPr="00F444E7">
        <w:rPr>
          <w:rFonts w:ascii="Traditional Arabic" w:hAnsi="Traditional Arabic" w:cs="Traditional Arabic"/>
          <w:sz w:val="32"/>
          <w:szCs w:val="32"/>
          <w:rtl/>
          <w:lang w:bidi="ar-IQ"/>
        </w:rPr>
        <w:t xml:space="preserve"> عند الوقف بإبدال الهمزة </w:t>
      </w:r>
      <w:r w:rsidR="00E261BE"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p>
    <w:p w:rsidR="001D6EAA" w:rsidRPr="00F444E7" w:rsidRDefault="00F31973" w:rsidP="001D6E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00E154EB"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00E154EB"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b/>
          <w:bCs/>
          <w:color w:val="FF0000"/>
          <w:sz w:val="32"/>
          <w:szCs w:val="32"/>
          <w:rtl/>
          <w:lang w:bidi="ar-IQ"/>
        </w:rPr>
        <w:t>شَاءَ</w:t>
      </w:r>
      <w:r w:rsidR="00E154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E154EB" w:rsidRPr="00F444E7">
        <w:rPr>
          <w:rFonts w:ascii="Traditional Arabic" w:hAnsi="Traditional Arabic" w:cs="Traditional Arabic"/>
          <w:sz w:val="32"/>
          <w:szCs w:val="32"/>
          <w:rtl/>
          <w:lang w:bidi="ar-IQ"/>
        </w:rPr>
        <w:t xml:space="preserve">قرأها </w:t>
      </w:r>
      <w:r w:rsidR="00E154EB" w:rsidRPr="00F444E7">
        <w:rPr>
          <w:rFonts w:ascii="Traditional Arabic" w:hAnsi="Traditional Arabic" w:cs="Traditional Arabic"/>
          <w:b/>
          <w:bCs/>
          <w:color w:val="C00000"/>
          <w:sz w:val="32"/>
          <w:szCs w:val="32"/>
          <w:rtl/>
          <w:lang w:bidi="ar-IQ"/>
        </w:rPr>
        <w:t>هشام</w:t>
      </w:r>
      <w:r w:rsidR="00E154EB" w:rsidRPr="00F444E7">
        <w:rPr>
          <w:rFonts w:ascii="Traditional Arabic" w:hAnsi="Traditional Arabic" w:cs="Traditional Arabic"/>
          <w:sz w:val="32"/>
          <w:szCs w:val="32"/>
          <w:rtl/>
          <w:lang w:bidi="ar-IQ"/>
        </w:rPr>
        <w:t xml:space="preserve"> عند الوقف بإبدال الهمزة </w:t>
      </w:r>
      <w:r w:rsidR="00E261BE"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E154EB"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1D6EA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أَنْبَاءِ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154EB" w:rsidRPr="00F444E7">
        <w:rPr>
          <w:rFonts w:ascii="Traditional Arabic" w:hAnsi="Traditional Arabic" w:cs="Traditional Arabic"/>
          <w:sz w:val="32"/>
          <w:szCs w:val="32"/>
          <w:rtl/>
          <w:lang w:bidi="ar-IQ"/>
        </w:rPr>
        <w:t xml:space="preserve">قرأها </w:t>
      </w:r>
      <w:r w:rsidR="00E154EB" w:rsidRPr="00F444E7">
        <w:rPr>
          <w:rFonts w:ascii="Traditional Arabic" w:hAnsi="Traditional Arabic" w:cs="Traditional Arabic"/>
          <w:b/>
          <w:bCs/>
          <w:color w:val="C00000"/>
          <w:sz w:val="32"/>
          <w:szCs w:val="32"/>
          <w:rtl/>
          <w:lang w:bidi="ar-IQ"/>
        </w:rPr>
        <w:t>هشام</w:t>
      </w:r>
      <w:r w:rsidR="00E154EB"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ثلاثة الإبدال </w:t>
      </w:r>
      <w:r w:rsidR="00E261BE" w:rsidRPr="00F444E7">
        <w:rPr>
          <w:rFonts w:ascii="Traditional Arabic" w:hAnsi="Traditional Arabic" w:cs="Traditional Arabic"/>
          <w:sz w:val="32"/>
          <w:szCs w:val="32"/>
          <w:rtl/>
          <w:lang w:bidi="ar-IQ"/>
        </w:rPr>
        <w:t xml:space="preserve">بألف </w:t>
      </w:r>
      <w:r w:rsidR="00E154E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154E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47447A" w:rsidRPr="00F444E7">
        <w:rPr>
          <w:rFonts w:ascii="Traditional Arabic" w:eastAsia="Times New Roman" w:hAnsi="Traditional Arabic" w:cs="Traditional Arabic"/>
          <w:b/>
          <w:bCs/>
          <w:sz w:val="32"/>
          <w:szCs w:val="32"/>
          <w:rtl/>
          <w:lang w:bidi="ar-IQ"/>
        </w:rPr>
        <w:t xml:space="preserve"> </w:t>
      </w:r>
      <w:r w:rsidR="0047447A" w:rsidRPr="00F444E7">
        <w:rPr>
          <w:rFonts w:ascii="Traditional Arabic" w:eastAsia="Times New Roman" w:hAnsi="Traditional Arabic" w:cs="Traditional Arabic"/>
          <w:sz w:val="32"/>
          <w:szCs w:val="32"/>
          <w:rtl/>
          <w:lang w:bidi="ar-IQ"/>
        </w:rPr>
        <w:t>﴿</w:t>
      </w:r>
      <w:r w:rsidR="0047447A" w:rsidRPr="00F444E7">
        <w:rPr>
          <w:rFonts w:ascii="Traditional Arabic" w:eastAsia="Times New Roman" w:hAnsi="Traditional Arabic" w:cs="Traditional Arabic"/>
          <w:b/>
          <w:bCs/>
          <w:color w:val="FF0000"/>
          <w:sz w:val="32"/>
          <w:szCs w:val="32"/>
          <w:rtl/>
          <w:lang w:bidi="ar-IQ"/>
        </w:rPr>
        <w:t>وَجَاءكَ</w:t>
      </w:r>
      <w:r w:rsidR="0047447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7447A"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وقرأها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47447A">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123)</w:t>
      </w:r>
      <w:r w:rsidR="0047447A"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47447A" w:rsidRPr="00F444E7">
        <w:rPr>
          <w:rFonts w:ascii="Traditional Arabic" w:eastAsia="Times New Roman" w:hAnsi="Traditional Arabic" w:cs="Traditional Arabic"/>
          <w:b/>
          <w:bCs/>
          <w:color w:val="FF0000"/>
          <w:sz w:val="32"/>
          <w:szCs w:val="32"/>
          <w:rtl/>
          <w:lang w:bidi="ar-IQ"/>
        </w:rPr>
        <w:t>يُرْجَعُ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7447A" w:rsidRPr="00F444E7">
        <w:rPr>
          <w:rFonts w:ascii="Traditional Arabic" w:eastAsia="Times New Roman" w:hAnsi="Traditional Arabic" w:cs="Traditional Arabic"/>
          <w:sz w:val="32"/>
          <w:szCs w:val="32"/>
          <w:rtl/>
          <w:lang w:bidi="ar-IQ"/>
        </w:rPr>
        <w:t xml:space="preserve">قرأها </w:t>
      </w:r>
      <w:r w:rsidR="0047447A" w:rsidRPr="00F444E7">
        <w:rPr>
          <w:rFonts w:ascii="Traditional Arabic" w:eastAsia="Times New Roman" w:hAnsi="Traditional Arabic" w:cs="Traditional Arabic"/>
          <w:b/>
          <w:bCs/>
          <w:color w:val="00B050"/>
          <w:sz w:val="32"/>
          <w:szCs w:val="32"/>
          <w:rtl/>
          <w:lang w:bidi="ar-IQ"/>
        </w:rPr>
        <w:t>ابن عامر الشامي</w:t>
      </w:r>
      <w:r w:rsidR="0047447A" w:rsidRPr="00F444E7">
        <w:rPr>
          <w:rFonts w:ascii="Traditional Arabic" w:eastAsia="Times New Roman" w:hAnsi="Traditional Arabic" w:cs="Traditional Arabic"/>
          <w:color w:val="00B050"/>
          <w:sz w:val="32"/>
          <w:szCs w:val="32"/>
          <w:rtl/>
          <w:lang w:bidi="ar-IQ"/>
        </w:rPr>
        <w:t xml:space="preserve"> </w:t>
      </w:r>
      <w:r w:rsidR="0047447A" w:rsidRPr="00F444E7">
        <w:rPr>
          <w:rFonts w:ascii="Traditional Arabic" w:eastAsia="Times New Roman" w:hAnsi="Traditional Arabic" w:cs="Traditional Arabic"/>
          <w:sz w:val="32"/>
          <w:szCs w:val="32"/>
          <w:rtl/>
          <w:lang w:bidi="ar-IQ"/>
        </w:rPr>
        <w:t xml:space="preserve">بفتح الياء وكسر الجيم </w:t>
      </w:r>
      <w:r w:rsidR="0047447A" w:rsidRPr="00F444E7">
        <w:rPr>
          <w:rFonts w:ascii="Traditional Arabic" w:eastAsia="Times New Roman" w:hAnsi="Traditional Arabic" w:cs="Traditional Arabic"/>
          <w:b/>
          <w:bCs/>
          <w:sz w:val="32"/>
          <w:szCs w:val="32"/>
          <w:rtl/>
          <w:lang w:bidi="ar-IQ"/>
        </w:rPr>
        <w:t>(يَرْجِعُ)</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31973" w:rsidRPr="00F444E7" w:rsidTr="00F31973">
        <w:tc>
          <w:tcPr>
            <w:tcW w:w="8856" w:type="dxa"/>
          </w:tcPr>
          <w:p w:rsidR="00F31973" w:rsidRPr="00F444E7" w:rsidRDefault="00F31973" w:rsidP="00F31973">
            <w:pPr>
              <w:tabs>
                <w:tab w:val="left" w:pos="2400"/>
              </w:tabs>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noProof/>
                <w:sz w:val="32"/>
                <w:szCs w:val="32"/>
                <w:rtl/>
                <w:lang w:bidi="ar-IQ"/>
              </w:rPr>
              <w:t>(12)</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b/>
                <w:bCs/>
                <w:sz w:val="32"/>
                <w:szCs w:val="32"/>
                <w:rtl/>
                <w:lang w:bidi="ar-IQ"/>
              </w:rPr>
              <w:t>سُورَةُ يُوسُفُ مَكِيَّةٌ وَآياتُهَا مَائةٌ وَإِحْدَى عَشْرَ</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23"/>
            </w:r>
            <w:r w:rsidRPr="00F444E7">
              <w:rPr>
                <w:rFonts w:ascii="Traditional Arabic" w:eastAsia="Times New Roman" w:hAnsi="Traditional Arabic" w:cs="Traditional Arabic"/>
                <w:sz w:val="32"/>
                <w:szCs w:val="32"/>
                <w:vertAlign w:val="superscript"/>
                <w:rtl/>
                <w:lang w:eastAsia="ar-SY" w:bidi="ar-SY"/>
              </w:rPr>
              <w:t>)</w:t>
            </w:r>
          </w:p>
        </w:tc>
      </w:tr>
    </w:tbl>
    <w:p w:rsidR="00F31973" w:rsidRPr="00F444E7" w:rsidRDefault="00F31973" w:rsidP="0053302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3302D" w:rsidRPr="00F444E7">
        <w:rPr>
          <w:rFonts w:ascii="Traditional Arabic" w:eastAsia="Times New Roman" w:hAnsi="Traditional Arabic" w:cs="Traditional Arabic"/>
          <w:sz w:val="32"/>
          <w:szCs w:val="32"/>
          <w:rtl/>
          <w:lang w:bidi="ar-IQ"/>
        </w:rPr>
        <w:t>قرأها</w:t>
      </w:r>
      <w:r w:rsidR="0047447A" w:rsidRPr="00F444E7">
        <w:rPr>
          <w:rFonts w:ascii="Traditional Arabic" w:eastAsia="Times New Roman" w:hAnsi="Traditional Arabic" w:cs="Traditional Arabic"/>
          <w:sz w:val="32"/>
          <w:szCs w:val="32"/>
          <w:rtl/>
          <w:lang w:bidi="ar-IQ"/>
        </w:rPr>
        <w:t xml:space="preserve"> </w:t>
      </w:r>
      <w:r w:rsidR="0047447A" w:rsidRPr="00F444E7">
        <w:rPr>
          <w:rFonts w:ascii="Traditional Arabic" w:eastAsia="Times New Roman" w:hAnsi="Traditional Arabic" w:cs="Traditional Arabic"/>
          <w:b/>
          <w:bCs/>
          <w:color w:val="00B050"/>
          <w:sz w:val="32"/>
          <w:szCs w:val="32"/>
          <w:rtl/>
          <w:lang w:bidi="ar-IQ"/>
        </w:rPr>
        <w:t>ابن عامر الشامي</w:t>
      </w:r>
      <w:r w:rsidR="0047447A" w:rsidRPr="00F444E7">
        <w:rPr>
          <w:rFonts w:ascii="Traditional Arabic" w:eastAsia="Times New Roman" w:hAnsi="Traditional Arabic" w:cs="Traditional Arabic"/>
          <w:color w:val="00B050"/>
          <w:sz w:val="32"/>
          <w:szCs w:val="32"/>
          <w:rtl/>
          <w:lang w:bidi="ar-IQ"/>
        </w:rPr>
        <w:t xml:space="preserve"> </w:t>
      </w:r>
      <w:r w:rsidR="0053302D" w:rsidRPr="00F444E7">
        <w:rPr>
          <w:rFonts w:ascii="Traditional Arabic" w:eastAsia="Times New Roman" w:hAnsi="Traditional Arabic" w:cs="Traditional Arabic"/>
          <w:sz w:val="32"/>
          <w:szCs w:val="32"/>
          <w:rtl/>
          <w:lang w:bidi="ar-IQ"/>
        </w:rPr>
        <w:t xml:space="preserve">بإمالة </w:t>
      </w:r>
      <w:r w:rsidR="00E261BE" w:rsidRPr="00F444E7">
        <w:rPr>
          <w:rFonts w:ascii="Traditional Arabic" w:eastAsia="Times New Roman" w:hAnsi="Traditional Arabic" w:cs="Traditional Arabic"/>
          <w:sz w:val="32"/>
          <w:szCs w:val="32"/>
          <w:rtl/>
          <w:lang w:bidi="ar-IQ"/>
        </w:rPr>
        <w:t>الراء</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F31973" w:rsidRPr="00F444E7" w:rsidRDefault="00F31973" w:rsidP="00F664F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00E82BB5" w:rsidRPr="00F444E7">
        <w:rPr>
          <w:rFonts w:ascii="Traditional Arabic" w:eastAsia="Times New Roman" w:hAnsi="Traditional Arabic" w:cs="Traditional Arabic"/>
          <w:b/>
          <w:bCs/>
          <w:color w:val="FF0000"/>
          <w:sz w:val="32"/>
          <w:szCs w:val="32"/>
          <w:rtl/>
          <w:lang w:bidi="ar-IQ"/>
        </w:rPr>
        <w:t>يَا أَبَتِ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82BB5" w:rsidRPr="00F444E7">
        <w:rPr>
          <w:rFonts w:ascii="Traditional Arabic" w:eastAsia="Times New Roman" w:hAnsi="Traditional Arabic" w:cs="Traditional Arabic"/>
          <w:sz w:val="32"/>
          <w:szCs w:val="32"/>
          <w:rtl/>
          <w:lang w:bidi="ar-IQ"/>
        </w:rPr>
        <w:t xml:space="preserve"> قرأها </w:t>
      </w:r>
      <w:r w:rsidR="00E82BB5" w:rsidRPr="00F444E7">
        <w:rPr>
          <w:rFonts w:ascii="Traditional Arabic" w:eastAsia="Times New Roman" w:hAnsi="Traditional Arabic" w:cs="Traditional Arabic"/>
          <w:b/>
          <w:bCs/>
          <w:color w:val="00B050"/>
          <w:sz w:val="32"/>
          <w:szCs w:val="32"/>
          <w:rtl/>
          <w:lang w:bidi="ar-IQ"/>
        </w:rPr>
        <w:t>ابن عامر الشامي</w:t>
      </w:r>
      <w:r w:rsidR="00E82BB5" w:rsidRPr="00F444E7">
        <w:rPr>
          <w:rFonts w:ascii="Traditional Arabic" w:eastAsia="Times New Roman" w:hAnsi="Traditional Arabic" w:cs="Traditional Arabic"/>
          <w:color w:val="00B050"/>
          <w:sz w:val="32"/>
          <w:szCs w:val="32"/>
          <w:rtl/>
          <w:lang w:bidi="ar-IQ"/>
        </w:rPr>
        <w:t xml:space="preserve"> </w:t>
      </w:r>
      <w:r w:rsidR="00E82BB5" w:rsidRPr="00F444E7">
        <w:rPr>
          <w:rFonts w:ascii="Traditional Arabic" w:eastAsia="Times New Roman" w:hAnsi="Traditional Arabic" w:cs="Traditional Arabic"/>
          <w:sz w:val="32"/>
          <w:szCs w:val="32"/>
          <w:rtl/>
          <w:lang w:bidi="ar-IQ"/>
        </w:rPr>
        <w:t xml:space="preserve">بفتح التاء </w:t>
      </w:r>
      <w:r w:rsidR="00F664F7" w:rsidRPr="00F444E7">
        <w:rPr>
          <w:rFonts w:ascii="Traditional Arabic" w:eastAsia="Times New Roman" w:hAnsi="Traditional Arabic" w:cs="Traditional Arabic"/>
          <w:b/>
          <w:bCs/>
          <w:sz w:val="32"/>
          <w:szCs w:val="32"/>
          <w:rtl/>
          <w:lang w:bidi="ar-IQ"/>
        </w:rPr>
        <w:t>(يا أَبتَ)</w:t>
      </w:r>
      <w:r w:rsidR="00F444E7" w:rsidRPr="00F444E7">
        <w:rPr>
          <w:rFonts w:ascii="Traditional Arabic" w:eastAsia="Times New Roman" w:hAnsi="Traditional Arabic" w:cs="Traditional Arabic"/>
          <w:sz w:val="32"/>
          <w:szCs w:val="32"/>
          <w:rtl/>
          <w:lang w:bidi="ar-IQ"/>
        </w:rPr>
        <w:t>.</w:t>
      </w:r>
      <w:r w:rsidR="00F664F7" w:rsidRPr="00F444E7">
        <w:rPr>
          <w:rFonts w:ascii="Traditional Arabic" w:eastAsia="Times New Roman" w:hAnsi="Traditional Arabic" w:cs="Traditional Arabic"/>
          <w:sz w:val="32"/>
          <w:szCs w:val="32"/>
          <w:rtl/>
          <w:lang w:bidi="ar-IQ"/>
        </w:rPr>
        <w:t xml:space="preserve"> </w:t>
      </w:r>
      <w:r w:rsidR="00E82BB5" w:rsidRPr="00F444E7">
        <w:rPr>
          <w:rFonts w:ascii="Traditional Arabic" w:eastAsia="Times New Roman" w:hAnsi="Traditional Arabic" w:cs="Traditional Arabic"/>
          <w:sz w:val="32"/>
          <w:szCs w:val="32"/>
          <w:rtl/>
          <w:lang w:bidi="ar-IQ"/>
        </w:rPr>
        <w:t xml:space="preserve">وإذا وقف عليها فإنه يقف على </w:t>
      </w:r>
      <w:r w:rsidR="00F664F7" w:rsidRPr="00F444E7">
        <w:rPr>
          <w:rFonts w:ascii="Traditional Arabic" w:eastAsia="Times New Roman" w:hAnsi="Traditional Arabic" w:cs="Traditional Arabic"/>
          <w:sz w:val="32"/>
          <w:szCs w:val="32"/>
          <w:rtl/>
          <w:lang w:bidi="ar-IQ"/>
        </w:rPr>
        <w:t>ال</w:t>
      </w:r>
      <w:r w:rsidR="00E82BB5" w:rsidRPr="00F444E7">
        <w:rPr>
          <w:rFonts w:ascii="Traditional Arabic" w:eastAsia="Times New Roman" w:hAnsi="Traditional Arabic" w:cs="Traditional Arabic"/>
          <w:sz w:val="32"/>
          <w:szCs w:val="32"/>
          <w:rtl/>
          <w:lang w:bidi="ar-IQ"/>
        </w:rPr>
        <w:t xml:space="preserve">هاء </w:t>
      </w:r>
      <w:r w:rsidR="00E82BB5" w:rsidRPr="00F444E7">
        <w:rPr>
          <w:rFonts w:ascii="Traditional Arabic" w:eastAsia="Times New Roman" w:hAnsi="Traditional Arabic" w:cs="Traditional Arabic"/>
          <w:b/>
          <w:bCs/>
          <w:sz w:val="32"/>
          <w:szCs w:val="32"/>
          <w:rtl/>
          <w:lang w:bidi="ar-IQ"/>
        </w:rPr>
        <w:t>(يا أَب</w:t>
      </w:r>
      <w:r w:rsidR="00F664F7" w:rsidRPr="00F444E7">
        <w:rPr>
          <w:rFonts w:ascii="Traditional Arabic" w:eastAsia="Times New Roman" w:hAnsi="Traditional Arabic" w:cs="Traditional Arabic"/>
          <w:b/>
          <w:bCs/>
          <w:sz w:val="32"/>
          <w:szCs w:val="32"/>
          <w:rtl/>
          <w:lang w:bidi="ar-IQ"/>
        </w:rPr>
        <w:t>ه</w:t>
      </w:r>
      <w:r w:rsidR="00E82BB5" w:rsidRPr="00F444E7">
        <w:rPr>
          <w:rFonts w:ascii="Traditional Arabic" w:eastAsia="Times New Roman" w:hAnsi="Traditional Arabic" w:cs="Traditional Arabic"/>
          <w:b/>
          <w:bCs/>
          <w:sz w:val="32"/>
          <w:szCs w:val="32"/>
          <w:rtl/>
          <w:lang w:bidi="ar-IQ"/>
        </w:rPr>
        <w:t>)</w:t>
      </w:r>
      <w:r w:rsidR="00E82BB5"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2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F31973" w:rsidRPr="00F444E7" w:rsidRDefault="00F31973" w:rsidP="00E82BB5">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82BB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الياء مع تشديدها فيها (</w:t>
      </w:r>
      <w:r w:rsidRPr="00F444E7">
        <w:rPr>
          <w:rFonts w:ascii="Traditional Arabic" w:eastAsia="Times New Roman" w:hAnsi="Traditional Arabic" w:cs="Traditional Arabic"/>
          <w:b/>
          <w:bCs/>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31973" w:rsidRPr="00F444E7" w:rsidRDefault="00F31973" w:rsidP="00781DDC">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(الآيتان 8 و 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 xml:space="preserve">مُبِينٍ </w:t>
      </w:r>
      <w:r w:rsidR="00E82BB5" w:rsidRPr="00F444E7">
        <w:rPr>
          <w:rFonts w:ascii="Traditional Arabic" w:eastAsia="Times New Roman" w:hAnsi="Traditional Arabic" w:cs="Traditional Arabic"/>
          <w:sz w:val="32"/>
          <w:szCs w:val="32"/>
          <w:lang w:bidi="ar-IQ"/>
        </w:rPr>
        <w:sym w:font="AGA Arabesque" w:char="F023"/>
      </w:r>
      <w:r w:rsidR="00E82BB5" w:rsidRPr="00F444E7">
        <w:rPr>
          <w:rFonts w:ascii="Traditional Arabic" w:eastAsia="Times New Roman" w:hAnsi="Traditional Arabic" w:cs="Traditional Arabic"/>
          <w:b/>
          <w:bCs/>
          <w:color w:val="FF0000"/>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اقْتُلُوا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81DDC"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color w:val="C0000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بضم التنوين </w:t>
      </w:r>
      <w:r w:rsidR="00E82BB5" w:rsidRPr="00F444E7">
        <w:rPr>
          <w:rFonts w:ascii="Traditional Arabic" w:eastAsia="Times New Roman" w:hAnsi="Traditional Arabic" w:cs="Traditional Arabic"/>
          <w:sz w:val="32"/>
          <w:szCs w:val="32"/>
          <w:rtl/>
          <w:lang w:bidi="ar-IQ"/>
        </w:rPr>
        <w:t xml:space="preserve">وصلاً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مُبِينٌ اقْتُلُوا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81DDC" w:rsidRPr="00F444E7">
        <w:rPr>
          <w:rFonts w:ascii="Traditional Arabic" w:eastAsia="Times New Roman" w:hAnsi="Traditional Arabic" w:cs="Traditional Arabic"/>
          <w:sz w:val="32"/>
          <w:szCs w:val="32"/>
          <w:rtl/>
          <w:lang w:bidi="ar-IQ"/>
        </w:rPr>
        <w:t xml:space="preserve"> وقرأها </w:t>
      </w:r>
      <w:r w:rsidR="00781DDC" w:rsidRPr="00F444E7">
        <w:rPr>
          <w:rFonts w:ascii="Traditional Arabic" w:eastAsia="Times New Roman" w:hAnsi="Traditional Arabic" w:cs="Traditional Arabic"/>
          <w:b/>
          <w:bCs/>
          <w:color w:val="7030A0"/>
          <w:sz w:val="32"/>
          <w:szCs w:val="32"/>
          <w:rtl/>
          <w:lang w:bidi="ar-IQ"/>
        </w:rPr>
        <w:t>ابن ذكوان</w:t>
      </w:r>
      <w:r w:rsidR="00781DDC" w:rsidRPr="00F444E7">
        <w:rPr>
          <w:rFonts w:ascii="Traditional Arabic" w:eastAsia="Times New Roman" w:hAnsi="Traditional Arabic" w:cs="Traditional Arabic"/>
          <w:color w:val="7030A0"/>
          <w:sz w:val="32"/>
          <w:szCs w:val="32"/>
          <w:rtl/>
          <w:lang w:bidi="ar-IQ"/>
        </w:rPr>
        <w:t xml:space="preserve"> </w:t>
      </w:r>
      <w:r w:rsidR="00781DDC" w:rsidRPr="00F444E7">
        <w:rPr>
          <w:rFonts w:ascii="Traditional Arabic" w:eastAsia="Times New Roman" w:hAnsi="Traditional Arabic" w:cs="Traditional Arabic"/>
          <w:sz w:val="32"/>
          <w:szCs w:val="32"/>
          <w:rtl/>
          <w:lang w:bidi="ar-IQ"/>
        </w:rPr>
        <w:t>بكسر التنوين كحفص</w:t>
      </w:r>
      <w:r w:rsidR="00F444E7" w:rsidRPr="00F444E7">
        <w:rPr>
          <w:rFonts w:ascii="Traditional Arabic" w:eastAsia="Times New Roman" w:hAnsi="Traditional Arabic" w:cs="Traditional Arabic"/>
          <w:sz w:val="32"/>
          <w:szCs w:val="32"/>
          <w:rtl/>
          <w:lang w:bidi="ar-IQ"/>
        </w:rPr>
        <w:t>.</w:t>
      </w:r>
    </w:p>
    <w:p w:rsidR="00781DDC" w:rsidRPr="00F444E7" w:rsidRDefault="00F31973" w:rsidP="00F664F7">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تَأْمَنَّا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81DD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781DDC" w:rsidRPr="00F444E7">
        <w:rPr>
          <w:rFonts w:ascii="Traditional Arabic" w:eastAsia="Times New Roman" w:hAnsi="Traditional Arabic" w:cs="Traditional Arabic"/>
          <w:sz w:val="32"/>
          <w:szCs w:val="32"/>
          <w:rtl/>
          <w:lang w:bidi="ar-IQ"/>
        </w:rPr>
        <w:t>وجهين</w:t>
      </w:r>
      <w:r w:rsidR="00F444E7" w:rsidRPr="00F444E7">
        <w:rPr>
          <w:rFonts w:ascii="Traditional Arabic" w:eastAsia="Times New Roman" w:hAnsi="Traditional Arabic" w:cs="Traditional Arabic"/>
          <w:sz w:val="32"/>
          <w:szCs w:val="32"/>
          <w:rtl/>
          <w:lang w:bidi="ar-IQ"/>
        </w:rPr>
        <w:t>:</w:t>
      </w:r>
      <w:r w:rsidR="00781DDC" w:rsidRPr="00F444E7">
        <w:rPr>
          <w:rFonts w:ascii="Traditional Arabic" w:eastAsia="Times New Roman" w:hAnsi="Traditional Arabic" w:cs="Traditional Arabic"/>
          <w:sz w:val="32"/>
          <w:szCs w:val="32"/>
          <w:rtl/>
          <w:lang w:bidi="ar-IQ"/>
        </w:rPr>
        <w:t xml:space="preserve"> </w:t>
      </w:r>
      <w:r w:rsidR="00781DDC"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00781DD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الإدغام والإشارة </w:t>
      </w:r>
      <w:r w:rsidR="00781DDC" w:rsidRPr="00F444E7">
        <w:rPr>
          <w:rFonts w:ascii="Traditional Arabic" w:eastAsia="Times New Roman" w:hAnsi="Traditional Arabic" w:cs="Traditional Arabic"/>
          <w:sz w:val="32"/>
          <w:szCs w:val="32"/>
          <w:rtl/>
          <w:lang w:bidi="ar-IQ"/>
        </w:rPr>
        <w:t>بالإشمام</w:t>
      </w:r>
      <w:r w:rsidR="00F444E7" w:rsidRPr="00F444E7">
        <w:rPr>
          <w:rFonts w:ascii="Traditional Arabic" w:eastAsia="Times New Roman" w:hAnsi="Traditional Arabic" w:cs="Traditional Arabic"/>
          <w:sz w:val="32"/>
          <w:szCs w:val="32"/>
          <w:rtl/>
          <w:lang w:bidi="ar-IQ"/>
        </w:rPr>
        <w:t>.</w:t>
      </w:r>
      <w:r w:rsidR="00781DDC" w:rsidRPr="00F444E7">
        <w:rPr>
          <w:rFonts w:ascii="Traditional Arabic" w:eastAsia="Times New Roman" w:hAnsi="Traditional Arabic" w:cs="Traditional Arabic"/>
          <w:sz w:val="32"/>
          <w:szCs w:val="32"/>
          <w:rtl/>
          <w:lang w:bidi="ar-IQ"/>
        </w:rPr>
        <w:t xml:space="preserve"> </w:t>
      </w:r>
      <w:r w:rsidR="00781DDC"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00781DDC" w:rsidRPr="00F444E7">
        <w:rPr>
          <w:rFonts w:ascii="Traditional Arabic" w:eastAsia="Times New Roman" w:hAnsi="Traditional Arabic" w:cs="Traditional Arabic"/>
          <w:sz w:val="32"/>
          <w:szCs w:val="32"/>
          <w:rtl/>
          <w:lang w:bidi="ar-IQ"/>
        </w:rPr>
        <w:t xml:space="preserve"> روم ضمتها وحينئذ لا يكون فيها إدغام</w:t>
      </w:r>
      <w:r w:rsidR="00F444E7" w:rsidRPr="00F444E7">
        <w:rPr>
          <w:rFonts w:ascii="Traditional Arabic" w:eastAsia="Times New Roman" w:hAnsi="Traditional Arabic" w:cs="Traditional Arabic"/>
          <w:sz w:val="32"/>
          <w:szCs w:val="32"/>
          <w:rtl/>
          <w:lang w:bidi="ar-IQ"/>
        </w:rPr>
        <w:t>،</w:t>
      </w:r>
      <w:r w:rsidR="00781DDC" w:rsidRPr="00F444E7">
        <w:rPr>
          <w:rFonts w:ascii="Traditional Arabic" w:eastAsia="Times New Roman" w:hAnsi="Traditional Arabic" w:cs="Traditional Arabic"/>
          <w:sz w:val="32"/>
          <w:szCs w:val="32"/>
          <w:rtl/>
          <w:lang w:bidi="ar-IQ"/>
        </w:rPr>
        <w:t xml:space="preserve"> لأن الإدغام لا يتأتى إلاَّ بتسكين الحرف المدغم والنون هنا متحركة وإن كانت حركتها غير كاملة فلا تكون مدغمة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2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F664F7" w:rsidRPr="00F444E7">
        <w:rPr>
          <w:rFonts w:ascii="Traditional Arabic" w:eastAsia="Times New Roman" w:hAnsi="Traditional Arabic" w:cs="Traditional Arabic"/>
          <w:sz w:val="32"/>
          <w:szCs w:val="32"/>
          <w:rtl/>
          <w:lang w:bidi="ar-IQ"/>
        </w:rPr>
        <w:t xml:space="preserve"> </w:t>
      </w:r>
      <w:r w:rsidR="00781DDC" w:rsidRPr="00F444E7">
        <w:rPr>
          <w:rFonts w:ascii="Traditional Arabic" w:eastAsia="Times New Roman" w:hAnsi="Traditional Arabic" w:cs="Traditional Arabic"/>
          <w:sz w:val="32"/>
          <w:szCs w:val="32"/>
          <w:rtl/>
          <w:lang w:bidi="ar-IQ"/>
        </w:rPr>
        <w:t>والوجهان صحيحان مقروء بهما</w:t>
      </w:r>
      <w:r w:rsidR="00F444E7" w:rsidRPr="00F444E7">
        <w:rPr>
          <w:rFonts w:ascii="Traditional Arabic" w:eastAsia="Times New Roman" w:hAnsi="Traditional Arabic" w:cs="Traditional Arabic"/>
          <w:sz w:val="32"/>
          <w:szCs w:val="32"/>
          <w:rtl/>
          <w:lang w:bidi="ar-IQ"/>
        </w:rPr>
        <w:t>.</w:t>
      </w:r>
    </w:p>
    <w:p w:rsidR="00F31973" w:rsidRPr="00F444E7" w:rsidRDefault="00F31973" w:rsidP="0053302D">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يَرْتَعْ</w:t>
      </w:r>
      <w:r w:rsidR="00781DDC" w:rsidRPr="00F444E7">
        <w:rPr>
          <w:rFonts w:ascii="Traditional Arabic" w:eastAsia="Times New Roman" w:hAnsi="Traditional Arabic" w:cs="Traditional Arabic"/>
          <w:b/>
          <w:bCs/>
          <w:color w:val="FF0000"/>
          <w:sz w:val="32"/>
          <w:szCs w:val="32"/>
          <w:rtl/>
          <w:lang w:bidi="ar-IQ"/>
        </w:rPr>
        <w:t xml:space="preserve"> وَيَلْعَبْ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w:t>
      </w:r>
      <w:r w:rsidR="00781DDC" w:rsidRPr="00F444E7">
        <w:rPr>
          <w:rFonts w:ascii="Traditional Arabic" w:eastAsia="Times New Roman" w:hAnsi="Traditional Arabic" w:cs="Traditional Arabic"/>
          <w:sz w:val="32"/>
          <w:szCs w:val="32"/>
          <w:rtl/>
          <w:lang w:bidi="ar-IQ"/>
        </w:rPr>
        <w:t>م</w:t>
      </w:r>
      <w:r w:rsidRPr="00F444E7">
        <w:rPr>
          <w:rFonts w:ascii="Traditional Arabic" w:eastAsia="Times New Roman" w:hAnsi="Traditional Arabic" w:cs="Traditional Arabic"/>
          <w:sz w:val="32"/>
          <w:szCs w:val="32"/>
          <w:rtl/>
          <w:lang w:bidi="ar-IQ"/>
        </w:rPr>
        <w:t xml:space="preserve">ا </w:t>
      </w:r>
      <w:r w:rsidR="00781DD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781DDC" w:rsidRPr="00F444E7">
        <w:rPr>
          <w:rFonts w:ascii="Traditional Arabic" w:eastAsia="Times New Roman" w:hAnsi="Traditional Arabic" w:cs="Traditional Arabic"/>
          <w:sz w:val="32"/>
          <w:szCs w:val="32"/>
          <w:rtl/>
          <w:lang w:bidi="ar-IQ"/>
        </w:rPr>
        <w:t xml:space="preserve">بالنون فيهما </w:t>
      </w:r>
      <w:r w:rsidR="0053302D" w:rsidRPr="00F444E7">
        <w:rPr>
          <w:rFonts w:ascii="Traditional Arabic" w:eastAsia="Times New Roman" w:hAnsi="Traditional Arabic" w:cs="Traditional Arabic"/>
          <w:sz w:val="32"/>
          <w:szCs w:val="32"/>
          <w:rtl/>
          <w:lang w:bidi="ar-IQ"/>
        </w:rPr>
        <w:t>بدلاً عن الياء</w:t>
      </w:r>
      <w:r w:rsidR="00781DDC" w:rsidRPr="00F444E7">
        <w:rPr>
          <w:rFonts w:ascii="Traditional Arabic" w:eastAsia="Times New Roman" w:hAnsi="Traditional Arabic" w:cs="Traditional Arabic"/>
          <w:sz w:val="32"/>
          <w:szCs w:val="32"/>
          <w:vertAlign w:val="superscript"/>
          <w:rtl/>
          <w:lang w:eastAsia="ar-SY" w:bidi="ar-SY"/>
        </w:rPr>
        <w:t xml:space="preserve"> </w:t>
      </w:r>
      <w:r w:rsidR="00F664F7" w:rsidRPr="00F444E7">
        <w:rPr>
          <w:rFonts w:ascii="Traditional Arabic" w:eastAsia="Times New Roman" w:hAnsi="Traditional Arabic" w:cs="Traditional Arabic"/>
          <w:b/>
          <w:bCs/>
          <w:sz w:val="32"/>
          <w:szCs w:val="32"/>
          <w:rtl/>
          <w:lang w:bidi="ar-IQ"/>
        </w:rPr>
        <w:t>(نَرْتَعْ وَنَلْعَبْ)</w:t>
      </w:r>
      <w:r w:rsidR="00F444E7" w:rsidRPr="00F444E7">
        <w:rPr>
          <w:rFonts w:ascii="Traditional Arabic" w:eastAsia="Times New Roman" w:hAnsi="Traditional Arabic" w:cs="Traditional Arabic"/>
          <w:sz w:val="32"/>
          <w:szCs w:val="32"/>
          <w:rtl/>
          <w:lang w:bidi="ar-IQ"/>
        </w:rPr>
        <w:t>.</w:t>
      </w:r>
    </w:p>
    <w:p w:rsidR="00F31973" w:rsidRPr="00F444E7" w:rsidRDefault="00F31973" w:rsidP="001D6EAA">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وَجَاءُوا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1D6EAA">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وَجَاءُوا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53302D" w:rsidRPr="00F444E7">
        <w:rPr>
          <w:rFonts w:ascii="Traditional Arabic" w:eastAsia="Times New Roman" w:hAnsi="Traditional Arabic" w:cs="Traditional Arabic"/>
          <w:sz w:val="32"/>
          <w:szCs w:val="32"/>
          <w:rtl/>
          <w:lang w:bidi="ar-IQ"/>
        </w:rPr>
        <w:t xml:space="preserve"> </w:t>
      </w:r>
      <w:r w:rsidR="003733CF" w:rsidRPr="00F444E7">
        <w:rPr>
          <w:rFonts w:ascii="Traditional Arabic" w:eastAsia="Times New Roman" w:hAnsi="Traditional Arabic" w:cs="Traditional Arabic"/>
          <w:sz w:val="32"/>
          <w:szCs w:val="32"/>
          <w:rtl/>
          <w:lang w:bidi="ar-IQ"/>
        </w:rPr>
        <w:t>﴿</w:t>
      </w:r>
      <w:r w:rsidR="003733CF" w:rsidRPr="00F444E7">
        <w:rPr>
          <w:rFonts w:ascii="Traditional Arabic" w:eastAsia="Times New Roman" w:hAnsi="Traditional Arabic" w:cs="Traditional Arabic"/>
          <w:b/>
          <w:bCs/>
          <w:color w:val="FF0000"/>
          <w:sz w:val="32"/>
          <w:szCs w:val="32"/>
          <w:rtl/>
          <w:lang w:bidi="ar-IQ"/>
        </w:rPr>
        <w:t>بَلْ سَوَّلَتْ</w:t>
      </w:r>
      <w:r w:rsidR="003733C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733CF" w:rsidRPr="00F444E7">
        <w:rPr>
          <w:rFonts w:ascii="Traditional Arabic" w:eastAsia="Times New Roman" w:hAnsi="Traditional Arabic" w:cs="Traditional Arabic"/>
          <w:sz w:val="32"/>
          <w:szCs w:val="32"/>
          <w:rtl/>
          <w:lang w:bidi="ar-IQ"/>
        </w:rPr>
        <w:t xml:space="preserve"> قرأها </w:t>
      </w:r>
      <w:r w:rsidR="003733CF" w:rsidRPr="00F444E7">
        <w:rPr>
          <w:rFonts w:ascii="Traditional Arabic" w:eastAsia="Times New Roman" w:hAnsi="Traditional Arabic" w:cs="Traditional Arabic"/>
          <w:b/>
          <w:bCs/>
          <w:color w:val="C00000"/>
          <w:sz w:val="32"/>
          <w:szCs w:val="32"/>
          <w:rtl/>
          <w:lang w:bidi="ar-IQ"/>
        </w:rPr>
        <w:t>هشام</w:t>
      </w:r>
      <w:r w:rsidR="003733CF" w:rsidRPr="00F444E7">
        <w:rPr>
          <w:rFonts w:ascii="Traditional Arabic" w:eastAsia="Times New Roman" w:hAnsi="Traditional Arabic" w:cs="Traditional Arabic"/>
          <w:sz w:val="32"/>
          <w:szCs w:val="32"/>
          <w:rtl/>
          <w:lang w:bidi="ar-IQ"/>
        </w:rPr>
        <w:t xml:space="preserve"> بإدغام اللام في السين </w:t>
      </w:r>
      <w:r w:rsidR="003733CF" w:rsidRPr="00F444E7">
        <w:rPr>
          <w:rFonts w:ascii="Traditional Arabic" w:eastAsia="Times New Roman" w:hAnsi="Traditional Arabic" w:cs="Traditional Arabic"/>
          <w:b/>
          <w:bCs/>
          <w:sz w:val="32"/>
          <w:szCs w:val="32"/>
          <w:rtl/>
          <w:lang w:bidi="ar-IQ"/>
        </w:rPr>
        <w:t>(بسَّوَّلَت)</w:t>
      </w:r>
      <w:r w:rsidR="00F444E7" w:rsidRPr="00F444E7">
        <w:rPr>
          <w:rFonts w:ascii="Traditional Arabic" w:eastAsia="Times New Roman" w:hAnsi="Traditional Arabic" w:cs="Traditional Arabic"/>
          <w:sz w:val="32"/>
          <w:szCs w:val="32"/>
          <w:rtl/>
          <w:lang w:bidi="ar-IQ"/>
        </w:rPr>
        <w:t>،</w:t>
      </w:r>
      <w:r w:rsidR="00707EBB" w:rsidRPr="00F444E7">
        <w:rPr>
          <w:rFonts w:ascii="Traditional Arabic" w:eastAsia="Times New Roman" w:hAnsi="Traditional Arabic" w:cs="Traditional Arabic"/>
          <w:sz w:val="32"/>
          <w:szCs w:val="32"/>
          <w:rtl/>
          <w:lang w:bidi="ar-IQ"/>
        </w:rPr>
        <w:t xml:space="preserve"> وأظهرها </w:t>
      </w:r>
      <w:r w:rsidR="00707EBB" w:rsidRPr="00F444E7">
        <w:rPr>
          <w:rFonts w:ascii="Traditional Arabic" w:eastAsia="Times New Roman" w:hAnsi="Traditional Arabic" w:cs="Traditional Arabic"/>
          <w:b/>
          <w:bCs/>
          <w:color w:val="7030A0"/>
          <w:sz w:val="32"/>
          <w:szCs w:val="32"/>
          <w:rtl/>
          <w:lang w:bidi="ar-IQ"/>
        </w:rPr>
        <w:t>ابن ذكوان</w:t>
      </w:r>
      <w:r w:rsidR="00F444E7" w:rsidRPr="00F444E7">
        <w:rPr>
          <w:rFonts w:ascii="Traditional Arabic" w:eastAsia="Times New Roman" w:hAnsi="Traditional Arabic" w:cs="Traditional Arabic"/>
          <w:color w:val="7030A0"/>
          <w:sz w:val="32"/>
          <w:szCs w:val="32"/>
          <w:rtl/>
          <w:lang w:bidi="ar-IQ"/>
        </w:rPr>
        <w:t>.</w:t>
      </w:r>
    </w:p>
    <w:p w:rsidR="00F31973" w:rsidRPr="00F444E7" w:rsidRDefault="00F31973" w:rsidP="001D6EAA">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003733CF" w:rsidRPr="00F444E7">
        <w:rPr>
          <w:rFonts w:ascii="Traditional Arabic" w:eastAsia="Times New Roman" w:hAnsi="Traditional Arabic" w:cs="Traditional Arabic"/>
          <w:sz w:val="32"/>
          <w:szCs w:val="32"/>
          <w:rtl/>
          <w:lang w:bidi="ar-IQ"/>
        </w:rPr>
        <w:t>﴿</w:t>
      </w:r>
      <w:r w:rsidR="003733CF" w:rsidRPr="00F444E7">
        <w:rPr>
          <w:rFonts w:ascii="Traditional Arabic" w:eastAsia="Times New Roman" w:hAnsi="Traditional Arabic" w:cs="Traditional Arabic"/>
          <w:b/>
          <w:bCs/>
          <w:color w:val="FF0000"/>
          <w:sz w:val="32"/>
          <w:szCs w:val="32"/>
          <w:rtl/>
          <w:lang w:bidi="ar-IQ"/>
        </w:rPr>
        <w:t>وَجَاءُتْ</w:t>
      </w:r>
      <w:r w:rsidR="003733C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733CF"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1D6EAA"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يَا بُشْرَى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733C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بياء مفتوحة بعد الألف </w:t>
      </w:r>
      <w:r w:rsidR="003733CF" w:rsidRPr="00F444E7">
        <w:rPr>
          <w:rFonts w:ascii="Traditional Arabic" w:eastAsia="Times New Roman" w:hAnsi="Traditional Arabic" w:cs="Traditional Arabic"/>
          <w:sz w:val="32"/>
          <w:szCs w:val="32"/>
          <w:rtl/>
          <w:lang w:bidi="ar-IQ"/>
        </w:rPr>
        <w:t xml:space="preserve">وصلاً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يَا بُشْرَايَ</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2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31973" w:rsidRPr="00F444E7" w:rsidRDefault="00F31973" w:rsidP="003733C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هَيْتَ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733CF"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بكسر الهاء وياء ساكنة مدية بعدها وفتح التاء من غير همز (</w:t>
      </w:r>
      <w:r w:rsidRPr="00F444E7">
        <w:rPr>
          <w:rFonts w:ascii="Traditional Arabic" w:eastAsia="Times New Roman" w:hAnsi="Traditional Arabic" w:cs="Traditional Arabic"/>
          <w:b/>
          <w:bCs/>
          <w:sz w:val="32"/>
          <w:szCs w:val="32"/>
          <w:rtl/>
          <w:lang w:bidi="ar-IQ"/>
        </w:rPr>
        <w:t>هِيتَ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r w:rsidR="003733CF" w:rsidRPr="00F444E7">
        <w:rPr>
          <w:rFonts w:ascii="Traditional Arabic" w:eastAsia="Times New Roman" w:hAnsi="Traditional Arabic" w:cs="Traditional Arabic"/>
          <w:sz w:val="32"/>
          <w:szCs w:val="32"/>
          <w:rtl/>
          <w:lang w:bidi="ar-IQ"/>
        </w:rPr>
        <w:t xml:space="preserve"> وقرأها </w:t>
      </w:r>
      <w:r w:rsidR="003733CF" w:rsidRPr="00F444E7">
        <w:rPr>
          <w:rFonts w:ascii="Traditional Arabic" w:eastAsia="Times New Roman" w:hAnsi="Traditional Arabic" w:cs="Traditional Arabic"/>
          <w:b/>
          <w:bCs/>
          <w:color w:val="C00000"/>
          <w:sz w:val="32"/>
          <w:szCs w:val="32"/>
          <w:rtl/>
          <w:lang w:bidi="ar-IQ"/>
        </w:rPr>
        <w:t>هشام</w:t>
      </w:r>
      <w:r w:rsidR="003733CF" w:rsidRPr="00F444E7">
        <w:rPr>
          <w:rFonts w:ascii="Traditional Arabic" w:eastAsia="Times New Roman" w:hAnsi="Traditional Arabic" w:cs="Traditional Arabic"/>
          <w:sz w:val="32"/>
          <w:szCs w:val="32"/>
          <w:rtl/>
          <w:lang w:bidi="ar-IQ"/>
        </w:rPr>
        <w:t xml:space="preserve"> بكسر الهاء وهمزة ساكنة بعدها مع فتح التاء </w:t>
      </w:r>
      <w:r w:rsidR="003733CF" w:rsidRPr="00F444E7">
        <w:rPr>
          <w:rFonts w:ascii="Traditional Arabic" w:eastAsia="Times New Roman" w:hAnsi="Traditional Arabic" w:cs="Traditional Arabic"/>
          <w:b/>
          <w:bCs/>
          <w:sz w:val="32"/>
          <w:szCs w:val="32"/>
          <w:rtl/>
          <w:lang w:bidi="ar-IQ"/>
        </w:rPr>
        <w:t>(هِئْتَ)</w:t>
      </w:r>
      <w:r w:rsidR="003733CF" w:rsidRPr="00F444E7">
        <w:rPr>
          <w:rFonts w:ascii="Traditional Arabic" w:eastAsia="Times New Roman" w:hAnsi="Traditional Arabic" w:cs="Traditional Arabic"/>
          <w:sz w:val="32"/>
          <w:szCs w:val="32"/>
          <w:vertAlign w:val="superscript"/>
          <w:rtl/>
          <w:lang w:eastAsia="ar-SY" w:bidi="ar-SY"/>
        </w:rPr>
        <w:t xml:space="preserve"> (</w:t>
      </w:r>
      <w:r w:rsidR="003733CF" w:rsidRPr="00F444E7">
        <w:rPr>
          <w:rFonts w:ascii="Traditional Arabic" w:eastAsia="Times New Roman" w:hAnsi="Traditional Arabic" w:cs="Traditional Arabic"/>
          <w:sz w:val="32"/>
          <w:szCs w:val="32"/>
          <w:vertAlign w:val="superscript"/>
          <w:rtl/>
          <w:lang w:eastAsia="ar-SY" w:bidi="ar-SY"/>
        </w:rPr>
        <w:footnoteReference w:id="227"/>
      </w:r>
      <w:r w:rsidR="003733CF"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31973" w:rsidRPr="00F444E7" w:rsidRDefault="00F31973" w:rsidP="0053302D">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رَأَى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E0013" w:rsidRPr="00F444E7">
        <w:rPr>
          <w:rFonts w:ascii="Traditional Arabic" w:eastAsia="Times New Roman" w:hAnsi="Traditional Arabic" w:cs="Traditional Arabic"/>
          <w:sz w:val="32"/>
          <w:szCs w:val="32"/>
          <w:rtl/>
          <w:lang w:bidi="ar-IQ"/>
        </w:rPr>
        <w:t xml:space="preserve">أمال </w:t>
      </w:r>
      <w:r w:rsidR="007E0013" w:rsidRPr="00F444E7">
        <w:rPr>
          <w:rFonts w:ascii="Traditional Arabic" w:eastAsia="Times New Roman" w:hAnsi="Traditional Arabic" w:cs="Traditional Arabic"/>
          <w:b/>
          <w:bCs/>
          <w:color w:val="7030A0"/>
          <w:sz w:val="32"/>
          <w:szCs w:val="32"/>
          <w:rtl/>
          <w:lang w:bidi="ar-IQ"/>
        </w:rPr>
        <w:t>ابن ذكوان</w:t>
      </w:r>
      <w:r w:rsidR="007E0013" w:rsidRPr="00F444E7">
        <w:rPr>
          <w:rFonts w:ascii="Traditional Arabic" w:eastAsia="Times New Roman" w:hAnsi="Traditional Arabic" w:cs="Traditional Arabic"/>
          <w:color w:val="7030A0"/>
          <w:sz w:val="32"/>
          <w:szCs w:val="32"/>
          <w:rtl/>
          <w:lang w:bidi="ar-IQ"/>
        </w:rPr>
        <w:t xml:space="preserve"> </w:t>
      </w:r>
      <w:r w:rsidR="007E0013" w:rsidRPr="00F444E7">
        <w:rPr>
          <w:rFonts w:ascii="Traditional Arabic" w:eastAsia="Times New Roman" w:hAnsi="Traditional Arabic" w:cs="Traditional Arabic"/>
          <w:sz w:val="32"/>
          <w:szCs w:val="32"/>
          <w:rtl/>
          <w:lang w:bidi="ar-IQ"/>
        </w:rPr>
        <w:t xml:space="preserve">الراء والهمزة </w:t>
      </w:r>
      <w:r w:rsidR="0053302D" w:rsidRPr="00F444E7">
        <w:rPr>
          <w:rFonts w:ascii="Traditional Arabic" w:eastAsia="Times New Roman" w:hAnsi="Traditional Arabic" w:cs="Traditional Arabic"/>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E0013" w:rsidRPr="00F444E7">
        <w:rPr>
          <w:rFonts w:ascii="Traditional Arabic" w:eastAsia="Times New Roman" w:hAnsi="Traditional Arabic" w:cs="Traditional Arabic"/>
          <w:sz w:val="32"/>
          <w:szCs w:val="32"/>
          <w:rtl/>
          <w:lang w:bidi="ar-IQ"/>
        </w:rPr>
        <w:t>﴿</w:t>
      </w:r>
      <w:r w:rsidR="007E0013" w:rsidRPr="00F444E7">
        <w:rPr>
          <w:rFonts w:ascii="Traditional Arabic" w:eastAsia="Times New Roman" w:hAnsi="Traditional Arabic" w:cs="Traditional Arabic"/>
          <w:b/>
          <w:bCs/>
          <w:color w:val="FF0000"/>
          <w:sz w:val="32"/>
          <w:szCs w:val="32"/>
          <w:rtl/>
          <w:lang w:bidi="ar-IQ"/>
        </w:rPr>
        <w:t>السَّوءَ</w:t>
      </w:r>
      <w:r w:rsidR="007E001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E0013" w:rsidRPr="00F444E7">
        <w:rPr>
          <w:rFonts w:ascii="Traditional Arabic" w:eastAsia="Times New Roman" w:hAnsi="Traditional Arabic" w:cs="Traditional Arabic"/>
          <w:b/>
          <w:bCs/>
          <w:sz w:val="32"/>
          <w:szCs w:val="32"/>
          <w:rtl/>
          <w:lang w:bidi="ar-IQ"/>
        </w:rPr>
        <w:t xml:space="preserve"> </w:t>
      </w:r>
      <w:r w:rsidR="00A907F7" w:rsidRPr="00F444E7">
        <w:rPr>
          <w:rFonts w:ascii="Traditional Arabic" w:eastAsia="Times New Roman" w:hAnsi="Traditional Arabic" w:cs="Traditional Arabic"/>
          <w:b/>
          <w:bCs/>
          <w:color w:val="C00000"/>
          <w:sz w:val="32"/>
          <w:szCs w:val="32"/>
          <w:rtl/>
          <w:lang w:bidi="ar-IQ"/>
        </w:rPr>
        <w:t>لهشام</w:t>
      </w:r>
      <w:r w:rsidR="00A907F7" w:rsidRPr="00F444E7">
        <w:rPr>
          <w:rFonts w:ascii="Traditional Arabic" w:eastAsia="Times New Roman" w:hAnsi="Traditional Arabic" w:cs="Traditional Arabic"/>
          <w:sz w:val="32"/>
          <w:szCs w:val="32"/>
          <w:rtl/>
          <w:lang w:bidi="ar-IQ"/>
        </w:rPr>
        <w:t xml:space="preserve"> عند الوقف عليها وجهان</w:t>
      </w:r>
      <w:r w:rsidR="00F444E7" w:rsidRPr="00F444E7">
        <w:rPr>
          <w:rFonts w:ascii="Traditional Arabic" w:eastAsia="Times New Roman" w:hAnsi="Traditional Arabic" w:cs="Traditional Arabic"/>
          <w:sz w:val="32"/>
          <w:szCs w:val="32"/>
          <w:rtl/>
          <w:lang w:bidi="ar-IQ"/>
        </w:rPr>
        <w:t>:</w:t>
      </w:r>
      <w:r w:rsidR="00A907F7" w:rsidRPr="00F444E7">
        <w:rPr>
          <w:rFonts w:ascii="Traditional Arabic" w:eastAsia="Times New Roman" w:hAnsi="Traditional Arabic" w:cs="Traditional Arabic"/>
          <w:sz w:val="32"/>
          <w:szCs w:val="32"/>
          <w:rtl/>
          <w:lang w:bidi="ar-IQ"/>
        </w:rPr>
        <w:t xml:space="preserve"> النقل والإدغام لأن الواو أصلية ولا روم فيه ولا إشمام بفتح الهمزة</w:t>
      </w:r>
      <w:r w:rsidR="00F444E7" w:rsidRPr="00F444E7">
        <w:rPr>
          <w:rFonts w:ascii="Traditional Arabic" w:eastAsia="Times New Roman" w:hAnsi="Traditional Arabic" w:cs="Traditional Arabic"/>
          <w:sz w:val="32"/>
          <w:szCs w:val="32"/>
          <w:rtl/>
          <w:lang w:bidi="ar-IQ"/>
        </w:rPr>
        <w:t>.</w:t>
      </w:r>
      <w:r w:rsidR="00A907F7"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وَالْفَحشَاءَ إِنَّهُ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E0013" w:rsidRPr="00F444E7">
        <w:rPr>
          <w:rFonts w:ascii="Traditional Arabic" w:eastAsia="Times New Roman" w:hAnsi="Traditional Arabic" w:cs="Traditional Arabic"/>
          <w:sz w:val="32"/>
          <w:szCs w:val="32"/>
          <w:rtl/>
          <w:lang w:bidi="ar-IQ"/>
        </w:rPr>
        <w:t xml:space="preserve">قرأها </w:t>
      </w:r>
      <w:r w:rsidR="007E0013" w:rsidRPr="00F444E7">
        <w:rPr>
          <w:rFonts w:ascii="Traditional Arabic" w:eastAsia="Times New Roman" w:hAnsi="Traditional Arabic" w:cs="Traditional Arabic"/>
          <w:b/>
          <w:bCs/>
          <w:color w:val="00B050"/>
          <w:sz w:val="32"/>
          <w:szCs w:val="32"/>
          <w:rtl/>
          <w:lang w:bidi="ar-IQ"/>
        </w:rPr>
        <w:t>ابن عامر الشامي</w:t>
      </w:r>
      <w:r w:rsidR="007E0013" w:rsidRPr="00F444E7">
        <w:rPr>
          <w:rFonts w:ascii="Traditional Arabic" w:eastAsia="Times New Roman" w:hAnsi="Traditional Arabic" w:cs="Traditional Arabic"/>
          <w:color w:val="00B050"/>
          <w:sz w:val="32"/>
          <w:szCs w:val="32"/>
          <w:rtl/>
          <w:lang w:bidi="ar-IQ"/>
        </w:rPr>
        <w:t xml:space="preserve"> </w:t>
      </w:r>
      <w:r w:rsidR="007E0013" w:rsidRPr="00F444E7">
        <w:rPr>
          <w:rFonts w:ascii="Traditional Arabic" w:eastAsia="Times New Roman" w:hAnsi="Traditional Arabic" w:cs="Traditional Arabic"/>
          <w:sz w:val="32"/>
          <w:szCs w:val="32"/>
          <w:rtl/>
          <w:lang w:bidi="ar-IQ"/>
        </w:rPr>
        <w:t>بتحقيق الهمزتين</w:t>
      </w:r>
      <w:r w:rsidR="00AE6697"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7E0013" w:rsidRPr="00F444E7">
        <w:rPr>
          <w:rFonts w:ascii="Traditional Arabic" w:eastAsia="Times New Roman" w:hAnsi="Traditional Arabic" w:cs="Traditional Arabic"/>
          <w:sz w:val="32"/>
          <w:szCs w:val="32"/>
          <w:rtl/>
          <w:lang w:bidi="ar-IQ"/>
        </w:rPr>
        <w:t xml:space="preserve"> وإذا وقف </w:t>
      </w:r>
      <w:r w:rsidR="007E0013" w:rsidRPr="00F444E7">
        <w:rPr>
          <w:rFonts w:ascii="Traditional Arabic" w:eastAsia="Times New Roman" w:hAnsi="Traditional Arabic" w:cs="Traditional Arabic"/>
          <w:b/>
          <w:bCs/>
          <w:color w:val="C00000"/>
          <w:sz w:val="32"/>
          <w:szCs w:val="32"/>
          <w:rtl/>
          <w:lang w:bidi="ar-IQ"/>
        </w:rPr>
        <w:t>هشام</w:t>
      </w:r>
      <w:r w:rsidR="007E0013" w:rsidRPr="00F444E7">
        <w:rPr>
          <w:rFonts w:ascii="Traditional Arabic" w:eastAsia="Times New Roman" w:hAnsi="Traditional Arabic" w:cs="Traditional Arabic"/>
          <w:sz w:val="32"/>
          <w:szCs w:val="32"/>
          <w:rtl/>
          <w:lang w:bidi="ar-IQ"/>
        </w:rPr>
        <w:t xml:space="preserve"> على </w:t>
      </w:r>
      <w:r w:rsidR="007E0013" w:rsidRPr="00F444E7">
        <w:rPr>
          <w:rFonts w:ascii="Traditional Arabic" w:eastAsia="Times New Roman" w:hAnsi="Traditional Arabic" w:cs="Traditional Arabic"/>
          <w:b/>
          <w:bCs/>
          <w:sz w:val="32"/>
          <w:szCs w:val="32"/>
          <w:rtl/>
          <w:lang w:bidi="ar-IQ"/>
        </w:rPr>
        <w:t>(والفحشاءَ)</w:t>
      </w:r>
      <w:r w:rsidR="007E0013" w:rsidRPr="00F444E7">
        <w:rPr>
          <w:rFonts w:ascii="Traditional Arabic" w:eastAsia="Times New Roman" w:hAnsi="Traditional Arabic" w:cs="Traditional Arabic"/>
          <w:sz w:val="32"/>
          <w:szCs w:val="32"/>
          <w:rtl/>
          <w:lang w:bidi="ar-IQ"/>
        </w:rPr>
        <w:t xml:space="preserve"> فله فيها إبدال الهمزة </w:t>
      </w:r>
      <w:r w:rsidR="00552FB7" w:rsidRPr="00F444E7">
        <w:rPr>
          <w:rFonts w:ascii="Traditional Arabic" w:eastAsia="Times New Roman" w:hAnsi="Traditional Arabic" w:cs="Traditional Arabic"/>
          <w:sz w:val="32"/>
          <w:szCs w:val="32"/>
          <w:rtl/>
          <w:lang w:bidi="ar-IQ"/>
        </w:rPr>
        <w:t xml:space="preserve">ألفاً </w:t>
      </w:r>
      <w:r w:rsidR="00E10C4D"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A907F7" w:rsidRPr="00F444E7">
        <w:rPr>
          <w:rFonts w:ascii="Traditional Arabic" w:eastAsia="Times New Roman" w:hAnsi="Traditional Arabic" w:cs="Traditional Arabic"/>
          <w:sz w:val="32"/>
          <w:szCs w:val="32"/>
          <w:rtl/>
          <w:lang w:bidi="ar-IQ"/>
        </w:rPr>
        <w:t xml:space="preserve"> ﴿</w:t>
      </w:r>
      <w:r w:rsidR="00A907F7" w:rsidRPr="00F444E7">
        <w:rPr>
          <w:rFonts w:ascii="Traditional Arabic" w:eastAsia="Times New Roman" w:hAnsi="Traditional Arabic" w:cs="Traditional Arabic"/>
          <w:b/>
          <w:bCs/>
          <w:color w:val="FF0000"/>
          <w:sz w:val="32"/>
          <w:szCs w:val="32"/>
          <w:rtl/>
          <w:lang w:bidi="ar-IQ"/>
        </w:rPr>
        <w:t>الْمُخْلَصِينَ</w:t>
      </w:r>
      <w:r w:rsidR="00A907F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907F7" w:rsidRPr="00F444E7">
        <w:rPr>
          <w:rFonts w:ascii="Traditional Arabic" w:eastAsia="Times New Roman" w:hAnsi="Traditional Arabic" w:cs="Traditional Arabic"/>
          <w:sz w:val="32"/>
          <w:szCs w:val="32"/>
          <w:rtl/>
          <w:lang w:bidi="ar-IQ"/>
        </w:rPr>
        <w:t xml:space="preserve"> قرأها </w:t>
      </w:r>
      <w:r w:rsidR="00A907F7" w:rsidRPr="00F444E7">
        <w:rPr>
          <w:rFonts w:ascii="Traditional Arabic" w:eastAsia="Times New Roman" w:hAnsi="Traditional Arabic" w:cs="Traditional Arabic"/>
          <w:b/>
          <w:bCs/>
          <w:color w:val="00B050"/>
          <w:sz w:val="32"/>
          <w:szCs w:val="32"/>
          <w:rtl/>
          <w:lang w:bidi="ar-IQ"/>
        </w:rPr>
        <w:t>ابن عامر الشامي</w:t>
      </w:r>
      <w:r w:rsidR="00A907F7" w:rsidRPr="00F444E7">
        <w:rPr>
          <w:rFonts w:ascii="Traditional Arabic" w:eastAsia="Times New Roman" w:hAnsi="Traditional Arabic" w:cs="Traditional Arabic"/>
          <w:sz w:val="32"/>
          <w:szCs w:val="32"/>
          <w:rtl/>
          <w:lang w:bidi="ar-IQ"/>
        </w:rPr>
        <w:t xml:space="preserve"> بكسر اللام </w:t>
      </w:r>
      <w:r w:rsidR="00A907F7" w:rsidRPr="00F444E7">
        <w:rPr>
          <w:rFonts w:ascii="Traditional Arabic" w:eastAsia="Times New Roman" w:hAnsi="Traditional Arabic" w:cs="Traditional Arabic"/>
          <w:b/>
          <w:bCs/>
          <w:sz w:val="32"/>
          <w:szCs w:val="32"/>
          <w:rtl/>
          <w:lang w:bidi="ar-IQ"/>
        </w:rPr>
        <w:t>(المخلِصين)</w:t>
      </w:r>
      <w:r w:rsidR="00F444E7" w:rsidRPr="00F444E7">
        <w:rPr>
          <w:rFonts w:ascii="Traditional Arabic" w:eastAsia="Times New Roman" w:hAnsi="Traditional Arabic" w:cs="Traditional Arabic"/>
          <w:sz w:val="32"/>
          <w:szCs w:val="32"/>
          <w:rtl/>
          <w:lang w:bidi="ar-IQ"/>
        </w:rPr>
        <w:t>.</w:t>
      </w:r>
    </w:p>
    <w:p w:rsidR="00F31973" w:rsidRPr="00F444E7" w:rsidRDefault="00F31973" w:rsidP="00A907F7">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Pr="00F444E7">
        <w:rPr>
          <w:rFonts w:ascii="Traditional Arabic" w:eastAsia="Times New Roman" w:hAnsi="Traditional Arabic" w:cs="Traditional Arabic"/>
          <w:sz w:val="32"/>
          <w:szCs w:val="32"/>
          <w:rtl/>
          <w:lang w:bidi="ar-IQ"/>
        </w:rPr>
        <w:t>﴿</w:t>
      </w:r>
      <w:r w:rsidR="00A907F7" w:rsidRPr="00F444E7">
        <w:rPr>
          <w:rFonts w:ascii="Traditional Arabic" w:eastAsia="Times New Roman" w:hAnsi="Traditional Arabic" w:cs="Traditional Arabic"/>
          <w:b/>
          <w:bCs/>
          <w:color w:val="FF0000"/>
          <w:sz w:val="32"/>
          <w:szCs w:val="32"/>
          <w:rtl/>
          <w:lang w:bidi="ar-IQ"/>
        </w:rPr>
        <w:t>جَزَاءُ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907F7" w:rsidRPr="00F444E7">
        <w:rPr>
          <w:rFonts w:ascii="Traditional Arabic" w:eastAsia="Times New Roman" w:hAnsi="Traditional Arabic" w:cs="Traditional Arabic"/>
          <w:sz w:val="32"/>
          <w:szCs w:val="32"/>
          <w:rtl/>
          <w:lang w:bidi="ar-IQ"/>
        </w:rPr>
        <w:t xml:space="preserve">إذا وقف </w:t>
      </w:r>
      <w:r w:rsidR="00A907F7" w:rsidRPr="00F444E7">
        <w:rPr>
          <w:rFonts w:ascii="Traditional Arabic" w:eastAsia="Times New Roman" w:hAnsi="Traditional Arabic" w:cs="Traditional Arabic"/>
          <w:b/>
          <w:bCs/>
          <w:color w:val="C00000"/>
          <w:sz w:val="32"/>
          <w:szCs w:val="32"/>
          <w:rtl/>
          <w:lang w:bidi="ar-IQ"/>
        </w:rPr>
        <w:t>هشام</w:t>
      </w:r>
      <w:r w:rsidR="00A907F7" w:rsidRPr="00F444E7">
        <w:rPr>
          <w:rFonts w:ascii="Traditional Arabic" w:eastAsia="Times New Roman" w:hAnsi="Traditional Arabic" w:cs="Traditional Arabic"/>
          <w:sz w:val="32"/>
          <w:szCs w:val="32"/>
          <w:rtl/>
          <w:lang w:bidi="ar-IQ"/>
        </w:rPr>
        <w:t xml:space="preserve"> عليها </w:t>
      </w:r>
      <w:r w:rsidR="00A907F7"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A907F7" w:rsidRPr="00F444E7">
        <w:rPr>
          <w:rFonts w:ascii="Traditional Arabic" w:hAnsi="Traditional Arabic" w:cs="Traditional Arabic"/>
          <w:sz w:val="32"/>
          <w:szCs w:val="32"/>
          <w:rtl/>
          <w:lang w:bidi="ar-IQ"/>
        </w:rPr>
        <w:t xml:space="preserve"> ثلاثة الإبدال </w:t>
      </w:r>
      <w:r w:rsidR="00AE6697" w:rsidRPr="00F444E7">
        <w:rPr>
          <w:rFonts w:ascii="Traditional Arabic" w:hAnsi="Traditional Arabic" w:cs="Traditional Arabic"/>
          <w:sz w:val="32"/>
          <w:szCs w:val="32"/>
          <w:rtl/>
          <w:lang w:bidi="ar-IQ"/>
        </w:rPr>
        <w:t xml:space="preserve">بألف </w:t>
      </w:r>
      <w:r w:rsidR="00A907F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907F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907F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F31973" w:rsidRPr="00F444E7" w:rsidRDefault="00F31973" w:rsidP="002D4E4C">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رَأَى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907F7" w:rsidRPr="00F444E7">
        <w:rPr>
          <w:rFonts w:ascii="Traditional Arabic" w:eastAsia="Times New Roman" w:hAnsi="Traditional Arabic" w:cs="Traditional Arabic"/>
          <w:sz w:val="32"/>
          <w:szCs w:val="32"/>
          <w:rtl/>
          <w:lang w:bidi="ar-IQ"/>
        </w:rPr>
        <w:t xml:space="preserve">أمال </w:t>
      </w:r>
      <w:r w:rsidR="00A907F7" w:rsidRPr="00F444E7">
        <w:rPr>
          <w:rFonts w:ascii="Traditional Arabic" w:eastAsia="Times New Roman" w:hAnsi="Traditional Arabic" w:cs="Traditional Arabic"/>
          <w:b/>
          <w:bCs/>
          <w:color w:val="7030A0"/>
          <w:sz w:val="32"/>
          <w:szCs w:val="32"/>
          <w:rtl/>
          <w:lang w:bidi="ar-IQ"/>
        </w:rPr>
        <w:t>ابن ذكوان</w:t>
      </w:r>
      <w:r w:rsidR="00A907F7" w:rsidRPr="00F444E7">
        <w:rPr>
          <w:rFonts w:ascii="Traditional Arabic" w:eastAsia="Times New Roman" w:hAnsi="Traditional Arabic" w:cs="Traditional Arabic"/>
          <w:color w:val="7030A0"/>
          <w:sz w:val="32"/>
          <w:szCs w:val="32"/>
          <w:rtl/>
          <w:lang w:bidi="ar-IQ"/>
        </w:rPr>
        <w:t xml:space="preserve"> </w:t>
      </w:r>
      <w:r w:rsidR="00A907F7" w:rsidRPr="00F444E7">
        <w:rPr>
          <w:rFonts w:ascii="Traditional Arabic" w:eastAsia="Times New Roman" w:hAnsi="Traditional Arabic" w:cs="Traditional Arabic"/>
          <w:sz w:val="32"/>
          <w:szCs w:val="32"/>
          <w:rtl/>
          <w:lang w:bidi="ar-IQ"/>
        </w:rPr>
        <w:t xml:space="preserve">الراء والهمزة </w:t>
      </w:r>
      <w:r w:rsidR="002D4E4C" w:rsidRPr="00F444E7">
        <w:rPr>
          <w:rFonts w:ascii="Traditional Arabic" w:eastAsia="Times New Roman" w:hAnsi="Traditional Arabic" w:cs="Traditional Arabic"/>
          <w:sz w:val="32"/>
          <w:szCs w:val="32"/>
          <w:rtl/>
          <w:lang w:bidi="ar-IQ"/>
        </w:rPr>
        <w:t>معاً</w:t>
      </w:r>
      <w:r w:rsidR="00F444E7" w:rsidRPr="00F444E7">
        <w:rPr>
          <w:rFonts w:ascii="Traditional Arabic" w:eastAsia="Times New Roman" w:hAnsi="Traditional Arabic" w:cs="Traditional Arabic"/>
          <w:sz w:val="32"/>
          <w:szCs w:val="32"/>
          <w:vertAlign w:val="superscript"/>
          <w:rtl/>
          <w:lang w:eastAsia="ar-SY" w:bidi="ar-SY"/>
        </w:rPr>
        <w:t>.</w:t>
      </w:r>
    </w:p>
    <w:p w:rsidR="00F31973" w:rsidRPr="00F444E7" w:rsidRDefault="00F31973" w:rsidP="00A907F7">
      <w:pPr>
        <w:tabs>
          <w:tab w:val="left" w:pos="2400"/>
        </w:tabs>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rtl/>
          <w:lang w:bidi="ar-IQ"/>
        </w:rPr>
        <w:sym w:font="AGA Arabesque" w:char="F023"/>
      </w:r>
      <w:r w:rsidRPr="00F444E7">
        <w:rPr>
          <w:rFonts w:ascii="Traditional Arabic" w:eastAsia="Times New Roman" w:hAnsi="Traditional Arabic" w:cs="Traditional Arabic"/>
          <w:b/>
          <w:bCs/>
          <w:sz w:val="32"/>
          <w:szCs w:val="32"/>
          <w:rtl/>
          <w:lang w:bidi="ar-IQ"/>
        </w:rPr>
        <w:t xml:space="preserve">(آية 30) </w:t>
      </w:r>
      <w:r w:rsidRPr="00F444E7">
        <w:rPr>
          <w:rFonts w:ascii="Traditional Arabic" w:eastAsia="Times New Roman" w:hAnsi="Traditional Arabic" w:cs="Traditional Arabic"/>
          <w:sz w:val="32"/>
          <w:szCs w:val="32"/>
          <w:rtl/>
          <w:lang w:bidi="ar-IQ"/>
        </w:rPr>
        <w:t>﴿</w:t>
      </w:r>
      <w:r w:rsidR="00A907F7" w:rsidRPr="00F444E7">
        <w:rPr>
          <w:rFonts w:ascii="Traditional Arabic" w:eastAsia="Times New Roman" w:hAnsi="Traditional Arabic" w:cs="Traditional Arabic"/>
          <w:b/>
          <w:bCs/>
          <w:color w:val="FF0000"/>
          <w:sz w:val="32"/>
          <w:szCs w:val="32"/>
          <w:rtl/>
          <w:lang w:bidi="ar-IQ"/>
        </w:rPr>
        <w:t>قَدْ شَغَفَهَا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907F7" w:rsidRPr="00F444E7">
        <w:rPr>
          <w:rFonts w:ascii="Traditional Arabic" w:eastAsia="Times New Roman" w:hAnsi="Traditional Arabic" w:cs="Traditional Arabic"/>
          <w:sz w:val="32"/>
          <w:szCs w:val="32"/>
          <w:rtl/>
          <w:lang w:bidi="ar-IQ"/>
        </w:rPr>
        <w:t xml:space="preserve">أدغم </w:t>
      </w:r>
      <w:r w:rsidR="00A907F7" w:rsidRPr="00F444E7">
        <w:rPr>
          <w:rFonts w:ascii="Traditional Arabic" w:eastAsia="Times New Roman" w:hAnsi="Traditional Arabic" w:cs="Traditional Arabic"/>
          <w:b/>
          <w:bCs/>
          <w:color w:val="C00000"/>
          <w:sz w:val="32"/>
          <w:szCs w:val="32"/>
          <w:rtl/>
          <w:lang w:bidi="ar-IQ"/>
        </w:rPr>
        <w:t>هشام</w:t>
      </w:r>
      <w:r w:rsidR="00A907F7" w:rsidRPr="00F444E7">
        <w:rPr>
          <w:rFonts w:ascii="Traditional Arabic" w:eastAsia="Times New Roman" w:hAnsi="Traditional Arabic" w:cs="Traditional Arabic"/>
          <w:sz w:val="32"/>
          <w:szCs w:val="32"/>
          <w:rtl/>
          <w:lang w:bidi="ar-IQ"/>
        </w:rPr>
        <w:t xml:space="preserve"> الدال في الشين </w:t>
      </w:r>
      <w:r w:rsidR="00A907F7" w:rsidRPr="00F444E7">
        <w:rPr>
          <w:rFonts w:ascii="Traditional Arabic" w:eastAsia="Times New Roman" w:hAnsi="Traditional Arabic" w:cs="Traditional Arabic"/>
          <w:b/>
          <w:bCs/>
          <w:sz w:val="32"/>
          <w:szCs w:val="32"/>
          <w:rtl/>
          <w:lang w:bidi="ar-IQ"/>
        </w:rPr>
        <w:t>(قشَّغَفها)</w:t>
      </w:r>
      <w:r w:rsidR="00F444E7" w:rsidRPr="00F444E7">
        <w:rPr>
          <w:rFonts w:ascii="Traditional Arabic" w:eastAsia="Times New Roman" w:hAnsi="Traditional Arabic" w:cs="Traditional Arabic"/>
          <w:sz w:val="32"/>
          <w:szCs w:val="32"/>
          <w:rtl/>
          <w:lang w:bidi="ar-IQ"/>
        </w:rPr>
        <w:t>.</w:t>
      </w:r>
    </w:p>
    <w:p w:rsidR="00F31973" w:rsidRPr="00F444E7" w:rsidRDefault="00F31973" w:rsidP="00A907F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Pr="00F444E7">
        <w:rPr>
          <w:rFonts w:ascii="Traditional Arabic" w:eastAsia="Times New Roman" w:hAnsi="Traditional Arabic" w:cs="Traditional Arabic"/>
          <w:sz w:val="32"/>
          <w:szCs w:val="32"/>
          <w:rtl/>
          <w:lang w:bidi="ar-IQ"/>
        </w:rPr>
        <w:t>﴿</w:t>
      </w:r>
      <w:r w:rsidR="00AE6697" w:rsidRPr="00F444E7">
        <w:rPr>
          <w:rFonts w:ascii="Traditional Arabic" w:eastAsia="Times New Roman" w:hAnsi="Traditional Arabic" w:cs="Traditional Arabic"/>
          <w:b/>
          <w:bCs/>
          <w:color w:val="FF0000"/>
          <w:sz w:val="32"/>
          <w:szCs w:val="32"/>
          <w:rtl/>
          <w:lang w:bidi="ar-IQ"/>
        </w:rPr>
        <w:t>وَقَالَتِ</w:t>
      </w:r>
      <w:r w:rsidRPr="00F444E7">
        <w:rPr>
          <w:rFonts w:ascii="Traditional Arabic" w:eastAsia="Times New Roman" w:hAnsi="Traditional Arabic" w:cs="Traditional Arabic"/>
          <w:b/>
          <w:bCs/>
          <w:color w:val="FF0000"/>
          <w:sz w:val="32"/>
          <w:szCs w:val="32"/>
          <w:rtl/>
          <w:lang w:bidi="ar-IQ"/>
        </w:rPr>
        <w:t xml:space="preserve"> اخْرُج</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907F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التاء وصلاً (</w:t>
      </w:r>
      <w:r w:rsidRPr="00F444E7">
        <w:rPr>
          <w:rFonts w:ascii="Traditional Arabic" w:eastAsia="Times New Roman" w:hAnsi="Traditional Arabic" w:cs="Traditional Arabic"/>
          <w:b/>
          <w:bCs/>
          <w:sz w:val="32"/>
          <w:szCs w:val="32"/>
          <w:rtl/>
          <w:lang w:bidi="ar-IQ"/>
        </w:rPr>
        <w:t>قالتُ اخْرُج</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31973" w:rsidRPr="00F444E7" w:rsidRDefault="00F31973" w:rsidP="008B64D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ءَابَائِي 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907F7"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A907F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A907F7" w:rsidRPr="00F444E7">
        <w:rPr>
          <w:rFonts w:ascii="Traditional Arabic" w:eastAsia="Times New Roman" w:hAnsi="Traditional Arabic" w:cs="Traditional Arabic"/>
          <w:sz w:val="32"/>
          <w:szCs w:val="32"/>
          <w:rtl/>
          <w:lang w:bidi="ar-IQ"/>
        </w:rPr>
        <w:t xml:space="preserve">بفتح </w:t>
      </w:r>
      <w:r w:rsidRPr="00F444E7">
        <w:rPr>
          <w:rFonts w:ascii="Traditional Arabic" w:eastAsia="Times New Roman" w:hAnsi="Traditional Arabic" w:cs="Traditional Arabic"/>
          <w:sz w:val="32"/>
          <w:szCs w:val="32"/>
          <w:rtl/>
          <w:lang w:bidi="ar-IQ"/>
        </w:rPr>
        <w:t xml:space="preserve">الياء فيها </w:t>
      </w:r>
      <w:r w:rsidR="008B64D6" w:rsidRPr="00F444E7">
        <w:rPr>
          <w:rFonts w:ascii="Traditional Arabic" w:eastAsia="Times New Roman" w:hAnsi="Traditional Arabic" w:cs="Traditional Arabic"/>
          <w:b/>
          <w:bCs/>
          <w:sz w:val="32"/>
          <w:szCs w:val="32"/>
          <w:rtl/>
          <w:lang w:bidi="ar-IQ"/>
        </w:rPr>
        <w:t>(آبائيَ)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B64D6" w:rsidRPr="00F444E7">
        <w:rPr>
          <w:rFonts w:ascii="Traditional Arabic" w:eastAsia="Times New Roman" w:hAnsi="Traditional Arabic" w:cs="Traditional Arabic"/>
          <w:sz w:val="32"/>
          <w:szCs w:val="32"/>
          <w:rtl/>
          <w:lang w:bidi="ar-IQ"/>
        </w:rPr>
        <w:t xml:space="preserve">قرأها </w:t>
      </w:r>
      <w:r w:rsidR="008B64D6" w:rsidRPr="00F444E7">
        <w:rPr>
          <w:rFonts w:ascii="Traditional Arabic" w:eastAsia="Times New Roman" w:hAnsi="Traditional Arabic" w:cs="Traditional Arabic"/>
          <w:b/>
          <w:bCs/>
          <w:noProof/>
          <w:color w:val="C00000"/>
          <w:sz w:val="32"/>
          <w:szCs w:val="32"/>
          <w:rtl/>
          <w:lang w:eastAsia="ar-SA" w:bidi="ar-IQ"/>
        </w:rPr>
        <w:t>هشام</w:t>
      </w:r>
      <w:r w:rsidR="008B64D6"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B64D6" w:rsidRPr="00F444E7">
        <w:rPr>
          <w:rFonts w:ascii="Traditional Arabic" w:eastAsia="Times New Roman" w:hAnsi="Traditional Arabic" w:cs="Traditional Arabic"/>
          <w:noProof/>
          <w:sz w:val="32"/>
          <w:szCs w:val="32"/>
          <w:rtl/>
          <w:lang w:eastAsia="ar-SA" w:bidi="ar-IQ"/>
        </w:rPr>
        <w:t xml:space="preserve"> </w:t>
      </w:r>
      <w:r w:rsidR="008B64D6"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B64D6" w:rsidRPr="00F444E7">
        <w:rPr>
          <w:rFonts w:ascii="Traditional Arabic" w:hAnsi="Traditional Arabic" w:cs="Traditional Arabic"/>
          <w:b/>
          <w:bCs/>
          <w:sz w:val="32"/>
          <w:szCs w:val="32"/>
          <w:rtl/>
          <w:lang w:bidi="ar-IQ"/>
        </w:rPr>
        <w:t xml:space="preserve"> </w:t>
      </w:r>
      <w:r w:rsidR="008B64D6"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31973" w:rsidRPr="00F444E7" w:rsidRDefault="00F31973" w:rsidP="008B64D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39) </w:t>
      </w:r>
      <w:r w:rsidRPr="00F444E7">
        <w:rPr>
          <w:rFonts w:ascii="Traditional Arabic" w:eastAsia="Times New Roman" w:hAnsi="Traditional Arabic" w:cs="Traditional Arabic"/>
          <w:sz w:val="32"/>
          <w:szCs w:val="32"/>
          <w:rtl/>
          <w:lang w:bidi="ar-IQ"/>
        </w:rPr>
        <w:t>﴿</w:t>
      </w:r>
      <w:r w:rsidR="00C309D3"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أَرْبَابٌ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B64D6" w:rsidRPr="00F444E7">
        <w:rPr>
          <w:rFonts w:ascii="Traditional Arabic" w:eastAsia="Times New Roman" w:hAnsi="Traditional Arabic" w:cs="Traditional Arabic"/>
          <w:noProof/>
          <w:sz w:val="32"/>
          <w:szCs w:val="32"/>
          <w:rtl/>
          <w:lang w:eastAsia="ar-SA" w:bidi="ar-IQ"/>
        </w:rPr>
        <w:t xml:space="preserve">قرأها </w:t>
      </w:r>
      <w:r w:rsidR="008B64D6" w:rsidRPr="00F444E7">
        <w:rPr>
          <w:rFonts w:ascii="Traditional Arabic" w:eastAsia="Times New Roman" w:hAnsi="Traditional Arabic" w:cs="Traditional Arabic"/>
          <w:b/>
          <w:bCs/>
          <w:noProof/>
          <w:color w:val="C00000"/>
          <w:sz w:val="32"/>
          <w:szCs w:val="32"/>
          <w:rtl/>
          <w:lang w:eastAsia="ar-SA" w:bidi="ar-IQ"/>
        </w:rPr>
        <w:t>هشام</w:t>
      </w:r>
      <w:r w:rsidR="008B64D6"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008B64D6"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008B64D6"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008B64D6" w:rsidRPr="00F444E7">
        <w:rPr>
          <w:rFonts w:ascii="Traditional Arabic" w:eastAsia="Times New Roman" w:hAnsi="Traditional Arabic" w:cs="Traditional Arabic"/>
          <w:noProof/>
          <w:sz w:val="32"/>
          <w:szCs w:val="32"/>
          <w:rtl/>
          <w:lang w:eastAsia="ar-SA" w:bidi="ar-IQ"/>
        </w:rPr>
        <w:t xml:space="preserve"> وقرأها </w:t>
      </w:r>
      <w:r w:rsidR="008B64D6" w:rsidRPr="00F444E7">
        <w:rPr>
          <w:rFonts w:ascii="Traditional Arabic" w:eastAsia="Times New Roman" w:hAnsi="Traditional Arabic" w:cs="Traditional Arabic"/>
          <w:b/>
          <w:bCs/>
          <w:noProof/>
          <w:color w:val="7030A0"/>
          <w:sz w:val="32"/>
          <w:szCs w:val="32"/>
          <w:rtl/>
          <w:lang w:eastAsia="ar-SA" w:bidi="ar-IQ"/>
        </w:rPr>
        <w:t>ابن ذكوان</w:t>
      </w:r>
      <w:r w:rsidR="008B64D6" w:rsidRPr="00F444E7">
        <w:rPr>
          <w:rFonts w:ascii="Traditional Arabic" w:eastAsia="Times New Roman" w:hAnsi="Traditional Arabic" w:cs="Traditional Arabic"/>
          <w:noProof/>
          <w:color w:val="7030A0"/>
          <w:sz w:val="32"/>
          <w:szCs w:val="32"/>
          <w:rtl/>
          <w:lang w:eastAsia="ar-SA" w:bidi="ar-IQ"/>
        </w:rPr>
        <w:t xml:space="preserve"> ب</w:t>
      </w:r>
      <w:r w:rsidR="008B64D6"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p>
    <w:p w:rsidR="00F31973" w:rsidRPr="00F444E7" w:rsidRDefault="00F31973" w:rsidP="008B64D6">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الْمَلأُ أَفْتُونِي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B64D6" w:rsidRPr="00F444E7">
        <w:rPr>
          <w:rFonts w:ascii="Traditional Arabic" w:eastAsia="Times New Roman" w:hAnsi="Traditional Arabic" w:cs="Traditional Arabic"/>
          <w:b/>
          <w:bCs/>
          <w:color w:val="00B050"/>
          <w:sz w:val="32"/>
          <w:szCs w:val="32"/>
          <w:rtl/>
          <w:lang w:bidi="ar-IQ"/>
        </w:rPr>
        <w:t>ابن عامر الشامي</w:t>
      </w:r>
      <w:r w:rsidR="008B64D6" w:rsidRPr="00F444E7">
        <w:rPr>
          <w:rFonts w:ascii="Traditional Arabic" w:eastAsia="Times New Roman" w:hAnsi="Traditional Arabic" w:cs="Traditional Arabic"/>
          <w:sz w:val="32"/>
          <w:szCs w:val="32"/>
          <w:rtl/>
          <w:lang w:bidi="ar-IQ"/>
        </w:rPr>
        <w:t xml:space="preserve"> بتحقيق الهمزتين</w:t>
      </w:r>
      <w:r w:rsidR="00F444E7" w:rsidRPr="00F444E7">
        <w:rPr>
          <w:rFonts w:ascii="Traditional Arabic" w:eastAsia="Times New Roman" w:hAnsi="Traditional Arabic" w:cs="Traditional Arabic"/>
          <w:sz w:val="32"/>
          <w:szCs w:val="32"/>
          <w:rtl/>
          <w:lang w:bidi="ar-IQ"/>
        </w:rPr>
        <w:t>.</w:t>
      </w:r>
      <w:r w:rsidR="008B64D6" w:rsidRPr="00F444E7">
        <w:rPr>
          <w:rFonts w:ascii="Traditional Arabic" w:eastAsia="Times New Roman" w:hAnsi="Traditional Arabic" w:cs="Traditional Arabic"/>
          <w:sz w:val="32"/>
          <w:szCs w:val="32"/>
          <w:rtl/>
          <w:lang w:bidi="ar-IQ"/>
        </w:rPr>
        <w:t xml:space="preserve"> وإذا وقف </w:t>
      </w:r>
      <w:r w:rsidR="008B64D6" w:rsidRPr="00F444E7">
        <w:rPr>
          <w:rFonts w:ascii="Traditional Arabic" w:eastAsia="Times New Roman" w:hAnsi="Traditional Arabic" w:cs="Traditional Arabic"/>
          <w:b/>
          <w:bCs/>
          <w:color w:val="C00000"/>
          <w:sz w:val="32"/>
          <w:szCs w:val="32"/>
          <w:rtl/>
          <w:lang w:bidi="ar-IQ"/>
        </w:rPr>
        <w:t>هشام</w:t>
      </w:r>
      <w:r w:rsidR="008B64D6" w:rsidRPr="00F444E7">
        <w:rPr>
          <w:rFonts w:ascii="Traditional Arabic" w:eastAsia="Times New Roman" w:hAnsi="Traditional Arabic" w:cs="Traditional Arabic"/>
          <w:sz w:val="32"/>
          <w:szCs w:val="32"/>
          <w:rtl/>
          <w:lang w:bidi="ar-IQ"/>
        </w:rPr>
        <w:t xml:space="preserve"> على </w:t>
      </w:r>
      <w:r w:rsidR="008B64D6" w:rsidRPr="00F444E7">
        <w:rPr>
          <w:rFonts w:ascii="Traditional Arabic" w:eastAsia="Times New Roman" w:hAnsi="Traditional Arabic" w:cs="Traditional Arabic"/>
          <w:b/>
          <w:bCs/>
          <w:sz w:val="32"/>
          <w:szCs w:val="32"/>
          <w:rtl/>
          <w:lang w:bidi="ar-IQ"/>
        </w:rPr>
        <w:t>(الملأُ)</w:t>
      </w:r>
      <w:r w:rsidR="008B64D6"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8B64D6"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p>
    <w:p w:rsidR="00F31973" w:rsidRPr="00F444E7" w:rsidRDefault="00F31973" w:rsidP="008B64D6">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لَعَلِي أَرْجِعُ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B64D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w:t>
      </w:r>
      <w:r w:rsidRPr="00F444E7">
        <w:rPr>
          <w:rFonts w:ascii="Traditional Arabic" w:eastAsia="Times New Roman" w:hAnsi="Traditional Arabic" w:cs="Traditional Arabic"/>
          <w:b/>
          <w:bCs/>
          <w:sz w:val="32"/>
          <w:szCs w:val="32"/>
          <w:rtl/>
          <w:lang w:bidi="ar-IQ"/>
        </w:rPr>
        <w:t>لعليَ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F31973" w:rsidRPr="00F444E7" w:rsidRDefault="00F31973" w:rsidP="008B64D6">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دَأَباً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B64D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الهمزة فيها (</w:t>
      </w:r>
      <w:r w:rsidRPr="00F444E7">
        <w:rPr>
          <w:rFonts w:ascii="Traditional Arabic" w:eastAsia="Times New Roman" w:hAnsi="Traditional Arabic" w:cs="Traditional Arabic"/>
          <w:b/>
          <w:bCs/>
          <w:sz w:val="32"/>
          <w:szCs w:val="32"/>
          <w:rtl/>
          <w:lang w:bidi="ar-IQ"/>
        </w:rPr>
        <w:t>دَأْباً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1D6EAA">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50) </w:t>
      </w:r>
      <w:r w:rsidR="00C53423" w:rsidRPr="00F444E7">
        <w:rPr>
          <w:rFonts w:ascii="Traditional Arabic" w:eastAsia="Times New Roman" w:hAnsi="Traditional Arabic" w:cs="Traditional Arabic"/>
          <w:sz w:val="32"/>
          <w:szCs w:val="32"/>
          <w:rtl/>
          <w:lang w:bidi="ar-IQ"/>
        </w:rPr>
        <w:t>﴿</w:t>
      </w:r>
      <w:r w:rsidR="00C53423" w:rsidRPr="00F444E7">
        <w:rPr>
          <w:rFonts w:ascii="Traditional Arabic" w:eastAsia="Times New Roman" w:hAnsi="Traditional Arabic" w:cs="Traditional Arabic"/>
          <w:b/>
          <w:bCs/>
          <w:color w:val="FF0000"/>
          <w:sz w:val="32"/>
          <w:szCs w:val="32"/>
          <w:rtl/>
          <w:lang w:bidi="ar-IQ"/>
        </w:rPr>
        <w:t>جَاءَهُ</w:t>
      </w:r>
      <w:r w:rsidR="00C5342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53423"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444E7" w:rsidRDefault="00F31973" w:rsidP="00C534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00C53423"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53423" w:rsidRPr="00F444E7">
        <w:rPr>
          <w:rFonts w:ascii="Traditional Arabic" w:eastAsia="Times New Roman" w:hAnsi="Traditional Arabic" w:cs="Traditional Arabic"/>
          <w:sz w:val="32"/>
          <w:szCs w:val="32"/>
          <w:rtl/>
          <w:lang w:bidi="ar-IQ"/>
        </w:rPr>
        <w:t xml:space="preserve">قرأها </w:t>
      </w:r>
      <w:r w:rsidR="00C53423" w:rsidRPr="00F444E7">
        <w:rPr>
          <w:rFonts w:ascii="Traditional Arabic" w:eastAsia="Times New Roman" w:hAnsi="Traditional Arabic" w:cs="Traditional Arabic"/>
          <w:b/>
          <w:bCs/>
          <w:color w:val="C00000"/>
          <w:sz w:val="32"/>
          <w:szCs w:val="32"/>
          <w:rtl/>
          <w:lang w:bidi="ar-IQ"/>
        </w:rPr>
        <w:t>هشام</w:t>
      </w:r>
      <w:r w:rsidR="00C53423" w:rsidRPr="00F444E7">
        <w:rPr>
          <w:rFonts w:ascii="Traditional Arabic" w:eastAsia="Times New Roman" w:hAnsi="Traditional Arabic" w:cs="Traditional Arabic"/>
          <w:sz w:val="32"/>
          <w:szCs w:val="32"/>
          <w:rtl/>
          <w:lang w:bidi="ar-IQ"/>
        </w:rPr>
        <w:t xml:space="preserve"> وقفاً بأربعة أوجه</w:t>
      </w:r>
      <w:r w:rsidR="00F444E7" w:rsidRPr="00F444E7">
        <w:rPr>
          <w:rFonts w:ascii="Traditional Arabic" w:eastAsia="Times New Roman" w:hAnsi="Traditional Arabic" w:cs="Traditional Arabic"/>
          <w:sz w:val="32"/>
          <w:szCs w:val="32"/>
          <w:rtl/>
          <w:lang w:bidi="ar-IQ"/>
        </w:rPr>
        <w:t>:</w:t>
      </w:r>
      <w:r w:rsidR="00C53423" w:rsidRPr="00F444E7">
        <w:rPr>
          <w:rFonts w:ascii="Traditional Arabic" w:eastAsia="Times New Roman" w:hAnsi="Traditional Arabic" w:cs="Traditional Arabic"/>
          <w:sz w:val="32"/>
          <w:szCs w:val="32"/>
          <w:rtl/>
          <w:lang w:bidi="ar-IQ"/>
        </w:rPr>
        <w:t xml:space="preserve"> النقل والإدغام وعلى كل السكون المحض والرَّوم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444E7" w:rsidRDefault="00F444E7">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31973" w:rsidRPr="00F444E7" w:rsidTr="00F444E7">
        <w:tc>
          <w:tcPr>
            <w:tcW w:w="8522" w:type="dxa"/>
            <w:shd w:val="clear" w:color="auto" w:fill="auto"/>
          </w:tcPr>
          <w:p w:rsidR="00F31973" w:rsidRPr="00F444E7" w:rsidRDefault="00F31973" w:rsidP="00F31973">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الثَّالِثَ عَشَرَ</w:t>
            </w:r>
          </w:p>
        </w:tc>
      </w:tr>
    </w:tbl>
    <w:p w:rsidR="002C1299" w:rsidRPr="00F444E7" w:rsidRDefault="00F31973" w:rsidP="00AE6697">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53) </w:t>
      </w:r>
      <w:r w:rsidRPr="00F444E7">
        <w:rPr>
          <w:rFonts w:ascii="Traditional Arabic" w:eastAsia="Times New Roman" w:hAnsi="Traditional Arabic" w:cs="Traditional Arabic"/>
          <w:sz w:val="32"/>
          <w:szCs w:val="32"/>
          <w:rtl/>
          <w:lang w:bidi="ar-IQ"/>
        </w:rPr>
        <w:t>﴿</w:t>
      </w:r>
      <w:r w:rsidR="002C1299" w:rsidRPr="00F444E7">
        <w:rPr>
          <w:rFonts w:ascii="Traditional Arabic" w:eastAsia="Times New Roman" w:hAnsi="Traditional Arabic" w:cs="Traditional Arabic"/>
          <w:b/>
          <w:bCs/>
          <w:color w:val="FF0000"/>
          <w:sz w:val="32"/>
          <w:szCs w:val="32"/>
          <w:rtl/>
          <w:lang w:bidi="ar-IQ"/>
        </w:rPr>
        <w:t>أُبَرِّئُ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C1299" w:rsidRPr="00F444E7">
        <w:rPr>
          <w:rFonts w:ascii="Traditional Arabic" w:eastAsia="Times New Roman" w:hAnsi="Traditional Arabic" w:cs="Traditional Arabic"/>
          <w:noProof/>
          <w:sz w:val="32"/>
          <w:szCs w:val="32"/>
          <w:rtl/>
          <w:lang w:eastAsia="ar-SA" w:bidi="ar-IQ"/>
        </w:rPr>
        <w:t xml:space="preserve">قرأها </w:t>
      </w:r>
      <w:r w:rsidR="002C1299" w:rsidRPr="00F444E7">
        <w:rPr>
          <w:rFonts w:ascii="Traditional Arabic" w:eastAsia="Times New Roman" w:hAnsi="Traditional Arabic" w:cs="Traditional Arabic"/>
          <w:b/>
          <w:bCs/>
          <w:noProof/>
          <w:color w:val="C00000"/>
          <w:sz w:val="32"/>
          <w:szCs w:val="32"/>
          <w:rtl/>
          <w:lang w:eastAsia="ar-SA" w:bidi="ar-IQ"/>
        </w:rPr>
        <w:t>هشام</w:t>
      </w:r>
      <w:r w:rsidR="002C1299" w:rsidRPr="00F444E7">
        <w:rPr>
          <w:rFonts w:ascii="Traditional Arabic" w:eastAsia="Times New Roman" w:hAnsi="Traditional Arabic" w:cs="Traditional Arabic"/>
          <w:noProof/>
          <w:sz w:val="32"/>
          <w:szCs w:val="32"/>
          <w:rtl/>
          <w:lang w:eastAsia="ar-SA" w:bidi="ar-IQ"/>
        </w:rPr>
        <w:t xml:space="preserve"> عند الوقف 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2C1299" w:rsidRPr="00F444E7">
        <w:rPr>
          <w:rFonts w:ascii="Traditional Arabic" w:eastAsia="Times New Roman" w:hAnsi="Traditional Arabic" w:cs="Traditional Arabic"/>
          <w:noProof/>
          <w:sz w:val="32"/>
          <w:szCs w:val="32"/>
          <w:rtl/>
          <w:lang w:eastAsia="ar-SA" w:bidi="ar-IQ"/>
        </w:rPr>
        <w:t xml:space="preserve"> </w:t>
      </w:r>
      <w:r w:rsidR="002C1299"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002C1299"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002C1299" w:rsidRPr="00F444E7">
        <w:rPr>
          <w:rFonts w:ascii="Traditional Arabic" w:eastAsia="Times New Roman" w:hAnsi="Traditional Arabic" w:cs="Traditional Arabic"/>
          <w:noProof/>
          <w:sz w:val="32"/>
          <w:szCs w:val="32"/>
          <w:rtl/>
          <w:lang w:eastAsia="ar-SA" w:bidi="ar-IQ"/>
        </w:rPr>
        <w:t xml:space="preserve"> </w:t>
      </w:r>
      <w:r w:rsidR="002C1299"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002C1299"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002C1299" w:rsidRPr="00F444E7">
        <w:rPr>
          <w:rFonts w:ascii="Traditional Arabic" w:eastAsia="Times New Roman" w:hAnsi="Traditional Arabic" w:cs="Traditional Arabic"/>
          <w:noProof/>
          <w:sz w:val="32"/>
          <w:szCs w:val="32"/>
          <w:rtl/>
          <w:lang w:eastAsia="ar-SA" w:bidi="ar-IQ"/>
        </w:rPr>
        <w:t xml:space="preserve"> </w:t>
      </w:r>
      <w:r w:rsidR="002C1299"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002C1299"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r w:rsidR="00AE6697" w:rsidRPr="00F444E7">
        <w:rPr>
          <w:rFonts w:ascii="Traditional Arabic" w:eastAsia="Times New Roman" w:hAnsi="Traditional Arabic" w:cs="Traditional Arabic"/>
          <w:noProof/>
          <w:sz w:val="32"/>
          <w:szCs w:val="32"/>
          <w:rtl/>
          <w:lang w:eastAsia="ar-SA" w:bidi="ar-IQ"/>
        </w:rPr>
        <w:t xml:space="preserve"> </w:t>
      </w:r>
      <w:r w:rsidR="002C1299"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002C1299"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p>
    <w:p w:rsidR="002C1299" w:rsidRPr="00F444E7" w:rsidRDefault="002C1299" w:rsidP="00AE6697">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00F31973" w:rsidRPr="00F444E7">
        <w:rPr>
          <w:rFonts w:ascii="Traditional Arabic" w:eastAsia="Times New Roman" w:hAnsi="Traditional Arabic" w:cs="Traditional Arabic"/>
          <w:sz w:val="32"/>
          <w:szCs w:val="32"/>
          <w:rtl/>
          <w:lang w:bidi="ar-IQ"/>
        </w:rPr>
        <w:t>﴿</w:t>
      </w:r>
      <w:r w:rsidR="00F31973" w:rsidRPr="00F444E7">
        <w:rPr>
          <w:rFonts w:ascii="Traditional Arabic" w:eastAsia="Times New Roman" w:hAnsi="Traditional Arabic" w:cs="Traditional Arabic"/>
          <w:b/>
          <w:bCs/>
          <w:color w:val="FF0000"/>
          <w:sz w:val="32"/>
          <w:szCs w:val="32"/>
          <w:rtl/>
          <w:lang w:bidi="ar-IQ"/>
        </w:rPr>
        <w:t>بِالسُّوءِ إِلاَّ</w:t>
      </w:r>
      <w:r w:rsidR="00F3197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31973"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الهمزتين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على </w:t>
      </w:r>
      <w:r w:rsidRPr="00F444E7">
        <w:rPr>
          <w:rFonts w:ascii="Traditional Arabic" w:eastAsia="Times New Roman" w:hAnsi="Traditional Arabic" w:cs="Traditional Arabic"/>
          <w:b/>
          <w:bCs/>
          <w:sz w:val="32"/>
          <w:szCs w:val="32"/>
          <w:rtl/>
          <w:lang w:bidi="ar-IQ"/>
        </w:rPr>
        <w:t>(بِالسُّوءِ)</w:t>
      </w:r>
      <w:r w:rsidRPr="00F444E7">
        <w:rPr>
          <w:rFonts w:ascii="Traditional Arabic" w:eastAsia="Times New Roman" w:hAnsi="Traditional Arabic" w:cs="Traditional Arabic"/>
          <w:sz w:val="32"/>
          <w:szCs w:val="32"/>
          <w:rtl/>
          <w:lang w:bidi="ar-IQ"/>
        </w:rPr>
        <w:t xml:space="preserve"> فله فيها أربعة أوجه</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النقل والإدغام وعلى كل السكون المحض والرَّوم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31973" w:rsidRPr="00F444E7" w:rsidRDefault="00F31973" w:rsidP="002D4E4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56)</w:t>
      </w:r>
      <w:r w:rsidRPr="00F444E7">
        <w:rPr>
          <w:rFonts w:ascii="Traditional Arabic" w:eastAsia="Times New Roman" w:hAnsi="Traditional Arabic" w:cs="Traditional Arabic"/>
          <w:sz w:val="32"/>
          <w:szCs w:val="32"/>
          <w:rtl/>
          <w:lang w:bidi="ar-IQ"/>
        </w:rPr>
        <w:t xml:space="preserve"> ﴿</w:t>
      </w:r>
      <w:r w:rsidR="00C309D3" w:rsidRPr="00F444E7">
        <w:rPr>
          <w:rFonts w:ascii="Traditional Arabic" w:eastAsia="Times New Roman" w:hAnsi="Traditional Arabic" w:cs="Traditional Arabic"/>
          <w:b/>
          <w:bCs/>
          <w:color w:val="FF0000"/>
          <w:sz w:val="32"/>
          <w:szCs w:val="32"/>
          <w:rtl/>
          <w:lang w:bidi="ar-IQ"/>
        </w:rPr>
        <w:t>يَتَبَوَّأُ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C1299" w:rsidRPr="00F444E7">
        <w:rPr>
          <w:rFonts w:ascii="Traditional Arabic" w:eastAsia="Times New Roman" w:hAnsi="Traditional Arabic" w:cs="Traditional Arabic"/>
          <w:sz w:val="32"/>
          <w:szCs w:val="32"/>
          <w:rtl/>
          <w:lang w:bidi="ar-IQ"/>
        </w:rPr>
        <w:t xml:space="preserve">إذا وقف </w:t>
      </w:r>
      <w:r w:rsidR="002C1299" w:rsidRPr="00F444E7">
        <w:rPr>
          <w:rFonts w:ascii="Traditional Arabic" w:eastAsia="Times New Roman" w:hAnsi="Traditional Arabic" w:cs="Traditional Arabic"/>
          <w:b/>
          <w:bCs/>
          <w:color w:val="C00000"/>
          <w:sz w:val="32"/>
          <w:szCs w:val="32"/>
          <w:rtl/>
          <w:lang w:bidi="ar-IQ"/>
        </w:rPr>
        <w:t>هشام</w:t>
      </w:r>
      <w:r w:rsidR="002C1299" w:rsidRPr="00F444E7">
        <w:rPr>
          <w:rFonts w:ascii="Traditional Arabic" w:eastAsia="Times New Roman" w:hAnsi="Traditional Arabic" w:cs="Traditional Arabic"/>
          <w:sz w:val="32"/>
          <w:szCs w:val="32"/>
          <w:rtl/>
          <w:lang w:bidi="ar-IQ"/>
        </w:rPr>
        <w:t xml:space="preserve"> عليها فله فيها إبدال الهمزة ألفاً </w:t>
      </w:r>
      <w:r w:rsidR="00635340" w:rsidRPr="00F444E7">
        <w:rPr>
          <w:rFonts w:ascii="Traditional Arabic" w:eastAsia="Times New Roman" w:hAnsi="Traditional Arabic" w:cs="Traditional Arabic"/>
          <w:sz w:val="32"/>
          <w:szCs w:val="32"/>
          <w:rtl/>
          <w:lang w:bidi="ar-IQ"/>
        </w:rPr>
        <w:t>على الرسم</w:t>
      </w:r>
      <w:r w:rsidR="00F444E7" w:rsidRPr="00F444E7">
        <w:rPr>
          <w:rFonts w:ascii="Traditional Arabic" w:eastAsia="Times New Roman" w:hAnsi="Traditional Arabic" w:cs="Traditional Arabic"/>
          <w:sz w:val="32"/>
          <w:szCs w:val="32"/>
          <w:rtl/>
          <w:lang w:bidi="ar-IQ"/>
        </w:rPr>
        <w:t>،</w:t>
      </w:r>
      <w:r w:rsidR="00635340" w:rsidRPr="00F444E7">
        <w:rPr>
          <w:rFonts w:ascii="Traditional Arabic" w:eastAsia="Times New Roman" w:hAnsi="Traditional Arabic" w:cs="Traditional Arabic"/>
          <w:sz w:val="32"/>
          <w:szCs w:val="32"/>
          <w:rtl/>
          <w:lang w:bidi="ar-IQ"/>
        </w:rPr>
        <w:t xml:space="preserve"> </w:t>
      </w:r>
      <w:r w:rsidR="002C1299" w:rsidRPr="00F444E7">
        <w:rPr>
          <w:rFonts w:ascii="Traditional Arabic" w:eastAsia="Times New Roman" w:hAnsi="Traditional Arabic" w:cs="Traditional Arabic"/>
          <w:sz w:val="32"/>
          <w:szCs w:val="32"/>
          <w:rtl/>
          <w:lang w:bidi="ar-IQ"/>
        </w:rPr>
        <w:t>والتسهيل بين</w:t>
      </w:r>
      <w:r w:rsidR="00635340" w:rsidRPr="00F444E7">
        <w:rPr>
          <w:rFonts w:ascii="Traditional Arabic" w:eastAsia="Times New Roman" w:hAnsi="Traditional Arabic" w:cs="Traditional Arabic"/>
          <w:sz w:val="32"/>
          <w:szCs w:val="32"/>
          <w:rtl/>
          <w:lang w:bidi="ar-IQ"/>
        </w:rPr>
        <w:t xml:space="preserve"> الهمزة</w:t>
      </w:r>
      <w:r w:rsidR="002C1299" w:rsidRPr="00F444E7">
        <w:rPr>
          <w:rFonts w:ascii="Traditional Arabic" w:eastAsia="Times New Roman" w:hAnsi="Traditional Arabic" w:cs="Traditional Arabic"/>
          <w:sz w:val="32"/>
          <w:szCs w:val="32"/>
          <w:rtl/>
          <w:lang w:bidi="ar-IQ"/>
        </w:rPr>
        <w:t xml:space="preserve"> </w:t>
      </w:r>
      <w:r w:rsidR="00635340" w:rsidRPr="00F444E7">
        <w:rPr>
          <w:rFonts w:ascii="Traditional Arabic" w:eastAsia="Times New Roman" w:hAnsi="Traditional Arabic" w:cs="Traditional Arabic"/>
          <w:sz w:val="32"/>
          <w:szCs w:val="32"/>
          <w:rtl/>
          <w:lang w:bidi="ar-IQ"/>
        </w:rPr>
        <w:t>و</w:t>
      </w:r>
      <w:r w:rsidR="002C1299" w:rsidRPr="00F444E7">
        <w:rPr>
          <w:rFonts w:ascii="Traditional Arabic" w:eastAsia="Times New Roman" w:hAnsi="Traditional Arabic" w:cs="Traditional Arabic"/>
          <w:sz w:val="32"/>
          <w:szCs w:val="32"/>
          <w:rtl/>
          <w:lang w:bidi="ar-IQ"/>
        </w:rPr>
        <w:t>بين</w:t>
      </w:r>
      <w:r w:rsidR="00635340" w:rsidRPr="00F444E7">
        <w:rPr>
          <w:rFonts w:ascii="Traditional Arabic" w:eastAsia="Times New Roman" w:hAnsi="Traditional Arabic" w:cs="Traditional Arabic"/>
          <w:sz w:val="32"/>
          <w:szCs w:val="32"/>
          <w:rtl/>
          <w:lang w:bidi="ar-IQ"/>
        </w:rPr>
        <w:t xml:space="preserve"> الواو</w:t>
      </w:r>
      <w:r w:rsidR="002C1299" w:rsidRPr="00F444E7">
        <w:rPr>
          <w:rFonts w:ascii="Traditional Arabic" w:eastAsia="Times New Roman" w:hAnsi="Traditional Arabic" w:cs="Traditional Arabic"/>
          <w:sz w:val="32"/>
          <w:szCs w:val="32"/>
          <w:rtl/>
          <w:lang w:bidi="ar-IQ"/>
        </w:rPr>
        <w:t xml:space="preserve"> </w:t>
      </w:r>
      <w:r w:rsidR="00635340" w:rsidRPr="00F444E7">
        <w:rPr>
          <w:rFonts w:ascii="Traditional Arabic" w:eastAsia="Times New Roman" w:hAnsi="Traditional Arabic" w:cs="Traditional Arabic"/>
          <w:sz w:val="32"/>
          <w:szCs w:val="32"/>
          <w:rtl/>
          <w:lang w:bidi="ar-IQ"/>
        </w:rPr>
        <w:t>على القياس</w:t>
      </w:r>
      <w:r w:rsidR="00F444E7" w:rsidRPr="00F444E7">
        <w:rPr>
          <w:rFonts w:ascii="Traditional Arabic" w:eastAsia="Times New Roman" w:hAnsi="Traditional Arabic" w:cs="Traditional Arabic"/>
          <w:sz w:val="32"/>
          <w:szCs w:val="32"/>
          <w:rtl/>
          <w:lang w:bidi="ar-IQ"/>
        </w:rPr>
        <w:t>.</w:t>
      </w:r>
      <w:r w:rsidR="002C1299"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2C1299"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 ﴿</w:t>
      </w:r>
      <w:r w:rsidR="002C1299" w:rsidRPr="00F444E7">
        <w:rPr>
          <w:rFonts w:ascii="Traditional Arabic" w:eastAsia="Times New Roman" w:hAnsi="Traditional Arabic" w:cs="Traditional Arabic"/>
          <w:b/>
          <w:bCs/>
          <w:color w:val="FF0000"/>
          <w:sz w:val="32"/>
          <w:szCs w:val="32"/>
          <w:rtl/>
          <w:lang w:bidi="ar-IQ"/>
        </w:rPr>
        <w:t>نَشَاءُ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C1299" w:rsidRPr="00F444E7">
        <w:rPr>
          <w:rFonts w:ascii="Traditional Arabic" w:eastAsia="Times New Roman" w:hAnsi="Traditional Arabic" w:cs="Traditional Arabic"/>
          <w:sz w:val="32"/>
          <w:szCs w:val="32"/>
          <w:rtl/>
          <w:lang w:bidi="ar-IQ"/>
        </w:rPr>
        <w:t xml:space="preserve">إذا وقف </w:t>
      </w:r>
      <w:r w:rsidR="002C1299" w:rsidRPr="00F444E7">
        <w:rPr>
          <w:rFonts w:ascii="Traditional Arabic" w:eastAsia="Times New Roman" w:hAnsi="Traditional Arabic" w:cs="Traditional Arabic"/>
          <w:b/>
          <w:bCs/>
          <w:color w:val="C00000"/>
          <w:sz w:val="32"/>
          <w:szCs w:val="32"/>
          <w:rtl/>
          <w:lang w:bidi="ar-IQ"/>
        </w:rPr>
        <w:t>هشام</w:t>
      </w:r>
      <w:r w:rsidR="002C1299" w:rsidRPr="00F444E7">
        <w:rPr>
          <w:rFonts w:ascii="Traditional Arabic" w:eastAsia="Times New Roman" w:hAnsi="Traditional Arabic" w:cs="Traditional Arabic"/>
          <w:sz w:val="32"/>
          <w:szCs w:val="32"/>
          <w:rtl/>
          <w:lang w:bidi="ar-IQ"/>
        </w:rPr>
        <w:t xml:space="preserve"> عليهما </w:t>
      </w:r>
      <w:r w:rsidR="002C1299"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2C1299" w:rsidRPr="00F444E7">
        <w:rPr>
          <w:rFonts w:ascii="Traditional Arabic" w:hAnsi="Traditional Arabic" w:cs="Traditional Arabic"/>
          <w:sz w:val="32"/>
          <w:szCs w:val="32"/>
          <w:rtl/>
          <w:lang w:bidi="ar-IQ"/>
        </w:rPr>
        <w:t xml:space="preserve"> ثلاثة الإبدال </w:t>
      </w:r>
      <w:r w:rsidR="00AE6697" w:rsidRPr="00F444E7">
        <w:rPr>
          <w:rFonts w:ascii="Traditional Arabic" w:hAnsi="Traditional Arabic" w:cs="Traditional Arabic"/>
          <w:sz w:val="32"/>
          <w:szCs w:val="32"/>
          <w:rtl/>
          <w:lang w:bidi="ar-IQ"/>
        </w:rPr>
        <w:t xml:space="preserve">بألف </w:t>
      </w:r>
      <w:r w:rsidR="002C129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C129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C129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97D67" w:rsidRPr="00F444E7" w:rsidRDefault="00F31973" w:rsidP="001D6EAA">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وَجَاءَ إِخْوَةُ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C1299" w:rsidRPr="00F444E7">
        <w:rPr>
          <w:rFonts w:ascii="Traditional Arabic" w:eastAsia="Times New Roman" w:hAnsi="Traditional Arabic" w:cs="Traditional Arabic"/>
          <w:sz w:val="32"/>
          <w:szCs w:val="32"/>
          <w:rtl/>
          <w:lang w:bidi="ar-IQ"/>
        </w:rPr>
        <w:t xml:space="preserve">قرأها </w:t>
      </w:r>
      <w:r w:rsidR="002C1299" w:rsidRPr="00F444E7">
        <w:rPr>
          <w:rFonts w:ascii="Traditional Arabic" w:eastAsia="Times New Roman" w:hAnsi="Traditional Arabic" w:cs="Traditional Arabic"/>
          <w:b/>
          <w:bCs/>
          <w:color w:val="00B050"/>
          <w:sz w:val="32"/>
          <w:szCs w:val="32"/>
          <w:rtl/>
          <w:lang w:bidi="ar-IQ"/>
        </w:rPr>
        <w:t>ابن عامر الشامي</w:t>
      </w:r>
      <w:r w:rsidR="002C1299" w:rsidRPr="00F444E7">
        <w:rPr>
          <w:rFonts w:ascii="Traditional Arabic" w:eastAsia="Times New Roman" w:hAnsi="Traditional Arabic" w:cs="Traditional Arabic"/>
          <w:sz w:val="32"/>
          <w:szCs w:val="32"/>
          <w:rtl/>
          <w:lang w:bidi="ar-IQ"/>
        </w:rPr>
        <w:t xml:space="preserve"> بتحقيق الهمزتين</w:t>
      </w:r>
      <w:r w:rsidR="00AE6697"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2C1299" w:rsidRPr="00F444E7">
        <w:rPr>
          <w:rFonts w:ascii="Traditional Arabic" w:eastAsia="Times New Roman" w:hAnsi="Traditional Arabic" w:cs="Traditional Arabic"/>
          <w:sz w:val="32"/>
          <w:szCs w:val="32"/>
          <w:rtl/>
          <w:lang w:bidi="ar-IQ"/>
        </w:rPr>
        <w:t xml:space="preserve"> وإذا وقف </w:t>
      </w:r>
      <w:r w:rsidR="002C1299" w:rsidRPr="00F444E7">
        <w:rPr>
          <w:rFonts w:ascii="Traditional Arabic" w:eastAsia="Times New Roman" w:hAnsi="Traditional Arabic" w:cs="Traditional Arabic"/>
          <w:b/>
          <w:bCs/>
          <w:color w:val="C00000"/>
          <w:sz w:val="32"/>
          <w:szCs w:val="32"/>
          <w:rtl/>
          <w:lang w:bidi="ar-IQ"/>
        </w:rPr>
        <w:t>هشام</w:t>
      </w:r>
      <w:r w:rsidR="002C1299" w:rsidRPr="00F444E7">
        <w:rPr>
          <w:rFonts w:ascii="Traditional Arabic" w:eastAsia="Times New Roman" w:hAnsi="Traditional Arabic" w:cs="Traditional Arabic"/>
          <w:sz w:val="32"/>
          <w:szCs w:val="32"/>
          <w:rtl/>
          <w:lang w:bidi="ar-IQ"/>
        </w:rPr>
        <w:t xml:space="preserve"> على </w:t>
      </w:r>
      <w:r w:rsidR="002C1299" w:rsidRPr="00F444E7">
        <w:rPr>
          <w:rFonts w:ascii="Traditional Arabic" w:eastAsia="Times New Roman" w:hAnsi="Traditional Arabic" w:cs="Traditional Arabic"/>
          <w:b/>
          <w:bCs/>
          <w:sz w:val="32"/>
          <w:szCs w:val="32"/>
          <w:rtl/>
          <w:lang w:bidi="ar-IQ"/>
        </w:rPr>
        <w:t>(جاءَ)</w:t>
      </w:r>
      <w:r w:rsidR="002C1299" w:rsidRPr="00F444E7">
        <w:rPr>
          <w:rFonts w:ascii="Traditional Arabic" w:eastAsia="Times New Roman" w:hAnsi="Traditional Arabic" w:cs="Traditional Arabic"/>
          <w:sz w:val="32"/>
          <w:szCs w:val="32"/>
          <w:rtl/>
          <w:lang w:bidi="ar-IQ"/>
        </w:rPr>
        <w:t xml:space="preserve"> فله </w:t>
      </w:r>
      <w:r w:rsidR="00597D67" w:rsidRPr="00F444E7">
        <w:rPr>
          <w:rFonts w:ascii="Traditional Arabic" w:hAnsi="Traditional Arabic" w:cs="Traditional Arabic"/>
          <w:sz w:val="32"/>
          <w:szCs w:val="32"/>
          <w:rtl/>
          <w:lang w:bidi="ar-IQ"/>
        </w:rPr>
        <w:t xml:space="preserve">فيها إبدال الهمزة </w:t>
      </w:r>
      <w:r w:rsidR="00635340" w:rsidRPr="00F444E7">
        <w:rPr>
          <w:rFonts w:ascii="Traditional Arabic" w:hAnsi="Traditional Arabic" w:cs="Traditional Arabic"/>
          <w:sz w:val="32"/>
          <w:szCs w:val="32"/>
          <w:rtl/>
          <w:lang w:bidi="ar-IQ"/>
        </w:rPr>
        <w:t xml:space="preserve">ألفاً </w:t>
      </w:r>
      <w:r w:rsidR="00E10C4D"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وقرأ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b/>
          <w:bCs/>
          <w:sz w:val="32"/>
          <w:szCs w:val="32"/>
          <w:rtl/>
          <w:lang w:bidi="ar-IQ"/>
        </w:rPr>
        <w:t>(وجاء)</w:t>
      </w:r>
      <w:r w:rsidR="001D6EAA"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597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لِفِتْيَانِهِ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97D6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مكسورة بدل النون من غير ألف قبلها بعد الياء فيها (</w:t>
      </w:r>
      <w:r w:rsidRPr="00F444E7">
        <w:rPr>
          <w:rFonts w:ascii="Traditional Arabic" w:eastAsia="Times New Roman" w:hAnsi="Traditional Arabic" w:cs="Traditional Arabic"/>
          <w:b/>
          <w:bCs/>
          <w:sz w:val="32"/>
          <w:szCs w:val="32"/>
          <w:rtl/>
          <w:lang w:bidi="ar-IQ"/>
        </w:rPr>
        <w:t>لِفِتْيَتِهِ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2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F31973" w:rsidRPr="00F444E7" w:rsidRDefault="00F31973" w:rsidP="00597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حَافِظاً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97D6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الحاء وكسر الفاء وحذف الألف فيها (</w:t>
      </w:r>
      <w:r w:rsidRPr="00F444E7">
        <w:rPr>
          <w:rFonts w:ascii="Traditional Arabic" w:eastAsia="Times New Roman" w:hAnsi="Traditional Arabic" w:cs="Traditional Arabic"/>
          <w:b/>
          <w:bCs/>
          <w:sz w:val="32"/>
          <w:szCs w:val="32"/>
          <w:rtl/>
          <w:lang w:bidi="ar-IQ"/>
        </w:rPr>
        <w:t>حِفِظاً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2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F31973" w:rsidRPr="00F444E7" w:rsidRDefault="00F31973" w:rsidP="00597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67)</w:t>
      </w:r>
      <w:r w:rsidRPr="00F444E7">
        <w:rPr>
          <w:rFonts w:ascii="Traditional Arabic" w:eastAsia="Times New Roman" w:hAnsi="Traditional Arabic" w:cs="Traditional Arabic"/>
          <w:sz w:val="32"/>
          <w:szCs w:val="32"/>
          <w:rtl/>
          <w:lang w:bidi="ar-IQ"/>
        </w:rPr>
        <w:t xml:space="preserve"> </w:t>
      </w:r>
      <w:r w:rsidR="00597D6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b/>
          <w:bCs/>
          <w:color w:val="FF0000"/>
          <w:sz w:val="32"/>
          <w:szCs w:val="32"/>
          <w:rtl/>
          <w:lang w:bidi="ar-IQ"/>
        </w:rPr>
        <w:t>شَيءٍ</w:t>
      </w:r>
      <w:r w:rsidR="00597D6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قرأها </w:t>
      </w:r>
      <w:r w:rsidR="00597D67" w:rsidRPr="00F444E7">
        <w:rPr>
          <w:rFonts w:ascii="Traditional Arabic" w:eastAsia="Times New Roman" w:hAnsi="Traditional Arabic" w:cs="Traditional Arabic"/>
          <w:b/>
          <w:bCs/>
          <w:noProof/>
          <w:color w:val="C00000"/>
          <w:sz w:val="32"/>
          <w:szCs w:val="32"/>
          <w:rtl/>
          <w:lang w:eastAsia="ar-SA" w:bidi="ar-IQ"/>
        </w:rPr>
        <w:t>هشام</w:t>
      </w:r>
      <w:r w:rsidR="00597D6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97D67" w:rsidRPr="00F444E7">
        <w:rPr>
          <w:rFonts w:ascii="Traditional Arabic" w:eastAsia="Times New Roman" w:hAnsi="Traditional Arabic" w:cs="Traditional Arabic"/>
          <w:noProof/>
          <w:sz w:val="32"/>
          <w:szCs w:val="32"/>
          <w:rtl/>
          <w:lang w:eastAsia="ar-SA" w:bidi="ar-IQ"/>
        </w:rPr>
        <w:t xml:space="preserve"> </w:t>
      </w:r>
      <w:r w:rsidR="00597D6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97D67" w:rsidRPr="00F444E7">
        <w:rPr>
          <w:rFonts w:ascii="Traditional Arabic" w:hAnsi="Traditional Arabic" w:cs="Traditional Arabic"/>
          <w:b/>
          <w:bCs/>
          <w:sz w:val="32"/>
          <w:szCs w:val="32"/>
          <w:rtl/>
          <w:lang w:bidi="ar-IQ"/>
        </w:rPr>
        <w:t xml:space="preserve"> </w:t>
      </w:r>
      <w:r w:rsidR="00597D6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31973" w:rsidRPr="00F444E7" w:rsidRDefault="00F31973" w:rsidP="00597D67">
      <w:pPr>
        <w:tabs>
          <w:tab w:val="left" w:pos="2400"/>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68) </w:t>
      </w:r>
      <w:r w:rsidR="00597D6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b/>
          <w:bCs/>
          <w:color w:val="FF0000"/>
          <w:sz w:val="32"/>
          <w:szCs w:val="32"/>
          <w:rtl/>
          <w:lang w:bidi="ar-IQ"/>
        </w:rPr>
        <w:t>شَيءٍ</w:t>
      </w:r>
      <w:r w:rsidR="00597D6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قرأها </w:t>
      </w:r>
      <w:r w:rsidR="00597D67" w:rsidRPr="00F444E7">
        <w:rPr>
          <w:rFonts w:ascii="Traditional Arabic" w:eastAsia="Times New Roman" w:hAnsi="Traditional Arabic" w:cs="Traditional Arabic"/>
          <w:b/>
          <w:bCs/>
          <w:noProof/>
          <w:color w:val="C00000"/>
          <w:sz w:val="32"/>
          <w:szCs w:val="32"/>
          <w:rtl/>
          <w:lang w:eastAsia="ar-SA" w:bidi="ar-IQ"/>
        </w:rPr>
        <w:t>هشام</w:t>
      </w:r>
      <w:r w:rsidR="00597D6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97D67" w:rsidRPr="00F444E7">
        <w:rPr>
          <w:rFonts w:ascii="Traditional Arabic" w:eastAsia="Times New Roman" w:hAnsi="Traditional Arabic" w:cs="Traditional Arabic"/>
          <w:noProof/>
          <w:sz w:val="32"/>
          <w:szCs w:val="32"/>
          <w:rtl/>
          <w:lang w:eastAsia="ar-SA" w:bidi="ar-IQ"/>
        </w:rPr>
        <w:t xml:space="preserve"> </w:t>
      </w:r>
      <w:r w:rsidR="00597D6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97D67" w:rsidRPr="00F444E7">
        <w:rPr>
          <w:rFonts w:ascii="Traditional Arabic" w:hAnsi="Traditional Arabic" w:cs="Traditional Arabic"/>
          <w:b/>
          <w:bCs/>
          <w:sz w:val="32"/>
          <w:szCs w:val="32"/>
          <w:rtl/>
          <w:lang w:bidi="ar-IQ"/>
        </w:rPr>
        <w:t xml:space="preserve"> </w:t>
      </w:r>
      <w:r w:rsidR="00597D6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950CD" w:rsidRPr="00F444E7" w:rsidRDefault="00F31973" w:rsidP="00D950C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597D67"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97D6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b/>
          <w:bCs/>
          <w:color w:val="FF0000"/>
          <w:sz w:val="32"/>
          <w:szCs w:val="32"/>
          <w:rtl/>
          <w:lang w:bidi="ar-IQ"/>
        </w:rPr>
        <w:t>جَاءَ</w:t>
      </w:r>
      <w:r w:rsidR="00597D6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115090"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1D6EAA" w:rsidRPr="00F444E7">
        <w:rPr>
          <w:rFonts w:ascii="Traditional Arabic" w:eastAsia="Times New Roman" w:hAnsi="Traditional Arabic" w:cs="Traditional Arabic"/>
          <w:sz w:val="32"/>
          <w:szCs w:val="32"/>
          <w:rtl/>
          <w:lang w:bidi="ar-IQ"/>
        </w:rPr>
        <w:t xml:space="preserve"> وقرأها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08563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76)</w:t>
      </w:r>
      <w:r w:rsidRPr="00F444E7">
        <w:rPr>
          <w:rFonts w:ascii="Traditional Arabic" w:eastAsia="Times New Roman" w:hAnsi="Traditional Arabic" w:cs="Traditional Arabic"/>
          <w:sz w:val="32"/>
          <w:szCs w:val="32"/>
          <w:rtl/>
          <w:lang w:bidi="ar-IQ"/>
        </w:rPr>
        <w:t xml:space="preserve"> </w:t>
      </w:r>
      <w:r w:rsidR="00D950CD" w:rsidRPr="00F444E7">
        <w:rPr>
          <w:rFonts w:ascii="Traditional Arabic" w:eastAsia="Times New Roman" w:hAnsi="Traditional Arabic" w:cs="Traditional Arabic"/>
          <w:sz w:val="32"/>
          <w:szCs w:val="32"/>
          <w:rtl/>
          <w:lang w:bidi="ar-IQ"/>
        </w:rPr>
        <w:t>﴿</w:t>
      </w:r>
      <w:r w:rsidR="00D950CD" w:rsidRPr="00F444E7">
        <w:rPr>
          <w:rFonts w:ascii="Traditional Arabic" w:eastAsia="Times New Roman" w:hAnsi="Traditional Arabic" w:cs="Traditional Arabic"/>
          <w:b/>
          <w:bCs/>
          <w:color w:val="FF0000"/>
          <w:sz w:val="32"/>
          <w:szCs w:val="32"/>
          <w:rtl/>
          <w:lang w:bidi="ar-IQ"/>
        </w:rPr>
        <w:t>فَبَدَأَ</w:t>
      </w:r>
      <w:r w:rsidR="00D950C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950CD" w:rsidRPr="00F444E7">
        <w:rPr>
          <w:rFonts w:ascii="Traditional Arabic" w:eastAsia="Times New Roman" w:hAnsi="Traditional Arabic" w:cs="Traditional Arabic"/>
          <w:sz w:val="32"/>
          <w:szCs w:val="32"/>
          <w:rtl/>
          <w:lang w:bidi="ar-IQ"/>
        </w:rPr>
        <w:t xml:space="preserve"> </w:t>
      </w:r>
      <w:r w:rsidR="00D950CD" w:rsidRPr="00F444E7">
        <w:rPr>
          <w:rFonts w:ascii="Traditional Arabic" w:hAnsi="Traditional Arabic" w:cs="Traditional Arabic"/>
          <w:sz w:val="32"/>
          <w:szCs w:val="32"/>
          <w:rtl/>
          <w:lang w:bidi="ar-IQ"/>
        </w:rPr>
        <w:t xml:space="preserve">إذا وقف </w:t>
      </w:r>
      <w:r w:rsidR="00D950CD" w:rsidRPr="00F444E7">
        <w:rPr>
          <w:rFonts w:ascii="Traditional Arabic" w:hAnsi="Traditional Arabic" w:cs="Traditional Arabic"/>
          <w:b/>
          <w:bCs/>
          <w:color w:val="C00000"/>
          <w:sz w:val="32"/>
          <w:szCs w:val="32"/>
          <w:rtl/>
          <w:lang w:bidi="ar-IQ"/>
        </w:rPr>
        <w:t>هشام</w:t>
      </w:r>
      <w:r w:rsidR="00D950CD" w:rsidRPr="00F444E7">
        <w:rPr>
          <w:rFonts w:ascii="Traditional Arabic" w:hAnsi="Traditional Arabic" w:cs="Traditional Arabic"/>
          <w:sz w:val="32"/>
          <w:szCs w:val="32"/>
          <w:rtl/>
          <w:lang w:bidi="ar-IQ"/>
        </w:rPr>
        <w:t xml:space="preserve"> عليها فله إبدالها ألفاً </w:t>
      </w:r>
      <w:r w:rsidR="00D950CD" w:rsidRPr="00F444E7">
        <w:rPr>
          <w:rFonts w:ascii="Traditional Arabic" w:hAnsi="Traditional Arabic" w:cs="Traditional Arabic"/>
          <w:b/>
          <w:bCs/>
          <w:sz w:val="32"/>
          <w:szCs w:val="32"/>
          <w:rtl/>
          <w:lang w:bidi="ar-IQ"/>
        </w:rPr>
        <w:t>(فبدا)</w:t>
      </w:r>
      <w:r w:rsidR="00F444E7" w:rsidRPr="00F444E7">
        <w:rPr>
          <w:rFonts w:ascii="Traditional Arabic" w:hAnsi="Traditional Arabic" w:cs="Traditional Arabic"/>
          <w:sz w:val="32"/>
          <w:szCs w:val="32"/>
          <w:rtl/>
          <w:lang w:bidi="ar-IQ"/>
        </w:rPr>
        <w:t>.</w:t>
      </w:r>
      <w:r w:rsidR="00D950CD"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وِعَاءِ أَخِيهِ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97D67" w:rsidRPr="00F444E7">
        <w:rPr>
          <w:rFonts w:ascii="Traditional Arabic" w:eastAsia="Times New Roman" w:hAnsi="Traditional Arabic" w:cs="Traditional Arabic"/>
          <w:sz w:val="32"/>
          <w:szCs w:val="32"/>
          <w:rtl/>
          <w:lang w:bidi="ar-IQ"/>
        </w:rPr>
        <w:t xml:space="preserve">قرأهما </w:t>
      </w:r>
      <w:r w:rsidR="00597D67" w:rsidRPr="00F444E7">
        <w:rPr>
          <w:rFonts w:ascii="Traditional Arabic" w:eastAsia="Times New Roman" w:hAnsi="Traditional Arabic" w:cs="Traditional Arabic"/>
          <w:b/>
          <w:bCs/>
          <w:color w:val="00B050"/>
          <w:sz w:val="32"/>
          <w:szCs w:val="32"/>
          <w:rtl/>
          <w:lang w:bidi="ar-IQ"/>
        </w:rPr>
        <w:t>ابن عامر الشامي</w:t>
      </w:r>
      <w:r w:rsidR="00597D67" w:rsidRPr="00F444E7">
        <w:rPr>
          <w:rFonts w:ascii="Traditional Arabic" w:eastAsia="Times New Roman" w:hAnsi="Traditional Arabic" w:cs="Traditional Arabic"/>
          <w:sz w:val="32"/>
          <w:szCs w:val="32"/>
          <w:rtl/>
          <w:lang w:bidi="ar-IQ"/>
        </w:rPr>
        <w:t xml:space="preserve"> بتحقيق الهمزتين </w:t>
      </w:r>
      <w:r w:rsidR="00115090"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وإذا وقف </w:t>
      </w:r>
      <w:r w:rsidR="00597D67" w:rsidRPr="00F444E7">
        <w:rPr>
          <w:rFonts w:ascii="Traditional Arabic" w:eastAsia="Times New Roman" w:hAnsi="Traditional Arabic" w:cs="Traditional Arabic"/>
          <w:b/>
          <w:bCs/>
          <w:color w:val="C00000"/>
          <w:sz w:val="32"/>
          <w:szCs w:val="32"/>
          <w:rtl/>
          <w:lang w:bidi="ar-IQ"/>
        </w:rPr>
        <w:t>هشام</w:t>
      </w:r>
      <w:r w:rsidR="00597D67" w:rsidRPr="00F444E7">
        <w:rPr>
          <w:rFonts w:ascii="Traditional Arabic" w:eastAsia="Times New Roman" w:hAnsi="Traditional Arabic" w:cs="Traditional Arabic"/>
          <w:sz w:val="32"/>
          <w:szCs w:val="32"/>
          <w:rtl/>
          <w:lang w:bidi="ar-IQ"/>
        </w:rPr>
        <w:t xml:space="preserve"> على </w:t>
      </w:r>
      <w:r w:rsidR="00597D67" w:rsidRPr="00F444E7">
        <w:rPr>
          <w:rFonts w:ascii="Traditional Arabic" w:eastAsia="Times New Roman" w:hAnsi="Traditional Arabic" w:cs="Traditional Arabic"/>
          <w:b/>
          <w:bCs/>
          <w:sz w:val="32"/>
          <w:szCs w:val="32"/>
          <w:rtl/>
          <w:lang w:bidi="ar-IQ"/>
        </w:rPr>
        <w:t>(</w:t>
      </w:r>
      <w:r w:rsidR="00085631" w:rsidRPr="00F444E7">
        <w:rPr>
          <w:rFonts w:ascii="Traditional Arabic" w:eastAsia="Times New Roman" w:hAnsi="Traditional Arabic" w:cs="Traditional Arabic"/>
          <w:b/>
          <w:bCs/>
          <w:sz w:val="32"/>
          <w:szCs w:val="32"/>
          <w:rtl/>
          <w:lang w:bidi="ar-IQ"/>
        </w:rPr>
        <w:t>وعاءِ</w:t>
      </w:r>
      <w:r w:rsidR="00597D67" w:rsidRPr="00F444E7">
        <w:rPr>
          <w:rFonts w:ascii="Traditional Arabic" w:eastAsia="Times New Roman" w:hAnsi="Traditional Arabic" w:cs="Traditional Arabic"/>
          <w:b/>
          <w:bCs/>
          <w:sz w:val="32"/>
          <w:szCs w:val="32"/>
          <w:rtl/>
          <w:lang w:bidi="ar-IQ"/>
        </w:rPr>
        <w:t>)</w:t>
      </w:r>
      <w:r w:rsidR="00597D67" w:rsidRPr="00F444E7">
        <w:rPr>
          <w:rFonts w:ascii="Traditional Arabic" w:eastAsia="Times New Roman" w:hAnsi="Traditional Arabic" w:cs="Traditional Arabic"/>
          <w:sz w:val="32"/>
          <w:szCs w:val="32"/>
          <w:rtl/>
          <w:lang w:bidi="ar-IQ"/>
        </w:rPr>
        <w:t xml:space="preserve"> </w:t>
      </w:r>
      <w:r w:rsidR="00085631"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085631"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08563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8563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085631"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دَرَجَاتٍ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حذف </w:t>
      </w:r>
      <w:r w:rsidR="00597D6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التنوين على الإضافة (</w:t>
      </w:r>
      <w:r w:rsidRPr="00F444E7">
        <w:rPr>
          <w:rFonts w:ascii="Traditional Arabic" w:eastAsia="Times New Roman" w:hAnsi="Traditional Arabic" w:cs="Traditional Arabic"/>
          <w:b/>
          <w:bCs/>
          <w:sz w:val="32"/>
          <w:szCs w:val="32"/>
          <w:rtl/>
          <w:lang w:bidi="ar-IQ"/>
        </w:rPr>
        <w:t>درجاتِ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w:t>
      </w:r>
      <w:r w:rsidR="00597D67" w:rsidRPr="00F444E7">
        <w:rPr>
          <w:rFonts w:ascii="Traditional Arabic" w:eastAsia="Times New Roman" w:hAnsi="Traditional Arabic" w:cs="Traditional Arabic"/>
          <w:b/>
          <w:bCs/>
          <w:color w:val="FF0000"/>
          <w:sz w:val="32"/>
          <w:szCs w:val="32"/>
          <w:rtl/>
          <w:lang w:bidi="ar-IQ"/>
        </w:rPr>
        <w:t>يَشَاءَ</w:t>
      </w:r>
      <w:r w:rsidR="00597D6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إذا وقف </w:t>
      </w:r>
      <w:r w:rsidR="00597D67" w:rsidRPr="00F444E7">
        <w:rPr>
          <w:rFonts w:ascii="Traditional Arabic" w:eastAsia="Times New Roman" w:hAnsi="Traditional Arabic" w:cs="Traditional Arabic"/>
          <w:b/>
          <w:bCs/>
          <w:color w:val="C00000"/>
          <w:sz w:val="32"/>
          <w:szCs w:val="32"/>
          <w:rtl/>
          <w:lang w:bidi="ar-IQ"/>
        </w:rPr>
        <w:t>هشام</w:t>
      </w:r>
      <w:r w:rsidR="00597D67" w:rsidRPr="00F444E7">
        <w:rPr>
          <w:rFonts w:ascii="Traditional Arabic" w:eastAsia="Times New Roman" w:hAnsi="Traditional Arabic" w:cs="Traditional Arabic"/>
          <w:sz w:val="32"/>
          <w:szCs w:val="32"/>
          <w:rtl/>
          <w:lang w:bidi="ar-IQ"/>
        </w:rPr>
        <w:t xml:space="preserve"> عليها فله </w:t>
      </w:r>
      <w:r w:rsidR="00597D67" w:rsidRPr="00F444E7">
        <w:rPr>
          <w:rFonts w:ascii="Traditional Arabic" w:hAnsi="Traditional Arabic" w:cs="Traditional Arabic"/>
          <w:sz w:val="32"/>
          <w:szCs w:val="32"/>
          <w:rtl/>
          <w:lang w:bidi="ar-IQ"/>
        </w:rPr>
        <w:t xml:space="preserve">فيها إبدال الهمزة </w:t>
      </w:r>
      <w:r w:rsidR="00115090"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w:t>
      </w:r>
      <w:r w:rsidR="00597D67" w:rsidRPr="00F444E7">
        <w:rPr>
          <w:rFonts w:ascii="Traditional Arabic" w:eastAsia="Times New Roman" w:hAnsi="Traditional Arabic" w:cs="Traditional Arabic"/>
          <w:b/>
          <w:bCs/>
          <w:color w:val="FF0000"/>
          <w:sz w:val="32"/>
          <w:szCs w:val="32"/>
          <w:rtl/>
          <w:lang w:bidi="ar-IQ"/>
        </w:rPr>
        <w:t>نَشَاءُ</w:t>
      </w:r>
      <w:r w:rsidR="00597D6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97D67" w:rsidRPr="00F444E7">
        <w:rPr>
          <w:rFonts w:ascii="Traditional Arabic" w:eastAsia="Times New Roman" w:hAnsi="Traditional Arabic" w:cs="Traditional Arabic"/>
          <w:sz w:val="32"/>
          <w:szCs w:val="32"/>
          <w:rtl/>
          <w:lang w:bidi="ar-IQ"/>
        </w:rPr>
        <w:t xml:space="preserve"> إذا وقف </w:t>
      </w:r>
      <w:r w:rsidR="00597D67" w:rsidRPr="00F444E7">
        <w:rPr>
          <w:rFonts w:ascii="Traditional Arabic" w:eastAsia="Times New Roman" w:hAnsi="Traditional Arabic" w:cs="Traditional Arabic"/>
          <w:b/>
          <w:bCs/>
          <w:color w:val="C00000"/>
          <w:sz w:val="32"/>
          <w:szCs w:val="32"/>
          <w:rtl/>
          <w:lang w:bidi="ar-IQ"/>
        </w:rPr>
        <w:t>هشام</w:t>
      </w:r>
      <w:r w:rsidR="00597D67" w:rsidRPr="00F444E7">
        <w:rPr>
          <w:rFonts w:ascii="Traditional Arabic" w:eastAsia="Times New Roman" w:hAnsi="Traditional Arabic" w:cs="Traditional Arabic"/>
          <w:sz w:val="32"/>
          <w:szCs w:val="32"/>
          <w:rtl/>
          <w:lang w:bidi="ar-IQ"/>
        </w:rPr>
        <w:t xml:space="preserve"> عليها </w:t>
      </w:r>
      <w:r w:rsidR="00597D67"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597D67" w:rsidRPr="00F444E7">
        <w:rPr>
          <w:rFonts w:ascii="Traditional Arabic" w:hAnsi="Traditional Arabic" w:cs="Traditional Arabic"/>
          <w:sz w:val="32"/>
          <w:szCs w:val="32"/>
          <w:rtl/>
          <w:lang w:bidi="ar-IQ"/>
        </w:rPr>
        <w:t xml:space="preserve"> ثلاثة الإبدال </w:t>
      </w:r>
      <w:r w:rsidR="00115090" w:rsidRPr="00F444E7">
        <w:rPr>
          <w:rFonts w:ascii="Traditional Arabic" w:hAnsi="Traditional Arabic" w:cs="Traditional Arabic"/>
          <w:sz w:val="32"/>
          <w:szCs w:val="32"/>
          <w:rtl/>
          <w:lang w:bidi="ar-IQ"/>
        </w:rPr>
        <w:t xml:space="preserve">بألف </w:t>
      </w:r>
      <w:r w:rsidR="00597D6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97D6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97D6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93ECA" w:rsidRPr="00F444E7" w:rsidRDefault="00F31973" w:rsidP="00793ECA">
      <w:pPr>
        <w:tabs>
          <w:tab w:val="left" w:pos="2400"/>
        </w:tabs>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78) </w:t>
      </w:r>
      <w:r w:rsidRPr="00F444E7">
        <w:rPr>
          <w:rFonts w:ascii="Traditional Arabic" w:eastAsia="Times New Roman" w:hAnsi="Traditional Arabic" w:cs="Traditional Arabic"/>
          <w:sz w:val="32"/>
          <w:szCs w:val="32"/>
          <w:rtl/>
          <w:lang w:bidi="ar-IQ"/>
        </w:rPr>
        <w:t>﴿</w:t>
      </w:r>
      <w:r w:rsidR="00793ECA" w:rsidRPr="00F444E7">
        <w:rPr>
          <w:rFonts w:ascii="Traditional Arabic" w:eastAsia="Times New Roman" w:hAnsi="Traditional Arabic" w:cs="Traditional Arabic"/>
          <w:b/>
          <w:bCs/>
          <w:color w:val="FF0000"/>
          <w:sz w:val="32"/>
          <w:szCs w:val="32"/>
          <w:rtl/>
          <w:lang w:bidi="ar-IQ"/>
        </w:rPr>
        <w:t>فَقَدْ سَرَقَ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93ECA" w:rsidRPr="00F444E7">
        <w:rPr>
          <w:rFonts w:ascii="Traditional Arabic" w:eastAsia="Times New Roman" w:hAnsi="Traditional Arabic" w:cs="Traditional Arabic"/>
          <w:sz w:val="32"/>
          <w:szCs w:val="32"/>
          <w:rtl/>
          <w:lang w:bidi="ar-IQ"/>
        </w:rPr>
        <w:t xml:space="preserve">أدغم </w:t>
      </w:r>
      <w:r w:rsidR="00793ECA" w:rsidRPr="00F444E7">
        <w:rPr>
          <w:rFonts w:ascii="Traditional Arabic" w:eastAsia="Times New Roman" w:hAnsi="Traditional Arabic" w:cs="Traditional Arabic"/>
          <w:b/>
          <w:bCs/>
          <w:color w:val="C00000"/>
          <w:sz w:val="32"/>
          <w:szCs w:val="32"/>
          <w:rtl/>
          <w:lang w:bidi="ar-IQ"/>
        </w:rPr>
        <w:t>هشام</w:t>
      </w:r>
      <w:r w:rsidR="00793ECA" w:rsidRPr="00F444E7">
        <w:rPr>
          <w:rFonts w:ascii="Traditional Arabic" w:eastAsia="Times New Roman" w:hAnsi="Traditional Arabic" w:cs="Traditional Arabic"/>
          <w:sz w:val="32"/>
          <w:szCs w:val="32"/>
          <w:rtl/>
          <w:lang w:bidi="ar-IQ"/>
        </w:rPr>
        <w:t xml:space="preserve"> الدال في السين </w:t>
      </w:r>
      <w:r w:rsidR="00793ECA" w:rsidRPr="00F444E7">
        <w:rPr>
          <w:rFonts w:ascii="Traditional Arabic" w:eastAsia="Times New Roman" w:hAnsi="Traditional Arabic" w:cs="Traditional Arabic"/>
          <w:b/>
          <w:bCs/>
          <w:sz w:val="32"/>
          <w:szCs w:val="32"/>
          <w:rtl/>
          <w:lang w:bidi="ar-IQ"/>
        </w:rPr>
        <w:t>(فَقسَّرق)</w:t>
      </w:r>
      <w:r w:rsidR="00F444E7" w:rsidRPr="00F444E7">
        <w:rPr>
          <w:rFonts w:ascii="Traditional Arabic" w:eastAsia="Times New Roman" w:hAnsi="Traditional Arabic" w:cs="Traditional Arabic"/>
          <w:sz w:val="32"/>
          <w:szCs w:val="32"/>
          <w:rtl/>
          <w:lang w:bidi="ar-IQ"/>
        </w:rPr>
        <w:t>.</w:t>
      </w:r>
    </w:p>
    <w:p w:rsidR="00F31973" w:rsidRPr="00F444E7" w:rsidRDefault="00F31973" w:rsidP="00793ECA">
      <w:pPr>
        <w:tabs>
          <w:tab w:val="left" w:pos="2400"/>
        </w:tabs>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83) </w:t>
      </w:r>
      <w:r w:rsidRPr="00F444E7">
        <w:rPr>
          <w:rFonts w:ascii="Traditional Arabic" w:eastAsia="Times New Roman" w:hAnsi="Traditional Arabic" w:cs="Traditional Arabic"/>
          <w:sz w:val="32"/>
          <w:szCs w:val="32"/>
          <w:rtl/>
          <w:lang w:bidi="ar-IQ"/>
        </w:rPr>
        <w:t>﴿</w:t>
      </w:r>
      <w:r w:rsidR="00793ECA" w:rsidRPr="00F444E7">
        <w:rPr>
          <w:rFonts w:ascii="Traditional Arabic" w:eastAsia="Times New Roman" w:hAnsi="Traditional Arabic" w:cs="Traditional Arabic"/>
          <w:b/>
          <w:bCs/>
          <w:color w:val="FF0000"/>
          <w:sz w:val="32"/>
          <w:szCs w:val="32"/>
          <w:rtl/>
          <w:lang w:bidi="ar-IQ"/>
        </w:rPr>
        <w:t>بَلْ سَوَّلَتْ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93ECA" w:rsidRPr="00F444E7">
        <w:rPr>
          <w:rFonts w:ascii="Traditional Arabic" w:eastAsia="Times New Roman" w:hAnsi="Traditional Arabic" w:cs="Traditional Arabic"/>
          <w:sz w:val="32"/>
          <w:szCs w:val="32"/>
          <w:rtl/>
          <w:lang w:bidi="ar-IQ"/>
        </w:rPr>
        <w:t xml:space="preserve">أدغم </w:t>
      </w:r>
      <w:r w:rsidR="00793ECA" w:rsidRPr="00F444E7">
        <w:rPr>
          <w:rFonts w:ascii="Traditional Arabic" w:eastAsia="Times New Roman" w:hAnsi="Traditional Arabic" w:cs="Traditional Arabic"/>
          <w:b/>
          <w:bCs/>
          <w:color w:val="C00000"/>
          <w:sz w:val="32"/>
          <w:szCs w:val="32"/>
          <w:rtl/>
          <w:lang w:bidi="ar-IQ"/>
        </w:rPr>
        <w:t>هشام</w:t>
      </w:r>
      <w:r w:rsidR="00793ECA" w:rsidRPr="00F444E7">
        <w:rPr>
          <w:rFonts w:ascii="Traditional Arabic" w:eastAsia="Times New Roman" w:hAnsi="Traditional Arabic" w:cs="Traditional Arabic"/>
          <w:sz w:val="32"/>
          <w:szCs w:val="32"/>
          <w:rtl/>
          <w:lang w:bidi="ar-IQ"/>
        </w:rPr>
        <w:t xml:space="preserve"> اللام في السين </w:t>
      </w:r>
      <w:r w:rsidR="00793ECA" w:rsidRPr="00F444E7">
        <w:rPr>
          <w:rFonts w:ascii="Traditional Arabic" w:eastAsia="Times New Roman" w:hAnsi="Traditional Arabic" w:cs="Traditional Arabic"/>
          <w:b/>
          <w:bCs/>
          <w:sz w:val="32"/>
          <w:szCs w:val="32"/>
          <w:rtl/>
          <w:lang w:bidi="ar-IQ"/>
        </w:rPr>
        <w:t>(بَسَّوَّلَتْ)</w:t>
      </w:r>
      <w:r w:rsidR="00793ECA" w:rsidRPr="00F444E7">
        <w:rPr>
          <w:rFonts w:ascii="Traditional Arabic" w:eastAsia="Times New Roman" w:hAnsi="Traditional Arabic" w:cs="Traditional Arabic"/>
          <w:sz w:val="32"/>
          <w:szCs w:val="32"/>
          <w:rtl/>
          <w:lang w:bidi="ar-IQ"/>
        </w:rPr>
        <w:t xml:space="preserve"> </w:t>
      </w:r>
      <w:r w:rsidR="00707EBB" w:rsidRPr="00F444E7">
        <w:rPr>
          <w:rFonts w:ascii="Traditional Arabic" w:eastAsia="Times New Roman" w:hAnsi="Traditional Arabic" w:cs="Traditional Arabic"/>
          <w:sz w:val="32"/>
          <w:szCs w:val="32"/>
          <w:rtl/>
          <w:lang w:bidi="ar-IQ"/>
        </w:rPr>
        <w:t xml:space="preserve">وأظهرها </w:t>
      </w:r>
      <w:r w:rsidR="00707EBB" w:rsidRPr="00F444E7">
        <w:rPr>
          <w:rFonts w:ascii="Traditional Arabic" w:eastAsia="Times New Roman" w:hAnsi="Traditional Arabic" w:cs="Traditional Arabic"/>
          <w:b/>
          <w:bCs/>
          <w:color w:val="7030A0"/>
          <w:sz w:val="32"/>
          <w:szCs w:val="32"/>
          <w:rtl/>
          <w:lang w:bidi="ar-IQ"/>
        </w:rPr>
        <w:t>ابن ذكوان</w:t>
      </w:r>
      <w:r w:rsidR="00F444E7" w:rsidRPr="00F444E7">
        <w:rPr>
          <w:rFonts w:ascii="Traditional Arabic" w:eastAsia="Times New Roman" w:hAnsi="Traditional Arabic" w:cs="Traditional Arabic"/>
          <w:color w:val="7030A0"/>
          <w:sz w:val="32"/>
          <w:szCs w:val="32"/>
          <w:rtl/>
          <w:lang w:bidi="ar-IQ"/>
        </w:rPr>
        <w:t>.</w:t>
      </w:r>
    </w:p>
    <w:p w:rsidR="00F31973" w:rsidRPr="00F444E7" w:rsidRDefault="00F31973" w:rsidP="005101E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85) </w:t>
      </w:r>
      <w:r w:rsidRPr="00F444E7">
        <w:rPr>
          <w:rFonts w:ascii="Traditional Arabic" w:eastAsia="Times New Roman" w:hAnsi="Traditional Arabic" w:cs="Traditional Arabic"/>
          <w:sz w:val="32"/>
          <w:szCs w:val="32"/>
          <w:rtl/>
          <w:lang w:bidi="ar-IQ"/>
        </w:rPr>
        <w:t>﴿</w:t>
      </w:r>
      <w:r w:rsidR="00793ECA" w:rsidRPr="00F444E7">
        <w:rPr>
          <w:rFonts w:ascii="Traditional Arabic" w:eastAsia="Times New Roman" w:hAnsi="Traditional Arabic" w:cs="Traditional Arabic"/>
          <w:b/>
          <w:bCs/>
          <w:color w:val="FF0000"/>
          <w:sz w:val="32"/>
          <w:szCs w:val="32"/>
          <w:rtl/>
          <w:lang w:bidi="ar-IQ"/>
        </w:rPr>
        <w:t>تَفْتَؤُا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93ECA" w:rsidRPr="00F444E7">
        <w:rPr>
          <w:rFonts w:ascii="Traditional Arabic" w:eastAsia="Times New Roman" w:hAnsi="Traditional Arabic" w:cs="Traditional Arabic"/>
          <w:sz w:val="32"/>
          <w:szCs w:val="32"/>
          <w:rtl/>
          <w:lang w:bidi="ar-IQ"/>
        </w:rPr>
        <w:t xml:space="preserve">الهمزة رسمت على الواو </w:t>
      </w:r>
      <w:r w:rsidR="00793ECA" w:rsidRPr="00F444E7">
        <w:rPr>
          <w:rFonts w:ascii="Traditional Arabic" w:eastAsia="Times New Roman" w:hAnsi="Traditional Arabic" w:cs="Traditional Arabic"/>
          <w:b/>
          <w:bCs/>
          <w:color w:val="C00000"/>
          <w:sz w:val="32"/>
          <w:szCs w:val="32"/>
          <w:rtl/>
          <w:lang w:bidi="ar-IQ"/>
        </w:rPr>
        <w:t>فهشام</w:t>
      </w:r>
      <w:r w:rsidR="00793ECA" w:rsidRPr="00F444E7">
        <w:rPr>
          <w:rFonts w:ascii="Traditional Arabic" w:eastAsia="Times New Roman" w:hAnsi="Traditional Arabic" w:cs="Traditional Arabic"/>
          <w:sz w:val="32"/>
          <w:szCs w:val="32"/>
          <w:rtl/>
          <w:lang w:bidi="ar-IQ"/>
        </w:rPr>
        <w:t xml:space="preserve"> له عند الوقف عليها خمسة أوجه</w:t>
      </w:r>
      <w:r w:rsidR="00F444E7" w:rsidRPr="00F444E7">
        <w:rPr>
          <w:rFonts w:ascii="Traditional Arabic" w:eastAsia="Times New Roman" w:hAnsi="Traditional Arabic" w:cs="Traditional Arabic"/>
          <w:sz w:val="32"/>
          <w:szCs w:val="32"/>
          <w:rtl/>
          <w:lang w:bidi="ar-IQ"/>
        </w:rPr>
        <w:t>:</w:t>
      </w:r>
      <w:r w:rsidR="00793ECA"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w:t>
      </w:r>
      <w:r w:rsidR="005101ED" w:rsidRPr="00F444E7">
        <w:rPr>
          <w:rFonts w:ascii="Traditional Arabic" w:eastAsia="Times New Roman" w:hAnsi="Traditional Arabic" w:cs="Traditional Arabic"/>
          <w:sz w:val="32"/>
          <w:szCs w:val="32"/>
          <w:rtl/>
          <w:lang w:bidi="ar-IQ"/>
        </w:rPr>
        <w:t xml:space="preserve"> على الرسم</w:t>
      </w:r>
      <w:r w:rsidR="00F444E7" w:rsidRPr="00F444E7">
        <w:rPr>
          <w:rFonts w:ascii="Traditional Arabic" w:eastAsia="Times New Roman" w:hAnsi="Traditional Arabic" w:cs="Traditional Arabic"/>
          <w:sz w:val="32"/>
          <w:szCs w:val="32"/>
          <w:rtl/>
          <w:lang w:bidi="ar-IQ"/>
        </w:rPr>
        <w:t>،</w:t>
      </w:r>
      <w:r w:rsidR="005101ED" w:rsidRPr="00F444E7">
        <w:rPr>
          <w:rFonts w:ascii="Traditional Arabic" w:eastAsia="Times New Roman" w:hAnsi="Traditional Arabic" w:cs="Traditional Arabic"/>
          <w:sz w:val="32"/>
          <w:szCs w:val="32"/>
          <w:rtl/>
          <w:lang w:bidi="ar-IQ"/>
        </w:rPr>
        <w:t xml:space="preserve"> </w:t>
      </w:r>
      <w:r w:rsidR="00793ECA" w:rsidRPr="00F444E7">
        <w:rPr>
          <w:rFonts w:ascii="Traditional Arabic" w:eastAsia="Times New Roman" w:hAnsi="Traditional Arabic" w:cs="Traditional Arabic"/>
          <w:sz w:val="32"/>
          <w:szCs w:val="32"/>
          <w:rtl/>
          <w:lang w:bidi="ar-IQ"/>
        </w:rPr>
        <w:t>وتسهيلها بالرَّوم</w:t>
      </w:r>
      <w:r w:rsidR="00F444E7" w:rsidRPr="00F444E7">
        <w:rPr>
          <w:rFonts w:ascii="Traditional Arabic" w:eastAsia="Times New Roman" w:hAnsi="Traditional Arabic" w:cs="Traditional Arabic"/>
          <w:sz w:val="32"/>
          <w:szCs w:val="32"/>
          <w:rtl/>
          <w:lang w:bidi="ar-IQ"/>
        </w:rPr>
        <w:t>.</w:t>
      </w:r>
    </w:p>
    <w:p w:rsidR="00F31973" w:rsidRPr="00F444E7" w:rsidRDefault="00F31973" w:rsidP="00793E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وَحُزْنِي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93EC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فيها (</w:t>
      </w:r>
      <w:r w:rsidRPr="00F444E7">
        <w:rPr>
          <w:rFonts w:ascii="Traditional Arabic" w:eastAsia="Times New Roman" w:hAnsi="Traditional Arabic" w:cs="Traditional Arabic"/>
          <w:b/>
          <w:bCs/>
          <w:sz w:val="32"/>
          <w:szCs w:val="32"/>
          <w:rtl/>
          <w:lang w:bidi="ar-IQ"/>
        </w:rPr>
        <w:t>وحزنيَ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793E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أَءِنَّكَ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93ECA"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w:t>
      </w:r>
      <w:r w:rsidR="00793ECA" w:rsidRPr="00F444E7">
        <w:rPr>
          <w:rFonts w:ascii="Traditional Arabic" w:eastAsia="Times New Roman" w:hAnsi="Traditional Arabic" w:cs="Traditional Arabic"/>
          <w:sz w:val="32"/>
          <w:szCs w:val="32"/>
          <w:rtl/>
          <w:lang w:bidi="ar-IQ"/>
        </w:rPr>
        <w:t>بوجهين</w:t>
      </w:r>
      <w:r w:rsidR="00F444E7" w:rsidRPr="00F444E7">
        <w:rPr>
          <w:rFonts w:ascii="Traditional Arabic" w:eastAsia="Times New Roman" w:hAnsi="Traditional Arabic" w:cs="Traditional Arabic"/>
          <w:sz w:val="32"/>
          <w:szCs w:val="32"/>
          <w:rtl/>
          <w:lang w:bidi="ar-IQ"/>
        </w:rPr>
        <w:t>:</w:t>
      </w:r>
      <w:r w:rsidR="00793ECA" w:rsidRPr="00F444E7">
        <w:rPr>
          <w:rFonts w:ascii="Traditional Arabic" w:eastAsia="Times New Roman" w:hAnsi="Traditional Arabic" w:cs="Traditional Arabic"/>
          <w:sz w:val="32"/>
          <w:szCs w:val="32"/>
          <w:rtl/>
          <w:lang w:bidi="ar-IQ"/>
        </w:rPr>
        <w:t xml:space="preserve"> التحقيق مع الإدخال وعدمه</w:t>
      </w:r>
      <w:r w:rsidR="00F444E7" w:rsidRPr="00F444E7">
        <w:rPr>
          <w:rFonts w:ascii="Traditional Arabic" w:eastAsia="Times New Roman" w:hAnsi="Traditional Arabic" w:cs="Traditional Arabic"/>
          <w:sz w:val="32"/>
          <w:szCs w:val="32"/>
          <w:rtl/>
          <w:lang w:bidi="ar-IQ"/>
        </w:rPr>
        <w:t>.</w:t>
      </w:r>
      <w:r w:rsidR="00793ECA" w:rsidRPr="00F444E7">
        <w:rPr>
          <w:rFonts w:ascii="Traditional Arabic" w:eastAsia="Times New Roman" w:hAnsi="Traditional Arabic" w:cs="Traditional Arabic"/>
          <w:sz w:val="32"/>
          <w:szCs w:val="32"/>
          <w:rtl/>
          <w:lang w:bidi="ar-IQ"/>
        </w:rPr>
        <w:t xml:space="preserve"> وقرأها </w:t>
      </w:r>
      <w:r w:rsidR="00793ECA" w:rsidRPr="00F444E7">
        <w:rPr>
          <w:rFonts w:ascii="Traditional Arabic" w:eastAsia="Times New Roman" w:hAnsi="Traditional Arabic" w:cs="Traditional Arabic"/>
          <w:b/>
          <w:bCs/>
          <w:color w:val="7030A0"/>
          <w:sz w:val="32"/>
          <w:szCs w:val="32"/>
          <w:rtl/>
          <w:lang w:bidi="ar-IQ"/>
        </w:rPr>
        <w:t>ابن ذكوان</w:t>
      </w:r>
      <w:r w:rsidR="00793ECA" w:rsidRPr="00F444E7">
        <w:rPr>
          <w:rFonts w:ascii="Traditional Arabic" w:eastAsia="Times New Roman" w:hAnsi="Traditional Arabic" w:cs="Traditional Arabic"/>
          <w:color w:val="7030A0"/>
          <w:sz w:val="32"/>
          <w:szCs w:val="32"/>
          <w:rtl/>
          <w:lang w:bidi="ar-IQ"/>
        </w:rPr>
        <w:t xml:space="preserve"> </w:t>
      </w:r>
      <w:r w:rsidR="00793ECA" w:rsidRPr="00F444E7">
        <w:rPr>
          <w:rFonts w:ascii="Traditional Arabic" w:eastAsia="Times New Roman" w:hAnsi="Traditional Arabic" w:cs="Traditional Arabic"/>
          <w:sz w:val="32"/>
          <w:szCs w:val="32"/>
          <w:rtl/>
          <w:lang w:bidi="ar-IQ"/>
        </w:rPr>
        <w:t>بالتحقيق بلا إدخال</w:t>
      </w:r>
      <w:r w:rsidR="00F444E7" w:rsidRPr="00F444E7">
        <w:rPr>
          <w:rFonts w:ascii="Traditional Arabic" w:eastAsia="Times New Roman" w:hAnsi="Traditional Arabic" w:cs="Traditional Arabic"/>
          <w:sz w:val="32"/>
          <w:szCs w:val="32"/>
          <w:rtl/>
          <w:lang w:bidi="ar-IQ"/>
        </w:rPr>
        <w:t>.</w:t>
      </w:r>
    </w:p>
    <w:p w:rsidR="00971653" w:rsidRPr="00F444E7" w:rsidRDefault="00F31973" w:rsidP="001D6E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96) </w:t>
      </w:r>
      <w:r w:rsidRPr="00F444E7">
        <w:rPr>
          <w:rFonts w:ascii="Traditional Arabic" w:eastAsia="Times New Roman" w:hAnsi="Traditional Arabic" w:cs="Traditional Arabic"/>
          <w:sz w:val="32"/>
          <w:szCs w:val="32"/>
          <w:rtl/>
          <w:lang w:bidi="ar-IQ"/>
        </w:rPr>
        <w:t>﴿</w:t>
      </w:r>
      <w:r w:rsidR="00971653"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115090"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1D6EAA" w:rsidRPr="00F444E7">
        <w:rPr>
          <w:rFonts w:ascii="Traditional Arabic" w:eastAsia="Times New Roman" w:hAnsi="Traditional Arabic" w:cs="Traditional Arabic"/>
          <w:sz w:val="32"/>
          <w:szCs w:val="32"/>
          <w:rtl/>
          <w:lang w:bidi="ar-IQ"/>
        </w:rPr>
        <w:t xml:space="preserve"> وقرأها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DC647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99) </w:t>
      </w:r>
      <w:r w:rsidR="00971653" w:rsidRPr="00F444E7">
        <w:rPr>
          <w:rFonts w:ascii="Traditional Arabic" w:eastAsia="Times New Roman" w:hAnsi="Traditional Arabic" w:cs="Traditional Arabic"/>
          <w:sz w:val="32"/>
          <w:szCs w:val="32"/>
          <w:rtl/>
          <w:lang w:bidi="ar-IQ"/>
        </w:rPr>
        <w:t>﴿</w:t>
      </w:r>
      <w:r w:rsidR="00971653" w:rsidRPr="00F444E7">
        <w:rPr>
          <w:rFonts w:ascii="Traditional Arabic" w:eastAsia="Times New Roman" w:hAnsi="Traditional Arabic" w:cs="Traditional Arabic"/>
          <w:b/>
          <w:bCs/>
          <w:color w:val="FF0000"/>
          <w:sz w:val="32"/>
          <w:szCs w:val="32"/>
          <w:rtl/>
          <w:lang w:bidi="ar-IQ"/>
        </w:rPr>
        <w:t>شَاءَ</w:t>
      </w:r>
      <w:r w:rsidR="0097165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71653"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قرأها </w:t>
      </w:r>
      <w:r w:rsidR="00DC6473" w:rsidRPr="00F444E7">
        <w:rPr>
          <w:rFonts w:ascii="Traditional Arabic" w:eastAsia="Times New Roman" w:hAnsi="Traditional Arabic" w:cs="Traditional Arabic"/>
          <w:b/>
          <w:bCs/>
          <w:color w:val="7030A0"/>
          <w:sz w:val="32"/>
          <w:szCs w:val="32"/>
          <w:rtl/>
          <w:lang w:bidi="ar-IQ"/>
        </w:rPr>
        <w:t xml:space="preserve">ابن ذكوان </w:t>
      </w:r>
      <w:r w:rsidR="00DC6473" w:rsidRPr="00F444E7">
        <w:rPr>
          <w:rFonts w:ascii="Traditional Arabic" w:eastAsia="Times New Roman" w:hAnsi="Traditional Arabic" w:cs="Traditional Arabic"/>
          <w:sz w:val="32"/>
          <w:szCs w:val="32"/>
          <w:rtl/>
          <w:lang w:bidi="ar-IQ"/>
        </w:rPr>
        <w:t>بإمالة الألف فيها</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sz w:val="32"/>
          <w:szCs w:val="32"/>
          <w:rtl/>
          <w:lang w:bidi="ar-IQ"/>
        </w:rPr>
        <w:t xml:space="preserve"> وإذا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5101ED"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971653" w:rsidRPr="00F444E7" w:rsidRDefault="00F31973" w:rsidP="001150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100) </w:t>
      </w:r>
      <w:r w:rsidR="00115090" w:rsidRPr="00F444E7">
        <w:rPr>
          <w:rFonts w:ascii="Traditional Arabic" w:eastAsia="Times New Roman" w:hAnsi="Traditional Arabic" w:cs="Traditional Arabic"/>
          <w:sz w:val="32"/>
          <w:szCs w:val="32"/>
          <w:rtl/>
          <w:lang w:bidi="ar-IQ"/>
        </w:rPr>
        <w:t>﴿</w:t>
      </w:r>
      <w:r w:rsidR="00115090" w:rsidRPr="00F444E7">
        <w:rPr>
          <w:rFonts w:ascii="Traditional Arabic" w:eastAsia="Times New Roman" w:hAnsi="Traditional Arabic" w:cs="Traditional Arabic"/>
          <w:b/>
          <w:bCs/>
          <w:color w:val="FF0000"/>
          <w:sz w:val="32"/>
          <w:szCs w:val="32"/>
          <w:rtl/>
          <w:lang w:bidi="ar-IQ"/>
        </w:rPr>
        <w:t>يَا أَبَتِ</w:t>
      </w:r>
      <w:r w:rsidR="0011509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5090" w:rsidRPr="00F444E7">
        <w:rPr>
          <w:rFonts w:ascii="Traditional Arabic" w:eastAsia="Times New Roman" w:hAnsi="Traditional Arabic" w:cs="Traditional Arabic"/>
          <w:sz w:val="32"/>
          <w:szCs w:val="32"/>
          <w:rtl/>
          <w:lang w:bidi="ar-IQ"/>
        </w:rPr>
        <w:t xml:space="preserve"> قرأها </w:t>
      </w:r>
      <w:r w:rsidR="00115090" w:rsidRPr="00F444E7">
        <w:rPr>
          <w:rFonts w:ascii="Traditional Arabic" w:eastAsia="Times New Roman" w:hAnsi="Traditional Arabic" w:cs="Traditional Arabic"/>
          <w:b/>
          <w:bCs/>
          <w:color w:val="00B050"/>
          <w:sz w:val="32"/>
          <w:szCs w:val="32"/>
          <w:rtl/>
          <w:lang w:bidi="ar-IQ"/>
        </w:rPr>
        <w:t>ابن عامر الشامي</w:t>
      </w:r>
      <w:r w:rsidR="00115090" w:rsidRPr="00F444E7">
        <w:rPr>
          <w:rFonts w:ascii="Traditional Arabic" w:eastAsia="Times New Roman" w:hAnsi="Traditional Arabic" w:cs="Traditional Arabic"/>
          <w:color w:val="00B050"/>
          <w:sz w:val="32"/>
          <w:szCs w:val="32"/>
          <w:rtl/>
          <w:lang w:bidi="ar-IQ"/>
        </w:rPr>
        <w:t xml:space="preserve"> </w:t>
      </w:r>
      <w:r w:rsidR="00115090" w:rsidRPr="00F444E7">
        <w:rPr>
          <w:rFonts w:ascii="Traditional Arabic" w:eastAsia="Times New Roman" w:hAnsi="Traditional Arabic" w:cs="Traditional Arabic"/>
          <w:sz w:val="32"/>
          <w:szCs w:val="32"/>
          <w:rtl/>
          <w:lang w:bidi="ar-IQ"/>
        </w:rPr>
        <w:t xml:space="preserve">بفتح التاء </w:t>
      </w:r>
      <w:r w:rsidR="00115090" w:rsidRPr="00F444E7">
        <w:rPr>
          <w:rFonts w:ascii="Traditional Arabic" w:eastAsia="Times New Roman" w:hAnsi="Traditional Arabic" w:cs="Traditional Arabic"/>
          <w:b/>
          <w:bCs/>
          <w:sz w:val="32"/>
          <w:szCs w:val="32"/>
          <w:rtl/>
          <w:lang w:bidi="ar-IQ"/>
        </w:rPr>
        <w:t>(يا أَبتَ)</w:t>
      </w:r>
      <w:r w:rsidR="00F444E7" w:rsidRPr="00F444E7">
        <w:rPr>
          <w:rFonts w:ascii="Traditional Arabic" w:eastAsia="Times New Roman" w:hAnsi="Traditional Arabic" w:cs="Traditional Arabic"/>
          <w:sz w:val="32"/>
          <w:szCs w:val="32"/>
          <w:rtl/>
          <w:lang w:bidi="ar-IQ"/>
        </w:rPr>
        <w:t>.</w:t>
      </w:r>
      <w:r w:rsidR="00115090" w:rsidRPr="00F444E7">
        <w:rPr>
          <w:rFonts w:ascii="Traditional Arabic" w:eastAsia="Times New Roman" w:hAnsi="Traditional Arabic" w:cs="Traditional Arabic"/>
          <w:sz w:val="32"/>
          <w:szCs w:val="32"/>
          <w:rtl/>
          <w:lang w:bidi="ar-IQ"/>
        </w:rPr>
        <w:t xml:space="preserve"> وإذا وقف عليها فإنه يقف على الهاء </w:t>
      </w:r>
      <w:r w:rsidR="00115090" w:rsidRPr="00F444E7">
        <w:rPr>
          <w:rFonts w:ascii="Traditional Arabic" w:eastAsia="Times New Roman" w:hAnsi="Traditional Arabic" w:cs="Traditional Arabic"/>
          <w:b/>
          <w:bCs/>
          <w:sz w:val="32"/>
          <w:szCs w:val="32"/>
          <w:rtl/>
          <w:lang w:bidi="ar-IQ"/>
        </w:rPr>
        <w:t>(يا أَبه)</w:t>
      </w:r>
      <w:r w:rsidR="00F444E7" w:rsidRPr="00F444E7">
        <w:rPr>
          <w:rFonts w:ascii="Traditional Arabic" w:eastAsia="Times New Roman" w:hAnsi="Traditional Arabic" w:cs="Traditional Arabic"/>
          <w:sz w:val="32"/>
          <w:szCs w:val="32"/>
          <w:rtl/>
          <w:lang w:bidi="ar-IQ"/>
        </w:rPr>
        <w:t>.</w:t>
      </w:r>
      <w:r w:rsidR="00115090" w:rsidRPr="00F444E7">
        <w:rPr>
          <w:rFonts w:ascii="Traditional Arabic" w:eastAsia="Times New Roman" w:hAnsi="Traditional Arabic" w:cs="Traditional Arabic"/>
          <w:sz w:val="32"/>
          <w:szCs w:val="32"/>
          <w:rtl/>
          <w:lang w:bidi="ar-IQ"/>
        </w:rPr>
        <w:t xml:space="preserve"> ﴿</w:t>
      </w:r>
      <w:r w:rsidR="00115090" w:rsidRPr="00F444E7">
        <w:rPr>
          <w:rFonts w:ascii="Traditional Arabic" w:eastAsia="Times New Roman" w:hAnsi="Traditional Arabic" w:cs="Traditional Arabic"/>
          <w:b/>
          <w:bCs/>
          <w:color w:val="FF0000"/>
          <w:sz w:val="32"/>
          <w:szCs w:val="32"/>
          <w:rtl/>
          <w:lang w:bidi="ar-IQ"/>
        </w:rPr>
        <w:t>قَدْ جَعَلَهَا</w:t>
      </w:r>
      <w:r w:rsidR="0011509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15090" w:rsidRPr="00F444E7">
        <w:rPr>
          <w:rFonts w:ascii="Traditional Arabic" w:eastAsia="Times New Roman" w:hAnsi="Traditional Arabic" w:cs="Traditional Arabic"/>
          <w:sz w:val="32"/>
          <w:szCs w:val="32"/>
          <w:rtl/>
          <w:lang w:bidi="ar-IQ"/>
        </w:rPr>
        <w:t xml:space="preserve"> </w:t>
      </w:r>
      <w:r w:rsidR="00115090" w:rsidRPr="00F444E7">
        <w:rPr>
          <w:rFonts w:ascii="Traditional Arabic" w:hAnsi="Traditional Arabic" w:cs="Traditional Arabic"/>
          <w:sz w:val="32"/>
          <w:szCs w:val="32"/>
          <w:rtl/>
          <w:lang w:bidi="ar-IQ"/>
        </w:rPr>
        <w:t xml:space="preserve">قرأها </w:t>
      </w:r>
      <w:r w:rsidR="00115090" w:rsidRPr="00F444E7">
        <w:rPr>
          <w:rFonts w:ascii="Traditional Arabic" w:hAnsi="Traditional Arabic" w:cs="Traditional Arabic"/>
          <w:b/>
          <w:bCs/>
          <w:color w:val="C00000"/>
          <w:sz w:val="32"/>
          <w:szCs w:val="32"/>
          <w:rtl/>
          <w:lang w:bidi="ar-IQ"/>
        </w:rPr>
        <w:t>هشام</w:t>
      </w:r>
      <w:r w:rsidR="00115090" w:rsidRPr="00F444E7">
        <w:rPr>
          <w:rFonts w:ascii="Traditional Arabic" w:hAnsi="Traditional Arabic" w:cs="Traditional Arabic"/>
          <w:sz w:val="32"/>
          <w:szCs w:val="32"/>
          <w:rtl/>
          <w:lang w:bidi="ar-IQ"/>
        </w:rPr>
        <w:t xml:space="preserve"> بإدغام الدال في الجيم </w:t>
      </w:r>
      <w:r w:rsidR="00115090" w:rsidRPr="00F444E7">
        <w:rPr>
          <w:rFonts w:ascii="Traditional Arabic" w:hAnsi="Traditional Arabic" w:cs="Traditional Arabic"/>
          <w:b/>
          <w:bCs/>
          <w:sz w:val="32"/>
          <w:szCs w:val="32"/>
          <w:rtl/>
          <w:lang w:bidi="ar-IQ"/>
        </w:rPr>
        <w:t>(قَجَّعلها)</w:t>
      </w:r>
      <w:r w:rsidR="00F444E7" w:rsidRPr="00F444E7">
        <w:rPr>
          <w:rFonts w:ascii="Traditional Arabic" w:hAnsi="Traditional Arabic" w:cs="Traditional Arabic"/>
          <w:sz w:val="32"/>
          <w:szCs w:val="32"/>
          <w:rtl/>
          <w:lang w:bidi="ar-IQ"/>
        </w:rPr>
        <w:t>.</w:t>
      </w:r>
      <w:r w:rsidR="0011509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 إِنَّهُ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71653" w:rsidRPr="00F444E7">
        <w:rPr>
          <w:rFonts w:ascii="Traditional Arabic" w:eastAsia="Times New Roman" w:hAnsi="Traditional Arabic" w:cs="Traditional Arabic"/>
          <w:sz w:val="32"/>
          <w:szCs w:val="32"/>
          <w:rtl/>
          <w:lang w:bidi="ar-IQ"/>
        </w:rPr>
        <w:t xml:space="preserve">قرأها </w:t>
      </w:r>
      <w:r w:rsidR="00971653" w:rsidRPr="00F444E7">
        <w:rPr>
          <w:rFonts w:ascii="Traditional Arabic" w:eastAsia="Times New Roman" w:hAnsi="Traditional Arabic" w:cs="Traditional Arabic"/>
          <w:b/>
          <w:bCs/>
          <w:color w:val="00B050"/>
          <w:sz w:val="32"/>
          <w:szCs w:val="32"/>
          <w:rtl/>
          <w:lang w:bidi="ar-IQ"/>
        </w:rPr>
        <w:t>ابن عامر الشامي</w:t>
      </w:r>
      <w:r w:rsidR="00971653" w:rsidRPr="00F444E7">
        <w:rPr>
          <w:rFonts w:ascii="Traditional Arabic" w:eastAsia="Times New Roman" w:hAnsi="Traditional Arabic" w:cs="Traditional Arabic"/>
          <w:sz w:val="32"/>
          <w:szCs w:val="32"/>
          <w:rtl/>
          <w:lang w:bidi="ar-IQ"/>
        </w:rPr>
        <w:t xml:space="preserve"> بتحقيق الهمزتين فيهما</w:t>
      </w:r>
      <w:r w:rsidR="00F444E7" w:rsidRPr="00F444E7">
        <w:rPr>
          <w:rFonts w:ascii="Traditional Arabic" w:eastAsia="Times New Roman" w:hAnsi="Traditional Arabic" w:cs="Traditional Arabic"/>
          <w:sz w:val="32"/>
          <w:szCs w:val="32"/>
          <w:rtl/>
          <w:lang w:bidi="ar-IQ"/>
        </w:rPr>
        <w:t>.</w:t>
      </w:r>
      <w:r w:rsidR="00971653" w:rsidRPr="00F444E7">
        <w:rPr>
          <w:rFonts w:ascii="Traditional Arabic" w:eastAsia="Times New Roman" w:hAnsi="Traditional Arabic" w:cs="Traditional Arabic"/>
          <w:sz w:val="32"/>
          <w:szCs w:val="32"/>
          <w:rtl/>
          <w:lang w:bidi="ar-IQ"/>
        </w:rPr>
        <w:t xml:space="preserve"> وإذا وقف </w:t>
      </w:r>
      <w:r w:rsidR="00971653" w:rsidRPr="00F444E7">
        <w:rPr>
          <w:rFonts w:ascii="Traditional Arabic" w:eastAsia="Times New Roman" w:hAnsi="Traditional Arabic" w:cs="Traditional Arabic"/>
          <w:b/>
          <w:bCs/>
          <w:color w:val="C00000"/>
          <w:sz w:val="32"/>
          <w:szCs w:val="32"/>
          <w:rtl/>
          <w:lang w:bidi="ar-IQ"/>
        </w:rPr>
        <w:t>هشام</w:t>
      </w:r>
      <w:r w:rsidR="00971653" w:rsidRPr="00F444E7">
        <w:rPr>
          <w:rFonts w:ascii="Traditional Arabic" w:eastAsia="Times New Roman" w:hAnsi="Traditional Arabic" w:cs="Traditional Arabic"/>
          <w:sz w:val="32"/>
          <w:szCs w:val="32"/>
          <w:rtl/>
          <w:lang w:bidi="ar-IQ"/>
        </w:rPr>
        <w:t xml:space="preserve"> على </w:t>
      </w:r>
      <w:r w:rsidR="00971653" w:rsidRPr="00F444E7">
        <w:rPr>
          <w:rFonts w:ascii="Traditional Arabic" w:eastAsia="Times New Roman" w:hAnsi="Traditional Arabic" w:cs="Traditional Arabic"/>
          <w:b/>
          <w:bCs/>
          <w:sz w:val="32"/>
          <w:szCs w:val="32"/>
          <w:rtl/>
          <w:lang w:bidi="ar-IQ"/>
        </w:rPr>
        <w:t>(يَشَاءُ)</w:t>
      </w:r>
      <w:r w:rsidR="00F444E7" w:rsidRPr="00F444E7">
        <w:rPr>
          <w:rFonts w:ascii="Traditional Arabic" w:eastAsia="Times New Roman" w:hAnsi="Traditional Arabic" w:cs="Traditional Arabic"/>
          <w:sz w:val="32"/>
          <w:szCs w:val="32"/>
          <w:rtl/>
          <w:lang w:bidi="ar-IQ"/>
        </w:rPr>
        <w:t>:</w:t>
      </w:r>
      <w:r w:rsidR="00971653" w:rsidRPr="00F444E7">
        <w:rPr>
          <w:rFonts w:ascii="Traditional Arabic" w:eastAsia="Times New Roman" w:hAnsi="Traditional Arabic" w:cs="Traditional Arabic"/>
          <w:sz w:val="32"/>
          <w:szCs w:val="32"/>
          <w:rtl/>
          <w:lang w:bidi="ar-IQ"/>
        </w:rPr>
        <w:t xml:space="preserve"> </w:t>
      </w:r>
      <w:r w:rsidR="00971653"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971653" w:rsidRPr="00F444E7">
        <w:rPr>
          <w:rFonts w:ascii="Traditional Arabic" w:hAnsi="Traditional Arabic" w:cs="Traditional Arabic"/>
          <w:sz w:val="32"/>
          <w:szCs w:val="32"/>
          <w:rtl/>
          <w:lang w:bidi="ar-IQ"/>
        </w:rPr>
        <w:t xml:space="preserve"> ثلاثة الإبدال </w:t>
      </w:r>
      <w:r w:rsidR="00115090" w:rsidRPr="00F444E7">
        <w:rPr>
          <w:rFonts w:ascii="Traditional Arabic" w:hAnsi="Traditional Arabic" w:cs="Traditional Arabic"/>
          <w:sz w:val="32"/>
          <w:szCs w:val="32"/>
          <w:rtl/>
          <w:lang w:bidi="ar-IQ"/>
        </w:rPr>
        <w:t xml:space="preserve">بألف </w:t>
      </w:r>
      <w:r w:rsidR="0097165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7165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7165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115090" w:rsidRPr="00F444E7">
        <w:rPr>
          <w:rFonts w:ascii="Traditional Arabic" w:eastAsia="Times New Roman" w:hAnsi="Traditional Arabic" w:cs="Traditional Arabic"/>
          <w:sz w:val="32"/>
          <w:szCs w:val="32"/>
          <w:rtl/>
          <w:lang w:bidi="ar-IQ"/>
        </w:rPr>
        <w:t xml:space="preserve"> </w:t>
      </w:r>
      <w:r w:rsidR="005101ED" w:rsidRPr="00F444E7">
        <w:rPr>
          <w:rFonts w:ascii="Traditional Arabic" w:eastAsia="Times New Roman" w:hAnsi="Traditional Arabic" w:cs="Traditional Arabic"/>
          <w:sz w:val="32"/>
          <w:szCs w:val="32"/>
          <w:rtl/>
          <w:lang w:bidi="ar-IQ"/>
        </w:rPr>
        <w:t>﴿</w:t>
      </w:r>
      <w:r w:rsidR="005101ED" w:rsidRPr="00F444E7">
        <w:rPr>
          <w:rFonts w:ascii="Traditional Arabic" w:eastAsia="Times New Roman" w:hAnsi="Traditional Arabic" w:cs="Traditional Arabic"/>
          <w:b/>
          <w:bCs/>
          <w:color w:val="FF0000"/>
          <w:sz w:val="32"/>
          <w:szCs w:val="32"/>
          <w:rtl/>
          <w:lang w:bidi="ar-IQ"/>
        </w:rPr>
        <w:t>وَجَاءَ</w:t>
      </w:r>
      <w:r w:rsidR="005101E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101ED" w:rsidRPr="00F444E7">
        <w:rPr>
          <w:rFonts w:ascii="Traditional Arabic" w:eastAsia="Times New Roman" w:hAnsi="Traditional Arabic" w:cs="Traditional Arabic"/>
          <w:sz w:val="32"/>
          <w:szCs w:val="32"/>
          <w:rtl/>
          <w:lang w:bidi="ar-IQ"/>
        </w:rPr>
        <w:t xml:space="preserve"> إذا وقف </w:t>
      </w:r>
      <w:r w:rsidR="005101ED" w:rsidRPr="00F444E7">
        <w:rPr>
          <w:rFonts w:ascii="Traditional Arabic" w:eastAsia="Times New Roman" w:hAnsi="Traditional Arabic" w:cs="Traditional Arabic"/>
          <w:b/>
          <w:bCs/>
          <w:color w:val="C00000"/>
          <w:sz w:val="32"/>
          <w:szCs w:val="32"/>
          <w:rtl/>
          <w:lang w:bidi="ar-IQ"/>
        </w:rPr>
        <w:t>هشام</w:t>
      </w:r>
      <w:r w:rsidR="005101ED" w:rsidRPr="00F444E7">
        <w:rPr>
          <w:rFonts w:ascii="Traditional Arabic" w:eastAsia="Times New Roman" w:hAnsi="Traditional Arabic" w:cs="Traditional Arabic"/>
          <w:sz w:val="32"/>
          <w:szCs w:val="32"/>
          <w:rtl/>
          <w:lang w:bidi="ar-IQ"/>
        </w:rPr>
        <w:t xml:space="preserve"> عليها فله فيها إبدال اله</w:t>
      </w:r>
      <w:r w:rsidR="00085631" w:rsidRPr="00F444E7">
        <w:rPr>
          <w:rFonts w:ascii="Traditional Arabic" w:eastAsia="Times New Roman" w:hAnsi="Traditional Arabic" w:cs="Traditional Arabic"/>
          <w:sz w:val="32"/>
          <w:szCs w:val="32"/>
          <w:rtl/>
          <w:lang w:bidi="ar-IQ"/>
        </w:rPr>
        <w:t>مزة ألفاً مع القصر والتوسط والطول</w:t>
      </w:r>
      <w:r w:rsidR="00F444E7" w:rsidRPr="00F444E7">
        <w:rPr>
          <w:rFonts w:ascii="Traditional Arabic" w:eastAsia="Times New Roman" w:hAnsi="Traditional Arabic" w:cs="Traditional Arabic"/>
          <w:sz w:val="32"/>
          <w:szCs w:val="32"/>
          <w:rtl/>
          <w:lang w:bidi="ar-IQ"/>
        </w:rPr>
        <w:t>.</w:t>
      </w:r>
      <w:r w:rsidR="005101ED" w:rsidRPr="00F444E7">
        <w:rPr>
          <w:rFonts w:ascii="Traditional Arabic" w:eastAsia="Times New Roman" w:hAnsi="Traditional Arabic" w:cs="Traditional Arabic"/>
          <w:sz w:val="32"/>
          <w:szCs w:val="32"/>
          <w:rtl/>
          <w:lang w:bidi="ar-IQ"/>
        </w:rPr>
        <w:t xml:space="preserve"> وقرأها </w:t>
      </w:r>
      <w:r w:rsidR="005101ED" w:rsidRPr="00F444E7">
        <w:rPr>
          <w:rFonts w:ascii="Traditional Arabic" w:eastAsia="Times New Roman" w:hAnsi="Traditional Arabic" w:cs="Traditional Arabic"/>
          <w:b/>
          <w:bCs/>
          <w:color w:val="7030A0"/>
          <w:sz w:val="32"/>
          <w:szCs w:val="32"/>
          <w:rtl/>
          <w:lang w:bidi="ar-IQ"/>
        </w:rPr>
        <w:t xml:space="preserve">ابن ذكوان </w:t>
      </w:r>
      <w:r w:rsidR="005101ED"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31973" w:rsidRPr="00F444E7" w:rsidRDefault="00F31973" w:rsidP="0097165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أَنْبَاءِ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71653" w:rsidRPr="00F444E7">
        <w:rPr>
          <w:rFonts w:ascii="Traditional Arabic" w:eastAsia="Times New Roman" w:hAnsi="Traditional Arabic" w:cs="Traditional Arabic"/>
          <w:sz w:val="32"/>
          <w:szCs w:val="32"/>
          <w:rtl/>
          <w:lang w:bidi="ar-IQ"/>
        </w:rPr>
        <w:t xml:space="preserve"> </w:t>
      </w:r>
      <w:r w:rsidR="00971653" w:rsidRPr="00F444E7">
        <w:rPr>
          <w:rFonts w:ascii="Traditional Arabic" w:hAnsi="Traditional Arabic" w:cs="Traditional Arabic"/>
          <w:sz w:val="32"/>
          <w:szCs w:val="32"/>
          <w:rtl/>
          <w:lang w:bidi="ar-IQ"/>
        </w:rPr>
        <w:t xml:space="preserve">قرأها </w:t>
      </w:r>
      <w:r w:rsidR="00971653" w:rsidRPr="00F444E7">
        <w:rPr>
          <w:rFonts w:ascii="Traditional Arabic" w:hAnsi="Traditional Arabic" w:cs="Traditional Arabic"/>
          <w:b/>
          <w:bCs/>
          <w:color w:val="C00000"/>
          <w:sz w:val="32"/>
          <w:szCs w:val="32"/>
          <w:rtl/>
          <w:lang w:bidi="ar-IQ"/>
        </w:rPr>
        <w:t>هشام</w:t>
      </w:r>
      <w:r w:rsidR="00971653"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71653" w:rsidRPr="00F444E7">
        <w:rPr>
          <w:rFonts w:ascii="Traditional Arabic" w:hAnsi="Traditional Arabic" w:cs="Traditional Arabic"/>
          <w:sz w:val="32"/>
          <w:szCs w:val="32"/>
          <w:rtl/>
          <w:lang w:bidi="ar-IQ"/>
        </w:rPr>
        <w:t xml:space="preserve"> ثلاثة الإبدال </w:t>
      </w:r>
      <w:r w:rsidR="00115090" w:rsidRPr="00F444E7">
        <w:rPr>
          <w:rFonts w:ascii="Traditional Arabic" w:hAnsi="Traditional Arabic" w:cs="Traditional Arabic"/>
          <w:sz w:val="32"/>
          <w:szCs w:val="32"/>
          <w:rtl/>
          <w:lang w:bidi="ar-IQ"/>
        </w:rPr>
        <w:t xml:space="preserve">بألف </w:t>
      </w:r>
      <w:r w:rsidR="0097165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7165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7165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F31973" w:rsidRPr="00F444E7" w:rsidRDefault="00F31973" w:rsidP="0097165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نُوحِي إِلَيْهِمْ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7165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بياء الغيب وفتح الحاء وألف بعدها (</w:t>
      </w:r>
      <w:r w:rsidRPr="00F444E7">
        <w:rPr>
          <w:rFonts w:ascii="Traditional Arabic" w:eastAsia="Times New Roman" w:hAnsi="Traditional Arabic" w:cs="Traditional Arabic"/>
          <w:b/>
          <w:bCs/>
          <w:sz w:val="32"/>
          <w:szCs w:val="32"/>
          <w:rtl/>
          <w:lang w:bidi="ar-IQ"/>
        </w:rPr>
        <w:t>يُوحَى</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3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p>
    <w:p w:rsidR="001D6EAA" w:rsidRPr="00F444E7" w:rsidRDefault="00F31973" w:rsidP="0093564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كُذِبُوا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8637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الذال المكسورة (</w:t>
      </w:r>
      <w:r w:rsidRPr="00F444E7">
        <w:rPr>
          <w:rFonts w:ascii="Traditional Arabic" w:eastAsia="Times New Roman" w:hAnsi="Traditional Arabic" w:cs="Traditional Arabic"/>
          <w:b/>
          <w:bCs/>
          <w:sz w:val="32"/>
          <w:szCs w:val="32"/>
          <w:rtl/>
          <w:lang w:bidi="ar-IQ"/>
        </w:rPr>
        <w:t>كُذِّبُوا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3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78637A" w:rsidRPr="00F444E7">
        <w:rPr>
          <w:rFonts w:ascii="Traditional Arabic" w:eastAsia="Times New Roman" w:hAnsi="Traditional Arabic" w:cs="Traditional Arabic"/>
          <w:sz w:val="32"/>
          <w:szCs w:val="32"/>
          <w:rtl/>
          <w:lang w:bidi="ar-IQ"/>
        </w:rPr>
        <w:t>﴿</w:t>
      </w:r>
      <w:r w:rsidR="0078637A" w:rsidRPr="00F444E7">
        <w:rPr>
          <w:rFonts w:ascii="Traditional Arabic" w:eastAsia="Times New Roman" w:hAnsi="Traditional Arabic" w:cs="Traditional Arabic"/>
          <w:b/>
          <w:bCs/>
          <w:color w:val="FF0000"/>
          <w:sz w:val="32"/>
          <w:szCs w:val="32"/>
          <w:rtl/>
          <w:lang w:bidi="ar-IQ"/>
        </w:rPr>
        <w:t>جَاءَهُمْ</w:t>
      </w:r>
      <w:r w:rsidR="0078637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8637A"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935647" w:rsidRPr="00F444E7">
        <w:rPr>
          <w:rFonts w:ascii="Traditional Arabic" w:eastAsia="Times New Roman" w:hAnsi="Traditional Arabic" w:cs="Traditional Arabic"/>
          <w:sz w:val="32"/>
          <w:szCs w:val="32"/>
          <w:rtl/>
          <w:lang w:bidi="ar-IQ"/>
        </w:rPr>
        <w:t xml:space="preserve"> ﴿</w:t>
      </w:r>
      <w:r w:rsidR="00935647" w:rsidRPr="00F444E7">
        <w:rPr>
          <w:rFonts w:ascii="Traditional Arabic" w:eastAsia="Times New Roman" w:hAnsi="Traditional Arabic" w:cs="Traditional Arabic"/>
          <w:b/>
          <w:bCs/>
          <w:color w:val="FF0000"/>
          <w:sz w:val="32"/>
          <w:szCs w:val="32"/>
          <w:rtl/>
          <w:lang w:bidi="ar-IQ"/>
        </w:rPr>
        <w:t>نَشَاءُ</w:t>
      </w:r>
      <w:r w:rsidR="0093564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35647" w:rsidRPr="00F444E7">
        <w:rPr>
          <w:rFonts w:ascii="Traditional Arabic" w:eastAsia="Times New Roman" w:hAnsi="Traditional Arabic" w:cs="Traditional Arabic"/>
          <w:sz w:val="32"/>
          <w:szCs w:val="32"/>
          <w:rtl/>
          <w:lang w:bidi="ar-IQ"/>
        </w:rPr>
        <w:t xml:space="preserve"> إذا وقف </w:t>
      </w:r>
      <w:r w:rsidR="00935647" w:rsidRPr="00F444E7">
        <w:rPr>
          <w:rFonts w:ascii="Traditional Arabic" w:eastAsia="Times New Roman" w:hAnsi="Traditional Arabic" w:cs="Traditional Arabic"/>
          <w:b/>
          <w:bCs/>
          <w:color w:val="C00000"/>
          <w:sz w:val="32"/>
          <w:szCs w:val="32"/>
          <w:rtl/>
          <w:lang w:bidi="ar-IQ"/>
        </w:rPr>
        <w:t>هشام</w:t>
      </w:r>
      <w:r w:rsidR="00935647" w:rsidRPr="00F444E7">
        <w:rPr>
          <w:rFonts w:ascii="Traditional Arabic" w:eastAsia="Times New Roman" w:hAnsi="Traditional Arabic" w:cs="Traditional Arabic"/>
          <w:sz w:val="32"/>
          <w:szCs w:val="32"/>
          <w:rtl/>
          <w:lang w:bidi="ar-IQ"/>
        </w:rPr>
        <w:t xml:space="preserve"> عليها </w:t>
      </w:r>
      <w:r w:rsidR="00935647"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935647"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93564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3564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F444E7" w:rsidRDefault="00F31973" w:rsidP="001D6E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111) </w:t>
      </w:r>
      <w:r w:rsidR="0078637A" w:rsidRPr="00F444E7">
        <w:rPr>
          <w:rFonts w:ascii="Traditional Arabic" w:eastAsia="Times New Roman" w:hAnsi="Traditional Arabic" w:cs="Traditional Arabic"/>
          <w:sz w:val="32"/>
          <w:szCs w:val="32"/>
          <w:rtl/>
          <w:lang w:bidi="ar-IQ"/>
        </w:rPr>
        <w:t>﴿</w:t>
      </w:r>
      <w:r w:rsidR="0078637A" w:rsidRPr="00F444E7">
        <w:rPr>
          <w:rFonts w:ascii="Traditional Arabic" w:eastAsia="Times New Roman" w:hAnsi="Traditional Arabic" w:cs="Traditional Arabic"/>
          <w:b/>
          <w:bCs/>
          <w:color w:val="FF0000"/>
          <w:sz w:val="32"/>
          <w:szCs w:val="32"/>
          <w:rtl/>
          <w:lang w:bidi="ar-IQ"/>
        </w:rPr>
        <w:t>شَيءٍ</w:t>
      </w:r>
      <w:r w:rsidR="0078637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8637A" w:rsidRPr="00F444E7">
        <w:rPr>
          <w:rFonts w:ascii="Traditional Arabic" w:eastAsia="Times New Roman" w:hAnsi="Traditional Arabic" w:cs="Traditional Arabic"/>
          <w:sz w:val="32"/>
          <w:szCs w:val="32"/>
          <w:rtl/>
          <w:lang w:bidi="ar-IQ"/>
        </w:rPr>
        <w:t xml:space="preserve"> قرأها </w:t>
      </w:r>
      <w:r w:rsidR="0078637A" w:rsidRPr="00F444E7">
        <w:rPr>
          <w:rFonts w:ascii="Traditional Arabic" w:eastAsia="Times New Roman" w:hAnsi="Traditional Arabic" w:cs="Traditional Arabic"/>
          <w:b/>
          <w:bCs/>
          <w:noProof/>
          <w:color w:val="C00000"/>
          <w:sz w:val="32"/>
          <w:szCs w:val="32"/>
          <w:rtl/>
          <w:lang w:eastAsia="ar-SA" w:bidi="ar-IQ"/>
        </w:rPr>
        <w:t>هشام</w:t>
      </w:r>
      <w:r w:rsidR="0078637A"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8637A" w:rsidRPr="00F444E7">
        <w:rPr>
          <w:rFonts w:ascii="Traditional Arabic" w:eastAsia="Times New Roman" w:hAnsi="Traditional Arabic" w:cs="Traditional Arabic"/>
          <w:noProof/>
          <w:sz w:val="32"/>
          <w:szCs w:val="32"/>
          <w:rtl/>
          <w:lang w:eastAsia="ar-SA" w:bidi="ar-IQ"/>
        </w:rPr>
        <w:t xml:space="preserve"> </w:t>
      </w:r>
      <w:r w:rsidR="0078637A"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8637A" w:rsidRPr="00F444E7">
        <w:rPr>
          <w:rFonts w:ascii="Traditional Arabic" w:hAnsi="Traditional Arabic" w:cs="Traditional Arabic"/>
          <w:b/>
          <w:bCs/>
          <w:sz w:val="32"/>
          <w:szCs w:val="32"/>
          <w:rtl/>
          <w:lang w:bidi="ar-IQ"/>
        </w:rPr>
        <w:t xml:space="preserve"> </w:t>
      </w:r>
      <w:r w:rsidR="0078637A"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444E7" w:rsidRDefault="00F444E7">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31973" w:rsidRPr="00F444E7" w:rsidTr="00F444E7">
        <w:tc>
          <w:tcPr>
            <w:tcW w:w="8522" w:type="dxa"/>
          </w:tcPr>
          <w:p w:rsidR="00F31973" w:rsidRPr="00F444E7" w:rsidRDefault="00F31973" w:rsidP="00F31973">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noProof/>
                <w:sz w:val="32"/>
                <w:szCs w:val="32"/>
                <w:rtl/>
                <w:lang w:bidi="ar-IQ"/>
              </w:rPr>
              <w:t xml:space="preserve">(13) </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b/>
                <w:bCs/>
                <w:sz w:val="32"/>
                <w:szCs w:val="32"/>
                <w:rtl/>
                <w:lang w:bidi="ar-IQ"/>
              </w:rPr>
              <w:t xml:space="preserve">سُورَةُ الرَّعْدُ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3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ثَلاثَةٌ وَأَرْبَعُونَ</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33"/>
            </w:r>
            <w:r w:rsidRPr="00F444E7">
              <w:rPr>
                <w:rFonts w:ascii="Traditional Arabic" w:eastAsia="Times New Roman" w:hAnsi="Traditional Arabic" w:cs="Traditional Arabic"/>
                <w:sz w:val="32"/>
                <w:szCs w:val="32"/>
                <w:vertAlign w:val="superscript"/>
                <w:rtl/>
                <w:lang w:eastAsia="ar-SY" w:bidi="ar-SY"/>
              </w:rPr>
              <w:t>)</w:t>
            </w:r>
          </w:p>
        </w:tc>
      </w:tr>
    </w:tbl>
    <w:p w:rsidR="00F31973" w:rsidRPr="00F444E7" w:rsidRDefault="00F31973" w:rsidP="007102B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8637A" w:rsidRPr="00F444E7">
        <w:rPr>
          <w:rFonts w:ascii="Traditional Arabic" w:eastAsia="Times New Roman" w:hAnsi="Traditional Arabic" w:cs="Traditional Arabic"/>
          <w:sz w:val="32"/>
          <w:szCs w:val="32"/>
          <w:rtl/>
          <w:lang w:bidi="ar-IQ"/>
        </w:rPr>
        <w:t xml:space="preserve">أمال </w:t>
      </w:r>
      <w:r w:rsidR="0078637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الراء فيها.</w:t>
      </w:r>
      <w:r w:rsidRPr="00F444E7">
        <w:rPr>
          <w:rFonts w:ascii="Traditional Arabic" w:eastAsia="Times New Roman" w:hAnsi="Traditional Arabic" w:cs="Traditional Arabic"/>
          <w:b/>
          <w:bCs/>
          <w:sz w:val="32"/>
          <w:szCs w:val="32"/>
          <w:rtl/>
          <w:lang w:bidi="ar-IQ"/>
        </w:rPr>
        <w:t xml:space="preserve"> </w:t>
      </w:r>
    </w:p>
    <w:p w:rsidR="00F31973" w:rsidRPr="00F444E7" w:rsidRDefault="00F31973" w:rsidP="0033649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000C4B48"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b/>
          <w:bCs/>
          <w:color w:val="FF0000"/>
          <w:sz w:val="32"/>
          <w:szCs w:val="32"/>
          <w:rtl/>
          <w:lang w:bidi="ar-IQ"/>
        </w:rPr>
        <w:t>بِلقَاءِ</w:t>
      </w:r>
      <w:r w:rsidR="000C4B4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sz w:val="32"/>
          <w:szCs w:val="32"/>
          <w:rtl/>
          <w:lang w:bidi="ar-IQ"/>
        </w:rPr>
        <w:t xml:space="preserve"> </w:t>
      </w:r>
      <w:r w:rsidR="000C4B48" w:rsidRPr="00F444E7">
        <w:rPr>
          <w:rFonts w:ascii="Traditional Arabic" w:hAnsi="Traditional Arabic" w:cs="Traditional Arabic"/>
          <w:sz w:val="32"/>
          <w:szCs w:val="32"/>
          <w:rtl/>
          <w:lang w:bidi="ar-IQ"/>
        </w:rPr>
        <w:t xml:space="preserve">قرأها </w:t>
      </w:r>
      <w:r w:rsidR="000C4B48" w:rsidRPr="00F444E7">
        <w:rPr>
          <w:rFonts w:ascii="Traditional Arabic" w:hAnsi="Traditional Arabic" w:cs="Traditional Arabic"/>
          <w:b/>
          <w:bCs/>
          <w:color w:val="C00000"/>
          <w:sz w:val="32"/>
          <w:szCs w:val="32"/>
          <w:rtl/>
          <w:lang w:bidi="ar-IQ"/>
        </w:rPr>
        <w:t>هشام</w:t>
      </w:r>
      <w:r w:rsidR="000C4B48"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0C4B48"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000C4B4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C4B4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C4B4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F31973" w:rsidRPr="00F444E7" w:rsidRDefault="00F31973" w:rsidP="000C4B4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وَزَرْعٌ وَنَخِيلٌ صِنْوانٌ وَغَيرُ صِنْوانٍ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C4B4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بجر الخمسة (</w:t>
      </w:r>
      <w:r w:rsidRPr="00F444E7">
        <w:rPr>
          <w:rFonts w:ascii="Traditional Arabic" w:eastAsia="Times New Roman" w:hAnsi="Traditional Arabic" w:cs="Traditional Arabic"/>
          <w:b/>
          <w:bCs/>
          <w:sz w:val="32"/>
          <w:szCs w:val="32"/>
          <w:rtl/>
          <w:lang w:bidi="ar-IQ"/>
        </w:rPr>
        <w:t>وَزَرْعٍ وَنَخِيلٍ صِنْوانٍ وَغَيرِ صِنْوانٍ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3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C4B48"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b/>
          <w:bCs/>
          <w:color w:val="FF0000"/>
          <w:sz w:val="32"/>
          <w:szCs w:val="32"/>
          <w:rtl/>
          <w:lang w:bidi="ar-IQ"/>
        </w:rPr>
        <w:t>بِمَاءٍ</w:t>
      </w:r>
      <w:r w:rsidR="000C4B4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sz w:val="32"/>
          <w:szCs w:val="32"/>
          <w:rtl/>
          <w:lang w:bidi="ar-IQ"/>
        </w:rPr>
        <w:t xml:space="preserve"> </w:t>
      </w:r>
      <w:r w:rsidR="000C4B48" w:rsidRPr="00F444E7">
        <w:rPr>
          <w:rFonts w:ascii="Traditional Arabic" w:hAnsi="Traditional Arabic" w:cs="Traditional Arabic"/>
          <w:sz w:val="32"/>
          <w:szCs w:val="32"/>
          <w:rtl/>
          <w:lang w:bidi="ar-IQ"/>
        </w:rPr>
        <w:t xml:space="preserve">قرأها </w:t>
      </w:r>
      <w:r w:rsidR="000C4B48" w:rsidRPr="00F444E7">
        <w:rPr>
          <w:rFonts w:ascii="Traditional Arabic" w:hAnsi="Traditional Arabic" w:cs="Traditional Arabic"/>
          <w:b/>
          <w:bCs/>
          <w:color w:val="C00000"/>
          <w:sz w:val="32"/>
          <w:szCs w:val="32"/>
          <w:rtl/>
          <w:lang w:bidi="ar-IQ"/>
        </w:rPr>
        <w:t>هشام</w:t>
      </w:r>
      <w:r w:rsidR="000C4B48"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0C4B48"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000C4B4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C4B4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C4B4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F31973" w:rsidRPr="00F444E7" w:rsidRDefault="00F31973" w:rsidP="000C4B4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w:t>
      </w:r>
      <w:r w:rsidR="00770126"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F1029"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 </w:t>
      </w:r>
      <w:r w:rsidR="000C4B4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الأولى ب</w:t>
      </w:r>
      <w:r w:rsidR="009E350D" w:rsidRPr="00F444E7">
        <w:rPr>
          <w:rFonts w:ascii="Traditional Arabic" w:eastAsia="Times New Roman" w:hAnsi="Traditional Arabic" w:cs="Traditional Arabic"/>
          <w:sz w:val="32"/>
          <w:szCs w:val="32"/>
          <w:rtl/>
          <w:lang w:bidi="ar-IQ"/>
        </w:rPr>
        <w:t xml:space="preserve">إسقاط الهمزة على </w:t>
      </w:r>
      <w:r w:rsidRPr="00F444E7">
        <w:rPr>
          <w:rFonts w:ascii="Traditional Arabic" w:eastAsia="Times New Roman" w:hAnsi="Traditional Arabic" w:cs="Traditional Arabic"/>
          <w:sz w:val="32"/>
          <w:szCs w:val="32"/>
          <w:rtl/>
          <w:lang w:bidi="ar-IQ"/>
        </w:rPr>
        <w:t>ال</w:t>
      </w:r>
      <w:r w:rsidR="000C4B48" w:rsidRPr="00F444E7">
        <w:rPr>
          <w:rFonts w:ascii="Traditional Arabic" w:eastAsia="Times New Roman" w:hAnsi="Traditional Arabic" w:cs="Traditional Arabic"/>
          <w:sz w:val="32"/>
          <w:szCs w:val="32"/>
          <w:rtl/>
          <w:lang w:bidi="ar-IQ"/>
        </w:rPr>
        <w:t>إخبار</w:t>
      </w:r>
      <w:r w:rsidRPr="00F444E7">
        <w:rPr>
          <w:rFonts w:ascii="Traditional Arabic" w:eastAsia="Times New Roman" w:hAnsi="Traditional Arabic" w:cs="Traditional Arabic"/>
          <w:sz w:val="32"/>
          <w:szCs w:val="32"/>
          <w:rtl/>
          <w:lang w:bidi="ar-IQ"/>
        </w:rPr>
        <w:t xml:space="preserve"> </w:t>
      </w:r>
      <w:r w:rsidR="000C4B48" w:rsidRPr="00F444E7">
        <w:rPr>
          <w:rFonts w:ascii="Traditional Arabic" w:eastAsia="Times New Roman" w:hAnsi="Traditional Arabic" w:cs="Traditional Arabic"/>
          <w:b/>
          <w:bCs/>
          <w:sz w:val="32"/>
          <w:szCs w:val="32"/>
          <w:rtl/>
          <w:lang w:bidi="ar-IQ"/>
        </w:rPr>
        <w:t>(إذا)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والثانية </w:t>
      </w:r>
      <w:r w:rsidR="000C4B48" w:rsidRPr="00F444E7">
        <w:rPr>
          <w:rFonts w:ascii="Traditional Arabic" w:eastAsia="Times New Roman" w:hAnsi="Traditional Arabic" w:cs="Traditional Arabic"/>
          <w:sz w:val="32"/>
          <w:szCs w:val="32"/>
          <w:rtl/>
          <w:lang w:bidi="ar-IQ"/>
        </w:rPr>
        <w:t>بالاستفهام</w:t>
      </w:r>
      <w:r w:rsidR="00F444E7"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sz w:val="32"/>
          <w:szCs w:val="32"/>
          <w:rtl/>
          <w:lang w:bidi="ar-IQ"/>
        </w:rPr>
        <w:t xml:space="preserve"> </w:t>
      </w:r>
      <w:r w:rsidR="000C4B48" w:rsidRPr="00F444E7">
        <w:rPr>
          <w:rFonts w:ascii="Traditional Arabic" w:eastAsia="Times New Roman" w:hAnsi="Traditional Arabic" w:cs="Traditional Arabic"/>
          <w:b/>
          <w:bCs/>
          <w:color w:val="C00000"/>
          <w:sz w:val="32"/>
          <w:szCs w:val="32"/>
          <w:rtl/>
          <w:lang w:bidi="ar-IQ"/>
        </w:rPr>
        <w:t>فهشام</w:t>
      </w:r>
      <w:r w:rsidR="000C4B48" w:rsidRPr="00F444E7">
        <w:rPr>
          <w:rFonts w:ascii="Traditional Arabic" w:eastAsia="Times New Roman" w:hAnsi="Traditional Arabic" w:cs="Traditional Arabic"/>
          <w:sz w:val="32"/>
          <w:szCs w:val="32"/>
          <w:rtl/>
          <w:lang w:bidi="ar-IQ"/>
        </w:rPr>
        <w:t xml:space="preserve"> يحققهما مع الإدخال قولاً واحداً</w:t>
      </w:r>
      <w:r w:rsidR="00F444E7"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sz w:val="32"/>
          <w:szCs w:val="32"/>
          <w:rtl/>
          <w:lang w:bidi="ar-IQ"/>
        </w:rPr>
        <w:t xml:space="preserve"> و</w:t>
      </w:r>
      <w:r w:rsidR="000C4B48" w:rsidRPr="00F444E7">
        <w:rPr>
          <w:rFonts w:ascii="Traditional Arabic" w:eastAsia="Times New Roman" w:hAnsi="Traditional Arabic" w:cs="Traditional Arabic"/>
          <w:b/>
          <w:bCs/>
          <w:color w:val="7030A0"/>
          <w:sz w:val="32"/>
          <w:szCs w:val="32"/>
          <w:rtl/>
          <w:lang w:bidi="ar-IQ"/>
        </w:rPr>
        <w:t>ابن ذكوان</w:t>
      </w:r>
      <w:r w:rsidR="000C4B48" w:rsidRPr="00F444E7">
        <w:rPr>
          <w:rFonts w:ascii="Traditional Arabic" w:eastAsia="Times New Roman" w:hAnsi="Traditional Arabic" w:cs="Traditional Arabic"/>
          <w:color w:val="7030A0"/>
          <w:sz w:val="32"/>
          <w:szCs w:val="32"/>
          <w:rtl/>
          <w:lang w:bidi="ar-IQ"/>
        </w:rPr>
        <w:t xml:space="preserve"> </w:t>
      </w:r>
      <w:r w:rsidR="000C4B48" w:rsidRPr="00F444E7">
        <w:rPr>
          <w:rFonts w:ascii="Traditional Arabic" w:eastAsia="Times New Roman" w:hAnsi="Traditional Arabic" w:cs="Traditional Arabic"/>
          <w:sz w:val="32"/>
          <w:szCs w:val="32"/>
          <w:rtl/>
          <w:lang w:bidi="ar-IQ"/>
        </w:rPr>
        <w:t>يحققهما بلا إدخال</w:t>
      </w:r>
      <w:r w:rsidR="00F444E7"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sz w:val="32"/>
          <w:szCs w:val="32"/>
          <w:rtl/>
          <w:lang w:bidi="ar-IQ"/>
        </w:rPr>
        <w:t xml:space="preserve">  </w:t>
      </w:r>
    </w:p>
    <w:p w:rsidR="00F31973" w:rsidRPr="00F444E7" w:rsidRDefault="00F31973" w:rsidP="000C4B4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 </w:t>
      </w:r>
      <w:r w:rsidR="000C4B48"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b/>
          <w:bCs/>
          <w:color w:val="FF0000"/>
          <w:sz w:val="32"/>
          <w:szCs w:val="32"/>
          <w:rtl/>
          <w:lang w:bidi="ar-IQ"/>
        </w:rPr>
        <w:t>شَيءٍ</w:t>
      </w:r>
      <w:r w:rsidR="000C4B4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C4B48" w:rsidRPr="00F444E7">
        <w:rPr>
          <w:rFonts w:ascii="Traditional Arabic" w:eastAsia="Times New Roman" w:hAnsi="Traditional Arabic" w:cs="Traditional Arabic"/>
          <w:sz w:val="32"/>
          <w:szCs w:val="32"/>
          <w:rtl/>
          <w:lang w:bidi="ar-IQ"/>
        </w:rPr>
        <w:t xml:space="preserve"> قرأها </w:t>
      </w:r>
      <w:r w:rsidR="000C4B48" w:rsidRPr="00F444E7">
        <w:rPr>
          <w:rFonts w:ascii="Traditional Arabic" w:eastAsia="Times New Roman" w:hAnsi="Traditional Arabic" w:cs="Traditional Arabic"/>
          <w:b/>
          <w:bCs/>
          <w:noProof/>
          <w:color w:val="C00000"/>
          <w:sz w:val="32"/>
          <w:szCs w:val="32"/>
          <w:rtl/>
          <w:lang w:eastAsia="ar-SA" w:bidi="ar-IQ"/>
        </w:rPr>
        <w:t>هشام</w:t>
      </w:r>
      <w:r w:rsidR="000C4B4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C4B48" w:rsidRPr="00F444E7">
        <w:rPr>
          <w:rFonts w:ascii="Traditional Arabic" w:eastAsia="Times New Roman" w:hAnsi="Traditional Arabic" w:cs="Traditional Arabic"/>
          <w:noProof/>
          <w:sz w:val="32"/>
          <w:szCs w:val="32"/>
          <w:rtl/>
          <w:lang w:eastAsia="ar-SA" w:bidi="ar-IQ"/>
        </w:rPr>
        <w:t xml:space="preserve"> </w:t>
      </w:r>
      <w:r w:rsidR="000C4B4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C4B48" w:rsidRPr="00F444E7">
        <w:rPr>
          <w:rFonts w:ascii="Traditional Arabic" w:hAnsi="Traditional Arabic" w:cs="Traditional Arabic"/>
          <w:b/>
          <w:bCs/>
          <w:sz w:val="32"/>
          <w:szCs w:val="32"/>
          <w:rtl/>
          <w:lang w:bidi="ar-IQ"/>
        </w:rPr>
        <w:t xml:space="preserve"> </w:t>
      </w:r>
      <w:r w:rsidR="000C4B4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31973" w:rsidRPr="00F444E7" w:rsidRDefault="00F31973" w:rsidP="00D5601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00D56010" w:rsidRPr="00F444E7">
        <w:rPr>
          <w:rFonts w:ascii="Traditional Arabic" w:eastAsia="Times New Roman" w:hAnsi="Traditional Arabic" w:cs="Traditional Arabic"/>
          <w:sz w:val="32"/>
          <w:szCs w:val="32"/>
          <w:rtl/>
          <w:lang w:bidi="ar-IQ"/>
        </w:rPr>
        <w:t>﴿</w:t>
      </w:r>
      <w:r w:rsidR="00D56010" w:rsidRPr="00F444E7">
        <w:rPr>
          <w:rFonts w:ascii="Traditional Arabic" w:eastAsia="Times New Roman" w:hAnsi="Traditional Arabic" w:cs="Traditional Arabic"/>
          <w:b/>
          <w:bCs/>
          <w:color w:val="FF0000"/>
          <w:sz w:val="32"/>
          <w:szCs w:val="32"/>
          <w:rtl/>
          <w:lang w:bidi="ar-IQ"/>
        </w:rPr>
        <w:t>سَوَاءٌ</w:t>
      </w:r>
      <w:r w:rsidR="00D5601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56010" w:rsidRPr="00F444E7">
        <w:rPr>
          <w:rFonts w:ascii="Traditional Arabic" w:eastAsia="Times New Roman" w:hAnsi="Traditional Arabic" w:cs="Traditional Arabic"/>
          <w:sz w:val="32"/>
          <w:szCs w:val="32"/>
          <w:rtl/>
          <w:lang w:bidi="ar-IQ"/>
        </w:rPr>
        <w:t xml:space="preserve"> إذا وقف </w:t>
      </w:r>
      <w:r w:rsidR="00D56010" w:rsidRPr="00F444E7">
        <w:rPr>
          <w:rFonts w:ascii="Traditional Arabic" w:eastAsia="Times New Roman" w:hAnsi="Traditional Arabic" w:cs="Traditional Arabic"/>
          <w:b/>
          <w:bCs/>
          <w:color w:val="C00000"/>
          <w:sz w:val="32"/>
          <w:szCs w:val="32"/>
          <w:rtl/>
          <w:lang w:bidi="ar-IQ"/>
        </w:rPr>
        <w:t>هشام</w:t>
      </w:r>
      <w:r w:rsidR="00D56010" w:rsidRPr="00F444E7">
        <w:rPr>
          <w:rFonts w:ascii="Traditional Arabic" w:eastAsia="Times New Roman" w:hAnsi="Traditional Arabic" w:cs="Traditional Arabic"/>
          <w:sz w:val="32"/>
          <w:szCs w:val="32"/>
          <w:rtl/>
          <w:lang w:bidi="ar-IQ"/>
        </w:rPr>
        <w:t xml:space="preserve"> عليها </w:t>
      </w:r>
      <w:r w:rsidR="00D56010"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D56010"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00D5601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5601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5601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F31973" w:rsidRPr="00F444E7" w:rsidRDefault="00F31973" w:rsidP="005B2C1B">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D56010"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D56010" w:rsidRPr="00F444E7">
        <w:rPr>
          <w:rFonts w:ascii="Traditional Arabic" w:eastAsia="Times New Roman" w:hAnsi="Traditional Arabic" w:cs="Traditional Arabic"/>
          <w:b/>
          <w:bCs/>
          <w:color w:val="FF0000"/>
          <w:sz w:val="32"/>
          <w:szCs w:val="32"/>
          <w:rtl/>
          <w:lang w:bidi="ar-IQ"/>
        </w:rPr>
        <w:t>وَيُنْشِئُ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56010" w:rsidRPr="00F444E7">
        <w:rPr>
          <w:rFonts w:ascii="Traditional Arabic" w:eastAsia="Times New Roman" w:hAnsi="Traditional Arabic" w:cs="Traditional Arabic"/>
          <w:noProof/>
          <w:sz w:val="32"/>
          <w:szCs w:val="32"/>
          <w:rtl/>
          <w:lang w:eastAsia="ar-SA" w:bidi="ar-IQ"/>
        </w:rPr>
        <w:t xml:space="preserve">قرأها </w:t>
      </w:r>
      <w:r w:rsidR="00D56010" w:rsidRPr="00F444E7">
        <w:rPr>
          <w:rFonts w:ascii="Traditional Arabic" w:eastAsia="Times New Roman" w:hAnsi="Traditional Arabic" w:cs="Traditional Arabic"/>
          <w:b/>
          <w:bCs/>
          <w:noProof/>
          <w:color w:val="C00000"/>
          <w:sz w:val="32"/>
          <w:szCs w:val="32"/>
          <w:rtl/>
          <w:lang w:eastAsia="ar-SA" w:bidi="ar-IQ"/>
        </w:rPr>
        <w:t>هشام</w:t>
      </w:r>
      <w:r w:rsidR="00D56010" w:rsidRPr="00F444E7">
        <w:rPr>
          <w:rFonts w:ascii="Traditional Arabic" w:eastAsia="Times New Roman" w:hAnsi="Traditional Arabic" w:cs="Traditional Arabic"/>
          <w:noProof/>
          <w:sz w:val="32"/>
          <w:szCs w:val="32"/>
          <w:rtl/>
          <w:lang w:eastAsia="ar-SA" w:bidi="ar-IQ"/>
        </w:rPr>
        <w:t xml:space="preserve"> عند الوقف 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w:t>
      </w:r>
      <w:r w:rsidR="00D56010"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w:t>
      </w:r>
      <w:r w:rsidR="00D56010"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w:t>
      </w:r>
      <w:r w:rsidR="00D56010"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r w:rsidR="005B2C1B" w:rsidRPr="00F444E7">
        <w:rPr>
          <w:rFonts w:ascii="Traditional Arabic" w:eastAsia="Times New Roman" w:hAnsi="Traditional Arabic" w:cs="Traditional Arabic"/>
          <w:noProof/>
          <w:sz w:val="32"/>
          <w:szCs w:val="32"/>
          <w:rtl/>
          <w:lang w:eastAsia="ar-SA" w:bidi="ar-IQ"/>
        </w:rPr>
        <w:t xml:space="preserve"> </w:t>
      </w:r>
      <w:r w:rsidR="00D56010"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r w:rsidR="005B2C1B" w:rsidRPr="00F444E7">
        <w:rPr>
          <w:rFonts w:ascii="Traditional Arabic" w:eastAsia="Times New Roman" w:hAnsi="Traditional Arabic" w:cs="Traditional Arabic"/>
          <w:noProof/>
          <w:sz w:val="32"/>
          <w:szCs w:val="32"/>
          <w:rtl/>
          <w:lang w:eastAsia="ar-SA" w:bidi="ar-IQ"/>
        </w:rPr>
        <w:t xml:space="preserve"> </w:t>
      </w:r>
      <w:r w:rsidR="00D56010"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w:t>
      </w:r>
    </w:p>
    <w:p w:rsidR="00D56010" w:rsidRPr="00F444E7" w:rsidRDefault="00D56010" w:rsidP="00D56010">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w:t>
      </w:r>
      <w:r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56010" w:rsidRPr="00F444E7" w:rsidRDefault="00F31973" w:rsidP="00D5601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D56010"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56010" w:rsidRPr="00F444E7">
        <w:rPr>
          <w:rFonts w:ascii="Traditional Arabic" w:eastAsia="Times New Roman" w:hAnsi="Traditional Arabic" w:cs="Traditional Arabic"/>
          <w:sz w:val="32"/>
          <w:szCs w:val="32"/>
          <w:rtl/>
          <w:lang w:bidi="ar-IQ"/>
        </w:rPr>
        <w:t xml:space="preserve">قرأها </w:t>
      </w:r>
      <w:r w:rsidR="00D56010" w:rsidRPr="00F444E7">
        <w:rPr>
          <w:rFonts w:ascii="Traditional Arabic" w:eastAsia="Times New Roman" w:hAnsi="Traditional Arabic" w:cs="Traditional Arabic"/>
          <w:b/>
          <w:bCs/>
          <w:noProof/>
          <w:color w:val="C00000"/>
          <w:sz w:val="32"/>
          <w:szCs w:val="32"/>
          <w:rtl/>
          <w:lang w:eastAsia="ar-SA" w:bidi="ar-IQ"/>
        </w:rPr>
        <w:t>هشام</w:t>
      </w:r>
      <w:r w:rsidR="00D56010"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D56010" w:rsidRPr="00F444E7">
        <w:rPr>
          <w:rFonts w:ascii="Traditional Arabic" w:eastAsia="Times New Roman" w:hAnsi="Traditional Arabic" w:cs="Traditional Arabic"/>
          <w:noProof/>
          <w:sz w:val="32"/>
          <w:szCs w:val="32"/>
          <w:rtl/>
          <w:lang w:eastAsia="ar-SA" w:bidi="ar-IQ"/>
        </w:rPr>
        <w:t xml:space="preserve"> </w:t>
      </w:r>
      <w:r w:rsidR="00D56010"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D56010" w:rsidRPr="00F444E7">
        <w:rPr>
          <w:rFonts w:ascii="Traditional Arabic" w:hAnsi="Traditional Arabic" w:cs="Traditional Arabic"/>
          <w:b/>
          <w:bCs/>
          <w:sz w:val="32"/>
          <w:szCs w:val="32"/>
          <w:rtl/>
          <w:lang w:bidi="ar-IQ"/>
        </w:rPr>
        <w:t xml:space="preserve"> </w:t>
      </w:r>
      <w:r w:rsidR="00D56010"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D56010" w:rsidRPr="00F444E7">
        <w:rPr>
          <w:rFonts w:ascii="Traditional Arabic" w:eastAsia="Times New Roman" w:hAnsi="Traditional Arabic" w:cs="Traditional Arabic"/>
          <w:b/>
          <w:bCs/>
          <w:color w:val="FF0000"/>
          <w:sz w:val="32"/>
          <w:szCs w:val="32"/>
          <w:rtl/>
          <w:lang w:bidi="ar-IQ"/>
        </w:rPr>
        <w:t xml:space="preserve"> </w:t>
      </w:r>
      <w:r w:rsidR="00D56010" w:rsidRPr="00F444E7">
        <w:rPr>
          <w:rFonts w:ascii="Traditional Arabic" w:eastAsia="Times New Roman" w:hAnsi="Traditional Arabic" w:cs="Traditional Arabic"/>
          <w:sz w:val="32"/>
          <w:szCs w:val="32"/>
          <w:rtl/>
          <w:lang w:bidi="ar-IQ"/>
        </w:rPr>
        <w:t>﴿</w:t>
      </w:r>
      <w:r w:rsidR="00D56010" w:rsidRPr="00F444E7">
        <w:rPr>
          <w:rFonts w:ascii="Traditional Arabic" w:eastAsia="Times New Roman" w:hAnsi="Traditional Arabic" w:cs="Traditional Arabic"/>
          <w:b/>
          <w:bCs/>
          <w:color w:val="FF0000"/>
          <w:sz w:val="32"/>
          <w:szCs w:val="32"/>
          <w:rtl/>
          <w:lang w:bidi="ar-IQ"/>
        </w:rPr>
        <w:t>الْمَاءِ</w:t>
      </w:r>
      <w:r w:rsidR="00D5601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56010" w:rsidRPr="00F444E7">
        <w:rPr>
          <w:rFonts w:ascii="Traditional Arabic" w:eastAsia="Times New Roman" w:hAnsi="Traditional Arabic" w:cs="Traditional Arabic"/>
          <w:sz w:val="32"/>
          <w:szCs w:val="32"/>
          <w:rtl/>
          <w:lang w:bidi="ar-IQ"/>
        </w:rPr>
        <w:t xml:space="preserve"> </w:t>
      </w:r>
      <w:r w:rsidR="00D56010" w:rsidRPr="00F444E7">
        <w:rPr>
          <w:rFonts w:ascii="Traditional Arabic" w:hAnsi="Traditional Arabic" w:cs="Traditional Arabic"/>
          <w:sz w:val="32"/>
          <w:szCs w:val="32"/>
          <w:rtl/>
          <w:lang w:bidi="ar-IQ"/>
        </w:rPr>
        <w:t xml:space="preserve">قرأها </w:t>
      </w:r>
      <w:r w:rsidR="00D56010" w:rsidRPr="00F444E7">
        <w:rPr>
          <w:rFonts w:ascii="Traditional Arabic" w:hAnsi="Traditional Arabic" w:cs="Traditional Arabic"/>
          <w:b/>
          <w:bCs/>
          <w:color w:val="C00000"/>
          <w:sz w:val="32"/>
          <w:szCs w:val="32"/>
          <w:rtl/>
          <w:lang w:bidi="ar-IQ"/>
        </w:rPr>
        <w:t>هشام</w:t>
      </w:r>
      <w:r w:rsidR="00D56010"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D56010"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00D5601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5601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5601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0B2D0D" w:rsidRPr="00F444E7">
        <w:rPr>
          <w:rFonts w:ascii="Traditional Arabic" w:eastAsia="Times New Roman" w:hAnsi="Traditional Arabic" w:cs="Traditional Arabic"/>
          <w:sz w:val="32"/>
          <w:szCs w:val="32"/>
          <w:rtl/>
          <w:lang w:bidi="ar-IQ"/>
        </w:rPr>
        <w:t xml:space="preserve"> ﴿</w:t>
      </w:r>
      <w:r w:rsidR="000B2D0D" w:rsidRPr="00F444E7">
        <w:rPr>
          <w:rFonts w:ascii="Traditional Arabic" w:eastAsia="Times New Roman" w:hAnsi="Traditional Arabic" w:cs="Traditional Arabic"/>
          <w:b/>
          <w:bCs/>
          <w:color w:val="FF0000"/>
          <w:sz w:val="32"/>
          <w:szCs w:val="32"/>
          <w:rtl/>
          <w:lang w:bidi="ar-IQ"/>
        </w:rPr>
        <w:t>دُعَاءُ</w:t>
      </w:r>
      <w:r w:rsidR="000B2D0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B2D0D" w:rsidRPr="00F444E7">
        <w:rPr>
          <w:rFonts w:ascii="Traditional Arabic" w:eastAsia="Times New Roman" w:hAnsi="Traditional Arabic" w:cs="Traditional Arabic"/>
          <w:sz w:val="32"/>
          <w:szCs w:val="32"/>
          <w:rtl/>
          <w:lang w:bidi="ar-IQ"/>
        </w:rPr>
        <w:t xml:space="preserve"> إذا وقف </w:t>
      </w:r>
      <w:r w:rsidR="000B2D0D" w:rsidRPr="00F444E7">
        <w:rPr>
          <w:rFonts w:ascii="Traditional Arabic" w:eastAsia="Times New Roman" w:hAnsi="Traditional Arabic" w:cs="Traditional Arabic"/>
          <w:b/>
          <w:bCs/>
          <w:color w:val="C00000"/>
          <w:sz w:val="32"/>
          <w:szCs w:val="32"/>
          <w:rtl/>
          <w:lang w:bidi="ar-IQ"/>
        </w:rPr>
        <w:t>هشام</w:t>
      </w:r>
      <w:r w:rsidR="000B2D0D" w:rsidRPr="00F444E7">
        <w:rPr>
          <w:rFonts w:ascii="Traditional Arabic" w:eastAsia="Times New Roman" w:hAnsi="Traditional Arabic" w:cs="Traditional Arabic"/>
          <w:sz w:val="32"/>
          <w:szCs w:val="32"/>
          <w:rtl/>
          <w:lang w:bidi="ar-IQ"/>
        </w:rPr>
        <w:t xml:space="preserve"> عليها </w:t>
      </w:r>
      <w:r w:rsidR="000B2D0D"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0B2D0D"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000B2D0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B2D0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B2D0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F31973" w:rsidRPr="00F444E7" w:rsidRDefault="00F31973" w:rsidP="000B2D0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أَفَاتَّخَذْتُمْ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0B2D0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الذال بالتاء </w:t>
      </w:r>
      <w:r w:rsidRPr="00F444E7">
        <w:rPr>
          <w:rFonts w:ascii="Traditional Arabic" w:eastAsia="Times New Roman" w:hAnsi="Traditional Arabic" w:cs="Traditional Arabic"/>
          <w:b/>
          <w:bCs/>
          <w:sz w:val="32"/>
          <w:szCs w:val="32"/>
          <w:rtl/>
          <w:lang w:bidi="ar-IQ"/>
        </w:rPr>
        <w:t>(أفاتَّخَتُّمْ)</w:t>
      </w:r>
      <w:r w:rsidR="00F444E7" w:rsidRPr="00F444E7">
        <w:rPr>
          <w:rFonts w:ascii="Traditional Arabic" w:eastAsia="Times New Roman" w:hAnsi="Traditional Arabic" w:cs="Traditional Arabic"/>
          <w:sz w:val="32"/>
          <w:szCs w:val="32"/>
          <w:rtl/>
          <w:lang w:bidi="ar-IQ"/>
        </w:rPr>
        <w:t>.</w:t>
      </w:r>
      <w:r w:rsidR="000B2D0D" w:rsidRPr="00F444E7">
        <w:rPr>
          <w:rFonts w:ascii="Traditional Arabic" w:eastAsia="Times New Roman" w:hAnsi="Traditional Arabic" w:cs="Traditional Arabic"/>
          <w:b/>
          <w:bCs/>
          <w:sz w:val="32"/>
          <w:szCs w:val="32"/>
          <w:rtl/>
          <w:lang w:bidi="ar-IQ"/>
        </w:rPr>
        <w:t xml:space="preserve"> </w:t>
      </w:r>
      <w:r w:rsidR="005B2C1B" w:rsidRPr="00F444E7">
        <w:rPr>
          <w:rFonts w:ascii="Traditional Arabic" w:eastAsia="Times New Roman" w:hAnsi="Traditional Arabic" w:cs="Traditional Arabic"/>
          <w:sz w:val="32"/>
          <w:szCs w:val="32"/>
          <w:rtl/>
          <w:lang w:bidi="ar-IQ"/>
        </w:rPr>
        <w:t>﴿</w:t>
      </w:r>
      <w:r w:rsidR="005B2C1B" w:rsidRPr="00F444E7">
        <w:rPr>
          <w:rFonts w:ascii="Traditional Arabic" w:eastAsia="Times New Roman" w:hAnsi="Traditional Arabic" w:cs="Traditional Arabic"/>
          <w:b/>
          <w:bCs/>
          <w:color w:val="FF0000"/>
          <w:sz w:val="32"/>
          <w:szCs w:val="32"/>
          <w:rtl/>
          <w:lang w:bidi="ar-IQ"/>
        </w:rPr>
        <w:t>أَولِياءَ</w:t>
      </w:r>
      <w:r w:rsidR="005B2C1B" w:rsidRPr="00F444E7">
        <w:rPr>
          <w:rFonts w:ascii="Traditional Arabic" w:eastAsia="Times New Roman" w:hAnsi="Traditional Arabic" w:cs="Traditional Arabic"/>
          <w:sz w:val="32"/>
          <w:szCs w:val="32"/>
          <w:rtl/>
          <w:lang w:bidi="ar-IQ"/>
        </w:rPr>
        <w:t xml:space="preserve">﴾ </w:t>
      </w:r>
      <w:r w:rsidR="000B2D0D" w:rsidRPr="00F444E7">
        <w:rPr>
          <w:rFonts w:ascii="Traditional Arabic" w:eastAsia="Times New Roman" w:hAnsi="Traditional Arabic" w:cs="Traditional Arabic"/>
          <w:sz w:val="32"/>
          <w:szCs w:val="32"/>
          <w:rtl/>
          <w:lang w:bidi="ar-IQ"/>
        </w:rPr>
        <w:t>﴿</w:t>
      </w:r>
      <w:r w:rsidR="000B2D0D" w:rsidRPr="00F444E7">
        <w:rPr>
          <w:rFonts w:ascii="Traditional Arabic" w:eastAsia="Times New Roman" w:hAnsi="Traditional Arabic" w:cs="Traditional Arabic"/>
          <w:b/>
          <w:bCs/>
          <w:color w:val="FF0000"/>
          <w:sz w:val="32"/>
          <w:szCs w:val="32"/>
          <w:rtl/>
          <w:lang w:bidi="ar-IQ"/>
        </w:rPr>
        <w:t>شُرَكَاءَ</w:t>
      </w:r>
      <w:r w:rsidR="000B2D0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B2D0D"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 </w:t>
      </w:r>
      <w:r w:rsidR="000B2D0D" w:rsidRPr="00F444E7">
        <w:rPr>
          <w:rFonts w:ascii="Traditional Arabic" w:eastAsia="Times New Roman" w:hAnsi="Traditional Arabic" w:cs="Traditional Arabic"/>
          <w:sz w:val="32"/>
          <w:szCs w:val="32"/>
          <w:rtl/>
          <w:lang w:bidi="ar-IQ"/>
        </w:rPr>
        <w:t xml:space="preserve">إذا وقف </w:t>
      </w:r>
      <w:r w:rsidR="000B2D0D" w:rsidRPr="00F444E7">
        <w:rPr>
          <w:rFonts w:ascii="Traditional Arabic" w:eastAsia="Times New Roman" w:hAnsi="Traditional Arabic" w:cs="Traditional Arabic"/>
          <w:b/>
          <w:bCs/>
          <w:color w:val="C00000"/>
          <w:sz w:val="32"/>
          <w:szCs w:val="32"/>
          <w:rtl/>
          <w:lang w:bidi="ar-IQ"/>
        </w:rPr>
        <w:t>هشام</w:t>
      </w:r>
      <w:r w:rsidR="000B2D0D" w:rsidRPr="00F444E7">
        <w:rPr>
          <w:rFonts w:ascii="Traditional Arabic" w:eastAsia="Times New Roman" w:hAnsi="Traditional Arabic" w:cs="Traditional Arabic"/>
          <w:sz w:val="32"/>
          <w:szCs w:val="32"/>
          <w:rtl/>
          <w:lang w:bidi="ar-IQ"/>
        </w:rPr>
        <w:t xml:space="preserve"> عليه</w:t>
      </w:r>
      <w:r w:rsidR="005B2C1B" w:rsidRPr="00F444E7">
        <w:rPr>
          <w:rFonts w:ascii="Traditional Arabic" w:eastAsia="Times New Roman" w:hAnsi="Traditional Arabic" w:cs="Traditional Arabic"/>
          <w:sz w:val="32"/>
          <w:szCs w:val="32"/>
          <w:rtl/>
          <w:lang w:bidi="ar-IQ"/>
        </w:rPr>
        <w:t>م</w:t>
      </w:r>
      <w:r w:rsidR="000B2D0D" w:rsidRPr="00F444E7">
        <w:rPr>
          <w:rFonts w:ascii="Traditional Arabic" w:eastAsia="Times New Roman" w:hAnsi="Traditional Arabic" w:cs="Traditional Arabic"/>
          <w:sz w:val="32"/>
          <w:szCs w:val="32"/>
          <w:rtl/>
          <w:lang w:bidi="ar-IQ"/>
        </w:rPr>
        <w:t xml:space="preserve">ا فله </w:t>
      </w:r>
      <w:r w:rsidR="000B2D0D" w:rsidRPr="00F444E7">
        <w:rPr>
          <w:rFonts w:ascii="Traditional Arabic" w:hAnsi="Traditional Arabic" w:cs="Traditional Arabic"/>
          <w:sz w:val="32"/>
          <w:szCs w:val="32"/>
          <w:rtl/>
          <w:lang w:bidi="ar-IQ"/>
        </w:rPr>
        <w:t xml:space="preserve">فيها إبدال الهمزة </w:t>
      </w:r>
      <w:r w:rsidR="009E350D"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0B2D0D"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B2D0D" w:rsidRPr="00F444E7">
        <w:rPr>
          <w:rFonts w:ascii="Traditional Arabic" w:eastAsia="Times New Roman" w:hAnsi="Traditional Arabic" w:cs="Traditional Arabic"/>
          <w:sz w:val="32"/>
          <w:szCs w:val="32"/>
          <w:rtl/>
          <w:lang w:bidi="ar-IQ"/>
        </w:rPr>
        <w:t xml:space="preserve">قرأها </w:t>
      </w:r>
      <w:r w:rsidR="000B2D0D" w:rsidRPr="00F444E7">
        <w:rPr>
          <w:rFonts w:ascii="Traditional Arabic" w:eastAsia="Times New Roman" w:hAnsi="Traditional Arabic" w:cs="Traditional Arabic"/>
          <w:b/>
          <w:bCs/>
          <w:noProof/>
          <w:color w:val="C00000"/>
          <w:sz w:val="32"/>
          <w:szCs w:val="32"/>
          <w:rtl/>
          <w:lang w:eastAsia="ar-SA" w:bidi="ar-IQ"/>
        </w:rPr>
        <w:t>هشام</w:t>
      </w:r>
      <w:r w:rsidR="000B2D0D"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B2D0D" w:rsidRPr="00F444E7">
        <w:rPr>
          <w:rFonts w:ascii="Traditional Arabic" w:eastAsia="Times New Roman" w:hAnsi="Traditional Arabic" w:cs="Traditional Arabic"/>
          <w:noProof/>
          <w:sz w:val="32"/>
          <w:szCs w:val="32"/>
          <w:rtl/>
          <w:lang w:eastAsia="ar-SA" w:bidi="ar-IQ"/>
        </w:rPr>
        <w:t xml:space="preserve"> </w:t>
      </w:r>
      <w:r w:rsidR="000B2D0D"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B2D0D" w:rsidRPr="00F444E7">
        <w:rPr>
          <w:rFonts w:ascii="Traditional Arabic" w:hAnsi="Traditional Arabic" w:cs="Traditional Arabic"/>
          <w:b/>
          <w:bCs/>
          <w:sz w:val="32"/>
          <w:szCs w:val="32"/>
          <w:rtl/>
          <w:lang w:bidi="ar-IQ"/>
        </w:rPr>
        <w:t xml:space="preserve"> </w:t>
      </w:r>
      <w:r w:rsidR="000B2D0D"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31973" w:rsidRPr="00F444E7" w:rsidRDefault="00F31973" w:rsidP="007003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00700323" w:rsidRPr="00F444E7">
        <w:rPr>
          <w:rFonts w:ascii="Traditional Arabic" w:eastAsia="Times New Roman" w:hAnsi="Traditional Arabic" w:cs="Traditional Arabic"/>
          <w:sz w:val="32"/>
          <w:szCs w:val="32"/>
          <w:rtl/>
          <w:lang w:bidi="ar-IQ"/>
        </w:rPr>
        <w:t>﴿</w:t>
      </w:r>
      <w:r w:rsidR="00700323" w:rsidRPr="00F444E7">
        <w:rPr>
          <w:rFonts w:ascii="Traditional Arabic" w:eastAsia="Times New Roman" w:hAnsi="Traditional Arabic" w:cs="Traditional Arabic"/>
          <w:b/>
          <w:bCs/>
          <w:color w:val="FF0000"/>
          <w:sz w:val="32"/>
          <w:szCs w:val="32"/>
          <w:rtl/>
          <w:lang w:bidi="ar-IQ"/>
        </w:rPr>
        <w:t>السَّمَاءِ</w:t>
      </w:r>
      <w:r w:rsidR="0070032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00323" w:rsidRPr="00F444E7">
        <w:rPr>
          <w:rFonts w:ascii="Traditional Arabic" w:eastAsia="Times New Roman" w:hAnsi="Traditional Arabic" w:cs="Traditional Arabic"/>
          <w:sz w:val="32"/>
          <w:szCs w:val="32"/>
          <w:rtl/>
          <w:lang w:bidi="ar-IQ"/>
        </w:rPr>
        <w:t xml:space="preserve"> </w:t>
      </w:r>
      <w:r w:rsidR="00700323" w:rsidRPr="00F444E7">
        <w:rPr>
          <w:rFonts w:ascii="Traditional Arabic" w:hAnsi="Traditional Arabic" w:cs="Traditional Arabic"/>
          <w:sz w:val="32"/>
          <w:szCs w:val="32"/>
          <w:rtl/>
          <w:lang w:bidi="ar-IQ"/>
        </w:rPr>
        <w:t xml:space="preserve">قرأها </w:t>
      </w:r>
      <w:r w:rsidR="00700323" w:rsidRPr="00F444E7">
        <w:rPr>
          <w:rFonts w:ascii="Traditional Arabic" w:hAnsi="Traditional Arabic" w:cs="Traditional Arabic"/>
          <w:b/>
          <w:bCs/>
          <w:color w:val="C00000"/>
          <w:sz w:val="32"/>
          <w:szCs w:val="32"/>
          <w:rtl/>
          <w:lang w:bidi="ar-IQ"/>
        </w:rPr>
        <w:t>هشام</w:t>
      </w:r>
      <w:r w:rsidR="00700323"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00323"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0070032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0032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0032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700323"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يُوقِدُونَ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0032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فيها </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3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00323" w:rsidRPr="00F444E7">
        <w:rPr>
          <w:rFonts w:ascii="Traditional Arabic" w:eastAsia="Times New Roman" w:hAnsi="Traditional Arabic" w:cs="Traditional Arabic"/>
          <w:sz w:val="32"/>
          <w:szCs w:val="32"/>
          <w:rtl/>
          <w:lang w:bidi="ar-IQ"/>
        </w:rPr>
        <w:t>﴿</w:t>
      </w:r>
      <w:r w:rsidR="00700323" w:rsidRPr="00F444E7">
        <w:rPr>
          <w:rFonts w:ascii="Traditional Arabic" w:eastAsia="Times New Roman" w:hAnsi="Traditional Arabic" w:cs="Traditional Arabic"/>
          <w:b/>
          <w:bCs/>
          <w:color w:val="FF0000"/>
          <w:sz w:val="32"/>
          <w:szCs w:val="32"/>
          <w:rtl/>
          <w:lang w:bidi="ar-IQ"/>
        </w:rPr>
        <w:t>ابْتغَاءَ</w:t>
      </w:r>
      <w:r w:rsidR="0070032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00323" w:rsidRPr="00F444E7">
        <w:rPr>
          <w:rFonts w:ascii="Traditional Arabic" w:eastAsia="Times New Roman" w:hAnsi="Traditional Arabic" w:cs="Traditional Arabic"/>
          <w:sz w:val="32"/>
          <w:szCs w:val="32"/>
          <w:rtl/>
          <w:lang w:bidi="ar-IQ"/>
        </w:rPr>
        <w:t xml:space="preserve">  إذا وقف </w:t>
      </w:r>
      <w:r w:rsidR="00700323" w:rsidRPr="00F444E7">
        <w:rPr>
          <w:rFonts w:ascii="Traditional Arabic" w:eastAsia="Times New Roman" w:hAnsi="Traditional Arabic" w:cs="Traditional Arabic"/>
          <w:b/>
          <w:bCs/>
          <w:color w:val="C00000"/>
          <w:sz w:val="32"/>
          <w:szCs w:val="32"/>
          <w:rtl/>
          <w:lang w:bidi="ar-IQ"/>
        </w:rPr>
        <w:t>هشام</w:t>
      </w:r>
      <w:r w:rsidR="00700323" w:rsidRPr="00F444E7">
        <w:rPr>
          <w:rFonts w:ascii="Traditional Arabic" w:eastAsia="Times New Roman" w:hAnsi="Traditional Arabic" w:cs="Traditional Arabic"/>
          <w:sz w:val="32"/>
          <w:szCs w:val="32"/>
          <w:rtl/>
          <w:lang w:bidi="ar-IQ"/>
        </w:rPr>
        <w:t xml:space="preserve"> عليها فله </w:t>
      </w:r>
      <w:r w:rsidR="00700323" w:rsidRPr="00F444E7">
        <w:rPr>
          <w:rFonts w:ascii="Traditional Arabic" w:hAnsi="Traditional Arabic" w:cs="Traditional Arabic"/>
          <w:sz w:val="32"/>
          <w:szCs w:val="32"/>
          <w:rtl/>
          <w:lang w:bidi="ar-IQ"/>
        </w:rPr>
        <w:t xml:space="preserve">فيها إبدال الهمزة </w:t>
      </w:r>
      <w:r w:rsidR="005B2C1B"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F31973" w:rsidRPr="00F444E7" w:rsidRDefault="00F31973" w:rsidP="007003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00700323"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00323" w:rsidRPr="00F444E7">
        <w:rPr>
          <w:rFonts w:ascii="Traditional Arabic" w:eastAsia="Times New Roman" w:hAnsi="Traditional Arabic" w:cs="Traditional Arabic"/>
          <w:sz w:val="32"/>
          <w:szCs w:val="32"/>
          <w:rtl/>
          <w:lang w:bidi="ar-IQ"/>
        </w:rPr>
        <w:t xml:space="preserve">إذا وقف </w:t>
      </w:r>
      <w:r w:rsidR="00700323" w:rsidRPr="00F444E7">
        <w:rPr>
          <w:rFonts w:ascii="Traditional Arabic" w:eastAsia="Times New Roman" w:hAnsi="Traditional Arabic" w:cs="Traditional Arabic"/>
          <w:b/>
          <w:bCs/>
          <w:color w:val="C00000"/>
          <w:sz w:val="32"/>
          <w:szCs w:val="32"/>
          <w:rtl/>
          <w:lang w:bidi="ar-IQ"/>
        </w:rPr>
        <w:t>هشام</w:t>
      </w:r>
      <w:r w:rsidR="00700323" w:rsidRPr="00F444E7">
        <w:rPr>
          <w:rFonts w:ascii="Traditional Arabic" w:eastAsia="Times New Roman" w:hAnsi="Traditional Arabic" w:cs="Traditional Arabic"/>
          <w:sz w:val="32"/>
          <w:szCs w:val="32"/>
          <w:rtl/>
          <w:lang w:bidi="ar-IQ"/>
        </w:rPr>
        <w:t xml:space="preserve"> عليها فله </w:t>
      </w:r>
      <w:r w:rsidR="00700323" w:rsidRPr="00F444E7">
        <w:rPr>
          <w:rFonts w:ascii="Traditional Arabic" w:hAnsi="Traditional Arabic" w:cs="Traditional Arabic"/>
          <w:sz w:val="32"/>
          <w:szCs w:val="32"/>
          <w:rtl/>
          <w:lang w:bidi="ar-IQ"/>
        </w:rPr>
        <w:t>فيها</w:t>
      </w:r>
      <w:r w:rsidR="00700323" w:rsidRPr="00F444E7">
        <w:rPr>
          <w:rFonts w:ascii="Traditional Arabic" w:eastAsia="Times New Roman" w:hAnsi="Traditional Arabic" w:cs="Traditional Arabic"/>
          <w:sz w:val="32"/>
          <w:szCs w:val="32"/>
          <w:rtl/>
          <w:lang w:bidi="ar-IQ"/>
        </w:rPr>
        <w:t xml:space="preserve"> ستة أوجه</w:t>
      </w:r>
      <w:r w:rsidR="00F444E7" w:rsidRPr="00F444E7">
        <w:rPr>
          <w:rFonts w:ascii="Traditional Arabic" w:eastAsia="Times New Roman" w:hAnsi="Traditional Arabic" w:cs="Traditional Arabic"/>
          <w:sz w:val="32"/>
          <w:szCs w:val="32"/>
          <w:rtl/>
          <w:lang w:bidi="ar-IQ"/>
        </w:rPr>
        <w:t>:</w:t>
      </w:r>
      <w:r w:rsidR="00700323" w:rsidRPr="00F444E7">
        <w:rPr>
          <w:rFonts w:ascii="Traditional Arabic" w:eastAsia="Times New Roman" w:hAnsi="Traditional Arabic" w:cs="Traditional Arabic"/>
          <w:sz w:val="32"/>
          <w:szCs w:val="32"/>
          <w:rtl/>
          <w:lang w:bidi="ar-IQ"/>
        </w:rPr>
        <w:t xml:space="preserve"> النقل والإدغام ولكل منهما مع السكون المحض والإشمام والرَّوم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31973" w:rsidRPr="00F444E7" w:rsidRDefault="00F31973" w:rsidP="005B2C1B">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21) </w:t>
      </w:r>
      <w:r w:rsidRPr="00F444E7">
        <w:rPr>
          <w:rFonts w:ascii="Traditional Arabic" w:hAnsi="Traditional Arabic" w:cs="Traditional Arabic"/>
          <w:sz w:val="32"/>
          <w:rtl/>
          <w:lang w:bidi="ar-IQ"/>
        </w:rPr>
        <w:t>﴿</w:t>
      </w:r>
      <w:r w:rsidR="00700323" w:rsidRPr="00F444E7">
        <w:rPr>
          <w:rFonts w:ascii="Traditional Arabic" w:hAnsi="Traditional Arabic" w:cs="Traditional Arabic"/>
          <w:b/>
          <w:bCs/>
          <w:color w:val="FF0000"/>
          <w:sz w:val="32"/>
          <w:rtl/>
          <w:lang w:bidi="ar-IQ"/>
        </w:rPr>
        <w:t>سُوءَ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00700323" w:rsidRPr="00F444E7">
        <w:rPr>
          <w:rFonts w:ascii="Traditional Arabic" w:hAnsi="Traditional Arabic" w:cs="Traditional Arabic"/>
          <w:sz w:val="32"/>
          <w:rtl/>
          <w:lang w:bidi="ar-IQ"/>
        </w:rPr>
        <w:t xml:space="preserve">قرأها </w:t>
      </w:r>
      <w:r w:rsidR="00700323" w:rsidRPr="00F444E7">
        <w:rPr>
          <w:rFonts w:ascii="Traditional Arabic" w:hAnsi="Traditional Arabic" w:cs="Traditional Arabic"/>
          <w:b/>
          <w:bCs/>
          <w:color w:val="C00000"/>
          <w:sz w:val="32"/>
          <w:rtl/>
          <w:lang w:bidi="ar-IQ"/>
        </w:rPr>
        <w:t>هشام</w:t>
      </w:r>
      <w:r w:rsidR="00700323"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r w:rsidR="005B2C1B" w:rsidRPr="00F444E7">
        <w:rPr>
          <w:rFonts w:ascii="Traditional Arabic" w:hAnsi="Traditional Arabic" w:cs="Traditional Arabic"/>
          <w:sz w:val="32"/>
          <w:rtl/>
          <w:lang w:bidi="ar-IQ"/>
        </w:rPr>
        <w:t xml:space="preserve"> </w:t>
      </w:r>
      <w:r w:rsidR="00700323"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00700323" w:rsidRPr="00F444E7">
        <w:rPr>
          <w:rFonts w:ascii="Traditional Arabic" w:hAnsi="Traditional Arabic" w:cs="Traditional Arabic"/>
          <w:sz w:val="32"/>
          <w:rtl/>
          <w:lang w:bidi="ar-IQ"/>
        </w:rPr>
        <w:t xml:space="preserve"> نقل فتحة الهمزة إلى الواو مع حذفها وتسكن للوقف</w:t>
      </w:r>
      <w:r w:rsidR="00F444E7" w:rsidRPr="00F444E7">
        <w:rPr>
          <w:rFonts w:ascii="Traditional Arabic" w:hAnsi="Traditional Arabic" w:cs="Traditional Arabic"/>
          <w:sz w:val="32"/>
          <w:rtl/>
          <w:lang w:bidi="ar-IQ"/>
        </w:rPr>
        <w:t>.</w:t>
      </w:r>
      <w:r w:rsidR="00700323" w:rsidRPr="00F444E7">
        <w:rPr>
          <w:rFonts w:ascii="Traditional Arabic" w:hAnsi="Traditional Arabic" w:cs="Traditional Arabic"/>
          <w:sz w:val="32"/>
          <w:rtl/>
          <w:lang w:bidi="ar-IQ"/>
        </w:rPr>
        <w:t xml:space="preserve"> </w:t>
      </w:r>
      <w:r w:rsidR="00700323"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00700323"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p>
    <w:p w:rsidR="00F31973" w:rsidRPr="00F444E7" w:rsidRDefault="00F31973" w:rsidP="00C83A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00C83AA5"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b/>
          <w:bCs/>
          <w:color w:val="FF0000"/>
          <w:sz w:val="32"/>
          <w:szCs w:val="32"/>
          <w:rtl/>
          <w:lang w:bidi="ar-IQ"/>
        </w:rPr>
        <w:t>ابْتغَاءَ</w:t>
      </w:r>
      <w:r w:rsidR="00C83A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sz w:val="32"/>
          <w:szCs w:val="32"/>
          <w:rtl/>
          <w:lang w:bidi="ar-IQ"/>
        </w:rPr>
        <w:t xml:space="preserve">  إذا وقف </w:t>
      </w:r>
      <w:r w:rsidR="00C83AA5" w:rsidRPr="00F444E7">
        <w:rPr>
          <w:rFonts w:ascii="Traditional Arabic" w:eastAsia="Times New Roman" w:hAnsi="Traditional Arabic" w:cs="Traditional Arabic"/>
          <w:b/>
          <w:bCs/>
          <w:color w:val="C00000"/>
          <w:sz w:val="32"/>
          <w:szCs w:val="32"/>
          <w:rtl/>
          <w:lang w:bidi="ar-IQ"/>
        </w:rPr>
        <w:t>هشام</w:t>
      </w:r>
      <w:r w:rsidR="00C83AA5" w:rsidRPr="00F444E7">
        <w:rPr>
          <w:rFonts w:ascii="Traditional Arabic" w:eastAsia="Times New Roman" w:hAnsi="Traditional Arabic" w:cs="Traditional Arabic"/>
          <w:sz w:val="32"/>
          <w:szCs w:val="32"/>
          <w:rtl/>
          <w:lang w:bidi="ar-IQ"/>
        </w:rPr>
        <w:t xml:space="preserve"> عليها فله </w:t>
      </w:r>
      <w:r w:rsidR="00C83AA5" w:rsidRPr="00F444E7">
        <w:rPr>
          <w:rFonts w:ascii="Traditional Arabic" w:hAnsi="Traditional Arabic" w:cs="Traditional Arabic"/>
          <w:sz w:val="32"/>
          <w:szCs w:val="32"/>
          <w:rtl/>
          <w:lang w:bidi="ar-IQ"/>
        </w:rPr>
        <w:t xml:space="preserve">فيها إبدال الهمزة </w:t>
      </w:r>
      <w:r w:rsidR="009E350D"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F31973" w:rsidRPr="00F444E7" w:rsidRDefault="00F31973" w:rsidP="00C83A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00C83AA5"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b/>
          <w:bCs/>
          <w:color w:val="FF0000"/>
          <w:sz w:val="32"/>
          <w:szCs w:val="32"/>
          <w:rtl/>
          <w:lang w:bidi="ar-IQ"/>
        </w:rPr>
        <w:t>سُوءُ</w:t>
      </w:r>
      <w:r w:rsidR="00C83A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83AA5" w:rsidRPr="00F444E7">
        <w:rPr>
          <w:rFonts w:ascii="Traditional Arabic" w:eastAsia="Times New Roman" w:hAnsi="Traditional Arabic" w:cs="Traditional Arabic"/>
          <w:sz w:val="32"/>
          <w:szCs w:val="32"/>
          <w:rtl/>
          <w:lang w:bidi="ar-IQ"/>
        </w:rPr>
        <w:t xml:space="preserve"> إذا وقف </w:t>
      </w:r>
      <w:r w:rsidR="00C83AA5" w:rsidRPr="00F444E7">
        <w:rPr>
          <w:rFonts w:ascii="Traditional Arabic" w:eastAsia="Times New Roman" w:hAnsi="Traditional Arabic" w:cs="Traditional Arabic"/>
          <w:b/>
          <w:bCs/>
          <w:color w:val="C00000"/>
          <w:sz w:val="32"/>
          <w:szCs w:val="32"/>
          <w:rtl/>
          <w:lang w:bidi="ar-IQ"/>
        </w:rPr>
        <w:t>هشام</w:t>
      </w:r>
      <w:r w:rsidR="00C83AA5" w:rsidRPr="00F444E7">
        <w:rPr>
          <w:rFonts w:ascii="Traditional Arabic" w:eastAsia="Times New Roman" w:hAnsi="Traditional Arabic" w:cs="Traditional Arabic"/>
          <w:sz w:val="32"/>
          <w:szCs w:val="32"/>
          <w:rtl/>
          <w:lang w:bidi="ar-IQ"/>
        </w:rPr>
        <w:t xml:space="preserve"> عليها فله </w:t>
      </w:r>
      <w:r w:rsidR="00C83AA5" w:rsidRPr="00F444E7">
        <w:rPr>
          <w:rFonts w:ascii="Traditional Arabic" w:hAnsi="Traditional Arabic" w:cs="Traditional Arabic"/>
          <w:sz w:val="32"/>
          <w:szCs w:val="32"/>
          <w:rtl/>
          <w:lang w:bidi="ar-IQ"/>
        </w:rPr>
        <w:t>فيها</w:t>
      </w:r>
      <w:r w:rsidR="00C83AA5" w:rsidRPr="00F444E7">
        <w:rPr>
          <w:rFonts w:ascii="Traditional Arabic" w:eastAsia="Times New Roman" w:hAnsi="Traditional Arabic" w:cs="Traditional Arabic"/>
          <w:sz w:val="32"/>
          <w:szCs w:val="32"/>
          <w:rtl/>
          <w:lang w:bidi="ar-IQ"/>
        </w:rPr>
        <w:t xml:space="preserve"> ستة أوجه</w:t>
      </w:r>
      <w:r w:rsidR="00F444E7"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sz w:val="32"/>
          <w:szCs w:val="32"/>
          <w:rtl/>
          <w:lang w:bidi="ar-IQ"/>
        </w:rPr>
        <w:t xml:space="preserve"> النقل والإدغام ولكل منهما مع السكون المحض والإشمام والرَّوم</w:t>
      </w:r>
      <w:r w:rsidR="00F444E7" w:rsidRPr="00F444E7">
        <w:rPr>
          <w:rFonts w:ascii="Traditional Arabic" w:eastAsia="Times New Roman" w:hAnsi="Traditional Arabic" w:cs="Traditional Arabic"/>
          <w:sz w:val="32"/>
          <w:szCs w:val="32"/>
          <w:rtl/>
          <w:lang w:bidi="ar-IQ"/>
        </w:rPr>
        <w:t>.</w:t>
      </w:r>
    </w:p>
    <w:p w:rsidR="00F31973" w:rsidRPr="00F444E7" w:rsidRDefault="00F31973" w:rsidP="00C83A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00C83AA5"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b/>
          <w:bCs/>
          <w:color w:val="FF0000"/>
          <w:sz w:val="32"/>
          <w:szCs w:val="32"/>
          <w:rtl/>
          <w:lang w:bidi="ar-IQ"/>
        </w:rPr>
        <w:t>يَشَاءُ</w:t>
      </w:r>
      <w:r w:rsidR="00C83A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sz w:val="32"/>
          <w:szCs w:val="32"/>
          <w:rtl/>
          <w:lang w:bidi="ar-IQ"/>
        </w:rPr>
        <w:t xml:space="preserve"> إذا وقف </w:t>
      </w:r>
      <w:r w:rsidR="00C83AA5" w:rsidRPr="00F444E7">
        <w:rPr>
          <w:rFonts w:ascii="Traditional Arabic" w:eastAsia="Times New Roman" w:hAnsi="Traditional Arabic" w:cs="Traditional Arabic"/>
          <w:b/>
          <w:bCs/>
          <w:color w:val="C00000"/>
          <w:sz w:val="32"/>
          <w:szCs w:val="32"/>
          <w:rtl/>
          <w:lang w:bidi="ar-IQ"/>
        </w:rPr>
        <w:t>هشام</w:t>
      </w:r>
      <w:r w:rsidR="00C83AA5" w:rsidRPr="00F444E7">
        <w:rPr>
          <w:rFonts w:ascii="Traditional Arabic" w:eastAsia="Times New Roman" w:hAnsi="Traditional Arabic" w:cs="Traditional Arabic"/>
          <w:sz w:val="32"/>
          <w:szCs w:val="32"/>
          <w:rtl/>
          <w:lang w:bidi="ar-IQ"/>
        </w:rPr>
        <w:t xml:space="preserve"> عليها </w:t>
      </w:r>
      <w:r w:rsidR="00C83AA5"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ثلاثة الإبدال</w:t>
      </w:r>
      <w:r w:rsidR="009E350D" w:rsidRPr="00F444E7">
        <w:rPr>
          <w:rFonts w:ascii="Traditional Arabic" w:hAnsi="Traditional Arabic" w:cs="Traditional Arabic"/>
          <w:sz w:val="32"/>
          <w:szCs w:val="32"/>
          <w:rtl/>
          <w:lang w:bidi="ar-IQ"/>
        </w:rPr>
        <w:t xml:space="preserve"> بألف</w:t>
      </w:r>
      <w:r w:rsidR="00C83AA5" w:rsidRPr="00F444E7">
        <w:rPr>
          <w:rFonts w:ascii="Traditional Arabic" w:hAnsi="Traditional Arabic" w:cs="Traditional Arabic"/>
          <w:sz w:val="32"/>
          <w:szCs w:val="32"/>
          <w:rtl/>
          <w:lang w:bidi="ar-IQ"/>
        </w:rPr>
        <w:t xml:space="preserve"> وهي القصر والتوسط والطول مع السكون المحض</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C83AA5" w:rsidRPr="00F444E7" w:rsidRDefault="00F31973" w:rsidP="00C83A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00C83AA5"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b/>
          <w:bCs/>
          <w:color w:val="FF0000"/>
          <w:sz w:val="32"/>
          <w:szCs w:val="32"/>
          <w:rtl/>
          <w:lang w:bidi="ar-IQ"/>
        </w:rPr>
        <w:t>يَشَاءُ</w:t>
      </w:r>
      <w:r w:rsidR="00C83A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sz w:val="32"/>
          <w:szCs w:val="32"/>
          <w:rtl/>
          <w:lang w:bidi="ar-IQ"/>
        </w:rPr>
        <w:t xml:space="preserve"> إذا وقف </w:t>
      </w:r>
      <w:r w:rsidR="00C83AA5" w:rsidRPr="00F444E7">
        <w:rPr>
          <w:rFonts w:ascii="Traditional Arabic" w:eastAsia="Times New Roman" w:hAnsi="Traditional Arabic" w:cs="Traditional Arabic"/>
          <w:b/>
          <w:bCs/>
          <w:color w:val="C00000"/>
          <w:sz w:val="32"/>
          <w:szCs w:val="32"/>
          <w:rtl/>
          <w:lang w:bidi="ar-IQ"/>
        </w:rPr>
        <w:t>هشام</w:t>
      </w:r>
      <w:r w:rsidR="00C83AA5" w:rsidRPr="00F444E7">
        <w:rPr>
          <w:rFonts w:ascii="Traditional Arabic" w:eastAsia="Times New Roman" w:hAnsi="Traditional Arabic" w:cs="Traditional Arabic"/>
          <w:sz w:val="32"/>
          <w:szCs w:val="32"/>
          <w:rtl/>
          <w:lang w:bidi="ar-IQ"/>
        </w:rPr>
        <w:t xml:space="preserve"> عليها </w:t>
      </w:r>
      <w:r w:rsidR="00C83AA5"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00C83AA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C83AA5" w:rsidRPr="00F444E7" w:rsidRDefault="00F31973" w:rsidP="00C83A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00C83AA5"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b/>
          <w:bCs/>
          <w:color w:val="FF0000"/>
          <w:sz w:val="32"/>
          <w:szCs w:val="32"/>
          <w:rtl/>
          <w:lang w:bidi="ar-IQ"/>
        </w:rPr>
        <w:t>يَشَاءُ</w:t>
      </w:r>
      <w:r w:rsidR="00C83A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sz w:val="32"/>
          <w:szCs w:val="32"/>
          <w:rtl/>
          <w:lang w:bidi="ar-IQ"/>
        </w:rPr>
        <w:t xml:space="preserve"> إذا وقف </w:t>
      </w:r>
      <w:r w:rsidR="00C83AA5" w:rsidRPr="00F444E7">
        <w:rPr>
          <w:rFonts w:ascii="Traditional Arabic" w:eastAsia="Times New Roman" w:hAnsi="Traditional Arabic" w:cs="Traditional Arabic"/>
          <w:b/>
          <w:bCs/>
          <w:color w:val="C00000"/>
          <w:sz w:val="32"/>
          <w:szCs w:val="32"/>
          <w:rtl/>
          <w:lang w:bidi="ar-IQ"/>
        </w:rPr>
        <w:t>هشام</w:t>
      </w:r>
      <w:r w:rsidR="00C83AA5" w:rsidRPr="00F444E7">
        <w:rPr>
          <w:rFonts w:ascii="Traditional Arabic" w:eastAsia="Times New Roman" w:hAnsi="Traditional Arabic" w:cs="Traditional Arabic"/>
          <w:sz w:val="32"/>
          <w:szCs w:val="32"/>
          <w:rtl/>
          <w:lang w:bidi="ar-IQ"/>
        </w:rPr>
        <w:t xml:space="preserve"> عليها </w:t>
      </w:r>
      <w:r w:rsidR="00C83AA5"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ثلاثة الإبدال </w:t>
      </w:r>
      <w:r w:rsidR="009E350D" w:rsidRPr="00F444E7">
        <w:rPr>
          <w:rFonts w:ascii="Traditional Arabic" w:hAnsi="Traditional Arabic" w:cs="Traditional Arabic"/>
          <w:sz w:val="32"/>
          <w:szCs w:val="32"/>
          <w:rtl/>
          <w:lang w:bidi="ar-IQ"/>
        </w:rPr>
        <w:t xml:space="preserve">بألف </w:t>
      </w:r>
      <w:r w:rsidR="00C83AA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83AA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F31973" w:rsidRPr="00F444E7" w:rsidRDefault="00F31973" w:rsidP="009E350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وَلَقَدْ اسْتُهزِئَ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25CBC" w:rsidRPr="00F444E7">
        <w:rPr>
          <w:rFonts w:ascii="Traditional Arabic" w:eastAsia="Times New Roman" w:hAnsi="Traditional Arabic" w:cs="Traditional Arabic"/>
          <w:sz w:val="32"/>
          <w:szCs w:val="32"/>
          <w:rtl/>
          <w:lang w:bidi="ar-IQ"/>
        </w:rPr>
        <w:t xml:space="preserve">قرأها </w:t>
      </w:r>
      <w:r w:rsidR="00A25CBC" w:rsidRPr="00F444E7">
        <w:rPr>
          <w:rFonts w:ascii="Traditional Arabic" w:eastAsia="Times New Roman" w:hAnsi="Traditional Arabic" w:cs="Traditional Arabic"/>
          <w:b/>
          <w:bCs/>
          <w:color w:val="00B050"/>
          <w:sz w:val="32"/>
          <w:szCs w:val="32"/>
          <w:rtl/>
          <w:lang w:bidi="ar-IQ"/>
        </w:rPr>
        <w:t>ابن عامر الشامي</w:t>
      </w:r>
      <w:r w:rsidR="00A25CBC" w:rsidRPr="00F444E7">
        <w:rPr>
          <w:rFonts w:ascii="Traditional Arabic" w:eastAsia="Times New Roman" w:hAnsi="Traditional Arabic" w:cs="Traditional Arabic"/>
          <w:color w:val="00B050"/>
          <w:sz w:val="32"/>
          <w:szCs w:val="32"/>
          <w:rtl/>
          <w:lang w:bidi="ar-IQ"/>
        </w:rPr>
        <w:t xml:space="preserve"> </w:t>
      </w:r>
      <w:r w:rsidR="00A25CBC" w:rsidRPr="00F444E7">
        <w:rPr>
          <w:rFonts w:ascii="Traditional Arabic" w:eastAsia="Times New Roman" w:hAnsi="Traditional Arabic" w:cs="Traditional Arabic"/>
          <w:sz w:val="32"/>
          <w:szCs w:val="32"/>
          <w:rtl/>
          <w:lang w:bidi="ar-IQ"/>
        </w:rPr>
        <w:t xml:space="preserve">بضم الدال </w:t>
      </w:r>
      <w:r w:rsidR="009E350D" w:rsidRPr="00F444E7">
        <w:rPr>
          <w:rFonts w:ascii="Traditional Arabic" w:eastAsia="Times New Roman" w:hAnsi="Traditional Arabic" w:cs="Traditional Arabic"/>
          <w:sz w:val="32"/>
          <w:szCs w:val="32"/>
          <w:rtl/>
          <w:lang w:bidi="ar-IQ"/>
        </w:rPr>
        <w:t>وصلاً</w:t>
      </w:r>
      <w:r w:rsidR="009E350D" w:rsidRPr="00F444E7">
        <w:rPr>
          <w:rFonts w:ascii="Traditional Arabic" w:eastAsia="Times New Roman" w:hAnsi="Traditional Arabic" w:cs="Traditional Arabic"/>
          <w:b/>
          <w:bCs/>
          <w:sz w:val="32"/>
          <w:szCs w:val="32"/>
          <w:rtl/>
          <w:lang w:bidi="ar-IQ"/>
        </w:rPr>
        <w:t xml:space="preserve"> </w:t>
      </w:r>
      <w:r w:rsidR="00A25CBC" w:rsidRPr="00F444E7">
        <w:rPr>
          <w:rFonts w:ascii="Traditional Arabic" w:eastAsia="Times New Roman" w:hAnsi="Traditional Arabic" w:cs="Traditional Arabic"/>
          <w:b/>
          <w:bCs/>
          <w:sz w:val="32"/>
          <w:szCs w:val="32"/>
          <w:rtl/>
          <w:lang w:bidi="ar-IQ"/>
        </w:rPr>
        <w:t>(ولقدُ استهزئ)</w:t>
      </w:r>
      <w:r w:rsidR="00F444E7" w:rsidRPr="00F444E7">
        <w:rPr>
          <w:rFonts w:ascii="Traditional Arabic" w:eastAsia="Times New Roman" w:hAnsi="Traditional Arabic" w:cs="Traditional Arabic"/>
          <w:b/>
          <w:bCs/>
          <w:sz w:val="32"/>
          <w:szCs w:val="32"/>
          <w:rtl/>
          <w:lang w:bidi="ar-IQ"/>
        </w:rPr>
        <w:t>.</w:t>
      </w:r>
      <w:r w:rsidR="00A25CBC" w:rsidRPr="00F444E7">
        <w:rPr>
          <w:rFonts w:ascii="Traditional Arabic" w:eastAsia="Times New Roman" w:hAnsi="Traditional Arabic" w:cs="Traditional Arabic"/>
          <w:sz w:val="32"/>
          <w:szCs w:val="32"/>
          <w:rtl/>
          <w:lang w:bidi="ar-IQ"/>
        </w:rPr>
        <w:t xml:space="preserve"> وإذا وقف </w:t>
      </w:r>
      <w:r w:rsidR="00A25CBC" w:rsidRPr="00F444E7">
        <w:rPr>
          <w:rFonts w:ascii="Traditional Arabic" w:eastAsia="Times New Roman" w:hAnsi="Traditional Arabic" w:cs="Traditional Arabic"/>
          <w:b/>
          <w:bCs/>
          <w:color w:val="C00000"/>
          <w:sz w:val="32"/>
          <w:szCs w:val="32"/>
          <w:rtl/>
          <w:lang w:bidi="ar-IQ"/>
        </w:rPr>
        <w:t>هشام</w:t>
      </w:r>
      <w:r w:rsidR="00A25CBC" w:rsidRPr="00F444E7">
        <w:rPr>
          <w:rFonts w:ascii="Traditional Arabic" w:eastAsia="Times New Roman" w:hAnsi="Traditional Arabic" w:cs="Traditional Arabic"/>
          <w:sz w:val="32"/>
          <w:szCs w:val="32"/>
          <w:rtl/>
          <w:lang w:bidi="ar-IQ"/>
        </w:rPr>
        <w:t xml:space="preserve"> على </w:t>
      </w:r>
      <w:r w:rsidR="00A25CBC" w:rsidRPr="00F444E7">
        <w:rPr>
          <w:rFonts w:ascii="Traditional Arabic" w:eastAsia="Times New Roman" w:hAnsi="Traditional Arabic" w:cs="Traditional Arabic"/>
          <w:b/>
          <w:bCs/>
          <w:sz w:val="32"/>
          <w:szCs w:val="32"/>
          <w:rtl/>
          <w:lang w:bidi="ar-IQ"/>
        </w:rPr>
        <w:t>(استهزئ)</w:t>
      </w:r>
      <w:r w:rsidR="00A25CBC" w:rsidRPr="00F444E7">
        <w:rPr>
          <w:rFonts w:ascii="Traditional Arabic" w:eastAsia="Times New Roman" w:hAnsi="Traditional Arabic" w:cs="Traditional Arabic"/>
          <w:sz w:val="32"/>
          <w:szCs w:val="32"/>
          <w:rtl/>
          <w:lang w:bidi="ar-IQ"/>
        </w:rPr>
        <w:t xml:space="preserve"> </w:t>
      </w:r>
      <w:r w:rsidR="009E350D" w:rsidRPr="00F444E7">
        <w:rPr>
          <w:rFonts w:ascii="Traditional Arabic" w:hAnsi="Traditional Arabic" w:cs="Traditional Arabic"/>
          <w:sz w:val="32"/>
          <w:szCs w:val="32"/>
          <w:rtl/>
          <w:lang w:bidi="ar-IQ"/>
        </w:rPr>
        <w:t xml:space="preserve">فله فيها إبدال الهمزة ياءً مدية </w:t>
      </w:r>
      <w:r w:rsidR="00A25CBC" w:rsidRPr="00F444E7">
        <w:rPr>
          <w:rFonts w:ascii="Traditional Arabic" w:hAnsi="Traditional Arabic" w:cs="Traditional Arabic"/>
          <w:b/>
          <w:bCs/>
          <w:sz w:val="32"/>
          <w:szCs w:val="32"/>
          <w:rtl/>
          <w:lang w:bidi="ar-IQ"/>
        </w:rPr>
        <w:t>(استهزي)</w:t>
      </w:r>
      <w:r w:rsidR="00F444E7" w:rsidRPr="00F444E7">
        <w:rPr>
          <w:rFonts w:ascii="Traditional Arabic" w:hAnsi="Traditional Arabic" w:cs="Traditional Arabic"/>
          <w:sz w:val="32"/>
          <w:szCs w:val="32"/>
          <w:rtl/>
          <w:lang w:bidi="ar-IQ"/>
        </w:rPr>
        <w:t>.</w:t>
      </w:r>
      <w:r w:rsidR="00A25CB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أَخَذْتُهُمْ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C83AA5" w:rsidRPr="00F444E7">
        <w:rPr>
          <w:rFonts w:ascii="Traditional Arabic" w:eastAsia="Times New Roman" w:hAnsi="Traditional Arabic" w:cs="Traditional Arabic"/>
          <w:b/>
          <w:bCs/>
          <w:color w:val="00B050"/>
          <w:sz w:val="32"/>
          <w:szCs w:val="32"/>
          <w:rtl/>
          <w:lang w:bidi="ar-IQ"/>
        </w:rPr>
        <w:t>ابن عامر الشامي</w:t>
      </w:r>
      <w:r w:rsidR="00C83AA5" w:rsidRPr="00F444E7">
        <w:rPr>
          <w:rFonts w:ascii="Traditional Arabic" w:eastAsia="Times New Roman" w:hAnsi="Traditional Arabic" w:cs="Traditional Arabic"/>
          <w:sz w:val="32"/>
          <w:szCs w:val="32"/>
          <w:rtl/>
          <w:lang w:bidi="ar-IQ"/>
        </w:rPr>
        <w:t xml:space="preserve"> الذال بالتاء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أختُّهُمْ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C83A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b/>
          <w:bCs/>
          <w:color w:val="FF0000"/>
          <w:sz w:val="32"/>
          <w:szCs w:val="32"/>
          <w:rtl/>
          <w:lang w:bidi="ar-IQ"/>
        </w:rPr>
        <w:t>بَلْ زُيِنَ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83AA5" w:rsidRPr="00F444E7">
        <w:rPr>
          <w:rFonts w:ascii="Traditional Arabic" w:eastAsia="Times New Roman" w:hAnsi="Traditional Arabic" w:cs="Traditional Arabic"/>
          <w:sz w:val="32"/>
          <w:szCs w:val="32"/>
          <w:rtl/>
          <w:lang w:bidi="ar-IQ"/>
        </w:rPr>
        <w:t xml:space="preserve">أدغم </w:t>
      </w:r>
      <w:r w:rsidR="00C83AA5" w:rsidRPr="00F444E7">
        <w:rPr>
          <w:rFonts w:ascii="Traditional Arabic" w:eastAsia="Times New Roman" w:hAnsi="Traditional Arabic" w:cs="Traditional Arabic"/>
          <w:b/>
          <w:bCs/>
          <w:color w:val="C00000"/>
          <w:sz w:val="32"/>
          <w:szCs w:val="32"/>
          <w:rtl/>
          <w:lang w:bidi="ar-IQ"/>
        </w:rPr>
        <w:t>هشام</w:t>
      </w:r>
      <w:r w:rsidR="00C83AA5" w:rsidRPr="00F444E7">
        <w:rPr>
          <w:rFonts w:ascii="Traditional Arabic" w:eastAsia="Times New Roman" w:hAnsi="Traditional Arabic" w:cs="Traditional Arabic"/>
          <w:sz w:val="32"/>
          <w:szCs w:val="32"/>
          <w:rtl/>
          <w:lang w:bidi="ar-IQ"/>
        </w:rPr>
        <w:t xml:space="preserve"> اللام في الزاي </w:t>
      </w:r>
      <w:r w:rsidR="00C83AA5" w:rsidRPr="00F444E7">
        <w:rPr>
          <w:rFonts w:ascii="Traditional Arabic" w:eastAsia="Times New Roman" w:hAnsi="Traditional Arabic" w:cs="Traditional Arabic"/>
          <w:b/>
          <w:bCs/>
          <w:sz w:val="32"/>
          <w:szCs w:val="32"/>
          <w:rtl/>
          <w:lang w:bidi="ar-IQ"/>
        </w:rPr>
        <w:t>(بَزُّيِّنَ</w:t>
      </w:r>
      <w:r w:rsidR="00C83A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07EBB" w:rsidRPr="00F444E7">
        <w:rPr>
          <w:rFonts w:ascii="Traditional Arabic" w:eastAsia="Times New Roman" w:hAnsi="Traditional Arabic" w:cs="Traditional Arabic"/>
          <w:sz w:val="32"/>
          <w:szCs w:val="32"/>
          <w:rtl/>
          <w:lang w:bidi="ar-IQ"/>
        </w:rPr>
        <w:t xml:space="preserve"> وأظهرها </w:t>
      </w:r>
      <w:r w:rsidR="00707EBB" w:rsidRPr="00F444E7">
        <w:rPr>
          <w:rFonts w:ascii="Traditional Arabic" w:eastAsia="Times New Roman" w:hAnsi="Traditional Arabic" w:cs="Traditional Arabic"/>
          <w:b/>
          <w:bCs/>
          <w:color w:val="7030A0"/>
          <w:sz w:val="32"/>
          <w:szCs w:val="32"/>
          <w:rtl/>
          <w:lang w:bidi="ar-IQ"/>
        </w:rPr>
        <w:t>ابن ذكوان</w:t>
      </w:r>
      <w:r w:rsidR="00F444E7" w:rsidRPr="00F444E7">
        <w:rPr>
          <w:rFonts w:ascii="Traditional Arabic" w:eastAsia="Times New Roman" w:hAnsi="Traditional Arabic" w:cs="Traditional Arabic"/>
          <w:color w:val="7030A0"/>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وَصُدُّوا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83AA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الصاد فيها (</w:t>
      </w:r>
      <w:r w:rsidRPr="00F444E7">
        <w:rPr>
          <w:rFonts w:ascii="Traditional Arabic" w:eastAsia="Times New Roman" w:hAnsi="Traditional Arabic" w:cs="Traditional Arabic"/>
          <w:b/>
          <w:bCs/>
          <w:sz w:val="32"/>
          <w:szCs w:val="32"/>
          <w:rtl/>
          <w:lang w:bidi="ar-IQ"/>
        </w:rPr>
        <w:t>وَصَدُّوا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3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F31973" w:rsidRPr="00F444E7" w:rsidRDefault="00F31973" w:rsidP="00C83A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34) </w:t>
      </w:r>
      <w:r w:rsidR="00C83AA5"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b/>
          <w:bCs/>
          <w:color w:val="FF0000"/>
          <w:sz w:val="32"/>
          <w:szCs w:val="32"/>
          <w:rtl/>
          <w:lang w:bidi="ar-IQ"/>
        </w:rPr>
        <w:t>شُرَكَاءَ</w:t>
      </w:r>
      <w:r w:rsidR="00C83A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sz w:val="32"/>
          <w:szCs w:val="32"/>
          <w:rtl/>
          <w:lang w:bidi="ar-IQ"/>
        </w:rPr>
        <w:t xml:space="preserve">  إذا وقف </w:t>
      </w:r>
      <w:r w:rsidR="00C83AA5" w:rsidRPr="00F444E7">
        <w:rPr>
          <w:rFonts w:ascii="Traditional Arabic" w:eastAsia="Times New Roman" w:hAnsi="Traditional Arabic" w:cs="Traditional Arabic"/>
          <w:b/>
          <w:bCs/>
          <w:color w:val="C00000"/>
          <w:sz w:val="32"/>
          <w:szCs w:val="32"/>
          <w:rtl/>
          <w:lang w:bidi="ar-IQ"/>
        </w:rPr>
        <w:t>هشام</w:t>
      </w:r>
      <w:r w:rsidR="00C83AA5" w:rsidRPr="00F444E7">
        <w:rPr>
          <w:rFonts w:ascii="Traditional Arabic" w:eastAsia="Times New Roman" w:hAnsi="Traditional Arabic" w:cs="Traditional Arabic"/>
          <w:sz w:val="32"/>
          <w:szCs w:val="32"/>
          <w:rtl/>
          <w:lang w:bidi="ar-IQ"/>
        </w:rPr>
        <w:t xml:space="preserve"> عليها فله </w:t>
      </w:r>
      <w:r w:rsidR="00C83AA5" w:rsidRPr="00F444E7">
        <w:rPr>
          <w:rFonts w:ascii="Traditional Arabic" w:hAnsi="Traditional Arabic" w:cs="Traditional Arabic"/>
          <w:sz w:val="32"/>
          <w:szCs w:val="32"/>
          <w:rtl/>
          <w:lang w:bidi="ar-IQ"/>
        </w:rPr>
        <w:t xml:space="preserve">فيها إبدال الهمزة </w:t>
      </w:r>
      <w:r w:rsidR="009E350D"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1D6EAA" w:rsidRPr="00F444E7" w:rsidRDefault="00F31973" w:rsidP="001D6E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C83AA5"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C83AA5" w:rsidRPr="00F444E7">
        <w:rPr>
          <w:rFonts w:ascii="Traditional Arabic" w:eastAsia="Times New Roman" w:hAnsi="Traditional Arabic" w:cs="Traditional Arabic"/>
          <w:b/>
          <w:bCs/>
          <w:color w:val="FF0000"/>
          <w:sz w:val="32"/>
          <w:szCs w:val="32"/>
          <w:rtl/>
          <w:lang w:bidi="ar-IQ"/>
        </w:rPr>
        <w:t>جَاءَكَ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F444E7" w:rsidRDefault="00F31973" w:rsidP="001D6EAA">
      <w:pPr>
        <w:spacing w:after="0" w:line="240" w:lineRule="auto"/>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39) </w:t>
      </w:r>
      <w:r w:rsidR="007102B9" w:rsidRPr="00F444E7">
        <w:rPr>
          <w:rFonts w:ascii="Traditional Arabic" w:eastAsia="Times New Roman" w:hAnsi="Traditional Arabic" w:cs="Traditional Arabic"/>
          <w:sz w:val="32"/>
          <w:szCs w:val="32"/>
          <w:rtl/>
          <w:lang w:bidi="ar-IQ"/>
        </w:rPr>
        <w:t>﴿</w:t>
      </w:r>
      <w:r w:rsidR="007102B9" w:rsidRPr="00F444E7">
        <w:rPr>
          <w:rFonts w:ascii="Traditional Arabic" w:eastAsia="Times New Roman" w:hAnsi="Traditional Arabic" w:cs="Traditional Arabic"/>
          <w:b/>
          <w:bCs/>
          <w:color w:val="FF0000"/>
          <w:sz w:val="32"/>
          <w:szCs w:val="32"/>
          <w:rtl/>
          <w:lang w:bidi="ar-IQ"/>
        </w:rPr>
        <w:t>يَشَاءُ</w:t>
      </w:r>
      <w:r w:rsidR="007102B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102B9" w:rsidRPr="00F444E7">
        <w:rPr>
          <w:rFonts w:ascii="Traditional Arabic" w:eastAsia="Times New Roman" w:hAnsi="Traditional Arabic" w:cs="Traditional Arabic"/>
          <w:sz w:val="32"/>
          <w:szCs w:val="32"/>
          <w:rtl/>
          <w:lang w:bidi="ar-IQ"/>
        </w:rPr>
        <w:t xml:space="preserve"> إذا وقف </w:t>
      </w:r>
      <w:r w:rsidR="007102B9" w:rsidRPr="00F444E7">
        <w:rPr>
          <w:rFonts w:ascii="Traditional Arabic" w:eastAsia="Times New Roman" w:hAnsi="Traditional Arabic" w:cs="Traditional Arabic"/>
          <w:b/>
          <w:bCs/>
          <w:color w:val="C00000"/>
          <w:sz w:val="32"/>
          <w:szCs w:val="32"/>
          <w:rtl/>
          <w:lang w:bidi="ar-IQ"/>
        </w:rPr>
        <w:t>هشام</w:t>
      </w:r>
      <w:r w:rsidR="007102B9" w:rsidRPr="00F444E7">
        <w:rPr>
          <w:rFonts w:ascii="Traditional Arabic" w:eastAsia="Times New Roman" w:hAnsi="Traditional Arabic" w:cs="Traditional Arabic"/>
          <w:sz w:val="32"/>
          <w:szCs w:val="32"/>
          <w:rtl/>
          <w:lang w:bidi="ar-IQ"/>
        </w:rPr>
        <w:t xml:space="preserve"> عليها </w:t>
      </w:r>
      <w:r w:rsidR="007102B9"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7102B9" w:rsidRPr="00F444E7">
        <w:rPr>
          <w:rFonts w:ascii="Traditional Arabic" w:hAnsi="Traditional Arabic" w:cs="Traditional Arabic"/>
          <w:sz w:val="32"/>
          <w:szCs w:val="32"/>
          <w:rtl/>
          <w:lang w:bidi="ar-IQ"/>
        </w:rPr>
        <w:t xml:space="preserve"> ثلاثة الإبدال </w:t>
      </w:r>
      <w:r w:rsidR="005B2C1B" w:rsidRPr="00F444E7">
        <w:rPr>
          <w:rFonts w:ascii="Traditional Arabic" w:hAnsi="Traditional Arabic" w:cs="Traditional Arabic"/>
          <w:sz w:val="32"/>
          <w:szCs w:val="32"/>
          <w:rtl/>
          <w:lang w:bidi="ar-IQ"/>
        </w:rPr>
        <w:t xml:space="preserve">بألف </w:t>
      </w:r>
      <w:r w:rsidR="007102B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102B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102B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7102B9"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وَيُثْبِتُ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102B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الثاء وتشديد</w:t>
      </w:r>
    </w:p>
    <w:p w:rsidR="00F444E7" w:rsidRDefault="00F444E7">
      <w:pPr>
        <w:bidi w:val="0"/>
        <w:rPr>
          <w:rFonts w:ascii="Traditional Arabic" w:hAnsi="Traditional Arabic" w:cs="Traditional Arabic"/>
          <w:b/>
          <w:bCs/>
          <w:sz w:val="32"/>
          <w:szCs w:val="32"/>
          <w:rtl/>
          <w:lang w:bidi="ar-IQ"/>
        </w:rPr>
      </w:pPr>
      <w:r>
        <w:rPr>
          <w:rFonts w:ascii="Traditional Arabic" w:hAnsi="Traditional Arabic" w:cs="Traditional Arabic"/>
          <w:b/>
          <w:bCs/>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102B9" w:rsidRPr="00F444E7" w:rsidTr="00F444E7">
        <w:tc>
          <w:tcPr>
            <w:tcW w:w="8522" w:type="dxa"/>
          </w:tcPr>
          <w:p w:rsidR="007102B9" w:rsidRPr="00F444E7" w:rsidRDefault="007102B9" w:rsidP="007102B9">
            <w:pPr>
              <w:spacing w:after="0" w:line="240" w:lineRule="auto"/>
              <w:jc w:val="center"/>
              <w:rPr>
                <w:rFonts w:ascii="Traditional Arabic" w:eastAsia="Times New Roman" w:hAnsi="Traditional Arabic" w:cs="Traditional Arabic"/>
                <w:sz w:val="32"/>
                <w:szCs w:val="32"/>
                <w:lang w:bidi="ar-IQ"/>
              </w:rPr>
            </w:pPr>
            <w:r w:rsidRPr="00F444E7">
              <w:rPr>
                <w:rFonts w:ascii="Traditional Arabic" w:eastAsia="Times New Roman" w:hAnsi="Traditional Arabic" w:cs="Traditional Arabic"/>
                <w:b/>
                <w:bCs/>
                <w:noProof/>
                <w:sz w:val="32"/>
                <w:szCs w:val="32"/>
                <w:rtl/>
                <w:lang w:bidi="ar-IQ"/>
              </w:rPr>
              <w:t>(14) ﴿</w:t>
            </w:r>
            <w:r w:rsidRPr="00F444E7">
              <w:rPr>
                <w:rFonts w:ascii="Traditional Arabic" w:eastAsia="Times New Roman" w:hAnsi="Traditional Arabic" w:cs="Traditional Arabic"/>
                <w:b/>
                <w:bCs/>
                <w:sz w:val="32"/>
                <w:szCs w:val="32"/>
                <w:rtl/>
                <w:lang w:bidi="ar-IQ"/>
              </w:rPr>
              <w:t>سُورَةُ إِبْرَاهِيمَ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3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اثْنَانِ وَخَمْسُونَ</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38"/>
            </w:r>
            <w:r w:rsidRPr="00F444E7">
              <w:rPr>
                <w:rFonts w:ascii="Traditional Arabic" w:eastAsia="Times New Roman" w:hAnsi="Traditional Arabic" w:cs="Traditional Arabic"/>
                <w:sz w:val="32"/>
                <w:szCs w:val="32"/>
                <w:vertAlign w:val="superscript"/>
                <w:rtl/>
                <w:lang w:eastAsia="ar-SY" w:bidi="ar-SY"/>
              </w:rPr>
              <w:t>)</w:t>
            </w:r>
          </w:p>
        </w:tc>
      </w:tr>
    </w:tbl>
    <w:p w:rsidR="007102B9" w:rsidRPr="00F444E7" w:rsidRDefault="007102B9" w:rsidP="007102B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أمال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الراء فيها</w:t>
      </w:r>
      <w:r w:rsidR="00F444E7" w:rsidRPr="00F444E7">
        <w:rPr>
          <w:rFonts w:ascii="Traditional Arabic" w:eastAsia="Times New Roman" w:hAnsi="Traditional Arabic" w:cs="Traditional Arabic"/>
          <w:sz w:val="32"/>
          <w:szCs w:val="32"/>
          <w:rtl/>
          <w:lang w:bidi="ar-IQ"/>
        </w:rPr>
        <w:t>.</w:t>
      </w:r>
    </w:p>
    <w:p w:rsidR="007102B9" w:rsidRPr="00F444E7" w:rsidRDefault="007102B9" w:rsidP="00B579B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(الآيتان 1 و 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الْحَمِيدِ</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لفظ الجلالة وصلاً وابتداءً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3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1528FF" w:rsidRPr="00F444E7" w:rsidRDefault="001528FF" w:rsidP="001528F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عليهما </w:t>
      </w:r>
      <w:r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B579B7">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6)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سُوءَ</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قرأها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r w:rsidR="00B579B7" w:rsidRPr="00F444E7">
        <w:rPr>
          <w:rFonts w:ascii="Traditional Arabic" w:hAnsi="Traditional Arabic" w:cs="Traditional Arabic"/>
          <w:sz w:val="32"/>
          <w:rtl/>
          <w:lang w:bidi="ar-IQ"/>
        </w:rPr>
        <w:t xml:space="preserve"> </w:t>
      </w:r>
      <w:r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نقل فتحة الهمزة إلى الواو مع حذفها وتسكن للوقف</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p>
    <w:p w:rsidR="00C864E1" w:rsidRPr="00F444E7" w:rsidRDefault="007102B9" w:rsidP="00B579B7">
      <w:pPr>
        <w:pStyle w:val="a9"/>
        <w:jc w:val="both"/>
        <w:rPr>
          <w:rFonts w:ascii="Traditional Arabic" w:hAnsi="Traditional Arabic" w:cs="Traditional Arabic"/>
          <w:sz w:val="32"/>
          <w:rtl/>
          <w:lang w:bidi="ar-IQ"/>
        </w:rPr>
      </w:pPr>
      <w:r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r w:rsidR="00B579B7" w:rsidRPr="00F444E7">
        <w:rPr>
          <w:rFonts w:ascii="Traditional Arabic" w:hAnsi="Traditional Arabic" w:cs="Traditional Arabic"/>
          <w:sz w:val="32"/>
          <w:rtl/>
          <w:lang w:bidi="ar-IQ"/>
        </w:rPr>
        <w:t xml:space="preserve"> </w:t>
      </w:r>
      <w:r w:rsidR="00C864E1" w:rsidRPr="00F444E7">
        <w:rPr>
          <w:rFonts w:ascii="Traditional Arabic" w:hAnsi="Traditional Arabic" w:cs="Traditional Arabic"/>
          <w:sz w:val="32"/>
          <w:rtl/>
          <w:lang w:bidi="ar-IQ"/>
        </w:rPr>
        <w:t>﴿</w:t>
      </w:r>
      <w:r w:rsidR="00C864E1" w:rsidRPr="00F444E7">
        <w:rPr>
          <w:rFonts w:ascii="Traditional Arabic" w:hAnsi="Traditional Arabic" w:cs="Traditional Arabic"/>
          <w:b/>
          <w:bCs/>
          <w:color w:val="FF0000"/>
          <w:sz w:val="32"/>
          <w:rtl/>
          <w:lang w:bidi="ar-IQ"/>
        </w:rPr>
        <w:t>بَلاءُ</w:t>
      </w:r>
      <w:r w:rsidR="00C864E1"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00C864E1" w:rsidRPr="00F444E7">
        <w:rPr>
          <w:rFonts w:ascii="Traditional Arabic" w:hAnsi="Traditional Arabic" w:cs="Traditional Arabic"/>
          <w:sz w:val="32"/>
          <w:rtl/>
          <w:lang w:bidi="ar-IQ"/>
        </w:rPr>
        <w:t xml:space="preserve"> إذا وقف </w:t>
      </w:r>
      <w:r w:rsidR="00C864E1" w:rsidRPr="00F444E7">
        <w:rPr>
          <w:rFonts w:ascii="Traditional Arabic" w:hAnsi="Traditional Arabic" w:cs="Traditional Arabic"/>
          <w:b/>
          <w:bCs/>
          <w:color w:val="C00000"/>
          <w:sz w:val="32"/>
          <w:rtl/>
          <w:lang w:bidi="ar-IQ"/>
        </w:rPr>
        <w:t>هشام</w:t>
      </w:r>
      <w:r w:rsidR="00C864E1" w:rsidRPr="00F444E7">
        <w:rPr>
          <w:rFonts w:ascii="Traditional Arabic" w:hAnsi="Traditional Arabic" w:cs="Traditional Arabic"/>
          <w:sz w:val="32"/>
          <w:rtl/>
          <w:lang w:bidi="ar-IQ"/>
        </w:rPr>
        <w:t xml:space="preserve"> عليها فله فيها خمسة أوجه</w:t>
      </w:r>
      <w:r w:rsidR="00F444E7" w:rsidRPr="00F444E7">
        <w:rPr>
          <w:rFonts w:ascii="Traditional Arabic" w:hAnsi="Traditional Arabic" w:cs="Traditional Arabic"/>
          <w:sz w:val="32"/>
          <w:rtl/>
          <w:lang w:bidi="ar-IQ"/>
        </w:rPr>
        <w:t>:</w:t>
      </w:r>
      <w:r w:rsidR="00C864E1" w:rsidRPr="00F444E7">
        <w:rPr>
          <w:rFonts w:ascii="Traditional Arabic" w:hAnsi="Traditional Arabic" w:cs="Traditional Arabic"/>
          <w:sz w:val="32"/>
          <w:rtl/>
          <w:lang w:bidi="ar-IQ"/>
        </w:rPr>
        <w:t xml:space="preserve"> ثلاثة الإبدال </w:t>
      </w:r>
      <w:r w:rsidR="00B579B7" w:rsidRPr="00F444E7">
        <w:rPr>
          <w:rFonts w:ascii="Traditional Arabic" w:hAnsi="Traditional Arabic" w:cs="Traditional Arabic"/>
          <w:sz w:val="32"/>
          <w:rtl/>
          <w:lang w:bidi="ar-IQ"/>
        </w:rPr>
        <w:t xml:space="preserve">بألف </w:t>
      </w:r>
      <w:r w:rsidR="00C864E1" w:rsidRPr="00F444E7">
        <w:rPr>
          <w:rFonts w:ascii="Traditional Arabic" w:hAnsi="Traditional Arabic" w:cs="Traditional Arabic"/>
          <w:sz w:val="32"/>
          <w:rtl/>
          <w:lang w:bidi="ar-IQ"/>
        </w:rPr>
        <w:t>وهي القصر والتوسط والطول مع السكون المحض</w:t>
      </w:r>
      <w:r w:rsidR="00F444E7" w:rsidRPr="00F444E7">
        <w:rPr>
          <w:rFonts w:ascii="Traditional Arabic" w:hAnsi="Traditional Arabic" w:cs="Traditional Arabic"/>
          <w:sz w:val="32"/>
          <w:rtl/>
          <w:lang w:bidi="ar-IQ"/>
        </w:rPr>
        <w:t>،</w:t>
      </w:r>
      <w:r w:rsidR="00C864E1" w:rsidRPr="00F444E7">
        <w:rPr>
          <w:rFonts w:ascii="Traditional Arabic" w:hAnsi="Traditional Arabic" w:cs="Traditional Arabic"/>
          <w:sz w:val="32"/>
          <w:rtl/>
          <w:lang w:bidi="ar-IQ"/>
        </w:rPr>
        <w:t xml:space="preserve"> والتسهيل بروم مع القصر والمد أربع حركات</w:t>
      </w:r>
      <w:r w:rsidR="00F444E7" w:rsidRPr="00F444E7">
        <w:rPr>
          <w:rFonts w:ascii="Traditional Arabic" w:hAnsi="Traditional Arabic" w:cs="Traditional Arabic"/>
          <w:sz w:val="32"/>
          <w:rtl/>
          <w:lang w:bidi="ar-IQ"/>
        </w:rPr>
        <w:t>،</w:t>
      </w:r>
      <w:r w:rsidR="00C864E1" w:rsidRPr="00F444E7">
        <w:rPr>
          <w:rFonts w:ascii="Traditional Arabic" w:hAnsi="Traditional Arabic" w:cs="Traditional Arabic"/>
          <w:sz w:val="32"/>
          <w:rtl/>
          <w:lang w:bidi="ar-IQ"/>
        </w:rPr>
        <w:t xml:space="preserve"> وهذه الأوجه المعروفة بخمسة القياس</w:t>
      </w:r>
      <w:r w:rsidR="00F444E7" w:rsidRPr="00F444E7">
        <w:rPr>
          <w:rFonts w:ascii="Traditional Arabic" w:hAnsi="Traditional Arabic" w:cs="Traditional Arabic"/>
          <w:sz w:val="32"/>
          <w:rtl/>
          <w:lang w:bidi="ar-IQ"/>
        </w:rPr>
        <w:t>.</w:t>
      </w:r>
    </w:p>
    <w:p w:rsidR="007102B9" w:rsidRPr="00F444E7" w:rsidRDefault="007102B9" w:rsidP="00C86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Pr="00F444E7">
        <w:rPr>
          <w:rFonts w:ascii="Traditional Arabic" w:eastAsia="Times New Roman" w:hAnsi="Traditional Arabic" w:cs="Traditional Arabic"/>
          <w:sz w:val="32"/>
          <w:szCs w:val="32"/>
          <w:rtl/>
          <w:lang w:bidi="ar-IQ"/>
        </w:rPr>
        <w:t>﴿</w:t>
      </w:r>
      <w:r w:rsidR="00C864E1" w:rsidRPr="00F444E7">
        <w:rPr>
          <w:rFonts w:ascii="Traditional Arabic" w:eastAsia="Times New Roman" w:hAnsi="Traditional Arabic" w:cs="Traditional Arabic"/>
          <w:b/>
          <w:bCs/>
          <w:color w:val="FF0000"/>
          <w:sz w:val="32"/>
          <w:szCs w:val="32"/>
          <w:rtl/>
          <w:lang w:bidi="ar-IQ"/>
        </w:rPr>
        <w:t>وَإِذْ تَأَذَّنَ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C864E1" w:rsidRPr="00F444E7">
        <w:rPr>
          <w:rFonts w:ascii="Traditional Arabic" w:eastAsia="Times New Roman" w:hAnsi="Traditional Arabic" w:cs="Traditional Arabic"/>
          <w:sz w:val="32"/>
          <w:szCs w:val="32"/>
          <w:rtl/>
          <w:lang w:bidi="ar-IQ"/>
        </w:rPr>
        <w:t xml:space="preserve">أدغم </w:t>
      </w:r>
      <w:r w:rsidR="00C864E1" w:rsidRPr="00F444E7">
        <w:rPr>
          <w:rFonts w:ascii="Traditional Arabic" w:eastAsia="Times New Roman" w:hAnsi="Traditional Arabic" w:cs="Traditional Arabic"/>
          <w:b/>
          <w:bCs/>
          <w:color w:val="C00000"/>
          <w:sz w:val="32"/>
          <w:szCs w:val="32"/>
          <w:rtl/>
          <w:lang w:bidi="ar-IQ"/>
        </w:rPr>
        <w:t>هشام</w:t>
      </w:r>
      <w:r w:rsidR="00C864E1" w:rsidRPr="00F444E7">
        <w:rPr>
          <w:rFonts w:ascii="Traditional Arabic" w:eastAsia="Times New Roman" w:hAnsi="Traditional Arabic" w:cs="Traditional Arabic"/>
          <w:sz w:val="32"/>
          <w:szCs w:val="32"/>
          <w:rtl/>
          <w:lang w:bidi="ar-IQ"/>
        </w:rPr>
        <w:t xml:space="preserve"> الذال في التاء </w:t>
      </w:r>
      <w:r w:rsidR="00C864E1" w:rsidRPr="00F444E7">
        <w:rPr>
          <w:rFonts w:ascii="Traditional Arabic" w:eastAsia="Times New Roman" w:hAnsi="Traditional Arabic" w:cs="Traditional Arabic"/>
          <w:b/>
          <w:bCs/>
          <w:sz w:val="32"/>
          <w:szCs w:val="32"/>
          <w:rtl/>
          <w:lang w:bidi="ar-IQ"/>
        </w:rPr>
        <w:t>(وإتَّأذَّنَ</w:t>
      </w:r>
      <w:r w:rsidR="00C864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C864E1" w:rsidRPr="00F444E7" w:rsidRDefault="007102B9" w:rsidP="001D6EAA">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C864E1"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C864E1" w:rsidRPr="00F444E7">
        <w:rPr>
          <w:rFonts w:ascii="Traditional Arabic" w:eastAsia="Times New Roman" w:hAnsi="Traditional Arabic" w:cs="Traditional Arabic"/>
          <w:b/>
          <w:bCs/>
          <w:color w:val="FF0000"/>
          <w:sz w:val="32"/>
          <w:szCs w:val="32"/>
          <w:rtl/>
          <w:lang w:bidi="ar-IQ"/>
        </w:rPr>
        <w:t>نَبَؤُ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864E1" w:rsidRPr="00F444E7">
        <w:rPr>
          <w:rFonts w:ascii="Traditional Arabic" w:eastAsia="Times New Roman" w:hAnsi="Traditional Arabic" w:cs="Traditional Arabic"/>
          <w:sz w:val="32"/>
          <w:szCs w:val="32"/>
          <w:rtl/>
          <w:lang w:bidi="ar-IQ"/>
        </w:rPr>
        <w:t xml:space="preserve">إذا وقف </w:t>
      </w:r>
      <w:r w:rsidR="00C864E1" w:rsidRPr="00F444E7">
        <w:rPr>
          <w:rFonts w:ascii="Traditional Arabic" w:eastAsia="Times New Roman" w:hAnsi="Traditional Arabic" w:cs="Traditional Arabic"/>
          <w:b/>
          <w:bCs/>
          <w:color w:val="C00000"/>
          <w:sz w:val="32"/>
          <w:szCs w:val="32"/>
          <w:rtl/>
          <w:lang w:bidi="ar-IQ"/>
        </w:rPr>
        <w:t>هشام</w:t>
      </w:r>
      <w:r w:rsidR="00C864E1" w:rsidRPr="00F444E7">
        <w:rPr>
          <w:rFonts w:ascii="Traditional Arabic" w:eastAsia="Times New Roman" w:hAnsi="Traditional Arabic" w:cs="Traditional Arabic"/>
          <w:sz w:val="32"/>
          <w:szCs w:val="32"/>
          <w:rtl/>
          <w:lang w:bidi="ar-IQ"/>
        </w:rPr>
        <w:t xml:space="preserve"> عليها </w:t>
      </w:r>
      <w:r w:rsidR="00C864E1" w:rsidRPr="00F444E7">
        <w:rPr>
          <w:rFonts w:ascii="Traditional Arabic" w:hAnsi="Traditional Arabic" w:cs="Traditional Arabic"/>
          <w:sz w:val="32"/>
          <w:szCs w:val="32"/>
          <w:rtl/>
          <w:lang w:bidi="ar-IQ"/>
        </w:rPr>
        <w:t>فله خمسة أوجه لأن الهمزة رسمت على الواو</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الإبدال بحرف مد والتسهيل بالرَّوم</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والإبدال بواو خالصة مع السكون المحض والإشمام والرَّوم</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w:t>
      </w:r>
      <w:r w:rsidR="00C864E1" w:rsidRPr="00F444E7">
        <w:rPr>
          <w:rFonts w:ascii="Traditional Arabic" w:eastAsia="Times New Roman" w:hAnsi="Traditional Arabic" w:cs="Traditional Arabic"/>
          <w:sz w:val="32"/>
          <w:szCs w:val="32"/>
          <w:rtl/>
          <w:lang w:bidi="ar-IQ"/>
        </w:rPr>
        <w:t>﴿</w:t>
      </w:r>
      <w:r w:rsidR="00C864E1" w:rsidRPr="00F444E7">
        <w:rPr>
          <w:rFonts w:ascii="Traditional Arabic" w:eastAsia="Times New Roman" w:hAnsi="Traditional Arabic" w:cs="Traditional Arabic"/>
          <w:b/>
          <w:bCs/>
          <w:color w:val="FF0000"/>
          <w:sz w:val="32"/>
          <w:szCs w:val="32"/>
          <w:rtl/>
          <w:lang w:bidi="ar-IQ"/>
        </w:rPr>
        <w:t>جَاءَتْهُمْ</w:t>
      </w:r>
      <w:r w:rsidR="00C864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864E1"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C86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00C864E1" w:rsidRPr="00F444E7">
        <w:rPr>
          <w:rFonts w:ascii="Traditional Arabic" w:eastAsia="Times New Roman" w:hAnsi="Traditional Arabic" w:cs="Traditional Arabic"/>
          <w:sz w:val="32"/>
          <w:szCs w:val="32"/>
          <w:rtl/>
          <w:lang w:bidi="ar-IQ"/>
        </w:rPr>
        <w:t>﴿</w:t>
      </w:r>
      <w:r w:rsidR="00C864E1" w:rsidRPr="00F444E7">
        <w:rPr>
          <w:rFonts w:ascii="Traditional Arabic" w:eastAsia="Times New Roman" w:hAnsi="Traditional Arabic" w:cs="Traditional Arabic"/>
          <w:b/>
          <w:bCs/>
          <w:color w:val="FF0000"/>
          <w:sz w:val="32"/>
          <w:szCs w:val="32"/>
          <w:rtl/>
          <w:lang w:bidi="ar-IQ"/>
        </w:rPr>
        <w:t>يَشَاءُ</w:t>
      </w:r>
      <w:r w:rsidR="00C864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864E1" w:rsidRPr="00F444E7">
        <w:rPr>
          <w:rFonts w:ascii="Traditional Arabic" w:eastAsia="Times New Roman" w:hAnsi="Traditional Arabic" w:cs="Traditional Arabic"/>
          <w:sz w:val="32"/>
          <w:szCs w:val="32"/>
          <w:rtl/>
          <w:lang w:bidi="ar-IQ"/>
        </w:rPr>
        <w:t xml:space="preserve"> إذا وقف </w:t>
      </w:r>
      <w:r w:rsidR="00C864E1" w:rsidRPr="00F444E7">
        <w:rPr>
          <w:rFonts w:ascii="Traditional Arabic" w:eastAsia="Times New Roman" w:hAnsi="Traditional Arabic" w:cs="Traditional Arabic"/>
          <w:b/>
          <w:bCs/>
          <w:color w:val="C00000"/>
          <w:sz w:val="32"/>
          <w:szCs w:val="32"/>
          <w:rtl/>
          <w:lang w:bidi="ar-IQ"/>
        </w:rPr>
        <w:t>هشام</w:t>
      </w:r>
      <w:r w:rsidR="00C864E1" w:rsidRPr="00F444E7">
        <w:rPr>
          <w:rFonts w:ascii="Traditional Arabic" w:eastAsia="Times New Roman" w:hAnsi="Traditional Arabic" w:cs="Traditional Arabic"/>
          <w:sz w:val="32"/>
          <w:szCs w:val="32"/>
          <w:rtl/>
          <w:lang w:bidi="ar-IQ"/>
        </w:rPr>
        <w:t xml:space="preserve"> عليها </w:t>
      </w:r>
      <w:r w:rsidR="00C864E1"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ثلاثة الإبدال </w:t>
      </w:r>
      <w:r w:rsidR="00B579B7" w:rsidRPr="00F444E7">
        <w:rPr>
          <w:rFonts w:ascii="Traditional Arabic" w:hAnsi="Traditional Arabic" w:cs="Traditional Arabic"/>
          <w:sz w:val="32"/>
          <w:szCs w:val="32"/>
          <w:rtl/>
          <w:lang w:bidi="ar-IQ"/>
        </w:rPr>
        <w:t xml:space="preserve">بألف </w:t>
      </w:r>
      <w:r w:rsidR="00C864E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C86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00C864E1" w:rsidRPr="00F444E7">
        <w:rPr>
          <w:rFonts w:ascii="Traditional Arabic" w:eastAsia="Times New Roman" w:hAnsi="Traditional Arabic" w:cs="Traditional Arabic"/>
          <w:sz w:val="32"/>
          <w:szCs w:val="32"/>
          <w:rtl/>
          <w:lang w:bidi="ar-IQ"/>
        </w:rPr>
        <w:t>﴿</w:t>
      </w:r>
      <w:r w:rsidR="00C864E1" w:rsidRPr="00F444E7">
        <w:rPr>
          <w:rFonts w:ascii="Traditional Arabic" w:eastAsia="Times New Roman" w:hAnsi="Traditional Arabic" w:cs="Traditional Arabic"/>
          <w:b/>
          <w:bCs/>
          <w:color w:val="FF0000"/>
          <w:sz w:val="32"/>
          <w:szCs w:val="32"/>
          <w:rtl/>
          <w:lang w:bidi="ar-IQ"/>
        </w:rPr>
        <w:t>مَاءٍ</w:t>
      </w:r>
      <w:r w:rsidR="00C864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864E1" w:rsidRPr="00F444E7">
        <w:rPr>
          <w:rFonts w:ascii="Traditional Arabic" w:eastAsia="Times New Roman" w:hAnsi="Traditional Arabic" w:cs="Traditional Arabic"/>
          <w:sz w:val="32"/>
          <w:szCs w:val="32"/>
          <w:rtl/>
          <w:lang w:bidi="ar-IQ"/>
        </w:rPr>
        <w:t xml:space="preserve"> </w:t>
      </w:r>
      <w:r w:rsidR="00C864E1" w:rsidRPr="00F444E7">
        <w:rPr>
          <w:rFonts w:ascii="Traditional Arabic" w:hAnsi="Traditional Arabic" w:cs="Traditional Arabic"/>
          <w:sz w:val="32"/>
          <w:szCs w:val="32"/>
          <w:rtl/>
          <w:lang w:bidi="ar-IQ"/>
        </w:rPr>
        <w:t xml:space="preserve">قرأها </w:t>
      </w:r>
      <w:r w:rsidR="00C864E1" w:rsidRPr="00F444E7">
        <w:rPr>
          <w:rFonts w:ascii="Traditional Arabic" w:hAnsi="Traditional Arabic" w:cs="Traditional Arabic"/>
          <w:b/>
          <w:bCs/>
          <w:color w:val="C00000"/>
          <w:sz w:val="32"/>
          <w:szCs w:val="32"/>
          <w:rtl/>
          <w:lang w:bidi="ar-IQ"/>
        </w:rPr>
        <w:t>هشام</w:t>
      </w:r>
      <w:r w:rsidR="00C864E1"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ثلاثة الإبدال </w:t>
      </w:r>
      <w:r w:rsidR="00B579B7" w:rsidRPr="00F444E7">
        <w:rPr>
          <w:rFonts w:ascii="Traditional Arabic" w:hAnsi="Traditional Arabic" w:cs="Traditional Arabic"/>
          <w:sz w:val="32"/>
          <w:szCs w:val="32"/>
          <w:rtl/>
          <w:lang w:bidi="ar-IQ"/>
        </w:rPr>
        <w:t xml:space="preserve">بألف </w:t>
      </w:r>
      <w:r w:rsidR="00C864E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864E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E24B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00E24BDF" w:rsidRPr="00F444E7">
        <w:rPr>
          <w:rFonts w:ascii="Traditional Arabic" w:eastAsia="Times New Roman" w:hAnsi="Traditional Arabic" w:cs="Traditional Arabic"/>
          <w:sz w:val="32"/>
          <w:szCs w:val="32"/>
          <w:rtl/>
          <w:lang w:bidi="ar-IQ"/>
        </w:rPr>
        <w:t>﴿</w:t>
      </w:r>
      <w:r w:rsidR="00E24BDF" w:rsidRPr="00F444E7">
        <w:rPr>
          <w:rFonts w:ascii="Traditional Arabic" w:eastAsia="Times New Roman" w:hAnsi="Traditional Arabic" w:cs="Traditional Arabic"/>
          <w:b/>
          <w:bCs/>
          <w:color w:val="FF0000"/>
          <w:sz w:val="32"/>
          <w:szCs w:val="32"/>
          <w:rtl/>
          <w:lang w:bidi="ar-IQ"/>
        </w:rPr>
        <w:t>شَيءٍ</w:t>
      </w:r>
      <w:r w:rsidR="00E24B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24BDF" w:rsidRPr="00F444E7">
        <w:rPr>
          <w:rFonts w:ascii="Traditional Arabic" w:eastAsia="Times New Roman" w:hAnsi="Traditional Arabic" w:cs="Traditional Arabic"/>
          <w:sz w:val="32"/>
          <w:szCs w:val="32"/>
          <w:rtl/>
          <w:lang w:bidi="ar-IQ"/>
        </w:rPr>
        <w:t xml:space="preserve"> قرأها </w:t>
      </w:r>
      <w:r w:rsidR="00E24BDF" w:rsidRPr="00F444E7">
        <w:rPr>
          <w:rFonts w:ascii="Traditional Arabic" w:eastAsia="Times New Roman" w:hAnsi="Traditional Arabic" w:cs="Traditional Arabic"/>
          <w:b/>
          <w:bCs/>
          <w:noProof/>
          <w:color w:val="C00000"/>
          <w:sz w:val="32"/>
          <w:szCs w:val="32"/>
          <w:rtl/>
          <w:lang w:eastAsia="ar-SA" w:bidi="ar-IQ"/>
        </w:rPr>
        <w:t>هشام</w:t>
      </w:r>
      <w:r w:rsidR="00E24BD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24BDF" w:rsidRPr="00F444E7">
        <w:rPr>
          <w:rFonts w:ascii="Traditional Arabic" w:eastAsia="Times New Roman" w:hAnsi="Traditional Arabic" w:cs="Traditional Arabic"/>
          <w:noProof/>
          <w:sz w:val="32"/>
          <w:szCs w:val="32"/>
          <w:rtl/>
          <w:lang w:eastAsia="ar-SA" w:bidi="ar-IQ"/>
        </w:rPr>
        <w:t xml:space="preserve"> </w:t>
      </w:r>
      <w:r w:rsidR="00E24BD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b/>
          <w:bCs/>
          <w:sz w:val="32"/>
          <w:szCs w:val="32"/>
          <w:rtl/>
          <w:lang w:bidi="ar-IQ"/>
        </w:rPr>
        <w:t xml:space="preserve"> </w:t>
      </w:r>
      <w:r w:rsidR="00E24BD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E24B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Pr="00F444E7">
        <w:rPr>
          <w:rFonts w:ascii="Traditional Arabic" w:eastAsia="Times New Roman" w:hAnsi="Traditional Arabic" w:cs="Traditional Arabic"/>
          <w:sz w:val="32"/>
          <w:szCs w:val="32"/>
          <w:rtl/>
          <w:lang w:bidi="ar-IQ"/>
        </w:rPr>
        <w:t>﴿</w:t>
      </w:r>
      <w:r w:rsidR="00E24BDF" w:rsidRPr="00F444E7">
        <w:rPr>
          <w:rFonts w:ascii="Traditional Arabic" w:eastAsia="Times New Roman" w:hAnsi="Traditional Arabic" w:cs="Traditional Arabic"/>
          <w:b/>
          <w:bCs/>
          <w:color w:val="FF0000"/>
          <w:sz w:val="32"/>
          <w:szCs w:val="32"/>
          <w:rtl/>
          <w:lang w:bidi="ar-IQ"/>
        </w:rPr>
        <w:t>يَشَأْ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24BDF" w:rsidRPr="00F444E7">
        <w:rPr>
          <w:rFonts w:ascii="Traditional Arabic" w:eastAsia="Times New Roman" w:hAnsi="Traditional Arabic" w:cs="Traditional Arabic"/>
          <w:sz w:val="32"/>
          <w:szCs w:val="32"/>
          <w:rtl/>
          <w:lang w:bidi="ar-IQ"/>
        </w:rPr>
        <w:t xml:space="preserve">قرأها </w:t>
      </w:r>
      <w:r w:rsidR="00E24BDF" w:rsidRPr="00F444E7">
        <w:rPr>
          <w:rFonts w:ascii="Traditional Arabic" w:eastAsia="Times New Roman" w:hAnsi="Traditional Arabic" w:cs="Traditional Arabic"/>
          <w:b/>
          <w:bCs/>
          <w:noProof/>
          <w:color w:val="C00000"/>
          <w:sz w:val="32"/>
          <w:szCs w:val="32"/>
          <w:rtl/>
          <w:lang w:eastAsia="ar-SA" w:bidi="ar-IQ"/>
        </w:rPr>
        <w:t>هشام</w:t>
      </w:r>
      <w:r w:rsidR="00E24BDF" w:rsidRPr="00F444E7">
        <w:rPr>
          <w:rFonts w:ascii="Traditional Arabic" w:eastAsia="Times New Roman" w:hAnsi="Traditional Arabic" w:cs="Traditional Arabic"/>
          <w:noProof/>
          <w:sz w:val="32"/>
          <w:szCs w:val="32"/>
          <w:rtl/>
          <w:lang w:eastAsia="ar-SA" w:bidi="ar-IQ"/>
        </w:rPr>
        <w:t xml:space="preserve"> وقفاً</w:t>
      </w:r>
      <w:r w:rsidR="00E24BDF" w:rsidRPr="00F444E7">
        <w:rPr>
          <w:rFonts w:ascii="Traditional Arabic" w:eastAsia="Times New Roman" w:hAnsi="Traditional Arabic" w:cs="Traditional Arabic"/>
          <w:sz w:val="32"/>
          <w:szCs w:val="32"/>
          <w:rtl/>
          <w:lang w:bidi="ar-IQ"/>
        </w:rPr>
        <w:t xml:space="preserve"> بإبدال الهمزة ألفاً </w:t>
      </w:r>
      <w:r w:rsidR="000F1699" w:rsidRPr="00F444E7">
        <w:rPr>
          <w:rFonts w:ascii="Traditional Arabic" w:eastAsia="Times New Roman" w:hAnsi="Traditional Arabic" w:cs="Traditional Arabic"/>
          <w:b/>
          <w:bCs/>
          <w:sz w:val="32"/>
          <w:szCs w:val="32"/>
          <w:rtl/>
          <w:lang w:bidi="ar-IQ"/>
        </w:rPr>
        <w:t>(يشا)</w:t>
      </w:r>
      <w:r w:rsidR="00F444E7" w:rsidRPr="00F444E7">
        <w:rPr>
          <w:rFonts w:ascii="Traditional Arabic" w:eastAsia="Times New Roman" w:hAnsi="Traditional Arabic" w:cs="Traditional Arabic"/>
          <w:sz w:val="32"/>
          <w:szCs w:val="32"/>
          <w:rtl/>
          <w:lang w:bidi="ar-IQ"/>
        </w:rPr>
        <w:t>.</w:t>
      </w:r>
    </w:p>
    <w:p w:rsidR="007102B9" w:rsidRPr="00F444E7" w:rsidRDefault="007102B9" w:rsidP="001528F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00E24BDF" w:rsidRPr="00F444E7">
        <w:rPr>
          <w:rFonts w:ascii="Traditional Arabic" w:eastAsia="Times New Roman" w:hAnsi="Traditional Arabic" w:cs="Traditional Arabic"/>
          <w:b/>
          <w:bCs/>
          <w:color w:val="FF0000"/>
          <w:sz w:val="32"/>
          <w:szCs w:val="32"/>
          <w:rtl/>
          <w:lang w:bidi="ar-IQ"/>
        </w:rPr>
        <w:t>الضُّعَفَاؤُ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24BDF" w:rsidRPr="00F444E7">
        <w:rPr>
          <w:rFonts w:ascii="Traditional Arabic" w:hAnsi="Traditional Arabic" w:cs="Traditional Arabic"/>
          <w:b/>
          <w:bCs/>
          <w:color w:val="C00000"/>
          <w:sz w:val="32"/>
          <w:szCs w:val="32"/>
          <w:rtl/>
          <w:lang w:bidi="ar-IQ"/>
        </w:rPr>
        <w:t>لهشام</w:t>
      </w:r>
      <w:r w:rsidR="00E24BDF"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إبدالها ألفاً مع القصر والتوسط وال</w:t>
      </w:r>
      <w:r w:rsidR="00085631"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r w:rsidR="00E24BDF" w:rsidRPr="00F444E7">
        <w:rPr>
          <w:rFonts w:ascii="Traditional Arabic" w:eastAsia="Times New Roman" w:hAnsi="Traditional Arabic" w:cs="Traditional Arabic"/>
          <w:sz w:val="32"/>
          <w:szCs w:val="32"/>
          <w:rtl/>
          <w:lang w:bidi="ar-IQ"/>
        </w:rPr>
        <w:t xml:space="preserve"> ﴿</w:t>
      </w:r>
      <w:r w:rsidR="00E24BDF" w:rsidRPr="00F444E7">
        <w:rPr>
          <w:rFonts w:ascii="Traditional Arabic" w:eastAsia="Times New Roman" w:hAnsi="Traditional Arabic" w:cs="Traditional Arabic"/>
          <w:b/>
          <w:bCs/>
          <w:color w:val="FF0000"/>
          <w:sz w:val="32"/>
          <w:szCs w:val="32"/>
          <w:rtl/>
          <w:lang w:bidi="ar-IQ"/>
        </w:rPr>
        <w:t>شَيءٍ</w:t>
      </w:r>
      <w:r w:rsidR="00E24B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24BDF" w:rsidRPr="00F444E7">
        <w:rPr>
          <w:rFonts w:ascii="Traditional Arabic" w:eastAsia="Times New Roman" w:hAnsi="Traditional Arabic" w:cs="Traditional Arabic"/>
          <w:sz w:val="32"/>
          <w:szCs w:val="32"/>
          <w:rtl/>
          <w:lang w:bidi="ar-IQ"/>
        </w:rPr>
        <w:t xml:space="preserve"> قرأها </w:t>
      </w:r>
      <w:r w:rsidR="00E24BDF" w:rsidRPr="00F444E7">
        <w:rPr>
          <w:rFonts w:ascii="Traditional Arabic" w:eastAsia="Times New Roman" w:hAnsi="Traditional Arabic" w:cs="Traditional Arabic"/>
          <w:b/>
          <w:bCs/>
          <w:noProof/>
          <w:color w:val="C00000"/>
          <w:sz w:val="32"/>
          <w:szCs w:val="32"/>
          <w:rtl/>
          <w:lang w:eastAsia="ar-SA" w:bidi="ar-IQ"/>
        </w:rPr>
        <w:t>هشام</w:t>
      </w:r>
      <w:r w:rsidR="00E24BD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24BDF" w:rsidRPr="00F444E7">
        <w:rPr>
          <w:rFonts w:ascii="Traditional Arabic" w:eastAsia="Times New Roman" w:hAnsi="Traditional Arabic" w:cs="Traditional Arabic"/>
          <w:noProof/>
          <w:sz w:val="32"/>
          <w:szCs w:val="32"/>
          <w:rtl/>
          <w:lang w:eastAsia="ar-SA" w:bidi="ar-IQ"/>
        </w:rPr>
        <w:t xml:space="preserve"> </w:t>
      </w:r>
      <w:r w:rsidR="00E24BD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b/>
          <w:bCs/>
          <w:sz w:val="32"/>
          <w:szCs w:val="32"/>
          <w:rtl/>
          <w:lang w:bidi="ar-IQ"/>
        </w:rPr>
        <w:t xml:space="preserve"> </w:t>
      </w:r>
      <w:r w:rsidR="00E24BD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1528FF" w:rsidRPr="00F444E7">
        <w:rPr>
          <w:rFonts w:ascii="Traditional Arabic" w:eastAsia="Times New Roman" w:hAnsi="Traditional Arabic" w:cs="Traditional Arabic"/>
          <w:sz w:val="32"/>
          <w:szCs w:val="32"/>
          <w:rtl/>
          <w:lang w:bidi="ar-IQ"/>
        </w:rPr>
        <w:t xml:space="preserve"> ﴿</w:t>
      </w:r>
      <w:r w:rsidR="001528FF" w:rsidRPr="00F444E7">
        <w:rPr>
          <w:rFonts w:ascii="Traditional Arabic" w:eastAsia="Times New Roman" w:hAnsi="Traditional Arabic" w:cs="Traditional Arabic"/>
          <w:b/>
          <w:bCs/>
          <w:color w:val="FF0000"/>
          <w:sz w:val="32"/>
          <w:szCs w:val="32"/>
          <w:rtl/>
          <w:lang w:bidi="ar-IQ"/>
        </w:rPr>
        <w:t>سَوَاءُ</w:t>
      </w:r>
      <w:r w:rsidR="001528F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528FF" w:rsidRPr="00F444E7">
        <w:rPr>
          <w:rFonts w:ascii="Traditional Arabic" w:eastAsia="Times New Roman" w:hAnsi="Traditional Arabic" w:cs="Traditional Arabic"/>
          <w:sz w:val="32"/>
          <w:szCs w:val="32"/>
          <w:rtl/>
          <w:lang w:bidi="ar-IQ"/>
        </w:rPr>
        <w:t xml:space="preserve"> إذا وقف </w:t>
      </w:r>
      <w:r w:rsidR="001528FF" w:rsidRPr="00F444E7">
        <w:rPr>
          <w:rFonts w:ascii="Traditional Arabic" w:eastAsia="Times New Roman" w:hAnsi="Traditional Arabic" w:cs="Traditional Arabic"/>
          <w:b/>
          <w:bCs/>
          <w:color w:val="C00000"/>
          <w:sz w:val="32"/>
          <w:szCs w:val="32"/>
          <w:rtl/>
          <w:lang w:bidi="ar-IQ"/>
        </w:rPr>
        <w:t>هشام</w:t>
      </w:r>
      <w:r w:rsidR="001528FF" w:rsidRPr="00F444E7">
        <w:rPr>
          <w:rFonts w:ascii="Traditional Arabic" w:eastAsia="Times New Roman" w:hAnsi="Traditional Arabic" w:cs="Traditional Arabic"/>
          <w:sz w:val="32"/>
          <w:szCs w:val="32"/>
          <w:rtl/>
          <w:lang w:bidi="ar-IQ"/>
        </w:rPr>
        <w:t xml:space="preserve"> عليها </w:t>
      </w:r>
      <w:r w:rsidR="001528FF"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1528FF"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1528F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528F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E24B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لِيَ عَلَيكُمْ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24BD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الياء (</w:t>
      </w:r>
      <w:r w:rsidRPr="00F444E7">
        <w:rPr>
          <w:rFonts w:ascii="Traditional Arabic" w:eastAsia="Times New Roman" w:hAnsi="Traditional Arabic" w:cs="Traditional Arabic"/>
          <w:b/>
          <w:bCs/>
          <w:sz w:val="32"/>
          <w:szCs w:val="32"/>
          <w:rtl/>
          <w:lang w:bidi="ar-IQ"/>
        </w:rPr>
        <w:t>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1528FF" w:rsidRPr="00F444E7" w:rsidRDefault="001528FF" w:rsidP="001528F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E24B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خَبِيثَةٍ اجْتُثَّتْ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24BDF" w:rsidRPr="00F444E7">
        <w:rPr>
          <w:rFonts w:ascii="Traditional Arabic" w:eastAsia="Times New Roman" w:hAnsi="Traditional Arabic" w:cs="Traditional Arabic"/>
          <w:sz w:val="32"/>
          <w:szCs w:val="32"/>
          <w:rtl/>
          <w:lang w:bidi="ar-IQ"/>
        </w:rPr>
        <w:t xml:space="preserve">قرأها </w:t>
      </w:r>
      <w:r w:rsidR="00E24BDF" w:rsidRPr="00F444E7">
        <w:rPr>
          <w:rFonts w:ascii="Traditional Arabic" w:eastAsia="Times New Roman" w:hAnsi="Traditional Arabic" w:cs="Traditional Arabic"/>
          <w:b/>
          <w:bCs/>
          <w:color w:val="7030A0"/>
          <w:sz w:val="32"/>
          <w:szCs w:val="32"/>
          <w:rtl/>
          <w:lang w:bidi="ar-IQ"/>
        </w:rPr>
        <w:t>ابن ذكوان</w:t>
      </w:r>
      <w:r w:rsidR="00E24BDF" w:rsidRPr="00F444E7">
        <w:rPr>
          <w:rFonts w:ascii="Traditional Arabic" w:eastAsia="Times New Roman" w:hAnsi="Traditional Arabic" w:cs="Traditional Arabic"/>
          <w:color w:val="7030A0"/>
          <w:sz w:val="32"/>
          <w:szCs w:val="32"/>
          <w:rtl/>
          <w:lang w:bidi="ar-IQ"/>
        </w:rPr>
        <w:t xml:space="preserve"> </w:t>
      </w:r>
      <w:r w:rsidR="00E24BDF" w:rsidRPr="00F444E7">
        <w:rPr>
          <w:rFonts w:ascii="Traditional Arabic" w:eastAsia="Times New Roman" w:hAnsi="Traditional Arabic" w:cs="Traditional Arabic"/>
          <w:sz w:val="32"/>
          <w:szCs w:val="32"/>
          <w:rtl/>
          <w:lang w:bidi="ar-IQ"/>
        </w:rPr>
        <w:t>بخلف عنه بكسر التنوين</w:t>
      </w:r>
      <w:r w:rsidR="00F444E7" w:rsidRPr="00F444E7">
        <w:rPr>
          <w:rFonts w:ascii="Traditional Arabic" w:eastAsia="Times New Roman" w:hAnsi="Traditional Arabic" w:cs="Traditional Arabic"/>
          <w:sz w:val="32"/>
          <w:szCs w:val="32"/>
          <w:rtl/>
          <w:lang w:bidi="ar-IQ"/>
        </w:rPr>
        <w:t>.</w:t>
      </w:r>
      <w:r w:rsidR="00E24BDF" w:rsidRPr="00F444E7">
        <w:rPr>
          <w:rFonts w:ascii="Traditional Arabic" w:eastAsia="Times New Roman" w:hAnsi="Traditional Arabic" w:cs="Traditional Arabic"/>
          <w:sz w:val="32"/>
          <w:szCs w:val="32"/>
          <w:rtl/>
          <w:lang w:bidi="ar-IQ"/>
        </w:rPr>
        <w:t xml:space="preserve"> وقرأها </w:t>
      </w:r>
      <w:r w:rsidR="00E24BDF" w:rsidRPr="00F444E7">
        <w:rPr>
          <w:rFonts w:ascii="Traditional Arabic" w:eastAsia="Times New Roman" w:hAnsi="Traditional Arabic" w:cs="Traditional Arabic"/>
          <w:b/>
          <w:bCs/>
          <w:color w:val="C00000"/>
          <w:sz w:val="32"/>
          <w:szCs w:val="32"/>
          <w:rtl/>
          <w:lang w:bidi="ar-IQ"/>
        </w:rPr>
        <w:t>هشام</w:t>
      </w:r>
      <w:r w:rsidR="00E24BDF" w:rsidRPr="00F444E7">
        <w:rPr>
          <w:rFonts w:ascii="Traditional Arabic" w:eastAsia="Times New Roman" w:hAnsi="Traditional Arabic" w:cs="Traditional Arabic"/>
          <w:color w:val="C00000"/>
          <w:sz w:val="32"/>
          <w:szCs w:val="32"/>
          <w:rtl/>
          <w:lang w:bidi="ar-IQ"/>
        </w:rPr>
        <w:t xml:space="preserve"> </w:t>
      </w:r>
      <w:r w:rsidR="00E24BDF" w:rsidRPr="00F444E7">
        <w:rPr>
          <w:rFonts w:ascii="Traditional Arabic" w:eastAsia="Times New Roman" w:hAnsi="Traditional Arabic" w:cs="Traditional Arabic"/>
          <w:sz w:val="32"/>
          <w:szCs w:val="32"/>
          <w:rtl/>
          <w:lang w:bidi="ar-IQ"/>
        </w:rPr>
        <w:t>بضم التنوين (</w:t>
      </w:r>
      <w:r w:rsidR="00E24BDF" w:rsidRPr="00F444E7">
        <w:rPr>
          <w:rFonts w:ascii="Traditional Arabic" w:eastAsia="Times New Roman" w:hAnsi="Traditional Arabic" w:cs="Traditional Arabic"/>
          <w:b/>
          <w:bCs/>
          <w:sz w:val="32"/>
          <w:szCs w:val="32"/>
          <w:rtl/>
          <w:lang w:bidi="ar-IQ"/>
        </w:rPr>
        <w:t>خبيثةٌ اجتثت</w:t>
      </w:r>
      <w:r w:rsidR="00E24BDF" w:rsidRPr="00F444E7">
        <w:rPr>
          <w:rFonts w:ascii="Traditional Arabic" w:eastAsia="Times New Roman" w:hAnsi="Traditional Arabic" w:cs="Traditional Arabic"/>
          <w:sz w:val="32"/>
          <w:szCs w:val="32"/>
          <w:rtl/>
          <w:lang w:bidi="ar-IQ"/>
        </w:rPr>
        <w:t xml:space="preserve">) وهو الوجه الثاني </w:t>
      </w:r>
      <w:r w:rsidR="00E24BDF" w:rsidRPr="00F444E7">
        <w:rPr>
          <w:rFonts w:ascii="Traditional Arabic" w:eastAsia="Times New Roman" w:hAnsi="Traditional Arabic" w:cs="Traditional Arabic"/>
          <w:b/>
          <w:bCs/>
          <w:color w:val="7030A0"/>
          <w:sz w:val="32"/>
          <w:szCs w:val="32"/>
          <w:rtl/>
          <w:lang w:bidi="ar-IQ"/>
        </w:rPr>
        <w:t>لابن ذكوان</w:t>
      </w:r>
      <w:r w:rsidR="00F444E7" w:rsidRPr="00F444E7">
        <w:rPr>
          <w:rFonts w:ascii="Traditional Arabic" w:eastAsia="Times New Roman" w:hAnsi="Traditional Arabic" w:cs="Traditional Arabic"/>
          <w:color w:val="7030A0"/>
          <w:sz w:val="32"/>
          <w:szCs w:val="32"/>
          <w:rtl/>
          <w:lang w:bidi="ar-IQ"/>
        </w:rPr>
        <w:t>.</w:t>
      </w:r>
      <w:r w:rsidR="00E24BDF" w:rsidRPr="00F444E7">
        <w:rPr>
          <w:rFonts w:ascii="Traditional Arabic" w:eastAsia="Times New Roman" w:hAnsi="Traditional Arabic" w:cs="Traditional Arabic"/>
          <w:sz w:val="32"/>
          <w:szCs w:val="32"/>
          <w:rtl/>
          <w:lang w:bidi="ar-IQ"/>
        </w:rPr>
        <w:t xml:space="preserve">  </w:t>
      </w:r>
    </w:p>
    <w:p w:rsidR="007102B9" w:rsidRPr="00F444E7" w:rsidRDefault="007102B9" w:rsidP="00B579B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(الآيتان 27 و 28)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 xml:space="preserve">يَشَاءُ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color w:val="FF0000"/>
          <w:sz w:val="32"/>
          <w:szCs w:val="32"/>
          <w:rtl/>
          <w:lang w:bidi="ar-IQ"/>
        </w:rPr>
        <w:t xml:space="preserve"> أَلَمْ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24BDF"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E24BD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E24BDF" w:rsidRPr="00F444E7">
        <w:rPr>
          <w:rFonts w:ascii="Traditional Arabic" w:eastAsia="Times New Roman" w:hAnsi="Traditional Arabic" w:cs="Traditional Arabic"/>
          <w:sz w:val="32"/>
          <w:szCs w:val="32"/>
          <w:rtl/>
          <w:lang w:bidi="ar-IQ"/>
        </w:rPr>
        <w:t xml:space="preserve">بتحقيق </w:t>
      </w:r>
      <w:r w:rsidRPr="00F444E7">
        <w:rPr>
          <w:rFonts w:ascii="Traditional Arabic" w:eastAsia="Times New Roman" w:hAnsi="Traditional Arabic" w:cs="Traditional Arabic"/>
          <w:sz w:val="32"/>
          <w:szCs w:val="32"/>
          <w:rtl/>
          <w:lang w:bidi="ar-IQ"/>
        </w:rPr>
        <w:t>الهمز</w:t>
      </w:r>
      <w:r w:rsidR="00E24BDF" w:rsidRPr="00F444E7">
        <w:rPr>
          <w:rFonts w:ascii="Traditional Arabic" w:eastAsia="Times New Roman" w:hAnsi="Traditional Arabic" w:cs="Traditional Arabic"/>
          <w:sz w:val="32"/>
          <w:szCs w:val="32"/>
          <w:rtl/>
          <w:lang w:bidi="ar-IQ"/>
        </w:rPr>
        <w:t>تين</w:t>
      </w:r>
      <w:r w:rsidR="00B579B7"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E24BDF" w:rsidRPr="00F444E7">
        <w:rPr>
          <w:rFonts w:ascii="Traditional Arabic" w:eastAsia="Times New Roman" w:hAnsi="Traditional Arabic" w:cs="Traditional Arabic"/>
          <w:sz w:val="32"/>
          <w:szCs w:val="32"/>
          <w:rtl/>
          <w:lang w:bidi="ar-IQ"/>
        </w:rPr>
        <w:t xml:space="preserve"> وإذا وقف </w:t>
      </w:r>
      <w:r w:rsidR="00E24BDF" w:rsidRPr="00F444E7">
        <w:rPr>
          <w:rFonts w:ascii="Traditional Arabic" w:eastAsia="Times New Roman" w:hAnsi="Traditional Arabic" w:cs="Traditional Arabic"/>
          <w:b/>
          <w:bCs/>
          <w:color w:val="C00000"/>
          <w:sz w:val="32"/>
          <w:szCs w:val="32"/>
          <w:rtl/>
          <w:lang w:bidi="ar-IQ"/>
        </w:rPr>
        <w:t xml:space="preserve">هشام </w:t>
      </w:r>
      <w:r w:rsidR="00E24BDF" w:rsidRPr="00F444E7">
        <w:rPr>
          <w:rFonts w:ascii="Traditional Arabic" w:eastAsia="Times New Roman" w:hAnsi="Traditional Arabic" w:cs="Traditional Arabic"/>
          <w:sz w:val="32"/>
          <w:szCs w:val="32"/>
          <w:rtl/>
          <w:lang w:bidi="ar-IQ"/>
        </w:rPr>
        <w:t xml:space="preserve">على </w:t>
      </w:r>
      <w:r w:rsidR="00E24BDF" w:rsidRPr="00F444E7">
        <w:rPr>
          <w:rFonts w:ascii="Traditional Arabic" w:eastAsia="Times New Roman" w:hAnsi="Traditional Arabic" w:cs="Traditional Arabic"/>
          <w:b/>
          <w:bCs/>
          <w:sz w:val="32"/>
          <w:szCs w:val="32"/>
          <w:rtl/>
          <w:lang w:bidi="ar-IQ"/>
        </w:rPr>
        <w:t>(يشاءُ)</w:t>
      </w:r>
      <w:r w:rsidR="00E24BDF" w:rsidRPr="00F444E7">
        <w:rPr>
          <w:rFonts w:ascii="Traditional Arabic" w:eastAsia="Times New Roman" w:hAnsi="Traditional Arabic" w:cs="Traditional Arabic"/>
          <w:sz w:val="32"/>
          <w:szCs w:val="32"/>
          <w:rtl/>
          <w:lang w:bidi="ar-IQ"/>
        </w:rPr>
        <w:t xml:space="preserve"> </w:t>
      </w:r>
      <w:r w:rsidR="00E24BDF"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ثلاثة الإبدال </w:t>
      </w:r>
      <w:r w:rsidR="00B579B7" w:rsidRPr="00F444E7">
        <w:rPr>
          <w:rFonts w:ascii="Traditional Arabic" w:hAnsi="Traditional Arabic" w:cs="Traditional Arabic"/>
          <w:sz w:val="32"/>
          <w:szCs w:val="32"/>
          <w:rtl/>
          <w:lang w:bidi="ar-IQ"/>
        </w:rPr>
        <w:t xml:space="preserve">بألف </w:t>
      </w:r>
      <w:r w:rsidR="00E24BD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24BD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1528F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1528FF"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CA2438" w:rsidRPr="00F444E7">
        <w:rPr>
          <w:rFonts w:ascii="Traditional Arabic" w:eastAsia="Times New Roman" w:hAnsi="Traditional Arabic" w:cs="Traditional Arabic"/>
          <w:b/>
          <w:bCs/>
          <w:color w:val="FF0000"/>
          <w:sz w:val="32"/>
          <w:szCs w:val="32"/>
          <w:rtl/>
          <w:lang w:bidi="ar-IQ"/>
        </w:rPr>
        <w:t>لِعِبَاديَ الذِّينَ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A2438" w:rsidRPr="00F444E7">
        <w:rPr>
          <w:rFonts w:ascii="Traditional Arabic" w:eastAsia="Times New Roman" w:hAnsi="Traditional Arabic" w:cs="Traditional Arabic"/>
          <w:sz w:val="32"/>
          <w:szCs w:val="32"/>
          <w:rtl/>
          <w:lang w:bidi="ar-IQ"/>
        </w:rPr>
        <w:t xml:space="preserve">قرأها </w:t>
      </w:r>
      <w:r w:rsidR="00CA2438" w:rsidRPr="00F444E7">
        <w:rPr>
          <w:rFonts w:ascii="Traditional Arabic" w:eastAsia="Times New Roman" w:hAnsi="Traditional Arabic" w:cs="Traditional Arabic"/>
          <w:b/>
          <w:bCs/>
          <w:color w:val="00B050"/>
          <w:sz w:val="32"/>
          <w:szCs w:val="32"/>
          <w:rtl/>
          <w:lang w:bidi="ar-IQ"/>
        </w:rPr>
        <w:t>ابن عامر الشامي</w:t>
      </w:r>
      <w:r w:rsidR="00CA2438" w:rsidRPr="00F444E7">
        <w:rPr>
          <w:rFonts w:ascii="Traditional Arabic" w:eastAsia="Times New Roman" w:hAnsi="Traditional Arabic" w:cs="Traditional Arabic"/>
          <w:sz w:val="32"/>
          <w:szCs w:val="32"/>
          <w:rtl/>
          <w:lang w:bidi="ar-IQ"/>
        </w:rPr>
        <w:t xml:space="preserve"> بإسكان الياء </w:t>
      </w:r>
      <w:r w:rsidR="00B579B7" w:rsidRPr="00F444E7">
        <w:rPr>
          <w:rFonts w:ascii="Traditional Arabic" w:eastAsia="Times New Roman" w:hAnsi="Traditional Arabic" w:cs="Traditional Arabic"/>
          <w:sz w:val="32"/>
          <w:szCs w:val="32"/>
          <w:rtl/>
          <w:lang w:bidi="ar-IQ"/>
        </w:rPr>
        <w:t>فتسقط وصلاً وتثبت وقفاً</w:t>
      </w:r>
      <w:r w:rsidR="00F444E7" w:rsidRPr="00F444E7">
        <w:rPr>
          <w:rFonts w:ascii="Traditional Arabic" w:eastAsia="Times New Roman" w:hAnsi="Traditional Arabic" w:cs="Traditional Arabic"/>
          <w:b/>
          <w:bCs/>
          <w:sz w:val="32"/>
          <w:szCs w:val="32"/>
          <w:rtl/>
          <w:lang w:bidi="ar-IQ"/>
        </w:rPr>
        <w:t>.</w:t>
      </w:r>
    </w:p>
    <w:p w:rsidR="007102B9" w:rsidRPr="00F444E7" w:rsidRDefault="007102B9" w:rsidP="00CA243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32) </w:t>
      </w:r>
      <w:r w:rsidR="00CA2438" w:rsidRPr="00F444E7">
        <w:rPr>
          <w:rFonts w:ascii="Traditional Arabic" w:eastAsia="Times New Roman" w:hAnsi="Traditional Arabic" w:cs="Traditional Arabic"/>
          <w:sz w:val="32"/>
          <w:szCs w:val="32"/>
          <w:rtl/>
          <w:lang w:bidi="ar-IQ"/>
        </w:rPr>
        <w:t>﴿</w:t>
      </w:r>
      <w:r w:rsidR="00CA2438" w:rsidRPr="00F444E7">
        <w:rPr>
          <w:rFonts w:ascii="Traditional Arabic" w:eastAsia="Times New Roman" w:hAnsi="Traditional Arabic" w:cs="Traditional Arabic"/>
          <w:b/>
          <w:bCs/>
          <w:color w:val="FF0000"/>
          <w:sz w:val="32"/>
          <w:szCs w:val="32"/>
          <w:rtl/>
          <w:lang w:bidi="ar-IQ"/>
        </w:rPr>
        <w:t>السَّمَاءِ</w:t>
      </w:r>
      <w:r w:rsidR="00CA243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A2438" w:rsidRPr="00F444E7">
        <w:rPr>
          <w:rFonts w:ascii="Traditional Arabic" w:eastAsia="Times New Roman" w:hAnsi="Traditional Arabic" w:cs="Traditional Arabic"/>
          <w:sz w:val="32"/>
          <w:szCs w:val="32"/>
          <w:rtl/>
          <w:lang w:bidi="ar-IQ"/>
        </w:rPr>
        <w:t xml:space="preserve"> </w:t>
      </w:r>
      <w:r w:rsidR="00CA2438" w:rsidRPr="00F444E7">
        <w:rPr>
          <w:rFonts w:ascii="Traditional Arabic" w:hAnsi="Traditional Arabic" w:cs="Traditional Arabic"/>
          <w:sz w:val="32"/>
          <w:szCs w:val="32"/>
          <w:rtl/>
          <w:lang w:bidi="ar-IQ"/>
        </w:rPr>
        <w:t xml:space="preserve">قرأها </w:t>
      </w:r>
      <w:r w:rsidR="00CA2438" w:rsidRPr="00F444E7">
        <w:rPr>
          <w:rFonts w:ascii="Traditional Arabic" w:hAnsi="Traditional Arabic" w:cs="Traditional Arabic"/>
          <w:b/>
          <w:bCs/>
          <w:color w:val="C00000"/>
          <w:sz w:val="32"/>
          <w:szCs w:val="32"/>
          <w:rtl/>
          <w:lang w:bidi="ar-IQ"/>
        </w:rPr>
        <w:t>هشام</w:t>
      </w:r>
      <w:r w:rsidR="00CA2438"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CA2438" w:rsidRPr="00F444E7">
        <w:rPr>
          <w:rFonts w:ascii="Traditional Arabic" w:hAnsi="Traditional Arabic" w:cs="Traditional Arabic"/>
          <w:sz w:val="32"/>
          <w:szCs w:val="32"/>
          <w:rtl/>
          <w:lang w:bidi="ar-IQ"/>
        </w:rPr>
        <w:t xml:space="preserve"> ثلاثة الإبدال </w:t>
      </w:r>
      <w:r w:rsidR="00B579B7" w:rsidRPr="00F444E7">
        <w:rPr>
          <w:rFonts w:ascii="Traditional Arabic" w:hAnsi="Traditional Arabic" w:cs="Traditional Arabic"/>
          <w:sz w:val="32"/>
          <w:szCs w:val="32"/>
          <w:rtl/>
          <w:lang w:bidi="ar-IQ"/>
        </w:rPr>
        <w:t xml:space="preserve">بألف </w:t>
      </w:r>
      <w:r w:rsidR="00CA243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A243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A243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CA243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35) </w:t>
      </w:r>
      <w:r w:rsidRPr="00F444E7">
        <w:rPr>
          <w:rFonts w:ascii="Traditional Arabic" w:eastAsia="Times New Roman" w:hAnsi="Traditional Arabic" w:cs="Traditional Arabic"/>
          <w:sz w:val="32"/>
          <w:szCs w:val="32"/>
          <w:rtl/>
          <w:lang w:bidi="ar-IQ"/>
        </w:rPr>
        <w:t>﴿</w:t>
      </w:r>
      <w:r w:rsidR="00CA2438"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A2438" w:rsidRPr="00F444E7">
        <w:rPr>
          <w:rFonts w:ascii="Traditional Arabic" w:eastAsia="Times New Roman" w:hAnsi="Traditional Arabic" w:cs="Traditional Arabic"/>
          <w:sz w:val="32"/>
          <w:szCs w:val="32"/>
          <w:rtl/>
          <w:lang w:bidi="ar-IQ"/>
        </w:rPr>
        <w:t xml:space="preserve">قرأها </w:t>
      </w:r>
      <w:r w:rsidR="00CA2438" w:rsidRPr="00F444E7">
        <w:rPr>
          <w:rFonts w:ascii="Traditional Arabic" w:eastAsia="Times New Roman" w:hAnsi="Traditional Arabic" w:cs="Traditional Arabic"/>
          <w:b/>
          <w:bCs/>
          <w:color w:val="C00000"/>
          <w:sz w:val="32"/>
          <w:szCs w:val="32"/>
          <w:rtl/>
          <w:lang w:bidi="ar-IQ"/>
        </w:rPr>
        <w:t>هشام</w:t>
      </w:r>
      <w:r w:rsidR="00CA2438" w:rsidRPr="00F444E7">
        <w:rPr>
          <w:rFonts w:ascii="Traditional Arabic" w:eastAsia="Times New Roman" w:hAnsi="Traditional Arabic" w:cs="Traditional Arabic"/>
          <w:sz w:val="32"/>
          <w:szCs w:val="32"/>
          <w:rtl/>
          <w:lang w:bidi="ar-IQ"/>
        </w:rPr>
        <w:t xml:space="preserve"> بفتح الهاء وألف بعدها </w:t>
      </w:r>
      <w:r w:rsidR="005D0D73"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5D0D7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Pr="00F444E7">
        <w:rPr>
          <w:rFonts w:ascii="Traditional Arabic" w:eastAsia="Times New Roman" w:hAnsi="Traditional Arabic" w:cs="Traditional Arabic"/>
          <w:sz w:val="32"/>
          <w:szCs w:val="32"/>
          <w:rtl/>
          <w:lang w:bidi="ar-IQ"/>
        </w:rPr>
        <w:t>﴿</w:t>
      </w:r>
      <w:r w:rsidR="005D0D73" w:rsidRPr="00F444E7">
        <w:rPr>
          <w:rFonts w:ascii="Traditional Arabic" w:eastAsia="Times New Roman" w:hAnsi="Traditional Arabic" w:cs="Traditional Arabic"/>
          <w:b/>
          <w:bCs/>
          <w:color w:val="FF0000"/>
          <w:sz w:val="32"/>
          <w:szCs w:val="32"/>
          <w:rtl/>
          <w:lang w:bidi="ar-IQ"/>
        </w:rPr>
        <w:t>أَفْئِدَةً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D0D73" w:rsidRPr="00F444E7">
        <w:rPr>
          <w:rFonts w:ascii="Traditional Arabic" w:eastAsia="Times New Roman" w:hAnsi="Traditional Arabic" w:cs="Traditional Arabic"/>
          <w:sz w:val="32"/>
          <w:szCs w:val="32"/>
          <w:rtl/>
          <w:lang w:bidi="ar-IQ"/>
        </w:rPr>
        <w:t xml:space="preserve">قرأها </w:t>
      </w:r>
      <w:r w:rsidR="005D0D73" w:rsidRPr="00F444E7">
        <w:rPr>
          <w:rFonts w:ascii="Traditional Arabic" w:eastAsia="Times New Roman" w:hAnsi="Traditional Arabic" w:cs="Traditional Arabic"/>
          <w:b/>
          <w:bCs/>
          <w:color w:val="C00000"/>
          <w:sz w:val="32"/>
          <w:szCs w:val="32"/>
          <w:rtl/>
          <w:lang w:bidi="ar-IQ"/>
        </w:rPr>
        <w:t>هشام</w:t>
      </w:r>
      <w:r w:rsidR="005D0D73" w:rsidRPr="00F444E7">
        <w:rPr>
          <w:rFonts w:ascii="Traditional Arabic" w:eastAsia="Times New Roman" w:hAnsi="Traditional Arabic" w:cs="Traditional Arabic"/>
          <w:sz w:val="32"/>
          <w:szCs w:val="32"/>
          <w:rtl/>
          <w:lang w:bidi="ar-IQ"/>
        </w:rPr>
        <w:t xml:space="preserve"> بخلف عنه بياء ساكنة بعد الهمزة </w:t>
      </w:r>
      <w:r w:rsidR="005D0D73" w:rsidRPr="00F444E7">
        <w:rPr>
          <w:rFonts w:ascii="Traditional Arabic" w:eastAsia="Times New Roman" w:hAnsi="Traditional Arabic" w:cs="Traditional Arabic"/>
          <w:b/>
          <w:bCs/>
          <w:sz w:val="32"/>
          <w:szCs w:val="32"/>
          <w:rtl/>
          <w:lang w:bidi="ar-IQ"/>
        </w:rPr>
        <w:t>(أَفْئِي</w:t>
      </w:r>
      <w:r w:rsidR="006047E0" w:rsidRPr="00F444E7">
        <w:rPr>
          <w:rFonts w:ascii="Traditional Arabic" w:eastAsia="Times New Roman" w:hAnsi="Traditional Arabic" w:cs="Traditional Arabic"/>
          <w:b/>
          <w:bCs/>
          <w:sz w:val="32"/>
          <w:szCs w:val="32"/>
          <w:rtl/>
          <w:lang w:bidi="ar-IQ"/>
        </w:rPr>
        <w:t>ْدَةً)</w:t>
      </w:r>
      <w:r w:rsidR="00F444E7" w:rsidRPr="00F444E7">
        <w:rPr>
          <w:rFonts w:ascii="Traditional Arabic" w:eastAsia="Times New Roman" w:hAnsi="Traditional Arabic" w:cs="Traditional Arabic"/>
          <w:sz w:val="32"/>
          <w:szCs w:val="32"/>
          <w:rtl/>
          <w:lang w:bidi="ar-IQ"/>
        </w:rPr>
        <w:t>،</w:t>
      </w:r>
      <w:r w:rsidR="006047E0" w:rsidRPr="00F444E7">
        <w:rPr>
          <w:rFonts w:ascii="Traditional Arabic" w:eastAsia="Times New Roman" w:hAnsi="Traditional Arabic" w:cs="Traditional Arabic"/>
          <w:sz w:val="32"/>
          <w:szCs w:val="32"/>
          <w:rtl/>
          <w:lang w:bidi="ar-IQ"/>
        </w:rPr>
        <w:t xml:space="preserve"> وقرأها </w:t>
      </w:r>
      <w:r w:rsidR="006047E0" w:rsidRPr="00F444E7">
        <w:rPr>
          <w:rFonts w:ascii="Traditional Arabic" w:eastAsia="Times New Roman" w:hAnsi="Traditional Arabic" w:cs="Traditional Arabic"/>
          <w:b/>
          <w:bCs/>
          <w:color w:val="7030A0"/>
          <w:sz w:val="32"/>
          <w:szCs w:val="32"/>
          <w:rtl/>
          <w:lang w:bidi="ar-IQ"/>
        </w:rPr>
        <w:t>ابن ذكوان</w:t>
      </w:r>
      <w:r w:rsidR="006047E0" w:rsidRPr="00F444E7">
        <w:rPr>
          <w:rFonts w:ascii="Traditional Arabic" w:eastAsia="Times New Roman" w:hAnsi="Traditional Arabic" w:cs="Traditional Arabic"/>
          <w:color w:val="7030A0"/>
          <w:sz w:val="32"/>
          <w:szCs w:val="32"/>
          <w:rtl/>
          <w:lang w:bidi="ar-IQ"/>
        </w:rPr>
        <w:t xml:space="preserve"> </w:t>
      </w:r>
      <w:r w:rsidR="006047E0" w:rsidRPr="00F444E7">
        <w:rPr>
          <w:rFonts w:ascii="Traditional Arabic" w:eastAsia="Times New Roman" w:hAnsi="Traditional Arabic" w:cs="Traditional Arabic"/>
          <w:sz w:val="32"/>
          <w:szCs w:val="32"/>
          <w:rtl/>
          <w:lang w:bidi="ar-IQ"/>
        </w:rPr>
        <w:t xml:space="preserve">بغير ياء كحفص وهو الوجه الثاني </w:t>
      </w:r>
      <w:r w:rsidR="006047E0" w:rsidRPr="00F444E7">
        <w:rPr>
          <w:rFonts w:ascii="Traditional Arabic" w:eastAsia="Times New Roman" w:hAnsi="Traditional Arabic" w:cs="Traditional Arabic"/>
          <w:b/>
          <w:bCs/>
          <w:color w:val="C00000"/>
          <w:sz w:val="32"/>
          <w:szCs w:val="32"/>
          <w:rtl/>
          <w:lang w:bidi="ar-IQ"/>
        </w:rPr>
        <w:t>لهشام</w:t>
      </w:r>
      <w:r w:rsidR="00F444E7" w:rsidRPr="00F444E7">
        <w:rPr>
          <w:rFonts w:ascii="Traditional Arabic" w:eastAsia="Times New Roman" w:hAnsi="Traditional Arabic" w:cs="Traditional Arabic"/>
          <w:sz w:val="32"/>
          <w:szCs w:val="32"/>
          <w:rtl/>
          <w:lang w:bidi="ar-IQ"/>
        </w:rPr>
        <w:t>.</w:t>
      </w:r>
    </w:p>
    <w:p w:rsidR="007102B9" w:rsidRPr="00F444E7" w:rsidRDefault="007102B9" w:rsidP="001528F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001528FF" w:rsidRPr="00F444E7">
        <w:rPr>
          <w:rFonts w:ascii="Traditional Arabic" w:eastAsia="Times New Roman" w:hAnsi="Traditional Arabic" w:cs="Traditional Arabic"/>
          <w:sz w:val="32"/>
          <w:szCs w:val="32"/>
          <w:rtl/>
          <w:lang w:bidi="ar-IQ"/>
        </w:rPr>
        <w:t>﴿</w:t>
      </w:r>
      <w:r w:rsidR="001528FF" w:rsidRPr="00F444E7">
        <w:rPr>
          <w:rFonts w:ascii="Traditional Arabic" w:eastAsia="Times New Roman" w:hAnsi="Traditional Arabic" w:cs="Traditional Arabic"/>
          <w:b/>
          <w:bCs/>
          <w:color w:val="FF0000"/>
          <w:sz w:val="32"/>
          <w:szCs w:val="32"/>
          <w:rtl/>
          <w:lang w:bidi="ar-IQ"/>
        </w:rPr>
        <w:t>شَيءٍ</w:t>
      </w:r>
      <w:r w:rsidR="001528F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528FF" w:rsidRPr="00F444E7">
        <w:rPr>
          <w:rFonts w:ascii="Traditional Arabic" w:eastAsia="Times New Roman" w:hAnsi="Traditional Arabic" w:cs="Traditional Arabic"/>
          <w:sz w:val="32"/>
          <w:szCs w:val="32"/>
          <w:rtl/>
          <w:lang w:bidi="ar-IQ"/>
        </w:rPr>
        <w:t xml:space="preserve"> قرأها </w:t>
      </w:r>
      <w:r w:rsidR="001528FF" w:rsidRPr="00F444E7">
        <w:rPr>
          <w:rFonts w:ascii="Traditional Arabic" w:eastAsia="Times New Roman" w:hAnsi="Traditional Arabic" w:cs="Traditional Arabic"/>
          <w:b/>
          <w:bCs/>
          <w:noProof/>
          <w:color w:val="C00000"/>
          <w:sz w:val="32"/>
          <w:szCs w:val="32"/>
          <w:rtl/>
          <w:lang w:eastAsia="ar-SA" w:bidi="ar-IQ"/>
        </w:rPr>
        <w:t>هشام</w:t>
      </w:r>
      <w:r w:rsidR="001528F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528FF" w:rsidRPr="00F444E7">
        <w:rPr>
          <w:rFonts w:ascii="Traditional Arabic" w:eastAsia="Times New Roman" w:hAnsi="Traditional Arabic" w:cs="Traditional Arabic"/>
          <w:noProof/>
          <w:sz w:val="32"/>
          <w:szCs w:val="32"/>
          <w:rtl/>
          <w:lang w:eastAsia="ar-SA" w:bidi="ar-IQ"/>
        </w:rPr>
        <w:t xml:space="preserve"> </w:t>
      </w:r>
      <w:r w:rsidR="001528F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528FF" w:rsidRPr="00F444E7">
        <w:rPr>
          <w:rFonts w:ascii="Traditional Arabic" w:hAnsi="Traditional Arabic" w:cs="Traditional Arabic"/>
          <w:b/>
          <w:bCs/>
          <w:sz w:val="32"/>
          <w:szCs w:val="32"/>
          <w:rtl/>
          <w:lang w:bidi="ar-IQ"/>
        </w:rPr>
        <w:t xml:space="preserve"> </w:t>
      </w:r>
      <w:r w:rsidR="001528F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1528FF" w:rsidRPr="00F444E7">
        <w:rPr>
          <w:rFonts w:ascii="Traditional Arabic" w:eastAsia="Times New Roman" w:hAnsi="Traditional Arabic" w:cs="Traditional Arabic"/>
          <w:sz w:val="32"/>
          <w:szCs w:val="32"/>
          <w:rtl/>
          <w:lang w:bidi="ar-IQ"/>
        </w:rPr>
        <w:t xml:space="preserve"> </w:t>
      </w:r>
      <w:r w:rsidR="006047E0" w:rsidRPr="00F444E7">
        <w:rPr>
          <w:rFonts w:ascii="Traditional Arabic" w:eastAsia="Times New Roman" w:hAnsi="Traditional Arabic" w:cs="Traditional Arabic"/>
          <w:sz w:val="32"/>
          <w:szCs w:val="32"/>
          <w:rtl/>
          <w:lang w:bidi="ar-IQ"/>
        </w:rPr>
        <w:t>﴿</w:t>
      </w:r>
      <w:r w:rsidR="006047E0" w:rsidRPr="00F444E7">
        <w:rPr>
          <w:rFonts w:ascii="Traditional Arabic" w:eastAsia="Times New Roman" w:hAnsi="Traditional Arabic" w:cs="Traditional Arabic"/>
          <w:b/>
          <w:bCs/>
          <w:color w:val="FF0000"/>
          <w:sz w:val="32"/>
          <w:szCs w:val="32"/>
          <w:rtl/>
          <w:lang w:bidi="ar-IQ"/>
        </w:rPr>
        <w:t>السَّمَاءِ</w:t>
      </w:r>
      <w:r w:rsidR="006047E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047E0" w:rsidRPr="00F444E7">
        <w:rPr>
          <w:rFonts w:ascii="Traditional Arabic" w:eastAsia="Times New Roman" w:hAnsi="Traditional Arabic" w:cs="Traditional Arabic"/>
          <w:sz w:val="32"/>
          <w:szCs w:val="32"/>
          <w:rtl/>
          <w:lang w:bidi="ar-IQ"/>
        </w:rPr>
        <w:t xml:space="preserve"> </w:t>
      </w:r>
      <w:r w:rsidR="006047E0" w:rsidRPr="00F444E7">
        <w:rPr>
          <w:rFonts w:ascii="Traditional Arabic" w:hAnsi="Traditional Arabic" w:cs="Traditional Arabic"/>
          <w:sz w:val="32"/>
          <w:szCs w:val="32"/>
          <w:rtl/>
          <w:lang w:bidi="ar-IQ"/>
        </w:rPr>
        <w:t xml:space="preserve">قرأها </w:t>
      </w:r>
      <w:r w:rsidR="006047E0" w:rsidRPr="00F444E7">
        <w:rPr>
          <w:rFonts w:ascii="Traditional Arabic" w:hAnsi="Traditional Arabic" w:cs="Traditional Arabic"/>
          <w:b/>
          <w:bCs/>
          <w:color w:val="C00000"/>
          <w:sz w:val="32"/>
          <w:szCs w:val="32"/>
          <w:rtl/>
          <w:lang w:bidi="ar-IQ"/>
        </w:rPr>
        <w:t>هشام</w:t>
      </w:r>
      <w:r w:rsidR="006047E0"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ثلاثة الإبدال </w:t>
      </w:r>
      <w:r w:rsidR="00B579B7" w:rsidRPr="00F444E7">
        <w:rPr>
          <w:rFonts w:ascii="Traditional Arabic" w:hAnsi="Traditional Arabic" w:cs="Traditional Arabic"/>
          <w:sz w:val="32"/>
          <w:szCs w:val="32"/>
          <w:rtl/>
          <w:lang w:bidi="ar-IQ"/>
        </w:rPr>
        <w:t xml:space="preserve">بألف </w:t>
      </w:r>
      <w:r w:rsidR="006047E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6047E0" w:rsidRPr="00F444E7">
        <w:rPr>
          <w:rFonts w:ascii="Traditional Arabic" w:eastAsia="Times New Roman" w:hAnsi="Traditional Arabic" w:cs="Traditional Arabic"/>
          <w:b/>
          <w:bCs/>
          <w:sz w:val="32"/>
          <w:szCs w:val="32"/>
          <w:rtl/>
          <w:lang w:bidi="ar-IQ"/>
        </w:rPr>
        <w:t xml:space="preserve"> </w:t>
      </w:r>
    </w:p>
    <w:p w:rsidR="006047E0" w:rsidRPr="00F444E7" w:rsidRDefault="006047E0" w:rsidP="006047E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الدُّعَاءِ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B579B7"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047E0" w:rsidRPr="00F444E7" w:rsidRDefault="007102B9" w:rsidP="006047E0">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دُعَاءِ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047E0" w:rsidRPr="00F444E7">
        <w:rPr>
          <w:rFonts w:ascii="Traditional Arabic" w:hAnsi="Traditional Arabic" w:cs="Traditional Arabic"/>
          <w:sz w:val="32"/>
          <w:szCs w:val="32"/>
          <w:rtl/>
          <w:lang w:bidi="ar-IQ"/>
        </w:rPr>
        <w:t xml:space="preserve">قرأها </w:t>
      </w:r>
      <w:r w:rsidR="006047E0" w:rsidRPr="00F444E7">
        <w:rPr>
          <w:rFonts w:ascii="Traditional Arabic" w:hAnsi="Traditional Arabic" w:cs="Traditional Arabic"/>
          <w:b/>
          <w:bCs/>
          <w:color w:val="C00000"/>
          <w:sz w:val="32"/>
          <w:szCs w:val="32"/>
          <w:rtl/>
          <w:lang w:bidi="ar-IQ"/>
        </w:rPr>
        <w:t>هشام</w:t>
      </w:r>
      <w:r w:rsidR="006047E0"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ثلاثة الإبدال </w:t>
      </w:r>
      <w:r w:rsidR="00B579B7" w:rsidRPr="00F444E7">
        <w:rPr>
          <w:rFonts w:ascii="Traditional Arabic" w:hAnsi="Traditional Arabic" w:cs="Traditional Arabic"/>
          <w:sz w:val="32"/>
          <w:szCs w:val="32"/>
          <w:rtl/>
          <w:lang w:bidi="ar-IQ"/>
        </w:rPr>
        <w:t xml:space="preserve">بألف </w:t>
      </w:r>
      <w:r w:rsidR="006047E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41014" w:rsidRPr="00F444E7" w:rsidRDefault="007102B9" w:rsidP="0077012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006047E0" w:rsidRPr="00F444E7">
        <w:rPr>
          <w:rFonts w:ascii="Traditional Arabic" w:eastAsia="Times New Roman" w:hAnsi="Traditional Arabic" w:cs="Traditional Arabic"/>
          <w:sz w:val="32"/>
          <w:szCs w:val="32"/>
          <w:rtl/>
          <w:lang w:bidi="ar-IQ"/>
        </w:rPr>
        <w:t>﴿</w:t>
      </w:r>
      <w:r w:rsidR="006047E0" w:rsidRPr="00F444E7">
        <w:rPr>
          <w:rFonts w:ascii="Traditional Arabic" w:eastAsia="Times New Roman" w:hAnsi="Traditional Arabic" w:cs="Traditional Arabic"/>
          <w:b/>
          <w:bCs/>
          <w:color w:val="FF0000"/>
          <w:sz w:val="32"/>
          <w:szCs w:val="32"/>
          <w:rtl/>
          <w:lang w:bidi="ar-IQ"/>
        </w:rPr>
        <w:t>هَوَاءٌ</w:t>
      </w:r>
      <w:r w:rsidR="006047E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047E0" w:rsidRPr="00F444E7">
        <w:rPr>
          <w:rFonts w:ascii="Traditional Arabic" w:eastAsia="Times New Roman" w:hAnsi="Traditional Arabic" w:cs="Traditional Arabic"/>
          <w:sz w:val="32"/>
          <w:szCs w:val="32"/>
          <w:rtl/>
          <w:lang w:bidi="ar-IQ"/>
        </w:rPr>
        <w:t xml:space="preserve"> إذا وقف </w:t>
      </w:r>
      <w:r w:rsidR="006047E0" w:rsidRPr="00F444E7">
        <w:rPr>
          <w:rFonts w:ascii="Traditional Arabic" w:eastAsia="Times New Roman" w:hAnsi="Traditional Arabic" w:cs="Traditional Arabic"/>
          <w:b/>
          <w:bCs/>
          <w:color w:val="C00000"/>
          <w:sz w:val="32"/>
          <w:szCs w:val="32"/>
          <w:rtl/>
          <w:lang w:bidi="ar-IQ"/>
        </w:rPr>
        <w:t>هشام</w:t>
      </w:r>
      <w:r w:rsidR="006047E0" w:rsidRPr="00F444E7">
        <w:rPr>
          <w:rFonts w:ascii="Traditional Arabic" w:eastAsia="Times New Roman" w:hAnsi="Traditional Arabic" w:cs="Traditional Arabic"/>
          <w:sz w:val="32"/>
          <w:szCs w:val="32"/>
          <w:rtl/>
          <w:lang w:bidi="ar-IQ"/>
        </w:rPr>
        <w:t xml:space="preserve"> عليها </w:t>
      </w:r>
      <w:r w:rsidR="006047E0"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ثلاثة الإبدال </w:t>
      </w:r>
      <w:r w:rsidR="00B579B7" w:rsidRPr="00F444E7">
        <w:rPr>
          <w:rFonts w:ascii="Traditional Arabic" w:hAnsi="Traditional Arabic" w:cs="Traditional Arabic"/>
          <w:sz w:val="32"/>
          <w:szCs w:val="32"/>
          <w:rtl/>
          <w:lang w:bidi="ar-IQ"/>
        </w:rPr>
        <w:t xml:space="preserve">بألف </w:t>
      </w:r>
      <w:r w:rsidR="006047E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047E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102B9" w:rsidRPr="00F444E7" w:rsidTr="00F444E7">
        <w:tc>
          <w:tcPr>
            <w:tcW w:w="8522" w:type="dxa"/>
          </w:tcPr>
          <w:p w:rsidR="007102B9" w:rsidRPr="00F444E7" w:rsidRDefault="007102B9" w:rsidP="007102B9">
            <w:pPr>
              <w:spacing w:after="0" w:line="240" w:lineRule="auto"/>
              <w:jc w:val="center"/>
              <w:rPr>
                <w:rFonts w:ascii="Traditional Arabic" w:eastAsia="Times New Roman" w:hAnsi="Traditional Arabic" w:cs="Traditional Arabic"/>
                <w:b/>
                <w:bCs/>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الَجُزْءُ الرَّابِعُ عَشَرُ</w:t>
            </w:r>
          </w:p>
        </w:tc>
      </w:tr>
      <w:tr w:rsidR="007102B9" w:rsidRPr="00F444E7" w:rsidTr="00F444E7">
        <w:tc>
          <w:tcPr>
            <w:tcW w:w="8522" w:type="dxa"/>
          </w:tcPr>
          <w:p w:rsidR="007102B9" w:rsidRPr="00F444E7" w:rsidRDefault="007102B9" w:rsidP="007102B9">
            <w:pPr>
              <w:spacing w:after="0" w:line="240" w:lineRule="auto"/>
              <w:jc w:val="center"/>
              <w:rPr>
                <w:rFonts w:ascii="Traditional Arabic" w:eastAsia="Times New Roman" w:hAnsi="Traditional Arabic" w:cs="Traditional Arabic"/>
                <w:noProof/>
                <w:sz w:val="32"/>
                <w:szCs w:val="32"/>
                <w:lang w:eastAsia="ar-SA" w:bidi="ar-IQ"/>
              </w:rPr>
            </w:pPr>
            <w:r w:rsidRPr="00F444E7">
              <w:rPr>
                <w:rFonts w:ascii="Traditional Arabic" w:eastAsia="Times New Roman" w:hAnsi="Traditional Arabic" w:cs="Traditional Arabic"/>
                <w:b/>
                <w:bCs/>
                <w:noProof/>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eastAsia="Times New Roman" w:hAnsi="Traditional Arabic" w:cs="Traditional Arabic"/>
                <w:b/>
                <w:bCs/>
                <w:noProof/>
                <w:sz w:val="32"/>
                <w:szCs w:val="32"/>
                <w:rtl/>
                <w:lang w:eastAsia="ar-SA" w:bidi="ar-IQ"/>
              </w:rPr>
              <w:t>(15) ﴿سُورَةُ الْحِجْرِ مَكِّيةٌ وَآياتُهَا تِسْعٌ وَتِسْعُونَ﴾</w:t>
            </w:r>
            <w:r w:rsidRPr="00F444E7">
              <w:rPr>
                <w:rFonts w:ascii="Traditional Arabic" w:eastAsia="Times New Roman" w:hAnsi="Traditional Arabic" w:cs="Traditional Arabic"/>
                <w:noProof/>
                <w:sz w:val="32"/>
                <w:szCs w:val="32"/>
                <w:vertAlign w:val="superscript"/>
                <w:rtl/>
                <w:lang w:eastAsia="ar-SY" w:bidi="ar-SY"/>
              </w:rPr>
              <w:t>(</w:t>
            </w:r>
            <w:r w:rsidRPr="00F444E7">
              <w:rPr>
                <w:rFonts w:ascii="Traditional Arabic" w:eastAsia="Times New Roman" w:hAnsi="Traditional Arabic" w:cs="Traditional Arabic"/>
                <w:noProof/>
                <w:sz w:val="32"/>
                <w:szCs w:val="32"/>
                <w:vertAlign w:val="superscript"/>
                <w:rtl/>
                <w:lang w:eastAsia="ar-SY" w:bidi="ar-SY"/>
              </w:rPr>
              <w:footnoteReference w:id="240"/>
            </w:r>
            <w:r w:rsidRPr="00F444E7">
              <w:rPr>
                <w:rFonts w:ascii="Traditional Arabic" w:eastAsia="Times New Roman" w:hAnsi="Traditional Arabic" w:cs="Traditional Arabic"/>
                <w:noProof/>
                <w:sz w:val="32"/>
                <w:szCs w:val="32"/>
                <w:vertAlign w:val="superscript"/>
                <w:rtl/>
                <w:lang w:eastAsia="ar-SY" w:bidi="ar-SY"/>
              </w:rPr>
              <w:t>)</w:t>
            </w:r>
          </w:p>
        </w:tc>
      </w:tr>
    </w:tbl>
    <w:p w:rsidR="007102B9" w:rsidRPr="00F444E7" w:rsidRDefault="007102B9" w:rsidP="006047E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006047E0" w:rsidRPr="00F444E7">
        <w:rPr>
          <w:rFonts w:ascii="Traditional Arabic" w:eastAsia="Times New Roman" w:hAnsi="Traditional Arabic" w:cs="Traditional Arabic"/>
          <w:sz w:val="32"/>
          <w:szCs w:val="32"/>
          <w:rtl/>
          <w:lang w:bidi="ar-IQ"/>
        </w:rPr>
        <w:t>﴿</w:t>
      </w:r>
      <w:r w:rsidR="006047E0" w:rsidRPr="00F444E7">
        <w:rPr>
          <w:rFonts w:ascii="Traditional Arabic" w:eastAsia="Times New Roman" w:hAnsi="Traditional Arabic" w:cs="Traditional Arabic"/>
          <w:b/>
          <w:bCs/>
          <w:color w:val="FF0000"/>
          <w:sz w:val="32"/>
          <w:szCs w:val="32"/>
          <w:rtl/>
          <w:lang w:bidi="ar-IQ"/>
        </w:rPr>
        <w:t>الر</w:t>
      </w:r>
      <w:r w:rsidR="006047E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047E0" w:rsidRPr="00F444E7">
        <w:rPr>
          <w:rFonts w:ascii="Traditional Arabic" w:eastAsia="Times New Roman" w:hAnsi="Traditional Arabic" w:cs="Traditional Arabic"/>
          <w:sz w:val="32"/>
          <w:szCs w:val="32"/>
          <w:rtl/>
          <w:lang w:bidi="ar-IQ"/>
        </w:rPr>
        <w:t xml:space="preserve"> أمال </w:t>
      </w:r>
      <w:r w:rsidR="006047E0" w:rsidRPr="00F444E7">
        <w:rPr>
          <w:rFonts w:ascii="Traditional Arabic" w:eastAsia="Times New Roman" w:hAnsi="Traditional Arabic" w:cs="Traditional Arabic"/>
          <w:b/>
          <w:bCs/>
          <w:color w:val="00B050"/>
          <w:sz w:val="32"/>
          <w:szCs w:val="32"/>
          <w:rtl/>
          <w:lang w:bidi="ar-IQ"/>
        </w:rPr>
        <w:t>ابن عامر الشامي</w:t>
      </w:r>
      <w:r w:rsidR="006047E0" w:rsidRPr="00F444E7">
        <w:rPr>
          <w:rFonts w:ascii="Traditional Arabic" w:eastAsia="Times New Roman" w:hAnsi="Traditional Arabic" w:cs="Traditional Arabic"/>
          <w:color w:val="00B050"/>
          <w:sz w:val="32"/>
          <w:szCs w:val="32"/>
          <w:rtl/>
          <w:lang w:bidi="ar-IQ"/>
        </w:rPr>
        <w:t xml:space="preserve"> </w:t>
      </w:r>
      <w:r w:rsidR="006047E0" w:rsidRPr="00F444E7">
        <w:rPr>
          <w:rFonts w:ascii="Traditional Arabic" w:eastAsia="Times New Roman" w:hAnsi="Traditional Arabic" w:cs="Traditional Arabic"/>
          <w:sz w:val="32"/>
          <w:szCs w:val="32"/>
          <w:rtl/>
          <w:lang w:bidi="ar-IQ"/>
        </w:rPr>
        <w:t>الراء فيها</w:t>
      </w:r>
      <w:r w:rsidR="00F444E7" w:rsidRPr="00F444E7">
        <w:rPr>
          <w:rFonts w:ascii="Traditional Arabic" w:eastAsia="Times New Roman" w:hAnsi="Traditional Arabic" w:cs="Traditional Arabic"/>
          <w:sz w:val="32"/>
          <w:szCs w:val="32"/>
          <w:rtl/>
          <w:lang w:bidi="ar-IQ"/>
        </w:rPr>
        <w:t>.</w:t>
      </w:r>
    </w:p>
    <w:p w:rsidR="007102B9" w:rsidRPr="00F444E7" w:rsidRDefault="007102B9" w:rsidP="006047E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6047E0"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6047E0" w:rsidRPr="00F444E7">
        <w:rPr>
          <w:rFonts w:ascii="Traditional Arabic" w:eastAsia="Times New Roman" w:hAnsi="Traditional Arabic" w:cs="Traditional Arabic"/>
          <w:b/>
          <w:bCs/>
          <w:color w:val="FF0000"/>
          <w:sz w:val="32"/>
          <w:szCs w:val="32"/>
          <w:rtl/>
          <w:lang w:bidi="ar-IQ"/>
        </w:rPr>
        <w:t>رُبَمَا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047E0" w:rsidRPr="00F444E7">
        <w:rPr>
          <w:rFonts w:ascii="Traditional Arabic" w:eastAsia="Times New Roman" w:hAnsi="Traditional Arabic" w:cs="Traditional Arabic"/>
          <w:sz w:val="32"/>
          <w:szCs w:val="32"/>
          <w:rtl/>
          <w:lang w:bidi="ar-IQ"/>
        </w:rPr>
        <w:t xml:space="preserve">قرأها </w:t>
      </w:r>
      <w:r w:rsidR="006047E0" w:rsidRPr="00F444E7">
        <w:rPr>
          <w:rFonts w:ascii="Traditional Arabic" w:eastAsia="Times New Roman" w:hAnsi="Traditional Arabic" w:cs="Traditional Arabic"/>
          <w:b/>
          <w:bCs/>
          <w:color w:val="00B050"/>
          <w:sz w:val="32"/>
          <w:szCs w:val="32"/>
          <w:rtl/>
          <w:lang w:bidi="ar-IQ"/>
        </w:rPr>
        <w:t>ابن عامر الشامي</w:t>
      </w:r>
      <w:r w:rsidR="006047E0" w:rsidRPr="00F444E7">
        <w:rPr>
          <w:rFonts w:ascii="Traditional Arabic" w:eastAsia="Times New Roman" w:hAnsi="Traditional Arabic" w:cs="Traditional Arabic"/>
          <w:color w:val="00B050"/>
          <w:sz w:val="32"/>
          <w:szCs w:val="32"/>
          <w:rtl/>
          <w:lang w:bidi="ar-IQ"/>
        </w:rPr>
        <w:t xml:space="preserve"> </w:t>
      </w:r>
      <w:r w:rsidR="006047E0" w:rsidRPr="00F444E7">
        <w:rPr>
          <w:rFonts w:ascii="Traditional Arabic" w:eastAsia="Times New Roman" w:hAnsi="Traditional Arabic" w:cs="Traditional Arabic"/>
          <w:sz w:val="32"/>
          <w:szCs w:val="32"/>
          <w:rtl/>
          <w:lang w:bidi="ar-IQ"/>
        </w:rPr>
        <w:t xml:space="preserve">بتشديد الباء </w:t>
      </w:r>
      <w:r w:rsidR="006047E0" w:rsidRPr="00F444E7">
        <w:rPr>
          <w:rFonts w:ascii="Traditional Arabic" w:eastAsia="Times New Roman" w:hAnsi="Traditional Arabic" w:cs="Traditional Arabic"/>
          <w:b/>
          <w:bCs/>
          <w:sz w:val="32"/>
          <w:szCs w:val="32"/>
          <w:rtl/>
          <w:lang w:bidi="ar-IQ"/>
        </w:rPr>
        <w:t>(رُبَّمَا)</w:t>
      </w:r>
      <w:r w:rsidR="006047E0" w:rsidRPr="00F444E7">
        <w:rPr>
          <w:rFonts w:ascii="Traditional Arabic" w:eastAsia="Times New Roman" w:hAnsi="Traditional Arabic" w:cs="Traditional Arabic"/>
          <w:noProof/>
          <w:sz w:val="32"/>
          <w:szCs w:val="32"/>
          <w:vertAlign w:val="superscript"/>
          <w:rtl/>
          <w:lang w:eastAsia="ar-SY" w:bidi="ar-SY"/>
        </w:rPr>
        <w:t xml:space="preserve"> (</w:t>
      </w:r>
      <w:r w:rsidR="006047E0" w:rsidRPr="00F444E7">
        <w:rPr>
          <w:rFonts w:ascii="Traditional Arabic" w:eastAsia="Times New Roman" w:hAnsi="Traditional Arabic" w:cs="Traditional Arabic"/>
          <w:noProof/>
          <w:sz w:val="32"/>
          <w:szCs w:val="32"/>
          <w:vertAlign w:val="superscript"/>
          <w:rtl/>
          <w:lang w:eastAsia="ar-SY" w:bidi="ar-SY"/>
        </w:rPr>
        <w:footnoteReference w:id="241"/>
      </w:r>
      <w:r w:rsidR="006047E0" w:rsidRPr="00F444E7">
        <w:rPr>
          <w:rFonts w:ascii="Traditional Arabic" w:eastAsia="Times New Roman" w:hAnsi="Traditional Arabic" w:cs="Traditional Arabic"/>
          <w:noProof/>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754D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مَا نُنَزِلُ الْمَلائِكَةَ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54DD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ونون مفتوحتين وزاي مشددة مفتوحة </w:t>
      </w:r>
      <w:r w:rsidR="00754DD7"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b/>
          <w:bCs/>
          <w:sz w:val="32"/>
          <w:szCs w:val="32"/>
          <w:rtl/>
          <w:lang w:bidi="ar-IQ"/>
        </w:rPr>
        <w:t>مَا تَنَزَّلُ</w:t>
      </w:r>
      <w:r w:rsidR="00754DD7"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ورفع </w:t>
      </w:r>
      <w:r w:rsidR="00754DD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الملائكة</w:t>
      </w:r>
      <w:r w:rsidR="00754DD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4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544D59" w:rsidRPr="00F444E7" w:rsidRDefault="00544D59" w:rsidP="00544D5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7102B9" w:rsidRPr="00F444E7" w:rsidRDefault="007102B9" w:rsidP="00754D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754DD7"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b/>
          <w:bCs/>
          <w:color w:val="FF0000"/>
          <w:sz w:val="32"/>
          <w:szCs w:val="32"/>
          <w:rtl/>
          <w:lang w:bidi="ar-IQ"/>
        </w:rPr>
        <w:t>وَلَقَدْ جَعَلْنَا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54DD7" w:rsidRPr="00F444E7">
        <w:rPr>
          <w:rFonts w:ascii="Traditional Arabic" w:hAnsi="Traditional Arabic" w:cs="Traditional Arabic"/>
          <w:sz w:val="32"/>
          <w:szCs w:val="32"/>
          <w:rtl/>
          <w:lang w:bidi="ar-IQ"/>
        </w:rPr>
        <w:t xml:space="preserve">قرأها </w:t>
      </w:r>
      <w:r w:rsidR="00754DD7" w:rsidRPr="00F444E7">
        <w:rPr>
          <w:rFonts w:ascii="Traditional Arabic" w:hAnsi="Traditional Arabic" w:cs="Traditional Arabic"/>
          <w:b/>
          <w:bCs/>
          <w:color w:val="C00000"/>
          <w:sz w:val="32"/>
          <w:szCs w:val="32"/>
          <w:rtl/>
          <w:lang w:bidi="ar-IQ"/>
        </w:rPr>
        <w:t>هشام</w:t>
      </w:r>
      <w:r w:rsidR="00754DD7" w:rsidRPr="00F444E7">
        <w:rPr>
          <w:rFonts w:ascii="Traditional Arabic" w:hAnsi="Traditional Arabic" w:cs="Traditional Arabic"/>
          <w:sz w:val="32"/>
          <w:szCs w:val="32"/>
          <w:rtl/>
          <w:lang w:bidi="ar-IQ"/>
        </w:rPr>
        <w:t xml:space="preserve"> بإدغام الدال في الجيم </w:t>
      </w:r>
      <w:r w:rsidR="00754DD7" w:rsidRPr="00F444E7">
        <w:rPr>
          <w:rFonts w:ascii="Traditional Arabic" w:hAnsi="Traditional Arabic" w:cs="Traditional Arabic"/>
          <w:b/>
          <w:bCs/>
          <w:sz w:val="32"/>
          <w:szCs w:val="32"/>
          <w:rtl/>
          <w:lang w:bidi="ar-IQ"/>
        </w:rPr>
        <w:t>(ولقجَّعلنا)</w:t>
      </w:r>
      <w:r w:rsidR="00F444E7" w:rsidRPr="00F444E7">
        <w:rPr>
          <w:rFonts w:ascii="Traditional Arabic" w:hAnsi="Traditional Arabic" w:cs="Traditional Arabic"/>
          <w:sz w:val="32"/>
          <w:szCs w:val="32"/>
          <w:rtl/>
          <w:lang w:bidi="ar-IQ"/>
        </w:rPr>
        <w:t>.</w:t>
      </w:r>
      <w:r w:rsidR="00754DD7" w:rsidRPr="00F444E7">
        <w:rPr>
          <w:rFonts w:ascii="Traditional Arabic" w:eastAsia="Times New Roman" w:hAnsi="Traditional Arabic" w:cs="Traditional Arabic"/>
          <w:sz w:val="32"/>
          <w:szCs w:val="32"/>
          <w:rtl/>
          <w:lang w:bidi="ar-IQ"/>
        </w:rPr>
        <w:t xml:space="preserve"> ﴿</w:t>
      </w:r>
      <w:r w:rsidR="00754DD7" w:rsidRPr="00F444E7">
        <w:rPr>
          <w:rFonts w:ascii="Traditional Arabic" w:eastAsia="Times New Roman" w:hAnsi="Traditional Arabic" w:cs="Traditional Arabic"/>
          <w:b/>
          <w:bCs/>
          <w:color w:val="FF0000"/>
          <w:sz w:val="32"/>
          <w:szCs w:val="32"/>
          <w:rtl/>
          <w:lang w:bidi="ar-IQ"/>
        </w:rPr>
        <w:t>السَّمَاءِ</w:t>
      </w:r>
      <w:r w:rsidR="00754DD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sz w:val="32"/>
          <w:szCs w:val="32"/>
          <w:rtl/>
          <w:lang w:bidi="ar-IQ"/>
        </w:rPr>
        <w:t xml:space="preserve"> </w:t>
      </w:r>
      <w:r w:rsidR="00754DD7" w:rsidRPr="00F444E7">
        <w:rPr>
          <w:rFonts w:ascii="Traditional Arabic" w:hAnsi="Traditional Arabic" w:cs="Traditional Arabic"/>
          <w:sz w:val="32"/>
          <w:szCs w:val="32"/>
          <w:rtl/>
          <w:lang w:bidi="ar-IQ"/>
        </w:rPr>
        <w:t xml:space="preserve">قرأها </w:t>
      </w:r>
      <w:r w:rsidR="00754DD7" w:rsidRPr="00F444E7">
        <w:rPr>
          <w:rFonts w:ascii="Traditional Arabic" w:hAnsi="Traditional Arabic" w:cs="Traditional Arabic"/>
          <w:b/>
          <w:bCs/>
          <w:color w:val="C00000"/>
          <w:sz w:val="32"/>
          <w:szCs w:val="32"/>
          <w:rtl/>
          <w:lang w:bidi="ar-IQ"/>
        </w:rPr>
        <w:t>هشام</w:t>
      </w:r>
      <w:r w:rsidR="00754DD7"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54DD7" w:rsidRPr="00F444E7">
        <w:rPr>
          <w:rFonts w:ascii="Traditional Arabic" w:hAnsi="Traditional Arabic" w:cs="Traditional Arabic"/>
          <w:sz w:val="32"/>
          <w:szCs w:val="32"/>
          <w:rtl/>
          <w:lang w:bidi="ar-IQ"/>
        </w:rPr>
        <w:t xml:space="preserve"> ثلاثة الإبدال </w:t>
      </w:r>
      <w:r w:rsidR="00541014" w:rsidRPr="00F444E7">
        <w:rPr>
          <w:rFonts w:ascii="Traditional Arabic" w:hAnsi="Traditional Arabic" w:cs="Traditional Arabic"/>
          <w:sz w:val="32"/>
          <w:szCs w:val="32"/>
          <w:rtl/>
          <w:lang w:bidi="ar-IQ"/>
        </w:rPr>
        <w:t xml:space="preserve">بألف </w:t>
      </w:r>
      <w:r w:rsidR="00754DD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54DD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54DD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754D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00754DD7"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b/>
          <w:bCs/>
          <w:color w:val="FF0000"/>
          <w:sz w:val="32"/>
          <w:szCs w:val="32"/>
          <w:rtl/>
          <w:lang w:bidi="ar-IQ"/>
        </w:rPr>
        <w:t>شَيءٍ</w:t>
      </w:r>
      <w:r w:rsidR="00754DD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sz w:val="32"/>
          <w:szCs w:val="32"/>
          <w:rtl/>
          <w:lang w:bidi="ar-IQ"/>
        </w:rPr>
        <w:t xml:space="preserve"> قرأها </w:t>
      </w:r>
      <w:r w:rsidR="00754DD7" w:rsidRPr="00F444E7">
        <w:rPr>
          <w:rFonts w:ascii="Traditional Arabic" w:eastAsia="Times New Roman" w:hAnsi="Traditional Arabic" w:cs="Traditional Arabic"/>
          <w:b/>
          <w:bCs/>
          <w:noProof/>
          <w:color w:val="C00000"/>
          <w:sz w:val="32"/>
          <w:szCs w:val="32"/>
          <w:rtl/>
          <w:lang w:eastAsia="ar-SA" w:bidi="ar-IQ"/>
        </w:rPr>
        <w:t>هشام</w:t>
      </w:r>
      <w:r w:rsidR="00754DD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54DD7" w:rsidRPr="00F444E7">
        <w:rPr>
          <w:rFonts w:ascii="Traditional Arabic" w:eastAsia="Times New Roman" w:hAnsi="Traditional Arabic" w:cs="Traditional Arabic"/>
          <w:noProof/>
          <w:sz w:val="32"/>
          <w:szCs w:val="32"/>
          <w:rtl/>
          <w:lang w:eastAsia="ar-SA" w:bidi="ar-IQ"/>
        </w:rPr>
        <w:t xml:space="preserve"> </w:t>
      </w:r>
      <w:r w:rsidR="00754DD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54DD7" w:rsidRPr="00F444E7">
        <w:rPr>
          <w:rFonts w:ascii="Traditional Arabic" w:hAnsi="Traditional Arabic" w:cs="Traditional Arabic"/>
          <w:b/>
          <w:bCs/>
          <w:sz w:val="32"/>
          <w:szCs w:val="32"/>
          <w:rtl/>
          <w:lang w:bidi="ar-IQ"/>
        </w:rPr>
        <w:t xml:space="preserve"> </w:t>
      </w:r>
      <w:r w:rsidR="00754DD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754D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00754DD7"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b/>
          <w:bCs/>
          <w:color w:val="FF0000"/>
          <w:sz w:val="32"/>
          <w:szCs w:val="32"/>
          <w:rtl/>
          <w:lang w:bidi="ar-IQ"/>
        </w:rPr>
        <w:t>شَيءٍ</w:t>
      </w:r>
      <w:r w:rsidR="00754DD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sz w:val="32"/>
          <w:szCs w:val="32"/>
          <w:rtl/>
          <w:lang w:bidi="ar-IQ"/>
        </w:rPr>
        <w:t xml:space="preserve"> قرأها </w:t>
      </w:r>
      <w:r w:rsidR="00754DD7" w:rsidRPr="00F444E7">
        <w:rPr>
          <w:rFonts w:ascii="Traditional Arabic" w:eastAsia="Times New Roman" w:hAnsi="Traditional Arabic" w:cs="Traditional Arabic"/>
          <w:b/>
          <w:bCs/>
          <w:noProof/>
          <w:color w:val="C00000"/>
          <w:sz w:val="32"/>
          <w:szCs w:val="32"/>
          <w:rtl/>
          <w:lang w:eastAsia="ar-SA" w:bidi="ar-IQ"/>
        </w:rPr>
        <w:t>هشام</w:t>
      </w:r>
      <w:r w:rsidR="00754DD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54DD7" w:rsidRPr="00F444E7">
        <w:rPr>
          <w:rFonts w:ascii="Traditional Arabic" w:eastAsia="Times New Roman" w:hAnsi="Traditional Arabic" w:cs="Traditional Arabic"/>
          <w:noProof/>
          <w:sz w:val="32"/>
          <w:szCs w:val="32"/>
          <w:rtl/>
          <w:lang w:eastAsia="ar-SA" w:bidi="ar-IQ"/>
        </w:rPr>
        <w:t xml:space="preserve"> </w:t>
      </w:r>
      <w:r w:rsidR="00754DD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54DD7" w:rsidRPr="00F444E7">
        <w:rPr>
          <w:rFonts w:ascii="Traditional Arabic" w:hAnsi="Traditional Arabic" w:cs="Traditional Arabic"/>
          <w:b/>
          <w:bCs/>
          <w:sz w:val="32"/>
          <w:szCs w:val="32"/>
          <w:rtl/>
          <w:lang w:bidi="ar-IQ"/>
        </w:rPr>
        <w:t xml:space="preserve"> </w:t>
      </w:r>
      <w:r w:rsidR="00754DD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754D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754DD7"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00754DD7"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b/>
          <w:bCs/>
          <w:color w:val="FF0000"/>
          <w:sz w:val="32"/>
          <w:szCs w:val="32"/>
          <w:rtl/>
          <w:lang w:bidi="ar-IQ"/>
        </w:rPr>
        <w:t>السَّمَاءِ</w:t>
      </w:r>
      <w:r w:rsidR="00754DD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sz w:val="32"/>
          <w:szCs w:val="32"/>
          <w:rtl/>
          <w:lang w:bidi="ar-IQ"/>
        </w:rPr>
        <w:t xml:space="preserve"> </w:t>
      </w:r>
      <w:r w:rsidR="00754DD7" w:rsidRPr="00F444E7">
        <w:rPr>
          <w:rFonts w:ascii="Traditional Arabic" w:hAnsi="Traditional Arabic" w:cs="Traditional Arabic"/>
          <w:sz w:val="32"/>
          <w:szCs w:val="32"/>
          <w:rtl/>
          <w:lang w:bidi="ar-IQ"/>
        </w:rPr>
        <w:t xml:space="preserve">قرأها </w:t>
      </w:r>
      <w:r w:rsidR="00754DD7" w:rsidRPr="00F444E7">
        <w:rPr>
          <w:rFonts w:ascii="Traditional Arabic" w:hAnsi="Traditional Arabic" w:cs="Traditional Arabic"/>
          <w:b/>
          <w:bCs/>
          <w:color w:val="C00000"/>
          <w:sz w:val="32"/>
          <w:szCs w:val="32"/>
          <w:rtl/>
          <w:lang w:bidi="ar-IQ"/>
        </w:rPr>
        <w:t>هشام</w:t>
      </w:r>
      <w:r w:rsidR="00754DD7"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54DD7" w:rsidRPr="00F444E7">
        <w:rPr>
          <w:rFonts w:ascii="Traditional Arabic" w:hAnsi="Traditional Arabic" w:cs="Traditional Arabic"/>
          <w:sz w:val="32"/>
          <w:szCs w:val="32"/>
          <w:rtl/>
          <w:lang w:bidi="ar-IQ"/>
        </w:rPr>
        <w:t xml:space="preserve"> ثلاثة الإبدال </w:t>
      </w:r>
      <w:r w:rsidR="00541014" w:rsidRPr="00F444E7">
        <w:rPr>
          <w:rFonts w:ascii="Traditional Arabic" w:hAnsi="Traditional Arabic" w:cs="Traditional Arabic"/>
          <w:sz w:val="32"/>
          <w:szCs w:val="32"/>
          <w:rtl/>
          <w:lang w:bidi="ar-IQ"/>
        </w:rPr>
        <w:t xml:space="preserve">بألف </w:t>
      </w:r>
      <w:r w:rsidR="00754DD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54DD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54DD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754D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w:t>
      </w:r>
      <w:r w:rsidR="00541014" w:rsidRPr="00F444E7">
        <w:rPr>
          <w:rFonts w:ascii="Traditional Arabic" w:eastAsia="Times New Roman" w:hAnsi="Traditional Arabic" w:cs="Traditional Arabic"/>
          <w:b/>
          <w:bCs/>
          <w:sz w:val="32"/>
          <w:szCs w:val="32"/>
          <w:rtl/>
          <w:lang w:bidi="ar-IQ"/>
        </w:rPr>
        <w:t xml:space="preserve"> و 28 و 33</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754DD7" w:rsidRPr="00F444E7">
        <w:rPr>
          <w:rFonts w:ascii="Traditional Arabic" w:eastAsia="Times New Roman" w:hAnsi="Traditional Arabic" w:cs="Traditional Arabic"/>
          <w:b/>
          <w:bCs/>
          <w:color w:val="FF0000"/>
          <w:sz w:val="32"/>
          <w:szCs w:val="32"/>
          <w:rtl/>
          <w:lang w:bidi="ar-IQ"/>
        </w:rPr>
        <w:t>حَمَإٍ</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54DD7" w:rsidRPr="00F444E7">
        <w:rPr>
          <w:rFonts w:ascii="Traditional Arabic" w:hAnsi="Traditional Arabic" w:cs="Traditional Arabic"/>
          <w:sz w:val="32"/>
          <w:szCs w:val="32"/>
          <w:rtl/>
          <w:lang w:bidi="ar-IQ"/>
        </w:rPr>
        <w:t xml:space="preserve">قرأها </w:t>
      </w:r>
      <w:r w:rsidR="00754DD7" w:rsidRPr="00F444E7">
        <w:rPr>
          <w:rFonts w:ascii="Traditional Arabic" w:hAnsi="Traditional Arabic" w:cs="Traditional Arabic"/>
          <w:b/>
          <w:bCs/>
          <w:color w:val="C00000"/>
          <w:sz w:val="32"/>
          <w:szCs w:val="32"/>
          <w:rtl/>
          <w:lang w:bidi="ar-IQ"/>
        </w:rPr>
        <w:t>هشام</w:t>
      </w:r>
      <w:r w:rsidR="00754DD7" w:rsidRPr="00F444E7">
        <w:rPr>
          <w:rFonts w:ascii="Traditional Arabic" w:hAnsi="Traditional Arabic" w:cs="Traditional Arabic"/>
          <w:sz w:val="32"/>
          <w:szCs w:val="32"/>
          <w:rtl/>
          <w:lang w:bidi="ar-IQ"/>
        </w:rPr>
        <w:t xml:space="preserve"> عند الوقف عليها</w:t>
      </w:r>
      <w:r w:rsidR="00754DD7" w:rsidRPr="00F444E7">
        <w:rPr>
          <w:rFonts w:ascii="Traditional Arabic" w:eastAsia="Times New Roman" w:hAnsi="Traditional Arabic" w:cs="Traditional Arabic"/>
          <w:sz w:val="32"/>
          <w:szCs w:val="32"/>
          <w:rtl/>
          <w:lang w:bidi="ar-IQ"/>
        </w:rPr>
        <w:t xml:space="preserve"> بإبدال الهمزة ألفاً والتسهيل مع الرَّوم</w:t>
      </w:r>
      <w:r w:rsidR="00F444E7" w:rsidRPr="00F444E7">
        <w:rPr>
          <w:rFonts w:ascii="Traditional Arabic" w:eastAsia="Times New Roman" w:hAnsi="Traditional Arabic" w:cs="Traditional Arabic"/>
          <w:sz w:val="32"/>
          <w:szCs w:val="32"/>
          <w:rtl/>
          <w:lang w:bidi="ar-IQ"/>
        </w:rPr>
        <w:t>.</w:t>
      </w:r>
    </w:p>
    <w:p w:rsidR="007102B9" w:rsidRPr="00F444E7" w:rsidRDefault="007102B9" w:rsidP="00830DF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830DFA"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830DFA" w:rsidRPr="00F444E7">
        <w:rPr>
          <w:rFonts w:ascii="Traditional Arabic" w:eastAsia="Times New Roman" w:hAnsi="Traditional Arabic" w:cs="Traditional Arabic"/>
          <w:b/>
          <w:bCs/>
          <w:color w:val="FF0000"/>
          <w:sz w:val="32"/>
          <w:szCs w:val="32"/>
          <w:rtl/>
          <w:lang w:bidi="ar-IQ"/>
        </w:rPr>
        <w:t>الْمُخْلَصِينَ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30DFA" w:rsidRPr="00F444E7">
        <w:rPr>
          <w:rFonts w:ascii="Traditional Arabic" w:eastAsia="Times New Roman" w:hAnsi="Traditional Arabic" w:cs="Traditional Arabic"/>
          <w:sz w:val="32"/>
          <w:szCs w:val="32"/>
          <w:rtl/>
          <w:lang w:bidi="ar-IQ"/>
        </w:rPr>
        <w:t xml:space="preserve">قرأها </w:t>
      </w:r>
      <w:r w:rsidR="00830DFA" w:rsidRPr="00F444E7">
        <w:rPr>
          <w:rFonts w:ascii="Traditional Arabic" w:eastAsia="Times New Roman" w:hAnsi="Traditional Arabic" w:cs="Traditional Arabic"/>
          <w:b/>
          <w:bCs/>
          <w:color w:val="00B050"/>
          <w:sz w:val="32"/>
          <w:szCs w:val="32"/>
          <w:rtl/>
          <w:lang w:bidi="ar-IQ"/>
        </w:rPr>
        <w:t>ابن عامر الشامي</w:t>
      </w:r>
      <w:r w:rsidR="00830DFA" w:rsidRPr="00F444E7">
        <w:rPr>
          <w:rFonts w:ascii="Traditional Arabic" w:eastAsia="Times New Roman" w:hAnsi="Traditional Arabic" w:cs="Traditional Arabic"/>
          <w:sz w:val="32"/>
          <w:szCs w:val="32"/>
          <w:rtl/>
          <w:lang w:bidi="ar-IQ"/>
        </w:rPr>
        <w:t xml:space="preserve"> بكسر اللام </w:t>
      </w:r>
      <w:r w:rsidR="00830DFA" w:rsidRPr="00F444E7">
        <w:rPr>
          <w:rFonts w:ascii="Traditional Arabic" w:eastAsia="Times New Roman" w:hAnsi="Traditional Arabic" w:cs="Traditional Arabic"/>
          <w:b/>
          <w:bCs/>
          <w:sz w:val="32"/>
          <w:szCs w:val="32"/>
          <w:rtl/>
          <w:lang w:bidi="ar-IQ"/>
        </w:rPr>
        <w:t>(المخلِصين)</w:t>
      </w:r>
      <w:r w:rsidR="00F444E7" w:rsidRPr="00F444E7">
        <w:rPr>
          <w:rFonts w:ascii="Traditional Arabic" w:eastAsia="Times New Roman" w:hAnsi="Traditional Arabic" w:cs="Traditional Arabic"/>
          <w:b/>
          <w:bCs/>
          <w:sz w:val="32"/>
          <w:szCs w:val="32"/>
          <w:rtl/>
          <w:lang w:bidi="ar-IQ"/>
        </w:rPr>
        <w:t>.</w:t>
      </w:r>
    </w:p>
    <w:p w:rsidR="007102B9" w:rsidRPr="00F444E7" w:rsidRDefault="007102B9" w:rsidP="0054101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830DFA"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44) </w:t>
      </w:r>
      <w:r w:rsidRPr="00F444E7">
        <w:rPr>
          <w:rFonts w:ascii="Traditional Arabic" w:eastAsia="Times New Roman" w:hAnsi="Traditional Arabic" w:cs="Traditional Arabic"/>
          <w:sz w:val="32"/>
          <w:szCs w:val="32"/>
          <w:rtl/>
          <w:lang w:bidi="ar-IQ"/>
        </w:rPr>
        <w:t>﴿</w:t>
      </w:r>
      <w:r w:rsidR="00830DFA" w:rsidRPr="00F444E7">
        <w:rPr>
          <w:rFonts w:ascii="Traditional Arabic" w:eastAsia="Times New Roman" w:hAnsi="Traditional Arabic" w:cs="Traditional Arabic"/>
          <w:b/>
          <w:bCs/>
          <w:color w:val="FF0000"/>
          <w:sz w:val="32"/>
          <w:szCs w:val="32"/>
          <w:rtl/>
          <w:lang w:bidi="ar-IQ"/>
        </w:rPr>
        <w:t>جُزْءٌ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30DFA" w:rsidRPr="00F444E7">
        <w:rPr>
          <w:rFonts w:ascii="Traditional Arabic" w:hAnsi="Traditional Arabic" w:cs="Traditional Arabic"/>
          <w:sz w:val="32"/>
          <w:szCs w:val="32"/>
          <w:rtl/>
          <w:lang w:bidi="ar-IQ"/>
        </w:rPr>
        <w:t xml:space="preserve">قرأها </w:t>
      </w:r>
      <w:r w:rsidR="00830DFA" w:rsidRPr="00F444E7">
        <w:rPr>
          <w:rFonts w:ascii="Traditional Arabic" w:hAnsi="Traditional Arabic" w:cs="Traditional Arabic"/>
          <w:b/>
          <w:bCs/>
          <w:color w:val="C00000"/>
          <w:sz w:val="32"/>
          <w:szCs w:val="32"/>
          <w:rtl/>
          <w:lang w:bidi="ar-IQ"/>
        </w:rPr>
        <w:t>هشام</w:t>
      </w:r>
      <w:r w:rsidR="00830DFA" w:rsidRPr="00F444E7">
        <w:rPr>
          <w:rFonts w:ascii="Traditional Arabic" w:hAnsi="Traditional Arabic" w:cs="Traditional Arabic"/>
          <w:sz w:val="32"/>
          <w:szCs w:val="32"/>
          <w:rtl/>
          <w:lang w:bidi="ar-IQ"/>
        </w:rPr>
        <w:t xml:space="preserve"> عند الوقف عليها</w:t>
      </w:r>
      <w:r w:rsidR="00830DFA" w:rsidRPr="00F444E7">
        <w:rPr>
          <w:rFonts w:ascii="Traditional Arabic" w:eastAsia="Times New Roman" w:hAnsi="Traditional Arabic" w:cs="Traditional Arabic"/>
          <w:sz w:val="32"/>
          <w:szCs w:val="32"/>
          <w:rtl/>
          <w:lang w:bidi="ar-IQ"/>
        </w:rPr>
        <w:t xml:space="preserve"> بنقل حركة الهمزة إلى الزاي مع حذف الهمزة فتصير الزاي مرفوعة ثم تسكن للوقف مع السكون المحض والإشمام والرّوم</w:t>
      </w:r>
      <w:r w:rsidR="00F444E7" w:rsidRPr="00F444E7">
        <w:rPr>
          <w:rFonts w:ascii="Traditional Arabic" w:eastAsia="Times New Roman" w:hAnsi="Traditional Arabic" w:cs="Traditional Arabic"/>
          <w:sz w:val="32"/>
          <w:szCs w:val="32"/>
          <w:rtl/>
          <w:lang w:bidi="ar-IQ"/>
        </w:rPr>
        <w:t>.</w:t>
      </w:r>
      <w:r w:rsidR="00541014" w:rsidRPr="00F444E7">
        <w:rPr>
          <w:rFonts w:ascii="Traditional Arabic" w:eastAsia="Times New Roman" w:hAnsi="Traditional Arabic" w:cs="Traditional Arabic"/>
          <w:sz w:val="32"/>
          <w:szCs w:val="32"/>
          <w:rtl/>
          <w:lang w:bidi="ar-IQ"/>
        </w:rPr>
        <w:t xml:space="preserve"> ﴿</w:t>
      </w:r>
      <w:r w:rsidR="00541014" w:rsidRPr="00F444E7">
        <w:rPr>
          <w:rFonts w:ascii="Traditional Arabic" w:eastAsia="Times New Roman" w:hAnsi="Traditional Arabic" w:cs="Traditional Arabic"/>
          <w:b/>
          <w:bCs/>
          <w:color w:val="FF0000"/>
          <w:sz w:val="32"/>
          <w:szCs w:val="32"/>
          <w:rtl/>
          <w:lang w:bidi="ar-IQ"/>
        </w:rPr>
        <w:t>وَعُيونٍ</w:t>
      </w:r>
      <w:r w:rsidR="0054101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41014" w:rsidRPr="00F444E7">
        <w:rPr>
          <w:rFonts w:ascii="Traditional Arabic" w:eastAsia="Times New Roman" w:hAnsi="Traditional Arabic" w:cs="Traditional Arabic"/>
          <w:sz w:val="32"/>
          <w:szCs w:val="32"/>
          <w:rtl/>
          <w:lang w:bidi="ar-IQ"/>
        </w:rPr>
        <w:t xml:space="preserve"> قرأها </w:t>
      </w:r>
      <w:r w:rsidR="00541014" w:rsidRPr="00F444E7">
        <w:rPr>
          <w:rFonts w:ascii="Traditional Arabic" w:eastAsia="Times New Roman" w:hAnsi="Traditional Arabic" w:cs="Traditional Arabic"/>
          <w:b/>
          <w:bCs/>
          <w:color w:val="7030A0"/>
          <w:sz w:val="32"/>
          <w:szCs w:val="32"/>
          <w:rtl/>
          <w:lang w:bidi="ar-IQ"/>
        </w:rPr>
        <w:t>ابن ذكوان</w:t>
      </w:r>
      <w:r w:rsidR="00541014" w:rsidRPr="00F444E7">
        <w:rPr>
          <w:rFonts w:ascii="Traditional Arabic" w:eastAsia="Times New Roman" w:hAnsi="Traditional Arabic" w:cs="Traditional Arabic"/>
          <w:color w:val="7030A0"/>
          <w:sz w:val="32"/>
          <w:szCs w:val="32"/>
          <w:rtl/>
          <w:lang w:bidi="ar-IQ"/>
        </w:rPr>
        <w:t xml:space="preserve"> </w:t>
      </w:r>
      <w:r w:rsidR="00541014" w:rsidRPr="00F444E7">
        <w:rPr>
          <w:rFonts w:ascii="Traditional Arabic" w:eastAsia="Times New Roman" w:hAnsi="Traditional Arabic" w:cs="Traditional Arabic"/>
          <w:sz w:val="32"/>
          <w:szCs w:val="32"/>
          <w:rtl/>
          <w:lang w:bidi="ar-IQ"/>
        </w:rPr>
        <w:t xml:space="preserve">بكسر العين </w:t>
      </w:r>
      <w:r w:rsidR="00541014" w:rsidRPr="00F444E7">
        <w:rPr>
          <w:rFonts w:ascii="Traditional Arabic" w:eastAsia="Times New Roman" w:hAnsi="Traditional Arabic" w:cs="Traditional Arabic"/>
          <w:b/>
          <w:bCs/>
          <w:sz w:val="32"/>
          <w:szCs w:val="32"/>
          <w:rtl/>
          <w:lang w:bidi="ar-IQ"/>
        </w:rPr>
        <w:t>(وعِيون)</w:t>
      </w:r>
      <w:r w:rsidR="00F444E7" w:rsidRPr="00F444E7">
        <w:rPr>
          <w:rFonts w:ascii="Traditional Arabic" w:eastAsia="Times New Roman" w:hAnsi="Traditional Arabic" w:cs="Traditional Arabic"/>
          <w:sz w:val="32"/>
          <w:szCs w:val="32"/>
          <w:rtl/>
          <w:lang w:bidi="ar-IQ"/>
        </w:rPr>
        <w:t>.</w:t>
      </w:r>
    </w:p>
    <w:p w:rsidR="00544D59" w:rsidRPr="00F444E7" w:rsidRDefault="00544D59" w:rsidP="00544D5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وَعُيونٍ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بكسر العين </w:t>
      </w:r>
      <w:r w:rsidRPr="00F444E7">
        <w:rPr>
          <w:rFonts w:ascii="Traditional Arabic" w:eastAsia="Times New Roman" w:hAnsi="Traditional Arabic" w:cs="Traditional Arabic"/>
          <w:b/>
          <w:bCs/>
          <w:sz w:val="32"/>
          <w:szCs w:val="32"/>
          <w:rtl/>
          <w:lang w:bidi="ar-IQ"/>
        </w:rPr>
        <w:t>(وعِيون)</w:t>
      </w:r>
      <w:r w:rsidR="00F444E7" w:rsidRPr="00F444E7">
        <w:rPr>
          <w:rFonts w:ascii="Traditional Arabic" w:eastAsia="Times New Roman" w:hAnsi="Traditional Arabic" w:cs="Traditional Arabic"/>
          <w:sz w:val="32"/>
          <w:szCs w:val="32"/>
          <w:rtl/>
          <w:lang w:bidi="ar-IQ"/>
        </w:rPr>
        <w:t>.</w:t>
      </w:r>
    </w:p>
    <w:p w:rsidR="007102B9" w:rsidRPr="00F444E7" w:rsidRDefault="007102B9" w:rsidP="00830DF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(الآيتان 45 و 46) </w:t>
      </w:r>
      <w:r w:rsidRPr="00F444E7">
        <w:rPr>
          <w:rFonts w:ascii="Traditional Arabic" w:eastAsia="Times New Roman" w:hAnsi="Traditional Arabic" w:cs="Traditional Arabic"/>
          <w:sz w:val="32"/>
          <w:szCs w:val="32"/>
          <w:rtl/>
          <w:lang w:bidi="ar-IQ"/>
        </w:rPr>
        <w:t>﴿</w:t>
      </w:r>
      <w:r w:rsidR="00544D59" w:rsidRPr="00F444E7">
        <w:rPr>
          <w:rFonts w:ascii="Traditional Arabic" w:eastAsia="Times New Roman" w:hAnsi="Traditional Arabic" w:cs="Traditional Arabic"/>
          <w:b/>
          <w:bCs/>
          <w:color w:val="FF0000"/>
          <w:sz w:val="32"/>
          <w:szCs w:val="32"/>
          <w:rtl/>
          <w:lang w:bidi="ar-IQ"/>
        </w:rPr>
        <w:t>وَعُ</w:t>
      </w:r>
      <w:r w:rsidRPr="00F444E7">
        <w:rPr>
          <w:rFonts w:ascii="Traditional Arabic" w:eastAsia="Times New Roman" w:hAnsi="Traditional Arabic" w:cs="Traditional Arabic"/>
          <w:b/>
          <w:bCs/>
          <w:color w:val="FF0000"/>
          <w:sz w:val="32"/>
          <w:szCs w:val="32"/>
          <w:rtl/>
          <w:lang w:bidi="ar-IQ"/>
        </w:rPr>
        <w:t>يونٍ</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ادْخُلُوهَا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830DFA"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بضم التنوين وصلاً</w:t>
      </w:r>
      <w:r w:rsidR="00F444E7" w:rsidRPr="00F444E7">
        <w:rPr>
          <w:rFonts w:ascii="Traditional Arabic" w:eastAsia="Times New Roman" w:hAnsi="Traditional Arabic" w:cs="Traditional Arabic"/>
          <w:sz w:val="32"/>
          <w:szCs w:val="32"/>
          <w:rtl/>
          <w:lang w:bidi="ar-IQ"/>
        </w:rPr>
        <w:t>،</w:t>
      </w:r>
      <w:r w:rsidR="00830DFA" w:rsidRPr="00F444E7">
        <w:rPr>
          <w:rFonts w:ascii="Traditional Arabic" w:eastAsia="Times New Roman" w:hAnsi="Traditional Arabic" w:cs="Traditional Arabic"/>
          <w:sz w:val="32"/>
          <w:szCs w:val="32"/>
          <w:rtl/>
          <w:lang w:bidi="ar-IQ"/>
        </w:rPr>
        <w:t xml:space="preserve"> وقرأها </w:t>
      </w:r>
      <w:r w:rsidR="00830DFA" w:rsidRPr="00F444E7">
        <w:rPr>
          <w:rFonts w:ascii="Traditional Arabic" w:eastAsia="Times New Roman" w:hAnsi="Traditional Arabic" w:cs="Traditional Arabic"/>
          <w:b/>
          <w:bCs/>
          <w:color w:val="7030A0"/>
          <w:sz w:val="32"/>
          <w:szCs w:val="32"/>
          <w:rtl/>
          <w:lang w:bidi="ar-IQ"/>
        </w:rPr>
        <w:t>ابن ذكوان</w:t>
      </w:r>
      <w:r w:rsidR="00830DFA" w:rsidRPr="00F444E7">
        <w:rPr>
          <w:rFonts w:ascii="Traditional Arabic" w:eastAsia="Times New Roman" w:hAnsi="Traditional Arabic" w:cs="Traditional Arabic"/>
          <w:color w:val="7030A0"/>
          <w:sz w:val="32"/>
          <w:szCs w:val="32"/>
          <w:rtl/>
          <w:lang w:bidi="ar-IQ"/>
        </w:rPr>
        <w:t xml:space="preserve"> </w:t>
      </w:r>
      <w:r w:rsidR="00830DFA" w:rsidRPr="00F444E7">
        <w:rPr>
          <w:rFonts w:ascii="Traditional Arabic" w:eastAsia="Times New Roman" w:hAnsi="Traditional Arabic" w:cs="Traditional Arabic"/>
          <w:sz w:val="32"/>
          <w:szCs w:val="32"/>
          <w:rtl/>
          <w:lang w:bidi="ar-IQ"/>
        </w:rPr>
        <w:t>بكسر التنوين كحفص</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BF1A7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00830DFA" w:rsidRPr="00F444E7">
        <w:rPr>
          <w:rFonts w:ascii="Traditional Arabic" w:eastAsia="Times New Roman" w:hAnsi="Traditional Arabic" w:cs="Traditional Arabic"/>
          <w:b/>
          <w:bCs/>
          <w:color w:val="FF0000"/>
          <w:sz w:val="32"/>
          <w:szCs w:val="32"/>
          <w:rtl/>
          <w:lang w:bidi="ar-IQ"/>
        </w:rPr>
        <w:t>نَبئْ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30DFA" w:rsidRPr="00F444E7">
        <w:rPr>
          <w:rFonts w:ascii="Traditional Arabic" w:hAnsi="Traditional Arabic" w:cs="Traditional Arabic"/>
          <w:sz w:val="32"/>
          <w:szCs w:val="32"/>
          <w:rtl/>
          <w:lang w:bidi="ar-IQ"/>
        </w:rPr>
        <w:t xml:space="preserve">قرأها </w:t>
      </w:r>
      <w:r w:rsidR="00830DFA" w:rsidRPr="00F444E7">
        <w:rPr>
          <w:rFonts w:ascii="Traditional Arabic" w:hAnsi="Traditional Arabic" w:cs="Traditional Arabic"/>
          <w:b/>
          <w:bCs/>
          <w:color w:val="C00000"/>
          <w:sz w:val="32"/>
          <w:szCs w:val="32"/>
          <w:rtl/>
          <w:lang w:bidi="ar-IQ"/>
        </w:rPr>
        <w:t>هشام</w:t>
      </w:r>
      <w:r w:rsidR="00830DFA" w:rsidRPr="00F444E7">
        <w:rPr>
          <w:rFonts w:ascii="Traditional Arabic" w:hAnsi="Traditional Arabic" w:cs="Traditional Arabic"/>
          <w:sz w:val="32"/>
          <w:szCs w:val="32"/>
          <w:rtl/>
          <w:lang w:bidi="ar-IQ"/>
        </w:rPr>
        <w:t xml:space="preserve"> عند الوقف عليها</w:t>
      </w:r>
      <w:r w:rsidR="00830DFA" w:rsidRPr="00F444E7">
        <w:rPr>
          <w:rFonts w:ascii="Traditional Arabic" w:eastAsia="Times New Roman" w:hAnsi="Traditional Arabic" w:cs="Traditional Arabic"/>
          <w:sz w:val="32"/>
          <w:szCs w:val="32"/>
          <w:rtl/>
          <w:lang w:bidi="ar-IQ"/>
        </w:rPr>
        <w:t xml:space="preserve"> بإبدال الهمزة </w:t>
      </w:r>
      <w:r w:rsidR="00BF1A7F" w:rsidRPr="00F444E7">
        <w:rPr>
          <w:rFonts w:ascii="Traditional Arabic" w:eastAsia="Times New Roman" w:hAnsi="Traditional Arabic" w:cs="Traditional Arabic"/>
          <w:sz w:val="32"/>
          <w:szCs w:val="32"/>
          <w:rtl/>
          <w:lang w:bidi="ar-IQ"/>
        </w:rPr>
        <w:t xml:space="preserve">ياءً </w:t>
      </w:r>
      <w:r w:rsidR="00BF1A7F" w:rsidRPr="00F444E7">
        <w:rPr>
          <w:rFonts w:ascii="Traditional Arabic" w:eastAsia="Times New Roman" w:hAnsi="Traditional Arabic" w:cs="Traditional Arabic"/>
          <w:b/>
          <w:bCs/>
          <w:sz w:val="32"/>
          <w:szCs w:val="32"/>
          <w:rtl/>
          <w:lang w:bidi="ar-IQ"/>
        </w:rPr>
        <w:t>(نبي)</w:t>
      </w:r>
      <w:r w:rsidR="00F444E7" w:rsidRPr="00F444E7">
        <w:rPr>
          <w:rFonts w:ascii="Traditional Arabic" w:eastAsia="Times New Roman" w:hAnsi="Traditional Arabic" w:cs="Traditional Arabic"/>
          <w:sz w:val="32"/>
          <w:szCs w:val="32"/>
          <w:rtl/>
          <w:lang w:bidi="ar-IQ"/>
        </w:rPr>
        <w:t>.</w:t>
      </w:r>
    </w:p>
    <w:p w:rsidR="007102B9" w:rsidRPr="00F444E7" w:rsidRDefault="007102B9" w:rsidP="00830DF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53) </w:t>
      </w:r>
      <w:r w:rsidRPr="00F444E7">
        <w:rPr>
          <w:rFonts w:ascii="Traditional Arabic" w:eastAsia="Times New Roman" w:hAnsi="Traditional Arabic" w:cs="Traditional Arabic"/>
          <w:sz w:val="32"/>
          <w:szCs w:val="32"/>
          <w:rtl/>
          <w:lang w:bidi="ar-IQ"/>
        </w:rPr>
        <w:t>﴿</w:t>
      </w:r>
      <w:r w:rsidR="00830DFA" w:rsidRPr="00F444E7">
        <w:rPr>
          <w:rFonts w:ascii="Traditional Arabic" w:eastAsia="Times New Roman" w:hAnsi="Traditional Arabic" w:cs="Traditional Arabic"/>
          <w:b/>
          <w:bCs/>
          <w:color w:val="FF0000"/>
          <w:sz w:val="32"/>
          <w:szCs w:val="32"/>
          <w:rtl/>
          <w:lang w:bidi="ar-IQ"/>
        </w:rPr>
        <w:t>إِذْ دَخَلُوا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30DFA" w:rsidRPr="00F444E7">
        <w:rPr>
          <w:rFonts w:ascii="Traditional Arabic" w:eastAsia="Times New Roman" w:hAnsi="Traditional Arabic" w:cs="Traditional Arabic"/>
          <w:sz w:val="32"/>
          <w:szCs w:val="32"/>
          <w:rtl/>
          <w:lang w:bidi="ar-IQ"/>
        </w:rPr>
        <w:t xml:space="preserve">قرأها </w:t>
      </w:r>
      <w:r w:rsidR="00830DFA" w:rsidRPr="00F444E7">
        <w:rPr>
          <w:rFonts w:ascii="Traditional Arabic" w:eastAsia="Times New Roman" w:hAnsi="Traditional Arabic" w:cs="Traditional Arabic"/>
          <w:b/>
          <w:bCs/>
          <w:color w:val="00B050"/>
          <w:sz w:val="32"/>
          <w:szCs w:val="32"/>
          <w:rtl/>
          <w:lang w:bidi="ar-IQ"/>
        </w:rPr>
        <w:t>ابن عامر الشامي</w:t>
      </w:r>
      <w:r w:rsidR="00830DFA" w:rsidRPr="00F444E7">
        <w:rPr>
          <w:rFonts w:ascii="Traditional Arabic" w:eastAsia="Times New Roman" w:hAnsi="Traditional Arabic" w:cs="Traditional Arabic"/>
          <w:sz w:val="32"/>
          <w:szCs w:val="32"/>
          <w:rtl/>
          <w:lang w:bidi="ar-IQ"/>
        </w:rPr>
        <w:t xml:space="preserve"> بإدغام الذال في الدال </w:t>
      </w:r>
      <w:r w:rsidR="00830DFA" w:rsidRPr="00F444E7">
        <w:rPr>
          <w:rFonts w:ascii="Traditional Arabic" w:eastAsia="Times New Roman" w:hAnsi="Traditional Arabic" w:cs="Traditional Arabic"/>
          <w:b/>
          <w:bCs/>
          <w:sz w:val="32"/>
          <w:szCs w:val="32"/>
          <w:rtl/>
          <w:lang w:bidi="ar-IQ"/>
        </w:rPr>
        <w:t>(إدَّخلوا)</w:t>
      </w:r>
      <w:r w:rsidR="00F444E7" w:rsidRPr="00F444E7">
        <w:rPr>
          <w:rFonts w:ascii="Traditional Arabic" w:eastAsia="Times New Roman" w:hAnsi="Traditional Arabic" w:cs="Traditional Arabic"/>
          <w:sz w:val="32"/>
          <w:szCs w:val="32"/>
          <w:rtl/>
          <w:lang w:bidi="ar-IQ"/>
        </w:rPr>
        <w:t>.</w:t>
      </w:r>
    </w:p>
    <w:p w:rsidR="007102B9" w:rsidRPr="00F444E7" w:rsidRDefault="007102B9" w:rsidP="001D6E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ءَالَ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C4DB8" w:rsidRPr="00F444E7">
        <w:rPr>
          <w:rFonts w:ascii="Traditional Arabic" w:eastAsia="Times New Roman" w:hAnsi="Traditional Arabic" w:cs="Traditional Arabic"/>
          <w:sz w:val="32"/>
          <w:szCs w:val="32"/>
          <w:rtl/>
          <w:lang w:bidi="ar-IQ"/>
        </w:rPr>
        <w:t xml:space="preserve">قرأها </w:t>
      </w:r>
      <w:r w:rsidR="009C4DB8" w:rsidRPr="00F444E7">
        <w:rPr>
          <w:rFonts w:ascii="Traditional Arabic" w:eastAsia="Times New Roman" w:hAnsi="Traditional Arabic" w:cs="Traditional Arabic"/>
          <w:b/>
          <w:bCs/>
          <w:color w:val="00B050"/>
          <w:sz w:val="32"/>
          <w:szCs w:val="32"/>
          <w:rtl/>
          <w:lang w:bidi="ar-IQ"/>
        </w:rPr>
        <w:t>ابن عامر الشامي</w:t>
      </w:r>
      <w:r w:rsidR="009C4DB8" w:rsidRPr="00F444E7">
        <w:rPr>
          <w:rFonts w:ascii="Traditional Arabic" w:eastAsia="Times New Roman" w:hAnsi="Traditional Arabic" w:cs="Traditional Arabic"/>
          <w:sz w:val="32"/>
          <w:szCs w:val="32"/>
          <w:rtl/>
          <w:lang w:bidi="ar-IQ"/>
        </w:rPr>
        <w:t xml:space="preserve"> بتحقيق الهمزتين</w:t>
      </w:r>
      <w:r w:rsidR="00541014"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sz w:val="32"/>
          <w:szCs w:val="32"/>
          <w:rtl/>
          <w:lang w:bidi="ar-IQ"/>
        </w:rPr>
        <w:t xml:space="preserve"> وإذا وقف </w:t>
      </w:r>
      <w:r w:rsidR="009C4DB8" w:rsidRPr="00F444E7">
        <w:rPr>
          <w:rFonts w:ascii="Traditional Arabic" w:eastAsia="Times New Roman" w:hAnsi="Traditional Arabic" w:cs="Traditional Arabic"/>
          <w:b/>
          <w:bCs/>
          <w:color w:val="C00000"/>
          <w:sz w:val="32"/>
          <w:szCs w:val="32"/>
          <w:rtl/>
          <w:lang w:bidi="ar-IQ"/>
        </w:rPr>
        <w:t>هشام</w:t>
      </w:r>
      <w:r w:rsidR="009C4DB8" w:rsidRPr="00F444E7">
        <w:rPr>
          <w:rFonts w:ascii="Traditional Arabic" w:eastAsia="Times New Roman" w:hAnsi="Traditional Arabic" w:cs="Traditional Arabic"/>
          <w:sz w:val="32"/>
          <w:szCs w:val="32"/>
          <w:rtl/>
          <w:lang w:bidi="ar-IQ"/>
        </w:rPr>
        <w:t xml:space="preserve"> على </w:t>
      </w:r>
      <w:r w:rsidR="009C4DB8" w:rsidRPr="00F444E7">
        <w:rPr>
          <w:rFonts w:ascii="Traditional Arabic" w:eastAsia="Times New Roman" w:hAnsi="Traditional Arabic" w:cs="Traditional Arabic"/>
          <w:b/>
          <w:bCs/>
          <w:sz w:val="32"/>
          <w:szCs w:val="32"/>
          <w:rtl/>
          <w:lang w:bidi="ar-IQ"/>
        </w:rPr>
        <w:t>(جاءَ)</w:t>
      </w:r>
      <w:r w:rsidR="009C4DB8" w:rsidRPr="00F444E7">
        <w:rPr>
          <w:rFonts w:ascii="Traditional Arabic" w:eastAsia="Times New Roman" w:hAnsi="Traditional Arabic" w:cs="Traditional Arabic"/>
          <w:sz w:val="32"/>
          <w:szCs w:val="32"/>
          <w:rtl/>
          <w:lang w:bidi="ar-IQ"/>
        </w:rPr>
        <w:t xml:space="preserve"> فله </w:t>
      </w:r>
      <w:r w:rsidR="009C4DB8" w:rsidRPr="00F444E7">
        <w:rPr>
          <w:rFonts w:ascii="Traditional Arabic" w:hAnsi="Traditional Arabic" w:cs="Traditional Arabic"/>
          <w:sz w:val="32"/>
          <w:szCs w:val="32"/>
          <w:rtl/>
          <w:lang w:bidi="ar-IQ"/>
        </w:rPr>
        <w:t xml:space="preserve">فيها إبدال الهمزة </w:t>
      </w:r>
      <w:r w:rsidR="00541014"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9C4DB8"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وقرأ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b/>
          <w:bCs/>
          <w:sz w:val="32"/>
          <w:szCs w:val="32"/>
          <w:rtl/>
          <w:lang w:bidi="ar-IQ"/>
        </w:rPr>
        <w:t>(جاء)</w:t>
      </w:r>
      <w:r w:rsidR="001D6EAA"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9C4DB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C4DB8" w:rsidRPr="00F444E7">
        <w:rPr>
          <w:rFonts w:ascii="Traditional Arabic" w:hAnsi="Traditional Arabic" w:cs="Traditional Arabic"/>
          <w:sz w:val="32"/>
          <w:szCs w:val="32"/>
          <w:rtl/>
          <w:lang w:bidi="ar-IQ"/>
        </w:rPr>
        <w:t xml:space="preserve">قرأها </w:t>
      </w:r>
      <w:r w:rsidR="009C4DB8" w:rsidRPr="00F444E7">
        <w:rPr>
          <w:rFonts w:ascii="Traditional Arabic" w:hAnsi="Traditional Arabic" w:cs="Traditional Arabic"/>
          <w:b/>
          <w:bCs/>
          <w:color w:val="C00000"/>
          <w:sz w:val="32"/>
          <w:szCs w:val="32"/>
          <w:rtl/>
          <w:lang w:bidi="ar-IQ"/>
        </w:rPr>
        <w:t>هشام</w:t>
      </w:r>
      <w:r w:rsidR="009C4DB8"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ثلاثة الإبدال </w:t>
      </w:r>
      <w:r w:rsidR="00541014" w:rsidRPr="00F444E7">
        <w:rPr>
          <w:rFonts w:ascii="Traditional Arabic" w:hAnsi="Traditional Arabic" w:cs="Traditional Arabic"/>
          <w:sz w:val="32"/>
          <w:szCs w:val="32"/>
          <w:rtl/>
          <w:lang w:bidi="ar-IQ"/>
        </w:rPr>
        <w:t xml:space="preserve">بألف </w:t>
      </w:r>
      <w:r w:rsidR="009C4DB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9C4DB8" w:rsidRPr="00F444E7" w:rsidRDefault="007102B9" w:rsidP="001D6EA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وَجَاءَ أَهل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C4DB8" w:rsidRPr="00F444E7">
        <w:rPr>
          <w:rFonts w:ascii="Traditional Arabic" w:eastAsia="Times New Roman" w:hAnsi="Traditional Arabic" w:cs="Traditional Arabic"/>
          <w:sz w:val="32"/>
          <w:szCs w:val="32"/>
          <w:rtl/>
          <w:lang w:bidi="ar-IQ"/>
        </w:rPr>
        <w:t xml:space="preserve">قرأها </w:t>
      </w:r>
      <w:r w:rsidR="009C4DB8" w:rsidRPr="00F444E7">
        <w:rPr>
          <w:rFonts w:ascii="Traditional Arabic" w:eastAsia="Times New Roman" w:hAnsi="Traditional Arabic" w:cs="Traditional Arabic"/>
          <w:b/>
          <w:bCs/>
          <w:color w:val="00B050"/>
          <w:sz w:val="32"/>
          <w:szCs w:val="32"/>
          <w:rtl/>
          <w:lang w:bidi="ar-IQ"/>
        </w:rPr>
        <w:t>ابن عامر الشامي</w:t>
      </w:r>
      <w:r w:rsidR="009C4DB8" w:rsidRPr="00F444E7">
        <w:rPr>
          <w:rFonts w:ascii="Traditional Arabic" w:eastAsia="Times New Roman" w:hAnsi="Traditional Arabic" w:cs="Traditional Arabic"/>
          <w:sz w:val="32"/>
          <w:szCs w:val="32"/>
          <w:rtl/>
          <w:lang w:bidi="ar-IQ"/>
        </w:rPr>
        <w:t xml:space="preserve"> بتحقيق الهمزتين</w:t>
      </w:r>
      <w:r w:rsidR="00541014"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sz w:val="32"/>
          <w:szCs w:val="32"/>
          <w:rtl/>
          <w:lang w:bidi="ar-IQ"/>
        </w:rPr>
        <w:t xml:space="preserve"> وإذا وقف </w:t>
      </w:r>
      <w:r w:rsidR="009C4DB8" w:rsidRPr="00F444E7">
        <w:rPr>
          <w:rFonts w:ascii="Traditional Arabic" w:eastAsia="Times New Roman" w:hAnsi="Traditional Arabic" w:cs="Traditional Arabic"/>
          <w:b/>
          <w:bCs/>
          <w:color w:val="C00000"/>
          <w:sz w:val="32"/>
          <w:szCs w:val="32"/>
          <w:rtl/>
          <w:lang w:bidi="ar-IQ"/>
        </w:rPr>
        <w:t>هشام</w:t>
      </w:r>
      <w:r w:rsidR="009C4DB8" w:rsidRPr="00F444E7">
        <w:rPr>
          <w:rFonts w:ascii="Traditional Arabic" w:eastAsia="Times New Roman" w:hAnsi="Traditional Arabic" w:cs="Traditional Arabic"/>
          <w:sz w:val="32"/>
          <w:szCs w:val="32"/>
          <w:rtl/>
          <w:lang w:bidi="ar-IQ"/>
        </w:rPr>
        <w:t xml:space="preserve"> على </w:t>
      </w:r>
      <w:r w:rsidR="009C4DB8" w:rsidRPr="00F444E7">
        <w:rPr>
          <w:rFonts w:ascii="Traditional Arabic" w:eastAsia="Times New Roman" w:hAnsi="Traditional Arabic" w:cs="Traditional Arabic"/>
          <w:b/>
          <w:bCs/>
          <w:sz w:val="32"/>
          <w:szCs w:val="32"/>
          <w:rtl/>
          <w:lang w:bidi="ar-IQ"/>
        </w:rPr>
        <w:t>(جاءَ)</w:t>
      </w:r>
      <w:r w:rsidR="009C4DB8" w:rsidRPr="00F444E7">
        <w:rPr>
          <w:rFonts w:ascii="Traditional Arabic" w:eastAsia="Times New Roman" w:hAnsi="Traditional Arabic" w:cs="Traditional Arabic"/>
          <w:sz w:val="32"/>
          <w:szCs w:val="32"/>
          <w:rtl/>
          <w:lang w:bidi="ar-IQ"/>
        </w:rPr>
        <w:t xml:space="preserve"> فله </w:t>
      </w:r>
      <w:r w:rsidR="009C4DB8" w:rsidRPr="00F444E7">
        <w:rPr>
          <w:rFonts w:ascii="Traditional Arabic" w:hAnsi="Traditional Arabic" w:cs="Traditional Arabic"/>
          <w:sz w:val="32"/>
          <w:szCs w:val="32"/>
          <w:rtl/>
          <w:lang w:bidi="ar-IQ"/>
        </w:rPr>
        <w:t xml:space="preserve">فيها إبدال الهمزة </w:t>
      </w:r>
      <w:r w:rsidR="00541014"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9C4DB8"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وقرأ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w:t>
      </w:r>
      <w:r w:rsidR="001D6EAA" w:rsidRPr="00F444E7">
        <w:rPr>
          <w:rFonts w:ascii="Traditional Arabic" w:eastAsia="Times New Roman" w:hAnsi="Traditional Arabic" w:cs="Traditional Arabic"/>
          <w:b/>
          <w:bCs/>
          <w:sz w:val="32"/>
          <w:szCs w:val="32"/>
          <w:rtl/>
          <w:lang w:bidi="ar-IQ"/>
        </w:rPr>
        <w:t>جاء</w:t>
      </w:r>
      <w:r w:rsidR="001D6EAA" w:rsidRPr="00F444E7">
        <w:rPr>
          <w:rFonts w:ascii="Traditional Arabic" w:eastAsia="Times New Roman" w:hAnsi="Traditional Arabic" w:cs="Traditional Arabic"/>
          <w:sz w:val="32"/>
          <w:szCs w:val="32"/>
          <w:rtl/>
          <w:lang w:bidi="ar-IQ"/>
        </w:rPr>
        <w:t>) بالإمالة المحضة</w:t>
      </w:r>
      <w:r w:rsidR="00F444E7" w:rsidRPr="00F444E7">
        <w:rPr>
          <w:rFonts w:ascii="Traditional Arabic" w:eastAsia="Times New Roman" w:hAnsi="Traditional Arabic" w:cs="Traditional Arabic"/>
          <w:sz w:val="32"/>
          <w:szCs w:val="32"/>
          <w:rtl/>
          <w:lang w:bidi="ar-IQ"/>
        </w:rPr>
        <w:t>.</w:t>
      </w:r>
    </w:p>
    <w:p w:rsidR="009C4DB8" w:rsidRPr="00F444E7" w:rsidRDefault="009C4DB8" w:rsidP="009C4DB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541014"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1700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C4DB8" w:rsidRPr="00F444E7">
        <w:rPr>
          <w:rFonts w:ascii="Traditional Arabic" w:eastAsia="Times New Roman" w:hAnsi="Traditional Arabic" w:cs="Traditional Arabic"/>
          <w:b/>
          <w:bCs/>
          <w:sz w:val="32"/>
          <w:szCs w:val="32"/>
          <w:rtl/>
          <w:lang w:bidi="ar-IQ"/>
        </w:rPr>
        <w:t>71</w:t>
      </w:r>
      <w:r w:rsidRPr="00F444E7">
        <w:rPr>
          <w:rFonts w:ascii="Traditional Arabic" w:eastAsia="Times New Roman" w:hAnsi="Traditional Arabic" w:cs="Traditional Arabic"/>
          <w:b/>
          <w:bCs/>
          <w:sz w:val="32"/>
          <w:szCs w:val="32"/>
          <w:rtl/>
          <w:lang w:bidi="ar-IQ"/>
        </w:rPr>
        <w:t xml:space="preserve">) </w:t>
      </w:r>
      <w:r w:rsidR="009C4DB8"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b/>
          <w:bCs/>
          <w:color w:val="FF0000"/>
          <w:sz w:val="32"/>
          <w:szCs w:val="32"/>
          <w:rtl/>
          <w:lang w:bidi="ar-IQ"/>
        </w:rPr>
        <w:t>هَؤُلاءِ</w:t>
      </w:r>
      <w:r w:rsidR="009C4DB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C4DB8" w:rsidRPr="00F444E7">
        <w:rPr>
          <w:rFonts w:ascii="Traditional Arabic" w:eastAsia="Times New Roman" w:hAnsi="Traditional Arabic" w:cs="Traditional Arabic"/>
          <w:sz w:val="32"/>
          <w:szCs w:val="32"/>
          <w:rtl/>
          <w:lang w:bidi="ar-IQ"/>
        </w:rPr>
        <w:t xml:space="preserve"> </w:t>
      </w:r>
      <w:r w:rsidR="009C4DB8" w:rsidRPr="00F444E7">
        <w:rPr>
          <w:rFonts w:ascii="Traditional Arabic" w:hAnsi="Traditional Arabic" w:cs="Traditional Arabic"/>
          <w:sz w:val="32"/>
          <w:szCs w:val="32"/>
          <w:rtl/>
          <w:lang w:bidi="ar-IQ"/>
        </w:rPr>
        <w:t xml:space="preserve">قرأها </w:t>
      </w:r>
      <w:r w:rsidR="009C4DB8" w:rsidRPr="00F444E7">
        <w:rPr>
          <w:rFonts w:ascii="Traditional Arabic" w:hAnsi="Traditional Arabic" w:cs="Traditional Arabic"/>
          <w:b/>
          <w:bCs/>
          <w:color w:val="C00000"/>
          <w:sz w:val="32"/>
          <w:szCs w:val="32"/>
          <w:rtl/>
          <w:lang w:bidi="ar-IQ"/>
        </w:rPr>
        <w:t>هشام</w:t>
      </w:r>
      <w:r w:rsidR="009C4DB8"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ثلاثة الإبدال </w:t>
      </w:r>
      <w:r w:rsidR="00541014" w:rsidRPr="00F444E7">
        <w:rPr>
          <w:rFonts w:ascii="Traditional Arabic" w:hAnsi="Traditional Arabic" w:cs="Traditional Arabic"/>
          <w:sz w:val="32"/>
          <w:szCs w:val="32"/>
          <w:rtl/>
          <w:lang w:bidi="ar-IQ"/>
        </w:rPr>
        <w:t xml:space="preserve">بألف </w:t>
      </w:r>
      <w:r w:rsidR="009C4DB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41014" w:rsidRPr="00F444E7" w:rsidRDefault="00541014" w:rsidP="00544D5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w:t>
      </w:r>
      <w:r w:rsidR="00544D59" w:rsidRPr="00F444E7">
        <w:rPr>
          <w:rFonts w:ascii="Traditional Arabic" w:eastAsia="Times New Roman" w:hAnsi="Traditional Arabic" w:cs="Traditional Arabic"/>
          <w:b/>
          <w:bCs/>
          <w:color w:val="FF0000"/>
          <w:sz w:val="32"/>
          <w:szCs w:val="32"/>
          <w:rtl/>
          <w:lang w:bidi="ar-IQ"/>
        </w:rPr>
        <w:t>وياً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544D59" w:rsidRPr="00F444E7">
        <w:rPr>
          <w:rFonts w:ascii="Traditional Arabic" w:eastAsia="Times New Roman" w:hAnsi="Traditional Arabic" w:cs="Traditional Arabic"/>
          <w:sz w:val="32"/>
          <w:szCs w:val="32"/>
          <w:rtl/>
          <w:lang w:bidi="ar-IQ"/>
        </w:rPr>
        <w:t xml:space="preserve">كسر الباء </w:t>
      </w:r>
      <w:r w:rsidR="00544D59" w:rsidRPr="00F444E7">
        <w:rPr>
          <w:rFonts w:ascii="Traditional Arabic" w:eastAsia="Times New Roman" w:hAnsi="Traditional Arabic" w:cs="Traditional Arabic"/>
          <w:b/>
          <w:bCs/>
          <w:sz w:val="32"/>
          <w:szCs w:val="32"/>
          <w:rtl/>
          <w:lang w:bidi="ar-IQ"/>
        </w:rPr>
        <w:t>(بِيوتاً)</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102B9" w:rsidRPr="00F444E7" w:rsidTr="007102B9">
        <w:tc>
          <w:tcPr>
            <w:tcW w:w="8856" w:type="dxa"/>
          </w:tcPr>
          <w:p w:rsidR="007102B9" w:rsidRPr="00F444E7" w:rsidRDefault="007102B9" w:rsidP="007102B9">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noProof/>
                <w:sz w:val="32"/>
                <w:szCs w:val="32"/>
                <w:rtl/>
                <w:lang w:bidi="ar-IQ"/>
              </w:rPr>
              <w:t>(16) ﴿</w:t>
            </w:r>
            <w:r w:rsidRPr="00F444E7">
              <w:rPr>
                <w:rFonts w:ascii="Traditional Arabic" w:eastAsia="Times New Roman" w:hAnsi="Traditional Arabic" w:cs="Traditional Arabic"/>
                <w:b/>
                <w:bCs/>
                <w:sz w:val="32"/>
                <w:szCs w:val="32"/>
                <w:rtl/>
                <w:lang w:bidi="ar-IQ"/>
              </w:rPr>
              <w:t>سُورَةُ النَّحِلِ مَكِّيةٌ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4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وَآياتُهَا مِائةٌ وَثَمَانٍ وَعِشْرُونَ</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44"/>
            </w:r>
            <w:r w:rsidRPr="00F444E7">
              <w:rPr>
                <w:rFonts w:ascii="Traditional Arabic" w:eastAsia="Times New Roman" w:hAnsi="Traditional Arabic" w:cs="Traditional Arabic"/>
                <w:sz w:val="32"/>
                <w:szCs w:val="32"/>
                <w:vertAlign w:val="superscript"/>
                <w:rtl/>
                <w:lang w:eastAsia="ar-SY" w:bidi="ar-SY"/>
              </w:rPr>
              <w:t>)</w:t>
            </w:r>
          </w:p>
        </w:tc>
      </w:tr>
    </w:tbl>
    <w:p w:rsidR="007102B9" w:rsidRPr="00F444E7" w:rsidRDefault="007102B9" w:rsidP="009C4DB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009C4DB8"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b/>
          <w:bCs/>
          <w:color w:val="FF0000"/>
          <w:sz w:val="32"/>
          <w:szCs w:val="32"/>
          <w:rtl/>
          <w:lang w:bidi="ar-IQ"/>
        </w:rPr>
        <w:t>يَشَاءُ</w:t>
      </w:r>
      <w:r w:rsidR="009C4DB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sz w:val="32"/>
          <w:szCs w:val="32"/>
          <w:rtl/>
          <w:lang w:bidi="ar-IQ"/>
        </w:rPr>
        <w:t xml:space="preserve"> إذا وقف </w:t>
      </w:r>
      <w:r w:rsidR="009C4DB8" w:rsidRPr="00F444E7">
        <w:rPr>
          <w:rFonts w:ascii="Traditional Arabic" w:eastAsia="Times New Roman" w:hAnsi="Traditional Arabic" w:cs="Traditional Arabic"/>
          <w:b/>
          <w:bCs/>
          <w:color w:val="C00000"/>
          <w:sz w:val="32"/>
          <w:szCs w:val="32"/>
          <w:rtl/>
          <w:lang w:bidi="ar-IQ"/>
        </w:rPr>
        <w:t>هشام</w:t>
      </w:r>
      <w:r w:rsidR="009C4DB8" w:rsidRPr="00F444E7">
        <w:rPr>
          <w:rFonts w:ascii="Traditional Arabic" w:eastAsia="Times New Roman" w:hAnsi="Traditional Arabic" w:cs="Traditional Arabic"/>
          <w:sz w:val="32"/>
          <w:szCs w:val="32"/>
          <w:rtl/>
          <w:lang w:bidi="ar-IQ"/>
        </w:rPr>
        <w:t xml:space="preserve"> عليها </w:t>
      </w:r>
      <w:r w:rsidR="009C4DB8"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ثلاثة الإبدال </w:t>
      </w:r>
      <w:r w:rsidR="00180B20" w:rsidRPr="00F444E7">
        <w:rPr>
          <w:rFonts w:ascii="Traditional Arabic" w:hAnsi="Traditional Arabic" w:cs="Traditional Arabic"/>
          <w:sz w:val="32"/>
          <w:szCs w:val="32"/>
          <w:rtl/>
          <w:lang w:bidi="ar-IQ"/>
        </w:rPr>
        <w:t xml:space="preserve">بألف </w:t>
      </w:r>
      <w:r w:rsidR="009C4DB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9C4DB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00B0342A" w:rsidRPr="00F444E7">
        <w:rPr>
          <w:rFonts w:ascii="Traditional Arabic" w:eastAsia="Times New Roman" w:hAnsi="Traditional Arabic" w:cs="Traditional Arabic"/>
          <w:b/>
          <w:bCs/>
          <w:color w:val="FF0000"/>
          <w:sz w:val="32"/>
          <w:szCs w:val="32"/>
          <w:rtl/>
          <w:lang w:bidi="ar-IQ"/>
        </w:rPr>
        <w:t>دِف</w:t>
      </w:r>
      <w:r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sz w:val="32"/>
          <w:szCs w:val="32"/>
          <w:rtl/>
          <w:lang w:bidi="ar-IQ"/>
        </w:rPr>
        <w:t xml:space="preserve"> إذا وقف </w:t>
      </w:r>
      <w:r w:rsidR="009C4DB8" w:rsidRPr="00F444E7">
        <w:rPr>
          <w:rFonts w:ascii="Traditional Arabic" w:eastAsia="Times New Roman" w:hAnsi="Traditional Arabic" w:cs="Traditional Arabic"/>
          <w:b/>
          <w:bCs/>
          <w:color w:val="C00000"/>
          <w:sz w:val="32"/>
          <w:szCs w:val="32"/>
          <w:rtl/>
          <w:lang w:bidi="ar-IQ"/>
        </w:rPr>
        <w:t>هشام</w:t>
      </w:r>
      <w:r w:rsidR="009C4DB8" w:rsidRPr="00F444E7">
        <w:rPr>
          <w:rFonts w:ascii="Traditional Arabic" w:eastAsia="Times New Roman" w:hAnsi="Traditional Arabic" w:cs="Traditional Arabic"/>
          <w:sz w:val="32"/>
          <w:szCs w:val="32"/>
          <w:rtl/>
          <w:lang w:bidi="ar-IQ"/>
        </w:rPr>
        <w:t xml:space="preserve"> عليها فله فيها النقل مع السكون المحض والإشمام والرَّوم</w:t>
      </w:r>
      <w:r w:rsidR="00F444E7" w:rsidRPr="00F444E7">
        <w:rPr>
          <w:rFonts w:ascii="Traditional Arabic" w:eastAsia="Times New Roman" w:hAnsi="Traditional Arabic" w:cs="Traditional Arabic"/>
          <w:sz w:val="32"/>
          <w:szCs w:val="32"/>
          <w:rtl/>
          <w:lang w:bidi="ar-IQ"/>
        </w:rPr>
        <w:t>.</w:t>
      </w:r>
    </w:p>
    <w:p w:rsidR="007102B9" w:rsidRPr="00F444E7" w:rsidRDefault="007102B9" w:rsidP="001D6E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C4DB8" w:rsidRPr="00F444E7">
        <w:rPr>
          <w:rFonts w:ascii="Traditional Arabic" w:eastAsia="Times New Roman" w:hAnsi="Traditional Arabic" w:cs="Traditional Arabic"/>
          <w:sz w:val="32"/>
          <w:szCs w:val="32"/>
          <w:rtl/>
          <w:lang w:bidi="ar-IQ"/>
        </w:rPr>
        <w:t xml:space="preserve">إذا وقف </w:t>
      </w:r>
      <w:r w:rsidR="009C4DB8" w:rsidRPr="00F444E7">
        <w:rPr>
          <w:rFonts w:ascii="Traditional Arabic" w:eastAsia="Times New Roman" w:hAnsi="Traditional Arabic" w:cs="Traditional Arabic"/>
          <w:b/>
          <w:bCs/>
          <w:color w:val="C00000"/>
          <w:sz w:val="32"/>
          <w:szCs w:val="32"/>
          <w:rtl/>
          <w:lang w:bidi="ar-IQ"/>
        </w:rPr>
        <w:t>هشام</w:t>
      </w:r>
      <w:r w:rsidR="009C4DB8" w:rsidRPr="00F444E7">
        <w:rPr>
          <w:rFonts w:ascii="Traditional Arabic" w:eastAsia="Times New Roman" w:hAnsi="Traditional Arabic" w:cs="Traditional Arabic"/>
          <w:sz w:val="32"/>
          <w:szCs w:val="32"/>
          <w:rtl/>
          <w:lang w:bidi="ar-IQ"/>
        </w:rPr>
        <w:t xml:space="preserve"> عليها فله </w:t>
      </w:r>
      <w:r w:rsidR="009C4DB8" w:rsidRPr="00F444E7">
        <w:rPr>
          <w:rFonts w:ascii="Traditional Arabic" w:hAnsi="Traditional Arabic" w:cs="Traditional Arabic"/>
          <w:sz w:val="32"/>
          <w:szCs w:val="32"/>
          <w:rtl/>
          <w:lang w:bidi="ar-IQ"/>
        </w:rPr>
        <w:t xml:space="preserve">فيها إبدال الهمزة </w:t>
      </w:r>
      <w:r w:rsidR="00180B20"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9C4DB8" w:rsidRPr="00F444E7">
        <w:rPr>
          <w:rFonts w:ascii="Traditional Arabic" w:eastAsia="Times New Roman" w:hAnsi="Traditional Arabic" w:cs="Traditional Arabic"/>
          <w:sz w:val="32"/>
          <w:szCs w:val="32"/>
          <w:rtl/>
          <w:lang w:bidi="ar-IQ"/>
        </w:rPr>
        <w:t xml:space="preserve"> </w:t>
      </w:r>
      <w:r w:rsidR="001D6EAA" w:rsidRPr="00F444E7">
        <w:rPr>
          <w:rFonts w:ascii="Traditional Arabic" w:eastAsia="Times New Roman" w:hAnsi="Traditional Arabic" w:cs="Traditional Arabic"/>
          <w:sz w:val="32"/>
          <w:szCs w:val="32"/>
          <w:rtl/>
          <w:lang w:bidi="ar-IQ"/>
        </w:rPr>
        <w:t xml:space="preserve">وقرأها </w:t>
      </w:r>
      <w:r w:rsidR="001D6EAA" w:rsidRPr="00F444E7">
        <w:rPr>
          <w:rFonts w:ascii="Traditional Arabic" w:eastAsia="Times New Roman" w:hAnsi="Traditional Arabic" w:cs="Traditional Arabic"/>
          <w:b/>
          <w:bCs/>
          <w:color w:val="7030A0"/>
          <w:sz w:val="32"/>
          <w:szCs w:val="32"/>
          <w:rtl/>
          <w:lang w:bidi="ar-IQ"/>
        </w:rPr>
        <w:t xml:space="preserve">ابن ذكوان </w:t>
      </w:r>
      <w:r w:rsidR="001D6EAA"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9C4DB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9C4DB8"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C4DB8" w:rsidRPr="00F444E7">
        <w:rPr>
          <w:rFonts w:ascii="Traditional Arabic" w:hAnsi="Traditional Arabic" w:cs="Traditional Arabic"/>
          <w:sz w:val="32"/>
          <w:szCs w:val="32"/>
          <w:rtl/>
          <w:lang w:bidi="ar-IQ"/>
        </w:rPr>
        <w:t xml:space="preserve">قرأها </w:t>
      </w:r>
      <w:r w:rsidR="009C4DB8" w:rsidRPr="00F444E7">
        <w:rPr>
          <w:rFonts w:ascii="Traditional Arabic" w:hAnsi="Traditional Arabic" w:cs="Traditional Arabic"/>
          <w:b/>
          <w:bCs/>
          <w:color w:val="C00000"/>
          <w:sz w:val="32"/>
          <w:szCs w:val="32"/>
          <w:rtl/>
          <w:lang w:bidi="ar-IQ"/>
        </w:rPr>
        <w:t>هشام</w:t>
      </w:r>
      <w:r w:rsidR="009C4DB8"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ثلاثة الإبدال </w:t>
      </w:r>
      <w:r w:rsidR="00180B20" w:rsidRPr="00F444E7">
        <w:rPr>
          <w:rFonts w:ascii="Traditional Arabic" w:hAnsi="Traditional Arabic" w:cs="Traditional Arabic"/>
          <w:sz w:val="32"/>
          <w:szCs w:val="32"/>
          <w:rtl/>
          <w:lang w:bidi="ar-IQ"/>
        </w:rPr>
        <w:t xml:space="preserve">بألف </w:t>
      </w:r>
      <w:r w:rsidR="009C4DB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C4DB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B957A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وَالشَّمْسَ وَالْقَمَرَ وَالنُّجُومُ مُسَخَرَاتٌ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C4DB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9C4DB8" w:rsidRPr="00F444E7">
        <w:rPr>
          <w:rFonts w:ascii="Traditional Arabic" w:eastAsia="Times New Roman" w:hAnsi="Traditional Arabic" w:cs="Traditional Arabic"/>
          <w:sz w:val="32"/>
          <w:szCs w:val="32"/>
          <w:rtl/>
          <w:lang w:bidi="ar-IQ"/>
        </w:rPr>
        <w:t xml:space="preserve">رفع الأربعة </w:t>
      </w:r>
      <w:r w:rsidRPr="00F444E7">
        <w:rPr>
          <w:rFonts w:ascii="Traditional Arabic" w:eastAsia="Times New Roman" w:hAnsi="Traditional Arabic" w:cs="Traditional Arabic"/>
          <w:sz w:val="32"/>
          <w:szCs w:val="32"/>
          <w:rtl/>
          <w:lang w:bidi="ar-IQ"/>
        </w:rPr>
        <w:t>(</w:t>
      </w:r>
      <w:r w:rsidR="009C4DB8" w:rsidRPr="00F444E7">
        <w:rPr>
          <w:rFonts w:ascii="Traditional Arabic" w:eastAsia="Times New Roman" w:hAnsi="Traditional Arabic" w:cs="Traditional Arabic"/>
          <w:b/>
          <w:bCs/>
          <w:sz w:val="32"/>
          <w:szCs w:val="32"/>
          <w:rtl/>
          <w:lang w:bidi="ar-IQ"/>
        </w:rPr>
        <w:t>والشمس</w:t>
      </w:r>
      <w:r w:rsidR="007F272A" w:rsidRPr="00F444E7">
        <w:rPr>
          <w:rFonts w:ascii="Traditional Arabic" w:eastAsia="Times New Roman" w:hAnsi="Traditional Arabic" w:cs="Traditional Arabic"/>
          <w:b/>
          <w:bCs/>
          <w:sz w:val="32"/>
          <w:szCs w:val="32"/>
          <w:rtl/>
          <w:lang w:bidi="ar-IQ"/>
        </w:rPr>
        <w:t>ُ والقمرُ والنجومُ مسخراتٌ</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4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B957AC" w:rsidRPr="00F444E7" w:rsidRDefault="00B957AC" w:rsidP="00B957A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ذَرَأَ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إبدالها ألفاً </w:t>
      </w:r>
      <w:r w:rsidRPr="00F444E7">
        <w:rPr>
          <w:rFonts w:ascii="Traditional Arabic" w:hAnsi="Traditional Arabic" w:cs="Traditional Arabic"/>
          <w:b/>
          <w:bCs/>
          <w:sz w:val="32"/>
          <w:szCs w:val="32"/>
          <w:rtl/>
          <w:lang w:bidi="ar-IQ"/>
        </w:rPr>
        <w:t>(ذرا)</w:t>
      </w:r>
      <w:r w:rsidR="00F444E7" w:rsidRPr="00F444E7">
        <w:rPr>
          <w:rFonts w:ascii="Traditional Arabic" w:hAnsi="Traditional Arabic" w:cs="Traditional Arabic"/>
          <w:sz w:val="32"/>
          <w:szCs w:val="32"/>
          <w:rtl/>
          <w:lang w:bidi="ar-IQ"/>
        </w:rPr>
        <w:t>.</w:t>
      </w:r>
    </w:p>
    <w:p w:rsidR="007102B9" w:rsidRPr="00F444E7" w:rsidRDefault="007102B9" w:rsidP="007F272A">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7F272A"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فيها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4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p>
    <w:p w:rsidR="007102B9" w:rsidRPr="00F444E7" w:rsidRDefault="007102B9" w:rsidP="007F27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يَدْعُونَ</w:t>
      </w:r>
      <w:r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F272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بالتاء </w:t>
      </w:r>
      <w:r w:rsidR="00986669" w:rsidRPr="00F444E7">
        <w:rPr>
          <w:rFonts w:ascii="Traditional Arabic" w:eastAsia="Times New Roman" w:hAnsi="Traditional Arabic" w:cs="Traditional Arabic"/>
          <w:sz w:val="32"/>
          <w:szCs w:val="32"/>
          <w:rtl/>
          <w:lang w:bidi="ar-IQ"/>
        </w:rPr>
        <w:t xml:space="preserve">الفوقية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تَدْعُون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4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7F27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007F272A" w:rsidRPr="00F444E7">
        <w:rPr>
          <w:rFonts w:ascii="Traditional Arabic" w:eastAsia="Times New Roman" w:hAnsi="Traditional Arabic" w:cs="Traditional Arabic"/>
          <w:sz w:val="32"/>
          <w:szCs w:val="32"/>
          <w:rtl/>
          <w:lang w:bidi="ar-IQ"/>
        </w:rPr>
        <w:t>﴿</w:t>
      </w:r>
      <w:r w:rsidR="007F272A" w:rsidRPr="00F444E7">
        <w:rPr>
          <w:rFonts w:ascii="Traditional Arabic" w:eastAsia="Times New Roman" w:hAnsi="Traditional Arabic" w:cs="Traditional Arabic"/>
          <w:b/>
          <w:bCs/>
          <w:color w:val="FF0000"/>
          <w:sz w:val="32"/>
          <w:szCs w:val="32"/>
          <w:rtl/>
          <w:lang w:bidi="ar-IQ"/>
        </w:rPr>
        <w:t>أَحيَاءٍ</w:t>
      </w:r>
      <w:r w:rsidR="007F272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F272A" w:rsidRPr="00F444E7">
        <w:rPr>
          <w:rFonts w:ascii="Traditional Arabic" w:eastAsia="Times New Roman" w:hAnsi="Traditional Arabic" w:cs="Traditional Arabic"/>
          <w:sz w:val="32"/>
          <w:szCs w:val="32"/>
          <w:rtl/>
          <w:lang w:bidi="ar-IQ"/>
        </w:rPr>
        <w:t xml:space="preserve"> </w:t>
      </w:r>
      <w:r w:rsidR="007F272A" w:rsidRPr="00F444E7">
        <w:rPr>
          <w:rFonts w:ascii="Traditional Arabic" w:hAnsi="Traditional Arabic" w:cs="Traditional Arabic"/>
          <w:sz w:val="32"/>
          <w:szCs w:val="32"/>
          <w:rtl/>
          <w:lang w:bidi="ar-IQ"/>
        </w:rPr>
        <w:t xml:space="preserve">قرأها </w:t>
      </w:r>
      <w:r w:rsidR="007F272A" w:rsidRPr="00F444E7">
        <w:rPr>
          <w:rFonts w:ascii="Traditional Arabic" w:hAnsi="Traditional Arabic" w:cs="Traditional Arabic"/>
          <w:b/>
          <w:bCs/>
          <w:color w:val="C00000"/>
          <w:sz w:val="32"/>
          <w:szCs w:val="32"/>
          <w:rtl/>
          <w:lang w:bidi="ar-IQ"/>
        </w:rPr>
        <w:t>هشام</w:t>
      </w:r>
      <w:r w:rsidR="007F272A"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F272A" w:rsidRPr="00F444E7">
        <w:rPr>
          <w:rFonts w:ascii="Traditional Arabic" w:hAnsi="Traditional Arabic" w:cs="Traditional Arabic"/>
          <w:sz w:val="32"/>
          <w:szCs w:val="32"/>
          <w:rtl/>
          <w:lang w:bidi="ar-IQ"/>
        </w:rPr>
        <w:t xml:space="preserve"> ثلاثة الإبدال</w:t>
      </w:r>
      <w:r w:rsidR="00180B20" w:rsidRPr="00F444E7">
        <w:rPr>
          <w:rFonts w:ascii="Traditional Arabic" w:hAnsi="Traditional Arabic" w:cs="Traditional Arabic"/>
          <w:sz w:val="32"/>
          <w:szCs w:val="32"/>
          <w:rtl/>
          <w:lang w:bidi="ar-IQ"/>
        </w:rPr>
        <w:t xml:space="preserve"> بألف</w:t>
      </w:r>
      <w:r w:rsidR="007F272A" w:rsidRPr="00F444E7">
        <w:rPr>
          <w:rFonts w:ascii="Traditional Arabic" w:hAnsi="Traditional Arabic" w:cs="Traditional Arabic"/>
          <w:sz w:val="32"/>
          <w:szCs w:val="32"/>
          <w:rtl/>
          <w:lang w:bidi="ar-IQ"/>
        </w:rPr>
        <w:t xml:space="preserve"> وهي القصر والتوسط والطول مع السكون المحض</w:t>
      </w:r>
      <w:r w:rsidR="00F444E7" w:rsidRPr="00F444E7">
        <w:rPr>
          <w:rFonts w:ascii="Traditional Arabic" w:hAnsi="Traditional Arabic" w:cs="Traditional Arabic"/>
          <w:sz w:val="32"/>
          <w:szCs w:val="32"/>
          <w:rtl/>
          <w:lang w:bidi="ar-IQ"/>
        </w:rPr>
        <w:t>،</w:t>
      </w:r>
      <w:r w:rsidR="007F272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F272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7F27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7F272A"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7F272A"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F272A" w:rsidRPr="00F444E7">
        <w:rPr>
          <w:rFonts w:ascii="Traditional Arabic" w:eastAsia="Times New Roman" w:hAnsi="Traditional Arabic" w:cs="Traditional Arabic"/>
          <w:sz w:val="32"/>
          <w:szCs w:val="32"/>
          <w:rtl/>
          <w:lang w:bidi="ar-IQ"/>
        </w:rPr>
        <w:t xml:space="preserve">قرأها </w:t>
      </w:r>
      <w:r w:rsidR="007F272A" w:rsidRPr="00F444E7">
        <w:rPr>
          <w:rFonts w:ascii="Traditional Arabic" w:eastAsia="Times New Roman" w:hAnsi="Traditional Arabic" w:cs="Traditional Arabic"/>
          <w:b/>
          <w:bCs/>
          <w:color w:val="C00000"/>
          <w:sz w:val="32"/>
          <w:szCs w:val="32"/>
          <w:rtl/>
          <w:lang w:bidi="ar-IQ"/>
        </w:rPr>
        <w:t>هشام</w:t>
      </w:r>
      <w:r w:rsidR="007F272A" w:rsidRPr="00F444E7">
        <w:rPr>
          <w:rFonts w:ascii="Traditional Arabic" w:eastAsia="Times New Roman" w:hAnsi="Traditional Arabic" w:cs="Traditional Arabic"/>
          <w:sz w:val="32"/>
          <w:szCs w:val="32"/>
          <w:rtl/>
          <w:lang w:bidi="ar-IQ"/>
        </w:rPr>
        <w:t xml:space="preserve"> بإشمام </w:t>
      </w:r>
      <w:r w:rsidR="00180B20" w:rsidRPr="00F444E7">
        <w:rPr>
          <w:rFonts w:ascii="Traditional Arabic" w:eastAsia="Times New Roman" w:hAnsi="Traditional Arabic" w:cs="Traditional Arabic"/>
          <w:sz w:val="32"/>
          <w:szCs w:val="32"/>
          <w:rtl/>
          <w:lang w:bidi="ar-IQ"/>
        </w:rPr>
        <w:t xml:space="preserve">كسرة </w:t>
      </w:r>
      <w:r w:rsidR="007F272A" w:rsidRPr="00F444E7">
        <w:rPr>
          <w:rFonts w:ascii="Traditional Arabic" w:eastAsia="Times New Roman" w:hAnsi="Traditional Arabic" w:cs="Traditional Arabic"/>
          <w:sz w:val="32"/>
          <w:szCs w:val="32"/>
          <w:rtl/>
          <w:lang w:bidi="ar-IQ"/>
        </w:rPr>
        <w:t>القاف الضم</w:t>
      </w:r>
      <w:r w:rsidR="00F444E7" w:rsidRPr="00F444E7">
        <w:rPr>
          <w:rFonts w:ascii="Traditional Arabic" w:eastAsia="Times New Roman" w:hAnsi="Traditional Arabic" w:cs="Traditional Arabic"/>
          <w:sz w:val="32"/>
          <w:szCs w:val="32"/>
          <w:rtl/>
          <w:lang w:bidi="ar-IQ"/>
        </w:rPr>
        <w:t>.</w:t>
      </w:r>
    </w:p>
    <w:p w:rsidR="007102B9" w:rsidRPr="00F444E7" w:rsidRDefault="007102B9" w:rsidP="001700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001700A1" w:rsidRPr="00F444E7">
        <w:rPr>
          <w:rFonts w:ascii="Traditional Arabic" w:eastAsia="Times New Roman" w:hAnsi="Traditional Arabic" w:cs="Traditional Arabic"/>
          <w:sz w:val="32"/>
          <w:szCs w:val="32"/>
          <w:rtl/>
          <w:lang w:bidi="ar-IQ"/>
        </w:rPr>
        <w:t>﴿</w:t>
      </w:r>
      <w:r w:rsidR="001700A1" w:rsidRPr="00F444E7">
        <w:rPr>
          <w:rFonts w:ascii="Traditional Arabic" w:eastAsia="Times New Roman" w:hAnsi="Traditional Arabic" w:cs="Traditional Arabic"/>
          <w:b/>
          <w:bCs/>
          <w:color w:val="FF0000"/>
          <w:sz w:val="32"/>
          <w:szCs w:val="32"/>
          <w:rtl/>
          <w:lang w:bidi="ar-IQ"/>
        </w:rPr>
        <w:t>سَاءَ</w:t>
      </w:r>
      <w:r w:rsidR="001700A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700A1" w:rsidRPr="00F444E7">
        <w:rPr>
          <w:rFonts w:ascii="Traditional Arabic" w:eastAsia="Times New Roman" w:hAnsi="Traditional Arabic" w:cs="Traditional Arabic"/>
          <w:sz w:val="32"/>
          <w:szCs w:val="32"/>
          <w:rtl/>
          <w:lang w:bidi="ar-IQ"/>
        </w:rPr>
        <w:t xml:space="preserve"> </w:t>
      </w:r>
      <w:r w:rsidR="001700A1" w:rsidRPr="00F444E7">
        <w:rPr>
          <w:rFonts w:ascii="Traditional Arabic" w:hAnsi="Traditional Arabic" w:cs="Traditional Arabic"/>
          <w:sz w:val="32"/>
          <w:szCs w:val="32"/>
          <w:rtl/>
          <w:lang w:bidi="ar-IQ"/>
        </w:rPr>
        <w:t xml:space="preserve">قرأها </w:t>
      </w:r>
      <w:r w:rsidR="001700A1" w:rsidRPr="00F444E7">
        <w:rPr>
          <w:rFonts w:ascii="Traditional Arabic" w:hAnsi="Traditional Arabic" w:cs="Traditional Arabic"/>
          <w:b/>
          <w:bCs/>
          <w:color w:val="C00000"/>
          <w:sz w:val="32"/>
          <w:szCs w:val="32"/>
          <w:rtl/>
          <w:lang w:bidi="ar-IQ"/>
        </w:rPr>
        <w:t>هشام</w:t>
      </w:r>
      <w:r w:rsidR="001700A1" w:rsidRPr="00F444E7">
        <w:rPr>
          <w:rFonts w:ascii="Traditional Arabic" w:hAnsi="Traditional Arabic" w:cs="Traditional Arabic"/>
          <w:sz w:val="32"/>
          <w:szCs w:val="32"/>
          <w:rtl/>
          <w:lang w:bidi="ar-IQ"/>
        </w:rPr>
        <w:t xml:space="preserve"> عند الوقف عليها بإبدال الهمزة </w:t>
      </w:r>
      <w:r w:rsidR="00180B20"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7102B9" w:rsidRPr="00F444E7" w:rsidRDefault="007102B9" w:rsidP="00180B20">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27) </w:t>
      </w:r>
      <w:r w:rsidR="007F272A" w:rsidRPr="00F444E7">
        <w:rPr>
          <w:rFonts w:ascii="Traditional Arabic" w:hAnsi="Traditional Arabic" w:cs="Traditional Arabic"/>
          <w:sz w:val="32"/>
          <w:rtl/>
          <w:lang w:bidi="ar-IQ"/>
        </w:rPr>
        <w:t>﴿</w:t>
      </w:r>
      <w:r w:rsidR="007F272A" w:rsidRPr="00F444E7">
        <w:rPr>
          <w:rFonts w:ascii="Traditional Arabic" w:hAnsi="Traditional Arabic" w:cs="Traditional Arabic"/>
          <w:b/>
          <w:bCs/>
          <w:color w:val="FF0000"/>
          <w:sz w:val="32"/>
          <w:rtl/>
          <w:lang w:bidi="ar-IQ"/>
        </w:rPr>
        <w:t>وَالسُّوءَ</w:t>
      </w:r>
      <w:r w:rsidR="007F272A"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007F272A" w:rsidRPr="00F444E7">
        <w:rPr>
          <w:rFonts w:ascii="Traditional Arabic" w:hAnsi="Traditional Arabic" w:cs="Traditional Arabic"/>
          <w:sz w:val="32"/>
          <w:rtl/>
          <w:lang w:bidi="ar-IQ"/>
        </w:rPr>
        <w:t xml:space="preserve"> قرأها </w:t>
      </w:r>
      <w:r w:rsidR="007F272A" w:rsidRPr="00F444E7">
        <w:rPr>
          <w:rFonts w:ascii="Traditional Arabic" w:hAnsi="Traditional Arabic" w:cs="Traditional Arabic"/>
          <w:b/>
          <w:bCs/>
          <w:color w:val="C00000"/>
          <w:sz w:val="32"/>
          <w:rtl/>
          <w:lang w:bidi="ar-IQ"/>
        </w:rPr>
        <w:t>هشام</w:t>
      </w:r>
      <w:r w:rsidR="007F272A"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r w:rsidR="00180B20" w:rsidRPr="00F444E7">
        <w:rPr>
          <w:rFonts w:ascii="Traditional Arabic" w:hAnsi="Traditional Arabic" w:cs="Traditional Arabic"/>
          <w:sz w:val="32"/>
          <w:rtl/>
          <w:lang w:bidi="ar-IQ"/>
        </w:rPr>
        <w:t xml:space="preserve"> </w:t>
      </w:r>
      <w:r w:rsidR="007F272A"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007F272A" w:rsidRPr="00F444E7">
        <w:rPr>
          <w:rFonts w:ascii="Traditional Arabic" w:hAnsi="Traditional Arabic" w:cs="Traditional Arabic"/>
          <w:sz w:val="32"/>
          <w:rtl/>
          <w:lang w:bidi="ar-IQ"/>
        </w:rPr>
        <w:t xml:space="preserve"> نقل فتحة الهمزة إلى الواو مع حذفها وتسكن للوقف</w:t>
      </w:r>
      <w:r w:rsidR="00F444E7" w:rsidRPr="00F444E7">
        <w:rPr>
          <w:rFonts w:ascii="Traditional Arabic" w:hAnsi="Traditional Arabic" w:cs="Traditional Arabic"/>
          <w:sz w:val="32"/>
          <w:rtl/>
          <w:lang w:bidi="ar-IQ"/>
        </w:rPr>
        <w:t>.</w:t>
      </w:r>
      <w:r w:rsidR="007F272A" w:rsidRPr="00F444E7">
        <w:rPr>
          <w:rFonts w:ascii="Traditional Arabic" w:hAnsi="Traditional Arabic" w:cs="Traditional Arabic"/>
          <w:sz w:val="32"/>
          <w:rtl/>
          <w:lang w:bidi="ar-IQ"/>
        </w:rPr>
        <w:t xml:space="preserve"> </w:t>
      </w:r>
      <w:r w:rsidR="007F272A"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007F272A"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p>
    <w:p w:rsidR="007102B9" w:rsidRPr="00F444E7" w:rsidRDefault="007102B9" w:rsidP="009866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Pr="00F444E7">
        <w:rPr>
          <w:rFonts w:ascii="Traditional Arabic" w:eastAsia="Times New Roman" w:hAnsi="Traditional Arabic" w:cs="Traditional Arabic"/>
          <w:sz w:val="32"/>
          <w:szCs w:val="32"/>
          <w:rtl/>
          <w:lang w:bidi="ar-IQ"/>
        </w:rPr>
        <w:t>﴿</w:t>
      </w:r>
      <w:r w:rsidR="00986669"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86669" w:rsidRPr="00F444E7">
        <w:rPr>
          <w:rFonts w:ascii="Traditional Arabic" w:eastAsia="Times New Roman" w:hAnsi="Traditional Arabic" w:cs="Traditional Arabic"/>
          <w:sz w:val="32"/>
          <w:szCs w:val="32"/>
          <w:rtl/>
          <w:lang w:bidi="ar-IQ"/>
        </w:rPr>
        <w:t xml:space="preserve">قرأها </w:t>
      </w:r>
      <w:r w:rsidR="00986669" w:rsidRPr="00F444E7">
        <w:rPr>
          <w:rFonts w:ascii="Traditional Arabic" w:eastAsia="Times New Roman" w:hAnsi="Traditional Arabic" w:cs="Traditional Arabic"/>
          <w:b/>
          <w:bCs/>
          <w:color w:val="C00000"/>
          <w:sz w:val="32"/>
          <w:szCs w:val="32"/>
          <w:rtl/>
          <w:lang w:bidi="ar-IQ"/>
        </w:rPr>
        <w:t>هشام</w:t>
      </w:r>
      <w:r w:rsidR="00986669" w:rsidRPr="00F444E7">
        <w:rPr>
          <w:rFonts w:ascii="Traditional Arabic" w:eastAsia="Times New Roman" w:hAnsi="Traditional Arabic" w:cs="Traditional Arabic"/>
          <w:sz w:val="32"/>
          <w:szCs w:val="32"/>
          <w:rtl/>
          <w:lang w:bidi="ar-IQ"/>
        </w:rPr>
        <w:t xml:space="preserve"> وقفاً بالنقل والإدغام وعلى كل منهما السكون المحض والرَّوم</w:t>
      </w:r>
      <w:r w:rsidR="00F444E7" w:rsidRPr="00F444E7">
        <w:rPr>
          <w:rFonts w:ascii="Traditional Arabic" w:eastAsia="Times New Roman" w:hAnsi="Traditional Arabic" w:cs="Traditional Arabic"/>
          <w:sz w:val="32"/>
          <w:szCs w:val="32"/>
          <w:rtl/>
          <w:lang w:bidi="ar-IQ"/>
        </w:rPr>
        <w:t>.</w:t>
      </w:r>
    </w:p>
    <w:p w:rsidR="00986669" w:rsidRPr="00F444E7" w:rsidRDefault="007102B9" w:rsidP="00085B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86669" w:rsidRPr="00F444E7">
        <w:rPr>
          <w:rFonts w:ascii="Traditional Arabic" w:eastAsia="Times New Roman" w:hAnsi="Traditional Arabic" w:cs="Traditional Arabic"/>
          <w:b/>
          <w:bCs/>
          <w:sz w:val="32"/>
          <w:szCs w:val="32"/>
          <w:rtl/>
          <w:lang w:bidi="ar-IQ"/>
        </w:rPr>
        <w:t>30</w:t>
      </w:r>
      <w:r w:rsidRPr="00F444E7">
        <w:rPr>
          <w:rFonts w:ascii="Traditional Arabic" w:eastAsia="Times New Roman" w:hAnsi="Traditional Arabic" w:cs="Traditional Arabic"/>
          <w:b/>
          <w:bCs/>
          <w:sz w:val="32"/>
          <w:szCs w:val="32"/>
          <w:rtl/>
          <w:lang w:bidi="ar-IQ"/>
        </w:rPr>
        <w:t xml:space="preserve">) </w:t>
      </w:r>
      <w:r w:rsidR="00986669" w:rsidRPr="00F444E7">
        <w:rPr>
          <w:rFonts w:ascii="Traditional Arabic" w:eastAsia="Times New Roman" w:hAnsi="Traditional Arabic" w:cs="Traditional Arabic"/>
          <w:sz w:val="32"/>
          <w:szCs w:val="32"/>
          <w:rtl/>
          <w:lang w:bidi="ar-IQ"/>
        </w:rPr>
        <w:t>﴿</w:t>
      </w:r>
      <w:r w:rsidR="00986669" w:rsidRPr="00F444E7">
        <w:rPr>
          <w:rFonts w:ascii="Traditional Arabic" w:eastAsia="Times New Roman" w:hAnsi="Traditional Arabic" w:cs="Traditional Arabic"/>
          <w:b/>
          <w:bCs/>
          <w:color w:val="FF0000"/>
          <w:sz w:val="32"/>
          <w:szCs w:val="32"/>
          <w:rtl/>
          <w:lang w:bidi="ar-IQ"/>
        </w:rPr>
        <w:t>وَقِيلَ</w:t>
      </w:r>
      <w:r w:rsidR="0098666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86669" w:rsidRPr="00F444E7">
        <w:rPr>
          <w:rFonts w:ascii="Traditional Arabic" w:eastAsia="Times New Roman" w:hAnsi="Traditional Arabic" w:cs="Traditional Arabic"/>
          <w:sz w:val="32"/>
          <w:szCs w:val="32"/>
          <w:rtl/>
          <w:lang w:bidi="ar-IQ"/>
        </w:rPr>
        <w:t xml:space="preserve"> قرأها </w:t>
      </w:r>
      <w:r w:rsidR="00986669" w:rsidRPr="00F444E7">
        <w:rPr>
          <w:rFonts w:ascii="Traditional Arabic" w:eastAsia="Times New Roman" w:hAnsi="Traditional Arabic" w:cs="Traditional Arabic"/>
          <w:b/>
          <w:bCs/>
          <w:color w:val="C00000"/>
          <w:sz w:val="32"/>
          <w:szCs w:val="32"/>
          <w:rtl/>
          <w:lang w:bidi="ar-IQ"/>
        </w:rPr>
        <w:t>هشام</w:t>
      </w:r>
      <w:r w:rsidR="00986669" w:rsidRPr="00F444E7">
        <w:rPr>
          <w:rFonts w:ascii="Traditional Arabic" w:eastAsia="Times New Roman" w:hAnsi="Traditional Arabic" w:cs="Traditional Arabic"/>
          <w:sz w:val="32"/>
          <w:szCs w:val="32"/>
          <w:rtl/>
          <w:lang w:bidi="ar-IQ"/>
        </w:rPr>
        <w:t xml:space="preserve"> بإشمام </w:t>
      </w:r>
      <w:r w:rsidR="00180B20" w:rsidRPr="00F444E7">
        <w:rPr>
          <w:rFonts w:ascii="Traditional Arabic" w:eastAsia="Times New Roman" w:hAnsi="Traditional Arabic" w:cs="Traditional Arabic"/>
          <w:sz w:val="32"/>
          <w:szCs w:val="32"/>
          <w:rtl/>
          <w:lang w:bidi="ar-IQ"/>
        </w:rPr>
        <w:t xml:space="preserve">كسرة </w:t>
      </w:r>
      <w:r w:rsidR="00986669" w:rsidRPr="00F444E7">
        <w:rPr>
          <w:rFonts w:ascii="Traditional Arabic" w:eastAsia="Times New Roman" w:hAnsi="Traditional Arabic" w:cs="Traditional Arabic"/>
          <w:sz w:val="32"/>
          <w:szCs w:val="32"/>
          <w:rtl/>
          <w:lang w:bidi="ar-IQ"/>
        </w:rPr>
        <w:t>القاف الضم</w:t>
      </w:r>
      <w:r w:rsidR="00F444E7" w:rsidRPr="00F444E7">
        <w:rPr>
          <w:rFonts w:ascii="Traditional Arabic" w:eastAsia="Times New Roman" w:hAnsi="Traditional Arabic" w:cs="Traditional Arabic"/>
          <w:sz w:val="32"/>
          <w:szCs w:val="32"/>
          <w:rtl/>
          <w:lang w:bidi="ar-IQ"/>
        </w:rPr>
        <w:t>.</w:t>
      </w:r>
    </w:p>
    <w:p w:rsidR="007102B9" w:rsidRPr="00F444E7" w:rsidRDefault="007102B9" w:rsidP="00085B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35)</w:t>
      </w:r>
      <w:r w:rsidR="00085B5B" w:rsidRPr="00F444E7">
        <w:rPr>
          <w:rFonts w:ascii="Traditional Arabic" w:eastAsia="Times New Roman" w:hAnsi="Traditional Arabic" w:cs="Traditional Arabic"/>
          <w:b/>
          <w:bCs/>
          <w:sz w:val="32"/>
          <w:szCs w:val="32"/>
          <w:rtl/>
          <w:lang w:bidi="ar-IQ"/>
        </w:rPr>
        <w:t xml:space="preserve"> </w:t>
      </w:r>
      <w:r w:rsidR="00085B5B" w:rsidRPr="00F444E7">
        <w:rPr>
          <w:rFonts w:ascii="Traditional Arabic" w:eastAsia="Times New Roman" w:hAnsi="Traditional Arabic" w:cs="Traditional Arabic"/>
          <w:sz w:val="32"/>
          <w:szCs w:val="32"/>
          <w:rtl/>
          <w:lang w:bidi="ar-IQ"/>
        </w:rPr>
        <w:t>﴿</w:t>
      </w:r>
      <w:r w:rsidR="00085B5B" w:rsidRPr="00F444E7">
        <w:rPr>
          <w:rFonts w:ascii="Traditional Arabic" w:eastAsia="Times New Roman" w:hAnsi="Traditional Arabic" w:cs="Traditional Arabic"/>
          <w:b/>
          <w:bCs/>
          <w:color w:val="FF0000"/>
          <w:sz w:val="32"/>
          <w:szCs w:val="32"/>
          <w:rtl/>
          <w:lang w:bidi="ar-IQ"/>
        </w:rPr>
        <w:t>شَاءَ</w:t>
      </w:r>
      <w:r w:rsidR="00085B5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85B5B" w:rsidRPr="00F444E7">
        <w:rPr>
          <w:rFonts w:ascii="Traditional Arabic" w:eastAsia="Times New Roman" w:hAnsi="Traditional Arabic" w:cs="Traditional Arabic"/>
          <w:sz w:val="32"/>
          <w:szCs w:val="32"/>
          <w:rtl/>
          <w:lang w:bidi="ar-IQ"/>
        </w:rPr>
        <w:t xml:space="preserve"> إذا وقف </w:t>
      </w:r>
      <w:r w:rsidR="00085B5B" w:rsidRPr="00F444E7">
        <w:rPr>
          <w:rFonts w:ascii="Traditional Arabic" w:eastAsia="Times New Roman" w:hAnsi="Traditional Arabic" w:cs="Traditional Arabic"/>
          <w:b/>
          <w:bCs/>
          <w:color w:val="C00000"/>
          <w:sz w:val="32"/>
          <w:szCs w:val="32"/>
          <w:rtl/>
          <w:lang w:bidi="ar-IQ"/>
        </w:rPr>
        <w:t>هشام</w:t>
      </w:r>
      <w:r w:rsidR="00085B5B" w:rsidRPr="00F444E7">
        <w:rPr>
          <w:rFonts w:ascii="Traditional Arabic" w:eastAsia="Times New Roman" w:hAnsi="Traditional Arabic" w:cs="Traditional Arabic"/>
          <w:sz w:val="32"/>
          <w:szCs w:val="32"/>
          <w:rtl/>
          <w:lang w:bidi="ar-IQ"/>
        </w:rPr>
        <w:t xml:space="preserve"> عليها فله </w:t>
      </w:r>
      <w:r w:rsidR="00085B5B" w:rsidRPr="00F444E7">
        <w:rPr>
          <w:rFonts w:ascii="Traditional Arabic" w:hAnsi="Traditional Arabic" w:cs="Traditional Arabic"/>
          <w:sz w:val="32"/>
          <w:szCs w:val="32"/>
          <w:rtl/>
          <w:lang w:bidi="ar-IQ"/>
        </w:rPr>
        <w:t xml:space="preserve">فيها إبدال الهمزة </w:t>
      </w:r>
      <w:r w:rsidR="00180B20"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085B5B" w:rsidRPr="00F444E7">
        <w:rPr>
          <w:rFonts w:ascii="Traditional Arabic" w:eastAsia="Times New Roman" w:hAnsi="Traditional Arabic" w:cs="Traditional Arabic"/>
          <w:sz w:val="32"/>
          <w:szCs w:val="32"/>
          <w:rtl/>
          <w:lang w:bidi="ar-IQ"/>
        </w:rPr>
        <w:t xml:space="preserve"> وقرأها </w:t>
      </w:r>
      <w:r w:rsidR="00085B5B" w:rsidRPr="00F444E7">
        <w:rPr>
          <w:rFonts w:ascii="Traditional Arabic" w:eastAsia="Times New Roman" w:hAnsi="Traditional Arabic" w:cs="Traditional Arabic"/>
          <w:b/>
          <w:bCs/>
          <w:color w:val="7030A0"/>
          <w:sz w:val="32"/>
          <w:szCs w:val="32"/>
          <w:rtl/>
          <w:lang w:bidi="ar-IQ"/>
        </w:rPr>
        <w:t>ابن ذكوان</w:t>
      </w:r>
      <w:r w:rsidR="00085B5B" w:rsidRPr="00F444E7">
        <w:rPr>
          <w:rFonts w:ascii="Traditional Arabic" w:eastAsia="Times New Roman" w:hAnsi="Traditional Arabic" w:cs="Traditional Arabic"/>
          <w:color w:val="7030A0"/>
          <w:sz w:val="32"/>
          <w:szCs w:val="32"/>
          <w:rtl/>
          <w:lang w:bidi="ar-IQ"/>
        </w:rPr>
        <w:t xml:space="preserve"> </w:t>
      </w:r>
      <w:r w:rsidR="00085B5B" w:rsidRPr="00F444E7">
        <w:rPr>
          <w:rFonts w:ascii="Traditional Arabic" w:eastAsia="Times New Roman" w:hAnsi="Traditional Arabic" w:cs="Traditional Arabic"/>
          <w:sz w:val="32"/>
          <w:szCs w:val="32"/>
          <w:rtl/>
          <w:lang w:bidi="ar-IQ"/>
        </w:rPr>
        <w:t>بإمالة الألف فيها</w:t>
      </w:r>
      <w:r w:rsidR="00F444E7" w:rsidRPr="00F444E7">
        <w:rPr>
          <w:rFonts w:ascii="Traditional Arabic" w:eastAsia="Times New Roman" w:hAnsi="Traditional Arabic" w:cs="Traditional Arabic"/>
          <w:sz w:val="32"/>
          <w:szCs w:val="32"/>
          <w:rtl/>
          <w:lang w:bidi="ar-IQ"/>
        </w:rPr>
        <w:t>.</w:t>
      </w:r>
      <w:r w:rsidR="00085B5B"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085B5B"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085B5B" w:rsidRPr="00F444E7">
        <w:rPr>
          <w:rFonts w:ascii="Traditional Arabic" w:eastAsia="Times New Roman" w:hAnsi="Traditional Arabic" w:cs="Traditional Arabic"/>
          <w:sz w:val="32"/>
          <w:szCs w:val="32"/>
          <w:rtl/>
          <w:lang w:bidi="ar-IQ"/>
        </w:rPr>
        <w:t xml:space="preserve"> قرأهما </w:t>
      </w:r>
      <w:r w:rsidR="00085B5B" w:rsidRPr="00F444E7">
        <w:rPr>
          <w:rFonts w:ascii="Traditional Arabic" w:eastAsia="Times New Roman" w:hAnsi="Traditional Arabic" w:cs="Traditional Arabic"/>
          <w:b/>
          <w:bCs/>
          <w:noProof/>
          <w:color w:val="C00000"/>
          <w:sz w:val="32"/>
          <w:szCs w:val="32"/>
          <w:rtl/>
          <w:lang w:eastAsia="ar-SA" w:bidi="ar-IQ"/>
        </w:rPr>
        <w:t>هشام</w:t>
      </w:r>
      <w:r w:rsidR="00085B5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85B5B" w:rsidRPr="00F444E7">
        <w:rPr>
          <w:rFonts w:ascii="Traditional Arabic" w:eastAsia="Times New Roman" w:hAnsi="Traditional Arabic" w:cs="Traditional Arabic"/>
          <w:noProof/>
          <w:sz w:val="32"/>
          <w:szCs w:val="32"/>
          <w:rtl/>
          <w:lang w:eastAsia="ar-SA" w:bidi="ar-IQ"/>
        </w:rPr>
        <w:t xml:space="preserve"> </w:t>
      </w:r>
      <w:r w:rsidR="00085B5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85B5B" w:rsidRPr="00F444E7">
        <w:rPr>
          <w:rFonts w:ascii="Traditional Arabic" w:hAnsi="Traditional Arabic" w:cs="Traditional Arabic"/>
          <w:b/>
          <w:bCs/>
          <w:sz w:val="32"/>
          <w:szCs w:val="32"/>
          <w:rtl/>
          <w:lang w:bidi="ar-IQ"/>
        </w:rPr>
        <w:t xml:space="preserve"> </w:t>
      </w:r>
      <w:r w:rsidR="00085B5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180B20" w:rsidRPr="00F444E7" w:rsidRDefault="00180B20" w:rsidP="00180B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أَنِ اعْبُدُوا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وصلاً</w:t>
      </w:r>
      <w:r w:rsidR="00F444E7" w:rsidRPr="00F444E7">
        <w:rPr>
          <w:rFonts w:ascii="Traditional Arabic" w:eastAsia="Times New Roman" w:hAnsi="Traditional Arabic" w:cs="Traditional Arabic"/>
          <w:sz w:val="32"/>
          <w:szCs w:val="32"/>
          <w:rtl/>
          <w:lang w:bidi="ar-IQ"/>
        </w:rPr>
        <w:t>.</w:t>
      </w:r>
    </w:p>
    <w:p w:rsidR="007102B9" w:rsidRPr="00F444E7" w:rsidRDefault="007102B9" w:rsidP="00085B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لا يَهْدِي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85B5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الياء </w:t>
      </w:r>
      <w:r w:rsidR="00180B20" w:rsidRPr="00F444E7">
        <w:rPr>
          <w:rFonts w:ascii="Traditional Arabic" w:eastAsia="Times New Roman" w:hAnsi="Traditional Arabic" w:cs="Traditional Arabic"/>
          <w:sz w:val="32"/>
          <w:szCs w:val="32"/>
          <w:rtl/>
          <w:lang w:bidi="ar-IQ"/>
        </w:rPr>
        <w:t xml:space="preserve">الأولى </w:t>
      </w:r>
      <w:r w:rsidRPr="00F444E7">
        <w:rPr>
          <w:rFonts w:ascii="Traditional Arabic" w:eastAsia="Times New Roman" w:hAnsi="Traditional Arabic" w:cs="Traditional Arabic"/>
          <w:sz w:val="32"/>
          <w:szCs w:val="32"/>
          <w:rtl/>
          <w:lang w:bidi="ar-IQ"/>
        </w:rPr>
        <w:t>وفتح الدال وألف بعدها (</w:t>
      </w:r>
      <w:r w:rsidRPr="00F444E7">
        <w:rPr>
          <w:rFonts w:ascii="Traditional Arabic" w:eastAsia="Times New Roman" w:hAnsi="Traditional Arabic" w:cs="Traditional Arabic"/>
          <w:b/>
          <w:bCs/>
          <w:sz w:val="32"/>
          <w:szCs w:val="32"/>
          <w:rtl/>
          <w:lang w:bidi="ar-IQ"/>
        </w:rPr>
        <w:t>يُهْدَى</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4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085B5B" w:rsidRPr="00F444E7" w:rsidRDefault="007102B9" w:rsidP="00180B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85B5B" w:rsidRPr="00F444E7">
        <w:rPr>
          <w:rFonts w:ascii="Traditional Arabic" w:eastAsia="Times New Roman" w:hAnsi="Traditional Arabic" w:cs="Traditional Arabic"/>
          <w:sz w:val="32"/>
          <w:szCs w:val="32"/>
          <w:rtl/>
          <w:lang w:bidi="ar-IQ"/>
        </w:rPr>
        <w:t xml:space="preserve">قرأها </w:t>
      </w:r>
      <w:r w:rsidR="00085B5B" w:rsidRPr="00F444E7">
        <w:rPr>
          <w:rFonts w:ascii="Traditional Arabic" w:eastAsia="Times New Roman" w:hAnsi="Traditional Arabic" w:cs="Traditional Arabic"/>
          <w:b/>
          <w:bCs/>
          <w:noProof/>
          <w:color w:val="C00000"/>
          <w:sz w:val="32"/>
          <w:szCs w:val="32"/>
          <w:rtl/>
          <w:lang w:eastAsia="ar-SA" w:bidi="ar-IQ"/>
        </w:rPr>
        <w:t>هشام</w:t>
      </w:r>
      <w:r w:rsidR="00085B5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85B5B" w:rsidRPr="00F444E7">
        <w:rPr>
          <w:rFonts w:ascii="Traditional Arabic" w:eastAsia="Times New Roman" w:hAnsi="Traditional Arabic" w:cs="Traditional Arabic"/>
          <w:noProof/>
          <w:sz w:val="32"/>
          <w:szCs w:val="32"/>
          <w:rtl/>
          <w:lang w:eastAsia="ar-SA" w:bidi="ar-IQ"/>
        </w:rPr>
        <w:t xml:space="preserve"> </w:t>
      </w:r>
      <w:r w:rsidR="00085B5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85B5B" w:rsidRPr="00F444E7">
        <w:rPr>
          <w:rFonts w:ascii="Traditional Arabic" w:hAnsi="Traditional Arabic" w:cs="Traditional Arabic"/>
          <w:b/>
          <w:bCs/>
          <w:sz w:val="32"/>
          <w:szCs w:val="32"/>
          <w:rtl/>
          <w:lang w:bidi="ar-IQ"/>
        </w:rPr>
        <w:t xml:space="preserve"> </w:t>
      </w:r>
      <w:r w:rsidR="00085B5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085B5B" w:rsidRPr="00F444E7">
        <w:rPr>
          <w:rFonts w:ascii="Traditional Arabic" w:eastAsia="Times New Roman" w:hAnsi="Traditional Arabic" w:cs="Traditional Arabic"/>
          <w:sz w:val="32"/>
          <w:szCs w:val="32"/>
          <w:rtl/>
          <w:lang w:bidi="ar-IQ"/>
        </w:rPr>
        <w:t xml:space="preserve"> ﴿</w:t>
      </w:r>
      <w:r w:rsidR="00085B5B" w:rsidRPr="00F444E7">
        <w:rPr>
          <w:rFonts w:ascii="Traditional Arabic" w:eastAsia="Times New Roman" w:hAnsi="Traditional Arabic" w:cs="Traditional Arabic"/>
          <w:b/>
          <w:bCs/>
          <w:color w:val="FF0000"/>
          <w:sz w:val="32"/>
          <w:szCs w:val="32"/>
          <w:rtl/>
          <w:lang w:bidi="ar-IQ"/>
        </w:rPr>
        <w:t>فَيَكُونُ</w:t>
      </w:r>
      <w:r w:rsidR="00085B5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85B5B" w:rsidRPr="00F444E7">
        <w:rPr>
          <w:rFonts w:ascii="Traditional Arabic" w:eastAsia="Times New Roman" w:hAnsi="Traditional Arabic" w:cs="Traditional Arabic"/>
          <w:sz w:val="32"/>
          <w:szCs w:val="32"/>
          <w:rtl/>
          <w:lang w:bidi="ar-IQ"/>
        </w:rPr>
        <w:t xml:space="preserve"> قرأها </w:t>
      </w:r>
      <w:r w:rsidR="00085B5B" w:rsidRPr="00F444E7">
        <w:rPr>
          <w:rFonts w:ascii="Traditional Arabic" w:eastAsia="Times New Roman" w:hAnsi="Traditional Arabic" w:cs="Traditional Arabic"/>
          <w:b/>
          <w:bCs/>
          <w:color w:val="00B050"/>
          <w:sz w:val="32"/>
          <w:szCs w:val="32"/>
          <w:rtl/>
          <w:lang w:bidi="ar-IQ"/>
        </w:rPr>
        <w:t>ابن عامر الشامي</w:t>
      </w:r>
      <w:r w:rsidR="00180B20" w:rsidRPr="00F444E7">
        <w:rPr>
          <w:rFonts w:ascii="Traditional Arabic" w:eastAsia="Times New Roman" w:hAnsi="Traditional Arabic" w:cs="Traditional Arabic"/>
          <w:sz w:val="32"/>
          <w:szCs w:val="32"/>
          <w:rtl/>
          <w:lang w:bidi="ar-IQ"/>
        </w:rPr>
        <w:t xml:space="preserve"> ب</w:t>
      </w:r>
      <w:r w:rsidR="00085B5B" w:rsidRPr="00F444E7">
        <w:rPr>
          <w:rFonts w:ascii="Traditional Arabic" w:eastAsia="Times New Roman" w:hAnsi="Traditional Arabic" w:cs="Traditional Arabic"/>
          <w:sz w:val="32"/>
          <w:szCs w:val="32"/>
          <w:rtl/>
          <w:lang w:bidi="ar-IQ"/>
        </w:rPr>
        <w:t>نصب</w:t>
      </w:r>
      <w:r w:rsidR="00180B20" w:rsidRPr="00F444E7">
        <w:rPr>
          <w:rFonts w:ascii="Traditional Arabic" w:eastAsia="Times New Roman" w:hAnsi="Traditional Arabic" w:cs="Traditional Arabic"/>
          <w:sz w:val="32"/>
          <w:szCs w:val="32"/>
          <w:rtl/>
          <w:lang w:bidi="ar-IQ"/>
        </w:rPr>
        <w:t xml:space="preserve"> النون</w:t>
      </w:r>
      <w:r w:rsidR="00085B5B" w:rsidRPr="00F444E7">
        <w:rPr>
          <w:rFonts w:ascii="Traditional Arabic" w:eastAsia="Times New Roman" w:hAnsi="Traditional Arabic" w:cs="Traditional Arabic"/>
          <w:sz w:val="32"/>
          <w:szCs w:val="32"/>
          <w:rtl/>
          <w:lang w:bidi="ar-IQ"/>
        </w:rPr>
        <w:t xml:space="preserve"> (</w:t>
      </w:r>
      <w:r w:rsidR="00085B5B" w:rsidRPr="00F444E7">
        <w:rPr>
          <w:rFonts w:ascii="Traditional Arabic" w:eastAsia="Times New Roman" w:hAnsi="Traditional Arabic" w:cs="Traditional Arabic"/>
          <w:b/>
          <w:bCs/>
          <w:sz w:val="32"/>
          <w:szCs w:val="32"/>
          <w:rtl/>
          <w:lang w:bidi="ar-IQ"/>
        </w:rPr>
        <w:t>فيكونَ</w:t>
      </w:r>
      <w:r w:rsidR="00085B5B" w:rsidRPr="00F444E7">
        <w:rPr>
          <w:rFonts w:ascii="Traditional Arabic" w:eastAsia="Times New Roman" w:hAnsi="Traditional Arabic" w:cs="Traditional Arabic"/>
          <w:sz w:val="32"/>
          <w:szCs w:val="32"/>
          <w:rtl/>
          <w:lang w:bidi="ar-IQ"/>
        </w:rPr>
        <w:t>)</w:t>
      </w:r>
      <w:r w:rsidR="009058FE" w:rsidRPr="00F444E7">
        <w:rPr>
          <w:rFonts w:ascii="Traditional Arabic" w:hAnsi="Traditional Arabic" w:cs="Traditional Arabic"/>
          <w:sz w:val="32"/>
          <w:szCs w:val="32"/>
          <w:vertAlign w:val="superscript"/>
          <w:rtl/>
          <w:lang w:eastAsia="ar-SY" w:bidi="ar-SY"/>
        </w:rPr>
        <w:t xml:space="preserve"> (</w:t>
      </w:r>
      <w:r w:rsidR="009058FE" w:rsidRPr="00F444E7">
        <w:rPr>
          <w:rFonts w:ascii="Traditional Arabic" w:hAnsi="Traditional Arabic" w:cs="Traditional Arabic"/>
          <w:sz w:val="32"/>
          <w:szCs w:val="32"/>
          <w:vertAlign w:val="superscript"/>
          <w:rtl/>
          <w:lang w:eastAsia="ar-SY" w:bidi="ar-SY"/>
        </w:rPr>
        <w:footnoteReference w:id="249"/>
      </w:r>
      <w:r w:rsidR="009058FE" w:rsidRPr="00F444E7">
        <w:rPr>
          <w:rFonts w:ascii="Traditional Arabic"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9058F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نُوحِي إِلَيهِمْ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058F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الياء بدلاً من النون وفتح الحاء وألف بعدها (</w:t>
      </w:r>
      <w:r w:rsidRPr="00F444E7">
        <w:rPr>
          <w:rFonts w:ascii="Traditional Arabic" w:eastAsia="Times New Roman" w:hAnsi="Traditional Arabic" w:cs="Traditional Arabic"/>
          <w:b/>
          <w:bCs/>
          <w:sz w:val="32"/>
          <w:szCs w:val="32"/>
          <w:rtl/>
          <w:lang w:bidi="ar-IQ"/>
        </w:rPr>
        <w:t>يُوحَى</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5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7102B9" w:rsidRPr="00F444E7" w:rsidRDefault="007102B9" w:rsidP="00623BE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623BED"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009058FE"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058FE"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058FE" w:rsidRPr="00F444E7">
        <w:rPr>
          <w:rFonts w:ascii="Traditional Arabic" w:eastAsia="Times New Roman" w:hAnsi="Traditional Arabic" w:cs="Traditional Arabic"/>
          <w:sz w:val="32"/>
          <w:szCs w:val="32"/>
          <w:rtl/>
          <w:lang w:bidi="ar-IQ"/>
        </w:rPr>
        <w:t xml:space="preserve">قرأها </w:t>
      </w:r>
      <w:r w:rsidR="009058FE" w:rsidRPr="00F444E7">
        <w:rPr>
          <w:rFonts w:ascii="Traditional Arabic" w:eastAsia="Times New Roman" w:hAnsi="Traditional Arabic" w:cs="Traditional Arabic"/>
          <w:b/>
          <w:bCs/>
          <w:noProof/>
          <w:color w:val="C00000"/>
          <w:sz w:val="32"/>
          <w:szCs w:val="32"/>
          <w:rtl/>
          <w:lang w:eastAsia="ar-SA" w:bidi="ar-IQ"/>
        </w:rPr>
        <w:t>هشام</w:t>
      </w:r>
      <w:r w:rsidR="009058FE"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058FE" w:rsidRPr="00F444E7">
        <w:rPr>
          <w:rFonts w:ascii="Traditional Arabic" w:eastAsia="Times New Roman" w:hAnsi="Traditional Arabic" w:cs="Traditional Arabic"/>
          <w:noProof/>
          <w:sz w:val="32"/>
          <w:szCs w:val="32"/>
          <w:rtl/>
          <w:lang w:eastAsia="ar-SA" w:bidi="ar-IQ"/>
        </w:rPr>
        <w:t xml:space="preserve"> </w:t>
      </w:r>
      <w:r w:rsidR="009058FE"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058FE" w:rsidRPr="00F444E7">
        <w:rPr>
          <w:rFonts w:ascii="Traditional Arabic" w:hAnsi="Traditional Arabic" w:cs="Traditional Arabic"/>
          <w:b/>
          <w:bCs/>
          <w:sz w:val="32"/>
          <w:szCs w:val="32"/>
          <w:rtl/>
          <w:lang w:bidi="ar-IQ"/>
        </w:rPr>
        <w:t xml:space="preserve"> </w:t>
      </w:r>
      <w:r w:rsidR="009058FE"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9058FE"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1700A1" w:rsidRPr="00F444E7">
        <w:rPr>
          <w:rFonts w:ascii="Traditional Arabic" w:eastAsia="Times New Roman" w:hAnsi="Traditional Arabic" w:cs="Traditional Arabic"/>
          <w:b/>
          <w:bCs/>
          <w:color w:val="FF0000"/>
          <w:sz w:val="32"/>
          <w:szCs w:val="32"/>
          <w:rtl/>
          <w:lang w:bidi="ar-IQ"/>
        </w:rPr>
        <w:t>يَتَفَيَّؤُ</w:t>
      </w:r>
      <w:r w:rsidR="00623BED"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700A1" w:rsidRPr="00F444E7">
        <w:rPr>
          <w:rFonts w:ascii="Traditional Arabic" w:eastAsia="Times New Roman" w:hAnsi="Traditional Arabic" w:cs="Traditional Arabic"/>
          <w:sz w:val="32"/>
          <w:szCs w:val="32"/>
          <w:rtl/>
          <w:lang w:bidi="ar-IQ"/>
        </w:rPr>
        <w:t xml:space="preserve"> الهمزة رسمت على الواو</w:t>
      </w:r>
      <w:r w:rsidRPr="00F444E7">
        <w:rPr>
          <w:rFonts w:ascii="Traditional Arabic" w:eastAsia="Times New Roman" w:hAnsi="Traditional Arabic" w:cs="Traditional Arabic"/>
          <w:sz w:val="32"/>
          <w:szCs w:val="32"/>
          <w:rtl/>
          <w:lang w:bidi="ar-IQ"/>
        </w:rPr>
        <w:t xml:space="preserve"> </w:t>
      </w:r>
      <w:r w:rsidR="001700A1" w:rsidRPr="00F444E7">
        <w:rPr>
          <w:rFonts w:ascii="Traditional Arabic" w:hAnsi="Traditional Arabic" w:cs="Traditional Arabic"/>
          <w:b/>
          <w:bCs/>
          <w:color w:val="C00000"/>
          <w:sz w:val="32"/>
          <w:szCs w:val="32"/>
          <w:rtl/>
          <w:lang w:bidi="ar-IQ"/>
        </w:rPr>
        <w:t>فهشام</w:t>
      </w:r>
      <w:r w:rsidR="001700A1" w:rsidRPr="00F444E7">
        <w:rPr>
          <w:rFonts w:ascii="Traditional Arabic" w:hAnsi="Traditional Arabic" w:cs="Traditional Arabic"/>
          <w:sz w:val="32"/>
          <w:szCs w:val="32"/>
          <w:rtl/>
          <w:lang w:bidi="ar-IQ"/>
        </w:rPr>
        <w:t xml:space="preserve"> له فيها وقفاً خمسة أوجه</w:t>
      </w:r>
      <w:r w:rsidR="00F444E7" w:rsidRPr="00F444E7">
        <w:rPr>
          <w:rFonts w:ascii="Traditional Arabic" w:hAnsi="Traditional Arabic" w:cs="Traditional Arabic"/>
          <w:sz w:val="32"/>
          <w:szCs w:val="32"/>
          <w:rtl/>
          <w:lang w:bidi="ar-IQ"/>
        </w:rPr>
        <w:t>:</w:t>
      </w:r>
      <w:r w:rsidR="001700A1" w:rsidRPr="00F444E7">
        <w:rPr>
          <w:rFonts w:ascii="Traditional Arabic" w:hAnsi="Traditional Arabic" w:cs="Traditional Arabic"/>
          <w:sz w:val="32"/>
          <w:szCs w:val="32"/>
          <w:rtl/>
          <w:lang w:bidi="ar-IQ"/>
        </w:rPr>
        <w:t xml:space="preserve"> إبدالها ألفاً على القياس وإبدالها واواً ساكنة على الرسم مع السكون المحض والإشمام والرَّوم على الرسم وتسهيله بالرَّوم</w:t>
      </w:r>
      <w:r w:rsidR="00F444E7" w:rsidRPr="00F444E7">
        <w:rPr>
          <w:rFonts w:ascii="Traditional Arabic" w:hAnsi="Traditional Arabic" w:cs="Traditional Arabic"/>
          <w:sz w:val="32"/>
          <w:szCs w:val="32"/>
          <w:rtl/>
          <w:lang w:bidi="ar-IQ"/>
        </w:rPr>
        <w:t>.</w:t>
      </w:r>
    </w:p>
    <w:p w:rsidR="001700A1" w:rsidRPr="00F444E7" w:rsidRDefault="007102B9" w:rsidP="001700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59) </w:t>
      </w:r>
      <w:r w:rsidR="00623BED" w:rsidRPr="00F444E7">
        <w:rPr>
          <w:rFonts w:ascii="Traditional Arabic" w:eastAsia="Times New Roman" w:hAnsi="Traditional Arabic" w:cs="Traditional Arabic"/>
          <w:sz w:val="32"/>
          <w:szCs w:val="32"/>
          <w:rtl/>
          <w:lang w:bidi="ar-IQ"/>
        </w:rPr>
        <w:t>﴿</w:t>
      </w:r>
      <w:r w:rsidR="00623BED" w:rsidRPr="00F444E7">
        <w:rPr>
          <w:rFonts w:ascii="Traditional Arabic" w:eastAsia="Times New Roman" w:hAnsi="Traditional Arabic" w:cs="Traditional Arabic"/>
          <w:b/>
          <w:bCs/>
          <w:color w:val="FF0000"/>
          <w:sz w:val="32"/>
          <w:szCs w:val="32"/>
          <w:rtl/>
          <w:lang w:bidi="ar-IQ"/>
        </w:rPr>
        <w:t>سُوءٍ</w:t>
      </w:r>
      <w:r w:rsidR="00623BE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23BED" w:rsidRPr="00F444E7">
        <w:rPr>
          <w:rFonts w:ascii="Traditional Arabic" w:eastAsia="Times New Roman" w:hAnsi="Traditional Arabic" w:cs="Traditional Arabic"/>
          <w:sz w:val="32"/>
          <w:szCs w:val="32"/>
          <w:rtl/>
          <w:lang w:bidi="ar-IQ"/>
        </w:rPr>
        <w:t xml:space="preserve"> قرأها </w:t>
      </w:r>
      <w:r w:rsidR="00623BED" w:rsidRPr="00F444E7">
        <w:rPr>
          <w:rFonts w:ascii="Traditional Arabic" w:eastAsia="Times New Roman" w:hAnsi="Traditional Arabic" w:cs="Traditional Arabic"/>
          <w:b/>
          <w:bCs/>
          <w:color w:val="C00000"/>
          <w:sz w:val="32"/>
          <w:szCs w:val="32"/>
          <w:rtl/>
          <w:lang w:bidi="ar-IQ"/>
        </w:rPr>
        <w:t>هشام</w:t>
      </w:r>
      <w:r w:rsidR="00623BED" w:rsidRPr="00F444E7">
        <w:rPr>
          <w:rFonts w:ascii="Traditional Arabic" w:eastAsia="Times New Roman" w:hAnsi="Traditional Arabic" w:cs="Traditional Arabic"/>
          <w:sz w:val="32"/>
          <w:szCs w:val="32"/>
          <w:rtl/>
          <w:lang w:bidi="ar-IQ"/>
        </w:rPr>
        <w:t xml:space="preserve"> وقفاً بالنقل والإدغام وعلى كل منهما السكون المحض والرَّوم</w:t>
      </w:r>
      <w:r w:rsidR="00F444E7" w:rsidRPr="00F444E7">
        <w:rPr>
          <w:rFonts w:ascii="Traditional Arabic" w:eastAsia="Times New Roman" w:hAnsi="Traditional Arabic" w:cs="Traditional Arabic"/>
          <w:sz w:val="32"/>
          <w:szCs w:val="32"/>
          <w:rtl/>
          <w:lang w:bidi="ar-IQ"/>
        </w:rPr>
        <w:t>.</w:t>
      </w:r>
      <w:r w:rsidR="00623BED" w:rsidRPr="00F444E7">
        <w:rPr>
          <w:rFonts w:ascii="Traditional Arabic" w:eastAsia="Times New Roman" w:hAnsi="Traditional Arabic" w:cs="Traditional Arabic"/>
          <w:b/>
          <w:bCs/>
          <w:sz w:val="32"/>
          <w:szCs w:val="32"/>
          <w:rtl/>
          <w:lang w:bidi="ar-IQ"/>
        </w:rPr>
        <w:t xml:space="preserve"> </w:t>
      </w:r>
      <w:r w:rsidR="001700A1" w:rsidRPr="00F444E7">
        <w:rPr>
          <w:rFonts w:ascii="Traditional Arabic" w:eastAsia="Times New Roman" w:hAnsi="Traditional Arabic" w:cs="Traditional Arabic"/>
          <w:sz w:val="32"/>
          <w:szCs w:val="32"/>
          <w:rtl/>
          <w:lang w:bidi="ar-IQ"/>
        </w:rPr>
        <w:t>﴿</w:t>
      </w:r>
      <w:r w:rsidR="001700A1" w:rsidRPr="00F444E7">
        <w:rPr>
          <w:rFonts w:ascii="Traditional Arabic" w:eastAsia="Times New Roman" w:hAnsi="Traditional Arabic" w:cs="Traditional Arabic"/>
          <w:b/>
          <w:bCs/>
          <w:color w:val="FF0000"/>
          <w:sz w:val="32"/>
          <w:szCs w:val="32"/>
          <w:rtl/>
          <w:lang w:bidi="ar-IQ"/>
        </w:rPr>
        <w:t>سَاءَ</w:t>
      </w:r>
      <w:r w:rsidR="001700A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700A1" w:rsidRPr="00F444E7">
        <w:rPr>
          <w:rFonts w:ascii="Traditional Arabic" w:eastAsia="Times New Roman" w:hAnsi="Traditional Arabic" w:cs="Traditional Arabic"/>
          <w:sz w:val="32"/>
          <w:szCs w:val="32"/>
          <w:rtl/>
          <w:lang w:bidi="ar-IQ"/>
        </w:rPr>
        <w:t xml:space="preserve"> </w:t>
      </w:r>
      <w:r w:rsidR="001700A1" w:rsidRPr="00F444E7">
        <w:rPr>
          <w:rFonts w:ascii="Traditional Arabic" w:hAnsi="Traditional Arabic" w:cs="Traditional Arabic"/>
          <w:sz w:val="32"/>
          <w:szCs w:val="32"/>
          <w:rtl/>
          <w:lang w:bidi="ar-IQ"/>
        </w:rPr>
        <w:t xml:space="preserve">قرأها </w:t>
      </w:r>
      <w:r w:rsidR="001700A1" w:rsidRPr="00F444E7">
        <w:rPr>
          <w:rFonts w:ascii="Traditional Arabic" w:hAnsi="Traditional Arabic" w:cs="Traditional Arabic"/>
          <w:b/>
          <w:bCs/>
          <w:color w:val="C00000"/>
          <w:sz w:val="32"/>
          <w:szCs w:val="32"/>
          <w:rtl/>
          <w:lang w:bidi="ar-IQ"/>
        </w:rPr>
        <w:t>هشام</w:t>
      </w:r>
      <w:r w:rsidR="001700A1" w:rsidRPr="00F444E7">
        <w:rPr>
          <w:rFonts w:ascii="Traditional Arabic" w:hAnsi="Traditional Arabic" w:cs="Traditional Arabic"/>
          <w:sz w:val="32"/>
          <w:szCs w:val="32"/>
          <w:rtl/>
          <w:lang w:bidi="ar-IQ"/>
        </w:rPr>
        <w:t xml:space="preserve"> عند الوقف عليها بإبدال الهمزة </w:t>
      </w:r>
      <w:r w:rsidR="00180B20"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623BED" w:rsidRPr="00F444E7" w:rsidRDefault="007102B9" w:rsidP="00623BE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700A1" w:rsidRPr="00F444E7">
        <w:rPr>
          <w:rFonts w:ascii="Traditional Arabic" w:hAnsi="Traditional Arabic" w:cs="Traditional Arabic"/>
          <w:sz w:val="32"/>
          <w:szCs w:val="32"/>
          <w:rtl/>
          <w:lang w:bidi="ar-IQ"/>
        </w:rPr>
        <w:t xml:space="preserve">قرأها </w:t>
      </w:r>
      <w:r w:rsidR="001700A1" w:rsidRPr="00F444E7">
        <w:rPr>
          <w:rFonts w:ascii="Traditional Arabic" w:hAnsi="Traditional Arabic" w:cs="Traditional Arabic"/>
          <w:b/>
          <w:bCs/>
          <w:color w:val="C00000"/>
          <w:sz w:val="32"/>
          <w:szCs w:val="32"/>
          <w:rtl/>
          <w:lang w:bidi="ar-IQ"/>
        </w:rPr>
        <w:t>هشام</w:t>
      </w:r>
      <w:r w:rsidR="001700A1" w:rsidRPr="00F444E7">
        <w:rPr>
          <w:rFonts w:ascii="Traditional Arabic" w:hAnsi="Traditional Arabic" w:cs="Traditional Arabic"/>
          <w:sz w:val="32"/>
          <w:szCs w:val="32"/>
          <w:rtl/>
          <w:lang w:bidi="ar-IQ"/>
        </w:rPr>
        <w:t xml:space="preserve"> عند الوقف عليها</w:t>
      </w:r>
      <w:r w:rsidR="001700A1" w:rsidRPr="00F444E7">
        <w:rPr>
          <w:rFonts w:ascii="Traditional Arabic" w:eastAsia="Times New Roman" w:hAnsi="Traditional Arabic" w:cs="Traditional Arabic"/>
          <w:sz w:val="32"/>
          <w:szCs w:val="32"/>
          <w:rtl/>
          <w:lang w:bidi="ar-IQ"/>
        </w:rPr>
        <w:t xml:space="preserve"> بالنقل والإدغام وكل منهما مع السكون المحض والرَّوم</w:t>
      </w:r>
      <w:r w:rsidR="00F444E7" w:rsidRPr="00F444E7">
        <w:rPr>
          <w:rFonts w:ascii="Traditional Arabic" w:eastAsia="Times New Roman" w:hAnsi="Traditional Arabic" w:cs="Traditional Arabic"/>
          <w:sz w:val="32"/>
          <w:szCs w:val="32"/>
          <w:rtl/>
          <w:lang w:bidi="ar-IQ"/>
        </w:rPr>
        <w:t>.</w:t>
      </w:r>
    </w:p>
    <w:p w:rsidR="007102B9"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أَجَلُهُمْ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700A1" w:rsidRPr="00F444E7">
        <w:rPr>
          <w:rFonts w:ascii="Traditional Arabic" w:eastAsia="Times New Roman" w:hAnsi="Traditional Arabic" w:cs="Traditional Arabic"/>
          <w:sz w:val="32"/>
          <w:szCs w:val="32"/>
          <w:rtl/>
          <w:lang w:bidi="ar-IQ"/>
        </w:rPr>
        <w:t xml:space="preserve">قرأها </w:t>
      </w:r>
      <w:r w:rsidR="001700A1" w:rsidRPr="00F444E7">
        <w:rPr>
          <w:rFonts w:ascii="Traditional Arabic" w:eastAsia="Times New Roman" w:hAnsi="Traditional Arabic" w:cs="Traditional Arabic"/>
          <w:b/>
          <w:bCs/>
          <w:color w:val="00B050"/>
          <w:sz w:val="32"/>
          <w:szCs w:val="32"/>
          <w:rtl/>
          <w:lang w:bidi="ar-IQ"/>
        </w:rPr>
        <w:t>ابن عامر الشامي</w:t>
      </w:r>
      <w:r w:rsidR="001700A1" w:rsidRPr="00F444E7">
        <w:rPr>
          <w:rFonts w:ascii="Traditional Arabic" w:eastAsia="Times New Roman" w:hAnsi="Traditional Arabic" w:cs="Traditional Arabic"/>
          <w:sz w:val="32"/>
          <w:szCs w:val="32"/>
          <w:rtl/>
          <w:lang w:bidi="ar-IQ"/>
        </w:rPr>
        <w:t xml:space="preserve"> بتحقيق الهمزتين</w:t>
      </w:r>
      <w:r w:rsidR="00180B20"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1700A1" w:rsidRPr="00F444E7">
        <w:rPr>
          <w:rFonts w:ascii="Traditional Arabic" w:eastAsia="Times New Roman" w:hAnsi="Traditional Arabic" w:cs="Traditional Arabic"/>
          <w:sz w:val="32"/>
          <w:szCs w:val="32"/>
          <w:rtl/>
          <w:lang w:bidi="ar-IQ"/>
        </w:rPr>
        <w:t xml:space="preserve"> وإذا وقف </w:t>
      </w:r>
      <w:r w:rsidR="001700A1" w:rsidRPr="00F444E7">
        <w:rPr>
          <w:rFonts w:ascii="Traditional Arabic" w:eastAsia="Times New Roman" w:hAnsi="Traditional Arabic" w:cs="Traditional Arabic"/>
          <w:b/>
          <w:bCs/>
          <w:color w:val="C00000"/>
          <w:sz w:val="32"/>
          <w:szCs w:val="32"/>
          <w:rtl/>
          <w:lang w:bidi="ar-IQ"/>
        </w:rPr>
        <w:t>هشام</w:t>
      </w:r>
      <w:r w:rsidR="001700A1" w:rsidRPr="00F444E7">
        <w:rPr>
          <w:rFonts w:ascii="Traditional Arabic" w:eastAsia="Times New Roman" w:hAnsi="Traditional Arabic" w:cs="Traditional Arabic"/>
          <w:sz w:val="32"/>
          <w:szCs w:val="32"/>
          <w:rtl/>
          <w:lang w:bidi="ar-IQ"/>
        </w:rPr>
        <w:t xml:space="preserve"> على </w:t>
      </w:r>
      <w:r w:rsidR="001700A1" w:rsidRPr="00F444E7">
        <w:rPr>
          <w:rFonts w:ascii="Traditional Arabic" w:eastAsia="Times New Roman" w:hAnsi="Traditional Arabic" w:cs="Traditional Arabic"/>
          <w:b/>
          <w:bCs/>
          <w:sz w:val="32"/>
          <w:szCs w:val="32"/>
          <w:rtl/>
          <w:lang w:bidi="ar-IQ"/>
        </w:rPr>
        <w:t>(جاءَ)</w:t>
      </w:r>
      <w:r w:rsidR="001700A1" w:rsidRPr="00F444E7">
        <w:rPr>
          <w:rFonts w:ascii="Traditional Arabic" w:eastAsia="Times New Roman" w:hAnsi="Traditional Arabic" w:cs="Traditional Arabic"/>
          <w:sz w:val="32"/>
          <w:szCs w:val="32"/>
          <w:rtl/>
          <w:lang w:bidi="ar-IQ"/>
        </w:rPr>
        <w:t xml:space="preserve"> فله </w:t>
      </w:r>
      <w:r w:rsidR="001700A1" w:rsidRPr="00F444E7">
        <w:rPr>
          <w:rFonts w:ascii="Traditional Arabic" w:hAnsi="Traditional Arabic" w:cs="Traditional Arabic"/>
          <w:sz w:val="32"/>
          <w:szCs w:val="32"/>
          <w:rtl/>
          <w:lang w:bidi="ar-IQ"/>
        </w:rPr>
        <w:t xml:space="preserve">فيها إبدال الهمزة </w:t>
      </w:r>
      <w:r w:rsidR="00180B20"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1700A1" w:rsidRPr="00F444E7">
        <w:rPr>
          <w:rFonts w:ascii="Traditional Arabic" w:eastAsia="Times New Roman" w:hAnsi="Traditional Arabic" w:cs="Traditional Arabic"/>
          <w:sz w:val="32"/>
          <w:szCs w:val="32"/>
          <w:rtl/>
          <w:lang w:bidi="ar-IQ"/>
        </w:rPr>
        <w:t xml:space="preserve"> </w:t>
      </w:r>
      <w:r w:rsidR="00B425E5" w:rsidRPr="00F444E7">
        <w:rPr>
          <w:rFonts w:ascii="Traditional Arabic" w:eastAsia="Times New Roman" w:hAnsi="Traditional Arabic" w:cs="Traditional Arabic"/>
          <w:sz w:val="32"/>
          <w:szCs w:val="32"/>
          <w:rtl/>
          <w:lang w:bidi="ar-IQ"/>
        </w:rPr>
        <w:t xml:space="preserve">وقرأ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b/>
          <w:bCs/>
          <w:sz w:val="32"/>
          <w:szCs w:val="32"/>
          <w:rtl/>
          <w:lang w:bidi="ar-IQ"/>
        </w:rPr>
        <w:t>(جاء)</w:t>
      </w:r>
      <w:r w:rsidR="00B425E5"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623BED" w:rsidRPr="00F444E7" w:rsidRDefault="00623BED" w:rsidP="00623BE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5541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66)</w:t>
      </w:r>
      <w:r w:rsidR="005541BB"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نُسْقِيكُمْ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541B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النون (</w:t>
      </w:r>
      <w:r w:rsidRPr="00F444E7">
        <w:rPr>
          <w:rFonts w:ascii="Traditional Arabic" w:eastAsia="Times New Roman" w:hAnsi="Traditional Arabic" w:cs="Traditional Arabic"/>
          <w:b/>
          <w:bCs/>
          <w:sz w:val="32"/>
          <w:szCs w:val="32"/>
          <w:rtl/>
          <w:lang w:bidi="ar-IQ"/>
        </w:rPr>
        <w:t>نَسْقِيكُمْ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5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7102B9" w:rsidRPr="00F444E7" w:rsidRDefault="007102B9" w:rsidP="005541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541B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w:t>
      </w:r>
      <w:r w:rsidRPr="00F444E7">
        <w:rPr>
          <w:rFonts w:ascii="Traditional Arabic" w:eastAsia="Times New Roman" w:hAnsi="Traditional Arabic" w:cs="Traditional Arabic"/>
          <w:b/>
          <w:bCs/>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541BB" w:rsidRPr="00F444E7">
        <w:rPr>
          <w:rFonts w:ascii="Traditional Arabic" w:eastAsia="Times New Roman" w:hAnsi="Traditional Arabic" w:cs="Traditional Arabic"/>
          <w:sz w:val="32"/>
          <w:szCs w:val="32"/>
          <w:rtl/>
          <w:lang w:bidi="ar-IQ"/>
        </w:rPr>
        <w:t xml:space="preserve"> ﴿</w:t>
      </w:r>
      <w:r w:rsidR="005541BB" w:rsidRPr="00F444E7">
        <w:rPr>
          <w:rFonts w:ascii="Traditional Arabic" w:eastAsia="Times New Roman" w:hAnsi="Traditional Arabic" w:cs="Traditional Arabic"/>
          <w:b/>
          <w:bCs/>
          <w:color w:val="FF0000"/>
          <w:sz w:val="32"/>
          <w:szCs w:val="32"/>
          <w:rtl/>
          <w:lang w:bidi="ar-IQ"/>
        </w:rPr>
        <w:t>يَعْرِشُونَ</w:t>
      </w:r>
      <w:r w:rsidR="005541B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541BB" w:rsidRPr="00F444E7">
        <w:rPr>
          <w:rFonts w:ascii="Traditional Arabic" w:eastAsia="Times New Roman" w:hAnsi="Traditional Arabic" w:cs="Traditional Arabic"/>
          <w:sz w:val="32"/>
          <w:szCs w:val="32"/>
          <w:rtl/>
          <w:lang w:bidi="ar-IQ"/>
        </w:rPr>
        <w:t xml:space="preserve"> قرأها </w:t>
      </w:r>
      <w:r w:rsidR="005541BB" w:rsidRPr="00F444E7">
        <w:rPr>
          <w:rFonts w:ascii="Traditional Arabic" w:eastAsia="Times New Roman" w:hAnsi="Traditional Arabic" w:cs="Traditional Arabic"/>
          <w:b/>
          <w:bCs/>
          <w:color w:val="00B050"/>
          <w:sz w:val="32"/>
          <w:szCs w:val="32"/>
          <w:rtl/>
          <w:lang w:bidi="ar-IQ"/>
        </w:rPr>
        <w:t>ابن عامر الشامي</w:t>
      </w:r>
      <w:r w:rsidR="005541BB" w:rsidRPr="00F444E7">
        <w:rPr>
          <w:rFonts w:ascii="Traditional Arabic" w:eastAsia="Times New Roman" w:hAnsi="Traditional Arabic" w:cs="Traditional Arabic"/>
          <w:color w:val="00B050"/>
          <w:sz w:val="32"/>
          <w:szCs w:val="32"/>
          <w:rtl/>
          <w:lang w:bidi="ar-IQ"/>
        </w:rPr>
        <w:t xml:space="preserve"> </w:t>
      </w:r>
      <w:r w:rsidR="005541BB" w:rsidRPr="00F444E7">
        <w:rPr>
          <w:rFonts w:ascii="Traditional Arabic" w:eastAsia="Times New Roman" w:hAnsi="Traditional Arabic" w:cs="Traditional Arabic"/>
          <w:sz w:val="32"/>
          <w:szCs w:val="32"/>
          <w:rtl/>
          <w:lang w:bidi="ar-IQ"/>
        </w:rPr>
        <w:t xml:space="preserve">بضم الراء </w:t>
      </w:r>
      <w:r w:rsidR="005541BB" w:rsidRPr="00F444E7">
        <w:rPr>
          <w:rFonts w:ascii="Traditional Arabic" w:eastAsia="Times New Roman" w:hAnsi="Traditional Arabic" w:cs="Traditional Arabic"/>
          <w:b/>
          <w:bCs/>
          <w:sz w:val="32"/>
          <w:szCs w:val="32"/>
          <w:rtl/>
          <w:lang w:bidi="ar-IQ"/>
        </w:rPr>
        <w:t>(يَعْرُشُونَ)</w:t>
      </w:r>
      <w:r w:rsidR="005541BB" w:rsidRPr="00F444E7">
        <w:rPr>
          <w:rFonts w:ascii="Traditional Arabic" w:eastAsia="Times New Roman" w:hAnsi="Traditional Arabic" w:cs="Traditional Arabic"/>
          <w:sz w:val="32"/>
          <w:szCs w:val="32"/>
          <w:vertAlign w:val="superscript"/>
          <w:rtl/>
          <w:lang w:eastAsia="ar-SY" w:bidi="ar-SY"/>
        </w:rPr>
        <w:t xml:space="preserve"> (</w:t>
      </w:r>
      <w:r w:rsidR="005541BB" w:rsidRPr="00F444E7">
        <w:rPr>
          <w:rFonts w:ascii="Traditional Arabic" w:eastAsia="Times New Roman" w:hAnsi="Traditional Arabic" w:cs="Traditional Arabic"/>
          <w:sz w:val="32"/>
          <w:szCs w:val="32"/>
          <w:vertAlign w:val="superscript"/>
          <w:rtl/>
          <w:lang w:eastAsia="ar-SY" w:bidi="ar-SY"/>
        </w:rPr>
        <w:footnoteReference w:id="252"/>
      </w:r>
      <w:r w:rsidR="005541BB"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5541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69)</w:t>
      </w:r>
      <w:r w:rsidR="005541BB" w:rsidRPr="00F444E7">
        <w:rPr>
          <w:rFonts w:ascii="Traditional Arabic" w:eastAsia="Times New Roman" w:hAnsi="Traditional Arabic" w:cs="Traditional Arabic"/>
          <w:b/>
          <w:bCs/>
          <w:sz w:val="32"/>
          <w:szCs w:val="32"/>
          <w:rtl/>
          <w:lang w:bidi="ar-IQ"/>
        </w:rPr>
        <w:t xml:space="preserve"> </w:t>
      </w:r>
      <w:r w:rsidR="005541BB" w:rsidRPr="00F444E7">
        <w:rPr>
          <w:rFonts w:ascii="Traditional Arabic" w:eastAsia="Times New Roman" w:hAnsi="Traditional Arabic" w:cs="Traditional Arabic"/>
          <w:sz w:val="32"/>
          <w:szCs w:val="32"/>
          <w:rtl/>
          <w:lang w:bidi="ar-IQ"/>
        </w:rPr>
        <w:t>﴿</w:t>
      </w:r>
      <w:r w:rsidR="005541BB" w:rsidRPr="00F444E7">
        <w:rPr>
          <w:rFonts w:ascii="Traditional Arabic" w:eastAsia="Times New Roman" w:hAnsi="Traditional Arabic" w:cs="Traditional Arabic"/>
          <w:b/>
          <w:bCs/>
          <w:color w:val="FF0000"/>
          <w:sz w:val="32"/>
          <w:szCs w:val="32"/>
          <w:rtl/>
          <w:lang w:bidi="ar-IQ"/>
        </w:rPr>
        <w:t>شِفَاءٌ</w:t>
      </w:r>
      <w:r w:rsidR="005541B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541BB" w:rsidRPr="00F444E7">
        <w:rPr>
          <w:rFonts w:ascii="Traditional Arabic" w:eastAsia="Times New Roman" w:hAnsi="Traditional Arabic" w:cs="Traditional Arabic"/>
          <w:sz w:val="32"/>
          <w:szCs w:val="32"/>
          <w:rtl/>
          <w:lang w:bidi="ar-IQ"/>
        </w:rPr>
        <w:t xml:space="preserve"> إذا وقف </w:t>
      </w:r>
      <w:r w:rsidR="005541BB" w:rsidRPr="00F444E7">
        <w:rPr>
          <w:rFonts w:ascii="Traditional Arabic" w:eastAsia="Times New Roman" w:hAnsi="Traditional Arabic" w:cs="Traditional Arabic"/>
          <w:b/>
          <w:bCs/>
          <w:color w:val="C00000"/>
          <w:sz w:val="32"/>
          <w:szCs w:val="32"/>
          <w:rtl/>
          <w:lang w:bidi="ar-IQ"/>
        </w:rPr>
        <w:t>هشام</w:t>
      </w:r>
      <w:r w:rsidR="005541BB" w:rsidRPr="00F444E7">
        <w:rPr>
          <w:rFonts w:ascii="Traditional Arabic" w:eastAsia="Times New Roman" w:hAnsi="Traditional Arabic" w:cs="Traditional Arabic"/>
          <w:sz w:val="32"/>
          <w:szCs w:val="32"/>
          <w:rtl/>
          <w:lang w:bidi="ar-IQ"/>
        </w:rPr>
        <w:t xml:space="preserve"> عليها </w:t>
      </w:r>
      <w:r w:rsidR="005541BB"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5541BB" w:rsidRPr="00F444E7">
        <w:rPr>
          <w:rFonts w:ascii="Traditional Arabic" w:hAnsi="Traditional Arabic" w:cs="Traditional Arabic"/>
          <w:sz w:val="32"/>
          <w:szCs w:val="32"/>
          <w:rtl/>
          <w:lang w:bidi="ar-IQ"/>
        </w:rPr>
        <w:t xml:space="preserve"> ثلاثة الإبدال </w:t>
      </w:r>
      <w:r w:rsidR="00180B20" w:rsidRPr="00F444E7">
        <w:rPr>
          <w:rFonts w:ascii="Traditional Arabic" w:hAnsi="Traditional Arabic" w:cs="Traditional Arabic"/>
          <w:sz w:val="32"/>
          <w:szCs w:val="32"/>
          <w:rtl/>
          <w:lang w:bidi="ar-IQ"/>
        </w:rPr>
        <w:t xml:space="preserve">بألف </w:t>
      </w:r>
      <w:r w:rsidR="005541B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541B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541B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80098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71)</w:t>
      </w:r>
      <w:r w:rsidR="0080098B"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0098B" w:rsidRPr="00F444E7">
        <w:rPr>
          <w:rFonts w:ascii="Traditional Arabic" w:eastAsia="Times New Roman" w:hAnsi="Traditional Arabic" w:cs="Traditional Arabic"/>
          <w:sz w:val="32"/>
          <w:szCs w:val="32"/>
          <w:rtl/>
          <w:lang w:bidi="ar-IQ"/>
        </w:rPr>
        <w:t xml:space="preserve">إذا وقف </w:t>
      </w:r>
      <w:r w:rsidR="0080098B" w:rsidRPr="00F444E7">
        <w:rPr>
          <w:rFonts w:ascii="Traditional Arabic" w:eastAsia="Times New Roman" w:hAnsi="Traditional Arabic" w:cs="Traditional Arabic"/>
          <w:b/>
          <w:bCs/>
          <w:color w:val="C00000"/>
          <w:sz w:val="32"/>
          <w:szCs w:val="32"/>
          <w:rtl/>
          <w:lang w:bidi="ar-IQ"/>
        </w:rPr>
        <w:t>هشام</w:t>
      </w:r>
      <w:r w:rsidR="0080098B" w:rsidRPr="00F444E7">
        <w:rPr>
          <w:rFonts w:ascii="Traditional Arabic" w:eastAsia="Times New Roman" w:hAnsi="Traditional Arabic" w:cs="Traditional Arabic"/>
          <w:sz w:val="32"/>
          <w:szCs w:val="32"/>
          <w:rtl/>
          <w:lang w:bidi="ar-IQ"/>
        </w:rPr>
        <w:t xml:space="preserve"> عليها </w:t>
      </w:r>
      <w:r w:rsidR="0080098B"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80098B" w:rsidRPr="00F444E7">
        <w:rPr>
          <w:rFonts w:ascii="Traditional Arabic" w:hAnsi="Traditional Arabic" w:cs="Traditional Arabic"/>
          <w:sz w:val="32"/>
          <w:szCs w:val="32"/>
          <w:rtl/>
          <w:lang w:bidi="ar-IQ"/>
        </w:rPr>
        <w:t xml:space="preserve"> ثلاثة الإبدال </w:t>
      </w:r>
      <w:r w:rsidR="00180B20" w:rsidRPr="00F444E7">
        <w:rPr>
          <w:rFonts w:ascii="Traditional Arabic" w:hAnsi="Traditional Arabic" w:cs="Traditional Arabic"/>
          <w:sz w:val="32"/>
          <w:szCs w:val="32"/>
          <w:rtl/>
          <w:lang w:bidi="ar-IQ"/>
        </w:rPr>
        <w:t xml:space="preserve">بألف </w:t>
      </w:r>
      <w:r w:rsidR="0080098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0098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0098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80098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75</w:t>
      </w:r>
      <w:r w:rsidR="007D3CB6" w:rsidRPr="00F444E7">
        <w:rPr>
          <w:rFonts w:ascii="Traditional Arabic" w:eastAsia="Times New Roman" w:hAnsi="Traditional Arabic" w:cs="Traditional Arabic"/>
          <w:b/>
          <w:bCs/>
          <w:sz w:val="32"/>
          <w:szCs w:val="32"/>
          <w:rtl/>
          <w:lang w:bidi="ar-IQ"/>
        </w:rPr>
        <w:t xml:space="preserve"> و 76 و 77</w:t>
      </w:r>
      <w:r w:rsidRPr="00F444E7">
        <w:rPr>
          <w:rFonts w:ascii="Traditional Arabic" w:eastAsia="Times New Roman" w:hAnsi="Traditional Arabic" w:cs="Traditional Arabic"/>
          <w:b/>
          <w:bCs/>
          <w:sz w:val="32"/>
          <w:szCs w:val="32"/>
          <w:rtl/>
          <w:lang w:bidi="ar-IQ"/>
        </w:rPr>
        <w:t xml:space="preserve">) </w:t>
      </w:r>
      <w:r w:rsidR="0080098B" w:rsidRPr="00F444E7">
        <w:rPr>
          <w:rFonts w:ascii="Traditional Arabic" w:eastAsia="Times New Roman" w:hAnsi="Traditional Arabic" w:cs="Traditional Arabic"/>
          <w:sz w:val="32"/>
          <w:szCs w:val="32"/>
          <w:rtl/>
          <w:lang w:bidi="ar-IQ"/>
        </w:rPr>
        <w:t>﴿</w:t>
      </w:r>
      <w:r w:rsidR="0080098B" w:rsidRPr="00F444E7">
        <w:rPr>
          <w:rFonts w:ascii="Traditional Arabic" w:eastAsia="Times New Roman" w:hAnsi="Traditional Arabic" w:cs="Traditional Arabic"/>
          <w:b/>
          <w:bCs/>
          <w:color w:val="FF0000"/>
          <w:sz w:val="32"/>
          <w:szCs w:val="32"/>
          <w:rtl/>
          <w:lang w:bidi="ar-IQ"/>
        </w:rPr>
        <w:t>شَيءٍ</w:t>
      </w:r>
      <w:r w:rsidR="0080098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0098B" w:rsidRPr="00F444E7">
        <w:rPr>
          <w:rFonts w:ascii="Traditional Arabic" w:eastAsia="Times New Roman" w:hAnsi="Traditional Arabic" w:cs="Traditional Arabic"/>
          <w:sz w:val="32"/>
          <w:szCs w:val="32"/>
          <w:rtl/>
          <w:lang w:bidi="ar-IQ"/>
        </w:rPr>
        <w:t xml:space="preserve"> قرأها </w:t>
      </w:r>
      <w:r w:rsidR="0080098B" w:rsidRPr="00F444E7">
        <w:rPr>
          <w:rFonts w:ascii="Traditional Arabic" w:eastAsia="Times New Roman" w:hAnsi="Traditional Arabic" w:cs="Traditional Arabic"/>
          <w:b/>
          <w:bCs/>
          <w:noProof/>
          <w:color w:val="C00000"/>
          <w:sz w:val="32"/>
          <w:szCs w:val="32"/>
          <w:rtl/>
          <w:lang w:eastAsia="ar-SA" w:bidi="ar-IQ"/>
        </w:rPr>
        <w:t>هشام</w:t>
      </w:r>
      <w:r w:rsidR="0080098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0098B" w:rsidRPr="00F444E7">
        <w:rPr>
          <w:rFonts w:ascii="Traditional Arabic" w:eastAsia="Times New Roman" w:hAnsi="Traditional Arabic" w:cs="Traditional Arabic"/>
          <w:noProof/>
          <w:sz w:val="32"/>
          <w:szCs w:val="32"/>
          <w:rtl/>
          <w:lang w:eastAsia="ar-SA" w:bidi="ar-IQ"/>
        </w:rPr>
        <w:t xml:space="preserve"> </w:t>
      </w:r>
      <w:r w:rsidR="0080098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0098B" w:rsidRPr="00F444E7">
        <w:rPr>
          <w:rFonts w:ascii="Traditional Arabic" w:hAnsi="Traditional Arabic" w:cs="Traditional Arabic"/>
          <w:b/>
          <w:bCs/>
          <w:sz w:val="32"/>
          <w:szCs w:val="32"/>
          <w:rtl/>
          <w:lang w:bidi="ar-IQ"/>
        </w:rPr>
        <w:t xml:space="preserve"> </w:t>
      </w:r>
      <w:r w:rsidR="0080098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B72A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79) </w:t>
      </w:r>
      <w:r w:rsidRPr="00F444E7">
        <w:rPr>
          <w:rFonts w:ascii="Traditional Arabic" w:eastAsia="Times New Roman" w:hAnsi="Traditional Arabic" w:cs="Traditional Arabic"/>
          <w:sz w:val="32"/>
          <w:szCs w:val="32"/>
          <w:rtl/>
          <w:lang w:bidi="ar-IQ"/>
        </w:rPr>
        <w:t>﴿</w:t>
      </w:r>
      <w:r w:rsidR="0080098B" w:rsidRPr="00F444E7">
        <w:rPr>
          <w:rFonts w:ascii="Traditional Arabic" w:eastAsia="Times New Roman" w:hAnsi="Traditional Arabic" w:cs="Traditional Arabic"/>
          <w:b/>
          <w:bCs/>
          <w:color w:val="FF0000"/>
          <w:sz w:val="32"/>
          <w:szCs w:val="32"/>
          <w:rtl/>
          <w:lang w:bidi="ar-IQ"/>
        </w:rPr>
        <w:t>أَلَمْ يَرَوا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0098B" w:rsidRPr="00F444E7">
        <w:rPr>
          <w:rFonts w:ascii="Traditional Arabic" w:eastAsia="Times New Roman" w:hAnsi="Traditional Arabic" w:cs="Traditional Arabic"/>
          <w:sz w:val="32"/>
          <w:szCs w:val="32"/>
          <w:rtl/>
          <w:lang w:bidi="ar-IQ"/>
        </w:rPr>
        <w:t xml:space="preserve">قرأها </w:t>
      </w:r>
      <w:r w:rsidR="0080098B" w:rsidRPr="00F444E7">
        <w:rPr>
          <w:rFonts w:ascii="Traditional Arabic" w:eastAsia="Times New Roman" w:hAnsi="Traditional Arabic" w:cs="Traditional Arabic"/>
          <w:b/>
          <w:bCs/>
          <w:color w:val="00B050"/>
          <w:sz w:val="32"/>
          <w:szCs w:val="32"/>
          <w:rtl/>
          <w:lang w:bidi="ar-IQ"/>
        </w:rPr>
        <w:t>ابن عامر الشامي</w:t>
      </w:r>
      <w:r w:rsidR="0080098B" w:rsidRPr="00F444E7">
        <w:rPr>
          <w:rFonts w:ascii="Traditional Arabic" w:eastAsia="Times New Roman" w:hAnsi="Traditional Arabic" w:cs="Traditional Arabic"/>
          <w:color w:val="00B050"/>
          <w:sz w:val="32"/>
          <w:szCs w:val="32"/>
          <w:rtl/>
          <w:lang w:bidi="ar-IQ"/>
        </w:rPr>
        <w:t xml:space="preserve"> </w:t>
      </w:r>
      <w:r w:rsidR="0080098B" w:rsidRPr="00F444E7">
        <w:rPr>
          <w:rFonts w:ascii="Traditional Arabic" w:eastAsia="Times New Roman" w:hAnsi="Traditional Arabic" w:cs="Traditional Arabic"/>
          <w:sz w:val="32"/>
          <w:szCs w:val="32"/>
          <w:rtl/>
          <w:lang w:bidi="ar-IQ"/>
        </w:rPr>
        <w:t xml:space="preserve">بتاء الخطاب </w:t>
      </w:r>
      <w:r w:rsidR="0080098B" w:rsidRPr="00F444E7">
        <w:rPr>
          <w:rFonts w:ascii="Traditional Arabic" w:eastAsia="Times New Roman" w:hAnsi="Traditional Arabic" w:cs="Traditional Arabic"/>
          <w:b/>
          <w:bCs/>
          <w:sz w:val="32"/>
          <w:szCs w:val="32"/>
          <w:rtl/>
          <w:lang w:bidi="ar-IQ"/>
        </w:rPr>
        <w:t>(ألم تروا)</w:t>
      </w:r>
      <w:r w:rsidR="00B72AB6" w:rsidRPr="00F444E7">
        <w:rPr>
          <w:rFonts w:ascii="Traditional Arabic" w:eastAsia="Times New Roman" w:hAnsi="Traditional Arabic" w:cs="Traditional Arabic"/>
          <w:sz w:val="32"/>
          <w:szCs w:val="32"/>
          <w:vertAlign w:val="superscript"/>
          <w:rtl/>
          <w:lang w:eastAsia="ar-SY" w:bidi="ar-SY"/>
        </w:rPr>
        <w:t xml:space="preserve"> (</w:t>
      </w:r>
      <w:r w:rsidR="00B72AB6" w:rsidRPr="00F444E7">
        <w:rPr>
          <w:rFonts w:ascii="Traditional Arabic" w:eastAsia="Times New Roman" w:hAnsi="Traditional Arabic" w:cs="Traditional Arabic"/>
          <w:sz w:val="32"/>
          <w:szCs w:val="32"/>
          <w:vertAlign w:val="superscript"/>
          <w:rtl/>
          <w:lang w:eastAsia="ar-SY" w:bidi="ar-SY"/>
        </w:rPr>
        <w:footnoteReference w:id="253"/>
      </w:r>
      <w:r w:rsidR="00B72AB6"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80098B" w:rsidRPr="00F444E7">
        <w:rPr>
          <w:rFonts w:ascii="Traditional Arabic" w:eastAsia="Times New Roman" w:hAnsi="Traditional Arabic" w:cs="Traditional Arabic"/>
          <w:b/>
          <w:bCs/>
          <w:sz w:val="32"/>
          <w:szCs w:val="32"/>
          <w:rtl/>
          <w:lang w:bidi="ar-IQ"/>
        </w:rPr>
        <w:t xml:space="preserve"> </w:t>
      </w:r>
      <w:r w:rsidR="007D3CB6" w:rsidRPr="00F444E7">
        <w:rPr>
          <w:rFonts w:ascii="Traditional Arabic" w:eastAsia="Times New Roman" w:hAnsi="Traditional Arabic" w:cs="Traditional Arabic"/>
          <w:sz w:val="32"/>
          <w:szCs w:val="32"/>
          <w:rtl/>
          <w:lang w:bidi="ar-IQ"/>
        </w:rPr>
        <w:t>﴿</w:t>
      </w:r>
      <w:r w:rsidR="007D3CB6" w:rsidRPr="00F444E7">
        <w:rPr>
          <w:rFonts w:ascii="Traditional Arabic" w:eastAsia="Times New Roman" w:hAnsi="Traditional Arabic" w:cs="Traditional Arabic"/>
          <w:b/>
          <w:bCs/>
          <w:color w:val="FF0000"/>
          <w:sz w:val="32"/>
          <w:szCs w:val="32"/>
          <w:rtl/>
          <w:lang w:bidi="ar-IQ"/>
        </w:rPr>
        <w:t>السَّمَاءِ</w:t>
      </w:r>
      <w:r w:rsidR="007D3C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D3CB6" w:rsidRPr="00F444E7">
        <w:rPr>
          <w:rFonts w:ascii="Traditional Arabic" w:eastAsia="Times New Roman" w:hAnsi="Traditional Arabic" w:cs="Traditional Arabic"/>
          <w:sz w:val="32"/>
          <w:szCs w:val="32"/>
          <w:rtl/>
          <w:lang w:bidi="ar-IQ"/>
        </w:rPr>
        <w:t xml:space="preserve"> </w:t>
      </w:r>
      <w:r w:rsidR="007D3CB6" w:rsidRPr="00F444E7">
        <w:rPr>
          <w:rFonts w:ascii="Traditional Arabic" w:hAnsi="Traditional Arabic" w:cs="Traditional Arabic"/>
          <w:sz w:val="32"/>
          <w:szCs w:val="32"/>
          <w:rtl/>
          <w:lang w:bidi="ar-IQ"/>
        </w:rPr>
        <w:t xml:space="preserve">قرأها </w:t>
      </w:r>
      <w:r w:rsidR="007D3CB6" w:rsidRPr="00F444E7">
        <w:rPr>
          <w:rFonts w:ascii="Traditional Arabic" w:hAnsi="Traditional Arabic" w:cs="Traditional Arabic"/>
          <w:b/>
          <w:bCs/>
          <w:color w:val="C00000"/>
          <w:sz w:val="32"/>
          <w:szCs w:val="32"/>
          <w:rtl/>
          <w:lang w:bidi="ar-IQ"/>
        </w:rPr>
        <w:t>هشام</w:t>
      </w:r>
      <w:r w:rsidR="007D3CB6"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B72A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بُيوتِكُمْ</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B72AB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فيهما</w:t>
      </w:r>
      <w:r w:rsidR="00F444E7" w:rsidRPr="00F444E7">
        <w:rPr>
          <w:rFonts w:ascii="Traditional Arabic" w:eastAsia="Times New Roman" w:hAnsi="Traditional Arabic" w:cs="Traditional Arabic"/>
          <w:sz w:val="32"/>
          <w:szCs w:val="32"/>
          <w:rtl/>
          <w:lang w:bidi="ar-IQ"/>
        </w:rPr>
        <w:t>.</w:t>
      </w:r>
    </w:p>
    <w:p w:rsidR="007102B9" w:rsidRPr="00F444E7" w:rsidRDefault="007102B9" w:rsidP="007D3C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رَءَا الَّذِينَ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72AB6" w:rsidRPr="00F444E7">
        <w:rPr>
          <w:rFonts w:ascii="Traditional Arabic" w:eastAsia="Times New Roman" w:hAnsi="Traditional Arabic" w:cs="Traditional Arabic"/>
          <w:sz w:val="32"/>
          <w:szCs w:val="32"/>
          <w:rtl/>
          <w:lang w:bidi="ar-IQ"/>
        </w:rPr>
        <w:t xml:space="preserve">أمال </w:t>
      </w:r>
      <w:r w:rsidR="00B72AB6"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b/>
          <w:bCs/>
          <w:color w:val="7030A0"/>
          <w:sz w:val="32"/>
          <w:szCs w:val="32"/>
          <w:rtl/>
          <w:lang w:bidi="ar-IQ"/>
        </w:rPr>
        <w:t xml:space="preserve"> </w:t>
      </w:r>
      <w:r w:rsidRPr="00F444E7">
        <w:rPr>
          <w:rFonts w:ascii="Traditional Arabic" w:eastAsia="Times New Roman" w:hAnsi="Traditional Arabic" w:cs="Traditional Arabic"/>
          <w:sz w:val="32"/>
          <w:szCs w:val="32"/>
          <w:rtl/>
          <w:lang w:bidi="ar-IQ"/>
        </w:rPr>
        <w:t>الراء والهمزة معاً عند الوقف على (</w:t>
      </w:r>
      <w:r w:rsidRPr="00F444E7">
        <w:rPr>
          <w:rFonts w:ascii="Traditional Arabic" w:eastAsia="Times New Roman" w:hAnsi="Traditional Arabic" w:cs="Traditional Arabic"/>
          <w:b/>
          <w:bCs/>
          <w:sz w:val="32"/>
          <w:szCs w:val="32"/>
          <w:rtl/>
          <w:lang w:bidi="ar-IQ"/>
        </w:rPr>
        <w:t>رءا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وبالفتح عند وصلها بـ (</w:t>
      </w:r>
      <w:r w:rsidRPr="00F444E7">
        <w:rPr>
          <w:rFonts w:ascii="Traditional Arabic" w:eastAsia="Times New Roman" w:hAnsi="Traditional Arabic" w:cs="Traditional Arabic"/>
          <w:b/>
          <w:bCs/>
          <w:sz w:val="32"/>
          <w:szCs w:val="32"/>
          <w:rtl/>
          <w:lang w:bidi="ar-IQ"/>
        </w:rPr>
        <w:t>الذين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B72A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رَءَا الَّذِينَ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72AB6" w:rsidRPr="00F444E7">
        <w:rPr>
          <w:rFonts w:ascii="Traditional Arabic" w:eastAsia="Times New Roman" w:hAnsi="Traditional Arabic" w:cs="Traditional Arabic"/>
          <w:sz w:val="32"/>
          <w:szCs w:val="32"/>
          <w:rtl/>
          <w:lang w:bidi="ar-IQ"/>
        </w:rPr>
        <w:t xml:space="preserve">أمال </w:t>
      </w:r>
      <w:r w:rsidR="00B72AB6" w:rsidRPr="00F444E7">
        <w:rPr>
          <w:rFonts w:ascii="Traditional Arabic" w:eastAsia="Times New Roman" w:hAnsi="Traditional Arabic" w:cs="Traditional Arabic"/>
          <w:b/>
          <w:bCs/>
          <w:color w:val="7030A0"/>
          <w:sz w:val="32"/>
          <w:szCs w:val="32"/>
          <w:rtl/>
          <w:lang w:bidi="ar-IQ"/>
        </w:rPr>
        <w:t xml:space="preserve">ابن ذكوان </w:t>
      </w:r>
      <w:r w:rsidR="00B72AB6" w:rsidRPr="00F444E7">
        <w:rPr>
          <w:rFonts w:ascii="Traditional Arabic" w:eastAsia="Times New Roman" w:hAnsi="Traditional Arabic" w:cs="Traditional Arabic"/>
          <w:sz w:val="32"/>
          <w:szCs w:val="32"/>
          <w:rtl/>
          <w:lang w:bidi="ar-IQ"/>
        </w:rPr>
        <w:t>الراء والهمزة معاً عند الوقف على (</w:t>
      </w:r>
      <w:r w:rsidR="00B72AB6" w:rsidRPr="00F444E7">
        <w:rPr>
          <w:rFonts w:ascii="Traditional Arabic" w:eastAsia="Times New Roman" w:hAnsi="Traditional Arabic" w:cs="Traditional Arabic"/>
          <w:b/>
          <w:bCs/>
          <w:sz w:val="32"/>
          <w:szCs w:val="32"/>
          <w:rtl/>
          <w:lang w:bidi="ar-IQ"/>
        </w:rPr>
        <w:t>رءا</w:t>
      </w:r>
      <w:r w:rsidR="00B72A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72AB6" w:rsidRPr="00F444E7">
        <w:rPr>
          <w:rFonts w:ascii="Traditional Arabic" w:eastAsia="Times New Roman" w:hAnsi="Traditional Arabic" w:cs="Traditional Arabic"/>
          <w:sz w:val="32"/>
          <w:szCs w:val="32"/>
          <w:rtl/>
          <w:lang w:bidi="ar-IQ"/>
        </w:rPr>
        <w:t xml:space="preserve"> وبالفتح عند وصلها بـ (</w:t>
      </w:r>
      <w:r w:rsidR="00B72AB6" w:rsidRPr="00F444E7">
        <w:rPr>
          <w:rFonts w:ascii="Traditional Arabic" w:eastAsia="Times New Roman" w:hAnsi="Traditional Arabic" w:cs="Traditional Arabic"/>
          <w:b/>
          <w:bCs/>
          <w:sz w:val="32"/>
          <w:szCs w:val="32"/>
          <w:rtl/>
          <w:lang w:bidi="ar-IQ"/>
        </w:rPr>
        <w:t>الذين</w:t>
      </w:r>
      <w:r w:rsidR="00B72A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D3CB6" w:rsidRPr="00F444E7">
        <w:rPr>
          <w:rFonts w:ascii="Traditional Arabic" w:eastAsia="Times New Roman" w:hAnsi="Traditional Arabic" w:cs="Traditional Arabic"/>
          <w:sz w:val="32"/>
          <w:szCs w:val="32"/>
          <w:rtl/>
          <w:lang w:bidi="ar-IQ"/>
        </w:rPr>
        <w:t xml:space="preserve"> ﴿</w:t>
      </w:r>
      <w:r w:rsidR="007D3CB6" w:rsidRPr="00F444E7">
        <w:rPr>
          <w:rFonts w:ascii="Traditional Arabic" w:eastAsia="Times New Roman" w:hAnsi="Traditional Arabic" w:cs="Traditional Arabic"/>
          <w:b/>
          <w:bCs/>
          <w:color w:val="FF0000"/>
          <w:sz w:val="32"/>
          <w:szCs w:val="32"/>
          <w:rtl/>
          <w:lang w:bidi="ar-IQ"/>
        </w:rPr>
        <w:t>هَؤُلاءِ</w:t>
      </w:r>
      <w:r w:rsidR="007D3C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D3CB6" w:rsidRPr="00F444E7">
        <w:rPr>
          <w:rFonts w:ascii="Traditional Arabic" w:eastAsia="Times New Roman" w:hAnsi="Traditional Arabic" w:cs="Traditional Arabic"/>
          <w:sz w:val="32"/>
          <w:szCs w:val="32"/>
          <w:rtl/>
          <w:lang w:bidi="ar-IQ"/>
        </w:rPr>
        <w:t xml:space="preserve"> </w:t>
      </w:r>
      <w:r w:rsidR="007D3CB6" w:rsidRPr="00F444E7">
        <w:rPr>
          <w:rFonts w:ascii="Traditional Arabic" w:hAnsi="Traditional Arabic" w:cs="Traditional Arabic"/>
          <w:sz w:val="32"/>
          <w:szCs w:val="32"/>
          <w:rtl/>
          <w:lang w:bidi="ar-IQ"/>
        </w:rPr>
        <w:t xml:space="preserve">قرأها </w:t>
      </w:r>
      <w:r w:rsidR="007D3CB6" w:rsidRPr="00F444E7">
        <w:rPr>
          <w:rFonts w:ascii="Traditional Arabic" w:hAnsi="Traditional Arabic" w:cs="Traditional Arabic"/>
          <w:b/>
          <w:bCs/>
          <w:color w:val="C00000"/>
          <w:sz w:val="32"/>
          <w:szCs w:val="32"/>
          <w:rtl/>
          <w:lang w:bidi="ar-IQ"/>
        </w:rPr>
        <w:t>هشام</w:t>
      </w:r>
      <w:r w:rsidR="007D3CB6"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B72A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89) </w:t>
      </w:r>
      <w:r w:rsidR="00B72AB6" w:rsidRPr="00F444E7">
        <w:rPr>
          <w:rFonts w:ascii="Traditional Arabic" w:eastAsia="Times New Roman" w:hAnsi="Traditional Arabic" w:cs="Traditional Arabic"/>
          <w:sz w:val="32"/>
          <w:szCs w:val="32"/>
          <w:rtl/>
          <w:lang w:bidi="ar-IQ"/>
        </w:rPr>
        <w:t>﴿</w:t>
      </w:r>
      <w:r w:rsidR="00B72AB6" w:rsidRPr="00F444E7">
        <w:rPr>
          <w:rFonts w:ascii="Traditional Arabic" w:eastAsia="Times New Roman" w:hAnsi="Traditional Arabic" w:cs="Traditional Arabic"/>
          <w:b/>
          <w:bCs/>
          <w:color w:val="FF0000"/>
          <w:sz w:val="32"/>
          <w:szCs w:val="32"/>
          <w:rtl/>
          <w:lang w:bidi="ar-IQ"/>
        </w:rPr>
        <w:t>هَؤُلاءِ</w:t>
      </w:r>
      <w:r w:rsidR="00B72A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72AB6" w:rsidRPr="00F444E7">
        <w:rPr>
          <w:rFonts w:ascii="Traditional Arabic" w:eastAsia="Times New Roman" w:hAnsi="Traditional Arabic" w:cs="Traditional Arabic"/>
          <w:sz w:val="32"/>
          <w:szCs w:val="32"/>
          <w:rtl/>
          <w:lang w:bidi="ar-IQ"/>
        </w:rPr>
        <w:t xml:space="preserve"> </w:t>
      </w:r>
      <w:r w:rsidR="00B72AB6" w:rsidRPr="00F444E7">
        <w:rPr>
          <w:rFonts w:ascii="Traditional Arabic" w:hAnsi="Traditional Arabic" w:cs="Traditional Arabic"/>
          <w:sz w:val="32"/>
          <w:szCs w:val="32"/>
          <w:rtl/>
          <w:lang w:bidi="ar-IQ"/>
        </w:rPr>
        <w:t xml:space="preserve">قرأها </w:t>
      </w:r>
      <w:r w:rsidR="00B72AB6" w:rsidRPr="00F444E7">
        <w:rPr>
          <w:rFonts w:ascii="Traditional Arabic" w:hAnsi="Traditional Arabic" w:cs="Traditional Arabic"/>
          <w:b/>
          <w:bCs/>
          <w:color w:val="C00000"/>
          <w:sz w:val="32"/>
          <w:szCs w:val="32"/>
          <w:rtl/>
          <w:lang w:bidi="ar-IQ"/>
        </w:rPr>
        <w:t>هشام</w:t>
      </w:r>
      <w:r w:rsidR="00B72AB6"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B72AB6"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B72AB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72AB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B72AB6" w:rsidRPr="00F444E7">
        <w:rPr>
          <w:rFonts w:ascii="Traditional Arabic" w:eastAsia="Times New Roman" w:hAnsi="Traditional Arabic" w:cs="Traditional Arabic"/>
          <w:b/>
          <w:bCs/>
          <w:sz w:val="32"/>
          <w:szCs w:val="32"/>
          <w:rtl/>
          <w:lang w:bidi="ar-IQ"/>
        </w:rPr>
        <w:t xml:space="preserve"> </w:t>
      </w:r>
      <w:r w:rsidR="00B72AB6" w:rsidRPr="00F444E7">
        <w:rPr>
          <w:rFonts w:ascii="Traditional Arabic" w:eastAsia="Times New Roman" w:hAnsi="Traditional Arabic" w:cs="Traditional Arabic"/>
          <w:sz w:val="32"/>
          <w:szCs w:val="32"/>
          <w:rtl/>
          <w:lang w:bidi="ar-IQ"/>
        </w:rPr>
        <w:t>﴿</w:t>
      </w:r>
      <w:r w:rsidR="00B72AB6" w:rsidRPr="00F444E7">
        <w:rPr>
          <w:rFonts w:ascii="Traditional Arabic" w:eastAsia="Times New Roman" w:hAnsi="Traditional Arabic" w:cs="Traditional Arabic"/>
          <w:b/>
          <w:bCs/>
          <w:color w:val="FF0000"/>
          <w:sz w:val="32"/>
          <w:szCs w:val="32"/>
          <w:rtl/>
          <w:lang w:bidi="ar-IQ"/>
        </w:rPr>
        <w:t>شَيءٍ</w:t>
      </w:r>
      <w:r w:rsidR="00B72A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72AB6" w:rsidRPr="00F444E7">
        <w:rPr>
          <w:rFonts w:ascii="Traditional Arabic" w:eastAsia="Times New Roman" w:hAnsi="Traditional Arabic" w:cs="Traditional Arabic"/>
          <w:sz w:val="32"/>
          <w:szCs w:val="32"/>
          <w:rtl/>
          <w:lang w:bidi="ar-IQ"/>
        </w:rPr>
        <w:t xml:space="preserve"> قرأها </w:t>
      </w:r>
      <w:r w:rsidR="00B72AB6" w:rsidRPr="00F444E7">
        <w:rPr>
          <w:rFonts w:ascii="Traditional Arabic" w:eastAsia="Times New Roman" w:hAnsi="Traditional Arabic" w:cs="Traditional Arabic"/>
          <w:b/>
          <w:bCs/>
          <w:noProof/>
          <w:color w:val="C00000"/>
          <w:sz w:val="32"/>
          <w:szCs w:val="32"/>
          <w:rtl/>
          <w:lang w:eastAsia="ar-SA" w:bidi="ar-IQ"/>
        </w:rPr>
        <w:t>هشام</w:t>
      </w:r>
      <w:r w:rsidR="00B72AB6"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72AB6" w:rsidRPr="00F444E7">
        <w:rPr>
          <w:rFonts w:ascii="Traditional Arabic" w:eastAsia="Times New Roman" w:hAnsi="Traditional Arabic" w:cs="Traditional Arabic"/>
          <w:noProof/>
          <w:sz w:val="32"/>
          <w:szCs w:val="32"/>
          <w:rtl/>
          <w:lang w:eastAsia="ar-SA" w:bidi="ar-IQ"/>
        </w:rPr>
        <w:t xml:space="preserve"> </w:t>
      </w:r>
      <w:r w:rsidR="00B72AB6"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72AB6" w:rsidRPr="00F444E7">
        <w:rPr>
          <w:rFonts w:ascii="Traditional Arabic" w:hAnsi="Traditional Arabic" w:cs="Traditional Arabic"/>
          <w:b/>
          <w:bCs/>
          <w:sz w:val="32"/>
          <w:szCs w:val="32"/>
          <w:rtl/>
          <w:lang w:bidi="ar-IQ"/>
        </w:rPr>
        <w:t xml:space="preserve"> </w:t>
      </w:r>
      <w:r w:rsidR="00B72AB6"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7D3C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90) </w:t>
      </w:r>
      <w:r w:rsidRPr="00F444E7">
        <w:rPr>
          <w:rFonts w:ascii="Traditional Arabic" w:eastAsia="Times New Roman" w:hAnsi="Traditional Arabic" w:cs="Traditional Arabic"/>
          <w:sz w:val="32"/>
          <w:szCs w:val="32"/>
          <w:rtl/>
          <w:lang w:bidi="ar-IQ"/>
        </w:rPr>
        <w:t>﴿</w:t>
      </w:r>
      <w:r w:rsidR="00B72AB6" w:rsidRPr="00F444E7">
        <w:rPr>
          <w:rFonts w:ascii="Traditional Arabic" w:eastAsia="Times New Roman" w:hAnsi="Traditional Arabic" w:cs="Traditional Arabic"/>
          <w:b/>
          <w:bCs/>
          <w:color w:val="FF0000"/>
          <w:sz w:val="32"/>
          <w:szCs w:val="32"/>
          <w:rtl/>
          <w:lang w:bidi="ar-IQ"/>
        </w:rPr>
        <w:t>وَإِيتَائِ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72AB6" w:rsidRPr="00F444E7">
        <w:rPr>
          <w:rFonts w:ascii="Traditional Arabic" w:eastAsia="Times New Roman" w:hAnsi="Traditional Arabic" w:cs="Traditional Arabic"/>
          <w:sz w:val="32"/>
          <w:szCs w:val="32"/>
          <w:rtl/>
          <w:lang w:bidi="ar-IQ"/>
        </w:rPr>
        <w:t xml:space="preserve"> </w:t>
      </w:r>
      <w:r w:rsidR="007D3CB6" w:rsidRPr="00F444E7">
        <w:rPr>
          <w:rFonts w:ascii="Traditional Arabic" w:eastAsia="Times New Roman" w:hAnsi="Traditional Arabic" w:cs="Traditional Arabic"/>
          <w:sz w:val="32"/>
          <w:szCs w:val="32"/>
          <w:rtl/>
          <w:lang w:bidi="ar-IQ"/>
        </w:rPr>
        <w:t>قرأها</w:t>
      </w:r>
      <w:r w:rsidR="00B72AB6" w:rsidRPr="00F444E7">
        <w:rPr>
          <w:rFonts w:ascii="Traditional Arabic" w:eastAsia="Times New Roman" w:hAnsi="Traditional Arabic" w:cs="Traditional Arabic"/>
          <w:sz w:val="32"/>
          <w:szCs w:val="32"/>
          <w:rtl/>
          <w:lang w:bidi="ar-IQ"/>
        </w:rPr>
        <w:t xml:space="preserve"> </w:t>
      </w:r>
      <w:r w:rsidR="00B72AB6" w:rsidRPr="00F444E7">
        <w:rPr>
          <w:rFonts w:ascii="Traditional Arabic" w:eastAsia="Times New Roman" w:hAnsi="Traditional Arabic" w:cs="Traditional Arabic"/>
          <w:b/>
          <w:bCs/>
          <w:color w:val="C00000"/>
          <w:sz w:val="32"/>
          <w:szCs w:val="32"/>
          <w:rtl/>
          <w:lang w:bidi="ar-IQ"/>
        </w:rPr>
        <w:t>هشام</w:t>
      </w:r>
      <w:r w:rsidR="00B72AB6" w:rsidRPr="00F444E7">
        <w:rPr>
          <w:rFonts w:ascii="Traditional Arabic" w:eastAsia="Times New Roman" w:hAnsi="Traditional Arabic" w:cs="Traditional Arabic"/>
          <w:sz w:val="32"/>
          <w:szCs w:val="32"/>
          <w:rtl/>
          <w:lang w:bidi="ar-IQ"/>
        </w:rPr>
        <w:t xml:space="preserve"> </w:t>
      </w:r>
      <w:r w:rsidR="007D3CB6" w:rsidRPr="00F444E7">
        <w:rPr>
          <w:rFonts w:ascii="Traditional Arabic" w:eastAsia="Times New Roman" w:hAnsi="Traditional Arabic" w:cs="Traditional Arabic"/>
          <w:sz w:val="32"/>
          <w:szCs w:val="32"/>
          <w:rtl/>
          <w:lang w:bidi="ar-IQ"/>
        </w:rPr>
        <w:t>ب</w:t>
      </w:r>
      <w:r w:rsidR="00B72AB6" w:rsidRPr="00F444E7">
        <w:rPr>
          <w:rFonts w:ascii="Traditional Arabic" w:eastAsia="Times New Roman" w:hAnsi="Traditional Arabic" w:cs="Traditional Arabic"/>
          <w:sz w:val="32"/>
          <w:szCs w:val="32"/>
          <w:rtl/>
          <w:lang w:bidi="ar-IQ"/>
        </w:rPr>
        <w:t xml:space="preserve">تسعة أوجه إذا وقف عليها </w:t>
      </w:r>
      <w:r w:rsidR="007D3CB6" w:rsidRPr="00F444E7">
        <w:rPr>
          <w:rFonts w:ascii="Traditional Arabic" w:eastAsia="Times New Roman" w:hAnsi="Traditional Arabic" w:cs="Traditional Arabic"/>
          <w:sz w:val="32"/>
          <w:szCs w:val="32"/>
          <w:rtl/>
          <w:lang w:bidi="ar-IQ"/>
        </w:rPr>
        <w:t>لأن الهمزة رسمت على الياء</w:t>
      </w:r>
      <w:r w:rsidR="00F444E7" w:rsidRPr="00F444E7">
        <w:rPr>
          <w:rFonts w:ascii="Traditional Arabic" w:eastAsia="Times New Roman" w:hAnsi="Traditional Arabic" w:cs="Traditional Arabic"/>
          <w:sz w:val="32"/>
          <w:szCs w:val="32"/>
          <w:rtl/>
          <w:lang w:bidi="ar-IQ"/>
        </w:rPr>
        <w:t>:</w:t>
      </w:r>
      <w:r w:rsidR="00B72AB6" w:rsidRPr="00F444E7">
        <w:rPr>
          <w:rFonts w:ascii="Traditional Arabic" w:eastAsia="Times New Roman" w:hAnsi="Traditional Arabic" w:cs="Traditional Arabic"/>
          <w:sz w:val="32"/>
          <w:szCs w:val="32"/>
          <w:rtl/>
          <w:lang w:bidi="ar-IQ"/>
        </w:rPr>
        <w:t xml:space="preserve"> </w:t>
      </w:r>
      <w:r w:rsidR="00303F5F" w:rsidRPr="00F444E7">
        <w:rPr>
          <w:rFonts w:ascii="Traditional Arabic" w:eastAsia="Times New Roman" w:hAnsi="Traditional Arabic" w:cs="Traditional Arabic"/>
          <w:sz w:val="32"/>
          <w:szCs w:val="32"/>
          <w:rtl/>
          <w:lang w:bidi="ar-IQ"/>
        </w:rPr>
        <w:t xml:space="preserve">خمسة القياس وهي الإبدال </w:t>
      </w:r>
      <w:r w:rsidR="00180B20"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303F5F" w:rsidRPr="00F444E7">
        <w:rPr>
          <w:rFonts w:ascii="Traditional Arabic" w:eastAsia="Times New Roman" w:hAnsi="Traditional Arabic" w:cs="Traditional Arabic"/>
          <w:sz w:val="32"/>
          <w:szCs w:val="32"/>
          <w:rtl/>
          <w:lang w:bidi="ar-IQ"/>
        </w:rPr>
        <w:t xml:space="preserve"> والتسهيل بالرَّوم مع المد والقصر</w:t>
      </w:r>
      <w:r w:rsidR="00F444E7" w:rsidRPr="00F444E7">
        <w:rPr>
          <w:rFonts w:ascii="Traditional Arabic" w:eastAsia="Times New Roman" w:hAnsi="Traditional Arabic" w:cs="Traditional Arabic"/>
          <w:sz w:val="32"/>
          <w:szCs w:val="32"/>
          <w:rtl/>
          <w:lang w:bidi="ar-IQ"/>
        </w:rPr>
        <w:t>،</w:t>
      </w:r>
      <w:r w:rsidR="00303F5F" w:rsidRPr="00F444E7">
        <w:rPr>
          <w:rFonts w:ascii="Traditional Arabic" w:eastAsia="Times New Roman" w:hAnsi="Traditional Arabic" w:cs="Traditional Arabic"/>
          <w:sz w:val="32"/>
          <w:szCs w:val="32"/>
          <w:rtl/>
          <w:lang w:bidi="ar-IQ"/>
        </w:rPr>
        <w:t xml:space="preserve"> ثم إبدال الهمزة ياءً خا</w:t>
      </w:r>
      <w:r w:rsidR="00085631" w:rsidRPr="00F444E7">
        <w:rPr>
          <w:rFonts w:ascii="Traditional Arabic" w:eastAsia="Times New Roman" w:hAnsi="Traditional Arabic" w:cs="Traditional Arabic"/>
          <w:sz w:val="32"/>
          <w:szCs w:val="32"/>
          <w:rtl/>
          <w:lang w:bidi="ar-IQ"/>
        </w:rPr>
        <w:t>لصة ساكنة مع القصر والتوسط والطول</w:t>
      </w:r>
      <w:r w:rsidR="00F444E7" w:rsidRPr="00F444E7">
        <w:rPr>
          <w:rFonts w:ascii="Traditional Arabic" w:eastAsia="Times New Roman" w:hAnsi="Traditional Arabic" w:cs="Traditional Arabic"/>
          <w:sz w:val="32"/>
          <w:szCs w:val="32"/>
          <w:rtl/>
          <w:lang w:bidi="ar-IQ"/>
        </w:rPr>
        <w:t>،</w:t>
      </w:r>
      <w:r w:rsidR="00303F5F" w:rsidRPr="00F444E7">
        <w:rPr>
          <w:rFonts w:ascii="Traditional Arabic" w:eastAsia="Times New Roman" w:hAnsi="Traditional Arabic" w:cs="Traditional Arabic"/>
          <w:sz w:val="32"/>
          <w:szCs w:val="32"/>
          <w:rtl/>
          <w:lang w:bidi="ar-IQ"/>
        </w:rPr>
        <w:t xml:space="preserve"> والرَّوم مع القصر</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D3CB6" w:rsidRPr="00F444E7">
        <w:rPr>
          <w:rFonts w:ascii="Traditional Arabic" w:eastAsia="Times New Roman" w:hAnsi="Traditional Arabic" w:cs="Traditional Arabic"/>
          <w:sz w:val="32"/>
          <w:szCs w:val="32"/>
          <w:rtl/>
          <w:lang w:bidi="ar-IQ"/>
        </w:rPr>
        <w:t>﴿</w:t>
      </w:r>
      <w:r w:rsidR="007D3CB6" w:rsidRPr="00F444E7">
        <w:rPr>
          <w:rFonts w:ascii="Traditional Arabic" w:eastAsia="Times New Roman" w:hAnsi="Traditional Arabic" w:cs="Traditional Arabic"/>
          <w:b/>
          <w:bCs/>
          <w:color w:val="FF0000"/>
          <w:sz w:val="32"/>
          <w:szCs w:val="32"/>
          <w:rtl/>
          <w:lang w:bidi="ar-IQ"/>
        </w:rPr>
        <w:t>بِالْفَحْشَاءِ</w:t>
      </w:r>
      <w:r w:rsidR="007D3C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D3CB6" w:rsidRPr="00F444E7">
        <w:rPr>
          <w:rFonts w:ascii="Traditional Arabic" w:eastAsia="Times New Roman" w:hAnsi="Traditional Arabic" w:cs="Traditional Arabic"/>
          <w:sz w:val="32"/>
          <w:szCs w:val="32"/>
          <w:rtl/>
          <w:lang w:bidi="ar-IQ"/>
        </w:rPr>
        <w:t xml:space="preserve"> </w:t>
      </w:r>
      <w:r w:rsidR="007D3CB6" w:rsidRPr="00F444E7">
        <w:rPr>
          <w:rFonts w:ascii="Traditional Arabic" w:hAnsi="Traditional Arabic" w:cs="Traditional Arabic"/>
          <w:sz w:val="32"/>
          <w:szCs w:val="32"/>
          <w:rtl/>
          <w:lang w:bidi="ar-IQ"/>
        </w:rPr>
        <w:t xml:space="preserve">قرأها </w:t>
      </w:r>
      <w:r w:rsidR="007D3CB6" w:rsidRPr="00F444E7">
        <w:rPr>
          <w:rFonts w:ascii="Traditional Arabic" w:hAnsi="Traditional Arabic" w:cs="Traditional Arabic"/>
          <w:b/>
          <w:bCs/>
          <w:color w:val="C00000"/>
          <w:sz w:val="32"/>
          <w:szCs w:val="32"/>
          <w:rtl/>
          <w:lang w:bidi="ar-IQ"/>
        </w:rPr>
        <w:t>هشام</w:t>
      </w:r>
      <w:r w:rsidR="007D3CB6"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7D3CB6"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303F5F"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فيها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303F5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91) </w:t>
      </w:r>
      <w:r w:rsidRPr="00F444E7">
        <w:rPr>
          <w:rFonts w:ascii="Traditional Arabic" w:eastAsia="Times New Roman" w:hAnsi="Traditional Arabic" w:cs="Traditional Arabic"/>
          <w:sz w:val="32"/>
          <w:szCs w:val="32"/>
          <w:rtl/>
          <w:lang w:bidi="ar-IQ"/>
        </w:rPr>
        <w:t>﴿</w:t>
      </w:r>
      <w:r w:rsidR="00303F5F" w:rsidRPr="00F444E7">
        <w:rPr>
          <w:rFonts w:ascii="Traditional Arabic" w:eastAsia="Times New Roman" w:hAnsi="Traditional Arabic" w:cs="Traditional Arabic"/>
          <w:b/>
          <w:bCs/>
          <w:color w:val="FF0000"/>
          <w:sz w:val="32"/>
          <w:szCs w:val="32"/>
          <w:rtl/>
          <w:lang w:bidi="ar-IQ"/>
        </w:rPr>
        <w:t>وَقَدْ جَعَلْتُمْ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03F5F" w:rsidRPr="00F444E7">
        <w:rPr>
          <w:rFonts w:ascii="Traditional Arabic" w:eastAsia="Times New Roman" w:hAnsi="Traditional Arabic" w:cs="Traditional Arabic"/>
          <w:b/>
          <w:bCs/>
          <w:sz w:val="32"/>
          <w:szCs w:val="32"/>
          <w:rtl/>
          <w:lang w:bidi="ar-IQ"/>
        </w:rPr>
        <w:t xml:space="preserve"> </w:t>
      </w:r>
      <w:r w:rsidR="00303F5F" w:rsidRPr="00F444E7">
        <w:rPr>
          <w:rFonts w:ascii="Traditional Arabic" w:hAnsi="Traditional Arabic" w:cs="Traditional Arabic"/>
          <w:sz w:val="32"/>
          <w:szCs w:val="32"/>
          <w:rtl/>
          <w:lang w:bidi="ar-IQ"/>
        </w:rPr>
        <w:t xml:space="preserve">قرأها </w:t>
      </w:r>
      <w:r w:rsidR="00303F5F" w:rsidRPr="00F444E7">
        <w:rPr>
          <w:rFonts w:ascii="Traditional Arabic" w:hAnsi="Traditional Arabic" w:cs="Traditional Arabic"/>
          <w:b/>
          <w:bCs/>
          <w:color w:val="C00000"/>
          <w:sz w:val="32"/>
          <w:szCs w:val="32"/>
          <w:rtl/>
          <w:lang w:bidi="ar-IQ"/>
        </w:rPr>
        <w:t>هشام</w:t>
      </w:r>
      <w:r w:rsidR="00303F5F" w:rsidRPr="00F444E7">
        <w:rPr>
          <w:rFonts w:ascii="Traditional Arabic" w:hAnsi="Traditional Arabic" w:cs="Traditional Arabic"/>
          <w:sz w:val="32"/>
          <w:szCs w:val="32"/>
          <w:rtl/>
          <w:lang w:bidi="ar-IQ"/>
        </w:rPr>
        <w:t xml:space="preserve"> بإدغام الدال في الجيم </w:t>
      </w:r>
      <w:r w:rsidR="00303F5F" w:rsidRPr="00F444E7">
        <w:rPr>
          <w:rFonts w:ascii="Traditional Arabic" w:hAnsi="Traditional Arabic" w:cs="Traditional Arabic"/>
          <w:b/>
          <w:bCs/>
          <w:sz w:val="32"/>
          <w:szCs w:val="32"/>
          <w:rtl/>
          <w:lang w:bidi="ar-IQ"/>
        </w:rPr>
        <w:t>(وقجَّعلتم)</w:t>
      </w:r>
      <w:r w:rsidR="00F444E7" w:rsidRPr="00F444E7">
        <w:rPr>
          <w:rFonts w:ascii="Traditional Arabic" w:hAnsi="Traditional Arabic" w:cs="Traditional Arabic"/>
          <w:sz w:val="32"/>
          <w:szCs w:val="32"/>
          <w:rtl/>
          <w:lang w:bidi="ar-IQ"/>
        </w:rPr>
        <w:t>.</w:t>
      </w:r>
    </w:p>
    <w:p w:rsidR="007102B9" w:rsidRPr="00F444E7" w:rsidRDefault="007102B9" w:rsidP="007D3C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93)</w:t>
      </w:r>
      <w:r w:rsidR="00172B54" w:rsidRPr="00F444E7">
        <w:rPr>
          <w:rFonts w:ascii="Traditional Arabic" w:eastAsia="Times New Roman" w:hAnsi="Traditional Arabic" w:cs="Traditional Arabic"/>
          <w:b/>
          <w:bCs/>
          <w:sz w:val="32"/>
          <w:szCs w:val="32"/>
          <w:rtl/>
          <w:lang w:bidi="ar-IQ"/>
        </w:rPr>
        <w:t xml:space="preserve"> </w:t>
      </w:r>
      <w:r w:rsidR="00172B54" w:rsidRPr="00F444E7">
        <w:rPr>
          <w:rFonts w:ascii="Traditional Arabic" w:eastAsia="Times New Roman" w:hAnsi="Traditional Arabic" w:cs="Traditional Arabic"/>
          <w:sz w:val="32"/>
          <w:szCs w:val="32"/>
          <w:rtl/>
          <w:lang w:bidi="ar-IQ"/>
        </w:rPr>
        <w:t>﴿</w:t>
      </w:r>
      <w:r w:rsidR="00172B54" w:rsidRPr="00F444E7">
        <w:rPr>
          <w:rFonts w:ascii="Traditional Arabic" w:eastAsia="Times New Roman" w:hAnsi="Traditional Arabic" w:cs="Traditional Arabic"/>
          <w:b/>
          <w:bCs/>
          <w:color w:val="FF0000"/>
          <w:sz w:val="32"/>
          <w:szCs w:val="32"/>
          <w:rtl/>
          <w:lang w:bidi="ar-IQ"/>
        </w:rPr>
        <w:t>شَاءَ</w:t>
      </w:r>
      <w:r w:rsidR="00172B5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72B54" w:rsidRPr="00F444E7">
        <w:rPr>
          <w:rFonts w:ascii="Traditional Arabic" w:eastAsia="Times New Roman" w:hAnsi="Traditional Arabic" w:cs="Traditional Arabic"/>
          <w:sz w:val="32"/>
          <w:szCs w:val="32"/>
          <w:rtl/>
          <w:lang w:bidi="ar-IQ"/>
        </w:rPr>
        <w:t xml:space="preserve"> إذا وقف </w:t>
      </w:r>
      <w:r w:rsidR="00172B54" w:rsidRPr="00F444E7">
        <w:rPr>
          <w:rFonts w:ascii="Traditional Arabic" w:eastAsia="Times New Roman" w:hAnsi="Traditional Arabic" w:cs="Traditional Arabic"/>
          <w:b/>
          <w:bCs/>
          <w:color w:val="C00000"/>
          <w:sz w:val="32"/>
          <w:szCs w:val="32"/>
          <w:rtl/>
          <w:lang w:bidi="ar-IQ"/>
        </w:rPr>
        <w:t>هشام</w:t>
      </w:r>
      <w:r w:rsidR="00172B54" w:rsidRPr="00F444E7">
        <w:rPr>
          <w:rFonts w:ascii="Traditional Arabic" w:eastAsia="Times New Roman" w:hAnsi="Traditional Arabic" w:cs="Traditional Arabic"/>
          <w:sz w:val="32"/>
          <w:szCs w:val="32"/>
          <w:rtl/>
          <w:lang w:bidi="ar-IQ"/>
        </w:rPr>
        <w:t xml:space="preserve"> عليها فله </w:t>
      </w:r>
      <w:r w:rsidR="00172B54" w:rsidRPr="00F444E7">
        <w:rPr>
          <w:rFonts w:ascii="Traditional Arabic" w:hAnsi="Traditional Arabic" w:cs="Traditional Arabic"/>
          <w:sz w:val="32"/>
          <w:szCs w:val="32"/>
          <w:rtl/>
          <w:lang w:bidi="ar-IQ"/>
        </w:rPr>
        <w:t xml:space="preserve">فيها إبدال الهمزة </w:t>
      </w:r>
      <w:r w:rsidR="00180B20"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172B54" w:rsidRPr="00F444E7">
        <w:rPr>
          <w:rFonts w:ascii="Traditional Arabic" w:eastAsia="Times New Roman" w:hAnsi="Traditional Arabic" w:cs="Traditional Arabic"/>
          <w:sz w:val="32"/>
          <w:szCs w:val="32"/>
          <w:rtl/>
          <w:lang w:bidi="ar-IQ"/>
        </w:rPr>
        <w:t xml:space="preserve"> وقرأها </w:t>
      </w:r>
      <w:r w:rsidR="00172B54" w:rsidRPr="00F444E7">
        <w:rPr>
          <w:rFonts w:ascii="Traditional Arabic" w:eastAsia="Times New Roman" w:hAnsi="Traditional Arabic" w:cs="Traditional Arabic"/>
          <w:b/>
          <w:bCs/>
          <w:color w:val="7030A0"/>
          <w:sz w:val="32"/>
          <w:szCs w:val="32"/>
          <w:rtl/>
          <w:lang w:bidi="ar-IQ"/>
        </w:rPr>
        <w:t>ابن ذكوان</w:t>
      </w:r>
      <w:r w:rsidR="00172B54" w:rsidRPr="00F444E7">
        <w:rPr>
          <w:rFonts w:ascii="Traditional Arabic" w:eastAsia="Times New Roman" w:hAnsi="Traditional Arabic" w:cs="Traditional Arabic"/>
          <w:color w:val="7030A0"/>
          <w:sz w:val="32"/>
          <w:szCs w:val="32"/>
          <w:rtl/>
          <w:lang w:bidi="ar-IQ"/>
        </w:rPr>
        <w:t xml:space="preserve"> </w:t>
      </w:r>
      <w:r w:rsidR="00172B54" w:rsidRPr="00F444E7">
        <w:rPr>
          <w:rFonts w:ascii="Traditional Arabic" w:eastAsia="Times New Roman" w:hAnsi="Traditional Arabic" w:cs="Traditional Arabic"/>
          <w:sz w:val="32"/>
          <w:szCs w:val="32"/>
          <w:rtl/>
          <w:lang w:bidi="ar-IQ"/>
        </w:rPr>
        <w:t>بإمالة الألف فيها</w:t>
      </w:r>
      <w:r w:rsidR="00F444E7" w:rsidRPr="00F444E7">
        <w:rPr>
          <w:rFonts w:ascii="Traditional Arabic" w:eastAsia="Times New Roman" w:hAnsi="Traditional Arabic" w:cs="Traditional Arabic"/>
          <w:sz w:val="32"/>
          <w:szCs w:val="32"/>
          <w:rtl/>
          <w:lang w:bidi="ar-IQ"/>
        </w:rPr>
        <w:t>.</w:t>
      </w:r>
      <w:r w:rsidR="007D3CB6" w:rsidRPr="00F444E7">
        <w:rPr>
          <w:rFonts w:ascii="Traditional Arabic" w:eastAsia="Times New Roman" w:hAnsi="Traditional Arabic" w:cs="Traditional Arabic"/>
          <w:sz w:val="32"/>
          <w:szCs w:val="32"/>
          <w:rtl/>
          <w:lang w:bidi="ar-IQ"/>
        </w:rPr>
        <w:t xml:space="preserve"> ﴿</w:t>
      </w:r>
      <w:r w:rsidR="007D3CB6" w:rsidRPr="00F444E7">
        <w:rPr>
          <w:rFonts w:ascii="Traditional Arabic" w:eastAsia="Times New Roman" w:hAnsi="Traditional Arabic" w:cs="Traditional Arabic"/>
          <w:b/>
          <w:bCs/>
          <w:color w:val="FF0000"/>
          <w:sz w:val="32"/>
          <w:szCs w:val="32"/>
          <w:rtl/>
          <w:lang w:bidi="ar-IQ"/>
        </w:rPr>
        <w:t>يَشَاءُ</w:t>
      </w:r>
      <w:r w:rsidR="007D3C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D3CB6" w:rsidRPr="00F444E7">
        <w:rPr>
          <w:rFonts w:ascii="Traditional Arabic" w:eastAsia="Times New Roman" w:hAnsi="Traditional Arabic" w:cs="Traditional Arabic"/>
          <w:sz w:val="32"/>
          <w:szCs w:val="32"/>
          <w:rtl/>
          <w:lang w:bidi="ar-IQ"/>
        </w:rPr>
        <w:t xml:space="preserve"> إذا وقف </w:t>
      </w:r>
      <w:r w:rsidR="007D3CB6" w:rsidRPr="00F444E7">
        <w:rPr>
          <w:rFonts w:ascii="Traditional Arabic" w:eastAsia="Times New Roman" w:hAnsi="Traditional Arabic" w:cs="Traditional Arabic"/>
          <w:b/>
          <w:bCs/>
          <w:color w:val="C00000"/>
          <w:sz w:val="32"/>
          <w:szCs w:val="32"/>
          <w:rtl/>
          <w:lang w:bidi="ar-IQ"/>
        </w:rPr>
        <w:t>هشام</w:t>
      </w:r>
      <w:r w:rsidR="007D3CB6" w:rsidRPr="00F444E7">
        <w:rPr>
          <w:rFonts w:ascii="Traditional Arabic" w:eastAsia="Times New Roman" w:hAnsi="Traditional Arabic" w:cs="Traditional Arabic"/>
          <w:sz w:val="32"/>
          <w:szCs w:val="32"/>
          <w:rtl/>
          <w:lang w:bidi="ar-IQ"/>
        </w:rPr>
        <w:t xml:space="preserve"> عليها </w:t>
      </w:r>
      <w:r w:rsidR="007D3CB6"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3CB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180B20">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9</w:t>
      </w:r>
      <w:r w:rsidR="00172B54" w:rsidRPr="00F444E7">
        <w:rPr>
          <w:rFonts w:ascii="Traditional Arabic" w:hAnsi="Traditional Arabic" w:cs="Traditional Arabic"/>
          <w:b/>
          <w:bCs/>
          <w:sz w:val="32"/>
          <w:rtl/>
          <w:lang w:bidi="ar-IQ"/>
        </w:rPr>
        <w:t>4</w:t>
      </w:r>
      <w:r w:rsidRPr="00F444E7">
        <w:rPr>
          <w:rFonts w:ascii="Traditional Arabic" w:hAnsi="Traditional Arabic" w:cs="Traditional Arabic"/>
          <w:b/>
          <w:bCs/>
          <w:sz w:val="32"/>
          <w:rtl/>
          <w:lang w:bidi="ar-IQ"/>
        </w:rPr>
        <w:t>)</w:t>
      </w:r>
      <w:r w:rsidR="00E116D7"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w:t>
      </w:r>
      <w:r w:rsidR="00172B54" w:rsidRPr="00F444E7">
        <w:rPr>
          <w:rFonts w:ascii="Traditional Arabic" w:hAnsi="Traditional Arabic" w:cs="Traditional Arabic"/>
          <w:b/>
          <w:bCs/>
          <w:color w:val="FF0000"/>
          <w:sz w:val="32"/>
          <w:rtl/>
          <w:lang w:bidi="ar-IQ"/>
        </w:rPr>
        <w:t>السُّوءَ</w:t>
      </w:r>
      <w:r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00172B54" w:rsidRPr="00F444E7">
        <w:rPr>
          <w:rFonts w:ascii="Traditional Arabic" w:hAnsi="Traditional Arabic" w:cs="Traditional Arabic"/>
          <w:sz w:val="32"/>
          <w:rtl/>
          <w:lang w:bidi="ar-IQ"/>
        </w:rPr>
        <w:t xml:space="preserve">قرأها </w:t>
      </w:r>
      <w:r w:rsidR="00172B54" w:rsidRPr="00F444E7">
        <w:rPr>
          <w:rFonts w:ascii="Traditional Arabic" w:hAnsi="Traditional Arabic" w:cs="Traditional Arabic"/>
          <w:b/>
          <w:bCs/>
          <w:color w:val="C00000"/>
          <w:sz w:val="32"/>
          <w:rtl/>
          <w:lang w:bidi="ar-IQ"/>
        </w:rPr>
        <w:t>هشام</w:t>
      </w:r>
      <w:r w:rsidR="00172B54"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r w:rsidR="00180B20" w:rsidRPr="00F444E7">
        <w:rPr>
          <w:rFonts w:ascii="Traditional Arabic" w:hAnsi="Traditional Arabic" w:cs="Traditional Arabic"/>
          <w:sz w:val="32"/>
          <w:rtl/>
          <w:lang w:bidi="ar-IQ"/>
        </w:rPr>
        <w:t xml:space="preserve"> </w:t>
      </w:r>
      <w:r w:rsidR="00172B54"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00172B54" w:rsidRPr="00F444E7">
        <w:rPr>
          <w:rFonts w:ascii="Traditional Arabic" w:hAnsi="Traditional Arabic" w:cs="Traditional Arabic"/>
          <w:sz w:val="32"/>
          <w:rtl/>
          <w:lang w:bidi="ar-IQ"/>
        </w:rPr>
        <w:t xml:space="preserve"> نقل فتحة الهمزة</w:t>
      </w:r>
      <w:r w:rsidR="008F205C" w:rsidRPr="00F444E7">
        <w:rPr>
          <w:rFonts w:ascii="Traditional Arabic" w:hAnsi="Traditional Arabic" w:cs="Traditional Arabic"/>
          <w:sz w:val="32"/>
          <w:rtl/>
          <w:lang w:bidi="ar-IQ"/>
        </w:rPr>
        <w:t xml:space="preserve"> إلى الواو مع حذفها وتسكن للوقف</w:t>
      </w:r>
      <w:r w:rsidR="00172B54" w:rsidRPr="00F444E7">
        <w:rPr>
          <w:rFonts w:ascii="Traditional Arabic" w:hAnsi="Traditional Arabic" w:cs="Traditional Arabic"/>
          <w:sz w:val="32"/>
          <w:rtl/>
          <w:lang w:bidi="ar-IQ"/>
        </w:rPr>
        <w:t xml:space="preserve">. </w:t>
      </w:r>
      <w:r w:rsidR="00172B54"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00172B54"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p>
    <w:p w:rsidR="007102B9" w:rsidRPr="00F444E7" w:rsidRDefault="007102B9" w:rsidP="00172B5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وَلَنَجْزِيَنَّ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72B54"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w:t>
      </w:r>
      <w:r w:rsidR="00172B54" w:rsidRPr="00F444E7">
        <w:rPr>
          <w:rFonts w:ascii="Traditional Arabic" w:eastAsia="Times New Roman" w:hAnsi="Traditional Arabic" w:cs="Traditional Arabic"/>
          <w:sz w:val="32"/>
          <w:szCs w:val="32"/>
          <w:rtl/>
          <w:lang w:bidi="ar-IQ"/>
        </w:rPr>
        <w:t>وجهين صحيحين</w:t>
      </w:r>
      <w:r w:rsidR="00F444E7" w:rsidRPr="00F444E7">
        <w:rPr>
          <w:rFonts w:ascii="Traditional Arabic" w:eastAsia="Times New Roman" w:hAnsi="Traditional Arabic" w:cs="Traditional Arabic"/>
          <w:sz w:val="32"/>
          <w:szCs w:val="32"/>
          <w:rtl/>
          <w:lang w:bidi="ar-IQ"/>
        </w:rPr>
        <w:t>:</w:t>
      </w:r>
      <w:r w:rsidR="00172B54" w:rsidRPr="00F444E7">
        <w:rPr>
          <w:rFonts w:ascii="Traditional Arabic" w:eastAsia="Times New Roman" w:hAnsi="Traditional Arabic" w:cs="Traditional Arabic"/>
          <w:sz w:val="32"/>
          <w:szCs w:val="32"/>
          <w:rtl/>
          <w:lang w:bidi="ar-IQ"/>
        </w:rPr>
        <w:t xml:space="preserve"> بالنون وافق حفص</w:t>
      </w:r>
      <w:r w:rsidR="00F444E7" w:rsidRPr="00F444E7">
        <w:rPr>
          <w:rFonts w:ascii="Traditional Arabic" w:eastAsia="Times New Roman" w:hAnsi="Traditional Arabic" w:cs="Traditional Arabic"/>
          <w:sz w:val="32"/>
          <w:szCs w:val="32"/>
          <w:rtl/>
          <w:lang w:bidi="ar-IQ"/>
        </w:rPr>
        <w:t>،</w:t>
      </w:r>
      <w:r w:rsidR="00172B54" w:rsidRPr="00F444E7">
        <w:rPr>
          <w:rFonts w:ascii="Traditional Arabic" w:eastAsia="Times New Roman" w:hAnsi="Traditional Arabic" w:cs="Traditional Arabic"/>
          <w:sz w:val="32"/>
          <w:szCs w:val="32"/>
          <w:rtl/>
          <w:lang w:bidi="ar-IQ"/>
        </w:rPr>
        <w:t xml:space="preserve"> و</w:t>
      </w:r>
      <w:r w:rsidRPr="00F444E7">
        <w:rPr>
          <w:rFonts w:ascii="Traditional Arabic" w:eastAsia="Times New Roman" w:hAnsi="Traditional Arabic" w:cs="Traditional Arabic"/>
          <w:sz w:val="32"/>
          <w:szCs w:val="32"/>
          <w:rtl/>
          <w:lang w:bidi="ar-IQ"/>
        </w:rPr>
        <w:t>الياء (</w:t>
      </w:r>
      <w:r w:rsidRPr="00F444E7">
        <w:rPr>
          <w:rFonts w:ascii="Traditional Arabic" w:eastAsia="Times New Roman" w:hAnsi="Traditional Arabic" w:cs="Traditional Arabic"/>
          <w:b/>
          <w:bCs/>
          <w:sz w:val="32"/>
          <w:szCs w:val="32"/>
          <w:rtl/>
          <w:lang w:bidi="ar-IQ"/>
        </w:rPr>
        <w:t>وَلَيَجْزِيَنَّ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5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E116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00172B54"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172B54" w:rsidRPr="00F444E7">
        <w:rPr>
          <w:rFonts w:ascii="Traditional Arabic" w:eastAsia="Times New Roman" w:hAnsi="Traditional Arabic" w:cs="Traditional Arabic"/>
          <w:b/>
          <w:bCs/>
          <w:color w:val="FF0000"/>
          <w:sz w:val="32"/>
          <w:szCs w:val="32"/>
          <w:rtl/>
          <w:lang w:bidi="ar-IQ"/>
        </w:rPr>
        <w:t>فُتِنُوا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116D7" w:rsidRPr="00F444E7">
        <w:rPr>
          <w:rFonts w:ascii="Traditional Arabic" w:eastAsia="Times New Roman" w:hAnsi="Traditional Arabic" w:cs="Traditional Arabic"/>
          <w:noProof/>
          <w:sz w:val="32"/>
          <w:szCs w:val="32"/>
          <w:rtl/>
          <w:lang w:bidi="ar-IQ"/>
        </w:rPr>
        <w:t xml:space="preserve">قرأها </w:t>
      </w:r>
      <w:r w:rsidR="00E116D7" w:rsidRPr="00F444E7">
        <w:rPr>
          <w:rFonts w:ascii="Traditional Arabic" w:eastAsia="Times New Roman" w:hAnsi="Traditional Arabic" w:cs="Traditional Arabic"/>
          <w:b/>
          <w:bCs/>
          <w:noProof/>
          <w:color w:val="00B050"/>
          <w:sz w:val="32"/>
          <w:szCs w:val="32"/>
          <w:rtl/>
          <w:lang w:bidi="ar-IQ"/>
        </w:rPr>
        <w:t>ابن عامر الشامي</w:t>
      </w:r>
      <w:r w:rsidR="00E116D7" w:rsidRPr="00F444E7">
        <w:rPr>
          <w:rFonts w:ascii="Traditional Arabic" w:eastAsia="Times New Roman" w:hAnsi="Traditional Arabic" w:cs="Traditional Arabic"/>
          <w:noProof/>
          <w:sz w:val="32"/>
          <w:szCs w:val="32"/>
          <w:rtl/>
          <w:lang w:bidi="ar-IQ"/>
        </w:rPr>
        <w:t xml:space="preserve"> بفتح الفاء والتاء </w:t>
      </w:r>
      <w:r w:rsidR="00E116D7" w:rsidRPr="00F444E7">
        <w:rPr>
          <w:rFonts w:ascii="Traditional Arabic" w:eastAsia="Times New Roman" w:hAnsi="Traditional Arabic" w:cs="Traditional Arabic"/>
          <w:b/>
          <w:bCs/>
          <w:noProof/>
          <w:sz w:val="32"/>
          <w:szCs w:val="32"/>
          <w:rtl/>
          <w:lang w:bidi="ar-IQ"/>
        </w:rPr>
        <w:t>(فَتَنُوا)</w:t>
      </w:r>
      <w:r w:rsidR="00E116D7" w:rsidRPr="00F444E7">
        <w:rPr>
          <w:rFonts w:ascii="Traditional Arabic" w:eastAsia="Times New Roman" w:hAnsi="Traditional Arabic" w:cs="Traditional Arabic"/>
          <w:sz w:val="32"/>
          <w:szCs w:val="32"/>
          <w:vertAlign w:val="superscript"/>
          <w:rtl/>
          <w:lang w:eastAsia="ar-SY" w:bidi="ar-SY"/>
        </w:rPr>
        <w:t xml:space="preserve"> (</w:t>
      </w:r>
      <w:r w:rsidR="00E116D7" w:rsidRPr="00F444E7">
        <w:rPr>
          <w:rFonts w:ascii="Traditional Arabic" w:eastAsia="Times New Roman" w:hAnsi="Traditional Arabic" w:cs="Traditional Arabic"/>
          <w:sz w:val="32"/>
          <w:szCs w:val="32"/>
          <w:vertAlign w:val="superscript"/>
          <w:rtl/>
          <w:lang w:eastAsia="ar-SY" w:bidi="ar-SY"/>
        </w:rPr>
        <w:footnoteReference w:id="255"/>
      </w:r>
      <w:r w:rsidR="00E116D7"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p>
    <w:p w:rsidR="007102B9"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00E116D7"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E116D7" w:rsidRPr="00F444E7">
        <w:rPr>
          <w:rFonts w:ascii="Traditional Arabic" w:eastAsia="Times New Roman" w:hAnsi="Traditional Arabic" w:cs="Traditional Arabic"/>
          <w:sz w:val="32"/>
          <w:szCs w:val="32"/>
          <w:rtl/>
          <w:lang w:bidi="ar-IQ"/>
        </w:rPr>
        <w:t>﴿</w:t>
      </w:r>
      <w:r w:rsidR="00E116D7" w:rsidRPr="00F444E7">
        <w:rPr>
          <w:rFonts w:ascii="Traditional Arabic" w:eastAsia="Times New Roman" w:hAnsi="Traditional Arabic" w:cs="Traditional Arabic"/>
          <w:b/>
          <w:bCs/>
          <w:color w:val="FF0000"/>
          <w:sz w:val="32"/>
          <w:szCs w:val="32"/>
          <w:rtl/>
          <w:lang w:bidi="ar-IQ"/>
        </w:rPr>
        <w:t>وَلَقَدْ جَاءَهُمْ</w:t>
      </w:r>
      <w:r w:rsidR="00E116D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116D7" w:rsidRPr="00F444E7">
        <w:rPr>
          <w:rFonts w:ascii="Traditional Arabic" w:eastAsia="Times New Roman" w:hAnsi="Traditional Arabic" w:cs="Traditional Arabic"/>
          <w:b/>
          <w:bCs/>
          <w:sz w:val="32"/>
          <w:szCs w:val="32"/>
          <w:rtl/>
          <w:lang w:bidi="ar-IQ"/>
        </w:rPr>
        <w:t xml:space="preserve"> </w:t>
      </w:r>
      <w:r w:rsidR="00E116D7" w:rsidRPr="00F444E7">
        <w:rPr>
          <w:rFonts w:ascii="Traditional Arabic" w:hAnsi="Traditional Arabic" w:cs="Traditional Arabic"/>
          <w:sz w:val="32"/>
          <w:szCs w:val="32"/>
          <w:rtl/>
          <w:lang w:bidi="ar-IQ"/>
        </w:rPr>
        <w:t xml:space="preserve">قرأها </w:t>
      </w:r>
      <w:r w:rsidR="00E116D7" w:rsidRPr="00F444E7">
        <w:rPr>
          <w:rFonts w:ascii="Traditional Arabic" w:hAnsi="Traditional Arabic" w:cs="Traditional Arabic"/>
          <w:b/>
          <w:bCs/>
          <w:color w:val="C00000"/>
          <w:sz w:val="32"/>
          <w:szCs w:val="32"/>
          <w:rtl/>
          <w:lang w:bidi="ar-IQ"/>
        </w:rPr>
        <w:t>هشام</w:t>
      </w:r>
      <w:r w:rsidR="00E116D7" w:rsidRPr="00F444E7">
        <w:rPr>
          <w:rFonts w:ascii="Traditional Arabic" w:hAnsi="Traditional Arabic" w:cs="Traditional Arabic"/>
          <w:sz w:val="32"/>
          <w:szCs w:val="32"/>
          <w:rtl/>
          <w:lang w:bidi="ar-IQ"/>
        </w:rPr>
        <w:t xml:space="preserve"> بإدغام الدال في الجيم </w:t>
      </w:r>
      <w:r w:rsidR="00E116D7" w:rsidRPr="00F444E7">
        <w:rPr>
          <w:rFonts w:ascii="Traditional Arabic" w:hAnsi="Traditional Arabic" w:cs="Traditional Arabic"/>
          <w:b/>
          <w:bCs/>
          <w:sz w:val="32"/>
          <w:szCs w:val="32"/>
          <w:rtl/>
          <w:lang w:bidi="ar-IQ"/>
        </w:rPr>
        <w:t>(ولقجَّاءهم)</w:t>
      </w:r>
      <w:r w:rsidR="00F444E7" w:rsidRPr="00F444E7">
        <w:rPr>
          <w:rFonts w:ascii="Traditional Arabic" w:hAnsi="Traditional Arabic" w:cs="Traditional Arabic"/>
          <w:sz w:val="32"/>
          <w:szCs w:val="32"/>
          <w:rtl/>
          <w:lang w:bidi="ar-IQ"/>
        </w:rPr>
        <w:t>.</w:t>
      </w:r>
      <w:r w:rsidR="00E116D7" w:rsidRPr="00F444E7">
        <w:rPr>
          <w:rFonts w:ascii="Traditional Arabic" w:eastAsia="Times New Roman" w:hAnsi="Traditional Arabic" w:cs="Traditional Arabic"/>
          <w:sz w:val="32"/>
          <w:szCs w:val="32"/>
          <w:rtl/>
          <w:lang w:bidi="ar-IQ"/>
        </w:rPr>
        <w:t xml:space="preserve"> </w:t>
      </w:r>
      <w:r w:rsidR="00B425E5" w:rsidRPr="00F444E7">
        <w:rPr>
          <w:rFonts w:ascii="Traditional Arabic" w:eastAsia="Times New Roman" w:hAnsi="Traditional Arabic" w:cs="Traditional Arabic"/>
          <w:sz w:val="32"/>
          <w:szCs w:val="32"/>
          <w:rtl/>
          <w:lang w:bidi="ar-IQ"/>
        </w:rPr>
        <w:t xml:space="preserve">وقرأ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b/>
          <w:bCs/>
          <w:sz w:val="32"/>
          <w:szCs w:val="32"/>
          <w:rtl/>
          <w:lang w:bidi="ar-IQ"/>
        </w:rPr>
        <w:t xml:space="preserve">(جاءهم) </w:t>
      </w:r>
      <w:r w:rsidR="00B425E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E116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فَمَنْ اضْطُرَّ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116D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والطاء فيها (</w:t>
      </w:r>
      <w:r w:rsidRPr="00F444E7">
        <w:rPr>
          <w:rFonts w:ascii="Traditional Arabic" w:eastAsia="Times New Roman" w:hAnsi="Traditional Arabic" w:cs="Traditional Arabic"/>
          <w:b/>
          <w:bCs/>
          <w:sz w:val="32"/>
          <w:szCs w:val="32"/>
          <w:rtl/>
          <w:lang w:bidi="ar-IQ"/>
        </w:rPr>
        <w:t>فمنُ اضْطُرَّ</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5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742F03">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 xml:space="preserve">(آية 119) </w:t>
      </w:r>
      <w:r w:rsidR="00E116D7" w:rsidRPr="00F444E7">
        <w:rPr>
          <w:rFonts w:ascii="Traditional Arabic" w:hAnsi="Traditional Arabic" w:cs="Traditional Arabic"/>
          <w:sz w:val="32"/>
          <w:rtl/>
          <w:lang w:bidi="ar-IQ"/>
        </w:rPr>
        <w:t>﴿</w:t>
      </w:r>
      <w:r w:rsidR="00E116D7" w:rsidRPr="00F444E7">
        <w:rPr>
          <w:rFonts w:ascii="Traditional Arabic" w:hAnsi="Traditional Arabic" w:cs="Traditional Arabic"/>
          <w:b/>
          <w:bCs/>
          <w:color w:val="FF0000"/>
          <w:sz w:val="32"/>
          <w:rtl/>
          <w:lang w:bidi="ar-IQ"/>
        </w:rPr>
        <w:t>السُّوءَ</w:t>
      </w:r>
      <w:r w:rsidR="00E116D7"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00E116D7" w:rsidRPr="00F444E7">
        <w:rPr>
          <w:rFonts w:ascii="Traditional Arabic" w:hAnsi="Traditional Arabic" w:cs="Traditional Arabic"/>
          <w:sz w:val="32"/>
          <w:rtl/>
          <w:lang w:bidi="ar-IQ"/>
        </w:rPr>
        <w:t xml:space="preserve"> قرأها </w:t>
      </w:r>
      <w:r w:rsidR="00E116D7" w:rsidRPr="00F444E7">
        <w:rPr>
          <w:rFonts w:ascii="Traditional Arabic" w:hAnsi="Traditional Arabic" w:cs="Traditional Arabic"/>
          <w:b/>
          <w:bCs/>
          <w:color w:val="C00000"/>
          <w:sz w:val="32"/>
          <w:rtl/>
          <w:lang w:bidi="ar-IQ"/>
        </w:rPr>
        <w:t>هشام</w:t>
      </w:r>
      <w:r w:rsidR="00E116D7"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r w:rsidR="00742F03" w:rsidRPr="00F444E7">
        <w:rPr>
          <w:rFonts w:ascii="Traditional Arabic" w:hAnsi="Traditional Arabic" w:cs="Traditional Arabic"/>
          <w:sz w:val="32"/>
          <w:rtl/>
          <w:lang w:bidi="ar-IQ"/>
        </w:rPr>
        <w:t xml:space="preserve"> </w:t>
      </w:r>
      <w:r w:rsidR="00E116D7"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00E116D7" w:rsidRPr="00F444E7">
        <w:rPr>
          <w:rFonts w:ascii="Traditional Arabic" w:hAnsi="Traditional Arabic" w:cs="Traditional Arabic"/>
          <w:sz w:val="32"/>
          <w:rtl/>
          <w:lang w:bidi="ar-IQ"/>
        </w:rPr>
        <w:t xml:space="preserve"> نقل فتحة الهمزة إلى الواو مع حذفها وتسكن للوقف</w:t>
      </w:r>
      <w:r w:rsidR="00F444E7" w:rsidRPr="00F444E7">
        <w:rPr>
          <w:rFonts w:ascii="Traditional Arabic" w:hAnsi="Traditional Arabic" w:cs="Traditional Arabic"/>
          <w:sz w:val="32"/>
          <w:rtl/>
          <w:lang w:bidi="ar-IQ"/>
        </w:rPr>
        <w:t>.</w:t>
      </w:r>
      <w:r w:rsidR="00E116D7" w:rsidRPr="00F444E7">
        <w:rPr>
          <w:rFonts w:ascii="Traditional Arabic" w:hAnsi="Traditional Arabic" w:cs="Traditional Arabic"/>
          <w:sz w:val="32"/>
          <w:rtl/>
          <w:lang w:bidi="ar-IQ"/>
        </w:rPr>
        <w:t xml:space="preserve"> </w:t>
      </w:r>
      <w:r w:rsidR="00E116D7"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00E116D7"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p>
    <w:p w:rsidR="007102B9" w:rsidRPr="00F444E7" w:rsidRDefault="007102B9" w:rsidP="00605E6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00E116D7"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E116D7"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05E6C" w:rsidRPr="00F444E7">
        <w:rPr>
          <w:rFonts w:ascii="Traditional Arabic" w:hAnsi="Traditional Arabic" w:cs="Traditional Arabic"/>
          <w:sz w:val="32"/>
          <w:szCs w:val="32"/>
          <w:rtl/>
          <w:lang w:bidi="ar-IQ"/>
        </w:rPr>
        <w:t xml:space="preserve">قرأها </w:t>
      </w:r>
      <w:r w:rsidR="00605E6C" w:rsidRPr="00F444E7">
        <w:rPr>
          <w:rFonts w:ascii="Traditional Arabic" w:hAnsi="Traditional Arabic" w:cs="Traditional Arabic"/>
          <w:b/>
          <w:bCs/>
          <w:color w:val="C00000"/>
          <w:sz w:val="32"/>
          <w:szCs w:val="32"/>
          <w:rtl/>
          <w:lang w:bidi="ar-IQ"/>
        </w:rPr>
        <w:t>هشام</w:t>
      </w:r>
      <w:r w:rsidR="00605E6C" w:rsidRPr="00F444E7">
        <w:rPr>
          <w:rFonts w:ascii="Traditional Arabic" w:hAnsi="Traditional Arabic" w:cs="Traditional Arabic"/>
          <w:sz w:val="32"/>
          <w:szCs w:val="32"/>
          <w:rtl/>
          <w:lang w:bidi="ar-IQ"/>
        </w:rPr>
        <w:t xml:space="preserve"> بهاء مفتوحة وألف بعدها </w:t>
      </w:r>
      <w:r w:rsidR="00605E6C" w:rsidRPr="00F444E7">
        <w:rPr>
          <w:rFonts w:ascii="Traditional Arabic" w:hAnsi="Traditional Arabic" w:cs="Traditional Arabic"/>
          <w:b/>
          <w:bCs/>
          <w:sz w:val="32"/>
          <w:szCs w:val="32"/>
          <w:rtl/>
          <w:lang w:bidi="ar-IQ"/>
        </w:rPr>
        <w:t>(إبراهَام)</w:t>
      </w:r>
      <w:r w:rsidR="00F444E7" w:rsidRPr="00F444E7">
        <w:rPr>
          <w:rFonts w:ascii="Traditional Arabic" w:hAnsi="Traditional Arabic" w:cs="Traditional Arabic"/>
          <w:sz w:val="32"/>
          <w:szCs w:val="32"/>
          <w:rtl/>
          <w:lang w:bidi="ar-IQ"/>
        </w:rPr>
        <w:t>.</w:t>
      </w:r>
    </w:p>
    <w:p w:rsidR="007102B9" w:rsidRPr="00F444E7" w:rsidRDefault="007102B9" w:rsidP="00605E6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00605E6C"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605E6C" w:rsidRPr="00F444E7">
        <w:rPr>
          <w:rFonts w:ascii="Traditional Arabic" w:eastAsia="Times New Roman" w:hAnsi="Traditional Arabic" w:cs="Traditional Arabic"/>
          <w:sz w:val="32"/>
          <w:szCs w:val="32"/>
          <w:rtl/>
          <w:lang w:bidi="ar-IQ"/>
        </w:rPr>
        <w:t>﴿</w:t>
      </w:r>
      <w:r w:rsidR="00605E6C" w:rsidRPr="00F444E7">
        <w:rPr>
          <w:rFonts w:ascii="Traditional Arabic" w:eastAsia="Times New Roman" w:hAnsi="Traditional Arabic" w:cs="Traditional Arabic"/>
          <w:b/>
          <w:bCs/>
          <w:color w:val="FF0000"/>
          <w:sz w:val="32"/>
          <w:szCs w:val="32"/>
          <w:rtl/>
          <w:lang w:bidi="ar-IQ"/>
        </w:rPr>
        <w:t>إِبْرَاهِيمَ</w:t>
      </w:r>
      <w:r w:rsidR="00605E6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05E6C" w:rsidRPr="00F444E7">
        <w:rPr>
          <w:rFonts w:ascii="Traditional Arabic" w:eastAsia="Times New Roman" w:hAnsi="Traditional Arabic" w:cs="Traditional Arabic"/>
          <w:sz w:val="32"/>
          <w:szCs w:val="32"/>
          <w:rtl/>
          <w:lang w:bidi="ar-IQ"/>
        </w:rPr>
        <w:t xml:space="preserve"> </w:t>
      </w:r>
      <w:r w:rsidR="00605E6C" w:rsidRPr="00F444E7">
        <w:rPr>
          <w:rFonts w:ascii="Traditional Arabic" w:hAnsi="Traditional Arabic" w:cs="Traditional Arabic"/>
          <w:sz w:val="32"/>
          <w:szCs w:val="32"/>
          <w:rtl/>
          <w:lang w:bidi="ar-IQ"/>
        </w:rPr>
        <w:t xml:space="preserve">قرأها </w:t>
      </w:r>
      <w:r w:rsidR="00605E6C" w:rsidRPr="00F444E7">
        <w:rPr>
          <w:rFonts w:ascii="Traditional Arabic" w:hAnsi="Traditional Arabic" w:cs="Traditional Arabic"/>
          <w:b/>
          <w:bCs/>
          <w:color w:val="C00000"/>
          <w:sz w:val="32"/>
          <w:szCs w:val="32"/>
          <w:rtl/>
          <w:lang w:bidi="ar-IQ"/>
        </w:rPr>
        <w:t>هشام</w:t>
      </w:r>
      <w:r w:rsidR="00605E6C" w:rsidRPr="00F444E7">
        <w:rPr>
          <w:rFonts w:ascii="Traditional Arabic" w:hAnsi="Traditional Arabic" w:cs="Traditional Arabic"/>
          <w:sz w:val="32"/>
          <w:szCs w:val="32"/>
          <w:rtl/>
          <w:lang w:bidi="ar-IQ"/>
        </w:rPr>
        <w:t xml:space="preserve"> بهاء مفتوحة وألف بعدها </w:t>
      </w:r>
      <w:r w:rsidR="00605E6C" w:rsidRPr="00F444E7">
        <w:rPr>
          <w:rFonts w:ascii="Traditional Arabic" w:hAnsi="Traditional Arabic" w:cs="Traditional Arabic"/>
          <w:b/>
          <w:bCs/>
          <w:sz w:val="32"/>
          <w:szCs w:val="32"/>
          <w:rtl/>
          <w:lang w:bidi="ar-IQ"/>
        </w:rPr>
        <w:t>(إبراهَام)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102B9" w:rsidRPr="00F444E7" w:rsidTr="00843A35">
        <w:tc>
          <w:tcPr>
            <w:tcW w:w="8522" w:type="dxa"/>
          </w:tcPr>
          <w:p w:rsidR="007102B9" w:rsidRPr="00F444E7" w:rsidRDefault="007102B9" w:rsidP="007102B9">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الَجُزْءُ الْخَامِسُ عَشَرُ</w:t>
            </w:r>
          </w:p>
        </w:tc>
      </w:tr>
      <w:tr w:rsidR="007102B9" w:rsidRPr="00F444E7" w:rsidTr="00843A35">
        <w:tc>
          <w:tcPr>
            <w:tcW w:w="8522" w:type="dxa"/>
          </w:tcPr>
          <w:p w:rsidR="007102B9" w:rsidRPr="00F444E7" w:rsidRDefault="007102B9" w:rsidP="007102B9">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noProof/>
                <w:sz w:val="32"/>
                <w:szCs w:val="32"/>
                <w:rtl/>
                <w:lang w:bidi="ar-IQ"/>
              </w:rPr>
              <w:t>(17) ﴿</w:t>
            </w:r>
            <w:r w:rsidRPr="00F444E7">
              <w:rPr>
                <w:rFonts w:ascii="Traditional Arabic" w:eastAsia="Times New Roman" w:hAnsi="Traditional Arabic" w:cs="Traditional Arabic"/>
                <w:b/>
                <w:bCs/>
                <w:sz w:val="32"/>
                <w:szCs w:val="32"/>
                <w:rtl/>
                <w:lang w:bidi="ar-IQ"/>
              </w:rPr>
              <w:t>سُورَةُ الإِسْرَاءِ مَكِّيةٌ وَآياتُهَا مِائةٌ وَإِحدَى عَشْرُ</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57"/>
            </w:r>
            <w:r w:rsidRPr="00F444E7">
              <w:rPr>
                <w:rFonts w:ascii="Traditional Arabic" w:eastAsia="Times New Roman" w:hAnsi="Traditional Arabic" w:cs="Traditional Arabic"/>
                <w:sz w:val="32"/>
                <w:szCs w:val="32"/>
                <w:vertAlign w:val="superscript"/>
                <w:rtl/>
                <w:lang w:eastAsia="ar-SY" w:bidi="ar-SY"/>
              </w:rPr>
              <w:t>)</w:t>
            </w:r>
          </w:p>
        </w:tc>
      </w:tr>
    </w:tbl>
    <w:p w:rsidR="007102B9"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00605E6C"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 xml:space="preserve">﴾ </w:t>
      </w:r>
      <w:r w:rsidR="0057378C"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57378C"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B425E5" w:rsidRPr="00F444E7">
        <w:rPr>
          <w:rFonts w:ascii="Traditional Arabic" w:eastAsia="Times New Roman" w:hAnsi="Traditional Arabic" w:cs="Traditional Arabic"/>
          <w:sz w:val="32"/>
          <w:szCs w:val="32"/>
          <w:rtl/>
          <w:lang w:bidi="ar-IQ"/>
        </w:rPr>
        <w:t xml:space="preserve"> وقرأها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B425E5">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w:t>
      </w:r>
      <w:r w:rsidR="00605E6C" w:rsidRPr="00F444E7">
        <w:rPr>
          <w:rFonts w:ascii="Traditional Arabic" w:hAnsi="Traditional Arabic" w:cs="Traditional Arabic"/>
          <w:b/>
          <w:bCs/>
          <w:sz w:val="32"/>
          <w:rtl/>
          <w:lang w:bidi="ar-IQ"/>
        </w:rPr>
        <w:t>آية</w:t>
      </w:r>
      <w:r w:rsidRPr="00F444E7">
        <w:rPr>
          <w:rFonts w:ascii="Traditional Arabic" w:hAnsi="Traditional Arabic" w:cs="Traditional Arabic"/>
          <w:b/>
          <w:bCs/>
          <w:sz w:val="32"/>
          <w:rtl/>
          <w:lang w:bidi="ar-IQ"/>
        </w:rPr>
        <w:t xml:space="preserve"> </w:t>
      </w:r>
      <w:r w:rsidR="00605E6C" w:rsidRPr="00F444E7">
        <w:rPr>
          <w:rFonts w:ascii="Traditional Arabic" w:hAnsi="Traditional Arabic" w:cs="Traditional Arabic"/>
          <w:b/>
          <w:bCs/>
          <w:sz w:val="32"/>
          <w:rtl/>
          <w:lang w:bidi="ar-IQ"/>
        </w:rPr>
        <w:t>7</w:t>
      </w:r>
      <w:r w:rsidRPr="00F444E7">
        <w:rPr>
          <w:rFonts w:ascii="Traditional Arabic" w:hAnsi="Traditional Arabic" w:cs="Traditional Arabic"/>
          <w:b/>
          <w:bCs/>
          <w:sz w:val="32"/>
          <w:rtl/>
          <w:lang w:bidi="ar-IQ"/>
        </w:rPr>
        <w:t xml:space="preserve">) </w:t>
      </w:r>
      <w:r w:rsidR="00605E6C" w:rsidRPr="00F444E7">
        <w:rPr>
          <w:rFonts w:ascii="Traditional Arabic" w:hAnsi="Traditional Arabic" w:cs="Traditional Arabic"/>
          <w:sz w:val="32"/>
          <w:rtl/>
          <w:lang w:bidi="ar-IQ"/>
        </w:rPr>
        <w:t>﴿</w:t>
      </w:r>
      <w:r w:rsidR="00605E6C" w:rsidRPr="00F444E7">
        <w:rPr>
          <w:rFonts w:ascii="Traditional Arabic" w:hAnsi="Traditional Arabic" w:cs="Traditional Arabic"/>
          <w:b/>
          <w:bCs/>
          <w:color w:val="FF0000"/>
          <w:sz w:val="32"/>
          <w:rtl/>
          <w:lang w:bidi="ar-IQ"/>
        </w:rPr>
        <w:t>جَاءَ</w:t>
      </w:r>
      <w:r w:rsidR="00605E6C"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00DC6473" w:rsidRPr="00F444E7">
        <w:rPr>
          <w:rFonts w:ascii="Traditional Arabic" w:hAnsi="Traditional Arabic" w:cs="Traditional Arabic"/>
          <w:sz w:val="32"/>
          <w:rtl/>
          <w:lang w:bidi="ar-IQ"/>
        </w:rPr>
        <w:t xml:space="preserve"> إذا وقف </w:t>
      </w:r>
      <w:r w:rsidR="00DC6473" w:rsidRPr="00F444E7">
        <w:rPr>
          <w:rFonts w:ascii="Traditional Arabic" w:hAnsi="Traditional Arabic" w:cs="Traditional Arabic"/>
          <w:b/>
          <w:bCs/>
          <w:color w:val="C00000"/>
          <w:sz w:val="32"/>
          <w:rtl/>
          <w:lang w:bidi="ar-IQ"/>
        </w:rPr>
        <w:t>هشام</w:t>
      </w:r>
      <w:r w:rsidR="00DC6473" w:rsidRPr="00F444E7">
        <w:rPr>
          <w:rFonts w:ascii="Traditional Arabic" w:hAnsi="Traditional Arabic" w:cs="Traditional Arabic"/>
          <w:sz w:val="32"/>
          <w:rtl/>
          <w:lang w:bidi="ar-IQ"/>
        </w:rPr>
        <w:t xml:space="preserve"> عليها فله فيها إبدال الهمزة </w:t>
      </w:r>
      <w:r w:rsidR="0057378C" w:rsidRPr="00F444E7">
        <w:rPr>
          <w:rFonts w:ascii="Traditional Arabic" w:hAnsi="Traditional Arabic" w:cs="Traditional Arabic"/>
          <w:sz w:val="32"/>
          <w:rtl/>
          <w:lang w:bidi="ar-IQ"/>
        </w:rPr>
        <w:t xml:space="preserve">ألفاً </w:t>
      </w:r>
      <w:r w:rsidR="00085631" w:rsidRPr="00F444E7">
        <w:rPr>
          <w:rFonts w:ascii="Traditional Arabic" w:hAnsi="Traditional Arabic" w:cs="Traditional Arabic"/>
          <w:sz w:val="32"/>
          <w:rtl/>
          <w:lang w:bidi="ar-IQ"/>
        </w:rPr>
        <w:t>مع القصر والتوسط والطول</w:t>
      </w:r>
      <w:r w:rsidR="00F444E7" w:rsidRPr="00F444E7">
        <w:rPr>
          <w:rFonts w:ascii="Traditional Arabic" w:hAnsi="Traditional Arabic" w:cs="Traditional Arabic"/>
          <w:sz w:val="32"/>
          <w:rtl/>
          <w:lang w:bidi="ar-IQ"/>
        </w:rPr>
        <w:t>.</w:t>
      </w:r>
      <w:r w:rsidR="00DC6473" w:rsidRPr="00F444E7">
        <w:rPr>
          <w:rFonts w:ascii="Traditional Arabic" w:hAnsi="Traditional Arabic" w:cs="Traditional Arabic"/>
          <w:b/>
          <w:bCs/>
          <w:sz w:val="32"/>
          <w:rtl/>
          <w:lang w:bidi="ar-IQ"/>
        </w:rPr>
        <w:t xml:space="preserve"> </w:t>
      </w:r>
      <w:r w:rsidR="00B425E5" w:rsidRPr="00F444E7">
        <w:rPr>
          <w:rFonts w:ascii="Traditional Arabic" w:hAnsi="Traditional Arabic" w:cs="Traditional Arabic"/>
          <w:sz w:val="32"/>
          <w:rtl/>
          <w:lang w:bidi="ar-IQ"/>
        </w:rPr>
        <w:t xml:space="preserve">وقرأها </w:t>
      </w:r>
      <w:r w:rsidR="00B425E5" w:rsidRPr="00F444E7">
        <w:rPr>
          <w:rFonts w:ascii="Traditional Arabic" w:hAnsi="Traditional Arabic" w:cs="Traditional Arabic"/>
          <w:b/>
          <w:bCs/>
          <w:color w:val="7030A0"/>
          <w:sz w:val="32"/>
          <w:rtl/>
          <w:lang w:bidi="ar-IQ"/>
        </w:rPr>
        <w:t xml:space="preserve">ابن ذكوان </w:t>
      </w:r>
      <w:r w:rsidR="00B425E5" w:rsidRPr="00F444E7">
        <w:rPr>
          <w:rFonts w:ascii="Traditional Arabic" w:hAnsi="Traditional Arabic" w:cs="Traditional Arabic"/>
          <w:sz w:val="32"/>
          <w:rtl/>
          <w:lang w:bidi="ar-IQ"/>
        </w:rPr>
        <w:t>بالإمالة المحضة</w:t>
      </w:r>
      <w:r w:rsidR="00F444E7" w:rsidRPr="00F444E7">
        <w:rPr>
          <w:rFonts w:ascii="Traditional Arabic" w:hAnsi="Traditional Arabic" w:cs="Traditional Arabic"/>
          <w:sz w:val="32"/>
          <w:rtl/>
          <w:lang w:bidi="ar-IQ"/>
        </w:rPr>
        <w:t>.</w:t>
      </w:r>
      <w:r w:rsidR="00B425E5"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لِيَسُوؤوا</w:t>
      </w:r>
      <w:r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00605E6C" w:rsidRPr="00F444E7">
        <w:rPr>
          <w:rFonts w:ascii="Traditional Arabic" w:hAnsi="Traditional Arabic" w:cs="Traditional Arabic"/>
          <w:sz w:val="32"/>
          <w:rtl/>
          <w:lang w:bidi="ar-IQ"/>
        </w:rPr>
        <w:t xml:space="preserve">قرأها </w:t>
      </w:r>
      <w:r w:rsidR="00605E6C" w:rsidRPr="00F444E7">
        <w:rPr>
          <w:rFonts w:ascii="Traditional Arabic" w:hAnsi="Traditional Arabic" w:cs="Traditional Arabic"/>
          <w:b/>
          <w:bCs/>
          <w:color w:val="00B050"/>
          <w:sz w:val="32"/>
          <w:rtl/>
          <w:lang w:bidi="ar-IQ"/>
        </w:rPr>
        <w:t>ابن عامر الشامي</w:t>
      </w:r>
      <w:r w:rsidR="00605E6C" w:rsidRPr="00F444E7">
        <w:rPr>
          <w:rFonts w:ascii="Traditional Arabic" w:hAnsi="Traditional Arabic" w:cs="Traditional Arabic"/>
          <w:sz w:val="32"/>
          <w:rtl/>
          <w:lang w:bidi="ar-IQ"/>
        </w:rPr>
        <w:t xml:space="preserve"> بالياء ونصب الهمزة من غير واو جمع </w:t>
      </w:r>
      <w:r w:rsidR="00605E6C" w:rsidRPr="00F444E7">
        <w:rPr>
          <w:rFonts w:ascii="Traditional Arabic" w:hAnsi="Traditional Arabic" w:cs="Traditional Arabic"/>
          <w:b/>
          <w:bCs/>
          <w:sz w:val="32"/>
          <w:rtl/>
          <w:lang w:bidi="ar-IQ"/>
        </w:rPr>
        <w:t>(ليَسُوءَ)</w:t>
      </w:r>
      <w:r w:rsidR="00605E6C" w:rsidRPr="00F444E7">
        <w:rPr>
          <w:rFonts w:ascii="Traditional Arabic" w:hAnsi="Traditional Arabic" w:cs="Traditional Arabic"/>
          <w:sz w:val="32"/>
          <w:rtl/>
          <w:lang w:bidi="ar-IQ"/>
        </w:rPr>
        <w:t xml:space="preserve"> وإذا وقف عليها </w:t>
      </w:r>
      <w:r w:rsidR="00605E6C" w:rsidRPr="00F444E7">
        <w:rPr>
          <w:rFonts w:ascii="Traditional Arabic" w:hAnsi="Traditional Arabic" w:cs="Traditional Arabic"/>
          <w:b/>
          <w:bCs/>
          <w:color w:val="C00000"/>
          <w:sz w:val="32"/>
          <w:rtl/>
          <w:lang w:bidi="ar-IQ"/>
        </w:rPr>
        <w:t>هشام</w:t>
      </w:r>
      <w:r w:rsidR="00605E6C" w:rsidRPr="00F444E7">
        <w:rPr>
          <w:rFonts w:ascii="Traditional Arabic" w:hAnsi="Traditional Arabic" w:cs="Traditional Arabic"/>
          <w:sz w:val="32"/>
          <w:rtl/>
          <w:lang w:bidi="ar-IQ"/>
        </w:rPr>
        <w:t xml:space="preserve"> فله فيها النقل والإدغام لأصالة الواو</w:t>
      </w:r>
      <w:r w:rsidR="00F444E7" w:rsidRPr="00F444E7">
        <w:rPr>
          <w:rFonts w:ascii="Traditional Arabic" w:hAnsi="Traditional Arabic" w:cs="Traditional Arabic"/>
          <w:sz w:val="32"/>
          <w:rtl/>
          <w:lang w:bidi="ar-IQ"/>
        </w:rPr>
        <w:t>.</w:t>
      </w:r>
    </w:p>
    <w:p w:rsidR="007102B9" w:rsidRPr="00F444E7" w:rsidRDefault="007102B9" w:rsidP="00605E6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00605E6C" w:rsidRPr="00F444E7">
        <w:rPr>
          <w:rFonts w:ascii="Traditional Arabic" w:eastAsia="Times New Roman" w:hAnsi="Traditional Arabic" w:cs="Traditional Arabic"/>
          <w:sz w:val="32"/>
          <w:szCs w:val="32"/>
          <w:rtl/>
          <w:lang w:bidi="ar-IQ"/>
        </w:rPr>
        <w:t>﴿</w:t>
      </w:r>
      <w:r w:rsidR="00605E6C" w:rsidRPr="00F444E7">
        <w:rPr>
          <w:rFonts w:ascii="Traditional Arabic" w:eastAsia="Times New Roman" w:hAnsi="Traditional Arabic" w:cs="Traditional Arabic"/>
          <w:b/>
          <w:bCs/>
          <w:color w:val="FF0000"/>
          <w:sz w:val="32"/>
          <w:szCs w:val="32"/>
          <w:rtl/>
          <w:lang w:bidi="ar-IQ"/>
        </w:rPr>
        <w:t>شَيءٍ</w:t>
      </w:r>
      <w:r w:rsidR="00605E6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05E6C" w:rsidRPr="00F444E7">
        <w:rPr>
          <w:rFonts w:ascii="Traditional Arabic" w:eastAsia="Times New Roman" w:hAnsi="Traditional Arabic" w:cs="Traditional Arabic"/>
          <w:sz w:val="32"/>
          <w:szCs w:val="32"/>
          <w:rtl/>
          <w:lang w:bidi="ar-IQ"/>
        </w:rPr>
        <w:t xml:space="preserve"> قرأها </w:t>
      </w:r>
      <w:r w:rsidR="00605E6C" w:rsidRPr="00F444E7">
        <w:rPr>
          <w:rFonts w:ascii="Traditional Arabic" w:eastAsia="Times New Roman" w:hAnsi="Traditional Arabic" w:cs="Traditional Arabic"/>
          <w:b/>
          <w:bCs/>
          <w:noProof/>
          <w:color w:val="C00000"/>
          <w:sz w:val="32"/>
          <w:szCs w:val="32"/>
          <w:rtl/>
          <w:lang w:eastAsia="ar-SA" w:bidi="ar-IQ"/>
        </w:rPr>
        <w:t>هشام</w:t>
      </w:r>
      <w:r w:rsidR="00605E6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05E6C" w:rsidRPr="00F444E7">
        <w:rPr>
          <w:rFonts w:ascii="Traditional Arabic" w:eastAsia="Times New Roman" w:hAnsi="Traditional Arabic" w:cs="Traditional Arabic"/>
          <w:noProof/>
          <w:sz w:val="32"/>
          <w:szCs w:val="32"/>
          <w:rtl/>
          <w:lang w:eastAsia="ar-SA" w:bidi="ar-IQ"/>
        </w:rPr>
        <w:t xml:space="preserve"> </w:t>
      </w:r>
      <w:r w:rsidR="00605E6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05E6C" w:rsidRPr="00F444E7">
        <w:rPr>
          <w:rFonts w:ascii="Traditional Arabic" w:hAnsi="Traditional Arabic" w:cs="Traditional Arabic"/>
          <w:b/>
          <w:bCs/>
          <w:sz w:val="32"/>
          <w:szCs w:val="32"/>
          <w:rtl/>
          <w:lang w:bidi="ar-IQ"/>
        </w:rPr>
        <w:t xml:space="preserve"> </w:t>
      </w:r>
      <w:r w:rsidR="00605E6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605E6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يَلْقَاهُ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05E6C" w:rsidRPr="00F444E7">
        <w:rPr>
          <w:rFonts w:ascii="Traditional Arabic" w:eastAsia="Times New Roman" w:hAnsi="Traditional Arabic" w:cs="Traditional Arabic"/>
          <w:sz w:val="32"/>
          <w:szCs w:val="32"/>
          <w:rtl/>
          <w:lang w:bidi="ar-IQ"/>
        </w:rPr>
        <w:t xml:space="preserve">قرأها </w:t>
      </w:r>
      <w:r w:rsidR="00605E6C" w:rsidRPr="00F444E7">
        <w:rPr>
          <w:rFonts w:ascii="Traditional Arabic" w:eastAsia="Times New Roman" w:hAnsi="Traditional Arabic" w:cs="Traditional Arabic"/>
          <w:b/>
          <w:bCs/>
          <w:color w:val="00B050"/>
          <w:sz w:val="32"/>
          <w:szCs w:val="32"/>
          <w:rtl/>
          <w:lang w:bidi="ar-IQ"/>
        </w:rPr>
        <w:t>ابن عامر الشامي</w:t>
      </w:r>
      <w:r w:rsidR="00605E6C" w:rsidRPr="00F444E7">
        <w:rPr>
          <w:rFonts w:ascii="Traditional Arabic" w:eastAsia="Times New Roman" w:hAnsi="Traditional Arabic" w:cs="Traditional Arabic"/>
          <w:sz w:val="32"/>
          <w:szCs w:val="32"/>
          <w:rtl/>
          <w:lang w:bidi="ar-IQ"/>
        </w:rPr>
        <w:t xml:space="preserve"> بضم الياء وفتح اللام وتشديد القاف </w:t>
      </w:r>
      <w:r w:rsidR="00605E6C" w:rsidRPr="00F444E7">
        <w:rPr>
          <w:rFonts w:ascii="Traditional Arabic" w:eastAsia="Times New Roman" w:hAnsi="Traditional Arabic" w:cs="Traditional Arabic"/>
          <w:b/>
          <w:bCs/>
          <w:sz w:val="32"/>
          <w:szCs w:val="32"/>
          <w:rtl/>
          <w:lang w:bidi="ar-IQ"/>
        </w:rPr>
        <w:t>(يُلَقَّاهُ)</w:t>
      </w:r>
      <w:r w:rsidR="007D11EE" w:rsidRPr="00F444E7">
        <w:rPr>
          <w:rFonts w:ascii="Traditional Arabic" w:eastAsia="Times New Roman" w:hAnsi="Traditional Arabic" w:cs="Traditional Arabic"/>
          <w:sz w:val="32"/>
          <w:szCs w:val="32"/>
          <w:vertAlign w:val="superscript"/>
          <w:rtl/>
          <w:lang w:eastAsia="ar-SY" w:bidi="ar-SY"/>
        </w:rPr>
        <w:t xml:space="preserve"> (</w:t>
      </w:r>
      <w:r w:rsidR="007D11EE" w:rsidRPr="00F444E7">
        <w:rPr>
          <w:rFonts w:ascii="Traditional Arabic" w:eastAsia="Times New Roman" w:hAnsi="Traditional Arabic" w:cs="Traditional Arabic"/>
          <w:sz w:val="32"/>
          <w:szCs w:val="32"/>
          <w:vertAlign w:val="superscript"/>
          <w:rtl/>
          <w:lang w:eastAsia="ar-SY" w:bidi="ar-SY"/>
        </w:rPr>
        <w:footnoteReference w:id="258"/>
      </w:r>
      <w:r w:rsidR="007D11EE"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0F1699" w:rsidRPr="00F444E7" w:rsidRDefault="000F1699" w:rsidP="000F169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اقْرَأْ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w:t>
      </w:r>
      <w:r w:rsidRPr="00F444E7">
        <w:rPr>
          <w:rFonts w:ascii="Traditional Arabic" w:hAnsi="Traditional Arabic" w:cs="Traditional Arabic"/>
          <w:sz w:val="32"/>
          <w:szCs w:val="32"/>
          <w:rtl/>
          <w:lang w:bidi="ar-IQ"/>
        </w:rPr>
        <w:t>فله فيها</w:t>
      </w:r>
      <w:r w:rsidRPr="00F444E7">
        <w:rPr>
          <w:rFonts w:ascii="Traditional Arabic" w:eastAsia="Times New Roman" w:hAnsi="Traditional Arabic" w:cs="Traditional Arabic"/>
          <w:sz w:val="32"/>
          <w:szCs w:val="32"/>
          <w:rtl/>
          <w:lang w:bidi="ar-IQ"/>
        </w:rPr>
        <w:t xml:space="preserve"> إبدال الهمزة ألفاً </w:t>
      </w:r>
      <w:r w:rsidRPr="00F444E7">
        <w:rPr>
          <w:rFonts w:ascii="Traditional Arabic" w:eastAsia="Times New Roman" w:hAnsi="Traditional Arabic" w:cs="Traditional Arabic"/>
          <w:b/>
          <w:bCs/>
          <w:sz w:val="32"/>
          <w:szCs w:val="32"/>
          <w:rtl/>
          <w:lang w:bidi="ar-IQ"/>
        </w:rPr>
        <w:t>(اقرا)</w:t>
      </w:r>
      <w:r w:rsidR="00F444E7" w:rsidRPr="00F444E7">
        <w:rPr>
          <w:rFonts w:ascii="Traditional Arabic" w:eastAsia="Times New Roman" w:hAnsi="Traditional Arabic" w:cs="Traditional Arabic"/>
          <w:sz w:val="32"/>
          <w:szCs w:val="32"/>
          <w:rtl/>
          <w:lang w:bidi="ar-IQ"/>
        </w:rPr>
        <w:t>.</w:t>
      </w:r>
    </w:p>
    <w:p w:rsidR="007D11EE" w:rsidRPr="00F444E7" w:rsidRDefault="007102B9" w:rsidP="007D11E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007D11EE" w:rsidRPr="00F444E7">
        <w:rPr>
          <w:rFonts w:ascii="Traditional Arabic" w:eastAsia="Times New Roman" w:hAnsi="Traditional Arabic" w:cs="Traditional Arabic"/>
          <w:sz w:val="32"/>
          <w:szCs w:val="32"/>
          <w:rtl/>
          <w:lang w:bidi="ar-IQ"/>
        </w:rPr>
        <w:t>﴿</w:t>
      </w:r>
      <w:r w:rsidR="007D11EE" w:rsidRPr="00F444E7">
        <w:rPr>
          <w:rFonts w:ascii="Traditional Arabic" w:eastAsia="Times New Roman" w:hAnsi="Traditional Arabic" w:cs="Traditional Arabic"/>
          <w:b/>
          <w:bCs/>
          <w:color w:val="FF0000"/>
          <w:sz w:val="32"/>
          <w:szCs w:val="32"/>
          <w:rtl/>
          <w:lang w:bidi="ar-IQ"/>
        </w:rPr>
        <w:t>مَا نَشَاءُ</w:t>
      </w:r>
      <w:r w:rsidR="007D11E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D11EE" w:rsidRPr="00F444E7">
        <w:rPr>
          <w:rFonts w:ascii="Traditional Arabic" w:eastAsia="Times New Roman" w:hAnsi="Traditional Arabic" w:cs="Traditional Arabic"/>
          <w:sz w:val="32"/>
          <w:szCs w:val="32"/>
          <w:rtl/>
          <w:lang w:bidi="ar-IQ"/>
        </w:rPr>
        <w:t xml:space="preserve"> إذا وقف </w:t>
      </w:r>
      <w:r w:rsidR="007D11EE" w:rsidRPr="00F444E7">
        <w:rPr>
          <w:rFonts w:ascii="Traditional Arabic" w:eastAsia="Times New Roman" w:hAnsi="Traditional Arabic" w:cs="Traditional Arabic"/>
          <w:b/>
          <w:bCs/>
          <w:color w:val="C00000"/>
          <w:sz w:val="32"/>
          <w:szCs w:val="32"/>
          <w:rtl/>
          <w:lang w:bidi="ar-IQ"/>
        </w:rPr>
        <w:t>هشام</w:t>
      </w:r>
      <w:r w:rsidR="007D11EE" w:rsidRPr="00F444E7">
        <w:rPr>
          <w:rFonts w:ascii="Traditional Arabic" w:eastAsia="Times New Roman" w:hAnsi="Traditional Arabic" w:cs="Traditional Arabic"/>
          <w:sz w:val="32"/>
          <w:szCs w:val="32"/>
          <w:rtl/>
          <w:lang w:bidi="ar-IQ"/>
        </w:rPr>
        <w:t xml:space="preserve"> عليها </w:t>
      </w:r>
      <w:r w:rsidR="007D11EE"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ثلاثة الإبدال </w:t>
      </w:r>
      <w:r w:rsidR="0057378C" w:rsidRPr="00F444E7">
        <w:rPr>
          <w:rFonts w:ascii="Traditional Arabic" w:hAnsi="Traditional Arabic" w:cs="Traditional Arabic"/>
          <w:sz w:val="32"/>
          <w:szCs w:val="32"/>
          <w:rtl/>
          <w:lang w:bidi="ar-IQ"/>
        </w:rPr>
        <w:t xml:space="preserve">بألف </w:t>
      </w:r>
      <w:r w:rsidR="007D11E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2414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2414BC" w:rsidRPr="00F444E7">
        <w:rPr>
          <w:rFonts w:ascii="Traditional Arabic" w:eastAsia="Times New Roman" w:hAnsi="Traditional Arabic" w:cs="Traditional Arabic"/>
          <w:b/>
          <w:bCs/>
          <w:sz w:val="32"/>
          <w:szCs w:val="32"/>
          <w:rtl/>
          <w:lang w:bidi="ar-IQ"/>
        </w:rPr>
        <w:t>20</w:t>
      </w:r>
      <w:r w:rsidRPr="00F444E7">
        <w:rPr>
          <w:rFonts w:ascii="Traditional Arabic" w:eastAsia="Times New Roman" w:hAnsi="Traditional Arabic" w:cs="Traditional Arabic"/>
          <w:b/>
          <w:bCs/>
          <w:sz w:val="32"/>
          <w:szCs w:val="32"/>
          <w:rtl/>
          <w:lang w:bidi="ar-IQ"/>
        </w:rPr>
        <w:t xml:space="preserve">) </w:t>
      </w:r>
      <w:r w:rsidR="007D11EE" w:rsidRPr="00F444E7">
        <w:rPr>
          <w:rFonts w:ascii="Traditional Arabic" w:eastAsia="Times New Roman" w:hAnsi="Traditional Arabic" w:cs="Traditional Arabic"/>
          <w:sz w:val="32"/>
          <w:szCs w:val="32"/>
          <w:rtl/>
          <w:lang w:bidi="ar-IQ"/>
        </w:rPr>
        <w:t>﴿</w:t>
      </w:r>
      <w:r w:rsidR="007D11EE" w:rsidRPr="00F444E7">
        <w:rPr>
          <w:rFonts w:ascii="Traditional Arabic" w:eastAsia="Times New Roman" w:hAnsi="Traditional Arabic" w:cs="Traditional Arabic"/>
          <w:b/>
          <w:bCs/>
          <w:color w:val="FF0000"/>
          <w:sz w:val="32"/>
          <w:szCs w:val="32"/>
          <w:rtl/>
          <w:lang w:bidi="ar-IQ"/>
        </w:rPr>
        <w:t>هَؤُلاءِ</w:t>
      </w:r>
      <w:r w:rsidR="007D11EE" w:rsidRPr="00F444E7">
        <w:rPr>
          <w:rFonts w:ascii="Traditional Arabic" w:eastAsia="Times New Roman" w:hAnsi="Traditional Arabic" w:cs="Traditional Arabic"/>
          <w:sz w:val="32"/>
          <w:szCs w:val="32"/>
          <w:rtl/>
          <w:lang w:bidi="ar-IQ"/>
        </w:rPr>
        <w:t>﴾</w:t>
      </w:r>
      <w:r w:rsidR="007D11EE" w:rsidRPr="00F444E7">
        <w:rPr>
          <w:rFonts w:ascii="Traditional Arabic" w:eastAsia="Times New Roman" w:hAnsi="Traditional Arabic" w:cs="Traditional Arabic"/>
          <w:b/>
          <w:bCs/>
          <w:sz w:val="32"/>
          <w:szCs w:val="32"/>
          <w:rtl/>
          <w:lang w:bidi="ar-IQ"/>
        </w:rPr>
        <w:t xml:space="preserve"> (معاً)</w:t>
      </w:r>
      <w:r w:rsidR="007D11EE" w:rsidRPr="00F444E7">
        <w:rPr>
          <w:rFonts w:ascii="Traditional Arabic" w:eastAsia="Times New Roman" w:hAnsi="Traditional Arabic" w:cs="Traditional Arabic"/>
          <w:sz w:val="32"/>
          <w:szCs w:val="32"/>
          <w:rtl/>
          <w:lang w:bidi="ar-IQ"/>
        </w:rPr>
        <w:t xml:space="preserve"> ﴿</w:t>
      </w:r>
      <w:r w:rsidR="007D11EE" w:rsidRPr="00F444E7">
        <w:rPr>
          <w:rFonts w:ascii="Traditional Arabic" w:eastAsia="Times New Roman" w:hAnsi="Traditional Arabic" w:cs="Traditional Arabic"/>
          <w:b/>
          <w:bCs/>
          <w:color w:val="FF0000"/>
          <w:sz w:val="32"/>
          <w:szCs w:val="32"/>
          <w:rtl/>
          <w:lang w:bidi="ar-IQ"/>
        </w:rPr>
        <w:t>عَطَاءِ</w:t>
      </w:r>
      <w:r w:rsidR="007D11E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D11EE" w:rsidRPr="00F444E7">
        <w:rPr>
          <w:rFonts w:ascii="Traditional Arabic" w:eastAsia="Times New Roman" w:hAnsi="Traditional Arabic" w:cs="Traditional Arabic"/>
          <w:sz w:val="32"/>
          <w:szCs w:val="32"/>
          <w:rtl/>
          <w:lang w:bidi="ar-IQ"/>
        </w:rPr>
        <w:t xml:space="preserve"> </w:t>
      </w:r>
      <w:r w:rsidR="007D11EE" w:rsidRPr="00F444E7">
        <w:rPr>
          <w:rFonts w:ascii="Traditional Arabic" w:hAnsi="Traditional Arabic" w:cs="Traditional Arabic"/>
          <w:sz w:val="32"/>
          <w:szCs w:val="32"/>
          <w:rtl/>
          <w:lang w:bidi="ar-IQ"/>
        </w:rPr>
        <w:t xml:space="preserve">قرأها </w:t>
      </w:r>
      <w:r w:rsidR="007D11EE" w:rsidRPr="00F444E7">
        <w:rPr>
          <w:rFonts w:ascii="Traditional Arabic" w:hAnsi="Traditional Arabic" w:cs="Traditional Arabic"/>
          <w:b/>
          <w:bCs/>
          <w:color w:val="C00000"/>
          <w:sz w:val="32"/>
          <w:szCs w:val="32"/>
          <w:rtl/>
          <w:lang w:bidi="ar-IQ"/>
        </w:rPr>
        <w:t>هشام</w:t>
      </w:r>
      <w:r w:rsidR="007D11EE"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ثلاثة الإبدال </w:t>
      </w:r>
      <w:r w:rsidR="0057378C" w:rsidRPr="00F444E7">
        <w:rPr>
          <w:rFonts w:ascii="Traditional Arabic" w:hAnsi="Traditional Arabic" w:cs="Traditional Arabic"/>
          <w:sz w:val="32"/>
          <w:szCs w:val="32"/>
          <w:rtl/>
          <w:lang w:bidi="ar-IQ"/>
        </w:rPr>
        <w:t xml:space="preserve">بألف </w:t>
      </w:r>
      <w:r w:rsidR="007D11E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7D11EE" w:rsidRPr="00F444E7">
        <w:rPr>
          <w:rFonts w:ascii="Traditional Arabic" w:eastAsia="Times New Roman" w:hAnsi="Traditional Arabic" w:cs="Traditional Arabic"/>
          <w:sz w:val="32"/>
          <w:szCs w:val="32"/>
          <w:rtl/>
          <w:lang w:bidi="ar-IQ"/>
        </w:rPr>
        <w:t xml:space="preserve"> ﴿</w:t>
      </w:r>
      <w:r w:rsidR="007D11EE" w:rsidRPr="00F444E7">
        <w:rPr>
          <w:rFonts w:ascii="Traditional Arabic" w:eastAsia="Times New Roman" w:hAnsi="Traditional Arabic" w:cs="Traditional Arabic"/>
          <w:b/>
          <w:bCs/>
          <w:color w:val="FF0000"/>
          <w:sz w:val="32"/>
          <w:szCs w:val="32"/>
          <w:rtl/>
          <w:lang w:bidi="ar-IQ"/>
        </w:rPr>
        <w:t>عَطَاءُ</w:t>
      </w:r>
      <w:r w:rsidR="007D11E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D11EE" w:rsidRPr="00F444E7">
        <w:rPr>
          <w:rFonts w:ascii="Traditional Arabic" w:eastAsia="Times New Roman" w:hAnsi="Traditional Arabic" w:cs="Traditional Arabic"/>
          <w:sz w:val="32"/>
          <w:szCs w:val="32"/>
          <w:rtl/>
          <w:lang w:bidi="ar-IQ"/>
        </w:rPr>
        <w:t xml:space="preserve"> إذا وقف </w:t>
      </w:r>
      <w:r w:rsidR="007D11EE" w:rsidRPr="00F444E7">
        <w:rPr>
          <w:rFonts w:ascii="Traditional Arabic" w:eastAsia="Times New Roman" w:hAnsi="Traditional Arabic" w:cs="Traditional Arabic"/>
          <w:b/>
          <w:bCs/>
          <w:color w:val="C00000"/>
          <w:sz w:val="32"/>
          <w:szCs w:val="32"/>
          <w:rtl/>
          <w:lang w:bidi="ar-IQ"/>
        </w:rPr>
        <w:t>هشام</w:t>
      </w:r>
      <w:r w:rsidR="007D11EE" w:rsidRPr="00F444E7">
        <w:rPr>
          <w:rFonts w:ascii="Traditional Arabic" w:eastAsia="Times New Roman" w:hAnsi="Traditional Arabic" w:cs="Traditional Arabic"/>
          <w:sz w:val="32"/>
          <w:szCs w:val="32"/>
          <w:rtl/>
          <w:lang w:bidi="ar-IQ"/>
        </w:rPr>
        <w:t xml:space="preserve"> عليها </w:t>
      </w:r>
      <w:r w:rsidR="007D11EE"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ثلاثة الإبدال </w:t>
      </w:r>
      <w:r w:rsidR="0057378C" w:rsidRPr="00F444E7">
        <w:rPr>
          <w:rFonts w:ascii="Traditional Arabic" w:hAnsi="Traditional Arabic" w:cs="Traditional Arabic"/>
          <w:sz w:val="32"/>
          <w:szCs w:val="32"/>
          <w:rtl/>
          <w:lang w:bidi="ar-IQ"/>
        </w:rPr>
        <w:t xml:space="preserve">بألف </w:t>
      </w:r>
      <w:r w:rsidR="007D11E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11E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7D11E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(الآيتان 20 و21)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مَحْظُوراً</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color w:val="FF0000"/>
          <w:sz w:val="32"/>
          <w:szCs w:val="32"/>
          <w:rtl/>
          <w:lang w:bidi="ar-IQ"/>
        </w:rPr>
        <w:t xml:space="preserve"> انْظُرْ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D11EE" w:rsidRPr="00F444E7">
        <w:rPr>
          <w:rFonts w:ascii="Traditional Arabic" w:eastAsia="Times New Roman" w:hAnsi="Traditional Arabic" w:cs="Traditional Arabic"/>
          <w:sz w:val="32"/>
          <w:szCs w:val="32"/>
          <w:rtl/>
          <w:lang w:bidi="ar-IQ"/>
        </w:rPr>
        <w:t xml:space="preserve">قرأها </w:t>
      </w:r>
      <w:r w:rsidR="007D11EE" w:rsidRPr="00F444E7">
        <w:rPr>
          <w:rFonts w:ascii="Traditional Arabic" w:eastAsia="Times New Roman" w:hAnsi="Traditional Arabic" w:cs="Traditional Arabic"/>
          <w:b/>
          <w:bCs/>
          <w:color w:val="C00000"/>
          <w:sz w:val="32"/>
          <w:szCs w:val="32"/>
          <w:rtl/>
          <w:lang w:bidi="ar-IQ"/>
        </w:rPr>
        <w:t>هشام</w:t>
      </w:r>
      <w:r w:rsidR="007D11EE" w:rsidRPr="00F444E7">
        <w:rPr>
          <w:rFonts w:ascii="Traditional Arabic" w:eastAsia="Times New Roman" w:hAnsi="Traditional Arabic" w:cs="Traditional Arabic"/>
          <w:sz w:val="32"/>
          <w:szCs w:val="32"/>
          <w:rtl/>
          <w:lang w:bidi="ar-IQ"/>
        </w:rPr>
        <w:t xml:space="preserve"> وصلاً </w:t>
      </w:r>
      <w:r w:rsidRPr="00F444E7">
        <w:rPr>
          <w:rFonts w:ascii="Traditional Arabic" w:eastAsia="Times New Roman" w:hAnsi="Traditional Arabic" w:cs="Traditional Arabic"/>
          <w:sz w:val="32"/>
          <w:szCs w:val="32"/>
          <w:rtl/>
          <w:lang w:bidi="ar-IQ"/>
        </w:rPr>
        <w:t>بضم التنوين فيها</w:t>
      </w:r>
      <w:r w:rsidR="00F444E7" w:rsidRPr="00F444E7">
        <w:rPr>
          <w:rFonts w:ascii="Traditional Arabic" w:eastAsia="Times New Roman" w:hAnsi="Traditional Arabic" w:cs="Traditional Arabic"/>
          <w:sz w:val="32"/>
          <w:szCs w:val="32"/>
          <w:rtl/>
          <w:lang w:bidi="ar-IQ"/>
        </w:rPr>
        <w:t>.</w:t>
      </w:r>
      <w:r w:rsidR="007D11EE" w:rsidRPr="00F444E7">
        <w:rPr>
          <w:rFonts w:ascii="Traditional Arabic" w:eastAsia="Times New Roman" w:hAnsi="Traditional Arabic" w:cs="Traditional Arabic"/>
          <w:sz w:val="32"/>
          <w:szCs w:val="32"/>
          <w:rtl/>
          <w:lang w:bidi="ar-IQ"/>
        </w:rPr>
        <w:t xml:space="preserve"> وقرأها </w:t>
      </w:r>
      <w:r w:rsidR="007D11EE" w:rsidRPr="00F444E7">
        <w:rPr>
          <w:rFonts w:ascii="Traditional Arabic" w:eastAsia="Times New Roman" w:hAnsi="Traditional Arabic" w:cs="Traditional Arabic"/>
          <w:b/>
          <w:bCs/>
          <w:color w:val="7030A0"/>
          <w:sz w:val="32"/>
          <w:szCs w:val="32"/>
          <w:rtl/>
          <w:lang w:bidi="ar-IQ"/>
        </w:rPr>
        <w:t>ابن ذكوان</w:t>
      </w:r>
      <w:r w:rsidR="007D11EE" w:rsidRPr="00F444E7">
        <w:rPr>
          <w:rFonts w:ascii="Traditional Arabic" w:eastAsia="Times New Roman" w:hAnsi="Traditional Arabic" w:cs="Traditional Arabic"/>
          <w:color w:val="7030A0"/>
          <w:sz w:val="32"/>
          <w:szCs w:val="32"/>
          <w:rtl/>
          <w:lang w:bidi="ar-IQ"/>
        </w:rPr>
        <w:t xml:space="preserve"> </w:t>
      </w:r>
      <w:r w:rsidR="007D11EE" w:rsidRPr="00F444E7">
        <w:rPr>
          <w:rFonts w:ascii="Traditional Arabic" w:eastAsia="Times New Roman" w:hAnsi="Traditional Arabic" w:cs="Traditional Arabic"/>
          <w:sz w:val="32"/>
          <w:szCs w:val="32"/>
          <w:rtl/>
          <w:lang w:bidi="ar-IQ"/>
        </w:rPr>
        <w:t>بكسر التنوين وصلاً كحفص</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270E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00270EBB" w:rsidRPr="00F444E7">
        <w:rPr>
          <w:rFonts w:ascii="Traditional Arabic" w:eastAsia="Times New Roman" w:hAnsi="Traditional Arabic" w:cs="Traditional Arabic"/>
          <w:b/>
          <w:bCs/>
          <w:color w:val="FF0000"/>
          <w:sz w:val="32"/>
          <w:szCs w:val="32"/>
          <w:rtl/>
          <w:lang w:bidi="ar-IQ"/>
        </w:rPr>
        <w:t>أُفٍّ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70EBB" w:rsidRPr="00F444E7">
        <w:rPr>
          <w:rFonts w:ascii="Traditional Arabic" w:eastAsia="Times New Roman" w:hAnsi="Traditional Arabic" w:cs="Traditional Arabic"/>
          <w:sz w:val="32"/>
          <w:szCs w:val="32"/>
          <w:rtl/>
          <w:lang w:bidi="ar-IQ"/>
        </w:rPr>
        <w:t xml:space="preserve">قرأها </w:t>
      </w:r>
      <w:r w:rsidR="00270EBB" w:rsidRPr="00F444E7">
        <w:rPr>
          <w:rFonts w:ascii="Traditional Arabic" w:eastAsia="Times New Roman" w:hAnsi="Traditional Arabic" w:cs="Traditional Arabic"/>
          <w:b/>
          <w:bCs/>
          <w:color w:val="00B050"/>
          <w:sz w:val="32"/>
          <w:szCs w:val="32"/>
          <w:rtl/>
          <w:lang w:bidi="ar-IQ"/>
        </w:rPr>
        <w:t>ابن عامر الشامي</w:t>
      </w:r>
      <w:r w:rsidR="00270EBB" w:rsidRPr="00F444E7">
        <w:rPr>
          <w:rFonts w:ascii="Traditional Arabic" w:eastAsia="Times New Roman" w:hAnsi="Traditional Arabic" w:cs="Traditional Arabic"/>
          <w:sz w:val="32"/>
          <w:szCs w:val="32"/>
          <w:rtl/>
          <w:lang w:bidi="ar-IQ"/>
        </w:rPr>
        <w:t xml:space="preserve"> بفتح الفاء من غير تنوين </w:t>
      </w:r>
      <w:r w:rsidR="00270EBB" w:rsidRPr="00F444E7">
        <w:rPr>
          <w:rFonts w:ascii="Traditional Arabic" w:eastAsia="Times New Roman" w:hAnsi="Traditional Arabic" w:cs="Traditional Arabic"/>
          <w:b/>
          <w:bCs/>
          <w:sz w:val="32"/>
          <w:szCs w:val="32"/>
          <w:rtl/>
          <w:lang w:bidi="ar-IQ"/>
        </w:rPr>
        <w:t>(أُفَّ)</w:t>
      </w:r>
      <w:r w:rsidR="00F444E7" w:rsidRPr="00F444E7">
        <w:rPr>
          <w:rFonts w:ascii="Traditional Arabic" w:eastAsia="Times New Roman" w:hAnsi="Traditional Arabic" w:cs="Traditional Arabic"/>
          <w:sz w:val="32"/>
          <w:szCs w:val="32"/>
          <w:rtl/>
          <w:lang w:bidi="ar-IQ"/>
        </w:rPr>
        <w:t>.</w:t>
      </w:r>
    </w:p>
    <w:p w:rsidR="007102B9" w:rsidRPr="00F444E7" w:rsidRDefault="007102B9" w:rsidP="00270E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270EBB"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00270EBB" w:rsidRPr="00F444E7">
        <w:rPr>
          <w:rFonts w:ascii="Traditional Arabic" w:eastAsia="Times New Roman" w:hAnsi="Traditional Arabic" w:cs="Traditional Arabic"/>
          <w:sz w:val="32"/>
          <w:szCs w:val="32"/>
          <w:rtl/>
          <w:lang w:bidi="ar-IQ"/>
        </w:rPr>
        <w:t>﴿</w:t>
      </w:r>
      <w:r w:rsidR="00270EBB" w:rsidRPr="00F444E7">
        <w:rPr>
          <w:rFonts w:ascii="Traditional Arabic" w:eastAsia="Times New Roman" w:hAnsi="Traditional Arabic" w:cs="Traditional Arabic"/>
          <w:b/>
          <w:bCs/>
          <w:color w:val="FF0000"/>
          <w:sz w:val="32"/>
          <w:szCs w:val="32"/>
          <w:rtl/>
          <w:lang w:bidi="ar-IQ"/>
        </w:rPr>
        <w:t>ابْتِغَاءَ</w:t>
      </w:r>
      <w:r w:rsidR="00270EB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70EBB" w:rsidRPr="00F444E7">
        <w:rPr>
          <w:rFonts w:ascii="Traditional Arabic" w:eastAsia="Times New Roman" w:hAnsi="Traditional Arabic" w:cs="Traditional Arabic"/>
          <w:sz w:val="32"/>
          <w:szCs w:val="32"/>
          <w:rtl/>
          <w:lang w:bidi="ar-IQ"/>
        </w:rPr>
        <w:t xml:space="preserve"> إذا وقف </w:t>
      </w:r>
      <w:r w:rsidR="00270EBB" w:rsidRPr="00F444E7">
        <w:rPr>
          <w:rFonts w:ascii="Traditional Arabic" w:eastAsia="Times New Roman" w:hAnsi="Traditional Arabic" w:cs="Traditional Arabic"/>
          <w:b/>
          <w:bCs/>
          <w:color w:val="C00000"/>
          <w:sz w:val="32"/>
          <w:szCs w:val="32"/>
          <w:rtl/>
          <w:lang w:bidi="ar-IQ"/>
        </w:rPr>
        <w:t>هشام</w:t>
      </w:r>
      <w:r w:rsidR="00270EBB" w:rsidRPr="00F444E7">
        <w:rPr>
          <w:rFonts w:ascii="Traditional Arabic" w:eastAsia="Times New Roman" w:hAnsi="Traditional Arabic" w:cs="Traditional Arabic"/>
          <w:sz w:val="32"/>
          <w:szCs w:val="32"/>
          <w:rtl/>
          <w:lang w:bidi="ar-IQ"/>
        </w:rPr>
        <w:t xml:space="preserve"> عليها فله </w:t>
      </w:r>
      <w:r w:rsidR="00270EBB" w:rsidRPr="00F444E7">
        <w:rPr>
          <w:rFonts w:ascii="Traditional Arabic" w:hAnsi="Traditional Arabic" w:cs="Traditional Arabic"/>
          <w:sz w:val="32"/>
          <w:szCs w:val="32"/>
          <w:rtl/>
          <w:lang w:bidi="ar-IQ"/>
        </w:rPr>
        <w:t xml:space="preserve">فيها إبدال الهمزة </w:t>
      </w:r>
      <w:r w:rsidR="0057378C"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7102B9" w:rsidRPr="00F444E7" w:rsidRDefault="007102B9" w:rsidP="00270E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270EBB"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b/>
          <w:bCs/>
          <w:sz w:val="32"/>
          <w:szCs w:val="32"/>
          <w:rtl/>
          <w:lang w:bidi="ar-IQ"/>
        </w:rPr>
        <w:t xml:space="preserve">) </w:t>
      </w:r>
      <w:r w:rsidR="00270EBB" w:rsidRPr="00F444E7">
        <w:rPr>
          <w:rFonts w:ascii="Traditional Arabic" w:eastAsia="Times New Roman" w:hAnsi="Traditional Arabic" w:cs="Traditional Arabic"/>
          <w:sz w:val="32"/>
          <w:szCs w:val="32"/>
          <w:rtl/>
          <w:lang w:bidi="ar-IQ"/>
        </w:rPr>
        <w:t>﴿</w:t>
      </w:r>
      <w:r w:rsidR="00270EBB" w:rsidRPr="00F444E7">
        <w:rPr>
          <w:rFonts w:ascii="Traditional Arabic" w:eastAsia="Times New Roman" w:hAnsi="Traditional Arabic" w:cs="Traditional Arabic"/>
          <w:b/>
          <w:bCs/>
          <w:color w:val="FF0000"/>
          <w:sz w:val="32"/>
          <w:szCs w:val="32"/>
          <w:rtl/>
          <w:lang w:bidi="ar-IQ"/>
        </w:rPr>
        <w:t>نَشَاءُ</w:t>
      </w:r>
      <w:r w:rsidR="00270EB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70EBB" w:rsidRPr="00F444E7">
        <w:rPr>
          <w:rFonts w:ascii="Traditional Arabic" w:eastAsia="Times New Roman" w:hAnsi="Traditional Arabic" w:cs="Traditional Arabic"/>
          <w:sz w:val="32"/>
          <w:szCs w:val="32"/>
          <w:rtl/>
          <w:lang w:bidi="ar-IQ"/>
        </w:rPr>
        <w:t xml:space="preserve"> إذا وقف </w:t>
      </w:r>
      <w:r w:rsidR="00270EBB" w:rsidRPr="00F444E7">
        <w:rPr>
          <w:rFonts w:ascii="Traditional Arabic" w:eastAsia="Times New Roman" w:hAnsi="Traditional Arabic" w:cs="Traditional Arabic"/>
          <w:b/>
          <w:bCs/>
          <w:color w:val="C00000"/>
          <w:sz w:val="32"/>
          <w:szCs w:val="32"/>
          <w:rtl/>
          <w:lang w:bidi="ar-IQ"/>
        </w:rPr>
        <w:t>هشام</w:t>
      </w:r>
      <w:r w:rsidR="00270EBB" w:rsidRPr="00F444E7">
        <w:rPr>
          <w:rFonts w:ascii="Traditional Arabic" w:eastAsia="Times New Roman" w:hAnsi="Traditional Arabic" w:cs="Traditional Arabic"/>
          <w:sz w:val="32"/>
          <w:szCs w:val="32"/>
          <w:rtl/>
          <w:lang w:bidi="ar-IQ"/>
        </w:rPr>
        <w:t xml:space="preserve"> عليها </w:t>
      </w:r>
      <w:r w:rsidR="00270EBB"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270EBB" w:rsidRPr="00F444E7">
        <w:rPr>
          <w:rFonts w:ascii="Traditional Arabic" w:hAnsi="Traditional Arabic" w:cs="Traditional Arabic"/>
          <w:sz w:val="32"/>
          <w:szCs w:val="32"/>
          <w:rtl/>
          <w:lang w:bidi="ar-IQ"/>
        </w:rPr>
        <w:t xml:space="preserve"> ثلاثة الإبدال </w:t>
      </w:r>
      <w:r w:rsidR="0057378C" w:rsidRPr="00F444E7">
        <w:rPr>
          <w:rFonts w:ascii="Traditional Arabic" w:hAnsi="Traditional Arabic" w:cs="Traditional Arabic"/>
          <w:sz w:val="32"/>
          <w:szCs w:val="32"/>
          <w:rtl/>
          <w:lang w:bidi="ar-IQ"/>
        </w:rPr>
        <w:t xml:space="preserve">بألف </w:t>
      </w:r>
      <w:r w:rsidR="00270EB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70EB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70EB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270EB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Pr="00F444E7">
        <w:rPr>
          <w:rFonts w:ascii="Traditional Arabic" w:eastAsia="Times New Roman" w:hAnsi="Traditional Arabic" w:cs="Traditional Arabic"/>
          <w:sz w:val="32"/>
          <w:szCs w:val="32"/>
          <w:rtl/>
          <w:lang w:bidi="ar-IQ"/>
        </w:rPr>
        <w:t>﴿</w:t>
      </w:r>
      <w:r w:rsidR="002414BC" w:rsidRPr="00F444E7">
        <w:rPr>
          <w:rFonts w:ascii="Traditional Arabic" w:eastAsia="Times New Roman" w:hAnsi="Traditional Arabic" w:cs="Traditional Arabic"/>
          <w:b/>
          <w:bCs/>
          <w:color w:val="FF0000"/>
          <w:sz w:val="32"/>
          <w:szCs w:val="32"/>
          <w:rtl/>
          <w:lang w:bidi="ar-IQ"/>
        </w:rPr>
        <w:t>خِطْئًا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70EBB" w:rsidRPr="00F444E7">
        <w:rPr>
          <w:rFonts w:ascii="Traditional Arabic" w:eastAsia="Times New Roman" w:hAnsi="Traditional Arabic" w:cs="Traditional Arabic"/>
          <w:sz w:val="32"/>
          <w:szCs w:val="32"/>
          <w:rtl/>
          <w:lang w:bidi="ar-IQ"/>
        </w:rPr>
        <w:t xml:space="preserve">قرأها </w:t>
      </w:r>
      <w:r w:rsidR="00270EBB" w:rsidRPr="00F444E7">
        <w:rPr>
          <w:rFonts w:ascii="Traditional Arabic" w:eastAsia="Times New Roman" w:hAnsi="Traditional Arabic" w:cs="Traditional Arabic"/>
          <w:b/>
          <w:bCs/>
          <w:color w:val="7030A0"/>
          <w:sz w:val="32"/>
          <w:szCs w:val="32"/>
          <w:rtl/>
          <w:lang w:bidi="ar-IQ"/>
        </w:rPr>
        <w:t>ابن ذكوان</w:t>
      </w:r>
      <w:r w:rsidR="00270EBB" w:rsidRPr="00F444E7">
        <w:rPr>
          <w:rFonts w:ascii="Traditional Arabic" w:eastAsia="Times New Roman" w:hAnsi="Traditional Arabic" w:cs="Traditional Arabic"/>
          <w:color w:val="7030A0"/>
          <w:sz w:val="32"/>
          <w:szCs w:val="32"/>
          <w:rtl/>
          <w:lang w:bidi="ar-IQ"/>
        </w:rPr>
        <w:t xml:space="preserve"> </w:t>
      </w:r>
      <w:r w:rsidR="00270EBB" w:rsidRPr="00F444E7">
        <w:rPr>
          <w:rFonts w:ascii="Traditional Arabic" w:eastAsia="Times New Roman" w:hAnsi="Traditional Arabic" w:cs="Traditional Arabic"/>
          <w:sz w:val="32"/>
          <w:szCs w:val="32"/>
          <w:rtl/>
          <w:lang w:bidi="ar-IQ"/>
        </w:rPr>
        <w:t xml:space="preserve">بفتح الخاء والطاء من غير ألف ولا مد مع التنوين والهمز </w:t>
      </w:r>
      <w:r w:rsidR="00270EBB" w:rsidRPr="00F444E7">
        <w:rPr>
          <w:rFonts w:ascii="Traditional Arabic" w:eastAsia="Times New Roman" w:hAnsi="Traditional Arabic" w:cs="Traditional Arabic"/>
          <w:b/>
          <w:bCs/>
          <w:sz w:val="32"/>
          <w:szCs w:val="32"/>
          <w:rtl/>
          <w:lang w:bidi="ar-IQ"/>
        </w:rPr>
        <w:t>(خَطَأً)</w:t>
      </w:r>
      <w:r w:rsidR="00270EBB" w:rsidRPr="00F444E7">
        <w:rPr>
          <w:rFonts w:ascii="Traditional Arabic" w:eastAsia="Times New Roman" w:hAnsi="Traditional Arabic" w:cs="Traditional Arabic"/>
          <w:sz w:val="32"/>
          <w:szCs w:val="32"/>
          <w:vertAlign w:val="superscript"/>
          <w:rtl/>
          <w:lang w:eastAsia="ar-SY" w:bidi="ar-SY"/>
        </w:rPr>
        <w:t xml:space="preserve"> (</w:t>
      </w:r>
      <w:r w:rsidR="00270EBB" w:rsidRPr="00F444E7">
        <w:rPr>
          <w:rFonts w:ascii="Traditional Arabic" w:eastAsia="Times New Roman" w:hAnsi="Traditional Arabic" w:cs="Traditional Arabic"/>
          <w:sz w:val="32"/>
          <w:szCs w:val="32"/>
          <w:vertAlign w:val="superscript"/>
          <w:rtl/>
          <w:lang w:eastAsia="ar-SY" w:bidi="ar-SY"/>
        </w:rPr>
        <w:footnoteReference w:id="259"/>
      </w:r>
      <w:r w:rsidR="00270EBB"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2414BC" w:rsidRPr="00F444E7" w:rsidRDefault="002414BC" w:rsidP="002414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w:t>
      </w:r>
      <w:r w:rsidRPr="00F444E7">
        <w:rPr>
          <w:rFonts w:ascii="Traditional Arabic" w:hAnsi="Traditional Arabic" w:cs="Traditional Arabic"/>
          <w:sz w:val="32"/>
          <w:szCs w:val="32"/>
          <w:rtl/>
          <w:lang w:bidi="ar-IQ"/>
        </w:rPr>
        <w:t xml:space="preserve">فيها إبدال الهمزة 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7102B9" w:rsidRPr="00F444E7" w:rsidRDefault="007102B9" w:rsidP="00515AB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515ABD"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515ABD" w:rsidRPr="00F444E7">
        <w:rPr>
          <w:rFonts w:ascii="Traditional Arabic" w:eastAsia="Times New Roman" w:hAnsi="Traditional Arabic" w:cs="Traditional Arabic"/>
          <w:b/>
          <w:bCs/>
          <w:color w:val="FF0000"/>
          <w:sz w:val="32"/>
          <w:szCs w:val="32"/>
          <w:rtl/>
          <w:lang w:bidi="ar-IQ"/>
        </w:rPr>
        <w:t>فَقَدْ جَعَلْنَا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15ABD" w:rsidRPr="00F444E7">
        <w:rPr>
          <w:rFonts w:ascii="Traditional Arabic" w:hAnsi="Traditional Arabic" w:cs="Traditional Arabic"/>
          <w:sz w:val="32"/>
          <w:szCs w:val="32"/>
          <w:rtl/>
          <w:lang w:bidi="ar-IQ"/>
        </w:rPr>
        <w:t xml:space="preserve">قرأها </w:t>
      </w:r>
      <w:r w:rsidR="00515ABD" w:rsidRPr="00F444E7">
        <w:rPr>
          <w:rFonts w:ascii="Traditional Arabic" w:hAnsi="Traditional Arabic" w:cs="Traditional Arabic"/>
          <w:b/>
          <w:bCs/>
          <w:color w:val="C00000"/>
          <w:sz w:val="32"/>
          <w:szCs w:val="32"/>
          <w:rtl/>
          <w:lang w:bidi="ar-IQ"/>
        </w:rPr>
        <w:t>هشام</w:t>
      </w:r>
      <w:r w:rsidR="00515ABD" w:rsidRPr="00F444E7">
        <w:rPr>
          <w:rFonts w:ascii="Traditional Arabic" w:hAnsi="Traditional Arabic" w:cs="Traditional Arabic"/>
          <w:sz w:val="32"/>
          <w:szCs w:val="32"/>
          <w:rtl/>
          <w:lang w:bidi="ar-IQ"/>
        </w:rPr>
        <w:t xml:space="preserve"> بإدغام الدال في الجيم </w:t>
      </w:r>
      <w:r w:rsidR="00515ABD" w:rsidRPr="00F444E7">
        <w:rPr>
          <w:rFonts w:ascii="Traditional Arabic" w:hAnsi="Traditional Arabic" w:cs="Traditional Arabic"/>
          <w:b/>
          <w:bCs/>
          <w:sz w:val="32"/>
          <w:szCs w:val="32"/>
          <w:rtl/>
          <w:lang w:bidi="ar-IQ"/>
        </w:rPr>
        <w:t>(فقجَّعلنا)</w:t>
      </w:r>
      <w:r w:rsidR="00F444E7" w:rsidRPr="00F444E7">
        <w:rPr>
          <w:rFonts w:ascii="Traditional Arabic" w:eastAsia="Times New Roman" w:hAnsi="Traditional Arabic" w:cs="Traditional Arabic"/>
          <w:sz w:val="32"/>
          <w:szCs w:val="32"/>
          <w:rtl/>
          <w:lang w:bidi="ar-IQ"/>
        </w:rPr>
        <w:t>.</w:t>
      </w:r>
    </w:p>
    <w:p w:rsidR="007102B9" w:rsidRPr="00F444E7" w:rsidRDefault="007102B9" w:rsidP="00BC025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بِالْقِسْطَاسِ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DF1029" w:rsidRPr="00F444E7">
        <w:rPr>
          <w:rFonts w:ascii="Traditional Arabic" w:eastAsia="Times New Roman" w:hAnsi="Traditional Arabic" w:cs="Traditional Arabic"/>
          <w:b/>
          <w:bCs/>
          <w:color w:val="00B050"/>
          <w:sz w:val="32"/>
          <w:szCs w:val="32"/>
          <w:rtl/>
          <w:lang w:bidi="ar-IQ"/>
        </w:rPr>
        <w:t>ابن عامر الشامي</w:t>
      </w:r>
      <w:r w:rsidR="00DF1029"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بضم القاف فيها (</w:t>
      </w:r>
      <w:r w:rsidRPr="00F444E7">
        <w:rPr>
          <w:rFonts w:ascii="Traditional Arabic" w:eastAsia="Times New Roman" w:hAnsi="Traditional Arabic" w:cs="Traditional Arabic"/>
          <w:b/>
          <w:bCs/>
          <w:sz w:val="32"/>
          <w:szCs w:val="32"/>
          <w:rtl/>
          <w:lang w:bidi="ar-IQ"/>
        </w:rPr>
        <w:t>بالقُسطاس</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6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ab/>
      </w:r>
    </w:p>
    <w:p w:rsidR="007102B9" w:rsidRPr="00F444E7" w:rsidRDefault="007102B9" w:rsidP="00DF102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41) </w:t>
      </w:r>
      <w:r w:rsidRPr="00F444E7">
        <w:rPr>
          <w:rFonts w:ascii="Traditional Arabic" w:eastAsia="Times New Roman" w:hAnsi="Traditional Arabic" w:cs="Traditional Arabic"/>
          <w:sz w:val="32"/>
          <w:szCs w:val="32"/>
          <w:rtl/>
          <w:lang w:bidi="ar-IQ"/>
        </w:rPr>
        <w:t>﴿</w:t>
      </w:r>
      <w:r w:rsidR="00DF1029" w:rsidRPr="00F444E7">
        <w:rPr>
          <w:rFonts w:ascii="Traditional Arabic" w:eastAsia="Times New Roman" w:hAnsi="Traditional Arabic" w:cs="Traditional Arabic"/>
          <w:b/>
          <w:bCs/>
          <w:color w:val="FF0000"/>
          <w:sz w:val="32"/>
          <w:szCs w:val="32"/>
          <w:rtl/>
          <w:lang w:bidi="ar-IQ"/>
        </w:rPr>
        <w:t>وَلَقَدْ صَرَّفْنَا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F1029" w:rsidRPr="00F444E7">
        <w:rPr>
          <w:rFonts w:ascii="Traditional Arabic" w:hAnsi="Traditional Arabic" w:cs="Traditional Arabic"/>
          <w:sz w:val="32"/>
          <w:szCs w:val="32"/>
          <w:rtl/>
          <w:lang w:bidi="ar-IQ"/>
        </w:rPr>
        <w:t xml:space="preserve">قرأها </w:t>
      </w:r>
      <w:r w:rsidR="00DF1029" w:rsidRPr="00F444E7">
        <w:rPr>
          <w:rFonts w:ascii="Traditional Arabic" w:hAnsi="Traditional Arabic" w:cs="Traditional Arabic"/>
          <w:b/>
          <w:bCs/>
          <w:color w:val="C00000"/>
          <w:sz w:val="32"/>
          <w:szCs w:val="32"/>
          <w:rtl/>
          <w:lang w:bidi="ar-IQ"/>
        </w:rPr>
        <w:t>هشام</w:t>
      </w:r>
      <w:r w:rsidR="00DF1029" w:rsidRPr="00F444E7">
        <w:rPr>
          <w:rFonts w:ascii="Traditional Arabic" w:hAnsi="Traditional Arabic" w:cs="Traditional Arabic"/>
          <w:sz w:val="32"/>
          <w:szCs w:val="32"/>
          <w:rtl/>
          <w:lang w:bidi="ar-IQ"/>
        </w:rPr>
        <w:t xml:space="preserve"> بإدغام الدال</w:t>
      </w:r>
      <w:r w:rsidR="00DF1029" w:rsidRPr="00F444E7">
        <w:rPr>
          <w:rFonts w:ascii="Traditional Arabic" w:eastAsia="Times New Roman" w:hAnsi="Traditional Arabic" w:cs="Traditional Arabic"/>
          <w:sz w:val="32"/>
          <w:szCs w:val="32"/>
          <w:rtl/>
          <w:lang w:bidi="ar-IQ"/>
        </w:rPr>
        <w:t xml:space="preserve"> في الصاد </w:t>
      </w:r>
      <w:r w:rsidR="00DF1029" w:rsidRPr="00F444E7">
        <w:rPr>
          <w:rFonts w:ascii="Traditional Arabic" w:eastAsia="Times New Roman" w:hAnsi="Traditional Arabic" w:cs="Traditional Arabic"/>
          <w:b/>
          <w:bCs/>
          <w:sz w:val="32"/>
          <w:szCs w:val="32"/>
          <w:rtl/>
          <w:lang w:bidi="ar-IQ"/>
        </w:rPr>
        <w:t>(ولقصَّرَّفنا)</w:t>
      </w:r>
      <w:r w:rsidR="00F444E7" w:rsidRPr="00F444E7">
        <w:rPr>
          <w:rFonts w:ascii="Traditional Arabic" w:eastAsia="Times New Roman" w:hAnsi="Traditional Arabic" w:cs="Traditional Arabic"/>
          <w:sz w:val="32"/>
          <w:szCs w:val="32"/>
          <w:rtl/>
          <w:lang w:bidi="ar-IQ"/>
        </w:rPr>
        <w:t>.</w:t>
      </w:r>
    </w:p>
    <w:p w:rsidR="007102B9" w:rsidRPr="00F444E7" w:rsidRDefault="007102B9" w:rsidP="00DF102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يَقُولُونَ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DF102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فيها (</w:t>
      </w:r>
      <w:r w:rsidRPr="00F444E7">
        <w:rPr>
          <w:rFonts w:ascii="Traditional Arabic" w:eastAsia="Times New Roman" w:hAnsi="Traditional Arabic" w:cs="Traditional Arabic"/>
          <w:b/>
          <w:bCs/>
          <w:sz w:val="32"/>
          <w:szCs w:val="32"/>
          <w:rtl/>
          <w:lang w:bidi="ar-IQ"/>
        </w:rPr>
        <w:t>تقولون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6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DF102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تُسَبِّحُ</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DF102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بياء ال</w:t>
      </w:r>
      <w:r w:rsidR="00DF1029" w:rsidRPr="00F444E7">
        <w:rPr>
          <w:rFonts w:ascii="Traditional Arabic" w:eastAsia="Times New Roman" w:hAnsi="Traditional Arabic" w:cs="Traditional Arabic"/>
          <w:sz w:val="32"/>
          <w:szCs w:val="32"/>
          <w:rtl/>
          <w:lang w:bidi="ar-IQ"/>
        </w:rPr>
        <w:t>تذكير</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ي</w:t>
      </w:r>
      <w:r w:rsidR="0057378C"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س</w:t>
      </w:r>
      <w:r w:rsidR="0057378C"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ب</w:t>
      </w:r>
      <w:r w:rsidR="0057378C"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ح</w:t>
      </w:r>
      <w:r w:rsidR="0057378C"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F1029" w:rsidRPr="00F444E7">
        <w:rPr>
          <w:rFonts w:ascii="Traditional Arabic" w:eastAsia="Times New Roman" w:hAnsi="Traditional Arabic" w:cs="Traditional Arabic"/>
          <w:sz w:val="32"/>
          <w:szCs w:val="32"/>
          <w:rtl/>
          <w:lang w:bidi="ar-IQ"/>
        </w:rPr>
        <w:t>﴿</w:t>
      </w:r>
      <w:r w:rsidR="00DF1029" w:rsidRPr="00F444E7">
        <w:rPr>
          <w:rFonts w:ascii="Traditional Arabic" w:eastAsia="Times New Roman" w:hAnsi="Traditional Arabic" w:cs="Traditional Arabic"/>
          <w:b/>
          <w:bCs/>
          <w:color w:val="FF0000"/>
          <w:sz w:val="32"/>
          <w:szCs w:val="32"/>
          <w:rtl/>
          <w:lang w:bidi="ar-IQ"/>
        </w:rPr>
        <w:t>شَيءٍ</w:t>
      </w:r>
      <w:r w:rsidR="00DF102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F1029" w:rsidRPr="00F444E7">
        <w:rPr>
          <w:rFonts w:ascii="Traditional Arabic" w:eastAsia="Times New Roman" w:hAnsi="Traditional Arabic" w:cs="Traditional Arabic"/>
          <w:sz w:val="32"/>
          <w:szCs w:val="32"/>
          <w:rtl/>
          <w:lang w:bidi="ar-IQ"/>
        </w:rPr>
        <w:t xml:space="preserve"> قرأها </w:t>
      </w:r>
      <w:r w:rsidR="00DF1029" w:rsidRPr="00F444E7">
        <w:rPr>
          <w:rFonts w:ascii="Traditional Arabic" w:eastAsia="Times New Roman" w:hAnsi="Traditional Arabic" w:cs="Traditional Arabic"/>
          <w:b/>
          <w:bCs/>
          <w:noProof/>
          <w:color w:val="C00000"/>
          <w:sz w:val="32"/>
          <w:szCs w:val="32"/>
          <w:rtl/>
          <w:lang w:eastAsia="ar-SA" w:bidi="ar-IQ"/>
        </w:rPr>
        <w:t>هشام</w:t>
      </w:r>
      <w:r w:rsidR="00DF102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DF1029" w:rsidRPr="00F444E7">
        <w:rPr>
          <w:rFonts w:ascii="Traditional Arabic" w:eastAsia="Times New Roman" w:hAnsi="Traditional Arabic" w:cs="Traditional Arabic"/>
          <w:noProof/>
          <w:sz w:val="32"/>
          <w:szCs w:val="32"/>
          <w:rtl/>
          <w:lang w:eastAsia="ar-SA" w:bidi="ar-IQ"/>
        </w:rPr>
        <w:t xml:space="preserve"> </w:t>
      </w:r>
      <w:r w:rsidR="00DF102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DF1029" w:rsidRPr="00F444E7">
        <w:rPr>
          <w:rFonts w:ascii="Traditional Arabic" w:hAnsi="Traditional Arabic" w:cs="Traditional Arabic"/>
          <w:b/>
          <w:bCs/>
          <w:sz w:val="32"/>
          <w:szCs w:val="32"/>
          <w:rtl/>
          <w:lang w:bidi="ar-IQ"/>
        </w:rPr>
        <w:t xml:space="preserve"> </w:t>
      </w:r>
      <w:r w:rsidR="00DF102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DF102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(الآيتان 47 و 48)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 xml:space="preserve">مَسْحُوراً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انْظُر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F1029" w:rsidRPr="00F444E7">
        <w:rPr>
          <w:rFonts w:ascii="Traditional Arabic" w:eastAsia="Times New Roman" w:hAnsi="Traditional Arabic" w:cs="Traditional Arabic"/>
          <w:sz w:val="32"/>
          <w:szCs w:val="32"/>
          <w:rtl/>
          <w:lang w:bidi="ar-IQ"/>
        </w:rPr>
        <w:t xml:space="preserve">قرأها </w:t>
      </w:r>
      <w:r w:rsidR="00DF1029" w:rsidRPr="00F444E7">
        <w:rPr>
          <w:rFonts w:ascii="Traditional Arabic" w:eastAsia="Times New Roman" w:hAnsi="Traditional Arabic" w:cs="Traditional Arabic"/>
          <w:b/>
          <w:bCs/>
          <w:color w:val="C00000"/>
          <w:sz w:val="32"/>
          <w:szCs w:val="32"/>
          <w:rtl/>
          <w:lang w:bidi="ar-IQ"/>
        </w:rPr>
        <w:t>هشام</w:t>
      </w:r>
      <w:r w:rsidR="00DF1029" w:rsidRPr="00F444E7">
        <w:rPr>
          <w:rFonts w:ascii="Traditional Arabic" w:eastAsia="Times New Roman" w:hAnsi="Traditional Arabic" w:cs="Traditional Arabic"/>
          <w:sz w:val="32"/>
          <w:szCs w:val="32"/>
          <w:rtl/>
          <w:lang w:bidi="ar-IQ"/>
        </w:rPr>
        <w:t xml:space="preserve"> وصلاً بضم التنوين فيها</w:t>
      </w:r>
      <w:r w:rsidR="00F444E7" w:rsidRPr="00F444E7">
        <w:rPr>
          <w:rFonts w:ascii="Traditional Arabic" w:eastAsia="Times New Roman" w:hAnsi="Traditional Arabic" w:cs="Traditional Arabic"/>
          <w:sz w:val="32"/>
          <w:szCs w:val="32"/>
          <w:rtl/>
          <w:lang w:bidi="ar-IQ"/>
        </w:rPr>
        <w:t>.</w:t>
      </w:r>
      <w:r w:rsidR="00DF1029" w:rsidRPr="00F444E7">
        <w:rPr>
          <w:rFonts w:ascii="Traditional Arabic" w:eastAsia="Times New Roman" w:hAnsi="Traditional Arabic" w:cs="Traditional Arabic"/>
          <w:sz w:val="32"/>
          <w:szCs w:val="32"/>
          <w:rtl/>
          <w:lang w:bidi="ar-IQ"/>
        </w:rPr>
        <w:t xml:space="preserve"> وقرأها </w:t>
      </w:r>
      <w:r w:rsidR="00DF1029" w:rsidRPr="00F444E7">
        <w:rPr>
          <w:rFonts w:ascii="Traditional Arabic" w:eastAsia="Times New Roman" w:hAnsi="Traditional Arabic" w:cs="Traditional Arabic"/>
          <w:b/>
          <w:bCs/>
          <w:color w:val="7030A0"/>
          <w:sz w:val="32"/>
          <w:szCs w:val="32"/>
          <w:rtl/>
          <w:lang w:bidi="ar-IQ"/>
        </w:rPr>
        <w:t>ابن ذكوان</w:t>
      </w:r>
      <w:r w:rsidR="00DF1029" w:rsidRPr="00F444E7">
        <w:rPr>
          <w:rFonts w:ascii="Traditional Arabic" w:eastAsia="Times New Roman" w:hAnsi="Traditional Arabic" w:cs="Traditional Arabic"/>
          <w:color w:val="7030A0"/>
          <w:sz w:val="32"/>
          <w:szCs w:val="32"/>
          <w:rtl/>
          <w:lang w:bidi="ar-IQ"/>
        </w:rPr>
        <w:t xml:space="preserve"> </w:t>
      </w:r>
      <w:r w:rsidR="00DF1029" w:rsidRPr="00F444E7">
        <w:rPr>
          <w:rFonts w:ascii="Traditional Arabic" w:eastAsia="Times New Roman" w:hAnsi="Traditional Arabic" w:cs="Traditional Arabic"/>
          <w:sz w:val="32"/>
          <w:szCs w:val="32"/>
          <w:rtl/>
          <w:lang w:bidi="ar-IQ"/>
        </w:rPr>
        <w:t>بكسر التنوين وصلاً كحفص</w:t>
      </w:r>
      <w:r w:rsidR="00F444E7" w:rsidRPr="00F444E7">
        <w:rPr>
          <w:rFonts w:ascii="Traditional Arabic" w:eastAsia="Times New Roman" w:hAnsi="Traditional Arabic" w:cs="Traditional Arabic"/>
          <w:sz w:val="32"/>
          <w:szCs w:val="32"/>
          <w:rtl/>
          <w:lang w:bidi="ar-IQ"/>
        </w:rPr>
        <w:t>.</w:t>
      </w:r>
    </w:p>
    <w:p w:rsidR="007102B9" w:rsidRPr="00F444E7" w:rsidRDefault="007102B9" w:rsidP="00DF102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F1029" w:rsidRPr="00F444E7">
        <w:rPr>
          <w:rFonts w:ascii="Traditional Arabic" w:eastAsia="Times New Roman" w:hAnsi="Traditional Arabic" w:cs="Traditional Arabic"/>
          <w:sz w:val="32"/>
          <w:szCs w:val="32"/>
          <w:rtl/>
          <w:lang w:bidi="ar-IQ"/>
        </w:rPr>
        <w:t xml:space="preserve">قرأ </w:t>
      </w:r>
      <w:r w:rsidR="00DF1029" w:rsidRPr="00F444E7">
        <w:rPr>
          <w:rFonts w:ascii="Traditional Arabic" w:eastAsia="Times New Roman" w:hAnsi="Traditional Arabic" w:cs="Traditional Arabic"/>
          <w:b/>
          <w:bCs/>
          <w:color w:val="00B050"/>
          <w:sz w:val="32"/>
          <w:szCs w:val="32"/>
          <w:rtl/>
          <w:lang w:bidi="ar-IQ"/>
        </w:rPr>
        <w:t>ابن عامر الشامي</w:t>
      </w:r>
      <w:r w:rsidR="00DF1029" w:rsidRPr="00F444E7">
        <w:rPr>
          <w:rFonts w:ascii="Traditional Arabic" w:eastAsia="Times New Roman" w:hAnsi="Traditional Arabic" w:cs="Traditional Arabic"/>
          <w:sz w:val="32"/>
          <w:szCs w:val="32"/>
          <w:rtl/>
          <w:lang w:bidi="ar-IQ"/>
        </w:rPr>
        <w:t xml:space="preserve"> الأولى ب</w:t>
      </w:r>
      <w:r w:rsidR="00310C03" w:rsidRPr="00F444E7">
        <w:rPr>
          <w:rFonts w:ascii="Traditional Arabic" w:eastAsia="Times New Roman" w:hAnsi="Traditional Arabic" w:cs="Traditional Arabic"/>
          <w:sz w:val="32"/>
          <w:szCs w:val="32"/>
          <w:rtl/>
          <w:lang w:bidi="ar-IQ"/>
        </w:rPr>
        <w:t xml:space="preserve">إسقاط الهمزة الأولى على </w:t>
      </w:r>
      <w:r w:rsidR="00DF1029" w:rsidRPr="00F444E7">
        <w:rPr>
          <w:rFonts w:ascii="Traditional Arabic" w:eastAsia="Times New Roman" w:hAnsi="Traditional Arabic" w:cs="Traditional Arabic"/>
          <w:sz w:val="32"/>
          <w:szCs w:val="32"/>
          <w:rtl/>
          <w:lang w:bidi="ar-IQ"/>
        </w:rPr>
        <w:t xml:space="preserve">الإخبار </w:t>
      </w:r>
      <w:r w:rsidR="00DF1029" w:rsidRPr="00F444E7">
        <w:rPr>
          <w:rFonts w:ascii="Traditional Arabic" w:eastAsia="Times New Roman" w:hAnsi="Traditional Arabic" w:cs="Traditional Arabic"/>
          <w:b/>
          <w:bCs/>
          <w:sz w:val="32"/>
          <w:szCs w:val="32"/>
          <w:rtl/>
          <w:lang w:bidi="ar-IQ"/>
        </w:rPr>
        <w:t>(إذا)</w:t>
      </w:r>
      <w:r w:rsidR="00F444E7" w:rsidRPr="00F444E7">
        <w:rPr>
          <w:rFonts w:ascii="Traditional Arabic" w:eastAsia="Times New Roman" w:hAnsi="Traditional Arabic" w:cs="Traditional Arabic"/>
          <w:sz w:val="32"/>
          <w:szCs w:val="32"/>
          <w:rtl/>
          <w:lang w:bidi="ar-IQ"/>
        </w:rPr>
        <w:t>،</w:t>
      </w:r>
      <w:r w:rsidR="00DF1029" w:rsidRPr="00F444E7">
        <w:rPr>
          <w:rFonts w:ascii="Traditional Arabic" w:eastAsia="Times New Roman" w:hAnsi="Traditional Arabic" w:cs="Traditional Arabic"/>
          <w:sz w:val="32"/>
          <w:szCs w:val="32"/>
          <w:rtl/>
          <w:lang w:bidi="ar-IQ"/>
        </w:rPr>
        <w:t xml:space="preserve"> والثانية بالاستفهام</w:t>
      </w:r>
      <w:r w:rsidR="00F444E7" w:rsidRPr="00F444E7">
        <w:rPr>
          <w:rFonts w:ascii="Traditional Arabic" w:eastAsia="Times New Roman" w:hAnsi="Traditional Arabic" w:cs="Traditional Arabic"/>
          <w:sz w:val="32"/>
          <w:szCs w:val="32"/>
          <w:rtl/>
          <w:lang w:bidi="ar-IQ"/>
        </w:rPr>
        <w:t>،</w:t>
      </w:r>
      <w:r w:rsidR="00DF1029" w:rsidRPr="00F444E7">
        <w:rPr>
          <w:rFonts w:ascii="Traditional Arabic" w:eastAsia="Times New Roman" w:hAnsi="Traditional Arabic" w:cs="Traditional Arabic"/>
          <w:sz w:val="32"/>
          <w:szCs w:val="32"/>
          <w:rtl/>
          <w:lang w:bidi="ar-IQ"/>
        </w:rPr>
        <w:t xml:space="preserve"> </w:t>
      </w:r>
      <w:r w:rsidR="00DF1029" w:rsidRPr="00F444E7">
        <w:rPr>
          <w:rFonts w:ascii="Traditional Arabic" w:eastAsia="Times New Roman" w:hAnsi="Traditional Arabic" w:cs="Traditional Arabic"/>
          <w:b/>
          <w:bCs/>
          <w:color w:val="C00000"/>
          <w:sz w:val="32"/>
          <w:szCs w:val="32"/>
          <w:rtl/>
          <w:lang w:bidi="ar-IQ"/>
        </w:rPr>
        <w:t>فهشام</w:t>
      </w:r>
      <w:r w:rsidR="00AE0790" w:rsidRPr="00F444E7">
        <w:rPr>
          <w:rFonts w:ascii="Traditional Arabic" w:eastAsia="Times New Roman" w:hAnsi="Traditional Arabic" w:cs="Traditional Arabic"/>
          <w:sz w:val="32"/>
          <w:szCs w:val="32"/>
          <w:rtl/>
          <w:lang w:bidi="ar-IQ"/>
        </w:rPr>
        <w:t xml:space="preserve"> يحقق الهمزتين</w:t>
      </w:r>
      <w:r w:rsidR="00DF1029" w:rsidRPr="00F444E7">
        <w:rPr>
          <w:rFonts w:ascii="Traditional Arabic" w:eastAsia="Times New Roman" w:hAnsi="Traditional Arabic" w:cs="Traditional Arabic"/>
          <w:sz w:val="32"/>
          <w:szCs w:val="32"/>
          <w:rtl/>
          <w:lang w:bidi="ar-IQ"/>
        </w:rPr>
        <w:t xml:space="preserve"> </w:t>
      </w:r>
      <w:r w:rsidR="00310C03" w:rsidRPr="00F444E7">
        <w:rPr>
          <w:rFonts w:ascii="Traditional Arabic" w:eastAsia="Times New Roman" w:hAnsi="Traditional Arabic" w:cs="Traditional Arabic"/>
          <w:sz w:val="32"/>
          <w:szCs w:val="32"/>
          <w:rtl/>
          <w:lang w:bidi="ar-IQ"/>
        </w:rPr>
        <w:t xml:space="preserve">في الثانية </w:t>
      </w:r>
      <w:r w:rsidR="00DF1029" w:rsidRPr="00F444E7">
        <w:rPr>
          <w:rFonts w:ascii="Traditional Arabic" w:eastAsia="Times New Roman" w:hAnsi="Traditional Arabic" w:cs="Traditional Arabic"/>
          <w:sz w:val="32"/>
          <w:szCs w:val="32"/>
          <w:rtl/>
          <w:lang w:bidi="ar-IQ"/>
        </w:rPr>
        <w:t>مع الإدخال قولاً واحداً</w:t>
      </w:r>
      <w:r w:rsidR="00F444E7" w:rsidRPr="00F444E7">
        <w:rPr>
          <w:rFonts w:ascii="Traditional Arabic" w:eastAsia="Times New Roman" w:hAnsi="Traditional Arabic" w:cs="Traditional Arabic"/>
          <w:sz w:val="32"/>
          <w:szCs w:val="32"/>
          <w:rtl/>
          <w:lang w:bidi="ar-IQ"/>
        </w:rPr>
        <w:t>،</w:t>
      </w:r>
      <w:r w:rsidR="00310C03" w:rsidRPr="00F444E7">
        <w:rPr>
          <w:rFonts w:ascii="Traditional Arabic" w:eastAsia="Times New Roman" w:hAnsi="Traditional Arabic" w:cs="Traditional Arabic"/>
          <w:sz w:val="32"/>
          <w:szCs w:val="32"/>
          <w:rtl/>
          <w:lang w:bidi="ar-IQ"/>
        </w:rPr>
        <w:t xml:space="preserve"> وقرأها</w:t>
      </w:r>
      <w:r w:rsidR="00DF1029" w:rsidRPr="00F444E7">
        <w:rPr>
          <w:rFonts w:ascii="Traditional Arabic" w:eastAsia="Times New Roman" w:hAnsi="Traditional Arabic" w:cs="Traditional Arabic"/>
          <w:sz w:val="32"/>
          <w:szCs w:val="32"/>
          <w:rtl/>
          <w:lang w:bidi="ar-IQ"/>
        </w:rPr>
        <w:t xml:space="preserve"> </w:t>
      </w:r>
      <w:r w:rsidR="00DF1029" w:rsidRPr="00F444E7">
        <w:rPr>
          <w:rFonts w:ascii="Traditional Arabic" w:eastAsia="Times New Roman" w:hAnsi="Traditional Arabic" w:cs="Traditional Arabic"/>
          <w:b/>
          <w:bCs/>
          <w:color w:val="7030A0"/>
          <w:sz w:val="32"/>
          <w:szCs w:val="32"/>
          <w:rtl/>
          <w:lang w:bidi="ar-IQ"/>
        </w:rPr>
        <w:t>ابن ذكوان</w:t>
      </w:r>
      <w:r w:rsidR="00DF1029" w:rsidRPr="00F444E7">
        <w:rPr>
          <w:rFonts w:ascii="Traditional Arabic" w:eastAsia="Times New Roman" w:hAnsi="Traditional Arabic" w:cs="Traditional Arabic"/>
          <w:color w:val="7030A0"/>
          <w:sz w:val="32"/>
          <w:szCs w:val="32"/>
          <w:rtl/>
          <w:lang w:bidi="ar-IQ"/>
        </w:rPr>
        <w:t xml:space="preserve"> </w:t>
      </w:r>
      <w:r w:rsidR="00310C03" w:rsidRPr="00F444E7">
        <w:rPr>
          <w:rFonts w:ascii="Traditional Arabic" w:eastAsia="Times New Roman" w:hAnsi="Traditional Arabic" w:cs="Traditional Arabic"/>
          <w:color w:val="7030A0"/>
          <w:sz w:val="32"/>
          <w:szCs w:val="32"/>
          <w:rtl/>
          <w:lang w:bidi="ar-IQ"/>
        </w:rPr>
        <w:t>ب</w:t>
      </w:r>
      <w:r w:rsidR="00310C03" w:rsidRPr="00F444E7">
        <w:rPr>
          <w:rFonts w:ascii="Traditional Arabic" w:eastAsia="Times New Roman" w:hAnsi="Traditional Arabic" w:cs="Traditional Arabic"/>
          <w:sz w:val="32"/>
          <w:szCs w:val="32"/>
          <w:rtl/>
          <w:lang w:bidi="ar-IQ"/>
        </w:rPr>
        <w:t>ت</w:t>
      </w:r>
      <w:r w:rsidR="00DF1029" w:rsidRPr="00F444E7">
        <w:rPr>
          <w:rFonts w:ascii="Traditional Arabic" w:eastAsia="Times New Roman" w:hAnsi="Traditional Arabic" w:cs="Traditional Arabic"/>
          <w:sz w:val="32"/>
          <w:szCs w:val="32"/>
          <w:rtl/>
          <w:lang w:bidi="ar-IQ"/>
        </w:rPr>
        <w:t>حق</w:t>
      </w:r>
      <w:r w:rsidR="00310C03" w:rsidRPr="00F444E7">
        <w:rPr>
          <w:rFonts w:ascii="Traditional Arabic" w:eastAsia="Times New Roman" w:hAnsi="Traditional Arabic" w:cs="Traditional Arabic"/>
          <w:sz w:val="32"/>
          <w:szCs w:val="32"/>
          <w:rtl/>
          <w:lang w:bidi="ar-IQ"/>
        </w:rPr>
        <w:t>ي</w:t>
      </w:r>
      <w:r w:rsidR="00DF1029" w:rsidRPr="00F444E7">
        <w:rPr>
          <w:rFonts w:ascii="Traditional Arabic" w:eastAsia="Times New Roman" w:hAnsi="Traditional Arabic" w:cs="Traditional Arabic"/>
          <w:sz w:val="32"/>
          <w:szCs w:val="32"/>
          <w:rtl/>
          <w:lang w:bidi="ar-IQ"/>
        </w:rPr>
        <w:t>قهما بلا إدخال</w:t>
      </w:r>
      <w:r w:rsidR="00F444E7" w:rsidRPr="00F444E7">
        <w:rPr>
          <w:rFonts w:ascii="Traditional Arabic" w:eastAsia="Times New Roman" w:hAnsi="Traditional Arabic" w:cs="Traditional Arabic"/>
          <w:sz w:val="32"/>
          <w:szCs w:val="32"/>
          <w:rtl/>
          <w:lang w:bidi="ar-IQ"/>
        </w:rPr>
        <w:t>.</w:t>
      </w:r>
      <w:r w:rsidR="00DF1029" w:rsidRPr="00F444E7">
        <w:rPr>
          <w:rFonts w:ascii="Traditional Arabic" w:eastAsia="Times New Roman" w:hAnsi="Traditional Arabic" w:cs="Traditional Arabic"/>
          <w:sz w:val="32"/>
          <w:szCs w:val="32"/>
          <w:rtl/>
          <w:lang w:bidi="ar-IQ"/>
        </w:rPr>
        <w:t xml:space="preserve">  </w:t>
      </w:r>
    </w:p>
    <w:p w:rsidR="007102B9" w:rsidRPr="00F444E7" w:rsidRDefault="007102B9" w:rsidP="00AE07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لَبِثْتُمْ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F1029" w:rsidRPr="00F444E7">
        <w:rPr>
          <w:rFonts w:ascii="Traditional Arabic" w:eastAsia="Times New Roman" w:hAnsi="Traditional Arabic" w:cs="Traditional Arabic"/>
          <w:sz w:val="32"/>
          <w:szCs w:val="32"/>
          <w:rtl/>
          <w:lang w:bidi="ar-IQ"/>
        </w:rPr>
        <w:t xml:space="preserve">أدغم </w:t>
      </w:r>
      <w:r w:rsidR="00DF1029" w:rsidRPr="00F444E7">
        <w:rPr>
          <w:rFonts w:ascii="Traditional Arabic" w:eastAsia="Times New Roman" w:hAnsi="Traditional Arabic" w:cs="Traditional Arabic"/>
          <w:b/>
          <w:bCs/>
          <w:color w:val="00B050"/>
          <w:sz w:val="32"/>
          <w:szCs w:val="32"/>
          <w:rtl/>
          <w:lang w:bidi="ar-IQ"/>
        </w:rPr>
        <w:t>ابن عامر الشامي</w:t>
      </w:r>
      <w:r w:rsidR="00DF1029" w:rsidRPr="00F444E7">
        <w:rPr>
          <w:rFonts w:ascii="Traditional Arabic" w:eastAsia="Times New Roman" w:hAnsi="Traditional Arabic" w:cs="Traditional Arabic"/>
          <w:color w:val="00B050"/>
          <w:sz w:val="32"/>
          <w:szCs w:val="32"/>
          <w:rtl/>
          <w:lang w:bidi="ar-IQ"/>
        </w:rPr>
        <w:t xml:space="preserve"> </w:t>
      </w:r>
      <w:r w:rsidR="00DF1029" w:rsidRPr="00F444E7">
        <w:rPr>
          <w:rFonts w:ascii="Traditional Arabic" w:eastAsia="Times New Roman" w:hAnsi="Traditional Arabic" w:cs="Traditional Arabic"/>
          <w:sz w:val="32"/>
          <w:szCs w:val="32"/>
          <w:rtl/>
          <w:lang w:bidi="ar-IQ"/>
        </w:rPr>
        <w:t xml:space="preserve">الثاء في التاء </w:t>
      </w:r>
      <w:r w:rsidR="00DF1029" w:rsidRPr="00F444E7">
        <w:rPr>
          <w:rFonts w:ascii="Traditional Arabic" w:eastAsia="Times New Roman" w:hAnsi="Traditional Arabic" w:cs="Traditional Arabic"/>
          <w:b/>
          <w:bCs/>
          <w:sz w:val="32"/>
          <w:szCs w:val="32"/>
          <w:rtl/>
          <w:lang w:bidi="ar-IQ"/>
        </w:rPr>
        <w:t>(لَبِتُّم)</w:t>
      </w:r>
      <w:r w:rsidR="00F444E7" w:rsidRPr="00F444E7">
        <w:rPr>
          <w:rFonts w:ascii="Traditional Arabic" w:eastAsia="Times New Roman" w:hAnsi="Traditional Arabic" w:cs="Traditional Arabic"/>
          <w:sz w:val="32"/>
          <w:szCs w:val="32"/>
          <w:rtl/>
          <w:lang w:bidi="ar-IQ"/>
        </w:rPr>
        <w:t>.</w:t>
      </w:r>
    </w:p>
    <w:p w:rsidR="007102B9" w:rsidRPr="00F444E7" w:rsidRDefault="007102B9" w:rsidP="00AE079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54) </w:t>
      </w:r>
      <w:r w:rsidRPr="00F444E7">
        <w:rPr>
          <w:rFonts w:ascii="Traditional Arabic" w:eastAsia="Times New Roman" w:hAnsi="Traditional Arabic" w:cs="Traditional Arabic"/>
          <w:sz w:val="32"/>
          <w:szCs w:val="32"/>
          <w:rtl/>
          <w:lang w:bidi="ar-IQ"/>
        </w:rPr>
        <w:t>﴿</w:t>
      </w:r>
      <w:r w:rsidR="00AE0790" w:rsidRPr="00F444E7">
        <w:rPr>
          <w:rFonts w:ascii="Traditional Arabic" w:eastAsia="Times New Roman" w:hAnsi="Traditional Arabic" w:cs="Traditional Arabic"/>
          <w:b/>
          <w:bCs/>
          <w:color w:val="FF0000"/>
          <w:sz w:val="32"/>
          <w:szCs w:val="32"/>
          <w:rtl/>
          <w:lang w:bidi="ar-IQ"/>
        </w:rPr>
        <w:t>يَشَأْ</w:t>
      </w:r>
      <w:r w:rsidRPr="00F444E7">
        <w:rPr>
          <w:rFonts w:ascii="Traditional Arabic" w:eastAsia="Times New Roman" w:hAnsi="Traditional Arabic" w:cs="Traditional Arabic"/>
          <w:sz w:val="32"/>
          <w:szCs w:val="32"/>
          <w:rtl/>
          <w:lang w:bidi="ar-IQ"/>
        </w:rPr>
        <w:t xml:space="preserve">﴾ </w:t>
      </w:r>
      <w:r w:rsidR="00AE0790"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w:t>
      </w:r>
      <w:r w:rsidR="00AE0790" w:rsidRPr="00F444E7">
        <w:rPr>
          <w:rFonts w:ascii="Traditional Arabic" w:eastAsia="Times New Roman" w:hAnsi="Traditional Arabic" w:cs="Traditional Arabic"/>
          <w:sz w:val="32"/>
          <w:szCs w:val="32"/>
          <w:rtl/>
          <w:lang w:bidi="ar-IQ"/>
        </w:rPr>
        <w:t>م</w:t>
      </w:r>
      <w:r w:rsidRPr="00F444E7">
        <w:rPr>
          <w:rFonts w:ascii="Traditional Arabic" w:eastAsia="Times New Roman" w:hAnsi="Traditional Arabic" w:cs="Traditional Arabic"/>
          <w:sz w:val="32"/>
          <w:szCs w:val="32"/>
          <w:rtl/>
          <w:lang w:bidi="ar-IQ"/>
        </w:rPr>
        <w:t xml:space="preserve">ا </w:t>
      </w:r>
      <w:r w:rsidR="00AE0790" w:rsidRPr="00F444E7">
        <w:rPr>
          <w:rFonts w:ascii="Traditional Arabic" w:eastAsia="Times New Roman" w:hAnsi="Traditional Arabic" w:cs="Traditional Arabic"/>
          <w:b/>
          <w:bCs/>
          <w:color w:val="C00000"/>
          <w:sz w:val="32"/>
          <w:szCs w:val="32"/>
          <w:rtl/>
          <w:lang w:bidi="ar-IQ"/>
        </w:rPr>
        <w:t>هشام</w:t>
      </w:r>
      <w:r w:rsidR="00AE0790" w:rsidRPr="00F444E7">
        <w:rPr>
          <w:rFonts w:ascii="Traditional Arabic" w:eastAsia="Times New Roman" w:hAnsi="Traditional Arabic" w:cs="Traditional Arabic"/>
          <w:sz w:val="32"/>
          <w:szCs w:val="32"/>
          <w:rtl/>
          <w:lang w:bidi="ar-IQ"/>
        </w:rPr>
        <w:t xml:space="preserve"> بإبدال الهمزة </w:t>
      </w:r>
      <w:r w:rsidR="00F24520" w:rsidRPr="00F444E7">
        <w:rPr>
          <w:rFonts w:ascii="Traditional Arabic" w:eastAsia="Times New Roman" w:hAnsi="Traditional Arabic" w:cs="Traditional Arabic"/>
          <w:sz w:val="32"/>
          <w:szCs w:val="32"/>
          <w:rtl/>
          <w:lang w:bidi="ar-IQ"/>
        </w:rPr>
        <w:t xml:space="preserve">ألفاً </w:t>
      </w:r>
      <w:r w:rsidR="00AE0790" w:rsidRPr="00F444E7">
        <w:rPr>
          <w:rFonts w:ascii="Traditional Arabic" w:eastAsia="Times New Roman" w:hAnsi="Traditional Arabic" w:cs="Traditional Arabic"/>
          <w:sz w:val="32"/>
          <w:szCs w:val="32"/>
          <w:rtl/>
          <w:lang w:bidi="ar-IQ"/>
        </w:rPr>
        <w:t>وقفاً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AE07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قُلِ ادْعُوا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E079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اللام فيها (</w:t>
      </w:r>
      <w:r w:rsidRPr="00F444E7">
        <w:rPr>
          <w:rFonts w:ascii="Traditional Arabic" w:eastAsia="Times New Roman" w:hAnsi="Traditional Arabic" w:cs="Traditional Arabic"/>
          <w:b/>
          <w:bCs/>
          <w:sz w:val="32"/>
          <w:szCs w:val="32"/>
          <w:rtl/>
          <w:lang w:bidi="ar-IQ"/>
        </w:rPr>
        <w:t>قُلُ ادعوا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AE07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ءَأَسْجُدُ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w:t>
      </w:r>
      <w:r w:rsidR="00AE0790" w:rsidRPr="00F444E7">
        <w:rPr>
          <w:rFonts w:ascii="Traditional Arabic" w:eastAsia="Times New Roman" w:hAnsi="Traditional Arabic" w:cs="Traditional Arabic"/>
          <w:sz w:val="32"/>
          <w:szCs w:val="32"/>
          <w:rtl/>
          <w:lang w:bidi="ar-IQ"/>
        </w:rPr>
        <w:t xml:space="preserve">ا </w:t>
      </w:r>
      <w:r w:rsidR="00AE0790" w:rsidRPr="00F444E7">
        <w:rPr>
          <w:rFonts w:ascii="Traditional Arabic" w:eastAsia="Times New Roman" w:hAnsi="Traditional Arabic" w:cs="Traditional Arabic"/>
          <w:b/>
          <w:bCs/>
          <w:color w:val="C00000"/>
          <w:sz w:val="32"/>
          <w:szCs w:val="32"/>
          <w:rtl/>
          <w:lang w:bidi="ar-IQ"/>
        </w:rPr>
        <w:t>هش</w:t>
      </w:r>
      <w:r w:rsidRPr="00F444E7">
        <w:rPr>
          <w:rFonts w:ascii="Traditional Arabic" w:eastAsia="Times New Roman" w:hAnsi="Traditional Arabic" w:cs="Traditional Arabic"/>
          <w:b/>
          <w:bCs/>
          <w:color w:val="C00000"/>
          <w:sz w:val="32"/>
          <w:szCs w:val="32"/>
          <w:rtl/>
          <w:lang w:bidi="ar-IQ"/>
        </w:rPr>
        <w:t>ا</w:t>
      </w:r>
      <w:r w:rsidR="00AE0790" w:rsidRPr="00F444E7">
        <w:rPr>
          <w:rFonts w:ascii="Traditional Arabic" w:eastAsia="Times New Roman" w:hAnsi="Traditional Arabic" w:cs="Traditional Arabic"/>
          <w:b/>
          <w:bCs/>
          <w:color w:val="C00000"/>
          <w:sz w:val="32"/>
          <w:szCs w:val="32"/>
          <w:rtl/>
          <w:lang w:bidi="ar-IQ"/>
        </w:rPr>
        <w:t>م</w:t>
      </w:r>
      <w:r w:rsidR="00AE0790" w:rsidRPr="00F444E7">
        <w:rPr>
          <w:rFonts w:ascii="Traditional Arabic" w:eastAsia="Times New Roman" w:hAnsi="Traditional Arabic" w:cs="Traditional Arabic"/>
          <w:sz w:val="32"/>
          <w:szCs w:val="32"/>
          <w:rtl/>
          <w:lang w:bidi="ar-IQ"/>
        </w:rPr>
        <w:t xml:space="preserve"> بالتحقيق والتسهيل مع الإدخال</w:t>
      </w:r>
      <w:r w:rsidR="00F444E7" w:rsidRPr="00F444E7">
        <w:rPr>
          <w:rFonts w:ascii="Traditional Arabic" w:eastAsia="Times New Roman" w:hAnsi="Traditional Arabic" w:cs="Traditional Arabic"/>
          <w:sz w:val="32"/>
          <w:szCs w:val="32"/>
          <w:rtl/>
          <w:lang w:bidi="ar-IQ"/>
        </w:rPr>
        <w:t>،</w:t>
      </w:r>
      <w:r w:rsidR="00AE0790" w:rsidRPr="00F444E7">
        <w:rPr>
          <w:rFonts w:ascii="Traditional Arabic" w:eastAsia="Times New Roman" w:hAnsi="Traditional Arabic" w:cs="Traditional Arabic"/>
          <w:sz w:val="32"/>
          <w:szCs w:val="32"/>
          <w:rtl/>
          <w:lang w:bidi="ar-IQ"/>
        </w:rPr>
        <w:t xml:space="preserve"> وقرأها </w:t>
      </w:r>
      <w:r w:rsidR="00AE0790" w:rsidRPr="00F444E7">
        <w:rPr>
          <w:rFonts w:ascii="Traditional Arabic" w:eastAsia="Times New Roman" w:hAnsi="Traditional Arabic" w:cs="Traditional Arabic"/>
          <w:b/>
          <w:bCs/>
          <w:color w:val="7030A0"/>
          <w:sz w:val="32"/>
          <w:szCs w:val="32"/>
          <w:rtl/>
          <w:lang w:bidi="ar-IQ"/>
        </w:rPr>
        <w:t>ابن ذكوان</w:t>
      </w:r>
      <w:r w:rsidR="00AE0790" w:rsidRPr="00F444E7">
        <w:rPr>
          <w:rFonts w:ascii="Traditional Arabic" w:eastAsia="Times New Roman" w:hAnsi="Traditional Arabic" w:cs="Traditional Arabic"/>
          <w:color w:val="7030A0"/>
          <w:sz w:val="32"/>
          <w:szCs w:val="32"/>
          <w:rtl/>
          <w:lang w:bidi="ar-IQ"/>
        </w:rPr>
        <w:t xml:space="preserve"> </w:t>
      </w:r>
      <w:r w:rsidR="00AE0790"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AE07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وَرَجِلِكَ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E079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الجيم فيها (</w:t>
      </w:r>
      <w:r w:rsidRPr="00F444E7">
        <w:rPr>
          <w:rFonts w:ascii="Traditional Arabic" w:eastAsia="Times New Roman" w:hAnsi="Traditional Arabic" w:cs="Traditional Arabic"/>
          <w:b/>
          <w:bCs/>
          <w:sz w:val="32"/>
          <w:szCs w:val="32"/>
          <w:rtl/>
          <w:lang w:bidi="ar-IQ"/>
        </w:rPr>
        <w:t>ورجْلِكَ</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6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00AE0790"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00AE0790" w:rsidRPr="00F444E7">
        <w:rPr>
          <w:rFonts w:ascii="Traditional Arabic" w:eastAsia="Times New Roman" w:hAnsi="Traditional Arabic" w:cs="Traditional Arabic"/>
          <w:b/>
          <w:bCs/>
          <w:sz w:val="32"/>
          <w:szCs w:val="32"/>
          <w:rtl/>
          <w:lang w:bidi="ar-IQ"/>
        </w:rPr>
        <w:t xml:space="preserve"> </w:t>
      </w:r>
      <w:r w:rsidR="00AE0790" w:rsidRPr="00F444E7">
        <w:rPr>
          <w:rFonts w:ascii="Traditional Arabic" w:hAnsi="Traditional Arabic" w:cs="Traditional Arabic"/>
          <w:sz w:val="32"/>
          <w:szCs w:val="32"/>
          <w:rtl/>
          <w:lang w:bidi="ar-IQ"/>
        </w:rPr>
        <w:t>﴿</w:t>
      </w:r>
      <w:r w:rsidR="00AE0790" w:rsidRPr="00F444E7">
        <w:rPr>
          <w:rFonts w:ascii="Traditional Arabic" w:hAnsi="Traditional Arabic" w:cs="Traditional Arabic"/>
          <w:b/>
          <w:bCs/>
          <w:color w:val="FF0000"/>
          <w:sz w:val="32"/>
          <w:szCs w:val="32"/>
          <w:rtl/>
          <w:lang w:bidi="ar-IQ"/>
        </w:rPr>
        <w:t>جَاءَ</w:t>
      </w:r>
      <w:r w:rsidR="00AE0790"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AE0790" w:rsidRPr="00F444E7">
        <w:rPr>
          <w:rFonts w:ascii="Traditional Arabic"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310C03"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B425E5" w:rsidRPr="00F444E7">
        <w:rPr>
          <w:rFonts w:ascii="Traditional Arabic" w:eastAsia="Times New Roman" w:hAnsi="Traditional Arabic" w:cs="Traditional Arabic"/>
          <w:sz w:val="32"/>
          <w:szCs w:val="32"/>
          <w:rtl/>
          <w:lang w:bidi="ar-IQ"/>
        </w:rPr>
        <w:t xml:space="preserve"> وقرأها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AE07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82) </w:t>
      </w:r>
      <w:r w:rsidR="00AE0790" w:rsidRPr="00F444E7">
        <w:rPr>
          <w:rFonts w:ascii="Traditional Arabic" w:eastAsia="Times New Roman" w:hAnsi="Traditional Arabic" w:cs="Traditional Arabic"/>
          <w:sz w:val="32"/>
          <w:szCs w:val="32"/>
          <w:rtl/>
          <w:lang w:bidi="ar-IQ"/>
        </w:rPr>
        <w:t>﴿</w:t>
      </w:r>
      <w:r w:rsidR="00AE0790" w:rsidRPr="00F444E7">
        <w:rPr>
          <w:rFonts w:ascii="Traditional Arabic" w:eastAsia="Times New Roman" w:hAnsi="Traditional Arabic" w:cs="Traditional Arabic"/>
          <w:b/>
          <w:bCs/>
          <w:color w:val="FF0000"/>
          <w:sz w:val="32"/>
          <w:szCs w:val="32"/>
          <w:rtl/>
          <w:lang w:bidi="ar-IQ"/>
        </w:rPr>
        <w:t>شِفَاءٌ</w:t>
      </w:r>
      <w:r w:rsidR="00AE079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E0790" w:rsidRPr="00F444E7">
        <w:rPr>
          <w:rFonts w:ascii="Traditional Arabic" w:eastAsia="Times New Roman" w:hAnsi="Traditional Arabic" w:cs="Traditional Arabic"/>
          <w:sz w:val="32"/>
          <w:szCs w:val="32"/>
          <w:rtl/>
          <w:lang w:bidi="ar-IQ"/>
        </w:rPr>
        <w:t xml:space="preserve"> إذا وقف </w:t>
      </w:r>
      <w:r w:rsidR="00AE0790" w:rsidRPr="00F444E7">
        <w:rPr>
          <w:rFonts w:ascii="Traditional Arabic" w:eastAsia="Times New Roman" w:hAnsi="Traditional Arabic" w:cs="Traditional Arabic"/>
          <w:b/>
          <w:bCs/>
          <w:color w:val="C00000"/>
          <w:sz w:val="32"/>
          <w:szCs w:val="32"/>
          <w:rtl/>
          <w:lang w:bidi="ar-IQ"/>
        </w:rPr>
        <w:t>هشام</w:t>
      </w:r>
      <w:r w:rsidR="00AE0790" w:rsidRPr="00F444E7">
        <w:rPr>
          <w:rFonts w:ascii="Traditional Arabic" w:eastAsia="Times New Roman" w:hAnsi="Traditional Arabic" w:cs="Traditional Arabic"/>
          <w:sz w:val="32"/>
          <w:szCs w:val="32"/>
          <w:rtl/>
          <w:lang w:bidi="ar-IQ"/>
        </w:rPr>
        <w:t xml:space="preserve"> عليها </w:t>
      </w:r>
      <w:r w:rsidR="00AE0790"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AE0790" w:rsidRPr="00F444E7">
        <w:rPr>
          <w:rFonts w:ascii="Traditional Arabic" w:hAnsi="Traditional Arabic" w:cs="Traditional Arabic"/>
          <w:sz w:val="32"/>
          <w:szCs w:val="32"/>
          <w:rtl/>
          <w:lang w:bidi="ar-IQ"/>
        </w:rPr>
        <w:t xml:space="preserve"> ثلاثة الإبدال </w:t>
      </w:r>
      <w:r w:rsidR="00310C03" w:rsidRPr="00F444E7">
        <w:rPr>
          <w:rFonts w:ascii="Traditional Arabic" w:hAnsi="Traditional Arabic" w:cs="Traditional Arabic"/>
          <w:sz w:val="32"/>
          <w:szCs w:val="32"/>
          <w:rtl/>
          <w:lang w:bidi="ar-IQ"/>
        </w:rPr>
        <w:t xml:space="preserve">بألف </w:t>
      </w:r>
      <w:r w:rsidR="00AE079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E079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E079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AE07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83) </w:t>
      </w:r>
      <w:r w:rsidRPr="00F444E7">
        <w:rPr>
          <w:rFonts w:ascii="Traditional Arabic" w:eastAsia="Times New Roman" w:hAnsi="Traditional Arabic" w:cs="Traditional Arabic"/>
          <w:sz w:val="32"/>
          <w:szCs w:val="32"/>
          <w:rtl/>
          <w:lang w:bidi="ar-IQ"/>
        </w:rPr>
        <w:t>﴿</w:t>
      </w:r>
      <w:r w:rsidR="00AE0790" w:rsidRPr="00F444E7">
        <w:rPr>
          <w:rFonts w:ascii="Traditional Arabic" w:eastAsia="Times New Roman" w:hAnsi="Traditional Arabic" w:cs="Traditional Arabic"/>
          <w:b/>
          <w:bCs/>
          <w:color w:val="FF0000"/>
          <w:sz w:val="32"/>
          <w:szCs w:val="32"/>
          <w:rtl/>
          <w:lang w:bidi="ar-IQ"/>
        </w:rPr>
        <w:t>وَ</w:t>
      </w:r>
      <w:r w:rsidRPr="00F444E7">
        <w:rPr>
          <w:rFonts w:ascii="Traditional Arabic" w:eastAsia="Times New Roman" w:hAnsi="Traditional Arabic" w:cs="Traditional Arabic"/>
          <w:b/>
          <w:bCs/>
          <w:color w:val="FF0000"/>
          <w:sz w:val="32"/>
          <w:szCs w:val="32"/>
          <w:rtl/>
          <w:lang w:bidi="ar-IQ"/>
        </w:rPr>
        <w:t>نَأَى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E0790" w:rsidRPr="00F444E7">
        <w:rPr>
          <w:rFonts w:ascii="Traditional Arabic" w:hAnsi="Traditional Arabic" w:cs="Traditional Arabic"/>
          <w:sz w:val="32"/>
          <w:szCs w:val="32"/>
          <w:rtl/>
          <w:lang w:bidi="ar-IQ"/>
        </w:rPr>
        <w:t xml:space="preserve">قرأها </w:t>
      </w:r>
      <w:r w:rsidR="00AE0790" w:rsidRPr="00F444E7">
        <w:rPr>
          <w:rFonts w:ascii="Traditional Arabic" w:hAnsi="Traditional Arabic" w:cs="Traditional Arabic"/>
          <w:b/>
          <w:bCs/>
          <w:color w:val="7030A0"/>
          <w:sz w:val="32"/>
          <w:szCs w:val="32"/>
          <w:rtl/>
          <w:lang w:bidi="ar-IQ"/>
        </w:rPr>
        <w:t>ابن ذكوان</w:t>
      </w:r>
      <w:r w:rsidR="00AE0790" w:rsidRPr="00F444E7">
        <w:rPr>
          <w:rFonts w:ascii="Traditional Arabic" w:hAnsi="Traditional Arabic" w:cs="Traditional Arabic"/>
          <w:color w:val="7030A0"/>
          <w:sz w:val="32"/>
          <w:szCs w:val="32"/>
          <w:rtl/>
          <w:lang w:bidi="ar-IQ"/>
        </w:rPr>
        <w:t xml:space="preserve"> </w:t>
      </w:r>
      <w:r w:rsidR="00AE0790" w:rsidRPr="00F444E7">
        <w:rPr>
          <w:rFonts w:ascii="Traditional Arabic" w:hAnsi="Traditional Arabic" w:cs="Traditional Arabic"/>
          <w:sz w:val="32"/>
          <w:szCs w:val="32"/>
          <w:rtl/>
          <w:lang w:bidi="ar-IQ"/>
        </w:rPr>
        <w:t>بألف ممدودة بعد النون وبعدها همزة مفتوحة</w:t>
      </w:r>
      <w:r w:rsidR="00310C03" w:rsidRPr="00F444E7">
        <w:rPr>
          <w:rFonts w:ascii="Traditional Arabic" w:hAnsi="Traditional Arabic" w:cs="Traditional Arabic"/>
          <w:sz w:val="32"/>
          <w:szCs w:val="32"/>
          <w:rtl/>
          <w:lang w:bidi="ar-IQ"/>
        </w:rPr>
        <w:t xml:space="preserve"> فيصير المد واجب متصل</w:t>
      </w:r>
      <w:r w:rsidR="00AE0790" w:rsidRPr="00F444E7">
        <w:rPr>
          <w:rFonts w:ascii="Traditional Arabic" w:hAnsi="Traditional Arabic" w:cs="Traditional Arabic"/>
          <w:sz w:val="32"/>
          <w:szCs w:val="32"/>
          <w:rtl/>
          <w:lang w:bidi="ar-IQ"/>
        </w:rPr>
        <w:t xml:space="preserve"> </w:t>
      </w:r>
      <w:r w:rsidR="00AE0790" w:rsidRPr="00F444E7">
        <w:rPr>
          <w:rFonts w:ascii="Traditional Arabic" w:hAnsi="Traditional Arabic" w:cs="Traditional Arabic"/>
          <w:b/>
          <w:bCs/>
          <w:sz w:val="32"/>
          <w:szCs w:val="32"/>
          <w:rtl/>
          <w:lang w:bidi="ar-IQ"/>
        </w:rPr>
        <w:t>(وَنَاءَ)</w:t>
      </w:r>
      <w:r w:rsidR="00F444E7" w:rsidRPr="00F444E7">
        <w:rPr>
          <w:rFonts w:ascii="Traditional Arabic" w:hAnsi="Traditional Arabic" w:cs="Traditional Arabic"/>
          <w:sz w:val="32"/>
          <w:szCs w:val="32"/>
          <w:rtl/>
          <w:lang w:bidi="ar-IQ"/>
        </w:rPr>
        <w:t>.</w:t>
      </w:r>
    </w:p>
    <w:p w:rsidR="007102B9" w:rsidRPr="00F444E7" w:rsidRDefault="007102B9" w:rsidP="00911E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89) </w:t>
      </w:r>
      <w:r w:rsidR="00911E0C" w:rsidRPr="00F444E7">
        <w:rPr>
          <w:rFonts w:ascii="Traditional Arabic" w:eastAsia="Times New Roman" w:hAnsi="Traditional Arabic" w:cs="Traditional Arabic"/>
          <w:sz w:val="32"/>
          <w:szCs w:val="32"/>
          <w:rtl/>
          <w:lang w:bidi="ar-IQ"/>
        </w:rPr>
        <w:t>﴿</w:t>
      </w:r>
      <w:r w:rsidR="00911E0C" w:rsidRPr="00F444E7">
        <w:rPr>
          <w:rFonts w:ascii="Traditional Arabic" w:eastAsia="Times New Roman" w:hAnsi="Traditional Arabic" w:cs="Traditional Arabic"/>
          <w:b/>
          <w:bCs/>
          <w:color w:val="FF0000"/>
          <w:sz w:val="32"/>
          <w:szCs w:val="32"/>
          <w:rtl/>
          <w:lang w:bidi="ar-IQ"/>
        </w:rPr>
        <w:t>وَلَقَدْ صَرَّفْنَا</w:t>
      </w:r>
      <w:r w:rsidR="00911E0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11E0C" w:rsidRPr="00F444E7">
        <w:rPr>
          <w:rFonts w:ascii="Traditional Arabic" w:eastAsia="Times New Roman" w:hAnsi="Traditional Arabic" w:cs="Traditional Arabic"/>
          <w:sz w:val="32"/>
          <w:szCs w:val="32"/>
          <w:rtl/>
          <w:lang w:bidi="ar-IQ"/>
        </w:rPr>
        <w:t xml:space="preserve"> </w:t>
      </w:r>
      <w:r w:rsidR="00911E0C" w:rsidRPr="00F444E7">
        <w:rPr>
          <w:rFonts w:ascii="Traditional Arabic" w:hAnsi="Traditional Arabic" w:cs="Traditional Arabic"/>
          <w:sz w:val="32"/>
          <w:szCs w:val="32"/>
          <w:rtl/>
          <w:lang w:bidi="ar-IQ"/>
        </w:rPr>
        <w:t xml:space="preserve">قرأها </w:t>
      </w:r>
      <w:r w:rsidR="00911E0C" w:rsidRPr="00F444E7">
        <w:rPr>
          <w:rFonts w:ascii="Traditional Arabic" w:hAnsi="Traditional Arabic" w:cs="Traditional Arabic"/>
          <w:b/>
          <w:bCs/>
          <w:color w:val="C00000"/>
          <w:sz w:val="32"/>
          <w:szCs w:val="32"/>
          <w:rtl/>
          <w:lang w:bidi="ar-IQ"/>
        </w:rPr>
        <w:t>هشام</w:t>
      </w:r>
      <w:r w:rsidR="00911E0C" w:rsidRPr="00F444E7">
        <w:rPr>
          <w:rFonts w:ascii="Traditional Arabic" w:hAnsi="Traditional Arabic" w:cs="Traditional Arabic"/>
          <w:sz w:val="32"/>
          <w:szCs w:val="32"/>
          <w:rtl/>
          <w:lang w:bidi="ar-IQ"/>
        </w:rPr>
        <w:t xml:space="preserve"> بإدغام الدال</w:t>
      </w:r>
      <w:r w:rsidR="00911E0C" w:rsidRPr="00F444E7">
        <w:rPr>
          <w:rFonts w:ascii="Traditional Arabic" w:eastAsia="Times New Roman" w:hAnsi="Traditional Arabic" w:cs="Traditional Arabic"/>
          <w:sz w:val="32"/>
          <w:szCs w:val="32"/>
          <w:rtl/>
          <w:lang w:bidi="ar-IQ"/>
        </w:rPr>
        <w:t xml:space="preserve"> في الصاد </w:t>
      </w:r>
      <w:r w:rsidR="00911E0C" w:rsidRPr="00F444E7">
        <w:rPr>
          <w:rFonts w:ascii="Traditional Arabic" w:eastAsia="Times New Roman" w:hAnsi="Traditional Arabic" w:cs="Traditional Arabic"/>
          <w:b/>
          <w:bCs/>
          <w:sz w:val="32"/>
          <w:szCs w:val="32"/>
          <w:rtl/>
          <w:lang w:bidi="ar-IQ"/>
        </w:rPr>
        <w:t>(ولقصَّرَّفنا)</w:t>
      </w:r>
      <w:r w:rsidR="00F444E7" w:rsidRPr="00F444E7">
        <w:rPr>
          <w:rFonts w:ascii="Traditional Arabic" w:eastAsia="Times New Roman" w:hAnsi="Traditional Arabic" w:cs="Traditional Arabic"/>
          <w:sz w:val="32"/>
          <w:szCs w:val="32"/>
          <w:rtl/>
          <w:lang w:bidi="ar-IQ"/>
        </w:rPr>
        <w:t>.</w:t>
      </w:r>
    </w:p>
    <w:p w:rsidR="007102B9" w:rsidRPr="00F444E7" w:rsidRDefault="007102B9" w:rsidP="00911E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تَفْجُرَ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11E0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التاء وفتح الفاء وكسر الجيم وتشديدها (</w:t>
      </w:r>
      <w:r w:rsidRPr="00F444E7">
        <w:rPr>
          <w:rFonts w:ascii="Traditional Arabic" w:eastAsia="Times New Roman" w:hAnsi="Traditional Arabic" w:cs="Traditional Arabic"/>
          <w:b/>
          <w:bCs/>
          <w:sz w:val="32"/>
          <w:szCs w:val="32"/>
          <w:rtl/>
          <w:lang w:bidi="ar-IQ"/>
        </w:rPr>
        <w:t>تُفَجِّرَ</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6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911E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w:t>
      </w:r>
      <w:r w:rsidR="00911E0C" w:rsidRPr="00F444E7">
        <w:rPr>
          <w:rFonts w:ascii="Traditional Arabic" w:eastAsia="Times New Roman" w:hAnsi="Traditional Arabic" w:cs="Traditional Arabic"/>
          <w:b/>
          <w:bCs/>
          <w:sz w:val="32"/>
          <w:szCs w:val="32"/>
          <w:rtl/>
          <w:lang w:bidi="ar-IQ"/>
        </w:rPr>
        <w:t xml:space="preserve"> 92</w:t>
      </w:r>
      <w:r w:rsidRPr="00F444E7">
        <w:rPr>
          <w:rFonts w:ascii="Traditional Arabic" w:eastAsia="Times New Roman" w:hAnsi="Traditional Arabic" w:cs="Traditional Arabic"/>
          <w:b/>
          <w:bCs/>
          <w:sz w:val="32"/>
          <w:szCs w:val="32"/>
          <w:rtl/>
          <w:lang w:bidi="ar-IQ"/>
        </w:rPr>
        <w:t xml:space="preserve">) </w:t>
      </w:r>
      <w:r w:rsidR="00911E0C" w:rsidRPr="00F444E7">
        <w:rPr>
          <w:rFonts w:ascii="Traditional Arabic" w:hAnsi="Traditional Arabic" w:cs="Traditional Arabic"/>
          <w:sz w:val="32"/>
          <w:szCs w:val="32"/>
          <w:rtl/>
          <w:lang w:bidi="ar-IQ"/>
        </w:rPr>
        <w:t>﴿</w:t>
      </w:r>
      <w:r w:rsidR="00911E0C" w:rsidRPr="00F444E7">
        <w:rPr>
          <w:rFonts w:ascii="Traditional Arabic" w:hAnsi="Traditional Arabic" w:cs="Traditional Arabic"/>
          <w:b/>
          <w:bCs/>
          <w:color w:val="FF0000"/>
          <w:sz w:val="32"/>
          <w:szCs w:val="32"/>
          <w:rtl/>
          <w:lang w:bidi="ar-IQ"/>
        </w:rPr>
        <w:t>السَّمَاءَ</w:t>
      </w:r>
      <w:r w:rsidR="00911E0C"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911E0C" w:rsidRPr="00F444E7">
        <w:rPr>
          <w:rFonts w:ascii="Traditional Arabic" w:hAnsi="Traditional Arabic" w:cs="Traditional Arabic"/>
          <w:sz w:val="32"/>
          <w:szCs w:val="32"/>
          <w:rtl/>
          <w:lang w:bidi="ar-IQ"/>
        </w:rPr>
        <w:t xml:space="preserve"> إذا وقف </w:t>
      </w:r>
      <w:r w:rsidR="00911E0C" w:rsidRPr="00F444E7">
        <w:rPr>
          <w:rFonts w:ascii="Traditional Arabic" w:hAnsi="Traditional Arabic" w:cs="Traditional Arabic"/>
          <w:b/>
          <w:bCs/>
          <w:color w:val="C00000"/>
          <w:sz w:val="32"/>
          <w:szCs w:val="32"/>
          <w:rtl/>
          <w:lang w:bidi="ar-IQ"/>
        </w:rPr>
        <w:t>هشام</w:t>
      </w:r>
      <w:r w:rsidR="00911E0C" w:rsidRPr="00F444E7">
        <w:rPr>
          <w:rFonts w:ascii="Traditional Arabic" w:hAnsi="Traditional Arabic" w:cs="Traditional Arabic"/>
          <w:sz w:val="32"/>
          <w:szCs w:val="32"/>
          <w:rtl/>
          <w:lang w:bidi="ar-IQ"/>
        </w:rPr>
        <w:t xml:space="preserve"> عليها فله فيها إبدال الهمزة مع القص</w:t>
      </w:r>
      <w:r w:rsidR="00085631" w:rsidRPr="00F444E7">
        <w:rPr>
          <w:rFonts w:ascii="Traditional Arabic" w:hAnsi="Traditional Arabic" w:cs="Traditional Arabic"/>
          <w:sz w:val="32"/>
          <w:szCs w:val="32"/>
          <w:rtl/>
          <w:lang w:bidi="ar-IQ"/>
        </w:rPr>
        <w:t>ر والتوسط والطول</w:t>
      </w:r>
      <w:r w:rsidR="00F444E7" w:rsidRPr="00F444E7">
        <w:rPr>
          <w:rFonts w:ascii="Traditional Arabic" w:hAnsi="Traditional Arabic" w:cs="Traditional Arabic"/>
          <w:sz w:val="32"/>
          <w:szCs w:val="32"/>
          <w:rtl/>
          <w:lang w:bidi="ar-IQ"/>
        </w:rPr>
        <w:t>.</w:t>
      </w:r>
    </w:p>
    <w:p w:rsidR="007102B9" w:rsidRPr="00F444E7" w:rsidRDefault="007102B9" w:rsidP="00911E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911E0C"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911E0C" w:rsidRPr="00F444E7">
        <w:rPr>
          <w:rFonts w:ascii="Traditional Arabic" w:eastAsia="Times New Roman" w:hAnsi="Traditional Arabic" w:cs="Traditional Arabic"/>
          <w:sz w:val="32"/>
          <w:szCs w:val="32"/>
          <w:rtl/>
          <w:lang w:bidi="ar-IQ"/>
        </w:rPr>
        <w:t>﴿</w:t>
      </w:r>
      <w:r w:rsidR="00911E0C" w:rsidRPr="00F444E7">
        <w:rPr>
          <w:rFonts w:ascii="Traditional Arabic" w:eastAsia="Times New Roman" w:hAnsi="Traditional Arabic" w:cs="Traditional Arabic"/>
          <w:b/>
          <w:bCs/>
          <w:color w:val="FF0000"/>
          <w:sz w:val="32"/>
          <w:szCs w:val="32"/>
          <w:rtl/>
          <w:lang w:bidi="ar-IQ"/>
        </w:rPr>
        <w:t>السَّمَاءِ</w:t>
      </w:r>
      <w:r w:rsidR="00911E0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11E0C" w:rsidRPr="00F444E7">
        <w:rPr>
          <w:rFonts w:ascii="Traditional Arabic" w:eastAsia="Times New Roman" w:hAnsi="Traditional Arabic" w:cs="Traditional Arabic"/>
          <w:sz w:val="32"/>
          <w:szCs w:val="32"/>
          <w:rtl/>
          <w:lang w:bidi="ar-IQ"/>
        </w:rPr>
        <w:t xml:space="preserve"> </w:t>
      </w:r>
      <w:r w:rsidR="00911E0C" w:rsidRPr="00F444E7">
        <w:rPr>
          <w:rFonts w:ascii="Traditional Arabic" w:hAnsi="Traditional Arabic" w:cs="Traditional Arabic"/>
          <w:sz w:val="32"/>
          <w:szCs w:val="32"/>
          <w:rtl/>
          <w:lang w:bidi="ar-IQ"/>
        </w:rPr>
        <w:t xml:space="preserve">قرأها </w:t>
      </w:r>
      <w:r w:rsidR="00911E0C" w:rsidRPr="00F444E7">
        <w:rPr>
          <w:rFonts w:ascii="Traditional Arabic" w:hAnsi="Traditional Arabic" w:cs="Traditional Arabic"/>
          <w:b/>
          <w:bCs/>
          <w:color w:val="C00000"/>
          <w:sz w:val="32"/>
          <w:szCs w:val="32"/>
          <w:rtl/>
          <w:lang w:bidi="ar-IQ"/>
        </w:rPr>
        <w:t>هشام</w:t>
      </w:r>
      <w:r w:rsidR="00911E0C"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11E0C" w:rsidRPr="00F444E7">
        <w:rPr>
          <w:rFonts w:ascii="Traditional Arabic" w:hAnsi="Traditional Arabic" w:cs="Traditional Arabic"/>
          <w:sz w:val="32"/>
          <w:szCs w:val="32"/>
          <w:rtl/>
          <w:lang w:bidi="ar-IQ"/>
        </w:rPr>
        <w:t xml:space="preserve"> ثلاثة الإبدال </w:t>
      </w:r>
      <w:r w:rsidR="00310C03" w:rsidRPr="00F444E7">
        <w:rPr>
          <w:rFonts w:ascii="Traditional Arabic" w:hAnsi="Traditional Arabic" w:cs="Traditional Arabic"/>
          <w:sz w:val="32"/>
          <w:szCs w:val="32"/>
          <w:rtl/>
          <w:lang w:bidi="ar-IQ"/>
        </w:rPr>
        <w:t xml:space="preserve">بألف </w:t>
      </w:r>
      <w:r w:rsidR="00911E0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11E0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11E0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911E0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911E0C" w:rsidRPr="00F444E7">
        <w:rPr>
          <w:rFonts w:ascii="Traditional Arabic" w:eastAsia="Times New Roman" w:hAnsi="Traditional Arabic" w:cs="Traditional Arabic"/>
          <w:b/>
          <w:bCs/>
          <w:color w:val="FF0000"/>
          <w:sz w:val="32"/>
          <w:szCs w:val="32"/>
          <w:rtl/>
          <w:lang w:bidi="ar-IQ"/>
        </w:rPr>
        <w:t>قُلْ سُبْحَانَ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11E0C" w:rsidRPr="00F444E7">
        <w:rPr>
          <w:rFonts w:ascii="Traditional Arabic" w:eastAsia="Times New Roman" w:hAnsi="Traditional Arabic" w:cs="Traditional Arabic"/>
          <w:sz w:val="32"/>
          <w:szCs w:val="32"/>
          <w:rtl/>
          <w:lang w:bidi="ar-IQ"/>
        </w:rPr>
        <w:t xml:space="preserve">قرأها </w:t>
      </w:r>
      <w:r w:rsidR="00911E0C" w:rsidRPr="00F444E7">
        <w:rPr>
          <w:rFonts w:ascii="Traditional Arabic" w:eastAsia="Times New Roman" w:hAnsi="Traditional Arabic" w:cs="Traditional Arabic"/>
          <w:b/>
          <w:bCs/>
          <w:color w:val="00B050"/>
          <w:sz w:val="32"/>
          <w:szCs w:val="32"/>
          <w:rtl/>
          <w:lang w:bidi="ar-IQ"/>
        </w:rPr>
        <w:t>ابن عامر الشامي</w:t>
      </w:r>
      <w:r w:rsidR="00911E0C" w:rsidRPr="00F444E7">
        <w:rPr>
          <w:rFonts w:ascii="Traditional Arabic" w:eastAsia="Times New Roman" w:hAnsi="Traditional Arabic" w:cs="Traditional Arabic"/>
          <w:sz w:val="32"/>
          <w:szCs w:val="32"/>
          <w:rtl/>
          <w:lang w:bidi="ar-IQ"/>
        </w:rPr>
        <w:t xml:space="preserve"> بفتح القاف وألف بعدها وفتح اللام بصيغة الماضي </w:t>
      </w:r>
      <w:r w:rsidR="00911E0C" w:rsidRPr="00F444E7">
        <w:rPr>
          <w:rFonts w:ascii="Traditional Arabic" w:eastAsia="Times New Roman" w:hAnsi="Traditional Arabic" w:cs="Traditional Arabic"/>
          <w:b/>
          <w:bCs/>
          <w:sz w:val="32"/>
          <w:szCs w:val="32"/>
          <w:rtl/>
          <w:lang w:bidi="ar-IQ"/>
        </w:rPr>
        <w:t>(قال سبحان)</w:t>
      </w:r>
      <w:r w:rsidR="00F444E7" w:rsidRPr="00F444E7">
        <w:rPr>
          <w:rFonts w:ascii="Traditional Arabic" w:eastAsia="Times New Roman" w:hAnsi="Traditional Arabic" w:cs="Traditional Arabic"/>
          <w:sz w:val="32"/>
          <w:szCs w:val="32"/>
          <w:rtl/>
          <w:lang w:bidi="ar-IQ"/>
        </w:rPr>
        <w:t>.</w:t>
      </w:r>
    </w:p>
    <w:p w:rsidR="00911E0C"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911E0C"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005477C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11E0C" w:rsidRPr="00F444E7">
        <w:rPr>
          <w:rFonts w:ascii="Traditional Arabic" w:eastAsia="Times New Roman" w:hAnsi="Traditional Arabic" w:cs="Traditional Arabic"/>
          <w:b/>
          <w:bCs/>
          <w:color w:val="FF0000"/>
          <w:sz w:val="32"/>
          <w:szCs w:val="32"/>
          <w:rtl/>
          <w:lang w:bidi="ar-IQ"/>
        </w:rPr>
        <w:t>إِذْ 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11E0C" w:rsidRPr="00F444E7">
        <w:rPr>
          <w:rFonts w:ascii="Traditional Arabic" w:eastAsia="Times New Roman" w:hAnsi="Traditional Arabic" w:cs="Traditional Arabic"/>
          <w:sz w:val="32"/>
          <w:szCs w:val="32"/>
          <w:rtl/>
          <w:lang w:bidi="ar-IQ"/>
        </w:rPr>
        <w:t xml:space="preserve">أدغم </w:t>
      </w:r>
      <w:r w:rsidR="00911E0C" w:rsidRPr="00F444E7">
        <w:rPr>
          <w:rFonts w:ascii="Traditional Arabic" w:eastAsia="Times New Roman" w:hAnsi="Traditional Arabic" w:cs="Traditional Arabic"/>
          <w:b/>
          <w:bCs/>
          <w:color w:val="C00000"/>
          <w:sz w:val="32"/>
          <w:szCs w:val="32"/>
          <w:rtl/>
          <w:lang w:bidi="ar-IQ"/>
        </w:rPr>
        <w:t>هشام</w:t>
      </w:r>
      <w:r w:rsidR="00911E0C" w:rsidRPr="00F444E7">
        <w:rPr>
          <w:rFonts w:ascii="Traditional Arabic" w:eastAsia="Times New Roman" w:hAnsi="Traditional Arabic" w:cs="Traditional Arabic"/>
          <w:sz w:val="32"/>
          <w:szCs w:val="32"/>
          <w:rtl/>
          <w:lang w:bidi="ar-IQ"/>
        </w:rPr>
        <w:t xml:space="preserve"> الذال في الجيم </w:t>
      </w:r>
      <w:r w:rsidR="00911E0C" w:rsidRPr="00F444E7">
        <w:rPr>
          <w:rFonts w:ascii="Traditional Arabic" w:eastAsia="Times New Roman" w:hAnsi="Traditional Arabic" w:cs="Traditional Arabic"/>
          <w:b/>
          <w:bCs/>
          <w:sz w:val="32"/>
          <w:szCs w:val="32"/>
          <w:rtl/>
          <w:lang w:bidi="ar-IQ"/>
        </w:rPr>
        <w:t>(إجَّاءهم)</w:t>
      </w:r>
      <w:r w:rsidR="00F444E7" w:rsidRPr="00F444E7">
        <w:rPr>
          <w:rFonts w:ascii="Traditional Arabic" w:eastAsia="Times New Roman" w:hAnsi="Traditional Arabic" w:cs="Traditional Arabic"/>
          <w:sz w:val="32"/>
          <w:szCs w:val="32"/>
          <w:rtl/>
          <w:lang w:bidi="ar-IQ"/>
        </w:rPr>
        <w:t>،</w:t>
      </w:r>
      <w:r w:rsidR="00911E0C" w:rsidRPr="00F444E7">
        <w:rPr>
          <w:rFonts w:ascii="Traditional Arabic" w:eastAsia="Times New Roman" w:hAnsi="Traditional Arabic" w:cs="Traditional Arabic"/>
          <w:sz w:val="32"/>
          <w:szCs w:val="32"/>
          <w:rtl/>
          <w:lang w:bidi="ar-IQ"/>
        </w:rPr>
        <w:t xml:space="preserve"> </w:t>
      </w:r>
      <w:r w:rsidR="00B425E5" w:rsidRPr="00F444E7">
        <w:rPr>
          <w:rFonts w:ascii="Traditional Arabic" w:eastAsia="Times New Roman" w:hAnsi="Traditional Arabic" w:cs="Traditional Arabic"/>
          <w:sz w:val="32"/>
          <w:szCs w:val="32"/>
          <w:rtl/>
          <w:lang w:bidi="ar-IQ"/>
        </w:rPr>
        <w:t xml:space="preserve">وقرأ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b/>
          <w:bCs/>
          <w:sz w:val="32"/>
          <w:szCs w:val="32"/>
          <w:rtl/>
          <w:lang w:bidi="ar-IQ"/>
        </w:rPr>
        <w:t xml:space="preserve">(جاءهم) </w:t>
      </w:r>
      <w:r w:rsidR="00B425E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911E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911E0C"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00911E0C" w:rsidRPr="00F444E7">
        <w:rPr>
          <w:rFonts w:ascii="Traditional Arabic" w:eastAsia="Times New Roman" w:hAnsi="Traditional Arabic" w:cs="Traditional Arabic"/>
          <w:sz w:val="32"/>
          <w:szCs w:val="32"/>
          <w:rtl/>
          <w:lang w:bidi="ar-IQ"/>
        </w:rPr>
        <w:t>﴿</w:t>
      </w:r>
      <w:r w:rsidR="00911E0C" w:rsidRPr="00F444E7">
        <w:rPr>
          <w:rFonts w:ascii="Traditional Arabic" w:eastAsia="Times New Roman" w:hAnsi="Traditional Arabic" w:cs="Traditional Arabic"/>
          <w:b/>
          <w:bCs/>
          <w:color w:val="FF0000"/>
          <w:sz w:val="32"/>
          <w:szCs w:val="32"/>
          <w:rtl/>
          <w:lang w:bidi="ar-IQ"/>
        </w:rPr>
        <w:t>السَّمَاءِ</w:t>
      </w:r>
      <w:r w:rsidR="00911E0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11E0C" w:rsidRPr="00F444E7">
        <w:rPr>
          <w:rFonts w:ascii="Traditional Arabic" w:eastAsia="Times New Roman" w:hAnsi="Traditional Arabic" w:cs="Traditional Arabic"/>
          <w:sz w:val="32"/>
          <w:szCs w:val="32"/>
          <w:rtl/>
          <w:lang w:bidi="ar-IQ"/>
        </w:rPr>
        <w:t xml:space="preserve"> </w:t>
      </w:r>
      <w:r w:rsidR="00911E0C" w:rsidRPr="00F444E7">
        <w:rPr>
          <w:rFonts w:ascii="Traditional Arabic" w:hAnsi="Traditional Arabic" w:cs="Traditional Arabic"/>
          <w:sz w:val="32"/>
          <w:szCs w:val="32"/>
          <w:rtl/>
          <w:lang w:bidi="ar-IQ"/>
        </w:rPr>
        <w:t xml:space="preserve">قرأها </w:t>
      </w:r>
      <w:r w:rsidR="00911E0C" w:rsidRPr="00F444E7">
        <w:rPr>
          <w:rFonts w:ascii="Traditional Arabic" w:hAnsi="Traditional Arabic" w:cs="Traditional Arabic"/>
          <w:b/>
          <w:bCs/>
          <w:color w:val="C00000"/>
          <w:sz w:val="32"/>
          <w:szCs w:val="32"/>
          <w:rtl/>
          <w:lang w:bidi="ar-IQ"/>
        </w:rPr>
        <w:t>هشام</w:t>
      </w:r>
      <w:r w:rsidR="00911E0C"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11E0C" w:rsidRPr="00F444E7">
        <w:rPr>
          <w:rFonts w:ascii="Traditional Arabic" w:hAnsi="Traditional Arabic" w:cs="Traditional Arabic"/>
          <w:sz w:val="32"/>
          <w:szCs w:val="32"/>
          <w:rtl/>
          <w:lang w:bidi="ar-IQ"/>
        </w:rPr>
        <w:t xml:space="preserve"> ثلاثة الإبدال </w:t>
      </w:r>
      <w:r w:rsidR="00310C03" w:rsidRPr="00F444E7">
        <w:rPr>
          <w:rFonts w:ascii="Traditional Arabic" w:hAnsi="Traditional Arabic" w:cs="Traditional Arabic"/>
          <w:sz w:val="32"/>
          <w:szCs w:val="32"/>
          <w:rtl/>
          <w:lang w:bidi="ar-IQ"/>
        </w:rPr>
        <w:t xml:space="preserve">بألف </w:t>
      </w:r>
      <w:r w:rsidR="00911E0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11E0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11E0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911E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w:t>
      </w:r>
      <w:r w:rsidR="007D1192"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11E0C" w:rsidRPr="00F444E7">
        <w:rPr>
          <w:rFonts w:ascii="Traditional Arabic" w:hAnsi="Traditional Arabic" w:cs="Traditional Arabic"/>
          <w:sz w:val="32"/>
          <w:szCs w:val="32"/>
          <w:rtl/>
          <w:lang w:bidi="ar-IQ"/>
        </w:rPr>
        <w:t xml:space="preserve">إذا وقف </w:t>
      </w:r>
      <w:r w:rsidR="00911E0C" w:rsidRPr="00F444E7">
        <w:rPr>
          <w:rFonts w:ascii="Traditional Arabic" w:hAnsi="Traditional Arabic" w:cs="Traditional Arabic"/>
          <w:b/>
          <w:bCs/>
          <w:color w:val="C00000"/>
          <w:sz w:val="32"/>
          <w:szCs w:val="32"/>
          <w:rtl/>
          <w:lang w:bidi="ar-IQ"/>
        </w:rPr>
        <w:t>هشام</w:t>
      </w:r>
      <w:r w:rsidR="00911E0C" w:rsidRPr="00F444E7">
        <w:rPr>
          <w:rFonts w:ascii="Traditional Arabic" w:hAnsi="Traditional Arabic" w:cs="Traditional Arabic"/>
          <w:sz w:val="32"/>
          <w:szCs w:val="32"/>
          <w:rtl/>
          <w:lang w:bidi="ar-IQ"/>
        </w:rPr>
        <w:t xml:space="preserve"> عليها فله فيها إبدال الهمزة </w:t>
      </w:r>
      <w:r w:rsidR="00310C03"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7102B9" w:rsidRPr="00F444E7" w:rsidRDefault="007102B9" w:rsidP="005477C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98) </w:t>
      </w:r>
      <w:r w:rsidR="005477CD"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b/>
          <w:bCs/>
          <w:color w:val="FF0000"/>
          <w:sz w:val="32"/>
          <w:szCs w:val="32"/>
          <w:rtl/>
          <w:lang w:bidi="ar-IQ"/>
        </w:rPr>
        <w:t>أَءِذَا</w:t>
      </w:r>
      <w:r w:rsidR="005477C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b/>
          <w:bCs/>
          <w:sz w:val="32"/>
          <w:szCs w:val="32"/>
          <w:rtl/>
          <w:lang w:bidi="ar-IQ"/>
        </w:rPr>
        <w:t xml:space="preserve"> </w:t>
      </w:r>
      <w:r w:rsidR="005477CD"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b/>
          <w:bCs/>
          <w:color w:val="FF0000"/>
          <w:sz w:val="32"/>
          <w:szCs w:val="32"/>
          <w:rtl/>
          <w:lang w:bidi="ar-IQ"/>
        </w:rPr>
        <w:t>أَءِنَّا</w:t>
      </w:r>
      <w:r w:rsidR="005477C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sz w:val="32"/>
          <w:szCs w:val="32"/>
          <w:rtl/>
          <w:lang w:bidi="ar-IQ"/>
        </w:rPr>
        <w:t xml:space="preserve"> قرأ </w:t>
      </w:r>
      <w:r w:rsidR="005477CD" w:rsidRPr="00F444E7">
        <w:rPr>
          <w:rFonts w:ascii="Traditional Arabic" w:eastAsia="Times New Roman" w:hAnsi="Traditional Arabic" w:cs="Traditional Arabic"/>
          <w:b/>
          <w:bCs/>
          <w:color w:val="00B050"/>
          <w:sz w:val="32"/>
          <w:szCs w:val="32"/>
          <w:rtl/>
          <w:lang w:bidi="ar-IQ"/>
        </w:rPr>
        <w:t>ابن عامر الشامي</w:t>
      </w:r>
      <w:r w:rsidR="005477CD" w:rsidRPr="00F444E7">
        <w:rPr>
          <w:rFonts w:ascii="Traditional Arabic" w:eastAsia="Times New Roman" w:hAnsi="Traditional Arabic" w:cs="Traditional Arabic"/>
          <w:sz w:val="32"/>
          <w:szCs w:val="32"/>
          <w:rtl/>
          <w:lang w:bidi="ar-IQ"/>
        </w:rPr>
        <w:t xml:space="preserve"> الأولى ب</w:t>
      </w:r>
      <w:r w:rsidR="00310C03" w:rsidRPr="00F444E7">
        <w:rPr>
          <w:rFonts w:ascii="Traditional Arabic" w:eastAsia="Times New Roman" w:hAnsi="Traditional Arabic" w:cs="Traditional Arabic"/>
          <w:sz w:val="32"/>
          <w:szCs w:val="32"/>
          <w:rtl/>
          <w:lang w:bidi="ar-IQ"/>
        </w:rPr>
        <w:t xml:space="preserve">إسقاط الهمزة الأولى على </w:t>
      </w:r>
      <w:r w:rsidR="005477CD" w:rsidRPr="00F444E7">
        <w:rPr>
          <w:rFonts w:ascii="Traditional Arabic" w:eastAsia="Times New Roman" w:hAnsi="Traditional Arabic" w:cs="Traditional Arabic"/>
          <w:sz w:val="32"/>
          <w:szCs w:val="32"/>
          <w:rtl/>
          <w:lang w:bidi="ar-IQ"/>
        </w:rPr>
        <w:t xml:space="preserve">الإخبار </w:t>
      </w:r>
      <w:r w:rsidR="005477CD" w:rsidRPr="00F444E7">
        <w:rPr>
          <w:rFonts w:ascii="Traditional Arabic" w:eastAsia="Times New Roman" w:hAnsi="Traditional Arabic" w:cs="Traditional Arabic"/>
          <w:b/>
          <w:bCs/>
          <w:sz w:val="32"/>
          <w:szCs w:val="32"/>
          <w:rtl/>
          <w:lang w:bidi="ar-IQ"/>
        </w:rPr>
        <w:t>(إذا)</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sz w:val="32"/>
          <w:szCs w:val="32"/>
          <w:rtl/>
          <w:lang w:bidi="ar-IQ"/>
        </w:rPr>
        <w:t xml:space="preserve"> والثانية بالاستفهام</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sz w:val="32"/>
          <w:szCs w:val="32"/>
          <w:rtl/>
          <w:lang w:bidi="ar-IQ"/>
        </w:rPr>
        <w:t xml:space="preserve"> </w:t>
      </w:r>
      <w:r w:rsidR="005477CD" w:rsidRPr="00F444E7">
        <w:rPr>
          <w:rFonts w:ascii="Traditional Arabic" w:eastAsia="Times New Roman" w:hAnsi="Traditional Arabic" w:cs="Traditional Arabic"/>
          <w:b/>
          <w:bCs/>
          <w:color w:val="C00000"/>
          <w:sz w:val="32"/>
          <w:szCs w:val="32"/>
          <w:rtl/>
          <w:lang w:bidi="ar-IQ"/>
        </w:rPr>
        <w:t>فهشام</w:t>
      </w:r>
      <w:r w:rsidR="005477CD" w:rsidRPr="00F444E7">
        <w:rPr>
          <w:rFonts w:ascii="Traditional Arabic" w:eastAsia="Times New Roman" w:hAnsi="Traditional Arabic" w:cs="Traditional Arabic"/>
          <w:sz w:val="32"/>
          <w:szCs w:val="32"/>
          <w:rtl/>
          <w:lang w:bidi="ar-IQ"/>
        </w:rPr>
        <w:t xml:space="preserve"> يحقق الهمزتين مع الإدخال قولاً واحداً</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sz w:val="32"/>
          <w:szCs w:val="32"/>
          <w:rtl/>
          <w:lang w:bidi="ar-IQ"/>
        </w:rPr>
        <w:t xml:space="preserve"> و</w:t>
      </w:r>
      <w:r w:rsidR="005477CD" w:rsidRPr="00F444E7">
        <w:rPr>
          <w:rFonts w:ascii="Traditional Arabic" w:eastAsia="Times New Roman" w:hAnsi="Traditional Arabic" w:cs="Traditional Arabic"/>
          <w:b/>
          <w:bCs/>
          <w:color w:val="7030A0"/>
          <w:sz w:val="32"/>
          <w:szCs w:val="32"/>
          <w:rtl/>
          <w:lang w:bidi="ar-IQ"/>
        </w:rPr>
        <w:t>ابن ذكوان</w:t>
      </w:r>
      <w:r w:rsidR="005477CD" w:rsidRPr="00F444E7">
        <w:rPr>
          <w:rFonts w:ascii="Traditional Arabic" w:eastAsia="Times New Roman" w:hAnsi="Traditional Arabic" w:cs="Traditional Arabic"/>
          <w:color w:val="7030A0"/>
          <w:sz w:val="32"/>
          <w:szCs w:val="32"/>
          <w:rtl/>
          <w:lang w:bidi="ar-IQ"/>
        </w:rPr>
        <w:t xml:space="preserve"> </w:t>
      </w:r>
      <w:r w:rsidR="005477CD" w:rsidRPr="00F444E7">
        <w:rPr>
          <w:rFonts w:ascii="Traditional Arabic" w:eastAsia="Times New Roman" w:hAnsi="Traditional Arabic" w:cs="Traditional Arabic"/>
          <w:sz w:val="32"/>
          <w:szCs w:val="32"/>
          <w:rtl/>
          <w:lang w:bidi="ar-IQ"/>
        </w:rPr>
        <w:t>يحققهما بلا إدخال</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sz w:val="32"/>
          <w:szCs w:val="32"/>
          <w:rtl/>
          <w:lang w:bidi="ar-IQ"/>
        </w:rPr>
        <w:t xml:space="preserve">  </w:t>
      </w:r>
    </w:p>
    <w:p w:rsidR="007102B9"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101) </w:t>
      </w:r>
      <w:r w:rsidR="005477CD"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b/>
          <w:bCs/>
          <w:color w:val="FF0000"/>
          <w:sz w:val="32"/>
          <w:szCs w:val="32"/>
          <w:rtl/>
          <w:lang w:bidi="ar-IQ"/>
        </w:rPr>
        <w:t>إِذْ جَاءَهُمْ</w:t>
      </w:r>
      <w:r w:rsidR="005477C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sz w:val="32"/>
          <w:szCs w:val="32"/>
          <w:rtl/>
          <w:lang w:bidi="ar-IQ"/>
        </w:rPr>
        <w:t xml:space="preserve"> أدغم </w:t>
      </w:r>
      <w:r w:rsidR="005477CD" w:rsidRPr="00F444E7">
        <w:rPr>
          <w:rFonts w:ascii="Traditional Arabic" w:eastAsia="Times New Roman" w:hAnsi="Traditional Arabic" w:cs="Traditional Arabic"/>
          <w:b/>
          <w:bCs/>
          <w:color w:val="C00000"/>
          <w:sz w:val="32"/>
          <w:szCs w:val="32"/>
          <w:rtl/>
          <w:lang w:bidi="ar-IQ"/>
        </w:rPr>
        <w:t>هشام</w:t>
      </w:r>
      <w:r w:rsidR="005477CD" w:rsidRPr="00F444E7">
        <w:rPr>
          <w:rFonts w:ascii="Traditional Arabic" w:eastAsia="Times New Roman" w:hAnsi="Traditional Arabic" w:cs="Traditional Arabic"/>
          <w:sz w:val="32"/>
          <w:szCs w:val="32"/>
          <w:rtl/>
          <w:lang w:bidi="ar-IQ"/>
        </w:rPr>
        <w:t xml:space="preserve"> الذال في الجيم </w:t>
      </w:r>
      <w:r w:rsidR="005477CD" w:rsidRPr="00F444E7">
        <w:rPr>
          <w:rFonts w:ascii="Traditional Arabic" w:eastAsia="Times New Roman" w:hAnsi="Traditional Arabic" w:cs="Traditional Arabic"/>
          <w:b/>
          <w:bCs/>
          <w:sz w:val="32"/>
          <w:szCs w:val="32"/>
          <w:rtl/>
          <w:lang w:bidi="ar-IQ"/>
        </w:rPr>
        <w:t>(إجَّاءهم)</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sz w:val="32"/>
          <w:szCs w:val="32"/>
          <w:rtl/>
          <w:lang w:bidi="ar-IQ"/>
        </w:rPr>
        <w:t xml:space="preserve"> </w:t>
      </w:r>
      <w:r w:rsidR="00B425E5" w:rsidRPr="00F444E7">
        <w:rPr>
          <w:rFonts w:ascii="Traditional Arabic" w:eastAsia="Times New Roman" w:hAnsi="Traditional Arabic" w:cs="Traditional Arabic"/>
          <w:sz w:val="32"/>
          <w:szCs w:val="32"/>
          <w:rtl/>
          <w:lang w:bidi="ar-IQ"/>
        </w:rPr>
        <w:t xml:space="preserve">وقرأ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b/>
          <w:bCs/>
          <w:sz w:val="32"/>
          <w:szCs w:val="32"/>
          <w:rtl/>
          <w:lang w:bidi="ar-IQ"/>
        </w:rPr>
        <w:t>(جاءهم)</w:t>
      </w:r>
      <w:r w:rsidR="00B425E5" w:rsidRPr="00F444E7">
        <w:rPr>
          <w:rFonts w:ascii="Traditional Arabic" w:eastAsia="Times New Roman" w:hAnsi="Traditional Arabic" w:cs="Traditional Arabic"/>
          <w:sz w:val="32"/>
          <w:szCs w:val="32"/>
          <w:rtl/>
          <w:lang w:bidi="ar-IQ"/>
        </w:rPr>
        <w:t xml:space="preserve"> بالإمالة المحضة.</w:t>
      </w:r>
    </w:p>
    <w:p w:rsidR="007102B9" w:rsidRPr="00F444E7" w:rsidRDefault="007102B9" w:rsidP="005477C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هَؤلاءِ إِلاَّ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477CD" w:rsidRPr="00F444E7">
        <w:rPr>
          <w:rFonts w:ascii="Traditional Arabic" w:eastAsia="Times New Roman" w:hAnsi="Traditional Arabic" w:cs="Traditional Arabic"/>
          <w:sz w:val="32"/>
          <w:szCs w:val="32"/>
          <w:rtl/>
          <w:lang w:bidi="ar-IQ"/>
        </w:rPr>
        <w:t xml:space="preserve">قرأها </w:t>
      </w:r>
      <w:r w:rsidR="005477CD" w:rsidRPr="00F444E7">
        <w:rPr>
          <w:rFonts w:ascii="Traditional Arabic" w:eastAsia="Times New Roman" w:hAnsi="Traditional Arabic" w:cs="Traditional Arabic"/>
          <w:b/>
          <w:bCs/>
          <w:color w:val="00B050"/>
          <w:sz w:val="32"/>
          <w:szCs w:val="32"/>
          <w:rtl/>
          <w:lang w:bidi="ar-IQ"/>
        </w:rPr>
        <w:t>ابن عامر الشامي</w:t>
      </w:r>
      <w:r w:rsidR="005477CD" w:rsidRPr="00F444E7">
        <w:rPr>
          <w:rFonts w:ascii="Traditional Arabic" w:eastAsia="Times New Roman" w:hAnsi="Traditional Arabic" w:cs="Traditional Arabic"/>
          <w:sz w:val="32"/>
          <w:szCs w:val="32"/>
          <w:rtl/>
          <w:lang w:bidi="ar-IQ"/>
        </w:rPr>
        <w:t xml:space="preserve"> بتحقيق الهمزتين</w:t>
      </w:r>
      <w:r w:rsidR="00310C03"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b/>
          <w:bCs/>
          <w:sz w:val="32"/>
          <w:szCs w:val="32"/>
          <w:rtl/>
          <w:lang w:bidi="ar-IQ"/>
        </w:rPr>
        <w:t xml:space="preserve"> </w:t>
      </w:r>
      <w:r w:rsidR="005477CD" w:rsidRPr="00F444E7">
        <w:rPr>
          <w:rFonts w:ascii="Traditional Arabic" w:hAnsi="Traditional Arabic" w:cs="Traditional Arabic"/>
          <w:sz w:val="32"/>
          <w:szCs w:val="32"/>
          <w:rtl/>
          <w:lang w:bidi="ar-IQ"/>
        </w:rPr>
        <w:t xml:space="preserve">وإذا وقف </w:t>
      </w:r>
      <w:r w:rsidR="005477CD" w:rsidRPr="00F444E7">
        <w:rPr>
          <w:rFonts w:ascii="Traditional Arabic" w:hAnsi="Traditional Arabic" w:cs="Traditional Arabic"/>
          <w:b/>
          <w:bCs/>
          <w:color w:val="C00000"/>
          <w:sz w:val="32"/>
          <w:szCs w:val="32"/>
          <w:rtl/>
          <w:lang w:bidi="ar-IQ"/>
        </w:rPr>
        <w:t>هشام</w:t>
      </w:r>
      <w:r w:rsidR="005477CD" w:rsidRPr="00F444E7">
        <w:rPr>
          <w:rFonts w:ascii="Traditional Arabic" w:hAnsi="Traditional Arabic" w:cs="Traditional Arabic"/>
          <w:sz w:val="32"/>
          <w:szCs w:val="32"/>
          <w:rtl/>
          <w:lang w:bidi="ar-IQ"/>
        </w:rPr>
        <w:t xml:space="preserve"> على </w:t>
      </w:r>
      <w:r w:rsidR="005477CD" w:rsidRPr="00F444E7">
        <w:rPr>
          <w:rFonts w:ascii="Traditional Arabic" w:hAnsi="Traditional Arabic" w:cs="Traditional Arabic"/>
          <w:b/>
          <w:bCs/>
          <w:sz w:val="32"/>
          <w:szCs w:val="32"/>
          <w:rtl/>
          <w:lang w:bidi="ar-IQ"/>
        </w:rPr>
        <w:t xml:space="preserve">(هؤلاء) </w:t>
      </w:r>
      <w:r w:rsidR="005477CD"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5477CD" w:rsidRPr="00F444E7">
        <w:rPr>
          <w:rFonts w:ascii="Traditional Arabic" w:hAnsi="Traditional Arabic" w:cs="Traditional Arabic"/>
          <w:sz w:val="32"/>
          <w:szCs w:val="32"/>
          <w:rtl/>
          <w:lang w:bidi="ar-IQ"/>
        </w:rPr>
        <w:t xml:space="preserve"> ثلاثة الإبدال </w:t>
      </w:r>
      <w:r w:rsidR="00310C03" w:rsidRPr="00F444E7">
        <w:rPr>
          <w:rFonts w:ascii="Traditional Arabic" w:hAnsi="Traditional Arabic" w:cs="Traditional Arabic"/>
          <w:sz w:val="32"/>
          <w:szCs w:val="32"/>
          <w:rtl/>
          <w:lang w:bidi="ar-IQ"/>
        </w:rPr>
        <w:t xml:space="preserve">بألف </w:t>
      </w:r>
      <w:r w:rsidR="005477C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477C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477C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104) </w:t>
      </w:r>
      <w:r w:rsidR="005477CD" w:rsidRPr="00F444E7">
        <w:rPr>
          <w:rFonts w:ascii="Traditional Arabic" w:hAnsi="Traditional Arabic" w:cs="Traditional Arabic"/>
          <w:sz w:val="32"/>
          <w:szCs w:val="32"/>
          <w:rtl/>
          <w:lang w:bidi="ar-IQ"/>
        </w:rPr>
        <w:t>﴿</w:t>
      </w:r>
      <w:r w:rsidR="005477CD" w:rsidRPr="00F444E7">
        <w:rPr>
          <w:rFonts w:ascii="Traditional Arabic" w:hAnsi="Traditional Arabic" w:cs="Traditional Arabic"/>
          <w:b/>
          <w:bCs/>
          <w:color w:val="FF0000"/>
          <w:sz w:val="32"/>
          <w:szCs w:val="32"/>
          <w:rtl/>
          <w:lang w:bidi="ar-IQ"/>
        </w:rPr>
        <w:t>جَاءَ</w:t>
      </w:r>
      <w:r w:rsidR="005477CD"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5477CD" w:rsidRPr="00F444E7">
        <w:rPr>
          <w:rFonts w:ascii="Traditional Arabic"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310C03"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B425E5" w:rsidRPr="00F444E7">
        <w:rPr>
          <w:rFonts w:ascii="Traditional Arabic" w:eastAsia="Times New Roman" w:hAnsi="Traditional Arabic" w:cs="Traditional Arabic"/>
          <w:sz w:val="32"/>
          <w:szCs w:val="32"/>
          <w:rtl/>
          <w:lang w:bidi="ar-IQ"/>
        </w:rPr>
        <w:t xml:space="preserve"> قرأها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BC025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قُلِ ادْعُوا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 ادْعُوا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5477C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اللام في (</w:t>
      </w:r>
      <w:r w:rsidRPr="00F444E7">
        <w:rPr>
          <w:rFonts w:ascii="Traditional Arabic" w:eastAsia="Times New Roman" w:hAnsi="Traditional Arabic" w:cs="Traditional Arabic"/>
          <w:b/>
          <w:bCs/>
          <w:sz w:val="32"/>
          <w:szCs w:val="32"/>
          <w:rtl/>
          <w:lang w:bidi="ar-IQ"/>
        </w:rPr>
        <w:t>قُلُ ادْعُوا</w:t>
      </w:r>
      <w:r w:rsidRPr="00F444E7">
        <w:rPr>
          <w:rFonts w:ascii="Traditional Arabic" w:eastAsia="Times New Roman" w:hAnsi="Traditional Arabic" w:cs="Traditional Arabic"/>
          <w:sz w:val="32"/>
          <w:szCs w:val="32"/>
          <w:rtl/>
          <w:lang w:bidi="ar-IQ"/>
        </w:rPr>
        <w:t>) والواو في (</w:t>
      </w:r>
      <w:r w:rsidRPr="00F444E7">
        <w:rPr>
          <w:rFonts w:ascii="Traditional Arabic" w:eastAsia="Times New Roman" w:hAnsi="Traditional Arabic" w:cs="Traditional Arabic"/>
          <w:b/>
          <w:bCs/>
          <w:sz w:val="32"/>
          <w:szCs w:val="32"/>
          <w:rtl/>
          <w:lang w:bidi="ar-IQ"/>
        </w:rPr>
        <w:t>أَوُ ادعوا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C025A" w:rsidRPr="00F444E7">
        <w:rPr>
          <w:rFonts w:ascii="Traditional Arabic" w:eastAsia="Times New Roman" w:hAnsi="Traditional Arabic" w:cs="Traditional Arabic"/>
          <w:sz w:val="32"/>
          <w:szCs w:val="32"/>
          <w:rtl/>
          <w:lang w:bidi="ar-IQ"/>
        </w:rPr>
        <w:t>﴿</w:t>
      </w:r>
      <w:r w:rsidR="00BC025A" w:rsidRPr="00F444E7">
        <w:rPr>
          <w:rFonts w:ascii="Traditional Arabic" w:eastAsia="Times New Roman" w:hAnsi="Traditional Arabic" w:cs="Traditional Arabic"/>
          <w:b/>
          <w:bCs/>
          <w:color w:val="FF0000"/>
          <w:sz w:val="32"/>
          <w:szCs w:val="32"/>
          <w:rtl/>
          <w:lang w:bidi="ar-IQ"/>
        </w:rPr>
        <w:t>الأَسْمَاءُ</w:t>
      </w:r>
      <w:r w:rsidR="00BC025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C025A" w:rsidRPr="00F444E7">
        <w:rPr>
          <w:rFonts w:ascii="Traditional Arabic" w:eastAsia="Times New Roman" w:hAnsi="Traditional Arabic" w:cs="Traditional Arabic"/>
          <w:sz w:val="32"/>
          <w:szCs w:val="32"/>
          <w:rtl/>
          <w:lang w:bidi="ar-IQ"/>
        </w:rPr>
        <w:t xml:space="preserve"> إذا وقف </w:t>
      </w:r>
      <w:r w:rsidR="00BC025A" w:rsidRPr="00F444E7">
        <w:rPr>
          <w:rFonts w:ascii="Traditional Arabic" w:eastAsia="Times New Roman" w:hAnsi="Traditional Arabic" w:cs="Traditional Arabic"/>
          <w:b/>
          <w:bCs/>
          <w:color w:val="C00000"/>
          <w:sz w:val="32"/>
          <w:szCs w:val="32"/>
          <w:rtl/>
          <w:lang w:bidi="ar-IQ"/>
        </w:rPr>
        <w:t>هشام</w:t>
      </w:r>
      <w:r w:rsidR="00BC025A" w:rsidRPr="00F444E7">
        <w:rPr>
          <w:rFonts w:ascii="Traditional Arabic" w:eastAsia="Times New Roman" w:hAnsi="Traditional Arabic" w:cs="Traditional Arabic"/>
          <w:sz w:val="32"/>
          <w:szCs w:val="32"/>
          <w:rtl/>
          <w:lang w:bidi="ar-IQ"/>
        </w:rPr>
        <w:t xml:space="preserve"> عليها </w:t>
      </w:r>
      <w:r w:rsidR="00BC025A" w:rsidRPr="00F444E7">
        <w:rPr>
          <w:rFonts w:ascii="Traditional Arabic" w:hAnsi="Traditional Arabic" w:cs="Traditional Arabic"/>
          <w:sz w:val="32"/>
          <w:szCs w:val="32"/>
          <w:rtl/>
          <w:lang w:bidi="ar-IQ"/>
        </w:rPr>
        <w:t>فله فيها خمسة أوجه</w:t>
      </w:r>
      <w:r w:rsidR="00F444E7" w:rsidRPr="00F444E7">
        <w:rPr>
          <w:rFonts w:ascii="Traditional Arabic" w:hAnsi="Traditional Arabic" w:cs="Traditional Arabic"/>
          <w:sz w:val="32"/>
          <w:szCs w:val="32"/>
          <w:rtl/>
          <w:lang w:bidi="ar-IQ"/>
        </w:rPr>
        <w:t>:</w:t>
      </w:r>
      <w:r w:rsidR="00BC025A"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BC025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C025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102B9" w:rsidRPr="00F444E7" w:rsidTr="007102B9">
        <w:tc>
          <w:tcPr>
            <w:tcW w:w="8856" w:type="dxa"/>
          </w:tcPr>
          <w:p w:rsidR="007102B9" w:rsidRPr="00F444E7" w:rsidRDefault="007102B9" w:rsidP="007102B9">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noProof/>
                <w:sz w:val="32"/>
                <w:szCs w:val="32"/>
                <w:rtl/>
                <w:lang w:bidi="ar-IQ"/>
              </w:rPr>
              <w:t>(18) ﴿</w:t>
            </w:r>
            <w:r w:rsidRPr="00F444E7">
              <w:rPr>
                <w:rFonts w:ascii="Traditional Arabic" w:eastAsia="Times New Roman" w:hAnsi="Traditional Arabic" w:cs="Traditional Arabic"/>
                <w:b/>
                <w:bCs/>
                <w:sz w:val="32"/>
                <w:szCs w:val="32"/>
                <w:rtl/>
                <w:lang w:bidi="ar-IQ"/>
              </w:rPr>
              <w:t>سُورَةُ الْكَهْفِ مَكِّيةٌ وَآياتُهَا مِائةٌ وَعَشْرٌ</w:t>
            </w:r>
            <w:r w:rsidRPr="00F444E7">
              <w:rPr>
                <w:rFonts w:ascii="Traditional Arabic" w:eastAsia="Times New Roman" w:hAnsi="Traditional Arabic" w:cs="Traditional Arabic"/>
                <w:b/>
                <w:bCs/>
                <w:noProof/>
                <w:sz w:val="32"/>
                <w:szCs w:val="32"/>
                <w:lang w:bidi="ar-IQ"/>
              </w:rPr>
              <w:t xml:space="preserve"> </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64"/>
            </w:r>
            <w:r w:rsidRPr="00F444E7">
              <w:rPr>
                <w:rFonts w:ascii="Traditional Arabic" w:eastAsia="Times New Roman" w:hAnsi="Traditional Arabic" w:cs="Traditional Arabic"/>
                <w:sz w:val="32"/>
                <w:szCs w:val="32"/>
                <w:vertAlign w:val="superscript"/>
                <w:rtl/>
                <w:lang w:eastAsia="ar-SY" w:bidi="ar-SY"/>
              </w:rPr>
              <w:t>)</w:t>
            </w:r>
          </w:p>
        </w:tc>
      </w:tr>
    </w:tbl>
    <w:p w:rsidR="007102B9" w:rsidRPr="00F444E7" w:rsidRDefault="007102B9" w:rsidP="005477C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(الآيتان 1 و 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عِوَجاً</w:t>
      </w:r>
      <w:r w:rsidRPr="00F444E7">
        <w:rPr>
          <w:rFonts w:ascii="Traditional Arabic" w:eastAsia="Times New Roman" w:hAnsi="Traditional Arabic" w:cs="Traditional Arabic"/>
          <w:b/>
          <w:bCs/>
          <w:sz w:val="32"/>
          <w:szCs w:val="32"/>
          <w:rtl/>
          <w:lang w:bidi="ar-IQ"/>
        </w:rPr>
        <w:t xml:space="preserve"> </w:t>
      </w:r>
      <w:r w:rsidR="00061668" w:rsidRPr="00F444E7">
        <w:rPr>
          <w:rFonts w:ascii="Traditional Arabic" w:eastAsia="Times New Roman" w:hAnsi="Traditional Arabic" w:cs="Traditional Arabic"/>
          <w:b/>
          <w:bCs/>
          <w:sz w:val="32"/>
          <w:szCs w:val="32"/>
          <w:vertAlign w:val="superscript"/>
          <w:rtl/>
          <w:lang w:bidi="ar-IQ"/>
        </w:rPr>
        <w:t>س</w:t>
      </w:r>
      <w:r w:rsidR="00061668"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خالف </w:t>
      </w:r>
      <w:r w:rsidR="005477CD" w:rsidRPr="00F444E7">
        <w:rPr>
          <w:rFonts w:ascii="Traditional Arabic" w:eastAsia="Times New Roman" w:hAnsi="Traditional Arabic" w:cs="Traditional Arabic"/>
          <w:b/>
          <w:bCs/>
          <w:color w:val="00B050"/>
          <w:sz w:val="32"/>
          <w:szCs w:val="32"/>
          <w:rtl/>
          <w:lang w:bidi="ar-IQ"/>
        </w:rPr>
        <w:t>ابن عامر الشامي</w:t>
      </w:r>
      <w:r w:rsidR="005477CD" w:rsidRPr="00F444E7">
        <w:rPr>
          <w:rFonts w:ascii="Traditional Arabic" w:eastAsia="Times New Roman" w:hAnsi="Traditional Arabic" w:cs="Traditional Arabic"/>
          <w:sz w:val="32"/>
          <w:szCs w:val="32"/>
          <w:rtl/>
          <w:lang w:bidi="ar-IQ"/>
        </w:rPr>
        <w:t xml:space="preserve"> حفصاً فقرأها من </w:t>
      </w:r>
      <w:r w:rsidRPr="00F444E7">
        <w:rPr>
          <w:rFonts w:ascii="Traditional Arabic" w:eastAsia="Times New Roman" w:hAnsi="Traditional Arabic" w:cs="Traditional Arabic"/>
          <w:sz w:val="32"/>
          <w:szCs w:val="32"/>
          <w:rtl/>
          <w:lang w:bidi="ar-IQ"/>
        </w:rPr>
        <w:t>غير سكت مع إخفاء التنوين في القاف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06166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061668"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b/>
          <w:bCs/>
          <w:color w:val="FF0000"/>
          <w:sz w:val="32"/>
          <w:szCs w:val="32"/>
          <w:rtl/>
          <w:lang w:bidi="ar-IQ"/>
        </w:rPr>
        <w:t>وَهَيِّئْ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477CD" w:rsidRPr="00F444E7">
        <w:rPr>
          <w:rFonts w:ascii="Traditional Arabic" w:eastAsia="Times New Roman" w:hAnsi="Traditional Arabic" w:cs="Traditional Arabic"/>
          <w:sz w:val="32"/>
          <w:szCs w:val="32"/>
          <w:rtl/>
          <w:lang w:bidi="ar-IQ"/>
        </w:rPr>
        <w:t xml:space="preserve">قرأها </w:t>
      </w:r>
      <w:r w:rsidR="005477CD" w:rsidRPr="00F444E7">
        <w:rPr>
          <w:rFonts w:ascii="Traditional Arabic" w:eastAsia="Times New Roman" w:hAnsi="Traditional Arabic" w:cs="Traditional Arabic"/>
          <w:b/>
          <w:bCs/>
          <w:color w:val="C00000"/>
          <w:sz w:val="32"/>
          <w:szCs w:val="32"/>
          <w:rtl/>
          <w:lang w:bidi="ar-IQ"/>
        </w:rPr>
        <w:t>هشام</w:t>
      </w:r>
      <w:r w:rsidR="00BF1A7F" w:rsidRPr="00F444E7">
        <w:rPr>
          <w:rFonts w:ascii="Traditional Arabic" w:eastAsia="Times New Roman" w:hAnsi="Traditional Arabic" w:cs="Traditional Arabic"/>
          <w:sz w:val="32"/>
          <w:szCs w:val="32"/>
          <w:rtl/>
          <w:lang w:bidi="ar-IQ"/>
        </w:rPr>
        <w:t xml:space="preserve"> وقفاً بإبدال الهمزة ياءً </w:t>
      </w:r>
      <w:r w:rsidR="00BF1A7F" w:rsidRPr="00F444E7">
        <w:rPr>
          <w:rFonts w:ascii="Traditional Arabic" w:eastAsia="Times New Roman" w:hAnsi="Traditional Arabic" w:cs="Traditional Arabic"/>
          <w:b/>
          <w:bCs/>
          <w:sz w:val="32"/>
          <w:szCs w:val="32"/>
          <w:rtl/>
          <w:lang w:bidi="ar-IQ"/>
        </w:rPr>
        <w:t>(وهيي)</w:t>
      </w:r>
      <w:r w:rsidR="00F444E7" w:rsidRPr="00F444E7">
        <w:rPr>
          <w:rFonts w:ascii="Traditional Arabic" w:eastAsia="Times New Roman" w:hAnsi="Traditional Arabic" w:cs="Traditional Arabic"/>
          <w:sz w:val="32"/>
          <w:szCs w:val="32"/>
          <w:rtl/>
          <w:lang w:bidi="ar-IQ"/>
        </w:rPr>
        <w:t>.</w:t>
      </w:r>
    </w:p>
    <w:p w:rsidR="007102B9" w:rsidRPr="00F444E7" w:rsidRDefault="007102B9" w:rsidP="00BF1A7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005477CD"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b/>
          <w:bCs/>
          <w:color w:val="FF0000"/>
          <w:sz w:val="32"/>
          <w:szCs w:val="32"/>
          <w:rtl/>
          <w:lang w:bidi="ar-IQ"/>
        </w:rPr>
        <w:t>وَيُهَيِّئْ</w:t>
      </w:r>
      <w:r w:rsidR="005477C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477CD" w:rsidRPr="00F444E7">
        <w:rPr>
          <w:rFonts w:ascii="Traditional Arabic" w:eastAsia="Times New Roman" w:hAnsi="Traditional Arabic" w:cs="Traditional Arabic"/>
          <w:sz w:val="32"/>
          <w:szCs w:val="32"/>
          <w:rtl/>
          <w:lang w:bidi="ar-IQ"/>
        </w:rPr>
        <w:t xml:space="preserve"> قرأها </w:t>
      </w:r>
      <w:r w:rsidR="005477CD" w:rsidRPr="00F444E7">
        <w:rPr>
          <w:rFonts w:ascii="Traditional Arabic" w:eastAsia="Times New Roman" w:hAnsi="Traditional Arabic" w:cs="Traditional Arabic"/>
          <w:b/>
          <w:bCs/>
          <w:color w:val="C00000"/>
          <w:sz w:val="32"/>
          <w:szCs w:val="32"/>
          <w:rtl/>
          <w:lang w:bidi="ar-IQ"/>
        </w:rPr>
        <w:t>هشام</w:t>
      </w:r>
      <w:r w:rsidR="005477CD" w:rsidRPr="00F444E7">
        <w:rPr>
          <w:rFonts w:ascii="Traditional Arabic" w:eastAsia="Times New Roman" w:hAnsi="Traditional Arabic" w:cs="Traditional Arabic"/>
          <w:sz w:val="32"/>
          <w:szCs w:val="32"/>
          <w:rtl/>
          <w:lang w:bidi="ar-IQ"/>
        </w:rPr>
        <w:t xml:space="preserve"> وقفاً بإبدال الهمزة </w:t>
      </w:r>
      <w:r w:rsidR="00BF1A7F" w:rsidRPr="00F444E7">
        <w:rPr>
          <w:rFonts w:ascii="Traditional Arabic" w:eastAsia="Times New Roman" w:hAnsi="Traditional Arabic" w:cs="Traditional Arabic"/>
          <w:sz w:val="32"/>
          <w:szCs w:val="32"/>
          <w:rtl/>
          <w:lang w:bidi="ar-IQ"/>
        </w:rPr>
        <w:t xml:space="preserve">ياءً </w:t>
      </w:r>
      <w:r w:rsidR="00BF1A7F" w:rsidRPr="00F444E7">
        <w:rPr>
          <w:rFonts w:ascii="Traditional Arabic" w:eastAsia="Times New Roman" w:hAnsi="Traditional Arabic" w:cs="Traditional Arabic"/>
          <w:b/>
          <w:bCs/>
          <w:sz w:val="32"/>
          <w:szCs w:val="32"/>
          <w:rtl/>
          <w:lang w:bidi="ar-IQ"/>
        </w:rPr>
        <w:t>(ويهيي)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مِرْفَقاً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477C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الميم وكسر الفاء (</w:t>
      </w:r>
      <w:r w:rsidRPr="00F444E7">
        <w:rPr>
          <w:rFonts w:ascii="Traditional Arabic" w:eastAsia="Times New Roman" w:hAnsi="Traditional Arabic" w:cs="Traditional Arabic"/>
          <w:b/>
          <w:bCs/>
          <w:sz w:val="32"/>
          <w:szCs w:val="32"/>
          <w:rtl/>
          <w:lang w:bidi="ar-IQ"/>
        </w:rPr>
        <w:t>مَرْفِقاً</w:t>
      </w:r>
      <w:r w:rsidRPr="00F444E7">
        <w:rPr>
          <w:rFonts w:ascii="Traditional Arabic" w:eastAsia="Times New Roman" w:hAnsi="Traditional Arabic" w:cs="Traditional Arabic"/>
          <w:sz w:val="32"/>
          <w:szCs w:val="32"/>
          <w:rtl/>
          <w:lang w:bidi="ar-IQ"/>
        </w:rPr>
        <w:t xml:space="preserve">) وعليه تفخم الراء فيها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6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9126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تَزَاوَرُ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1262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الزاي (</w:t>
      </w:r>
      <w:r w:rsidRPr="00F444E7">
        <w:rPr>
          <w:rFonts w:ascii="Traditional Arabic" w:eastAsia="Times New Roman" w:hAnsi="Traditional Arabic" w:cs="Traditional Arabic"/>
          <w:b/>
          <w:bCs/>
          <w:sz w:val="32"/>
          <w:szCs w:val="32"/>
          <w:rtl/>
          <w:lang w:bidi="ar-IQ"/>
        </w:rPr>
        <w:t>تَزَّاوَرُ</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6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91262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0091262A" w:rsidRPr="00F444E7">
        <w:rPr>
          <w:rFonts w:ascii="Traditional Arabic" w:eastAsia="Times New Roman" w:hAnsi="Traditional Arabic" w:cs="Traditional Arabic"/>
          <w:b/>
          <w:bCs/>
          <w:color w:val="FF0000"/>
          <w:sz w:val="32"/>
          <w:szCs w:val="32"/>
          <w:rtl/>
          <w:lang w:bidi="ar-IQ"/>
        </w:rPr>
        <w:t>رُعْباً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1262A" w:rsidRPr="00F444E7">
        <w:rPr>
          <w:rFonts w:ascii="Traditional Arabic" w:eastAsia="Times New Roman" w:hAnsi="Traditional Arabic" w:cs="Traditional Arabic"/>
          <w:sz w:val="32"/>
          <w:szCs w:val="32"/>
          <w:rtl/>
          <w:lang w:bidi="ar-IQ"/>
        </w:rPr>
        <w:t xml:space="preserve">قرأها </w:t>
      </w:r>
      <w:r w:rsidR="0091262A" w:rsidRPr="00F444E7">
        <w:rPr>
          <w:rFonts w:ascii="Traditional Arabic" w:eastAsia="Times New Roman" w:hAnsi="Traditional Arabic" w:cs="Traditional Arabic"/>
          <w:b/>
          <w:bCs/>
          <w:color w:val="00B050"/>
          <w:sz w:val="32"/>
          <w:szCs w:val="32"/>
          <w:rtl/>
          <w:lang w:bidi="ar-IQ"/>
        </w:rPr>
        <w:t>ابن عامر الشامي</w:t>
      </w:r>
      <w:r w:rsidR="0091262A" w:rsidRPr="00F444E7">
        <w:rPr>
          <w:rFonts w:ascii="Traditional Arabic" w:eastAsia="Times New Roman" w:hAnsi="Traditional Arabic" w:cs="Traditional Arabic"/>
          <w:sz w:val="32"/>
          <w:szCs w:val="32"/>
          <w:rtl/>
          <w:lang w:bidi="ar-IQ"/>
        </w:rPr>
        <w:t xml:space="preserve"> بضم العين </w:t>
      </w:r>
      <w:r w:rsidR="0091262A" w:rsidRPr="00F444E7">
        <w:rPr>
          <w:rFonts w:ascii="Traditional Arabic" w:eastAsia="Times New Roman" w:hAnsi="Traditional Arabic" w:cs="Traditional Arabic"/>
          <w:b/>
          <w:bCs/>
          <w:sz w:val="32"/>
          <w:szCs w:val="32"/>
          <w:rtl/>
          <w:lang w:bidi="ar-IQ"/>
        </w:rPr>
        <w:t>(رُعُباً)</w:t>
      </w:r>
      <w:r w:rsidR="00F444E7" w:rsidRPr="00F444E7">
        <w:rPr>
          <w:rFonts w:ascii="Traditional Arabic" w:eastAsia="Times New Roman" w:hAnsi="Traditional Arabic" w:cs="Traditional Arabic"/>
          <w:sz w:val="32"/>
          <w:szCs w:val="32"/>
          <w:rtl/>
          <w:lang w:bidi="ar-IQ"/>
        </w:rPr>
        <w:t>.</w:t>
      </w:r>
      <w:r w:rsidR="0091262A" w:rsidRPr="00F444E7">
        <w:rPr>
          <w:rFonts w:ascii="Traditional Arabic" w:eastAsia="Times New Roman" w:hAnsi="Traditional Arabic" w:cs="Traditional Arabic"/>
          <w:sz w:val="32"/>
          <w:szCs w:val="32"/>
          <w:rtl/>
          <w:lang w:bidi="ar-IQ"/>
        </w:rPr>
        <w:t xml:space="preserve"> </w:t>
      </w:r>
    </w:p>
    <w:p w:rsidR="007102B9" w:rsidRPr="00F444E7" w:rsidRDefault="007102B9" w:rsidP="009126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0091262A"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1262A" w:rsidRPr="00F444E7">
        <w:rPr>
          <w:rFonts w:ascii="Traditional Arabic" w:eastAsia="Times New Roman" w:hAnsi="Traditional Arabic" w:cs="Traditional Arabic"/>
          <w:b/>
          <w:bCs/>
          <w:color w:val="FF0000"/>
          <w:sz w:val="32"/>
          <w:szCs w:val="32"/>
          <w:rtl/>
          <w:lang w:bidi="ar-IQ"/>
        </w:rPr>
        <w:t>لَبِثْتُمْ</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91262A"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1262A" w:rsidRPr="00F444E7">
        <w:rPr>
          <w:rFonts w:ascii="Traditional Arabic" w:eastAsia="Times New Roman" w:hAnsi="Traditional Arabic" w:cs="Traditional Arabic"/>
          <w:sz w:val="32"/>
          <w:szCs w:val="32"/>
          <w:rtl/>
          <w:lang w:bidi="ar-IQ"/>
        </w:rPr>
        <w:t xml:space="preserve">أدغم </w:t>
      </w:r>
      <w:r w:rsidR="0091262A" w:rsidRPr="00F444E7">
        <w:rPr>
          <w:rFonts w:ascii="Traditional Arabic" w:eastAsia="Times New Roman" w:hAnsi="Traditional Arabic" w:cs="Traditional Arabic"/>
          <w:b/>
          <w:bCs/>
          <w:color w:val="00B050"/>
          <w:sz w:val="32"/>
          <w:szCs w:val="32"/>
          <w:rtl/>
          <w:lang w:bidi="ar-IQ"/>
        </w:rPr>
        <w:t>ابن عامر الشامي</w:t>
      </w:r>
      <w:r w:rsidR="0091262A" w:rsidRPr="00F444E7">
        <w:rPr>
          <w:rFonts w:ascii="Traditional Arabic" w:eastAsia="Times New Roman" w:hAnsi="Traditional Arabic" w:cs="Traditional Arabic"/>
          <w:color w:val="00B050"/>
          <w:sz w:val="32"/>
          <w:szCs w:val="32"/>
          <w:rtl/>
          <w:lang w:bidi="ar-IQ"/>
        </w:rPr>
        <w:t xml:space="preserve"> </w:t>
      </w:r>
      <w:r w:rsidR="0091262A" w:rsidRPr="00F444E7">
        <w:rPr>
          <w:rFonts w:ascii="Traditional Arabic" w:eastAsia="Times New Roman" w:hAnsi="Traditional Arabic" w:cs="Traditional Arabic"/>
          <w:sz w:val="32"/>
          <w:szCs w:val="32"/>
          <w:rtl/>
          <w:lang w:bidi="ar-IQ"/>
        </w:rPr>
        <w:t xml:space="preserve">الثاء في التاء فيهما </w:t>
      </w:r>
      <w:r w:rsidR="0091262A" w:rsidRPr="00F444E7">
        <w:rPr>
          <w:rFonts w:ascii="Traditional Arabic" w:eastAsia="Times New Roman" w:hAnsi="Traditional Arabic" w:cs="Traditional Arabic"/>
          <w:b/>
          <w:bCs/>
          <w:sz w:val="32"/>
          <w:szCs w:val="32"/>
          <w:rtl/>
          <w:lang w:bidi="ar-IQ"/>
        </w:rPr>
        <w:t>(لَبِتُّم)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9126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1262A" w:rsidRPr="00F444E7">
        <w:rPr>
          <w:rFonts w:ascii="Traditional Arabic" w:eastAsia="Times New Roman" w:hAnsi="Traditional Arabic" w:cs="Traditional Arabic"/>
          <w:sz w:val="32"/>
          <w:szCs w:val="32"/>
          <w:rtl/>
          <w:lang w:bidi="ar-IQ"/>
        </w:rPr>
        <w:t xml:space="preserve">قرأها </w:t>
      </w:r>
      <w:r w:rsidR="0091262A" w:rsidRPr="00F444E7">
        <w:rPr>
          <w:rFonts w:ascii="Traditional Arabic" w:eastAsia="Times New Roman" w:hAnsi="Traditional Arabic" w:cs="Traditional Arabic"/>
          <w:b/>
          <w:bCs/>
          <w:noProof/>
          <w:color w:val="C00000"/>
          <w:sz w:val="32"/>
          <w:szCs w:val="32"/>
          <w:rtl/>
          <w:lang w:eastAsia="ar-SA" w:bidi="ar-IQ"/>
        </w:rPr>
        <w:t>هشام</w:t>
      </w:r>
      <w:r w:rsidR="0091262A"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1262A" w:rsidRPr="00F444E7">
        <w:rPr>
          <w:rFonts w:ascii="Traditional Arabic" w:eastAsia="Times New Roman" w:hAnsi="Traditional Arabic" w:cs="Traditional Arabic"/>
          <w:noProof/>
          <w:sz w:val="32"/>
          <w:szCs w:val="32"/>
          <w:rtl/>
          <w:lang w:eastAsia="ar-SA" w:bidi="ar-IQ"/>
        </w:rPr>
        <w:t xml:space="preserve"> </w:t>
      </w:r>
      <w:r w:rsidR="0091262A"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1262A" w:rsidRPr="00F444E7">
        <w:rPr>
          <w:rFonts w:ascii="Traditional Arabic" w:hAnsi="Traditional Arabic" w:cs="Traditional Arabic"/>
          <w:b/>
          <w:bCs/>
          <w:sz w:val="32"/>
          <w:szCs w:val="32"/>
          <w:rtl/>
          <w:lang w:bidi="ar-IQ"/>
        </w:rPr>
        <w:t xml:space="preserve"> </w:t>
      </w:r>
      <w:r w:rsidR="0091262A"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9126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91262A"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0091262A" w:rsidRPr="00F444E7">
        <w:rPr>
          <w:rFonts w:ascii="Traditional Arabic" w:hAnsi="Traditional Arabic" w:cs="Traditional Arabic"/>
          <w:sz w:val="32"/>
          <w:szCs w:val="32"/>
          <w:rtl/>
          <w:lang w:bidi="ar-IQ"/>
        </w:rPr>
        <w:t>﴿</w:t>
      </w:r>
      <w:r w:rsidR="0091262A" w:rsidRPr="00F444E7">
        <w:rPr>
          <w:rFonts w:ascii="Traditional Arabic" w:hAnsi="Traditional Arabic" w:cs="Traditional Arabic"/>
          <w:b/>
          <w:bCs/>
          <w:color w:val="FF0000"/>
          <w:sz w:val="32"/>
          <w:szCs w:val="32"/>
          <w:rtl/>
          <w:lang w:bidi="ar-IQ"/>
        </w:rPr>
        <w:t>يَشَاءَ</w:t>
      </w:r>
      <w:r w:rsidR="0091262A"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91262A" w:rsidRPr="00F444E7">
        <w:rPr>
          <w:rFonts w:ascii="Traditional Arabic" w:hAnsi="Traditional Arabic" w:cs="Traditional Arabic"/>
          <w:sz w:val="32"/>
          <w:szCs w:val="32"/>
          <w:rtl/>
          <w:lang w:bidi="ar-IQ"/>
        </w:rPr>
        <w:t xml:space="preserve"> إذا وقف </w:t>
      </w:r>
      <w:r w:rsidR="0091262A" w:rsidRPr="00F444E7">
        <w:rPr>
          <w:rFonts w:ascii="Traditional Arabic" w:hAnsi="Traditional Arabic" w:cs="Traditional Arabic"/>
          <w:b/>
          <w:bCs/>
          <w:color w:val="C00000"/>
          <w:sz w:val="32"/>
          <w:szCs w:val="32"/>
          <w:rtl/>
          <w:lang w:bidi="ar-IQ"/>
        </w:rPr>
        <w:t>هشام</w:t>
      </w:r>
      <w:r w:rsidR="0091262A" w:rsidRPr="00F444E7">
        <w:rPr>
          <w:rFonts w:ascii="Traditional Arabic" w:hAnsi="Traditional Arabic" w:cs="Traditional Arabic"/>
          <w:sz w:val="32"/>
          <w:szCs w:val="32"/>
          <w:rtl/>
          <w:lang w:bidi="ar-IQ"/>
        </w:rPr>
        <w:t xml:space="preserve"> عليها فله فيها إبدال الهمزة </w:t>
      </w:r>
      <w:r w:rsidR="0088051B"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p>
    <w:p w:rsidR="007102B9" w:rsidRPr="00F444E7" w:rsidRDefault="007102B9" w:rsidP="009126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91262A"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1262A" w:rsidRPr="00F444E7">
        <w:rPr>
          <w:rFonts w:ascii="Traditional Arabic" w:eastAsia="Times New Roman" w:hAnsi="Traditional Arabic" w:cs="Traditional Arabic"/>
          <w:b/>
          <w:bCs/>
          <w:color w:val="FF0000"/>
          <w:sz w:val="32"/>
          <w:szCs w:val="32"/>
          <w:rtl/>
          <w:lang w:bidi="ar-IQ"/>
        </w:rPr>
        <w:t>وَلَا يُشْرِكْ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1262A" w:rsidRPr="00F444E7">
        <w:rPr>
          <w:rFonts w:ascii="Traditional Arabic" w:eastAsia="Times New Roman" w:hAnsi="Traditional Arabic" w:cs="Traditional Arabic"/>
          <w:sz w:val="32"/>
          <w:szCs w:val="32"/>
          <w:rtl/>
          <w:lang w:bidi="ar-IQ"/>
        </w:rPr>
        <w:t xml:space="preserve">قرأها </w:t>
      </w:r>
      <w:r w:rsidR="0091262A" w:rsidRPr="00F444E7">
        <w:rPr>
          <w:rFonts w:ascii="Traditional Arabic" w:eastAsia="Times New Roman" w:hAnsi="Traditional Arabic" w:cs="Traditional Arabic"/>
          <w:b/>
          <w:bCs/>
          <w:color w:val="00B050"/>
          <w:sz w:val="32"/>
          <w:szCs w:val="32"/>
          <w:rtl/>
          <w:lang w:bidi="ar-IQ"/>
        </w:rPr>
        <w:t>ابن عامر الشامي</w:t>
      </w:r>
      <w:r w:rsidR="0091262A" w:rsidRPr="00F444E7">
        <w:rPr>
          <w:rFonts w:ascii="Traditional Arabic" w:eastAsia="Times New Roman" w:hAnsi="Traditional Arabic" w:cs="Traditional Arabic"/>
          <w:sz w:val="32"/>
          <w:szCs w:val="32"/>
          <w:rtl/>
          <w:lang w:bidi="ar-IQ"/>
        </w:rPr>
        <w:t xml:space="preserve"> بتاء الخطاب مع جزم الكاف على أنها لا الناهية</w:t>
      </w:r>
      <w:r w:rsidR="00F444E7" w:rsidRPr="00F444E7">
        <w:rPr>
          <w:rFonts w:ascii="Traditional Arabic" w:eastAsia="Times New Roman" w:hAnsi="Traditional Arabic" w:cs="Traditional Arabic"/>
          <w:sz w:val="32"/>
          <w:szCs w:val="32"/>
          <w:rtl/>
          <w:lang w:bidi="ar-IQ"/>
        </w:rPr>
        <w:t>.</w:t>
      </w:r>
    </w:p>
    <w:p w:rsidR="007102B9" w:rsidRPr="00F444E7" w:rsidRDefault="007102B9" w:rsidP="007D11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91262A"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w:t>
      </w:r>
      <w:r w:rsidR="0091262A" w:rsidRPr="00F444E7">
        <w:rPr>
          <w:rFonts w:ascii="Traditional Arabic" w:eastAsia="Times New Roman" w:hAnsi="Traditional Arabic" w:cs="Traditional Arabic"/>
          <w:b/>
          <w:bCs/>
          <w:color w:val="FF0000"/>
          <w:sz w:val="32"/>
          <w:szCs w:val="32"/>
          <w:rtl/>
          <w:lang w:bidi="ar-IQ"/>
        </w:rPr>
        <w:t>الْغَدَاةِ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D1192" w:rsidRPr="00F444E7">
        <w:rPr>
          <w:rFonts w:ascii="Traditional Arabic" w:eastAsia="Times New Roman" w:hAnsi="Traditional Arabic" w:cs="Traditional Arabic"/>
          <w:sz w:val="32"/>
          <w:szCs w:val="32"/>
          <w:rtl/>
          <w:lang w:bidi="ar-IQ"/>
        </w:rPr>
        <w:t xml:space="preserve">قرأها </w:t>
      </w:r>
      <w:r w:rsidR="007D1192" w:rsidRPr="00F444E7">
        <w:rPr>
          <w:rFonts w:ascii="Traditional Arabic" w:eastAsia="Times New Roman" w:hAnsi="Traditional Arabic" w:cs="Traditional Arabic"/>
          <w:b/>
          <w:bCs/>
          <w:color w:val="00B050"/>
          <w:sz w:val="32"/>
          <w:szCs w:val="32"/>
          <w:rtl/>
          <w:lang w:bidi="ar-IQ"/>
        </w:rPr>
        <w:t>ابن عامر الشامي</w:t>
      </w:r>
      <w:r w:rsidR="007D1192" w:rsidRPr="00F444E7">
        <w:rPr>
          <w:rFonts w:ascii="Traditional Arabic" w:eastAsia="Times New Roman" w:hAnsi="Traditional Arabic" w:cs="Traditional Arabic"/>
          <w:sz w:val="32"/>
          <w:szCs w:val="32"/>
          <w:rtl/>
          <w:lang w:bidi="ar-IQ"/>
        </w:rPr>
        <w:t xml:space="preserve"> بضم الغين وإسكان الدال وقلب الألف واواً مفتوحة </w:t>
      </w:r>
      <w:r w:rsidR="007D1192" w:rsidRPr="00F444E7">
        <w:rPr>
          <w:rFonts w:ascii="Traditional Arabic" w:eastAsia="Times New Roman" w:hAnsi="Traditional Arabic" w:cs="Traditional Arabic"/>
          <w:b/>
          <w:bCs/>
          <w:sz w:val="32"/>
          <w:szCs w:val="32"/>
          <w:rtl/>
          <w:lang w:bidi="ar-IQ"/>
        </w:rPr>
        <w:t>(بِالْغُدْوَةِ)</w:t>
      </w:r>
      <w:r w:rsidR="007D1192" w:rsidRPr="00F444E7">
        <w:rPr>
          <w:rFonts w:ascii="Traditional Arabic" w:eastAsia="Times New Roman" w:hAnsi="Traditional Arabic" w:cs="Traditional Arabic"/>
          <w:sz w:val="32"/>
          <w:szCs w:val="32"/>
          <w:rtl/>
          <w:lang w:bidi="ar-IQ"/>
        </w:rPr>
        <w:t>.</w:t>
      </w:r>
    </w:p>
    <w:p w:rsidR="007102B9" w:rsidRPr="00F444E7" w:rsidRDefault="007102B9" w:rsidP="007D11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7D1192"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29) </w:t>
      </w:r>
      <w:r w:rsidRPr="00F444E7">
        <w:rPr>
          <w:rFonts w:ascii="Traditional Arabic" w:eastAsia="Times New Roman" w:hAnsi="Traditional Arabic" w:cs="Traditional Arabic"/>
          <w:sz w:val="32"/>
          <w:szCs w:val="32"/>
          <w:rtl/>
          <w:lang w:bidi="ar-IQ"/>
        </w:rPr>
        <w:t>﴿</w:t>
      </w:r>
      <w:r w:rsidR="007D1192"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 xml:space="preserve">﴾ </w:t>
      </w:r>
      <w:r w:rsidR="007D1192"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D1192" w:rsidRPr="00F444E7">
        <w:rPr>
          <w:rFonts w:ascii="Traditional Arabic" w:hAnsi="Traditional Arabic" w:cs="Traditional Arabic"/>
          <w:sz w:val="32"/>
          <w:szCs w:val="32"/>
          <w:rtl/>
          <w:lang w:bidi="ar-IQ"/>
        </w:rPr>
        <w:t xml:space="preserve">إذا وقف </w:t>
      </w:r>
      <w:r w:rsidR="007D1192" w:rsidRPr="00F444E7">
        <w:rPr>
          <w:rFonts w:ascii="Traditional Arabic" w:hAnsi="Traditional Arabic" w:cs="Traditional Arabic"/>
          <w:b/>
          <w:bCs/>
          <w:color w:val="C00000"/>
          <w:sz w:val="32"/>
          <w:szCs w:val="32"/>
          <w:rtl/>
          <w:lang w:bidi="ar-IQ"/>
        </w:rPr>
        <w:t>هشام</w:t>
      </w:r>
      <w:r w:rsidR="007D1192" w:rsidRPr="00F444E7">
        <w:rPr>
          <w:rFonts w:ascii="Traditional Arabic" w:hAnsi="Traditional Arabic" w:cs="Traditional Arabic"/>
          <w:sz w:val="32"/>
          <w:szCs w:val="32"/>
          <w:rtl/>
          <w:lang w:bidi="ar-IQ"/>
        </w:rPr>
        <w:t xml:space="preserve"> عليه</w:t>
      </w:r>
      <w:r w:rsidR="002D0DF2" w:rsidRPr="00F444E7">
        <w:rPr>
          <w:rFonts w:ascii="Traditional Arabic" w:hAnsi="Traditional Arabic" w:cs="Traditional Arabic"/>
          <w:sz w:val="32"/>
          <w:szCs w:val="32"/>
          <w:rtl/>
          <w:lang w:bidi="ar-IQ"/>
        </w:rPr>
        <w:t>م</w:t>
      </w:r>
      <w:r w:rsidR="007D1192" w:rsidRPr="00F444E7">
        <w:rPr>
          <w:rFonts w:ascii="Traditional Arabic" w:hAnsi="Traditional Arabic" w:cs="Traditional Arabic"/>
          <w:sz w:val="32"/>
          <w:szCs w:val="32"/>
          <w:rtl/>
          <w:lang w:bidi="ar-IQ"/>
        </w:rPr>
        <w:t xml:space="preserve">ا فله فيها إبدال الهمزة </w:t>
      </w:r>
      <w:r w:rsidR="0088051B"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7D1192" w:rsidRPr="00F444E7">
        <w:rPr>
          <w:rFonts w:ascii="Traditional Arabic" w:hAnsi="Traditional Arabic" w:cs="Traditional Arabic"/>
          <w:sz w:val="32"/>
          <w:szCs w:val="32"/>
          <w:rtl/>
          <w:lang w:bidi="ar-IQ"/>
        </w:rPr>
        <w:t xml:space="preserve"> وقرأه</w:t>
      </w:r>
      <w:r w:rsidR="002D0DF2" w:rsidRPr="00F444E7">
        <w:rPr>
          <w:rFonts w:ascii="Traditional Arabic" w:hAnsi="Traditional Arabic" w:cs="Traditional Arabic"/>
          <w:sz w:val="32"/>
          <w:szCs w:val="32"/>
          <w:rtl/>
          <w:lang w:bidi="ar-IQ"/>
        </w:rPr>
        <w:t>م</w:t>
      </w:r>
      <w:r w:rsidR="007D1192" w:rsidRPr="00F444E7">
        <w:rPr>
          <w:rFonts w:ascii="Traditional Arabic" w:hAnsi="Traditional Arabic" w:cs="Traditional Arabic"/>
          <w:sz w:val="32"/>
          <w:szCs w:val="32"/>
          <w:rtl/>
          <w:lang w:bidi="ar-IQ"/>
        </w:rPr>
        <w:t xml:space="preserve">ا </w:t>
      </w:r>
      <w:r w:rsidR="007D1192" w:rsidRPr="00F444E7">
        <w:rPr>
          <w:rFonts w:ascii="Traditional Arabic" w:hAnsi="Traditional Arabic" w:cs="Traditional Arabic"/>
          <w:b/>
          <w:bCs/>
          <w:color w:val="7030A0"/>
          <w:sz w:val="32"/>
          <w:szCs w:val="32"/>
          <w:rtl/>
          <w:lang w:bidi="ar-IQ"/>
        </w:rPr>
        <w:t>ابن ذكوان</w:t>
      </w:r>
      <w:r w:rsidR="007D1192" w:rsidRPr="00F444E7">
        <w:rPr>
          <w:rFonts w:ascii="Traditional Arabic" w:hAnsi="Traditional Arabic" w:cs="Traditional Arabic"/>
          <w:color w:val="7030A0"/>
          <w:sz w:val="32"/>
          <w:szCs w:val="32"/>
          <w:rtl/>
          <w:lang w:bidi="ar-IQ"/>
        </w:rPr>
        <w:t xml:space="preserve"> </w:t>
      </w:r>
      <w:r w:rsidR="007D1192" w:rsidRPr="00F444E7">
        <w:rPr>
          <w:rFonts w:ascii="Traditional Arabic" w:hAnsi="Traditional Arabic" w:cs="Traditional Arabic"/>
          <w:sz w:val="32"/>
          <w:szCs w:val="32"/>
          <w:rtl/>
          <w:lang w:bidi="ar-IQ"/>
        </w:rPr>
        <w:t>بإمالة الألف فيها</w:t>
      </w:r>
      <w:r w:rsidR="00F444E7" w:rsidRPr="00F444E7">
        <w:rPr>
          <w:rFonts w:ascii="Traditional Arabic" w:hAnsi="Traditional Arabic" w:cs="Traditional Arabic"/>
          <w:sz w:val="32"/>
          <w:szCs w:val="32"/>
          <w:rtl/>
          <w:lang w:bidi="ar-IQ"/>
        </w:rPr>
        <w:t>.</w:t>
      </w:r>
      <w:r w:rsidR="007D1192" w:rsidRPr="00F444E7">
        <w:rPr>
          <w:rFonts w:ascii="Traditional Arabic" w:eastAsia="Times New Roman" w:hAnsi="Traditional Arabic" w:cs="Traditional Arabic"/>
          <w:sz w:val="32"/>
          <w:szCs w:val="32"/>
          <w:rtl/>
          <w:lang w:bidi="ar-IQ"/>
        </w:rPr>
        <w:t xml:space="preserve"> ﴿</w:t>
      </w:r>
      <w:r w:rsidR="008808FB" w:rsidRPr="00F444E7">
        <w:rPr>
          <w:rFonts w:ascii="Traditional Arabic" w:eastAsia="Times New Roman" w:hAnsi="Traditional Arabic" w:cs="Traditional Arabic"/>
          <w:b/>
          <w:bCs/>
          <w:color w:val="FF0000"/>
          <w:sz w:val="32"/>
          <w:szCs w:val="32"/>
          <w:rtl/>
          <w:lang w:bidi="ar-IQ"/>
        </w:rPr>
        <w:t>بِمَاءٍ</w:t>
      </w:r>
      <w:r w:rsidR="007D119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D1192" w:rsidRPr="00F444E7">
        <w:rPr>
          <w:rFonts w:ascii="Traditional Arabic" w:eastAsia="Times New Roman" w:hAnsi="Traditional Arabic" w:cs="Traditional Arabic"/>
          <w:sz w:val="32"/>
          <w:szCs w:val="32"/>
          <w:rtl/>
          <w:lang w:bidi="ar-IQ"/>
        </w:rPr>
        <w:t xml:space="preserve"> </w:t>
      </w:r>
      <w:r w:rsidR="007D1192" w:rsidRPr="00F444E7">
        <w:rPr>
          <w:rFonts w:ascii="Traditional Arabic" w:hAnsi="Traditional Arabic" w:cs="Traditional Arabic"/>
          <w:sz w:val="32"/>
          <w:szCs w:val="32"/>
          <w:rtl/>
          <w:lang w:bidi="ar-IQ"/>
        </w:rPr>
        <w:t xml:space="preserve">قرأها </w:t>
      </w:r>
      <w:r w:rsidR="007D1192" w:rsidRPr="00F444E7">
        <w:rPr>
          <w:rFonts w:ascii="Traditional Arabic" w:hAnsi="Traditional Arabic" w:cs="Traditional Arabic"/>
          <w:b/>
          <w:bCs/>
          <w:color w:val="C00000"/>
          <w:sz w:val="32"/>
          <w:szCs w:val="32"/>
          <w:rtl/>
          <w:lang w:bidi="ar-IQ"/>
        </w:rPr>
        <w:t>هشام</w:t>
      </w:r>
      <w:r w:rsidR="007D1192"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D1192" w:rsidRPr="00F444E7">
        <w:rPr>
          <w:rFonts w:ascii="Traditional Arabic" w:hAnsi="Traditional Arabic" w:cs="Traditional Arabic"/>
          <w:sz w:val="32"/>
          <w:szCs w:val="32"/>
          <w:rtl/>
          <w:lang w:bidi="ar-IQ"/>
        </w:rPr>
        <w:t xml:space="preserve"> ثلاثة الإبدال </w:t>
      </w:r>
      <w:r w:rsidR="0088051B" w:rsidRPr="00F444E7">
        <w:rPr>
          <w:rFonts w:ascii="Traditional Arabic" w:hAnsi="Traditional Arabic" w:cs="Traditional Arabic"/>
          <w:sz w:val="32"/>
          <w:szCs w:val="32"/>
          <w:rtl/>
          <w:lang w:bidi="ar-IQ"/>
        </w:rPr>
        <w:t xml:space="preserve">بألف </w:t>
      </w:r>
      <w:r w:rsidR="007D119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D119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D119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7D11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ثَمَرٌ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D119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الثاء والميم فيها </w:t>
      </w:r>
      <w:r w:rsidRPr="00F444E7">
        <w:rPr>
          <w:rFonts w:ascii="Traditional Arabic" w:eastAsia="Times New Roman" w:hAnsi="Traditional Arabic" w:cs="Traditional Arabic"/>
          <w:b/>
          <w:bCs/>
          <w:sz w:val="32"/>
          <w:szCs w:val="32"/>
          <w:rtl/>
          <w:lang w:bidi="ar-IQ"/>
        </w:rPr>
        <w:t>(ثُمُرٌ</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6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7D11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مِنْهَا مُنْقَلَباً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D119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بزيادة ميم بعد الهاء مع ضم الهاء على التثنية (</w:t>
      </w:r>
      <w:r w:rsidRPr="00F444E7">
        <w:rPr>
          <w:rFonts w:ascii="Traditional Arabic" w:eastAsia="Times New Roman" w:hAnsi="Traditional Arabic" w:cs="Traditional Arabic"/>
          <w:b/>
          <w:bCs/>
          <w:sz w:val="32"/>
          <w:szCs w:val="32"/>
          <w:rtl/>
          <w:lang w:bidi="ar-IQ"/>
        </w:rPr>
        <w:t>مِنْهُمَا</w:t>
      </w:r>
      <w:r w:rsidRPr="00F444E7">
        <w:rPr>
          <w:rFonts w:ascii="Traditional Arabic" w:eastAsia="Times New Roman" w:hAnsi="Traditional Arabic" w:cs="Traditional Arabic"/>
          <w:sz w:val="32"/>
          <w:szCs w:val="32"/>
          <w:rtl/>
          <w:lang w:bidi="ar-IQ"/>
        </w:rPr>
        <w:t>)</w:t>
      </w:r>
      <w:r w:rsidR="00966864" w:rsidRPr="00F444E7">
        <w:rPr>
          <w:rFonts w:ascii="Traditional Arabic" w:eastAsia="Times New Roman" w:hAnsi="Traditional Arabic" w:cs="Traditional Arabic"/>
          <w:sz w:val="32"/>
          <w:szCs w:val="32"/>
          <w:vertAlign w:val="superscript"/>
          <w:rtl/>
          <w:lang w:eastAsia="ar-SY" w:bidi="ar-SY"/>
        </w:rPr>
        <w:t xml:space="preserve"> (</w:t>
      </w:r>
      <w:r w:rsidR="00966864" w:rsidRPr="00F444E7">
        <w:rPr>
          <w:rFonts w:ascii="Traditional Arabic" w:eastAsia="Times New Roman" w:hAnsi="Traditional Arabic" w:cs="Traditional Arabic"/>
          <w:sz w:val="32"/>
          <w:szCs w:val="32"/>
          <w:vertAlign w:val="superscript"/>
          <w:rtl/>
          <w:lang w:eastAsia="ar-SY" w:bidi="ar-SY"/>
        </w:rPr>
        <w:footnoteReference w:id="268"/>
      </w:r>
      <w:r w:rsidR="00966864"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7102B9" w:rsidRPr="00F444E7" w:rsidRDefault="007102B9" w:rsidP="0088051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لَكِنَّا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6686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بإثبات الألف </w:t>
      </w:r>
      <w:r w:rsidR="0088051B" w:rsidRPr="00F444E7">
        <w:rPr>
          <w:rFonts w:ascii="Traditional Arabic" w:eastAsia="Times New Roman" w:hAnsi="Traditional Arabic" w:cs="Traditional Arabic"/>
          <w:sz w:val="32"/>
          <w:szCs w:val="32"/>
          <w:rtl/>
          <w:lang w:bidi="ar-IQ"/>
        </w:rPr>
        <w:t>وصلاً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6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2D0D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39) </w:t>
      </w:r>
      <w:r w:rsidRPr="00F444E7">
        <w:rPr>
          <w:rFonts w:ascii="Traditional Arabic" w:eastAsia="Times New Roman" w:hAnsi="Traditional Arabic" w:cs="Traditional Arabic"/>
          <w:sz w:val="32"/>
          <w:szCs w:val="32"/>
          <w:rtl/>
          <w:lang w:bidi="ar-IQ"/>
        </w:rPr>
        <w:t>﴿</w:t>
      </w:r>
      <w:r w:rsidR="002D0DF2" w:rsidRPr="00F444E7">
        <w:rPr>
          <w:rFonts w:ascii="Traditional Arabic" w:eastAsia="Times New Roman" w:hAnsi="Traditional Arabic" w:cs="Traditional Arabic"/>
          <w:b/>
          <w:bCs/>
          <w:color w:val="FF0000"/>
          <w:sz w:val="32"/>
          <w:szCs w:val="32"/>
          <w:rtl/>
          <w:lang w:bidi="ar-IQ"/>
        </w:rPr>
        <w:t>إِذْ دَخَلْتَ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D0DF2" w:rsidRPr="00F444E7">
        <w:rPr>
          <w:rFonts w:ascii="Traditional Arabic" w:eastAsia="Times New Roman" w:hAnsi="Traditional Arabic" w:cs="Traditional Arabic"/>
          <w:sz w:val="32"/>
          <w:szCs w:val="32"/>
          <w:rtl/>
          <w:lang w:bidi="ar-IQ"/>
        </w:rPr>
        <w:t>أدغم</w:t>
      </w:r>
      <w:r w:rsidRPr="00F444E7">
        <w:rPr>
          <w:rFonts w:ascii="Traditional Arabic" w:eastAsia="Times New Roman" w:hAnsi="Traditional Arabic" w:cs="Traditional Arabic"/>
          <w:sz w:val="32"/>
          <w:szCs w:val="32"/>
          <w:rtl/>
          <w:lang w:bidi="ar-IQ"/>
        </w:rPr>
        <w:t xml:space="preserve"> </w:t>
      </w:r>
      <w:r w:rsidR="002D0DF2" w:rsidRPr="00F444E7">
        <w:rPr>
          <w:rFonts w:ascii="Traditional Arabic" w:eastAsia="Times New Roman" w:hAnsi="Traditional Arabic" w:cs="Traditional Arabic"/>
          <w:b/>
          <w:bCs/>
          <w:color w:val="00B050"/>
          <w:sz w:val="32"/>
          <w:szCs w:val="32"/>
          <w:rtl/>
          <w:lang w:bidi="ar-IQ"/>
        </w:rPr>
        <w:t xml:space="preserve">ابن عامر الشامي </w:t>
      </w:r>
      <w:r w:rsidR="002D0DF2" w:rsidRPr="00F444E7">
        <w:rPr>
          <w:rFonts w:ascii="Traditional Arabic" w:eastAsia="Times New Roman" w:hAnsi="Traditional Arabic" w:cs="Traditional Arabic"/>
          <w:sz w:val="32"/>
          <w:szCs w:val="32"/>
          <w:rtl/>
          <w:lang w:bidi="ar-IQ"/>
        </w:rPr>
        <w:t xml:space="preserve">الذال في الدال </w:t>
      </w:r>
      <w:r w:rsidR="002D0DF2" w:rsidRPr="00F444E7">
        <w:rPr>
          <w:rFonts w:ascii="Traditional Arabic" w:eastAsia="Times New Roman" w:hAnsi="Traditional Arabic" w:cs="Traditional Arabic"/>
          <w:b/>
          <w:bCs/>
          <w:sz w:val="32"/>
          <w:szCs w:val="32"/>
          <w:rtl/>
          <w:lang w:bidi="ar-IQ"/>
        </w:rPr>
        <w:t>(إدَّخلت)</w:t>
      </w:r>
      <w:r w:rsidR="00F444E7" w:rsidRPr="00F444E7">
        <w:rPr>
          <w:rFonts w:ascii="Traditional Arabic" w:eastAsia="Times New Roman" w:hAnsi="Traditional Arabic" w:cs="Traditional Arabic"/>
          <w:sz w:val="32"/>
          <w:szCs w:val="32"/>
          <w:rtl/>
          <w:lang w:bidi="ar-IQ"/>
        </w:rPr>
        <w:t>.</w:t>
      </w:r>
      <w:r w:rsidR="002D0DF2" w:rsidRPr="00F444E7">
        <w:rPr>
          <w:rFonts w:ascii="Traditional Arabic" w:eastAsia="Times New Roman" w:hAnsi="Traditional Arabic" w:cs="Traditional Arabic"/>
          <w:sz w:val="32"/>
          <w:szCs w:val="32"/>
          <w:rtl/>
          <w:lang w:bidi="ar-IQ"/>
        </w:rPr>
        <w:t xml:space="preserve"> ﴿</w:t>
      </w:r>
      <w:r w:rsidR="002D0DF2" w:rsidRPr="00F444E7">
        <w:rPr>
          <w:rFonts w:ascii="Traditional Arabic" w:eastAsia="Times New Roman" w:hAnsi="Traditional Arabic" w:cs="Traditional Arabic"/>
          <w:b/>
          <w:bCs/>
          <w:color w:val="FF0000"/>
          <w:sz w:val="32"/>
          <w:szCs w:val="32"/>
          <w:rtl/>
          <w:lang w:bidi="ar-IQ"/>
        </w:rPr>
        <w:t>شَاءَ</w:t>
      </w:r>
      <w:r w:rsidR="002D0DF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D0DF2" w:rsidRPr="00F444E7">
        <w:rPr>
          <w:rFonts w:ascii="Traditional Arabic" w:eastAsia="Times New Roman" w:hAnsi="Traditional Arabic" w:cs="Traditional Arabic"/>
          <w:sz w:val="32"/>
          <w:szCs w:val="32"/>
          <w:rtl/>
          <w:lang w:bidi="ar-IQ"/>
        </w:rPr>
        <w:t xml:space="preserve"> </w:t>
      </w:r>
      <w:r w:rsidR="002D0DF2" w:rsidRPr="00F444E7">
        <w:rPr>
          <w:rFonts w:ascii="Traditional Arabic" w:hAnsi="Traditional Arabic" w:cs="Traditional Arabic"/>
          <w:sz w:val="32"/>
          <w:szCs w:val="32"/>
          <w:rtl/>
          <w:lang w:bidi="ar-IQ"/>
        </w:rPr>
        <w:t xml:space="preserve">إذا وقف </w:t>
      </w:r>
      <w:r w:rsidR="002D0DF2" w:rsidRPr="00F444E7">
        <w:rPr>
          <w:rFonts w:ascii="Traditional Arabic" w:hAnsi="Traditional Arabic" w:cs="Traditional Arabic"/>
          <w:b/>
          <w:bCs/>
          <w:color w:val="C00000"/>
          <w:sz w:val="32"/>
          <w:szCs w:val="32"/>
          <w:rtl/>
          <w:lang w:bidi="ar-IQ"/>
        </w:rPr>
        <w:t>هشام</w:t>
      </w:r>
      <w:r w:rsidR="002D0DF2" w:rsidRPr="00F444E7">
        <w:rPr>
          <w:rFonts w:ascii="Traditional Arabic" w:hAnsi="Traditional Arabic" w:cs="Traditional Arabic"/>
          <w:sz w:val="32"/>
          <w:szCs w:val="32"/>
          <w:rtl/>
          <w:lang w:bidi="ar-IQ"/>
        </w:rPr>
        <w:t xml:space="preserve"> عليها فله فيها إبدال الهمزة مع القصر والتوسط </w:t>
      </w:r>
      <w:r w:rsidR="00085631" w:rsidRPr="00F444E7">
        <w:rPr>
          <w:rFonts w:ascii="Traditional Arabic" w:hAnsi="Traditional Arabic" w:cs="Traditional Arabic"/>
          <w:sz w:val="32"/>
          <w:szCs w:val="32"/>
          <w:rtl/>
          <w:lang w:bidi="ar-IQ"/>
        </w:rPr>
        <w:t>والطول</w:t>
      </w:r>
      <w:r w:rsidR="00F444E7" w:rsidRPr="00F444E7">
        <w:rPr>
          <w:rFonts w:ascii="Traditional Arabic" w:hAnsi="Traditional Arabic" w:cs="Traditional Arabic"/>
          <w:sz w:val="32"/>
          <w:szCs w:val="32"/>
          <w:rtl/>
          <w:lang w:bidi="ar-IQ"/>
        </w:rPr>
        <w:t>.</w:t>
      </w:r>
      <w:r w:rsidR="002D0DF2" w:rsidRPr="00F444E7">
        <w:rPr>
          <w:rFonts w:ascii="Traditional Arabic" w:hAnsi="Traditional Arabic" w:cs="Traditional Arabic"/>
          <w:sz w:val="32"/>
          <w:szCs w:val="32"/>
          <w:rtl/>
          <w:lang w:bidi="ar-IQ"/>
        </w:rPr>
        <w:t xml:space="preserve"> وقرأها </w:t>
      </w:r>
      <w:r w:rsidR="002D0DF2" w:rsidRPr="00F444E7">
        <w:rPr>
          <w:rFonts w:ascii="Traditional Arabic" w:hAnsi="Traditional Arabic" w:cs="Traditional Arabic"/>
          <w:b/>
          <w:bCs/>
          <w:color w:val="7030A0"/>
          <w:sz w:val="32"/>
          <w:szCs w:val="32"/>
          <w:rtl/>
          <w:lang w:bidi="ar-IQ"/>
        </w:rPr>
        <w:t>ابن ذكوان</w:t>
      </w:r>
      <w:r w:rsidR="002D0DF2" w:rsidRPr="00F444E7">
        <w:rPr>
          <w:rFonts w:ascii="Traditional Arabic" w:hAnsi="Traditional Arabic" w:cs="Traditional Arabic"/>
          <w:color w:val="7030A0"/>
          <w:sz w:val="32"/>
          <w:szCs w:val="32"/>
          <w:rtl/>
          <w:lang w:bidi="ar-IQ"/>
        </w:rPr>
        <w:t xml:space="preserve"> </w:t>
      </w:r>
      <w:r w:rsidR="002D0DF2" w:rsidRPr="00F444E7">
        <w:rPr>
          <w:rFonts w:ascii="Traditional Arabic" w:hAnsi="Traditional Arabic" w:cs="Traditional Arabic"/>
          <w:sz w:val="32"/>
          <w:szCs w:val="32"/>
          <w:rtl/>
          <w:lang w:bidi="ar-IQ"/>
        </w:rPr>
        <w:t>بإمالة الألف فيها</w:t>
      </w:r>
      <w:r w:rsidR="00F444E7" w:rsidRPr="00F444E7">
        <w:rPr>
          <w:rFonts w:ascii="Traditional Arabic" w:hAnsi="Traditional Arabic" w:cs="Traditional Arabic"/>
          <w:sz w:val="32"/>
          <w:szCs w:val="32"/>
          <w:rtl/>
          <w:lang w:bidi="ar-IQ"/>
        </w:rPr>
        <w:t>.</w:t>
      </w:r>
    </w:p>
    <w:p w:rsidR="007102B9" w:rsidRPr="00F444E7" w:rsidRDefault="007102B9" w:rsidP="002D0D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002D0DF2" w:rsidRPr="00F444E7">
        <w:rPr>
          <w:rFonts w:ascii="Traditional Arabic" w:eastAsia="Times New Roman" w:hAnsi="Traditional Arabic" w:cs="Traditional Arabic"/>
          <w:sz w:val="32"/>
          <w:szCs w:val="32"/>
          <w:rtl/>
          <w:lang w:bidi="ar-IQ"/>
        </w:rPr>
        <w:t>﴿</w:t>
      </w:r>
      <w:r w:rsidR="002D0DF2" w:rsidRPr="00F444E7">
        <w:rPr>
          <w:rFonts w:ascii="Traditional Arabic" w:eastAsia="Times New Roman" w:hAnsi="Traditional Arabic" w:cs="Traditional Arabic"/>
          <w:b/>
          <w:bCs/>
          <w:color w:val="FF0000"/>
          <w:sz w:val="32"/>
          <w:szCs w:val="32"/>
          <w:rtl/>
          <w:lang w:bidi="ar-IQ"/>
        </w:rPr>
        <w:t>السَّمَاءِ</w:t>
      </w:r>
      <w:r w:rsidR="002D0DF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D0DF2" w:rsidRPr="00F444E7">
        <w:rPr>
          <w:rFonts w:ascii="Traditional Arabic" w:eastAsia="Times New Roman" w:hAnsi="Traditional Arabic" w:cs="Traditional Arabic"/>
          <w:sz w:val="32"/>
          <w:szCs w:val="32"/>
          <w:rtl/>
          <w:lang w:bidi="ar-IQ"/>
        </w:rPr>
        <w:t xml:space="preserve"> </w:t>
      </w:r>
      <w:r w:rsidR="002D0DF2" w:rsidRPr="00F444E7">
        <w:rPr>
          <w:rFonts w:ascii="Traditional Arabic" w:hAnsi="Traditional Arabic" w:cs="Traditional Arabic"/>
          <w:sz w:val="32"/>
          <w:szCs w:val="32"/>
          <w:rtl/>
          <w:lang w:bidi="ar-IQ"/>
        </w:rPr>
        <w:t xml:space="preserve">قرأها </w:t>
      </w:r>
      <w:r w:rsidR="002D0DF2" w:rsidRPr="00F444E7">
        <w:rPr>
          <w:rFonts w:ascii="Traditional Arabic" w:hAnsi="Traditional Arabic" w:cs="Traditional Arabic"/>
          <w:b/>
          <w:bCs/>
          <w:color w:val="C00000"/>
          <w:sz w:val="32"/>
          <w:szCs w:val="32"/>
          <w:rtl/>
          <w:lang w:bidi="ar-IQ"/>
        </w:rPr>
        <w:t>هشام</w:t>
      </w:r>
      <w:r w:rsidR="002D0DF2"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2D0DF2" w:rsidRPr="00F444E7">
        <w:rPr>
          <w:rFonts w:ascii="Traditional Arabic" w:hAnsi="Traditional Arabic" w:cs="Traditional Arabic"/>
          <w:sz w:val="32"/>
          <w:szCs w:val="32"/>
          <w:rtl/>
          <w:lang w:bidi="ar-IQ"/>
        </w:rPr>
        <w:t xml:space="preserve"> ثلاثة الإبدال </w:t>
      </w:r>
      <w:r w:rsidR="0088051B" w:rsidRPr="00F444E7">
        <w:rPr>
          <w:rFonts w:ascii="Traditional Arabic" w:hAnsi="Traditional Arabic" w:cs="Traditional Arabic"/>
          <w:sz w:val="32"/>
          <w:szCs w:val="32"/>
          <w:rtl/>
          <w:lang w:bidi="ar-IQ"/>
        </w:rPr>
        <w:t xml:space="preserve">بألف </w:t>
      </w:r>
      <w:r w:rsidR="002D0DF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D0DF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D0DF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2D0D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بِثَمَرِهِ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D0D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الثاء والميم فيها (</w:t>
      </w:r>
      <w:r w:rsidRPr="00F444E7">
        <w:rPr>
          <w:rFonts w:ascii="Traditional Arabic" w:eastAsia="Times New Roman" w:hAnsi="Traditional Arabic" w:cs="Traditional Arabic"/>
          <w:b/>
          <w:bCs/>
          <w:sz w:val="32"/>
          <w:szCs w:val="32"/>
          <w:rtl/>
          <w:lang w:bidi="ar-IQ"/>
        </w:rPr>
        <w:t>بِثُمُرِهِ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7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2D0D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عُقْباً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D0D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القاف فيها (</w:t>
      </w:r>
      <w:r w:rsidRPr="00F444E7">
        <w:rPr>
          <w:rFonts w:ascii="Traditional Arabic" w:eastAsia="Times New Roman" w:hAnsi="Traditional Arabic" w:cs="Traditional Arabic"/>
          <w:b/>
          <w:bCs/>
          <w:sz w:val="32"/>
          <w:szCs w:val="32"/>
          <w:rtl/>
          <w:lang w:bidi="ar-IQ"/>
        </w:rPr>
        <w:t>عُقُباً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7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8808FB" w:rsidRPr="00F444E7" w:rsidRDefault="007102B9" w:rsidP="008808FB">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45) </w:t>
      </w:r>
      <w:r w:rsidR="008808FB" w:rsidRPr="00F444E7">
        <w:rPr>
          <w:rFonts w:ascii="Traditional Arabic" w:eastAsia="Times New Roman" w:hAnsi="Traditional Arabic" w:cs="Traditional Arabic"/>
          <w:sz w:val="32"/>
          <w:szCs w:val="32"/>
          <w:rtl/>
          <w:lang w:bidi="ar-IQ"/>
        </w:rPr>
        <w:t>﴿</w:t>
      </w:r>
      <w:r w:rsidR="008808FB" w:rsidRPr="00F444E7">
        <w:rPr>
          <w:rFonts w:ascii="Traditional Arabic" w:eastAsia="Times New Roman" w:hAnsi="Traditional Arabic" w:cs="Traditional Arabic"/>
          <w:b/>
          <w:bCs/>
          <w:color w:val="FF0000"/>
          <w:sz w:val="32"/>
          <w:szCs w:val="32"/>
          <w:rtl/>
          <w:lang w:bidi="ar-IQ"/>
        </w:rPr>
        <w:t>كَمَاءٍ</w:t>
      </w:r>
      <w:r w:rsidR="008808FB" w:rsidRPr="00F444E7">
        <w:rPr>
          <w:rFonts w:ascii="Traditional Arabic" w:eastAsia="Times New Roman" w:hAnsi="Traditional Arabic" w:cs="Traditional Arabic"/>
          <w:sz w:val="32"/>
          <w:szCs w:val="32"/>
          <w:rtl/>
          <w:lang w:bidi="ar-IQ"/>
        </w:rPr>
        <w:t>﴾ ﴿</w:t>
      </w:r>
      <w:r w:rsidR="008808FB" w:rsidRPr="00F444E7">
        <w:rPr>
          <w:rFonts w:ascii="Traditional Arabic" w:eastAsia="Times New Roman" w:hAnsi="Traditional Arabic" w:cs="Traditional Arabic"/>
          <w:b/>
          <w:bCs/>
          <w:color w:val="FF0000"/>
          <w:sz w:val="32"/>
          <w:szCs w:val="32"/>
          <w:rtl/>
          <w:lang w:bidi="ar-IQ"/>
        </w:rPr>
        <w:t>السَّمَاءِ</w:t>
      </w:r>
      <w:r w:rsidR="008808F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808FB" w:rsidRPr="00F444E7">
        <w:rPr>
          <w:rFonts w:ascii="Traditional Arabic" w:eastAsia="Times New Roman" w:hAnsi="Traditional Arabic" w:cs="Traditional Arabic"/>
          <w:sz w:val="32"/>
          <w:szCs w:val="32"/>
          <w:rtl/>
          <w:lang w:bidi="ar-IQ"/>
        </w:rPr>
        <w:t xml:space="preserve"> </w:t>
      </w:r>
      <w:r w:rsidR="008808FB" w:rsidRPr="00F444E7">
        <w:rPr>
          <w:rFonts w:ascii="Traditional Arabic" w:hAnsi="Traditional Arabic" w:cs="Traditional Arabic"/>
          <w:sz w:val="32"/>
          <w:szCs w:val="32"/>
          <w:rtl/>
          <w:lang w:bidi="ar-IQ"/>
        </w:rPr>
        <w:t xml:space="preserve">قرأهما </w:t>
      </w:r>
      <w:r w:rsidR="008808FB" w:rsidRPr="00F444E7">
        <w:rPr>
          <w:rFonts w:ascii="Traditional Arabic" w:hAnsi="Traditional Arabic" w:cs="Traditional Arabic"/>
          <w:b/>
          <w:bCs/>
          <w:color w:val="C00000"/>
          <w:sz w:val="32"/>
          <w:szCs w:val="32"/>
          <w:rtl/>
          <w:lang w:bidi="ar-IQ"/>
        </w:rPr>
        <w:t>هشام</w:t>
      </w:r>
      <w:r w:rsidR="008808FB" w:rsidRPr="00F444E7">
        <w:rPr>
          <w:rFonts w:ascii="Traditional Arabic" w:hAnsi="Traditional Arabic" w:cs="Traditional Arabic"/>
          <w:sz w:val="32"/>
          <w:szCs w:val="32"/>
          <w:rtl/>
          <w:lang w:bidi="ar-IQ"/>
        </w:rPr>
        <w:t xml:space="preserve"> بخمسة أوجه عند الوقف عليه</w:t>
      </w:r>
      <w:r w:rsidR="00ED4FF9" w:rsidRPr="00F444E7">
        <w:rPr>
          <w:rFonts w:ascii="Traditional Arabic" w:hAnsi="Traditional Arabic" w:cs="Traditional Arabic"/>
          <w:sz w:val="32"/>
          <w:szCs w:val="32"/>
          <w:rtl/>
          <w:lang w:bidi="ar-IQ"/>
        </w:rPr>
        <w:t>م</w:t>
      </w:r>
      <w:r w:rsidR="008808FB" w:rsidRPr="00F444E7">
        <w:rPr>
          <w:rFonts w:ascii="Traditional Arabic" w:hAnsi="Traditional Arabic" w:cs="Traditional Arabic"/>
          <w:sz w:val="32"/>
          <w:szCs w:val="32"/>
          <w:rtl/>
          <w:lang w:bidi="ar-IQ"/>
        </w:rPr>
        <w:t>ا</w:t>
      </w:r>
      <w:r w:rsidR="00F444E7" w:rsidRPr="00F444E7">
        <w:rPr>
          <w:rFonts w:ascii="Traditional Arabic" w:hAnsi="Traditional Arabic" w:cs="Traditional Arabic"/>
          <w:sz w:val="32"/>
          <w:szCs w:val="32"/>
          <w:rtl/>
          <w:lang w:bidi="ar-IQ"/>
        </w:rPr>
        <w:t>:</w:t>
      </w:r>
      <w:r w:rsidR="008808FB" w:rsidRPr="00F444E7">
        <w:rPr>
          <w:rFonts w:ascii="Traditional Arabic" w:hAnsi="Traditional Arabic" w:cs="Traditional Arabic"/>
          <w:sz w:val="32"/>
          <w:szCs w:val="32"/>
          <w:rtl/>
          <w:lang w:bidi="ar-IQ"/>
        </w:rPr>
        <w:t xml:space="preserve"> ثلاثة الإبدال </w:t>
      </w:r>
      <w:r w:rsidR="0088051B" w:rsidRPr="00F444E7">
        <w:rPr>
          <w:rFonts w:ascii="Traditional Arabic" w:hAnsi="Traditional Arabic" w:cs="Traditional Arabic"/>
          <w:sz w:val="32"/>
          <w:szCs w:val="32"/>
          <w:rtl/>
          <w:lang w:bidi="ar-IQ"/>
        </w:rPr>
        <w:t xml:space="preserve">بألف </w:t>
      </w:r>
      <w:r w:rsidR="008808F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808F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808F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8808FB"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808FB" w:rsidRPr="00F444E7">
        <w:rPr>
          <w:rFonts w:ascii="Traditional Arabic" w:eastAsia="Times New Roman" w:hAnsi="Traditional Arabic" w:cs="Traditional Arabic"/>
          <w:sz w:val="32"/>
          <w:szCs w:val="32"/>
          <w:rtl/>
          <w:lang w:bidi="ar-IQ"/>
        </w:rPr>
        <w:t xml:space="preserve">قرأها </w:t>
      </w:r>
      <w:r w:rsidR="008808FB" w:rsidRPr="00F444E7">
        <w:rPr>
          <w:rFonts w:ascii="Traditional Arabic" w:eastAsia="Times New Roman" w:hAnsi="Traditional Arabic" w:cs="Traditional Arabic"/>
          <w:b/>
          <w:bCs/>
          <w:noProof/>
          <w:color w:val="C00000"/>
          <w:sz w:val="32"/>
          <w:szCs w:val="32"/>
          <w:rtl/>
          <w:lang w:eastAsia="ar-SA" w:bidi="ar-IQ"/>
        </w:rPr>
        <w:t>هشام</w:t>
      </w:r>
      <w:r w:rsidR="008808F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808FB" w:rsidRPr="00F444E7">
        <w:rPr>
          <w:rFonts w:ascii="Traditional Arabic" w:eastAsia="Times New Roman" w:hAnsi="Traditional Arabic" w:cs="Traditional Arabic"/>
          <w:noProof/>
          <w:sz w:val="32"/>
          <w:szCs w:val="32"/>
          <w:rtl/>
          <w:lang w:eastAsia="ar-SA" w:bidi="ar-IQ"/>
        </w:rPr>
        <w:t xml:space="preserve"> </w:t>
      </w:r>
      <w:r w:rsidR="008808F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808FB" w:rsidRPr="00F444E7">
        <w:rPr>
          <w:rFonts w:ascii="Traditional Arabic" w:hAnsi="Traditional Arabic" w:cs="Traditional Arabic"/>
          <w:b/>
          <w:bCs/>
          <w:sz w:val="32"/>
          <w:szCs w:val="32"/>
          <w:rtl/>
          <w:lang w:bidi="ar-IQ"/>
        </w:rPr>
        <w:t xml:space="preserve"> </w:t>
      </w:r>
      <w:r w:rsidR="008808F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7859E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نُسَيِّرُ</w:t>
      </w:r>
      <w:r w:rsidR="008808FB" w:rsidRPr="00F444E7">
        <w:rPr>
          <w:rFonts w:ascii="Traditional Arabic" w:eastAsia="Times New Roman" w:hAnsi="Traditional Arabic" w:cs="Traditional Arabic"/>
          <w:b/>
          <w:bCs/>
          <w:color w:val="FF0000"/>
          <w:sz w:val="32"/>
          <w:szCs w:val="32"/>
          <w:rtl/>
          <w:lang w:bidi="ar-IQ"/>
        </w:rPr>
        <w:t xml:space="preserve"> الْجِبَالَ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808FB" w:rsidRPr="00F444E7">
        <w:rPr>
          <w:rFonts w:ascii="Traditional Arabic" w:eastAsia="Times New Roman" w:hAnsi="Traditional Arabic" w:cs="Traditional Arabic"/>
          <w:sz w:val="32"/>
          <w:szCs w:val="32"/>
          <w:rtl/>
          <w:lang w:bidi="ar-IQ"/>
        </w:rPr>
        <w:t xml:space="preserve">قرأها </w:t>
      </w:r>
      <w:r w:rsidR="008808FB" w:rsidRPr="00F444E7">
        <w:rPr>
          <w:rFonts w:ascii="Traditional Arabic" w:eastAsia="Times New Roman" w:hAnsi="Traditional Arabic" w:cs="Traditional Arabic"/>
          <w:b/>
          <w:bCs/>
          <w:color w:val="00B050"/>
          <w:sz w:val="32"/>
          <w:szCs w:val="32"/>
          <w:rtl/>
          <w:lang w:bidi="ar-IQ"/>
        </w:rPr>
        <w:t>ابن عامر الشامي</w:t>
      </w:r>
      <w:r w:rsidR="008808FB" w:rsidRPr="00F444E7">
        <w:rPr>
          <w:rFonts w:ascii="Traditional Arabic" w:eastAsia="Times New Roman" w:hAnsi="Traditional Arabic" w:cs="Traditional Arabic"/>
          <w:sz w:val="32"/>
          <w:szCs w:val="32"/>
          <w:rtl/>
          <w:lang w:bidi="ar-IQ"/>
        </w:rPr>
        <w:t xml:space="preserve"> بتاء مضمومة مع فتح الياء المشددة</w:t>
      </w:r>
      <w:r w:rsidR="00AF43AA" w:rsidRPr="00F444E7">
        <w:rPr>
          <w:rFonts w:ascii="Traditional Arabic" w:eastAsia="Times New Roman" w:hAnsi="Traditional Arabic" w:cs="Traditional Arabic"/>
          <w:sz w:val="32"/>
          <w:szCs w:val="32"/>
          <w:rtl/>
          <w:lang w:bidi="ar-IQ"/>
        </w:rPr>
        <w:t xml:space="preserve"> </w:t>
      </w:r>
      <w:r w:rsidR="00AF43AA" w:rsidRPr="00F444E7">
        <w:rPr>
          <w:rFonts w:ascii="Traditional Arabic" w:eastAsia="Times New Roman" w:hAnsi="Traditional Arabic" w:cs="Traditional Arabic"/>
          <w:b/>
          <w:bCs/>
          <w:sz w:val="32"/>
          <w:szCs w:val="32"/>
          <w:rtl/>
          <w:lang w:bidi="ar-IQ"/>
        </w:rPr>
        <w:t>(تُسَيَّرُ)</w:t>
      </w:r>
      <w:r w:rsidR="00AF43AA" w:rsidRPr="00F444E7">
        <w:rPr>
          <w:rFonts w:ascii="Traditional Arabic" w:eastAsia="Times New Roman" w:hAnsi="Traditional Arabic" w:cs="Traditional Arabic"/>
          <w:sz w:val="32"/>
          <w:szCs w:val="32"/>
          <w:rtl/>
          <w:lang w:bidi="ar-IQ"/>
        </w:rPr>
        <w:t xml:space="preserve"> ورفع اللام في </w:t>
      </w:r>
      <w:r w:rsidR="00AF43AA" w:rsidRPr="00F444E7">
        <w:rPr>
          <w:rFonts w:ascii="Traditional Arabic" w:eastAsia="Times New Roman" w:hAnsi="Traditional Arabic" w:cs="Traditional Arabic"/>
          <w:b/>
          <w:bCs/>
          <w:sz w:val="32"/>
          <w:szCs w:val="32"/>
          <w:rtl/>
          <w:lang w:bidi="ar-IQ"/>
        </w:rPr>
        <w:t>(الجبال)</w:t>
      </w:r>
      <w:r w:rsidR="007859E7" w:rsidRPr="00F444E7">
        <w:rPr>
          <w:rFonts w:ascii="Traditional Arabic" w:eastAsia="Times New Roman" w:hAnsi="Traditional Arabic" w:cs="Traditional Arabic"/>
          <w:sz w:val="32"/>
          <w:szCs w:val="32"/>
          <w:vertAlign w:val="superscript"/>
          <w:rtl/>
          <w:lang w:eastAsia="ar-SY" w:bidi="ar-SY"/>
        </w:rPr>
        <w:t xml:space="preserve"> (</w:t>
      </w:r>
      <w:r w:rsidR="007859E7" w:rsidRPr="00F444E7">
        <w:rPr>
          <w:rFonts w:ascii="Traditional Arabic" w:eastAsia="Times New Roman" w:hAnsi="Traditional Arabic" w:cs="Traditional Arabic"/>
          <w:sz w:val="32"/>
          <w:szCs w:val="32"/>
          <w:vertAlign w:val="superscript"/>
          <w:rtl/>
          <w:lang w:eastAsia="ar-SY" w:bidi="ar-SY"/>
        </w:rPr>
        <w:footnoteReference w:id="272"/>
      </w:r>
      <w:r w:rsidR="007859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AF43AA" w:rsidRPr="00F444E7" w:rsidRDefault="007102B9" w:rsidP="00AF43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48) </w:t>
      </w:r>
      <w:r w:rsidR="00AF43AA" w:rsidRPr="00F444E7">
        <w:rPr>
          <w:rFonts w:ascii="Traditional Arabic" w:eastAsia="Times New Roman" w:hAnsi="Traditional Arabic" w:cs="Traditional Arabic"/>
          <w:sz w:val="32"/>
          <w:szCs w:val="32"/>
          <w:rtl/>
          <w:lang w:bidi="ar-IQ"/>
        </w:rPr>
        <w:t>﴿</w:t>
      </w:r>
      <w:r w:rsidR="00AF43AA" w:rsidRPr="00F444E7">
        <w:rPr>
          <w:rFonts w:ascii="Traditional Arabic" w:eastAsia="Times New Roman" w:hAnsi="Traditional Arabic" w:cs="Traditional Arabic"/>
          <w:b/>
          <w:bCs/>
          <w:color w:val="FF0000"/>
          <w:sz w:val="32"/>
          <w:szCs w:val="32"/>
          <w:rtl/>
          <w:lang w:bidi="ar-IQ"/>
        </w:rPr>
        <w:t>لَقَدْ جِئْتُمُونَا</w:t>
      </w:r>
      <w:r w:rsidR="00AF43A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F43AA" w:rsidRPr="00F444E7">
        <w:rPr>
          <w:rFonts w:ascii="Traditional Arabic" w:eastAsia="Times New Roman" w:hAnsi="Traditional Arabic" w:cs="Traditional Arabic"/>
          <w:sz w:val="32"/>
          <w:szCs w:val="32"/>
          <w:rtl/>
          <w:lang w:bidi="ar-IQ"/>
        </w:rPr>
        <w:t xml:space="preserve"> </w:t>
      </w:r>
      <w:r w:rsidR="00AF43AA" w:rsidRPr="00F444E7">
        <w:rPr>
          <w:rFonts w:ascii="Traditional Arabic" w:hAnsi="Traditional Arabic" w:cs="Traditional Arabic"/>
          <w:sz w:val="32"/>
          <w:szCs w:val="32"/>
          <w:rtl/>
          <w:lang w:bidi="ar-IQ"/>
        </w:rPr>
        <w:t xml:space="preserve">قرأها </w:t>
      </w:r>
      <w:r w:rsidR="00AF43AA" w:rsidRPr="00F444E7">
        <w:rPr>
          <w:rFonts w:ascii="Traditional Arabic" w:hAnsi="Traditional Arabic" w:cs="Traditional Arabic"/>
          <w:b/>
          <w:bCs/>
          <w:color w:val="C00000"/>
          <w:sz w:val="32"/>
          <w:szCs w:val="32"/>
          <w:rtl/>
          <w:lang w:bidi="ar-IQ"/>
        </w:rPr>
        <w:t>هشام</w:t>
      </w:r>
      <w:r w:rsidR="00AF43AA" w:rsidRPr="00F444E7">
        <w:rPr>
          <w:rFonts w:ascii="Traditional Arabic" w:hAnsi="Traditional Arabic" w:cs="Traditional Arabic"/>
          <w:sz w:val="32"/>
          <w:szCs w:val="32"/>
          <w:rtl/>
          <w:lang w:bidi="ar-IQ"/>
        </w:rPr>
        <w:t xml:space="preserve"> بإدغام الدال في الجيم </w:t>
      </w:r>
      <w:r w:rsidR="00AF43AA" w:rsidRPr="00F444E7">
        <w:rPr>
          <w:rFonts w:ascii="Traditional Arabic" w:hAnsi="Traditional Arabic" w:cs="Traditional Arabic"/>
          <w:b/>
          <w:bCs/>
          <w:sz w:val="32"/>
          <w:szCs w:val="32"/>
          <w:rtl/>
          <w:lang w:bidi="ar-IQ"/>
        </w:rPr>
        <w:t>(لقجِّئتمونا)</w:t>
      </w:r>
      <w:r w:rsidR="00F444E7" w:rsidRPr="00F444E7">
        <w:rPr>
          <w:rFonts w:ascii="Traditional Arabic" w:eastAsia="Times New Roman" w:hAnsi="Traditional Arabic" w:cs="Traditional Arabic"/>
          <w:sz w:val="32"/>
          <w:szCs w:val="32"/>
          <w:rtl/>
          <w:lang w:bidi="ar-IQ"/>
        </w:rPr>
        <w:t>.</w:t>
      </w:r>
      <w:r w:rsidR="00AF43AA" w:rsidRPr="00F444E7">
        <w:rPr>
          <w:rFonts w:ascii="Traditional Arabic" w:eastAsia="Times New Roman" w:hAnsi="Traditional Arabic" w:cs="Traditional Arabic"/>
          <w:sz w:val="32"/>
          <w:szCs w:val="32"/>
          <w:rtl/>
          <w:lang w:bidi="ar-IQ"/>
        </w:rPr>
        <w:t xml:space="preserve"> ﴿</w:t>
      </w:r>
      <w:r w:rsidR="00AF43AA" w:rsidRPr="00F444E7">
        <w:rPr>
          <w:rFonts w:ascii="Traditional Arabic" w:eastAsia="Times New Roman" w:hAnsi="Traditional Arabic" w:cs="Traditional Arabic"/>
          <w:b/>
          <w:bCs/>
          <w:color w:val="FF0000"/>
          <w:sz w:val="32"/>
          <w:szCs w:val="32"/>
          <w:rtl/>
          <w:lang w:bidi="ar-IQ"/>
        </w:rPr>
        <w:t>بَلْ زَعَمْتُمْ</w:t>
      </w:r>
      <w:r w:rsidR="00AF43A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F43AA" w:rsidRPr="00F444E7">
        <w:rPr>
          <w:rFonts w:ascii="Traditional Arabic" w:eastAsia="Times New Roman" w:hAnsi="Traditional Arabic" w:cs="Traditional Arabic"/>
          <w:sz w:val="32"/>
          <w:szCs w:val="32"/>
          <w:rtl/>
          <w:lang w:bidi="ar-IQ"/>
        </w:rPr>
        <w:t xml:space="preserve"> </w:t>
      </w:r>
      <w:r w:rsidR="00AF43AA" w:rsidRPr="00F444E7">
        <w:rPr>
          <w:rFonts w:ascii="Traditional Arabic" w:hAnsi="Traditional Arabic" w:cs="Traditional Arabic"/>
          <w:sz w:val="32"/>
          <w:szCs w:val="32"/>
          <w:rtl/>
          <w:lang w:bidi="ar-IQ"/>
        </w:rPr>
        <w:t xml:space="preserve">قرأها </w:t>
      </w:r>
      <w:r w:rsidR="00AF43AA" w:rsidRPr="00F444E7">
        <w:rPr>
          <w:rFonts w:ascii="Traditional Arabic" w:hAnsi="Traditional Arabic" w:cs="Traditional Arabic"/>
          <w:b/>
          <w:bCs/>
          <w:color w:val="C00000"/>
          <w:sz w:val="32"/>
          <w:szCs w:val="32"/>
          <w:rtl/>
          <w:lang w:bidi="ar-IQ"/>
        </w:rPr>
        <w:t>هشام</w:t>
      </w:r>
      <w:r w:rsidR="00AF43AA" w:rsidRPr="00F444E7">
        <w:rPr>
          <w:rFonts w:ascii="Traditional Arabic" w:hAnsi="Traditional Arabic" w:cs="Traditional Arabic"/>
          <w:sz w:val="32"/>
          <w:szCs w:val="32"/>
          <w:rtl/>
          <w:lang w:bidi="ar-IQ"/>
        </w:rPr>
        <w:t xml:space="preserve"> بإدغام اللام في الزاي </w:t>
      </w:r>
      <w:r w:rsidR="00AF43AA" w:rsidRPr="00F444E7">
        <w:rPr>
          <w:rFonts w:ascii="Traditional Arabic" w:hAnsi="Traditional Arabic" w:cs="Traditional Arabic"/>
          <w:b/>
          <w:bCs/>
          <w:sz w:val="32"/>
          <w:szCs w:val="32"/>
          <w:rtl/>
          <w:lang w:bidi="ar-IQ"/>
        </w:rPr>
        <w:t>(بزَّعمتم)</w:t>
      </w:r>
      <w:r w:rsidR="00F444E7" w:rsidRPr="00F444E7">
        <w:rPr>
          <w:rFonts w:ascii="Traditional Arabic" w:eastAsia="Times New Roman" w:hAnsi="Traditional Arabic" w:cs="Traditional Arabic"/>
          <w:sz w:val="32"/>
          <w:szCs w:val="32"/>
          <w:rtl/>
          <w:lang w:bidi="ar-IQ"/>
        </w:rPr>
        <w:t>.</w:t>
      </w:r>
    </w:p>
    <w:p w:rsidR="007102B9" w:rsidRPr="00F444E7" w:rsidRDefault="007102B9" w:rsidP="00AF43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00061668" w:rsidRPr="00F444E7">
        <w:rPr>
          <w:rFonts w:ascii="Traditional Arabic" w:eastAsia="Times New Roman" w:hAnsi="Traditional Arabic" w:cs="Traditional Arabic"/>
          <w:b/>
          <w:bCs/>
          <w:color w:val="FF0000"/>
          <w:sz w:val="32"/>
          <w:szCs w:val="32"/>
          <w:rtl/>
          <w:lang w:bidi="ar-IQ"/>
        </w:rPr>
        <w:t>مَا</w:t>
      </w:r>
      <w:r w:rsidRPr="00F444E7">
        <w:rPr>
          <w:rFonts w:ascii="Traditional Arabic" w:eastAsia="Times New Roman" w:hAnsi="Traditional Arabic" w:cs="Traditional Arabic"/>
          <w:b/>
          <w:bCs/>
          <w:color w:val="FF0000"/>
          <w:sz w:val="32"/>
          <w:szCs w:val="32"/>
          <w:rtl/>
          <w:lang w:bidi="ar-IQ"/>
        </w:rPr>
        <w:t>لِ</w:t>
      </w:r>
      <w:r w:rsidR="00AF43AA" w:rsidRPr="00F444E7">
        <w:rPr>
          <w:rFonts w:ascii="Traditional Arabic" w:eastAsia="Times New Roman" w:hAnsi="Traditional Arabic" w:cs="Traditional Arabic"/>
          <w:b/>
          <w:bCs/>
          <w:color w:val="FF0000"/>
          <w:sz w:val="32"/>
          <w:szCs w:val="32"/>
          <w:rtl/>
          <w:lang w:bidi="ar-IQ"/>
        </w:rPr>
        <w:t xml:space="preserve"> هَذا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F43AA" w:rsidRPr="00F444E7">
        <w:rPr>
          <w:rFonts w:ascii="Traditional Arabic" w:eastAsia="Times New Roman" w:hAnsi="Traditional Arabic" w:cs="Traditional Arabic"/>
          <w:sz w:val="32"/>
          <w:szCs w:val="32"/>
          <w:rtl/>
          <w:lang w:bidi="ar-IQ"/>
        </w:rPr>
        <w:t xml:space="preserve">وقف </w:t>
      </w:r>
      <w:r w:rsidR="00AF43AA" w:rsidRPr="00F444E7">
        <w:rPr>
          <w:rFonts w:ascii="Traditional Arabic" w:eastAsia="Times New Roman" w:hAnsi="Traditional Arabic" w:cs="Traditional Arabic"/>
          <w:b/>
          <w:bCs/>
          <w:color w:val="00B050"/>
          <w:sz w:val="32"/>
          <w:szCs w:val="32"/>
          <w:rtl/>
          <w:lang w:bidi="ar-IQ"/>
        </w:rPr>
        <w:t>ابن عامر الشامي</w:t>
      </w:r>
      <w:r w:rsidR="00AF43AA" w:rsidRPr="00F444E7">
        <w:rPr>
          <w:rFonts w:ascii="Traditional Arabic" w:eastAsia="Times New Roman" w:hAnsi="Traditional Arabic" w:cs="Traditional Arabic"/>
          <w:color w:val="00B050"/>
          <w:sz w:val="32"/>
          <w:szCs w:val="32"/>
          <w:rtl/>
          <w:lang w:bidi="ar-IQ"/>
        </w:rPr>
        <w:t xml:space="preserve"> </w:t>
      </w:r>
      <w:r w:rsidR="00AF43AA" w:rsidRPr="00F444E7">
        <w:rPr>
          <w:rFonts w:ascii="Traditional Arabic" w:eastAsia="Times New Roman" w:hAnsi="Traditional Arabic" w:cs="Traditional Arabic"/>
          <w:sz w:val="32"/>
          <w:szCs w:val="32"/>
          <w:rtl/>
          <w:lang w:bidi="ar-IQ"/>
        </w:rPr>
        <w:t>على اللام</w:t>
      </w:r>
      <w:r w:rsidR="00F444E7" w:rsidRPr="00F444E7">
        <w:rPr>
          <w:rFonts w:ascii="Traditional Arabic" w:eastAsia="Times New Roman" w:hAnsi="Traditional Arabic" w:cs="Traditional Arabic"/>
          <w:sz w:val="32"/>
          <w:szCs w:val="32"/>
          <w:rtl/>
          <w:lang w:bidi="ar-IQ"/>
        </w:rPr>
        <w:t>.</w:t>
      </w:r>
    </w:p>
    <w:p w:rsidR="007102B9" w:rsidRPr="00F444E7" w:rsidRDefault="007102B9" w:rsidP="007D34B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50) </w:t>
      </w:r>
      <w:r w:rsidR="007D34BD" w:rsidRPr="00F444E7">
        <w:rPr>
          <w:rFonts w:ascii="Traditional Arabic" w:eastAsia="Times New Roman" w:hAnsi="Traditional Arabic" w:cs="Traditional Arabic"/>
          <w:sz w:val="32"/>
          <w:szCs w:val="32"/>
          <w:rtl/>
          <w:lang w:bidi="ar-IQ"/>
        </w:rPr>
        <w:t>﴿</w:t>
      </w:r>
      <w:r w:rsidR="007D34BD" w:rsidRPr="00F444E7">
        <w:rPr>
          <w:rFonts w:ascii="Traditional Arabic" w:eastAsia="Times New Roman" w:hAnsi="Traditional Arabic" w:cs="Traditional Arabic"/>
          <w:b/>
          <w:bCs/>
          <w:color w:val="FF0000"/>
          <w:sz w:val="32"/>
          <w:szCs w:val="32"/>
          <w:rtl/>
          <w:lang w:bidi="ar-IQ"/>
        </w:rPr>
        <w:t>أَولِياءَ</w:t>
      </w:r>
      <w:r w:rsidR="007D34B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D34BD" w:rsidRPr="00F444E7">
        <w:rPr>
          <w:rFonts w:ascii="Traditional Arabic" w:eastAsia="Times New Roman" w:hAnsi="Traditional Arabic" w:cs="Traditional Arabic"/>
          <w:sz w:val="32"/>
          <w:szCs w:val="32"/>
          <w:rtl/>
          <w:lang w:bidi="ar-IQ"/>
        </w:rPr>
        <w:t xml:space="preserve"> </w:t>
      </w:r>
      <w:r w:rsidR="007D34BD" w:rsidRPr="00F444E7">
        <w:rPr>
          <w:rFonts w:ascii="Traditional Arabic" w:hAnsi="Traditional Arabic" w:cs="Traditional Arabic"/>
          <w:sz w:val="32"/>
          <w:szCs w:val="32"/>
          <w:rtl/>
          <w:lang w:bidi="ar-IQ"/>
        </w:rPr>
        <w:t xml:space="preserve">إذا وقف </w:t>
      </w:r>
      <w:r w:rsidR="007D34BD" w:rsidRPr="00F444E7">
        <w:rPr>
          <w:rFonts w:ascii="Traditional Arabic" w:hAnsi="Traditional Arabic" w:cs="Traditional Arabic"/>
          <w:b/>
          <w:bCs/>
          <w:color w:val="C00000"/>
          <w:sz w:val="32"/>
          <w:szCs w:val="32"/>
          <w:rtl/>
          <w:lang w:bidi="ar-IQ"/>
        </w:rPr>
        <w:t>هشام</w:t>
      </w:r>
      <w:r w:rsidR="007D34BD" w:rsidRPr="00F444E7">
        <w:rPr>
          <w:rFonts w:ascii="Traditional Arabic" w:hAnsi="Traditional Arabic" w:cs="Traditional Arabic"/>
          <w:sz w:val="32"/>
          <w:szCs w:val="32"/>
          <w:rtl/>
          <w:lang w:bidi="ar-IQ"/>
        </w:rPr>
        <w:t xml:space="preserve"> عليها فله فيها إبدال الهمزة </w:t>
      </w:r>
      <w:r w:rsidR="0088051B"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7102B9" w:rsidRPr="00F444E7" w:rsidRDefault="007102B9" w:rsidP="007D34B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وَرَأى المُجْرمُون</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D34BD" w:rsidRPr="00F444E7">
        <w:rPr>
          <w:rFonts w:ascii="Traditional Arabic" w:eastAsia="Times New Roman" w:hAnsi="Traditional Arabic" w:cs="Traditional Arabic"/>
          <w:b/>
          <w:bCs/>
          <w:color w:val="7030A0"/>
          <w:sz w:val="32"/>
          <w:szCs w:val="32"/>
          <w:rtl/>
          <w:lang w:bidi="ar-IQ"/>
        </w:rPr>
        <w:t>ابن ذكوان</w:t>
      </w:r>
      <w:r w:rsidR="007D34BD" w:rsidRPr="00F444E7">
        <w:rPr>
          <w:rFonts w:ascii="Traditional Arabic" w:eastAsia="Times New Roman" w:hAnsi="Traditional Arabic" w:cs="Traditional Arabic"/>
          <w:color w:val="7030A0"/>
          <w:sz w:val="32"/>
          <w:szCs w:val="32"/>
          <w:rtl/>
          <w:lang w:bidi="ar-IQ"/>
        </w:rPr>
        <w:t xml:space="preserve"> </w:t>
      </w:r>
      <w:r w:rsidR="007D34BD" w:rsidRPr="00F444E7">
        <w:rPr>
          <w:rFonts w:ascii="Traditional Arabic" w:eastAsia="Times New Roman" w:hAnsi="Traditional Arabic" w:cs="Traditional Arabic"/>
          <w:sz w:val="32"/>
          <w:szCs w:val="32"/>
          <w:rtl/>
          <w:lang w:bidi="ar-IQ"/>
        </w:rPr>
        <w:t>بإمالة</w:t>
      </w:r>
      <w:r w:rsidRPr="00F444E7">
        <w:rPr>
          <w:rFonts w:ascii="Traditional Arabic" w:eastAsia="Times New Roman" w:hAnsi="Traditional Arabic" w:cs="Traditional Arabic"/>
          <w:sz w:val="32"/>
          <w:szCs w:val="32"/>
          <w:rtl/>
          <w:lang w:bidi="ar-IQ"/>
        </w:rPr>
        <w:t xml:space="preserve"> الراء والهمزة وقفاً في (</w:t>
      </w:r>
      <w:r w:rsidRPr="00F444E7">
        <w:rPr>
          <w:rFonts w:ascii="Traditional Arabic" w:eastAsia="Times New Roman" w:hAnsi="Traditional Arabic" w:cs="Traditional Arabic"/>
          <w:b/>
          <w:bCs/>
          <w:sz w:val="32"/>
          <w:szCs w:val="32"/>
          <w:rtl/>
          <w:lang w:bidi="ar-IQ"/>
        </w:rPr>
        <w:t>ورأى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7D34B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54) </w:t>
      </w:r>
      <w:r w:rsidR="007D34BD" w:rsidRPr="00F444E7">
        <w:rPr>
          <w:rFonts w:ascii="Traditional Arabic" w:eastAsia="Times New Roman" w:hAnsi="Traditional Arabic" w:cs="Traditional Arabic"/>
          <w:sz w:val="32"/>
          <w:szCs w:val="32"/>
          <w:rtl/>
          <w:lang w:bidi="ar-IQ"/>
        </w:rPr>
        <w:t>﴿</w:t>
      </w:r>
      <w:r w:rsidR="007D34BD" w:rsidRPr="00F444E7">
        <w:rPr>
          <w:rFonts w:ascii="Traditional Arabic" w:eastAsia="Times New Roman" w:hAnsi="Traditional Arabic" w:cs="Traditional Arabic"/>
          <w:b/>
          <w:bCs/>
          <w:color w:val="FF0000"/>
          <w:sz w:val="32"/>
          <w:szCs w:val="32"/>
          <w:rtl/>
          <w:lang w:bidi="ar-IQ"/>
        </w:rPr>
        <w:t>وَلَقَدْ صَرَّفْنَا</w:t>
      </w:r>
      <w:r w:rsidR="007D34B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D34BD" w:rsidRPr="00F444E7">
        <w:rPr>
          <w:rFonts w:ascii="Traditional Arabic" w:eastAsia="Times New Roman" w:hAnsi="Traditional Arabic" w:cs="Traditional Arabic"/>
          <w:sz w:val="32"/>
          <w:szCs w:val="32"/>
          <w:rtl/>
          <w:lang w:bidi="ar-IQ"/>
        </w:rPr>
        <w:t xml:space="preserve"> </w:t>
      </w:r>
      <w:r w:rsidR="007D34BD" w:rsidRPr="00F444E7">
        <w:rPr>
          <w:rFonts w:ascii="Traditional Arabic" w:hAnsi="Traditional Arabic" w:cs="Traditional Arabic"/>
          <w:sz w:val="32"/>
          <w:szCs w:val="32"/>
          <w:rtl/>
          <w:lang w:bidi="ar-IQ"/>
        </w:rPr>
        <w:t xml:space="preserve">قرأها </w:t>
      </w:r>
      <w:r w:rsidR="007D34BD" w:rsidRPr="00F444E7">
        <w:rPr>
          <w:rFonts w:ascii="Traditional Arabic" w:hAnsi="Traditional Arabic" w:cs="Traditional Arabic"/>
          <w:b/>
          <w:bCs/>
          <w:color w:val="C00000"/>
          <w:sz w:val="32"/>
          <w:szCs w:val="32"/>
          <w:rtl/>
          <w:lang w:bidi="ar-IQ"/>
        </w:rPr>
        <w:t>هشام</w:t>
      </w:r>
      <w:r w:rsidR="007D34BD" w:rsidRPr="00F444E7">
        <w:rPr>
          <w:rFonts w:ascii="Traditional Arabic" w:hAnsi="Traditional Arabic" w:cs="Traditional Arabic"/>
          <w:sz w:val="32"/>
          <w:szCs w:val="32"/>
          <w:rtl/>
          <w:lang w:bidi="ar-IQ"/>
        </w:rPr>
        <w:t xml:space="preserve"> بإدغام الدال</w:t>
      </w:r>
      <w:r w:rsidR="007D34BD" w:rsidRPr="00F444E7">
        <w:rPr>
          <w:rFonts w:ascii="Traditional Arabic" w:eastAsia="Times New Roman" w:hAnsi="Traditional Arabic" w:cs="Traditional Arabic"/>
          <w:sz w:val="32"/>
          <w:szCs w:val="32"/>
          <w:rtl/>
          <w:lang w:bidi="ar-IQ"/>
        </w:rPr>
        <w:t xml:space="preserve"> في الصاد </w:t>
      </w:r>
      <w:r w:rsidR="007D34BD" w:rsidRPr="00F444E7">
        <w:rPr>
          <w:rFonts w:ascii="Traditional Arabic" w:eastAsia="Times New Roman" w:hAnsi="Traditional Arabic" w:cs="Traditional Arabic"/>
          <w:b/>
          <w:bCs/>
          <w:sz w:val="32"/>
          <w:szCs w:val="32"/>
          <w:rtl/>
          <w:lang w:bidi="ar-IQ"/>
        </w:rPr>
        <w:t>(ولقصَّرَّفنا)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D34BD" w:rsidRPr="00F444E7">
        <w:rPr>
          <w:rFonts w:ascii="Traditional Arabic" w:eastAsia="Times New Roman" w:hAnsi="Traditional Arabic" w:cs="Traditional Arabic"/>
          <w:sz w:val="32"/>
          <w:szCs w:val="32"/>
          <w:rtl/>
          <w:lang w:bidi="ar-IQ"/>
        </w:rPr>
        <w:t xml:space="preserve">قرأها </w:t>
      </w:r>
      <w:r w:rsidR="007D34BD" w:rsidRPr="00F444E7">
        <w:rPr>
          <w:rFonts w:ascii="Traditional Arabic" w:eastAsia="Times New Roman" w:hAnsi="Traditional Arabic" w:cs="Traditional Arabic"/>
          <w:b/>
          <w:bCs/>
          <w:noProof/>
          <w:color w:val="C00000"/>
          <w:sz w:val="32"/>
          <w:szCs w:val="32"/>
          <w:rtl/>
          <w:lang w:eastAsia="ar-SA" w:bidi="ar-IQ"/>
        </w:rPr>
        <w:t>هشام</w:t>
      </w:r>
      <w:r w:rsidR="007D34BD"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D34BD" w:rsidRPr="00F444E7">
        <w:rPr>
          <w:rFonts w:ascii="Traditional Arabic" w:eastAsia="Times New Roman" w:hAnsi="Traditional Arabic" w:cs="Traditional Arabic"/>
          <w:noProof/>
          <w:sz w:val="32"/>
          <w:szCs w:val="32"/>
          <w:rtl/>
          <w:lang w:eastAsia="ar-SA" w:bidi="ar-IQ"/>
        </w:rPr>
        <w:t xml:space="preserve"> </w:t>
      </w:r>
      <w:r w:rsidR="007D34BD"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D34BD" w:rsidRPr="00F444E7">
        <w:rPr>
          <w:rFonts w:ascii="Traditional Arabic" w:hAnsi="Traditional Arabic" w:cs="Traditional Arabic"/>
          <w:b/>
          <w:bCs/>
          <w:sz w:val="32"/>
          <w:szCs w:val="32"/>
          <w:rtl/>
          <w:lang w:bidi="ar-IQ"/>
        </w:rPr>
        <w:t xml:space="preserve"> </w:t>
      </w:r>
      <w:r w:rsidR="007D34BD"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55) </w:t>
      </w:r>
      <w:r w:rsidR="007D34BD" w:rsidRPr="00F444E7">
        <w:rPr>
          <w:rFonts w:ascii="Traditional Arabic" w:eastAsia="Times New Roman" w:hAnsi="Traditional Arabic" w:cs="Traditional Arabic"/>
          <w:sz w:val="32"/>
          <w:szCs w:val="32"/>
          <w:rtl/>
          <w:lang w:bidi="ar-IQ"/>
        </w:rPr>
        <w:t>﴿</w:t>
      </w:r>
      <w:r w:rsidR="007D34BD" w:rsidRPr="00F444E7">
        <w:rPr>
          <w:rFonts w:ascii="Traditional Arabic" w:eastAsia="Times New Roman" w:hAnsi="Traditional Arabic" w:cs="Traditional Arabic"/>
          <w:b/>
          <w:bCs/>
          <w:color w:val="FF0000"/>
          <w:sz w:val="32"/>
          <w:szCs w:val="32"/>
          <w:rtl/>
          <w:lang w:bidi="ar-IQ"/>
        </w:rPr>
        <w:t>إِذْ جَاءَهُمْ</w:t>
      </w:r>
      <w:r w:rsidR="007D34B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D34BD" w:rsidRPr="00F444E7">
        <w:rPr>
          <w:rFonts w:ascii="Traditional Arabic" w:eastAsia="Times New Roman" w:hAnsi="Traditional Arabic" w:cs="Traditional Arabic"/>
          <w:sz w:val="32"/>
          <w:szCs w:val="32"/>
          <w:rtl/>
          <w:lang w:bidi="ar-IQ"/>
        </w:rPr>
        <w:t xml:space="preserve"> أدغم </w:t>
      </w:r>
      <w:r w:rsidR="007D34BD" w:rsidRPr="00F444E7">
        <w:rPr>
          <w:rFonts w:ascii="Traditional Arabic" w:eastAsia="Times New Roman" w:hAnsi="Traditional Arabic" w:cs="Traditional Arabic"/>
          <w:b/>
          <w:bCs/>
          <w:color w:val="C00000"/>
          <w:sz w:val="32"/>
          <w:szCs w:val="32"/>
          <w:rtl/>
          <w:lang w:bidi="ar-IQ"/>
        </w:rPr>
        <w:t>هشام</w:t>
      </w:r>
      <w:r w:rsidR="007D34BD" w:rsidRPr="00F444E7">
        <w:rPr>
          <w:rFonts w:ascii="Traditional Arabic" w:eastAsia="Times New Roman" w:hAnsi="Traditional Arabic" w:cs="Traditional Arabic"/>
          <w:sz w:val="32"/>
          <w:szCs w:val="32"/>
          <w:rtl/>
          <w:lang w:bidi="ar-IQ"/>
        </w:rPr>
        <w:t xml:space="preserve"> الذال في الجيم </w:t>
      </w:r>
      <w:r w:rsidR="007D34BD" w:rsidRPr="00F444E7">
        <w:rPr>
          <w:rFonts w:ascii="Traditional Arabic" w:eastAsia="Times New Roman" w:hAnsi="Traditional Arabic" w:cs="Traditional Arabic"/>
          <w:b/>
          <w:bCs/>
          <w:sz w:val="32"/>
          <w:szCs w:val="32"/>
          <w:rtl/>
          <w:lang w:bidi="ar-IQ"/>
        </w:rPr>
        <w:t>(إجَّاءهم)</w:t>
      </w:r>
      <w:r w:rsidR="00F444E7" w:rsidRPr="00F444E7">
        <w:rPr>
          <w:rFonts w:ascii="Traditional Arabic" w:eastAsia="Times New Roman" w:hAnsi="Traditional Arabic" w:cs="Traditional Arabic"/>
          <w:sz w:val="32"/>
          <w:szCs w:val="32"/>
          <w:rtl/>
          <w:lang w:bidi="ar-IQ"/>
        </w:rPr>
        <w:t>،</w:t>
      </w:r>
      <w:r w:rsidR="007D34BD" w:rsidRPr="00F444E7">
        <w:rPr>
          <w:rFonts w:ascii="Traditional Arabic" w:eastAsia="Times New Roman" w:hAnsi="Traditional Arabic" w:cs="Traditional Arabic"/>
          <w:sz w:val="32"/>
          <w:szCs w:val="32"/>
          <w:rtl/>
          <w:lang w:bidi="ar-IQ"/>
        </w:rPr>
        <w:t xml:space="preserve"> </w:t>
      </w:r>
      <w:r w:rsidR="00B425E5" w:rsidRPr="00F444E7">
        <w:rPr>
          <w:rFonts w:ascii="Traditional Arabic" w:eastAsia="Times New Roman" w:hAnsi="Traditional Arabic" w:cs="Traditional Arabic"/>
          <w:sz w:val="32"/>
          <w:szCs w:val="32"/>
          <w:rtl/>
          <w:lang w:bidi="ar-IQ"/>
        </w:rPr>
        <w:t xml:space="preserve">وقرأ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b/>
          <w:bCs/>
          <w:sz w:val="32"/>
          <w:szCs w:val="32"/>
          <w:rtl/>
          <w:lang w:bidi="ar-IQ"/>
        </w:rPr>
        <w:t>(جاءهم)</w:t>
      </w:r>
      <w:r w:rsidR="00B425E5"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B425E5"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قُبُلاً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7D34B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القاف وفتح الباء (</w:t>
      </w:r>
      <w:r w:rsidRPr="00F444E7">
        <w:rPr>
          <w:rFonts w:ascii="Traditional Arabic" w:eastAsia="Times New Roman" w:hAnsi="Traditional Arabic" w:cs="Traditional Arabic"/>
          <w:b/>
          <w:bCs/>
          <w:sz w:val="32"/>
          <w:szCs w:val="32"/>
          <w:rtl/>
          <w:lang w:bidi="ar-IQ"/>
        </w:rPr>
        <w:t>قِبَلاً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7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7D34B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56)</w:t>
      </w:r>
      <w:r w:rsidR="007D34B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هُزُوا</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5C7C67"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7D34B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الزاي مع الهمز وصلاً ووقفاً (</w:t>
      </w:r>
      <w:r w:rsidRPr="00F444E7">
        <w:rPr>
          <w:rFonts w:ascii="Traditional Arabic" w:eastAsia="Times New Roman" w:hAnsi="Traditional Arabic" w:cs="Traditional Arabic"/>
          <w:b/>
          <w:bCs/>
          <w:sz w:val="32"/>
          <w:szCs w:val="32"/>
          <w:rtl/>
          <w:lang w:bidi="ar-IQ"/>
        </w:rPr>
        <w:t>هزُؤاً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7D34B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لِمَهْلِكِهِمْ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D34BD" w:rsidRPr="00F444E7">
        <w:rPr>
          <w:rFonts w:ascii="Traditional Arabic" w:eastAsia="Times New Roman" w:hAnsi="Traditional Arabic" w:cs="Traditional Arabic"/>
          <w:b/>
          <w:bCs/>
          <w:color w:val="00B050"/>
          <w:sz w:val="32"/>
          <w:szCs w:val="32"/>
          <w:rtl/>
          <w:lang w:bidi="ar-IQ"/>
        </w:rPr>
        <w:t>ابن عامر الشامي</w:t>
      </w:r>
      <w:r w:rsidR="005C7C67" w:rsidRPr="00F444E7">
        <w:rPr>
          <w:rFonts w:ascii="Traditional Arabic" w:eastAsia="Times New Roman" w:hAnsi="Traditional Arabic" w:cs="Traditional Arabic"/>
          <w:sz w:val="32"/>
          <w:szCs w:val="32"/>
          <w:rtl/>
          <w:lang w:bidi="ar-IQ"/>
        </w:rPr>
        <w:t xml:space="preserve"> بضم الميم وفتح اللام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لِمُهْلَكِهِمْ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7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7D34B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أَنْسَانِيهُ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D34B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الهاء فيها (</w:t>
      </w:r>
      <w:r w:rsidRPr="00F444E7">
        <w:rPr>
          <w:rFonts w:ascii="Traditional Arabic" w:eastAsia="Times New Roman" w:hAnsi="Traditional Arabic" w:cs="Traditional Arabic"/>
          <w:b/>
          <w:bCs/>
          <w:sz w:val="32"/>
          <w:szCs w:val="32"/>
          <w:rtl/>
          <w:lang w:bidi="ar-IQ"/>
        </w:rPr>
        <w:t>أَنْسَانِيهِ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5C7C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مَعِيَ صَبْراً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C7C67" w:rsidRPr="00F444E7">
        <w:rPr>
          <w:rFonts w:ascii="Traditional Arabic" w:eastAsia="Times New Roman" w:hAnsi="Traditional Arabic" w:cs="Traditional Arabic"/>
          <w:b/>
          <w:bCs/>
          <w:color w:val="00B050"/>
          <w:sz w:val="32"/>
          <w:szCs w:val="32"/>
          <w:rtl/>
          <w:lang w:bidi="ar-IQ"/>
        </w:rPr>
        <w:t>ابن عامر الشامي</w:t>
      </w:r>
      <w:r w:rsidR="00785C85" w:rsidRPr="00F444E7">
        <w:rPr>
          <w:rFonts w:ascii="Traditional Arabic" w:eastAsia="Times New Roman" w:hAnsi="Traditional Arabic" w:cs="Traditional Arabic"/>
          <w:sz w:val="32"/>
          <w:szCs w:val="32"/>
          <w:rtl/>
          <w:lang w:bidi="ar-IQ"/>
        </w:rPr>
        <w:t xml:space="preserve"> بإسكان الياء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معي</w:t>
      </w:r>
      <w:r w:rsidR="00785C85"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9500E6"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5C7C67"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005C7C67" w:rsidRPr="00F444E7">
        <w:rPr>
          <w:rFonts w:ascii="Traditional Arabic" w:eastAsia="Times New Roman" w:hAnsi="Traditional Arabic" w:cs="Traditional Arabic"/>
          <w:sz w:val="32"/>
          <w:szCs w:val="32"/>
          <w:rtl/>
          <w:lang w:bidi="ar-IQ"/>
        </w:rPr>
        <w:t>﴿</w:t>
      </w:r>
      <w:r w:rsidR="005C7C67" w:rsidRPr="00F444E7">
        <w:rPr>
          <w:rFonts w:ascii="Traditional Arabic" w:eastAsia="Times New Roman" w:hAnsi="Traditional Arabic" w:cs="Traditional Arabic"/>
          <w:b/>
          <w:bCs/>
          <w:color w:val="FF0000"/>
          <w:sz w:val="32"/>
          <w:szCs w:val="32"/>
          <w:rtl/>
          <w:lang w:bidi="ar-IQ"/>
        </w:rPr>
        <w:t>شَاءَ</w:t>
      </w:r>
      <w:r w:rsidR="005C7C6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C7C67" w:rsidRPr="00F444E7">
        <w:rPr>
          <w:rFonts w:ascii="Traditional Arabic" w:eastAsia="Times New Roman" w:hAnsi="Traditional Arabic" w:cs="Traditional Arabic"/>
          <w:sz w:val="32"/>
          <w:szCs w:val="32"/>
          <w:rtl/>
          <w:lang w:bidi="ar-IQ"/>
        </w:rPr>
        <w:t xml:space="preserve"> </w:t>
      </w:r>
      <w:r w:rsidR="005C7C67" w:rsidRPr="00F444E7">
        <w:rPr>
          <w:rFonts w:ascii="Traditional Arabic" w:hAnsi="Traditional Arabic" w:cs="Traditional Arabic"/>
          <w:sz w:val="32"/>
          <w:szCs w:val="32"/>
          <w:rtl/>
          <w:lang w:bidi="ar-IQ"/>
        </w:rPr>
        <w:t xml:space="preserve">إذا وقف </w:t>
      </w:r>
      <w:r w:rsidR="005C7C67" w:rsidRPr="00F444E7">
        <w:rPr>
          <w:rFonts w:ascii="Traditional Arabic" w:hAnsi="Traditional Arabic" w:cs="Traditional Arabic"/>
          <w:b/>
          <w:bCs/>
          <w:color w:val="C00000"/>
          <w:sz w:val="32"/>
          <w:szCs w:val="32"/>
          <w:rtl/>
          <w:lang w:bidi="ar-IQ"/>
        </w:rPr>
        <w:t>هشام</w:t>
      </w:r>
      <w:r w:rsidR="005C7C67" w:rsidRPr="00F444E7">
        <w:rPr>
          <w:rFonts w:ascii="Traditional Arabic" w:hAnsi="Traditional Arabic" w:cs="Traditional Arabic"/>
          <w:sz w:val="32"/>
          <w:szCs w:val="32"/>
          <w:rtl/>
          <w:lang w:bidi="ar-IQ"/>
        </w:rPr>
        <w:t xml:space="preserve"> عليها فله فيها إبدال الهمزة </w:t>
      </w:r>
      <w:r w:rsidR="0088051B" w:rsidRPr="00F444E7">
        <w:rPr>
          <w:rFonts w:ascii="Traditional Arabic" w:hAnsi="Traditional Arabic" w:cs="Traditional Arabic"/>
          <w:sz w:val="32"/>
          <w:szCs w:val="32"/>
          <w:rtl/>
          <w:lang w:bidi="ar-IQ"/>
        </w:rPr>
        <w:t xml:space="preserve">ألفاً </w:t>
      </w:r>
      <w:r w:rsidR="005C7C67" w:rsidRPr="00F444E7">
        <w:rPr>
          <w:rFonts w:ascii="Traditional Arabic" w:hAnsi="Traditional Arabic" w:cs="Traditional Arabic"/>
          <w:sz w:val="32"/>
          <w:szCs w:val="32"/>
          <w:rtl/>
          <w:lang w:bidi="ar-IQ"/>
        </w:rPr>
        <w:t>مع القص</w:t>
      </w:r>
      <w:r w:rsidR="00085631" w:rsidRPr="00F444E7">
        <w:rPr>
          <w:rFonts w:ascii="Traditional Arabic" w:hAnsi="Traditional Arabic" w:cs="Traditional Arabic"/>
          <w:sz w:val="32"/>
          <w:szCs w:val="32"/>
          <w:rtl/>
          <w:lang w:bidi="ar-IQ"/>
        </w:rPr>
        <w:t>ر والتوسط والطول</w:t>
      </w:r>
      <w:r w:rsidR="00F444E7" w:rsidRPr="00F444E7">
        <w:rPr>
          <w:rFonts w:ascii="Traditional Arabic" w:hAnsi="Traditional Arabic" w:cs="Traditional Arabic"/>
          <w:sz w:val="32"/>
          <w:szCs w:val="32"/>
          <w:rtl/>
          <w:lang w:bidi="ar-IQ"/>
        </w:rPr>
        <w:t>.</w:t>
      </w:r>
      <w:r w:rsidR="005C7C67" w:rsidRPr="00F444E7">
        <w:rPr>
          <w:rFonts w:ascii="Traditional Arabic" w:hAnsi="Traditional Arabic" w:cs="Traditional Arabic"/>
          <w:sz w:val="32"/>
          <w:szCs w:val="32"/>
          <w:rtl/>
          <w:lang w:bidi="ar-IQ"/>
        </w:rPr>
        <w:t xml:space="preserve"> </w:t>
      </w:r>
      <w:r w:rsidR="00785C85" w:rsidRPr="00F444E7">
        <w:rPr>
          <w:rFonts w:ascii="Traditional Arabic" w:hAnsi="Traditional Arabic" w:cs="Traditional Arabic"/>
          <w:sz w:val="32"/>
          <w:szCs w:val="32"/>
          <w:rtl/>
          <w:lang w:bidi="ar-IQ"/>
        </w:rPr>
        <w:t>و</w:t>
      </w:r>
      <w:r w:rsidR="00B425E5" w:rsidRPr="00F444E7">
        <w:rPr>
          <w:rFonts w:ascii="Traditional Arabic" w:eastAsia="Times New Roman" w:hAnsi="Traditional Arabic" w:cs="Traditional Arabic"/>
          <w:sz w:val="32"/>
          <w:szCs w:val="32"/>
          <w:rtl/>
          <w:lang w:bidi="ar-IQ"/>
        </w:rPr>
        <w:t xml:space="preserve">قرأها </w:t>
      </w:r>
      <w:r w:rsidR="00B425E5" w:rsidRPr="00F444E7">
        <w:rPr>
          <w:rFonts w:ascii="Traditional Arabic" w:eastAsia="Times New Roman" w:hAnsi="Traditional Arabic" w:cs="Traditional Arabic"/>
          <w:b/>
          <w:bCs/>
          <w:color w:val="7030A0"/>
          <w:sz w:val="32"/>
          <w:szCs w:val="32"/>
          <w:rtl/>
          <w:lang w:bidi="ar-IQ"/>
        </w:rPr>
        <w:t xml:space="preserve">ابن ذكوان </w:t>
      </w:r>
      <w:r w:rsidR="00B425E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B425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تَسْأَلْنِي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C7C6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اللام وتشديد النون فيها (</w:t>
      </w:r>
      <w:r w:rsidRPr="00F444E7">
        <w:rPr>
          <w:rFonts w:ascii="Traditional Arabic" w:eastAsia="Times New Roman" w:hAnsi="Traditional Arabic" w:cs="Traditional Arabic"/>
          <w:b/>
          <w:bCs/>
          <w:sz w:val="32"/>
          <w:szCs w:val="32"/>
          <w:rtl/>
          <w:lang w:bidi="ar-IQ"/>
        </w:rPr>
        <w:t>تَسْأَلَنِّي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7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785C85" w:rsidRPr="00F444E7">
        <w:rPr>
          <w:rFonts w:ascii="Traditional Arabic" w:eastAsia="Times New Roman" w:hAnsi="Traditional Arabic" w:cs="Traditional Arabic"/>
          <w:sz w:val="32"/>
          <w:szCs w:val="32"/>
          <w:rtl/>
          <w:lang w:bidi="ar-IQ"/>
        </w:rPr>
        <w:t xml:space="preserve"> و</w:t>
      </w:r>
      <w:r w:rsidR="005C7C67" w:rsidRPr="00F444E7">
        <w:rPr>
          <w:rFonts w:ascii="Traditional Arabic" w:eastAsia="Times New Roman" w:hAnsi="Traditional Arabic" w:cs="Traditional Arabic"/>
          <w:sz w:val="32"/>
          <w:szCs w:val="32"/>
          <w:rtl/>
          <w:lang w:bidi="ar-IQ"/>
        </w:rPr>
        <w:t xml:space="preserve">أما الياء </w:t>
      </w:r>
      <w:r w:rsidR="005F7FA4" w:rsidRPr="00F444E7">
        <w:rPr>
          <w:rFonts w:ascii="Traditional Arabic" w:eastAsia="Times New Roman" w:hAnsi="Traditional Arabic" w:cs="Traditional Arabic"/>
          <w:sz w:val="32"/>
          <w:szCs w:val="32"/>
          <w:rtl/>
          <w:lang w:bidi="ar-IQ"/>
        </w:rPr>
        <w:t xml:space="preserve">المتصلة بها </w:t>
      </w:r>
      <w:r w:rsidR="005F7FA4" w:rsidRPr="00F444E7">
        <w:rPr>
          <w:rFonts w:ascii="Traditional Arabic" w:eastAsia="Times New Roman" w:hAnsi="Traditional Arabic" w:cs="Traditional Arabic"/>
          <w:b/>
          <w:bCs/>
          <w:color w:val="7030A0"/>
          <w:sz w:val="32"/>
          <w:szCs w:val="32"/>
          <w:rtl/>
          <w:lang w:bidi="ar-IQ"/>
        </w:rPr>
        <w:t>ف</w:t>
      </w:r>
      <w:r w:rsidR="005C7C67" w:rsidRPr="00F444E7">
        <w:rPr>
          <w:rFonts w:ascii="Traditional Arabic" w:eastAsia="Times New Roman" w:hAnsi="Traditional Arabic" w:cs="Traditional Arabic"/>
          <w:b/>
          <w:bCs/>
          <w:color w:val="7030A0"/>
          <w:sz w:val="32"/>
          <w:szCs w:val="32"/>
          <w:rtl/>
          <w:lang w:bidi="ar-IQ"/>
        </w:rPr>
        <w:t>ابن ذكوان</w:t>
      </w:r>
      <w:r w:rsidR="005C7C67" w:rsidRPr="00F444E7">
        <w:rPr>
          <w:rFonts w:ascii="Traditional Arabic" w:eastAsia="Times New Roman" w:hAnsi="Traditional Arabic" w:cs="Traditional Arabic"/>
          <w:color w:val="7030A0"/>
          <w:sz w:val="32"/>
          <w:szCs w:val="32"/>
          <w:rtl/>
          <w:lang w:bidi="ar-IQ"/>
        </w:rPr>
        <w:t xml:space="preserve"> </w:t>
      </w:r>
      <w:r w:rsidR="005F7FA4" w:rsidRPr="00F444E7">
        <w:rPr>
          <w:rFonts w:ascii="Traditional Arabic" w:eastAsia="Times New Roman" w:hAnsi="Traditional Arabic" w:cs="Traditional Arabic"/>
          <w:sz w:val="32"/>
          <w:szCs w:val="32"/>
          <w:rtl/>
          <w:lang w:bidi="ar-IQ"/>
        </w:rPr>
        <w:t>له فيها وجهان</w:t>
      </w:r>
      <w:r w:rsidR="00F444E7" w:rsidRPr="00F444E7">
        <w:rPr>
          <w:rFonts w:ascii="Traditional Arabic" w:eastAsia="Times New Roman" w:hAnsi="Traditional Arabic" w:cs="Traditional Arabic"/>
          <w:sz w:val="32"/>
          <w:szCs w:val="32"/>
          <w:rtl/>
          <w:lang w:bidi="ar-IQ"/>
        </w:rPr>
        <w:t>:</w:t>
      </w:r>
      <w:r w:rsidR="005F7FA4" w:rsidRPr="00F444E7">
        <w:rPr>
          <w:rFonts w:ascii="Traditional Arabic" w:eastAsia="Times New Roman" w:hAnsi="Traditional Arabic" w:cs="Traditional Arabic"/>
          <w:sz w:val="32"/>
          <w:szCs w:val="32"/>
          <w:rtl/>
          <w:lang w:bidi="ar-IQ"/>
        </w:rPr>
        <w:t xml:space="preserve"> الإثبات </w:t>
      </w:r>
      <w:r w:rsidR="005C7C67" w:rsidRPr="00F444E7">
        <w:rPr>
          <w:rFonts w:ascii="Traditional Arabic" w:eastAsia="Times New Roman" w:hAnsi="Traditional Arabic" w:cs="Traditional Arabic"/>
          <w:sz w:val="32"/>
          <w:szCs w:val="32"/>
          <w:rtl/>
          <w:lang w:bidi="ar-IQ"/>
        </w:rPr>
        <w:t>في الحالين</w:t>
      </w:r>
      <w:r w:rsidR="005F7FA4" w:rsidRPr="00F444E7">
        <w:rPr>
          <w:rFonts w:ascii="Traditional Arabic" w:eastAsia="Times New Roman" w:hAnsi="Traditional Arabic" w:cs="Traditional Arabic"/>
          <w:sz w:val="32"/>
          <w:szCs w:val="32"/>
          <w:rtl/>
          <w:lang w:bidi="ar-IQ"/>
        </w:rPr>
        <w:t xml:space="preserve"> كحفص</w:t>
      </w:r>
      <w:r w:rsidR="00F444E7" w:rsidRPr="00F444E7">
        <w:rPr>
          <w:rFonts w:ascii="Traditional Arabic" w:eastAsia="Times New Roman" w:hAnsi="Traditional Arabic" w:cs="Traditional Arabic"/>
          <w:sz w:val="32"/>
          <w:szCs w:val="32"/>
          <w:rtl/>
          <w:lang w:bidi="ar-IQ"/>
        </w:rPr>
        <w:t>،</w:t>
      </w:r>
      <w:r w:rsidR="005C7C67" w:rsidRPr="00F444E7">
        <w:rPr>
          <w:rFonts w:ascii="Traditional Arabic" w:eastAsia="Times New Roman" w:hAnsi="Traditional Arabic" w:cs="Traditional Arabic"/>
          <w:sz w:val="32"/>
          <w:szCs w:val="32"/>
          <w:rtl/>
          <w:lang w:bidi="ar-IQ"/>
        </w:rPr>
        <w:t xml:space="preserve"> وله الحذف أيضاً</w:t>
      </w:r>
      <w:r w:rsidR="00F444E7" w:rsidRPr="00F444E7">
        <w:rPr>
          <w:rFonts w:ascii="Traditional Arabic" w:eastAsia="Times New Roman" w:hAnsi="Traditional Arabic" w:cs="Traditional Arabic"/>
          <w:sz w:val="32"/>
          <w:szCs w:val="32"/>
          <w:rtl/>
          <w:lang w:bidi="ar-IQ"/>
        </w:rPr>
        <w:t>.</w:t>
      </w:r>
      <w:r w:rsidR="005F7FA4" w:rsidRPr="00F444E7">
        <w:rPr>
          <w:rFonts w:ascii="Traditional Arabic" w:eastAsia="Times New Roman" w:hAnsi="Traditional Arabic" w:cs="Traditional Arabic"/>
          <w:sz w:val="32"/>
          <w:szCs w:val="32"/>
          <w:rtl/>
          <w:lang w:bidi="ar-IQ"/>
        </w:rPr>
        <w:t xml:space="preserve"> </w:t>
      </w:r>
      <w:r w:rsidR="005C7C67" w:rsidRPr="00F444E7">
        <w:rPr>
          <w:rFonts w:ascii="Traditional Arabic" w:eastAsia="Times New Roman" w:hAnsi="Traditional Arabic" w:cs="Traditional Arabic"/>
          <w:sz w:val="32"/>
          <w:szCs w:val="32"/>
          <w:rtl/>
          <w:lang w:bidi="ar-IQ"/>
        </w:rPr>
        <w:t>والوجهان صحيحان له</w:t>
      </w:r>
      <w:r w:rsidR="005C7C67" w:rsidRPr="00F444E7">
        <w:rPr>
          <w:rFonts w:ascii="Traditional Arabic" w:eastAsia="Times New Roman" w:hAnsi="Traditional Arabic" w:cs="Traditional Arabic"/>
          <w:sz w:val="32"/>
          <w:szCs w:val="32"/>
          <w:vertAlign w:val="superscript"/>
          <w:rtl/>
          <w:lang w:eastAsia="ar-SY" w:bidi="ar-SY"/>
        </w:rPr>
        <w:t>(</w:t>
      </w:r>
      <w:r w:rsidR="005C7C67" w:rsidRPr="00F444E7">
        <w:rPr>
          <w:rFonts w:ascii="Traditional Arabic" w:eastAsia="Times New Roman" w:hAnsi="Traditional Arabic" w:cs="Traditional Arabic"/>
          <w:sz w:val="32"/>
          <w:szCs w:val="32"/>
          <w:vertAlign w:val="superscript"/>
          <w:rtl/>
          <w:lang w:eastAsia="ar-SY" w:bidi="ar-SY"/>
        </w:rPr>
        <w:footnoteReference w:id="276"/>
      </w:r>
      <w:r w:rsidR="005C7C67"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503912" w:rsidRPr="00F444E7">
        <w:rPr>
          <w:rFonts w:ascii="Traditional Arabic" w:eastAsia="Times New Roman" w:hAnsi="Traditional Arabic" w:cs="Traditional Arabic"/>
          <w:sz w:val="32"/>
          <w:szCs w:val="32"/>
          <w:rtl/>
          <w:lang w:bidi="ar-IQ"/>
        </w:rPr>
        <w:t xml:space="preserve"> وقرأها </w:t>
      </w:r>
      <w:r w:rsidR="00503912" w:rsidRPr="00F444E7">
        <w:rPr>
          <w:rFonts w:ascii="Traditional Arabic" w:eastAsia="Times New Roman" w:hAnsi="Traditional Arabic" w:cs="Traditional Arabic"/>
          <w:b/>
          <w:bCs/>
          <w:color w:val="C00000"/>
          <w:sz w:val="32"/>
          <w:szCs w:val="32"/>
          <w:rtl/>
          <w:lang w:bidi="ar-IQ"/>
        </w:rPr>
        <w:t>هشام</w:t>
      </w:r>
      <w:r w:rsidR="00503912" w:rsidRPr="00F444E7">
        <w:rPr>
          <w:rFonts w:ascii="Traditional Arabic" w:eastAsia="Times New Roman" w:hAnsi="Traditional Arabic" w:cs="Traditional Arabic"/>
          <w:sz w:val="32"/>
          <w:szCs w:val="32"/>
          <w:rtl/>
          <w:lang w:bidi="ar-IQ"/>
        </w:rPr>
        <w:t xml:space="preserve"> بوجه واحد كحفص</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C7C67" w:rsidRPr="00F444E7">
        <w:rPr>
          <w:rFonts w:ascii="Traditional Arabic" w:eastAsia="Times New Roman" w:hAnsi="Traditional Arabic" w:cs="Traditional Arabic"/>
          <w:sz w:val="32"/>
          <w:szCs w:val="32"/>
          <w:rtl/>
          <w:lang w:bidi="ar-IQ"/>
        </w:rPr>
        <w:t>﴿</w:t>
      </w:r>
      <w:r w:rsidR="005C7C67" w:rsidRPr="00F444E7">
        <w:rPr>
          <w:rFonts w:ascii="Traditional Arabic" w:eastAsia="Times New Roman" w:hAnsi="Traditional Arabic" w:cs="Traditional Arabic"/>
          <w:b/>
          <w:bCs/>
          <w:color w:val="FF0000"/>
          <w:sz w:val="32"/>
          <w:szCs w:val="32"/>
          <w:rtl/>
          <w:lang w:bidi="ar-IQ"/>
        </w:rPr>
        <w:t>شَيءٍ</w:t>
      </w:r>
      <w:r w:rsidR="005C7C6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C7C67" w:rsidRPr="00F444E7">
        <w:rPr>
          <w:rFonts w:ascii="Traditional Arabic" w:eastAsia="Times New Roman" w:hAnsi="Traditional Arabic" w:cs="Traditional Arabic"/>
          <w:sz w:val="32"/>
          <w:szCs w:val="32"/>
          <w:rtl/>
          <w:lang w:bidi="ar-IQ"/>
        </w:rPr>
        <w:t xml:space="preserve"> قرأها </w:t>
      </w:r>
      <w:r w:rsidR="005C7C67" w:rsidRPr="00F444E7">
        <w:rPr>
          <w:rFonts w:ascii="Traditional Arabic" w:eastAsia="Times New Roman" w:hAnsi="Traditional Arabic" w:cs="Traditional Arabic"/>
          <w:b/>
          <w:bCs/>
          <w:noProof/>
          <w:color w:val="C00000"/>
          <w:sz w:val="32"/>
          <w:szCs w:val="32"/>
          <w:rtl/>
          <w:lang w:eastAsia="ar-SA" w:bidi="ar-IQ"/>
        </w:rPr>
        <w:t>هشام</w:t>
      </w:r>
      <w:r w:rsidR="005C7C6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C7C67" w:rsidRPr="00F444E7">
        <w:rPr>
          <w:rFonts w:ascii="Traditional Arabic" w:eastAsia="Times New Roman" w:hAnsi="Traditional Arabic" w:cs="Traditional Arabic"/>
          <w:noProof/>
          <w:sz w:val="32"/>
          <w:szCs w:val="32"/>
          <w:rtl/>
          <w:lang w:eastAsia="ar-SA" w:bidi="ar-IQ"/>
        </w:rPr>
        <w:t xml:space="preserve"> </w:t>
      </w:r>
      <w:r w:rsidR="005C7C6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C7C67" w:rsidRPr="00F444E7">
        <w:rPr>
          <w:rFonts w:ascii="Traditional Arabic" w:hAnsi="Traditional Arabic" w:cs="Traditional Arabic"/>
          <w:b/>
          <w:bCs/>
          <w:sz w:val="32"/>
          <w:szCs w:val="32"/>
          <w:rtl/>
          <w:lang w:bidi="ar-IQ"/>
        </w:rPr>
        <w:t xml:space="preserve"> </w:t>
      </w:r>
      <w:r w:rsidR="005C7C6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5F7F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مَعِيَ صَبْراً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F7FA4" w:rsidRPr="00F444E7">
        <w:rPr>
          <w:rFonts w:ascii="Traditional Arabic" w:eastAsia="Times New Roman" w:hAnsi="Traditional Arabic" w:cs="Traditional Arabic"/>
          <w:b/>
          <w:bCs/>
          <w:color w:val="00B050"/>
          <w:sz w:val="32"/>
          <w:szCs w:val="32"/>
          <w:rtl/>
          <w:lang w:bidi="ar-IQ"/>
        </w:rPr>
        <w:t>ابن عامر الشامي</w:t>
      </w:r>
      <w:r w:rsidR="00785C85" w:rsidRPr="00F444E7">
        <w:rPr>
          <w:rFonts w:ascii="Traditional Arabic" w:eastAsia="Times New Roman" w:hAnsi="Traditional Arabic" w:cs="Traditional Arabic"/>
          <w:sz w:val="32"/>
          <w:szCs w:val="32"/>
          <w:rtl/>
          <w:lang w:bidi="ar-IQ"/>
        </w:rPr>
        <w:t xml:space="preserve"> بإسكان الياء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معي</w:t>
      </w:r>
      <w:r w:rsidR="00785C85"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67FD9" w:rsidRDefault="007102B9" w:rsidP="005F7F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74) </w:t>
      </w:r>
      <w:r w:rsidR="005F7FA4" w:rsidRPr="00F444E7">
        <w:rPr>
          <w:rFonts w:ascii="Traditional Arabic" w:eastAsia="Times New Roman" w:hAnsi="Traditional Arabic" w:cs="Traditional Arabic"/>
          <w:sz w:val="32"/>
          <w:szCs w:val="32"/>
          <w:rtl/>
          <w:lang w:bidi="ar-IQ"/>
        </w:rPr>
        <w:t>﴿</w:t>
      </w:r>
      <w:r w:rsidR="005F7FA4" w:rsidRPr="00F444E7">
        <w:rPr>
          <w:rFonts w:ascii="Traditional Arabic" w:eastAsia="Times New Roman" w:hAnsi="Traditional Arabic" w:cs="Traditional Arabic"/>
          <w:b/>
          <w:bCs/>
          <w:color w:val="FF0000"/>
          <w:sz w:val="32"/>
          <w:szCs w:val="32"/>
          <w:rtl/>
          <w:lang w:bidi="ar-IQ"/>
        </w:rPr>
        <w:t>لَقَدْ جِئْتَ</w:t>
      </w:r>
      <w:r w:rsidR="005F7F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F7FA4" w:rsidRPr="00F444E7">
        <w:rPr>
          <w:rFonts w:ascii="Traditional Arabic" w:eastAsia="Times New Roman" w:hAnsi="Traditional Arabic" w:cs="Traditional Arabic"/>
          <w:sz w:val="32"/>
          <w:szCs w:val="32"/>
          <w:rtl/>
          <w:lang w:bidi="ar-IQ"/>
        </w:rPr>
        <w:t xml:space="preserve"> </w:t>
      </w:r>
      <w:r w:rsidR="005F7FA4" w:rsidRPr="00F444E7">
        <w:rPr>
          <w:rFonts w:ascii="Traditional Arabic" w:hAnsi="Traditional Arabic" w:cs="Traditional Arabic"/>
          <w:sz w:val="32"/>
          <w:szCs w:val="32"/>
          <w:rtl/>
          <w:lang w:bidi="ar-IQ"/>
        </w:rPr>
        <w:t xml:space="preserve">قرأها </w:t>
      </w:r>
      <w:r w:rsidR="005F7FA4" w:rsidRPr="00F444E7">
        <w:rPr>
          <w:rFonts w:ascii="Traditional Arabic" w:hAnsi="Traditional Arabic" w:cs="Traditional Arabic"/>
          <w:b/>
          <w:bCs/>
          <w:color w:val="C00000"/>
          <w:sz w:val="32"/>
          <w:szCs w:val="32"/>
          <w:rtl/>
          <w:lang w:bidi="ar-IQ"/>
        </w:rPr>
        <w:t>هشام</w:t>
      </w:r>
      <w:r w:rsidR="005F7FA4" w:rsidRPr="00F444E7">
        <w:rPr>
          <w:rFonts w:ascii="Traditional Arabic" w:hAnsi="Traditional Arabic" w:cs="Traditional Arabic"/>
          <w:sz w:val="32"/>
          <w:szCs w:val="32"/>
          <w:rtl/>
          <w:lang w:bidi="ar-IQ"/>
        </w:rPr>
        <w:t xml:space="preserve"> بإدغام الدال في الجيم </w:t>
      </w:r>
      <w:r w:rsidR="005F7FA4" w:rsidRPr="00F444E7">
        <w:rPr>
          <w:rFonts w:ascii="Traditional Arabic" w:hAnsi="Traditional Arabic" w:cs="Traditional Arabic"/>
          <w:b/>
          <w:bCs/>
          <w:sz w:val="32"/>
          <w:szCs w:val="32"/>
          <w:rtl/>
          <w:lang w:bidi="ar-IQ"/>
        </w:rPr>
        <w:t>(لقجِّئت)</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نُكْراً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F7FA4"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بضم الكاف (</w:t>
      </w:r>
      <w:r w:rsidRPr="00F444E7">
        <w:rPr>
          <w:rFonts w:ascii="Traditional Arabic" w:eastAsia="Times New Roman" w:hAnsi="Traditional Arabic" w:cs="Traditional Arabic"/>
          <w:b/>
          <w:bCs/>
          <w:sz w:val="32"/>
          <w:szCs w:val="32"/>
          <w:rtl/>
          <w:lang w:bidi="ar-IQ"/>
        </w:rPr>
        <w:t>نُكُراً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tblStyle w:val="a3"/>
        <w:bidiVisual/>
        <w:tblW w:w="0" w:type="auto"/>
        <w:tblLook w:val="04A0" w:firstRow="1" w:lastRow="0" w:firstColumn="1" w:lastColumn="0" w:noHBand="0" w:noVBand="1"/>
      </w:tblPr>
      <w:tblGrid>
        <w:gridCol w:w="8522"/>
      </w:tblGrid>
      <w:tr w:rsidR="005F7FA4" w:rsidRPr="00F444E7" w:rsidTr="005F7FA4">
        <w:tc>
          <w:tcPr>
            <w:tcW w:w="8522" w:type="dxa"/>
          </w:tcPr>
          <w:p w:rsidR="005F7FA4" w:rsidRPr="00F444E7" w:rsidRDefault="00503912" w:rsidP="00503912">
            <w:pPr>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السَّادِسُ عَشَرَ</w:t>
            </w:r>
          </w:p>
        </w:tc>
      </w:tr>
    </w:tbl>
    <w:p w:rsidR="007102B9" w:rsidRPr="00F444E7" w:rsidRDefault="007102B9" w:rsidP="0050391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مَعِيَ صَبْراً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50391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الياء فيها (</w:t>
      </w:r>
      <w:r w:rsidRPr="00F444E7">
        <w:rPr>
          <w:rFonts w:ascii="Traditional Arabic" w:eastAsia="Times New Roman" w:hAnsi="Traditional Arabic" w:cs="Traditional Arabic"/>
          <w:b/>
          <w:bCs/>
          <w:sz w:val="32"/>
          <w:szCs w:val="32"/>
          <w:rtl/>
          <w:lang w:bidi="ar-IQ"/>
        </w:rPr>
        <w:t>معي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7859E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76) </w:t>
      </w:r>
      <w:r w:rsidR="007859E7" w:rsidRPr="00F444E7">
        <w:rPr>
          <w:rFonts w:ascii="Traditional Arabic" w:eastAsia="Times New Roman" w:hAnsi="Traditional Arabic" w:cs="Traditional Arabic"/>
          <w:sz w:val="32"/>
          <w:szCs w:val="32"/>
          <w:rtl/>
          <w:lang w:bidi="ar-IQ"/>
        </w:rPr>
        <w:t>﴿</w:t>
      </w:r>
      <w:r w:rsidR="007859E7" w:rsidRPr="00F444E7">
        <w:rPr>
          <w:rFonts w:ascii="Traditional Arabic" w:eastAsia="Times New Roman" w:hAnsi="Traditional Arabic" w:cs="Traditional Arabic"/>
          <w:b/>
          <w:bCs/>
          <w:color w:val="FF0000"/>
          <w:sz w:val="32"/>
          <w:szCs w:val="32"/>
          <w:rtl/>
          <w:lang w:bidi="ar-IQ"/>
        </w:rPr>
        <w:t>شَيءٍ</w:t>
      </w:r>
      <w:r w:rsidR="007859E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859E7" w:rsidRPr="00F444E7">
        <w:rPr>
          <w:rFonts w:ascii="Traditional Arabic" w:eastAsia="Times New Roman" w:hAnsi="Traditional Arabic" w:cs="Traditional Arabic"/>
          <w:sz w:val="32"/>
          <w:szCs w:val="32"/>
          <w:rtl/>
          <w:lang w:bidi="ar-IQ"/>
        </w:rPr>
        <w:t xml:space="preserve"> قرأها </w:t>
      </w:r>
      <w:r w:rsidR="007859E7" w:rsidRPr="00F444E7">
        <w:rPr>
          <w:rFonts w:ascii="Traditional Arabic" w:eastAsia="Times New Roman" w:hAnsi="Traditional Arabic" w:cs="Traditional Arabic"/>
          <w:b/>
          <w:bCs/>
          <w:noProof/>
          <w:color w:val="C00000"/>
          <w:sz w:val="32"/>
          <w:szCs w:val="32"/>
          <w:rtl/>
          <w:lang w:eastAsia="ar-SA" w:bidi="ar-IQ"/>
        </w:rPr>
        <w:t>هشام</w:t>
      </w:r>
      <w:r w:rsidR="007859E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859E7" w:rsidRPr="00F444E7">
        <w:rPr>
          <w:rFonts w:ascii="Traditional Arabic" w:eastAsia="Times New Roman" w:hAnsi="Traditional Arabic" w:cs="Traditional Arabic"/>
          <w:noProof/>
          <w:sz w:val="32"/>
          <w:szCs w:val="32"/>
          <w:rtl/>
          <w:lang w:eastAsia="ar-SA" w:bidi="ar-IQ"/>
        </w:rPr>
        <w:t xml:space="preserve"> </w:t>
      </w:r>
      <w:r w:rsidR="007859E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859E7" w:rsidRPr="00F444E7">
        <w:rPr>
          <w:rFonts w:ascii="Traditional Arabic" w:hAnsi="Traditional Arabic" w:cs="Traditional Arabic"/>
          <w:b/>
          <w:bCs/>
          <w:sz w:val="32"/>
          <w:szCs w:val="32"/>
          <w:rtl/>
          <w:lang w:bidi="ar-IQ"/>
        </w:rPr>
        <w:t xml:space="preserve"> </w:t>
      </w:r>
      <w:r w:rsidR="007859E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102B9" w:rsidRPr="00F444E7" w:rsidRDefault="007102B9" w:rsidP="007859E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لَتَّخَذْتَ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859E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بإدغام الذال بالتاء فيها (</w:t>
      </w:r>
      <w:r w:rsidRPr="00F444E7">
        <w:rPr>
          <w:rFonts w:ascii="Traditional Arabic" w:eastAsia="Times New Roman" w:hAnsi="Traditional Arabic" w:cs="Traditional Arabic"/>
          <w:b/>
          <w:bCs/>
          <w:sz w:val="32"/>
          <w:szCs w:val="32"/>
          <w:rtl/>
          <w:lang w:bidi="ar-IQ"/>
        </w:rPr>
        <w:t>لَتّخَتَّ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5B1C0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81) </w:t>
      </w:r>
      <w:r w:rsidRPr="00F444E7">
        <w:rPr>
          <w:rFonts w:ascii="Traditional Arabic" w:eastAsia="Times New Roman" w:hAnsi="Traditional Arabic" w:cs="Traditional Arabic"/>
          <w:sz w:val="32"/>
          <w:szCs w:val="32"/>
          <w:rtl/>
          <w:lang w:bidi="ar-IQ"/>
        </w:rPr>
        <w:t>﴿</w:t>
      </w:r>
      <w:r w:rsidR="007859E7" w:rsidRPr="00F444E7">
        <w:rPr>
          <w:rFonts w:ascii="Traditional Arabic" w:eastAsia="Times New Roman" w:hAnsi="Traditional Arabic" w:cs="Traditional Arabic"/>
          <w:b/>
          <w:bCs/>
          <w:color w:val="FF0000"/>
          <w:sz w:val="32"/>
          <w:szCs w:val="32"/>
          <w:rtl/>
          <w:lang w:bidi="ar-IQ"/>
        </w:rPr>
        <w:t>رُحْماً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859E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7859E7" w:rsidRPr="00F444E7">
        <w:rPr>
          <w:rFonts w:ascii="Traditional Arabic" w:eastAsia="Times New Roman" w:hAnsi="Traditional Arabic" w:cs="Traditional Arabic"/>
          <w:sz w:val="32"/>
          <w:szCs w:val="32"/>
          <w:rtl/>
          <w:lang w:bidi="ar-IQ"/>
        </w:rPr>
        <w:t>بضم الحاء</w:t>
      </w:r>
      <w:r w:rsidRPr="00F444E7">
        <w:rPr>
          <w:rFonts w:ascii="Traditional Arabic" w:eastAsia="Times New Roman" w:hAnsi="Traditional Arabic" w:cs="Traditional Arabic"/>
          <w:sz w:val="32"/>
          <w:szCs w:val="32"/>
          <w:rtl/>
          <w:lang w:bidi="ar-IQ"/>
        </w:rPr>
        <w:t xml:space="preserve"> (</w:t>
      </w:r>
      <w:r w:rsidR="007859E7" w:rsidRPr="00F444E7">
        <w:rPr>
          <w:rFonts w:ascii="Traditional Arabic" w:eastAsia="Times New Roman" w:hAnsi="Traditional Arabic" w:cs="Traditional Arabic"/>
          <w:b/>
          <w:bCs/>
          <w:sz w:val="32"/>
          <w:szCs w:val="32"/>
          <w:rtl/>
          <w:lang w:bidi="ar-IQ"/>
        </w:rPr>
        <w:t>رُحُماً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5B1C0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005B1C0F"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5B1C0F" w:rsidRPr="00F444E7">
        <w:rPr>
          <w:rFonts w:ascii="Traditional Arabic" w:eastAsia="Times New Roman" w:hAnsi="Traditional Arabic" w:cs="Traditional Arabic"/>
          <w:b/>
          <w:bCs/>
          <w:color w:val="FF0000"/>
          <w:sz w:val="32"/>
          <w:szCs w:val="32"/>
          <w:rtl/>
          <w:lang w:bidi="ar-IQ"/>
        </w:rPr>
        <w:t>حَمِئَةٍ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B1C0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5B1C0F" w:rsidRPr="00F444E7">
        <w:rPr>
          <w:rFonts w:ascii="Traditional Arabic" w:eastAsia="Times New Roman" w:hAnsi="Traditional Arabic" w:cs="Traditional Arabic"/>
          <w:sz w:val="32"/>
          <w:szCs w:val="32"/>
          <w:rtl/>
          <w:lang w:bidi="ar-IQ"/>
        </w:rPr>
        <w:t xml:space="preserve">بألف بعد الحاء وإبدال الهمزة ياءً خالصة في الحالين </w:t>
      </w:r>
      <w:r w:rsidR="005B1C0F" w:rsidRPr="00F444E7">
        <w:rPr>
          <w:rFonts w:ascii="Traditional Arabic" w:eastAsia="Times New Roman" w:hAnsi="Traditional Arabic" w:cs="Traditional Arabic"/>
          <w:b/>
          <w:bCs/>
          <w:sz w:val="32"/>
          <w:szCs w:val="32"/>
          <w:rtl/>
          <w:lang w:bidi="ar-IQ"/>
        </w:rPr>
        <w:t>(حَامِية)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7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7102B9" w:rsidRPr="00F444E7" w:rsidRDefault="007102B9" w:rsidP="00BB000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نُكْراً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B0001" w:rsidRPr="00F444E7">
        <w:rPr>
          <w:rFonts w:ascii="Traditional Arabic" w:eastAsia="Times New Roman" w:hAnsi="Traditional Arabic" w:cs="Traditional Arabic"/>
          <w:b/>
          <w:bCs/>
          <w:color w:val="7030A0"/>
          <w:sz w:val="32"/>
          <w:szCs w:val="32"/>
          <w:rtl/>
          <w:lang w:bidi="ar-IQ"/>
        </w:rPr>
        <w:t>ابن ذكوان</w:t>
      </w:r>
      <w:r w:rsidR="00BB0001"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بضم الكاف (</w:t>
      </w:r>
      <w:r w:rsidRPr="00F444E7">
        <w:rPr>
          <w:rFonts w:ascii="Traditional Arabic" w:eastAsia="Times New Roman" w:hAnsi="Traditional Arabic" w:cs="Traditional Arabic"/>
          <w:b/>
          <w:bCs/>
          <w:sz w:val="32"/>
          <w:szCs w:val="32"/>
          <w:rtl/>
          <w:lang w:bidi="ar-IQ"/>
        </w:rPr>
        <w:t>نُكُراً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102B9" w:rsidRPr="00F444E7" w:rsidRDefault="007102B9" w:rsidP="00785C8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88) </w:t>
      </w:r>
      <w:r w:rsidRPr="00F444E7">
        <w:rPr>
          <w:rFonts w:ascii="Traditional Arabic" w:eastAsia="Times New Roman" w:hAnsi="Traditional Arabic" w:cs="Traditional Arabic"/>
          <w:sz w:val="32"/>
          <w:szCs w:val="32"/>
          <w:rtl/>
          <w:lang w:bidi="ar-IQ"/>
        </w:rPr>
        <w:t>﴿</w:t>
      </w:r>
      <w:r w:rsidR="00785C85" w:rsidRPr="00F444E7">
        <w:rPr>
          <w:rFonts w:ascii="Traditional Arabic" w:eastAsia="Times New Roman" w:hAnsi="Traditional Arabic" w:cs="Traditional Arabic"/>
          <w:b/>
          <w:bCs/>
          <w:color w:val="FF0000"/>
          <w:sz w:val="32"/>
          <w:szCs w:val="32"/>
          <w:rtl/>
          <w:lang w:bidi="ar-IQ"/>
        </w:rPr>
        <w:t>جَزَاءً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B000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الهمزة من غير تنوين فيها (</w:t>
      </w:r>
      <w:r w:rsidRPr="00F444E7">
        <w:rPr>
          <w:rFonts w:ascii="Traditional Arabic" w:eastAsia="Times New Roman" w:hAnsi="Traditional Arabic" w:cs="Traditional Arabic"/>
          <w:b/>
          <w:bCs/>
          <w:sz w:val="32"/>
          <w:szCs w:val="32"/>
          <w:rtl/>
          <w:lang w:bidi="ar-IQ"/>
        </w:rPr>
        <w:t>جَزَاءُ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85C85" w:rsidRPr="00F444E7">
        <w:rPr>
          <w:rFonts w:ascii="Traditional Arabic" w:eastAsia="Times New Roman" w:hAnsi="Traditional Arabic" w:cs="Traditional Arabic"/>
          <w:sz w:val="32"/>
          <w:szCs w:val="32"/>
          <w:rtl/>
          <w:lang w:bidi="ar-IQ"/>
        </w:rPr>
        <w:t xml:space="preserve"> </w:t>
      </w:r>
      <w:r w:rsidR="00BB0001" w:rsidRPr="00F444E7">
        <w:rPr>
          <w:rFonts w:ascii="Traditional Arabic" w:eastAsia="Times New Roman" w:hAnsi="Traditional Arabic" w:cs="Traditional Arabic"/>
          <w:sz w:val="32"/>
          <w:szCs w:val="32"/>
          <w:rtl/>
          <w:lang w:bidi="ar-IQ"/>
        </w:rPr>
        <w:t xml:space="preserve">وإذا وقف </w:t>
      </w:r>
      <w:r w:rsidR="00BB0001" w:rsidRPr="00F444E7">
        <w:rPr>
          <w:rFonts w:ascii="Traditional Arabic" w:eastAsia="Times New Roman" w:hAnsi="Traditional Arabic" w:cs="Traditional Arabic"/>
          <w:b/>
          <w:bCs/>
          <w:color w:val="C00000"/>
          <w:sz w:val="32"/>
          <w:szCs w:val="32"/>
          <w:rtl/>
          <w:lang w:bidi="ar-IQ"/>
        </w:rPr>
        <w:t>هشام</w:t>
      </w:r>
      <w:r w:rsidR="00BB0001" w:rsidRPr="00F444E7">
        <w:rPr>
          <w:rFonts w:ascii="Traditional Arabic" w:eastAsia="Times New Roman" w:hAnsi="Traditional Arabic" w:cs="Traditional Arabic"/>
          <w:sz w:val="32"/>
          <w:szCs w:val="32"/>
          <w:rtl/>
          <w:lang w:bidi="ar-IQ"/>
        </w:rPr>
        <w:t xml:space="preserve"> على </w:t>
      </w:r>
      <w:r w:rsidR="00785C85" w:rsidRPr="00F444E7">
        <w:rPr>
          <w:rFonts w:ascii="Traditional Arabic" w:eastAsia="Times New Roman" w:hAnsi="Traditional Arabic" w:cs="Traditional Arabic"/>
          <w:sz w:val="32"/>
          <w:szCs w:val="32"/>
          <w:rtl/>
          <w:lang w:bidi="ar-IQ"/>
        </w:rPr>
        <w:t>عليها</w:t>
      </w:r>
      <w:r w:rsidR="00BB0001" w:rsidRPr="00F444E7">
        <w:rPr>
          <w:rFonts w:ascii="Traditional Arabic" w:eastAsia="Times New Roman" w:hAnsi="Traditional Arabic" w:cs="Traditional Arabic"/>
          <w:sz w:val="32"/>
          <w:szCs w:val="32"/>
          <w:rtl/>
          <w:lang w:bidi="ar-IQ"/>
        </w:rPr>
        <w:t xml:space="preserve"> فله فيها إبدال اله</w:t>
      </w:r>
      <w:r w:rsidR="00085631" w:rsidRPr="00F444E7">
        <w:rPr>
          <w:rFonts w:ascii="Traditional Arabic" w:eastAsia="Times New Roman" w:hAnsi="Traditional Arabic" w:cs="Traditional Arabic"/>
          <w:sz w:val="32"/>
          <w:szCs w:val="32"/>
          <w:rtl/>
          <w:lang w:bidi="ar-IQ"/>
        </w:rPr>
        <w:t>مزة ألفاً مع القصر والتوسط والطول</w:t>
      </w:r>
      <w:r w:rsidR="00F444E7" w:rsidRPr="00F444E7">
        <w:rPr>
          <w:rFonts w:ascii="Traditional Arabic" w:eastAsia="Times New Roman" w:hAnsi="Traditional Arabic" w:cs="Traditional Arabic"/>
          <w:sz w:val="32"/>
          <w:szCs w:val="32"/>
          <w:rtl/>
          <w:lang w:bidi="ar-IQ"/>
        </w:rPr>
        <w:t>،</w:t>
      </w:r>
      <w:r w:rsidR="00BB0001" w:rsidRPr="00F444E7">
        <w:rPr>
          <w:rFonts w:ascii="Traditional Arabic" w:eastAsia="Times New Roman" w:hAnsi="Traditional Arabic" w:cs="Traditional Arabic"/>
          <w:sz w:val="32"/>
          <w:szCs w:val="32"/>
          <w:rtl/>
          <w:lang w:bidi="ar-IQ"/>
        </w:rPr>
        <w:t xml:space="preserve"> ثم تسهيلها بالرُّوم مع المد والقصر</w:t>
      </w:r>
      <w:r w:rsidR="00F444E7" w:rsidRPr="00F444E7">
        <w:rPr>
          <w:rFonts w:ascii="Traditional Arabic" w:eastAsia="Times New Roman" w:hAnsi="Traditional Arabic" w:cs="Traditional Arabic"/>
          <w:sz w:val="32"/>
          <w:szCs w:val="32"/>
          <w:rtl/>
          <w:lang w:bidi="ar-IQ"/>
        </w:rPr>
        <w:t>.</w:t>
      </w:r>
      <w:r w:rsidR="00BB0001" w:rsidRPr="00F444E7">
        <w:rPr>
          <w:rFonts w:ascii="Traditional Arabic" w:eastAsia="Times New Roman" w:hAnsi="Traditional Arabic" w:cs="Traditional Arabic"/>
          <w:sz w:val="32"/>
          <w:szCs w:val="32"/>
          <w:rtl/>
          <w:lang w:bidi="ar-IQ"/>
        </w:rPr>
        <w:t xml:space="preserve"> وله إبدالها ب</w:t>
      </w:r>
      <w:r w:rsidR="00085631" w:rsidRPr="00F444E7">
        <w:rPr>
          <w:rFonts w:ascii="Traditional Arabic" w:eastAsia="Times New Roman" w:hAnsi="Traditional Arabic" w:cs="Traditional Arabic"/>
          <w:sz w:val="32"/>
          <w:szCs w:val="32"/>
          <w:rtl/>
          <w:lang w:bidi="ar-IQ"/>
        </w:rPr>
        <w:t>واو خالصة مع القصر والتوسط والطول</w:t>
      </w:r>
      <w:r w:rsidR="00BB0001" w:rsidRPr="00F444E7">
        <w:rPr>
          <w:rFonts w:ascii="Traditional Arabic" w:eastAsia="Times New Roman" w:hAnsi="Traditional Arabic" w:cs="Traditional Arabic"/>
          <w:sz w:val="32"/>
          <w:szCs w:val="32"/>
          <w:rtl/>
          <w:lang w:bidi="ar-IQ"/>
        </w:rPr>
        <w:t xml:space="preserve"> وكل منها مع السكون المحض والإشمام</w:t>
      </w:r>
      <w:r w:rsidR="00F444E7" w:rsidRPr="00F444E7">
        <w:rPr>
          <w:rFonts w:ascii="Traditional Arabic" w:eastAsia="Times New Roman" w:hAnsi="Traditional Arabic" w:cs="Traditional Arabic"/>
          <w:sz w:val="32"/>
          <w:szCs w:val="32"/>
          <w:rtl/>
          <w:lang w:bidi="ar-IQ"/>
        </w:rPr>
        <w:t>،</w:t>
      </w:r>
      <w:r w:rsidR="00BB0001" w:rsidRPr="00F444E7">
        <w:rPr>
          <w:rFonts w:ascii="Traditional Arabic" w:eastAsia="Times New Roman" w:hAnsi="Traditional Arabic" w:cs="Traditional Arabic"/>
          <w:sz w:val="32"/>
          <w:szCs w:val="32"/>
          <w:rtl/>
          <w:lang w:bidi="ar-IQ"/>
        </w:rPr>
        <w:t xml:space="preserve"> وله القصر مع الرَّوم هذا على القول برسمها بواو</w:t>
      </w:r>
      <w:r w:rsidR="00F444E7" w:rsidRPr="00F444E7">
        <w:rPr>
          <w:rFonts w:ascii="Traditional Arabic" w:eastAsia="Times New Roman" w:hAnsi="Traditional Arabic" w:cs="Traditional Arabic"/>
          <w:sz w:val="32"/>
          <w:szCs w:val="32"/>
          <w:rtl/>
          <w:lang w:bidi="ar-IQ"/>
        </w:rPr>
        <w:t>،</w:t>
      </w:r>
      <w:r w:rsidR="00BB0001" w:rsidRPr="00F444E7">
        <w:rPr>
          <w:rFonts w:ascii="Traditional Arabic" w:eastAsia="Times New Roman" w:hAnsi="Traditional Arabic" w:cs="Traditional Arabic"/>
          <w:sz w:val="32"/>
          <w:szCs w:val="32"/>
          <w:rtl/>
          <w:lang w:bidi="ar-IQ"/>
        </w:rPr>
        <w:t xml:space="preserve"> وأما على القول بعدم رسمها على واو فلا يكون له إلاَّ خمسة القياس</w:t>
      </w:r>
      <w:r w:rsidR="00F444E7" w:rsidRPr="00F444E7">
        <w:rPr>
          <w:rFonts w:ascii="Traditional Arabic" w:eastAsia="Times New Roman" w:hAnsi="Traditional Arabic" w:cs="Traditional Arabic"/>
          <w:sz w:val="32"/>
          <w:szCs w:val="32"/>
          <w:rtl/>
          <w:lang w:bidi="ar-IQ"/>
        </w:rPr>
        <w:t>.</w:t>
      </w:r>
    </w:p>
    <w:p w:rsidR="007102B9" w:rsidRPr="00F444E7" w:rsidRDefault="007102B9" w:rsidP="0054074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93)</w:t>
      </w:r>
      <w:r w:rsidR="00FF4EC1"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السَّدَّينِ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B000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السين (</w:t>
      </w:r>
      <w:r w:rsidRPr="00F444E7">
        <w:rPr>
          <w:rFonts w:ascii="Traditional Arabic" w:eastAsia="Times New Roman" w:hAnsi="Traditional Arabic" w:cs="Traditional Arabic"/>
          <w:b/>
          <w:bCs/>
          <w:sz w:val="32"/>
          <w:szCs w:val="32"/>
          <w:rtl/>
          <w:lang w:bidi="ar-IQ"/>
        </w:rPr>
        <w:t>السُّدَّينِ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7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7102B9" w:rsidRPr="00F444E7" w:rsidRDefault="007102B9" w:rsidP="0054074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يَأْجُوجَ وَمَأْجُوجَ</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4074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بإبدال الهمزة ألفاً فيهما (</w:t>
      </w:r>
      <w:r w:rsidRPr="00F444E7">
        <w:rPr>
          <w:rFonts w:ascii="Traditional Arabic" w:eastAsia="Times New Roman" w:hAnsi="Traditional Arabic" w:cs="Traditional Arabic"/>
          <w:b/>
          <w:bCs/>
          <w:sz w:val="32"/>
          <w:szCs w:val="32"/>
          <w:rtl/>
          <w:lang w:bidi="ar-IQ"/>
        </w:rPr>
        <w:t>ياجوج وماجوج</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7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سَدّاً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4074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السين (</w:t>
      </w:r>
      <w:r w:rsidRPr="00F444E7">
        <w:rPr>
          <w:rFonts w:ascii="Traditional Arabic" w:eastAsia="Times New Roman" w:hAnsi="Traditional Arabic" w:cs="Traditional Arabic"/>
          <w:b/>
          <w:bCs/>
          <w:sz w:val="32"/>
          <w:szCs w:val="32"/>
          <w:rtl/>
          <w:lang w:bidi="ar-IQ"/>
        </w:rPr>
        <w:t>سُدّاً</w:t>
      </w:r>
      <w:r w:rsidRPr="00F444E7">
        <w:rPr>
          <w:rFonts w:ascii="Traditional Arabic" w:eastAsia="Times New Roman" w:hAnsi="Traditional Arabic" w:cs="Traditional Arabic"/>
          <w:sz w:val="32"/>
          <w:szCs w:val="32"/>
          <w:rtl/>
          <w:lang w:bidi="ar-IQ"/>
        </w:rPr>
        <w:t>)</w:t>
      </w:r>
      <w:r w:rsidR="00540742" w:rsidRPr="00F444E7">
        <w:rPr>
          <w:rFonts w:ascii="Traditional Arabic" w:eastAsia="Times New Roman" w:hAnsi="Traditional Arabic" w:cs="Traditional Arabic"/>
          <w:sz w:val="32"/>
          <w:szCs w:val="32"/>
          <w:vertAlign w:val="superscript"/>
          <w:rtl/>
          <w:lang w:eastAsia="ar-SY" w:bidi="ar-SY"/>
        </w:rPr>
        <w:t xml:space="preserve"> (</w:t>
      </w:r>
      <w:r w:rsidR="00540742" w:rsidRPr="00F444E7">
        <w:rPr>
          <w:rFonts w:ascii="Traditional Arabic" w:eastAsia="Times New Roman" w:hAnsi="Traditional Arabic" w:cs="Traditional Arabic"/>
          <w:sz w:val="32"/>
          <w:szCs w:val="32"/>
          <w:vertAlign w:val="superscript"/>
          <w:rtl/>
          <w:lang w:eastAsia="ar-SY" w:bidi="ar-SY"/>
        </w:rPr>
        <w:footnoteReference w:id="280"/>
      </w:r>
      <w:r w:rsidR="00540742"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54074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540742"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540742" w:rsidRPr="00F444E7">
        <w:rPr>
          <w:rFonts w:ascii="Traditional Arabic" w:eastAsia="Times New Roman" w:hAnsi="Traditional Arabic" w:cs="Traditional Arabic"/>
          <w:b/>
          <w:bCs/>
          <w:color w:val="FF0000"/>
          <w:sz w:val="32"/>
          <w:szCs w:val="32"/>
          <w:rtl/>
          <w:lang w:bidi="ar-IQ"/>
        </w:rPr>
        <w:t>الصَّدَفَينْ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40742" w:rsidRPr="00F444E7">
        <w:rPr>
          <w:rFonts w:ascii="Traditional Arabic" w:eastAsia="Times New Roman" w:hAnsi="Traditional Arabic" w:cs="Traditional Arabic"/>
          <w:sz w:val="32"/>
          <w:szCs w:val="32"/>
          <w:rtl/>
          <w:lang w:bidi="ar-IQ"/>
        </w:rPr>
        <w:t xml:space="preserve">قرأها </w:t>
      </w:r>
      <w:r w:rsidR="00540742" w:rsidRPr="00F444E7">
        <w:rPr>
          <w:rFonts w:ascii="Traditional Arabic" w:eastAsia="Times New Roman" w:hAnsi="Traditional Arabic" w:cs="Traditional Arabic"/>
          <w:b/>
          <w:bCs/>
          <w:color w:val="00B050"/>
          <w:sz w:val="32"/>
          <w:szCs w:val="32"/>
          <w:rtl/>
          <w:lang w:bidi="ar-IQ"/>
        </w:rPr>
        <w:t>ابن عامر الشامي</w:t>
      </w:r>
      <w:r w:rsidR="00540742" w:rsidRPr="00F444E7">
        <w:rPr>
          <w:rFonts w:ascii="Traditional Arabic" w:eastAsia="Times New Roman" w:hAnsi="Traditional Arabic" w:cs="Traditional Arabic"/>
          <w:sz w:val="32"/>
          <w:szCs w:val="32"/>
          <w:rtl/>
          <w:lang w:bidi="ar-IQ"/>
        </w:rPr>
        <w:t xml:space="preserve"> بضم الصاد والدال </w:t>
      </w:r>
      <w:r w:rsidR="00540742" w:rsidRPr="00F444E7">
        <w:rPr>
          <w:rFonts w:ascii="Traditional Arabic" w:eastAsia="Times New Roman" w:hAnsi="Traditional Arabic" w:cs="Traditional Arabic"/>
          <w:b/>
          <w:bCs/>
          <w:sz w:val="32"/>
          <w:szCs w:val="32"/>
          <w:rtl/>
          <w:lang w:bidi="ar-IQ"/>
        </w:rPr>
        <w:t>(الصُّدُفين)</w:t>
      </w:r>
      <w:r w:rsidR="00540742" w:rsidRPr="00F444E7">
        <w:rPr>
          <w:rFonts w:ascii="Traditional Arabic" w:eastAsia="Times New Roman" w:hAnsi="Traditional Arabic" w:cs="Traditional Arabic"/>
          <w:sz w:val="32"/>
          <w:szCs w:val="32"/>
          <w:vertAlign w:val="superscript"/>
          <w:rtl/>
          <w:lang w:eastAsia="ar-SY" w:bidi="ar-SY"/>
        </w:rPr>
        <w:t xml:space="preserve"> (</w:t>
      </w:r>
      <w:r w:rsidR="00540742" w:rsidRPr="00F444E7">
        <w:rPr>
          <w:rFonts w:ascii="Traditional Arabic" w:eastAsia="Times New Roman" w:hAnsi="Traditional Arabic" w:cs="Traditional Arabic"/>
          <w:sz w:val="32"/>
          <w:szCs w:val="32"/>
          <w:vertAlign w:val="superscript"/>
          <w:rtl/>
          <w:lang w:eastAsia="ar-SY" w:bidi="ar-SY"/>
        </w:rPr>
        <w:footnoteReference w:id="281"/>
      </w:r>
      <w:r w:rsidR="00540742"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98) </w:t>
      </w:r>
      <w:r w:rsidRPr="00F444E7">
        <w:rPr>
          <w:rFonts w:ascii="Traditional Arabic" w:eastAsia="Times New Roman" w:hAnsi="Traditional Arabic" w:cs="Traditional Arabic"/>
          <w:sz w:val="32"/>
          <w:szCs w:val="32"/>
          <w:rtl/>
          <w:lang w:bidi="ar-IQ"/>
        </w:rPr>
        <w:t>﴿</w:t>
      </w:r>
      <w:r w:rsidR="00540742" w:rsidRPr="00F444E7">
        <w:rPr>
          <w:rFonts w:ascii="Traditional Arabic" w:eastAsia="Times New Roman" w:hAnsi="Traditional Arabic" w:cs="Traditional Arabic"/>
          <w:b/>
          <w:bCs/>
          <w:color w:val="FF0000"/>
          <w:sz w:val="32"/>
          <w:szCs w:val="32"/>
          <w:rtl/>
          <w:lang w:bidi="ar-IQ"/>
        </w:rPr>
        <w:t>جَا</w:t>
      </w:r>
      <w:r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7F1282"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b/>
          <w:bCs/>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وقرأها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F1282" w:rsidRPr="00F444E7">
        <w:rPr>
          <w:rFonts w:ascii="Traditional Arabic" w:eastAsia="Times New Roman" w:hAnsi="Traditional Arabic" w:cs="Traditional Arabic"/>
          <w:b/>
          <w:bCs/>
          <w:sz w:val="32"/>
          <w:szCs w:val="32"/>
          <w:rtl/>
          <w:lang w:bidi="ar-IQ"/>
        </w:rPr>
        <w:t xml:space="preserve"> </w:t>
      </w:r>
      <w:r w:rsidR="00540742" w:rsidRPr="00F444E7">
        <w:rPr>
          <w:rFonts w:ascii="Traditional Arabic" w:eastAsia="Times New Roman" w:hAnsi="Traditional Arabic" w:cs="Traditional Arabic"/>
          <w:sz w:val="32"/>
          <w:szCs w:val="32"/>
          <w:rtl/>
          <w:lang w:bidi="ar-IQ"/>
        </w:rPr>
        <w:t>﴿</w:t>
      </w:r>
      <w:r w:rsidR="00540742" w:rsidRPr="00F444E7">
        <w:rPr>
          <w:rFonts w:ascii="Traditional Arabic" w:eastAsia="Times New Roman" w:hAnsi="Traditional Arabic" w:cs="Traditional Arabic"/>
          <w:b/>
          <w:bCs/>
          <w:color w:val="FF0000"/>
          <w:sz w:val="32"/>
          <w:szCs w:val="32"/>
          <w:rtl/>
          <w:lang w:bidi="ar-IQ"/>
        </w:rPr>
        <w:t>دَكَّاءَ</w:t>
      </w:r>
      <w:r w:rsidR="0054074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40742" w:rsidRPr="00F444E7">
        <w:rPr>
          <w:rFonts w:ascii="Traditional Arabic" w:eastAsia="Times New Roman" w:hAnsi="Traditional Arabic" w:cs="Traditional Arabic"/>
          <w:sz w:val="32"/>
          <w:szCs w:val="32"/>
          <w:rtl/>
          <w:lang w:bidi="ar-IQ"/>
        </w:rPr>
        <w:t xml:space="preserve"> قرأها </w:t>
      </w:r>
      <w:r w:rsidR="00540742" w:rsidRPr="00F444E7">
        <w:rPr>
          <w:rFonts w:ascii="Traditional Arabic" w:eastAsia="Times New Roman" w:hAnsi="Traditional Arabic" w:cs="Traditional Arabic"/>
          <w:b/>
          <w:bCs/>
          <w:color w:val="00B050"/>
          <w:sz w:val="32"/>
          <w:szCs w:val="32"/>
          <w:rtl/>
          <w:lang w:bidi="ar-IQ"/>
        </w:rPr>
        <w:t>ابن عامر الشامي</w:t>
      </w:r>
      <w:r w:rsidR="00540742" w:rsidRPr="00F444E7">
        <w:rPr>
          <w:rFonts w:ascii="Traditional Arabic" w:eastAsia="Times New Roman" w:hAnsi="Traditional Arabic" w:cs="Traditional Arabic"/>
          <w:sz w:val="32"/>
          <w:szCs w:val="32"/>
          <w:rtl/>
          <w:lang w:bidi="ar-IQ"/>
        </w:rPr>
        <w:t xml:space="preserve"> بحذف </w:t>
      </w:r>
      <w:r w:rsidR="00ED4FF9" w:rsidRPr="00F444E7">
        <w:rPr>
          <w:rFonts w:ascii="Traditional Arabic" w:eastAsia="Times New Roman" w:hAnsi="Traditional Arabic" w:cs="Traditional Arabic"/>
          <w:sz w:val="32"/>
          <w:szCs w:val="32"/>
          <w:rtl/>
          <w:lang w:bidi="ar-IQ"/>
        </w:rPr>
        <w:t>الهمزة و</w:t>
      </w:r>
      <w:r w:rsidR="00540742" w:rsidRPr="00F444E7">
        <w:rPr>
          <w:rFonts w:ascii="Traditional Arabic" w:eastAsia="Times New Roman" w:hAnsi="Traditional Arabic" w:cs="Traditional Arabic"/>
          <w:sz w:val="32"/>
          <w:szCs w:val="32"/>
          <w:rtl/>
          <w:lang w:bidi="ar-IQ"/>
        </w:rPr>
        <w:t>تنوين</w:t>
      </w:r>
      <w:r w:rsidR="00ED4FF9" w:rsidRPr="00F444E7">
        <w:rPr>
          <w:rFonts w:ascii="Traditional Arabic" w:eastAsia="Times New Roman" w:hAnsi="Traditional Arabic" w:cs="Traditional Arabic"/>
          <w:sz w:val="32"/>
          <w:szCs w:val="32"/>
          <w:rtl/>
          <w:lang w:bidi="ar-IQ"/>
        </w:rPr>
        <w:t xml:space="preserve"> الكاف </w:t>
      </w:r>
      <w:r w:rsidR="00ED4FF9" w:rsidRPr="00F444E7">
        <w:rPr>
          <w:rFonts w:ascii="Traditional Arabic" w:eastAsia="Times New Roman" w:hAnsi="Traditional Arabic" w:cs="Traditional Arabic"/>
          <w:b/>
          <w:bCs/>
          <w:sz w:val="32"/>
          <w:szCs w:val="32"/>
          <w:rtl/>
          <w:lang w:bidi="ar-IQ"/>
        </w:rPr>
        <w:t>(دكاً)</w:t>
      </w:r>
      <w:r w:rsidR="00F444E7" w:rsidRPr="00F444E7">
        <w:rPr>
          <w:rFonts w:ascii="Traditional Arabic" w:eastAsia="Times New Roman" w:hAnsi="Traditional Arabic" w:cs="Traditional Arabic"/>
          <w:sz w:val="32"/>
          <w:szCs w:val="32"/>
          <w:rtl/>
          <w:lang w:bidi="ar-IQ"/>
        </w:rPr>
        <w:t>.</w:t>
      </w:r>
      <w:r w:rsidR="00540742" w:rsidRPr="00F444E7">
        <w:rPr>
          <w:rFonts w:ascii="Traditional Arabic" w:eastAsia="Times New Roman" w:hAnsi="Traditional Arabic" w:cs="Traditional Arabic"/>
          <w:sz w:val="32"/>
          <w:szCs w:val="32"/>
          <w:rtl/>
          <w:lang w:bidi="ar-IQ"/>
        </w:rPr>
        <w:t xml:space="preserve"> </w:t>
      </w:r>
    </w:p>
    <w:p w:rsidR="007102B9" w:rsidRPr="00F444E7" w:rsidRDefault="007102B9" w:rsidP="00ED4FF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00ED4FF9"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D4FF9" w:rsidRPr="00F444E7">
        <w:rPr>
          <w:rFonts w:ascii="Traditional Arabic" w:eastAsia="Times New Roman" w:hAnsi="Traditional Arabic" w:cs="Traditional Arabic"/>
          <w:b/>
          <w:bCs/>
          <w:color w:val="FF0000"/>
          <w:sz w:val="32"/>
          <w:szCs w:val="32"/>
          <w:rtl/>
          <w:lang w:bidi="ar-IQ"/>
        </w:rPr>
        <w:t>غِطَاءٍ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D4FF9" w:rsidRPr="00F444E7">
        <w:rPr>
          <w:rFonts w:ascii="Traditional Arabic" w:hAnsi="Traditional Arabic" w:cs="Traditional Arabic"/>
          <w:sz w:val="32"/>
          <w:szCs w:val="32"/>
          <w:rtl/>
          <w:lang w:bidi="ar-IQ"/>
        </w:rPr>
        <w:t xml:space="preserve">قرأها </w:t>
      </w:r>
      <w:r w:rsidR="00ED4FF9" w:rsidRPr="00F444E7">
        <w:rPr>
          <w:rFonts w:ascii="Traditional Arabic" w:hAnsi="Traditional Arabic" w:cs="Traditional Arabic"/>
          <w:b/>
          <w:bCs/>
          <w:color w:val="C00000"/>
          <w:sz w:val="32"/>
          <w:szCs w:val="32"/>
          <w:rtl/>
          <w:lang w:bidi="ar-IQ"/>
        </w:rPr>
        <w:t>هشام</w:t>
      </w:r>
      <w:r w:rsidR="00ED4FF9"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ED4FF9" w:rsidRPr="00F444E7">
        <w:rPr>
          <w:rFonts w:ascii="Traditional Arabic" w:hAnsi="Traditional Arabic" w:cs="Traditional Arabic"/>
          <w:sz w:val="32"/>
          <w:szCs w:val="32"/>
          <w:rtl/>
          <w:lang w:bidi="ar-IQ"/>
        </w:rPr>
        <w:t xml:space="preserve"> ثلاثة الإبدال </w:t>
      </w:r>
      <w:r w:rsidR="007F1282" w:rsidRPr="00F444E7">
        <w:rPr>
          <w:rFonts w:ascii="Traditional Arabic" w:hAnsi="Traditional Arabic" w:cs="Traditional Arabic"/>
          <w:sz w:val="32"/>
          <w:szCs w:val="32"/>
          <w:rtl/>
          <w:lang w:bidi="ar-IQ"/>
        </w:rPr>
        <w:t xml:space="preserve">بألف </w:t>
      </w:r>
      <w:r w:rsidR="00ED4FF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D4FF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D4FF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102B9" w:rsidRPr="00F444E7" w:rsidRDefault="007102B9" w:rsidP="00ED4FF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ED4FF9"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102)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 إِنَّا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D4FF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ED4FF9" w:rsidRPr="00F444E7">
        <w:rPr>
          <w:rFonts w:ascii="Traditional Arabic" w:eastAsia="Times New Roman" w:hAnsi="Traditional Arabic" w:cs="Traditional Arabic"/>
          <w:sz w:val="32"/>
          <w:szCs w:val="32"/>
          <w:rtl/>
          <w:lang w:bidi="ar-IQ"/>
        </w:rPr>
        <w:t>بتحقيق الهمزتين</w:t>
      </w:r>
      <w:r w:rsidR="007F1282"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ED4FF9" w:rsidRPr="00F444E7">
        <w:rPr>
          <w:rFonts w:ascii="Traditional Arabic" w:eastAsia="Times New Roman" w:hAnsi="Traditional Arabic" w:cs="Traditional Arabic"/>
          <w:sz w:val="32"/>
          <w:szCs w:val="32"/>
          <w:rtl/>
          <w:lang w:bidi="ar-IQ"/>
        </w:rPr>
        <w:t xml:space="preserve"> و</w:t>
      </w:r>
      <w:r w:rsidR="00ED4FF9" w:rsidRPr="00F444E7">
        <w:rPr>
          <w:rFonts w:ascii="Traditional Arabic" w:hAnsi="Traditional Arabic" w:cs="Traditional Arabic"/>
          <w:sz w:val="32"/>
          <w:szCs w:val="32"/>
          <w:rtl/>
          <w:lang w:bidi="ar-IQ"/>
        </w:rPr>
        <w:t xml:space="preserve">إذا وقف </w:t>
      </w:r>
      <w:r w:rsidR="00ED4FF9" w:rsidRPr="00F444E7">
        <w:rPr>
          <w:rFonts w:ascii="Traditional Arabic" w:hAnsi="Traditional Arabic" w:cs="Traditional Arabic"/>
          <w:b/>
          <w:bCs/>
          <w:color w:val="C00000"/>
          <w:sz w:val="32"/>
          <w:szCs w:val="32"/>
          <w:rtl/>
          <w:lang w:bidi="ar-IQ"/>
        </w:rPr>
        <w:t>هشام</w:t>
      </w:r>
      <w:r w:rsidR="00ED4FF9" w:rsidRPr="00F444E7">
        <w:rPr>
          <w:rFonts w:ascii="Traditional Arabic" w:hAnsi="Traditional Arabic" w:cs="Traditional Arabic"/>
          <w:sz w:val="32"/>
          <w:szCs w:val="32"/>
          <w:rtl/>
          <w:lang w:bidi="ar-IQ"/>
        </w:rPr>
        <w:t xml:space="preserve"> على </w:t>
      </w:r>
      <w:r w:rsidR="00ED4FF9" w:rsidRPr="00F444E7">
        <w:rPr>
          <w:rFonts w:ascii="Traditional Arabic" w:hAnsi="Traditional Arabic" w:cs="Traditional Arabic"/>
          <w:b/>
          <w:bCs/>
          <w:sz w:val="32"/>
          <w:szCs w:val="32"/>
          <w:rtl/>
          <w:lang w:bidi="ar-IQ"/>
        </w:rPr>
        <w:t>(أولياءَ)</w:t>
      </w:r>
      <w:r w:rsidR="00ED4FF9" w:rsidRPr="00F444E7">
        <w:rPr>
          <w:rFonts w:ascii="Traditional Arabic" w:hAnsi="Traditional Arabic" w:cs="Traditional Arabic"/>
          <w:sz w:val="32"/>
          <w:szCs w:val="32"/>
          <w:rtl/>
          <w:lang w:bidi="ar-IQ"/>
        </w:rPr>
        <w:t xml:space="preserve"> فله فيها إبدال الهمزة </w:t>
      </w:r>
      <w:r w:rsidR="007F1282"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ED4FF9" w:rsidRPr="00F444E7">
        <w:rPr>
          <w:rFonts w:ascii="Traditional Arabic" w:hAnsi="Traditional Arabic" w:cs="Traditional Arabic"/>
          <w:sz w:val="32"/>
          <w:szCs w:val="32"/>
          <w:rtl/>
          <w:lang w:bidi="ar-IQ"/>
        </w:rPr>
        <w:t xml:space="preserve"> </w:t>
      </w:r>
    </w:p>
    <w:p w:rsidR="007102B9" w:rsidRPr="00F444E7" w:rsidRDefault="007102B9" w:rsidP="00ED4FF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rPr>
        <w:t>هُزُواً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ED4FF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الزاي مع الهمز وصلاَ ووقفاً </w:t>
      </w:r>
      <w:r w:rsidRPr="00F444E7">
        <w:rPr>
          <w:rFonts w:ascii="Traditional Arabic" w:eastAsia="Times New Roman" w:hAnsi="Traditional Arabic" w:cs="Traditional Arabic"/>
          <w:b/>
          <w:bCs/>
          <w:sz w:val="32"/>
          <w:szCs w:val="32"/>
          <w:rtl/>
          <w:lang w:bidi="ar-IQ"/>
        </w:rPr>
        <w:t>(هزؤا</w:t>
      </w:r>
      <w:r w:rsidR="00ED4FF9"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p>
    <w:p w:rsidR="007102B9" w:rsidRPr="00F444E7" w:rsidRDefault="007102B9" w:rsidP="00ED4FF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00ED4FF9"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00ED4FF9" w:rsidRPr="00F444E7">
        <w:rPr>
          <w:rFonts w:ascii="Traditional Arabic" w:eastAsia="Times New Roman" w:hAnsi="Traditional Arabic" w:cs="Traditional Arabic"/>
          <w:sz w:val="32"/>
          <w:szCs w:val="32"/>
          <w:rtl/>
          <w:lang w:bidi="ar-IQ"/>
        </w:rPr>
        <w:t>﴿</w:t>
      </w:r>
      <w:r w:rsidR="00ED4FF9" w:rsidRPr="00F444E7">
        <w:rPr>
          <w:rFonts w:ascii="Traditional Arabic" w:eastAsia="Times New Roman" w:hAnsi="Traditional Arabic" w:cs="Traditional Arabic"/>
          <w:b/>
          <w:bCs/>
          <w:color w:val="FF0000"/>
          <w:sz w:val="32"/>
          <w:szCs w:val="32"/>
          <w:rtl/>
          <w:lang w:bidi="ar-IQ"/>
        </w:rPr>
        <w:t>لِقَاءَ</w:t>
      </w:r>
      <w:r w:rsidR="00ED4FF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D4FF9" w:rsidRPr="00F444E7">
        <w:rPr>
          <w:rFonts w:ascii="Traditional Arabic" w:eastAsia="Times New Roman" w:hAnsi="Traditional Arabic" w:cs="Traditional Arabic"/>
          <w:sz w:val="32"/>
          <w:szCs w:val="32"/>
          <w:rtl/>
          <w:lang w:bidi="ar-IQ"/>
        </w:rPr>
        <w:t xml:space="preserve"> </w:t>
      </w:r>
      <w:r w:rsidR="00ED4FF9" w:rsidRPr="00F444E7">
        <w:rPr>
          <w:rFonts w:ascii="Traditional Arabic" w:hAnsi="Traditional Arabic" w:cs="Traditional Arabic"/>
          <w:sz w:val="32"/>
          <w:szCs w:val="32"/>
          <w:rtl/>
          <w:lang w:bidi="ar-IQ"/>
        </w:rPr>
        <w:t xml:space="preserve">إذا وقف </w:t>
      </w:r>
      <w:r w:rsidR="00ED4FF9" w:rsidRPr="00F444E7">
        <w:rPr>
          <w:rFonts w:ascii="Traditional Arabic" w:hAnsi="Traditional Arabic" w:cs="Traditional Arabic"/>
          <w:b/>
          <w:bCs/>
          <w:color w:val="C00000"/>
          <w:sz w:val="32"/>
          <w:szCs w:val="32"/>
          <w:rtl/>
          <w:lang w:bidi="ar-IQ"/>
        </w:rPr>
        <w:t>هشام</w:t>
      </w:r>
      <w:r w:rsidR="00ED4FF9" w:rsidRPr="00F444E7">
        <w:rPr>
          <w:rFonts w:ascii="Traditional Arabic" w:hAnsi="Traditional Arabic" w:cs="Traditional Arabic"/>
          <w:sz w:val="32"/>
          <w:szCs w:val="32"/>
          <w:rtl/>
          <w:lang w:bidi="ar-IQ"/>
        </w:rPr>
        <w:t xml:space="preserve"> عليها فله فيها إبدال الهمزة</w:t>
      </w:r>
      <w:r w:rsidR="007F1282" w:rsidRPr="00F444E7">
        <w:rPr>
          <w:rFonts w:ascii="Traditional Arabic" w:hAnsi="Traditional Arabic" w:cs="Traditional Arabic"/>
          <w:sz w:val="32"/>
          <w:szCs w:val="32"/>
          <w:rtl/>
          <w:lang w:bidi="ar-IQ"/>
        </w:rPr>
        <w:t xml:space="preserve"> ألفاً</w:t>
      </w:r>
      <w:r w:rsidR="00085631" w:rsidRPr="00F444E7">
        <w:rPr>
          <w:rFonts w:ascii="Traditional Arabic" w:hAnsi="Traditional Arabic" w:cs="Traditional Arabic"/>
          <w:sz w:val="32"/>
          <w:szCs w:val="32"/>
          <w:rtl/>
          <w:lang w:bidi="ar-IQ"/>
        </w:rPr>
        <w:t xml:space="preserve"> مع القصر والتوسط والطول</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102B9" w:rsidRPr="00F444E7" w:rsidTr="007102B9">
        <w:tc>
          <w:tcPr>
            <w:tcW w:w="9130" w:type="dxa"/>
          </w:tcPr>
          <w:p w:rsidR="007102B9" w:rsidRPr="00F444E7" w:rsidRDefault="007102B9" w:rsidP="007102B9">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noProof/>
                <w:sz w:val="32"/>
                <w:szCs w:val="32"/>
                <w:rtl/>
                <w:lang w:bidi="ar-IQ"/>
              </w:rPr>
              <w:t>(19) ﴿</w:t>
            </w:r>
            <w:r w:rsidRPr="00F444E7">
              <w:rPr>
                <w:rFonts w:ascii="Traditional Arabic" w:eastAsia="Times New Roman" w:hAnsi="Traditional Arabic" w:cs="Traditional Arabic"/>
                <w:b/>
                <w:bCs/>
                <w:sz w:val="32"/>
                <w:szCs w:val="32"/>
                <w:rtl/>
                <w:lang w:bidi="ar-IQ"/>
              </w:rPr>
              <w:t>سُورَةُ مَرْيَمُ مَكِّيةٌ</w:t>
            </w:r>
            <w:r w:rsidR="00ED4FF9"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8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ثَمَانٍ وَتِسْعُونَ</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83"/>
            </w:r>
            <w:r w:rsidRPr="00F444E7">
              <w:rPr>
                <w:rFonts w:ascii="Traditional Arabic" w:eastAsia="Times New Roman" w:hAnsi="Traditional Arabic" w:cs="Traditional Arabic"/>
                <w:sz w:val="32"/>
                <w:szCs w:val="32"/>
                <w:vertAlign w:val="superscript"/>
                <w:rtl/>
                <w:lang w:eastAsia="ar-SY" w:bidi="ar-SY"/>
              </w:rPr>
              <w:t>)</w:t>
            </w:r>
          </w:p>
        </w:tc>
      </w:tr>
    </w:tbl>
    <w:p w:rsidR="007102B9" w:rsidRPr="00F444E7" w:rsidRDefault="007102B9" w:rsidP="00C5067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كهيعص</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D4FF9" w:rsidRPr="00F444E7">
        <w:rPr>
          <w:rFonts w:ascii="Traditional Arabic" w:eastAsia="Times New Roman" w:hAnsi="Traditional Arabic" w:cs="Traditional Arabic"/>
          <w:sz w:val="32"/>
          <w:szCs w:val="32"/>
          <w:rtl/>
          <w:lang w:bidi="ar-IQ"/>
        </w:rPr>
        <w:t xml:space="preserve"> قرأ</w:t>
      </w:r>
      <w:r w:rsidRPr="00F444E7">
        <w:rPr>
          <w:rFonts w:ascii="Traditional Arabic" w:eastAsia="Times New Roman" w:hAnsi="Traditional Arabic" w:cs="Traditional Arabic"/>
          <w:sz w:val="32"/>
          <w:szCs w:val="32"/>
          <w:rtl/>
          <w:lang w:bidi="ar-IQ"/>
        </w:rPr>
        <w:t xml:space="preserve"> </w:t>
      </w:r>
      <w:r w:rsidR="00ED4FF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بالمد ست حركات في الكاف والصاد لأجل الساكن</w:t>
      </w:r>
      <w:r w:rsidR="00ED4FF9" w:rsidRPr="00F444E7">
        <w:rPr>
          <w:rFonts w:ascii="Traditional Arabic" w:eastAsia="Times New Roman" w:hAnsi="Traditional Arabic" w:cs="Traditional Arabic"/>
          <w:sz w:val="32"/>
          <w:szCs w:val="32"/>
          <w:rtl/>
          <w:lang w:bidi="ar-IQ"/>
        </w:rPr>
        <w:t>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وقصر (</w:t>
      </w:r>
      <w:r w:rsidRPr="00F444E7">
        <w:rPr>
          <w:rFonts w:ascii="Traditional Arabic" w:eastAsia="Times New Roman" w:hAnsi="Traditional Arabic" w:cs="Traditional Arabic"/>
          <w:b/>
          <w:bCs/>
          <w:sz w:val="32"/>
          <w:szCs w:val="32"/>
          <w:rtl/>
          <w:lang w:bidi="ar-IQ"/>
        </w:rPr>
        <w:t>ها</w:t>
      </w:r>
      <w:r w:rsidRPr="00F444E7">
        <w:rPr>
          <w:rFonts w:ascii="Traditional Arabic" w:eastAsia="Times New Roman" w:hAnsi="Traditional Arabic" w:cs="Traditional Arabic"/>
          <w:sz w:val="32"/>
          <w:szCs w:val="32"/>
          <w:rtl/>
          <w:lang w:bidi="ar-IQ"/>
        </w:rPr>
        <w:t>) و (</w:t>
      </w:r>
      <w:r w:rsidRPr="00F444E7">
        <w:rPr>
          <w:rFonts w:ascii="Traditional Arabic" w:eastAsia="Times New Roman" w:hAnsi="Traditional Arabic" w:cs="Traditional Arabic"/>
          <w:b/>
          <w:bCs/>
          <w:sz w:val="32"/>
          <w:szCs w:val="32"/>
          <w:rtl/>
          <w:lang w:bidi="ar-IQ"/>
        </w:rPr>
        <w:t>يا</w:t>
      </w:r>
      <w:r w:rsidRPr="00F444E7">
        <w:rPr>
          <w:rFonts w:ascii="Traditional Arabic" w:eastAsia="Times New Roman" w:hAnsi="Traditional Arabic" w:cs="Traditional Arabic"/>
          <w:sz w:val="32"/>
          <w:szCs w:val="32"/>
          <w:rtl/>
          <w:lang w:bidi="ar-IQ"/>
        </w:rPr>
        <w:t xml:space="preserve">) </w:t>
      </w:r>
      <w:r w:rsidR="00ED4FF9" w:rsidRPr="00F444E7">
        <w:rPr>
          <w:rFonts w:ascii="Traditional Arabic" w:eastAsia="Times New Roman" w:hAnsi="Traditional Arabic" w:cs="Traditional Arabic"/>
          <w:sz w:val="32"/>
          <w:szCs w:val="32"/>
          <w:rtl/>
          <w:lang w:bidi="ar-IQ"/>
        </w:rPr>
        <w:t>بمقدار حركتين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وأما (</w:t>
      </w:r>
      <w:r w:rsidRPr="00F444E7">
        <w:rPr>
          <w:rFonts w:ascii="Traditional Arabic" w:eastAsia="Times New Roman" w:hAnsi="Traditional Arabic" w:cs="Traditional Arabic"/>
          <w:b/>
          <w:bCs/>
          <w:sz w:val="32"/>
          <w:szCs w:val="32"/>
          <w:rtl/>
          <w:lang w:bidi="ar-IQ"/>
        </w:rPr>
        <w:t>العين</w:t>
      </w:r>
      <w:r w:rsidRPr="00F444E7">
        <w:rPr>
          <w:rFonts w:ascii="Traditional Arabic" w:eastAsia="Times New Roman" w:hAnsi="Traditional Arabic" w:cs="Traditional Arabic"/>
          <w:sz w:val="32"/>
          <w:szCs w:val="32"/>
          <w:rtl/>
          <w:lang w:bidi="ar-IQ"/>
        </w:rPr>
        <w:t>) فله فيها وجهان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ال</w:t>
      </w:r>
      <w:r w:rsidR="00ED4FF9" w:rsidRPr="00F444E7">
        <w:rPr>
          <w:rFonts w:ascii="Traditional Arabic" w:eastAsia="Times New Roman" w:hAnsi="Traditional Arabic" w:cs="Traditional Arabic"/>
          <w:sz w:val="32"/>
          <w:szCs w:val="32"/>
          <w:rtl/>
          <w:lang w:bidi="ar-IQ"/>
        </w:rPr>
        <w:t>مد</w:t>
      </w:r>
      <w:r w:rsidRPr="00F444E7">
        <w:rPr>
          <w:rFonts w:ascii="Traditional Arabic" w:eastAsia="Times New Roman" w:hAnsi="Traditional Arabic" w:cs="Traditional Arabic"/>
          <w:sz w:val="32"/>
          <w:szCs w:val="32"/>
          <w:rtl/>
          <w:lang w:bidi="ar-IQ"/>
        </w:rPr>
        <w:t xml:space="preserve"> ست حركات لالتقاء الساكنين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التوسط أربع حركات لكونه حرف لين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واللين أخف من حرف المد بسبب وجود الفتحة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w:t>
      </w:r>
      <w:r w:rsidR="00ED4FF9" w:rsidRPr="00F444E7">
        <w:rPr>
          <w:rFonts w:ascii="Traditional Arabic" w:eastAsia="Times New Roman" w:hAnsi="Traditional Arabic" w:cs="Traditional Arabic"/>
          <w:sz w:val="32"/>
          <w:szCs w:val="32"/>
          <w:rtl/>
          <w:lang w:bidi="ar-IQ"/>
        </w:rPr>
        <w:t xml:space="preserve">أمال </w:t>
      </w:r>
      <w:r w:rsidR="005A166C" w:rsidRPr="00F444E7">
        <w:rPr>
          <w:rFonts w:ascii="Traditional Arabic" w:eastAsia="Times New Roman" w:hAnsi="Traditional Arabic" w:cs="Traditional Arabic"/>
          <w:sz w:val="32"/>
          <w:szCs w:val="32"/>
          <w:rtl/>
          <w:lang w:bidi="ar-IQ"/>
        </w:rPr>
        <w:t xml:space="preserve">الألف في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يا</w:t>
      </w:r>
      <w:r w:rsidRPr="00F444E7">
        <w:rPr>
          <w:rFonts w:ascii="Traditional Arabic" w:eastAsia="Times New Roman" w:hAnsi="Traditional Arabic" w:cs="Traditional Arabic"/>
          <w:sz w:val="32"/>
          <w:szCs w:val="32"/>
          <w:rtl/>
          <w:lang w:bidi="ar-IQ"/>
        </w:rPr>
        <w:t xml:space="preserve">) </w:t>
      </w:r>
      <w:r w:rsidR="00ED4FF9" w:rsidRPr="00F444E7">
        <w:rPr>
          <w:rFonts w:ascii="Traditional Arabic" w:eastAsia="Times New Roman" w:hAnsi="Traditional Arabic" w:cs="Traditional Arabic"/>
          <w:sz w:val="32"/>
          <w:szCs w:val="32"/>
          <w:rtl/>
          <w:lang w:bidi="ar-IQ"/>
        </w:rPr>
        <w:t>وحدها</w:t>
      </w:r>
      <w:r w:rsidR="00ED4FF9" w:rsidRPr="00F444E7">
        <w:rPr>
          <w:rFonts w:ascii="Traditional Arabic" w:eastAsia="Times New Roman" w:hAnsi="Traditional Arabic" w:cs="Traditional Arabic"/>
          <w:sz w:val="32"/>
          <w:szCs w:val="32"/>
          <w:vertAlign w:val="superscript"/>
          <w:rtl/>
          <w:lang w:eastAsia="ar-SY" w:bidi="ar-SY"/>
        </w:rPr>
        <w:t xml:space="preserve"> </w:t>
      </w:r>
      <w:r w:rsidR="005A166C" w:rsidRPr="00F444E7">
        <w:rPr>
          <w:rFonts w:ascii="Traditional Arabic" w:eastAsia="Times New Roman" w:hAnsi="Traditional Arabic" w:cs="Traditional Arabic"/>
          <w:sz w:val="32"/>
          <w:szCs w:val="32"/>
          <w:rtl/>
          <w:lang w:bidi="ar-IQ"/>
        </w:rPr>
        <w:t xml:space="preserve">إمالة </w:t>
      </w:r>
      <w:r w:rsidR="00050A54" w:rsidRPr="00F444E7">
        <w:rPr>
          <w:rFonts w:ascii="Traditional Arabic" w:eastAsia="Times New Roman" w:hAnsi="Traditional Arabic" w:cs="Traditional Arabic"/>
          <w:sz w:val="32"/>
          <w:szCs w:val="32"/>
          <w:rtl/>
          <w:lang w:bidi="ar-IQ"/>
        </w:rPr>
        <w:t>محضة</w:t>
      </w:r>
      <w:r w:rsidR="00F444E7" w:rsidRPr="00F444E7">
        <w:rPr>
          <w:rFonts w:ascii="Traditional Arabic" w:eastAsia="Times New Roman" w:hAnsi="Traditional Arabic" w:cs="Traditional Arabic"/>
          <w:sz w:val="32"/>
          <w:szCs w:val="32"/>
          <w:rtl/>
          <w:lang w:bidi="ar-IQ"/>
        </w:rPr>
        <w:t>.</w:t>
      </w:r>
    </w:p>
    <w:p w:rsidR="007102B9" w:rsidRPr="00F444E7" w:rsidRDefault="007102B9" w:rsidP="00A05B9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ED4FF9" w:rsidRPr="00F444E7">
        <w:rPr>
          <w:rFonts w:ascii="Traditional Arabic" w:eastAsia="Times New Roman" w:hAnsi="Traditional Arabic" w:cs="Traditional Arabic"/>
          <w:b/>
          <w:bCs/>
          <w:sz w:val="32"/>
          <w:szCs w:val="32"/>
          <w:rtl/>
          <w:lang w:bidi="ar-IQ"/>
        </w:rPr>
        <w:t>الآيتان 1 و</w:t>
      </w:r>
      <w:r w:rsidRPr="00F444E7">
        <w:rPr>
          <w:rFonts w:ascii="Traditional Arabic" w:eastAsia="Times New Roman" w:hAnsi="Traditional Arabic" w:cs="Traditional Arabic"/>
          <w:b/>
          <w:bCs/>
          <w:sz w:val="32"/>
          <w:szCs w:val="32"/>
          <w:rtl/>
          <w:lang w:bidi="ar-IQ"/>
        </w:rPr>
        <w:t xml:space="preserve"> 2) </w:t>
      </w:r>
      <w:r w:rsidR="00ED4FF9" w:rsidRPr="00F444E7">
        <w:rPr>
          <w:rFonts w:ascii="Traditional Arabic" w:eastAsia="Times New Roman" w:hAnsi="Traditional Arabic" w:cs="Traditional Arabic"/>
          <w:sz w:val="32"/>
          <w:szCs w:val="32"/>
          <w:rtl/>
          <w:lang w:bidi="ar-IQ"/>
        </w:rPr>
        <w:t>﴿</w:t>
      </w:r>
      <w:r w:rsidR="00ED4FF9" w:rsidRPr="00F444E7">
        <w:rPr>
          <w:rFonts w:ascii="Traditional Arabic" w:eastAsia="Times New Roman" w:hAnsi="Traditional Arabic" w:cs="Traditional Arabic"/>
          <w:b/>
          <w:bCs/>
          <w:color w:val="FF0000"/>
          <w:sz w:val="32"/>
          <w:szCs w:val="32"/>
          <w:rtl/>
          <w:lang w:bidi="ar-IQ"/>
        </w:rPr>
        <w:t>كهيعص</w:t>
      </w:r>
      <w:r w:rsidR="00A05B9C" w:rsidRPr="00F444E7">
        <w:rPr>
          <w:rFonts w:ascii="Traditional Arabic" w:eastAsia="Times New Roman" w:hAnsi="Traditional Arabic" w:cs="Traditional Arabic"/>
          <w:b/>
          <w:bCs/>
          <w:sz w:val="32"/>
          <w:szCs w:val="32"/>
          <w:rtl/>
          <w:lang w:bidi="ar-IQ"/>
        </w:rPr>
        <w:t xml:space="preserve"> </w:t>
      </w:r>
      <w:r w:rsidR="00A05B9C" w:rsidRPr="00F444E7">
        <w:rPr>
          <w:rFonts w:ascii="Traditional Arabic" w:eastAsia="Times New Roman" w:hAnsi="Traditional Arabic" w:cs="Traditional Arabic"/>
          <w:sz w:val="32"/>
          <w:szCs w:val="32"/>
          <w:lang w:bidi="ar-IQ"/>
        </w:rPr>
        <w:sym w:font="AGA Arabesque" w:char="F023"/>
      </w:r>
      <w:r w:rsidR="00A05B9C" w:rsidRPr="00F444E7">
        <w:rPr>
          <w:rFonts w:ascii="Traditional Arabic" w:eastAsia="Times New Roman" w:hAnsi="Traditional Arabic" w:cs="Traditional Arabic"/>
          <w:sz w:val="32"/>
          <w:szCs w:val="32"/>
          <w:rtl/>
          <w:lang w:bidi="ar-IQ"/>
        </w:rPr>
        <w:t xml:space="preserve"> </w:t>
      </w:r>
      <w:r w:rsidR="00A05B9C" w:rsidRPr="00F444E7">
        <w:rPr>
          <w:rFonts w:ascii="Traditional Arabic" w:eastAsia="Times New Roman" w:hAnsi="Traditional Arabic" w:cs="Traditional Arabic"/>
          <w:b/>
          <w:bCs/>
          <w:color w:val="FF0000"/>
          <w:sz w:val="32"/>
          <w:szCs w:val="32"/>
          <w:rtl/>
          <w:lang w:bidi="ar-IQ"/>
        </w:rPr>
        <w:t>ذِكْرُ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05B9C" w:rsidRPr="00F444E7">
        <w:rPr>
          <w:rFonts w:ascii="Traditional Arabic" w:eastAsia="Times New Roman" w:hAnsi="Traditional Arabic" w:cs="Traditional Arabic"/>
          <w:sz w:val="32"/>
          <w:szCs w:val="32"/>
          <w:rtl/>
          <w:lang w:bidi="ar-IQ"/>
        </w:rPr>
        <w:t xml:space="preserve">أدغم </w:t>
      </w:r>
      <w:r w:rsidR="00A05B9C" w:rsidRPr="00F444E7">
        <w:rPr>
          <w:rFonts w:ascii="Traditional Arabic" w:eastAsia="Times New Roman" w:hAnsi="Traditional Arabic" w:cs="Traditional Arabic"/>
          <w:b/>
          <w:bCs/>
          <w:color w:val="00B050"/>
          <w:sz w:val="32"/>
          <w:szCs w:val="32"/>
          <w:rtl/>
          <w:lang w:bidi="ar-IQ"/>
        </w:rPr>
        <w:t>ابن عامر الشامي</w:t>
      </w:r>
      <w:r w:rsidR="00A05B9C" w:rsidRPr="00F444E7">
        <w:rPr>
          <w:rFonts w:ascii="Traditional Arabic" w:eastAsia="Times New Roman" w:hAnsi="Traditional Arabic" w:cs="Traditional Arabic"/>
          <w:sz w:val="32"/>
          <w:szCs w:val="32"/>
          <w:rtl/>
          <w:lang w:bidi="ar-IQ"/>
        </w:rPr>
        <w:t xml:space="preserve"> الدال من </w:t>
      </w:r>
      <w:r w:rsidR="00A05B9C" w:rsidRPr="00F444E7">
        <w:rPr>
          <w:rFonts w:ascii="Traditional Arabic" w:eastAsia="Times New Roman" w:hAnsi="Traditional Arabic" w:cs="Traditional Arabic"/>
          <w:b/>
          <w:bCs/>
          <w:sz w:val="32"/>
          <w:szCs w:val="32"/>
          <w:rtl/>
          <w:lang w:bidi="ar-IQ"/>
        </w:rPr>
        <w:t>(صاد)</w:t>
      </w:r>
      <w:r w:rsidR="00A05B9C" w:rsidRPr="00F444E7">
        <w:rPr>
          <w:rFonts w:ascii="Traditional Arabic" w:eastAsia="Times New Roman" w:hAnsi="Traditional Arabic" w:cs="Traditional Arabic"/>
          <w:sz w:val="32"/>
          <w:szCs w:val="32"/>
          <w:rtl/>
          <w:lang w:bidi="ar-IQ"/>
        </w:rPr>
        <w:t xml:space="preserve"> في الذال وصلاً</w:t>
      </w:r>
      <w:r w:rsidR="00F444E7" w:rsidRPr="00F444E7">
        <w:rPr>
          <w:rFonts w:ascii="Traditional Arabic" w:eastAsia="Times New Roman" w:hAnsi="Traditional Arabic" w:cs="Traditional Arabic"/>
          <w:sz w:val="32"/>
          <w:szCs w:val="32"/>
          <w:rtl/>
          <w:lang w:bidi="ar-IQ"/>
        </w:rPr>
        <w:t>.</w:t>
      </w:r>
    </w:p>
    <w:p w:rsidR="00A05B9C" w:rsidRPr="00F444E7" w:rsidRDefault="00A05B9C" w:rsidP="00050A5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و3)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زَكَرِيَّا</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إِذْ</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بإثبات همزة مفتوحة غير منونة في (</w:t>
      </w:r>
      <w:r w:rsidRPr="00F444E7">
        <w:rPr>
          <w:rFonts w:ascii="Traditional Arabic" w:eastAsia="Times New Roman" w:hAnsi="Traditional Arabic" w:cs="Traditional Arabic"/>
          <w:b/>
          <w:bCs/>
          <w:sz w:val="32"/>
          <w:szCs w:val="32"/>
          <w:rtl/>
          <w:lang w:bidi="ar-IQ"/>
        </w:rPr>
        <w:t>زكريا</w:t>
      </w:r>
      <w:r w:rsidRPr="00F444E7">
        <w:rPr>
          <w:rFonts w:ascii="Traditional Arabic" w:eastAsia="Times New Roman" w:hAnsi="Traditional Arabic" w:cs="Traditional Arabic"/>
          <w:sz w:val="32"/>
          <w:szCs w:val="32"/>
          <w:rtl/>
          <w:lang w:bidi="ar-IQ"/>
        </w:rPr>
        <w:t>) في الحالين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فيكون المد عنده متصلاً</w:t>
      </w:r>
      <w:r w:rsidR="00F444E7"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sz w:val="32"/>
          <w:szCs w:val="32"/>
          <w:rtl/>
          <w:lang w:bidi="ar-IQ"/>
        </w:rPr>
        <w:t xml:space="preserve"> </w:t>
      </w:r>
      <w:r w:rsidR="00050A54" w:rsidRPr="00F444E7">
        <w:rPr>
          <w:rFonts w:ascii="Traditional Arabic" w:eastAsia="Times New Roman" w:hAnsi="Traditional Arabic" w:cs="Traditional Arabic"/>
          <w:sz w:val="32"/>
          <w:szCs w:val="32"/>
          <w:rtl/>
          <w:lang w:bidi="ar-IQ"/>
        </w:rPr>
        <w:t xml:space="preserve">وإذا وصلها بـــــ </w:t>
      </w:r>
      <w:r w:rsidR="00050A54" w:rsidRPr="00F444E7">
        <w:rPr>
          <w:rFonts w:ascii="Traditional Arabic" w:eastAsia="Times New Roman" w:hAnsi="Traditional Arabic" w:cs="Traditional Arabic"/>
          <w:b/>
          <w:bCs/>
          <w:sz w:val="32"/>
          <w:szCs w:val="32"/>
          <w:rtl/>
          <w:lang w:bidi="ar-IQ"/>
        </w:rPr>
        <w:t>(إذ)</w:t>
      </w:r>
      <w:r w:rsidRPr="00F444E7">
        <w:rPr>
          <w:rFonts w:ascii="Traditional Arabic" w:eastAsia="Times New Roman" w:hAnsi="Traditional Arabic" w:cs="Traditional Arabic"/>
          <w:sz w:val="32"/>
          <w:szCs w:val="32"/>
          <w:rtl/>
          <w:lang w:bidi="ar-IQ"/>
        </w:rPr>
        <w:t xml:space="preserve"> </w:t>
      </w:r>
      <w:r w:rsidR="00050A54" w:rsidRPr="00F444E7">
        <w:rPr>
          <w:rFonts w:ascii="Traditional Arabic" w:eastAsia="Times New Roman" w:hAnsi="Traditional Arabic" w:cs="Traditional Arabic"/>
          <w:sz w:val="32"/>
          <w:szCs w:val="32"/>
          <w:rtl/>
          <w:lang w:bidi="ar-IQ"/>
        </w:rPr>
        <w:t xml:space="preserve">فله فيها </w:t>
      </w:r>
      <w:r w:rsidRPr="00F444E7">
        <w:rPr>
          <w:rFonts w:ascii="Traditional Arabic" w:eastAsia="Times New Roman" w:hAnsi="Traditional Arabic" w:cs="Traditional Arabic"/>
          <w:sz w:val="32"/>
          <w:szCs w:val="32"/>
          <w:rtl/>
          <w:lang w:bidi="ar-IQ"/>
        </w:rPr>
        <w:t>تحقيق الهمزتين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على </w:t>
      </w:r>
      <w:r w:rsidRPr="00F444E7">
        <w:rPr>
          <w:rFonts w:ascii="Traditional Arabic" w:hAnsi="Traditional Arabic" w:cs="Traditional Arabic"/>
          <w:b/>
          <w:bCs/>
          <w:sz w:val="32"/>
          <w:szCs w:val="32"/>
          <w:rtl/>
          <w:lang w:bidi="ar-IQ"/>
        </w:rPr>
        <w:t>(زكرياءَ)</w:t>
      </w:r>
      <w:r w:rsidRPr="00F444E7">
        <w:rPr>
          <w:rFonts w:ascii="Traditional Arabic" w:hAnsi="Traditional Arabic" w:cs="Traditional Arabic"/>
          <w:sz w:val="32"/>
          <w:szCs w:val="32"/>
          <w:rtl/>
          <w:lang w:bidi="ar-IQ"/>
        </w:rPr>
        <w:t xml:space="preserve"> فله فيها إبدال الهمزة </w:t>
      </w:r>
      <w:r w:rsidR="00050A54"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A05B9C" w:rsidRPr="00F444E7" w:rsidRDefault="00A05B9C" w:rsidP="00050A5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يَا زَكَرِيِّا إِنَّا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يا زكريا</w:t>
      </w:r>
      <w:r w:rsidRPr="00F444E7">
        <w:rPr>
          <w:rFonts w:ascii="Traditional Arabic" w:eastAsia="Times New Roman" w:hAnsi="Traditional Arabic" w:cs="Traditional Arabic"/>
          <w:sz w:val="32"/>
          <w:szCs w:val="32"/>
          <w:rtl/>
          <w:lang w:bidi="ar-IQ"/>
        </w:rPr>
        <w:t>) ب</w:t>
      </w:r>
      <w:r w:rsidR="00825FC8" w:rsidRPr="00F444E7">
        <w:rPr>
          <w:rFonts w:ascii="Traditional Arabic" w:eastAsia="Times New Roman" w:hAnsi="Traditional Arabic" w:cs="Traditional Arabic"/>
          <w:sz w:val="32"/>
          <w:szCs w:val="32"/>
          <w:rtl/>
          <w:lang w:bidi="ar-IQ"/>
        </w:rPr>
        <w:t xml:space="preserve">إثبات </w:t>
      </w:r>
      <w:r w:rsidRPr="00F444E7">
        <w:rPr>
          <w:rFonts w:ascii="Traditional Arabic" w:eastAsia="Times New Roman" w:hAnsi="Traditional Arabic" w:cs="Traditional Arabic"/>
          <w:sz w:val="32"/>
          <w:szCs w:val="32"/>
          <w:rtl/>
          <w:lang w:bidi="ar-IQ"/>
        </w:rPr>
        <w:t>همزة مضمومة غير منونة (</w:t>
      </w:r>
      <w:r w:rsidRPr="00F444E7">
        <w:rPr>
          <w:rFonts w:ascii="Traditional Arabic" w:eastAsia="Times New Roman" w:hAnsi="Traditional Arabic" w:cs="Traditional Arabic"/>
          <w:b/>
          <w:bCs/>
          <w:sz w:val="32"/>
          <w:szCs w:val="32"/>
          <w:rtl/>
          <w:lang w:bidi="ar-IQ"/>
        </w:rPr>
        <w:t>يا زكرياءُ</w:t>
      </w:r>
      <w:r w:rsidRPr="00F444E7">
        <w:rPr>
          <w:rFonts w:ascii="Traditional Arabic" w:eastAsia="Times New Roman" w:hAnsi="Traditional Arabic" w:cs="Traditional Arabic"/>
          <w:sz w:val="32"/>
          <w:szCs w:val="32"/>
          <w:rtl/>
          <w:lang w:bidi="ar-IQ"/>
        </w:rPr>
        <w:t xml:space="preserve">) </w:t>
      </w:r>
      <w:r w:rsidR="00825FC8" w:rsidRPr="00F444E7">
        <w:rPr>
          <w:rFonts w:ascii="Traditional Arabic" w:eastAsia="Times New Roman" w:hAnsi="Traditional Arabic" w:cs="Traditional Arabic"/>
          <w:sz w:val="32"/>
          <w:szCs w:val="32"/>
          <w:rtl/>
          <w:lang w:bidi="ar-IQ"/>
        </w:rPr>
        <w:t>فيكون المد عنده متصلاً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50A54" w:rsidRPr="00F444E7">
        <w:rPr>
          <w:rFonts w:ascii="Traditional Arabic" w:eastAsia="Times New Roman" w:hAnsi="Traditional Arabic" w:cs="Traditional Arabic"/>
          <w:sz w:val="32"/>
          <w:szCs w:val="32"/>
          <w:rtl/>
          <w:lang w:bidi="ar-IQ"/>
        </w:rPr>
        <w:t xml:space="preserve">وإذا وصلها بــــ </w:t>
      </w:r>
      <w:r w:rsidR="00050A54" w:rsidRPr="00F444E7">
        <w:rPr>
          <w:rFonts w:ascii="Traditional Arabic" w:eastAsia="Times New Roman" w:hAnsi="Traditional Arabic" w:cs="Traditional Arabic"/>
          <w:b/>
          <w:bCs/>
          <w:sz w:val="32"/>
          <w:szCs w:val="32"/>
          <w:rtl/>
          <w:lang w:bidi="ar-IQ"/>
        </w:rPr>
        <w:t>(إنَّا)</w:t>
      </w:r>
      <w:r w:rsidR="00050A54"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ف</w:t>
      </w:r>
      <w:r w:rsidR="00050A54" w:rsidRPr="00F444E7">
        <w:rPr>
          <w:rFonts w:ascii="Traditional Arabic" w:eastAsia="Times New Roman" w:hAnsi="Traditional Arabic" w:cs="Traditional Arabic"/>
          <w:sz w:val="32"/>
          <w:szCs w:val="32"/>
          <w:rtl/>
          <w:lang w:bidi="ar-IQ"/>
        </w:rPr>
        <w:t xml:space="preserve">له فيها تحقيق </w:t>
      </w:r>
      <w:r w:rsidR="00825FC8" w:rsidRPr="00F444E7">
        <w:rPr>
          <w:rFonts w:ascii="Traditional Arabic" w:eastAsia="Times New Roman" w:hAnsi="Traditional Arabic" w:cs="Traditional Arabic"/>
          <w:sz w:val="32"/>
          <w:szCs w:val="32"/>
          <w:rtl/>
          <w:lang w:bidi="ar-IQ"/>
        </w:rPr>
        <w:t>الهمزتين</w:t>
      </w:r>
      <w:r w:rsidR="00F444E7"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sz w:val="32"/>
          <w:szCs w:val="32"/>
          <w:rtl/>
          <w:lang w:bidi="ar-IQ"/>
        </w:rPr>
        <w:t xml:space="preserve"> و</w:t>
      </w:r>
      <w:r w:rsidR="00825FC8" w:rsidRPr="00F444E7">
        <w:rPr>
          <w:rFonts w:ascii="Traditional Arabic" w:hAnsi="Traditional Arabic" w:cs="Traditional Arabic"/>
          <w:sz w:val="32"/>
          <w:szCs w:val="32"/>
          <w:rtl/>
          <w:lang w:bidi="ar-IQ"/>
        </w:rPr>
        <w:t xml:space="preserve">إذا وقف </w:t>
      </w:r>
      <w:r w:rsidR="00825FC8" w:rsidRPr="00F444E7">
        <w:rPr>
          <w:rFonts w:ascii="Traditional Arabic" w:hAnsi="Traditional Arabic" w:cs="Traditional Arabic"/>
          <w:b/>
          <w:bCs/>
          <w:color w:val="C00000"/>
          <w:sz w:val="32"/>
          <w:szCs w:val="32"/>
          <w:rtl/>
          <w:lang w:bidi="ar-IQ"/>
        </w:rPr>
        <w:t>هشام</w:t>
      </w:r>
      <w:r w:rsidR="00825FC8" w:rsidRPr="00F444E7">
        <w:rPr>
          <w:rFonts w:ascii="Traditional Arabic" w:hAnsi="Traditional Arabic" w:cs="Traditional Arabic"/>
          <w:sz w:val="32"/>
          <w:szCs w:val="32"/>
          <w:rtl/>
          <w:lang w:bidi="ar-IQ"/>
        </w:rPr>
        <w:t xml:space="preserve"> على </w:t>
      </w:r>
      <w:r w:rsidR="00825FC8" w:rsidRPr="00F444E7">
        <w:rPr>
          <w:rFonts w:ascii="Traditional Arabic" w:hAnsi="Traditional Arabic" w:cs="Traditional Arabic"/>
          <w:b/>
          <w:bCs/>
          <w:sz w:val="32"/>
          <w:szCs w:val="32"/>
          <w:rtl/>
          <w:lang w:bidi="ar-IQ"/>
        </w:rPr>
        <w:t>(زكرياءُ)</w:t>
      </w:r>
      <w:r w:rsidR="00825FC8"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825FC8" w:rsidRPr="00F444E7">
        <w:rPr>
          <w:rFonts w:ascii="Traditional Arabic" w:hAnsi="Traditional Arabic" w:cs="Traditional Arabic"/>
          <w:sz w:val="32"/>
          <w:szCs w:val="32"/>
          <w:rtl/>
          <w:lang w:bidi="ar-IQ"/>
        </w:rPr>
        <w:t xml:space="preserve"> ثلاثة الإبدال </w:t>
      </w:r>
      <w:r w:rsidR="00C5067B" w:rsidRPr="00F444E7">
        <w:rPr>
          <w:rFonts w:ascii="Traditional Arabic" w:hAnsi="Traditional Arabic" w:cs="Traditional Arabic"/>
          <w:sz w:val="32"/>
          <w:szCs w:val="32"/>
          <w:rtl/>
          <w:lang w:bidi="ar-IQ"/>
        </w:rPr>
        <w:t xml:space="preserve">بألف </w:t>
      </w:r>
      <w:r w:rsidR="00825FC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25FC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25FC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b/>
          <w:bCs/>
          <w:sz w:val="32"/>
          <w:szCs w:val="32"/>
          <w:rtl/>
          <w:lang w:bidi="ar-IQ"/>
        </w:rPr>
        <w:t xml:space="preserve"> </w:t>
      </w:r>
    </w:p>
    <w:p w:rsidR="00A05B9C" w:rsidRPr="00F444E7" w:rsidRDefault="00A05B9C" w:rsidP="00825FC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عِتِيَّا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25FC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العين (</w:t>
      </w:r>
      <w:r w:rsidRPr="00F444E7">
        <w:rPr>
          <w:rFonts w:ascii="Traditional Arabic" w:eastAsia="Times New Roman" w:hAnsi="Traditional Arabic" w:cs="Traditional Arabic"/>
          <w:b/>
          <w:bCs/>
          <w:sz w:val="32"/>
          <w:szCs w:val="32"/>
          <w:rtl/>
          <w:lang w:bidi="ar-IQ"/>
        </w:rPr>
        <w:t>عُتِيَّا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8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A05B9C" w:rsidRPr="00F444E7" w:rsidRDefault="00A05B9C" w:rsidP="00C5067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الْمِحْرَابِ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sz w:val="32"/>
          <w:szCs w:val="32"/>
          <w:rtl/>
          <w:lang w:bidi="ar-IQ"/>
        </w:rPr>
        <w:t xml:space="preserve"> </w:t>
      </w:r>
      <w:r w:rsidR="00C5067B" w:rsidRPr="00F444E7">
        <w:rPr>
          <w:rFonts w:ascii="Traditional Arabic" w:eastAsia="Times New Roman" w:hAnsi="Traditional Arabic" w:cs="Traditional Arabic"/>
          <w:sz w:val="32"/>
          <w:szCs w:val="32"/>
          <w:rtl/>
          <w:lang w:bidi="ar-IQ"/>
        </w:rPr>
        <w:t>قرأها</w:t>
      </w:r>
      <w:r w:rsidR="00825FC8" w:rsidRPr="00F444E7">
        <w:rPr>
          <w:rFonts w:ascii="Traditional Arabic" w:eastAsia="Times New Roman" w:hAnsi="Traditional Arabic" w:cs="Traditional Arabic"/>
          <w:sz w:val="32"/>
          <w:szCs w:val="32"/>
          <w:rtl/>
          <w:lang w:bidi="ar-IQ"/>
        </w:rPr>
        <w:t xml:space="preserve"> </w:t>
      </w:r>
      <w:r w:rsidR="00825FC8" w:rsidRPr="00F444E7">
        <w:rPr>
          <w:rFonts w:ascii="Traditional Arabic" w:eastAsia="Times New Roman" w:hAnsi="Traditional Arabic" w:cs="Traditional Arabic"/>
          <w:b/>
          <w:bCs/>
          <w:color w:val="7030A0"/>
          <w:sz w:val="32"/>
          <w:szCs w:val="32"/>
          <w:rtl/>
          <w:lang w:bidi="ar-IQ"/>
        </w:rPr>
        <w:t>ابن ذكوان</w:t>
      </w:r>
      <w:r w:rsidR="00825FC8" w:rsidRPr="00F444E7">
        <w:rPr>
          <w:rFonts w:ascii="Traditional Arabic" w:eastAsia="Times New Roman" w:hAnsi="Traditional Arabic" w:cs="Traditional Arabic"/>
          <w:color w:val="7030A0"/>
          <w:sz w:val="32"/>
          <w:szCs w:val="32"/>
          <w:rtl/>
          <w:lang w:bidi="ar-IQ"/>
        </w:rPr>
        <w:t xml:space="preserve"> </w:t>
      </w:r>
      <w:r w:rsidR="00C5067B" w:rsidRPr="00F444E7">
        <w:rPr>
          <w:rFonts w:ascii="Traditional Arabic" w:eastAsia="Times New Roman" w:hAnsi="Traditional Arabic" w:cs="Traditional Arabic"/>
          <w:sz w:val="32"/>
          <w:szCs w:val="32"/>
          <w:rtl/>
          <w:lang w:bidi="ar-IQ"/>
        </w:rPr>
        <w:t>بالإمالة المحضة</w:t>
      </w:r>
      <w:r w:rsidR="00825FC8" w:rsidRPr="00F444E7">
        <w:rPr>
          <w:rFonts w:ascii="Traditional Arabic" w:eastAsia="Times New Roman" w:hAnsi="Traditional Arabic" w:cs="Traditional Arabic"/>
          <w:sz w:val="32"/>
          <w:szCs w:val="32"/>
          <w:rtl/>
          <w:lang w:bidi="ar-IQ"/>
        </w:rPr>
        <w:t xml:space="preserve"> لكونها مجرورة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05B9C" w:rsidRPr="00F444E7" w:rsidRDefault="00A05B9C" w:rsidP="00825FC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w:t>
      </w:r>
      <w:r w:rsidRPr="00F444E7">
        <w:rPr>
          <w:rFonts w:ascii="Traditional Arabic" w:eastAsia="Times New Roman" w:hAnsi="Traditional Arabic" w:cs="Traditional Arabic"/>
          <w:sz w:val="32"/>
          <w:szCs w:val="32"/>
          <w:rtl/>
          <w:lang w:bidi="ar-IQ"/>
        </w:rPr>
        <w:t xml:space="preserve"> </w:t>
      </w:r>
      <w:r w:rsidR="00825FC8"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b/>
          <w:bCs/>
          <w:color w:val="FF0000"/>
          <w:sz w:val="32"/>
          <w:szCs w:val="32"/>
          <w:rtl/>
          <w:lang w:bidi="ar-IQ"/>
        </w:rPr>
        <w:t>فَأَجَاءَهَا</w:t>
      </w:r>
      <w:r w:rsidR="00825FC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sz w:val="32"/>
          <w:szCs w:val="32"/>
          <w:rtl/>
          <w:lang w:bidi="ar-IQ"/>
        </w:rPr>
        <w:t xml:space="preserve"> لا إمالة </w:t>
      </w:r>
      <w:r w:rsidR="00825FC8" w:rsidRPr="00F444E7">
        <w:rPr>
          <w:rFonts w:ascii="Traditional Arabic" w:eastAsia="Times New Roman" w:hAnsi="Traditional Arabic" w:cs="Traditional Arabic"/>
          <w:b/>
          <w:bCs/>
          <w:color w:val="7030A0"/>
          <w:sz w:val="32"/>
          <w:szCs w:val="32"/>
          <w:rtl/>
          <w:lang w:bidi="ar-IQ"/>
        </w:rPr>
        <w:t>لابن ذكوان</w:t>
      </w:r>
      <w:r w:rsidR="00825FC8" w:rsidRPr="00F444E7">
        <w:rPr>
          <w:rFonts w:ascii="Traditional Arabic" w:eastAsia="Times New Roman" w:hAnsi="Traditional Arabic" w:cs="Traditional Arabic"/>
          <w:color w:val="7030A0"/>
          <w:sz w:val="32"/>
          <w:szCs w:val="32"/>
          <w:rtl/>
          <w:lang w:bidi="ar-IQ"/>
        </w:rPr>
        <w:t xml:space="preserve"> </w:t>
      </w:r>
      <w:r w:rsidR="00825FC8" w:rsidRPr="00F444E7">
        <w:rPr>
          <w:rFonts w:ascii="Traditional Arabic" w:eastAsia="Times New Roman" w:hAnsi="Traditional Arabic" w:cs="Traditional Arabic"/>
          <w:sz w:val="32"/>
          <w:szCs w:val="32"/>
          <w:rtl/>
          <w:lang w:bidi="ar-IQ"/>
        </w:rPr>
        <w:t>لكونها رباعية</w:t>
      </w:r>
      <w:r w:rsidR="00F444E7"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sz w:val="32"/>
          <w:szCs w:val="32"/>
          <w:rtl/>
          <w:lang w:bidi="ar-IQ"/>
        </w:rPr>
        <w:t xml:space="preserve"> ﴿</w:t>
      </w:r>
      <w:r w:rsidR="00825FC8" w:rsidRPr="00F444E7">
        <w:rPr>
          <w:rFonts w:ascii="Traditional Arabic" w:eastAsia="Times New Roman" w:hAnsi="Traditional Arabic" w:cs="Traditional Arabic"/>
          <w:b/>
          <w:bCs/>
          <w:color w:val="FF0000"/>
          <w:sz w:val="32"/>
          <w:szCs w:val="32"/>
          <w:rtl/>
          <w:lang w:bidi="ar-IQ"/>
        </w:rPr>
        <w:t>مِتُّ</w:t>
      </w:r>
      <w:r w:rsidR="00825FC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sz w:val="32"/>
          <w:szCs w:val="32"/>
          <w:rtl/>
          <w:lang w:bidi="ar-IQ"/>
        </w:rPr>
        <w:t xml:space="preserve"> قرأها </w:t>
      </w:r>
      <w:r w:rsidR="00825FC8" w:rsidRPr="00F444E7">
        <w:rPr>
          <w:rFonts w:ascii="Traditional Arabic" w:eastAsia="Times New Roman" w:hAnsi="Traditional Arabic" w:cs="Traditional Arabic"/>
          <w:b/>
          <w:bCs/>
          <w:color w:val="00B050"/>
          <w:sz w:val="32"/>
          <w:szCs w:val="32"/>
          <w:rtl/>
          <w:lang w:bidi="ar-IQ"/>
        </w:rPr>
        <w:t>ابن عامر الشامي</w:t>
      </w:r>
      <w:r w:rsidR="00825FC8" w:rsidRPr="00F444E7">
        <w:rPr>
          <w:rFonts w:ascii="Traditional Arabic" w:eastAsia="Times New Roman" w:hAnsi="Traditional Arabic" w:cs="Traditional Arabic"/>
          <w:sz w:val="32"/>
          <w:szCs w:val="32"/>
          <w:rtl/>
          <w:lang w:bidi="ar-IQ"/>
        </w:rPr>
        <w:t xml:space="preserve"> بضم الميم </w:t>
      </w:r>
      <w:r w:rsidR="00825FC8" w:rsidRPr="00F444E7">
        <w:rPr>
          <w:rFonts w:ascii="Traditional Arabic" w:eastAsia="Times New Roman" w:hAnsi="Traditional Arabic" w:cs="Traditional Arabic"/>
          <w:b/>
          <w:bCs/>
          <w:sz w:val="32"/>
          <w:szCs w:val="32"/>
          <w:rtl/>
          <w:lang w:bidi="ar-IQ"/>
        </w:rPr>
        <w:t>(مُتُّ)</w:t>
      </w:r>
      <w:r w:rsidR="00F444E7" w:rsidRPr="00F444E7">
        <w:rPr>
          <w:rFonts w:ascii="Traditional Arabic" w:eastAsia="Times New Roman" w:hAnsi="Traditional Arabic" w:cs="Traditional Arabic"/>
          <w:sz w:val="32"/>
          <w:szCs w:val="32"/>
          <w:rtl/>
          <w:lang w:bidi="ar-IQ"/>
        </w:rPr>
        <w:t>.</w:t>
      </w:r>
      <w:r w:rsidR="00825FC8"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نَسْياً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25FC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النون (</w:t>
      </w:r>
      <w:r w:rsidRPr="00F444E7">
        <w:rPr>
          <w:rFonts w:ascii="Traditional Arabic" w:eastAsia="Times New Roman" w:hAnsi="Traditional Arabic" w:cs="Traditional Arabic"/>
          <w:b/>
          <w:bCs/>
          <w:sz w:val="32"/>
          <w:szCs w:val="32"/>
          <w:rtl/>
          <w:lang w:bidi="ar-IQ"/>
        </w:rPr>
        <w:t>نِسْياً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8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A05B9C" w:rsidRPr="00F444E7" w:rsidRDefault="00A05B9C" w:rsidP="00050A5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24)</w:t>
      </w:r>
      <w:r w:rsidRPr="00F444E7">
        <w:rPr>
          <w:rFonts w:ascii="Traditional Arabic" w:eastAsia="Times New Roman" w:hAnsi="Traditional Arabic" w:cs="Traditional Arabic"/>
          <w:sz w:val="32"/>
          <w:szCs w:val="32"/>
          <w:rtl/>
          <w:lang w:bidi="ar-IQ"/>
        </w:rPr>
        <w:t xml:space="preserve"> ﴿</w:t>
      </w:r>
      <w:r w:rsidR="00BE7DFA" w:rsidRPr="00F444E7">
        <w:rPr>
          <w:rFonts w:ascii="Traditional Arabic" w:eastAsia="Times New Roman" w:hAnsi="Traditional Arabic" w:cs="Traditional Arabic"/>
          <w:b/>
          <w:bCs/>
          <w:color w:val="FF0000"/>
          <w:sz w:val="32"/>
          <w:szCs w:val="32"/>
          <w:rtl/>
          <w:lang w:bidi="ar-IQ"/>
        </w:rPr>
        <w:t>مِنْ تَحْتِهَا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E7DFA" w:rsidRPr="00F444E7">
        <w:rPr>
          <w:rFonts w:ascii="Traditional Arabic" w:eastAsia="Times New Roman" w:hAnsi="Traditional Arabic" w:cs="Traditional Arabic"/>
          <w:sz w:val="32"/>
          <w:szCs w:val="32"/>
          <w:rtl/>
          <w:lang w:bidi="ar-IQ"/>
        </w:rPr>
        <w:t xml:space="preserve">قرأها </w:t>
      </w:r>
      <w:r w:rsidR="00BE7DFA" w:rsidRPr="00F444E7">
        <w:rPr>
          <w:rFonts w:ascii="Traditional Arabic" w:eastAsia="Times New Roman" w:hAnsi="Traditional Arabic" w:cs="Traditional Arabic"/>
          <w:b/>
          <w:bCs/>
          <w:color w:val="00B050"/>
          <w:sz w:val="32"/>
          <w:szCs w:val="32"/>
          <w:rtl/>
          <w:lang w:bidi="ar-IQ"/>
        </w:rPr>
        <w:t>ابن عامر الشامي</w:t>
      </w:r>
      <w:r w:rsidR="00BE7DFA" w:rsidRPr="00F444E7">
        <w:rPr>
          <w:rFonts w:ascii="Traditional Arabic" w:eastAsia="Times New Roman" w:hAnsi="Traditional Arabic" w:cs="Traditional Arabic"/>
          <w:sz w:val="32"/>
          <w:szCs w:val="32"/>
          <w:rtl/>
          <w:lang w:bidi="ar-IQ"/>
        </w:rPr>
        <w:t xml:space="preserve"> بفتح الميم </w:t>
      </w:r>
      <w:r w:rsidR="00050A54" w:rsidRPr="00F444E7">
        <w:rPr>
          <w:rFonts w:ascii="Traditional Arabic" w:eastAsia="Times New Roman" w:hAnsi="Traditional Arabic" w:cs="Traditional Arabic"/>
          <w:sz w:val="32"/>
          <w:szCs w:val="32"/>
          <w:rtl/>
          <w:lang w:bidi="ar-IQ"/>
        </w:rPr>
        <w:t>في</w:t>
      </w:r>
      <w:r w:rsidR="00BE7DFA" w:rsidRPr="00F444E7">
        <w:rPr>
          <w:rFonts w:ascii="Traditional Arabic" w:eastAsia="Times New Roman" w:hAnsi="Traditional Arabic" w:cs="Traditional Arabic"/>
          <w:sz w:val="32"/>
          <w:szCs w:val="32"/>
          <w:rtl/>
          <w:lang w:bidi="ar-IQ"/>
        </w:rPr>
        <w:t xml:space="preserve"> </w:t>
      </w:r>
      <w:r w:rsidR="00BE7DFA" w:rsidRPr="00F444E7">
        <w:rPr>
          <w:rFonts w:ascii="Traditional Arabic" w:eastAsia="Times New Roman" w:hAnsi="Traditional Arabic" w:cs="Traditional Arabic"/>
          <w:b/>
          <w:bCs/>
          <w:sz w:val="32"/>
          <w:szCs w:val="32"/>
          <w:rtl/>
          <w:lang w:bidi="ar-IQ"/>
        </w:rPr>
        <w:t>(مِن)</w:t>
      </w:r>
      <w:r w:rsidR="00BE7DFA" w:rsidRPr="00F444E7">
        <w:rPr>
          <w:rFonts w:ascii="Traditional Arabic" w:eastAsia="Times New Roman" w:hAnsi="Traditional Arabic" w:cs="Traditional Arabic"/>
          <w:sz w:val="32"/>
          <w:szCs w:val="32"/>
          <w:rtl/>
          <w:lang w:bidi="ar-IQ"/>
        </w:rPr>
        <w:t xml:space="preserve"> ونصب </w:t>
      </w:r>
      <w:r w:rsidR="00BE7DFA" w:rsidRPr="00F444E7">
        <w:rPr>
          <w:rFonts w:ascii="Traditional Arabic" w:eastAsia="Times New Roman" w:hAnsi="Traditional Arabic" w:cs="Traditional Arabic"/>
          <w:b/>
          <w:bCs/>
          <w:sz w:val="32"/>
          <w:szCs w:val="32"/>
          <w:rtl/>
          <w:lang w:bidi="ar-IQ"/>
        </w:rPr>
        <w:t>(تحتها)</w:t>
      </w:r>
      <w:r w:rsidR="00BE7DFA" w:rsidRPr="00F444E7">
        <w:rPr>
          <w:rFonts w:ascii="Traditional Arabic" w:eastAsia="Times New Roman" w:hAnsi="Traditional Arabic" w:cs="Traditional Arabic"/>
          <w:sz w:val="32"/>
          <w:szCs w:val="32"/>
          <w:vertAlign w:val="superscript"/>
          <w:rtl/>
          <w:lang w:eastAsia="ar-SY" w:bidi="ar-SY"/>
        </w:rPr>
        <w:t xml:space="preserve"> (</w:t>
      </w:r>
      <w:r w:rsidR="00BE7DFA" w:rsidRPr="00F444E7">
        <w:rPr>
          <w:rFonts w:ascii="Traditional Arabic" w:eastAsia="Times New Roman" w:hAnsi="Traditional Arabic" w:cs="Traditional Arabic"/>
          <w:sz w:val="32"/>
          <w:szCs w:val="32"/>
          <w:vertAlign w:val="superscript"/>
          <w:rtl/>
          <w:lang w:eastAsia="ar-SY" w:bidi="ar-SY"/>
        </w:rPr>
        <w:footnoteReference w:id="286"/>
      </w:r>
      <w:r w:rsidR="00BE7DFA"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BE7DFA" w:rsidRPr="00F444E7">
        <w:rPr>
          <w:rFonts w:ascii="Traditional Arabic" w:eastAsia="Times New Roman" w:hAnsi="Traditional Arabic" w:cs="Traditional Arabic"/>
          <w:sz w:val="32"/>
          <w:szCs w:val="32"/>
          <w:rtl/>
          <w:lang w:bidi="ar-IQ"/>
        </w:rPr>
        <w:t xml:space="preserve"> ﴿</w:t>
      </w:r>
      <w:r w:rsidR="00BE7DFA" w:rsidRPr="00F444E7">
        <w:rPr>
          <w:rFonts w:ascii="Traditional Arabic" w:eastAsia="Times New Roman" w:hAnsi="Traditional Arabic" w:cs="Traditional Arabic"/>
          <w:b/>
          <w:bCs/>
          <w:color w:val="FF0000"/>
          <w:sz w:val="32"/>
          <w:szCs w:val="32"/>
          <w:rtl/>
          <w:lang w:bidi="ar-IQ"/>
        </w:rPr>
        <w:t>قَدْ جَعَل</w:t>
      </w:r>
      <w:r w:rsidR="00BE7DF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E7DFA" w:rsidRPr="00F444E7">
        <w:rPr>
          <w:rFonts w:ascii="Traditional Arabic" w:eastAsia="Times New Roman" w:hAnsi="Traditional Arabic" w:cs="Traditional Arabic"/>
          <w:sz w:val="32"/>
          <w:szCs w:val="32"/>
          <w:rtl/>
          <w:lang w:bidi="ar-IQ"/>
        </w:rPr>
        <w:t xml:space="preserve"> </w:t>
      </w:r>
      <w:r w:rsidR="00BE7DFA" w:rsidRPr="00F444E7">
        <w:rPr>
          <w:rFonts w:ascii="Traditional Arabic" w:hAnsi="Traditional Arabic" w:cs="Traditional Arabic"/>
          <w:sz w:val="32"/>
          <w:szCs w:val="32"/>
          <w:rtl/>
          <w:lang w:bidi="ar-IQ"/>
        </w:rPr>
        <w:t xml:space="preserve">قرأها </w:t>
      </w:r>
      <w:r w:rsidR="00BE7DFA" w:rsidRPr="00F444E7">
        <w:rPr>
          <w:rFonts w:ascii="Traditional Arabic" w:hAnsi="Traditional Arabic" w:cs="Traditional Arabic"/>
          <w:b/>
          <w:bCs/>
          <w:color w:val="C00000"/>
          <w:sz w:val="32"/>
          <w:szCs w:val="32"/>
          <w:rtl/>
          <w:lang w:bidi="ar-IQ"/>
        </w:rPr>
        <w:t>هشام</w:t>
      </w:r>
      <w:r w:rsidR="00BE7DFA" w:rsidRPr="00F444E7">
        <w:rPr>
          <w:rFonts w:ascii="Traditional Arabic" w:hAnsi="Traditional Arabic" w:cs="Traditional Arabic"/>
          <w:sz w:val="32"/>
          <w:szCs w:val="32"/>
          <w:rtl/>
          <w:lang w:bidi="ar-IQ"/>
        </w:rPr>
        <w:t xml:space="preserve"> بإدغام الدال في الجيم </w:t>
      </w:r>
      <w:r w:rsidR="00BE7DFA" w:rsidRPr="00F444E7">
        <w:rPr>
          <w:rFonts w:ascii="Traditional Arabic" w:hAnsi="Traditional Arabic" w:cs="Traditional Arabic"/>
          <w:b/>
          <w:bCs/>
          <w:sz w:val="32"/>
          <w:szCs w:val="32"/>
          <w:rtl/>
          <w:lang w:bidi="ar-IQ"/>
        </w:rPr>
        <w:t>(قجَّعل)</w:t>
      </w:r>
      <w:r w:rsidR="00F444E7" w:rsidRPr="00F444E7">
        <w:rPr>
          <w:rFonts w:ascii="Traditional Arabic" w:eastAsia="Times New Roman" w:hAnsi="Traditional Arabic" w:cs="Traditional Arabic"/>
          <w:sz w:val="32"/>
          <w:szCs w:val="32"/>
          <w:rtl/>
          <w:lang w:bidi="ar-IQ"/>
        </w:rPr>
        <w:t>.</w:t>
      </w:r>
    </w:p>
    <w:p w:rsidR="00A05B9C" w:rsidRPr="00F444E7" w:rsidRDefault="00A05B9C" w:rsidP="00BE7DF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تُسَاقِطْ</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E7DF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التاء وتشديد السين وفتح القاف (</w:t>
      </w:r>
      <w:r w:rsidRPr="00F444E7">
        <w:rPr>
          <w:rFonts w:ascii="Traditional Arabic" w:eastAsia="Times New Roman" w:hAnsi="Traditional Arabic" w:cs="Traditional Arabic"/>
          <w:b/>
          <w:bCs/>
          <w:sz w:val="32"/>
          <w:szCs w:val="32"/>
          <w:rtl/>
          <w:lang w:bidi="ar-IQ"/>
        </w:rPr>
        <w:t>تَسَّاقَطْ</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8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A05B9C" w:rsidRPr="00F444E7" w:rsidRDefault="00A05B9C" w:rsidP="00BE7DF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00BE7DFA" w:rsidRPr="00F444E7">
        <w:rPr>
          <w:rFonts w:ascii="Traditional Arabic" w:eastAsia="Times New Roman" w:hAnsi="Traditional Arabic" w:cs="Traditional Arabic"/>
          <w:sz w:val="32"/>
          <w:szCs w:val="32"/>
          <w:rtl/>
          <w:lang w:bidi="ar-IQ"/>
        </w:rPr>
        <w:t>﴿</w:t>
      </w:r>
      <w:r w:rsidR="00BE7DFA" w:rsidRPr="00F444E7">
        <w:rPr>
          <w:rFonts w:ascii="Traditional Arabic" w:eastAsia="Times New Roman" w:hAnsi="Traditional Arabic" w:cs="Traditional Arabic"/>
          <w:b/>
          <w:bCs/>
          <w:color w:val="FF0000"/>
          <w:sz w:val="32"/>
          <w:szCs w:val="32"/>
          <w:rtl/>
          <w:lang w:bidi="ar-IQ"/>
        </w:rPr>
        <w:t>لَقَدْ جِئْتِ</w:t>
      </w:r>
      <w:r w:rsidR="00BE7DF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E7DFA" w:rsidRPr="00F444E7">
        <w:rPr>
          <w:rFonts w:ascii="Traditional Arabic" w:eastAsia="Times New Roman" w:hAnsi="Traditional Arabic" w:cs="Traditional Arabic"/>
          <w:sz w:val="32"/>
          <w:szCs w:val="32"/>
          <w:rtl/>
          <w:lang w:bidi="ar-IQ"/>
        </w:rPr>
        <w:t xml:space="preserve"> </w:t>
      </w:r>
      <w:r w:rsidR="00BE7DFA" w:rsidRPr="00F444E7">
        <w:rPr>
          <w:rFonts w:ascii="Traditional Arabic" w:hAnsi="Traditional Arabic" w:cs="Traditional Arabic"/>
          <w:sz w:val="32"/>
          <w:szCs w:val="32"/>
          <w:rtl/>
          <w:lang w:bidi="ar-IQ"/>
        </w:rPr>
        <w:t xml:space="preserve">قرأها </w:t>
      </w:r>
      <w:r w:rsidR="00BE7DFA" w:rsidRPr="00F444E7">
        <w:rPr>
          <w:rFonts w:ascii="Traditional Arabic" w:hAnsi="Traditional Arabic" w:cs="Traditional Arabic"/>
          <w:b/>
          <w:bCs/>
          <w:color w:val="C00000"/>
          <w:sz w:val="32"/>
          <w:szCs w:val="32"/>
          <w:rtl/>
          <w:lang w:bidi="ar-IQ"/>
        </w:rPr>
        <w:t>هشام</w:t>
      </w:r>
      <w:r w:rsidR="00BE7DFA" w:rsidRPr="00F444E7">
        <w:rPr>
          <w:rFonts w:ascii="Traditional Arabic" w:hAnsi="Traditional Arabic" w:cs="Traditional Arabic"/>
          <w:sz w:val="32"/>
          <w:szCs w:val="32"/>
          <w:rtl/>
          <w:lang w:bidi="ar-IQ"/>
        </w:rPr>
        <w:t xml:space="preserve"> بإدغام الدال في الجيم </w:t>
      </w:r>
      <w:r w:rsidR="00BE7DFA" w:rsidRPr="00F444E7">
        <w:rPr>
          <w:rFonts w:ascii="Traditional Arabic" w:hAnsi="Traditional Arabic" w:cs="Traditional Arabic"/>
          <w:b/>
          <w:bCs/>
          <w:sz w:val="32"/>
          <w:szCs w:val="32"/>
          <w:rtl/>
          <w:lang w:bidi="ar-IQ"/>
        </w:rPr>
        <w:t>(لقجِّئت)</w:t>
      </w:r>
      <w:r w:rsidR="00F444E7" w:rsidRPr="00F444E7">
        <w:rPr>
          <w:rFonts w:ascii="Traditional Arabic" w:eastAsia="Times New Roman" w:hAnsi="Traditional Arabic" w:cs="Traditional Arabic"/>
          <w:sz w:val="32"/>
          <w:szCs w:val="32"/>
          <w:rtl/>
          <w:lang w:bidi="ar-IQ"/>
        </w:rPr>
        <w:t>.</w:t>
      </w:r>
    </w:p>
    <w:p w:rsidR="00A05B9C" w:rsidRPr="00F444E7" w:rsidRDefault="00A05B9C" w:rsidP="00D309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Pr="00F444E7">
        <w:rPr>
          <w:rFonts w:ascii="Traditional Arabic" w:eastAsia="Times New Roman" w:hAnsi="Traditional Arabic" w:cs="Traditional Arabic"/>
          <w:sz w:val="32"/>
          <w:szCs w:val="32"/>
          <w:rtl/>
          <w:lang w:bidi="ar-IQ"/>
        </w:rPr>
        <w:t>﴿</w:t>
      </w:r>
      <w:r w:rsidR="00BE7DFA" w:rsidRPr="00F444E7">
        <w:rPr>
          <w:rFonts w:ascii="Traditional Arabic" w:eastAsia="Times New Roman" w:hAnsi="Traditional Arabic" w:cs="Traditional Arabic"/>
          <w:b/>
          <w:bCs/>
          <w:color w:val="FF0000"/>
          <w:sz w:val="32"/>
          <w:szCs w:val="32"/>
          <w:rtl/>
          <w:lang w:bidi="ar-IQ"/>
        </w:rPr>
        <w:t>امْرأَ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3091C" w:rsidRPr="00F444E7">
        <w:rPr>
          <w:rFonts w:ascii="Traditional Arabic" w:hAnsi="Traditional Arabic" w:cs="Traditional Arabic"/>
          <w:sz w:val="32"/>
          <w:szCs w:val="32"/>
          <w:rtl/>
          <w:lang w:bidi="ar-IQ"/>
        </w:rPr>
        <w:t xml:space="preserve">إذا وقف </w:t>
      </w:r>
      <w:r w:rsidR="00D3091C" w:rsidRPr="00F444E7">
        <w:rPr>
          <w:rFonts w:ascii="Traditional Arabic" w:hAnsi="Traditional Arabic" w:cs="Traditional Arabic"/>
          <w:b/>
          <w:bCs/>
          <w:color w:val="C00000"/>
          <w:sz w:val="32"/>
          <w:szCs w:val="32"/>
          <w:rtl/>
          <w:lang w:bidi="ar-IQ"/>
        </w:rPr>
        <w:t>هشام</w:t>
      </w:r>
      <w:r w:rsidR="00D3091C" w:rsidRPr="00F444E7">
        <w:rPr>
          <w:rFonts w:ascii="Traditional Arabic" w:hAnsi="Traditional Arabic" w:cs="Traditional Arabic"/>
          <w:sz w:val="32"/>
          <w:szCs w:val="32"/>
          <w:rtl/>
          <w:lang w:bidi="ar-IQ"/>
        </w:rPr>
        <w:t xml:space="preserve"> عليها فله فيها إبدال الهمزة ألفاً فقط</w:t>
      </w:r>
      <w:r w:rsidR="00F444E7" w:rsidRPr="00F444E7">
        <w:rPr>
          <w:rFonts w:ascii="Traditional Arabic" w:hAnsi="Traditional Arabic" w:cs="Traditional Arabic"/>
          <w:sz w:val="32"/>
          <w:szCs w:val="32"/>
          <w:rtl/>
          <w:lang w:bidi="ar-IQ"/>
        </w:rPr>
        <w:t>.</w:t>
      </w:r>
      <w:r w:rsidR="00D3091C" w:rsidRPr="00F444E7">
        <w:rPr>
          <w:rFonts w:ascii="Traditional Arabic" w:eastAsia="Times New Roman" w:hAnsi="Traditional Arabic" w:cs="Traditional Arabic"/>
          <w:b/>
          <w:bCs/>
          <w:sz w:val="32"/>
          <w:szCs w:val="32"/>
          <w:rtl/>
          <w:lang w:bidi="ar-IQ"/>
        </w:rPr>
        <w:t xml:space="preserve"> </w:t>
      </w:r>
      <w:r w:rsidR="00BE7DFA" w:rsidRPr="00F444E7">
        <w:rPr>
          <w:rFonts w:ascii="Traditional Arabic" w:eastAsia="Times New Roman" w:hAnsi="Traditional Arabic" w:cs="Traditional Arabic"/>
          <w:sz w:val="32"/>
          <w:szCs w:val="32"/>
          <w:rtl/>
          <w:lang w:bidi="ar-IQ"/>
        </w:rPr>
        <w:t>﴿</w:t>
      </w:r>
      <w:r w:rsidR="00BE7DFA" w:rsidRPr="00F444E7">
        <w:rPr>
          <w:rFonts w:ascii="Traditional Arabic" w:eastAsia="Times New Roman" w:hAnsi="Traditional Arabic" w:cs="Traditional Arabic"/>
          <w:b/>
          <w:bCs/>
          <w:color w:val="FF0000"/>
          <w:sz w:val="32"/>
          <w:szCs w:val="32"/>
          <w:rtl/>
          <w:lang w:bidi="ar-IQ"/>
        </w:rPr>
        <w:t>سَوْءٍ</w:t>
      </w:r>
      <w:r w:rsidR="00BE7DF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5067B" w:rsidRPr="00F444E7">
        <w:rPr>
          <w:rFonts w:ascii="Traditional Arabic" w:eastAsia="Times New Roman" w:hAnsi="Traditional Arabic" w:cs="Traditional Arabic"/>
          <w:b/>
          <w:bCs/>
          <w:sz w:val="32"/>
          <w:szCs w:val="32"/>
          <w:rtl/>
          <w:lang w:bidi="ar-IQ"/>
        </w:rPr>
        <w:t xml:space="preserve"> </w:t>
      </w:r>
      <w:r w:rsidR="00D3091C" w:rsidRPr="00F444E7">
        <w:rPr>
          <w:rFonts w:ascii="Traditional Arabic" w:hAnsi="Traditional Arabic" w:cs="Traditional Arabic"/>
          <w:sz w:val="32"/>
          <w:szCs w:val="32"/>
          <w:rtl/>
          <w:lang w:bidi="ar-IQ"/>
        </w:rPr>
        <w:t xml:space="preserve">إذا وقف </w:t>
      </w:r>
      <w:r w:rsidR="00D3091C" w:rsidRPr="00F444E7">
        <w:rPr>
          <w:rFonts w:ascii="Traditional Arabic" w:hAnsi="Traditional Arabic" w:cs="Traditional Arabic"/>
          <w:b/>
          <w:bCs/>
          <w:color w:val="C00000"/>
          <w:sz w:val="32"/>
          <w:szCs w:val="32"/>
          <w:rtl/>
          <w:lang w:bidi="ar-IQ"/>
        </w:rPr>
        <w:t>هشام</w:t>
      </w:r>
      <w:r w:rsidR="00D3091C" w:rsidRPr="00F444E7">
        <w:rPr>
          <w:rFonts w:ascii="Traditional Arabic" w:hAnsi="Traditional Arabic" w:cs="Traditional Arabic"/>
          <w:sz w:val="32"/>
          <w:szCs w:val="32"/>
          <w:rtl/>
          <w:lang w:bidi="ar-IQ"/>
        </w:rPr>
        <w:t xml:space="preserve"> عليها فله فيها النقل والإدغام وكل منهما السكون المحض والرَّوم</w:t>
      </w:r>
      <w:r w:rsidR="00F444E7" w:rsidRPr="00F444E7">
        <w:rPr>
          <w:rFonts w:ascii="Traditional Arabic" w:hAnsi="Traditional Arabic" w:cs="Traditional Arabic"/>
          <w:sz w:val="32"/>
          <w:szCs w:val="32"/>
          <w:rtl/>
          <w:lang w:bidi="ar-IQ"/>
        </w:rPr>
        <w:t>.</w:t>
      </w:r>
      <w:r w:rsidR="00BE7DFA" w:rsidRPr="00F444E7">
        <w:rPr>
          <w:rFonts w:ascii="Traditional Arabic" w:eastAsia="Times New Roman" w:hAnsi="Traditional Arabic" w:cs="Traditional Arabic"/>
          <w:b/>
          <w:bCs/>
          <w:sz w:val="32"/>
          <w:szCs w:val="32"/>
          <w:rtl/>
          <w:lang w:bidi="ar-IQ"/>
        </w:rPr>
        <w:t xml:space="preserve"> </w:t>
      </w:r>
    </w:p>
    <w:p w:rsidR="00A05B9C" w:rsidRPr="00F444E7" w:rsidRDefault="00A05B9C" w:rsidP="00D309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35)</w:t>
      </w:r>
      <w:r w:rsidRPr="00F444E7">
        <w:rPr>
          <w:rFonts w:ascii="Traditional Arabic" w:eastAsia="Times New Roman" w:hAnsi="Traditional Arabic" w:cs="Traditional Arabic"/>
          <w:sz w:val="32"/>
          <w:szCs w:val="32"/>
          <w:rtl/>
          <w:lang w:bidi="ar-IQ"/>
        </w:rPr>
        <w:t xml:space="preserve"> ﴿</w:t>
      </w:r>
      <w:r w:rsidR="00D3091C" w:rsidRPr="00F444E7">
        <w:rPr>
          <w:rFonts w:ascii="Traditional Arabic" w:eastAsia="Times New Roman" w:hAnsi="Traditional Arabic" w:cs="Traditional Arabic"/>
          <w:b/>
          <w:bCs/>
          <w:color w:val="FF0000"/>
          <w:sz w:val="32"/>
          <w:szCs w:val="32"/>
          <w:rtl/>
          <w:lang w:bidi="ar-IQ"/>
        </w:rPr>
        <w:t>فَيَكُونُ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3091C" w:rsidRPr="00F444E7">
        <w:rPr>
          <w:rFonts w:ascii="Traditional Arabic" w:eastAsia="Times New Roman" w:hAnsi="Traditional Arabic" w:cs="Traditional Arabic"/>
          <w:sz w:val="32"/>
          <w:szCs w:val="32"/>
          <w:rtl/>
          <w:lang w:bidi="ar-IQ"/>
        </w:rPr>
        <w:t xml:space="preserve">قرأها </w:t>
      </w:r>
      <w:r w:rsidR="00D3091C" w:rsidRPr="00F444E7">
        <w:rPr>
          <w:rFonts w:ascii="Traditional Arabic" w:eastAsia="Times New Roman" w:hAnsi="Traditional Arabic" w:cs="Traditional Arabic"/>
          <w:b/>
          <w:bCs/>
          <w:color w:val="00B050"/>
          <w:sz w:val="32"/>
          <w:szCs w:val="32"/>
          <w:rtl/>
          <w:lang w:bidi="ar-IQ"/>
        </w:rPr>
        <w:t>ابن عامر الشامي</w:t>
      </w:r>
      <w:r w:rsidR="00D3091C" w:rsidRPr="00F444E7">
        <w:rPr>
          <w:rFonts w:ascii="Traditional Arabic" w:eastAsia="Times New Roman" w:hAnsi="Traditional Arabic" w:cs="Traditional Arabic"/>
          <w:sz w:val="32"/>
          <w:szCs w:val="32"/>
          <w:rtl/>
          <w:lang w:bidi="ar-IQ"/>
        </w:rPr>
        <w:t xml:space="preserve"> بنصبها </w:t>
      </w:r>
      <w:r w:rsidR="00D3091C" w:rsidRPr="00F444E7">
        <w:rPr>
          <w:rFonts w:ascii="Traditional Arabic" w:eastAsia="Times New Roman" w:hAnsi="Traditional Arabic" w:cs="Traditional Arabic"/>
          <w:b/>
          <w:bCs/>
          <w:sz w:val="32"/>
          <w:szCs w:val="32"/>
          <w:rtl/>
          <w:lang w:bidi="ar-IQ"/>
        </w:rPr>
        <w:t>(فيكونَ)</w:t>
      </w:r>
      <w:r w:rsidR="00F444E7" w:rsidRPr="00F444E7">
        <w:rPr>
          <w:rFonts w:ascii="Traditional Arabic" w:eastAsia="Times New Roman" w:hAnsi="Traditional Arabic" w:cs="Traditional Arabic"/>
          <w:sz w:val="32"/>
          <w:szCs w:val="32"/>
          <w:rtl/>
          <w:lang w:bidi="ar-IQ"/>
        </w:rPr>
        <w:t>.</w:t>
      </w:r>
    </w:p>
    <w:p w:rsidR="00A05B9C" w:rsidRPr="00F444E7" w:rsidRDefault="00A05B9C" w:rsidP="00D309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41) </w:t>
      </w:r>
      <w:r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b/>
          <w:bCs/>
          <w:color w:val="FF0000"/>
          <w:sz w:val="32"/>
          <w:szCs w:val="32"/>
          <w:rtl/>
          <w:lang w:bidi="ar-IQ"/>
        </w:rPr>
        <w:t>إِبْرَاهِيم</w:t>
      </w:r>
      <w:r w:rsidR="00333C26"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3091C" w:rsidRPr="00F444E7">
        <w:rPr>
          <w:rFonts w:ascii="Traditional Arabic" w:hAnsi="Traditional Arabic" w:cs="Traditional Arabic"/>
          <w:sz w:val="32"/>
          <w:szCs w:val="32"/>
          <w:rtl/>
          <w:lang w:bidi="ar-IQ"/>
        </w:rPr>
        <w:t xml:space="preserve">قرأها </w:t>
      </w:r>
      <w:r w:rsidR="00D3091C" w:rsidRPr="00F444E7">
        <w:rPr>
          <w:rFonts w:ascii="Traditional Arabic" w:hAnsi="Traditional Arabic" w:cs="Traditional Arabic"/>
          <w:b/>
          <w:bCs/>
          <w:color w:val="C00000"/>
          <w:sz w:val="32"/>
          <w:szCs w:val="32"/>
          <w:rtl/>
          <w:lang w:bidi="ar-IQ"/>
        </w:rPr>
        <w:t>هشام</w:t>
      </w:r>
      <w:r w:rsidR="00D3091C" w:rsidRPr="00F444E7">
        <w:rPr>
          <w:rFonts w:ascii="Traditional Arabic" w:hAnsi="Traditional Arabic" w:cs="Traditional Arabic"/>
          <w:sz w:val="32"/>
          <w:szCs w:val="32"/>
          <w:rtl/>
          <w:lang w:bidi="ar-IQ"/>
        </w:rPr>
        <w:t xml:space="preserve"> بفتح الهاء وألف بعدها بدلاً عن الياء </w:t>
      </w:r>
      <w:r w:rsidR="00D3091C" w:rsidRPr="00F444E7">
        <w:rPr>
          <w:rFonts w:ascii="Traditional Arabic" w:hAnsi="Traditional Arabic" w:cs="Traditional Arabic"/>
          <w:b/>
          <w:bCs/>
          <w:sz w:val="32"/>
          <w:szCs w:val="32"/>
          <w:rtl/>
          <w:lang w:bidi="ar-IQ"/>
        </w:rPr>
        <w:t>(إبراهَام)</w:t>
      </w:r>
      <w:r w:rsidR="00F444E7" w:rsidRPr="00F444E7">
        <w:rPr>
          <w:rFonts w:ascii="Traditional Arabic" w:hAnsi="Traditional Arabic" w:cs="Traditional Arabic"/>
          <w:sz w:val="32"/>
          <w:szCs w:val="32"/>
          <w:rtl/>
          <w:lang w:bidi="ar-IQ"/>
        </w:rPr>
        <w:t>.</w:t>
      </w:r>
    </w:p>
    <w:p w:rsidR="00A05B9C" w:rsidRPr="00F444E7" w:rsidRDefault="00A05B9C" w:rsidP="00D309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42) </w:t>
      </w:r>
      <w:r w:rsidR="00D3091C"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b/>
          <w:bCs/>
          <w:color w:val="FF0000"/>
          <w:sz w:val="32"/>
          <w:szCs w:val="32"/>
          <w:rtl/>
          <w:lang w:bidi="ar-IQ"/>
        </w:rPr>
        <w:t>يَا أَبَتِ</w:t>
      </w:r>
      <w:r w:rsidR="00D309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قرأها </w:t>
      </w:r>
      <w:r w:rsidR="00D3091C" w:rsidRPr="00F444E7">
        <w:rPr>
          <w:rFonts w:ascii="Traditional Arabic" w:eastAsia="Times New Roman" w:hAnsi="Traditional Arabic" w:cs="Traditional Arabic"/>
          <w:b/>
          <w:bCs/>
          <w:color w:val="00B050"/>
          <w:sz w:val="32"/>
          <w:szCs w:val="32"/>
          <w:rtl/>
          <w:lang w:bidi="ar-IQ"/>
        </w:rPr>
        <w:t>ابن عامر الشامي</w:t>
      </w:r>
      <w:r w:rsidR="00D3091C" w:rsidRPr="00F444E7">
        <w:rPr>
          <w:rFonts w:ascii="Traditional Arabic" w:eastAsia="Times New Roman" w:hAnsi="Traditional Arabic" w:cs="Traditional Arabic"/>
          <w:sz w:val="32"/>
          <w:szCs w:val="32"/>
          <w:rtl/>
          <w:lang w:bidi="ar-IQ"/>
        </w:rPr>
        <w:t xml:space="preserve"> بفتح التاء </w:t>
      </w:r>
      <w:r w:rsidR="00D3091C" w:rsidRPr="00F444E7">
        <w:rPr>
          <w:rFonts w:ascii="Traditional Arabic" w:eastAsia="Times New Roman" w:hAnsi="Traditional Arabic" w:cs="Traditional Arabic"/>
          <w:b/>
          <w:bCs/>
          <w:sz w:val="32"/>
          <w:szCs w:val="32"/>
          <w:rtl/>
          <w:lang w:bidi="ar-IQ"/>
        </w:rPr>
        <w:t>(يا أبتَ)</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وإذا وقف فإنه يقف على هاء</w:t>
      </w:r>
      <w:r w:rsidR="00F444E7" w:rsidRPr="00F444E7">
        <w:rPr>
          <w:rFonts w:ascii="Traditional Arabic" w:eastAsia="Times New Roman" w:hAnsi="Traditional Arabic" w:cs="Traditional Arabic"/>
          <w:sz w:val="32"/>
          <w:szCs w:val="32"/>
          <w:rtl/>
          <w:lang w:bidi="ar-IQ"/>
        </w:rPr>
        <w:t>.</w:t>
      </w:r>
    </w:p>
    <w:p w:rsidR="00A05B9C" w:rsidRPr="00F444E7" w:rsidRDefault="00A05B9C"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00D3091C"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b/>
          <w:bCs/>
          <w:color w:val="FF0000"/>
          <w:sz w:val="32"/>
          <w:szCs w:val="32"/>
          <w:rtl/>
          <w:lang w:bidi="ar-IQ"/>
        </w:rPr>
        <w:t>يَا أَبَتِ</w:t>
      </w:r>
      <w:r w:rsidR="00D309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قرأها </w:t>
      </w:r>
      <w:r w:rsidR="00D3091C" w:rsidRPr="00F444E7">
        <w:rPr>
          <w:rFonts w:ascii="Traditional Arabic" w:eastAsia="Times New Roman" w:hAnsi="Traditional Arabic" w:cs="Traditional Arabic"/>
          <w:b/>
          <w:bCs/>
          <w:color w:val="00B050"/>
          <w:sz w:val="32"/>
          <w:szCs w:val="32"/>
          <w:rtl/>
          <w:lang w:bidi="ar-IQ"/>
        </w:rPr>
        <w:t>ابن عامر الشامي</w:t>
      </w:r>
      <w:r w:rsidR="00D3091C" w:rsidRPr="00F444E7">
        <w:rPr>
          <w:rFonts w:ascii="Traditional Arabic" w:eastAsia="Times New Roman" w:hAnsi="Traditional Arabic" w:cs="Traditional Arabic"/>
          <w:sz w:val="32"/>
          <w:szCs w:val="32"/>
          <w:rtl/>
          <w:lang w:bidi="ar-IQ"/>
        </w:rPr>
        <w:t xml:space="preserve"> بفتح التاء </w:t>
      </w:r>
      <w:r w:rsidR="00D3091C" w:rsidRPr="00F444E7">
        <w:rPr>
          <w:rFonts w:ascii="Traditional Arabic" w:eastAsia="Times New Roman" w:hAnsi="Traditional Arabic" w:cs="Traditional Arabic"/>
          <w:b/>
          <w:bCs/>
          <w:sz w:val="32"/>
          <w:szCs w:val="32"/>
          <w:rtl/>
          <w:lang w:bidi="ar-IQ"/>
        </w:rPr>
        <w:t>(يا أبتَ)</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وإذا وقف فإنه يقف على هاء</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w:t>
      </w:r>
      <w:r w:rsidR="00D3091C" w:rsidRPr="00F444E7">
        <w:rPr>
          <w:rFonts w:ascii="Traditional Arabic" w:eastAsia="Times New Roman" w:hAnsi="Traditional Arabic" w:cs="Traditional Arabic"/>
          <w:b/>
          <w:bCs/>
          <w:color w:val="FF0000"/>
          <w:sz w:val="32"/>
          <w:szCs w:val="32"/>
          <w:rtl/>
          <w:lang w:bidi="ar-IQ"/>
        </w:rPr>
        <w:t>قَدْ جَاءَنِي</w:t>
      </w:r>
      <w:r w:rsidR="00D309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w:t>
      </w:r>
      <w:r w:rsidR="00D3091C" w:rsidRPr="00F444E7">
        <w:rPr>
          <w:rFonts w:ascii="Traditional Arabic" w:hAnsi="Traditional Arabic" w:cs="Traditional Arabic"/>
          <w:sz w:val="32"/>
          <w:szCs w:val="32"/>
          <w:rtl/>
          <w:lang w:bidi="ar-IQ"/>
        </w:rPr>
        <w:t xml:space="preserve">قرأها </w:t>
      </w:r>
      <w:r w:rsidR="00D3091C" w:rsidRPr="00F444E7">
        <w:rPr>
          <w:rFonts w:ascii="Traditional Arabic" w:hAnsi="Traditional Arabic" w:cs="Traditional Arabic"/>
          <w:b/>
          <w:bCs/>
          <w:color w:val="C00000"/>
          <w:sz w:val="32"/>
          <w:szCs w:val="32"/>
          <w:rtl/>
          <w:lang w:bidi="ar-IQ"/>
        </w:rPr>
        <w:t>هشام</w:t>
      </w:r>
      <w:r w:rsidR="00D3091C" w:rsidRPr="00F444E7">
        <w:rPr>
          <w:rFonts w:ascii="Traditional Arabic" w:hAnsi="Traditional Arabic" w:cs="Traditional Arabic"/>
          <w:sz w:val="32"/>
          <w:szCs w:val="32"/>
          <w:rtl/>
          <w:lang w:bidi="ar-IQ"/>
        </w:rPr>
        <w:t xml:space="preserve"> بإدغام الدال في الجيم </w:t>
      </w:r>
      <w:r w:rsidR="00D3091C" w:rsidRPr="00F444E7">
        <w:rPr>
          <w:rFonts w:ascii="Traditional Arabic" w:hAnsi="Traditional Arabic" w:cs="Traditional Arabic"/>
          <w:b/>
          <w:bCs/>
          <w:sz w:val="32"/>
          <w:szCs w:val="32"/>
          <w:rtl/>
          <w:lang w:bidi="ar-IQ"/>
        </w:rPr>
        <w:t>(قجَّاءني)</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وقرأ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b/>
          <w:bCs/>
          <w:sz w:val="32"/>
          <w:szCs w:val="32"/>
          <w:rtl/>
          <w:lang w:bidi="ar-IQ"/>
        </w:rPr>
        <w:t>(جاءني)</w:t>
      </w:r>
      <w:r w:rsidR="009500E6"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D3091C" w:rsidRPr="00F444E7" w:rsidRDefault="00D3091C" w:rsidP="00D309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يَا أَبَتِ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التاء </w:t>
      </w:r>
      <w:r w:rsidRPr="00F444E7">
        <w:rPr>
          <w:rFonts w:ascii="Traditional Arabic" w:eastAsia="Times New Roman" w:hAnsi="Traditional Arabic" w:cs="Traditional Arabic"/>
          <w:b/>
          <w:bCs/>
          <w:sz w:val="32"/>
          <w:szCs w:val="32"/>
          <w:rtl/>
          <w:lang w:bidi="ar-IQ"/>
        </w:rPr>
        <w:t>(يا أبتَ)</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وقف فإنه يقف على هاء</w:t>
      </w:r>
      <w:r w:rsidR="00F444E7" w:rsidRPr="00F444E7">
        <w:rPr>
          <w:rFonts w:ascii="Traditional Arabic" w:eastAsia="Times New Roman" w:hAnsi="Traditional Arabic" w:cs="Traditional Arabic"/>
          <w:sz w:val="32"/>
          <w:szCs w:val="32"/>
          <w:rtl/>
          <w:lang w:bidi="ar-IQ"/>
        </w:rPr>
        <w:t>.</w:t>
      </w:r>
    </w:p>
    <w:p w:rsidR="00A05B9C" w:rsidRPr="00F444E7" w:rsidRDefault="00A05B9C" w:rsidP="00D309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45) </w:t>
      </w:r>
      <w:r w:rsidR="00D3091C"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b/>
          <w:bCs/>
          <w:color w:val="FF0000"/>
          <w:sz w:val="32"/>
          <w:szCs w:val="32"/>
          <w:rtl/>
          <w:lang w:bidi="ar-IQ"/>
        </w:rPr>
        <w:t>يَا أَبَتِ</w:t>
      </w:r>
      <w:r w:rsidR="00D309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قرأها </w:t>
      </w:r>
      <w:r w:rsidR="00D3091C" w:rsidRPr="00F444E7">
        <w:rPr>
          <w:rFonts w:ascii="Traditional Arabic" w:eastAsia="Times New Roman" w:hAnsi="Traditional Arabic" w:cs="Traditional Arabic"/>
          <w:b/>
          <w:bCs/>
          <w:color w:val="00B050"/>
          <w:sz w:val="32"/>
          <w:szCs w:val="32"/>
          <w:rtl/>
          <w:lang w:bidi="ar-IQ"/>
        </w:rPr>
        <w:t>ابن عامر الشامي</w:t>
      </w:r>
      <w:r w:rsidR="00D3091C" w:rsidRPr="00F444E7">
        <w:rPr>
          <w:rFonts w:ascii="Traditional Arabic" w:eastAsia="Times New Roman" w:hAnsi="Traditional Arabic" w:cs="Traditional Arabic"/>
          <w:sz w:val="32"/>
          <w:szCs w:val="32"/>
          <w:rtl/>
          <w:lang w:bidi="ar-IQ"/>
        </w:rPr>
        <w:t xml:space="preserve"> بفتح التاء </w:t>
      </w:r>
      <w:r w:rsidR="00D3091C" w:rsidRPr="00F444E7">
        <w:rPr>
          <w:rFonts w:ascii="Traditional Arabic" w:eastAsia="Times New Roman" w:hAnsi="Traditional Arabic" w:cs="Traditional Arabic"/>
          <w:b/>
          <w:bCs/>
          <w:sz w:val="32"/>
          <w:szCs w:val="32"/>
          <w:rtl/>
          <w:lang w:bidi="ar-IQ"/>
        </w:rPr>
        <w:t>(يا أبتَ)</w:t>
      </w:r>
      <w:r w:rsidR="00F444E7" w:rsidRPr="00F444E7">
        <w:rPr>
          <w:rFonts w:ascii="Traditional Arabic" w:eastAsia="Times New Roman" w:hAnsi="Traditional Arabic" w:cs="Traditional Arabic"/>
          <w:sz w:val="32"/>
          <w:szCs w:val="32"/>
          <w:rtl/>
          <w:lang w:bidi="ar-IQ"/>
        </w:rPr>
        <w:t>،</w:t>
      </w:r>
      <w:r w:rsidR="00D3091C" w:rsidRPr="00F444E7">
        <w:rPr>
          <w:rFonts w:ascii="Traditional Arabic" w:eastAsia="Times New Roman" w:hAnsi="Traditional Arabic" w:cs="Traditional Arabic"/>
          <w:sz w:val="32"/>
          <w:szCs w:val="32"/>
          <w:rtl/>
          <w:lang w:bidi="ar-IQ"/>
        </w:rPr>
        <w:t xml:space="preserve"> وإذا وقف فإنه يقف على هاء</w:t>
      </w:r>
      <w:r w:rsidR="00F444E7" w:rsidRPr="00F444E7">
        <w:rPr>
          <w:rFonts w:ascii="Traditional Arabic" w:eastAsia="Times New Roman" w:hAnsi="Traditional Arabic" w:cs="Traditional Arabic"/>
          <w:sz w:val="32"/>
          <w:szCs w:val="32"/>
          <w:rtl/>
          <w:lang w:bidi="ar-IQ"/>
        </w:rPr>
        <w:t>.</w:t>
      </w:r>
    </w:p>
    <w:p w:rsidR="00A05B9C" w:rsidRPr="00F444E7" w:rsidRDefault="00A05B9C" w:rsidP="00BF3F1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46) </w:t>
      </w:r>
      <w:r w:rsidR="00BF3F13" w:rsidRPr="00F444E7">
        <w:rPr>
          <w:rFonts w:ascii="Traditional Arabic" w:eastAsia="Times New Roman" w:hAnsi="Traditional Arabic" w:cs="Traditional Arabic"/>
          <w:sz w:val="32"/>
          <w:szCs w:val="32"/>
          <w:rtl/>
          <w:lang w:bidi="ar-IQ"/>
        </w:rPr>
        <w:t>﴿</w:t>
      </w:r>
      <w:r w:rsidR="00BF3F13" w:rsidRPr="00F444E7">
        <w:rPr>
          <w:rFonts w:ascii="Traditional Arabic" w:eastAsia="Times New Roman" w:hAnsi="Traditional Arabic" w:cs="Traditional Arabic"/>
          <w:b/>
          <w:bCs/>
          <w:color w:val="FF0000"/>
          <w:sz w:val="32"/>
          <w:szCs w:val="32"/>
          <w:rtl/>
          <w:lang w:bidi="ar-IQ"/>
        </w:rPr>
        <w:t>يَا إِبْرَاهِيم</w:t>
      </w:r>
      <w:r w:rsidR="00333C26" w:rsidRPr="00F444E7">
        <w:rPr>
          <w:rFonts w:ascii="Traditional Arabic" w:eastAsia="Times New Roman" w:hAnsi="Traditional Arabic" w:cs="Traditional Arabic"/>
          <w:b/>
          <w:bCs/>
          <w:color w:val="FF0000"/>
          <w:sz w:val="32"/>
          <w:szCs w:val="32"/>
          <w:rtl/>
          <w:lang w:bidi="ar-IQ"/>
        </w:rPr>
        <w:t>ُ</w:t>
      </w:r>
      <w:r w:rsidR="00BF3F1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F3F13" w:rsidRPr="00F444E7">
        <w:rPr>
          <w:rFonts w:ascii="Traditional Arabic" w:eastAsia="Times New Roman" w:hAnsi="Traditional Arabic" w:cs="Traditional Arabic"/>
          <w:sz w:val="32"/>
          <w:szCs w:val="32"/>
          <w:rtl/>
          <w:lang w:bidi="ar-IQ"/>
        </w:rPr>
        <w:t xml:space="preserve"> </w:t>
      </w:r>
      <w:r w:rsidR="00BF3F13" w:rsidRPr="00F444E7">
        <w:rPr>
          <w:rFonts w:ascii="Traditional Arabic" w:hAnsi="Traditional Arabic" w:cs="Traditional Arabic"/>
          <w:sz w:val="32"/>
          <w:szCs w:val="32"/>
          <w:rtl/>
          <w:lang w:bidi="ar-IQ"/>
        </w:rPr>
        <w:t xml:space="preserve">قرأها </w:t>
      </w:r>
      <w:r w:rsidR="00BF3F13" w:rsidRPr="00F444E7">
        <w:rPr>
          <w:rFonts w:ascii="Traditional Arabic" w:hAnsi="Traditional Arabic" w:cs="Traditional Arabic"/>
          <w:b/>
          <w:bCs/>
          <w:color w:val="C00000"/>
          <w:sz w:val="32"/>
          <w:szCs w:val="32"/>
          <w:rtl/>
          <w:lang w:bidi="ar-IQ"/>
        </w:rPr>
        <w:t>هشام</w:t>
      </w:r>
      <w:r w:rsidR="00BF3F13" w:rsidRPr="00F444E7">
        <w:rPr>
          <w:rFonts w:ascii="Traditional Arabic" w:hAnsi="Traditional Arabic" w:cs="Traditional Arabic"/>
          <w:sz w:val="32"/>
          <w:szCs w:val="32"/>
          <w:rtl/>
          <w:lang w:bidi="ar-IQ"/>
        </w:rPr>
        <w:t xml:space="preserve"> بفتح الهاء وألف بعدها بدلاً عن الياء </w:t>
      </w:r>
      <w:r w:rsidR="00BF3F13" w:rsidRPr="00F444E7">
        <w:rPr>
          <w:rFonts w:ascii="Traditional Arabic" w:hAnsi="Traditional Arabic" w:cs="Traditional Arabic"/>
          <w:b/>
          <w:bCs/>
          <w:sz w:val="32"/>
          <w:szCs w:val="32"/>
          <w:rtl/>
          <w:lang w:bidi="ar-IQ"/>
        </w:rPr>
        <w:t>(إبراهَام)</w:t>
      </w:r>
      <w:r w:rsidR="00F444E7" w:rsidRPr="00F444E7">
        <w:rPr>
          <w:rFonts w:ascii="Traditional Arabic" w:hAnsi="Traditional Arabic" w:cs="Traditional Arabic"/>
          <w:sz w:val="32"/>
          <w:szCs w:val="32"/>
          <w:rtl/>
          <w:lang w:bidi="ar-IQ"/>
        </w:rPr>
        <w:t>.</w:t>
      </w:r>
    </w:p>
    <w:p w:rsidR="00A05B9C" w:rsidRPr="00F444E7" w:rsidRDefault="00A05B9C" w:rsidP="00BF3F1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48)</w:t>
      </w:r>
      <w:r w:rsidRPr="00F444E7">
        <w:rPr>
          <w:rFonts w:ascii="Traditional Arabic" w:eastAsia="Times New Roman" w:hAnsi="Traditional Arabic" w:cs="Traditional Arabic"/>
          <w:sz w:val="32"/>
          <w:szCs w:val="32"/>
          <w:rtl/>
          <w:lang w:bidi="ar-IQ"/>
        </w:rPr>
        <w:t xml:space="preserve"> ﴿</w:t>
      </w:r>
      <w:r w:rsidR="00BF3F13" w:rsidRPr="00F444E7">
        <w:rPr>
          <w:rFonts w:ascii="Traditional Arabic" w:eastAsia="Times New Roman" w:hAnsi="Traditional Arabic" w:cs="Traditional Arabic"/>
          <w:b/>
          <w:bCs/>
          <w:color w:val="FF0000"/>
          <w:sz w:val="32"/>
          <w:szCs w:val="32"/>
          <w:rtl/>
          <w:lang w:bidi="ar-IQ"/>
        </w:rPr>
        <w:t>بِدُعَاءِ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F3F13" w:rsidRPr="00F444E7">
        <w:rPr>
          <w:rFonts w:ascii="Traditional Arabic" w:hAnsi="Traditional Arabic" w:cs="Traditional Arabic"/>
          <w:sz w:val="32"/>
          <w:szCs w:val="32"/>
          <w:rtl/>
          <w:lang w:bidi="ar-IQ"/>
        </w:rPr>
        <w:t xml:space="preserve">قرأها </w:t>
      </w:r>
      <w:r w:rsidR="00BF3F13" w:rsidRPr="00F444E7">
        <w:rPr>
          <w:rFonts w:ascii="Traditional Arabic" w:hAnsi="Traditional Arabic" w:cs="Traditional Arabic"/>
          <w:b/>
          <w:bCs/>
          <w:color w:val="C00000"/>
          <w:sz w:val="32"/>
          <w:szCs w:val="32"/>
          <w:rtl/>
          <w:lang w:bidi="ar-IQ"/>
        </w:rPr>
        <w:t>هشام</w:t>
      </w:r>
      <w:r w:rsidR="00BF3F13"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BF3F13"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BF3F1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F3F1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05B9C" w:rsidRPr="00F444E7" w:rsidRDefault="00A05B9C" w:rsidP="00BF3F1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مُخْلَصاً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F3F1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اللام (</w:t>
      </w:r>
      <w:r w:rsidRPr="00F444E7">
        <w:rPr>
          <w:rFonts w:ascii="Traditional Arabic" w:eastAsia="Times New Roman" w:hAnsi="Traditional Arabic" w:cs="Traditional Arabic"/>
          <w:b/>
          <w:bCs/>
          <w:sz w:val="32"/>
          <w:szCs w:val="32"/>
          <w:rtl/>
          <w:lang w:bidi="ar-IQ"/>
        </w:rPr>
        <w:t>مُخْلِصاً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8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C5067B" w:rsidRPr="00F444E7" w:rsidRDefault="00C5067B" w:rsidP="00333C2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333C26" w:rsidRPr="00F444E7">
        <w:rPr>
          <w:rFonts w:ascii="Traditional Arabic" w:eastAsia="Times New Roman" w:hAnsi="Traditional Arabic" w:cs="Traditional Arabic"/>
          <w:b/>
          <w:bCs/>
          <w:sz w:val="32"/>
          <w:szCs w:val="32"/>
          <w:rtl/>
          <w:lang w:bidi="ar-IQ"/>
        </w:rPr>
        <w:t>58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إِبْرَاهِيم</w:t>
      </w:r>
      <w:r w:rsidR="00333C26"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بفتح الهاء وألف بعدها بدلاً عن الياء </w:t>
      </w:r>
      <w:r w:rsidRPr="00F444E7">
        <w:rPr>
          <w:rFonts w:ascii="Traditional Arabic" w:hAnsi="Traditional Arabic" w:cs="Traditional Arabic"/>
          <w:b/>
          <w:bCs/>
          <w:sz w:val="32"/>
          <w:szCs w:val="32"/>
          <w:rtl/>
          <w:lang w:bidi="ar-IQ"/>
        </w:rPr>
        <w:t>(إبراهَام)</w:t>
      </w:r>
      <w:r w:rsidR="00F444E7" w:rsidRPr="00F444E7">
        <w:rPr>
          <w:rFonts w:ascii="Traditional Arabic" w:hAnsi="Traditional Arabic" w:cs="Traditional Arabic"/>
          <w:sz w:val="32"/>
          <w:szCs w:val="32"/>
          <w:rtl/>
          <w:lang w:bidi="ar-IQ"/>
        </w:rPr>
        <w:t>.</w:t>
      </w:r>
    </w:p>
    <w:p w:rsidR="00D6739D" w:rsidRPr="00F444E7" w:rsidRDefault="00D6739D" w:rsidP="00D6739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هَلْ تَعْلَمُ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بإدغام اللام والتاء </w:t>
      </w:r>
      <w:r w:rsidRPr="00F444E7">
        <w:rPr>
          <w:rFonts w:ascii="Traditional Arabic" w:hAnsi="Traditional Arabic" w:cs="Traditional Arabic"/>
          <w:b/>
          <w:bCs/>
          <w:sz w:val="32"/>
          <w:szCs w:val="32"/>
          <w:rtl/>
          <w:lang w:bidi="ar-IQ"/>
        </w:rPr>
        <w:t>(هتَّعلم)</w:t>
      </w:r>
      <w:r w:rsidRPr="00F444E7">
        <w:rPr>
          <w:rFonts w:ascii="Traditional Arabic" w:hAnsi="Traditional Arabic" w:cs="Traditional Arabic"/>
          <w:sz w:val="32"/>
          <w:szCs w:val="32"/>
          <w:rtl/>
          <w:lang w:bidi="ar-IQ"/>
        </w:rPr>
        <w:t xml:space="preserve"> وأظهرها </w:t>
      </w:r>
      <w:r w:rsidRPr="00F444E7">
        <w:rPr>
          <w:rFonts w:ascii="Traditional Arabic" w:hAnsi="Traditional Arabic" w:cs="Traditional Arabic"/>
          <w:b/>
          <w:bCs/>
          <w:color w:val="7030A0"/>
          <w:sz w:val="32"/>
          <w:szCs w:val="32"/>
          <w:rtl/>
          <w:lang w:bidi="ar-IQ"/>
        </w:rPr>
        <w:t>ابن ذكوان</w:t>
      </w:r>
      <w:r w:rsidR="00F444E7" w:rsidRPr="00F444E7">
        <w:rPr>
          <w:rFonts w:ascii="Traditional Arabic" w:hAnsi="Traditional Arabic" w:cs="Traditional Arabic"/>
          <w:color w:val="7030A0"/>
          <w:sz w:val="32"/>
          <w:szCs w:val="32"/>
          <w:rtl/>
          <w:lang w:bidi="ar-IQ"/>
        </w:rPr>
        <w:t>.</w:t>
      </w:r>
    </w:p>
    <w:p w:rsidR="00A05B9C" w:rsidRPr="00F444E7" w:rsidRDefault="00A05B9C" w:rsidP="005314D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314D2" w:rsidRPr="00F444E7">
        <w:rPr>
          <w:rFonts w:ascii="Traditional Arabic" w:eastAsia="Times New Roman" w:hAnsi="Traditional Arabic" w:cs="Traditional Arabic"/>
          <w:b/>
          <w:bCs/>
          <w:color w:val="7030A0"/>
          <w:sz w:val="32"/>
          <w:szCs w:val="32"/>
          <w:rtl/>
          <w:lang w:bidi="ar-IQ"/>
        </w:rPr>
        <w:t>ابن ذكوان</w:t>
      </w:r>
      <w:r w:rsidR="005314D2" w:rsidRPr="00F444E7">
        <w:rPr>
          <w:rFonts w:ascii="Traditional Arabic" w:eastAsia="Times New Roman" w:hAnsi="Traditional Arabic" w:cs="Traditional Arabic"/>
          <w:color w:val="7030A0"/>
          <w:sz w:val="32"/>
          <w:szCs w:val="32"/>
          <w:rtl/>
          <w:lang w:bidi="ar-IQ"/>
        </w:rPr>
        <w:t xml:space="preserve"> </w:t>
      </w:r>
      <w:r w:rsidR="005314D2" w:rsidRPr="00F444E7">
        <w:rPr>
          <w:rFonts w:ascii="Traditional Arabic" w:eastAsia="Times New Roman" w:hAnsi="Traditional Arabic" w:cs="Traditional Arabic"/>
          <w:sz w:val="32"/>
          <w:szCs w:val="32"/>
          <w:rtl/>
          <w:lang w:bidi="ar-IQ"/>
        </w:rPr>
        <w:t xml:space="preserve">بخلف عنه بهمزة واحدة على الإخبار </w:t>
      </w:r>
      <w:r w:rsidR="005314D2" w:rsidRPr="00F444E7">
        <w:rPr>
          <w:rFonts w:ascii="Traditional Arabic" w:eastAsia="Times New Roman" w:hAnsi="Traditional Arabic" w:cs="Traditional Arabic"/>
          <w:b/>
          <w:bCs/>
          <w:sz w:val="32"/>
          <w:szCs w:val="32"/>
          <w:rtl/>
          <w:lang w:bidi="ar-IQ"/>
        </w:rPr>
        <w:t>(إذَا)</w:t>
      </w:r>
      <w:r w:rsidR="00F444E7" w:rsidRPr="00F444E7">
        <w:rPr>
          <w:rFonts w:ascii="Traditional Arabic" w:eastAsia="Times New Roman" w:hAnsi="Traditional Arabic" w:cs="Traditional Arabic"/>
          <w:sz w:val="32"/>
          <w:szCs w:val="32"/>
          <w:rtl/>
          <w:lang w:bidi="ar-IQ"/>
        </w:rPr>
        <w:t>.</w:t>
      </w:r>
      <w:r w:rsidR="005314D2" w:rsidRPr="00F444E7">
        <w:rPr>
          <w:rFonts w:ascii="Traditional Arabic" w:eastAsia="Times New Roman" w:hAnsi="Traditional Arabic" w:cs="Traditional Arabic"/>
          <w:sz w:val="32"/>
          <w:szCs w:val="32"/>
          <w:rtl/>
          <w:lang w:bidi="ar-IQ"/>
        </w:rPr>
        <w:t xml:space="preserve"> وقرأها </w:t>
      </w:r>
      <w:r w:rsidR="005314D2" w:rsidRPr="00F444E7">
        <w:rPr>
          <w:rFonts w:ascii="Traditional Arabic" w:eastAsia="Times New Roman" w:hAnsi="Traditional Arabic" w:cs="Traditional Arabic"/>
          <w:b/>
          <w:bCs/>
          <w:color w:val="C00000"/>
          <w:sz w:val="32"/>
          <w:szCs w:val="32"/>
          <w:rtl/>
          <w:lang w:bidi="ar-IQ"/>
        </w:rPr>
        <w:t>هشام</w:t>
      </w:r>
      <w:r w:rsidR="005314D2" w:rsidRPr="00F444E7">
        <w:rPr>
          <w:rFonts w:ascii="Traditional Arabic" w:eastAsia="Times New Roman" w:hAnsi="Traditional Arabic" w:cs="Traditional Arabic"/>
          <w:sz w:val="32"/>
          <w:szCs w:val="32"/>
          <w:rtl/>
          <w:lang w:bidi="ar-IQ"/>
        </w:rPr>
        <w:t xml:space="preserve"> بهمزتين على الاستفهام فله التحقيق فيهما مع الإدخال قولاً واحداً لأنها من المواضع السبعة التي يدخل فيها </w:t>
      </w:r>
      <w:r w:rsidR="005314D2" w:rsidRPr="00F444E7">
        <w:rPr>
          <w:rFonts w:ascii="Traditional Arabic" w:eastAsia="Times New Roman" w:hAnsi="Traditional Arabic" w:cs="Traditional Arabic"/>
          <w:b/>
          <w:bCs/>
          <w:color w:val="C00000"/>
          <w:sz w:val="32"/>
          <w:szCs w:val="32"/>
          <w:rtl/>
          <w:lang w:bidi="ar-IQ"/>
        </w:rPr>
        <w:t>هشام</w:t>
      </w:r>
      <w:r w:rsidR="005314D2" w:rsidRPr="00F444E7">
        <w:rPr>
          <w:rFonts w:ascii="Traditional Arabic" w:eastAsia="Times New Roman" w:hAnsi="Traditional Arabic" w:cs="Traditional Arabic"/>
          <w:sz w:val="32"/>
          <w:szCs w:val="32"/>
          <w:rtl/>
          <w:lang w:bidi="ar-IQ"/>
        </w:rPr>
        <w:t xml:space="preserve"> قولاً واحداً</w:t>
      </w:r>
      <w:r w:rsidR="00F444E7" w:rsidRPr="00F444E7">
        <w:rPr>
          <w:rFonts w:ascii="Traditional Arabic" w:eastAsia="Times New Roman" w:hAnsi="Traditional Arabic" w:cs="Traditional Arabic"/>
          <w:sz w:val="32"/>
          <w:szCs w:val="32"/>
          <w:rtl/>
          <w:lang w:bidi="ar-IQ"/>
        </w:rPr>
        <w:t>،</w:t>
      </w:r>
      <w:r w:rsidR="005314D2" w:rsidRPr="00F444E7">
        <w:rPr>
          <w:rFonts w:ascii="Traditional Arabic" w:eastAsia="Times New Roman" w:hAnsi="Traditional Arabic" w:cs="Traditional Arabic"/>
          <w:sz w:val="32"/>
          <w:szCs w:val="32"/>
          <w:rtl/>
          <w:lang w:bidi="ar-IQ"/>
        </w:rPr>
        <w:t xml:space="preserve"> وهو الوجه الثاني </w:t>
      </w:r>
      <w:r w:rsidR="005314D2" w:rsidRPr="00F444E7">
        <w:rPr>
          <w:rFonts w:ascii="Traditional Arabic" w:eastAsia="Times New Roman" w:hAnsi="Traditional Arabic" w:cs="Traditional Arabic"/>
          <w:b/>
          <w:bCs/>
          <w:color w:val="7030A0"/>
          <w:sz w:val="32"/>
          <w:szCs w:val="32"/>
          <w:rtl/>
          <w:lang w:bidi="ar-IQ"/>
        </w:rPr>
        <w:t>لابن ذكوان</w:t>
      </w:r>
      <w:r w:rsidR="005314D2" w:rsidRPr="00F444E7">
        <w:rPr>
          <w:rFonts w:ascii="Traditional Arabic" w:eastAsia="Times New Roman" w:hAnsi="Traditional Arabic" w:cs="Traditional Arabic"/>
          <w:color w:val="7030A0"/>
          <w:sz w:val="32"/>
          <w:szCs w:val="32"/>
          <w:rtl/>
          <w:lang w:bidi="ar-IQ"/>
        </w:rPr>
        <w:t xml:space="preserve"> </w:t>
      </w:r>
      <w:r w:rsidR="005314D2" w:rsidRPr="00F444E7">
        <w:rPr>
          <w:rFonts w:ascii="Traditional Arabic" w:eastAsia="Times New Roman" w:hAnsi="Traditional Arabic" w:cs="Traditional Arabic"/>
          <w:sz w:val="32"/>
          <w:szCs w:val="32"/>
          <w:rtl/>
          <w:lang w:bidi="ar-IQ"/>
        </w:rPr>
        <w:t>فله فيها التحقيق بلا إدخال</w:t>
      </w:r>
      <w:r w:rsidR="00F444E7" w:rsidRPr="00F444E7">
        <w:rPr>
          <w:rFonts w:ascii="Traditional Arabic" w:eastAsia="Times New Roman" w:hAnsi="Traditional Arabic" w:cs="Traditional Arabic"/>
          <w:sz w:val="32"/>
          <w:szCs w:val="32"/>
          <w:rtl/>
          <w:lang w:bidi="ar-IQ"/>
        </w:rPr>
        <w:t>.</w:t>
      </w:r>
      <w:r w:rsidR="005314D2" w:rsidRPr="00F444E7">
        <w:rPr>
          <w:rFonts w:ascii="Traditional Arabic" w:eastAsia="Times New Roman" w:hAnsi="Traditional Arabic" w:cs="Traditional Arabic"/>
          <w:sz w:val="32"/>
          <w:szCs w:val="32"/>
          <w:rtl/>
          <w:lang w:bidi="ar-IQ"/>
        </w:rPr>
        <w:t xml:space="preserve"> ﴿</w:t>
      </w:r>
      <w:r w:rsidR="005314D2" w:rsidRPr="00F444E7">
        <w:rPr>
          <w:rFonts w:ascii="Traditional Arabic" w:eastAsia="Times New Roman" w:hAnsi="Traditional Arabic" w:cs="Traditional Arabic"/>
          <w:b/>
          <w:bCs/>
          <w:color w:val="FF0000"/>
          <w:sz w:val="32"/>
          <w:szCs w:val="32"/>
          <w:rtl/>
          <w:lang w:bidi="ar-IQ"/>
        </w:rPr>
        <w:t>مِتُّ</w:t>
      </w:r>
      <w:r w:rsidR="005314D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314D2" w:rsidRPr="00F444E7">
        <w:rPr>
          <w:rFonts w:ascii="Traditional Arabic" w:eastAsia="Times New Roman" w:hAnsi="Traditional Arabic" w:cs="Traditional Arabic"/>
          <w:sz w:val="32"/>
          <w:szCs w:val="32"/>
          <w:rtl/>
          <w:lang w:bidi="ar-IQ"/>
        </w:rPr>
        <w:t xml:space="preserve"> قرأها </w:t>
      </w:r>
      <w:r w:rsidR="005314D2" w:rsidRPr="00F444E7">
        <w:rPr>
          <w:rFonts w:ascii="Traditional Arabic" w:eastAsia="Times New Roman" w:hAnsi="Traditional Arabic" w:cs="Traditional Arabic"/>
          <w:b/>
          <w:bCs/>
          <w:color w:val="00B050"/>
          <w:sz w:val="32"/>
          <w:szCs w:val="32"/>
          <w:rtl/>
          <w:lang w:bidi="ar-IQ"/>
        </w:rPr>
        <w:t>ابن عامر الشامي</w:t>
      </w:r>
      <w:r w:rsidR="005314D2" w:rsidRPr="00F444E7">
        <w:rPr>
          <w:rFonts w:ascii="Traditional Arabic" w:eastAsia="Times New Roman" w:hAnsi="Traditional Arabic" w:cs="Traditional Arabic"/>
          <w:sz w:val="32"/>
          <w:szCs w:val="32"/>
          <w:rtl/>
          <w:lang w:bidi="ar-IQ"/>
        </w:rPr>
        <w:t xml:space="preserve"> بضم الميم </w:t>
      </w:r>
      <w:r w:rsidR="005314D2" w:rsidRPr="00F444E7">
        <w:rPr>
          <w:rFonts w:ascii="Traditional Arabic" w:eastAsia="Times New Roman" w:hAnsi="Traditional Arabic" w:cs="Traditional Arabic"/>
          <w:b/>
          <w:bCs/>
          <w:sz w:val="32"/>
          <w:szCs w:val="32"/>
          <w:rtl/>
          <w:lang w:bidi="ar-IQ"/>
        </w:rPr>
        <w:t>(مُتُّ)</w:t>
      </w:r>
      <w:r w:rsidR="00F444E7" w:rsidRPr="00F444E7">
        <w:rPr>
          <w:rFonts w:ascii="Traditional Arabic" w:eastAsia="Times New Roman" w:hAnsi="Traditional Arabic" w:cs="Traditional Arabic"/>
          <w:sz w:val="32"/>
          <w:szCs w:val="32"/>
          <w:rtl/>
          <w:lang w:bidi="ar-IQ"/>
        </w:rPr>
        <w:t>.</w:t>
      </w:r>
    </w:p>
    <w:p w:rsidR="00A05B9C" w:rsidRPr="00F444E7" w:rsidRDefault="00A05B9C" w:rsidP="005314D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جِثِياً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314D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الجيم فيها (</w:t>
      </w:r>
      <w:r w:rsidRPr="00F444E7">
        <w:rPr>
          <w:rFonts w:ascii="Traditional Arabic" w:eastAsia="Times New Roman" w:hAnsi="Traditional Arabic" w:cs="Traditional Arabic"/>
          <w:b/>
          <w:bCs/>
          <w:sz w:val="32"/>
          <w:szCs w:val="32"/>
          <w:rtl/>
          <w:lang w:bidi="ar-IQ"/>
        </w:rPr>
        <w:t>جُثِياً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89"/>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A05B9C" w:rsidRPr="00F444E7" w:rsidRDefault="00A05B9C" w:rsidP="005314D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عِتِيّاً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314D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العين فيها (</w:t>
      </w:r>
      <w:r w:rsidRPr="00F444E7">
        <w:rPr>
          <w:rFonts w:ascii="Traditional Arabic" w:eastAsia="Times New Roman" w:hAnsi="Traditional Arabic" w:cs="Traditional Arabic"/>
          <w:b/>
          <w:bCs/>
          <w:sz w:val="32"/>
          <w:szCs w:val="32"/>
          <w:rtl/>
          <w:lang w:bidi="ar-IQ"/>
        </w:rPr>
        <w:t>عُتيّاً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9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A05B9C" w:rsidRPr="00F444E7" w:rsidRDefault="00A05B9C" w:rsidP="005314D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صِليّاً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314D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الصاد (</w:t>
      </w:r>
      <w:r w:rsidRPr="00F444E7">
        <w:rPr>
          <w:rFonts w:ascii="Traditional Arabic" w:eastAsia="Times New Roman" w:hAnsi="Traditional Arabic" w:cs="Traditional Arabic"/>
          <w:b/>
          <w:bCs/>
          <w:sz w:val="32"/>
          <w:szCs w:val="32"/>
          <w:rtl/>
          <w:lang w:bidi="ar-IQ"/>
        </w:rPr>
        <w:t>صُليّاً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9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9E462D" w:rsidRPr="00F444E7" w:rsidRDefault="009E462D" w:rsidP="009E462D">
      <w:pPr>
        <w:spacing w:after="0" w:line="240" w:lineRule="auto"/>
        <w:jc w:val="both"/>
        <w:rPr>
          <w:rFonts w:ascii="Traditional Arabic" w:eastAsia="Times New Roman" w:hAnsi="Traditional Arabic" w:cs="Traditional Arabic"/>
          <w:sz w:val="32"/>
          <w:szCs w:val="32"/>
          <w:vertAlign w:val="superscript"/>
          <w:rtl/>
          <w:lang w:eastAsia="ar-SY"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جِثِياً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الجيم فيها (</w:t>
      </w:r>
      <w:r w:rsidRPr="00F444E7">
        <w:rPr>
          <w:rFonts w:ascii="Traditional Arabic" w:eastAsia="Times New Roman" w:hAnsi="Traditional Arabic" w:cs="Traditional Arabic"/>
          <w:b/>
          <w:bCs/>
          <w:sz w:val="32"/>
          <w:szCs w:val="32"/>
          <w:rtl/>
          <w:lang w:bidi="ar-IQ"/>
        </w:rPr>
        <w:t>جُثِياً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p>
    <w:p w:rsidR="00A05B9C" w:rsidRPr="00F444E7" w:rsidRDefault="00A05B9C" w:rsidP="009E46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وَرِئْياً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F0"/>
          <w:sz w:val="32"/>
          <w:szCs w:val="32"/>
          <w:rtl/>
          <w:lang w:bidi="ar-IQ"/>
        </w:rPr>
        <w:t xml:space="preserve"> </w:t>
      </w:r>
      <w:r w:rsidR="009E462D"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بإبدال الهمزة ياءً وإدغامها بالياء التي قبلها فينطقها بياء مشددة مفتوحة (</w:t>
      </w:r>
      <w:r w:rsidRPr="00F444E7">
        <w:rPr>
          <w:rFonts w:ascii="Traditional Arabic" w:eastAsia="Times New Roman" w:hAnsi="Traditional Arabic" w:cs="Traditional Arabic"/>
          <w:b/>
          <w:bCs/>
          <w:sz w:val="32"/>
          <w:szCs w:val="32"/>
          <w:rtl/>
          <w:lang w:bidi="ar-IQ"/>
        </w:rPr>
        <w:t>وَرِيَّاً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9E462D" w:rsidRPr="00F444E7" w:rsidRDefault="00A05B9C" w:rsidP="009E46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89) </w:t>
      </w:r>
      <w:r w:rsidRPr="00F444E7">
        <w:rPr>
          <w:rFonts w:ascii="Traditional Arabic" w:eastAsia="Times New Roman" w:hAnsi="Traditional Arabic" w:cs="Traditional Arabic"/>
          <w:sz w:val="32"/>
          <w:szCs w:val="32"/>
          <w:rtl/>
          <w:lang w:bidi="ar-IQ"/>
        </w:rPr>
        <w:t>﴿</w:t>
      </w:r>
      <w:r w:rsidR="009E462D" w:rsidRPr="00F444E7">
        <w:rPr>
          <w:rFonts w:ascii="Traditional Arabic" w:eastAsia="Times New Roman" w:hAnsi="Traditional Arabic" w:cs="Traditional Arabic"/>
          <w:b/>
          <w:bCs/>
          <w:color w:val="FF0000"/>
          <w:sz w:val="32"/>
          <w:szCs w:val="32"/>
          <w:rtl/>
          <w:lang w:bidi="ar-IQ"/>
        </w:rPr>
        <w:t>لَقَدْ جِئْتُمْ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E462D" w:rsidRPr="00F444E7">
        <w:rPr>
          <w:rFonts w:ascii="Traditional Arabic" w:hAnsi="Traditional Arabic" w:cs="Traditional Arabic"/>
          <w:sz w:val="32"/>
          <w:szCs w:val="32"/>
          <w:rtl/>
          <w:lang w:bidi="ar-IQ"/>
        </w:rPr>
        <w:t xml:space="preserve">قرأها </w:t>
      </w:r>
      <w:r w:rsidR="009E462D" w:rsidRPr="00F444E7">
        <w:rPr>
          <w:rFonts w:ascii="Traditional Arabic" w:hAnsi="Traditional Arabic" w:cs="Traditional Arabic"/>
          <w:b/>
          <w:bCs/>
          <w:color w:val="C00000"/>
          <w:sz w:val="32"/>
          <w:szCs w:val="32"/>
          <w:rtl/>
          <w:lang w:bidi="ar-IQ"/>
        </w:rPr>
        <w:t>هشام</w:t>
      </w:r>
      <w:r w:rsidR="009E462D" w:rsidRPr="00F444E7">
        <w:rPr>
          <w:rFonts w:ascii="Traditional Arabic" w:hAnsi="Traditional Arabic" w:cs="Traditional Arabic"/>
          <w:sz w:val="32"/>
          <w:szCs w:val="32"/>
          <w:rtl/>
          <w:lang w:bidi="ar-IQ"/>
        </w:rPr>
        <w:t xml:space="preserve"> بإدغام الدال في الجيم </w:t>
      </w:r>
      <w:r w:rsidR="009E462D" w:rsidRPr="00F444E7">
        <w:rPr>
          <w:rFonts w:ascii="Traditional Arabic" w:hAnsi="Traditional Arabic" w:cs="Traditional Arabic"/>
          <w:b/>
          <w:bCs/>
          <w:sz w:val="32"/>
          <w:szCs w:val="32"/>
          <w:rtl/>
          <w:lang w:bidi="ar-IQ"/>
        </w:rPr>
        <w:t>(لقجِّئتم)</w:t>
      </w:r>
      <w:r w:rsidR="00F444E7" w:rsidRPr="00F444E7">
        <w:rPr>
          <w:rFonts w:ascii="Traditional Arabic" w:eastAsia="Times New Roman" w:hAnsi="Traditional Arabic" w:cs="Traditional Arabic"/>
          <w:sz w:val="32"/>
          <w:szCs w:val="32"/>
          <w:rtl/>
          <w:lang w:bidi="ar-IQ"/>
        </w:rPr>
        <w:t>.</w:t>
      </w:r>
      <w:r w:rsidR="009E462D" w:rsidRPr="00F444E7">
        <w:rPr>
          <w:rFonts w:ascii="Traditional Arabic" w:eastAsia="Times New Roman" w:hAnsi="Traditional Arabic" w:cs="Traditional Arabic"/>
          <w:sz w:val="32"/>
          <w:szCs w:val="32"/>
          <w:rtl/>
          <w:lang w:bidi="ar-IQ"/>
        </w:rPr>
        <w:t xml:space="preserve"> </w:t>
      </w:r>
    </w:p>
    <w:p w:rsidR="00A05B9C" w:rsidRPr="00F444E7" w:rsidRDefault="00A05B9C" w:rsidP="009E46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90) </w:t>
      </w:r>
      <w:r w:rsidRPr="00F444E7">
        <w:rPr>
          <w:rFonts w:ascii="Traditional Arabic" w:eastAsia="Times New Roman" w:hAnsi="Traditional Arabic" w:cs="Traditional Arabic"/>
          <w:sz w:val="32"/>
          <w:szCs w:val="32"/>
          <w:rtl/>
          <w:lang w:bidi="ar-IQ"/>
        </w:rPr>
        <w:t>﴿</w:t>
      </w:r>
      <w:r w:rsidR="009E462D" w:rsidRPr="00F444E7">
        <w:rPr>
          <w:rFonts w:ascii="Traditional Arabic" w:eastAsia="Times New Roman" w:hAnsi="Traditional Arabic" w:cs="Traditional Arabic"/>
          <w:b/>
          <w:bCs/>
          <w:color w:val="FF0000"/>
          <w:sz w:val="32"/>
          <w:szCs w:val="32"/>
          <w:rtl/>
          <w:lang w:bidi="ar-IQ"/>
        </w:rPr>
        <w:t>يَتَفَطَّرْنَ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462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9E462D" w:rsidRPr="00F444E7">
        <w:rPr>
          <w:rFonts w:ascii="Traditional Arabic" w:eastAsia="Times New Roman" w:hAnsi="Traditional Arabic" w:cs="Traditional Arabic"/>
          <w:sz w:val="32"/>
          <w:szCs w:val="32"/>
          <w:rtl/>
          <w:lang w:bidi="ar-IQ"/>
        </w:rPr>
        <w:t>بنون ساكنة بعد الياء مع كسر الطاء مخففة</w:t>
      </w:r>
      <w:r w:rsidRPr="00F444E7">
        <w:rPr>
          <w:rFonts w:ascii="Traditional Arabic" w:eastAsia="Times New Roman" w:hAnsi="Traditional Arabic" w:cs="Traditional Arabic"/>
          <w:sz w:val="32"/>
          <w:szCs w:val="32"/>
          <w:rtl/>
          <w:lang w:bidi="ar-IQ"/>
        </w:rPr>
        <w:t xml:space="preserve"> (</w:t>
      </w:r>
      <w:r w:rsidR="009E462D" w:rsidRPr="00F444E7">
        <w:rPr>
          <w:rFonts w:ascii="Traditional Arabic" w:eastAsia="Times New Roman" w:hAnsi="Traditional Arabic" w:cs="Traditional Arabic"/>
          <w:b/>
          <w:bCs/>
          <w:sz w:val="32"/>
          <w:szCs w:val="32"/>
          <w:rtl/>
          <w:lang w:bidi="ar-IQ"/>
        </w:rPr>
        <w:t>يَنْفطِرْنَ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9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A05B9C" w:rsidRPr="00F444E7" w:rsidRDefault="00A05B9C" w:rsidP="000302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2D1073"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w:t>
      </w:r>
      <w:r w:rsidR="002D1073" w:rsidRPr="00F444E7">
        <w:rPr>
          <w:rFonts w:ascii="Traditional Arabic" w:eastAsia="Times New Roman" w:hAnsi="Traditional Arabic" w:cs="Traditional Arabic"/>
          <w:b/>
          <w:bCs/>
          <w:color w:val="FF0000"/>
          <w:sz w:val="32"/>
          <w:szCs w:val="32"/>
          <w:rtl/>
          <w:lang w:bidi="ar-IQ"/>
        </w:rPr>
        <w:t>هَلْ تُحِسُّ</w:t>
      </w:r>
      <w:r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30215" w:rsidRPr="00F444E7">
        <w:rPr>
          <w:rFonts w:ascii="Traditional Arabic" w:hAnsi="Traditional Arabic" w:cs="Traditional Arabic"/>
          <w:sz w:val="32"/>
          <w:szCs w:val="32"/>
          <w:rtl/>
          <w:lang w:bidi="ar-IQ"/>
        </w:rPr>
        <w:t xml:space="preserve">قرأها </w:t>
      </w:r>
      <w:r w:rsidR="00030215" w:rsidRPr="00F444E7">
        <w:rPr>
          <w:rFonts w:ascii="Traditional Arabic" w:hAnsi="Traditional Arabic" w:cs="Traditional Arabic"/>
          <w:b/>
          <w:bCs/>
          <w:color w:val="C00000"/>
          <w:sz w:val="32"/>
          <w:szCs w:val="32"/>
          <w:rtl/>
          <w:lang w:bidi="ar-IQ"/>
        </w:rPr>
        <w:t>هشام</w:t>
      </w:r>
      <w:r w:rsidR="00030215" w:rsidRPr="00F444E7">
        <w:rPr>
          <w:rFonts w:ascii="Traditional Arabic" w:hAnsi="Traditional Arabic" w:cs="Traditional Arabic"/>
          <w:sz w:val="32"/>
          <w:szCs w:val="32"/>
          <w:rtl/>
          <w:lang w:bidi="ar-IQ"/>
        </w:rPr>
        <w:t xml:space="preserve"> بإدغام اللام في التاء </w:t>
      </w:r>
      <w:r w:rsidR="00030215" w:rsidRPr="00F444E7">
        <w:rPr>
          <w:rFonts w:ascii="Traditional Arabic" w:hAnsi="Traditional Arabic" w:cs="Traditional Arabic"/>
          <w:b/>
          <w:bCs/>
          <w:sz w:val="32"/>
          <w:szCs w:val="32"/>
          <w:rtl/>
          <w:lang w:bidi="ar-IQ"/>
        </w:rPr>
        <w:t>(هتُّحس)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05B9C" w:rsidRPr="00F444E7" w:rsidTr="00A05B9C">
        <w:tc>
          <w:tcPr>
            <w:tcW w:w="8856" w:type="dxa"/>
          </w:tcPr>
          <w:p w:rsidR="00A05B9C" w:rsidRPr="00F444E7" w:rsidRDefault="00A05B9C" w:rsidP="00A05B9C">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noProof/>
                <w:sz w:val="32"/>
                <w:szCs w:val="32"/>
                <w:rtl/>
                <w:lang w:bidi="ar-IQ"/>
              </w:rPr>
              <w:t>(20) ﴿</w:t>
            </w:r>
            <w:r w:rsidRPr="00F444E7">
              <w:rPr>
                <w:rFonts w:ascii="Traditional Arabic" w:eastAsia="Times New Roman" w:hAnsi="Traditional Arabic" w:cs="Traditional Arabic"/>
                <w:b/>
                <w:bCs/>
                <w:sz w:val="32"/>
                <w:szCs w:val="32"/>
                <w:rtl/>
                <w:lang w:bidi="ar-IQ"/>
              </w:rPr>
              <w:t>سُورَةُ طَهَ</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29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وَآياتُهَا مَائَةٌ وَخَمسٌ وَثَلاثُونَ</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94"/>
            </w:r>
            <w:r w:rsidRPr="00F444E7">
              <w:rPr>
                <w:rFonts w:ascii="Traditional Arabic" w:eastAsia="Times New Roman" w:hAnsi="Traditional Arabic" w:cs="Traditional Arabic"/>
                <w:sz w:val="32"/>
                <w:szCs w:val="32"/>
                <w:vertAlign w:val="superscript"/>
                <w:rtl/>
                <w:lang w:eastAsia="ar-SY" w:bidi="ar-SY"/>
              </w:rPr>
              <w:t>)</w:t>
            </w:r>
          </w:p>
        </w:tc>
      </w:tr>
    </w:tbl>
    <w:p w:rsidR="00A05B9C" w:rsidRPr="00F444E7" w:rsidRDefault="00A05B9C" w:rsidP="000302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طه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30215" w:rsidRPr="00F444E7">
        <w:rPr>
          <w:rFonts w:ascii="Traditional Arabic" w:eastAsia="Times New Roman" w:hAnsi="Traditional Arabic" w:cs="Traditional Arabic"/>
          <w:sz w:val="32"/>
          <w:szCs w:val="32"/>
          <w:rtl/>
          <w:lang w:bidi="ar-IQ"/>
        </w:rPr>
        <w:t xml:space="preserve">لا إمالة </w:t>
      </w:r>
      <w:r w:rsidR="00030215" w:rsidRPr="00F444E7">
        <w:rPr>
          <w:rFonts w:ascii="Traditional Arabic" w:eastAsia="Times New Roman" w:hAnsi="Traditional Arabic" w:cs="Traditional Arabic"/>
          <w:b/>
          <w:bCs/>
          <w:color w:val="00B050"/>
          <w:sz w:val="32"/>
          <w:szCs w:val="32"/>
          <w:rtl/>
          <w:lang w:bidi="ar-IQ"/>
        </w:rPr>
        <w:t>لابن عامر الشامي</w:t>
      </w:r>
      <w:r w:rsidR="00030215" w:rsidRPr="00F444E7">
        <w:rPr>
          <w:rFonts w:ascii="Traditional Arabic" w:eastAsia="Times New Roman" w:hAnsi="Traditional Arabic" w:cs="Traditional Arabic"/>
          <w:color w:val="00B050"/>
          <w:sz w:val="32"/>
          <w:szCs w:val="32"/>
          <w:rtl/>
          <w:lang w:bidi="ar-IQ"/>
        </w:rPr>
        <w:t xml:space="preserve"> </w:t>
      </w:r>
      <w:r w:rsidR="00030215" w:rsidRPr="00F444E7">
        <w:rPr>
          <w:rFonts w:ascii="Traditional Arabic" w:eastAsia="Times New Roman" w:hAnsi="Traditional Arabic" w:cs="Traditional Arabic"/>
          <w:sz w:val="32"/>
          <w:szCs w:val="32"/>
          <w:rtl/>
          <w:lang w:bidi="ar-IQ"/>
        </w:rPr>
        <w:t>فيها كحفص</w:t>
      </w:r>
      <w:r w:rsidR="00F444E7" w:rsidRPr="00F444E7">
        <w:rPr>
          <w:rFonts w:ascii="Traditional Arabic" w:eastAsia="Times New Roman" w:hAnsi="Traditional Arabic" w:cs="Traditional Arabic"/>
          <w:sz w:val="32"/>
          <w:szCs w:val="32"/>
          <w:rtl/>
          <w:lang w:bidi="ar-IQ"/>
        </w:rPr>
        <w:t>.</w:t>
      </w:r>
    </w:p>
    <w:p w:rsidR="00A05B9C" w:rsidRPr="00F444E7" w:rsidRDefault="00A05B9C" w:rsidP="000302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الْأَسمَاءُ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30215" w:rsidRPr="00F444E7">
        <w:rPr>
          <w:rFonts w:ascii="Traditional Arabic" w:hAnsi="Traditional Arabic" w:cs="Traditional Arabic"/>
          <w:sz w:val="32"/>
          <w:szCs w:val="32"/>
          <w:rtl/>
          <w:lang w:bidi="ar-IQ"/>
        </w:rPr>
        <w:t xml:space="preserve">إذا وقف </w:t>
      </w:r>
      <w:r w:rsidR="00030215" w:rsidRPr="00F444E7">
        <w:rPr>
          <w:rFonts w:ascii="Traditional Arabic" w:hAnsi="Traditional Arabic" w:cs="Traditional Arabic"/>
          <w:b/>
          <w:bCs/>
          <w:color w:val="C00000"/>
          <w:sz w:val="32"/>
          <w:szCs w:val="32"/>
          <w:rtl/>
          <w:lang w:bidi="ar-IQ"/>
        </w:rPr>
        <w:t>هشام</w:t>
      </w:r>
      <w:r w:rsidR="00030215"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30215" w:rsidRPr="00F444E7">
        <w:rPr>
          <w:rFonts w:ascii="Traditional Arabic" w:hAnsi="Traditional Arabic" w:cs="Traditional Arabic"/>
          <w:sz w:val="32"/>
          <w:szCs w:val="32"/>
          <w:rtl/>
          <w:lang w:bidi="ar-IQ"/>
        </w:rPr>
        <w:t xml:space="preserve"> ثلاثة الإبدال </w:t>
      </w:r>
      <w:r w:rsidR="00333C26" w:rsidRPr="00F444E7">
        <w:rPr>
          <w:rFonts w:ascii="Traditional Arabic" w:hAnsi="Traditional Arabic" w:cs="Traditional Arabic"/>
          <w:sz w:val="32"/>
          <w:szCs w:val="32"/>
          <w:rtl/>
          <w:lang w:bidi="ar-IQ"/>
        </w:rPr>
        <w:t xml:space="preserve">بألف </w:t>
      </w:r>
      <w:r w:rsidR="0003021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3021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3021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A05B9C" w:rsidRPr="00F444E7" w:rsidRDefault="00A05B9C" w:rsidP="000302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30215" w:rsidRPr="00F444E7">
        <w:rPr>
          <w:rFonts w:ascii="Traditional Arabic" w:eastAsia="Times New Roman" w:hAnsi="Traditional Arabic" w:cs="Traditional Arabic"/>
          <w:sz w:val="32"/>
          <w:szCs w:val="32"/>
          <w:rtl/>
          <w:lang w:bidi="ar-IQ"/>
        </w:rPr>
        <w:t xml:space="preserve">أمال </w:t>
      </w:r>
      <w:r w:rsidR="00030215" w:rsidRPr="00F444E7">
        <w:rPr>
          <w:rFonts w:ascii="Traditional Arabic" w:eastAsia="Times New Roman" w:hAnsi="Traditional Arabic" w:cs="Traditional Arabic"/>
          <w:b/>
          <w:bCs/>
          <w:color w:val="7030A0"/>
          <w:sz w:val="32"/>
          <w:szCs w:val="32"/>
          <w:rtl/>
          <w:lang w:bidi="ar-IQ"/>
        </w:rPr>
        <w:t>ابن ذكوان</w:t>
      </w:r>
      <w:r w:rsidR="00030215" w:rsidRPr="00F444E7">
        <w:rPr>
          <w:rFonts w:ascii="Traditional Arabic" w:eastAsia="Times New Roman" w:hAnsi="Traditional Arabic" w:cs="Traditional Arabic"/>
          <w:color w:val="7030A0"/>
          <w:sz w:val="32"/>
          <w:szCs w:val="32"/>
          <w:rtl/>
          <w:lang w:bidi="ar-IQ"/>
        </w:rPr>
        <w:t xml:space="preserve"> </w:t>
      </w:r>
      <w:r w:rsidR="00030215" w:rsidRPr="00F444E7">
        <w:rPr>
          <w:rFonts w:ascii="Traditional Arabic" w:eastAsia="Times New Roman" w:hAnsi="Traditional Arabic" w:cs="Traditional Arabic"/>
          <w:sz w:val="32"/>
          <w:szCs w:val="32"/>
          <w:rtl/>
          <w:lang w:bidi="ar-IQ"/>
        </w:rPr>
        <w:t>الراء والهمزة فيها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30215" w:rsidRPr="00F444E7">
        <w:rPr>
          <w:rFonts w:ascii="Traditional Arabic" w:eastAsia="Times New Roman" w:hAnsi="Traditional Arabic" w:cs="Traditional Arabic"/>
          <w:b/>
          <w:bCs/>
          <w:color w:val="FF0000"/>
          <w:sz w:val="32"/>
          <w:szCs w:val="32"/>
          <w:rtl/>
          <w:lang w:bidi="ar-IQ"/>
        </w:rPr>
        <w:t>لَعَلِّي ءَاتِيكُمْ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3021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w:t>
      </w:r>
      <w:r w:rsidR="00030215" w:rsidRPr="00F444E7">
        <w:rPr>
          <w:rFonts w:ascii="Traditional Arabic" w:eastAsia="Times New Roman" w:hAnsi="Traditional Arabic" w:cs="Traditional Arabic"/>
          <w:b/>
          <w:bCs/>
          <w:sz w:val="32"/>
          <w:szCs w:val="32"/>
          <w:rtl/>
          <w:lang w:bidi="ar-IQ"/>
        </w:rPr>
        <w:t>لعلِّيَ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A05B9C" w:rsidRPr="00F444E7" w:rsidRDefault="00A05B9C" w:rsidP="0047122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w:t>
      </w:r>
      <w:r w:rsidRPr="00F444E7">
        <w:rPr>
          <w:rFonts w:ascii="Traditional Arabic" w:eastAsia="Times New Roman" w:hAnsi="Traditional Arabic" w:cs="Traditional Arabic"/>
          <w:sz w:val="32"/>
          <w:szCs w:val="32"/>
          <w:rtl/>
          <w:lang w:bidi="ar-IQ"/>
        </w:rPr>
        <w:t xml:space="preserve"> ﴿</w:t>
      </w:r>
      <w:r w:rsidR="00030215" w:rsidRPr="00F444E7">
        <w:rPr>
          <w:rFonts w:ascii="Traditional Arabic" w:eastAsia="Times New Roman" w:hAnsi="Traditional Arabic" w:cs="Traditional Arabic"/>
          <w:b/>
          <w:bCs/>
          <w:color w:val="FF0000"/>
          <w:sz w:val="32"/>
          <w:szCs w:val="32"/>
          <w:rtl/>
          <w:lang w:bidi="ar-IQ"/>
        </w:rPr>
        <w:t>أَتَوَكُّؤُ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71227" w:rsidRPr="00F444E7">
        <w:rPr>
          <w:rFonts w:ascii="Traditional Arabic" w:eastAsia="Times New Roman" w:hAnsi="Traditional Arabic" w:cs="Traditional Arabic"/>
          <w:sz w:val="32"/>
          <w:szCs w:val="32"/>
          <w:rtl/>
          <w:lang w:bidi="ar-IQ"/>
        </w:rPr>
        <w:t xml:space="preserve">رسمت الهمزة على واو </w:t>
      </w:r>
      <w:r w:rsidR="00471227" w:rsidRPr="00F444E7">
        <w:rPr>
          <w:rFonts w:ascii="Traditional Arabic" w:eastAsia="Times New Roman" w:hAnsi="Traditional Arabic" w:cs="Traditional Arabic"/>
          <w:b/>
          <w:bCs/>
          <w:color w:val="C00000"/>
          <w:sz w:val="32"/>
          <w:szCs w:val="32"/>
          <w:rtl/>
          <w:lang w:bidi="ar-IQ"/>
        </w:rPr>
        <w:t>ف</w:t>
      </w:r>
      <w:r w:rsidR="00030215" w:rsidRPr="00F444E7">
        <w:rPr>
          <w:rFonts w:ascii="Traditional Arabic" w:eastAsia="Times New Roman" w:hAnsi="Traditional Arabic" w:cs="Traditional Arabic"/>
          <w:b/>
          <w:bCs/>
          <w:color w:val="C00000"/>
          <w:sz w:val="32"/>
          <w:szCs w:val="32"/>
          <w:rtl/>
          <w:lang w:bidi="ar-IQ"/>
        </w:rPr>
        <w:t>هشام</w:t>
      </w:r>
      <w:r w:rsidR="00030215" w:rsidRPr="00F444E7">
        <w:rPr>
          <w:rFonts w:ascii="Traditional Arabic" w:eastAsia="Times New Roman" w:hAnsi="Traditional Arabic" w:cs="Traditional Arabic"/>
          <w:sz w:val="32"/>
          <w:szCs w:val="32"/>
          <w:rtl/>
          <w:lang w:bidi="ar-IQ"/>
        </w:rPr>
        <w:t xml:space="preserve"> </w:t>
      </w:r>
      <w:r w:rsidR="00471227" w:rsidRPr="00F444E7">
        <w:rPr>
          <w:rFonts w:ascii="Traditional Arabic" w:eastAsia="Times New Roman" w:hAnsi="Traditional Arabic" w:cs="Traditional Arabic"/>
          <w:sz w:val="32"/>
          <w:szCs w:val="32"/>
          <w:rtl/>
          <w:lang w:bidi="ar-IQ"/>
        </w:rPr>
        <w:t xml:space="preserve">له </w:t>
      </w:r>
      <w:r w:rsidR="00030215" w:rsidRPr="00F444E7">
        <w:rPr>
          <w:rFonts w:ascii="Traditional Arabic" w:eastAsia="Times New Roman" w:hAnsi="Traditional Arabic" w:cs="Traditional Arabic"/>
          <w:sz w:val="32"/>
          <w:szCs w:val="32"/>
          <w:rtl/>
          <w:lang w:bidi="ar-IQ"/>
        </w:rPr>
        <w:t xml:space="preserve">فيها </w:t>
      </w:r>
      <w:r w:rsidR="00471227" w:rsidRPr="00F444E7">
        <w:rPr>
          <w:rFonts w:ascii="Traditional Arabic" w:eastAsia="Times New Roman" w:hAnsi="Traditional Arabic" w:cs="Traditional Arabic"/>
          <w:sz w:val="32"/>
          <w:szCs w:val="32"/>
          <w:rtl/>
          <w:lang w:bidi="ar-IQ"/>
        </w:rPr>
        <w:t xml:space="preserve">وقفاً </w:t>
      </w:r>
      <w:r w:rsidR="00030215" w:rsidRPr="00F444E7">
        <w:rPr>
          <w:rFonts w:ascii="Traditional Arabic" w:eastAsia="Times New Roman" w:hAnsi="Traditional Arabic" w:cs="Traditional Arabic"/>
          <w:sz w:val="32"/>
          <w:szCs w:val="32"/>
          <w:rtl/>
          <w:lang w:bidi="ar-IQ"/>
        </w:rPr>
        <w:t>خمسة أوجه</w:t>
      </w:r>
      <w:r w:rsidR="00F444E7" w:rsidRPr="00F444E7">
        <w:rPr>
          <w:rFonts w:ascii="Traditional Arabic" w:eastAsia="Times New Roman" w:hAnsi="Traditional Arabic" w:cs="Traditional Arabic"/>
          <w:sz w:val="32"/>
          <w:szCs w:val="32"/>
          <w:rtl/>
          <w:lang w:bidi="ar-IQ"/>
        </w:rPr>
        <w:t>:</w:t>
      </w:r>
      <w:r w:rsidR="00030215" w:rsidRPr="00F444E7">
        <w:rPr>
          <w:rFonts w:ascii="Traditional Arabic" w:eastAsia="Times New Roman" w:hAnsi="Traditional Arabic" w:cs="Traditional Arabic"/>
          <w:sz w:val="32"/>
          <w:szCs w:val="32"/>
          <w:rtl/>
          <w:lang w:bidi="ar-IQ"/>
        </w:rPr>
        <w:t xml:space="preserve"> إبدالها ألفاً وتسهيلها مع الرَّوم</w:t>
      </w:r>
      <w:r w:rsidR="00F444E7" w:rsidRPr="00F444E7">
        <w:rPr>
          <w:rFonts w:ascii="Traditional Arabic" w:eastAsia="Times New Roman" w:hAnsi="Traditional Arabic" w:cs="Traditional Arabic"/>
          <w:sz w:val="32"/>
          <w:szCs w:val="32"/>
          <w:rtl/>
          <w:lang w:bidi="ar-IQ"/>
        </w:rPr>
        <w:t>.</w:t>
      </w:r>
      <w:r w:rsidR="00030215" w:rsidRPr="00F444E7">
        <w:rPr>
          <w:rFonts w:ascii="Traditional Arabic" w:eastAsia="Times New Roman" w:hAnsi="Traditional Arabic" w:cs="Traditional Arabic"/>
          <w:sz w:val="32"/>
          <w:szCs w:val="32"/>
          <w:rtl/>
          <w:lang w:bidi="ar-IQ"/>
        </w:rPr>
        <w:t xml:space="preserve"> وإبدالها واواً خالصة </w:t>
      </w:r>
      <w:r w:rsidR="00471227" w:rsidRPr="00F444E7">
        <w:rPr>
          <w:rFonts w:ascii="Traditional Arabic" w:eastAsia="Times New Roman" w:hAnsi="Traditional Arabic" w:cs="Traditional Arabic"/>
          <w:sz w:val="32"/>
          <w:szCs w:val="32"/>
          <w:rtl/>
          <w:lang w:bidi="ar-IQ"/>
        </w:rPr>
        <w:t>بالسكون المحض والإشمام والرَّوم</w:t>
      </w:r>
      <w:r w:rsidR="00F444E7" w:rsidRPr="00F444E7">
        <w:rPr>
          <w:rFonts w:ascii="Traditional Arabic" w:eastAsia="Times New Roman" w:hAnsi="Traditional Arabic" w:cs="Traditional Arabic"/>
          <w:sz w:val="32"/>
          <w:szCs w:val="32"/>
          <w:rtl/>
          <w:lang w:bidi="ar-IQ"/>
        </w:rPr>
        <w:t>.</w:t>
      </w:r>
      <w:r w:rsidR="00471227" w:rsidRPr="00F444E7">
        <w:rPr>
          <w:rFonts w:ascii="Traditional Arabic" w:eastAsia="Times New Roman" w:hAnsi="Traditional Arabic" w:cs="Traditional Arabic"/>
          <w:sz w:val="32"/>
          <w:szCs w:val="32"/>
          <w:rtl/>
          <w:lang w:bidi="ar-IQ"/>
        </w:rPr>
        <w:t xml:space="preserve"> </w:t>
      </w:r>
      <w:r w:rsidR="00471227" w:rsidRPr="00F444E7">
        <w:rPr>
          <w:rFonts w:ascii="Traditional Arabic" w:hAnsi="Traditional Arabic" w:cs="Traditional Arabic"/>
          <w:sz w:val="32"/>
          <w:szCs w:val="32"/>
          <w:rtl/>
          <w:lang w:bidi="ar-IQ"/>
        </w:rPr>
        <w:t>﴿</w:t>
      </w:r>
      <w:r w:rsidR="00471227" w:rsidRPr="00F444E7">
        <w:rPr>
          <w:rFonts w:ascii="Traditional Arabic" w:hAnsi="Traditional Arabic" w:cs="Traditional Arabic"/>
          <w:b/>
          <w:bCs/>
          <w:color w:val="FF0000"/>
          <w:sz w:val="32"/>
          <w:szCs w:val="32"/>
          <w:rtl/>
          <w:lang w:bidi="ar-IQ"/>
        </w:rPr>
        <w:t>وَلِيَ فِيهَا</w:t>
      </w:r>
      <w:r w:rsidR="00471227"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471227" w:rsidRPr="00F444E7">
        <w:rPr>
          <w:rFonts w:ascii="Traditional Arabic" w:hAnsi="Traditional Arabic" w:cs="Traditional Arabic"/>
          <w:sz w:val="32"/>
          <w:szCs w:val="32"/>
          <w:rtl/>
          <w:lang w:bidi="ar-IQ"/>
        </w:rPr>
        <w:t xml:space="preserve"> قرأها </w:t>
      </w:r>
      <w:r w:rsidR="00471227" w:rsidRPr="00F444E7">
        <w:rPr>
          <w:rFonts w:ascii="Traditional Arabic" w:hAnsi="Traditional Arabic" w:cs="Traditional Arabic"/>
          <w:b/>
          <w:bCs/>
          <w:color w:val="00B050"/>
          <w:sz w:val="32"/>
          <w:szCs w:val="32"/>
          <w:rtl/>
          <w:lang w:bidi="ar-IQ"/>
        </w:rPr>
        <w:t>ابن عامر الشامي</w:t>
      </w:r>
      <w:r w:rsidR="00471227" w:rsidRPr="00F444E7">
        <w:rPr>
          <w:rFonts w:ascii="Traditional Arabic" w:hAnsi="Traditional Arabic" w:cs="Traditional Arabic"/>
          <w:sz w:val="32"/>
          <w:szCs w:val="32"/>
          <w:rtl/>
          <w:lang w:bidi="ar-IQ"/>
        </w:rPr>
        <w:t xml:space="preserve"> بإسكان الياء</w:t>
      </w:r>
      <w:r w:rsidR="00F444E7" w:rsidRPr="00F444E7">
        <w:rPr>
          <w:rFonts w:ascii="Traditional Arabic" w:hAnsi="Traditional Arabic" w:cs="Traditional Arabic"/>
          <w:sz w:val="32"/>
          <w:szCs w:val="32"/>
          <w:rtl/>
          <w:lang w:bidi="ar-IQ"/>
        </w:rPr>
        <w:t>.</w:t>
      </w:r>
    </w:p>
    <w:p w:rsidR="00A05B9C" w:rsidRPr="00F444E7" w:rsidRDefault="00A05B9C" w:rsidP="0047122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w:t>
      </w:r>
      <w:r w:rsidRPr="00F444E7">
        <w:rPr>
          <w:rFonts w:ascii="Traditional Arabic" w:eastAsia="Times New Roman" w:hAnsi="Traditional Arabic" w:cs="Traditional Arabic"/>
          <w:sz w:val="32"/>
          <w:szCs w:val="32"/>
          <w:rtl/>
          <w:lang w:bidi="ar-IQ"/>
        </w:rPr>
        <w:t xml:space="preserve"> ﴿</w:t>
      </w:r>
      <w:r w:rsidR="00471227" w:rsidRPr="00F444E7">
        <w:rPr>
          <w:rFonts w:ascii="Traditional Arabic" w:eastAsia="Times New Roman" w:hAnsi="Traditional Arabic" w:cs="Traditional Arabic"/>
          <w:b/>
          <w:bCs/>
          <w:color w:val="FF0000"/>
          <w:sz w:val="32"/>
          <w:szCs w:val="32"/>
          <w:rtl/>
          <w:lang w:bidi="ar-IQ"/>
        </w:rPr>
        <w:t>بَيْضَاءَ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71227" w:rsidRPr="00F444E7">
        <w:rPr>
          <w:rFonts w:ascii="Traditional Arabic" w:hAnsi="Traditional Arabic" w:cs="Traditional Arabic"/>
          <w:sz w:val="32"/>
          <w:szCs w:val="32"/>
          <w:rtl/>
          <w:lang w:bidi="ar-IQ"/>
        </w:rPr>
        <w:t xml:space="preserve">إذا وقف </w:t>
      </w:r>
      <w:r w:rsidR="00471227" w:rsidRPr="00F444E7">
        <w:rPr>
          <w:rFonts w:ascii="Traditional Arabic" w:hAnsi="Traditional Arabic" w:cs="Traditional Arabic"/>
          <w:b/>
          <w:bCs/>
          <w:color w:val="C00000"/>
          <w:sz w:val="32"/>
          <w:szCs w:val="32"/>
          <w:rtl/>
          <w:lang w:bidi="ar-IQ"/>
        </w:rPr>
        <w:t>هشام</w:t>
      </w:r>
      <w:r w:rsidR="00471227" w:rsidRPr="00F444E7">
        <w:rPr>
          <w:rFonts w:ascii="Traditional Arabic" w:hAnsi="Traditional Arabic" w:cs="Traditional Arabic"/>
          <w:sz w:val="32"/>
          <w:szCs w:val="32"/>
          <w:rtl/>
          <w:lang w:bidi="ar-IQ"/>
        </w:rPr>
        <w:t xml:space="preserve"> عليها فله فيها إبدال الهمزة </w:t>
      </w:r>
      <w:r w:rsidR="0046677F"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471227" w:rsidRPr="00F444E7">
        <w:rPr>
          <w:rFonts w:ascii="Traditional Arabic" w:eastAsia="Times New Roman" w:hAnsi="Traditional Arabic" w:cs="Traditional Arabic"/>
          <w:sz w:val="32"/>
          <w:szCs w:val="32"/>
          <w:rtl/>
          <w:lang w:bidi="ar-IQ"/>
        </w:rPr>
        <w:t xml:space="preserve"> ﴿</w:t>
      </w:r>
      <w:r w:rsidR="00471227" w:rsidRPr="00F444E7">
        <w:rPr>
          <w:rFonts w:ascii="Traditional Arabic" w:eastAsia="Times New Roman" w:hAnsi="Traditional Arabic" w:cs="Traditional Arabic"/>
          <w:b/>
          <w:bCs/>
          <w:color w:val="FF0000"/>
          <w:sz w:val="32"/>
          <w:szCs w:val="32"/>
          <w:rtl/>
          <w:lang w:bidi="ar-IQ"/>
        </w:rPr>
        <w:t>سُوءٍ</w:t>
      </w:r>
      <w:r w:rsidR="0047122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71227" w:rsidRPr="00F444E7">
        <w:rPr>
          <w:rFonts w:ascii="Traditional Arabic" w:eastAsia="Times New Roman" w:hAnsi="Traditional Arabic" w:cs="Traditional Arabic"/>
          <w:sz w:val="32"/>
          <w:szCs w:val="32"/>
          <w:rtl/>
          <w:lang w:bidi="ar-IQ"/>
        </w:rPr>
        <w:t xml:space="preserve"> </w:t>
      </w:r>
      <w:r w:rsidR="00471227" w:rsidRPr="00F444E7">
        <w:rPr>
          <w:rFonts w:ascii="Traditional Arabic" w:hAnsi="Traditional Arabic" w:cs="Traditional Arabic"/>
          <w:b/>
          <w:bCs/>
          <w:color w:val="C00000"/>
          <w:sz w:val="32"/>
          <w:szCs w:val="32"/>
          <w:rtl/>
          <w:lang w:bidi="ar-IQ"/>
        </w:rPr>
        <w:t>لهشام</w:t>
      </w:r>
      <w:r w:rsidR="00471227" w:rsidRPr="00F444E7">
        <w:rPr>
          <w:rFonts w:ascii="Traditional Arabic" w:hAnsi="Traditional Arabic" w:cs="Traditional Arabic"/>
          <w:sz w:val="32"/>
          <w:szCs w:val="32"/>
          <w:rtl/>
          <w:lang w:bidi="ar-IQ"/>
        </w:rPr>
        <w:t xml:space="preserve"> فيها أربعة أوجه وقفاً</w:t>
      </w:r>
      <w:r w:rsidR="00F444E7" w:rsidRPr="00F444E7">
        <w:rPr>
          <w:rFonts w:ascii="Traditional Arabic" w:hAnsi="Traditional Arabic" w:cs="Traditional Arabic"/>
          <w:sz w:val="32"/>
          <w:szCs w:val="32"/>
          <w:rtl/>
          <w:lang w:bidi="ar-IQ"/>
        </w:rPr>
        <w:t>:</w:t>
      </w:r>
      <w:r w:rsidR="00471227" w:rsidRPr="00F444E7">
        <w:rPr>
          <w:rFonts w:ascii="Traditional Arabic" w:hAnsi="Traditional Arabic" w:cs="Traditional Arabic"/>
          <w:sz w:val="32"/>
          <w:szCs w:val="32"/>
          <w:rtl/>
          <w:lang w:bidi="ar-IQ"/>
        </w:rPr>
        <w:t xml:space="preserve"> اثنان في نقل حركة الهمزة إلى الواو مع السكون المحض والرَّوم</w:t>
      </w:r>
      <w:r w:rsidR="00F444E7" w:rsidRPr="00F444E7">
        <w:rPr>
          <w:rFonts w:ascii="Traditional Arabic" w:hAnsi="Traditional Arabic" w:cs="Traditional Arabic"/>
          <w:sz w:val="32"/>
          <w:szCs w:val="32"/>
          <w:rtl/>
          <w:lang w:bidi="ar-IQ"/>
        </w:rPr>
        <w:t>.</w:t>
      </w:r>
      <w:r w:rsidR="00471227" w:rsidRPr="00F444E7">
        <w:rPr>
          <w:rFonts w:ascii="Traditional Arabic" w:hAnsi="Traditional Arabic" w:cs="Traditional Arabic"/>
          <w:sz w:val="32"/>
          <w:szCs w:val="32"/>
          <w:rtl/>
          <w:lang w:bidi="ar-IQ"/>
        </w:rPr>
        <w:t xml:space="preserve"> واثنان في إدغام الهمزة في الواو مع السكون والرَّوم</w:t>
      </w:r>
      <w:r w:rsidR="00F444E7" w:rsidRPr="00F444E7">
        <w:rPr>
          <w:rFonts w:ascii="Traditional Arabic" w:hAnsi="Traditional Arabic" w:cs="Traditional Arabic"/>
          <w:sz w:val="32"/>
          <w:szCs w:val="32"/>
          <w:rtl/>
          <w:lang w:bidi="ar-IQ"/>
        </w:rPr>
        <w:t>.</w:t>
      </w:r>
    </w:p>
    <w:p w:rsidR="00A05B9C" w:rsidRPr="00F444E7" w:rsidRDefault="00A05B9C" w:rsidP="00C4520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C4520C"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4520C" w:rsidRPr="00F444E7">
        <w:rPr>
          <w:rFonts w:ascii="Traditional Arabic" w:eastAsia="Times New Roman" w:hAnsi="Traditional Arabic" w:cs="Traditional Arabic"/>
          <w:b/>
          <w:bCs/>
          <w:color w:val="FF0000"/>
          <w:sz w:val="32"/>
          <w:szCs w:val="32"/>
          <w:rtl/>
          <w:lang w:bidi="ar-IQ"/>
        </w:rPr>
        <w:t>اشْدُدْ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4520C" w:rsidRPr="00F444E7">
        <w:rPr>
          <w:rFonts w:ascii="Traditional Arabic" w:hAnsi="Traditional Arabic" w:cs="Traditional Arabic"/>
          <w:sz w:val="32"/>
          <w:szCs w:val="32"/>
          <w:rtl/>
          <w:lang w:bidi="ar-IQ"/>
        </w:rPr>
        <w:t xml:space="preserve">قرأها </w:t>
      </w:r>
      <w:r w:rsidR="00C4520C" w:rsidRPr="00F444E7">
        <w:rPr>
          <w:rFonts w:ascii="Traditional Arabic" w:hAnsi="Traditional Arabic" w:cs="Traditional Arabic"/>
          <w:b/>
          <w:bCs/>
          <w:color w:val="00B050"/>
          <w:sz w:val="32"/>
          <w:szCs w:val="32"/>
          <w:rtl/>
          <w:lang w:bidi="ar-IQ"/>
        </w:rPr>
        <w:t>ابن عامر الشامي</w:t>
      </w:r>
      <w:r w:rsidR="00C4520C" w:rsidRPr="00F444E7">
        <w:rPr>
          <w:rFonts w:ascii="Traditional Arabic" w:hAnsi="Traditional Arabic" w:cs="Traditional Arabic"/>
          <w:sz w:val="32"/>
          <w:szCs w:val="32"/>
          <w:rtl/>
          <w:lang w:bidi="ar-IQ"/>
        </w:rPr>
        <w:t xml:space="preserve"> بقطع الهمزة مع فتحها في الحالين </w:t>
      </w:r>
      <w:r w:rsidR="00C4520C" w:rsidRPr="00F444E7">
        <w:rPr>
          <w:rFonts w:ascii="Traditional Arabic" w:hAnsi="Traditional Arabic" w:cs="Traditional Arabic"/>
          <w:b/>
          <w:bCs/>
          <w:sz w:val="32"/>
          <w:szCs w:val="32"/>
          <w:rtl/>
          <w:lang w:bidi="ar-IQ"/>
        </w:rPr>
        <w:t>(أَشْدُدْ)</w:t>
      </w:r>
      <w:r w:rsidR="00C4520C" w:rsidRPr="00F444E7">
        <w:rPr>
          <w:rFonts w:ascii="Traditional Arabic" w:eastAsia="Times New Roman" w:hAnsi="Traditional Arabic" w:cs="Traditional Arabic"/>
          <w:sz w:val="32"/>
          <w:szCs w:val="32"/>
          <w:vertAlign w:val="superscript"/>
          <w:rtl/>
          <w:lang w:eastAsia="ar-SY" w:bidi="ar-SY"/>
        </w:rPr>
        <w:t xml:space="preserve"> (</w:t>
      </w:r>
      <w:r w:rsidR="00C4520C" w:rsidRPr="00F444E7">
        <w:rPr>
          <w:rFonts w:ascii="Traditional Arabic" w:eastAsia="Times New Roman" w:hAnsi="Traditional Arabic" w:cs="Traditional Arabic"/>
          <w:sz w:val="32"/>
          <w:szCs w:val="32"/>
          <w:vertAlign w:val="superscript"/>
          <w:rtl/>
          <w:lang w:eastAsia="ar-SY" w:bidi="ar-SY"/>
        </w:rPr>
        <w:footnoteReference w:id="295"/>
      </w:r>
      <w:r w:rsidR="00C4520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rtl/>
          <w:lang w:bidi="ar-IQ"/>
        </w:rPr>
        <w:t>.</w:t>
      </w:r>
    </w:p>
    <w:p w:rsidR="0046677F" w:rsidRPr="00F444E7" w:rsidRDefault="0078090A" w:rsidP="0078090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وَأَشْرِكْهُ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00B050"/>
          <w:sz w:val="32"/>
          <w:szCs w:val="32"/>
          <w:rtl/>
          <w:lang w:bidi="ar-IQ"/>
        </w:rPr>
        <w:t>ابن عامر الشامي</w:t>
      </w:r>
      <w:r w:rsidRPr="00F444E7">
        <w:rPr>
          <w:rFonts w:ascii="Traditional Arabic" w:hAnsi="Traditional Arabic" w:cs="Traditional Arabic"/>
          <w:sz w:val="32"/>
          <w:szCs w:val="32"/>
          <w:rtl/>
          <w:lang w:bidi="ar-IQ"/>
        </w:rPr>
        <w:t xml:space="preserve"> بضم الهمزة </w:t>
      </w:r>
      <w:r w:rsidRPr="00F444E7">
        <w:rPr>
          <w:rFonts w:ascii="Traditional Arabic" w:hAnsi="Traditional Arabic" w:cs="Traditional Arabic"/>
          <w:b/>
          <w:bCs/>
          <w:sz w:val="32"/>
          <w:szCs w:val="32"/>
          <w:rtl/>
          <w:lang w:bidi="ar-IQ"/>
        </w:rPr>
        <w:t>(وَأُشْرِكْهُ)</w:t>
      </w:r>
      <w:r w:rsidR="00F444E7" w:rsidRPr="00F444E7">
        <w:rPr>
          <w:rFonts w:ascii="Traditional Arabic" w:hAnsi="Traditional Arabic" w:cs="Traditional Arabic"/>
          <w:sz w:val="32"/>
          <w:szCs w:val="32"/>
          <w:rtl/>
          <w:lang w:bidi="ar-IQ"/>
        </w:rPr>
        <w:t>.</w:t>
      </w:r>
    </w:p>
    <w:p w:rsidR="00A05B9C" w:rsidRPr="00F444E7" w:rsidRDefault="00A05B9C" w:rsidP="00767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C4520C" w:rsidRPr="00F444E7">
        <w:rPr>
          <w:rFonts w:ascii="Traditional Arabic" w:eastAsia="Times New Roman" w:hAnsi="Traditional Arabic" w:cs="Traditional Arabic"/>
          <w:b/>
          <w:bCs/>
          <w:sz w:val="32"/>
          <w:szCs w:val="32"/>
          <w:rtl/>
          <w:lang w:bidi="ar-IQ"/>
        </w:rPr>
        <w:t>40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C4520C" w:rsidRPr="00F444E7">
        <w:rPr>
          <w:rFonts w:ascii="Traditional Arabic" w:eastAsia="Times New Roman" w:hAnsi="Traditional Arabic" w:cs="Traditional Arabic"/>
          <w:b/>
          <w:bCs/>
          <w:color w:val="FF0000"/>
          <w:sz w:val="32"/>
          <w:szCs w:val="32"/>
          <w:rtl/>
          <w:lang w:bidi="ar-IQ"/>
        </w:rPr>
        <w:t>إِذْ تَمْشِي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4520C" w:rsidRPr="00F444E7">
        <w:rPr>
          <w:rFonts w:ascii="Traditional Arabic" w:hAnsi="Traditional Arabic" w:cs="Traditional Arabic"/>
          <w:sz w:val="32"/>
          <w:szCs w:val="32"/>
          <w:rtl/>
          <w:lang w:bidi="ar-IQ"/>
        </w:rPr>
        <w:t xml:space="preserve">قرأها </w:t>
      </w:r>
      <w:r w:rsidR="00C4520C" w:rsidRPr="00F444E7">
        <w:rPr>
          <w:rFonts w:ascii="Traditional Arabic" w:hAnsi="Traditional Arabic" w:cs="Traditional Arabic"/>
          <w:b/>
          <w:bCs/>
          <w:color w:val="C00000"/>
          <w:sz w:val="32"/>
          <w:szCs w:val="32"/>
          <w:rtl/>
          <w:lang w:bidi="ar-IQ"/>
        </w:rPr>
        <w:t>هشام</w:t>
      </w:r>
      <w:r w:rsidR="00C4520C" w:rsidRPr="00F444E7">
        <w:rPr>
          <w:rFonts w:ascii="Traditional Arabic" w:hAnsi="Traditional Arabic" w:cs="Traditional Arabic"/>
          <w:sz w:val="32"/>
          <w:szCs w:val="32"/>
          <w:rtl/>
          <w:lang w:bidi="ar-IQ"/>
        </w:rPr>
        <w:t xml:space="preserve"> بإدغام الذال في الت</w:t>
      </w:r>
      <w:r w:rsidR="00C71C54" w:rsidRPr="00F444E7">
        <w:rPr>
          <w:rFonts w:ascii="Traditional Arabic" w:hAnsi="Traditional Arabic" w:cs="Traditional Arabic"/>
          <w:sz w:val="32"/>
          <w:szCs w:val="32"/>
          <w:rtl/>
          <w:lang w:bidi="ar-IQ"/>
        </w:rPr>
        <w:t>ا</w:t>
      </w:r>
      <w:r w:rsidR="00C4520C" w:rsidRPr="00F444E7">
        <w:rPr>
          <w:rFonts w:ascii="Traditional Arabic" w:hAnsi="Traditional Arabic" w:cs="Traditional Arabic"/>
          <w:sz w:val="32"/>
          <w:szCs w:val="32"/>
          <w:rtl/>
          <w:lang w:bidi="ar-IQ"/>
        </w:rPr>
        <w:t xml:space="preserve">ء </w:t>
      </w:r>
      <w:r w:rsidR="00C4520C" w:rsidRPr="00F444E7">
        <w:rPr>
          <w:rFonts w:ascii="Traditional Arabic" w:hAnsi="Traditional Arabic" w:cs="Traditional Arabic"/>
          <w:b/>
          <w:bCs/>
          <w:sz w:val="32"/>
          <w:szCs w:val="32"/>
          <w:rtl/>
          <w:lang w:bidi="ar-IQ"/>
        </w:rPr>
        <w:t>(إتَّمشي)</w:t>
      </w:r>
      <w:r w:rsidR="00F444E7" w:rsidRPr="00F444E7">
        <w:rPr>
          <w:rFonts w:ascii="Traditional Arabic" w:eastAsia="Times New Roman" w:hAnsi="Traditional Arabic" w:cs="Traditional Arabic"/>
          <w:sz w:val="32"/>
          <w:szCs w:val="32"/>
          <w:rtl/>
          <w:lang w:bidi="ar-IQ"/>
        </w:rPr>
        <w:t>.</w:t>
      </w:r>
      <w:r w:rsidR="00C4520C" w:rsidRPr="00F444E7">
        <w:rPr>
          <w:rFonts w:ascii="Traditional Arabic" w:eastAsia="Times New Roman" w:hAnsi="Traditional Arabic" w:cs="Traditional Arabic"/>
          <w:sz w:val="32"/>
          <w:szCs w:val="32"/>
          <w:rtl/>
          <w:lang w:bidi="ar-IQ"/>
        </w:rPr>
        <w:t xml:space="preserve"> ﴿</w:t>
      </w:r>
      <w:r w:rsidR="007672CC" w:rsidRPr="00F444E7">
        <w:rPr>
          <w:rFonts w:ascii="Traditional Arabic" w:eastAsia="Times New Roman" w:hAnsi="Traditional Arabic" w:cs="Traditional Arabic"/>
          <w:b/>
          <w:bCs/>
          <w:color w:val="FF0000"/>
          <w:sz w:val="32"/>
          <w:szCs w:val="32"/>
          <w:rtl/>
          <w:lang w:bidi="ar-IQ"/>
        </w:rPr>
        <w:t>فَلَبِثْتَ</w:t>
      </w:r>
      <w:r w:rsidR="00C4520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4520C" w:rsidRPr="00F444E7">
        <w:rPr>
          <w:rFonts w:ascii="Traditional Arabic" w:eastAsia="Times New Roman" w:hAnsi="Traditional Arabic" w:cs="Traditional Arabic"/>
          <w:sz w:val="32"/>
          <w:szCs w:val="32"/>
          <w:rtl/>
          <w:lang w:bidi="ar-IQ"/>
        </w:rPr>
        <w:t xml:space="preserve"> </w:t>
      </w:r>
      <w:r w:rsidR="00C4520C" w:rsidRPr="00F444E7">
        <w:rPr>
          <w:rFonts w:ascii="Traditional Arabic" w:hAnsi="Traditional Arabic" w:cs="Traditional Arabic"/>
          <w:sz w:val="32"/>
          <w:szCs w:val="32"/>
          <w:rtl/>
          <w:lang w:bidi="ar-IQ"/>
        </w:rPr>
        <w:t xml:space="preserve">قرأها </w:t>
      </w:r>
      <w:r w:rsidR="00C4520C" w:rsidRPr="00F444E7">
        <w:rPr>
          <w:rFonts w:ascii="Traditional Arabic" w:hAnsi="Traditional Arabic" w:cs="Traditional Arabic"/>
          <w:b/>
          <w:bCs/>
          <w:color w:val="00B050"/>
          <w:sz w:val="32"/>
          <w:szCs w:val="32"/>
          <w:rtl/>
          <w:lang w:bidi="ar-IQ"/>
        </w:rPr>
        <w:t>ابن عامر الشامي</w:t>
      </w:r>
      <w:r w:rsidR="00C4520C" w:rsidRPr="00F444E7">
        <w:rPr>
          <w:rFonts w:ascii="Traditional Arabic" w:hAnsi="Traditional Arabic" w:cs="Traditional Arabic"/>
          <w:sz w:val="32"/>
          <w:szCs w:val="32"/>
          <w:rtl/>
          <w:lang w:bidi="ar-IQ"/>
        </w:rPr>
        <w:t xml:space="preserve"> ب</w:t>
      </w:r>
      <w:r w:rsidR="007672CC" w:rsidRPr="00F444E7">
        <w:rPr>
          <w:rFonts w:ascii="Traditional Arabic" w:hAnsi="Traditional Arabic" w:cs="Traditional Arabic"/>
          <w:sz w:val="32"/>
          <w:szCs w:val="32"/>
          <w:rtl/>
          <w:lang w:bidi="ar-IQ"/>
        </w:rPr>
        <w:t xml:space="preserve">إدغام الثاء في التاء </w:t>
      </w:r>
      <w:r w:rsidR="007672CC" w:rsidRPr="00F444E7">
        <w:rPr>
          <w:rFonts w:ascii="Traditional Arabic" w:hAnsi="Traditional Arabic" w:cs="Traditional Arabic"/>
          <w:b/>
          <w:bCs/>
          <w:sz w:val="32"/>
          <w:szCs w:val="32"/>
          <w:rtl/>
          <w:lang w:bidi="ar-IQ"/>
        </w:rPr>
        <w:t>(فلبتَّ)</w:t>
      </w:r>
      <w:r w:rsidR="00F444E7" w:rsidRPr="00F444E7">
        <w:rPr>
          <w:rFonts w:ascii="Traditional Arabic" w:hAnsi="Traditional Arabic" w:cs="Traditional Arabic"/>
          <w:sz w:val="32"/>
          <w:szCs w:val="32"/>
          <w:rtl/>
          <w:lang w:bidi="ar-IQ"/>
        </w:rPr>
        <w:t>.</w:t>
      </w:r>
    </w:p>
    <w:p w:rsidR="007672CC" w:rsidRPr="00F444E7" w:rsidRDefault="00A05B9C" w:rsidP="00767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007672CC" w:rsidRPr="00F444E7">
        <w:rPr>
          <w:rFonts w:ascii="Traditional Arabic" w:eastAsia="Times New Roman" w:hAnsi="Traditional Arabic" w:cs="Traditional Arabic"/>
          <w:sz w:val="32"/>
          <w:szCs w:val="32"/>
          <w:rtl/>
          <w:lang w:bidi="ar-IQ"/>
        </w:rPr>
        <w:t>﴿</w:t>
      </w:r>
      <w:r w:rsidR="007672CC" w:rsidRPr="00F444E7">
        <w:rPr>
          <w:rFonts w:ascii="Traditional Arabic" w:eastAsia="Times New Roman" w:hAnsi="Traditional Arabic" w:cs="Traditional Arabic"/>
          <w:b/>
          <w:bCs/>
          <w:color w:val="FF0000"/>
          <w:sz w:val="32"/>
          <w:szCs w:val="32"/>
          <w:rtl/>
          <w:lang w:bidi="ar-IQ"/>
        </w:rPr>
        <w:t>قَدْ جِئْنَاكَ</w:t>
      </w:r>
      <w:r w:rsidR="007672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672CC" w:rsidRPr="00F444E7">
        <w:rPr>
          <w:rFonts w:ascii="Traditional Arabic" w:eastAsia="Times New Roman" w:hAnsi="Traditional Arabic" w:cs="Traditional Arabic"/>
          <w:sz w:val="32"/>
          <w:szCs w:val="32"/>
          <w:rtl/>
          <w:lang w:bidi="ar-IQ"/>
        </w:rPr>
        <w:t xml:space="preserve"> </w:t>
      </w:r>
      <w:r w:rsidR="007672CC" w:rsidRPr="00F444E7">
        <w:rPr>
          <w:rFonts w:ascii="Traditional Arabic" w:hAnsi="Traditional Arabic" w:cs="Traditional Arabic"/>
          <w:sz w:val="32"/>
          <w:szCs w:val="32"/>
          <w:rtl/>
          <w:lang w:bidi="ar-IQ"/>
        </w:rPr>
        <w:t xml:space="preserve">قرأها </w:t>
      </w:r>
      <w:r w:rsidR="007672CC" w:rsidRPr="00F444E7">
        <w:rPr>
          <w:rFonts w:ascii="Traditional Arabic" w:hAnsi="Traditional Arabic" w:cs="Traditional Arabic"/>
          <w:b/>
          <w:bCs/>
          <w:color w:val="C00000"/>
          <w:sz w:val="32"/>
          <w:szCs w:val="32"/>
          <w:rtl/>
          <w:lang w:bidi="ar-IQ"/>
        </w:rPr>
        <w:t>هشام</w:t>
      </w:r>
      <w:r w:rsidR="007672CC" w:rsidRPr="00F444E7">
        <w:rPr>
          <w:rFonts w:ascii="Traditional Arabic" w:hAnsi="Traditional Arabic" w:cs="Traditional Arabic"/>
          <w:sz w:val="32"/>
          <w:szCs w:val="32"/>
          <w:rtl/>
          <w:lang w:bidi="ar-IQ"/>
        </w:rPr>
        <w:t xml:space="preserve"> بإدغام الدال في الجيم </w:t>
      </w:r>
      <w:r w:rsidR="007672CC" w:rsidRPr="00F444E7">
        <w:rPr>
          <w:rFonts w:ascii="Traditional Arabic" w:hAnsi="Traditional Arabic" w:cs="Traditional Arabic"/>
          <w:b/>
          <w:bCs/>
          <w:sz w:val="32"/>
          <w:szCs w:val="32"/>
          <w:rtl/>
          <w:lang w:bidi="ar-IQ"/>
        </w:rPr>
        <w:t>(قجِّئناك)</w:t>
      </w:r>
      <w:r w:rsidR="00F444E7" w:rsidRPr="00F444E7">
        <w:rPr>
          <w:rFonts w:ascii="Traditional Arabic" w:eastAsia="Times New Roman" w:hAnsi="Traditional Arabic" w:cs="Traditional Arabic"/>
          <w:sz w:val="32"/>
          <w:szCs w:val="32"/>
          <w:rtl/>
          <w:lang w:bidi="ar-IQ"/>
        </w:rPr>
        <w:t>.</w:t>
      </w:r>
      <w:r w:rsidR="007672CC" w:rsidRPr="00F444E7">
        <w:rPr>
          <w:rFonts w:ascii="Traditional Arabic" w:eastAsia="Times New Roman" w:hAnsi="Traditional Arabic" w:cs="Traditional Arabic"/>
          <w:sz w:val="32"/>
          <w:szCs w:val="32"/>
          <w:rtl/>
          <w:lang w:bidi="ar-IQ"/>
        </w:rPr>
        <w:t xml:space="preserve"> </w:t>
      </w:r>
    </w:p>
    <w:p w:rsidR="00A05B9C" w:rsidRPr="00F444E7" w:rsidRDefault="00A05B9C" w:rsidP="00767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مَهْداً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672C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الميم وفتح الهاء وألف بعدها (</w:t>
      </w:r>
      <w:r w:rsidRPr="00F444E7">
        <w:rPr>
          <w:rFonts w:ascii="Traditional Arabic" w:eastAsia="Times New Roman" w:hAnsi="Traditional Arabic" w:cs="Traditional Arabic"/>
          <w:b/>
          <w:bCs/>
          <w:sz w:val="32"/>
          <w:szCs w:val="32"/>
          <w:rtl/>
          <w:lang w:bidi="ar-IQ"/>
        </w:rPr>
        <w:t>مِهَاداً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9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C71C54" w:rsidRPr="00F444E7">
        <w:rPr>
          <w:rFonts w:ascii="Traditional Arabic" w:eastAsia="Times New Roman" w:hAnsi="Traditional Arabic" w:cs="Traditional Arabic"/>
          <w:sz w:val="32"/>
          <w:szCs w:val="32"/>
          <w:rtl/>
          <w:lang w:bidi="ar-IQ"/>
        </w:rPr>
        <w:t xml:space="preserve"> </w:t>
      </w:r>
      <w:r w:rsidR="007672CC" w:rsidRPr="00F444E7">
        <w:rPr>
          <w:rFonts w:ascii="Traditional Arabic" w:eastAsia="Times New Roman" w:hAnsi="Traditional Arabic" w:cs="Traditional Arabic"/>
          <w:sz w:val="32"/>
          <w:szCs w:val="32"/>
          <w:rtl/>
          <w:lang w:bidi="ar-IQ"/>
        </w:rPr>
        <w:t>﴿</w:t>
      </w:r>
      <w:r w:rsidR="007672CC" w:rsidRPr="00F444E7">
        <w:rPr>
          <w:rFonts w:ascii="Traditional Arabic" w:eastAsia="Times New Roman" w:hAnsi="Traditional Arabic" w:cs="Traditional Arabic"/>
          <w:b/>
          <w:bCs/>
          <w:color w:val="FF0000"/>
          <w:sz w:val="32"/>
          <w:szCs w:val="32"/>
          <w:rtl/>
          <w:lang w:bidi="ar-IQ"/>
        </w:rPr>
        <w:t>السَّمَاءِ</w:t>
      </w:r>
      <w:r w:rsidR="007672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672CC" w:rsidRPr="00F444E7">
        <w:rPr>
          <w:rFonts w:ascii="Traditional Arabic" w:eastAsia="Times New Roman" w:hAnsi="Traditional Arabic" w:cs="Traditional Arabic"/>
          <w:sz w:val="32"/>
          <w:szCs w:val="32"/>
          <w:rtl/>
          <w:lang w:bidi="ar-IQ"/>
        </w:rPr>
        <w:t xml:space="preserve"> </w:t>
      </w:r>
      <w:r w:rsidR="007672CC" w:rsidRPr="00F444E7">
        <w:rPr>
          <w:rFonts w:ascii="Traditional Arabic" w:hAnsi="Traditional Arabic" w:cs="Traditional Arabic"/>
          <w:sz w:val="32"/>
          <w:szCs w:val="32"/>
          <w:rtl/>
          <w:lang w:bidi="ar-IQ"/>
        </w:rPr>
        <w:t xml:space="preserve">قرأها </w:t>
      </w:r>
      <w:r w:rsidR="007672CC" w:rsidRPr="00F444E7">
        <w:rPr>
          <w:rFonts w:ascii="Traditional Arabic" w:hAnsi="Traditional Arabic" w:cs="Traditional Arabic"/>
          <w:b/>
          <w:bCs/>
          <w:color w:val="C00000"/>
          <w:sz w:val="32"/>
          <w:szCs w:val="32"/>
          <w:rtl/>
          <w:lang w:bidi="ar-IQ"/>
        </w:rPr>
        <w:t>هشام</w:t>
      </w:r>
      <w:r w:rsidR="007672CC"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672CC" w:rsidRPr="00F444E7">
        <w:rPr>
          <w:rFonts w:ascii="Traditional Arabic" w:hAnsi="Traditional Arabic" w:cs="Traditional Arabic"/>
          <w:sz w:val="32"/>
          <w:szCs w:val="32"/>
          <w:rtl/>
          <w:lang w:bidi="ar-IQ"/>
        </w:rPr>
        <w:t xml:space="preserve"> ثلاثة الإبدال </w:t>
      </w:r>
      <w:r w:rsidR="0078090A" w:rsidRPr="00F444E7">
        <w:rPr>
          <w:rFonts w:ascii="Traditional Arabic" w:hAnsi="Traditional Arabic" w:cs="Traditional Arabic"/>
          <w:sz w:val="32"/>
          <w:szCs w:val="32"/>
          <w:rtl/>
          <w:lang w:bidi="ar-IQ"/>
        </w:rPr>
        <w:t xml:space="preserve">بألف </w:t>
      </w:r>
      <w:r w:rsidR="007672C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672C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672C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05B9C" w:rsidRPr="00F444E7" w:rsidRDefault="00A05B9C" w:rsidP="00767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فَيُسْحِتَكُمْ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672C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والحاء فيها (</w:t>
      </w:r>
      <w:r w:rsidRPr="00F444E7">
        <w:rPr>
          <w:rFonts w:ascii="Traditional Arabic" w:eastAsia="Times New Roman" w:hAnsi="Traditional Arabic" w:cs="Traditional Arabic"/>
          <w:b/>
          <w:bCs/>
          <w:sz w:val="32"/>
          <w:szCs w:val="32"/>
          <w:rtl/>
          <w:lang w:bidi="ar-IQ"/>
        </w:rPr>
        <w:t>فَيَسْحَتَكُمْ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9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A05B9C" w:rsidRPr="00F444E7" w:rsidRDefault="00A05B9C" w:rsidP="00767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قَالُوا إِنْ هَذَانِ لَسَاحِرَانِ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672C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النون وفتحها </w:t>
      </w:r>
      <w:r w:rsidRPr="00F444E7">
        <w:rPr>
          <w:rFonts w:ascii="Traditional Arabic" w:eastAsia="Times New Roman" w:hAnsi="Traditional Arabic" w:cs="Traditional Arabic"/>
          <w:b/>
          <w:bCs/>
          <w:sz w:val="32"/>
          <w:szCs w:val="32"/>
          <w:rtl/>
          <w:lang w:bidi="ar-IQ"/>
        </w:rPr>
        <w:t>(إِنَّ)</w:t>
      </w:r>
      <w:r w:rsidR="00F444E7" w:rsidRPr="00F444E7">
        <w:rPr>
          <w:rFonts w:ascii="Traditional Arabic" w:eastAsia="Times New Roman" w:hAnsi="Traditional Arabic" w:cs="Traditional Arabic"/>
          <w:sz w:val="32"/>
          <w:szCs w:val="32"/>
          <w:rtl/>
          <w:lang w:bidi="ar-IQ"/>
        </w:rPr>
        <w:t>.</w:t>
      </w:r>
    </w:p>
    <w:p w:rsidR="00A05B9C" w:rsidRPr="00F444E7" w:rsidRDefault="00A05B9C" w:rsidP="00767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66)</w:t>
      </w:r>
      <w:r w:rsidRPr="00F444E7">
        <w:rPr>
          <w:rFonts w:ascii="Traditional Arabic" w:eastAsia="Times New Roman" w:hAnsi="Traditional Arabic" w:cs="Traditional Arabic"/>
          <w:sz w:val="32"/>
          <w:szCs w:val="32"/>
          <w:rtl/>
          <w:lang w:bidi="ar-IQ"/>
        </w:rPr>
        <w:t xml:space="preserve"> ﴿</w:t>
      </w:r>
      <w:r w:rsidR="007672CC" w:rsidRPr="00F444E7">
        <w:rPr>
          <w:rFonts w:ascii="Traditional Arabic" w:eastAsia="Times New Roman" w:hAnsi="Traditional Arabic" w:cs="Traditional Arabic"/>
          <w:b/>
          <w:bCs/>
          <w:color w:val="FF0000"/>
          <w:sz w:val="32"/>
          <w:szCs w:val="32"/>
          <w:rtl/>
          <w:lang w:bidi="ar-IQ"/>
        </w:rPr>
        <w:t>يُخَيَّلُ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672CC" w:rsidRPr="00F444E7">
        <w:rPr>
          <w:rFonts w:ascii="Traditional Arabic" w:eastAsia="Times New Roman" w:hAnsi="Traditional Arabic" w:cs="Traditional Arabic"/>
          <w:sz w:val="32"/>
          <w:szCs w:val="32"/>
          <w:rtl/>
          <w:lang w:bidi="ar-IQ"/>
        </w:rPr>
        <w:t xml:space="preserve">قرأها </w:t>
      </w:r>
      <w:r w:rsidR="007672CC" w:rsidRPr="00F444E7">
        <w:rPr>
          <w:rFonts w:ascii="Traditional Arabic" w:eastAsia="Times New Roman" w:hAnsi="Traditional Arabic" w:cs="Traditional Arabic"/>
          <w:b/>
          <w:bCs/>
          <w:color w:val="7030A0"/>
          <w:sz w:val="32"/>
          <w:szCs w:val="32"/>
          <w:rtl/>
          <w:lang w:bidi="ar-IQ"/>
        </w:rPr>
        <w:t>ابن ذكوان</w:t>
      </w:r>
      <w:r w:rsidR="007672CC" w:rsidRPr="00F444E7">
        <w:rPr>
          <w:rFonts w:ascii="Traditional Arabic" w:eastAsia="Times New Roman" w:hAnsi="Traditional Arabic" w:cs="Traditional Arabic"/>
          <w:color w:val="7030A0"/>
          <w:sz w:val="32"/>
          <w:szCs w:val="32"/>
          <w:rtl/>
          <w:lang w:bidi="ar-IQ"/>
        </w:rPr>
        <w:t xml:space="preserve"> </w:t>
      </w:r>
      <w:r w:rsidR="007672CC" w:rsidRPr="00F444E7">
        <w:rPr>
          <w:rFonts w:ascii="Traditional Arabic" w:eastAsia="Times New Roman" w:hAnsi="Traditional Arabic" w:cs="Traditional Arabic"/>
          <w:sz w:val="32"/>
          <w:szCs w:val="32"/>
          <w:rtl/>
          <w:lang w:bidi="ar-IQ"/>
        </w:rPr>
        <w:t xml:space="preserve">بتاء التأنيث </w:t>
      </w:r>
      <w:r w:rsidR="007672CC" w:rsidRPr="00F444E7">
        <w:rPr>
          <w:rFonts w:ascii="Traditional Arabic" w:eastAsia="Times New Roman" w:hAnsi="Traditional Arabic" w:cs="Traditional Arabic"/>
          <w:b/>
          <w:bCs/>
          <w:sz w:val="32"/>
          <w:szCs w:val="32"/>
          <w:rtl/>
          <w:lang w:bidi="ar-IQ"/>
        </w:rPr>
        <w:t>(تُخَيَّلُ)</w:t>
      </w:r>
      <w:r w:rsidR="007672CC" w:rsidRPr="00F444E7">
        <w:rPr>
          <w:rFonts w:ascii="Traditional Arabic" w:eastAsia="Times New Roman" w:hAnsi="Traditional Arabic" w:cs="Traditional Arabic"/>
          <w:sz w:val="32"/>
          <w:szCs w:val="32"/>
          <w:vertAlign w:val="superscript"/>
          <w:rtl/>
          <w:lang w:eastAsia="ar-SY" w:bidi="ar-SY"/>
        </w:rPr>
        <w:t xml:space="preserve"> (</w:t>
      </w:r>
      <w:r w:rsidR="007672CC" w:rsidRPr="00F444E7">
        <w:rPr>
          <w:rFonts w:ascii="Traditional Arabic" w:eastAsia="Times New Roman" w:hAnsi="Traditional Arabic" w:cs="Traditional Arabic"/>
          <w:sz w:val="32"/>
          <w:szCs w:val="32"/>
          <w:vertAlign w:val="superscript"/>
          <w:rtl/>
          <w:lang w:eastAsia="ar-SY" w:bidi="ar-SY"/>
        </w:rPr>
        <w:footnoteReference w:id="298"/>
      </w:r>
      <w:r w:rsidR="007672C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A05B9C" w:rsidRPr="00F444E7" w:rsidRDefault="00A05B9C" w:rsidP="009E719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تَلْقَفْ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719A"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بفتح اللام وتشديد القاف و</w:t>
      </w:r>
      <w:r w:rsidR="009E719A" w:rsidRPr="00F444E7">
        <w:rPr>
          <w:rFonts w:ascii="Traditional Arabic" w:eastAsia="Times New Roman" w:hAnsi="Traditional Arabic" w:cs="Traditional Arabic"/>
          <w:sz w:val="32"/>
          <w:szCs w:val="32"/>
          <w:rtl/>
          <w:lang w:bidi="ar-IQ"/>
        </w:rPr>
        <w:t>رفع</w:t>
      </w:r>
      <w:r w:rsidRPr="00F444E7">
        <w:rPr>
          <w:rFonts w:ascii="Traditional Arabic" w:eastAsia="Times New Roman" w:hAnsi="Traditional Arabic" w:cs="Traditional Arabic"/>
          <w:sz w:val="32"/>
          <w:szCs w:val="32"/>
          <w:rtl/>
          <w:lang w:bidi="ar-IQ"/>
        </w:rPr>
        <w:t xml:space="preserve"> الفاء (</w:t>
      </w:r>
      <w:r w:rsidR="0078090A" w:rsidRPr="00F444E7">
        <w:rPr>
          <w:rFonts w:ascii="Traditional Arabic" w:eastAsia="Times New Roman" w:hAnsi="Traditional Arabic" w:cs="Traditional Arabic"/>
          <w:b/>
          <w:bCs/>
          <w:sz w:val="32"/>
          <w:szCs w:val="32"/>
          <w:rtl/>
          <w:lang w:bidi="ar-IQ"/>
        </w:rPr>
        <w:t>تَلَقَّفُ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E719A" w:rsidRPr="00F444E7">
        <w:rPr>
          <w:rFonts w:ascii="Traditional Arabic" w:eastAsia="Times New Roman" w:hAnsi="Traditional Arabic" w:cs="Traditional Arabic"/>
          <w:sz w:val="32"/>
          <w:szCs w:val="32"/>
          <w:rtl/>
          <w:lang w:bidi="ar-IQ"/>
        </w:rPr>
        <w:t xml:space="preserve"> وقرأها </w:t>
      </w:r>
      <w:r w:rsidR="009E719A" w:rsidRPr="00F444E7">
        <w:rPr>
          <w:rFonts w:ascii="Traditional Arabic" w:eastAsia="Times New Roman" w:hAnsi="Traditional Arabic" w:cs="Traditional Arabic"/>
          <w:b/>
          <w:bCs/>
          <w:color w:val="C00000"/>
          <w:sz w:val="32"/>
          <w:szCs w:val="32"/>
          <w:rtl/>
          <w:lang w:bidi="ar-IQ"/>
        </w:rPr>
        <w:t>هشام</w:t>
      </w:r>
      <w:r w:rsidR="009E719A" w:rsidRPr="00F444E7">
        <w:rPr>
          <w:rFonts w:ascii="Traditional Arabic" w:eastAsia="Times New Roman" w:hAnsi="Traditional Arabic" w:cs="Traditional Arabic"/>
          <w:sz w:val="32"/>
          <w:szCs w:val="32"/>
          <w:rtl/>
          <w:lang w:bidi="ar-IQ"/>
        </w:rPr>
        <w:t xml:space="preserve"> بفتح اللام وتشديد القاف وجزم الفاء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29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A05B9C" w:rsidRPr="00F444E7" w:rsidRDefault="00A05B9C" w:rsidP="00CB3EB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قَالَ</w:t>
      </w:r>
      <w:r w:rsidRPr="00F444E7">
        <w:rPr>
          <w:rFonts w:ascii="Traditional Arabic" w:eastAsia="Times New Roman" w:hAnsi="Traditional Arabic" w:cs="Traditional Arabic"/>
          <w:color w:val="FF0000"/>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ءَامَنْتُمْ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هذه الكلمة تتكون من ثلاث همزات الأولى والثانية مفتوحتان والثالثة ساكنة</w:t>
      </w:r>
      <w:r w:rsidR="00F444E7" w:rsidRPr="00F444E7">
        <w:rPr>
          <w:rFonts w:ascii="Traditional Arabic" w:eastAsia="Times New Roman" w:hAnsi="Traditional Arabic" w:cs="Traditional Arabic"/>
          <w:sz w:val="32"/>
          <w:szCs w:val="32"/>
          <w:rtl/>
          <w:lang w:bidi="ar-IQ"/>
        </w:rPr>
        <w:t>؛</w:t>
      </w:r>
      <w:r w:rsidR="00CB3EBA"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أبدل </w:t>
      </w:r>
      <w:r w:rsidR="00CB3EB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الهمزة الثالثة ألفاً مدية من جنس حركة ما قبلها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B3EBA" w:rsidRPr="00F444E7">
        <w:rPr>
          <w:rFonts w:ascii="Traditional Arabic" w:eastAsia="Times New Roman" w:hAnsi="Traditional Arabic" w:cs="Traditional Arabic"/>
          <w:sz w:val="32"/>
          <w:szCs w:val="32"/>
          <w:rtl/>
          <w:lang w:bidi="ar-IQ"/>
        </w:rPr>
        <w:t>وأثبت الأولى وسهل الثانية من غير إدخال</w:t>
      </w:r>
      <w:r w:rsidR="00F444E7" w:rsidRPr="00F444E7">
        <w:rPr>
          <w:rFonts w:ascii="Traditional Arabic" w:eastAsia="Times New Roman" w:hAnsi="Traditional Arabic" w:cs="Traditional Arabic"/>
          <w:sz w:val="32"/>
          <w:szCs w:val="32"/>
          <w:rtl/>
          <w:lang w:bidi="ar-IQ"/>
        </w:rPr>
        <w:t>.</w:t>
      </w:r>
    </w:p>
    <w:p w:rsidR="00A05B9C" w:rsidRPr="00F444E7" w:rsidRDefault="00A05B9C"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72)</w:t>
      </w:r>
      <w:r w:rsidRPr="00F444E7">
        <w:rPr>
          <w:rFonts w:ascii="Traditional Arabic" w:eastAsia="Times New Roman" w:hAnsi="Traditional Arabic" w:cs="Traditional Arabic"/>
          <w:sz w:val="32"/>
          <w:szCs w:val="32"/>
          <w:rtl/>
          <w:lang w:bidi="ar-IQ"/>
        </w:rPr>
        <w:t xml:space="preserve"> </w:t>
      </w:r>
      <w:r w:rsidR="00CB3EBA" w:rsidRPr="00F444E7">
        <w:rPr>
          <w:rFonts w:ascii="Traditional Arabic" w:eastAsia="Times New Roman" w:hAnsi="Traditional Arabic" w:cs="Traditional Arabic"/>
          <w:sz w:val="32"/>
          <w:szCs w:val="32"/>
          <w:rtl/>
          <w:lang w:bidi="ar-IQ"/>
        </w:rPr>
        <w:t>﴿</w:t>
      </w:r>
      <w:r w:rsidR="00CB3EBA" w:rsidRPr="00F444E7">
        <w:rPr>
          <w:rFonts w:ascii="Traditional Arabic" w:eastAsia="Times New Roman" w:hAnsi="Traditional Arabic" w:cs="Traditional Arabic"/>
          <w:b/>
          <w:bCs/>
          <w:color w:val="FF0000"/>
          <w:sz w:val="32"/>
          <w:szCs w:val="32"/>
          <w:rtl/>
          <w:lang w:bidi="ar-IQ"/>
        </w:rPr>
        <w:t>جَاءَنَا</w:t>
      </w:r>
      <w:r w:rsidR="00CB3EB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B3EBA"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A05B9C" w:rsidRPr="00F444E7" w:rsidRDefault="00A05B9C" w:rsidP="00CB3EB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يَأْتِهِ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B3EB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الهاء مع الصلة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B3EBA" w:rsidRPr="00F444E7">
        <w:rPr>
          <w:rFonts w:ascii="Traditional Arabic" w:eastAsia="Times New Roman" w:hAnsi="Traditional Arabic" w:cs="Traditional Arabic"/>
          <w:sz w:val="32"/>
          <w:szCs w:val="32"/>
          <w:rtl/>
          <w:lang w:bidi="ar-IQ"/>
        </w:rPr>
        <w:t xml:space="preserve">وليس </w:t>
      </w:r>
      <w:r w:rsidR="00CB3EBA" w:rsidRPr="00F444E7">
        <w:rPr>
          <w:rFonts w:ascii="Traditional Arabic" w:eastAsia="Times New Roman" w:hAnsi="Traditional Arabic" w:cs="Traditional Arabic"/>
          <w:b/>
          <w:bCs/>
          <w:color w:val="C00000"/>
          <w:sz w:val="32"/>
          <w:szCs w:val="32"/>
          <w:rtl/>
          <w:lang w:bidi="ar-IQ"/>
        </w:rPr>
        <w:t>لهشام</w:t>
      </w:r>
      <w:r w:rsidR="00CB3EBA" w:rsidRPr="00F444E7">
        <w:rPr>
          <w:rFonts w:ascii="Traditional Arabic" w:eastAsia="Times New Roman" w:hAnsi="Traditional Arabic" w:cs="Traditional Arabic"/>
          <w:sz w:val="32"/>
          <w:szCs w:val="32"/>
          <w:rtl/>
          <w:lang w:bidi="ar-IQ"/>
        </w:rPr>
        <w:t xml:space="preserve"> </w:t>
      </w:r>
      <w:r w:rsidR="00217D47" w:rsidRPr="00F444E7">
        <w:rPr>
          <w:rFonts w:ascii="Traditional Arabic" w:eastAsia="Times New Roman" w:hAnsi="Traditional Arabic" w:cs="Traditional Arabic"/>
          <w:sz w:val="32"/>
          <w:szCs w:val="32"/>
          <w:rtl/>
          <w:lang w:bidi="ar-IQ"/>
        </w:rPr>
        <w:t xml:space="preserve">فيها </w:t>
      </w:r>
      <w:r w:rsidR="00CB3EBA" w:rsidRPr="00F444E7">
        <w:rPr>
          <w:rFonts w:ascii="Traditional Arabic" w:eastAsia="Times New Roman" w:hAnsi="Traditional Arabic" w:cs="Traditional Arabic"/>
          <w:sz w:val="32"/>
          <w:szCs w:val="32"/>
          <w:rtl/>
          <w:lang w:bidi="ar-IQ"/>
        </w:rPr>
        <w:t xml:space="preserve">إلاَّ الصلة </w:t>
      </w:r>
      <w:r w:rsidR="00CB3EBA" w:rsidRPr="00F444E7">
        <w:rPr>
          <w:rFonts w:ascii="Traditional Arabic" w:eastAsia="Times New Roman" w:hAnsi="Traditional Arabic" w:cs="Traditional Arabic"/>
          <w:sz w:val="32"/>
          <w:szCs w:val="32"/>
          <w:vertAlign w:val="superscript"/>
          <w:rtl/>
          <w:lang w:eastAsia="ar-SY" w:bidi="ar-SY"/>
        </w:rPr>
        <w:t>(</w:t>
      </w:r>
      <w:r w:rsidR="00CB3EBA" w:rsidRPr="00F444E7">
        <w:rPr>
          <w:rFonts w:ascii="Traditional Arabic" w:eastAsia="Times New Roman" w:hAnsi="Traditional Arabic" w:cs="Traditional Arabic"/>
          <w:sz w:val="32"/>
          <w:szCs w:val="32"/>
          <w:vertAlign w:val="superscript"/>
          <w:rtl/>
          <w:lang w:eastAsia="ar-SY" w:bidi="ar-SY"/>
        </w:rPr>
        <w:footnoteReference w:id="300"/>
      </w:r>
      <w:r w:rsidR="00CB3EBA"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A05B9C" w:rsidRPr="00F444E7" w:rsidRDefault="00A05B9C" w:rsidP="009D32E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76)</w:t>
      </w:r>
      <w:r w:rsidRPr="00F444E7">
        <w:rPr>
          <w:rFonts w:ascii="Traditional Arabic" w:eastAsia="Times New Roman" w:hAnsi="Traditional Arabic" w:cs="Traditional Arabic"/>
          <w:sz w:val="32"/>
          <w:szCs w:val="32"/>
          <w:rtl/>
          <w:lang w:bidi="ar-IQ"/>
        </w:rPr>
        <w:t xml:space="preserve"> </w:t>
      </w:r>
      <w:r w:rsidR="009D32EA" w:rsidRPr="00F444E7">
        <w:rPr>
          <w:rFonts w:ascii="Traditional Arabic" w:eastAsia="Times New Roman" w:hAnsi="Traditional Arabic" w:cs="Traditional Arabic"/>
          <w:sz w:val="32"/>
          <w:szCs w:val="32"/>
          <w:rtl/>
          <w:lang w:bidi="ar-IQ"/>
        </w:rPr>
        <w:t>﴿</w:t>
      </w:r>
      <w:r w:rsidR="009D32EA" w:rsidRPr="00F444E7">
        <w:rPr>
          <w:rFonts w:ascii="Traditional Arabic" w:eastAsia="Times New Roman" w:hAnsi="Traditional Arabic" w:cs="Traditional Arabic"/>
          <w:b/>
          <w:bCs/>
          <w:color w:val="FF0000"/>
          <w:sz w:val="32"/>
          <w:szCs w:val="32"/>
          <w:rtl/>
          <w:lang w:bidi="ar-IQ"/>
        </w:rPr>
        <w:t>جَزَاءُ</w:t>
      </w:r>
      <w:r w:rsidR="009D32E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D32EA" w:rsidRPr="00F444E7">
        <w:rPr>
          <w:rFonts w:ascii="Traditional Arabic" w:eastAsia="Times New Roman" w:hAnsi="Traditional Arabic" w:cs="Traditional Arabic"/>
          <w:sz w:val="32"/>
          <w:szCs w:val="32"/>
          <w:rtl/>
          <w:lang w:bidi="ar-IQ"/>
        </w:rPr>
        <w:t xml:space="preserve"> </w:t>
      </w:r>
      <w:r w:rsidR="009D32EA" w:rsidRPr="00F444E7">
        <w:rPr>
          <w:rFonts w:ascii="Traditional Arabic" w:hAnsi="Traditional Arabic" w:cs="Traditional Arabic"/>
          <w:sz w:val="32"/>
          <w:szCs w:val="32"/>
          <w:rtl/>
          <w:lang w:bidi="ar-IQ"/>
        </w:rPr>
        <w:t xml:space="preserve">إذا وقف </w:t>
      </w:r>
      <w:r w:rsidR="009D32EA" w:rsidRPr="00F444E7">
        <w:rPr>
          <w:rFonts w:ascii="Traditional Arabic" w:hAnsi="Traditional Arabic" w:cs="Traditional Arabic"/>
          <w:b/>
          <w:bCs/>
          <w:color w:val="C00000"/>
          <w:sz w:val="32"/>
          <w:szCs w:val="32"/>
          <w:rtl/>
          <w:lang w:bidi="ar-IQ"/>
        </w:rPr>
        <w:t>هشام</w:t>
      </w:r>
      <w:r w:rsidR="009D32EA"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9D32EA" w:rsidRPr="00F444E7">
        <w:rPr>
          <w:rFonts w:ascii="Traditional Arabic" w:hAnsi="Traditional Arabic" w:cs="Traditional Arabic"/>
          <w:sz w:val="32"/>
          <w:szCs w:val="32"/>
          <w:rtl/>
          <w:lang w:bidi="ar-IQ"/>
        </w:rPr>
        <w:t xml:space="preserve"> ثلاثة الإبدال </w:t>
      </w:r>
      <w:r w:rsidR="0078090A" w:rsidRPr="00F444E7">
        <w:rPr>
          <w:rFonts w:ascii="Traditional Arabic" w:hAnsi="Traditional Arabic" w:cs="Traditional Arabic"/>
          <w:sz w:val="32"/>
          <w:szCs w:val="32"/>
          <w:rtl/>
          <w:lang w:bidi="ar-IQ"/>
        </w:rPr>
        <w:t xml:space="preserve">بألف </w:t>
      </w:r>
      <w:r w:rsidR="009D32E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D32E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D32EA" w:rsidRPr="00F444E7">
        <w:rPr>
          <w:rFonts w:ascii="Traditional Arabic" w:hAnsi="Traditional Arabic" w:cs="Traditional Arabic"/>
          <w:sz w:val="32"/>
          <w:szCs w:val="32"/>
          <w:rtl/>
          <w:lang w:bidi="ar-IQ"/>
        </w:rPr>
        <w:t xml:space="preserve"> وهذه الأوجه المعروفة بخمسة القياس</w:t>
      </w:r>
      <w:r w:rsidR="009D32EA" w:rsidRPr="00F444E7">
        <w:rPr>
          <w:rFonts w:ascii="Traditional Arabic" w:eastAsia="Times New Roman" w:hAnsi="Traditional Arabic" w:cs="Traditional Arabic"/>
          <w:sz w:val="32"/>
          <w:szCs w:val="32"/>
          <w:vertAlign w:val="superscript"/>
          <w:rtl/>
          <w:lang w:eastAsia="ar-SY" w:bidi="ar-SY"/>
        </w:rPr>
        <w:t>(</w:t>
      </w:r>
      <w:r w:rsidR="009D32EA" w:rsidRPr="00F444E7">
        <w:rPr>
          <w:rFonts w:ascii="Traditional Arabic" w:eastAsia="Times New Roman" w:hAnsi="Traditional Arabic" w:cs="Traditional Arabic"/>
          <w:sz w:val="32"/>
          <w:szCs w:val="32"/>
          <w:vertAlign w:val="superscript"/>
          <w:rtl/>
          <w:lang w:eastAsia="ar-SY" w:bidi="ar-SY"/>
        </w:rPr>
        <w:footnoteReference w:id="301"/>
      </w:r>
      <w:r w:rsidR="009D32EA"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A05B9C" w:rsidRPr="00F444E7" w:rsidRDefault="00A05B9C" w:rsidP="009D32E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84)</w:t>
      </w:r>
      <w:r w:rsidRPr="00F444E7">
        <w:rPr>
          <w:rFonts w:ascii="Traditional Arabic" w:eastAsia="Times New Roman" w:hAnsi="Traditional Arabic" w:cs="Traditional Arabic"/>
          <w:sz w:val="32"/>
          <w:szCs w:val="32"/>
          <w:rtl/>
          <w:lang w:bidi="ar-IQ"/>
        </w:rPr>
        <w:t xml:space="preserve"> ﴿</w:t>
      </w:r>
      <w:r w:rsidR="009D32EA" w:rsidRPr="00F444E7">
        <w:rPr>
          <w:rFonts w:ascii="Traditional Arabic" w:eastAsia="Times New Roman" w:hAnsi="Traditional Arabic" w:cs="Traditional Arabic"/>
          <w:b/>
          <w:bCs/>
          <w:color w:val="FF0000"/>
          <w:sz w:val="32"/>
          <w:szCs w:val="32"/>
          <w:rtl/>
          <w:lang w:bidi="ar-IQ"/>
        </w:rPr>
        <w:t>أُولا</w:t>
      </w:r>
      <w:r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D32EA" w:rsidRPr="00F444E7">
        <w:rPr>
          <w:rFonts w:ascii="Traditional Arabic" w:hAnsi="Traditional Arabic" w:cs="Traditional Arabic"/>
          <w:sz w:val="32"/>
          <w:szCs w:val="32"/>
          <w:rtl/>
          <w:lang w:bidi="ar-IQ"/>
        </w:rPr>
        <w:t xml:space="preserve">قرأها </w:t>
      </w:r>
      <w:r w:rsidR="009D32EA" w:rsidRPr="00F444E7">
        <w:rPr>
          <w:rFonts w:ascii="Traditional Arabic" w:hAnsi="Traditional Arabic" w:cs="Traditional Arabic"/>
          <w:b/>
          <w:bCs/>
          <w:color w:val="C00000"/>
          <w:sz w:val="32"/>
          <w:szCs w:val="32"/>
          <w:rtl/>
          <w:lang w:bidi="ar-IQ"/>
        </w:rPr>
        <w:t>هشام</w:t>
      </w:r>
      <w:r w:rsidR="009D32EA"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9D32EA" w:rsidRPr="00F444E7">
        <w:rPr>
          <w:rFonts w:ascii="Traditional Arabic" w:hAnsi="Traditional Arabic" w:cs="Traditional Arabic"/>
          <w:sz w:val="32"/>
          <w:szCs w:val="32"/>
          <w:rtl/>
          <w:lang w:bidi="ar-IQ"/>
        </w:rPr>
        <w:t xml:space="preserve"> ثلاثة الإبدال </w:t>
      </w:r>
      <w:r w:rsidR="0078090A" w:rsidRPr="00F444E7">
        <w:rPr>
          <w:rFonts w:ascii="Traditional Arabic" w:hAnsi="Traditional Arabic" w:cs="Traditional Arabic"/>
          <w:sz w:val="32"/>
          <w:szCs w:val="32"/>
          <w:rtl/>
          <w:lang w:bidi="ar-IQ"/>
        </w:rPr>
        <w:t xml:space="preserve">بألف </w:t>
      </w:r>
      <w:r w:rsidR="009D32E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D32E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D32E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05B9C" w:rsidRPr="00F444E7" w:rsidRDefault="00A05B9C" w:rsidP="00217D4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00217D47"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71C54" w:rsidRPr="00F444E7">
        <w:rPr>
          <w:rFonts w:ascii="Traditional Arabic" w:eastAsia="Times New Roman" w:hAnsi="Traditional Arabic" w:cs="Traditional Arabic"/>
          <w:sz w:val="32"/>
          <w:szCs w:val="32"/>
          <w:rtl/>
          <w:lang w:bidi="ar-IQ"/>
        </w:rPr>
        <w:t>﴿</w:t>
      </w:r>
      <w:r w:rsidR="00217D47" w:rsidRPr="00F444E7">
        <w:rPr>
          <w:rFonts w:ascii="Traditional Arabic" w:eastAsia="Times New Roman" w:hAnsi="Traditional Arabic" w:cs="Traditional Arabic"/>
          <w:b/>
          <w:bCs/>
          <w:color w:val="FF0000"/>
          <w:sz w:val="32"/>
          <w:szCs w:val="32"/>
          <w:rtl/>
          <w:lang w:bidi="ar-IQ"/>
        </w:rPr>
        <w:t>بِمَلْكِنَا</w:t>
      </w:r>
      <w:r w:rsidR="00C71C5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71C54" w:rsidRPr="00F444E7">
        <w:rPr>
          <w:rFonts w:ascii="Traditional Arabic" w:eastAsia="Times New Roman" w:hAnsi="Traditional Arabic" w:cs="Traditional Arabic"/>
          <w:sz w:val="32"/>
          <w:szCs w:val="32"/>
          <w:rtl/>
          <w:lang w:bidi="ar-IQ"/>
        </w:rPr>
        <w:t xml:space="preserve"> </w:t>
      </w:r>
      <w:r w:rsidR="00217D47" w:rsidRPr="00F444E7">
        <w:rPr>
          <w:rFonts w:ascii="Traditional Arabic" w:eastAsia="Times New Roman" w:hAnsi="Traditional Arabic" w:cs="Traditional Arabic"/>
          <w:sz w:val="32"/>
          <w:szCs w:val="32"/>
          <w:rtl/>
          <w:lang w:bidi="ar-IQ"/>
        </w:rPr>
        <w:t xml:space="preserve">قرأها </w:t>
      </w:r>
      <w:r w:rsidR="00217D47" w:rsidRPr="00F444E7">
        <w:rPr>
          <w:rFonts w:ascii="Traditional Arabic" w:eastAsia="Times New Roman" w:hAnsi="Traditional Arabic" w:cs="Traditional Arabic"/>
          <w:b/>
          <w:bCs/>
          <w:color w:val="00B050"/>
          <w:sz w:val="32"/>
          <w:szCs w:val="32"/>
          <w:rtl/>
          <w:lang w:bidi="ar-IQ"/>
        </w:rPr>
        <w:t>ابن عامر الشامي</w:t>
      </w:r>
      <w:r w:rsidR="00217D47" w:rsidRPr="00F444E7">
        <w:rPr>
          <w:rFonts w:ascii="Traditional Arabic" w:eastAsia="Times New Roman" w:hAnsi="Traditional Arabic" w:cs="Traditional Arabic"/>
          <w:sz w:val="32"/>
          <w:szCs w:val="32"/>
          <w:rtl/>
          <w:lang w:bidi="ar-IQ"/>
        </w:rPr>
        <w:t xml:space="preserve"> بكسر الميم </w:t>
      </w:r>
      <w:r w:rsidR="00217D47" w:rsidRPr="00F444E7">
        <w:rPr>
          <w:rFonts w:ascii="Traditional Arabic" w:eastAsia="Times New Roman" w:hAnsi="Traditional Arabic" w:cs="Traditional Arabic"/>
          <w:b/>
          <w:bCs/>
          <w:sz w:val="32"/>
          <w:szCs w:val="32"/>
          <w:rtl/>
          <w:lang w:bidi="ar-IQ"/>
        </w:rPr>
        <w:t>(بِمِلْكِنَا)</w:t>
      </w:r>
      <w:r w:rsidR="00217D47" w:rsidRPr="00F444E7">
        <w:rPr>
          <w:rFonts w:ascii="Traditional Arabic" w:hAnsi="Traditional Arabic" w:cs="Traditional Arabic"/>
          <w:sz w:val="32"/>
          <w:szCs w:val="32"/>
          <w:rtl/>
          <w:lang w:bidi="ar-IQ"/>
        </w:rPr>
        <w:t xml:space="preserve"> </w:t>
      </w:r>
      <w:r w:rsidR="00217D47" w:rsidRPr="00F444E7">
        <w:rPr>
          <w:rFonts w:ascii="Traditional Arabic" w:hAnsi="Traditional Arabic" w:cs="Traditional Arabic"/>
          <w:sz w:val="32"/>
          <w:szCs w:val="32"/>
          <w:vertAlign w:val="superscript"/>
          <w:rtl/>
          <w:lang w:eastAsia="ar-SY" w:bidi="ar-SY"/>
        </w:rPr>
        <w:t>(</w:t>
      </w:r>
      <w:r w:rsidR="00217D47" w:rsidRPr="00F444E7">
        <w:rPr>
          <w:rFonts w:ascii="Traditional Arabic" w:hAnsi="Traditional Arabic" w:cs="Traditional Arabic"/>
          <w:sz w:val="32"/>
          <w:szCs w:val="32"/>
          <w:vertAlign w:val="superscript"/>
          <w:rtl/>
          <w:lang w:eastAsia="ar-SY" w:bidi="ar-SY"/>
        </w:rPr>
        <w:footnoteReference w:id="302"/>
      </w:r>
      <w:r w:rsidR="00217D47" w:rsidRPr="00F444E7">
        <w:rPr>
          <w:rFonts w:ascii="Traditional Arabic" w:hAnsi="Traditional Arabic" w:cs="Traditional Arabic"/>
          <w:sz w:val="32"/>
          <w:szCs w:val="32"/>
          <w:vertAlign w:val="superscript"/>
          <w:rtl/>
          <w:lang w:eastAsia="ar-SY" w:bidi="ar-SY"/>
        </w:rPr>
        <w:t>)</w:t>
      </w:r>
      <w:r w:rsidR="00F444E7" w:rsidRPr="00F444E7">
        <w:rPr>
          <w:rFonts w:ascii="Traditional Arabic" w:hAnsi="Traditional Arabic" w:cs="Traditional Arabic"/>
          <w:sz w:val="32"/>
          <w:szCs w:val="32"/>
          <w:vertAlign w:val="superscript"/>
          <w:rtl/>
          <w:lang w:eastAsia="ar-SY" w:bidi="ar-SY"/>
        </w:rPr>
        <w:t>.</w:t>
      </w:r>
    </w:p>
    <w:p w:rsidR="00A05B9C" w:rsidRPr="00F444E7" w:rsidRDefault="00A05B9C" w:rsidP="00217D4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94)</w:t>
      </w:r>
      <w:r w:rsidRPr="00F444E7">
        <w:rPr>
          <w:rFonts w:ascii="Traditional Arabic" w:eastAsia="Times New Roman" w:hAnsi="Traditional Arabic" w:cs="Traditional Arabic"/>
          <w:sz w:val="32"/>
          <w:szCs w:val="32"/>
          <w:rtl/>
          <w:lang w:bidi="ar-IQ"/>
        </w:rPr>
        <w:t xml:space="preserve"> ﴿</w:t>
      </w:r>
      <w:r w:rsidR="00217D47" w:rsidRPr="00F444E7">
        <w:rPr>
          <w:rFonts w:ascii="Traditional Arabic" w:eastAsia="Times New Roman" w:hAnsi="Traditional Arabic" w:cs="Traditional Arabic"/>
          <w:b/>
          <w:bCs/>
          <w:color w:val="FF0000"/>
          <w:sz w:val="32"/>
          <w:szCs w:val="32"/>
          <w:rtl/>
          <w:lang w:bidi="ar-IQ"/>
        </w:rPr>
        <w:t>يَبْنَؤُمَّ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17D47" w:rsidRPr="00F444E7">
        <w:rPr>
          <w:rFonts w:ascii="Traditional Arabic" w:eastAsia="Times New Roman" w:hAnsi="Traditional Arabic" w:cs="Traditional Arabic"/>
          <w:sz w:val="32"/>
          <w:szCs w:val="32"/>
          <w:rtl/>
          <w:lang w:bidi="ar-IQ"/>
        </w:rPr>
        <w:t xml:space="preserve">قرأها </w:t>
      </w:r>
      <w:r w:rsidR="00217D47" w:rsidRPr="00F444E7">
        <w:rPr>
          <w:rFonts w:ascii="Traditional Arabic" w:eastAsia="Times New Roman" w:hAnsi="Traditional Arabic" w:cs="Traditional Arabic"/>
          <w:b/>
          <w:bCs/>
          <w:color w:val="00B050"/>
          <w:sz w:val="32"/>
          <w:szCs w:val="32"/>
          <w:rtl/>
          <w:lang w:bidi="ar-IQ"/>
        </w:rPr>
        <w:t>ابن عامر الشامي</w:t>
      </w:r>
      <w:r w:rsidR="00217D47" w:rsidRPr="00F444E7">
        <w:rPr>
          <w:rFonts w:ascii="Traditional Arabic" w:eastAsia="Times New Roman" w:hAnsi="Traditional Arabic" w:cs="Traditional Arabic"/>
          <w:sz w:val="32"/>
          <w:szCs w:val="32"/>
          <w:rtl/>
          <w:lang w:bidi="ar-IQ"/>
        </w:rPr>
        <w:t xml:space="preserve"> بكسر الميم </w:t>
      </w:r>
      <w:r w:rsidR="00217D47" w:rsidRPr="00F444E7">
        <w:rPr>
          <w:rFonts w:ascii="Traditional Arabic" w:eastAsia="Times New Roman" w:hAnsi="Traditional Arabic" w:cs="Traditional Arabic"/>
          <w:b/>
          <w:bCs/>
          <w:sz w:val="32"/>
          <w:szCs w:val="32"/>
          <w:rtl/>
          <w:lang w:bidi="ar-IQ"/>
        </w:rPr>
        <w:t>(يَابنَ أُمِّ)</w:t>
      </w:r>
      <w:r w:rsidR="00F444E7" w:rsidRPr="00F444E7">
        <w:rPr>
          <w:rFonts w:ascii="Traditional Arabic" w:eastAsia="Times New Roman" w:hAnsi="Traditional Arabic" w:cs="Traditional Arabic"/>
          <w:sz w:val="32"/>
          <w:szCs w:val="32"/>
          <w:rtl/>
          <w:lang w:bidi="ar-IQ"/>
        </w:rPr>
        <w:t>.</w:t>
      </w:r>
    </w:p>
    <w:p w:rsidR="007607DF" w:rsidRPr="00F444E7" w:rsidRDefault="00A05B9C" w:rsidP="007607D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007607DF"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607DF" w:rsidRPr="00F444E7">
        <w:rPr>
          <w:rFonts w:ascii="Traditional Arabic" w:eastAsia="Times New Roman" w:hAnsi="Traditional Arabic" w:cs="Traditional Arabic"/>
          <w:sz w:val="32"/>
          <w:szCs w:val="32"/>
          <w:rtl/>
          <w:lang w:bidi="ar-IQ"/>
        </w:rPr>
        <w:t>﴿</w:t>
      </w:r>
      <w:r w:rsidR="007607DF" w:rsidRPr="00F444E7">
        <w:rPr>
          <w:rFonts w:ascii="Traditional Arabic" w:eastAsia="Times New Roman" w:hAnsi="Traditional Arabic" w:cs="Traditional Arabic"/>
          <w:b/>
          <w:bCs/>
          <w:color w:val="FF0000"/>
          <w:sz w:val="32"/>
          <w:szCs w:val="32"/>
          <w:rtl/>
          <w:lang w:bidi="ar-IQ"/>
        </w:rPr>
        <w:t>شَيءٍ</w:t>
      </w:r>
      <w:r w:rsidR="007607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607DF" w:rsidRPr="00F444E7">
        <w:rPr>
          <w:rFonts w:ascii="Traditional Arabic" w:eastAsia="Times New Roman" w:hAnsi="Traditional Arabic" w:cs="Traditional Arabic"/>
          <w:sz w:val="32"/>
          <w:szCs w:val="32"/>
          <w:rtl/>
          <w:lang w:bidi="ar-IQ"/>
        </w:rPr>
        <w:t xml:space="preserve"> قرأها </w:t>
      </w:r>
      <w:r w:rsidR="007607DF" w:rsidRPr="00F444E7">
        <w:rPr>
          <w:rFonts w:ascii="Traditional Arabic" w:eastAsia="Times New Roman" w:hAnsi="Traditional Arabic" w:cs="Traditional Arabic"/>
          <w:b/>
          <w:bCs/>
          <w:noProof/>
          <w:color w:val="C00000"/>
          <w:sz w:val="32"/>
          <w:szCs w:val="32"/>
          <w:rtl/>
          <w:lang w:eastAsia="ar-SA" w:bidi="ar-IQ"/>
        </w:rPr>
        <w:t>هشام</w:t>
      </w:r>
      <w:r w:rsidR="007607D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607DF" w:rsidRPr="00F444E7">
        <w:rPr>
          <w:rFonts w:ascii="Traditional Arabic" w:eastAsia="Times New Roman" w:hAnsi="Traditional Arabic" w:cs="Traditional Arabic"/>
          <w:noProof/>
          <w:sz w:val="32"/>
          <w:szCs w:val="32"/>
          <w:rtl/>
          <w:lang w:eastAsia="ar-SA" w:bidi="ar-IQ"/>
        </w:rPr>
        <w:t xml:space="preserve"> </w:t>
      </w:r>
      <w:r w:rsidR="007607D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607DF" w:rsidRPr="00F444E7">
        <w:rPr>
          <w:rFonts w:ascii="Traditional Arabic" w:hAnsi="Traditional Arabic" w:cs="Traditional Arabic"/>
          <w:b/>
          <w:bCs/>
          <w:sz w:val="32"/>
          <w:szCs w:val="32"/>
          <w:rtl/>
          <w:lang w:bidi="ar-IQ"/>
        </w:rPr>
        <w:t xml:space="preserve"> </w:t>
      </w:r>
      <w:r w:rsidR="007607D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A05B9C" w:rsidRPr="00F444E7" w:rsidRDefault="00A05B9C" w:rsidP="00F55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99)</w:t>
      </w:r>
      <w:r w:rsidRPr="00F444E7">
        <w:rPr>
          <w:rFonts w:ascii="Traditional Arabic" w:eastAsia="Times New Roman" w:hAnsi="Traditional Arabic" w:cs="Traditional Arabic"/>
          <w:sz w:val="32"/>
          <w:szCs w:val="32"/>
          <w:rtl/>
          <w:lang w:bidi="ar-IQ"/>
        </w:rPr>
        <w:t xml:space="preserve"> </w:t>
      </w:r>
      <w:r w:rsidR="00F552CC" w:rsidRPr="00F444E7">
        <w:rPr>
          <w:rFonts w:ascii="Traditional Arabic" w:eastAsia="Times New Roman" w:hAnsi="Traditional Arabic" w:cs="Traditional Arabic"/>
          <w:sz w:val="32"/>
          <w:szCs w:val="32"/>
          <w:rtl/>
          <w:lang w:bidi="ar-IQ"/>
        </w:rPr>
        <w:t>﴿</w:t>
      </w:r>
      <w:r w:rsidR="00F552CC" w:rsidRPr="00F444E7">
        <w:rPr>
          <w:rFonts w:ascii="Traditional Arabic" w:eastAsia="Times New Roman" w:hAnsi="Traditional Arabic" w:cs="Traditional Arabic"/>
          <w:b/>
          <w:bCs/>
          <w:color w:val="FF0000"/>
          <w:sz w:val="32"/>
          <w:szCs w:val="32"/>
          <w:rtl/>
          <w:lang w:bidi="ar-IQ"/>
        </w:rPr>
        <w:t>أَنبَاءِ</w:t>
      </w:r>
      <w:r w:rsidR="00F552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552CC" w:rsidRPr="00F444E7">
        <w:rPr>
          <w:rFonts w:ascii="Traditional Arabic" w:eastAsia="Times New Roman" w:hAnsi="Traditional Arabic" w:cs="Traditional Arabic"/>
          <w:sz w:val="32"/>
          <w:szCs w:val="32"/>
          <w:rtl/>
          <w:lang w:bidi="ar-IQ"/>
        </w:rPr>
        <w:t xml:space="preserve"> </w:t>
      </w:r>
      <w:r w:rsidR="00F552CC" w:rsidRPr="00F444E7">
        <w:rPr>
          <w:rFonts w:ascii="Traditional Arabic" w:hAnsi="Traditional Arabic" w:cs="Traditional Arabic"/>
          <w:sz w:val="32"/>
          <w:szCs w:val="32"/>
          <w:rtl/>
          <w:lang w:bidi="ar-IQ"/>
        </w:rPr>
        <w:t xml:space="preserve">قرأها </w:t>
      </w:r>
      <w:r w:rsidR="00F552CC" w:rsidRPr="00F444E7">
        <w:rPr>
          <w:rFonts w:ascii="Traditional Arabic" w:hAnsi="Traditional Arabic" w:cs="Traditional Arabic"/>
          <w:b/>
          <w:bCs/>
          <w:color w:val="C00000"/>
          <w:sz w:val="32"/>
          <w:szCs w:val="32"/>
          <w:rtl/>
          <w:lang w:bidi="ar-IQ"/>
        </w:rPr>
        <w:t>هشام</w:t>
      </w:r>
      <w:r w:rsidR="00F552CC"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F552CC"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F552C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552C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F552CC" w:rsidRPr="00F444E7">
        <w:rPr>
          <w:rFonts w:ascii="Traditional Arabic" w:eastAsia="Times New Roman" w:hAnsi="Traditional Arabic" w:cs="Traditional Arabic"/>
          <w:sz w:val="32"/>
          <w:szCs w:val="32"/>
          <w:rtl/>
          <w:lang w:bidi="ar-IQ"/>
        </w:rPr>
        <w:t xml:space="preserve"> </w:t>
      </w:r>
      <w:r w:rsidR="007607DF" w:rsidRPr="00F444E7">
        <w:rPr>
          <w:rFonts w:ascii="Traditional Arabic" w:eastAsia="Times New Roman" w:hAnsi="Traditional Arabic" w:cs="Traditional Arabic"/>
          <w:sz w:val="32"/>
          <w:szCs w:val="32"/>
          <w:rtl/>
          <w:lang w:bidi="ar-IQ"/>
        </w:rPr>
        <w:t>﴿</w:t>
      </w:r>
      <w:r w:rsidR="007607DF" w:rsidRPr="00F444E7">
        <w:rPr>
          <w:rFonts w:ascii="Traditional Arabic" w:eastAsia="Times New Roman" w:hAnsi="Traditional Arabic" w:cs="Traditional Arabic"/>
          <w:b/>
          <w:bCs/>
          <w:color w:val="FF0000"/>
          <w:sz w:val="32"/>
          <w:szCs w:val="32"/>
          <w:rtl/>
          <w:lang w:bidi="ar-IQ"/>
        </w:rPr>
        <w:t>قَدْ سَبَقَ</w:t>
      </w:r>
      <w:r w:rsidR="007607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607DF" w:rsidRPr="00F444E7">
        <w:rPr>
          <w:rFonts w:ascii="Traditional Arabic" w:eastAsia="Times New Roman" w:hAnsi="Traditional Arabic" w:cs="Traditional Arabic"/>
          <w:sz w:val="32"/>
          <w:szCs w:val="32"/>
          <w:rtl/>
          <w:lang w:bidi="ar-IQ"/>
        </w:rPr>
        <w:t xml:space="preserve"> </w:t>
      </w:r>
      <w:r w:rsidR="007607DF" w:rsidRPr="00F444E7">
        <w:rPr>
          <w:rFonts w:ascii="Traditional Arabic" w:hAnsi="Traditional Arabic" w:cs="Traditional Arabic"/>
          <w:sz w:val="32"/>
          <w:szCs w:val="32"/>
          <w:rtl/>
          <w:lang w:bidi="ar-IQ"/>
        </w:rPr>
        <w:t xml:space="preserve">قرأها </w:t>
      </w:r>
      <w:r w:rsidR="007607DF" w:rsidRPr="00F444E7">
        <w:rPr>
          <w:rFonts w:ascii="Traditional Arabic" w:hAnsi="Traditional Arabic" w:cs="Traditional Arabic"/>
          <w:b/>
          <w:bCs/>
          <w:color w:val="C00000"/>
          <w:sz w:val="32"/>
          <w:szCs w:val="32"/>
          <w:rtl/>
          <w:lang w:bidi="ar-IQ"/>
        </w:rPr>
        <w:t>هشام</w:t>
      </w:r>
      <w:r w:rsidR="007607DF" w:rsidRPr="00F444E7">
        <w:rPr>
          <w:rFonts w:ascii="Traditional Arabic" w:hAnsi="Traditional Arabic" w:cs="Traditional Arabic"/>
          <w:sz w:val="32"/>
          <w:szCs w:val="32"/>
          <w:rtl/>
          <w:lang w:bidi="ar-IQ"/>
        </w:rPr>
        <w:t xml:space="preserve"> بإدغام الدال في السين </w:t>
      </w:r>
      <w:r w:rsidR="007607DF" w:rsidRPr="00F444E7">
        <w:rPr>
          <w:rFonts w:ascii="Traditional Arabic" w:hAnsi="Traditional Arabic" w:cs="Traditional Arabic"/>
          <w:b/>
          <w:bCs/>
          <w:sz w:val="32"/>
          <w:szCs w:val="32"/>
          <w:rtl/>
          <w:lang w:bidi="ar-IQ"/>
        </w:rPr>
        <w:t>(قسَّبَق)</w:t>
      </w:r>
      <w:r w:rsidR="00F444E7" w:rsidRPr="00F444E7">
        <w:rPr>
          <w:rFonts w:ascii="Traditional Arabic" w:eastAsia="Times New Roman" w:hAnsi="Traditional Arabic" w:cs="Traditional Arabic"/>
          <w:sz w:val="32"/>
          <w:szCs w:val="32"/>
          <w:rtl/>
          <w:lang w:bidi="ar-IQ"/>
        </w:rPr>
        <w:t>.</w:t>
      </w:r>
      <w:r w:rsidR="007607DF" w:rsidRPr="00F444E7">
        <w:rPr>
          <w:rFonts w:ascii="Traditional Arabic" w:eastAsia="Times New Roman" w:hAnsi="Traditional Arabic" w:cs="Traditional Arabic"/>
          <w:sz w:val="32"/>
          <w:szCs w:val="32"/>
          <w:rtl/>
          <w:lang w:bidi="ar-IQ"/>
        </w:rPr>
        <w:t xml:space="preserve"> </w:t>
      </w:r>
    </w:p>
    <w:p w:rsidR="00A05B9C" w:rsidRPr="00F444E7" w:rsidRDefault="00A05B9C" w:rsidP="007607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007607DF"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607DF" w:rsidRPr="00F444E7">
        <w:rPr>
          <w:rFonts w:ascii="Traditional Arabic" w:eastAsia="Times New Roman" w:hAnsi="Traditional Arabic" w:cs="Traditional Arabic"/>
          <w:b/>
          <w:bCs/>
          <w:color w:val="FF0000"/>
          <w:sz w:val="32"/>
          <w:szCs w:val="32"/>
          <w:rtl/>
          <w:lang w:bidi="ar-IQ"/>
        </w:rPr>
        <w:t>وَسَاءَ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607DF" w:rsidRPr="00F444E7">
        <w:rPr>
          <w:rFonts w:ascii="Traditional Arabic" w:hAnsi="Traditional Arabic" w:cs="Traditional Arabic"/>
          <w:sz w:val="32"/>
          <w:szCs w:val="32"/>
          <w:rtl/>
          <w:lang w:bidi="ar-IQ"/>
        </w:rPr>
        <w:t xml:space="preserve">قرأها </w:t>
      </w:r>
      <w:r w:rsidR="007607DF" w:rsidRPr="00F444E7">
        <w:rPr>
          <w:rFonts w:ascii="Traditional Arabic" w:hAnsi="Traditional Arabic" w:cs="Traditional Arabic"/>
          <w:b/>
          <w:bCs/>
          <w:color w:val="C00000"/>
          <w:sz w:val="32"/>
          <w:szCs w:val="32"/>
          <w:rtl/>
          <w:lang w:bidi="ar-IQ"/>
        </w:rPr>
        <w:t>هشام</w:t>
      </w:r>
      <w:r w:rsidR="007607DF" w:rsidRPr="00F444E7">
        <w:rPr>
          <w:rFonts w:ascii="Traditional Arabic" w:hAnsi="Traditional Arabic" w:cs="Traditional Arabic"/>
          <w:sz w:val="32"/>
          <w:szCs w:val="32"/>
          <w:rtl/>
          <w:lang w:bidi="ar-IQ"/>
        </w:rPr>
        <w:t xml:space="preserve"> عند الوقف عليها بإبدال الهمزة </w:t>
      </w:r>
      <w:r w:rsidR="00F552CC"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A05B9C" w:rsidRPr="00F444E7" w:rsidRDefault="00A05B9C" w:rsidP="007607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لَبِثْتُمْ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607DF" w:rsidRPr="00F444E7">
        <w:rPr>
          <w:rFonts w:ascii="Traditional Arabic" w:eastAsia="Times New Roman" w:hAnsi="Traditional Arabic" w:cs="Traditional Arabic"/>
          <w:sz w:val="32"/>
          <w:szCs w:val="32"/>
          <w:rtl/>
          <w:lang w:bidi="ar-IQ"/>
        </w:rPr>
        <w:t xml:space="preserve">قرأها </w:t>
      </w:r>
      <w:r w:rsidR="007607DF" w:rsidRPr="00F444E7">
        <w:rPr>
          <w:rFonts w:ascii="Traditional Arabic" w:eastAsia="Times New Roman" w:hAnsi="Traditional Arabic" w:cs="Traditional Arabic"/>
          <w:b/>
          <w:bCs/>
          <w:color w:val="00B050"/>
          <w:sz w:val="32"/>
          <w:szCs w:val="32"/>
          <w:rtl/>
          <w:lang w:bidi="ar-IQ"/>
        </w:rPr>
        <w:t>ابن عامر الشامي</w:t>
      </w:r>
      <w:r w:rsidR="007607DF" w:rsidRPr="00F444E7">
        <w:rPr>
          <w:rFonts w:ascii="Traditional Arabic" w:eastAsia="Times New Roman" w:hAnsi="Traditional Arabic" w:cs="Traditional Arabic"/>
          <w:sz w:val="32"/>
          <w:szCs w:val="32"/>
          <w:rtl/>
          <w:lang w:bidi="ar-IQ"/>
        </w:rPr>
        <w:t xml:space="preserve"> بإدغام الثاء في التاء </w:t>
      </w:r>
      <w:r w:rsidR="007607DF" w:rsidRPr="00F444E7">
        <w:rPr>
          <w:rFonts w:ascii="Traditional Arabic" w:eastAsia="Times New Roman" w:hAnsi="Traditional Arabic" w:cs="Traditional Arabic"/>
          <w:b/>
          <w:bCs/>
          <w:sz w:val="32"/>
          <w:szCs w:val="32"/>
          <w:rtl/>
          <w:lang w:bidi="ar-IQ"/>
        </w:rPr>
        <w:t>(لَبتُّم)</w:t>
      </w:r>
      <w:r w:rsidR="00F444E7" w:rsidRPr="00F444E7">
        <w:rPr>
          <w:rFonts w:ascii="Traditional Arabic" w:eastAsia="Times New Roman" w:hAnsi="Traditional Arabic" w:cs="Traditional Arabic"/>
          <w:b/>
          <w:bCs/>
          <w:sz w:val="32"/>
          <w:szCs w:val="32"/>
          <w:rtl/>
          <w:lang w:bidi="ar-IQ"/>
        </w:rPr>
        <w:t>.</w:t>
      </w:r>
    </w:p>
    <w:p w:rsidR="00A05B9C" w:rsidRPr="00F444E7" w:rsidRDefault="00A05B9C" w:rsidP="007607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104)</w:t>
      </w:r>
      <w:r w:rsidRPr="00F444E7">
        <w:rPr>
          <w:rFonts w:ascii="Traditional Arabic" w:eastAsia="Times New Roman" w:hAnsi="Traditional Arabic" w:cs="Traditional Arabic"/>
          <w:sz w:val="32"/>
          <w:szCs w:val="32"/>
          <w:rtl/>
          <w:lang w:bidi="ar-IQ"/>
        </w:rPr>
        <w:t xml:space="preserve"> </w:t>
      </w:r>
      <w:r w:rsidR="007607DF" w:rsidRPr="00F444E7">
        <w:rPr>
          <w:rFonts w:ascii="Traditional Arabic" w:eastAsia="Times New Roman" w:hAnsi="Traditional Arabic" w:cs="Traditional Arabic"/>
          <w:sz w:val="32"/>
          <w:szCs w:val="32"/>
          <w:rtl/>
          <w:lang w:bidi="ar-IQ"/>
        </w:rPr>
        <w:t>﴿</w:t>
      </w:r>
      <w:r w:rsidR="007607DF" w:rsidRPr="00F444E7">
        <w:rPr>
          <w:rFonts w:ascii="Traditional Arabic" w:eastAsia="Times New Roman" w:hAnsi="Traditional Arabic" w:cs="Traditional Arabic"/>
          <w:b/>
          <w:bCs/>
          <w:color w:val="FF0000"/>
          <w:sz w:val="32"/>
          <w:szCs w:val="32"/>
          <w:rtl/>
          <w:lang w:bidi="ar-IQ"/>
        </w:rPr>
        <w:t>لَبِثْتُمْ</w:t>
      </w:r>
      <w:r w:rsidR="007607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607DF" w:rsidRPr="00F444E7">
        <w:rPr>
          <w:rFonts w:ascii="Traditional Arabic" w:eastAsia="Times New Roman" w:hAnsi="Traditional Arabic" w:cs="Traditional Arabic"/>
          <w:sz w:val="32"/>
          <w:szCs w:val="32"/>
          <w:rtl/>
          <w:lang w:bidi="ar-IQ"/>
        </w:rPr>
        <w:t xml:space="preserve"> قرأها </w:t>
      </w:r>
      <w:r w:rsidR="007607DF" w:rsidRPr="00F444E7">
        <w:rPr>
          <w:rFonts w:ascii="Traditional Arabic" w:eastAsia="Times New Roman" w:hAnsi="Traditional Arabic" w:cs="Traditional Arabic"/>
          <w:b/>
          <w:bCs/>
          <w:color w:val="00B050"/>
          <w:sz w:val="32"/>
          <w:szCs w:val="32"/>
          <w:rtl/>
          <w:lang w:bidi="ar-IQ"/>
        </w:rPr>
        <w:t>ابن عامر الشامي</w:t>
      </w:r>
      <w:r w:rsidR="007607DF" w:rsidRPr="00F444E7">
        <w:rPr>
          <w:rFonts w:ascii="Traditional Arabic" w:eastAsia="Times New Roman" w:hAnsi="Traditional Arabic" w:cs="Traditional Arabic"/>
          <w:sz w:val="32"/>
          <w:szCs w:val="32"/>
          <w:rtl/>
          <w:lang w:bidi="ar-IQ"/>
        </w:rPr>
        <w:t xml:space="preserve"> بإدغام الثاء في التاء </w:t>
      </w:r>
      <w:r w:rsidR="007607DF" w:rsidRPr="00F444E7">
        <w:rPr>
          <w:rFonts w:ascii="Traditional Arabic" w:eastAsia="Times New Roman" w:hAnsi="Traditional Arabic" w:cs="Traditional Arabic"/>
          <w:b/>
          <w:bCs/>
          <w:sz w:val="32"/>
          <w:szCs w:val="32"/>
          <w:rtl/>
          <w:lang w:bidi="ar-IQ"/>
        </w:rPr>
        <w:t>(لَبتُّم)</w:t>
      </w:r>
      <w:r w:rsidR="00F444E7" w:rsidRPr="00F444E7">
        <w:rPr>
          <w:rFonts w:ascii="Traditional Arabic" w:eastAsia="Times New Roman" w:hAnsi="Traditional Arabic" w:cs="Traditional Arabic"/>
          <w:b/>
          <w:bCs/>
          <w:sz w:val="32"/>
          <w:szCs w:val="32"/>
          <w:rtl/>
          <w:lang w:bidi="ar-IQ"/>
        </w:rPr>
        <w:t>.</w:t>
      </w:r>
    </w:p>
    <w:p w:rsidR="00A05B9C" w:rsidRPr="00F444E7" w:rsidRDefault="00A05B9C" w:rsidP="0005256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لا تَ</w:t>
      </w:r>
      <w:r w:rsidR="007607DF" w:rsidRPr="00F444E7">
        <w:rPr>
          <w:rFonts w:ascii="Traditional Arabic" w:eastAsia="Times New Roman" w:hAnsi="Traditional Arabic" w:cs="Traditional Arabic"/>
          <w:b/>
          <w:bCs/>
          <w:color w:val="FF0000"/>
          <w:sz w:val="32"/>
          <w:szCs w:val="32"/>
          <w:rtl/>
          <w:lang w:bidi="ar-IQ"/>
        </w:rPr>
        <w:t>ظْمَؤُ</w:t>
      </w:r>
      <w:r w:rsidR="0078090A"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52568" w:rsidRPr="00F444E7">
        <w:rPr>
          <w:rFonts w:ascii="Traditional Arabic" w:hAnsi="Traditional Arabic" w:cs="Traditional Arabic"/>
          <w:sz w:val="32"/>
          <w:szCs w:val="32"/>
          <w:rtl/>
          <w:lang w:bidi="ar-IQ"/>
        </w:rPr>
        <w:t xml:space="preserve">قرأها </w:t>
      </w:r>
      <w:r w:rsidR="00052568" w:rsidRPr="00F444E7">
        <w:rPr>
          <w:rFonts w:ascii="Traditional Arabic" w:hAnsi="Traditional Arabic" w:cs="Traditional Arabic"/>
          <w:b/>
          <w:bCs/>
          <w:color w:val="C00000"/>
          <w:sz w:val="32"/>
          <w:szCs w:val="32"/>
          <w:rtl/>
          <w:lang w:bidi="ar-IQ"/>
        </w:rPr>
        <w:t>هشام</w:t>
      </w:r>
      <w:r w:rsidR="00052568" w:rsidRPr="00F444E7">
        <w:rPr>
          <w:rFonts w:ascii="Traditional Arabic" w:hAnsi="Traditional Arabic" w:cs="Traditional Arabic"/>
          <w:sz w:val="32"/>
          <w:szCs w:val="32"/>
          <w:rtl/>
          <w:lang w:bidi="ar-IQ"/>
        </w:rPr>
        <w:t xml:space="preserve"> عند الوقف عليها</w:t>
      </w:r>
      <w:r w:rsidR="00052568" w:rsidRPr="00F444E7">
        <w:rPr>
          <w:rFonts w:ascii="Traditional Arabic" w:eastAsia="Times New Roman" w:hAnsi="Traditional Arabic" w:cs="Traditional Arabic"/>
          <w:sz w:val="32"/>
          <w:szCs w:val="32"/>
          <w:rtl/>
          <w:lang w:bidi="ar-IQ"/>
        </w:rPr>
        <w:t xml:space="preserve"> بخمسة أوجه لأن الهمزة رسمت على واو وهي الإبدال بألف والتسهيل مع الرَّوم</w:t>
      </w:r>
      <w:r w:rsidR="00F444E7" w:rsidRPr="00F444E7">
        <w:rPr>
          <w:rFonts w:ascii="Traditional Arabic" w:eastAsia="Times New Roman" w:hAnsi="Traditional Arabic" w:cs="Traditional Arabic"/>
          <w:sz w:val="32"/>
          <w:szCs w:val="32"/>
          <w:rtl/>
          <w:lang w:bidi="ar-IQ"/>
        </w:rPr>
        <w:t>،</w:t>
      </w:r>
      <w:r w:rsidR="00052568" w:rsidRPr="00F444E7">
        <w:rPr>
          <w:rFonts w:ascii="Traditional Arabic" w:eastAsia="Times New Roman" w:hAnsi="Traditional Arabic" w:cs="Traditional Arabic"/>
          <w:sz w:val="32"/>
          <w:szCs w:val="32"/>
          <w:rtl/>
          <w:lang w:bidi="ar-IQ"/>
        </w:rPr>
        <w:t xml:space="preserve"> والإبدال بواو مع السكون المحض والإشمام والرَّوم</w:t>
      </w:r>
      <w:r w:rsidR="00F444E7" w:rsidRPr="00F444E7">
        <w:rPr>
          <w:rFonts w:ascii="Traditional Arabic" w:eastAsia="Times New Roman" w:hAnsi="Traditional Arabic" w:cs="Traditional Arabic"/>
          <w:sz w:val="32"/>
          <w:szCs w:val="32"/>
          <w:rtl/>
          <w:lang w:bidi="ar-IQ"/>
        </w:rPr>
        <w:t>.</w:t>
      </w:r>
    </w:p>
    <w:p w:rsidR="00A05B9C" w:rsidRPr="00F444E7" w:rsidRDefault="00A05B9C" w:rsidP="0005256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130)</w:t>
      </w:r>
      <w:r w:rsidRPr="00F444E7">
        <w:rPr>
          <w:rFonts w:ascii="Traditional Arabic" w:eastAsia="Times New Roman" w:hAnsi="Traditional Arabic" w:cs="Traditional Arabic"/>
          <w:sz w:val="32"/>
          <w:szCs w:val="32"/>
          <w:rtl/>
          <w:lang w:bidi="ar-IQ"/>
        </w:rPr>
        <w:t xml:space="preserve"> ﴿</w:t>
      </w:r>
      <w:r w:rsidR="00052568" w:rsidRPr="00F444E7">
        <w:rPr>
          <w:rFonts w:ascii="Traditional Arabic" w:eastAsia="Times New Roman" w:hAnsi="Traditional Arabic" w:cs="Traditional Arabic"/>
          <w:b/>
          <w:bCs/>
          <w:color w:val="FF0000"/>
          <w:sz w:val="32"/>
          <w:szCs w:val="32"/>
          <w:rtl/>
          <w:lang w:bidi="ar-IQ"/>
        </w:rPr>
        <w:t>وَمِنْ ءَانَائِ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52568" w:rsidRPr="00F444E7">
        <w:rPr>
          <w:rFonts w:ascii="Traditional Arabic" w:hAnsi="Traditional Arabic" w:cs="Traditional Arabic"/>
          <w:sz w:val="32"/>
          <w:szCs w:val="32"/>
          <w:rtl/>
          <w:lang w:bidi="ar-IQ"/>
        </w:rPr>
        <w:t xml:space="preserve">قرأها </w:t>
      </w:r>
      <w:r w:rsidR="00052568" w:rsidRPr="00F444E7">
        <w:rPr>
          <w:rFonts w:ascii="Traditional Arabic" w:hAnsi="Traditional Arabic" w:cs="Traditional Arabic"/>
          <w:b/>
          <w:bCs/>
          <w:color w:val="C00000"/>
          <w:sz w:val="32"/>
          <w:szCs w:val="32"/>
          <w:rtl/>
          <w:lang w:bidi="ar-IQ"/>
        </w:rPr>
        <w:t>هشام</w:t>
      </w:r>
      <w:r w:rsidR="00052568" w:rsidRPr="00F444E7">
        <w:rPr>
          <w:rFonts w:ascii="Traditional Arabic" w:hAnsi="Traditional Arabic" w:cs="Traditional Arabic"/>
          <w:sz w:val="32"/>
          <w:szCs w:val="32"/>
          <w:rtl/>
          <w:lang w:bidi="ar-IQ"/>
        </w:rPr>
        <w:t xml:space="preserve"> عند الوقف عليها</w:t>
      </w:r>
      <w:r w:rsidR="00052568" w:rsidRPr="00F444E7">
        <w:rPr>
          <w:rFonts w:ascii="Traditional Arabic" w:eastAsia="Times New Roman" w:hAnsi="Traditional Arabic" w:cs="Traditional Arabic"/>
          <w:sz w:val="32"/>
          <w:szCs w:val="32"/>
          <w:rtl/>
          <w:lang w:bidi="ar-IQ"/>
        </w:rPr>
        <w:t xml:space="preserve"> بتسعة أوجه لأن الهمزة رسمت على ياء وه</w:t>
      </w:r>
      <w:r w:rsidR="00085631" w:rsidRPr="00F444E7">
        <w:rPr>
          <w:rFonts w:ascii="Traditional Arabic" w:eastAsia="Times New Roman" w:hAnsi="Traditional Arabic" w:cs="Traditional Arabic"/>
          <w:sz w:val="32"/>
          <w:szCs w:val="32"/>
          <w:rtl/>
          <w:lang w:bidi="ar-IQ"/>
        </w:rPr>
        <w:t>ي الإبدال مع القصر والتوسط والطول</w:t>
      </w:r>
      <w:r w:rsidR="00F444E7" w:rsidRPr="00F444E7">
        <w:rPr>
          <w:rFonts w:ascii="Traditional Arabic" w:eastAsia="Times New Roman" w:hAnsi="Traditional Arabic" w:cs="Traditional Arabic"/>
          <w:sz w:val="32"/>
          <w:szCs w:val="32"/>
          <w:rtl/>
          <w:lang w:bidi="ar-IQ"/>
        </w:rPr>
        <w:t>،</w:t>
      </w:r>
      <w:r w:rsidR="00052568" w:rsidRPr="00F444E7">
        <w:rPr>
          <w:rFonts w:ascii="Traditional Arabic" w:eastAsia="Times New Roman" w:hAnsi="Traditional Arabic" w:cs="Traditional Arabic"/>
          <w:sz w:val="32"/>
          <w:szCs w:val="32"/>
          <w:rtl/>
          <w:lang w:bidi="ar-IQ"/>
        </w:rPr>
        <w:t xml:space="preserve"> ثم التسهيل بالرَّوم مع المد والقصر وهي خمسة القياس</w:t>
      </w:r>
      <w:r w:rsidR="00F444E7" w:rsidRPr="00F444E7">
        <w:rPr>
          <w:rFonts w:ascii="Traditional Arabic" w:eastAsia="Times New Roman" w:hAnsi="Traditional Arabic" w:cs="Traditional Arabic"/>
          <w:sz w:val="32"/>
          <w:szCs w:val="32"/>
          <w:rtl/>
          <w:lang w:bidi="ar-IQ"/>
        </w:rPr>
        <w:t>،</w:t>
      </w:r>
      <w:r w:rsidR="00052568" w:rsidRPr="00F444E7">
        <w:rPr>
          <w:rFonts w:ascii="Traditional Arabic" w:eastAsia="Times New Roman" w:hAnsi="Traditional Arabic" w:cs="Traditional Arabic"/>
          <w:sz w:val="32"/>
          <w:szCs w:val="32"/>
          <w:rtl/>
          <w:lang w:bidi="ar-IQ"/>
        </w:rPr>
        <w:t xml:space="preserve"> ثم إبدال الهمزة بواو خالصة مع القصر والتوسط وا</w:t>
      </w:r>
      <w:r w:rsidR="00085631" w:rsidRPr="00F444E7">
        <w:rPr>
          <w:rFonts w:ascii="Traditional Arabic" w:eastAsia="Times New Roman" w:hAnsi="Traditional Arabic" w:cs="Traditional Arabic"/>
          <w:sz w:val="32"/>
          <w:szCs w:val="32"/>
          <w:rtl/>
          <w:lang w:bidi="ar-IQ"/>
        </w:rPr>
        <w:t>لطول</w:t>
      </w:r>
      <w:r w:rsidR="00052568" w:rsidRPr="00F444E7">
        <w:rPr>
          <w:rFonts w:ascii="Traditional Arabic" w:eastAsia="Times New Roman" w:hAnsi="Traditional Arabic" w:cs="Traditional Arabic"/>
          <w:sz w:val="32"/>
          <w:szCs w:val="32"/>
          <w:rtl/>
          <w:lang w:bidi="ar-IQ"/>
        </w:rPr>
        <w:t xml:space="preserve"> بالسكون المحض</w:t>
      </w:r>
      <w:r w:rsidR="00F444E7" w:rsidRPr="00F444E7">
        <w:rPr>
          <w:rFonts w:ascii="Traditional Arabic" w:eastAsia="Times New Roman" w:hAnsi="Traditional Arabic" w:cs="Traditional Arabic"/>
          <w:sz w:val="32"/>
          <w:szCs w:val="32"/>
          <w:rtl/>
          <w:lang w:bidi="ar-IQ"/>
        </w:rPr>
        <w:t>،</w:t>
      </w:r>
      <w:r w:rsidR="00052568" w:rsidRPr="00F444E7">
        <w:rPr>
          <w:rFonts w:ascii="Traditional Arabic" w:eastAsia="Times New Roman" w:hAnsi="Traditional Arabic" w:cs="Traditional Arabic"/>
          <w:sz w:val="32"/>
          <w:szCs w:val="32"/>
          <w:rtl/>
          <w:lang w:bidi="ar-IQ"/>
        </w:rPr>
        <w:t xml:space="preserve"> ثم القصر مع الرَّوم وهذه أربعة الرسم</w:t>
      </w:r>
      <w:r w:rsidR="00F444E7" w:rsidRPr="00F444E7">
        <w:rPr>
          <w:rFonts w:ascii="Traditional Arabic" w:eastAsia="Times New Roman" w:hAnsi="Traditional Arabic" w:cs="Traditional Arabic"/>
          <w:sz w:val="32"/>
          <w:szCs w:val="32"/>
          <w:rtl/>
          <w:lang w:bidi="ar-IQ"/>
        </w:rPr>
        <w:t>.</w:t>
      </w:r>
    </w:p>
    <w:p w:rsidR="00A05B9C" w:rsidRPr="00F444E7" w:rsidRDefault="00A05B9C" w:rsidP="0005256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تَأْتِهِمْ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52568" w:rsidRPr="00F444E7">
        <w:rPr>
          <w:rFonts w:ascii="Traditional Arabic" w:eastAsia="Times New Roman" w:hAnsi="Traditional Arabic" w:cs="Traditional Arabic"/>
          <w:sz w:val="32"/>
          <w:szCs w:val="32"/>
          <w:rtl/>
          <w:lang w:bidi="ar-IQ"/>
        </w:rPr>
        <w:t xml:space="preserve">قرأها </w:t>
      </w:r>
      <w:r w:rsidR="00052568" w:rsidRPr="00F444E7">
        <w:rPr>
          <w:rFonts w:ascii="Traditional Arabic" w:eastAsia="Times New Roman" w:hAnsi="Traditional Arabic" w:cs="Traditional Arabic"/>
          <w:b/>
          <w:bCs/>
          <w:color w:val="00B050"/>
          <w:sz w:val="32"/>
          <w:szCs w:val="32"/>
          <w:rtl/>
          <w:lang w:bidi="ar-IQ"/>
        </w:rPr>
        <w:t>ابن عامر الشامي</w:t>
      </w:r>
      <w:r w:rsidR="00052568" w:rsidRPr="00F444E7">
        <w:rPr>
          <w:rFonts w:ascii="Traditional Arabic" w:eastAsia="Times New Roman" w:hAnsi="Traditional Arabic" w:cs="Traditional Arabic"/>
          <w:sz w:val="32"/>
          <w:szCs w:val="32"/>
          <w:rtl/>
          <w:lang w:bidi="ar-IQ"/>
        </w:rPr>
        <w:t xml:space="preserve"> بياء التذكير </w:t>
      </w:r>
      <w:r w:rsidR="00052568" w:rsidRPr="00F444E7">
        <w:rPr>
          <w:rFonts w:ascii="Traditional Arabic" w:eastAsia="Times New Roman" w:hAnsi="Traditional Arabic" w:cs="Traditional Arabic"/>
          <w:b/>
          <w:bCs/>
          <w:sz w:val="32"/>
          <w:szCs w:val="32"/>
          <w:rtl/>
          <w:lang w:bidi="ar-IQ"/>
        </w:rPr>
        <w:t>(يأتهم)</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05B9C" w:rsidRPr="00F444E7" w:rsidTr="00267FD9">
        <w:tc>
          <w:tcPr>
            <w:tcW w:w="8522" w:type="dxa"/>
            <w:shd w:val="clear" w:color="auto" w:fill="auto"/>
          </w:tcPr>
          <w:p w:rsidR="00A05B9C" w:rsidRPr="00F444E7" w:rsidRDefault="00A05B9C" w:rsidP="00A05B9C">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السَّابِعُ عَشَرُ</w:t>
            </w:r>
          </w:p>
        </w:tc>
      </w:tr>
      <w:tr w:rsidR="00A05B9C" w:rsidRPr="00F444E7" w:rsidTr="00267FD9">
        <w:tc>
          <w:tcPr>
            <w:tcW w:w="8522" w:type="dxa"/>
          </w:tcPr>
          <w:p w:rsidR="00A05B9C" w:rsidRPr="00F444E7" w:rsidRDefault="00A05B9C" w:rsidP="00A05B9C">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noProof/>
                <w:sz w:val="32"/>
                <w:szCs w:val="32"/>
                <w:rtl/>
                <w:lang w:bidi="ar-IQ"/>
              </w:rPr>
              <w:t>(21) ﴿</w:t>
            </w:r>
            <w:r w:rsidRPr="00F444E7">
              <w:rPr>
                <w:rFonts w:ascii="Traditional Arabic" w:eastAsia="Times New Roman" w:hAnsi="Traditional Arabic" w:cs="Traditional Arabic"/>
                <w:b/>
                <w:bCs/>
                <w:sz w:val="32"/>
                <w:szCs w:val="32"/>
                <w:rtl/>
                <w:lang w:bidi="ar-IQ"/>
              </w:rPr>
              <w:t>سُورَةُ الأَنْبِياءُ مَكِّيةٌ وَآياتُهَا مَائَةٌ وَاثْنَا عَشْرَة</w:t>
            </w:r>
            <w:r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03"/>
            </w:r>
            <w:r w:rsidRPr="00F444E7">
              <w:rPr>
                <w:rFonts w:ascii="Traditional Arabic" w:eastAsia="Times New Roman" w:hAnsi="Traditional Arabic" w:cs="Traditional Arabic"/>
                <w:sz w:val="32"/>
                <w:szCs w:val="32"/>
                <w:vertAlign w:val="superscript"/>
                <w:rtl/>
                <w:lang w:eastAsia="ar-SY" w:bidi="ar-SY"/>
              </w:rPr>
              <w:t>)</w:t>
            </w:r>
          </w:p>
        </w:tc>
      </w:tr>
    </w:tbl>
    <w:p w:rsidR="00021B26" w:rsidRPr="00F444E7" w:rsidRDefault="00A05B9C" w:rsidP="006F4F1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قَالَ رَبِّي يَعْلَمُ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374E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القاف ولام بعدها على الأمر (</w:t>
      </w:r>
      <w:r w:rsidRPr="00F444E7">
        <w:rPr>
          <w:rFonts w:ascii="Traditional Arabic" w:eastAsia="Times New Roman" w:hAnsi="Traditional Arabic" w:cs="Traditional Arabic"/>
          <w:b/>
          <w:bCs/>
          <w:sz w:val="32"/>
          <w:szCs w:val="32"/>
          <w:rtl/>
          <w:lang w:bidi="ar-IQ"/>
        </w:rPr>
        <w:t>قل</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0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r w:rsidR="006F4F1D" w:rsidRPr="00F444E7">
        <w:rPr>
          <w:rFonts w:ascii="Traditional Arabic" w:eastAsia="Times New Roman" w:hAnsi="Traditional Arabic" w:cs="Traditional Arabic"/>
          <w:sz w:val="32"/>
          <w:szCs w:val="32"/>
          <w:rtl/>
          <w:lang w:bidi="ar-IQ"/>
        </w:rPr>
        <w:t>﴿</w:t>
      </w:r>
      <w:r w:rsidR="006F4F1D" w:rsidRPr="00F444E7">
        <w:rPr>
          <w:rFonts w:ascii="Traditional Arabic" w:eastAsia="Times New Roman" w:hAnsi="Traditional Arabic" w:cs="Traditional Arabic"/>
          <w:b/>
          <w:bCs/>
          <w:color w:val="FF0000"/>
          <w:sz w:val="32"/>
          <w:szCs w:val="32"/>
          <w:rtl/>
          <w:lang w:bidi="ar-IQ"/>
        </w:rPr>
        <w:t>السَّمَاءِ</w:t>
      </w:r>
      <w:r w:rsidR="006F4F1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F4F1D" w:rsidRPr="00F444E7">
        <w:rPr>
          <w:rFonts w:ascii="Traditional Arabic" w:eastAsia="Times New Roman" w:hAnsi="Traditional Arabic" w:cs="Traditional Arabic"/>
          <w:sz w:val="32"/>
          <w:szCs w:val="32"/>
          <w:rtl/>
          <w:lang w:bidi="ar-IQ"/>
        </w:rPr>
        <w:t xml:space="preserve"> </w:t>
      </w:r>
      <w:r w:rsidR="006F4F1D" w:rsidRPr="00F444E7">
        <w:rPr>
          <w:rFonts w:ascii="Traditional Arabic" w:hAnsi="Traditional Arabic" w:cs="Traditional Arabic"/>
          <w:sz w:val="32"/>
          <w:szCs w:val="32"/>
          <w:rtl/>
          <w:lang w:bidi="ar-IQ"/>
        </w:rPr>
        <w:t xml:space="preserve">قرأها </w:t>
      </w:r>
      <w:r w:rsidR="006F4F1D" w:rsidRPr="00F444E7">
        <w:rPr>
          <w:rFonts w:ascii="Traditional Arabic" w:hAnsi="Traditional Arabic" w:cs="Traditional Arabic"/>
          <w:b/>
          <w:bCs/>
          <w:color w:val="C00000"/>
          <w:sz w:val="32"/>
          <w:szCs w:val="32"/>
          <w:rtl/>
          <w:lang w:bidi="ar-IQ"/>
        </w:rPr>
        <w:t>هشام</w:t>
      </w:r>
      <w:r w:rsidR="006F4F1D"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6F4F1D"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6F4F1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F4F1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A374E1">
      <w:pPr>
        <w:tabs>
          <w:tab w:val="left" w:pos="2925"/>
        </w:tabs>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نُوحِي إِلَيهِمْ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بالياء وفتح الحاء (</w:t>
      </w:r>
      <w:r w:rsidRPr="00F444E7">
        <w:rPr>
          <w:rFonts w:ascii="Traditional Arabic" w:eastAsia="Times New Roman" w:hAnsi="Traditional Arabic" w:cs="Traditional Arabic"/>
          <w:b/>
          <w:bCs/>
          <w:sz w:val="32"/>
          <w:szCs w:val="32"/>
          <w:rtl/>
          <w:lang w:bidi="ar-IQ"/>
        </w:rPr>
        <w:t>يُوحَى</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0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ab/>
      </w:r>
    </w:p>
    <w:p w:rsidR="00A374E1" w:rsidRPr="00F444E7" w:rsidRDefault="00A374E1" w:rsidP="00A37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6276B9"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A374E1" w:rsidRPr="00F444E7" w:rsidRDefault="00A374E1" w:rsidP="00A37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كَانَتْ ظَالِمَةً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التاء في الظاء (</w:t>
      </w:r>
      <w:r w:rsidRPr="00F444E7">
        <w:rPr>
          <w:rFonts w:ascii="Traditional Arabic" w:eastAsia="Times New Roman" w:hAnsi="Traditional Arabic" w:cs="Traditional Arabic"/>
          <w:b/>
          <w:bCs/>
          <w:sz w:val="32"/>
          <w:szCs w:val="32"/>
          <w:rtl/>
          <w:lang w:bidi="ar-IQ"/>
        </w:rPr>
        <w:t>كانظَّالمة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A374E1" w:rsidRPr="00F444E7" w:rsidRDefault="00A374E1" w:rsidP="00A37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الهمزة </w:t>
      </w:r>
      <w:r w:rsidR="006276B9"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A374E1" w:rsidRPr="00F444E7" w:rsidRDefault="00A374E1" w:rsidP="00A37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مَعيَ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بإسكان الياء فيها (</w:t>
      </w:r>
      <w:r w:rsidRPr="00F444E7">
        <w:rPr>
          <w:rFonts w:ascii="Traditional Arabic" w:eastAsia="Times New Roman" w:hAnsi="Traditional Arabic" w:cs="Traditional Arabic"/>
          <w:b/>
          <w:bCs/>
          <w:sz w:val="32"/>
          <w:szCs w:val="32"/>
          <w:rtl/>
          <w:lang w:bidi="ar-IQ"/>
        </w:rPr>
        <w:t>معي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A37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نُوحِي إِلَيهِ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بالياء وفتح الحاء (</w:t>
      </w:r>
      <w:r w:rsidRPr="00F444E7">
        <w:rPr>
          <w:rFonts w:ascii="Traditional Arabic" w:eastAsia="Times New Roman" w:hAnsi="Traditional Arabic" w:cs="Traditional Arabic"/>
          <w:b/>
          <w:bCs/>
          <w:sz w:val="32"/>
          <w:szCs w:val="32"/>
          <w:rtl/>
          <w:lang w:bidi="ar-IQ"/>
        </w:rPr>
        <w:t>يُوحَى</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0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A374E1" w:rsidRPr="00F444E7" w:rsidRDefault="00A374E1" w:rsidP="0084445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sz w:val="32"/>
          <w:szCs w:val="32"/>
          <w:rtl/>
          <w:lang w:bidi="ar-IQ"/>
        </w:rPr>
        <w:t xml:space="preserve"> ﴿</w:t>
      </w:r>
      <w:r w:rsidR="00844456" w:rsidRPr="00F444E7">
        <w:rPr>
          <w:rFonts w:ascii="Traditional Arabic" w:eastAsia="Times New Roman" w:hAnsi="Traditional Arabic" w:cs="Traditional Arabic"/>
          <w:b/>
          <w:bCs/>
          <w:color w:val="FF0000"/>
          <w:sz w:val="32"/>
          <w:szCs w:val="32"/>
          <w:rtl/>
          <w:lang w:bidi="ar-IQ"/>
        </w:rPr>
        <w:t>الْمَاءِ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44456" w:rsidRPr="00F444E7">
        <w:rPr>
          <w:rFonts w:ascii="Traditional Arabic" w:eastAsia="Times New Roman" w:hAnsi="Traditional Arabic" w:cs="Traditional Arabic"/>
          <w:sz w:val="32"/>
          <w:szCs w:val="32"/>
          <w:rtl/>
          <w:lang w:bidi="ar-IQ"/>
        </w:rPr>
        <w:t xml:space="preserve"> </w:t>
      </w:r>
      <w:r w:rsidR="00844456" w:rsidRPr="00F444E7">
        <w:rPr>
          <w:rFonts w:ascii="Traditional Arabic" w:hAnsi="Traditional Arabic" w:cs="Traditional Arabic"/>
          <w:sz w:val="32"/>
          <w:szCs w:val="32"/>
          <w:rtl/>
          <w:lang w:bidi="ar-IQ"/>
        </w:rPr>
        <w:t xml:space="preserve">قرأها </w:t>
      </w:r>
      <w:r w:rsidR="00844456" w:rsidRPr="00F444E7">
        <w:rPr>
          <w:rFonts w:ascii="Traditional Arabic" w:hAnsi="Traditional Arabic" w:cs="Traditional Arabic"/>
          <w:b/>
          <w:bCs/>
          <w:color w:val="C00000"/>
          <w:sz w:val="32"/>
          <w:szCs w:val="32"/>
          <w:rtl/>
          <w:lang w:bidi="ar-IQ"/>
        </w:rPr>
        <w:t>هشام</w:t>
      </w:r>
      <w:r w:rsidR="00844456"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844456" w:rsidRPr="00F444E7">
        <w:rPr>
          <w:rFonts w:ascii="Traditional Arabic" w:hAnsi="Traditional Arabic" w:cs="Traditional Arabic"/>
          <w:sz w:val="32"/>
          <w:szCs w:val="32"/>
          <w:rtl/>
          <w:lang w:bidi="ar-IQ"/>
        </w:rPr>
        <w:t xml:space="preserve"> ثلاثة الإبدال </w:t>
      </w:r>
      <w:r w:rsidR="006276B9" w:rsidRPr="00F444E7">
        <w:rPr>
          <w:rFonts w:ascii="Traditional Arabic" w:hAnsi="Traditional Arabic" w:cs="Traditional Arabic"/>
          <w:sz w:val="32"/>
          <w:szCs w:val="32"/>
          <w:rtl/>
          <w:lang w:bidi="ar-IQ"/>
        </w:rPr>
        <w:t xml:space="preserve">بألف </w:t>
      </w:r>
      <w:r w:rsidR="0084445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4445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4445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844456" w:rsidRPr="00F444E7">
        <w:rPr>
          <w:rFonts w:ascii="Traditional Arabic" w:eastAsia="Times New Roman" w:hAnsi="Traditional Arabic" w:cs="Traditional Arabic"/>
          <w:b/>
          <w:bCs/>
          <w:sz w:val="32"/>
          <w:szCs w:val="32"/>
          <w:rtl/>
          <w:lang w:bidi="ar-IQ"/>
        </w:rPr>
        <w:t xml:space="preserve"> </w:t>
      </w:r>
      <w:r w:rsidR="00844456" w:rsidRPr="00F444E7">
        <w:rPr>
          <w:rFonts w:ascii="Traditional Arabic" w:eastAsia="Times New Roman" w:hAnsi="Traditional Arabic" w:cs="Traditional Arabic"/>
          <w:sz w:val="32"/>
          <w:szCs w:val="32"/>
          <w:rtl/>
          <w:lang w:bidi="ar-IQ"/>
        </w:rPr>
        <w:t>﴿</w:t>
      </w:r>
      <w:r w:rsidR="00844456" w:rsidRPr="00F444E7">
        <w:rPr>
          <w:rFonts w:ascii="Traditional Arabic" w:eastAsia="Times New Roman" w:hAnsi="Traditional Arabic" w:cs="Traditional Arabic"/>
          <w:b/>
          <w:bCs/>
          <w:color w:val="FF0000"/>
          <w:sz w:val="32"/>
          <w:szCs w:val="32"/>
          <w:rtl/>
          <w:lang w:bidi="ar-IQ"/>
        </w:rPr>
        <w:t>شَيءٍ</w:t>
      </w:r>
      <w:r w:rsidR="0084445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44456" w:rsidRPr="00F444E7">
        <w:rPr>
          <w:rFonts w:ascii="Traditional Arabic" w:eastAsia="Times New Roman" w:hAnsi="Traditional Arabic" w:cs="Traditional Arabic"/>
          <w:sz w:val="32"/>
          <w:szCs w:val="32"/>
          <w:rtl/>
          <w:lang w:bidi="ar-IQ"/>
        </w:rPr>
        <w:t xml:space="preserve"> قرأها </w:t>
      </w:r>
      <w:r w:rsidR="00844456" w:rsidRPr="00F444E7">
        <w:rPr>
          <w:rFonts w:ascii="Traditional Arabic" w:eastAsia="Times New Roman" w:hAnsi="Traditional Arabic" w:cs="Traditional Arabic"/>
          <w:b/>
          <w:bCs/>
          <w:noProof/>
          <w:color w:val="C00000"/>
          <w:sz w:val="32"/>
          <w:szCs w:val="32"/>
          <w:rtl/>
          <w:lang w:eastAsia="ar-SA" w:bidi="ar-IQ"/>
        </w:rPr>
        <w:t>هشام</w:t>
      </w:r>
      <w:r w:rsidR="00844456"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44456" w:rsidRPr="00F444E7">
        <w:rPr>
          <w:rFonts w:ascii="Traditional Arabic" w:eastAsia="Times New Roman" w:hAnsi="Traditional Arabic" w:cs="Traditional Arabic"/>
          <w:noProof/>
          <w:sz w:val="32"/>
          <w:szCs w:val="32"/>
          <w:rtl/>
          <w:lang w:eastAsia="ar-SA" w:bidi="ar-IQ"/>
        </w:rPr>
        <w:t xml:space="preserve"> </w:t>
      </w:r>
      <w:r w:rsidR="00844456"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44456" w:rsidRPr="00F444E7">
        <w:rPr>
          <w:rFonts w:ascii="Traditional Arabic" w:hAnsi="Traditional Arabic" w:cs="Traditional Arabic"/>
          <w:b/>
          <w:bCs/>
          <w:sz w:val="32"/>
          <w:szCs w:val="32"/>
          <w:rtl/>
          <w:lang w:bidi="ar-IQ"/>
        </w:rPr>
        <w:t xml:space="preserve"> </w:t>
      </w:r>
      <w:r w:rsidR="00844456"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A374E1" w:rsidRPr="00F444E7" w:rsidRDefault="00A374E1" w:rsidP="0084445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00844456" w:rsidRPr="00F444E7">
        <w:rPr>
          <w:rFonts w:ascii="Traditional Arabic" w:eastAsia="Times New Roman" w:hAnsi="Traditional Arabic" w:cs="Traditional Arabic"/>
          <w:sz w:val="32"/>
          <w:szCs w:val="32"/>
          <w:rtl/>
          <w:lang w:bidi="ar-IQ"/>
        </w:rPr>
        <w:t>﴿</w:t>
      </w:r>
      <w:r w:rsidR="00844456" w:rsidRPr="00F444E7">
        <w:rPr>
          <w:rFonts w:ascii="Traditional Arabic" w:eastAsia="Times New Roman" w:hAnsi="Traditional Arabic" w:cs="Traditional Arabic"/>
          <w:b/>
          <w:bCs/>
          <w:color w:val="FF0000"/>
          <w:sz w:val="32"/>
          <w:szCs w:val="32"/>
          <w:rtl/>
          <w:lang w:bidi="ar-IQ"/>
        </w:rPr>
        <w:t>السَّمَاءَ</w:t>
      </w:r>
      <w:r w:rsidR="0084445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44456" w:rsidRPr="00F444E7">
        <w:rPr>
          <w:rFonts w:ascii="Traditional Arabic" w:eastAsia="Times New Roman" w:hAnsi="Traditional Arabic" w:cs="Traditional Arabic"/>
          <w:sz w:val="32"/>
          <w:szCs w:val="32"/>
          <w:rtl/>
          <w:lang w:bidi="ar-IQ"/>
        </w:rPr>
        <w:t xml:space="preserve"> </w:t>
      </w:r>
      <w:r w:rsidR="00844456" w:rsidRPr="00F444E7">
        <w:rPr>
          <w:rFonts w:ascii="Traditional Arabic" w:hAnsi="Traditional Arabic" w:cs="Traditional Arabic"/>
          <w:sz w:val="32"/>
          <w:szCs w:val="32"/>
          <w:rtl/>
          <w:lang w:bidi="ar-IQ"/>
        </w:rPr>
        <w:t xml:space="preserve">قرأها </w:t>
      </w:r>
      <w:r w:rsidR="00844456" w:rsidRPr="00F444E7">
        <w:rPr>
          <w:rFonts w:ascii="Traditional Arabic" w:hAnsi="Traditional Arabic" w:cs="Traditional Arabic"/>
          <w:b/>
          <w:bCs/>
          <w:color w:val="C00000"/>
          <w:sz w:val="32"/>
          <w:szCs w:val="32"/>
          <w:rtl/>
          <w:lang w:bidi="ar-IQ"/>
        </w:rPr>
        <w:t>هشام</w:t>
      </w:r>
      <w:r w:rsidR="00844456" w:rsidRPr="00F444E7">
        <w:rPr>
          <w:rFonts w:ascii="Traditional Arabic" w:hAnsi="Traditional Arabic" w:cs="Traditional Arabic"/>
          <w:sz w:val="32"/>
          <w:szCs w:val="32"/>
          <w:rtl/>
          <w:lang w:bidi="ar-IQ"/>
        </w:rPr>
        <w:t xml:space="preserve"> عند الوقف عليها بإبدال الهمزة </w:t>
      </w:r>
      <w:r w:rsidR="006276B9"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844456" w:rsidRPr="00F444E7" w:rsidRDefault="00A374E1" w:rsidP="0084445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844456"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44456" w:rsidRPr="00F444E7">
        <w:rPr>
          <w:rFonts w:ascii="Traditional Arabic" w:eastAsia="Times New Roman" w:hAnsi="Traditional Arabic" w:cs="Traditional Arabic"/>
          <w:sz w:val="32"/>
          <w:szCs w:val="32"/>
          <w:rtl/>
          <w:lang w:bidi="ar-IQ"/>
        </w:rPr>
        <w:t>﴿</w:t>
      </w:r>
      <w:r w:rsidR="00844456" w:rsidRPr="00F444E7">
        <w:rPr>
          <w:rFonts w:ascii="Traditional Arabic" w:eastAsia="Times New Roman" w:hAnsi="Traditional Arabic" w:cs="Traditional Arabic"/>
          <w:b/>
          <w:bCs/>
          <w:color w:val="FF0000"/>
          <w:sz w:val="32"/>
          <w:szCs w:val="32"/>
          <w:rtl/>
          <w:lang w:bidi="ar-IQ"/>
        </w:rPr>
        <w:t>مِتَّ</w:t>
      </w:r>
      <w:r w:rsidR="0084445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44456" w:rsidRPr="00F444E7">
        <w:rPr>
          <w:rFonts w:ascii="Traditional Arabic" w:eastAsia="Times New Roman" w:hAnsi="Traditional Arabic" w:cs="Traditional Arabic"/>
          <w:sz w:val="32"/>
          <w:szCs w:val="32"/>
          <w:rtl/>
          <w:lang w:bidi="ar-IQ"/>
        </w:rPr>
        <w:t xml:space="preserve"> قرأها </w:t>
      </w:r>
      <w:r w:rsidR="00844456" w:rsidRPr="00F444E7">
        <w:rPr>
          <w:rFonts w:ascii="Traditional Arabic" w:eastAsia="Times New Roman" w:hAnsi="Traditional Arabic" w:cs="Traditional Arabic"/>
          <w:b/>
          <w:bCs/>
          <w:color w:val="00B050"/>
          <w:sz w:val="32"/>
          <w:szCs w:val="32"/>
          <w:rtl/>
          <w:lang w:bidi="ar-IQ"/>
        </w:rPr>
        <w:t>ابن عامر الشامي</w:t>
      </w:r>
      <w:r w:rsidR="00844456" w:rsidRPr="00F444E7">
        <w:rPr>
          <w:rFonts w:ascii="Traditional Arabic" w:eastAsia="Times New Roman" w:hAnsi="Traditional Arabic" w:cs="Traditional Arabic"/>
          <w:color w:val="00B050"/>
          <w:sz w:val="32"/>
          <w:szCs w:val="32"/>
          <w:rtl/>
          <w:lang w:bidi="ar-IQ"/>
        </w:rPr>
        <w:t xml:space="preserve"> </w:t>
      </w:r>
      <w:r w:rsidR="00844456" w:rsidRPr="00F444E7">
        <w:rPr>
          <w:rFonts w:ascii="Traditional Arabic" w:eastAsia="Times New Roman" w:hAnsi="Traditional Arabic" w:cs="Traditional Arabic"/>
          <w:sz w:val="32"/>
          <w:szCs w:val="32"/>
          <w:rtl/>
          <w:lang w:bidi="ar-IQ"/>
        </w:rPr>
        <w:t xml:space="preserve">بضم الميم </w:t>
      </w:r>
      <w:r w:rsidR="00844456" w:rsidRPr="00F444E7">
        <w:rPr>
          <w:rFonts w:ascii="Traditional Arabic" w:eastAsia="Times New Roman" w:hAnsi="Traditional Arabic" w:cs="Traditional Arabic"/>
          <w:b/>
          <w:bCs/>
          <w:sz w:val="32"/>
          <w:szCs w:val="32"/>
          <w:rtl/>
          <w:lang w:bidi="ar-IQ"/>
        </w:rPr>
        <w:t>(مُتُّ)</w:t>
      </w:r>
      <w:r w:rsidR="00F444E7" w:rsidRPr="00F444E7">
        <w:rPr>
          <w:rFonts w:ascii="Traditional Arabic" w:eastAsia="Times New Roman" w:hAnsi="Traditional Arabic" w:cs="Traditional Arabic"/>
          <w:sz w:val="32"/>
          <w:szCs w:val="32"/>
          <w:rtl/>
          <w:lang w:bidi="ar-IQ"/>
        </w:rPr>
        <w:t>.</w:t>
      </w:r>
    </w:p>
    <w:p w:rsidR="00A374E1" w:rsidRPr="00F444E7" w:rsidRDefault="00A374E1" w:rsidP="006276B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44456" w:rsidRPr="00F444E7">
        <w:rPr>
          <w:rFonts w:ascii="Traditional Arabic" w:eastAsia="Times New Roman" w:hAnsi="Traditional Arabic" w:cs="Traditional Arabic"/>
          <w:b/>
          <w:bCs/>
          <w:color w:val="7030A0"/>
          <w:sz w:val="32"/>
          <w:szCs w:val="32"/>
          <w:rtl/>
          <w:lang w:bidi="ar-IQ"/>
        </w:rPr>
        <w:t>ابن ذكوان</w:t>
      </w:r>
      <w:r w:rsidR="00844456" w:rsidRPr="00F444E7">
        <w:rPr>
          <w:rFonts w:ascii="Traditional Arabic" w:eastAsia="Times New Roman" w:hAnsi="Traditional Arabic" w:cs="Traditional Arabic"/>
          <w:color w:val="7030A0"/>
          <w:sz w:val="32"/>
          <w:szCs w:val="32"/>
          <w:rtl/>
          <w:lang w:bidi="ar-IQ"/>
        </w:rPr>
        <w:t xml:space="preserve"> </w:t>
      </w:r>
      <w:r w:rsidR="00844456" w:rsidRPr="00F444E7">
        <w:rPr>
          <w:rFonts w:ascii="Traditional Arabic" w:eastAsia="Times New Roman" w:hAnsi="Traditional Arabic" w:cs="Traditional Arabic"/>
          <w:sz w:val="32"/>
          <w:szCs w:val="32"/>
          <w:rtl/>
          <w:lang w:bidi="ar-IQ"/>
        </w:rPr>
        <w:t>بوجهين</w:t>
      </w:r>
      <w:r w:rsidR="00F444E7" w:rsidRPr="00F444E7">
        <w:rPr>
          <w:rFonts w:ascii="Traditional Arabic" w:eastAsia="Times New Roman" w:hAnsi="Traditional Arabic" w:cs="Traditional Arabic"/>
          <w:sz w:val="32"/>
          <w:szCs w:val="32"/>
          <w:rtl/>
          <w:lang w:bidi="ar-IQ"/>
        </w:rPr>
        <w:t>:</w:t>
      </w:r>
      <w:r w:rsidR="00844456" w:rsidRPr="00F444E7">
        <w:rPr>
          <w:rFonts w:ascii="Traditional Arabic" w:eastAsia="Times New Roman" w:hAnsi="Traditional Arabic" w:cs="Traditional Arabic"/>
          <w:sz w:val="32"/>
          <w:szCs w:val="32"/>
          <w:rtl/>
          <w:lang w:bidi="ar-IQ"/>
        </w:rPr>
        <w:t xml:space="preserve"> إمالة</w:t>
      </w:r>
      <w:r w:rsidRPr="00F444E7">
        <w:rPr>
          <w:rFonts w:ascii="Traditional Arabic" w:eastAsia="Times New Roman" w:hAnsi="Traditional Arabic" w:cs="Traditional Arabic"/>
          <w:sz w:val="32"/>
          <w:szCs w:val="32"/>
          <w:rtl/>
          <w:lang w:bidi="ar-IQ"/>
        </w:rPr>
        <w:t xml:space="preserve"> الراء والهمزة</w:t>
      </w:r>
      <w:r w:rsidR="00F444E7" w:rsidRPr="00F444E7">
        <w:rPr>
          <w:rFonts w:ascii="Traditional Arabic" w:eastAsia="Times New Roman" w:hAnsi="Traditional Arabic" w:cs="Traditional Arabic"/>
          <w:sz w:val="32"/>
          <w:szCs w:val="32"/>
          <w:rtl/>
          <w:lang w:bidi="ar-IQ"/>
        </w:rPr>
        <w:t>،</w:t>
      </w:r>
      <w:r w:rsidR="00844456" w:rsidRPr="00F444E7">
        <w:rPr>
          <w:rFonts w:ascii="Traditional Arabic" w:eastAsia="Times New Roman" w:hAnsi="Traditional Arabic" w:cs="Traditional Arabic"/>
          <w:sz w:val="32"/>
          <w:szCs w:val="32"/>
          <w:rtl/>
          <w:lang w:bidi="ar-IQ"/>
        </w:rPr>
        <w:t xml:space="preserve"> وفتحهما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هُزُواً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44456"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ب</w:t>
      </w:r>
      <w:r w:rsidR="00844456" w:rsidRPr="00F444E7">
        <w:rPr>
          <w:rFonts w:ascii="Traditional Arabic" w:eastAsia="Times New Roman" w:hAnsi="Traditional Arabic" w:cs="Traditional Arabic"/>
          <w:sz w:val="32"/>
          <w:szCs w:val="32"/>
          <w:rtl/>
          <w:lang w:bidi="ar-IQ"/>
        </w:rPr>
        <w:t>ضم الزاي و</w:t>
      </w:r>
      <w:r w:rsidRPr="00F444E7">
        <w:rPr>
          <w:rFonts w:ascii="Traditional Arabic" w:eastAsia="Times New Roman" w:hAnsi="Traditional Arabic" w:cs="Traditional Arabic"/>
          <w:sz w:val="32"/>
          <w:szCs w:val="32"/>
          <w:rtl/>
          <w:lang w:bidi="ar-IQ"/>
        </w:rPr>
        <w:t>الهمز (</w:t>
      </w:r>
      <w:r w:rsidRPr="00F444E7">
        <w:rPr>
          <w:rFonts w:ascii="Traditional Arabic" w:eastAsia="Times New Roman" w:hAnsi="Traditional Arabic" w:cs="Traditional Arabic"/>
          <w:b/>
          <w:bCs/>
          <w:sz w:val="32"/>
          <w:szCs w:val="32"/>
          <w:rtl/>
          <w:lang w:bidi="ar-IQ"/>
        </w:rPr>
        <w:t>هُزُؤاً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262AF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40)</w:t>
      </w:r>
      <w:r w:rsidRPr="00F444E7">
        <w:rPr>
          <w:rFonts w:ascii="Traditional Arabic" w:eastAsia="Times New Roman" w:hAnsi="Traditional Arabic" w:cs="Traditional Arabic"/>
          <w:sz w:val="32"/>
          <w:szCs w:val="32"/>
          <w:rtl/>
          <w:lang w:bidi="ar-IQ"/>
        </w:rPr>
        <w:t xml:space="preserve"> ﴿</w:t>
      </w:r>
      <w:r w:rsidR="00262AF1" w:rsidRPr="00F444E7">
        <w:rPr>
          <w:rFonts w:ascii="Traditional Arabic" w:eastAsia="Times New Roman" w:hAnsi="Traditional Arabic" w:cs="Traditional Arabic"/>
          <w:b/>
          <w:bCs/>
          <w:color w:val="FF0000"/>
          <w:sz w:val="32"/>
          <w:szCs w:val="32"/>
          <w:rtl/>
          <w:lang w:bidi="ar-IQ"/>
        </w:rPr>
        <w:t xml:space="preserve">بَلْ </w:t>
      </w:r>
      <w:r w:rsidRPr="00F444E7">
        <w:rPr>
          <w:rFonts w:ascii="Traditional Arabic" w:eastAsia="Times New Roman" w:hAnsi="Traditional Arabic" w:cs="Traditional Arabic"/>
          <w:b/>
          <w:bCs/>
          <w:color w:val="FF0000"/>
          <w:sz w:val="32"/>
          <w:szCs w:val="32"/>
          <w:rtl/>
          <w:lang w:bidi="ar-IQ"/>
        </w:rPr>
        <w:t>تَأْتِيهِمْ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62AF1" w:rsidRPr="00F444E7">
        <w:rPr>
          <w:rFonts w:ascii="Traditional Arabic" w:hAnsi="Traditional Arabic" w:cs="Traditional Arabic"/>
          <w:sz w:val="32"/>
          <w:szCs w:val="32"/>
          <w:rtl/>
          <w:lang w:bidi="ar-IQ"/>
        </w:rPr>
        <w:t xml:space="preserve">قرأها </w:t>
      </w:r>
      <w:r w:rsidR="00262AF1" w:rsidRPr="00F444E7">
        <w:rPr>
          <w:rFonts w:ascii="Traditional Arabic" w:hAnsi="Traditional Arabic" w:cs="Traditional Arabic"/>
          <w:b/>
          <w:bCs/>
          <w:color w:val="C00000"/>
          <w:sz w:val="32"/>
          <w:szCs w:val="32"/>
          <w:rtl/>
          <w:lang w:bidi="ar-IQ"/>
        </w:rPr>
        <w:t>هشام</w:t>
      </w:r>
      <w:r w:rsidR="00262AF1" w:rsidRPr="00F444E7">
        <w:rPr>
          <w:rFonts w:ascii="Traditional Arabic" w:hAnsi="Traditional Arabic" w:cs="Traditional Arabic"/>
          <w:sz w:val="32"/>
          <w:szCs w:val="32"/>
          <w:rtl/>
          <w:lang w:bidi="ar-IQ"/>
        </w:rPr>
        <w:t xml:space="preserve"> بإدغام اللام في التاء </w:t>
      </w:r>
      <w:r w:rsidR="00262AF1" w:rsidRPr="00F444E7">
        <w:rPr>
          <w:rFonts w:ascii="Traditional Arabic" w:hAnsi="Traditional Arabic" w:cs="Traditional Arabic"/>
          <w:b/>
          <w:bCs/>
          <w:sz w:val="32"/>
          <w:szCs w:val="32"/>
          <w:rtl/>
          <w:lang w:bidi="ar-IQ"/>
        </w:rPr>
        <w:t>(بَتَّأتيهم)</w:t>
      </w:r>
      <w:r w:rsidR="00F444E7" w:rsidRPr="00F444E7">
        <w:rPr>
          <w:rFonts w:ascii="Traditional Arabic" w:eastAsia="Times New Roman" w:hAnsi="Traditional Arabic" w:cs="Traditional Arabic"/>
          <w:sz w:val="32"/>
          <w:szCs w:val="32"/>
          <w:rtl/>
          <w:lang w:bidi="ar-IQ"/>
        </w:rPr>
        <w:t>.</w:t>
      </w:r>
    </w:p>
    <w:p w:rsidR="00A374E1" w:rsidRPr="00F444E7" w:rsidRDefault="00A374E1" w:rsidP="00262AF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وَلَقَدِ اسْتُهزِئَ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62AF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الدال فيها (</w:t>
      </w:r>
      <w:r w:rsidR="006276B9" w:rsidRPr="00F444E7">
        <w:rPr>
          <w:rFonts w:ascii="Traditional Arabic" w:eastAsia="Times New Roman" w:hAnsi="Traditional Arabic" w:cs="Traditional Arabic"/>
          <w:b/>
          <w:bCs/>
          <w:sz w:val="32"/>
          <w:szCs w:val="32"/>
          <w:rtl/>
          <w:lang w:bidi="ar-IQ"/>
        </w:rPr>
        <w:t>و</w:t>
      </w:r>
      <w:r w:rsidRPr="00F444E7">
        <w:rPr>
          <w:rFonts w:ascii="Traditional Arabic" w:eastAsia="Times New Roman" w:hAnsi="Traditional Arabic" w:cs="Traditional Arabic"/>
          <w:b/>
          <w:bCs/>
          <w:sz w:val="32"/>
          <w:szCs w:val="32"/>
          <w:rtl/>
          <w:lang w:bidi="ar-IQ"/>
        </w:rPr>
        <w:t>لقدُ استهزئ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62AF1" w:rsidRPr="00F444E7">
        <w:rPr>
          <w:rFonts w:ascii="Traditional Arabic" w:eastAsia="Times New Roman" w:hAnsi="Traditional Arabic" w:cs="Traditional Arabic"/>
          <w:sz w:val="32"/>
          <w:szCs w:val="32"/>
          <w:rtl/>
          <w:lang w:bidi="ar-IQ"/>
        </w:rPr>
        <w:t xml:space="preserve">وأبدل </w:t>
      </w:r>
      <w:r w:rsidR="00262AF1" w:rsidRPr="00F444E7">
        <w:rPr>
          <w:rFonts w:ascii="Traditional Arabic" w:eastAsia="Times New Roman" w:hAnsi="Traditional Arabic" w:cs="Traditional Arabic"/>
          <w:b/>
          <w:bCs/>
          <w:color w:val="C00000"/>
          <w:sz w:val="32"/>
          <w:szCs w:val="32"/>
          <w:rtl/>
          <w:lang w:bidi="ar-IQ"/>
        </w:rPr>
        <w:t>هشام</w:t>
      </w:r>
      <w:r w:rsidR="006276B9" w:rsidRPr="00F444E7">
        <w:rPr>
          <w:rFonts w:ascii="Traditional Arabic" w:eastAsia="Times New Roman" w:hAnsi="Traditional Arabic" w:cs="Traditional Arabic"/>
          <w:sz w:val="32"/>
          <w:szCs w:val="32"/>
          <w:rtl/>
          <w:lang w:bidi="ar-IQ"/>
        </w:rPr>
        <w:t xml:space="preserve"> الهمزة ياء عند الوقف على </w:t>
      </w:r>
      <w:r w:rsidR="006276B9" w:rsidRPr="00F444E7">
        <w:rPr>
          <w:rFonts w:ascii="Traditional Arabic" w:eastAsia="Times New Roman" w:hAnsi="Traditional Arabic" w:cs="Traditional Arabic"/>
          <w:b/>
          <w:bCs/>
          <w:sz w:val="32"/>
          <w:szCs w:val="32"/>
          <w:rtl/>
          <w:lang w:bidi="ar-IQ"/>
        </w:rPr>
        <w:t>(استهزئ)</w:t>
      </w:r>
      <w:r w:rsidR="00F444E7" w:rsidRPr="00F444E7">
        <w:rPr>
          <w:rFonts w:ascii="Traditional Arabic" w:eastAsia="Times New Roman" w:hAnsi="Traditional Arabic" w:cs="Traditional Arabic"/>
          <w:sz w:val="32"/>
          <w:szCs w:val="32"/>
          <w:rtl/>
          <w:lang w:bidi="ar-IQ"/>
        </w:rPr>
        <w:t>.</w:t>
      </w:r>
    </w:p>
    <w:p w:rsidR="00A374E1" w:rsidRPr="00F444E7" w:rsidRDefault="00A374E1" w:rsidP="001B33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44)</w:t>
      </w:r>
      <w:r w:rsidRPr="00F444E7">
        <w:rPr>
          <w:rFonts w:ascii="Traditional Arabic" w:eastAsia="Times New Roman" w:hAnsi="Traditional Arabic" w:cs="Traditional Arabic"/>
          <w:sz w:val="32"/>
          <w:szCs w:val="32"/>
          <w:rtl/>
          <w:lang w:bidi="ar-IQ"/>
        </w:rPr>
        <w:t xml:space="preserve"> ﴿</w:t>
      </w:r>
      <w:r w:rsidR="001B336D"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B336D" w:rsidRPr="00F444E7">
        <w:rPr>
          <w:rFonts w:ascii="Traditional Arabic" w:hAnsi="Traditional Arabic" w:cs="Traditional Arabic"/>
          <w:sz w:val="32"/>
          <w:szCs w:val="32"/>
          <w:rtl/>
          <w:lang w:bidi="ar-IQ"/>
        </w:rPr>
        <w:t xml:space="preserve">قرأها </w:t>
      </w:r>
      <w:r w:rsidR="001B336D" w:rsidRPr="00F444E7">
        <w:rPr>
          <w:rFonts w:ascii="Traditional Arabic" w:hAnsi="Traditional Arabic" w:cs="Traditional Arabic"/>
          <w:b/>
          <w:bCs/>
          <w:color w:val="C00000"/>
          <w:sz w:val="32"/>
          <w:szCs w:val="32"/>
          <w:rtl/>
          <w:lang w:bidi="ar-IQ"/>
        </w:rPr>
        <w:t>هشام</w:t>
      </w:r>
      <w:r w:rsidR="001B336D"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1B336D" w:rsidRPr="00F444E7">
        <w:rPr>
          <w:rFonts w:ascii="Traditional Arabic" w:hAnsi="Traditional Arabic" w:cs="Traditional Arabic"/>
          <w:sz w:val="32"/>
          <w:szCs w:val="32"/>
          <w:rtl/>
          <w:lang w:bidi="ar-IQ"/>
        </w:rPr>
        <w:t xml:space="preserve"> ثلاثة الإبدال </w:t>
      </w:r>
      <w:r w:rsidR="006276B9" w:rsidRPr="00F444E7">
        <w:rPr>
          <w:rFonts w:ascii="Traditional Arabic" w:hAnsi="Traditional Arabic" w:cs="Traditional Arabic"/>
          <w:sz w:val="32"/>
          <w:szCs w:val="32"/>
          <w:rtl/>
          <w:lang w:bidi="ar-IQ"/>
        </w:rPr>
        <w:t xml:space="preserve">بألف </w:t>
      </w:r>
      <w:r w:rsidR="001B336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B336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B336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1B33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45)</w:t>
      </w:r>
      <w:r w:rsidRPr="00F444E7">
        <w:rPr>
          <w:rFonts w:ascii="Traditional Arabic" w:eastAsia="Times New Roman" w:hAnsi="Traditional Arabic" w:cs="Traditional Arabic"/>
          <w:sz w:val="32"/>
          <w:szCs w:val="32"/>
          <w:rtl/>
          <w:lang w:bidi="ar-IQ"/>
        </w:rPr>
        <w:t xml:space="preserve"> ﴿</w:t>
      </w:r>
      <w:r w:rsidR="001B336D" w:rsidRPr="00F444E7">
        <w:rPr>
          <w:rFonts w:ascii="Traditional Arabic" w:eastAsia="Times New Roman" w:hAnsi="Traditional Arabic" w:cs="Traditional Arabic"/>
          <w:b/>
          <w:bCs/>
          <w:color w:val="FF0000"/>
          <w:sz w:val="32"/>
          <w:szCs w:val="32"/>
          <w:rtl/>
          <w:lang w:bidi="ar-IQ"/>
        </w:rPr>
        <w:t>وَلا يَسْمَعُ الصُّمُّ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B336D" w:rsidRPr="00F444E7">
        <w:rPr>
          <w:rFonts w:ascii="Traditional Arabic" w:eastAsia="Times New Roman" w:hAnsi="Traditional Arabic" w:cs="Traditional Arabic"/>
          <w:sz w:val="32"/>
          <w:szCs w:val="32"/>
          <w:rtl/>
          <w:lang w:bidi="ar-IQ"/>
        </w:rPr>
        <w:t xml:space="preserve">قرأها </w:t>
      </w:r>
      <w:r w:rsidR="001B336D" w:rsidRPr="00F444E7">
        <w:rPr>
          <w:rFonts w:ascii="Traditional Arabic" w:eastAsia="Times New Roman" w:hAnsi="Traditional Arabic" w:cs="Traditional Arabic"/>
          <w:b/>
          <w:bCs/>
          <w:color w:val="00B050"/>
          <w:sz w:val="32"/>
          <w:szCs w:val="32"/>
          <w:rtl/>
          <w:lang w:bidi="ar-IQ"/>
        </w:rPr>
        <w:t>ابن عامر الشامي</w:t>
      </w:r>
      <w:r w:rsidR="001B336D" w:rsidRPr="00F444E7">
        <w:rPr>
          <w:rFonts w:ascii="Traditional Arabic" w:eastAsia="Times New Roman" w:hAnsi="Traditional Arabic" w:cs="Traditional Arabic"/>
          <w:sz w:val="32"/>
          <w:szCs w:val="32"/>
          <w:rtl/>
          <w:lang w:bidi="ar-IQ"/>
        </w:rPr>
        <w:t xml:space="preserve"> بتاء فوقية مضمومة وكسر الميم </w:t>
      </w:r>
      <w:r w:rsidR="001B336D" w:rsidRPr="00F444E7">
        <w:rPr>
          <w:rFonts w:ascii="Traditional Arabic" w:eastAsia="Times New Roman" w:hAnsi="Traditional Arabic" w:cs="Traditional Arabic"/>
          <w:b/>
          <w:bCs/>
          <w:sz w:val="32"/>
          <w:szCs w:val="32"/>
          <w:rtl/>
          <w:lang w:bidi="ar-IQ"/>
        </w:rPr>
        <w:t>(تُسْمِعُ)</w:t>
      </w:r>
      <w:r w:rsidR="001B336D" w:rsidRPr="00F444E7">
        <w:rPr>
          <w:rFonts w:ascii="Traditional Arabic" w:eastAsia="Times New Roman" w:hAnsi="Traditional Arabic" w:cs="Traditional Arabic"/>
          <w:sz w:val="32"/>
          <w:szCs w:val="32"/>
          <w:rtl/>
          <w:lang w:bidi="ar-IQ"/>
        </w:rPr>
        <w:t xml:space="preserve"> ونصب ميم </w:t>
      </w:r>
      <w:r w:rsidR="001B336D" w:rsidRPr="00F444E7">
        <w:rPr>
          <w:rFonts w:ascii="Traditional Arabic" w:eastAsia="Times New Roman" w:hAnsi="Traditional Arabic" w:cs="Traditional Arabic"/>
          <w:b/>
          <w:bCs/>
          <w:sz w:val="32"/>
          <w:szCs w:val="32"/>
          <w:rtl/>
          <w:lang w:bidi="ar-IQ"/>
        </w:rPr>
        <w:t>(الصم)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الدُّعَاءَ إِذَا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B336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w:t>
      </w:r>
      <w:r w:rsidR="001B336D" w:rsidRPr="00F444E7">
        <w:rPr>
          <w:rFonts w:ascii="Traditional Arabic" w:eastAsia="Times New Roman" w:hAnsi="Traditional Arabic" w:cs="Traditional Arabic"/>
          <w:sz w:val="32"/>
          <w:szCs w:val="32"/>
          <w:rtl/>
          <w:lang w:bidi="ar-IQ"/>
        </w:rPr>
        <w:t>يق الهمزتين وصلاً</w:t>
      </w:r>
      <w:r w:rsidR="00F444E7" w:rsidRPr="00F444E7">
        <w:rPr>
          <w:rFonts w:ascii="Traditional Arabic" w:eastAsia="Times New Roman" w:hAnsi="Traditional Arabic" w:cs="Traditional Arabic"/>
          <w:sz w:val="32"/>
          <w:szCs w:val="32"/>
          <w:rtl/>
          <w:lang w:bidi="ar-IQ"/>
        </w:rPr>
        <w:t>.</w:t>
      </w:r>
      <w:r w:rsidR="001B336D" w:rsidRPr="00F444E7">
        <w:rPr>
          <w:rFonts w:ascii="Traditional Arabic" w:eastAsia="Times New Roman" w:hAnsi="Traditional Arabic" w:cs="Traditional Arabic"/>
          <w:sz w:val="32"/>
          <w:szCs w:val="32"/>
          <w:rtl/>
          <w:lang w:bidi="ar-IQ"/>
        </w:rPr>
        <w:t xml:space="preserve"> و</w:t>
      </w:r>
      <w:r w:rsidR="001B336D" w:rsidRPr="00F444E7">
        <w:rPr>
          <w:rFonts w:ascii="Traditional Arabic" w:hAnsi="Traditional Arabic" w:cs="Traditional Arabic"/>
          <w:sz w:val="32"/>
          <w:szCs w:val="32"/>
          <w:rtl/>
          <w:lang w:bidi="ar-IQ"/>
        </w:rPr>
        <w:t xml:space="preserve">إذا وقف </w:t>
      </w:r>
      <w:r w:rsidR="001B336D" w:rsidRPr="00F444E7">
        <w:rPr>
          <w:rFonts w:ascii="Traditional Arabic" w:hAnsi="Traditional Arabic" w:cs="Traditional Arabic"/>
          <w:b/>
          <w:bCs/>
          <w:color w:val="C00000"/>
          <w:sz w:val="32"/>
          <w:szCs w:val="32"/>
          <w:rtl/>
          <w:lang w:bidi="ar-IQ"/>
        </w:rPr>
        <w:t>هشام</w:t>
      </w:r>
      <w:r w:rsidR="001B336D" w:rsidRPr="00F444E7">
        <w:rPr>
          <w:rFonts w:ascii="Traditional Arabic" w:hAnsi="Traditional Arabic" w:cs="Traditional Arabic"/>
          <w:sz w:val="32"/>
          <w:szCs w:val="32"/>
          <w:rtl/>
          <w:lang w:bidi="ar-IQ"/>
        </w:rPr>
        <w:t xml:space="preserve"> على </w:t>
      </w:r>
      <w:r w:rsidR="001B336D" w:rsidRPr="00F444E7">
        <w:rPr>
          <w:rFonts w:ascii="Traditional Arabic" w:hAnsi="Traditional Arabic" w:cs="Traditional Arabic"/>
          <w:b/>
          <w:bCs/>
          <w:sz w:val="32"/>
          <w:szCs w:val="32"/>
          <w:rtl/>
          <w:lang w:bidi="ar-IQ"/>
        </w:rPr>
        <w:t>(الدعاء</w:t>
      </w:r>
      <w:r w:rsidR="001B336D" w:rsidRPr="00F444E7">
        <w:rPr>
          <w:rFonts w:ascii="Traditional Arabic" w:hAnsi="Traditional Arabic" w:cs="Traditional Arabic"/>
          <w:sz w:val="32"/>
          <w:szCs w:val="32"/>
          <w:rtl/>
          <w:lang w:bidi="ar-IQ"/>
        </w:rPr>
        <w:t xml:space="preserve">) فله إبدال الهمزة </w:t>
      </w:r>
      <w:r w:rsidR="006276B9"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23584C" w:rsidRPr="00F444E7" w:rsidRDefault="00A374E1" w:rsidP="00F05241">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62)</w:t>
      </w:r>
      <w:r w:rsidRPr="00F444E7">
        <w:rPr>
          <w:rFonts w:ascii="Traditional Arabic" w:eastAsia="Times New Roman" w:hAnsi="Traditional Arabic" w:cs="Traditional Arabic"/>
          <w:sz w:val="32"/>
          <w:szCs w:val="32"/>
          <w:rtl/>
          <w:lang w:bidi="ar-IQ"/>
        </w:rPr>
        <w:t xml:space="preserve"> ﴿</w:t>
      </w:r>
      <w:r w:rsidR="006276B9"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أَنْتَ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B336D" w:rsidRPr="00F444E7">
        <w:rPr>
          <w:rFonts w:ascii="Traditional Arabic" w:hAnsi="Traditional Arabic" w:cs="Traditional Arabic"/>
          <w:sz w:val="32"/>
          <w:szCs w:val="32"/>
          <w:rtl/>
          <w:lang w:bidi="ar-IQ"/>
        </w:rPr>
        <w:t xml:space="preserve">قرأها </w:t>
      </w:r>
      <w:r w:rsidR="001B336D" w:rsidRPr="00F444E7">
        <w:rPr>
          <w:rFonts w:ascii="Traditional Arabic" w:hAnsi="Traditional Arabic" w:cs="Traditional Arabic"/>
          <w:b/>
          <w:bCs/>
          <w:color w:val="C00000"/>
          <w:sz w:val="32"/>
          <w:szCs w:val="32"/>
          <w:rtl/>
          <w:lang w:bidi="ar-IQ"/>
        </w:rPr>
        <w:t>هشام</w:t>
      </w:r>
      <w:r w:rsidR="001B336D" w:rsidRPr="00F444E7">
        <w:rPr>
          <w:rFonts w:ascii="Traditional Arabic" w:hAnsi="Traditional Arabic" w:cs="Traditional Arabic"/>
          <w:sz w:val="32"/>
          <w:szCs w:val="32"/>
          <w:rtl/>
          <w:lang w:bidi="ar-IQ"/>
        </w:rPr>
        <w:t xml:space="preserve"> بتحقيق الهمزتين مع إدخال ألف بينهما</w:t>
      </w:r>
      <w:r w:rsidR="00F444E7" w:rsidRPr="00F444E7">
        <w:rPr>
          <w:rFonts w:ascii="Traditional Arabic" w:hAnsi="Traditional Arabic" w:cs="Traditional Arabic"/>
          <w:sz w:val="32"/>
          <w:szCs w:val="32"/>
          <w:rtl/>
          <w:lang w:bidi="ar-IQ"/>
        </w:rPr>
        <w:t>،</w:t>
      </w:r>
      <w:r w:rsidR="001B336D" w:rsidRPr="00F444E7">
        <w:rPr>
          <w:rFonts w:ascii="Traditional Arabic" w:hAnsi="Traditional Arabic" w:cs="Traditional Arabic"/>
          <w:sz w:val="32"/>
          <w:szCs w:val="32"/>
          <w:rtl/>
          <w:lang w:bidi="ar-IQ"/>
        </w:rPr>
        <w:t xml:space="preserve"> وله وجه ثان وهو</w:t>
      </w:r>
      <w:r w:rsidR="00F444E7" w:rsidRPr="00F444E7">
        <w:rPr>
          <w:rFonts w:ascii="Traditional Arabic" w:hAnsi="Traditional Arabic" w:cs="Traditional Arabic"/>
          <w:sz w:val="32"/>
          <w:szCs w:val="32"/>
          <w:rtl/>
          <w:lang w:bidi="ar-IQ"/>
        </w:rPr>
        <w:t>:</w:t>
      </w:r>
      <w:r w:rsidR="001B336D" w:rsidRPr="00F444E7">
        <w:rPr>
          <w:rFonts w:ascii="Traditional Arabic" w:hAnsi="Traditional Arabic" w:cs="Traditional Arabic"/>
          <w:sz w:val="32"/>
          <w:szCs w:val="32"/>
          <w:rtl/>
          <w:lang w:bidi="ar-IQ"/>
        </w:rPr>
        <w:t xml:space="preserve"> تسهيل الهمزة الثانية وتحقيق الأولى مع إدخال ألف بينهما أيضاً</w:t>
      </w:r>
      <w:r w:rsidR="00F444E7" w:rsidRPr="00F444E7">
        <w:rPr>
          <w:rFonts w:ascii="Traditional Arabic" w:hAnsi="Traditional Arabic" w:cs="Traditional Arabic"/>
          <w:sz w:val="32"/>
          <w:szCs w:val="32"/>
          <w:rtl/>
          <w:lang w:bidi="ar-IQ"/>
        </w:rPr>
        <w:t>.</w:t>
      </w:r>
      <w:r w:rsidR="00F05241" w:rsidRPr="00F444E7">
        <w:rPr>
          <w:rFonts w:ascii="Traditional Arabic" w:hAnsi="Traditional Arabic" w:cs="Traditional Arabic"/>
          <w:sz w:val="32"/>
          <w:szCs w:val="32"/>
          <w:rtl/>
          <w:lang w:bidi="ar-IQ"/>
        </w:rPr>
        <w:t xml:space="preserve"> وقرأها</w:t>
      </w:r>
      <w:r w:rsidR="001B336D" w:rsidRPr="00F444E7">
        <w:rPr>
          <w:rFonts w:ascii="Traditional Arabic" w:hAnsi="Traditional Arabic" w:cs="Traditional Arabic"/>
          <w:sz w:val="32"/>
          <w:szCs w:val="32"/>
          <w:rtl/>
          <w:lang w:bidi="ar-IQ"/>
        </w:rPr>
        <w:t xml:space="preserve"> </w:t>
      </w:r>
      <w:r w:rsidR="001B336D" w:rsidRPr="00F444E7">
        <w:rPr>
          <w:rFonts w:ascii="Traditional Arabic" w:hAnsi="Traditional Arabic" w:cs="Traditional Arabic"/>
          <w:b/>
          <w:bCs/>
          <w:color w:val="7030A0"/>
          <w:sz w:val="32"/>
          <w:szCs w:val="32"/>
          <w:rtl/>
          <w:lang w:bidi="ar-IQ"/>
        </w:rPr>
        <w:t>ابن ذكوان</w:t>
      </w:r>
      <w:r w:rsidR="001B336D" w:rsidRPr="00F444E7">
        <w:rPr>
          <w:rFonts w:ascii="Traditional Arabic" w:hAnsi="Traditional Arabic" w:cs="Traditional Arabic"/>
          <w:color w:val="7030A0"/>
          <w:sz w:val="32"/>
          <w:szCs w:val="32"/>
          <w:rtl/>
          <w:lang w:bidi="ar-IQ"/>
        </w:rPr>
        <w:t xml:space="preserve"> </w:t>
      </w:r>
      <w:r w:rsidR="00F05241" w:rsidRPr="00F444E7">
        <w:rPr>
          <w:rFonts w:ascii="Traditional Arabic" w:hAnsi="Traditional Arabic" w:cs="Traditional Arabic"/>
          <w:sz w:val="32"/>
          <w:szCs w:val="32"/>
          <w:rtl/>
          <w:lang w:bidi="ar-IQ"/>
        </w:rPr>
        <w:t>ب</w:t>
      </w:r>
      <w:r w:rsidR="001B336D" w:rsidRPr="00F444E7">
        <w:rPr>
          <w:rFonts w:ascii="Traditional Arabic" w:hAnsi="Traditional Arabic" w:cs="Traditional Arabic"/>
          <w:sz w:val="32"/>
          <w:szCs w:val="32"/>
          <w:rtl/>
          <w:lang w:bidi="ar-IQ"/>
        </w:rPr>
        <w:t>تحقيقهما من غير إدخال كحفص</w:t>
      </w:r>
      <w:r w:rsidR="00F444E7" w:rsidRPr="00F444E7">
        <w:rPr>
          <w:rFonts w:ascii="Traditional Arabic" w:hAnsi="Traditional Arabic" w:cs="Traditional Arabic"/>
          <w:sz w:val="32"/>
          <w:szCs w:val="32"/>
          <w:rtl/>
          <w:lang w:bidi="ar-IQ"/>
        </w:rPr>
        <w:t>.</w:t>
      </w:r>
    </w:p>
    <w:p w:rsidR="001B336D" w:rsidRPr="00F444E7" w:rsidRDefault="0023584C" w:rsidP="0023584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1B336D" w:rsidRPr="00F444E7">
        <w:rPr>
          <w:rFonts w:ascii="Traditional Arabic" w:hAnsi="Traditional Arabic" w:cs="Traditional Arabic"/>
          <w:sz w:val="32"/>
          <w:szCs w:val="32"/>
          <w:rtl/>
          <w:lang w:bidi="ar-IQ"/>
        </w:rPr>
        <w:t xml:space="preserve"> </w:t>
      </w:r>
    </w:p>
    <w:p w:rsidR="00A374E1" w:rsidRPr="00F444E7" w:rsidRDefault="00A374E1" w:rsidP="004E5E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4E5E1F"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4E5E1F" w:rsidRPr="00F444E7">
        <w:rPr>
          <w:rFonts w:ascii="Traditional Arabic" w:eastAsia="Times New Roman" w:hAnsi="Traditional Arabic" w:cs="Traditional Arabic"/>
          <w:sz w:val="32"/>
          <w:szCs w:val="32"/>
          <w:rtl/>
          <w:lang w:bidi="ar-IQ"/>
        </w:rPr>
        <w:t>﴿</w:t>
      </w:r>
      <w:r w:rsidR="004E5E1F" w:rsidRPr="00F444E7">
        <w:rPr>
          <w:rFonts w:ascii="Traditional Arabic" w:eastAsia="Times New Roman" w:hAnsi="Traditional Arabic" w:cs="Traditional Arabic"/>
          <w:b/>
          <w:bCs/>
          <w:color w:val="FF0000"/>
          <w:sz w:val="32"/>
          <w:szCs w:val="32"/>
          <w:rtl/>
          <w:lang w:bidi="ar-IQ"/>
        </w:rPr>
        <w:t>أُفٍّ</w:t>
      </w:r>
      <w:r w:rsidR="004E5E1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E5E1F" w:rsidRPr="00F444E7">
        <w:rPr>
          <w:rFonts w:ascii="Traditional Arabic" w:eastAsia="Times New Roman" w:hAnsi="Traditional Arabic" w:cs="Traditional Arabic"/>
          <w:sz w:val="32"/>
          <w:szCs w:val="32"/>
          <w:rtl/>
          <w:lang w:bidi="ar-IQ"/>
        </w:rPr>
        <w:t xml:space="preserve"> قرأها </w:t>
      </w:r>
      <w:r w:rsidR="004E5E1F" w:rsidRPr="00F444E7">
        <w:rPr>
          <w:rFonts w:ascii="Traditional Arabic" w:eastAsia="Times New Roman" w:hAnsi="Traditional Arabic" w:cs="Traditional Arabic"/>
          <w:b/>
          <w:bCs/>
          <w:color w:val="00B050"/>
          <w:sz w:val="32"/>
          <w:szCs w:val="32"/>
          <w:rtl/>
          <w:lang w:bidi="ar-IQ"/>
        </w:rPr>
        <w:t>ابن عامر الشامي</w:t>
      </w:r>
      <w:r w:rsidR="004E5E1F" w:rsidRPr="00F444E7">
        <w:rPr>
          <w:rFonts w:ascii="Traditional Arabic" w:eastAsia="Times New Roman" w:hAnsi="Traditional Arabic" w:cs="Traditional Arabic"/>
          <w:sz w:val="32"/>
          <w:szCs w:val="32"/>
          <w:rtl/>
          <w:lang w:bidi="ar-IQ"/>
        </w:rPr>
        <w:t xml:space="preserve"> بفتح الفاء من غير تنوين </w:t>
      </w:r>
      <w:r w:rsidR="004E5E1F" w:rsidRPr="00F444E7">
        <w:rPr>
          <w:rFonts w:ascii="Traditional Arabic" w:eastAsia="Times New Roman" w:hAnsi="Traditional Arabic" w:cs="Traditional Arabic"/>
          <w:b/>
          <w:bCs/>
          <w:sz w:val="32"/>
          <w:szCs w:val="32"/>
          <w:rtl/>
          <w:lang w:bidi="ar-IQ"/>
        </w:rPr>
        <w:t>(أُفَّ)</w:t>
      </w:r>
      <w:r w:rsidR="00F444E7" w:rsidRPr="00F444E7">
        <w:rPr>
          <w:rFonts w:ascii="Traditional Arabic" w:eastAsia="Times New Roman" w:hAnsi="Traditional Arabic" w:cs="Traditional Arabic"/>
          <w:sz w:val="32"/>
          <w:szCs w:val="32"/>
          <w:rtl/>
          <w:lang w:bidi="ar-IQ"/>
        </w:rPr>
        <w:t>.</w:t>
      </w:r>
    </w:p>
    <w:p w:rsidR="00A374E1" w:rsidRPr="00F444E7" w:rsidRDefault="00A374E1" w:rsidP="004E5E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أَئِمَّةَ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E5E1F" w:rsidRPr="00F444E7">
        <w:rPr>
          <w:rFonts w:ascii="Traditional Arabic" w:eastAsia="Times New Roman" w:hAnsi="Traditional Arabic" w:cs="Traditional Arabic"/>
          <w:sz w:val="32"/>
          <w:szCs w:val="32"/>
          <w:rtl/>
          <w:lang w:bidi="ar-IQ"/>
        </w:rPr>
        <w:t xml:space="preserve"> قرأها </w:t>
      </w:r>
      <w:r w:rsidR="004E5E1F" w:rsidRPr="00F444E7">
        <w:rPr>
          <w:rFonts w:ascii="Traditional Arabic" w:eastAsia="Times New Roman" w:hAnsi="Traditional Arabic" w:cs="Traditional Arabic"/>
          <w:b/>
          <w:bCs/>
          <w:color w:val="C00000"/>
          <w:sz w:val="32"/>
          <w:szCs w:val="32"/>
          <w:rtl/>
          <w:lang w:bidi="ar-IQ"/>
        </w:rPr>
        <w:t>هشام</w:t>
      </w:r>
      <w:r w:rsidR="004E5E1F" w:rsidRPr="00F444E7">
        <w:rPr>
          <w:rFonts w:ascii="Traditional Arabic" w:eastAsia="Times New Roman" w:hAnsi="Traditional Arabic" w:cs="Traditional Arabic"/>
          <w:sz w:val="32"/>
          <w:szCs w:val="32"/>
          <w:rtl/>
          <w:lang w:bidi="ar-IQ"/>
        </w:rPr>
        <w:t xml:space="preserve"> بالتحقيق مع الإدخال وعدمه</w:t>
      </w:r>
      <w:r w:rsidR="00F444E7" w:rsidRPr="00F444E7">
        <w:rPr>
          <w:rFonts w:ascii="Traditional Arabic" w:eastAsia="Times New Roman" w:hAnsi="Traditional Arabic" w:cs="Traditional Arabic"/>
          <w:sz w:val="32"/>
          <w:szCs w:val="32"/>
          <w:rtl/>
          <w:lang w:bidi="ar-IQ"/>
        </w:rPr>
        <w:t>،</w:t>
      </w:r>
      <w:r w:rsidR="004E5E1F" w:rsidRPr="00F444E7">
        <w:rPr>
          <w:rFonts w:ascii="Traditional Arabic" w:eastAsia="Times New Roman" w:hAnsi="Traditional Arabic" w:cs="Traditional Arabic"/>
          <w:sz w:val="32"/>
          <w:szCs w:val="32"/>
          <w:rtl/>
          <w:lang w:bidi="ar-IQ"/>
        </w:rPr>
        <w:t xml:space="preserve"> وقرأها </w:t>
      </w:r>
      <w:r w:rsidR="004E5E1F" w:rsidRPr="00F444E7">
        <w:rPr>
          <w:rFonts w:ascii="Traditional Arabic" w:eastAsia="Times New Roman" w:hAnsi="Traditional Arabic" w:cs="Traditional Arabic"/>
          <w:b/>
          <w:bCs/>
          <w:color w:val="7030A0"/>
          <w:sz w:val="32"/>
          <w:szCs w:val="32"/>
          <w:rtl/>
          <w:lang w:bidi="ar-IQ"/>
        </w:rPr>
        <w:t>ابن ذكوان</w:t>
      </w:r>
      <w:r w:rsidR="004E5E1F" w:rsidRPr="00F444E7">
        <w:rPr>
          <w:rFonts w:ascii="Traditional Arabic" w:eastAsia="Times New Roman" w:hAnsi="Traditional Arabic" w:cs="Traditional Arabic"/>
          <w:color w:val="7030A0"/>
          <w:sz w:val="32"/>
          <w:szCs w:val="32"/>
          <w:rtl/>
          <w:lang w:bidi="ar-IQ"/>
        </w:rPr>
        <w:t xml:space="preserve"> </w:t>
      </w:r>
      <w:r w:rsidR="004E5E1F"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p>
    <w:p w:rsidR="00A374E1" w:rsidRPr="00F444E7" w:rsidRDefault="00A374E1" w:rsidP="004E5E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E5E1F" w:rsidRPr="00F444E7">
        <w:rPr>
          <w:rFonts w:ascii="Traditional Arabic" w:eastAsia="Times New Roman" w:hAnsi="Traditional Arabic" w:cs="Traditional Arabic"/>
          <w:sz w:val="32"/>
          <w:szCs w:val="32"/>
          <w:rtl/>
          <w:lang w:bidi="ar-IQ"/>
        </w:rPr>
        <w:t xml:space="preserve">إذا وقف </w:t>
      </w:r>
      <w:r w:rsidR="004E5E1F" w:rsidRPr="00F444E7">
        <w:rPr>
          <w:rFonts w:ascii="Traditional Arabic" w:eastAsia="Times New Roman" w:hAnsi="Traditional Arabic" w:cs="Traditional Arabic"/>
          <w:b/>
          <w:bCs/>
          <w:color w:val="C00000"/>
          <w:sz w:val="32"/>
          <w:szCs w:val="32"/>
          <w:rtl/>
          <w:lang w:bidi="ar-IQ"/>
        </w:rPr>
        <w:t>هشام</w:t>
      </w:r>
      <w:r w:rsidR="004E5E1F" w:rsidRPr="00F444E7">
        <w:rPr>
          <w:rFonts w:ascii="Traditional Arabic" w:eastAsia="Times New Roman" w:hAnsi="Traditional Arabic" w:cs="Traditional Arabic"/>
          <w:sz w:val="32"/>
          <w:szCs w:val="32"/>
          <w:rtl/>
          <w:lang w:bidi="ar-IQ"/>
        </w:rPr>
        <w:t xml:space="preserve"> عليها فله فيها النقل والإدغام وعل كل السكون المحض والرَّوم</w:t>
      </w:r>
      <w:r w:rsidR="00F444E7" w:rsidRPr="00F444E7">
        <w:rPr>
          <w:rFonts w:ascii="Traditional Arabic" w:eastAsia="Times New Roman" w:hAnsi="Traditional Arabic" w:cs="Traditional Arabic"/>
          <w:sz w:val="32"/>
          <w:szCs w:val="32"/>
          <w:rtl/>
          <w:lang w:bidi="ar-IQ"/>
        </w:rPr>
        <w:t>.</w:t>
      </w:r>
    </w:p>
    <w:p w:rsidR="0023584C" w:rsidRPr="00F444E7" w:rsidRDefault="00A374E1" w:rsidP="004E5E1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77)</w:t>
      </w:r>
      <w:r w:rsidR="004E5E1F"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E5E1F" w:rsidRPr="00F444E7">
        <w:rPr>
          <w:rFonts w:ascii="Traditional Arabic" w:eastAsia="Times New Roman" w:hAnsi="Traditional Arabic" w:cs="Traditional Arabic"/>
          <w:sz w:val="32"/>
          <w:szCs w:val="32"/>
          <w:rtl/>
          <w:lang w:bidi="ar-IQ"/>
        </w:rPr>
        <w:t xml:space="preserve">إذا وقف </w:t>
      </w:r>
      <w:r w:rsidR="004E5E1F" w:rsidRPr="00F444E7">
        <w:rPr>
          <w:rFonts w:ascii="Traditional Arabic" w:eastAsia="Times New Roman" w:hAnsi="Traditional Arabic" w:cs="Traditional Arabic"/>
          <w:b/>
          <w:bCs/>
          <w:color w:val="C00000"/>
          <w:sz w:val="32"/>
          <w:szCs w:val="32"/>
          <w:rtl/>
          <w:lang w:bidi="ar-IQ"/>
        </w:rPr>
        <w:t>هشام</w:t>
      </w:r>
      <w:r w:rsidR="004E5E1F" w:rsidRPr="00F444E7">
        <w:rPr>
          <w:rFonts w:ascii="Traditional Arabic" w:eastAsia="Times New Roman" w:hAnsi="Traditional Arabic" w:cs="Traditional Arabic"/>
          <w:sz w:val="32"/>
          <w:szCs w:val="32"/>
          <w:rtl/>
          <w:lang w:bidi="ar-IQ"/>
        </w:rPr>
        <w:t xml:space="preserve"> عليها فله فيها النقل والإدغام وعل كل السكون المحض والرَّوم</w:t>
      </w:r>
      <w:r w:rsidR="00F444E7" w:rsidRPr="00F444E7">
        <w:rPr>
          <w:rFonts w:ascii="Traditional Arabic" w:eastAsia="Times New Roman" w:hAnsi="Traditional Arabic" w:cs="Traditional Arabic"/>
          <w:sz w:val="32"/>
          <w:szCs w:val="32"/>
          <w:rtl/>
          <w:lang w:bidi="ar-IQ"/>
        </w:rPr>
        <w:t>.</w:t>
      </w:r>
    </w:p>
    <w:p w:rsidR="00A374E1" w:rsidRPr="00F444E7" w:rsidRDefault="0023584C" w:rsidP="0023584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A374E1" w:rsidRPr="00F444E7" w:rsidRDefault="00A374E1" w:rsidP="004E5E1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88)</w:t>
      </w:r>
      <w:r w:rsidRPr="00F444E7">
        <w:rPr>
          <w:rFonts w:ascii="Traditional Arabic" w:eastAsia="Times New Roman" w:hAnsi="Traditional Arabic" w:cs="Traditional Arabic"/>
          <w:sz w:val="32"/>
          <w:szCs w:val="32"/>
          <w:rtl/>
          <w:lang w:bidi="ar-IQ"/>
        </w:rPr>
        <w:t xml:space="preserve"> ﴿</w:t>
      </w:r>
      <w:r w:rsidR="004E5E1F" w:rsidRPr="00F444E7">
        <w:rPr>
          <w:rFonts w:ascii="Traditional Arabic" w:eastAsia="Times New Roman" w:hAnsi="Traditional Arabic" w:cs="Traditional Arabic"/>
          <w:b/>
          <w:bCs/>
          <w:color w:val="FF0000"/>
          <w:sz w:val="32"/>
          <w:szCs w:val="32"/>
          <w:rtl/>
          <w:lang w:bidi="ar-IQ"/>
        </w:rPr>
        <w:t>نُنِجِي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E5E1F" w:rsidRPr="00F444E7">
        <w:rPr>
          <w:rFonts w:ascii="Traditional Arabic" w:eastAsia="Times New Roman" w:hAnsi="Traditional Arabic" w:cs="Traditional Arabic"/>
          <w:sz w:val="32"/>
          <w:szCs w:val="32"/>
          <w:rtl/>
          <w:lang w:bidi="ar-IQ"/>
        </w:rPr>
        <w:t xml:space="preserve">قرأها </w:t>
      </w:r>
      <w:r w:rsidR="004E5E1F" w:rsidRPr="00F444E7">
        <w:rPr>
          <w:rFonts w:ascii="Traditional Arabic" w:eastAsia="Times New Roman" w:hAnsi="Traditional Arabic" w:cs="Traditional Arabic"/>
          <w:b/>
          <w:bCs/>
          <w:color w:val="00B050"/>
          <w:sz w:val="32"/>
          <w:szCs w:val="32"/>
          <w:rtl/>
          <w:lang w:bidi="ar-IQ"/>
        </w:rPr>
        <w:t>ابن عامر الشامي</w:t>
      </w:r>
      <w:r w:rsidR="004E5E1F" w:rsidRPr="00F444E7">
        <w:rPr>
          <w:rFonts w:ascii="Traditional Arabic" w:eastAsia="Times New Roman" w:hAnsi="Traditional Arabic" w:cs="Traditional Arabic"/>
          <w:sz w:val="32"/>
          <w:szCs w:val="32"/>
          <w:rtl/>
          <w:lang w:bidi="ar-IQ"/>
        </w:rPr>
        <w:t xml:space="preserve"> بنون واحدة مضمومة وتشديد الجيم </w:t>
      </w:r>
      <w:r w:rsidR="004E5E1F" w:rsidRPr="00F444E7">
        <w:rPr>
          <w:rFonts w:ascii="Traditional Arabic" w:eastAsia="Times New Roman" w:hAnsi="Traditional Arabic" w:cs="Traditional Arabic"/>
          <w:b/>
          <w:bCs/>
          <w:sz w:val="32"/>
          <w:szCs w:val="32"/>
          <w:rtl/>
          <w:lang w:bidi="ar-IQ"/>
        </w:rPr>
        <w:t>(نُجِّي)</w:t>
      </w:r>
      <w:r w:rsidR="00F444E7" w:rsidRPr="00F444E7">
        <w:rPr>
          <w:rFonts w:ascii="Traditional Arabic" w:eastAsia="Times New Roman" w:hAnsi="Traditional Arabic" w:cs="Traditional Arabic"/>
          <w:sz w:val="32"/>
          <w:szCs w:val="32"/>
          <w:rtl/>
          <w:lang w:bidi="ar-IQ"/>
        </w:rPr>
        <w:t>.</w:t>
      </w:r>
    </w:p>
    <w:p w:rsidR="00A374E1" w:rsidRPr="00F444E7" w:rsidRDefault="00A374E1" w:rsidP="0023584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وَزَكَرِيَّا إِذْ</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5253C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وزكريا</w:t>
      </w:r>
      <w:r w:rsidRPr="00F444E7">
        <w:rPr>
          <w:rFonts w:ascii="Traditional Arabic" w:eastAsia="Times New Roman" w:hAnsi="Traditional Arabic" w:cs="Traditional Arabic"/>
          <w:sz w:val="32"/>
          <w:szCs w:val="32"/>
          <w:rtl/>
          <w:lang w:bidi="ar-IQ"/>
        </w:rPr>
        <w:t>) بهمزة مفتوحة بعد الأ</w:t>
      </w:r>
      <w:r w:rsidR="0023584C" w:rsidRPr="00F444E7">
        <w:rPr>
          <w:rFonts w:ascii="Traditional Arabic" w:eastAsia="Times New Roman" w:hAnsi="Traditional Arabic" w:cs="Traditional Arabic"/>
          <w:sz w:val="32"/>
          <w:szCs w:val="32"/>
          <w:rtl/>
          <w:lang w:bidi="ar-IQ"/>
        </w:rPr>
        <w:t>لف</w:t>
      </w:r>
      <w:r w:rsidR="00F444E7" w:rsidRPr="00F444E7">
        <w:rPr>
          <w:rFonts w:ascii="Traditional Arabic" w:eastAsia="Times New Roman" w:hAnsi="Traditional Arabic" w:cs="Traditional Arabic"/>
          <w:sz w:val="32"/>
          <w:szCs w:val="32"/>
          <w:rtl/>
          <w:lang w:bidi="ar-IQ"/>
        </w:rPr>
        <w:t>،</w:t>
      </w:r>
      <w:r w:rsidR="0023584C" w:rsidRPr="00F444E7">
        <w:rPr>
          <w:rFonts w:ascii="Traditional Arabic" w:eastAsia="Times New Roman" w:hAnsi="Traditional Arabic" w:cs="Traditional Arabic"/>
          <w:sz w:val="32"/>
          <w:szCs w:val="32"/>
          <w:rtl/>
          <w:lang w:bidi="ar-IQ"/>
        </w:rPr>
        <w:t xml:space="preserve"> وعند وصلها بــــ (إذ) اجتمعت </w:t>
      </w:r>
      <w:r w:rsidRPr="00F444E7">
        <w:rPr>
          <w:rFonts w:ascii="Traditional Arabic" w:eastAsia="Times New Roman" w:hAnsi="Traditional Arabic" w:cs="Traditional Arabic"/>
          <w:sz w:val="32"/>
          <w:szCs w:val="32"/>
          <w:rtl/>
          <w:lang w:bidi="ar-IQ"/>
        </w:rPr>
        <w:t>همزتان الأولى مفتوحة والثانية مكسورة فله فيه</w:t>
      </w:r>
      <w:r w:rsidR="0023584C" w:rsidRPr="00F444E7">
        <w:rPr>
          <w:rFonts w:ascii="Traditional Arabic" w:eastAsia="Times New Roman" w:hAnsi="Traditional Arabic" w:cs="Traditional Arabic"/>
          <w:sz w:val="32"/>
          <w:szCs w:val="32"/>
          <w:rtl/>
          <w:lang w:bidi="ar-IQ"/>
        </w:rPr>
        <w:t>م</w:t>
      </w:r>
      <w:r w:rsidRPr="00F444E7">
        <w:rPr>
          <w:rFonts w:ascii="Traditional Arabic" w:eastAsia="Times New Roman" w:hAnsi="Traditional Arabic" w:cs="Traditional Arabic"/>
          <w:sz w:val="32"/>
          <w:szCs w:val="32"/>
          <w:rtl/>
          <w:lang w:bidi="ar-IQ"/>
        </w:rPr>
        <w:t xml:space="preserve">ا </w:t>
      </w:r>
      <w:r w:rsidR="0023584C" w:rsidRPr="00F444E7">
        <w:rPr>
          <w:rFonts w:ascii="Traditional Arabic" w:eastAsia="Times New Roman" w:hAnsi="Traditional Arabic" w:cs="Traditional Arabic"/>
          <w:sz w:val="32"/>
          <w:szCs w:val="32"/>
          <w:rtl/>
          <w:lang w:bidi="ar-IQ"/>
        </w:rPr>
        <w:t>التحقيق</w:t>
      </w:r>
      <w:r w:rsidR="00F444E7" w:rsidRPr="00F444E7">
        <w:rPr>
          <w:rFonts w:ascii="Traditional Arabic" w:eastAsia="Times New Roman" w:hAnsi="Traditional Arabic" w:cs="Traditional Arabic"/>
          <w:sz w:val="32"/>
          <w:szCs w:val="32"/>
          <w:rtl/>
          <w:lang w:bidi="ar-IQ"/>
        </w:rPr>
        <w:t>.</w:t>
      </w:r>
      <w:r w:rsidR="005253CA" w:rsidRPr="00F444E7">
        <w:rPr>
          <w:rFonts w:ascii="Traditional Arabic" w:eastAsia="Times New Roman" w:hAnsi="Traditional Arabic" w:cs="Traditional Arabic"/>
          <w:sz w:val="32"/>
          <w:szCs w:val="32"/>
          <w:rtl/>
          <w:lang w:bidi="ar-IQ"/>
        </w:rPr>
        <w:t xml:space="preserve"> وإذا وقف </w:t>
      </w:r>
      <w:r w:rsidR="005253CA" w:rsidRPr="00F444E7">
        <w:rPr>
          <w:rFonts w:ascii="Traditional Arabic" w:eastAsia="Times New Roman" w:hAnsi="Traditional Arabic" w:cs="Traditional Arabic"/>
          <w:b/>
          <w:bCs/>
          <w:color w:val="C00000"/>
          <w:sz w:val="32"/>
          <w:szCs w:val="32"/>
          <w:rtl/>
          <w:lang w:bidi="ar-IQ"/>
        </w:rPr>
        <w:t>هشام</w:t>
      </w:r>
      <w:r w:rsidR="005253CA" w:rsidRPr="00F444E7">
        <w:rPr>
          <w:rFonts w:ascii="Traditional Arabic" w:eastAsia="Times New Roman" w:hAnsi="Traditional Arabic" w:cs="Traditional Arabic"/>
          <w:sz w:val="32"/>
          <w:szCs w:val="32"/>
          <w:rtl/>
          <w:lang w:bidi="ar-IQ"/>
        </w:rPr>
        <w:t xml:space="preserve"> على </w:t>
      </w:r>
      <w:r w:rsidR="005253CA" w:rsidRPr="00F444E7">
        <w:rPr>
          <w:rFonts w:ascii="Traditional Arabic" w:eastAsia="Times New Roman" w:hAnsi="Traditional Arabic" w:cs="Traditional Arabic"/>
          <w:b/>
          <w:bCs/>
          <w:sz w:val="32"/>
          <w:szCs w:val="32"/>
          <w:rtl/>
          <w:lang w:bidi="ar-IQ"/>
        </w:rPr>
        <w:t>(وزكرياءَ)</w:t>
      </w:r>
      <w:r w:rsidR="005253CA" w:rsidRPr="00F444E7">
        <w:rPr>
          <w:rFonts w:ascii="Traditional Arabic" w:eastAsia="Times New Roman" w:hAnsi="Traditional Arabic" w:cs="Traditional Arabic"/>
          <w:sz w:val="32"/>
          <w:szCs w:val="32"/>
          <w:rtl/>
          <w:lang w:bidi="ar-IQ"/>
        </w:rPr>
        <w:t xml:space="preserve"> فله فيها الإبدال </w:t>
      </w:r>
      <w:r w:rsidR="00F05241"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A374E1" w:rsidRPr="00F444E7" w:rsidRDefault="00A374E1" w:rsidP="005253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96) </w:t>
      </w:r>
      <w:r w:rsidR="005253CA" w:rsidRPr="00F444E7">
        <w:rPr>
          <w:rFonts w:ascii="Traditional Arabic" w:eastAsia="Times New Roman" w:hAnsi="Traditional Arabic" w:cs="Traditional Arabic"/>
          <w:sz w:val="32"/>
          <w:szCs w:val="32"/>
          <w:rtl/>
          <w:lang w:bidi="ar-IQ"/>
        </w:rPr>
        <w:t>﴿</w:t>
      </w:r>
      <w:r w:rsidR="005253CA" w:rsidRPr="00F444E7">
        <w:rPr>
          <w:rFonts w:ascii="Traditional Arabic" w:eastAsia="Times New Roman" w:hAnsi="Traditional Arabic" w:cs="Traditional Arabic"/>
          <w:b/>
          <w:bCs/>
          <w:color w:val="FF0000"/>
          <w:sz w:val="32"/>
          <w:szCs w:val="32"/>
          <w:rtl/>
          <w:lang w:bidi="ar-IQ"/>
        </w:rPr>
        <w:t>فُتِحَتْ</w:t>
      </w:r>
      <w:r w:rsidR="005253C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253CA" w:rsidRPr="00F444E7">
        <w:rPr>
          <w:rFonts w:ascii="Traditional Arabic" w:eastAsia="Times New Roman" w:hAnsi="Traditional Arabic" w:cs="Traditional Arabic"/>
          <w:sz w:val="32"/>
          <w:szCs w:val="32"/>
          <w:rtl/>
          <w:lang w:bidi="ar-IQ"/>
        </w:rPr>
        <w:t xml:space="preserve"> قرأها </w:t>
      </w:r>
      <w:r w:rsidR="005253CA" w:rsidRPr="00F444E7">
        <w:rPr>
          <w:rFonts w:ascii="Traditional Arabic" w:eastAsia="Times New Roman" w:hAnsi="Traditional Arabic" w:cs="Traditional Arabic"/>
          <w:b/>
          <w:bCs/>
          <w:color w:val="00B050"/>
          <w:sz w:val="32"/>
          <w:szCs w:val="32"/>
          <w:rtl/>
          <w:lang w:bidi="ar-IQ"/>
        </w:rPr>
        <w:t>ابن عامر الشامي</w:t>
      </w:r>
      <w:r w:rsidR="005253CA" w:rsidRPr="00F444E7">
        <w:rPr>
          <w:rFonts w:ascii="Traditional Arabic" w:eastAsia="Times New Roman" w:hAnsi="Traditional Arabic" w:cs="Traditional Arabic"/>
          <w:sz w:val="32"/>
          <w:szCs w:val="32"/>
          <w:rtl/>
          <w:lang w:bidi="ar-IQ"/>
        </w:rPr>
        <w:t xml:space="preserve"> بتشديد التاء </w:t>
      </w:r>
      <w:r w:rsidR="005253CA" w:rsidRPr="00F444E7">
        <w:rPr>
          <w:rFonts w:ascii="Traditional Arabic" w:eastAsia="Times New Roman" w:hAnsi="Traditional Arabic" w:cs="Traditional Arabic"/>
          <w:b/>
          <w:bCs/>
          <w:sz w:val="32"/>
          <w:szCs w:val="32"/>
          <w:rtl/>
          <w:lang w:bidi="ar-IQ"/>
        </w:rPr>
        <w:t>(فُتِّحَتْ)</w:t>
      </w:r>
      <w:r w:rsidR="00F444E7" w:rsidRPr="00F444E7">
        <w:rPr>
          <w:rFonts w:ascii="Traditional Arabic" w:eastAsia="Times New Roman" w:hAnsi="Traditional Arabic" w:cs="Traditional Arabic"/>
          <w:sz w:val="32"/>
          <w:szCs w:val="32"/>
          <w:rtl/>
          <w:lang w:bidi="ar-IQ"/>
        </w:rPr>
        <w:t>.</w:t>
      </w:r>
      <w:r w:rsidR="005253CA"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يَأْجُوجُ وَمَأْجُوجُ</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253C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بإبدال الهمزة ألفاً فيهما (</w:t>
      </w:r>
      <w:r w:rsidRPr="00F444E7">
        <w:rPr>
          <w:rFonts w:ascii="Traditional Arabic" w:eastAsia="Times New Roman" w:hAnsi="Traditional Arabic" w:cs="Traditional Arabic"/>
          <w:b/>
          <w:bCs/>
          <w:sz w:val="32"/>
          <w:szCs w:val="32"/>
          <w:rtl/>
          <w:lang w:bidi="ar-IQ"/>
        </w:rPr>
        <w:t>ياجوج وماجوج</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A374E1" w:rsidRPr="00F444E7" w:rsidRDefault="00A374E1" w:rsidP="005253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هَؤلاءِ ءَالِهَةٌ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253C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w:t>
      </w:r>
      <w:r w:rsidR="005253CA" w:rsidRPr="00F444E7">
        <w:rPr>
          <w:rFonts w:ascii="Traditional Arabic" w:eastAsia="Times New Roman" w:hAnsi="Traditional Arabic" w:cs="Traditional Arabic"/>
          <w:sz w:val="32"/>
          <w:szCs w:val="32"/>
          <w:rtl/>
          <w:lang w:bidi="ar-IQ"/>
        </w:rPr>
        <w:t>تين وصلاً</w:t>
      </w:r>
      <w:r w:rsidR="00F444E7" w:rsidRPr="00F444E7">
        <w:rPr>
          <w:rFonts w:ascii="Traditional Arabic" w:eastAsia="Times New Roman" w:hAnsi="Traditional Arabic" w:cs="Traditional Arabic"/>
          <w:sz w:val="32"/>
          <w:szCs w:val="32"/>
          <w:rtl/>
          <w:lang w:bidi="ar-IQ"/>
        </w:rPr>
        <w:t>.</w:t>
      </w:r>
      <w:r w:rsidR="005253CA" w:rsidRPr="00F444E7">
        <w:rPr>
          <w:rFonts w:ascii="Traditional Arabic" w:eastAsia="Times New Roman" w:hAnsi="Traditional Arabic" w:cs="Traditional Arabic"/>
          <w:sz w:val="32"/>
          <w:szCs w:val="32"/>
          <w:rtl/>
          <w:lang w:bidi="ar-IQ"/>
        </w:rPr>
        <w:t xml:space="preserve"> </w:t>
      </w:r>
      <w:r w:rsidR="005253CA" w:rsidRPr="00F444E7">
        <w:rPr>
          <w:rFonts w:ascii="Traditional Arabic" w:hAnsi="Traditional Arabic" w:cs="Traditional Arabic"/>
          <w:sz w:val="32"/>
          <w:szCs w:val="32"/>
          <w:rtl/>
          <w:lang w:bidi="ar-IQ"/>
        </w:rPr>
        <w:t xml:space="preserve">وإذا وقف </w:t>
      </w:r>
      <w:r w:rsidR="005253CA" w:rsidRPr="00F444E7">
        <w:rPr>
          <w:rFonts w:ascii="Traditional Arabic" w:hAnsi="Traditional Arabic" w:cs="Traditional Arabic"/>
          <w:b/>
          <w:bCs/>
          <w:color w:val="C00000"/>
          <w:sz w:val="32"/>
          <w:szCs w:val="32"/>
          <w:rtl/>
          <w:lang w:bidi="ar-IQ"/>
        </w:rPr>
        <w:t>هشام</w:t>
      </w:r>
      <w:r w:rsidR="005253CA" w:rsidRPr="00F444E7">
        <w:rPr>
          <w:rFonts w:ascii="Traditional Arabic" w:hAnsi="Traditional Arabic" w:cs="Traditional Arabic"/>
          <w:sz w:val="32"/>
          <w:szCs w:val="32"/>
          <w:rtl/>
          <w:lang w:bidi="ar-IQ"/>
        </w:rPr>
        <w:t xml:space="preserve"> على </w:t>
      </w:r>
      <w:r w:rsidR="005253CA" w:rsidRPr="00F444E7">
        <w:rPr>
          <w:rFonts w:ascii="Traditional Arabic" w:hAnsi="Traditional Arabic" w:cs="Traditional Arabic"/>
          <w:b/>
          <w:bCs/>
          <w:sz w:val="32"/>
          <w:szCs w:val="32"/>
          <w:rtl/>
          <w:lang w:bidi="ar-IQ"/>
        </w:rPr>
        <w:t>(هؤلاء)</w:t>
      </w:r>
      <w:r w:rsidR="005253CA"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5253CA" w:rsidRPr="00F444E7">
        <w:rPr>
          <w:rFonts w:ascii="Traditional Arabic" w:hAnsi="Traditional Arabic" w:cs="Traditional Arabic"/>
          <w:sz w:val="32"/>
          <w:szCs w:val="32"/>
          <w:rtl/>
          <w:lang w:bidi="ar-IQ"/>
        </w:rPr>
        <w:t xml:space="preserve"> ثلاثة الإبدال </w:t>
      </w:r>
      <w:r w:rsidR="00F05241" w:rsidRPr="00F444E7">
        <w:rPr>
          <w:rFonts w:ascii="Traditional Arabic" w:hAnsi="Traditional Arabic" w:cs="Traditional Arabic"/>
          <w:sz w:val="32"/>
          <w:szCs w:val="32"/>
          <w:rtl/>
          <w:lang w:bidi="ar-IQ"/>
        </w:rPr>
        <w:t xml:space="preserve">بألف </w:t>
      </w:r>
      <w:r w:rsidR="005253C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253C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253C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F052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لِلْكُتُبِ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253C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الكاف وفتح التاء وألف بعدها على الإفراد (</w:t>
      </w:r>
      <w:r w:rsidRPr="00F444E7">
        <w:rPr>
          <w:rFonts w:ascii="Traditional Arabic" w:eastAsia="Times New Roman" w:hAnsi="Traditional Arabic" w:cs="Traditional Arabic"/>
          <w:b/>
          <w:bCs/>
          <w:sz w:val="32"/>
          <w:szCs w:val="32"/>
          <w:rtl/>
          <w:lang w:bidi="ar-IQ"/>
        </w:rPr>
        <w:t>لِلْكِتَابِ</w:t>
      </w:r>
      <w:r w:rsidRPr="00F444E7">
        <w:rPr>
          <w:rFonts w:ascii="Traditional Arabic" w:eastAsia="Times New Roman" w:hAnsi="Traditional Arabic" w:cs="Traditional Arabic"/>
          <w:sz w:val="32"/>
          <w:szCs w:val="32"/>
          <w:rtl/>
          <w:lang w:bidi="ar-IQ"/>
        </w:rPr>
        <w:t>)</w:t>
      </w:r>
      <w:r w:rsidR="00F05241"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5253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109)</w:t>
      </w:r>
      <w:r w:rsidRPr="00F444E7">
        <w:rPr>
          <w:rFonts w:ascii="Traditional Arabic" w:eastAsia="Times New Roman" w:hAnsi="Traditional Arabic" w:cs="Traditional Arabic"/>
          <w:sz w:val="32"/>
          <w:szCs w:val="32"/>
          <w:rtl/>
          <w:lang w:bidi="ar-IQ"/>
        </w:rPr>
        <w:t xml:space="preserve"> ﴿</w:t>
      </w:r>
      <w:r w:rsidR="00EB1D51" w:rsidRPr="00F444E7">
        <w:rPr>
          <w:rFonts w:ascii="Traditional Arabic" w:eastAsia="Times New Roman" w:hAnsi="Traditional Arabic" w:cs="Traditional Arabic"/>
          <w:b/>
          <w:bCs/>
          <w:color w:val="FF0000"/>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253CA" w:rsidRPr="00F444E7">
        <w:rPr>
          <w:rFonts w:ascii="Traditional Arabic" w:hAnsi="Traditional Arabic" w:cs="Traditional Arabic"/>
          <w:sz w:val="32"/>
          <w:szCs w:val="32"/>
          <w:rtl/>
          <w:lang w:bidi="ar-IQ"/>
        </w:rPr>
        <w:t xml:space="preserve">إذا وقف </w:t>
      </w:r>
      <w:r w:rsidR="005253CA" w:rsidRPr="00F444E7">
        <w:rPr>
          <w:rFonts w:ascii="Traditional Arabic" w:hAnsi="Traditional Arabic" w:cs="Traditional Arabic"/>
          <w:b/>
          <w:bCs/>
          <w:color w:val="C00000"/>
          <w:sz w:val="32"/>
          <w:szCs w:val="32"/>
          <w:rtl/>
          <w:lang w:bidi="ar-IQ"/>
        </w:rPr>
        <w:t>هشام</w:t>
      </w:r>
      <w:r w:rsidR="005253CA"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5253CA" w:rsidRPr="00F444E7">
        <w:rPr>
          <w:rFonts w:ascii="Traditional Arabic" w:hAnsi="Traditional Arabic" w:cs="Traditional Arabic"/>
          <w:sz w:val="32"/>
          <w:szCs w:val="32"/>
          <w:rtl/>
          <w:lang w:bidi="ar-IQ"/>
        </w:rPr>
        <w:t xml:space="preserve"> ثلاثة الإبدال </w:t>
      </w:r>
      <w:r w:rsidR="00F05241" w:rsidRPr="00F444E7">
        <w:rPr>
          <w:rFonts w:ascii="Traditional Arabic" w:hAnsi="Traditional Arabic" w:cs="Traditional Arabic"/>
          <w:sz w:val="32"/>
          <w:szCs w:val="32"/>
          <w:rtl/>
          <w:lang w:bidi="ar-IQ"/>
        </w:rPr>
        <w:t xml:space="preserve">بألف </w:t>
      </w:r>
      <w:r w:rsidR="005253C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253C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253C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67FD9" w:rsidRDefault="00A374E1" w:rsidP="005253C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قَالَ رَبِّ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253C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القاف وإسكان اللام من غير ألف (</w:t>
      </w:r>
      <w:r w:rsidRPr="00F444E7">
        <w:rPr>
          <w:rFonts w:ascii="Traditional Arabic" w:eastAsia="Times New Roman" w:hAnsi="Traditional Arabic" w:cs="Traditional Arabic"/>
          <w:b/>
          <w:bCs/>
          <w:sz w:val="32"/>
          <w:szCs w:val="32"/>
          <w:rtl/>
          <w:lang w:bidi="ar-IQ"/>
        </w:rPr>
        <w:t>قُلْ رَبِّ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374E1" w:rsidRPr="00F444E7" w:rsidTr="00267FD9">
        <w:tc>
          <w:tcPr>
            <w:tcW w:w="8522" w:type="dxa"/>
          </w:tcPr>
          <w:p w:rsidR="00A374E1" w:rsidRPr="00F444E7" w:rsidRDefault="00A374E1" w:rsidP="00A374E1">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(22) ﴿سُورَةُ الْحَجِّ مَكِّيَّةٌ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0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ثَمَانٍ وَسَبْعُون﴾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08"/>
            </w:r>
            <w:r w:rsidRPr="00F444E7">
              <w:rPr>
                <w:rFonts w:ascii="Traditional Arabic" w:eastAsia="Times New Roman" w:hAnsi="Traditional Arabic" w:cs="Traditional Arabic"/>
                <w:sz w:val="32"/>
                <w:szCs w:val="32"/>
                <w:vertAlign w:val="superscript"/>
                <w:rtl/>
                <w:lang w:eastAsia="ar-SY" w:bidi="ar-SY"/>
              </w:rPr>
              <w:t>)</w:t>
            </w:r>
          </w:p>
        </w:tc>
      </w:tr>
    </w:tbl>
    <w:p w:rsidR="00A374E1" w:rsidRPr="00F444E7" w:rsidRDefault="00A374E1" w:rsidP="00772F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0022648F" w:rsidRPr="00F444E7">
        <w:rPr>
          <w:rFonts w:ascii="Traditional Arabic" w:eastAsia="Times New Roman" w:hAnsi="Traditional Arabic" w:cs="Traditional Arabic"/>
          <w:sz w:val="32"/>
          <w:szCs w:val="32"/>
          <w:rtl/>
          <w:lang w:bidi="ar-IQ"/>
        </w:rPr>
        <w:t>﴿</w:t>
      </w:r>
      <w:r w:rsidR="00772F90" w:rsidRPr="00F444E7">
        <w:rPr>
          <w:rFonts w:ascii="Traditional Arabic" w:eastAsia="Times New Roman" w:hAnsi="Traditional Arabic" w:cs="Traditional Arabic"/>
          <w:b/>
          <w:bCs/>
          <w:color w:val="FF0000"/>
          <w:sz w:val="32"/>
          <w:szCs w:val="32"/>
          <w:rtl/>
          <w:lang w:bidi="ar-IQ"/>
        </w:rPr>
        <w:t>شَيءٌ</w:t>
      </w:r>
      <w:r w:rsidR="0022648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2648F" w:rsidRPr="00F444E7">
        <w:rPr>
          <w:rFonts w:ascii="Traditional Arabic" w:eastAsia="Times New Roman" w:hAnsi="Traditional Arabic" w:cs="Traditional Arabic"/>
          <w:sz w:val="32"/>
          <w:szCs w:val="32"/>
          <w:rtl/>
          <w:lang w:bidi="ar-IQ"/>
        </w:rPr>
        <w:t xml:space="preserve"> </w:t>
      </w:r>
      <w:r w:rsidR="00772F90" w:rsidRPr="00F444E7">
        <w:rPr>
          <w:rFonts w:ascii="Traditional Arabic" w:eastAsia="Times New Roman" w:hAnsi="Traditional Arabic" w:cs="Traditional Arabic"/>
          <w:b/>
          <w:bCs/>
          <w:color w:val="C00000"/>
          <w:sz w:val="32"/>
          <w:szCs w:val="32"/>
          <w:rtl/>
          <w:lang w:bidi="ar-IQ"/>
        </w:rPr>
        <w:t>لهشام</w:t>
      </w:r>
      <w:r w:rsidR="00772F90"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772F90"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772F90"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772F90"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A374E1" w:rsidRPr="00F444E7" w:rsidRDefault="00A374E1" w:rsidP="00772F9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نَشَاءُ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2648F" w:rsidRPr="00F444E7">
        <w:rPr>
          <w:rFonts w:ascii="Traditional Arabic" w:eastAsia="Times New Roman" w:hAnsi="Traditional Arabic" w:cs="Traditional Arabic"/>
          <w:sz w:val="32"/>
          <w:szCs w:val="32"/>
          <w:rtl/>
          <w:lang w:bidi="ar-IQ"/>
        </w:rPr>
        <w:t xml:space="preserve">قرأها </w:t>
      </w:r>
      <w:r w:rsidR="0022648F" w:rsidRPr="00F444E7">
        <w:rPr>
          <w:rFonts w:ascii="Traditional Arabic" w:eastAsia="Times New Roman" w:hAnsi="Traditional Arabic" w:cs="Traditional Arabic"/>
          <w:b/>
          <w:bCs/>
          <w:color w:val="00B050"/>
          <w:sz w:val="32"/>
          <w:szCs w:val="32"/>
          <w:rtl/>
          <w:lang w:bidi="ar-IQ"/>
        </w:rPr>
        <w:t>ابن عامر الشامي</w:t>
      </w:r>
      <w:r w:rsidR="0022648F"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22648F" w:rsidRPr="00F444E7">
        <w:rPr>
          <w:rFonts w:ascii="Traditional Arabic" w:eastAsia="Times New Roman" w:hAnsi="Traditional Arabic" w:cs="Traditional Arabic"/>
          <w:sz w:val="32"/>
          <w:szCs w:val="32"/>
          <w:rtl/>
          <w:lang w:bidi="ar-IQ"/>
        </w:rPr>
        <w:t xml:space="preserve"> </w:t>
      </w:r>
      <w:r w:rsidR="0022648F" w:rsidRPr="00F444E7">
        <w:rPr>
          <w:rFonts w:ascii="Traditional Arabic" w:hAnsi="Traditional Arabic" w:cs="Traditional Arabic"/>
          <w:sz w:val="32"/>
          <w:szCs w:val="32"/>
          <w:rtl/>
          <w:lang w:bidi="ar-IQ"/>
        </w:rPr>
        <w:t xml:space="preserve">وإذا وقف </w:t>
      </w:r>
      <w:r w:rsidR="0022648F" w:rsidRPr="00F444E7">
        <w:rPr>
          <w:rFonts w:ascii="Traditional Arabic" w:hAnsi="Traditional Arabic" w:cs="Traditional Arabic"/>
          <w:b/>
          <w:bCs/>
          <w:color w:val="C00000"/>
          <w:sz w:val="32"/>
          <w:szCs w:val="32"/>
          <w:rtl/>
          <w:lang w:bidi="ar-IQ"/>
        </w:rPr>
        <w:t>هشام</w:t>
      </w:r>
      <w:r w:rsidR="0022648F" w:rsidRPr="00F444E7">
        <w:rPr>
          <w:rFonts w:ascii="Traditional Arabic" w:hAnsi="Traditional Arabic" w:cs="Traditional Arabic"/>
          <w:sz w:val="32"/>
          <w:szCs w:val="32"/>
          <w:rtl/>
          <w:lang w:bidi="ar-IQ"/>
        </w:rPr>
        <w:t xml:space="preserve"> على </w:t>
      </w:r>
      <w:r w:rsidR="0022648F" w:rsidRPr="00F444E7">
        <w:rPr>
          <w:rFonts w:ascii="Traditional Arabic" w:hAnsi="Traditional Arabic" w:cs="Traditional Arabic"/>
          <w:b/>
          <w:bCs/>
          <w:sz w:val="32"/>
          <w:szCs w:val="32"/>
          <w:rtl/>
          <w:lang w:bidi="ar-IQ"/>
        </w:rPr>
        <w:t>(نشاء)</w:t>
      </w:r>
      <w:r w:rsidR="0022648F"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ثلاثة الإبدال </w:t>
      </w:r>
      <w:r w:rsidR="00F05241" w:rsidRPr="00F444E7">
        <w:rPr>
          <w:rFonts w:ascii="Traditional Arabic" w:hAnsi="Traditional Arabic" w:cs="Traditional Arabic"/>
          <w:sz w:val="32"/>
          <w:szCs w:val="32"/>
          <w:rtl/>
          <w:lang w:bidi="ar-IQ"/>
        </w:rPr>
        <w:t xml:space="preserve">بألف </w:t>
      </w:r>
      <w:r w:rsidR="0022648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772F90" w:rsidRPr="00F444E7">
        <w:rPr>
          <w:rFonts w:ascii="Traditional Arabic" w:eastAsia="Times New Roman" w:hAnsi="Traditional Arabic" w:cs="Traditional Arabic"/>
          <w:sz w:val="32"/>
          <w:szCs w:val="32"/>
          <w:rtl/>
          <w:lang w:bidi="ar-IQ"/>
        </w:rPr>
        <w:t xml:space="preserve"> ﴿</w:t>
      </w:r>
      <w:r w:rsidR="00772F90" w:rsidRPr="00F444E7">
        <w:rPr>
          <w:rFonts w:ascii="Traditional Arabic" w:eastAsia="Times New Roman" w:hAnsi="Traditional Arabic" w:cs="Traditional Arabic"/>
          <w:b/>
          <w:bCs/>
          <w:color w:val="FF0000"/>
          <w:sz w:val="32"/>
          <w:szCs w:val="32"/>
          <w:rtl/>
          <w:lang w:bidi="ar-IQ"/>
        </w:rPr>
        <w:t>المَاءَ</w:t>
      </w:r>
      <w:r w:rsidR="00772F9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72F90" w:rsidRPr="00F444E7">
        <w:rPr>
          <w:rFonts w:ascii="Traditional Arabic" w:eastAsia="Times New Roman" w:hAnsi="Traditional Arabic" w:cs="Traditional Arabic"/>
          <w:sz w:val="32"/>
          <w:szCs w:val="32"/>
          <w:rtl/>
          <w:lang w:bidi="ar-IQ"/>
        </w:rPr>
        <w:t xml:space="preserve"> </w:t>
      </w:r>
      <w:r w:rsidR="00772F90" w:rsidRPr="00F444E7">
        <w:rPr>
          <w:rFonts w:ascii="Traditional Arabic" w:hAnsi="Traditional Arabic" w:cs="Traditional Arabic"/>
          <w:sz w:val="32"/>
          <w:szCs w:val="32"/>
          <w:rtl/>
          <w:lang w:bidi="ar-IQ"/>
        </w:rPr>
        <w:t xml:space="preserve">قرأها </w:t>
      </w:r>
      <w:r w:rsidR="00772F90" w:rsidRPr="00F444E7">
        <w:rPr>
          <w:rFonts w:ascii="Traditional Arabic" w:hAnsi="Traditional Arabic" w:cs="Traditional Arabic"/>
          <w:b/>
          <w:bCs/>
          <w:color w:val="C00000"/>
          <w:sz w:val="32"/>
          <w:szCs w:val="32"/>
          <w:rtl/>
          <w:lang w:bidi="ar-IQ"/>
        </w:rPr>
        <w:t>هشام</w:t>
      </w:r>
      <w:r w:rsidR="00772F90" w:rsidRPr="00F444E7">
        <w:rPr>
          <w:rFonts w:ascii="Traditional Arabic" w:hAnsi="Traditional Arabic" w:cs="Traditional Arabic"/>
          <w:sz w:val="32"/>
          <w:szCs w:val="32"/>
          <w:rtl/>
          <w:lang w:bidi="ar-IQ"/>
        </w:rPr>
        <w:t xml:space="preserve"> عند الوقف عليها بإبدال اله</w:t>
      </w:r>
      <w:r w:rsidR="00085631" w:rsidRPr="00F444E7">
        <w:rPr>
          <w:rFonts w:ascii="Traditional Arabic" w:hAnsi="Traditional Arabic" w:cs="Traditional Arabic"/>
          <w:sz w:val="32"/>
          <w:szCs w:val="32"/>
          <w:rtl/>
          <w:lang w:bidi="ar-IQ"/>
        </w:rPr>
        <w:t>مزة ألفاً مع القصر والتوسط والطول</w:t>
      </w:r>
      <w:r w:rsidR="00F444E7" w:rsidRPr="00F444E7">
        <w:rPr>
          <w:rFonts w:ascii="Traditional Arabic" w:hAnsi="Traditional Arabic" w:cs="Traditional Arabic"/>
          <w:sz w:val="32"/>
          <w:szCs w:val="32"/>
          <w:rtl/>
          <w:lang w:bidi="ar-IQ"/>
        </w:rPr>
        <w:t>.</w:t>
      </w:r>
    </w:p>
    <w:p w:rsidR="00A374E1" w:rsidRPr="00F444E7" w:rsidRDefault="00A374E1" w:rsidP="002264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0022648F" w:rsidRPr="00F444E7">
        <w:rPr>
          <w:rFonts w:ascii="Traditional Arabic" w:eastAsia="Times New Roman" w:hAnsi="Traditional Arabic" w:cs="Traditional Arabic"/>
          <w:sz w:val="32"/>
          <w:szCs w:val="32"/>
          <w:rtl/>
          <w:lang w:bidi="ar-IQ"/>
        </w:rPr>
        <w:t>﴿</w:t>
      </w:r>
      <w:r w:rsidR="0022648F" w:rsidRPr="00F444E7">
        <w:rPr>
          <w:rFonts w:ascii="Traditional Arabic" w:eastAsia="Times New Roman" w:hAnsi="Traditional Arabic" w:cs="Traditional Arabic"/>
          <w:b/>
          <w:bCs/>
          <w:color w:val="FF0000"/>
          <w:sz w:val="32"/>
          <w:szCs w:val="32"/>
          <w:rtl/>
          <w:lang w:bidi="ar-IQ"/>
        </w:rPr>
        <w:t>شَيءٍ</w:t>
      </w:r>
      <w:r w:rsidR="0022648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2648F" w:rsidRPr="00F444E7">
        <w:rPr>
          <w:rFonts w:ascii="Traditional Arabic" w:eastAsia="Times New Roman" w:hAnsi="Traditional Arabic" w:cs="Traditional Arabic"/>
          <w:sz w:val="32"/>
          <w:szCs w:val="32"/>
          <w:rtl/>
          <w:lang w:bidi="ar-IQ"/>
        </w:rPr>
        <w:t xml:space="preserve"> قرأها </w:t>
      </w:r>
      <w:r w:rsidR="0022648F" w:rsidRPr="00F444E7">
        <w:rPr>
          <w:rFonts w:ascii="Traditional Arabic" w:eastAsia="Times New Roman" w:hAnsi="Traditional Arabic" w:cs="Traditional Arabic"/>
          <w:b/>
          <w:bCs/>
          <w:noProof/>
          <w:color w:val="C00000"/>
          <w:sz w:val="32"/>
          <w:szCs w:val="32"/>
          <w:rtl/>
          <w:lang w:eastAsia="ar-SA" w:bidi="ar-IQ"/>
        </w:rPr>
        <w:t>هشام</w:t>
      </w:r>
      <w:r w:rsidR="0022648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22648F" w:rsidRPr="00F444E7">
        <w:rPr>
          <w:rFonts w:ascii="Traditional Arabic" w:eastAsia="Times New Roman" w:hAnsi="Traditional Arabic" w:cs="Traditional Arabic"/>
          <w:noProof/>
          <w:sz w:val="32"/>
          <w:szCs w:val="32"/>
          <w:rtl/>
          <w:lang w:eastAsia="ar-SA" w:bidi="ar-IQ"/>
        </w:rPr>
        <w:t xml:space="preserve"> </w:t>
      </w:r>
      <w:r w:rsidR="0022648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b/>
          <w:bCs/>
          <w:sz w:val="32"/>
          <w:szCs w:val="32"/>
          <w:rtl/>
          <w:lang w:bidi="ar-IQ"/>
        </w:rPr>
        <w:t xml:space="preserve"> </w:t>
      </w:r>
      <w:r w:rsidR="0022648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A374E1" w:rsidRPr="00F444E7" w:rsidRDefault="00A374E1" w:rsidP="002264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w:t>
      </w:r>
      <w:r w:rsidRPr="00F444E7">
        <w:rPr>
          <w:rFonts w:ascii="Traditional Arabic" w:eastAsia="Times New Roman" w:hAnsi="Traditional Arabic" w:cs="Traditional Arabic"/>
          <w:sz w:val="32"/>
          <w:szCs w:val="32"/>
          <w:rtl/>
          <w:lang w:bidi="ar-IQ"/>
        </w:rPr>
        <w:t xml:space="preserve"> </w:t>
      </w:r>
      <w:r w:rsidR="0022648F" w:rsidRPr="00F444E7">
        <w:rPr>
          <w:rFonts w:ascii="Traditional Arabic" w:eastAsia="Times New Roman" w:hAnsi="Traditional Arabic" w:cs="Traditional Arabic"/>
          <w:sz w:val="32"/>
          <w:szCs w:val="32"/>
          <w:rtl/>
          <w:lang w:bidi="ar-IQ"/>
        </w:rPr>
        <w:t>﴿</w:t>
      </w:r>
      <w:r w:rsidR="0022648F" w:rsidRPr="00F444E7">
        <w:rPr>
          <w:rFonts w:ascii="Traditional Arabic" w:eastAsia="Times New Roman" w:hAnsi="Traditional Arabic" w:cs="Traditional Arabic"/>
          <w:b/>
          <w:bCs/>
          <w:color w:val="FF0000"/>
          <w:sz w:val="32"/>
          <w:szCs w:val="32"/>
          <w:rtl/>
          <w:lang w:bidi="ar-IQ"/>
        </w:rPr>
        <w:t>السَّمَاءِ</w:t>
      </w:r>
      <w:r w:rsidR="0022648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2648F" w:rsidRPr="00F444E7">
        <w:rPr>
          <w:rFonts w:ascii="Traditional Arabic" w:eastAsia="Times New Roman" w:hAnsi="Traditional Arabic" w:cs="Traditional Arabic"/>
          <w:sz w:val="32"/>
          <w:szCs w:val="32"/>
          <w:rtl/>
          <w:lang w:bidi="ar-IQ"/>
        </w:rPr>
        <w:t xml:space="preserve"> </w:t>
      </w:r>
      <w:r w:rsidR="0022648F" w:rsidRPr="00F444E7">
        <w:rPr>
          <w:rFonts w:ascii="Traditional Arabic" w:hAnsi="Traditional Arabic" w:cs="Traditional Arabic"/>
          <w:sz w:val="32"/>
          <w:szCs w:val="32"/>
          <w:rtl/>
          <w:lang w:bidi="ar-IQ"/>
        </w:rPr>
        <w:t xml:space="preserve">إذا وقف </w:t>
      </w:r>
      <w:r w:rsidR="0022648F" w:rsidRPr="00F444E7">
        <w:rPr>
          <w:rFonts w:ascii="Traditional Arabic" w:hAnsi="Traditional Arabic" w:cs="Traditional Arabic"/>
          <w:b/>
          <w:bCs/>
          <w:color w:val="C00000"/>
          <w:sz w:val="32"/>
          <w:szCs w:val="32"/>
          <w:rtl/>
          <w:lang w:bidi="ar-IQ"/>
        </w:rPr>
        <w:t>هشام</w:t>
      </w:r>
      <w:r w:rsidR="0022648F"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ثلاثة الإبدال </w:t>
      </w:r>
      <w:r w:rsidR="00F05241" w:rsidRPr="00F444E7">
        <w:rPr>
          <w:rFonts w:ascii="Traditional Arabic" w:hAnsi="Traditional Arabic" w:cs="Traditional Arabic"/>
          <w:sz w:val="32"/>
          <w:szCs w:val="32"/>
          <w:rtl/>
          <w:lang w:bidi="ar-IQ"/>
        </w:rPr>
        <w:t xml:space="preserve">بألف </w:t>
      </w:r>
      <w:r w:rsidR="0022648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22648F"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ثُمَّ لْيَقْطَعْ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2648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اللام (</w:t>
      </w:r>
      <w:r w:rsidRPr="00F444E7">
        <w:rPr>
          <w:rFonts w:ascii="Traditional Arabic" w:eastAsia="Times New Roman" w:hAnsi="Traditional Arabic" w:cs="Traditional Arabic"/>
          <w:b/>
          <w:bCs/>
          <w:sz w:val="32"/>
          <w:szCs w:val="32"/>
          <w:rtl/>
          <w:lang w:bidi="ar-IQ"/>
        </w:rPr>
        <w:t>ثم</w:t>
      </w:r>
      <w:r w:rsidR="00772F90"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لِيقطع</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0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A374E1" w:rsidRPr="00F444E7" w:rsidRDefault="00A374E1" w:rsidP="002264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Pr="00F444E7">
        <w:rPr>
          <w:rFonts w:ascii="Traditional Arabic" w:eastAsia="Times New Roman" w:hAnsi="Traditional Arabic" w:cs="Traditional Arabic"/>
          <w:sz w:val="32"/>
          <w:szCs w:val="32"/>
          <w:rtl/>
          <w:lang w:bidi="ar-IQ"/>
        </w:rPr>
        <w:t xml:space="preserve"> </w:t>
      </w:r>
      <w:r w:rsidR="0022648F" w:rsidRPr="00F444E7">
        <w:rPr>
          <w:rFonts w:ascii="Traditional Arabic" w:eastAsia="Times New Roman" w:hAnsi="Traditional Arabic" w:cs="Traditional Arabic"/>
          <w:sz w:val="32"/>
          <w:szCs w:val="32"/>
          <w:rtl/>
          <w:lang w:bidi="ar-IQ"/>
        </w:rPr>
        <w:t>﴿</w:t>
      </w:r>
      <w:r w:rsidR="0022648F" w:rsidRPr="00F444E7">
        <w:rPr>
          <w:rFonts w:ascii="Traditional Arabic" w:eastAsia="Times New Roman" w:hAnsi="Traditional Arabic" w:cs="Traditional Arabic"/>
          <w:b/>
          <w:bCs/>
          <w:color w:val="FF0000"/>
          <w:sz w:val="32"/>
          <w:szCs w:val="32"/>
          <w:rtl/>
          <w:lang w:bidi="ar-IQ"/>
        </w:rPr>
        <w:t>شَيءٍ</w:t>
      </w:r>
      <w:r w:rsidR="0022648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2648F" w:rsidRPr="00F444E7">
        <w:rPr>
          <w:rFonts w:ascii="Traditional Arabic" w:eastAsia="Times New Roman" w:hAnsi="Traditional Arabic" w:cs="Traditional Arabic"/>
          <w:sz w:val="32"/>
          <w:szCs w:val="32"/>
          <w:rtl/>
          <w:lang w:bidi="ar-IQ"/>
        </w:rPr>
        <w:t xml:space="preserve"> قرأها </w:t>
      </w:r>
      <w:r w:rsidR="0022648F" w:rsidRPr="00F444E7">
        <w:rPr>
          <w:rFonts w:ascii="Traditional Arabic" w:eastAsia="Times New Roman" w:hAnsi="Traditional Arabic" w:cs="Traditional Arabic"/>
          <w:b/>
          <w:bCs/>
          <w:noProof/>
          <w:color w:val="C00000"/>
          <w:sz w:val="32"/>
          <w:szCs w:val="32"/>
          <w:rtl/>
          <w:lang w:eastAsia="ar-SA" w:bidi="ar-IQ"/>
        </w:rPr>
        <w:t>هشام</w:t>
      </w:r>
      <w:r w:rsidR="0022648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22648F" w:rsidRPr="00F444E7">
        <w:rPr>
          <w:rFonts w:ascii="Traditional Arabic" w:eastAsia="Times New Roman" w:hAnsi="Traditional Arabic" w:cs="Traditional Arabic"/>
          <w:noProof/>
          <w:sz w:val="32"/>
          <w:szCs w:val="32"/>
          <w:rtl/>
          <w:lang w:eastAsia="ar-SA" w:bidi="ar-IQ"/>
        </w:rPr>
        <w:t xml:space="preserve"> </w:t>
      </w:r>
      <w:r w:rsidR="0022648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b/>
          <w:bCs/>
          <w:sz w:val="32"/>
          <w:szCs w:val="32"/>
          <w:rtl/>
          <w:lang w:bidi="ar-IQ"/>
        </w:rPr>
        <w:t xml:space="preserve"> </w:t>
      </w:r>
      <w:r w:rsidR="0022648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A374E1" w:rsidRPr="00F444E7" w:rsidRDefault="00A374E1" w:rsidP="002264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22648F"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22648F"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2648F" w:rsidRPr="00F444E7">
        <w:rPr>
          <w:rFonts w:ascii="Traditional Arabic" w:hAnsi="Traditional Arabic" w:cs="Traditional Arabic"/>
          <w:sz w:val="32"/>
          <w:szCs w:val="32"/>
          <w:rtl/>
          <w:lang w:bidi="ar-IQ"/>
        </w:rPr>
        <w:t xml:space="preserve">إذا وقف </w:t>
      </w:r>
      <w:r w:rsidR="0022648F" w:rsidRPr="00F444E7">
        <w:rPr>
          <w:rFonts w:ascii="Traditional Arabic" w:hAnsi="Traditional Arabic" w:cs="Traditional Arabic"/>
          <w:b/>
          <w:bCs/>
          <w:color w:val="C00000"/>
          <w:sz w:val="32"/>
          <w:szCs w:val="32"/>
          <w:rtl/>
          <w:lang w:bidi="ar-IQ"/>
        </w:rPr>
        <w:t>هشام</w:t>
      </w:r>
      <w:r w:rsidR="0022648F"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ثلاثة الإبدال </w:t>
      </w:r>
      <w:r w:rsidR="00F05241" w:rsidRPr="00F444E7">
        <w:rPr>
          <w:rFonts w:ascii="Traditional Arabic" w:hAnsi="Traditional Arabic" w:cs="Traditional Arabic"/>
          <w:sz w:val="32"/>
          <w:szCs w:val="32"/>
          <w:rtl/>
          <w:lang w:bidi="ar-IQ"/>
        </w:rPr>
        <w:t xml:space="preserve">بألف </w:t>
      </w:r>
      <w:r w:rsidR="0022648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2648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E11E3C" w:rsidRPr="00F444E7" w:rsidRDefault="00A374E1" w:rsidP="00E11E3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w:t>
      </w:r>
      <w:r w:rsidRPr="00F444E7">
        <w:rPr>
          <w:rFonts w:ascii="Traditional Arabic" w:eastAsia="Times New Roman" w:hAnsi="Traditional Arabic" w:cs="Traditional Arabic"/>
          <w:sz w:val="32"/>
          <w:szCs w:val="32"/>
          <w:rtl/>
          <w:lang w:bidi="ar-IQ"/>
        </w:rPr>
        <w:t xml:space="preserve"> ﴿</w:t>
      </w:r>
      <w:r w:rsidR="0022648F" w:rsidRPr="00F444E7">
        <w:rPr>
          <w:rFonts w:ascii="Traditional Arabic" w:eastAsia="Times New Roman" w:hAnsi="Traditional Arabic" w:cs="Traditional Arabic"/>
          <w:b/>
          <w:bCs/>
          <w:color w:val="FF0000"/>
          <w:sz w:val="32"/>
          <w:szCs w:val="32"/>
          <w:rtl/>
          <w:lang w:bidi="ar-IQ"/>
        </w:rPr>
        <w:t>وَلُؤْلُؤاً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11E3C" w:rsidRPr="00F444E7">
        <w:rPr>
          <w:rFonts w:ascii="Traditional Arabic" w:eastAsia="Times New Roman" w:hAnsi="Traditional Arabic" w:cs="Traditional Arabic"/>
          <w:sz w:val="32"/>
          <w:szCs w:val="32"/>
          <w:rtl/>
          <w:lang w:bidi="ar-IQ"/>
        </w:rPr>
        <w:t xml:space="preserve">قرأها </w:t>
      </w:r>
      <w:r w:rsidR="00E11E3C" w:rsidRPr="00F444E7">
        <w:rPr>
          <w:rFonts w:ascii="Traditional Arabic" w:eastAsia="Times New Roman" w:hAnsi="Traditional Arabic" w:cs="Traditional Arabic"/>
          <w:b/>
          <w:bCs/>
          <w:color w:val="00B050"/>
          <w:sz w:val="32"/>
          <w:szCs w:val="32"/>
          <w:rtl/>
          <w:lang w:bidi="ar-IQ"/>
        </w:rPr>
        <w:t>ابن عامر الشامي</w:t>
      </w:r>
      <w:r w:rsidR="00E11E3C" w:rsidRPr="00F444E7">
        <w:rPr>
          <w:rFonts w:ascii="Traditional Arabic" w:eastAsia="Times New Roman" w:hAnsi="Traditional Arabic" w:cs="Traditional Arabic"/>
          <w:sz w:val="32"/>
          <w:szCs w:val="32"/>
          <w:rtl/>
          <w:lang w:bidi="ar-IQ"/>
        </w:rPr>
        <w:t xml:space="preserve"> بخفض الهمزة الثانية </w:t>
      </w:r>
      <w:r w:rsidR="00E11E3C" w:rsidRPr="00F444E7">
        <w:rPr>
          <w:rFonts w:ascii="Traditional Arabic" w:eastAsia="Times New Roman" w:hAnsi="Traditional Arabic" w:cs="Traditional Arabic"/>
          <w:b/>
          <w:bCs/>
          <w:sz w:val="32"/>
          <w:szCs w:val="32"/>
          <w:rtl/>
          <w:lang w:bidi="ar-IQ"/>
        </w:rPr>
        <w:t>(وَلُؤْلُؤٍ)</w:t>
      </w:r>
      <w:r w:rsidR="00F444E7" w:rsidRPr="00F444E7">
        <w:rPr>
          <w:rFonts w:ascii="Traditional Arabic" w:eastAsia="Times New Roman" w:hAnsi="Traditional Arabic" w:cs="Traditional Arabic"/>
          <w:sz w:val="32"/>
          <w:szCs w:val="32"/>
          <w:rtl/>
          <w:lang w:bidi="ar-IQ"/>
        </w:rPr>
        <w:t>.</w:t>
      </w:r>
      <w:r w:rsidR="00E11E3C" w:rsidRPr="00F444E7">
        <w:rPr>
          <w:rFonts w:ascii="Traditional Arabic" w:eastAsia="Times New Roman" w:hAnsi="Traditional Arabic" w:cs="Traditional Arabic"/>
          <w:sz w:val="32"/>
          <w:szCs w:val="32"/>
          <w:rtl/>
          <w:lang w:bidi="ar-IQ"/>
        </w:rPr>
        <w:t xml:space="preserve"> وإذا وقف </w:t>
      </w:r>
      <w:r w:rsidR="00E11E3C" w:rsidRPr="00F444E7">
        <w:rPr>
          <w:rFonts w:ascii="Traditional Arabic" w:eastAsia="Times New Roman" w:hAnsi="Traditional Arabic" w:cs="Traditional Arabic"/>
          <w:b/>
          <w:bCs/>
          <w:color w:val="C00000"/>
          <w:sz w:val="32"/>
          <w:szCs w:val="32"/>
          <w:rtl/>
          <w:lang w:bidi="ar-IQ"/>
        </w:rPr>
        <w:t>هشام</w:t>
      </w:r>
      <w:r w:rsidR="00E11E3C" w:rsidRPr="00F444E7">
        <w:rPr>
          <w:rFonts w:ascii="Traditional Arabic" w:eastAsia="Times New Roman" w:hAnsi="Traditional Arabic" w:cs="Traditional Arabic"/>
          <w:sz w:val="32"/>
          <w:szCs w:val="32"/>
          <w:rtl/>
          <w:lang w:bidi="ar-IQ"/>
        </w:rPr>
        <w:t xml:space="preserve"> عليها فله فيها الإبدال بواو ساكنة مدية</w:t>
      </w:r>
      <w:r w:rsidR="00F444E7" w:rsidRPr="00F444E7">
        <w:rPr>
          <w:rFonts w:ascii="Traditional Arabic" w:eastAsia="Times New Roman" w:hAnsi="Traditional Arabic" w:cs="Traditional Arabic"/>
          <w:sz w:val="32"/>
          <w:szCs w:val="32"/>
          <w:rtl/>
          <w:lang w:bidi="ar-IQ"/>
        </w:rPr>
        <w:t>،</w:t>
      </w:r>
      <w:r w:rsidR="00772F90" w:rsidRPr="00F444E7">
        <w:rPr>
          <w:rFonts w:ascii="Traditional Arabic" w:eastAsia="Times New Roman" w:hAnsi="Traditional Arabic" w:cs="Traditional Arabic"/>
          <w:sz w:val="32"/>
          <w:szCs w:val="32"/>
          <w:rtl/>
          <w:lang w:bidi="ar-IQ"/>
        </w:rPr>
        <w:t xml:space="preserve"> </w:t>
      </w:r>
      <w:r w:rsidR="00E11E3C" w:rsidRPr="00F444E7">
        <w:rPr>
          <w:rFonts w:ascii="Traditional Arabic" w:eastAsia="Times New Roman" w:hAnsi="Traditional Arabic" w:cs="Traditional Arabic"/>
          <w:sz w:val="32"/>
          <w:szCs w:val="32"/>
          <w:rtl/>
          <w:lang w:bidi="ar-IQ"/>
        </w:rPr>
        <w:t>وتسهيلها بين بين مع الرَّوم وهذان الوجهان قياسيان</w:t>
      </w:r>
      <w:r w:rsidR="00F444E7" w:rsidRPr="00F444E7">
        <w:rPr>
          <w:rFonts w:ascii="Traditional Arabic" w:eastAsia="Times New Roman" w:hAnsi="Traditional Arabic" w:cs="Traditional Arabic"/>
          <w:sz w:val="32"/>
          <w:szCs w:val="32"/>
          <w:rtl/>
          <w:lang w:bidi="ar-IQ"/>
        </w:rPr>
        <w:t>،</w:t>
      </w:r>
      <w:r w:rsidR="00E11E3C" w:rsidRPr="00F444E7">
        <w:rPr>
          <w:rFonts w:ascii="Traditional Arabic" w:eastAsia="Times New Roman" w:hAnsi="Traditional Arabic" w:cs="Traditional Arabic"/>
          <w:sz w:val="32"/>
          <w:szCs w:val="32"/>
          <w:rtl/>
          <w:lang w:bidi="ar-IQ"/>
        </w:rPr>
        <w:t xml:space="preserve"> ويجوز إبدالها بواو خالصة إتباعاً للرسم وحينئذ يجوز الوقف عليها بالسكون المحض فيتحد هذا الوجه مع الوجه الأول</w:t>
      </w:r>
      <w:r w:rsidR="00F444E7" w:rsidRPr="00F444E7">
        <w:rPr>
          <w:rFonts w:ascii="Traditional Arabic" w:eastAsia="Times New Roman" w:hAnsi="Traditional Arabic" w:cs="Traditional Arabic"/>
          <w:sz w:val="32"/>
          <w:szCs w:val="32"/>
          <w:rtl/>
          <w:lang w:bidi="ar-IQ"/>
        </w:rPr>
        <w:t>،</w:t>
      </w:r>
      <w:r w:rsidR="00E11E3C" w:rsidRPr="00F444E7">
        <w:rPr>
          <w:rFonts w:ascii="Traditional Arabic" w:eastAsia="Times New Roman" w:hAnsi="Traditional Arabic" w:cs="Traditional Arabic"/>
          <w:sz w:val="32"/>
          <w:szCs w:val="32"/>
          <w:rtl/>
          <w:lang w:bidi="ar-IQ"/>
        </w:rPr>
        <w:t xml:space="preserve"> ويجوز الوقف عليها بالرَّوم فيكون فيها عند الوقف أربعة أوجه تقديراً وثلاثة تحقيقاً وعملاً</w:t>
      </w:r>
      <w:r w:rsidR="00F444E7" w:rsidRPr="00F444E7">
        <w:rPr>
          <w:rFonts w:ascii="Traditional Arabic" w:eastAsia="Times New Roman" w:hAnsi="Traditional Arabic" w:cs="Traditional Arabic"/>
          <w:sz w:val="32"/>
          <w:szCs w:val="32"/>
          <w:rtl/>
          <w:lang w:bidi="ar-IQ"/>
        </w:rPr>
        <w:t>.</w:t>
      </w:r>
    </w:p>
    <w:p w:rsidR="00A374E1" w:rsidRPr="00F444E7" w:rsidRDefault="00A374E1" w:rsidP="00E36A3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11E3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بالرفع (</w:t>
      </w:r>
      <w:r w:rsidRPr="00F444E7">
        <w:rPr>
          <w:rFonts w:ascii="Traditional Arabic" w:eastAsia="Times New Roman" w:hAnsi="Traditional Arabic" w:cs="Traditional Arabic"/>
          <w:b/>
          <w:bCs/>
          <w:sz w:val="32"/>
          <w:szCs w:val="32"/>
          <w:rtl/>
          <w:lang w:bidi="ar-IQ"/>
        </w:rPr>
        <w:t>سواءٌ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1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056EA" w:rsidRPr="00F444E7">
        <w:rPr>
          <w:rFonts w:ascii="Traditional Arabic" w:hAnsi="Traditional Arabic" w:cs="Traditional Arabic"/>
          <w:sz w:val="32"/>
          <w:szCs w:val="32"/>
          <w:rtl/>
          <w:lang w:bidi="ar-IQ"/>
        </w:rPr>
        <w:t xml:space="preserve">وإذا وقف </w:t>
      </w:r>
      <w:r w:rsidR="009056EA" w:rsidRPr="00F444E7">
        <w:rPr>
          <w:rFonts w:ascii="Traditional Arabic" w:hAnsi="Traditional Arabic" w:cs="Traditional Arabic"/>
          <w:b/>
          <w:bCs/>
          <w:color w:val="C00000"/>
          <w:sz w:val="32"/>
          <w:szCs w:val="32"/>
          <w:rtl/>
          <w:lang w:bidi="ar-IQ"/>
        </w:rPr>
        <w:t>هشام</w:t>
      </w:r>
      <w:r w:rsidR="009056EA"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9056EA" w:rsidRPr="00F444E7">
        <w:rPr>
          <w:rFonts w:ascii="Traditional Arabic" w:hAnsi="Traditional Arabic" w:cs="Traditional Arabic"/>
          <w:sz w:val="32"/>
          <w:szCs w:val="32"/>
          <w:rtl/>
          <w:lang w:bidi="ar-IQ"/>
        </w:rPr>
        <w:t xml:space="preserve"> ثلاثة الإبدال </w:t>
      </w:r>
      <w:r w:rsidR="00F05241" w:rsidRPr="00F444E7">
        <w:rPr>
          <w:rFonts w:ascii="Traditional Arabic" w:hAnsi="Traditional Arabic" w:cs="Traditional Arabic"/>
          <w:sz w:val="32"/>
          <w:szCs w:val="32"/>
          <w:rtl/>
          <w:lang w:bidi="ar-IQ"/>
        </w:rPr>
        <w:t xml:space="preserve">بألف </w:t>
      </w:r>
      <w:r w:rsidR="009056EA" w:rsidRPr="00F444E7">
        <w:rPr>
          <w:rFonts w:ascii="Traditional Arabic" w:hAnsi="Traditional Arabic" w:cs="Traditional Arabic"/>
          <w:sz w:val="32"/>
          <w:szCs w:val="32"/>
          <w:rtl/>
          <w:lang w:bidi="ar-IQ"/>
        </w:rPr>
        <w:t>وهي القصر والتوسط وال</w:t>
      </w:r>
      <w:r w:rsidR="00085631" w:rsidRPr="00F444E7">
        <w:rPr>
          <w:rFonts w:ascii="Traditional Arabic" w:hAnsi="Traditional Arabic" w:cs="Traditional Arabic"/>
          <w:sz w:val="32"/>
          <w:szCs w:val="32"/>
          <w:rtl/>
          <w:lang w:bidi="ar-IQ"/>
        </w:rPr>
        <w:t>طول</w:t>
      </w:r>
      <w:r w:rsidR="009056EA" w:rsidRPr="00F444E7">
        <w:rPr>
          <w:rFonts w:ascii="Traditional Arabic" w:hAnsi="Traditional Arabic" w:cs="Traditional Arabic"/>
          <w:sz w:val="32"/>
          <w:szCs w:val="32"/>
          <w:rtl/>
          <w:lang w:bidi="ar-IQ"/>
        </w:rPr>
        <w:t xml:space="preserve"> مع السكون المحض</w:t>
      </w:r>
      <w:r w:rsidR="00F444E7" w:rsidRPr="00F444E7">
        <w:rPr>
          <w:rFonts w:ascii="Traditional Arabic" w:hAnsi="Traditional Arabic" w:cs="Traditional Arabic"/>
          <w:sz w:val="32"/>
          <w:szCs w:val="32"/>
          <w:rtl/>
          <w:lang w:bidi="ar-IQ"/>
        </w:rPr>
        <w:t>،</w:t>
      </w:r>
      <w:r w:rsidR="009056E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056E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F05241" w:rsidRPr="00F444E7" w:rsidRDefault="00F05241" w:rsidP="00F052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بَيتِيَ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بإسكان الياء </w:t>
      </w:r>
      <w:r w:rsidRPr="00F444E7">
        <w:rPr>
          <w:rFonts w:ascii="Traditional Arabic" w:eastAsia="Times New Roman" w:hAnsi="Traditional Arabic" w:cs="Traditional Arabic"/>
          <w:b/>
          <w:bCs/>
          <w:sz w:val="32"/>
          <w:szCs w:val="32"/>
          <w:rtl/>
          <w:lang w:bidi="ar-IQ"/>
        </w:rPr>
        <w:t>(بيتيْ)</w:t>
      </w:r>
      <w:r w:rsidR="00F444E7" w:rsidRPr="00F444E7">
        <w:rPr>
          <w:rFonts w:ascii="Traditional Arabic" w:eastAsia="Times New Roman" w:hAnsi="Traditional Arabic" w:cs="Traditional Arabic"/>
          <w:sz w:val="32"/>
          <w:szCs w:val="32"/>
          <w:rtl/>
          <w:lang w:bidi="ar-IQ"/>
        </w:rPr>
        <w:t>.</w:t>
      </w:r>
    </w:p>
    <w:p w:rsidR="00A374E1" w:rsidRPr="00F444E7" w:rsidRDefault="00A374E1" w:rsidP="009056E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ثُمَّ لْيَقْضُوا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056E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اللام فيها (</w:t>
      </w:r>
      <w:r w:rsidRPr="00F444E7">
        <w:rPr>
          <w:rFonts w:ascii="Traditional Arabic" w:eastAsia="Times New Roman" w:hAnsi="Traditional Arabic" w:cs="Traditional Arabic"/>
          <w:b/>
          <w:bCs/>
          <w:sz w:val="32"/>
          <w:szCs w:val="32"/>
          <w:rtl/>
          <w:lang w:bidi="ar-IQ"/>
        </w:rPr>
        <w:t>ثُمَّ لِيَقْضُوا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1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9056EA" w:rsidRPr="00F444E7">
        <w:rPr>
          <w:rFonts w:ascii="Traditional Arabic" w:eastAsia="Times New Roman" w:hAnsi="Traditional Arabic" w:cs="Traditional Arabic"/>
          <w:sz w:val="32"/>
          <w:szCs w:val="32"/>
          <w:rtl/>
          <w:lang w:bidi="ar-IQ"/>
        </w:rPr>
        <w:t xml:space="preserve"> ﴿</w:t>
      </w:r>
      <w:r w:rsidR="009056EA" w:rsidRPr="00F444E7">
        <w:rPr>
          <w:rFonts w:ascii="Traditional Arabic" w:eastAsia="Times New Roman" w:hAnsi="Traditional Arabic" w:cs="Traditional Arabic"/>
          <w:b/>
          <w:bCs/>
          <w:color w:val="FF0000"/>
          <w:sz w:val="32"/>
          <w:szCs w:val="32"/>
          <w:rtl/>
          <w:lang w:bidi="ar-IQ"/>
        </w:rPr>
        <w:t>وَلْيُوفُوا</w:t>
      </w:r>
      <w:r w:rsidR="009056EA" w:rsidRPr="00F444E7">
        <w:rPr>
          <w:rFonts w:ascii="Traditional Arabic" w:eastAsia="Times New Roman" w:hAnsi="Traditional Arabic" w:cs="Traditional Arabic"/>
          <w:sz w:val="32"/>
          <w:szCs w:val="32"/>
          <w:rtl/>
          <w:lang w:bidi="ar-IQ"/>
        </w:rPr>
        <w:t>﴾ ﴿</w:t>
      </w:r>
      <w:r w:rsidR="009056EA" w:rsidRPr="00F444E7">
        <w:rPr>
          <w:rFonts w:ascii="Traditional Arabic" w:eastAsia="Times New Roman" w:hAnsi="Traditional Arabic" w:cs="Traditional Arabic"/>
          <w:b/>
          <w:bCs/>
          <w:color w:val="FF0000"/>
          <w:sz w:val="32"/>
          <w:szCs w:val="32"/>
          <w:rtl/>
          <w:lang w:bidi="ar-IQ"/>
        </w:rPr>
        <w:t>وَلْيَطَّوَّفُوا</w:t>
      </w:r>
      <w:r w:rsidR="009056E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056EA" w:rsidRPr="00F444E7">
        <w:rPr>
          <w:rFonts w:ascii="Traditional Arabic" w:eastAsia="Times New Roman" w:hAnsi="Traditional Arabic" w:cs="Traditional Arabic"/>
          <w:sz w:val="32"/>
          <w:szCs w:val="32"/>
          <w:rtl/>
          <w:lang w:bidi="ar-IQ"/>
        </w:rPr>
        <w:t xml:space="preserve"> قرأها </w:t>
      </w:r>
      <w:r w:rsidR="009056EA" w:rsidRPr="00F444E7">
        <w:rPr>
          <w:rFonts w:ascii="Traditional Arabic" w:eastAsia="Times New Roman" w:hAnsi="Traditional Arabic" w:cs="Traditional Arabic"/>
          <w:b/>
          <w:bCs/>
          <w:color w:val="7030A0"/>
          <w:sz w:val="32"/>
          <w:szCs w:val="32"/>
          <w:rtl/>
          <w:lang w:bidi="ar-IQ"/>
        </w:rPr>
        <w:t>ابن ذكوان</w:t>
      </w:r>
      <w:r w:rsidR="009056EA" w:rsidRPr="00F444E7">
        <w:rPr>
          <w:rFonts w:ascii="Traditional Arabic" w:eastAsia="Times New Roman" w:hAnsi="Traditional Arabic" w:cs="Traditional Arabic"/>
          <w:color w:val="7030A0"/>
          <w:sz w:val="32"/>
          <w:szCs w:val="32"/>
          <w:rtl/>
          <w:lang w:bidi="ar-IQ"/>
        </w:rPr>
        <w:t xml:space="preserve"> </w:t>
      </w:r>
      <w:r w:rsidR="009056EA" w:rsidRPr="00F444E7">
        <w:rPr>
          <w:rFonts w:ascii="Traditional Arabic" w:eastAsia="Times New Roman" w:hAnsi="Traditional Arabic" w:cs="Traditional Arabic"/>
          <w:sz w:val="32"/>
          <w:szCs w:val="32"/>
          <w:rtl/>
          <w:lang w:bidi="ar-IQ"/>
        </w:rPr>
        <w:t xml:space="preserve">بكسر اللام فيهما </w:t>
      </w:r>
      <w:r w:rsidR="009056EA" w:rsidRPr="00F444E7">
        <w:rPr>
          <w:rFonts w:ascii="Traditional Arabic" w:eastAsia="Times New Roman" w:hAnsi="Traditional Arabic" w:cs="Traditional Arabic"/>
          <w:b/>
          <w:bCs/>
          <w:sz w:val="32"/>
          <w:szCs w:val="32"/>
          <w:rtl/>
          <w:lang w:bidi="ar-IQ"/>
        </w:rPr>
        <w:t>(ولْيُوفُوا)</w:t>
      </w:r>
      <w:r w:rsidR="00F444E7" w:rsidRPr="00F444E7">
        <w:rPr>
          <w:rFonts w:ascii="Traditional Arabic" w:eastAsia="Times New Roman" w:hAnsi="Traditional Arabic" w:cs="Traditional Arabic"/>
          <w:sz w:val="32"/>
          <w:szCs w:val="32"/>
          <w:rtl/>
          <w:lang w:bidi="ar-IQ"/>
        </w:rPr>
        <w:t>،</w:t>
      </w:r>
      <w:r w:rsidR="009056EA" w:rsidRPr="00F444E7">
        <w:rPr>
          <w:rFonts w:ascii="Traditional Arabic" w:eastAsia="Times New Roman" w:hAnsi="Traditional Arabic" w:cs="Traditional Arabic"/>
          <w:sz w:val="32"/>
          <w:szCs w:val="32"/>
          <w:rtl/>
          <w:lang w:bidi="ar-IQ"/>
        </w:rPr>
        <w:t xml:space="preserve"> </w:t>
      </w:r>
      <w:r w:rsidR="009056EA" w:rsidRPr="00F444E7">
        <w:rPr>
          <w:rFonts w:ascii="Traditional Arabic" w:eastAsia="Times New Roman" w:hAnsi="Traditional Arabic" w:cs="Traditional Arabic"/>
          <w:b/>
          <w:bCs/>
          <w:sz w:val="32"/>
          <w:szCs w:val="32"/>
          <w:rtl/>
          <w:lang w:bidi="ar-IQ"/>
        </w:rPr>
        <w:t>(ولِيَطَّوفوا)</w:t>
      </w:r>
      <w:r w:rsidR="00F444E7" w:rsidRPr="00F444E7">
        <w:rPr>
          <w:rFonts w:ascii="Traditional Arabic" w:eastAsia="Times New Roman" w:hAnsi="Traditional Arabic" w:cs="Traditional Arabic"/>
          <w:sz w:val="32"/>
          <w:szCs w:val="32"/>
          <w:rtl/>
          <w:lang w:bidi="ar-IQ"/>
        </w:rPr>
        <w:t>.</w:t>
      </w:r>
      <w:r w:rsidR="009056EA" w:rsidRPr="00F444E7">
        <w:rPr>
          <w:rFonts w:ascii="Traditional Arabic" w:eastAsia="Times New Roman" w:hAnsi="Traditional Arabic" w:cs="Traditional Arabic"/>
          <w:sz w:val="32"/>
          <w:szCs w:val="32"/>
          <w:rtl/>
          <w:lang w:bidi="ar-IQ"/>
        </w:rPr>
        <w:t xml:space="preserve"> وقرأها </w:t>
      </w:r>
      <w:r w:rsidR="009056EA" w:rsidRPr="00F444E7">
        <w:rPr>
          <w:rFonts w:ascii="Traditional Arabic" w:eastAsia="Times New Roman" w:hAnsi="Traditional Arabic" w:cs="Traditional Arabic"/>
          <w:b/>
          <w:bCs/>
          <w:color w:val="C00000"/>
          <w:sz w:val="32"/>
          <w:szCs w:val="32"/>
          <w:rtl/>
          <w:lang w:bidi="ar-IQ"/>
        </w:rPr>
        <w:t>هشام</w:t>
      </w:r>
      <w:r w:rsidR="009056EA" w:rsidRPr="00F444E7">
        <w:rPr>
          <w:rFonts w:ascii="Traditional Arabic" w:eastAsia="Times New Roman" w:hAnsi="Traditional Arabic" w:cs="Traditional Arabic"/>
          <w:sz w:val="32"/>
          <w:szCs w:val="32"/>
          <w:rtl/>
          <w:lang w:bidi="ar-IQ"/>
        </w:rPr>
        <w:t xml:space="preserve"> بإسكانهما كحفص</w:t>
      </w:r>
      <w:r w:rsidR="00F444E7" w:rsidRPr="00F444E7">
        <w:rPr>
          <w:rFonts w:ascii="Traditional Arabic" w:eastAsia="Times New Roman" w:hAnsi="Traditional Arabic" w:cs="Traditional Arabic"/>
          <w:sz w:val="32"/>
          <w:szCs w:val="32"/>
          <w:rtl/>
          <w:lang w:bidi="ar-IQ"/>
        </w:rPr>
        <w:t>.</w:t>
      </w:r>
    </w:p>
    <w:p w:rsidR="00D32628" w:rsidRPr="00F444E7" w:rsidRDefault="00D32628" w:rsidP="00D3262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حُنَفَاءَ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عند الوقف عليها بإبدال اله</w:t>
      </w:r>
      <w:r w:rsidR="00085631" w:rsidRPr="00F444E7">
        <w:rPr>
          <w:rFonts w:ascii="Traditional Arabic" w:hAnsi="Traditional Arabic" w:cs="Traditional Arabic"/>
          <w:sz w:val="32"/>
          <w:szCs w:val="32"/>
          <w:rtl/>
          <w:lang w:bidi="ar-IQ"/>
        </w:rPr>
        <w:t>مزة ألفاً مع القصر والتوسط والطول</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E36A38" w:rsidRPr="00F444E7" w:rsidRDefault="00A374E1" w:rsidP="00D3262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3405E8"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405E8" w:rsidRPr="00F444E7">
        <w:rPr>
          <w:rFonts w:ascii="Traditional Arabic" w:eastAsia="Times New Roman" w:hAnsi="Traditional Arabic" w:cs="Traditional Arabic"/>
          <w:b/>
          <w:bCs/>
          <w:color w:val="FF0000"/>
          <w:sz w:val="32"/>
          <w:szCs w:val="32"/>
          <w:rtl/>
          <w:lang w:bidi="ar-IQ"/>
        </w:rPr>
        <w:t>وَجَبَت</w:t>
      </w:r>
      <w:r w:rsidR="00B45442" w:rsidRPr="00F444E7">
        <w:rPr>
          <w:rFonts w:ascii="Traditional Arabic" w:eastAsia="Times New Roman" w:hAnsi="Traditional Arabic" w:cs="Traditional Arabic"/>
          <w:b/>
          <w:bCs/>
          <w:color w:val="FF0000"/>
          <w:sz w:val="32"/>
          <w:szCs w:val="32"/>
          <w:rtl/>
          <w:lang w:bidi="ar-IQ"/>
        </w:rPr>
        <w:t>ْ</w:t>
      </w:r>
      <w:r w:rsidR="003405E8" w:rsidRPr="00F444E7">
        <w:rPr>
          <w:rFonts w:ascii="Traditional Arabic" w:eastAsia="Times New Roman" w:hAnsi="Traditional Arabic" w:cs="Traditional Arabic"/>
          <w:b/>
          <w:bCs/>
          <w:color w:val="FF0000"/>
          <w:sz w:val="32"/>
          <w:szCs w:val="32"/>
          <w:rtl/>
          <w:lang w:bidi="ar-IQ"/>
        </w:rPr>
        <w:t xml:space="preserve"> جُنُوبُهَا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32628" w:rsidRPr="00F444E7">
        <w:rPr>
          <w:rFonts w:ascii="Traditional Arabic" w:eastAsia="Times New Roman" w:hAnsi="Traditional Arabic" w:cs="Traditional Arabic"/>
          <w:sz w:val="32"/>
          <w:szCs w:val="32"/>
          <w:rtl/>
          <w:lang w:bidi="ar-IQ"/>
        </w:rPr>
        <w:t xml:space="preserve">قرأها </w:t>
      </w:r>
      <w:r w:rsidR="00D32628" w:rsidRPr="00F444E7">
        <w:rPr>
          <w:rFonts w:ascii="Traditional Arabic" w:eastAsia="Times New Roman" w:hAnsi="Traditional Arabic" w:cs="Traditional Arabic"/>
          <w:b/>
          <w:bCs/>
          <w:color w:val="00B050"/>
          <w:sz w:val="32"/>
          <w:szCs w:val="32"/>
          <w:rtl/>
          <w:lang w:bidi="ar-IQ"/>
        </w:rPr>
        <w:t>ابن عامر الشامي</w:t>
      </w:r>
      <w:r w:rsidR="00D32628" w:rsidRPr="00F444E7">
        <w:rPr>
          <w:rFonts w:ascii="Traditional Arabic" w:eastAsia="Times New Roman" w:hAnsi="Traditional Arabic" w:cs="Traditional Arabic"/>
          <w:color w:val="00B050"/>
          <w:sz w:val="32"/>
          <w:szCs w:val="32"/>
          <w:rtl/>
          <w:lang w:bidi="ar-IQ"/>
        </w:rPr>
        <w:t xml:space="preserve"> </w:t>
      </w:r>
      <w:r w:rsidR="00D32628" w:rsidRPr="00F444E7">
        <w:rPr>
          <w:rFonts w:ascii="Traditional Arabic" w:eastAsia="Times New Roman" w:hAnsi="Traditional Arabic" w:cs="Traditional Arabic"/>
          <w:sz w:val="32"/>
          <w:szCs w:val="32"/>
          <w:rtl/>
          <w:lang w:bidi="ar-IQ"/>
        </w:rPr>
        <w:t xml:space="preserve">بالإظهار </w:t>
      </w:r>
      <w:r w:rsidR="003405E8" w:rsidRPr="00F444E7">
        <w:rPr>
          <w:rFonts w:ascii="Traditional Arabic" w:eastAsia="Times New Roman" w:hAnsi="Traditional Arabic" w:cs="Traditional Arabic"/>
          <w:sz w:val="32"/>
          <w:szCs w:val="32"/>
          <w:vertAlign w:val="superscript"/>
          <w:rtl/>
          <w:lang w:eastAsia="ar-SY" w:bidi="ar-SY"/>
        </w:rPr>
        <w:t>(</w:t>
      </w:r>
      <w:r w:rsidR="003405E8" w:rsidRPr="00F444E7">
        <w:rPr>
          <w:rFonts w:ascii="Traditional Arabic" w:eastAsia="Times New Roman" w:hAnsi="Traditional Arabic" w:cs="Traditional Arabic"/>
          <w:sz w:val="32"/>
          <w:szCs w:val="32"/>
          <w:vertAlign w:val="superscript"/>
          <w:rtl/>
          <w:lang w:eastAsia="ar-SY" w:bidi="ar-SY"/>
        </w:rPr>
        <w:footnoteReference w:id="312"/>
      </w:r>
      <w:r w:rsidR="003405E8"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A7650D" w:rsidRPr="00F444E7" w:rsidRDefault="00A374E1" w:rsidP="00A7650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00A7650D"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39)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أُذُنَ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7650D" w:rsidRPr="00F444E7">
        <w:rPr>
          <w:rFonts w:ascii="Traditional Arabic" w:eastAsia="Times New Roman" w:hAnsi="Traditional Arabic" w:cs="Traditional Arabic"/>
          <w:sz w:val="32"/>
          <w:szCs w:val="32"/>
          <w:rtl/>
          <w:lang w:bidi="ar-IQ"/>
        </w:rPr>
        <w:t xml:space="preserve">قرأها </w:t>
      </w:r>
      <w:r w:rsidR="00A7650D" w:rsidRPr="00F444E7">
        <w:rPr>
          <w:rFonts w:ascii="Traditional Arabic" w:eastAsia="Times New Roman" w:hAnsi="Traditional Arabic" w:cs="Traditional Arabic"/>
          <w:b/>
          <w:bCs/>
          <w:color w:val="00B050"/>
          <w:sz w:val="32"/>
          <w:szCs w:val="32"/>
          <w:rtl/>
          <w:lang w:bidi="ar-IQ"/>
        </w:rPr>
        <w:t>ابن عامر الشامي</w:t>
      </w:r>
      <w:r w:rsidR="00A7650D" w:rsidRPr="00F444E7">
        <w:rPr>
          <w:rFonts w:ascii="Traditional Arabic" w:eastAsia="Times New Roman" w:hAnsi="Traditional Arabic" w:cs="Traditional Arabic"/>
          <w:sz w:val="32"/>
          <w:szCs w:val="32"/>
          <w:rtl/>
          <w:lang w:bidi="ar-IQ"/>
        </w:rPr>
        <w:t xml:space="preserve"> بفتح الهمزة </w:t>
      </w:r>
      <w:r w:rsidR="00A7650D" w:rsidRPr="00F444E7">
        <w:rPr>
          <w:rFonts w:ascii="Traditional Arabic" w:eastAsia="Times New Roman" w:hAnsi="Traditional Arabic" w:cs="Traditional Arabic"/>
          <w:b/>
          <w:bCs/>
          <w:sz w:val="32"/>
          <w:szCs w:val="32"/>
          <w:rtl/>
          <w:lang w:bidi="ar-IQ"/>
        </w:rPr>
        <w:t>(أَذِنَ)</w:t>
      </w:r>
      <w:r w:rsidR="00F444E7" w:rsidRPr="00F444E7">
        <w:rPr>
          <w:rFonts w:ascii="Traditional Arabic" w:eastAsia="Times New Roman" w:hAnsi="Traditional Arabic" w:cs="Traditional Arabic"/>
          <w:sz w:val="32"/>
          <w:szCs w:val="32"/>
          <w:rtl/>
          <w:lang w:bidi="ar-IQ"/>
        </w:rPr>
        <w:t>.</w:t>
      </w:r>
      <w:r w:rsidR="00A7650D" w:rsidRPr="00F444E7">
        <w:rPr>
          <w:rFonts w:ascii="Traditional Arabic" w:eastAsia="Times New Roman" w:hAnsi="Traditional Arabic" w:cs="Traditional Arabic"/>
          <w:sz w:val="32"/>
          <w:szCs w:val="32"/>
          <w:rtl/>
          <w:lang w:bidi="ar-IQ"/>
        </w:rPr>
        <w:t xml:space="preserve"> </w:t>
      </w:r>
    </w:p>
    <w:p w:rsidR="00A374E1" w:rsidRPr="00F444E7" w:rsidRDefault="00A374E1" w:rsidP="006849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Pr="00F444E7">
        <w:rPr>
          <w:rFonts w:ascii="Traditional Arabic" w:eastAsia="Times New Roman" w:hAnsi="Traditional Arabic" w:cs="Traditional Arabic"/>
          <w:sz w:val="32"/>
          <w:szCs w:val="32"/>
          <w:rtl/>
          <w:lang w:bidi="ar-IQ"/>
        </w:rPr>
        <w:t>﴿</w:t>
      </w:r>
      <w:r w:rsidR="00A7650D" w:rsidRPr="00F444E7">
        <w:rPr>
          <w:rFonts w:ascii="Traditional Arabic" w:eastAsia="Times New Roman" w:hAnsi="Traditional Arabic" w:cs="Traditional Arabic"/>
          <w:b/>
          <w:bCs/>
          <w:color w:val="FF0000"/>
          <w:sz w:val="32"/>
          <w:szCs w:val="32"/>
          <w:rtl/>
          <w:lang w:bidi="ar-IQ"/>
        </w:rPr>
        <w:t>لَهُدِّمَتْ صَوَامِعُ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849EB" w:rsidRPr="00F444E7">
        <w:rPr>
          <w:rFonts w:ascii="Traditional Arabic" w:eastAsia="Times New Roman" w:hAnsi="Traditional Arabic" w:cs="Traditional Arabic"/>
          <w:sz w:val="32"/>
          <w:szCs w:val="32"/>
          <w:rtl/>
          <w:lang w:bidi="ar-IQ"/>
        </w:rPr>
        <w:t xml:space="preserve">أدغم </w:t>
      </w:r>
      <w:r w:rsidR="006849EB" w:rsidRPr="00F444E7">
        <w:rPr>
          <w:rFonts w:ascii="Traditional Arabic" w:eastAsia="Times New Roman" w:hAnsi="Traditional Arabic" w:cs="Traditional Arabic"/>
          <w:b/>
          <w:bCs/>
          <w:color w:val="7030A0"/>
          <w:sz w:val="32"/>
          <w:szCs w:val="32"/>
          <w:rtl/>
          <w:lang w:bidi="ar-IQ"/>
        </w:rPr>
        <w:t>ابن ذكوان</w:t>
      </w:r>
      <w:r w:rsidR="006849EB" w:rsidRPr="00F444E7">
        <w:rPr>
          <w:rFonts w:ascii="Traditional Arabic" w:eastAsia="Times New Roman" w:hAnsi="Traditional Arabic" w:cs="Traditional Arabic"/>
          <w:color w:val="7030A0"/>
          <w:sz w:val="32"/>
          <w:szCs w:val="32"/>
          <w:rtl/>
          <w:lang w:bidi="ar-IQ"/>
        </w:rPr>
        <w:t xml:space="preserve"> </w:t>
      </w:r>
      <w:r w:rsidR="006849EB" w:rsidRPr="00F444E7">
        <w:rPr>
          <w:rFonts w:ascii="Traditional Arabic" w:eastAsia="Times New Roman" w:hAnsi="Traditional Arabic" w:cs="Traditional Arabic"/>
          <w:sz w:val="32"/>
          <w:szCs w:val="32"/>
          <w:rtl/>
          <w:lang w:bidi="ar-IQ"/>
        </w:rPr>
        <w:t xml:space="preserve">التاء في الصاد </w:t>
      </w:r>
      <w:r w:rsidR="006849EB" w:rsidRPr="00F444E7">
        <w:rPr>
          <w:rFonts w:ascii="Traditional Arabic" w:eastAsia="Times New Roman" w:hAnsi="Traditional Arabic" w:cs="Traditional Arabic"/>
          <w:b/>
          <w:bCs/>
          <w:sz w:val="32"/>
          <w:szCs w:val="32"/>
          <w:rtl/>
          <w:lang w:bidi="ar-IQ"/>
        </w:rPr>
        <w:t>(لهدمصَّوامع)</w:t>
      </w:r>
      <w:r w:rsidRPr="00F444E7">
        <w:rPr>
          <w:rFonts w:ascii="Traditional Arabic" w:eastAsia="Times New Roman" w:hAnsi="Traditional Arabic" w:cs="Traditional Arabic"/>
          <w:sz w:val="32"/>
          <w:szCs w:val="32"/>
          <w:rtl/>
          <w:lang w:bidi="ar-IQ"/>
        </w:rPr>
        <w:t xml:space="preserve"> </w:t>
      </w:r>
      <w:r w:rsidR="00707EBB" w:rsidRPr="00F444E7">
        <w:rPr>
          <w:rFonts w:ascii="Traditional Arabic" w:eastAsia="Times New Roman" w:hAnsi="Traditional Arabic" w:cs="Traditional Arabic"/>
          <w:sz w:val="32"/>
          <w:szCs w:val="32"/>
          <w:rtl/>
          <w:lang w:bidi="ar-IQ"/>
        </w:rPr>
        <w:t xml:space="preserve">وأظهرها </w:t>
      </w:r>
      <w:r w:rsidR="00707EBB" w:rsidRPr="00F444E7">
        <w:rPr>
          <w:rFonts w:ascii="Traditional Arabic" w:eastAsia="Times New Roman" w:hAnsi="Traditional Arabic" w:cs="Traditional Arabic"/>
          <w:b/>
          <w:bCs/>
          <w:color w:val="C00000"/>
          <w:sz w:val="32"/>
          <w:szCs w:val="32"/>
          <w:rtl/>
          <w:lang w:bidi="ar-IQ"/>
        </w:rPr>
        <w:t>هشام</w:t>
      </w:r>
      <w:r w:rsidR="00F444E7" w:rsidRPr="00F444E7">
        <w:rPr>
          <w:rFonts w:ascii="Traditional Arabic" w:eastAsia="Times New Roman" w:hAnsi="Traditional Arabic" w:cs="Traditional Arabic"/>
          <w:sz w:val="32"/>
          <w:szCs w:val="32"/>
          <w:rtl/>
          <w:lang w:bidi="ar-IQ"/>
        </w:rPr>
        <w:t>.</w:t>
      </w:r>
    </w:p>
    <w:p w:rsidR="00A374E1" w:rsidRPr="00F444E7" w:rsidRDefault="00A374E1" w:rsidP="006849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أَخَذْتُهُمْ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6849E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الذال في التاء (</w:t>
      </w:r>
      <w:r w:rsidRPr="00F444E7">
        <w:rPr>
          <w:rFonts w:ascii="Traditional Arabic" w:eastAsia="Times New Roman" w:hAnsi="Traditional Arabic" w:cs="Traditional Arabic"/>
          <w:b/>
          <w:bCs/>
          <w:sz w:val="32"/>
          <w:szCs w:val="32"/>
          <w:rtl/>
          <w:lang w:bidi="ar-IQ"/>
        </w:rPr>
        <w:t>أختُّهُم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6849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58)</w:t>
      </w:r>
      <w:r w:rsidRPr="00F444E7">
        <w:rPr>
          <w:rFonts w:ascii="Traditional Arabic" w:eastAsia="Times New Roman" w:hAnsi="Traditional Arabic" w:cs="Traditional Arabic"/>
          <w:sz w:val="32"/>
          <w:szCs w:val="32"/>
          <w:rtl/>
          <w:lang w:bidi="ar-IQ"/>
        </w:rPr>
        <w:t xml:space="preserve"> ﴿</w:t>
      </w:r>
      <w:r w:rsidR="006849EB" w:rsidRPr="00F444E7">
        <w:rPr>
          <w:rFonts w:ascii="Traditional Arabic" w:eastAsia="Times New Roman" w:hAnsi="Traditional Arabic" w:cs="Traditional Arabic"/>
          <w:b/>
          <w:bCs/>
          <w:color w:val="FF0000"/>
          <w:sz w:val="32"/>
          <w:szCs w:val="32"/>
          <w:rtl/>
          <w:lang w:bidi="ar-IQ"/>
        </w:rPr>
        <w:t>قُتِلُوا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849EB" w:rsidRPr="00F444E7">
        <w:rPr>
          <w:rFonts w:ascii="Traditional Arabic" w:eastAsia="Times New Roman" w:hAnsi="Traditional Arabic" w:cs="Traditional Arabic"/>
          <w:sz w:val="32"/>
          <w:szCs w:val="32"/>
          <w:rtl/>
          <w:lang w:bidi="ar-IQ"/>
        </w:rPr>
        <w:t xml:space="preserve">قرأها </w:t>
      </w:r>
      <w:r w:rsidR="006849EB" w:rsidRPr="00F444E7">
        <w:rPr>
          <w:rFonts w:ascii="Traditional Arabic" w:eastAsia="Times New Roman" w:hAnsi="Traditional Arabic" w:cs="Traditional Arabic"/>
          <w:b/>
          <w:bCs/>
          <w:color w:val="00B050"/>
          <w:sz w:val="32"/>
          <w:szCs w:val="32"/>
          <w:rtl/>
          <w:lang w:bidi="ar-IQ"/>
        </w:rPr>
        <w:t>ابن عامر الشامي</w:t>
      </w:r>
      <w:r w:rsidR="006849EB" w:rsidRPr="00F444E7">
        <w:rPr>
          <w:rFonts w:ascii="Traditional Arabic" w:eastAsia="Times New Roman" w:hAnsi="Traditional Arabic" w:cs="Traditional Arabic"/>
          <w:sz w:val="32"/>
          <w:szCs w:val="32"/>
          <w:rtl/>
          <w:lang w:bidi="ar-IQ"/>
        </w:rPr>
        <w:t xml:space="preserve"> بتشديد التاء </w:t>
      </w:r>
      <w:r w:rsidR="006849EB" w:rsidRPr="00F444E7">
        <w:rPr>
          <w:rFonts w:ascii="Traditional Arabic" w:eastAsia="Times New Roman" w:hAnsi="Traditional Arabic" w:cs="Traditional Arabic"/>
          <w:b/>
          <w:bCs/>
          <w:sz w:val="32"/>
          <w:szCs w:val="32"/>
          <w:rtl/>
          <w:lang w:bidi="ar-IQ"/>
        </w:rPr>
        <w:t>(قُتِّلُوا)</w:t>
      </w:r>
      <w:r w:rsidR="00F444E7" w:rsidRPr="00F444E7">
        <w:rPr>
          <w:rFonts w:ascii="Traditional Arabic" w:eastAsia="Times New Roman" w:hAnsi="Traditional Arabic" w:cs="Traditional Arabic"/>
          <w:sz w:val="32"/>
          <w:szCs w:val="32"/>
          <w:rtl/>
          <w:lang w:bidi="ar-IQ"/>
        </w:rPr>
        <w:t>.</w:t>
      </w:r>
    </w:p>
    <w:p w:rsidR="00A374E1" w:rsidRPr="00F444E7" w:rsidRDefault="00A374E1" w:rsidP="006849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مَا يَدْعُونَ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849E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فيها (</w:t>
      </w:r>
      <w:r w:rsidRPr="00F444E7">
        <w:rPr>
          <w:rFonts w:ascii="Traditional Arabic" w:eastAsia="Times New Roman" w:hAnsi="Traditional Arabic" w:cs="Traditional Arabic"/>
          <w:b/>
          <w:bCs/>
          <w:sz w:val="32"/>
          <w:szCs w:val="32"/>
          <w:rtl/>
          <w:lang w:bidi="ar-IQ"/>
        </w:rPr>
        <w:t>ما تَدْعُون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1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A374E1" w:rsidRPr="00F444E7" w:rsidRDefault="00A374E1" w:rsidP="006849E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63)</w:t>
      </w:r>
      <w:r w:rsidRPr="00F444E7">
        <w:rPr>
          <w:rFonts w:ascii="Traditional Arabic" w:eastAsia="Times New Roman" w:hAnsi="Traditional Arabic" w:cs="Traditional Arabic"/>
          <w:sz w:val="32"/>
          <w:szCs w:val="32"/>
          <w:rtl/>
          <w:lang w:bidi="ar-IQ"/>
        </w:rPr>
        <w:t xml:space="preserve"> </w:t>
      </w:r>
      <w:r w:rsidR="006849EB" w:rsidRPr="00F444E7">
        <w:rPr>
          <w:rFonts w:ascii="Traditional Arabic" w:eastAsia="Times New Roman" w:hAnsi="Traditional Arabic" w:cs="Traditional Arabic"/>
          <w:sz w:val="32"/>
          <w:szCs w:val="32"/>
          <w:rtl/>
          <w:lang w:bidi="ar-IQ"/>
        </w:rPr>
        <w:t>﴿</w:t>
      </w:r>
      <w:r w:rsidR="006849EB" w:rsidRPr="00F444E7">
        <w:rPr>
          <w:rFonts w:ascii="Traditional Arabic" w:eastAsia="Times New Roman" w:hAnsi="Traditional Arabic" w:cs="Traditional Arabic"/>
          <w:b/>
          <w:bCs/>
          <w:color w:val="FF0000"/>
          <w:sz w:val="32"/>
          <w:szCs w:val="32"/>
          <w:rtl/>
          <w:lang w:bidi="ar-IQ"/>
        </w:rPr>
        <w:t>السَّمَاءِ</w:t>
      </w:r>
      <w:r w:rsidR="006849E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849EB" w:rsidRPr="00F444E7">
        <w:rPr>
          <w:rFonts w:ascii="Traditional Arabic" w:eastAsia="Times New Roman" w:hAnsi="Traditional Arabic" w:cs="Traditional Arabic"/>
          <w:sz w:val="32"/>
          <w:szCs w:val="32"/>
          <w:rtl/>
          <w:lang w:bidi="ar-IQ"/>
        </w:rPr>
        <w:t xml:space="preserve"> </w:t>
      </w:r>
      <w:r w:rsidR="006849EB" w:rsidRPr="00F444E7">
        <w:rPr>
          <w:rFonts w:ascii="Traditional Arabic" w:hAnsi="Traditional Arabic" w:cs="Traditional Arabic"/>
          <w:sz w:val="32"/>
          <w:szCs w:val="32"/>
          <w:rtl/>
          <w:lang w:bidi="ar-IQ"/>
        </w:rPr>
        <w:t xml:space="preserve">إذا وقف </w:t>
      </w:r>
      <w:r w:rsidR="006849EB" w:rsidRPr="00F444E7">
        <w:rPr>
          <w:rFonts w:ascii="Traditional Arabic" w:hAnsi="Traditional Arabic" w:cs="Traditional Arabic"/>
          <w:b/>
          <w:bCs/>
          <w:color w:val="C00000"/>
          <w:sz w:val="32"/>
          <w:szCs w:val="32"/>
          <w:rtl/>
          <w:lang w:bidi="ar-IQ"/>
        </w:rPr>
        <w:t>هشام</w:t>
      </w:r>
      <w:r w:rsidR="006849EB"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6849EB" w:rsidRPr="00F444E7">
        <w:rPr>
          <w:rFonts w:ascii="Traditional Arabic" w:hAnsi="Traditional Arabic" w:cs="Traditional Arabic"/>
          <w:sz w:val="32"/>
          <w:szCs w:val="32"/>
          <w:rtl/>
          <w:lang w:bidi="ar-IQ"/>
        </w:rPr>
        <w:t xml:space="preserve"> ثلاثة الإبدال </w:t>
      </w:r>
      <w:r w:rsidR="006F4F1D" w:rsidRPr="00F444E7">
        <w:rPr>
          <w:rFonts w:ascii="Traditional Arabic" w:hAnsi="Traditional Arabic" w:cs="Traditional Arabic"/>
          <w:sz w:val="32"/>
          <w:szCs w:val="32"/>
          <w:rtl/>
          <w:lang w:bidi="ar-IQ"/>
        </w:rPr>
        <w:t xml:space="preserve">بألف </w:t>
      </w:r>
      <w:r w:rsidR="006849E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849E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849E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C85CD5" w:rsidRPr="00F444E7" w:rsidRDefault="00A374E1" w:rsidP="00C85CD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السَّمَاءَ أَنْ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85CD5" w:rsidRPr="00F444E7">
        <w:rPr>
          <w:rFonts w:ascii="Traditional Arabic" w:eastAsia="Times New Roman" w:hAnsi="Traditional Arabic" w:cs="Traditional Arabic"/>
          <w:sz w:val="32"/>
          <w:szCs w:val="32"/>
          <w:rtl/>
          <w:lang w:bidi="ar-IQ"/>
        </w:rPr>
        <w:t xml:space="preserve">قرأها </w:t>
      </w:r>
      <w:r w:rsidR="00C85CD5" w:rsidRPr="00F444E7">
        <w:rPr>
          <w:rFonts w:ascii="Traditional Arabic" w:eastAsia="Times New Roman" w:hAnsi="Traditional Arabic" w:cs="Traditional Arabic"/>
          <w:b/>
          <w:bCs/>
          <w:color w:val="00B050"/>
          <w:sz w:val="32"/>
          <w:szCs w:val="32"/>
          <w:rtl/>
          <w:lang w:bidi="ar-IQ"/>
        </w:rPr>
        <w:t>ابن عامر الشامي</w:t>
      </w:r>
      <w:r w:rsidR="00C85CD5"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C85CD5" w:rsidRPr="00F444E7">
        <w:rPr>
          <w:rFonts w:ascii="Traditional Arabic" w:eastAsia="Times New Roman" w:hAnsi="Traditional Arabic" w:cs="Traditional Arabic"/>
          <w:sz w:val="32"/>
          <w:szCs w:val="32"/>
          <w:rtl/>
          <w:lang w:bidi="ar-IQ"/>
        </w:rPr>
        <w:t xml:space="preserve"> وإذا وقف </w:t>
      </w:r>
      <w:r w:rsidR="00C85CD5" w:rsidRPr="00F444E7">
        <w:rPr>
          <w:rFonts w:ascii="Traditional Arabic" w:eastAsia="Times New Roman" w:hAnsi="Traditional Arabic" w:cs="Traditional Arabic"/>
          <w:b/>
          <w:bCs/>
          <w:color w:val="C00000"/>
          <w:sz w:val="32"/>
          <w:szCs w:val="32"/>
          <w:rtl/>
          <w:lang w:bidi="ar-IQ"/>
        </w:rPr>
        <w:t>هشام</w:t>
      </w:r>
      <w:r w:rsidR="00C85CD5" w:rsidRPr="00F444E7">
        <w:rPr>
          <w:rFonts w:ascii="Traditional Arabic" w:eastAsia="Times New Roman" w:hAnsi="Traditional Arabic" w:cs="Traditional Arabic"/>
          <w:sz w:val="32"/>
          <w:szCs w:val="32"/>
          <w:rtl/>
          <w:lang w:bidi="ar-IQ"/>
        </w:rPr>
        <w:t xml:space="preserve"> على </w:t>
      </w:r>
      <w:r w:rsidR="00C85CD5" w:rsidRPr="00F444E7">
        <w:rPr>
          <w:rFonts w:ascii="Traditional Arabic" w:eastAsia="Times New Roman" w:hAnsi="Traditional Arabic" w:cs="Traditional Arabic"/>
          <w:b/>
          <w:bCs/>
          <w:sz w:val="32"/>
          <w:szCs w:val="32"/>
          <w:rtl/>
          <w:lang w:bidi="ar-IQ"/>
        </w:rPr>
        <w:t>(السماءَ)</w:t>
      </w:r>
      <w:r w:rsidR="00C85CD5" w:rsidRPr="00F444E7">
        <w:rPr>
          <w:rFonts w:ascii="Traditional Arabic" w:eastAsia="Times New Roman" w:hAnsi="Traditional Arabic" w:cs="Traditional Arabic"/>
          <w:sz w:val="32"/>
          <w:szCs w:val="32"/>
          <w:rtl/>
          <w:lang w:bidi="ar-IQ"/>
        </w:rPr>
        <w:t xml:space="preserve"> فله فيها الإبدال </w:t>
      </w:r>
      <w:r w:rsidR="006F4F1D" w:rsidRPr="00F444E7">
        <w:rPr>
          <w:rFonts w:ascii="Traditional Arabic" w:eastAsia="Times New Roman" w:hAnsi="Traditional Arabic" w:cs="Traditional Arabic"/>
          <w:sz w:val="32"/>
          <w:szCs w:val="32"/>
          <w:rtl/>
          <w:lang w:bidi="ar-IQ"/>
        </w:rPr>
        <w:t xml:space="preserve">ألفاً </w:t>
      </w:r>
      <w:r w:rsidR="00085631"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C85CD5" w:rsidRPr="00F444E7">
        <w:rPr>
          <w:rFonts w:ascii="Traditional Arabic" w:eastAsia="Times New Roman" w:hAnsi="Traditional Arabic" w:cs="Traditional Arabic"/>
          <w:b/>
          <w:bCs/>
          <w:sz w:val="32"/>
          <w:szCs w:val="32"/>
          <w:rtl/>
          <w:lang w:bidi="ar-IQ"/>
        </w:rPr>
        <w:t xml:space="preserve"> </w:t>
      </w:r>
    </w:p>
    <w:p w:rsidR="00A374E1" w:rsidRPr="00F444E7" w:rsidRDefault="00A374E1" w:rsidP="00C85CD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70)</w:t>
      </w:r>
      <w:r w:rsidRPr="00F444E7">
        <w:rPr>
          <w:rFonts w:ascii="Traditional Arabic" w:eastAsia="Times New Roman" w:hAnsi="Traditional Arabic" w:cs="Traditional Arabic"/>
          <w:sz w:val="32"/>
          <w:szCs w:val="32"/>
          <w:rtl/>
          <w:lang w:bidi="ar-IQ"/>
        </w:rPr>
        <w:t xml:space="preserve"> </w:t>
      </w:r>
      <w:r w:rsidR="00C85CD5" w:rsidRPr="00F444E7">
        <w:rPr>
          <w:rFonts w:ascii="Traditional Arabic" w:eastAsia="Times New Roman" w:hAnsi="Traditional Arabic" w:cs="Traditional Arabic"/>
          <w:sz w:val="32"/>
          <w:szCs w:val="32"/>
          <w:rtl/>
          <w:lang w:bidi="ar-IQ"/>
        </w:rPr>
        <w:t>﴿</w:t>
      </w:r>
      <w:r w:rsidR="00C85CD5" w:rsidRPr="00F444E7">
        <w:rPr>
          <w:rFonts w:ascii="Traditional Arabic" w:eastAsia="Times New Roman" w:hAnsi="Traditional Arabic" w:cs="Traditional Arabic"/>
          <w:b/>
          <w:bCs/>
          <w:color w:val="FF0000"/>
          <w:sz w:val="32"/>
          <w:szCs w:val="32"/>
          <w:rtl/>
          <w:lang w:bidi="ar-IQ"/>
        </w:rPr>
        <w:t>السَّمَاءِ</w:t>
      </w:r>
      <w:r w:rsidR="00C85CD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85CD5" w:rsidRPr="00F444E7">
        <w:rPr>
          <w:rFonts w:ascii="Traditional Arabic" w:eastAsia="Times New Roman" w:hAnsi="Traditional Arabic" w:cs="Traditional Arabic"/>
          <w:sz w:val="32"/>
          <w:szCs w:val="32"/>
          <w:rtl/>
          <w:lang w:bidi="ar-IQ"/>
        </w:rPr>
        <w:t xml:space="preserve"> </w:t>
      </w:r>
      <w:r w:rsidR="00C85CD5" w:rsidRPr="00F444E7">
        <w:rPr>
          <w:rFonts w:ascii="Traditional Arabic" w:hAnsi="Traditional Arabic" w:cs="Traditional Arabic"/>
          <w:sz w:val="32"/>
          <w:szCs w:val="32"/>
          <w:rtl/>
          <w:lang w:bidi="ar-IQ"/>
        </w:rPr>
        <w:t xml:space="preserve">إذا وقف </w:t>
      </w:r>
      <w:r w:rsidR="00C85CD5" w:rsidRPr="00F444E7">
        <w:rPr>
          <w:rFonts w:ascii="Traditional Arabic" w:hAnsi="Traditional Arabic" w:cs="Traditional Arabic"/>
          <w:b/>
          <w:bCs/>
          <w:color w:val="C00000"/>
          <w:sz w:val="32"/>
          <w:szCs w:val="32"/>
          <w:rtl/>
          <w:lang w:bidi="ar-IQ"/>
        </w:rPr>
        <w:t>هشام</w:t>
      </w:r>
      <w:r w:rsidR="00C85CD5"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C85CD5" w:rsidRPr="00F444E7">
        <w:rPr>
          <w:rFonts w:ascii="Traditional Arabic" w:hAnsi="Traditional Arabic" w:cs="Traditional Arabic"/>
          <w:sz w:val="32"/>
          <w:szCs w:val="32"/>
          <w:rtl/>
          <w:lang w:bidi="ar-IQ"/>
        </w:rPr>
        <w:t xml:space="preserve"> ثلاثة الإبدال </w:t>
      </w:r>
      <w:r w:rsidR="006F4F1D" w:rsidRPr="00F444E7">
        <w:rPr>
          <w:rFonts w:ascii="Traditional Arabic" w:hAnsi="Traditional Arabic" w:cs="Traditional Arabic"/>
          <w:sz w:val="32"/>
          <w:szCs w:val="32"/>
          <w:rtl/>
          <w:lang w:bidi="ar-IQ"/>
        </w:rPr>
        <w:t xml:space="preserve">بألف </w:t>
      </w:r>
      <w:r w:rsidR="00C85CD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85CD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85CD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6F4F1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76)</w:t>
      </w:r>
      <w:r w:rsidRPr="00F444E7">
        <w:rPr>
          <w:rFonts w:ascii="Traditional Arabic" w:eastAsia="Times New Roman" w:hAnsi="Traditional Arabic" w:cs="Traditional Arabic"/>
          <w:sz w:val="32"/>
          <w:szCs w:val="32"/>
          <w:rtl/>
          <w:lang w:bidi="ar-IQ"/>
        </w:rPr>
        <w:t xml:space="preserve"> ﴿</w:t>
      </w:r>
      <w:r w:rsidR="00C85CD5" w:rsidRPr="00F444E7">
        <w:rPr>
          <w:rFonts w:ascii="Traditional Arabic" w:eastAsia="Times New Roman" w:hAnsi="Traditional Arabic" w:cs="Traditional Arabic"/>
          <w:b/>
          <w:bCs/>
          <w:color w:val="FF0000"/>
          <w:sz w:val="32"/>
          <w:szCs w:val="32"/>
          <w:rtl/>
          <w:lang w:bidi="ar-IQ"/>
        </w:rPr>
        <w:t>تُرْجَعُ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85CD5" w:rsidRPr="00F444E7">
        <w:rPr>
          <w:rFonts w:ascii="Traditional Arabic" w:eastAsia="Times New Roman" w:hAnsi="Traditional Arabic" w:cs="Traditional Arabic"/>
          <w:sz w:val="32"/>
          <w:szCs w:val="32"/>
          <w:rtl/>
          <w:lang w:bidi="ar-IQ"/>
        </w:rPr>
        <w:t>قرأ</w:t>
      </w:r>
      <w:r w:rsidR="004644C1" w:rsidRPr="00F444E7">
        <w:rPr>
          <w:rFonts w:ascii="Traditional Arabic" w:eastAsia="Times New Roman" w:hAnsi="Traditional Arabic" w:cs="Traditional Arabic"/>
          <w:sz w:val="32"/>
          <w:szCs w:val="32"/>
          <w:rtl/>
          <w:lang w:bidi="ar-IQ"/>
        </w:rPr>
        <w:t>ها</w:t>
      </w:r>
      <w:r w:rsidR="00C85CD5" w:rsidRPr="00F444E7">
        <w:rPr>
          <w:rFonts w:ascii="Traditional Arabic" w:eastAsia="Times New Roman" w:hAnsi="Traditional Arabic" w:cs="Traditional Arabic"/>
          <w:sz w:val="32"/>
          <w:szCs w:val="32"/>
          <w:rtl/>
          <w:lang w:bidi="ar-IQ"/>
        </w:rPr>
        <w:t xml:space="preserve"> </w:t>
      </w:r>
      <w:r w:rsidR="00C85CD5" w:rsidRPr="00F444E7">
        <w:rPr>
          <w:rFonts w:ascii="Traditional Arabic" w:eastAsia="Times New Roman" w:hAnsi="Traditional Arabic" w:cs="Traditional Arabic"/>
          <w:b/>
          <w:bCs/>
          <w:color w:val="00B050"/>
          <w:sz w:val="32"/>
          <w:szCs w:val="32"/>
          <w:rtl/>
          <w:lang w:bidi="ar-IQ"/>
        </w:rPr>
        <w:t>ابن عامر الشامي</w:t>
      </w:r>
      <w:r w:rsidR="00C85CD5" w:rsidRPr="00F444E7">
        <w:rPr>
          <w:rFonts w:ascii="Traditional Arabic" w:eastAsia="Times New Roman" w:hAnsi="Traditional Arabic" w:cs="Traditional Arabic"/>
          <w:sz w:val="32"/>
          <w:szCs w:val="32"/>
          <w:rtl/>
          <w:lang w:bidi="ar-IQ"/>
        </w:rPr>
        <w:t xml:space="preserve"> بفتح التاء وكسر الجيم </w:t>
      </w:r>
      <w:r w:rsidR="00C85CD5" w:rsidRPr="00F444E7">
        <w:rPr>
          <w:rFonts w:ascii="Traditional Arabic" w:eastAsia="Times New Roman" w:hAnsi="Traditional Arabic" w:cs="Traditional Arabic"/>
          <w:b/>
          <w:bCs/>
          <w:sz w:val="32"/>
          <w:szCs w:val="32"/>
          <w:rtl/>
          <w:lang w:bidi="ar-IQ"/>
        </w:rPr>
        <w:t>(تَرْجَعُ)</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374E1" w:rsidRPr="00F444E7" w:rsidTr="00267FD9">
        <w:tc>
          <w:tcPr>
            <w:tcW w:w="8522" w:type="dxa"/>
          </w:tcPr>
          <w:p w:rsidR="00A374E1" w:rsidRPr="00F444E7" w:rsidRDefault="00A374E1" w:rsidP="00A374E1">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الْجُزْءُ الثَّامِنُ عَشَرَ</w:t>
            </w:r>
          </w:p>
        </w:tc>
      </w:tr>
      <w:tr w:rsidR="00A374E1" w:rsidRPr="00F444E7" w:rsidTr="00267FD9">
        <w:tc>
          <w:tcPr>
            <w:tcW w:w="8522" w:type="dxa"/>
          </w:tcPr>
          <w:p w:rsidR="00A374E1" w:rsidRPr="00F444E7" w:rsidRDefault="00A374E1" w:rsidP="00A374E1">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(23) ﴿سُوُرَةُ الْمُؤْمِنُونَ مَكِّيَّةٌ وَآيَاتِهَا مِائَةٌ وَثَمَانِ عَشْرَة﴾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14"/>
            </w:r>
            <w:r w:rsidRPr="00F444E7">
              <w:rPr>
                <w:rFonts w:ascii="Traditional Arabic" w:eastAsia="Times New Roman" w:hAnsi="Traditional Arabic" w:cs="Traditional Arabic"/>
                <w:sz w:val="32"/>
                <w:szCs w:val="32"/>
                <w:vertAlign w:val="superscript"/>
                <w:rtl/>
                <w:lang w:eastAsia="ar-SY" w:bidi="ar-SY"/>
              </w:rPr>
              <w:t>)</w:t>
            </w:r>
          </w:p>
        </w:tc>
      </w:tr>
    </w:tbl>
    <w:p w:rsidR="00A374E1" w:rsidRPr="00F444E7" w:rsidRDefault="00A374E1" w:rsidP="004644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Pr="00F444E7">
        <w:rPr>
          <w:rFonts w:ascii="Traditional Arabic" w:eastAsia="Times New Roman" w:hAnsi="Traditional Arabic" w:cs="Traditional Arabic"/>
          <w:sz w:val="32"/>
          <w:szCs w:val="32"/>
          <w:rtl/>
          <w:lang w:bidi="ar-IQ"/>
        </w:rPr>
        <w:t xml:space="preserve"> </w:t>
      </w:r>
      <w:r w:rsidR="004644C1" w:rsidRPr="00F444E7">
        <w:rPr>
          <w:rFonts w:ascii="Traditional Arabic" w:eastAsia="Times New Roman" w:hAnsi="Traditional Arabic" w:cs="Traditional Arabic"/>
          <w:sz w:val="32"/>
          <w:szCs w:val="32"/>
          <w:rtl/>
          <w:lang w:bidi="ar-IQ"/>
        </w:rPr>
        <w:t>﴿</w:t>
      </w:r>
      <w:r w:rsidR="004644C1" w:rsidRPr="00F444E7">
        <w:rPr>
          <w:rFonts w:ascii="Traditional Arabic" w:eastAsia="Times New Roman" w:hAnsi="Traditional Arabic" w:cs="Traditional Arabic"/>
          <w:b/>
          <w:bCs/>
          <w:color w:val="FF0000"/>
          <w:sz w:val="32"/>
          <w:szCs w:val="32"/>
          <w:rtl/>
          <w:lang w:bidi="ar-IQ"/>
        </w:rPr>
        <w:t>وَرَاءَ</w:t>
      </w:r>
      <w:r w:rsidR="004644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644C1" w:rsidRPr="00F444E7">
        <w:rPr>
          <w:rFonts w:ascii="Traditional Arabic" w:eastAsia="Times New Roman" w:hAnsi="Traditional Arabic" w:cs="Traditional Arabic"/>
          <w:sz w:val="32"/>
          <w:szCs w:val="32"/>
          <w:rtl/>
          <w:lang w:bidi="ar-IQ"/>
        </w:rPr>
        <w:t xml:space="preserve"> </w:t>
      </w:r>
      <w:r w:rsidR="004644C1" w:rsidRPr="00F444E7">
        <w:rPr>
          <w:rFonts w:ascii="Traditional Arabic" w:hAnsi="Traditional Arabic" w:cs="Traditional Arabic"/>
          <w:sz w:val="32"/>
          <w:szCs w:val="32"/>
          <w:rtl/>
          <w:lang w:bidi="ar-IQ"/>
        </w:rPr>
        <w:t xml:space="preserve">إذا وقف </w:t>
      </w:r>
      <w:r w:rsidR="004644C1" w:rsidRPr="00F444E7">
        <w:rPr>
          <w:rFonts w:ascii="Traditional Arabic" w:hAnsi="Traditional Arabic" w:cs="Traditional Arabic"/>
          <w:b/>
          <w:bCs/>
          <w:color w:val="C00000"/>
          <w:sz w:val="32"/>
          <w:szCs w:val="32"/>
          <w:rtl/>
          <w:lang w:bidi="ar-IQ"/>
        </w:rPr>
        <w:t>هشام</w:t>
      </w:r>
      <w:r w:rsidR="004644C1" w:rsidRPr="00F444E7">
        <w:rPr>
          <w:rFonts w:ascii="Traditional Arabic" w:hAnsi="Traditional Arabic" w:cs="Traditional Arabic"/>
          <w:sz w:val="32"/>
          <w:szCs w:val="32"/>
          <w:rtl/>
          <w:lang w:bidi="ar-IQ"/>
        </w:rPr>
        <w:t xml:space="preserve"> عليها فله إبدال الهمزة </w:t>
      </w:r>
      <w:r w:rsidR="004E2AEE"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A374E1" w:rsidRPr="00F444E7" w:rsidRDefault="00A374E1" w:rsidP="004644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w:t>
      </w:r>
      <w:r w:rsidRPr="00F444E7">
        <w:rPr>
          <w:rFonts w:ascii="Traditional Arabic" w:eastAsia="Times New Roman" w:hAnsi="Traditional Arabic" w:cs="Traditional Arabic"/>
          <w:sz w:val="32"/>
          <w:szCs w:val="32"/>
          <w:rtl/>
          <w:lang w:bidi="ar-IQ"/>
        </w:rPr>
        <w:t xml:space="preserve"> ﴿</w:t>
      </w:r>
      <w:r w:rsidR="004644C1" w:rsidRPr="00F444E7">
        <w:rPr>
          <w:rFonts w:ascii="Traditional Arabic" w:eastAsia="Times New Roman" w:hAnsi="Traditional Arabic" w:cs="Traditional Arabic"/>
          <w:b/>
          <w:bCs/>
          <w:color w:val="FF0000"/>
          <w:sz w:val="32"/>
          <w:szCs w:val="32"/>
          <w:rtl/>
          <w:lang w:bidi="ar-IQ"/>
        </w:rPr>
        <w:t>عِظَاماً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4644C1" w:rsidRPr="00F444E7">
        <w:rPr>
          <w:rFonts w:ascii="Traditional Arabic" w:eastAsia="Times New Roman" w:hAnsi="Traditional Arabic" w:cs="Traditional Arabic"/>
          <w:sz w:val="32"/>
          <w:szCs w:val="32"/>
          <w:rtl/>
          <w:lang w:bidi="ar-IQ"/>
        </w:rPr>
        <w:t>﴿</w:t>
      </w:r>
      <w:r w:rsidR="004644C1" w:rsidRPr="00F444E7">
        <w:rPr>
          <w:rFonts w:ascii="Traditional Arabic" w:eastAsia="Times New Roman" w:hAnsi="Traditional Arabic" w:cs="Traditional Arabic"/>
          <w:b/>
          <w:bCs/>
          <w:color w:val="FF0000"/>
          <w:sz w:val="32"/>
          <w:szCs w:val="32"/>
          <w:rtl/>
          <w:lang w:bidi="ar-IQ"/>
        </w:rPr>
        <w:t>الْعِظَامَ</w:t>
      </w:r>
      <w:r w:rsidR="004644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644C1" w:rsidRPr="00F444E7">
        <w:rPr>
          <w:rFonts w:ascii="Traditional Arabic" w:eastAsia="Times New Roman" w:hAnsi="Traditional Arabic" w:cs="Traditional Arabic"/>
          <w:sz w:val="32"/>
          <w:szCs w:val="32"/>
          <w:rtl/>
          <w:lang w:bidi="ar-IQ"/>
        </w:rPr>
        <w:t xml:space="preserve">قرأها </w:t>
      </w:r>
      <w:r w:rsidR="004644C1" w:rsidRPr="00F444E7">
        <w:rPr>
          <w:rFonts w:ascii="Traditional Arabic" w:eastAsia="Times New Roman" w:hAnsi="Traditional Arabic" w:cs="Traditional Arabic"/>
          <w:b/>
          <w:bCs/>
          <w:color w:val="00B050"/>
          <w:sz w:val="32"/>
          <w:szCs w:val="32"/>
          <w:rtl/>
          <w:lang w:bidi="ar-IQ"/>
        </w:rPr>
        <w:t>ابن عامر الشامي</w:t>
      </w:r>
      <w:r w:rsidR="004644C1" w:rsidRPr="00F444E7">
        <w:rPr>
          <w:rFonts w:ascii="Traditional Arabic" w:eastAsia="Times New Roman" w:hAnsi="Traditional Arabic" w:cs="Traditional Arabic"/>
          <w:sz w:val="32"/>
          <w:szCs w:val="32"/>
          <w:rtl/>
          <w:lang w:bidi="ar-IQ"/>
        </w:rPr>
        <w:t xml:space="preserve"> بفتح العين وإسكان الظاء فيهما من غير ألف على التوحيد </w:t>
      </w:r>
      <w:r w:rsidR="004644C1" w:rsidRPr="00F444E7">
        <w:rPr>
          <w:rFonts w:ascii="Traditional Arabic" w:eastAsia="Times New Roman" w:hAnsi="Traditional Arabic" w:cs="Traditional Arabic"/>
          <w:b/>
          <w:bCs/>
          <w:sz w:val="32"/>
          <w:szCs w:val="32"/>
          <w:rtl/>
          <w:lang w:bidi="ar-IQ"/>
        </w:rPr>
        <w:t>(عَظْماً) (العَظْم)</w:t>
      </w:r>
      <w:r w:rsidR="00F444E7" w:rsidRPr="00F444E7">
        <w:rPr>
          <w:rFonts w:ascii="Traditional Arabic" w:eastAsia="Times New Roman" w:hAnsi="Traditional Arabic" w:cs="Traditional Arabic"/>
          <w:sz w:val="32"/>
          <w:szCs w:val="32"/>
          <w:rtl/>
          <w:lang w:bidi="ar-IQ"/>
        </w:rPr>
        <w:t>.</w:t>
      </w:r>
    </w:p>
    <w:p w:rsidR="00A374E1" w:rsidRPr="00F444E7" w:rsidRDefault="00A374E1" w:rsidP="004644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w:t>
      </w:r>
      <w:r w:rsidRPr="00F444E7">
        <w:rPr>
          <w:rFonts w:ascii="Traditional Arabic" w:eastAsia="Times New Roman" w:hAnsi="Traditional Arabic" w:cs="Traditional Arabic"/>
          <w:sz w:val="32"/>
          <w:szCs w:val="32"/>
          <w:rtl/>
          <w:lang w:bidi="ar-IQ"/>
        </w:rPr>
        <w:t xml:space="preserve"> </w:t>
      </w:r>
      <w:r w:rsidR="004644C1" w:rsidRPr="00F444E7">
        <w:rPr>
          <w:rFonts w:ascii="Traditional Arabic" w:eastAsia="Times New Roman" w:hAnsi="Traditional Arabic" w:cs="Traditional Arabic"/>
          <w:sz w:val="32"/>
          <w:szCs w:val="32"/>
          <w:rtl/>
          <w:lang w:bidi="ar-IQ"/>
        </w:rPr>
        <w:t>﴿</w:t>
      </w:r>
      <w:r w:rsidR="004644C1" w:rsidRPr="00F444E7">
        <w:rPr>
          <w:rFonts w:ascii="Traditional Arabic" w:eastAsia="Times New Roman" w:hAnsi="Traditional Arabic" w:cs="Traditional Arabic"/>
          <w:b/>
          <w:bCs/>
          <w:color w:val="FF0000"/>
          <w:sz w:val="32"/>
          <w:szCs w:val="32"/>
          <w:rtl/>
          <w:lang w:bidi="ar-IQ"/>
        </w:rPr>
        <w:t>السَّمَاءِ</w:t>
      </w:r>
      <w:r w:rsidR="004644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644C1" w:rsidRPr="00F444E7">
        <w:rPr>
          <w:rFonts w:ascii="Traditional Arabic" w:eastAsia="Times New Roman" w:hAnsi="Traditional Arabic" w:cs="Traditional Arabic"/>
          <w:sz w:val="32"/>
          <w:szCs w:val="32"/>
          <w:rtl/>
          <w:lang w:bidi="ar-IQ"/>
        </w:rPr>
        <w:t xml:space="preserve"> </w:t>
      </w:r>
      <w:r w:rsidR="004644C1" w:rsidRPr="00F444E7">
        <w:rPr>
          <w:rFonts w:ascii="Traditional Arabic" w:hAnsi="Traditional Arabic" w:cs="Traditional Arabic"/>
          <w:sz w:val="32"/>
          <w:szCs w:val="32"/>
          <w:rtl/>
          <w:lang w:bidi="ar-IQ"/>
        </w:rPr>
        <w:t xml:space="preserve">إذا وقف </w:t>
      </w:r>
      <w:r w:rsidR="004644C1" w:rsidRPr="00F444E7">
        <w:rPr>
          <w:rFonts w:ascii="Traditional Arabic" w:hAnsi="Traditional Arabic" w:cs="Traditional Arabic"/>
          <w:b/>
          <w:bCs/>
          <w:color w:val="C00000"/>
          <w:sz w:val="32"/>
          <w:szCs w:val="32"/>
          <w:rtl/>
          <w:lang w:bidi="ar-IQ"/>
        </w:rPr>
        <w:t>هشام</w:t>
      </w:r>
      <w:r w:rsidR="004644C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4644C1" w:rsidRPr="00F444E7">
        <w:rPr>
          <w:rFonts w:ascii="Traditional Arabic" w:hAnsi="Traditional Arabic" w:cs="Traditional Arabic"/>
          <w:sz w:val="32"/>
          <w:szCs w:val="32"/>
          <w:rtl/>
          <w:lang w:bidi="ar-IQ"/>
        </w:rPr>
        <w:t xml:space="preserve"> ثلاثة الإبدال </w:t>
      </w:r>
      <w:r w:rsidR="004E2AEE" w:rsidRPr="00F444E7">
        <w:rPr>
          <w:rFonts w:ascii="Traditional Arabic" w:hAnsi="Traditional Arabic" w:cs="Traditional Arabic"/>
          <w:sz w:val="32"/>
          <w:szCs w:val="32"/>
          <w:rtl/>
          <w:lang w:bidi="ar-IQ"/>
        </w:rPr>
        <w:t xml:space="preserve">بألف </w:t>
      </w:r>
      <w:r w:rsidR="004644C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644C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644C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4644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سَيْنَاءَ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644C1" w:rsidRPr="00F444E7">
        <w:rPr>
          <w:rFonts w:ascii="Traditional Arabic" w:eastAsia="Times New Roman" w:hAnsi="Traditional Arabic" w:cs="Traditional Arabic"/>
          <w:sz w:val="32"/>
          <w:szCs w:val="32"/>
          <w:rtl/>
          <w:lang w:bidi="ar-IQ"/>
        </w:rPr>
        <w:t xml:space="preserve"> </w:t>
      </w:r>
      <w:r w:rsidR="004644C1" w:rsidRPr="00F444E7">
        <w:rPr>
          <w:rFonts w:ascii="Traditional Arabic" w:hAnsi="Traditional Arabic" w:cs="Traditional Arabic"/>
          <w:sz w:val="32"/>
          <w:szCs w:val="32"/>
          <w:rtl/>
          <w:lang w:bidi="ar-IQ"/>
        </w:rPr>
        <w:t xml:space="preserve">إذا وقف </w:t>
      </w:r>
      <w:r w:rsidR="004644C1" w:rsidRPr="00F444E7">
        <w:rPr>
          <w:rFonts w:ascii="Traditional Arabic" w:hAnsi="Traditional Arabic" w:cs="Traditional Arabic"/>
          <w:b/>
          <w:bCs/>
          <w:color w:val="C00000"/>
          <w:sz w:val="32"/>
          <w:szCs w:val="32"/>
          <w:rtl/>
          <w:lang w:bidi="ar-IQ"/>
        </w:rPr>
        <w:t>هشام</w:t>
      </w:r>
      <w:r w:rsidR="004644C1" w:rsidRPr="00F444E7">
        <w:rPr>
          <w:rFonts w:ascii="Traditional Arabic" w:hAnsi="Traditional Arabic" w:cs="Traditional Arabic"/>
          <w:sz w:val="32"/>
          <w:szCs w:val="32"/>
          <w:rtl/>
          <w:lang w:bidi="ar-IQ"/>
        </w:rPr>
        <w:t xml:space="preserve"> عليها فله إبدال الهمزة </w:t>
      </w:r>
      <w:r w:rsidR="004E2AEE" w:rsidRPr="00F444E7">
        <w:rPr>
          <w:rFonts w:ascii="Traditional Arabic" w:hAnsi="Traditional Arabic" w:cs="Traditional Arabic"/>
          <w:sz w:val="32"/>
          <w:szCs w:val="32"/>
          <w:rtl/>
          <w:lang w:bidi="ar-IQ"/>
        </w:rPr>
        <w:t xml:space="preserve">ألفاً </w:t>
      </w:r>
      <w:r w:rsidR="00085631"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A374E1" w:rsidRPr="00F444E7" w:rsidRDefault="00A374E1" w:rsidP="00583D6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نُسْقِيكُمْ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644C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النون فيها (</w:t>
      </w:r>
      <w:r w:rsidRPr="00F444E7">
        <w:rPr>
          <w:rFonts w:ascii="Traditional Arabic" w:eastAsia="Times New Roman" w:hAnsi="Traditional Arabic" w:cs="Traditional Arabic"/>
          <w:b/>
          <w:bCs/>
          <w:sz w:val="32"/>
          <w:szCs w:val="32"/>
          <w:rtl/>
          <w:lang w:bidi="ar-IQ"/>
        </w:rPr>
        <w:t>نَسْقِيكُمْ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1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A374E1" w:rsidRPr="00F444E7" w:rsidRDefault="00A374E1" w:rsidP="00583D6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583D66"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83D66" w:rsidRPr="00F444E7">
        <w:rPr>
          <w:rFonts w:ascii="Traditional Arabic" w:eastAsia="Times New Roman" w:hAnsi="Traditional Arabic" w:cs="Traditional Arabic"/>
          <w:b/>
          <w:bCs/>
          <w:color w:val="FF0000"/>
          <w:sz w:val="32"/>
          <w:szCs w:val="32"/>
          <w:rtl/>
          <w:lang w:bidi="ar-IQ"/>
        </w:rPr>
        <w:t>الْمَلَؤُ</w:t>
      </w:r>
      <w:r w:rsidR="004E2AEE"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83D66" w:rsidRPr="00F444E7">
        <w:rPr>
          <w:rFonts w:ascii="Traditional Arabic" w:eastAsia="Times New Roman" w:hAnsi="Traditional Arabic" w:cs="Traditional Arabic"/>
          <w:sz w:val="32"/>
          <w:szCs w:val="32"/>
          <w:rtl/>
          <w:lang w:bidi="ar-IQ"/>
        </w:rPr>
        <w:t xml:space="preserve">رسمت الهمزة على الواو </w:t>
      </w:r>
      <w:r w:rsidR="00583D66" w:rsidRPr="00F444E7">
        <w:rPr>
          <w:rFonts w:ascii="Traditional Arabic" w:eastAsia="Times New Roman" w:hAnsi="Traditional Arabic" w:cs="Traditional Arabic"/>
          <w:b/>
          <w:bCs/>
          <w:color w:val="C00000"/>
          <w:sz w:val="32"/>
          <w:szCs w:val="32"/>
          <w:rtl/>
          <w:lang w:bidi="ar-IQ"/>
        </w:rPr>
        <w:t>فهشام</w:t>
      </w:r>
      <w:r w:rsidR="00583D66" w:rsidRPr="00F444E7">
        <w:rPr>
          <w:rFonts w:ascii="Traditional Arabic" w:eastAsia="Times New Roman" w:hAnsi="Traditional Arabic" w:cs="Traditional Arabic"/>
          <w:sz w:val="32"/>
          <w:szCs w:val="32"/>
          <w:rtl/>
          <w:lang w:bidi="ar-IQ"/>
        </w:rPr>
        <w:t xml:space="preserve"> له فيها عند الوقف عليها بإبدالها ألفاً</w:t>
      </w:r>
      <w:r w:rsidR="00F444E7" w:rsidRPr="00F444E7">
        <w:rPr>
          <w:rFonts w:ascii="Traditional Arabic" w:eastAsia="Times New Roman" w:hAnsi="Traditional Arabic" w:cs="Traditional Arabic"/>
          <w:sz w:val="32"/>
          <w:szCs w:val="32"/>
          <w:rtl/>
          <w:lang w:bidi="ar-IQ"/>
        </w:rPr>
        <w:t>،</w:t>
      </w:r>
      <w:r w:rsidR="00583D66" w:rsidRPr="00F444E7">
        <w:rPr>
          <w:rFonts w:ascii="Traditional Arabic" w:eastAsia="Times New Roman" w:hAnsi="Traditional Arabic" w:cs="Traditional Arabic"/>
          <w:sz w:val="32"/>
          <w:szCs w:val="32"/>
          <w:rtl/>
          <w:lang w:bidi="ar-IQ"/>
        </w:rPr>
        <w:t xml:space="preserve"> والتسهيل بالرَّوم</w:t>
      </w:r>
      <w:r w:rsidR="00F444E7" w:rsidRPr="00F444E7">
        <w:rPr>
          <w:rFonts w:ascii="Traditional Arabic" w:eastAsia="Times New Roman" w:hAnsi="Traditional Arabic" w:cs="Traditional Arabic"/>
          <w:sz w:val="32"/>
          <w:szCs w:val="32"/>
          <w:rtl/>
          <w:lang w:bidi="ar-IQ"/>
        </w:rPr>
        <w:t>،</w:t>
      </w:r>
      <w:r w:rsidR="00583D66" w:rsidRPr="00F444E7">
        <w:rPr>
          <w:rFonts w:ascii="Traditional Arabic" w:eastAsia="Times New Roman" w:hAnsi="Traditional Arabic" w:cs="Traditional Arabic"/>
          <w:sz w:val="32"/>
          <w:szCs w:val="32"/>
          <w:rtl/>
          <w:lang w:bidi="ar-IQ"/>
        </w:rPr>
        <w:t xml:space="preserve"> والإبدال بواو مع السكون المحض والإشمام والرَّوم</w:t>
      </w:r>
      <w:r w:rsidR="00F444E7" w:rsidRPr="00F444E7">
        <w:rPr>
          <w:rFonts w:ascii="Traditional Arabic" w:eastAsia="Times New Roman" w:hAnsi="Traditional Arabic" w:cs="Traditional Arabic"/>
          <w:sz w:val="32"/>
          <w:szCs w:val="32"/>
          <w:rtl/>
          <w:lang w:bidi="ar-IQ"/>
        </w:rPr>
        <w:t>.</w:t>
      </w:r>
      <w:r w:rsidR="00583D66" w:rsidRPr="00F444E7">
        <w:rPr>
          <w:rFonts w:ascii="Traditional Arabic" w:eastAsia="Times New Roman" w:hAnsi="Traditional Arabic" w:cs="Traditional Arabic"/>
          <w:sz w:val="32"/>
          <w:szCs w:val="32"/>
          <w:rtl/>
          <w:lang w:bidi="ar-IQ"/>
        </w:rPr>
        <w:t xml:space="preserve"> ﴿</w:t>
      </w:r>
      <w:r w:rsidR="00583D66" w:rsidRPr="00F444E7">
        <w:rPr>
          <w:rFonts w:ascii="Traditional Arabic" w:eastAsia="Times New Roman" w:hAnsi="Traditional Arabic" w:cs="Traditional Arabic"/>
          <w:b/>
          <w:bCs/>
          <w:color w:val="FF0000"/>
          <w:sz w:val="32"/>
          <w:szCs w:val="32"/>
          <w:rtl/>
          <w:lang w:bidi="ar-IQ"/>
        </w:rPr>
        <w:t>شَاءَ</w:t>
      </w:r>
      <w:r w:rsidR="00583D6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83D66" w:rsidRPr="00F444E7">
        <w:rPr>
          <w:rFonts w:ascii="Traditional Arabic" w:eastAsia="Times New Roman" w:hAnsi="Traditional Arabic" w:cs="Traditional Arabic"/>
          <w:sz w:val="32"/>
          <w:szCs w:val="32"/>
          <w:rtl/>
          <w:lang w:bidi="ar-IQ"/>
        </w:rPr>
        <w:t xml:space="preserve"> </w:t>
      </w:r>
      <w:r w:rsidR="00583D66" w:rsidRPr="00F444E7">
        <w:rPr>
          <w:rFonts w:ascii="Traditional Arabic" w:hAnsi="Traditional Arabic" w:cs="Traditional Arabic"/>
          <w:sz w:val="32"/>
          <w:szCs w:val="32"/>
          <w:rtl/>
          <w:lang w:bidi="ar-IQ"/>
        </w:rPr>
        <w:t xml:space="preserve">إذا وقف </w:t>
      </w:r>
      <w:r w:rsidR="00583D66" w:rsidRPr="00F444E7">
        <w:rPr>
          <w:rFonts w:ascii="Traditional Arabic" w:hAnsi="Traditional Arabic" w:cs="Traditional Arabic"/>
          <w:b/>
          <w:bCs/>
          <w:color w:val="C00000"/>
          <w:sz w:val="32"/>
          <w:szCs w:val="32"/>
          <w:rtl/>
          <w:lang w:bidi="ar-IQ"/>
        </w:rPr>
        <w:t>هشام</w:t>
      </w:r>
      <w:r w:rsidR="00583D66" w:rsidRPr="00F444E7">
        <w:rPr>
          <w:rFonts w:ascii="Traditional Arabic" w:hAnsi="Traditional Arabic" w:cs="Traditional Arabic"/>
          <w:sz w:val="32"/>
          <w:szCs w:val="32"/>
          <w:rtl/>
          <w:lang w:bidi="ar-IQ"/>
        </w:rPr>
        <w:t xml:space="preserve"> عليها فله إبدال الهمزة </w:t>
      </w:r>
      <w:r w:rsidR="004E2AEE" w:rsidRPr="00F444E7">
        <w:rPr>
          <w:rFonts w:ascii="Traditional Arabic" w:hAnsi="Traditional Arabic" w:cs="Traditional Arabic"/>
          <w:sz w:val="32"/>
          <w:szCs w:val="32"/>
          <w:rtl/>
          <w:lang w:bidi="ar-IQ"/>
        </w:rPr>
        <w:t xml:space="preserve">ألفاً </w:t>
      </w:r>
      <w:r w:rsidR="00664372"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583D66" w:rsidRPr="00F444E7">
        <w:rPr>
          <w:rFonts w:ascii="Traditional Arabic" w:eastAsia="Times New Roman" w:hAnsi="Traditional Arabic" w:cs="Traditional Arabic"/>
          <w:sz w:val="32"/>
          <w:szCs w:val="32"/>
          <w:rtl/>
          <w:lang w:bidi="ar-IQ"/>
        </w:rPr>
        <w:t xml:space="preserve"> وقرأها </w:t>
      </w:r>
      <w:r w:rsidR="00583D66" w:rsidRPr="00F444E7">
        <w:rPr>
          <w:rFonts w:ascii="Traditional Arabic" w:eastAsia="Times New Roman" w:hAnsi="Traditional Arabic" w:cs="Traditional Arabic"/>
          <w:b/>
          <w:bCs/>
          <w:color w:val="7030A0"/>
          <w:sz w:val="32"/>
          <w:szCs w:val="32"/>
          <w:rtl/>
          <w:lang w:bidi="ar-IQ"/>
        </w:rPr>
        <w:t>ابن ذكوان</w:t>
      </w:r>
      <w:r w:rsidR="00583D66" w:rsidRPr="00F444E7">
        <w:rPr>
          <w:rFonts w:ascii="Traditional Arabic" w:eastAsia="Times New Roman" w:hAnsi="Traditional Arabic" w:cs="Traditional Arabic"/>
          <w:color w:val="7030A0"/>
          <w:sz w:val="32"/>
          <w:szCs w:val="32"/>
          <w:rtl/>
          <w:lang w:bidi="ar-IQ"/>
        </w:rPr>
        <w:t xml:space="preserve"> </w:t>
      </w:r>
      <w:r w:rsidR="00583D66" w:rsidRPr="00F444E7">
        <w:rPr>
          <w:rFonts w:ascii="Traditional Arabic" w:eastAsia="Times New Roman" w:hAnsi="Traditional Arabic" w:cs="Traditional Arabic"/>
          <w:sz w:val="32"/>
          <w:szCs w:val="32"/>
          <w:rtl/>
          <w:lang w:bidi="ar-IQ"/>
        </w:rPr>
        <w:t>بإمالة الألف فيها</w:t>
      </w:r>
      <w:r w:rsidR="00F444E7" w:rsidRPr="00F444E7">
        <w:rPr>
          <w:rFonts w:ascii="Traditional Arabic" w:eastAsia="Times New Roman" w:hAnsi="Traditional Arabic" w:cs="Traditional Arabic"/>
          <w:sz w:val="32"/>
          <w:szCs w:val="32"/>
          <w:rtl/>
          <w:lang w:bidi="ar-IQ"/>
        </w:rPr>
        <w:t>.</w:t>
      </w:r>
    </w:p>
    <w:p w:rsidR="00A374E1" w:rsidRPr="00F444E7" w:rsidRDefault="00A374E1"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 أَمْرُنَا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83D66" w:rsidRPr="00F444E7">
        <w:rPr>
          <w:rFonts w:ascii="Traditional Arabic" w:eastAsia="Times New Roman" w:hAnsi="Traditional Arabic" w:cs="Traditional Arabic"/>
          <w:sz w:val="32"/>
          <w:szCs w:val="32"/>
          <w:rtl/>
          <w:lang w:bidi="ar-IQ"/>
        </w:rPr>
        <w:t xml:space="preserve">قرأها </w:t>
      </w:r>
      <w:r w:rsidR="00583D66" w:rsidRPr="00F444E7">
        <w:rPr>
          <w:rFonts w:ascii="Traditional Arabic" w:eastAsia="Times New Roman" w:hAnsi="Traditional Arabic" w:cs="Traditional Arabic"/>
          <w:b/>
          <w:bCs/>
          <w:color w:val="00B050"/>
          <w:sz w:val="32"/>
          <w:szCs w:val="32"/>
          <w:rtl/>
          <w:lang w:bidi="ar-IQ"/>
        </w:rPr>
        <w:t>ابن عامر الشامي</w:t>
      </w:r>
      <w:r w:rsidR="00583D66"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583D66" w:rsidRPr="00F444E7">
        <w:rPr>
          <w:rFonts w:ascii="Traditional Arabic" w:eastAsia="Times New Roman" w:hAnsi="Traditional Arabic" w:cs="Traditional Arabic"/>
          <w:sz w:val="32"/>
          <w:szCs w:val="32"/>
          <w:rtl/>
          <w:lang w:bidi="ar-IQ"/>
        </w:rPr>
        <w:t xml:space="preserve"> وإذا وقف </w:t>
      </w:r>
      <w:r w:rsidR="00583D66" w:rsidRPr="00F444E7">
        <w:rPr>
          <w:rFonts w:ascii="Traditional Arabic" w:eastAsia="Times New Roman" w:hAnsi="Traditional Arabic" w:cs="Traditional Arabic"/>
          <w:b/>
          <w:bCs/>
          <w:color w:val="C00000"/>
          <w:sz w:val="32"/>
          <w:szCs w:val="32"/>
          <w:rtl/>
          <w:lang w:bidi="ar-IQ"/>
        </w:rPr>
        <w:t>هشام</w:t>
      </w:r>
      <w:r w:rsidR="00583D66" w:rsidRPr="00F444E7">
        <w:rPr>
          <w:rFonts w:ascii="Traditional Arabic" w:eastAsia="Times New Roman" w:hAnsi="Traditional Arabic" w:cs="Traditional Arabic"/>
          <w:sz w:val="32"/>
          <w:szCs w:val="32"/>
          <w:rtl/>
          <w:lang w:bidi="ar-IQ"/>
        </w:rPr>
        <w:t xml:space="preserve"> على </w:t>
      </w:r>
      <w:r w:rsidR="00583D66" w:rsidRPr="00F444E7">
        <w:rPr>
          <w:rFonts w:ascii="Traditional Arabic" w:eastAsia="Times New Roman" w:hAnsi="Traditional Arabic" w:cs="Traditional Arabic"/>
          <w:b/>
          <w:bCs/>
          <w:sz w:val="32"/>
          <w:szCs w:val="32"/>
          <w:rtl/>
          <w:lang w:bidi="ar-IQ"/>
        </w:rPr>
        <w:t>(جَاءَ)</w:t>
      </w:r>
      <w:r w:rsidR="00583D66" w:rsidRPr="00F444E7">
        <w:rPr>
          <w:rFonts w:ascii="Traditional Arabic" w:eastAsia="Times New Roman" w:hAnsi="Traditional Arabic" w:cs="Traditional Arabic"/>
          <w:sz w:val="32"/>
          <w:szCs w:val="32"/>
          <w:rtl/>
          <w:lang w:bidi="ar-IQ"/>
        </w:rPr>
        <w:t xml:space="preserve"> فله فيه</w:t>
      </w:r>
      <w:r w:rsidR="00664372" w:rsidRPr="00F444E7">
        <w:rPr>
          <w:rFonts w:ascii="Traditional Arabic" w:eastAsia="Times New Roman" w:hAnsi="Traditional Arabic" w:cs="Traditional Arabic"/>
          <w:sz w:val="32"/>
          <w:szCs w:val="32"/>
          <w:rtl/>
          <w:lang w:bidi="ar-IQ"/>
        </w:rPr>
        <w:t>ا الإبدال مع القصر والتوسط والطول</w:t>
      </w:r>
      <w:r w:rsidR="00F444E7" w:rsidRPr="00F444E7">
        <w:rPr>
          <w:rFonts w:ascii="Traditional Arabic" w:eastAsia="Times New Roman" w:hAnsi="Traditional Arabic" w:cs="Traditional Arabic"/>
          <w:sz w:val="32"/>
          <w:szCs w:val="32"/>
          <w:rtl/>
          <w:lang w:bidi="ar-IQ"/>
        </w:rPr>
        <w:t>.</w:t>
      </w:r>
      <w:r w:rsidR="00583D66" w:rsidRPr="00F444E7">
        <w:rPr>
          <w:rFonts w:ascii="Traditional Arabic" w:eastAsia="Times New Roman" w:hAnsi="Traditional Arabic" w:cs="Traditional Arabic"/>
          <w:b/>
          <w:bCs/>
          <w:sz w:val="32"/>
          <w:szCs w:val="32"/>
          <w:rtl/>
          <w:lang w:bidi="ar-IQ"/>
        </w:rPr>
        <w:t xml:space="preserve"> </w:t>
      </w:r>
      <w:r w:rsidR="00583D66" w:rsidRPr="00F444E7">
        <w:rPr>
          <w:rFonts w:ascii="Traditional Arabic" w:eastAsia="Times New Roman" w:hAnsi="Traditional Arabic" w:cs="Traditional Arabic"/>
          <w:sz w:val="32"/>
          <w:szCs w:val="32"/>
          <w:rtl/>
          <w:lang w:bidi="ar-IQ"/>
        </w:rPr>
        <w:t>و</w:t>
      </w:r>
      <w:r w:rsidR="004E4DCB" w:rsidRPr="00F444E7">
        <w:rPr>
          <w:rFonts w:ascii="Traditional Arabic" w:eastAsia="Times New Roman" w:hAnsi="Traditional Arabic" w:cs="Traditional Arabic"/>
          <w:sz w:val="32"/>
          <w:szCs w:val="32"/>
          <w:rtl/>
          <w:lang w:bidi="ar-IQ"/>
        </w:rPr>
        <w:t>قرأ</w:t>
      </w:r>
      <w:r w:rsidR="00583D66" w:rsidRPr="00F444E7">
        <w:rPr>
          <w:rFonts w:ascii="Traditional Arabic" w:eastAsia="Times New Roman" w:hAnsi="Traditional Arabic" w:cs="Traditional Arabic"/>
          <w:sz w:val="32"/>
          <w:szCs w:val="32"/>
          <w:rtl/>
          <w:lang w:bidi="ar-IQ"/>
        </w:rPr>
        <w:t xml:space="preserve"> </w:t>
      </w:r>
      <w:r w:rsidR="00583D66" w:rsidRPr="00F444E7">
        <w:rPr>
          <w:rFonts w:ascii="Traditional Arabic" w:eastAsia="Times New Roman" w:hAnsi="Traditional Arabic" w:cs="Traditional Arabic"/>
          <w:b/>
          <w:bCs/>
          <w:color w:val="7030A0"/>
          <w:sz w:val="32"/>
          <w:szCs w:val="32"/>
          <w:rtl/>
          <w:lang w:bidi="ar-IQ"/>
        </w:rPr>
        <w:t>ابن ذكوان</w:t>
      </w:r>
      <w:r w:rsidR="00583D66" w:rsidRPr="00F444E7">
        <w:rPr>
          <w:rFonts w:ascii="Traditional Arabic" w:eastAsia="Times New Roman" w:hAnsi="Traditional Arabic" w:cs="Traditional Arabic"/>
          <w:color w:val="7030A0"/>
          <w:sz w:val="32"/>
          <w:szCs w:val="32"/>
          <w:rtl/>
          <w:lang w:bidi="ar-IQ"/>
        </w:rPr>
        <w:t xml:space="preserve"> </w:t>
      </w:r>
      <w:r w:rsidR="004E4DCB" w:rsidRPr="00F444E7">
        <w:rPr>
          <w:rFonts w:ascii="Traditional Arabic" w:eastAsia="Times New Roman" w:hAnsi="Traditional Arabic" w:cs="Traditional Arabic"/>
          <w:b/>
          <w:bCs/>
          <w:sz w:val="32"/>
          <w:szCs w:val="32"/>
          <w:rtl/>
          <w:lang w:bidi="ar-IQ"/>
        </w:rPr>
        <w:t>(جاءَ)</w:t>
      </w:r>
      <w:r w:rsidR="004E4DCB" w:rsidRPr="00F444E7">
        <w:rPr>
          <w:rFonts w:ascii="Traditional Arabic" w:eastAsia="Times New Roman" w:hAnsi="Traditional Arabic" w:cs="Traditional Arabic"/>
          <w:sz w:val="32"/>
          <w:szCs w:val="32"/>
          <w:rtl/>
          <w:lang w:bidi="ar-IQ"/>
        </w:rPr>
        <w:t xml:space="preserve"> </w:t>
      </w:r>
      <w:r w:rsidR="00583D66" w:rsidRPr="00F444E7">
        <w:rPr>
          <w:rFonts w:ascii="Traditional Arabic" w:eastAsia="Times New Roman" w:hAnsi="Traditional Arabic" w:cs="Traditional Arabic"/>
          <w:sz w:val="32"/>
          <w:szCs w:val="32"/>
          <w:rtl/>
          <w:lang w:bidi="ar-IQ"/>
        </w:rPr>
        <w:t xml:space="preserve">بإمالة </w:t>
      </w:r>
      <w:r w:rsidR="009500E6"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r w:rsidR="00583D66"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كُلٍّ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83D6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من غير تنوين </w:t>
      </w:r>
      <w:r w:rsidRPr="00F444E7">
        <w:rPr>
          <w:rFonts w:ascii="Traditional Arabic" w:eastAsia="Times New Roman" w:hAnsi="Traditional Arabic" w:cs="Traditional Arabic"/>
          <w:b/>
          <w:bCs/>
          <w:sz w:val="32"/>
          <w:szCs w:val="32"/>
          <w:rtl/>
          <w:lang w:bidi="ar-IQ"/>
        </w:rPr>
        <w:t>(كُلِّ)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583D6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أَنِ اعْبُدُوا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83D6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w:t>
      </w:r>
      <w:r w:rsidRPr="00F444E7">
        <w:rPr>
          <w:rFonts w:ascii="Traditional Arabic" w:eastAsia="Times New Roman" w:hAnsi="Traditional Arabic" w:cs="Traditional Arabic"/>
          <w:b/>
          <w:bCs/>
          <w:sz w:val="32"/>
          <w:szCs w:val="32"/>
          <w:rtl/>
          <w:lang w:bidi="ar-IQ"/>
        </w:rPr>
        <w:t>أنُ اعْبُدُوا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4E4DC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33)</w:t>
      </w:r>
      <w:r w:rsidRPr="00F444E7">
        <w:rPr>
          <w:rFonts w:ascii="Traditional Arabic" w:eastAsia="Times New Roman" w:hAnsi="Traditional Arabic" w:cs="Traditional Arabic"/>
          <w:sz w:val="32"/>
          <w:szCs w:val="32"/>
          <w:rtl/>
          <w:lang w:bidi="ar-IQ"/>
        </w:rPr>
        <w:t xml:space="preserve"> ﴿</w:t>
      </w:r>
      <w:r w:rsidR="00583D66" w:rsidRPr="00F444E7">
        <w:rPr>
          <w:rFonts w:ascii="Traditional Arabic" w:eastAsia="Times New Roman" w:hAnsi="Traditional Arabic" w:cs="Traditional Arabic"/>
          <w:b/>
          <w:bCs/>
          <w:color w:val="FF0000"/>
          <w:sz w:val="32"/>
          <w:szCs w:val="32"/>
          <w:rtl/>
          <w:lang w:bidi="ar-IQ"/>
        </w:rPr>
        <w:t>الْمَلأُ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E4DCB" w:rsidRPr="00F444E7">
        <w:rPr>
          <w:rFonts w:ascii="Traditional Arabic" w:eastAsia="Times New Roman" w:hAnsi="Traditional Arabic" w:cs="Traditional Arabic"/>
          <w:sz w:val="32"/>
          <w:szCs w:val="32"/>
          <w:rtl/>
          <w:lang w:bidi="ar-IQ"/>
        </w:rPr>
        <w:t xml:space="preserve">إذا وقف عليها </w:t>
      </w:r>
      <w:r w:rsidR="004E4DCB" w:rsidRPr="00F444E7">
        <w:rPr>
          <w:rFonts w:ascii="Traditional Arabic" w:eastAsia="Times New Roman" w:hAnsi="Traditional Arabic" w:cs="Traditional Arabic"/>
          <w:b/>
          <w:bCs/>
          <w:color w:val="C00000"/>
          <w:sz w:val="32"/>
          <w:szCs w:val="32"/>
          <w:rtl/>
          <w:lang w:bidi="ar-IQ"/>
        </w:rPr>
        <w:t>هشام</w:t>
      </w:r>
      <w:r w:rsidR="004E4DCB"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4E4DCB"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r w:rsidR="004E4DCB" w:rsidRPr="00F444E7">
        <w:rPr>
          <w:rFonts w:ascii="Traditional Arabic" w:eastAsia="Times New Roman" w:hAnsi="Traditional Arabic" w:cs="Traditional Arabic"/>
          <w:sz w:val="32"/>
          <w:szCs w:val="32"/>
          <w:rtl/>
          <w:lang w:bidi="ar-IQ"/>
        </w:rPr>
        <w:t xml:space="preserve"> ﴿</w:t>
      </w:r>
      <w:r w:rsidR="004E4DCB" w:rsidRPr="00F444E7">
        <w:rPr>
          <w:rFonts w:ascii="Traditional Arabic" w:eastAsia="Times New Roman" w:hAnsi="Traditional Arabic" w:cs="Traditional Arabic"/>
          <w:b/>
          <w:bCs/>
          <w:color w:val="FF0000"/>
          <w:sz w:val="32"/>
          <w:szCs w:val="32"/>
          <w:rtl/>
          <w:lang w:bidi="ar-IQ"/>
        </w:rPr>
        <w:t>بِلقَاءِ</w:t>
      </w:r>
      <w:r w:rsidR="004E4DC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E4DCB" w:rsidRPr="00F444E7">
        <w:rPr>
          <w:rFonts w:ascii="Traditional Arabic" w:eastAsia="Times New Roman" w:hAnsi="Traditional Arabic" w:cs="Traditional Arabic"/>
          <w:sz w:val="32"/>
          <w:szCs w:val="32"/>
          <w:rtl/>
          <w:lang w:bidi="ar-IQ"/>
        </w:rPr>
        <w:t xml:space="preserve"> </w:t>
      </w:r>
      <w:r w:rsidR="004E4DCB" w:rsidRPr="00F444E7">
        <w:rPr>
          <w:rFonts w:ascii="Traditional Arabic" w:hAnsi="Traditional Arabic" w:cs="Traditional Arabic"/>
          <w:sz w:val="32"/>
          <w:szCs w:val="32"/>
          <w:rtl/>
          <w:lang w:bidi="ar-IQ"/>
        </w:rPr>
        <w:t xml:space="preserve">إذا وقف </w:t>
      </w:r>
      <w:r w:rsidR="004E4DCB" w:rsidRPr="00F444E7">
        <w:rPr>
          <w:rFonts w:ascii="Traditional Arabic" w:hAnsi="Traditional Arabic" w:cs="Traditional Arabic"/>
          <w:b/>
          <w:bCs/>
          <w:color w:val="C00000"/>
          <w:sz w:val="32"/>
          <w:szCs w:val="32"/>
          <w:rtl/>
          <w:lang w:bidi="ar-IQ"/>
        </w:rPr>
        <w:t>هشام</w:t>
      </w:r>
      <w:r w:rsidR="004E4DCB"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4E4DCB" w:rsidRPr="00F444E7">
        <w:rPr>
          <w:rFonts w:ascii="Traditional Arabic" w:hAnsi="Traditional Arabic" w:cs="Traditional Arabic"/>
          <w:sz w:val="32"/>
          <w:szCs w:val="32"/>
          <w:rtl/>
          <w:lang w:bidi="ar-IQ"/>
        </w:rPr>
        <w:t xml:space="preserve"> ثلاثة الإبدال </w:t>
      </w:r>
      <w:r w:rsidR="004E2AEE" w:rsidRPr="00F444E7">
        <w:rPr>
          <w:rFonts w:ascii="Traditional Arabic" w:hAnsi="Traditional Arabic" w:cs="Traditional Arabic"/>
          <w:sz w:val="32"/>
          <w:szCs w:val="32"/>
          <w:rtl/>
          <w:lang w:bidi="ar-IQ"/>
        </w:rPr>
        <w:t xml:space="preserve">بألف </w:t>
      </w:r>
      <w:r w:rsidR="004E4DC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E4DC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E4DC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4E4DC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35)</w:t>
      </w:r>
      <w:r w:rsidRPr="00F444E7">
        <w:rPr>
          <w:rFonts w:ascii="Traditional Arabic" w:eastAsia="Times New Roman" w:hAnsi="Traditional Arabic" w:cs="Traditional Arabic"/>
          <w:sz w:val="32"/>
          <w:szCs w:val="32"/>
          <w:rtl/>
          <w:lang w:bidi="ar-IQ"/>
        </w:rPr>
        <w:t xml:space="preserve"> ﴿</w:t>
      </w:r>
      <w:r w:rsidR="004E4DCB" w:rsidRPr="00F444E7">
        <w:rPr>
          <w:rFonts w:ascii="Traditional Arabic" w:eastAsia="Times New Roman" w:hAnsi="Traditional Arabic" w:cs="Traditional Arabic"/>
          <w:b/>
          <w:bCs/>
          <w:color w:val="FF0000"/>
          <w:sz w:val="32"/>
          <w:szCs w:val="32"/>
          <w:rtl/>
          <w:lang w:bidi="ar-IQ"/>
        </w:rPr>
        <w:t>مِتُّمْ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E4DCB" w:rsidRPr="00F444E7">
        <w:rPr>
          <w:rFonts w:ascii="Traditional Arabic" w:eastAsia="Times New Roman" w:hAnsi="Traditional Arabic" w:cs="Traditional Arabic"/>
          <w:sz w:val="32"/>
          <w:szCs w:val="32"/>
          <w:rtl/>
          <w:lang w:bidi="ar-IQ"/>
        </w:rPr>
        <w:t xml:space="preserve">قرأها </w:t>
      </w:r>
      <w:r w:rsidR="004E4DCB" w:rsidRPr="00F444E7">
        <w:rPr>
          <w:rFonts w:ascii="Traditional Arabic" w:eastAsia="Times New Roman" w:hAnsi="Traditional Arabic" w:cs="Traditional Arabic"/>
          <w:b/>
          <w:bCs/>
          <w:color w:val="00B050"/>
          <w:sz w:val="32"/>
          <w:szCs w:val="32"/>
          <w:rtl/>
          <w:lang w:bidi="ar-IQ"/>
        </w:rPr>
        <w:t>ابن عامر الشامي</w:t>
      </w:r>
      <w:r w:rsidR="004E4DCB" w:rsidRPr="00F444E7">
        <w:rPr>
          <w:rFonts w:ascii="Traditional Arabic" w:eastAsia="Times New Roman" w:hAnsi="Traditional Arabic" w:cs="Traditional Arabic"/>
          <w:sz w:val="32"/>
          <w:szCs w:val="32"/>
          <w:rtl/>
          <w:lang w:bidi="ar-IQ"/>
        </w:rPr>
        <w:t xml:space="preserve"> بضم الميم </w:t>
      </w:r>
      <w:r w:rsidR="004E4DCB" w:rsidRPr="00F444E7">
        <w:rPr>
          <w:rFonts w:ascii="Traditional Arabic" w:eastAsia="Times New Roman" w:hAnsi="Traditional Arabic" w:cs="Traditional Arabic"/>
          <w:b/>
          <w:bCs/>
          <w:sz w:val="32"/>
          <w:szCs w:val="32"/>
          <w:rtl/>
          <w:lang w:bidi="ar-IQ"/>
        </w:rPr>
        <w:t>(مُتُّمْ)</w:t>
      </w:r>
      <w:r w:rsidR="00F444E7" w:rsidRPr="00F444E7">
        <w:rPr>
          <w:rFonts w:ascii="Traditional Arabic" w:eastAsia="Times New Roman" w:hAnsi="Traditional Arabic" w:cs="Traditional Arabic"/>
          <w:sz w:val="32"/>
          <w:szCs w:val="32"/>
          <w:rtl/>
          <w:lang w:bidi="ar-IQ"/>
        </w:rPr>
        <w:t>.</w:t>
      </w:r>
    </w:p>
    <w:p w:rsidR="00A374E1" w:rsidRPr="00F444E7" w:rsidRDefault="00A374E1"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 أُمَّةً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E4DCB" w:rsidRPr="00F444E7">
        <w:rPr>
          <w:rFonts w:ascii="Traditional Arabic" w:eastAsia="Times New Roman" w:hAnsi="Traditional Arabic" w:cs="Traditional Arabic"/>
          <w:sz w:val="32"/>
          <w:szCs w:val="32"/>
          <w:rtl/>
          <w:lang w:bidi="ar-IQ"/>
        </w:rPr>
        <w:t xml:space="preserve">قرأها </w:t>
      </w:r>
      <w:r w:rsidR="004E4DCB" w:rsidRPr="00F444E7">
        <w:rPr>
          <w:rFonts w:ascii="Traditional Arabic" w:eastAsia="Times New Roman" w:hAnsi="Traditional Arabic" w:cs="Traditional Arabic"/>
          <w:b/>
          <w:bCs/>
          <w:color w:val="00B050"/>
          <w:sz w:val="32"/>
          <w:szCs w:val="32"/>
          <w:rtl/>
          <w:lang w:bidi="ar-IQ"/>
        </w:rPr>
        <w:t>ابن عامر الشامي</w:t>
      </w:r>
      <w:r w:rsidR="004E4DCB"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4E4DCB" w:rsidRPr="00F444E7">
        <w:rPr>
          <w:rFonts w:ascii="Traditional Arabic" w:eastAsia="Times New Roman" w:hAnsi="Traditional Arabic" w:cs="Traditional Arabic"/>
          <w:sz w:val="32"/>
          <w:szCs w:val="32"/>
          <w:rtl/>
          <w:lang w:bidi="ar-IQ"/>
        </w:rPr>
        <w:t xml:space="preserve"> وإذا وقف </w:t>
      </w:r>
      <w:r w:rsidR="004E4DCB" w:rsidRPr="00F444E7">
        <w:rPr>
          <w:rFonts w:ascii="Traditional Arabic" w:eastAsia="Times New Roman" w:hAnsi="Traditional Arabic" w:cs="Traditional Arabic"/>
          <w:b/>
          <w:bCs/>
          <w:color w:val="C00000"/>
          <w:sz w:val="32"/>
          <w:szCs w:val="32"/>
          <w:rtl/>
          <w:lang w:bidi="ar-IQ"/>
        </w:rPr>
        <w:t>هشام</w:t>
      </w:r>
      <w:r w:rsidR="004E4DCB" w:rsidRPr="00F444E7">
        <w:rPr>
          <w:rFonts w:ascii="Traditional Arabic" w:eastAsia="Times New Roman" w:hAnsi="Traditional Arabic" w:cs="Traditional Arabic"/>
          <w:sz w:val="32"/>
          <w:szCs w:val="32"/>
          <w:rtl/>
          <w:lang w:bidi="ar-IQ"/>
        </w:rPr>
        <w:t xml:space="preserve"> على </w:t>
      </w:r>
      <w:r w:rsidR="004E4DCB" w:rsidRPr="00F444E7">
        <w:rPr>
          <w:rFonts w:ascii="Traditional Arabic" w:eastAsia="Times New Roman" w:hAnsi="Traditional Arabic" w:cs="Traditional Arabic"/>
          <w:b/>
          <w:bCs/>
          <w:sz w:val="32"/>
          <w:szCs w:val="32"/>
          <w:rtl/>
          <w:lang w:bidi="ar-IQ"/>
        </w:rPr>
        <w:t>(جَاءَ)</w:t>
      </w:r>
      <w:r w:rsidR="004E4DCB" w:rsidRPr="00F444E7">
        <w:rPr>
          <w:rFonts w:ascii="Traditional Arabic" w:eastAsia="Times New Roman" w:hAnsi="Traditional Arabic" w:cs="Traditional Arabic"/>
          <w:sz w:val="32"/>
          <w:szCs w:val="32"/>
          <w:rtl/>
          <w:lang w:bidi="ar-IQ"/>
        </w:rPr>
        <w:t xml:space="preserve"> فله فيه</w:t>
      </w:r>
      <w:r w:rsidR="00664372" w:rsidRPr="00F444E7">
        <w:rPr>
          <w:rFonts w:ascii="Traditional Arabic" w:eastAsia="Times New Roman" w:hAnsi="Traditional Arabic" w:cs="Traditional Arabic"/>
          <w:sz w:val="32"/>
          <w:szCs w:val="32"/>
          <w:rtl/>
          <w:lang w:bidi="ar-IQ"/>
        </w:rPr>
        <w:t>ا الإبدال مع القصر والتوسط والطول</w:t>
      </w:r>
      <w:r w:rsidR="00F444E7" w:rsidRPr="00F444E7">
        <w:rPr>
          <w:rFonts w:ascii="Traditional Arabic" w:eastAsia="Times New Roman" w:hAnsi="Traditional Arabic" w:cs="Traditional Arabic"/>
          <w:sz w:val="32"/>
          <w:szCs w:val="32"/>
          <w:rtl/>
          <w:lang w:bidi="ar-IQ"/>
        </w:rPr>
        <w:t>.</w:t>
      </w:r>
      <w:r w:rsidR="004E4DCB" w:rsidRPr="00F444E7">
        <w:rPr>
          <w:rFonts w:ascii="Traditional Arabic" w:eastAsia="Times New Roman" w:hAnsi="Traditional Arabic" w:cs="Traditional Arabic"/>
          <w:b/>
          <w:bCs/>
          <w:sz w:val="32"/>
          <w:szCs w:val="32"/>
          <w:rtl/>
          <w:lang w:bidi="ar-IQ"/>
        </w:rPr>
        <w:t xml:space="preserve"> </w:t>
      </w:r>
      <w:r w:rsidR="004E4DCB" w:rsidRPr="00F444E7">
        <w:rPr>
          <w:rFonts w:ascii="Traditional Arabic" w:eastAsia="Times New Roman" w:hAnsi="Traditional Arabic" w:cs="Traditional Arabic"/>
          <w:sz w:val="32"/>
          <w:szCs w:val="32"/>
          <w:rtl/>
          <w:lang w:bidi="ar-IQ"/>
        </w:rPr>
        <w:t xml:space="preserve">وقرأ </w:t>
      </w:r>
      <w:r w:rsidR="004E4DCB" w:rsidRPr="00F444E7">
        <w:rPr>
          <w:rFonts w:ascii="Traditional Arabic" w:eastAsia="Times New Roman" w:hAnsi="Traditional Arabic" w:cs="Traditional Arabic"/>
          <w:b/>
          <w:bCs/>
          <w:color w:val="7030A0"/>
          <w:sz w:val="32"/>
          <w:szCs w:val="32"/>
          <w:rtl/>
          <w:lang w:bidi="ar-IQ"/>
        </w:rPr>
        <w:t>ابن ذكوان</w:t>
      </w:r>
      <w:r w:rsidR="004E4DCB" w:rsidRPr="00F444E7">
        <w:rPr>
          <w:rFonts w:ascii="Traditional Arabic" w:eastAsia="Times New Roman" w:hAnsi="Traditional Arabic" w:cs="Traditional Arabic"/>
          <w:color w:val="7030A0"/>
          <w:sz w:val="32"/>
          <w:szCs w:val="32"/>
          <w:rtl/>
          <w:lang w:bidi="ar-IQ"/>
        </w:rPr>
        <w:t xml:space="preserve"> </w:t>
      </w:r>
      <w:r w:rsidR="004E4DCB" w:rsidRPr="00F444E7">
        <w:rPr>
          <w:rFonts w:ascii="Traditional Arabic" w:eastAsia="Times New Roman" w:hAnsi="Traditional Arabic" w:cs="Traditional Arabic"/>
          <w:b/>
          <w:bCs/>
          <w:sz w:val="32"/>
          <w:szCs w:val="32"/>
          <w:rtl/>
          <w:lang w:bidi="ar-IQ"/>
        </w:rPr>
        <w:t>(جاءَ)</w:t>
      </w:r>
      <w:r w:rsidR="004E4DCB"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A374E1" w:rsidRPr="00F444E7" w:rsidRDefault="00A374E1" w:rsidP="004E4DC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وَإِنَّ هَذِهِ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E4DC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الهمزة وتشديد النون </w:t>
      </w:r>
      <w:r w:rsidRPr="00F444E7">
        <w:rPr>
          <w:rFonts w:ascii="Traditional Arabic" w:eastAsia="Times New Roman" w:hAnsi="Traditional Arabic" w:cs="Traditional Arabic"/>
          <w:b/>
          <w:bCs/>
          <w:sz w:val="32"/>
          <w:szCs w:val="32"/>
          <w:rtl/>
          <w:lang w:bidi="ar-IQ"/>
        </w:rPr>
        <w:t>(وأَنَّ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68)</w:t>
      </w:r>
      <w:r w:rsidRPr="00F444E7">
        <w:rPr>
          <w:rFonts w:ascii="Traditional Arabic" w:eastAsia="Times New Roman" w:hAnsi="Traditional Arabic" w:cs="Traditional Arabic"/>
          <w:sz w:val="32"/>
          <w:szCs w:val="32"/>
          <w:rtl/>
          <w:lang w:bidi="ar-IQ"/>
        </w:rPr>
        <w:t xml:space="preserve"> ﴿</w:t>
      </w:r>
      <w:r w:rsidR="004E4DCB"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A374E1" w:rsidRPr="00F444E7" w:rsidRDefault="00A374E1"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71)</w:t>
      </w:r>
      <w:r w:rsidRPr="00F444E7">
        <w:rPr>
          <w:rFonts w:ascii="Traditional Arabic" w:eastAsia="Times New Roman" w:hAnsi="Traditional Arabic" w:cs="Traditional Arabic"/>
          <w:sz w:val="32"/>
          <w:szCs w:val="32"/>
          <w:rtl/>
          <w:lang w:bidi="ar-IQ"/>
        </w:rPr>
        <w:t xml:space="preserve"> </w:t>
      </w:r>
      <w:r w:rsidR="004E4DCB" w:rsidRPr="00F444E7">
        <w:rPr>
          <w:rFonts w:ascii="Traditional Arabic" w:eastAsia="Times New Roman" w:hAnsi="Traditional Arabic" w:cs="Traditional Arabic"/>
          <w:sz w:val="32"/>
          <w:szCs w:val="32"/>
          <w:rtl/>
          <w:lang w:bidi="ar-IQ"/>
        </w:rPr>
        <w:t>﴿</w:t>
      </w:r>
      <w:r w:rsidR="004E4DCB" w:rsidRPr="00F444E7">
        <w:rPr>
          <w:rFonts w:ascii="Traditional Arabic" w:eastAsia="Times New Roman" w:hAnsi="Traditional Arabic" w:cs="Traditional Arabic"/>
          <w:b/>
          <w:bCs/>
          <w:color w:val="FF0000"/>
          <w:sz w:val="32"/>
          <w:szCs w:val="32"/>
          <w:rtl/>
          <w:lang w:bidi="ar-IQ"/>
        </w:rPr>
        <w:t>جَاءَهُمْ</w:t>
      </w:r>
      <w:r w:rsidR="004E4DC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E4DCB"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A374E1" w:rsidRPr="00F444E7" w:rsidRDefault="00A374E1" w:rsidP="00FA61F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72)</w:t>
      </w:r>
      <w:r w:rsidRPr="00F444E7">
        <w:rPr>
          <w:rFonts w:ascii="Traditional Arabic" w:eastAsia="Times New Roman" w:hAnsi="Traditional Arabic" w:cs="Traditional Arabic"/>
          <w:sz w:val="32"/>
          <w:szCs w:val="32"/>
          <w:rtl/>
          <w:lang w:bidi="ar-IQ"/>
        </w:rPr>
        <w:t xml:space="preserve"> ﴿</w:t>
      </w:r>
      <w:r w:rsidR="004E4DCB" w:rsidRPr="00F444E7">
        <w:rPr>
          <w:rFonts w:ascii="Traditional Arabic" w:eastAsia="Times New Roman" w:hAnsi="Traditional Arabic" w:cs="Traditional Arabic"/>
          <w:b/>
          <w:bCs/>
          <w:color w:val="FF0000"/>
          <w:sz w:val="32"/>
          <w:szCs w:val="32"/>
          <w:rtl/>
          <w:lang w:bidi="ar-IQ"/>
        </w:rPr>
        <w:t>فَخَرَاجُ</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A61F0" w:rsidRPr="00F444E7">
        <w:rPr>
          <w:rFonts w:ascii="Traditional Arabic" w:eastAsia="Times New Roman" w:hAnsi="Traditional Arabic" w:cs="Traditional Arabic"/>
          <w:sz w:val="32"/>
          <w:szCs w:val="32"/>
          <w:rtl/>
          <w:lang w:bidi="ar-IQ"/>
        </w:rPr>
        <w:t xml:space="preserve">قرأهما </w:t>
      </w:r>
      <w:r w:rsidR="00FA61F0" w:rsidRPr="00F444E7">
        <w:rPr>
          <w:rFonts w:ascii="Traditional Arabic" w:eastAsia="Times New Roman" w:hAnsi="Traditional Arabic" w:cs="Traditional Arabic"/>
          <w:b/>
          <w:bCs/>
          <w:color w:val="00B050"/>
          <w:sz w:val="32"/>
          <w:szCs w:val="32"/>
          <w:rtl/>
          <w:lang w:bidi="ar-IQ"/>
        </w:rPr>
        <w:t>ابن عامر الشامي</w:t>
      </w:r>
      <w:r w:rsidR="00FA61F0" w:rsidRPr="00F444E7">
        <w:rPr>
          <w:rFonts w:ascii="Traditional Arabic" w:eastAsia="Times New Roman" w:hAnsi="Traditional Arabic" w:cs="Traditional Arabic"/>
          <w:sz w:val="32"/>
          <w:szCs w:val="32"/>
          <w:rtl/>
          <w:lang w:bidi="ar-IQ"/>
        </w:rPr>
        <w:t xml:space="preserve"> بإسكان الراء وحذف الألف فيها </w:t>
      </w:r>
      <w:r w:rsidR="00FA61F0" w:rsidRPr="00F444E7">
        <w:rPr>
          <w:rFonts w:ascii="Traditional Arabic" w:eastAsia="Times New Roman" w:hAnsi="Traditional Arabic" w:cs="Traditional Arabic"/>
          <w:b/>
          <w:bCs/>
          <w:sz w:val="32"/>
          <w:szCs w:val="32"/>
          <w:rtl/>
          <w:lang w:bidi="ar-IQ"/>
        </w:rPr>
        <w:t>(فَخَرْجُ)</w:t>
      </w:r>
      <w:r w:rsidR="00F444E7" w:rsidRPr="00F444E7">
        <w:rPr>
          <w:rFonts w:ascii="Traditional Arabic" w:eastAsia="Times New Roman" w:hAnsi="Traditional Arabic" w:cs="Traditional Arabic"/>
          <w:sz w:val="32"/>
          <w:szCs w:val="32"/>
          <w:rtl/>
          <w:lang w:bidi="ar-IQ"/>
        </w:rPr>
        <w:t>.</w:t>
      </w:r>
    </w:p>
    <w:p w:rsidR="00A374E1" w:rsidRPr="00F444E7" w:rsidRDefault="00A374E1" w:rsidP="00F24EA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أَءِنَّا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FA61F0" w:rsidRPr="00F444E7">
        <w:rPr>
          <w:rFonts w:ascii="Traditional Arabic" w:eastAsia="Times New Roman" w:hAnsi="Traditional Arabic" w:cs="Traditional Arabic"/>
          <w:b/>
          <w:bCs/>
          <w:color w:val="00B050"/>
          <w:sz w:val="32"/>
          <w:szCs w:val="32"/>
          <w:rtl/>
          <w:lang w:bidi="ar-IQ"/>
        </w:rPr>
        <w:t>ابن عامر الشامي</w:t>
      </w:r>
      <w:r w:rsidR="00FA61F0" w:rsidRPr="00F444E7">
        <w:rPr>
          <w:rFonts w:ascii="Traditional Arabic" w:eastAsia="Times New Roman" w:hAnsi="Traditional Arabic" w:cs="Traditional Arabic"/>
          <w:sz w:val="32"/>
          <w:szCs w:val="32"/>
          <w:rtl/>
          <w:lang w:bidi="ar-IQ"/>
        </w:rPr>
        <w:t xml:space="preserve"> الأولى بالإخبار </w:t>
      </w:r>
      <w:r w:rsidR="00FA61F0" w:rsidRPr="00F444E7">
        <w:rPr>
          <w:rFonts w:ascii="Traditional Arabic" w:eastAsia="Times New Roman" w:hAnsi="Traditional Arabic" w:cs="Traditional Arabic"/>
          <w:b/>
          <w:bCs/>
          <w:sz w:val="32"/>
          <w:szCs w:val="32"/>
          <w:rtl/>
          <w:lang w:bidi="ar-IQ"/>
        </w:rPr>
        <w:t>(إذا)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والثانية </w:t>
      </w:r>
      <w:r w:rsidR="00FA61F0" w:rsidRPr="00F444E7">
        <w:rPr>
          <w:rFonts w:ascii="Traditional Arabic" w:eastAsia="Times New Roman" w:hAnsi="Traditional Arabic" w:cs="Traditional Arabic"/>
          <w:sz w:val="32"/>
          <w:szCs w:val="32"/>
          <w:rtl/>
          <w:lang w:bidi="ar-IQ"/>
        </w:rPr>
        <w:t>بالاستفهام</w:t>
      </w:r>
      <w:r w:rsidR="00F444E7" w:rsidRPr="00F444E7">
        <w:rPr>
          <w:rFonts w:ascii="Traditional Arabic" w:eastAsia="Times New Roman" w:hAnsi="Traditional Arabic" w:cs="Traditional Arabic"/>
          <w:sz w:val="32"/>
          <w:szCs w:val="32"/>
          <w:rtl/>
          <w:lang w:bidi="ar-IQ"/>
        </w:rPr>
        <w:t>،</w:t>
      </w:r>
      <w:r w:rsidR="00FA61F0" w:rsidRPr="00F444E7">
        <w:rPr>
          <w:rFonts w:ascii="Traditional Arabic" w:eastAsia="Times New Roman" w:hAnsi="Traditional Arabic" w:cs="Traditional Arabic"/>
          <w:sz w:val="32"/>
          <w:szCs w:val="32"/>
          <w:rtl/>
          <w:lang w:bidi="ar-IQ"/>
        </w:rPr>
        <w:t xml:space="preserve"> </w:t>
      </w:r>
      <w:r w:rsidR="00FA61F0" w:rsidRPr="00F444E7">
        <w:rPr>
          <w:rFonts w:ascii="Traditional Arabic" w:eastAsia="Times New Roman" w:hAnsi="Traditional Arabic" w:cs="Traditional Arabic"/>
          <w:b/>
          <w:bCs/>
          <w:color w:val="C00000"/>
          <w:sz w:val="32"/>
          <w:szCs w:val="32"/>
          <w:rtl/>
          <w:lang w:bidi="ar-IQ"/>
        </w:rPr>
        <w:t>فهشام</w:t>
      </w:r>
      <w:r w:rsidR="00FA61F0" w:rsidRPr="00F444E7">
        <w:rPr>
          <w:rFonts w:ascii="Traditional Arabic" w:eastAsia="Times New Roman" w:hAnsi="Traditional Arabic" w:cs="Traditional Arabic"/>
          <w:sz w:val="32"/>
          <w:szCs w:val="32"/>
          <w:rtl/>
          <w:lang w:bidi="ar-IQ"/>
        </w:rPr>
        <w:t xml:space="preserve"> يقرأها بالتحقيق والإدخال</w:t>
      </w:r>
      <w:r w:rsidR="00F444E7" w:rsidRPr="00F444E7">
        <w:rPr>
          <w:rFonts w:ascii="Traditional Arabic" w:eastAsia="Times New Roman" w:hAnsi="Traditional Arabic" w:cs="Traditional Arabic"/>
          <w:sz w:val="32"/>
          <w:szCs w:val="32"/>
          <w:rtl/>
          <w:lang w:bidi="ar-IQ"/>
        </w:rPr>
        <w:t>،</w:t>
      </w:r>
      <w:r w:rsidR="00FA61F0" w:rsidRPr="00F444E7">
        <w:rPr>
          <w:rFonts w:ascii="Traditional Arabic" w:eastAsia="Times New Roman" w:hAnsi="Traditional Arabic" w:cs="Traditional Arabic"/>
          <w:sz w:val="32"/>
          <w:szCs w:val="32"/>
          <w:rtl/>
          <w:lang w:bidi="ar-IQ"/>
        </w:rPr>
        <w:t xml:space="preserve"> ويقرأها </w:t>
      </w:r>
      <w:r w:rsidR="00FA61F0" w:rsidRPr="00F444E7">
        <w:rPr>
          <w:rFonts w:ascii="Traditional Arabic" w:eastAsia="Times New Roman" w:hAnsi="Traditional Arabic" w:cs="Traditional Arabic"/>
          <w:b/>
          <w:bCs/>
          <w:color w:val="7030A0"/>
          <w:sz w:val="32"/>
          <w:szCs w:val="32"/>
          <w:rtl/>
          <w:lang w:bidi="ar-IQ"/>
        </w:rPr>
        <w:t>ابن ذكوان</w:t>
      </w:r>
      <w:r w:rsidR="00FA61F0" w:rsidRPr="00F444E7">
        <w:rPr>
          <w:rFonts w:ascii="Traditional Arabic" w:eastAsia="Times New Roman" w:hAnsi="Traditional Arabic" w:cs="Traditional Arabic"/>
          <w:color w:val="7030A0"/>
          <w:sz w:val="32"/>
          <w:szCs w:val="32"/>
          <w:rtl/>
          <w:lang w:bidi="ar-IQ"/>
        </w:rPr>
        <w:t xml:space="preserve"> </w:t>
      </w:r>
      <w:r w:rsidR="00FA61F0" w:rsidRPr="00F444E7">
        <w:rPr>
          <w:rFonts w:ascii="Traditional Arabic" w:eastAsia="Times New Roman" w:hAnsi="Traditional Arabic" w:cs="Traditional Arabic"/>
          <w:sz w:val="32"/>
          <w:szCs w:val="32"/>
          <w:rtl/>
          <w:lang w:bidi="ar-IQ"/>
        </w:rPr>
        <w:t>بالتحقيق من غير إدخال كحفص</w:t>
      </w:r>
      <w:r w:rsidR="00F444E7" w:rsidRPr="00F444E7">
        <w:rPr>
          <w:rFonts w:ascii="Traditional Arabic" w:eastAsia="Times New Roman" w:hAnsi="Traditional Arabic" w:cs="Traditional Arabic"/>
          <w:sz w:val="32"/>
          <w:szCs w:val="32"/>
          <w:rtl/>
          <w:lang w:bidi="ar-IQ"/>
        </w:rPr>
        <w:t>.</w:t>
      </w:r>
      <w:r w:rsidR="00F24EAC" w:rsidRPr="00F444E7">
        <w:rPr>
          <w:rFonts w:ascii="Traditional Arabic" w:eastAsia="Times New Roman" w:hAnsi="Traditional Arabic" w:cs="Traditional Arabic"/>
          <w:sz w:val="32"/>
          <w:szCs w:val="32"/>
          <w:rtl/>
          <w:lang w:bidi="ar-IQ"/>
        </w:rPr>
        <w:t xml:space="preserve"> ﴿</w:t>
      </w:r>
      <w:r w:rsidR="00F24EAC" w:rsidRPr="00F444E7">
        <w:rPr>
          <w:rFonts w:ascii="Traditional Arabic" w:eastAsia="Times New Roman" w:hAnsi="Traditional Arabic" w:cs="Traditional Arabic"/>
          <w:b/>
          <w:bCs/>
          <w:color w:val="FF0000"/>
          <w:sz w:val="32"/>
          <w:szCs w:val="32"/>
          <w:rtl/>
          <w:lang w:bidi="ar-IQ"/>
        </w:rPr>
        <w:t>مِتْنَا</w:t>
      </w:r>
      <w:r w:rsidR="00F24EA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24EAC" w:rsidRPr="00F444E7">
        <w:rPr>
          <w:rFonts w:ascii="Traditional Arabic" w:eastAsia="Times New Roman" w:hAnsi="Traditional Arabic" w:cs="Traditional Arabic"/>
          <w:sz w:val="32"/>
          <w:szCs w:val="32"/>
          <w:rtl/>
          <w:lang w:bidi="ar-IQ"/>
        </w:rPr>
        <w:t xml:space="preserve"> قرأها </w:t>
      </w:r>
      <w:r w:rsidR="00F24EAC" w:rsidRPr="00F444E7">
        <w:rPr>
          <w:rFonts w:ascii="Traditional Arabic" w:eastAsia="Times New Roman" w:hAnsi="Traditional Arabic" w:cs="Traditional Arabic"/>
          <w:b/>
          <w:bCs/>
          <w:color w:val="00B050"/>
          <w:sz w:val="32"/>
          <w:szCs w:val="32"/>
          <w:rtl/>
          <w:lang w:bidi="ar-IQ"/>
        </w:rPr>
        <w:t>ابن عامر الشامي</w:t>
      </w:r>
      <w:r w:rsidR="00F24EAC" w:rsidRPr="00F444E7">
        <w:rPr>
          <w:rFonts w:ascii="Traditional Arabic" w:eastAsia="Times New Roman" w:hAnsi="Traditional Arabic" w:cs="Traditional Arabic"/>
          <w:sz w:val="32"/>
          <w:szCs w:val="32"/>
          <w:rtl/>
          <w:lang w:bidi="ar-IQ"/>
        </w:rPr>
        <w:t xml:space="preserve"> بضم الميم </w:t>
      </w:r>
      <w:r w:rsidR="00F24EAC" w:rsidRPr="00F444E7">
        <w:rPr>
          <w:rFonts w:ascii="Traditional Arabic" w:eastAsia="Times New Roman" w:hAnsi="Traditional Arabic" w:cs="Traditional Arabic"/>
          <w:b/>
          <w:bCs/>
          <w:sz w:val="32"/>
          <w:szCs w:val="32"/>
          <w:rtl/>
          <w:lang w:bidi="ar-IQ"/>
        </w:rPr>
        <w:t>(مُتنا)</w:t>
      </w:r>
      <w:r w:rsidR="00F444E7" w:rsidRPr="00F444E7">
        <w:rPr>
          <w:rFonts w:ascii="Traditional Arabic" w:eastAsia="Times New Roman" w:hAnsi="Traditional Arabic" w:cs="Traditional Arabic"/>
          <w:sz w:val="32"/>
          <w:szCs w:val="32"/>
          <w:rtl/>
          <w:lang w:bidi="ar-IQ"/>
        </w:rPr>
        <w:t>.</w:t>
      </w:r>
    </w:p>
    <w:p w:rsidR="00A374E1" w:rsidRPr="00F444E7" w:rsidRDefault="00A374E1" w:rsidP="00F24EA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F24EAC"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فيها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1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A374E1" w:rsidRPr="00F444E7" w:rsidRDefault="00A374E1" w:rsidP="00F24EA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88)</w:t>
      </w:r>
      <w:r w:rsidRPr="00F444E7">
        <w:rPr>
          <w:rFonts w:ascii="Traditional Arabic" w:eastAsia="Times New Roman" w:hAnsi="Traditional Arabic" w:cs="Traditional Arabic"/>
          <w:sz w:val="32"/>
          <w:szCs w:val="32"/>
          <w:rtl/>
          <w:lang w:bidi="ar-IQ"/>
        </w:rPr>
        <w:t xml:space="preserve"> </w:t>
      </w:r>
      <w:r w:rsidR="00F24EAC" w:rsidRPr="00F444E7">
        <w:rPr>
          <w:rFonts w:ascii="Traditional Arabic" w:eastAsia="Times New Roman" w:hAnsi="Traditional Arabic" w:cs="Traditional Arabic"/>
          <w:sz w:val="32"/>
          <w:szCs w:val="32"/>
          <w:rtl/>
          <w:lang w:bidi="ar-IQ"/>
        </w:rPr>
        <w:t>﴿</w:t>
      </w:r>
      <w:r w:rsidR="00F24EAC" w:rsidRPr="00F444E7">
        <w:rPr>
          <w:rFonts w:ascii="Traditional Arabic" w:eastAsia="Times New Roman" w:hAnsi="Traditional Arabic" w:cs="Traditional Arabic"/>
          <w:b/>
          <w:bCs/>
          <w:color w:val="FF0000"/>
          <w:sz w:val="32"/>
          <w:szCs w:val="32"/>
          <w:rtl/>
          <w:lang w:bidi="ar-IQ"/>
        </w:rPr>
        <w:t>شَيءٍ</w:t>
      </w:r>
      <w:r w:rsidR="00F24EA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24EAC" w:rsidRPr="00F444E7">
        <w:rPr>
          <w:rFonts w:ascii="Traditional Arabic" w:eastAsia="Times New Roman" w:hAnsi="Traditional Arabic" w:cs="Traditional Arabic"/>
          <w:sz w:val="32"/>
          <w:szCs w:val="32"/>
          <w:rtl/>
          <w:lang w:bidi="ar-IQ"/>
        </w:rPr>
        <w:t xml:space="preserve"> قرأها </w:t>
      </w:r>
      <w:r w:rsidR="00F24EAC" w:rsidRPr="00F444E7">
        <w:rPr>
          <w:rFonts w:ascii="Traditional Arabic" w:eastAsia="Times New Roman" w:hAnsi="Traditional Arabic" w:cs="Traditional Arabic"/>
          <w:b/>
          <w:bCs/>
          <w:noProof/>
          <w:color w:val="C00000"/>
          <w:sz w:val="32"/>
          <w:szCs w:val="32"/>
          <w:rtl/>
          <w:lang w:eastAsia="ar-SA" w:bidi="ar-IQ"/>
        </w:rPr>
        <w:t>هشام</w:t>
      </w:r>
      <w:r w:rsidR="00F24EA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F24EAC" w:rsidRPr="00F444E7">
        <w:rPr>
          <w:rFonts w:ascii="Traditional Arabic" w:eastAsia="Times New Roman" w:hAnsi="Traditional Arabic" w:cs="Traditional Arabic"/>
          <w:noProof/>
          <w:sz w:val="32"/>
          <w:szCs w:val="32"/>
          <w:rtl/>
          <w:lang w:eastAsia="ar-SA" w:bidi="ar-IQ"/>
        </w:rPr>
        <w:t xml:space="preserve"> </w:t>
      </w:r>
      <w:r w:rsidR="00F24EA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F24EAC" w:rsidRPr="00F444E7">
        <w:rPr>
          <w:rFonts w:ascii="Traditional Arabic" w:hAnsi="Traditional Arabic" w:cs="Traditional Arabic"/>
          <w:b/>
          <w:bCs/>
          <w:sz w:val="32"/>
          <w:szCs w:val="32"/>
          <w:rtl/>
          <w:lang w:bidi="ar-IQ"/>
        </w:rPr>
        <w:t xml:space="preserve"> </w:t>
      </w:r>
      <w:r w:rsidR="00F24EA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24EAC" w:rsidRPr="00F444E7" w:rsidRDefault="00A374E1"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 أَحَدُهُمْ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24EAC" w:rsidRPr="00F444E7">
        <w:rPr>
          <w:rFonts w:ascii="Traditional Arabic" w:eastAsia="Times New Roman" w:hAnsi="Traditional Arabic" w:cs="Traditional Arabic"/>
          <w:sz w:val="32"/>
          <w:szCs w:val="32"/>
          <w:rtl/>
          <w:lang w:bidi="ar-IQ"/>
        </w:rPr>
        <w:t xml:space="preserve">قرأها </w:t>
      </w:r>
      <w:r w:rsidR="00F24EAC" w:rsidRPr="00F444E7">
        <w:rPr>
          <w:rFonts w:ascii="Traditional Arabic" w:eastAsia="Times New Roman" w:hAnsi="Traditional Arabic" w:cs="Traditional Arabic"/>
          <w:b/>
          <w:bCs/>
          <w:color w:val="00B050"/>
          <w:sz w:val="32"/>
          <w:szCs w:val="32"/>
          <w:rtl/>
          <w:lang w:bidi="ar-IQ"/>
        </w:rPr>
        <w:t>ابن عامر الشامي</w:t>
      </w:r>
      <w:r w:rsidR="00F24EAC"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F24EAC" w:rsidRPr="00F444E7">
        <w:rPr>
          <w:rFonts w:ascii="Traditional Arabic" w:eastAsia="Times New Roman" w:hAnsi="Traditional Arabic" w:cs="Traditional Arabic"/>
          <w:sz w:val="32"/>
          <w:szCs w:val="32"/>
          <w:rtl/>
          <w:lang w:bidi="ar-IQ"/>
        </w:rPr>
        <w:t xml:space="preserve"> وإذا وقف </w:t>
      </w:r>
      <w:r w:rsidR="00F24EAC" w:rsidRPr="00F444E7">
        <w:rPr>
          <w:rFonts w:ascii="Traditional Arabic" w:eastAsia="Times New Roman" w:hAnsi="Traditional Arabic" w:cs="Traditional Arabic"/>
          <w:b/>
          <w:bCs/>
          <w:color w:val="C00000"/>
          <w:sz w:val="32"/>
          <w:szCs w:val="32"/>
          <w:rtl/>
          <w:lang w:bidi="ar-IQ"/>
        </w:rPr>
        <w:t>هشام</w:t>
      </w:r>
      <w:r w:rsidR="00F24EAC" w:rsidRPr="00F444E7">
        <w:rPr>
          <w:rFonts w:ascii="Traditional Arabic" w:eastAsia="Times New Roman" w:hAnsi="Traditional Arabic" w:cs="Traditional Arabic"/>
          <w:sz w:val="32"/>
          <w:szCs w:val="32"/>
          <w:rtl/>
          <w:lang w:bidi="ar-IQ"/>
        </w:rPr>
        <w:t xml:space="preserve"> على </w:t>
      </w:r>
      <w:r w:rsidR="00F24EAC" w:rsidRPr="00F444E7">
        <w:rPr>
          <w:rFonts w:ascii="Traditional Arabic" w:eastAsia="Times New Roman" w:hAnsi="Traditional Arabic" w:cs="Traditional Arabic"/>
          <w:b/>
          <w:bCs/>
          <w:sz w:val="32"/>
          <w:szCs w:val="32"/>
          <w:rtl/>
          <w:lang w:bidi="ar-IQ"/>
        </w:rPr>
        <w:t>(جَاءَ)</w:t>
      </w:r>
      <w:r w:rsidR="00F24EAC" w:rsidRPr="00F444E7">
        <w:rPr>
          <w:rFonts w:ascii="Traditional Arabic" w:eastAsia="Times New Roman" w:hAnsi="Traditional Arabic" w:cs="Traditional Arabic"/>
          <w:sz w:val="32"/>
          <w:szCs w:val="32"/>
          <w:rtl/>
          <w:lang w:bidi="ar-IQ"/>
        </w:rPr>
        <w:t xml:space="preserve"> فله فيه</w:t>
      </w:r>
      <w:r w:rsidR="00664372" w:rsidRPr="00F444E7">
        <w:rPr>
          <w:rFonts w:ascii="Traditional Arabic" w:eastAsia="Times New Roman" w:hAnsi="Traditional Arabic" w:cs="Traditional Arabic"/>
          <w:sz w:val="32"/>
          <w:szCs w:val="32"/>
          <w:rtl/>
          <w:lang w:bidi="ar-IQ"/>
        </w:rPr>
        <w:t>ا الإبدال مع القصر والتوسط والطول</w:t>
      </w:r>
      <w:r w:rsidR="00F444E7" w:rsidRPr="00F444E7">
        <w:rPr>
          <w:rFonts w:ascii="Traditional Arabic" w:eastAsia="Times New Roman" w:hAnsi="Traditional Arabic" w:cs="Traditional Arabic"/>
          <w:sz w:val="32"/>
          <w:szCs w:val="32"/>
          <w:rtl/>
          <w:lang w:bidi="ar-IQ"/>
        </w:rPr>
        <w:t>.</w:t>
      </w:r>
      <w:r w:rsidR="00F24EAC" w:rsidRPr="00F444E7">
        <w:rPr>
          <w:rFonts w:ascii="Traditional Arabic" w:eastAsia="Times New Roman" w:hAnsi="Traditional Arabic" w:cs="Traditional Arabic"/>
          <w:b/>
          <w:bCs/>
          <w:sz w:val="32"/>
          <w:szCs w:val="32"/>
          <w:rtl/>
          <w:lang w:bidi="ar-IQ"/>
        </w:rPr>
        <w:t xml:space="preserve"> </w:t>
      </w:r>
      <w:r w:rsidR="00F24EAC" w:rsidRPr="00F444E7">
        <w:rPr>
          <w:rFonts w:ascii="Traditional Arabic" w:eastAsia="Times New Roman" w:hAnsi="Traditional Arabic" w:cs="Traditional Arabic"/>
          <w:sz w:val="32"/>
          <w:szCs w:val="32"/>
          <w:rtl/>
          <w:lang w:bidi="ar-IQ"/>
        </w:rPr>
        <w:t xml:space="preserve">وقرأ </w:t>
      </w:r>
      <w:r w:rsidR="00F24EAC" w:rsidRPr="00F444E7">
        <w:rPr>
          <w:rFonts w:ascii="Traditional Arabic" w:eastAsia="Times New Roman" w:hAnsi="Traditional Arabic" w:cs="Traditional Arabic"/>
          <w:b/>
          <w:bCs/>
          <w:color w:val="7030A0"/>
          <w:sz w:val="32"/>
          <w:szCs w:val="32"/>
          <w:rtl/>
          <w:lang w:bidi="ar-IQ"/>
        </w:rPr>
        <w:t>ابن ذكوان</w:t>
      </w:r>
      <w:r w:rsidR="00F24EAC" w:rsidRPr="00F444E7">
        <w:rPr>
          <w:rFonts w:ascii="Traditional Arabic" w:eastAsia="Times New Roman" w:hAnsi="Traditional Arabic" w:cs="Traditional Arabic"/>
          <w:color w:val="7030A0"/>
          <w:sz w:val="32"/>
          <w:szCs w:val="32"/>
          <w:rtl/>
          <w:lang w:bidi="ar-IQ"/>
        </w:rPr>
        <w:t xml:space="preserve"> </w:t>
      </w:r>
      <w:r w:rsidR="00F24EAC" w:rsidRPr="00F444E7">
        <w:rPr>
          <w:rFonts w:ascii="Traditional Arabic" w:eastAsia="Times New Roman" w:hAnsi="Traditional Arabic" w:cs="Traditional Arabic"/>
          <w:b/>
          <w:bCs/>
          <w:sz w:val="32"/>
          <w:szCs w:val="32"/>
          <w:rtl/>
          <w:lang w:bidi="ar-IQ"/>
        </w:rPr>
        <w:t>(جاءَ)</w:t>
      </w:r>
      <w:r w:rsidR="00F24EAC"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A374E1" w:rsidRPr="00F444E7" w:rsidRDefault="00A374E1" w:rsidP="00F24EA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100)</w:t>
      </w:r>
      <w:r w:rsidRPr="00F444E7">
        <w:rPr>
          <w:rFonts w:ascii="Traditional Arabic" w:eastAsia="Times New Roman" w:hAnsi="Traditional Arabic" w:cs="Traditional Arabic"/>
          <w:sz w:val="32"/>
          <w:szCs w:val="32"/>
          <w:rtl/>
          <w:lang w:bidi="ar-IQ"/>
        </w:rPr>
        <w:t xml:space="preserve"> ﴿</w:t>
      </w:r>
      <w:r w:rsidR="00F24EAC" w:rsidRPr="00F444E7">
        <w:rPr>
          <w:rFonts w:ascii="Traditional Arabic" w:eastAsia="Times New Roman" w:hAnsi="Traditional Arabic" w:cs="Traditional Arabic"/>
          <w:b/>
          <w:bCs/>
          <w:color w:val="FF0000"/>
          <w:sz w:val="32"/>
          <w:szCs w:val="32"/>
          <w:rtl/>
          <w:lang w:bidi="ar-IQ"/>
        </w:rPr>
        <w:t>لَعَلِّي أَعْمَلُ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24EAC" w:rsidRPr="00F444E7">
        <w:rPr>
          <w:rFonts w:ascii="Traditional Arabic" w:eastAsia="Times New Roman" w:hAnsi="Traditional Arabic" w:cs="Traditional Arabic"/>
          <w:sz w:val="32"/>
          <w:szCs w:val="32"/>
          <w:rtl/>
          <w:lang w:bidi="ar-IQ"/>
        </w:rPr>
        <w:t xml:space="preserve">قرأها </w:t>
      </w:r>
      <w:r w:rsidR="00F24EAC" w:rsidRPr="00F444E7">
        <w:rPr>
          <w:rFonts w:ascii="Traditional Arabic" w:eastAsia="Times New Roman" w:hAnsi="Traditional Arabic" w:cs="Traditional Arabic"/>
          <w:b/>
          <w:bCs/>
          <w:color w:val="00B050"/>
          <w:sz w:val="32"/>
          <w:szCs w:val="32"/>
          <w:rtl/>
          <w:lang w:bidi="ar-IQ"/>
        </w:rPr>
        <w:t>ابن عامر الشامي</w:t>
      </w:r>
      <w:r w:rsidR="00F24EAC" w:rsidRPr="00F444E7">
        <w:rPr>
          <w:rFonts w:ascii="Traditional Arabic" w:eastAsia="Times New Roman" w:hAnsi="Traditional Arabic" w:cs="Traditional Arabic"/>
          <w:sz w:val="32"/>
          <w:szCs w:val="32"/>
          <w:rtl/>
          <w:lang w:bidi="ar-IQ"/>
        </w:rPr>
        <w:t xml:space="preserve"> بفتح الياء </w:t>
      </w:r>
      <w:r w:rsidR="00F24EAC" w:rsidRPr="00F444E7">
        <w:rPr>
          <w:rFonts w:ascii="Traditional Arabic" w:eastAsia="Times New Roman" w:hAnsi="Traditional Arabic" w:cs="Traditional Arabic"/>
          <w:b/>
          <w:bCs/>
          <w:sz w:val="32"/>
          <w:szCs w:val="32"/>
          <w:rtl/>
          <w:lang w:bidi="ar-IQ"/>
        </w:rPr>
        <w:t>(لعليَ)</w:t>
      </w:r>
      <w:r w:rsidR="00F444E7" w:rsidRPr="00F444E7">
        <w:rPr>
          <w:rFonts w:ascii="Traditional Arabic" w:eastAsia="Times New Roman" w:hAnsi="Traditional Arabic" w:cs="Traditional Arabic"/>
          <w:sz w:val="32"/>
          <w:szCs w:val="32"/>
          <w:rtl/>
          <w:lang w:bidi="ar-IQ"/>
        </w:rPr>
        <w:t>.</w:t>
      </w:r>
    </w:p>
    <w:p w:rsidR="00A374E1" w:rsidRPr="00F444E7" w:rsidRDefault="00A374E1" w:rsidP="00F24EA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فاتَّخَذْتُموهُمْ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F24EA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الذال بالتاء فيها (</w:t>
      </w:r>
      <w:r w:rsidRPr="00F444E7">
        <w:rPr>
          <w:rFonts w:ascii="Traditional Arabic" w:eastAsia="Times New Roman" w:hAnsi="Traditional Arabic" w:cs="Traditional Arabic"/>
          <w:b/>
          <w:bCs/>
          <w:sz w:val="32"/>
          <w:szCs w:val="32"/>
          <w:rtl/>
          <w:lang w:bidi="ar-IQ"/>
        </w:rPr>
        <w:t>فاتختُّموهم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A374E1" w:rsidRPr="00F444E7" w:rsidRDefault="00A374E1" w:rsidP="00F24EA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112)</w:t>
      </w:r>
      <w:r w:rsidRPr="00F444E7">
        <w:rPr>
          <w:rFonts w:ascii="Traditional Arabic" w:eastAsia="Times New Roman" w:hAnsi="Traditional Arabic" w:cs="Traditional Arabic"/>
          <w:sz w:val="32"/>
          <w:szCs w:val="32"/>
          <w:rtl/>
          <w:lang w:bidi="ar-IQ"/>
        </w:rPr>
        <w:t xml:space="preserve"> </w:t>
      </w:r>
      <w:r w:rsidR="00F24EAC" w:rsidRPr="00F444E7">
        <w:rPr>
          <w:rFonts w:ascii="Traditional Arabic" w:eastAsia="Times New Roman" w:hAnsi="Traditional Arabic" w:cs="Traditional Arabic"/>
          <w:sz w:val="32"/>
          <w:szCs w:val="32"/>
          <w:rtl/>
          <w:lang w:bidi="ar-IQ"/>
        </w:rPr>
        <w:t>﴿</w:t>
      </w:r>
      <w:r w:rsidR="00F24EAC" w:rsidRPr="00F444E7">
        <w:rPr>
          <w:rFonts w:ascii="Traditional Arabic" w:eastAsia="Times New Roman" w:hAnsi="Traditional Arabic" w:cs="Traditional Arabic"/>
          <w:b/>
          <w:bCs/>
          <w:color w:val="FF0000"/>
          <w:sz w:val="32"/>
          <w:szCs w:val="32"/>
          <w:rtl/>
          <w:lang w:bidi="ar-IQ"/>
        </w:rPr>
        <w:t>لَبِثْتُمْ</w:t>
      </w:r>
      <w:r w:rsidR="00F24EA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24EAC" w:rsidRPr="00F444E7">
        <w:rPr>
          <w:rFonts w:ascii="Traditional Arabic" w:eastAsia="Times New Roman" w:hAnsi="Traditional Arabic" w:cs="Traditional Arabic"/>
          <w:sz w:val="32"/>
          <w:szCs w:val="32"/>
          <w:rtl/>
          <w:lang w:bidi="ar-IQ"/>
        </w:rPr>
        <w:t xml:space="preserve"> أدغم </w:t>
      </w:r>
      <w:r w:rsidR="00F24EAC" w:rsidRPr="00F444E7">
        <w:rPr>
          <w:rFonts w:ascii="Traditional Arabic" w:eastAsia="Times New Roman" w:hAnsi="Traditional Arabic" w:cs="Traditional Arabic"/>
          <w:b/>
          <w:bCs/>
          <w:color w:val="00B050"/>
          <w:sz w:val="32"/>
          <w:szCs w:val="32"/>
          <w:rtl/>
          <w:lang w:bidi="ar-IQ"/>
        </w:rPr>
        <w:t>ابن عامر الشامي</w:t>
      </w:r>
      <w:r w:rsidR="00F24EAC" w:rsidRPr="00F444E7">
        <w:rPr>
          <w:rFonts w:ascii="Traditional Arabic" w:eastAsia="Times New Roman" w:hAnsi="Traditional Arabic" w:cs="Traditional Arabic"/>
          <w:sz w:val="32"/>
          <w:szCs w:val="32"/>
          <w:rtl/>
          <w:lang w:bidi="ar-IQ"/>
        </w:rPr>
        <w:t xml:space="preserve"> الثاء في التاء </w:t>
      </w:r>
      <w:r w:rsidR="00F24EAC" w:rsidRPr="00F444E7">
        <w:rPr>
          <w:rFonts w:ascii="Traditional Arabic" w:eastAsia="Times New Roman" w:hAnsi="Traditional Arabic" w:cs="Traditional Arabic"/>
          <w:b/>
          <w:bCs/>
          <w:sz w:val="32"/>
          <w:szCs w:val="32"/>
          <w:rtl/>
          <w:lang w:bidi="ar-IQ"/>
        </w:rPr>
        <w:t>(لبتُّم)</w:t>
      </w:r>
      <w:r w:rsidR="00F444E7" w:rsidRPr="00F444E7">
        <w:rPr>
          <w:rFonts w:ascii="Traditional Arabic" w:eastAsia="Times New Roman" w:hAnsi="Traditional Arabic" w:cs="Traditional Arabic"/>
          <w:sz w:val="32"/>
          <w:szCs w:val="32"/>
          <w:rtl/>
          <w:lang w:bidi="ar-IQ"/>
        </w:rPr>
        <w:t>.</w:t>
      </w:r>
    </w:p>
    <w:p w:rsidR="00A374E1" w:rsidRPr="00F444E7" w:rsidRDefault="00A374E1" w:rsidP="00F24EA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00F24EAC"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24EAC" w:rsidRPr="00F444E7">
        <w:rPr>
          <w:rFonts w:ascii="Traditional Arabic" w:eastAsia="Times New Roman" w:hAnsi="Traditional Arabic" w:cs="Traditional Arabic"/>
          <w:sz w:val="32"/>
          <w:szCs w:val="32"/>
          <w:rtl/>
          <w:lang w:bidi="ar-IQ"/>
        </w:rPr>
        <w:t>﴿</w:t>
      </w:r>
      <w:r w:rsidR="00F24EAC" w:rsidRPr="00F444E7">
        <w:rPr>
          <w:rFonts w:ascii="Traditional Arabic" w:eastAsia="Times New Roman" w:hAnsi="Traditional Arabic" w:cs="Traditional Arabic"/>
          <w:b/>
          <w:bCs/>
          <w:color w:val="FF0000"/>
          <w:sz w:val="32"/>
          <w:szCs w:val="32"/>
          <w:rtl/>
          <w:lang w:bidi="ar-IQ"/>
        </w:rPr>
        <w:t>لَبِثْتُمْ</w:t>
      </w:r>
      <w:r w:rsidR="00F24EA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24EAC" w:rsidRPr="00F444E7">
        <w:rPr>
          <w:rFonts w:ascii="Traditional Arabic" w:eastAsia="Times New Roman" w:hAnsi="Traditional Arabic" w:cs="Traditional Arabic"/>
          <w:sz w:val="32"/>
          <w:szCs w:val="32"/>
          <w:rtl/>
          <w:lang w:bidi="ar-IQ"/>
        </w:rPr>
        <w:t xml:space="preserve"> أدغم </w:t>
      </w:r>
      <w:r w:rsidR="00F24EAC" w:rsidRPr="00F444E7">
        <w:rPr>
          <w:rFonts w:ascii="Traditional Arabic" w:eastAsia="Times New Roman" w:hAnsi="Traditional Arabic" w:cs="Traditional Arabic"/>
          <w:b/>
          <w:bCs/>
          <w:color w:val="00B050"/>
          <w:sz w:val="32"/>
          <w:szCs w:val="32"/>
          <w:rtl/>
          <w:lang w:bidi="ar-IQ"/>
        </w:rPr>
        <w:t>ابن عامر الشامي</w:t>
      </w:r>
      <w:r w:rsidR="00F24EAC" w:rsidRPr="00F444E7">
        <w:rPr>
          <w:rFonts w:ascii="Traditional Arabic" w:eastAsia="Times New Roman" w:hAnsi="Traditional Arabic" w:cs="Traditional Arabic"/>
          <w:sz w:val="32"/>
          <w:szCs w:val="32"/>
          <w:rtl/>
          <w:lang w:bidi="ar-IQ"/>
        </w:rPr>
        <w:t xml:space="preserve"> الثاء في التاء </w:t>
      </w:r>
      <w:r w:rsidR="00F24EAC" w:rsidRPr="00F444E7">
        <w:rPr>
          <w:rFonts w:ascii="Traditional Arabic" w:eastAsia="Times New Roman" w:hAnsi="Traditional Arabic" w:cs="Traditional Arabic"/>
          <w:b/>
          <w:bCs/>
          <w:sz w:val="32"/>
          <w:szCs w:val="32"/>
          <w:rtl/>
          <w:lang w:bidi="ar-IQ"/>
        </w:rPr>
        <w:t>(لبتُّم)</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374E1" w:rsidRPr="00F444E7" w:rsidTr="00A374E1">
        <w:tc>
          <w:tcPr>
            <w:tcW w:w="9130" w:type="dxa"/>
          </w:tcPr>
          <w:p w:rsidR="00A374E1" w:rsidRPr="00F444E7" w:rsidRDefault="00A374E1" w:rsidP="00A374E1">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(24) ﴿سُورَةُ النُّورِ مَدَنِّيِّةٌ وَآيَاتُهَا أَرْبَعٌ وَسِتُونَ﴾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17"/>
            </w:r>
            <w:r w:rsidRPr="00F444E7">
              <w:rPr>
                <w:rFonts w:ascii="Traditional Arabic" w:eastAsia="Times New Roman" w:hAnsi="Traditional Arabic" w:cs="Traditional Arabic"/>
                <w:sz w:val="32"/>
                <w:szCs w:val="32"/>
                <w:vertAlign w:val="superscript"/>
                <w:rtl/>
                <w:lang w:eastAsia="ar-SY" w:bidi="ar-SY"/>
              </w:rPr>
              <w:t>)</w:t>
            </w:r>
          </w:p>
        </w:tc>
      </w:tr>
    </w:tbl>
    <w:p w:rsidR="00A374E1" w:rsidRPr="00F444E7" w:rsidRDefault="00A374E1" w:rsidP="00B3404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B34040"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sz w:val="32"/>
          <w:szCs w:val="32"/>
          <w:rtl/>
          <w:lang w:bidi="ar-IQ"/>
        </w:rPr>
        <w:t>.</w:t>
      </w:r>
    </w:p>
    <w:p w:rsidR="00A2399C" w:rsidRPr="00F444E7" w:rsidRDefault="00A2399C" w:rsidP="00A2399C">
      <w:pPr>
        <w:spacing w:after="0" w:line="240" w:lineRule="auto"/>
        <w:jc w:val="both"/>
        <w:rPr>
          <w:rFonts w:ascii="Traditional Arabic" w:eastAsia="Times New Roman" w:hAnsi="Traditional Arabic" w:cs="Traditional Arabic"/>
          <w:color w:val="FF0000"/>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شُهَدَاءَ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إبدال اله</w:t>
      </w:r>
      <w:r w:rsidR="00664372" w:rsidRPr="00F444E7">
        <w:rPr>
          <w:rFonts w:ascii="Traditional Arabic" w:hAnsi="Traditional Arabic" w:cs="Traditional Arabic"/>
          <w:sz w:val="32"/>
          <w:szCs w:val="32"/>
          <w:rtl/>
          <w:lang w:bidi="ar-IQ"/>
        </w:rPr>
        <w:t>مزة ألفاً مع القصر والتوسط والطول</w:t>
      </w:r>
      <w:r w:rsidR="00F444E7" w:rsidRPr="00F444E7">
        <w:rPr>
          <w:rFonts w:ascii="Traditional Arabic" w:hAnsi="Traditional Arabic" w:cs="Traditional Arabic"/>
          <w:sz w:val="32"/>
          <w:szCs w:val="32"/>
          <w:rtl/>
          <w:lang w:bidi="ar-IQ"/>
        </w:rPr>
        <w:t>.</w:t>
      </w:r>
    </w:p>
    <w:p w:rsidR="00A374E1" w:rsidRPr="00F444E7" w:rsidRDefault="00A374E1" w:rsidP="00D31881">
      <w:pPr>
        <w:spacing w:after="0" w:line="240" w:lineRule="auto"/>
        <w:jc w:val="both"/>
        <w:rPr>
          <w:rFonts w:ascii="Traditional Arabic" w:eastAsia="Times New Roman" w:hAnsi="Traditional Arabic" w:cs="Traditional Arabic"/>
          <w:color w:val="FF0000"/>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شُهَدَاءُ إِلاَّ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34040" w:rsidRPr="00F444E7">
        <w:rPr>
          <w:rFonts w:ascii="Traditional Arabic" w:eastAsia="Times New Roman" w:hAnsi="Traditional Arabic" w:cs="Traditional Arabic"/>
          <w:sz w:val="32"/>
          <w:szCs w:val="32"/>
          <w:rtl/>
          <w:lang w:bidi="ar-IQ"/>
        </w:rPr>
        <w:t xml:space="preserve">قرأها </w:t>
      </w:r>
      <w:r w:rsidR="00B34040" w:rsidRPr="00F444E7">
        <w:rPr>
          <w:rFonts w:ascii="Traditional Arabic" w:eastAsia="Times New Roman" w:hAnsi="Traditional Arabic" w:cs="Traditional Arabic"/>
          <w:b/>
          <w:bCs/>
          <w:color w:val="00B050"/>
          <w:sz w:val="32"/>
          <w:szCs w:val="32"/>
          <w:rtl/>
          <w:lang w:bidi="ar-IQ"/>
        </w:rPr>
        <w:t>ابن عامر الشامي</w:t>
      </w:r>
      <w:r w:rsidR="00B34040"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B34040" w:rsidRPr="00F444E7">
        <w:rPr>
          <w:rFonts w:ascii="Traditional Arabic" w:eastAsia="Times New Roman" w:hAnsi="Traditional Arabic" w:cs="Traditional Arabic"/>
          <w:sz w:val="32"/>
          <w:szCs w:val="32"/>
          <w:rtl/>
          <w:lang w:bidi="ar-IQ"/>
        </w:rPr>
        <w:t xml:space="preserve"> </w:t>
      </w:r>
      <w:r w:rsidR="00B34040" w:rsidRPr="00F444E7">
        <w:rPr>
          <w:rFonts w:ascii="Traditional Arabic" w:hAnsi="Traditional Arabic" w:cs="Traditional Arabic"/>
          <w:sz w:val="32"/>
          <w:szCs w:val="32"/>
          <w:rtl/>
          <w:lang w:bidi="ar-IQ"/>
        </w:rPr>
        <w:t xml:space="preserve">وإذا وقف </w:t>
      </w:r>
      <w:r w:rsidR="00B34040" w:rsidRPr="00F444E7">
        <w:rPr>
          <w:rFonts w:ascii="Traditional Arabic" w:hAnsi="Traditional Arabic" w:cs="Traditional Arabic"/>
          <w:b/>
          <w:bCs/>
          <w:color w:val="C00000"/>
          <w:sz w:val="32"/>
          <w:szCs w:val="32"/>
          <w:rtl/>
          <w:lang w:bidi="ar-IQ"/>
        </w:rPr>
        <w:t>هشام</w:t>
      </w:r>
      <w:r w:rsidR="00B34040" w:rsidRPr="00F444E7">
        <w:rPr>
          <w:rFonts w:ascii="Traditional Arabic" w:hAnsi="Traditional Arabic" w:cs="Traditional Arabic"/>
          <w:sz w:val="32"/>
          <w:szCs w:val="32"/>
          <w:rtl/>
          <w:lang w:bidi="ar-IQ"/>
        </w:rPr>
        <w:t xml:space="preserve"> على </w:t>
      </w:r>
      <w:r w:rsidR="00B34040" w:rsidRPr="00F444E7">
        <w:rPr>
          <w:rFonts w:ascii="Traditional Arabic" w:hAnsi="Traditional Arabic" w:cs="Traditional Arabic"/>
          <w:b/>
          <w:bCs/>
          <w:sz w:val="32"/>
          <w:szCs w:val="32"/>
          <w:rtl/>
          <w:lang w:bidi="ar-IQ"/>
        </w:rPr>
        <w:t>(شُهداءُ)</w:t>
      </w:r>
      <w:r w:rsidR="00B34040"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B34040" w:rsidRPr="00F444E7">
        <w:rPr>
          <w:rFonts w:ascii="Traditional Arabic" w:hAnsi="Traditional Arabic" w:cs="Traditional Arabic"/>
          <w:sz w:val="32"/>
          <w:szCs w:val="32"/>
          <w:rtl/>
          <w:lang w:bidi="ar-IQ"/>
        </w:rPr>
        <w:t xml:space="preserve"> ثلاثة الإبدال </w:t>
      </w:r>
      <w:r w:rsidR="00A2399C" w:rsidRPr="00F444E7">
        <w:rPr>
          <w:rFonts w:ascii="Traditional Arabic" w:hAnsi="Traditional Arabic" w:cs="Traditional Arabic"/>
          <w:sz w:val="32"/>
          <w:szCs w:val="32"/>
          <w:rtl/>
          <w:lang w:bidi="ar-IQ"/>
        </w:rPr>
        <w:t xml:space="preserve">بألف </w:t>
      </w:r>
      <w:r w:rsidR="00B3404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3404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3404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B34040"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أَرْبَعُ</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765414" w:rsidRPr="00F444E7">
        <w:rPr>
          <w:rFonts w:ascii="Traditional Arabic" w:eastAsia="Times New Roman" w:hAnsi="Traditional Arabic" w:cs="Traditional Arabic"/>
          <w:b/>
          <w:bCs/>
          <w:sz w:val="32"/>
          <w:szCs w:val="32"/>
          <w:rtl/>
          <w:lang w:bidi="ar-IQ"/>
        </w:rPr>
        <w:t>(الأولى)</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D31881"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B3404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أربع</w:t>
      </w:r>
      <w:r w:rsidRPr="00F444E7">
        <w:rPr>
          <w:rFonts w:ascii="Traditional Arabic" w:eastAsia="Times New Roman" w:hAnsi="Traditional Arabic" w:cs="Traditional Arabic"/>
          <w:sz w:val="32"/>
          <w:szCs w:val="32"/>
          <w:rtl/>
          <w:lang w:bidi="ar-IQ"/>
        </w:rPr>
        <w:t xml:space="preserve">) بالنصب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1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B3404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Pr="00F444E7">
        <w:rPr>
          <w:rFonts w:ascii="Traditional Arabic" w:eastAsia="Times New Roman" w:hAnsi="Traditional Arabic" w:cs="Traditional Arabic"/>
          <w:sz w:val="32"/>
          <w:szCs w:val="32"/>
          <w:rtl/>
          <w:lang w:bidi="ar-IQ"/>
        </w:rPr>
        <w:t xml:space="preserve"> ﴿</w:t>
      </w:r>
      <w:r w:rsidR="00B34040" w:rsidRPr="00F444E7">
        <w:rPr>
          <w:rFonts w:ascii="Traditional Arabic" w:eastAsia="Times New Roman" w:hAnsi="Traditional Arabic" w:cs="Traditional Arabic"/>
          <w:b/>
          <w:bCs/>
          <w:color w:val="FF0000"/>
          <w:sz w:val="32"/>
          <w:szCs w:val="32"/>
          <w:rtl/>
          <w:lang w:bidi="ar-IQ"/>
        </w:rPr>
        <w:t>وَيَدْرَؤُ</w:t>
      </w:r>
      <w:r w:rsidR="00A2399C"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34040" w:rsidRPr="00F444E7">
        <w:rPr>
          <w:rFonts w:ascii="Traditional Arabic" w:eastAsia="Times New Roman" w:hAnsi="Traditional Arabic" w:cs="Traditional Arabic"/>
          <w:sz w:val="32"/>
          <w:szCs w:val="32"/>
          <w:rtl/>
          <w:lang w:bidi="ar-IQ"/>
        </w:rPr>
        <w:t xml:space="preserve">الهمزة رسمت على الواو </w:t>
      </w:r>
      <w:r w:rsidR="00B34040" w:rsidRPr="00F444E7">
        <w:rPr>
          <w:rFonts w:ascii="Traditional Arabic" w:eastAsia="Times New Roman" w:hAnsi="Traditional Arabic" w:cs="Traditional Arabic"/>
          <w:b/>
          <w:bCs/>
          <w:color w:val="C00000"/>
          <w:sz w:val="32"/>
          <w:szCs w:val="32"/>
          <w:rtl/>
          <w:lang w:bidi="ar-IQ"/>
        </w:rPr>
        <w:t>فهشام</w:t>
      </w:r>
      <w:r w:rsidR="00B34040" w:rsidRPr="00F444E7">
        <w:rPr>
          <w:rFonts w:ascii="Traditional Arabic" w:eastAsia="Times New Roman" w:hAnsi="Traditional Arabic" w:cs="Traditional Arabic"/>
          <w:sz w:val="32"/>
          <w:szCs w:val="32"/>
          <w:rtl/>
          <w:lang w:bidi="ar-IQ"/>
        </w:rPr>
        <w:t xml:space="preserve"> له </w:t>
      </w:r>
      <w:r w:rsidR="00D31881" w:rsidRPr="00F444E7">
        <w:rPr>
          <w:rFonts w:ascii="Traditional Arabic" w:eastAsia="Times New Roman" w:hAnsi="Traditional Arabic" w:cs="Traditional Arabic"/>
          <w:sz w:val="32"/>
          <w:szCs w:val="32"/>
          <w:rtl/>
          <w:lang w:bidi="ar-IQ"/>
        </w:rPr>
        <w:t xml:space="preserve">فيها </w:t>
      </w:r>
      <w:r w:rsidR="00B34040" w:rsidRPr="00F444E7">
        <w:rPr>
          <w:rFonts w:ascii="Traditional Arabic" w:eastAsia="Times New Roman" w:hAnsi="Traditional Arabic" w:cs="Traditional Arabic"/>
          <w:sz w:val="32"/>
          <w:szCs w:val="32"/>
          <w:rtl/>
          <w:lang w:bidi="ar-IQ"/>
        </w:rPr>
        <w:t>عند الوقف عليها خمسة أوجه</w:t>
      </w:r>
      <w:r w:rsidR="00F444E7" w:rsidRPr="00F444E7">
        <w:rPr>
          <w:rFonts w:ascii="Traditional Arabic" w:eastAsia="Times New Roman" w:hAnsi="Traditional Arabic" w:cs="Traditional Arabic"/>
          <w:sz w:val="32"/>
          <w:szCs w:val="32"/>
          <w:rtl/>
          <w:lang w:bidi="ar-IQ"/>
        </w:rPr>
        <w:t>:</w:t>
      </w:r>
      <w:r w:rsidR="00B34040"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p>
    <w:p w:rsidR="00A374E1" w:rsidRPr="00F444E7" w:rsidRDefault="00A374E1" w:rsidP="00B3404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وَالْخَامِسَةَ أَنَّ غَضَبَ اللهِ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3404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بالرفع (</w:t>
      </w:r>
      <w:r w:rsidRPr="00F444E7">
        <w:rPr>
          <w:rFonts w:ascii="Traditional Arabic" w:eastAsia="Times New Roman" w:hAnsi="Traditional Arabic" w:cs="Traditional Arabic"/>
          <w:b/>
          <w:bCs/>
          <w:sz w:val="32"/>
          <w:szCs w:val="32"/>
          <w:rtl/>
          <w:lang w:bidi="ar-IQ"/>
        </w:rPr>
        <w:t>وَالْخَامِسَةُ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1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8A4BA8" w:rsidRPr="00F444E7" w:rsidRDefault="00A374E1" w:rsidP="00A2399C">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B34040"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11)</w:t>
      </w:r>
      <w:r w:rsidRPr="00F444E7">
        <w:rPr>
          <w:rFonts w:ascii="Traditional Arabic" w:eastAsia="Times New Roman" w:hAnsi="Traditional Arabic" w:cs="Traditional Arabic"/>
          <w:sz w:val="32"/>
          <w:szCs w:val="32"/>
          <w:rtl/>
          <w:lang w:bidi="ar-IQ"/>
        </w:rPr>
        <w:t xml:space="preserve"> </w:t>
      </w:r>
      <w:r w:rsidR="00B34040" w:rsidRPr="00F444E7">
        <w:rPr>
          <w:rFonts w:ascii="Traditional Arabic" w:eastAsia="Times New Roman" w:hAnsi="Traditional Arabic" w:cs="Traditional Arabic"/>
          <w:sz w:val="32"/>
          <w:szCs w:val="32"/>
          <w:rtl/>
          <w:lang w:bidi="ar-IQ"/>
        </w:rPr>
        <w:t>﴿</w:t>
      </w:r>
      <w:r w:rsidR="00A2399C" w:rsidRPr="00F444E7">
        <w:rPr>
          <w:rFonts w:ascii="Traditional Arabic" w:eastAsia="Times New Roman" w:hAnsi="Traditional Arabic" w:cs="Traditional Arabic"/>
          <w:b/>
          <w:bCs/>
          <w:color w:val="FF0000"/>
          <w:sz w:val="32"/>
          <w:szCs w:val="32"/>
          <w:rtl/>
          <w:lang w:bidi="ar-IQ"/>
        </w:rPr>
        <w:t>جَاءُ</w:t>
      </w:r>
      <w:r w:rsidR="00B34040" w:rsidRPr="00F444E7">
        <w:rPr>
          <w:rFonts w:ascii="Traditional Arabic" w:eastAsia="Times New Roman" w:hAnsi="Traditional Arabic" w:cs="Traditional Arabic"/>
          <w:b/>
          <w:bCs/>
          <w:color w:val="FF0000"/>
          <w:sz w:val="32"/>
          <w:szCs w:val="32"/>
          <w:rtl/>
          <w:lang w:bidi="ar-IQ"/>
        </w:rPr>
        <w:t>وا</w:t>
      </w:r>
      <w:r w:rsidR="00B3404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34040"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9500E6" w:rsidRPr="00F444E7">
        <w:rPr>
          <w:rFonts w:ascii="Traditional Arabic" w:eastAsia="Times New Roman" w:hAnsi="Traditional Arabic" w:cs="Traditional Arabic"/>
          <w:b/>
          <w:bCs/>
          <w:sz w:val="32"/>
          <w:szCs w:val="32"/>
          <w:rtl/>
          <w:lang w:bidi="ar-IQ"/>
        </w:rPr>
        <w:t xml:space="preserve"> </w:t>
      </w:r>
      <w:r w:rsidR="00B34040" w:rsidRPr="00F444E7">
        <w:rPr>
          <w:rFonts w:ascii="Traditional Arabic" w:eastAsia="Times New Roman" w:hAnsi="Traditional Arabic" w:cs="Traditional Arabic"/>
          <w:sz w:val="32"/>
          <w:szCs w:val="32"/>
          <w:rtl/>
          <w:lang w:bidi="ar-IQ"/>
        </w:rPr>
        <w:t>﴿</w:t>
      </w:r>
      <w:r w:rsidR="00B34040" w:rsidRPr="00F444E7">
        <w:rPr>
          <w:rFonts w:ascii="Traditional Arabic" w:eastAsia="Times New Roman" w:hAnsi="Traditional Arabic" w:cs="Traditional Arabic"/>
          <w:b/>
          <w:bCs/>
          <w:color w:val="FF0000"/>
          <w:sz w:val="32"/>
          <w:szCs w:val="32"/>
          <w:rtl/>
          <w:lang w:bidi="ar-IQ"/>
        </w:rPr>
        <w:t>امْرِئٍ</w:t>
      </w:r>
      <w:r w:rsidR="00B3404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34040" w:rsidRPr="00F444E7">
        <w:rPr>
          <w:rFonts w:ascii="Traditional Arabic" w:eastAsia="Times New Roman" w:hAnsi="Traditional Arabic" w:cs="Traditional Arabic"/>
          <w:sz w:val="32"/>
          <w:szCs w:val="32"/>
          <w:rtl/>
          <w:lang w:bidi="ar-IQ"/>
        </w:rPr>
        <w:t xml:space="preserve"> قرأها </w:t>
      </w:r>
      <w:r w:rsidR="00B34040" w:rsidRPr="00F444E7">
        <w:rPr>
          <w:rFonts w:ascii="Traditional Arabic" w:eastAsia="Times New Roman" w:hAnsi="Traditional Arabic" w:cs="Traditional Arabic"/>
          <w:b/>
          <w:bCs/>
          <w:noProof/>
          <w:color w:val="C00000"/>
          <w:sz w:val="32"/>
          <w:szCs w:val="32"/>
          <w:rtl/>
          <w:lang w:eastAsia="ar-SA" w:bidi="ar-IQ"/>
        </w:rPr>
        <w:t>هشام</w:t>
      </w:r>
      <w:r w:rsidR="00B34040" w:rsidRPr="00F444E7">
        <w:rPr>
          <w:rFonts w:ascii="Traditional Arabic" w:eastAsia="Times New Roman" w:hAnsi="Traditional Arabic" w:cs="Traditional Arabic"/>
          <w:noProof/>
          <w:sz w:val="32"/>
          <w:szCs w:val="32"/>
          <w:rtl/>
          <w:lang w:eastAsia="ar-SA" w:bidi="ar-IQ"/>
        </w:rPr>
        <w:t xml:space="preserve"> وقفاً </w:t>
      </w:r>
      <w:r w:rsidR="008A4BA8" w:rsidRPr="00F444E7">
        <w:rPr>
          <w:rFonts w:ascii="Traditional Arabic" w:hAnsi="Traditional Arabic" w:cs="Traditional Arabic"/>
          <w:sz w:val="32"/>
          <w:szCs w:val="32"/>
          <w:rtl/>
          <w:lang w:bidi="ar-IQ"/>
        </w:rPr>
        <w:t>فله فيها أربعة أوجه</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(وجهان </w:t>
      </w:r>
      <w:r w:rsidR="00A2399C" w:rsidRPr="00F444E7">
        <w:rPr>
          <w:rFonts w:ascii="Traditional Arabic" w:hAnsi="Traditional Arabic" w:cs="Traditional Arabic"/>
          <w:sz w:val="32"/>
          <w:szCs w:val="32"/>
          <w:rtl/>
          <w:lang w:bidi="ar-IQ"/>
        </w:rPr>
        <w:t>على القياس</w:t>
      </w:r>
      <w:r w:rsidR="008A4BA8"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تسهيلها بين الهمزة والياء</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إبدال الهمزة ياء مدية مع السكون</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(ووجهان </w:t>
      </w:r>
      <w:r w:rsidR="00A2399C" w:rsidRPr="00F444E7">
        <w:rPr>
          <w:rFonts w:ascii="Traditional Arabic" w:hAnsi="Traditional Arabic" w:cs="Traditional Arabic"/>
          <w:sz w:val="32"/>
          <w:szCs w:val="32"/>
          <w:rtl/>
          <w:lang w:bidi="ar-IQ"/>
        </w:rPr>
        <w:t>على الرسم)</w:t>
      </w:r>
      <w:r w:rsidR="008A4BA8" w:rsidRPr="00F444E7">
        <w:rPr>
          <w:rFonts w:ascii="Traditional Arabic" w:hAnsi="Traditional Arabic" w:cs="Traditional Arabic"/>
          <w:sz w:val="32"/>
          <w:szCs w:val="32"/>
          <w:rtl/>
          <w:lang w:bidi="ar-IQ"/>
        </w:rPr>
        <w:t xml:space="preserve"> وهما</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إبدالها ياءً مع الرَّوم فصارت ثلاثة أوجه لفظاً وأربعة تقديراً</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w:t>
      </w:r>
    </w:p>
    <w:p w:rsidR="00A374E1" w:rsidRPr="00F444E7" w:rsidRDefault="00A374E1" w:rsidP="008A4BA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Pr="00F444E7">
        <w:rPr>
          <w:rFonts w:ascii="Traditional Arabic" w:eastAsia="Times New Roman" w:hAnsi="Traditional Arabic" w:cs="Traditional Arabic"/>
          <w:sz w:val="32"/>
          <w:szCs w:val="32"/>
          <w:rtl/>
          <w:lang w:bidi="ar-IQ"/>
        </w:rPr>
        <w:t xml:space="preserve"> ﴿</w:t>
      </w:r>
      <w:r w:rsidR="00D31881" w:rsidRPr="00F444E7">
        <w:rPr>
          <w:rFonts w:ascii="Traditional Arabic" w:eastAsia="Times New Roman" w:hAnsi="Traditional Arabic" w:cs="Traditional Arabic"/>
          <w:b/>
          <w:bCs/>
          <w:color w:val="FF0000"/>
          <w:sz w:val="32"/>
          <w:szCs w:val="32"/>
          <w:rtl/>
          <w:lang w:bidi="ar-IQ"/>
        </w:rPr>
        <w:t>إِذْ سَمِعْتُمُوهُ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31881" w:rsidRPr="00F444E7">
        <w:rPr>
          <w:rFonts w:ascii="Traditional Arabic" w:eastAsia="Times New Roman" w:hAnsi="Traditional Arabic" w:cs="Traditional Arabic"/>
          <w:sz w:val="32"/>
          <w:szCs w:val="32"/>
          <w:rtl/>
          <w:lang w:bidi="ar-IQ"/>
        </w:rPr>
        <w:t xml:space="preserve">أدغم </w:t>
      </w:r>
      <w:r w:rsidR="00D31881" w:rsidRPr="00F444E7">
        <w:rPr>
          <w:rFonts w:ascii="Traditional Arabic" w:eastAsia="Times New Roman" w:hAnsi="Traditional Arabic" w:cs="Traditional Arabic"/>
          <w:b/>
          <w:bCs/>
          <w:color w:val="C00000"/>
          <w:sz w:val="32"/>
          <w:szCs w:val="32"/>
          <w:rtl/>
          <w:lang w:bidi="ar-IQ"/>
        </w:rPr>
        <w:t>هشام</w:t>
      </w:r>
      <w:r w:rsidR="00D31881" w:rsidRPr="00F444E7">
        <w:rPr>
          <w:rFonts w:ascii="Traditional Arabic" w:eastAsia="Times New Roman" w:hAnsi="Traditional Arabic" w:cs="Traditional Arabic"/>
          <w:sz w:val="32"/>
          <w:szCs w:val="32"/>
          <w:rtl/>
          <w:lang w:bidi="ar-IQ"/>
        </w:rPr>
        <w:t xml:space="preserve"> الذال في السين </w:t>
      </w:r>
      <w:r w:rsidR="00D31881" w:rsidRPr="00F444E7">
        <w:rPr>
          <w:rFonts w:ascii="Traditional Arabic" w:eastAsia="Times New Roman" w:hAnsi="Traditional Arabic" w:cs="Traditional Arabic"/>
          <w:b/>
          <w:bCs/>
          <w:sz w:val="32"/>
          <w:szCs w:val="32"/>
          <w:rtl/>
          <w:lang w:bidi="ar-IQ"/>
        </w:rPr>
        <w:t>(إسَّمعتموه)</w:t>
      </w:r>
      <w:r w:rsidR="00F444E7" w:rsidRPr="00F444E7">
        <w:rPr>
          <w:rFonts w:ascii="Traditional Arabic" w:eastAsia="Times New Roman" w:hAnsi="Traditional Arabic" w:cs="Traditional Arabic"/>
          <w:sz w:val="32"/>
          <w:szCs w:val="32"/>
          <w:rtl/>
          <w:lang w:bidi="ar-IQ"/>
        </w:rPr>
        <w:t>.</w:t>
      </w:r>
    </w:p>
    <w:p w:rsidR="00765414" w:rsidRPr="00F444E7" w:rsidRDefault="00A374E1" w:rsidP="001A173C">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Pr="00F444E7">
        <w:rPr>
          <w:rFonts w:ascii="Traditional Arabic" w:eastAsia="Times New Roman" w:hAnsi="Traditional Arabic" w:cs="Traditional Arabic"/>
          <w:sz w:val="32"/>
          <w:szCs w:val="32"/>
          <w:rtl/>
          <w:lang w:bidi="ar-IQ"/>
        </w:rPr>
        <w:t xml:space="preserve"> </w:t>
      </w:r>
      <w:r w:rsidR="00765414" w:rsidRPr="00F444E7">
        <w:rPr>
          <w:rFonts w:ascii="Traditional Arabic" w:eastAsia="Times New Roman" w:hAnsi="Traditional Arabic" w:cs="Traditional Arabic"/>
          <w:sz w:val="32"/>
          <w:szCs w:val="32"/>
          <w:rtl/>
          <w:lang w:bidi="ar-IQ"/>
        </w:rPr>
        <w:t>﴿</w:t>
      </w:r>
      <w:r w:rsidR="00765414" w:rsidRPr="00F444E7">
        <w:rPr>
          <w:rFonts w:ascii="Traditional Arabic" w:eastAsia="Times New Roman" w:hAnsi="Traditional Arabic" w:cs="Traditional Arabic"/>
          <w:b/>
          <w:bCs/>
          <w:color w:val="FF0000"/>
          <w:sz w:val="32"/>
          <w:szCs w:val="32"/>
          <w:rtl/>
          <w:lang w:bidi="ar-IQ"/>
        </w:rPr>
        <w:t>شُهَدَاءَ</w:t>
      </w:r>
      <w:r w:rsidR="0076541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65414" w:rsidRPr="00F444E7">
        <w:rPr>
          <w:rFonts w:ascii="Traditional Arabic" w:eastAsia="Times New Roman" w:hAnsi="Traditional Arabic" w:cs="Traditional Arabic"/>
          <w:sz w:val="32"/>
          <w:szCs w:val="32"/>
          <w:rtl/>
          <w:lang w:bidi="ar-IQ"/>
        </w:rPr>
        <w:t xml:space="preserve"> </w:t>
      </w:r>
      <w:r w:rsidR="00765414" w:rsidRPr="00F444E7">
        <w:rPr>
          <w:rFonts w:ascii="Traditional Arabic" w:hAnsi="Traditional Arabic" w:cs="Traditional Arabic"/>
          <w:sz w:val="32"/>
          <w:szCs w:val="32"/>
          <w:rtl/>
          <w:lang w:bidi="ar-IQ"/>
        </w:rPr>
        <w:t xml:space="preserve">إذا وقف </w:t>
      </w:r>
      <w:r w:rsidR="00765414" w:rsidRPr="00F444E7">
        <w:rPr>
          <w:rFonts w:ascii="Traditional Arabic" w:hAnsi="Traditional Arabic" w:cs="Traditional Arabic"/>
          <w:b/>
          <w:bCs/>
          <w:color w:val="C00000"/>
          <w:sz w:val="32"/>
          <w:szCs w:val="32"/>
          <w:rtl/>
          <w:lang w:bidi="ar-IQ"/>
        </w:rPr>
        <w:t>هشام</w:t>
      </w:r>
      <w:r w:rsidR="00765414" w:rsidRPr="00F444E7">
        <w:rPr>
          <w:rFonts w:ascii="Traditional Arabic" w:hAnsi="Traditional Arabic" w:cs="Traditional Arabic"/>
          <w:sz w:val="32"/>
          <w:szCs w:val="32"/>
          <w:rtl/>
          <w:lang w:bidi="ar-IQ"/>
        </w:rPr>
        <w:t xml:space="preserve"> عليها فله إبدال اله</w:t>
      </w:r>
      <w:r w:rsidR="00664372" w:rsidRPr="00F444E7">
        <w:rPr>
          <w:rFonts w:ascii="Traditional Arabic" w:hAnsi="Traditional Arabic" w:cs="Traditional Arabic"/>
          <w:sz w:val="32"/>
          <w:szCs w:val="32"/>
          <w:rtl/>
          <w:lang w:bidi="ar-IQ"/>
        </w:rPr>
        <w:t>مزة ألفاً مع القصر والتوسط والطول</w:t>
      </w:r>
      <w:r w:rsidR="00F444E7" w:rsidRPr="00F444E7">
        <w:rPr>
          <w:rFonts w:ascii="Traditional Arabic" w:hAnsi="Traditional Arabic" w:cs="Traditional Arabic"/>
          <w:sz w:val="32"/>
          <w:szCs w:val="32"/>
          <w:rtl/>
          <w:lang w:bidi="ar-IQ"/>
        </w:rPr>
        <w:t>.</w:t>
      </w:r>
      <w:r w:rsidR="00765414" w:rsidRPr="00F444E7">
        <w:rPr>
          <w:rFonts w:ascii="Traditional Arabic" w:eastAsia="Times New Roman" w:hAnsi="Traditional Arabic" w:cs="Traditional Arabic"/>
          <w:sz w:val="32"/>
          <w:szCs w:val="32"/>
          <w:rtl/>
          <w:lang w:bidi="ar-IQ"/>
        </w:rPr>
        <w:t xml:space="preserve"> </w:t>
      </w:r>
      <w:r w:rsidR="001A173C" w:rsidRPr="00F444E7">
        <w:rPr>
          <w:rFonts w:ascii="Traditional Arabic" w:eastAsia="Times New Roman" w:hAnsi="Traditional Arabic" w:cs="Traditional Arabic"/>
          <w:sz w:val="32"/>
          <w:szCs w:val="32"/>
          <w:rtl/>
          <w:lang w:bidi="ar-IQ"/>
        </w:rPr>
        <w:t>﴿</w:t>
      </w:r>
      <w:r w:rsidR="001A173C" w:rsidRPr="00F444E7">
        <w:rPr>
          <w:rFonts w:ascii="Traditional Arabic" w:eastAsia="Times New Roman" w:hAnsi="Traditional Arabic" w:cs="Traditional Arabic"/>
          <w:b/>
          <w:bCs/>
          <w:color w:val="FF0000"/>
          <w:sz w:val="32"/>
          <w:szCs w:val="32"/>
          <w:rtl/>
          <w:lang w:bidi="ar-IQ"/>
        </w:rPr>
        <w:t>جَاءُوا</w:t>
      </w:r>
      <w:r w:rsidR="001A173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A173C" w:rsidRPr="00F444E7">
        <w:rPr>
          <w:rFonts w:ascii="Traditional Arabic" w:eastAsia="Times New Roman" w:hAnsi="Traditional Arabic" w:cs="Traditional Arabic"/>
          <w:sz w:val="32"/>
          <w:szCs w:val="32"/>
          <w:rtl/>
          <w:lang w:bidi="ar-IQ"/>
        </w:rPr>
        <w:t xml:space="preserve"> قرأها </w:t>
      </w:r>
      <w:r w:rsidR="001A173C" w:rsidRPr="00F444E7">
        <w:rPr>
          <w:rFonts w:ascii="Traditional Arabic" w:eastAsia="Times New Roman" w:hAnsi="Traditional Arabic" w:cs="Traditional Arabic"/>
          <w:b/>
          <w:bCs/>
          <w:color w:val="7030A0"/>
          <w:sz w:val="32"/>
          <w:szCs w:val="32"/>
          <w:rtl/>
          <w:lang w:bidi="ar-IQ"/>
        </w:rPr>
        <w:t>ابن ذكوان</w:t>
      </w:r>
      <w:r w:rsidR="001A173C" w:rsidRPr="00F444E7">
        <w:rPr>
          <w:rFonts w:ascii="Traditional Arabic" w:eastAsia="Times New Roman" w:hAnsi="Traditional Arabic" w:cs="Traditional Arabic"/>
          <w:color w:val="7030A0"/>
          <w:sz w:val="32"/>
          <w:szCs w:val="32"/>
          <w:rtl/>
          <w:lang w:bidi="ar-IQ"/>
        </w:rPr>
        <w:t xml:space="preserve"> </w:t>
      </w:r>
      <w:r w:rsidR="001A173C"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1A173C" w:rsidRPr="00F444E7">
        <w:rPr>
          <w:rFonts w:ascii="Traditional Arabic" w:eastAsia="Times New Roman" w:hAnsi="Traditional Arabic" w:cs="Traditional Arabic"/>
          <w:sz w:val="32"/>
          <w:szCs w:val="32"/>
          <w:rtl/>
          <w:lang w:bidi="ar-IQ"/>
        </w:rPr>
        <w:t xml:space="preserve"> </w:t>
      </w:r>
      <w:r w:rsidR="00765414" w:rsidRPr="00F444E7">
        <w:rPr>
          <w:rFonts w:ascii="Traditional Arabic" w:eastAsia="Times New Roman" w:hAnsi="Traditional Arabic" w:cs="Traditional Arabic"/>
          <w:sz w:val="32"/>
          <w:szCs w:val="32"/>
          <w:rtl/>
          <w:lang w:bidi="ar-IQ"/>
        </w:rPr>
        <w:t>﴿</w:t>
      </w:r>
      <w:r w:rsidR="00765414" w:rsidRPr="00F444E7">
        <w:rPr>
          <w:rFonts w:ascii="Traditional Arabic" w:eastAsia="Times New Roman" w:hAnsi="Traditional Arabic" w:cs="Traditional Arabic"/>
          <w:b/>
          <w:bCs/>
          <w:color w:val="FF0000"/>
          <w:sz w:val="32"/>
          <w:szCs w:val="32"/>
          <w:rtl/>
          <w:lang w:bidi="ar-IQ"/>
        </w:rPr>
        <w:t>بِالشُّهَدَاءِ</w:t>
      </w:r>
      <w:r w:rsidR="0076541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65414" w:rsidRPr="00F444E7">
        <w:rPr>
          <w:rFonts w:ascii="Traditional Arabic" w:eastAsia="Times New Roman" w:hAnsi="Traditional Arabic" w:cs="Traditional Arabic"/>
          <w:sz w:val="32"/>
          <w:szCs w:val="32"/>
          <w:rtl/>
          <w:lang w:bidi="ar-IQ"/>
        </w:rPr>
        <w:t xml:space="preserve"> </w:t>
      </w:r>
      <w:r w:rsidR="00765414" w:rsidRPr="00F444E7">
        <w:rPr>
          <w:rFonts w:ascii="Traditional Arabic" w:hAnsi="Traditional Arabic" w:cs="Traditional Arabic"/>
          <w:sz w:val="32"/>
          <w:szCs w:val="32"/>
          <w:rtl/>
          <w:lang w:bidi="ar-IQ"/>
        </w:rPr>
        <w:t xml:space="preserve">إذا وقف </w:t>
      </w:r>
      <w:r w:rsidR="00765414" w:rsidRPr="00F444E7">
        <w:rPr>
          <w:rFonts w:ascii="Traditional Arabic" w:hAnsi="Traditional Arabic" w:cs="Traditional Arabic"/>
          <w:b/>
          <w:bCs/>
          <w:color w:val="C00000"/>
          <w:sz w:val="32"/>
          <w:szCs w:val="32"/>
          <w:rtl/>
          <w:lang w:bidi="ar-IQ"/>
        </w:rPr>
        <w:t>هشام</w:t>
      </w:r>
      <w:r w:rsidR="0076541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765414"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76541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6541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76541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D31881"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31881" w:rsidRPr="00F444E7">
        <w:rPr>
          <w:rFonts w:ascii="Traditional Arabic" w:eastAsia="Times New Roman" w:hAnsi="Traditional Arabic" w:cs="Traditional Arabic"/>
          <w:sz w:val="32"/>
          <w:szCs w:val="32"/>
          <w:rtl/>
          <w:lang w:bidi="ar-IQ"/>
        </w:rPr>
        <w:t>﴿</w:t>
      </w:r>
      <w:r w:rsidR="00D31881" w:rsidRPr="00F444E7">
        <w:rPr>
          <w:rFonts w:ascii="Traditional Arabic" w:eastAsia="Times New Roman" w:hAnsi="Traditional Arabic" w:cs="Traditional Arabic"/>
          <w:b/>
          <w:bCs/>
          <w:color w:val="FF0000"/>
          <w:sz w:val="32"/>
          <w:szCs w:val="32"/>
          <w:rtl/>
          <w:lang w:bidi="ar-IQ"/>
        </w:rPr>
        <w:t>إِذْ تَلَقَّوْنَهُ</w:t>
      </w:r>
      <w:r w:rsidR="00D318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31881" w:rsidRPr="00F444E7">
        <w:rPr>
          <w:rFonts w:ascii="Traditional Arabic" w:eastAsia="Times New Roman" w:hAnsi="Traditional Arabic" w:cs="Traditional Arabic"/>
          <w:sz w:val="32"/>
          <w:szCs w:val="32"/>
          <w:rtl/>
          <w:lang w:bidi="ar-IQ"/>
        </w:rPr>
        <w:t xml:space="preserve"> أدغم </w:t>
      </w:r>
      <w:r w:rsidR="00D31881" w:rsidRPr="00F444E7">
        <w:rPr>
          <w:rFonts w:ascii="Traditional Arabic" w:eastAsia="Times New Roman" w:hAnsi="Traditional Arabic" w:cs="Traditional Arabic"/>
          <w:b/>
          <w:bCs/>
          <w:color w:val="C00000"/>
          <w:sz w:val="32"/>
          <w:szCs w:val="32"/>
          <w:rtl/>
          <w:lang w:bidi="ar-IQ"/>
        </w:rPr>
        <w:t>هشام</w:t>
      </w:r>
      <w:r w:rsidR="00D31881" w:rsidRPr="00F444E7">
        <w:rPr>
          <w:rFonts w:ascii="Traditional Arabic" w:eastAsia="Times New Roman" w:hAnsi="Traditional Arabic" w:cs="Traditional Arabic"/>
          <w:sz w:val="32"/>
          <w:szCs w:val="32"/>
          <w:rtl/>
          <w:lang w:bidi="ar-IQ"/>
        </w:rPr>
        <w:t xml:space="preserve"> الذال في التاء </w:t>
      </w:r>
      <w:r w:rsidR="00D31881" w:rsidRPr="00F444E7">
        <w:rPr>
          <w:rFonts w:ascii="Traditional Arabic" w:eastAsia="Times New Roman" w:hAnsi="Traditional Arabic" w:cs="Traditional Arabic"/>
          <w:b/>
          <w:bCs/>
          <w:sz w:val="32"/>
          <w:szCs w:val="32"/>
          <w:rtl/>
          <w:lang w:bidi="ar-IQ"/>
        </w:rPr>
        <w:t>(إتَّلقونه)</w:t>
      </w:r>
      <w:r w:rsidR="00F444E7" w:rsidRPr="00F444E7">
        <w:rPr>
          <w:rFonts w:ascii="Traditional Arabic" w:eastAsia="Times New Roman" w:hAnsi="Traditional Arabic" w:cs="Traditional Arabic"/>
          <w:sz w:val="32"/>
          <w:szCs w:val="32"/>
          <w:rtl/>
          <w:lang w:bidi="ar-IQ"/>
        </w:rPr>
        <w:t>.</w:t>
      </w:r>
    </w:p>
    <w:p w:rsidR="00A374E1" w:rsidRPr="00F444E7" w:rsidRDefault="00A374E1" w:rsidP="00D3188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D31881"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D31881" w:rsidRPr="00F444E7">
        <w:rPr>
          <w:rFonts w:ascii="Traditional Arabic" w:eastAsia="Times New Roman" w:hAnsi="Traditional Arabic" w:cs="Traditional Arabic"/>
          <w:b/>
          <w:bCs/>
          <w:sz w:val="32"/>
          <w:szCs w:val="32"/>
          <w:rtl/>
          <w:lang w:bidi="ar-IQ"/>
        </w:rPr>
        <w:t>﴿</w:t>
      </w:r>
      <w:r w:rsidR="00D31881" w:rsidRPr="00F444E7">
        <w:rPr>
          <w:rFonts w:ascii="Traditional Arabic" w:eastAsia="Times New Roman" w:hAnsi="Traditional Arabic" w:cs="Traditional Arabic"/>
          <w:b/>
          <w:bCs/>
          <w:color w:val="FF0000"/>
          <w:sz w:val="32"/>
          <w:szCs w:val="32"/>
          <w:rtl/>
          <w:lang w:bidi="ar-IQ"/>
        </w:rPr>
        <w:t>إِذْ سَمِعْتُمُوهُ</w:t>
      </w:r>
      <w:r w:rsidR="00D31881"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sz w:val="32"/>
          <w:szCs w:val="32"/>
          <w:rtl/>
          <w:lang w:bidi="ar-IQ"/>
        </w:rPr>
        <w:t>:</w:t>
      </w:r>
      <w:r w:rsidR="00D31881" w:rsidRPr="00F444E7">
        <w:rPr>
          <w:rFonts w:ascii="Traditional Arabic" w:eastAsia="Times New Roman" w:hAnsi="Traditional Arabic" w:cs="Traditional Arabic"/>
          <w:sz w:val="32"/>
          <w:szCs w:val="32"/>
          <w:rtl/>
          <w:lang w:bidi="ar-IQ"/>
        </w:rPr>
        <w:t xml:space="preserve"> أدغم </w:t>
      </w:r>
      <w:r w:rsidR="00D31881" w:rsidRPr="00F444E7">
        <w:rPr>
          <w:rFonts w:ascii="Traditional Arabic" w:eastAsia="Times New Roman" w:hAnsi="Traditional Arabic" w:cs="Traditional Arabic"/>
          <w:b/>
          <w:bCs/>
          <w:color w:val="C00000"/>
          <w:sz w:val="32"/>
          <w:szCs w:val="32"/>
          <w:rtl/>
          <w:lang w:bidi="ar-IQ"/>
        </w:rPr>
        <w:t>هشام</w:t>
      </w:r>
      <w:r w:rsidR="00D31881" w:rsidRPr="00F444E7">
        <w:rPr>
          <w:rFonts w:ascii="Traditional Arabic" w:eastAsia="Times New Roman" w:hAnsi="Traditional Arabic" w:cs="Traditional Arabic"/>
          <w:sz w:val="32"/>
          <w:szCs w:val="32"/>
          <w:rtl/>
          <w:lang w:bidi="ar-IQ"/>
        </w:rPr>
        <w:t xml:space="preserve"> الذال في السين </w:t>
      </w:r>
      <w:r w:rsidR="00D31881" w:rsidRPr="00F444E7">
        <w:rPr>
          <w:rFonts w:ascii="Traditional Arabic" w:eastAsia="Times New Roman" w:hAnsi="Traditional Arabic" w:cs="Traditional Arabic"/>
          <w:b/>
          <w:bCs/>
          <w:sz w:val="32"/>
          <w:szCs w:val="32"/>
          <w:rtl/>
          <w:lang w:bidi="ar-IQ"/>
        </w:rPr>
        <w:t>(إسَّمعتموه)</w:t>
      </w:r>
      <w:r w:rsidR="00F444E7" w:rsidRPr="00F444E7">
        <w:rPr>
          <w:rFonts w:ascii="Traditional Arabic" w:eastAsia="Times New Roman" w:hAnsi="Traditional Arabic" w:cs="Traditional Arabic"/>
          <w:sz w:val="32"/>
          <w:szCs w:val="32"/>
          <w:rtl/>
          <w:lang w:bidi="ar-IQ"/>
        </w:rPr>
        <w:t>.</w:t>
      </w:r>
    </w:p>
    <w:p w:rsidR="00A374E1" w:rsidRPr="00F444E7" w:rsidRDefault="00A374E1" w:rsidP="001902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Pr="00F444E7">
        <w:rPr>
          <w:rFonts w:ascii="Traditional Arabic" w:eastAsia="Times New Roman" w:hAnsi="Traditional Arabic" w:cs="Traditional Arabic"/>
          <w:sz w:val="32"/>
          <w:szCs w:val="32"/>
          <w:rtl/>
          <w:lang w:bidi="ar-IQ"/>
        </w:rPr>
        <w:t xml:space="preserve"> </w:t>
      </w:r>
      <w:r w:rsidR="00D31881" w:rsidRPr="00F444E7">
        <w:rPr>
          <w:rFonts w:ascii="Traditional Arabic" w:eastAsia="Times New Roman" w:hAnsi="Traditional Arabic" w:cs="Traditional Arabic"/>
          <w:sz w:val="32"/>
          <w:szCs w:val="32"/>
          <w:rtl/>
          <w:lang w:bidi="ar-IQ"/>
        </w:rPr>
        <w:t>﴿</w:t>
      </w:r>
      <w:r w:rsidR="00D31881" w:rsidRPr="00F444E7">
        <w:rPr>
          <w:rFonts w:ascii="Traditional Arabic" w:eastAsia="Times New Roman" w:hAnsi="Traditional Arabic" w:cs="Traditional Arabic"/>
          <w:b/>
          <w:bCs/>
          <w:color w:val="FF0000"/>
          <w:sz w:val="32"/>
          <w:szCs w:val="32"/>
          <w:rtl/>
          <w:lang w:bidi="ar-IQ"/>
        </w:rPr>
        <w:t>بِالْفَحشَاءِ</w:t>
      </w:r>
      <w:r w:rsidR="00D318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31881" w:rsidRPr="00F444E7">
        <w:rPr>
          <w:rFonts w:ascii="Traditional Arabic" w:eastAsia="Times New Roman" w:hAnsi="Traditional Arabic" w:cs="Traditional Arabic"/>
          <w:sz w:val="32"/>
          <w:szCs w:val="32"/>
          <w:rtl/>
          <w:lang w:bidi="ar-IQ"/>
        </w:rPr>
        <w:t xml:space="preserve"> </w:t>
      </w:r>
      <w:r w:rsidR="00D31881" w:rsidRPr="00F444E7">
        <w:rPr>
          <w:rFonts w:ascii="Traditional Arabic" w:hAnsi="Traditional Arabic" w:cs="Traditional Arabic"/>
          <w:sz w:val="32"/>
          <w:szCs w:val="32"/>
          <w:rtl/>
          <w:lang w:bidi="ar-IQ"/>
        </w:rPr>
        <w:t xml:space="preserve">إذا وقف </w:t>
      </w:r>
      <w:r w:rsidR="00D31881" w:rsidRPr="00F444E7">
        <w:rPr>
          <w:rFonts w:ascii="Traditional Arabic" w:hAnsi="Traditional Arabic" w:cs="Traditional Arabic"/>
          <w:b/>
          <w:bCs/>
          <w:color w:val="C00000"/>
          <w:sz w:val="32"/>
          <w:szCs w:val="32"/>
          <w:rtl/>
          <w:lang w:bidi="ar-IQ"/>
        </w:rPr>
        <w:t>هشام</w:t>
      </w:r>
      <w:r w:rsidR="00D3188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D31881"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D3188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3188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3188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190235" w:rsidRPr="00F444E7">
        <w:rPr>
          <w:rFonts w:ascii="Traditional Arabic" w:hAnsi="Traditional Arabic" w:cs="Traditional Arabic"/>
          <w:sz w:val="32"/>
          <w:szCs w:val="32"/>
          <w:rtl/>
          <w:lang w:bidi="ar-IQ"/>
        </w:rPr>
        <w:t xml:space="preserve"> </w:t>
      </w:r>
      <w:r w:rsidR="006F4817" w:rsidRPr="00F444E7">
        <w:rPr>
          <w:rFonts w:ascii="Traditional Arabic" w:eastAsia="Times New Roman" w:hAnsi="Traditional Arabic" w:cs="Traditional Arabic"/>
          <w:sz w:val="32"/>
          <w:szCs w:val="32"/>
          <w:rtl/>
          <w:lang w:bidi="ar-IQ"/>
        </w:rPr>
        <w:t>﴿</w:t>
      </w:r>
      <w:r w:rsidR="006F4817" w:rsidRPr="00F444E7">
        <w:rPr>
          <w:rFonts w:ascii="Traditional Arabic" w:eastAsia="Times New Roman" w:hAnsi="Traditional Arabic" w:cs="Traditional Arabic"/>
          <w:b/>
          <w:bCs/>
          <w:color w:val="FF0000"/>
          <w:sz w:val="32"/>
          <w:szCs w:val="32"/>
          <w:rtl/>
          <w:lang w:bidi="ar-IQ"/>
        </w:rPr>
        <w:t>يَشَاءُ</w:t>
      </w:r>
      <w:r w:rsidR="006F481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F4817" w:rsidRPr="00F444E7">
        <w:rPr>
          <w:rFonts w:ascii="Traditional Arabic" w:eastAsia="Times New Roman" w:hAnsi="Traditional Arabic" w:cs="Traditional Arabic"/>
          <w:sz w:val="32"/>
          <w:szCs w:val="32"/>
          <w:rtl/>
          <w:lang w:bidi="ar-IQ"/>
        </w:rPr>
        <w:t xml:space="preserve"> </w:t>
      </w:r>
      <w:r w:rsidR="006F4817" w:rsidRPr="00F444E7">
        <w:rPr>
          <w:rFonts w:ascii="Traditional Arabic" w:hAnsi="Traditional Arabic" w:cs="Traditional Arabic"/>
          <w:sz w:val="32"/>
          <w:szCs w:val="32"/>
          <w:rtl/>
          <w:lang w:bidi="ar-IQ"/>
        </w:rPr>
        <w:t xml:space="preserve">إذا وقف </w:t>
      </w:r>
      <w:r w:rsidR="006F4817" w:rsidRPr="00F444E7">
        <w:rPr>
          <w:rFonts w:ascii="Traditional Arabic" w:hAnsi="Traditional Arabic" w:cs="Traditional Arabic"/>
          <w:b/>
          <w:bCs/>
          <w:color w:val="C00000"/>
          <w:sz w:val="32"/>
          <w:szCs w:val="32"/>
          <w:rtl/>
          <w:lang w:bidi="ar-IQ"/>
        </w:rPr>
        <w:t>هشام</w:t>
      </w:r>
      <w:r w:rsidR="006F4817"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6F4817"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6F481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F481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F481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A374E1" w:rsidRPr="00F444E7" w:rsidRDefault="00A374E1" w:rsidP="006F48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بُيُوتاً</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بُيُوتِكُم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color w:val="00B050"/>
          <w:sz w:val="32"/>
          <w:szCs w:val="32"/>
          <w:rtl/>
          <w:lang w:bidi="ar-IQ"/>
        </w:rPr>
        <w:t xml:space="preserve"> </w:t>
      </w:r>
      <w:r w:rsidR="006F481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فيهما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6F4817"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sz w:val="32"/>
          <w:szCs w:val="32"/>
          <w:rtl/>
          <w:lang w:bidi="ar-IQ"/>
        </w:rPr>
        <w:t>.</w:t>
      </w:r>
    </w:p>
    <w:p w:rsidR="001A173C" w:rsidRPr="00F444E7" w:rsidRDefault="001A173C" w:rsidP="001A173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 القاف الضم</w:t>
      </w:r>
      <w:r w:rsidR="00F444E7" w:rsidRPr="00F444E7">
        <w:rPr>
          <w:rFonts w:ascii="Traditional Arabic" w:eastAsia="Times New Roman" w:hAnsi="Traditional Arabic" w:cs="Traditional Arabic"/>
          <w:sz w:val="32"/>
          <w:szCs w:val="32"/>
          <w:rtl/>
          <w:lang w:bidi="ar-IQ"/>
        </w:rPr>
        <w:t>.</w:t>
      </w:r>
    </w:p>
    <w:p w:rsidR="00A374E1" w:rsidRPr="00F444E7" w:rsidRDefault="00A374E1" w:rsidP="006F48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F481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فيها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A374E1" w:rsidRPr="00F444E7" w:rsidRDefault="00A374E1" w:rsidP="006F48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31)</w:t>
      </w:r>
      <w:r w:rsidRPr="00F444E7">
        <w:rPr>
          <w:rFonts w:ascii="Traditional Arabic" w:eastAsia="Times New Roman" w:hAnsi="Traditional Arabic" w:cs="Traditional Arabic"/>
          <w:sz w:val="32"/>
          <w:szCs w:val="32"/>
          <w:rtl/>
          <w:lang w:bidi="ar-IQ"/>
        </w:rPr>
        <w:t xml:space="preserve"> </w:t>
      </w:r>
      <w:r w:rsidR="006F4817" w:rsidRPr="00F444E7">
        <w:rPr>
          <w:rFonts w:ascii="Traditional Arabic" w:eastAsia="Times New Roman" w:hAnsi="Traditional Arabic" w:cs="Traditional Arabic"/>
          <w:sz w:val="32"/>
          <w:szCs w:val="32"/>
          <w:rtl/>
          <w:lang w:bidi="ar-IQ"/>
        </w:rPr>
        <w:t>﴿</w:t>
      </w:r>
      <w:r w:rsidR="006F4817" w:rsidRPr="00F444E7">
        <w:rPr>
          <w:rFonts w:ascii="Traditional Arabic" w:eastAsia="Times New Roman" w:hAnsi="Traditional Arabic" w:cs="Traditional Arabic"/>
          <w:b/>
          <w:bCs/>
          <w:color w:val="FF0000"/>
          <w:sz w:val="32"/>
          <w:szCs w:val="32"/>
          <w:rtl/>
          <w:lang w:bidi="ar-IQ"/>
        </w:rPr>
        <w:t>جُيُوبِهِنَّ</w:t>
      </w:r>
      <w:r w:rsidR="006F481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F4817" w:rsidRPr="00F444E7">
        <w:rPr>
          <w:rFonts w:ascii="Traditional Arabic" w:eastAsia="Times New Roman" w:hAnsi="Traditional Arabic" w:cs="Traditional Arabic"/>
          <w:sz w:val="32"/>
          <w:szCs w:val="32"/>
          <w:rtl/>
          <w:lang w:bidi="ar-IQ"/>
        </w:rPr>
        <w:t xml:space="preserve"> قرأها </w:t>
      </w:r>
      <w:r w:rsidR="006F4817" w:rsidRPr="00F444E7">
        <w:rPr>
          <w:rFonts w:ascii="Traditional Arabic" w:eastAsia="Times New Roman" w:hAnsi="Traditional Arabic" w:cs="Traditional Arabic"/>
          <w:b/>
          <w:bCs/>
          <w:color w:val="7030A0"/>
          <w:sz w:val="32"/>
          <w:szCs w:val="32"/>
          <w:rtl/>
          <w:lang w:bidi="ar-IQ"/>
        </w:rPr>
        <w:t>ابن ذكوان</w:t>
      </w:r>
      <w:r w:rsidR="006F4817" w:rsidRPr="00F444E7">
        <w:rPr>
          <w:rFonts w:ascii="Traditional Arabic" w:eastAsia="Times New Roman" w:hAnsi="Traditional Arabic" w:cs="Traditional Arabic"/>
          <w:color w:val="7030A0"/>
          <w:sz w:val="32"/>
          <w:szCs w:val="32"/>
          <w:rtl/>
          <w:lang w:bidi="ar-IQ"/>
        </w:rPr>
        <w:t xml:space="preserve"> </w:t>
      </w:r>
      <w:r w:rsidR="006F4817" w:rsidRPr="00F444E7">
        <w:rPr>
          <w:rFonts w:ascii="Traditional Arabic" w:eastAsia="Times New Roman" w:hAnsi="Traditional Arabic" w:cs="Traditional Arabic"/>
          <w:sz w:val="32"/>
          <w:szCs w:val="32"/>
          <w:rtl/>
          <w:lang w:bidi="ar-IQ"/>
        </w:rPr>
        <w:t xml:space="preserve">بكسر الباء </w:t>
      </w:r>
      <w:r w:rsidR="006F4817" w:rsidRPr="00F444E7">
        <w:rPr>
          <w:rFonts w:ascii="Traditional Arabic" w:eastAsia="Times New Roman" w:hAnsi="Traditional Arabic" w:cs="Traditional Arabic"/>
          <w:b/>
          <w:bCs/>
          <w:sz w:val="32"/>
          <w:szCs w:val="32"/>
          <w:rtl/>
          <w:lang w:bidi="ar-IQ"/>
        </w:rPr>
        <w:t>(جِيوبهن)</w:t>
      </w:r>
      <w:r w:rsidR="00F444E7" w:rsidRPr="00F444E7">
        <w:rPr>
          <w:rFonts w:ascii="Traditional Arabic" w:eastAsia="Times New Roman" w:hAnsi="Traditional Arabic" w:cs="Traditional Arabic"/>
          <w:sz w:val="32"/>
          <w:szCs w:val="32"/>
          <w:rtl/>
          <w:lang w:bidi="ar-IQ"/>
        </w:rPr>
        <w:t>.</w:t>
      </w:r>
      <w:r w:rsidR="006F4817"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ءَابَاءِ</w:t>
      </w:r>
      <w:r w:rsidRPr="00F444E7">
        <w:rPr>
          <w:rFonts w:ascii="Traditional Arabic" w:eastAsia="Times New Roman" w:hAnsi="Traditional Arabic" w:cs="Traditional Arabic"/>
          <w:sz w:val="32"/>
          <w:szCs w:val="32"/>
          <w:rtl/>
          <w:lang w:bidi="ar-IQ"/>
        </w:rPr>
        <w:t xml:space="preserve">﴾ </w:t>
      </w:r>
      <w:r w:rsidR="006F4817" w:rsidRPr="00F444E7">
        <w:rPr>
          <w:rFonts w:ascii="Traditional Arabic" w:eastAsia="Times New Roman" w:hAnsi="Traditional Arabic" w:cs="Traditional Arabic"/>
          <w:sz w:val="32"/>
          <w:szCs w:val="32"/>
          <w:rtl/>
          <w:lang w:bidi="ar-IQ"/>
        </w:rPr>
        <w:t>﴿</w:t>
      </w:r>
      <w:r w:rsidR="006F4817" w:rsidRPr="00F444E7">
        <w:rPr>
          <w:rFonts w:ascii="Traditional Arabic" w:eastAsia="Times New Roman" w:hAnsi="Traditional Arabic" w:cs="Traditional Arabic"/>
          <w:b/>
          <w:bCs/>
          <w:color w:val="FF0000"/>
          <w:sz w:val="32"/>
          <w:szCs w:val="32"/>
          <w:rtl/>
          <w:lang w:bidi="ar-IQ"/>
        </w:rPr>
        <w:t>أَبْنَاءِ</w:t>
      </w:r>
      <w:r w:rsidR="006F4817" w:rsidRPr="00F444E7">
        <w:rPr>
          <w:rFonts w:ascii="Traditional Arabic" w:eastAsia="Times New Roman" w:hAnsi="Traditional Arabic" w:cs="Traditional Arabic"/>
          <w:sz w:val="32"/>
          <w:szCs w:val="32"/>
          <w:rtl/>
          <w:lang w:bidi="ar-IQ"/>
        </w:rPr>
        <w:t>﴾</w:t>
      </w:r>
      <w:r w:rsidR="006F4817" w:rsidRPr="00F444E7">
        <w:rPr>
          <w:rFonts w:ascii="Traditional Arabic" w:eastAsia="Times New Roman" w:hAnsi="Traditional Arabic" w:cs="Traditional Arabic"/>
          <w:b/>
          <w:bCs/>
          <w:sz w:val="32"/>
          <w:szCs w:val="32"/>
          <w:rtl/>
          <w:lang w:bidi="ar-IQ"/>
        </w:rPr>
        <w:t xml:space="preserve"> </w:t>
      </w:r>
      <w:r w:rsidR="006F4817" w:rsidRPr="00F444E7">
        <w:rPr>
          <w:rFonts w:ascii="Traditional Arabic" w:eastAsia="Times New Roman" w:hAnsi="Traditional Arabic" w:cs="Traditional Arabic"/>
          <w:sz w:val="32"/>
          <w:szCs w:val="32"/>
          <w:rtl/>
          <w:lang w:bidi="ar-IQ"/>
        </w:rPr>
        <w:t>﴿</w:t>
      </w:r>
      <w:r w:rsidR="006F4817" w:rsidRPr="00F444E7">
        <w:rPr>
          <w:rFonts w:ascii="Traditional Arabic" w:eastAsia="Times New Roman" w:hAnsi="Traditional Arabic" w:cs="Traditional Arabic"/>
          <w:b/>
          <w:bCs/>
          <w:color w:val="FF0000"/>
          <w:sz w:val="32"/>
          <w:szCs w:val="32"/>
          <w:rtl/>
          <w:lang w:bidi="ar-IQ"/>
        </w:rPr>
        <w:t>النِّسَاءِ</w:t>
      </w:r>
      <w:r w:rsidR="006F4817" w:rsidRPr="00F444E7">
        <w:rPr>
          <w:rFonts w:ascii="Traditional Arabic" w:eastAsia="Times New Roman"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006F4817" w:rsidRPr="00F444E7">
        <w:rPr>
          <w:rFonts w:ascii="Traditional Arabic" w:hAnsi="Traditional Arabic" w:cs="Traditional Arabic"/>
          <w:sz w:val="32"/>
          <w:szCs w:val="32"/>
          <w:rtl/>
          <w:lang w:bidi="ar-IQ"/>
        </w:rPr>
        <w:t xml:space="preserve"> إذا وقف </w:t>
      </w:r>
      <w:r w:rsidR="006F4817" w:rsidRPr="00F444E7">
        <w:rPr>
          <w:rFonts w:ascii="Traditional Arabic" w:hAnsi="Traditional Arabic" w:cs="Traditional Arabic"/>
          <w:b/>
          <w:bCs/>
          <w:color w:val="C00000"/>
          <w:sz w:val="32"/>
          <w:szCs w:val="32"/>
          <w:rtl/>
          <w:lang w:bidi="ar-IQ"/>
        </w:rPr>
        <w:t>هشام</w:t>
      </w:r>
      <w:r w:rsidR="006F4817" w:rsidRPr="00F444E7">
        <w:rPr>
          <w:rFonts w:ascii="Traditional Arabic" w:hAnsi="Traditional Arabic" w:cs="Traditional Arabic"/>
          <w:sz w:val="32"/>
          <w:szCs w:val="32"/>
          <w:rtl/>
          <w:lang w:bidi="ar-IQ"/>
        </w:rPr>
        <w:t xml:space="preserve"> على واحدة من هذه الثلاثة فله فيها خمسة أوجه</w:t>
      </w:r>
      <w:r w:rsidR="00F444E7" w:rsidRPr="00F444E7">
        <w:rPr>
          <w:rFonts w:ascii="Traditional Arabic" w:hAnsi="Traditional Arabic" w:cs="Traditional Arabic"/>
          <w:sz w:val="32"/>
          <w:szCs w:val="32"/>
          <w:rtl/>
          <w:lang w:bidi="ar-IQ"/>
        </w:rPr>
        <w:t>:</w:t>
      </w:r>
      <w:r w:rsidR="006F4817"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6F481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F481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F481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أَيُّه الْمُؤْمِنونَ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وقف </w:t>
      </w:r>
      <w:r w:rsidR="006F481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على حذف الألف مع سكون الهاء (</w:t>
      </w:r>
      <w:r w:rsidRPr="00F444E7">
        <w:rPr>
          <w:rFonts w:ascii="Traditional Arabic" w:eastAsia="Times New Roman" w:hAnsi="Traditional Arabic" w:cs="Traditional Arabic"/>
          <w:b/>
          <w:bCs/>
          <w:sz w:val="32"/>
          <w:szCs w:val="32"/>
          <w:rtl/>
          <w:lang w:bidi="ar-IQ"/>
        </w:rPr>
        <w:t>أيهْ</w:t>
      </w:r>
      <w:r w:rsidRPr="00F444E7">
        <w:rPr>
          <w:rFonts w:ascii="Traditional Arabic" w:eastAsia="Times New Roman" w:hAnsi="Traditional Arabic" w:cs="Traditional Arabic"/>
          <w:sz w:val="32"/>
          <w:szCs w:val="32"/>
          <w:rtl/>
          <w:lang w:bidi="ar-IQ"/>
        </w:rPr>
        <w:t>) اتباعاً للرسم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وأما وصلاً ب</w:t>
      </w:r>
      <w:r w:rsidR="006F4817" w:rsidRPr="00F444E7">
        <w:rPr>
          <w:rFonts w:ascii="Traditional Arabic" w:eastAsia="Times New Roman" w:hAnsi="Traditional Arabic" w:cs="Traditional Arabic"/>
          <w:sz w:val="32"/>
          <w:szCs w:val="32"/>
          <w:rtl/>
          <w:lang w:bidi="ar-IQ"/>
        </w:rPr>
        <w:t xml:space="preserve">ضم الهاء </w:t>
      </w:r>
      <w:r w:rsidR="006F4817" w:rsidRPr="00F444E7">
        <w:rPr>
          <w:rFonts w:ascii="Traditional Arabic" w:eastAsia="Times New Roman" w:hAnsi="Traditional Arabic" w:cs="Traditional Arabic"/>
          <w:b/>
          <w:bCs/>
          <w:sz w:val="32"/>
          <w:szCs w:val="32"/>
          <w:rtl/>
          <w:lang w:bidi="ar-IQ"/>
        </w:rPr>
        <w:t>(أَيٌّهُ)</w:t>
      </w:r>
      <w:r w:rsidR="00E57526" w:rsidRPr="00F444E7">
        <w:rPr>
          <w:rFonts w:ascii="Traditional Arabic" w:eastAsia="Times New Roman" w:hAnsi="Traditional Arabic" w:cs="Traditional Arabic"/>
          <w:sz w:val="32"/>
          <w:szCs w:val="32"/>
          <w:vertAlign w:val="superscript"/>
          <w:rtl/>
          <w:lang w:eastAsia="ar-SY" w:bidi="ar-SY"/>
        </w:rPr>
        <w:t xml:space="preserve"> (</w:t>
      </w:r>
      <w:r w:rsidR="00E57526" w:rsidRPr="00F444E7">
        <w:rPr>
          <w:rFonts w:ascii="Traditional Arabic" w:eastAsia="Times New Roman" w:hAnsi="Traditional Arabic" w:cs="Traditional Arabic"/>
          <w:sz w:val="32"/>
          <w:szCs w:val="32"/>
          <w:vertAlign w:val="superscript"/>
          <w:rtl/>
          <w:lang w:eastAsia="ar-SY" w:bidi="ar-SY"/>
        </w:rPr>
        <w:footnoteReference w:id="320"/>
      </w:r>
      <w:r w:rsidR="00E57526"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E5752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00E57526" w:rsidRPr="00F444E7">
        <w:rPr>
          <w:rFonts w:ascii="Traditional Arabic" w:eastAsia="Times New Roman" w:hAnsi="Traditional Arabic" w:cs="Traditional Arabic"/>
          <w:sz w:val="32"/>
          <w:szCs w:val="32"/>
          <w:rtl/>
          <w:lang w:bidi="ar-IQ"/>
        </w:rPr>
        <w:t>﴿</w:t>
      </w:r>
      <w:r w:rsidR="00E57526" w:rsidRPr="00F444E7">
        <w:rPr>
          <w:rFonts w:ascii="Traditional Arabic" w:eastAsia="Times New Roman" w:hAnsi="Traditional Arabic" w:cs="Traditional Arabic"/>
          <w:b/>
          <w:bCs/>
          <w:color w:val="FF0000"/>
          <w:sz w:val="32"/>
          <w:szCs w:val="32"/>
          <w:rtl/>
          <w:lang w:bidi="ar-IQ"/>
        </w:rPr>
        <w:t>فُقَرَاءَ</w:t>
      </w:r>
      <w:r w:rsidR="00E5752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57526" w:rsidRPr="00F444E7">
        <w:rPr>
          <w:rFonts w:ascii="Traditional Arabic" w:eastAsia="Times New Roman" w:hAnsi="Traditional Arabic" w:cs="Traditional Arabic"/>
          <w:sz w:val="32"/>
          <w:szCs w:val="32"/>
          <w:rtl/>
          <w:lang w:bidi="ar-IQ"/>
        </w:rPr>
        <w:t xml:space="preserve"> </w:t>
      </w:r>
      <w:r w:rsidR="00E57526" w:rsidRPr="00F444E7">
        <w:rPr>
          <w:rFonts w:ascii="Traditional Arabic" w:hAnsi="Traditional Arabic" w:cs="Traditional Arabic"/>
          <w:sz w:val="32"/>
          <w:szCs w:val="32"/>
          <w:rtl/>
          <w:lang w:bidi="ar-IQ"/>
        </w:rPr>
        <w:t xml:space="preserve">إذا وقف </w:t>
      </w:r>
      <w:r w:rsidR="00E57526" w:rsidRPr="00F444E7">
        <w:rPr>
          <w:rFonts w:ascii="Traditional Arabic" w:hAnsi="Traditional Arabic" w:cs="Traditional Arabic"/>
          <w:b/>
          <w:bCs/>
          <w:color w:val="C00000"/>
          <w:sz w:val="32"/>
          <w:szCs w:val="32"/>
          <w:rtl/>
          <w:lang w:bidi="ar-IQ"/>
        </w:rPr>
        <w:t>هشام</w:t>
      </w:r>
      <w:r w:rsidR="00E57526" w:rsidRPr="00F444E7">
        <w:rPr>
          <w:rFonts w:ascii="Traditional Arabic" w:hAnsi="Traditional Arabic" w:cs="Traditional Arabic"/>
          <w:sz w:val="32"/>
          <w:szCs w:val="32"/>
          <w:rtl/>
          <w:lang w:bidi="ar-IQ"/>
        </w:rPr>
        <w:t xml:space="preserve"> عليها فله إبدال الهمزة </w:t>
      </w:r>
      <w:r w:rsidR="00190235" w:rsidRPr="00F444E7">
        <w:rPr>
          <w:rFonts w:ascii="Traditional Arabic" w:hAnsi="Traditional Arabic" w:cs="Traditional Arabic"/>
          <w:sz w:val="32"/>
          <w:szCs w:val="32"/>
          <w:rtl/>
          <w:lang w:bidi="ar-IQ"/>
        </w:rPr>
        <w:t xml:space="preserve">ألفاً </w:t>
      </w:r>
      <w:r w:rsidR="00664372"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E57526" w:rsidRPr="00F444E7" w:rsidRDefault="00A374E1" w:rsidP="001A173C">
      <w:pPr>
        <w:spacing w:after="0" w:line="240" w:lineRule="auto"/>
        <w:jc w:val="both"/>
        <w:rPr>
          <w:rFonts w:ascii="Traditional Arabic" w:eastAsia="Times New Roman" w:hAnsi="Traditional Arabic" w:cs="Traditional Arabic"/>
          <w:b/>
          <w:bCs/>
          <w:sz w:val="32"/>
          <w:szCs w:val="32"/>
          <w:u w:val="single"/>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البِغَاءِ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57526" w:rsidRPr="00F444E7">
        <w:rPr>
          <w:rFonts w:ascii="Traditional Arabic" w:eastAsia="Times New Roman" w:hAnsi="Traditional Arabic" w:cs="Traditional Arabic"/>
          <w:sz w:val="32"/>
          <w:szCs w:val="32"/>
          <w:rtl/>
          <w:lang w:bidi="ar-IQ"/>
        </w:rPr>
        <w:t xml:space="preserve">قرأها </w:t>
      </w:r>
      <w:r w:rsidR="00E57526" w:rsidRPr="00F444E7">
        <w:rPr>
          <w:rFonts w:ascii="Traditional Arabic" w:eastAsia="Times New Roman" w:hAnsi="Traditional Arabic" w:cs="Traditional Arabic"/>
          <w:b/>
          <w:bCs/>
          <w:color w:val="00B050"/>
          <w:sz w:val="32"/>
          <w:szCs w:val="32"/>
          <w:rtl/>
          <w:lang w:bidi="ar-IQ"/>
        </w:rPr>
        <w:t>ابن عامر الشامي</w:t>
      </w:r>
      <w:r w:rsidR="00E57526"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E57526" w:rsidRPr="00F444E7">
        <w:rPr>
          <w:rFonts w:ascii="Traditional Arabic" w:eastAsia="Times New Roman" w:hAnsi="Traditional Arabic" w:cs="Traditional Arabic"/>
          <w:sz w:val="32"/>
          <w:szCs w:val="32"/>
          <w:rtl/>
          <w:lang w:bidi="ar-IQ"/>
        </w:rPr>
        <w:t xml:space="preserve"> </w:t>
      </w:r>
      <w:r w:rsidR="00E57526" w:rsidRPr="00F444E7">
        <w:rPr>
          <w:rFonts w:ascii="Traditional Arabic" w:hAnsi="Traditional Arabic" w:cs="Traditional Arabic"/>
          <w:sz w:val="32"/>
          <w:szCs w:val="32"/>
          <w:rtl/>
          <w:lang w:bidi="ar-IQ"/>
        </w:rPr>
        <w:t xml:space="preserve">وإذا وقف </w:t>
      </w:r>
      <w:r w:rsidR="00E57526" w:rsidRPr="00F444E7">
        <w:rPr>
          <w:rFonts w:ascii="Traditional Arabic" w:hAnsi="Traditional Arabic" w:cs="Traditional Arabic"/>
          <w:b/>
          <w:bCs/>
          <w:color w:val="C00000"/>
          <w:sz w:val="32"/>
          <w:szCs w:val="32"/>
          <w:rtl/>
          <w:lang w:bidi="ar-IQ"/>
        </w:rPr>
        <w:t>هشام</w:t>
      </w:r>
      <w:r w:rsidR="00E57526" w:rsidRPr="00F444E7">
        <w:rPr>
          <w:rFonts w:ascii="Traditional Arabic" w:hAnsi="Traditional Arabic" w:cs="Traditional Arabic"/>
          <w:sz w:val="32"/>
          <w:szCs w:val="32"/>
          <w:rtl/>
          <w:lang w:bidi="ar-IQ"/>
        </w:rPr>
        <w:t xml:space="preserve"> على </w:t>
      </w:r>
      <w:r w:rsidR="00E57526" w:rsidRPr="00F444E7">
        <w:rPr>
          <w:rFonts w:ascii="Traditional Arabic" w:hAnsi="Traditional Arabic" w:cs="Traditional Arabic"/>
          <w:b/>
          <w:bCs/>
          <w:sz w:val="32"/>
          <w:szCs w:val="32"/>
          <w:rtl/>
          <w:lang w:bidi="ar-IQ"/>
        </w:rPr>
        <w:t>(البغاءِ)</w:t>
      </w:r>
      <w:r w:rsidR="00E57526"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E57526"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E5752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5752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5752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E57526" w:rsidRPr="00F444E7">
        <w:rPr>
          <w:rFonts w:ascii="Traditional Arabic" w:eastAsia="Times New Roman" w:hAnsi="Traditional Arabic" w:cs="Traditional Arabic"/>
          <w:b/>
          <w:bCs/>
          <w:sz w:val="32"/>
          <w:szCs w:val="32"/>
          <w:rtl/>
          <w:lang w:bidi="ar-IQ"/>
        </w:rPr>
        <w:t xml:space="preserve"> </w:t>
      </w:r>
      <w:r w:rsidR="00E57526" w:rsidRPr="00F444E7">
        <w:rPr>
          <w:rFonts w:ascii="Traditional Arabic" w:eastAsia="Times New Roman" w:hAnsi="Traditional Arabic" w:cs="Traditional Arabic"/>
          <w:sz w:val="32"/>
          <w:szCs w:val="32"/>
          <w:rtl/>
          <w:lang w:bidi="ar-IQ"/>
        </w:rPr>
        <w:t>﴿</w:t>
      </w:r>
      <w:r w:rsidR="00E57526" w:rsidRPr="00F444E7">
        <w:rPr>
          <w:rFonts w:ascii="Traditional Arabic" w:eastAsia="Times New Roman" w:hAnsi="Traditional Arabic" w:cs="Traditional Arabic"/>
          <w:b/>
          <w:bCs/>
          <w:color w:val="FF0000"/>
          <w:sz w:val="32"/>
          <w:szCs w:val="32"/>
          <w:rtl/>
          <w:lang w:bidi="ar-IQ"/>
        </w:rPr>
        <w:t>إِكْرَاهِهِنَّ</w:t>
      </w:r>
      <w:r w:rsidR="00E5752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57526" w:rsidRPr="00F444E7">
        <w:rPr>
          <w:rFonts w:ascii="Traditional Arabic" w:eastAsia="Times New Roman" w:hAnsi="Traditional Arabic" w:cs="Traditional Arabic"/>
          <w:sz w:val="32"/>
          <w:szCs w:val="32"/>
          <w:rtl/>
          <w:lang w:bidi="ar-IQ"/>
        </w:rPr>
        <w:t xml:space="preserve"> قرأها </w:t>
      </w:r>
      <w:r w:rsidR="00E57526" w:rsidRPr="00F444E7">
        <w:rPr>
          <w:rFonts w:ascii="Traditional Arabic" w:eastAsia="Times New Roman" w:hAnsi="Traditional Arabic" w:cs="Traditional Arabic"/>
          <w:b/>
          <w:bCs/>
          <w:color w:val="7030A0"/>
          <w:sz w:val="32"/>
          <w:szCs w:val="32"/>
          <w:rtl/>
          <w:lang w:bidi="ar-IQ"/>
        </w:rPr>
        <w:t>ابن ذكوان</w:t>
      </w:r>
      <w:r w:rsidR="00E57526" w:rsidRPr="00F444E7">
        <w:rPr>
          <w:rFonts w:ascii="Traditional Arabic" w:eastAsia="Times New Roman" w:hAnsi="Traditional Arabic" w:cs="Traditional Arabic"/>
          <w:color w:val="7030A0"/>
          <w:sz w:val="32"/>
          <w:szCs w:val="32"/>
          <w:rtl/>
          <w:lang w:bidi="ar-IQ"/>
        </w:rPr>
        <w:t xml:space="preserve"> </w:t>
      </w:r>
      <w:r w:rsidR="00136032" w:rsidRPr="00F444E7">
        <w:rPr>
          <w:rFonts w:ascii="Traditional Arabic" w:eastAsia="Times New Roman" w:hAnsi="Traditional Arabic" w:cs="Traditional Arabic"/>
          <w:sz w:val="32"/>
          <w:szCs w:val="32"/>
          <w:rtl/>
          <w:lang w:bidi="ar-IQ"/>
        </w:rPr>
        <w:t xml:space="preserve">بخلف عنه </w:t>
      </w:r>
      <w:r w:rsidR="001A173C" w:rsidRPr="00F444E7">
        <w:rPr>
          <w:rFonts w:ascii="Traditional Arabic" w:eastAsia="Times New Roman" w:hAnsi="Traditional Arabic" w:cs="Traditional Arabic"/>
          <w:sz w:val="32"/>
          <w:szCs w:val="32"/>
          <w:rtl/>
          <w:lang w:bidi="ar-IQ"/>
        </w:rPr>
        <w:t>ب</w:t>
      </w:r>
      <w:r w:rsidR="00190235" w:rsidRPr="00F444E7">
        <w:rPr>
          <w:rFonts w:ascii="Traditional Arabic" w:eastAsia="Times New Roman" w:hAnsi="Traditional Arabic" w:cs="Traditional Arabic"/>
          <w:sz w:val="32"/>
          <w:szCs w:val="32"/>
          <w:rtl/>
          <w:lang w:bidi="ar-IQ"/>
        </w:rPr>
        <w:t xml:space="preserve">إمالة </w:t>
      </w:r>
      <w:r w:rsidR="001A173C" w:rsidRPr="00F444E7">
        <w:rPr>
          <w:rFonts w:ascii="Traditional Arabic" w:eastAsia="Times New Roman" w:hAnsi="Traditional Arabic" w:cs="Traditional Arabic"/>
          <w:sz w:val="32"/>
          <w:szCs w:val="32"/>
          <w:rtl/>
          <w:lang w:bidi="ar-IQ"/>
        </w:rPr>
        <w:t>الألف</w:t>
      </w:r>
      <w:r w:rsidR="00F444E7" w:rsidRPr="00F444E7">
        <w:rPr>
          <w:rFonts w:ascii="Traditional Arabic" w:eastAsia="Times New Roman" w:hAnsi="Traditional Arabic" w:cs="Traditional Arabic"/>
          <w:sz w:val="32"/>
          <w:szCs w:val="32"/>
          <w:rtl/>
          <w:lang w:bidi="ar-IQ"/>
        </w:rPr>
        <w:t>.</w:t>
      </w:r>
    </w:p>
    <w:p w:rsidR="00136032" w:rsidRPr="00F444E7" w:rsidRDefault="00A374E1" w:rsidP="0013603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35)</w:t>
      </w:r>
      <w:r w:rsidRPr="00F444E7">
        <w:rPr>
          <w:rFonts w:ascii="Traditional Arabic" w:eastAsia="Times New Roman" w:hAnsi="Traditional Arabic" w:cs="Traditional Arabic"/>
          <w:sz w:val="32"/>
          <w:szCs w:val="32"/>
          <w:rtl/>
          <w:lang w:bidi="ar-IQ"/>
        </w:rPr>
        <w:t xml:space="preserve"> ﴿</w:t>
      </w:r>
      <w:r w:rsidR="00136032" w:rsidRPr="00F444E7">
        <w:rPr>
          <w:rFonts w:ascii="Traditional Arabic" w:eastAsia="Times New Roman" w:hAnsi="Traditional Arabic" w:cs="Traditional Arabic"/>
          <w:b/>
          <w:bCs/>
          <w:color w:val="FF0000"/>
          <w:sz w:val="32"/>
          <w:szCs w:val="32"/>
          <w:rtl/>
          <w:lang w:bidi="ar-IQ"/>
        </w:rPr>
        <w:t>يُضِيءُ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36032" w:rsidRPr="00F444E7">
        <w:rPr>
          <w:rFonts w:ascii="Traditional Arabic" w:hAnsi="Traditional Arabic" w:cs="Traditional Arabic"/>
          <w:sz w:val="32"/>
          <w:szCs w:val="32"/>
          <w:rtl/>
          <w:lang w:bidi="ar-IQ"/>
        </w:rPr>
        <w:t xml:space="preserve">إذا وقف </w:t>
      </w:r>
      <w:r w:rsidR="00136032" w:rsidRPr="00F444E7">
        <w:rPr>
          <w:rFonts w:ascii="Traditional Arabic" w:hAnsi="Traditional Arabic" w:cs="Traditional Arabic"/>
          <w:b/>
          <w:bCs/>
          <w:color w:val="C00000"/>
          <w:sz w:val="32"/>
          <w:szCs w:val="32"/>
          <w:rtl/>
          <w:lang w:bidi="ar-IQ"/>
        </w:rPr>
        <w:t>هشام</w:t>
      </w:r>
      <w:r w:rsidR="00136032" w:rsidRPr="00F444E7">
        <w:rPr>
          <w:rFonts w:ascii="Traditional Arabic" w:hAnsi="Traditional Arabic" w:cs="Traditional Arabic"/>
          <w:sz w:val="32"/>
          <w:szCs w:val="32"/>
          <w:rtl/>
          <w:lang w:bidi="ar-IQ"/>
        </w:rPr>
        <w:t xml:space="preserve"> عليها فله</w:t>
      </w:r>
      <w:r w:rsidR="00136032" w:rsidRPr="00F444E7">
        <w:rPr>
          <w:rFonts w:ascii="Traditional Arabic" w:eastAsia="Times New Roman" w:hAnsi="Traditional Arabic" w:cs="Traditional Arabic"/>
          <w:sz w:val="32"/>
          <w:szCs w:val="32"/>
          <w:rtl/>
          <w:lang w:bidi="ar-IQ"/>
        </w:rPr>
        <w:t xml:space="preserve"> فيها النقل والإدغام وعلى كلٍّ السكون المحض والإشمام والرَّوم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36032" w:rsidRPr="00F444E7">
        <w:rPr>
          <w:rFonts w:ascii="Traditional Arabic" w:eastAsia="Times New Roman" w:hAnsi="Traditional Arabic" w:cs="Traditional Arabic"/>
          <w:sz w:val="32"/>
          <w:szCs w:val="32"/>
          <w:rtl/>
          <w:lang w:bidi="ar-IQ"/>
        </w:rPr>
        <w:t>﴿</w:t>
      </w:r>
      <w:r w:rsidR="00136032" w:rsidRPr="00F444E7">
        <w:rPr>
          <w:rFonts w:ascii="Traditional Arabic" w:eastAsia="Times New Roman" w:hAnsi="Traditional Arabic" w:cs="Traditional Arabic"/>
          <w:b/>
          <w:bCs/>
          <w:color w:val="FF0000"/>
          <w:sz w:val="32"/>
          <w:szCs w:val="32"/>
          <w:rtl/>
          <w:lang w:bidi="ar-IQ"/>
        </w:rPr>
        <w:t>يَشَاءُ</w:t>
      </w:r>
      <w:r w:rsidR="0013603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36032" w:rsidRPr="00F444E7">
        <w:rPr>
          <w:rFonts w:ascii="Traditional Arabic" w:eastAsia="Times New Roman" w:hAnsi="Traditional Arabic" w:cs="Traditional Arabic"/>
          <w:sz w:val="32"/>
          <w:szCs w:val="32"/>
          <w:rtl/>
          <w:lang w:bidi="ar-IQ"/>
        </w:rPr>
        <w:t xml:space="preserve"> </w:t>
      </w:r>
      <w:r w:rsidR="00136032" w:rsidRPr="00F444E7">
        <w:rPr>
          <w:rFonts w:ascii="Traditional Arabic" w:hAnsi="Traditional Arabic" w:cs="Traditional Arabic"/>
          <w:sz w:val="32"/>
          <w:szCs w:val="32"/>
          <w:rtl/>
          <w:lang w:bidi="ar-IQ"/>
        </w:rPr>
        <w:t xml:space="preserve">إذا وقف </w:t>
      </w:r>
      <w:r w:rsidR="00136032" w:rsidRPr="00F444E7">
        <w:rPr>
          <w:rFonts w:ascii="Traditional Arabic" w:hAnsi="Traditional Arabic" w:cs="Traditional Arabic"/>
          <w:b/>
          <w:bCs/>
          <w:color w:val="C00000"/>
          <w:sz w:val="32"/>
          <w:szCs w:val="32"/>
          <w:rtl/>
          <w:lang w:bidi="ar-IQ"/>
        </w:rPr>
        <w:t>هشام</w:t>
      </w:r>
      <w:r w:rsidR="00136032"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136032"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13603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3603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3603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136032" w:rsidRPr="00F444E7">
        <w:rPr>
          <w:rFonts w:ascii="Traditional Arabic" w:eastAsia="Times New Roman" w:hAnsi="Traditional Arabic" w:cs="Traditional Arabic"/>
          <w:sz w:val="32"/>
          <w:szCs w:val="32"/>
          <w:rtl/>
          <w:lang w:bidi="ar-IQ"/>
        </w:rPr>
        <w:t xml:space="preserve"> ﴿</w:t>
      </w:r>
      <w:r w:rsidR="00136032" w:rsidRPr="00F444E7">
        <w:rPr>
          <w:rFonts w:ascii="Traditional Arabic" w:eastAsia="Times New Roman" w:hAnsi="Traditional Arabic" w:cs="Traditional Arabic"/>
          <w:b/>
          <w:bCs/>
          <w:color w:val="FF0000"/>
          <w:sz w:val="32"/>
          <w:szCs w:val="32"/>
          <w:rtl/>
          <w:lang w:bidi="ar-IQ"/>
        </w:rPr>
        <w:t>شَيءٍ</w:t>
      </w:r>
      <w:r w:rsidR="0013603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36032" w:rsidRPr="00F444E7">
        <w:rPr>
          <w:rFonts w:ascii="Traditional Arabic" w:eastAsia="Times New Roman" w:hAnsi="Traditional Arabic" w:cs="Traditional Arabic"/>
          <w:sz w:val="32"/>
          <w:szCs w:val="32"/>
          <w:rtl/>
          <w:lang w:bidi="ar-IQ"/>
        </w:rPr>
        <w:t xml:space="preserve"> قرأها </w:t>
      </w:r>
      <w:r w:rsidR="00136032" w:rsidRPr="00F444E7">
        <w:rPr>
          <w:rFonts w:ascii="Traditional Arabic" w:eastAsia="Times New Roman" w:hAnsi="Traditional Arabic" w:cs="Traditional Arabic"/>
          <w:b/>
          <w:bCs/>
          <w:noProof/>
          <w:color w:val="C00000"/>
          <w:sz w:val="32"/>
          <w:szCs w:val="32"/>
          <w:rtl/>
          <w:lang w:eastAsia="ar-SA" w:bidi="ar-IQ"/>
        </w:rPr>
        <w:t>هشام</w:t>
      </w:r>
      <w:r w:rsidR="00136032"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36032" w:rsidRPr="00F444E7">
        <w:rPr>
          <w:rFonts w:ascii="Traditional Arabic" w:eastAsia="Times New Roman" w:hAnsi="Traditional Arabic" w:cs="Traditional Arabic"/>
          <w:noProof/>
          <w:sz w:val="32"/>
          <w:szCs w:val="32"/>
          <w:rtl/>
          <w:lang w:eastAsia="ar-SA" w:bidi="ar-IQ"/>
        </w:rPr>
        <w:t xml:space="preserve"> </w:t>
      </w:r>
      <w:r w:rsidR="00136032"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36032" w:rsidRPr="00F444E7">
        <w:rPr>
          <w:rFonts w:ascii="Traditional Arabic" w:hAnsi="Traditional Arabic" w:cs="Traditional Arabic"/>
          <w:b/>
          <w:bCs/>
          <w:sz w:val="32"/>
          <w:szCs w:val="32"/>
          <w:rtl/>
          <w:lang w:bidi="ar-IQ"/>
        </w:rPr>
        <w:t xml:space="preserve"> </w:t>
      </w:r>
      <w:r w:rsidR="00136032"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A374E1" w:rsidRPr="00F444E7" w:rsidRDefault="00A374E1" w:rsidP="0013603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بُيوتٍ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136032"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136032"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بكسر الباء فيها (</w:t>
      </w:r>
      <w:r w:rsidRPr="00F444E7">
        <w:rPr>
          <w:rFonts w:ascii="Traditional Arabic" w:eastAsia="Times New Roman" w:hAnsi="Traditional Arabic" w:cs="Traditional Arabic"/>
          <w:b/>
          <w:bCs/>
          <w:sz w:val="32"/>
          <w:szCs w:val="32"/>
          <w:rtl/>
          <w:lang w:bidi="ar-IQ"/>
        </w:rPr>
        <w:t>بِيوتٍ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36032" w:rsidRPr="00F444E7">
        <w:rPr>
          <w:rFonts w:ascii="Traditional Arabic" w:eastAsia="Times New Roman" w:hAnsi="Traditional Arabic" w:cs="Traditional Arabic"/>
          <w:sz w:val="32"/>
          <w:szCs w:val="32"/>
          <w:rtl/>
          <w:lang w:bidi="ar-IQ"/>
        </w:rPr>
        <w:t>﴿</w:t>
      </w:r>
      <w:r w:rsidR="00136032" w:rsidRPr="00F444E7">
        <w:rPr>
          <w:rFonts w:ascii="Traditional Arabic" w:eastAsia="Times New Roman" w:hAnsi="Traditional Arabic" w:cs="Traditional Arabic"/>
          <w:b/>
          <w:bCs/>
          <w:color w:val="FF0000"/>
          <w:sz w:val="32"/>
          <w:szCs w:val="32"/>
          <w:rtl/>
          <w:lang w:bidi="ar-IQ"/>
        </w:rPr>
        <w:t>يُسَبِّحُ</w:t>
      </w:r>
      <w:r w:rsidR="0013603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36032" w:rsidRPr="00F444E7">
        <w:rPr>
          <w:rFonts w:ascii="Traditional Arabic" w:eastAsia="Times New Roman" w:hAnsi="Traditional Arabic" w:cs="Traditional Arabic"/>
          <w:sz w:val="32"/>
          <w:szCs w:val="32"/>
          <w:rtl/>
          <w:lang w:bidi="ar-IQ"/>
        </w:rPr>
        <w:t xml:space="preserve"> قرأها </w:t>
      </w:r>
      <w:r w:rsidR="00136032" w:rsidRPr="00F444E7">
        <w:rPr>
          <w:rFonts w:ascii="Traditional Arabic" w:eastAsia="Times New Roman" w:hAnsi="Traditional Arabic" w:cs="Traditional Arabic"/>
          <w:b/>
          <w:bCs/>
          <w:color w:val="00B050"/>
          <w:sz w:val="32"/>
          <w:szCs w:val="32"/>
          <w:rtl/>
          <w:lang w:bidi="ar-IQ"/>
        </w:rPr>
        <w:t xml:space="preserve">ابن عامر الشامي </w:t>
      </w:r>
      <w:r w:rsidR="00136032" w:rsidRPr="00F444E7">
        <w:rPr>
          <w:rFonts w:ascii="Traditional Arabic" w:eastAsia="Times New Roman" w:hAnsi="Traditional Arabic" w:cs="Traditional Arabic"/>
          <w:sz w:val="32"/>
          <w:szCs w:val="32"/>
          <w:rtl/>
          <w:lang w:bidi="ar-IQ"/>
        </w:rPr>
        <w:t xml:space="preserve">بفتح الباء </w:t>
      </w:r>
      <w:r w:rsidR="00136032" w:rsidRPr="00F444E7">
        <w:rPr>
          <w:rFonts w:ascii="Traditional Arabic" w:eastAsia="Times New Roman" w:hAnsi="Traditional Arabic" w:cs="Traditional Arabic"/>
          <w:b/>
          <w:bCs/>
          <w:sz w:val="32"/>
          <w:szCs w:val="32"/>
          <w:rtl/>
          <w:lang w:bidi="ar-IQ"/>
        </w:rPr>
        <w:t>(يُسَبَّحُ)</w:t>
      </w:r>
      <w:r w:rsidR="00136032" w:rsidRPr="00F444E7">
        <w:rPr>
          <w:rFonts w:ascii="Traditional Arabic" w:eastAsia="Times New Roman" w:hAnsi="Traditional Arabic" w:cs="Traditional Arabic"/>
          <w:sz w:val="32"/>
          <w:szCs w:val="32"/>
          <w:vertAlign w:val="superscript"/>
          <w:rtl/>
          <w:lang w:eastAsia="ar-SY" w:bidi="ar-SY"/>
        </w:rPr>
        <w:t xml:space="preserve"> (</w:t>
      </w:r>
      <w:r w:rsidR="00136032" w:rsidRPr="00F444E7">
        <w:rPr>
          <w:rFonts w:ascii="Traditional Arabic" w:eastAsia="Times New Roman" w:hAnsi="Traditional Arabic" w:cs="Traditional Arabic"/>
          <w:sz w:val="32"/>
          <w:szCs w:val="32"/>
          <w:vertAlign w:val="superscript"/>
          <w:rtl/>
          <w:lang w:eastAsia="ar-SY" w:bidi="ar-SY"/>
        </w:rPr>
        <w:footnoteReference w:id="321"/>
      </w:r>
      <w:r w:rsidR="00136032"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A374E1" w:rsidRPr="00F444E7" w:rsidRDefault="00A374E1" w:rsidP="000644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000644C6"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b/>
          <w:bCs/>
          <w:color w:val="FF0000"/>
          <w:sz w:val="32"/>
          <w:szCs w:val="32"/>
          <w:rtl/>
          <w:lang w:bidi="ar-IQ"/>
        </w:rPr>
        <w:t>وَإِيتَاءِ</w:t>
      </w:r>
      <w:r w:rsidR="000644C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sz w:val="32"/>
          <w:szCs w:val="32"/>
          <w:rtl/>
          <w:lang w:bidi="ar-IQ"/>
        </w:rPr>
        <w:t xml:space="preserve"> </w:t>
      </w:r>
      <w:r w:rsidR="000644C6" w:rsidRPr="00F444E7">
        <w:rPr>
          <w:rFonts w:ascii="Traditional Arabic" w:hAnsi="Traditional Arabic" w:cs="Traditional Arabic"/>
          <w:sz w:val="32"/>
          <w:szCs w:val="32"/>
          <w:rtl/>
          <w:lang w:bidi="ar-IQ"/>
        </w:rPr>
        <w:t xml:space="preserve">إذا وقف </w:t>
      </w:r>
      <w:r w:rsidR="000644C6" w:rsidRPr="00F444E7">
        <w:rPr>
          <w:rFonts w:ascii="Traditional Arabic" w:hAnsi="Traditional Arabic" w:cs="Traditional Arabic"/>
          <w:b/>
          <w:bCs/>
          <w:color w:val="C00000"/>
          <w:sz w:val="32"/>
          <w:szCs w:val="32"/>
          <w:rtl/>
          <w:lang w:bidi="ar-IQ"/>
        </w:rPr>
        <w:t>هشام</w:t>
      </w:r>
      <w:r w:rsidR="000644C6"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0644C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0644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0644C6"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644C6"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b/>
          <w:bCs/>
          <w:color w:val="FF0000"/>
          <w:sz w:val="32"/>
          <w:szCs w:val="32"/>
          <w:rtl/>
          <w:lang w:bidi="ar-IQ"/>
        </w:rPr>
        <w:t>يَشَاءُ</w:t>
      </w:r>
      <w:r w:rsidR="000644C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644C6" w:rsidRPr="00F444E7">
        <w:rPr>
          <w:rFonts w:ascii="Traditional Arabic" w:eastAsia="Times New Roman" w:hAnsi="Traditional Arabic" w:cs="Traditional Arabic"/>
          <w:sz w:val="32"/>
          <w:szCs w:val="32"/>
          <w:rtl/>
          <w:lang w:bidi="ar-IQ"/>
        </w:rPr>
        <w:t xml:space="preserve"> </w:t>
      </w:r>
      <w:r w:rsidR="000644C6" w:rsidRPr="00F444E7">
        <w:rPr>
          <w:rFonts w:ascii="Traditional Arabic" w:hAnsi="Traditional Arabic" w:cs="Traditional Arabic"/>
          <w:sz w:val="32"/>
          <w:szCs w:val="32"/>
          <w:rtl/>
          <w:lang w:bidi="ar-IQ"/>
        </w:rPr>
        <w:t xml:space="preserve">إذا وقف </w:t>
      </w:r>
      <w:r w:rsidR="000644C6" w:rsidRPr="00F444E7">
        <w:rPr>
          <w:rFonts w:ascii="Traditional Arabic" w:hAnsi="Traditional Arabic" w:cs="Traditional Arabic"/>
          <w:b/>
          <w:bCs/>
          <w:color w:val="C00000"/>
          <w:sz w:val="32"/>
          <w:szCs w:val="32"/>
          <w:rtl/>
          <w:lang w:bidi="ar-IQ"/>
        </w:rPr>
        <w:t>هشام</w:t>
      </w:r>
      <w:r w:rsidR="000644C6"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0644C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A374E1" w:rsidRPr="00F444E7" w:rsidRDefault="00A374E1" w:rsidP="000644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0644C6" w:rsidRPr="00F444E7">
        <w:rPr>
          <w:rFonts w:ascii="Traditional Arabic" w:eastAsia="Times New Roman" w:hAnsi="Traditional Arabic" w:cs="Traditional Arabic"/>
          <w:b/>
          <w:bCs/>
          <w:sz w:val="32"/>
          <w:szCs w:val="32"/>
          <w:rtl/>
          <w:lang w:bidi="ar-IQ"/>
        </w:rPr>
        <w:t>39</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644C6" w:rsidRPr="00F444E7">
        <w:rPr>
          <w:rFonts w:ascii="Traditional Arabic" w:eastAsia="Times New Roman" w:hAnsi="Traditional Arabic" w:cs="Traditional Arabic"/>
          <w:b/>
          <w:bCs/>
          <w:color w:val="FF0000"/>
          <w:sz w:val="32"/>
          <w:szCs w:val="32"/>
          <w:rtl/>
          <w:lang w:bidi="ar-IQ"/>
        </w:rPr>
        <w:t>جَاءَهُ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644C6" w:rsidRPr="00F444E7">
        <w:rPr>
          <w:rFonts w:ascii="Traditional Arabic" w:eastAsia="Times New Roman" w:hAnsi="Traditional Arabic" w:cs="Traditional Arabic"/>
          <w:sz w:val="32"/>
          <w:szCs w:val="32"/>
          <w:rtl/>
          <w:lang w:bidi="ar-IQ"/>
        </w:rPr>
        <w:t xml:space="preserve">قرأها </w:t>
      </w:r>
      <w:r w:rsidR="000644C6" w:rsidRPr="00F444E7">
        <w:rPr>
          <w:rFonts w:ascii="Traditional Arabic" w:eastAsia="Times New Roman" w:hAnsi="Traditional Arabic" w:cs="Traditional Arabic"/>
          <w:b/>
          <w:bCs/>
          <w:color w:val="7030A0"/>
          <w:sz w:val="32"/>
          <w:szCs w:val="32"/>
          <w:rtl/>
          <w:lang w:bidi="ar-IQ"/>
        </w:rPr>
        <w:t>ابن ذكوان</w:t>
      </w:r>
      <w:r w:rsidR="000644C6" w:rsidRPr="00F444E7">
        <w:rPr>
          <w:rFonts w:ascii="Traditional Arabic" w:eastAsia="Times New Roman" w:hAnsi="Traditional Arabic" w:cs="Traditional Arabic"/>
          <w:color w:val="7030A0"/>
          <w:sz w:val="32"/>
          <w:szCs w:val="32"/>
          <w:rtl/>
          <w:lang w:bidi="ar-IQ"/>
        </w:rPr>
        <w:t xml:space="preserve"> </w:t>
      </w:r>
      <w:r w:rsidR="000644C6" w:rsidRPr="00F444E7">
        <w:rPr>
          <w:rFonts w:ascii="Traditional Arabic" w:eastAsia="Times New Roman" w:hAnsi="Traditional Arabic" w:cs="Traditional Arabic"/>
          <w:sz w:val="32"/>
          <w:szCs w:val="32"/>
          <w:rtl/>
          <w:lang w:bidi="ar-IQ"/>
        </w:rPr>
        <w:t xml:space="preserve">بالإمالة </w:t>
      </w:r>
      <w:r w:rsidR="009500E6"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p>
    <w:p w:rsidR="00A374E1" w:rsidRPr="00F444E7" w:rsidRDefault="00A374E1" w:rsidP="008A72E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43)</w:t>
      </w:r>
      <w:r w:rsidRPr="00F444E7">
        <w:rPr>
          <w:rFonts w:ascii="Traditional Arabic" w:eastAsia="Times New Roman" w:hAnsi="Traditional Arabic" w:cs="Traditional Arabic"/>
          <w:sz w:val="32"/>
          <w:szCs w:val="32"/>
          <w:rtl/>
          <w:lang w:bidi="ar-IQ"/>
        </w:rPr>
        <w:t xml:space="preserve"> </w:t>
      </w:r>
      <w:r w:rsidR="008A72E4" w:rsidRPr="00F444E7">
        <w:rPr>
          <w:rFonts w:ascii="Traditional Arabic" w:eastAsia="Times New Roman" w:hAnsi="Traditional Arabic" w:cs="Traditional Arabic"/>
          <w:sz w:val="32"/>
          <w:szCs w:val="32"/>
          <w:rtl/>
          <w:lang w:bidi="ar-IQ"/>
        </w:rPr>
        <w:t>﴿</w:t>
      </w:r>
      <w:r w:rsidR="008A72E4" w:rsidRPr="00F444E7">
        <w:rPr>
          <w:rFonts w:ascii="Traditional Arabic" w:eastAsia="Times New Roman" w:hAnsi="Traditional Arabic" w:cs="Traditional Arabic"/>
          <w:b/>
          <w:bCs/>
          <w:color w:val="FF0000"/>
          <w:sz w:val="32"/>
          <w:szCs w:val="32"/>
          <w:rtl/>
          <w:lang w:bidi="ar-IQ"/>
        </w:rPr>
        <w:t>السَّمَاءِ</w:t>
      </w:r>
      <w:r w:rsidR="008A72E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A72E4" w:rsidRPr="00F444E7">
        <w:rPr>
          <w:rFonts w:ascii="Traditional Arabic" w:eastAsia="Times New Roman" w:hAnsi="Traditional Arabic" w:cs="Traditional Arabic"/>
          <w:sz w:val="32"/>
          <w:szCs w:val="32"/>
          <w:rtl/>
          <w:lang w:bidi="ar-IQ"/>
        </w:rPr>
        <w:t xml:space="preserve"> </w:t>
      </w:r>
      <w:r w:rsidR="008A72E4" w:rsidRPr="00F444E7">
        <w:rPr>
          <w:rFonts w:ascii="Traditional Arabic" w:hAnsi="Traditional Arabic" w:cs="Traditional Arabic"/>
          <w:sz w:val="32"/>
          <w:szCs w:val="32"/>
          <w:rtl/>
          <w:lang w:bidi="ar-IQ"/>
        </w:rPr>
        <w:t xml:space="preserve">إذا وقف </w:t>
      </w:r>
      <w:r w:rsidR="008A72E4" w:rsidRPr="00F444E7">
        <w:rPr>
          <w:rFonts w:ascii="Traditional Arabic" w:hAnsi="Traditional Arabic" w:cs="Traditional Arabic"/>
          <w:b/>
          <w:bCs/>
          <w:color w:val="C00000"/>
          <w:sz w:val="32"/>
          <w:szCs w:val="32"/>
          <w:rtl/>
          <w:lang w:bidi="ar-IQ"/>
        </w:rPr>
        <w:t>هشام</w:t>
      </w:r>
      <w:r w:rsidR="008A72E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A72E4"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8A72E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A72E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8A72E4" w:rsidRPr="00F444E7">
        <w:rPr>
          <w:rFonts w:ascii="Traditional Arabic" w:eastAsia="Times New Roman" w:hAnsi="Traditional Arabic" w:cs="Traditional Arabic"/>
          <w:sz w:val="32"/>
          <w:szCs w:val="32"/>
          <w:rtl/>
          <w:lang w:bidi="ar-IQ"/>
        </w:rPr>
        <w:t xml:space="preserve"> </w:t>
      </w:r>
      <w:r w:rsidR="000644C6"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b/>
          <w:bCs/>
          <w:color w:val="FF0000"/>
          <w:sz w:val="32"/>
          <w:szCs w:val="32"/>
          <w:rtl/>
          <w:lang w:bidi="ar-IQ"/>
        </w:rPr>
        <w:t>يَشَاءُ</w:t>
      </w:r>
      <w:r w:rsidR="000644C6"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b/>
          <w:bCs/>
          <w:sz w:val="32"/>
          <w:szCs w:val="32"/>
          <w:rtl/>
          <w:lang w:bidi="ar-IQ"/>
        </w:rPr>
        <w:t xml:space="preserve"> </w:t>
      </w:r>
      <w:r w:rsidR="008A72E4"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b/>
          <w:bCs/>
          <w:sz w:val="32"/>
          <w:szCs w:val="32"/>
          <w:rtl/>
          <w:lang w:bidi="ar-IQ"/>
        </w:rPr>
        <w:t>:</w:t>
      </w:r>
      <w:r w:rsidR="000644C6" w:rsidRPr="00F444E7">
        <w:rPr>
          <w:rFonts w:ascii="Traditional Arabic" w:eastAsia="Times New Roman" w:hAnsi="Traditional Arabic" w:cs="Traditional Arabic"/>
          <w:sz w:val="32"/>
          <w:szCs w:val="32"/>
          <w:rtl/>
          <w:lang w:bidi="ar-IQ"/>
        </w:rPr>
        <w:t xml:space="preserve"> </w:t>
      </w:r>
      <w:r w:rsidR="000644C6" w:rsidRPr="00F444E7">
        <w:rPr>
          <w:rFonts w:ascii="Traditional Arabic" w:hAnsi="Traditional Arabic" w:cs="Traditional Arabic"/>
          <w:sz w:val="32"/>
          <w:szCs w:val="32"/>
          <w:rtl/>
          <w:lang w:bidi="ar-IQ"/>
        </w:rPr>
        <w:t xml:space="preserve">إذا وقف </w:t>
      </w:r>
      <w:r w:rsidR="000644C6" w:rsidRPr="00F444E7">
        <w:rPr>
          <w:rFonts w:ascii="Traditional Arabic" w:hAnsi="Traditional Arabic" w:cs="Traditional Arabic"/>
          <w:b/>
          <w:bCs/>
          <w:color w:val="C00000"/>
          <w:sz w:val="32"/>
          <w:szCs w:val="32"/>
          <w:rtl/>
          <w:lang w:bidi="ar-IQ"/>
        </w:rPr>
        <w:t>هشام</w:t>
      </w:r>
      <w:r w:rsidR="000644C6"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0644C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A374E1" w:rsidRPr="00F444E7" w:rsidRDefault="00A374E1" w:rsidP="000644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45)</w:t>
      </w:r>
      <w:r w:rsidRPr="00F444E7">
        <w:rPr>
          <w:rFonts w:ascii="Traditional Arabic" w:eastAsia="Times New Roman" w:hAnsi="Traditional Arabic" w:cs="Traditional Arabic"/>
          <w:sz w:val="32"/>
          <w:szCs w:val="32"/>
          <w:rtl/>
          <w:lang w:bidi="ar-IQ"/>
        </w:rPr>
        <w:t xml:space="preserve"> </w:t>
      </w:r>
      <w:r w:rsidR="000644C6"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b/>
          <w:bCs/>
          <w:color w:val="FF0000"/>
          <w:sz w:val="32"/>
          <w:szCs w:val="32"/>
          <w:rtl/>
          <w:lang w:bidi="ar-IQ"/>
        </w:rPr>
        <w:t>مَاءٍ</w:t>
      </w:r>
      <w:r w:rsidR="000644C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sz w:val="32"/>
          <w:szCs w:val="32"/>
          <w:rtl/>
          <w:lang w:bidi="ar-IQ"/>
        </w:rPr>
        <w:t xml:space="preserve"> </w:t>
      </w:r>
      <w:r w:rsidR="000644C6" w:rsidRPr="00F444E7">
        <w:rPr>
          <w:rFonts w:ascii="Traditional Arabic" w:hAnsi="Traditional Arabic" w:cs="Traditional Arabic"/>
          <w:sz w:val="32"/>
          <w:szCs w:val="32"/>
          <w:rtl/>
          <w:lang w:bidi="ar-IQ"/>
        </w:rPr>
        <w:t xml:space="preserve">إذا وقف </w:t>
      </w:r>
      <w:r w:rsidR="000644C6" w:rsidRPr="00F444E7">
        <w:rPr>
          <w:rFonts w:ascii="Traditional Arabic" w:hAnsi="Traditional Arabic" w:cs="Traditional Arabic"/>
          <w:b/>
          <w:bCs/>
          <w:color w:val="C00000"/>
          <w:sz w:val="32"/>
          <w:szCs w:val="32"/>
          <w:rtl/>
          <w:lang w:bidi="ar-IQ"/>
        </w:rPr>
        <w:t>هشام</w:t>
      </w:r>
      <w:r w:rsidR="000644C6"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0644C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0644C6" w:rsidRPr="00F444E7">
        <w:rPr>
          <w:rFonts w:ascii="Traditional Arabic" w:eastAsia="Times New Roman" w:hAnsi="Traditional Arabic" w:cs="Traditional Arabic"/>
          <w:b/>
          <w:bCs/>
          <w:sz w:val="32"/>
          <w:szCs w:val="32"/>
          <w:rtl/>
          <w:lang w:bidi="ar-IQ"/>
        </w:rPr>
        <w:t xml:space="preserve"> </w:t>
      </w:r>
      <w:r w:rsidR="000644C6"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b/>
          <w:bCs/>
          <w:color w:val="FF0000"/>
          <w:sz w:val="32"/>
          <w:szCs w:val="32"/>
          <w:rtl/>
          <w:lang w:bidi="ar-IQ"/>
        </w:rPr>
        <w:t>يَشَاءُ</w:t>
      </w:r>
      <w:r w:rsidR="000644C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644C6" w:rsidRPr="00F444E7">
        <w:rPr>
          <w:rFonts w:ascii="Traditional Arabic" w:eastAsia="Times New Roman" w:hAnsi="Traditional Arabic" w:cs="Traditional Arabic"/>
          <w:sz w:val="32"/>
          <w:szCs w:val="32"/>
          <w:rtl/>
          <w:lang w:bidi="ar-IQ"/>
        </w:rPr>
        <w:t xml:space="preserve"> </w:t>
      </w:r>
      <w:r w:rsidR="000644C6" w:rsidRPr="00F444E7">
        <w:rPr>
          <w:rFonts w:ascii="Traditional Arabic" w:hAnsi="Traditional Arabic" w:cs="Traditional Arabic"/>
          <w:sz w:val="32"/>
          <w:szCs w:val="32"/>
          <w:rtl/>
          <w:lang w:bidi="ar-IQ"/>
        </w:rPr>
        <w:t xml:space="preserve">إذا وقف </w:t>
      </w:r>
      <w:r w:rsidR="000644C6" w:rsidRPr="00F444E7">
        <w:rPr>
          <w:rFonts w:ascii="Traditional Arabic" w:hAnsi="Traditional Arabic" w:cs="Traditional Arabic"/>
          <w:b/>
          <w:bCs/>
          <w:color w:val="C00000"/>
          <w:sz w:val="32"/>
          <w:szCs w:val="32"/>
          <w:rtl/>
          <w:lang w:bidi="ar-IQ"/>
        </w:rPr>
        <w:t>هشام</w:t>
      </w:r>
      <w:r w:rsidR="000644C6"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ثلاثة الإبدال </w:t>
      </w:r>
      <w:r w:rsidR="00190235" w:rsidRPr="00F444E7">
        <w:rPr>
          <w:rFonts w:ascii="Traditional Arabic" w:hAnsi="Traditional Arabic" w:cs="Traditional Arabic"/>
          <w:sz w:val="32"/>
          <w:szCs w:val="32"/>
          <w:rtl/>
          <w:lang w:bidi="ar-IQ"/>
        </w:rPr>
        <w:t xml:space="preserve">بألف </w:t>
      </w:r>
      <w:r w:rsidR="000644C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644C6" w:rsidRPr="00F444E7">
        <w:rPr>
          <w:rFonts w:ascii="Traditional Arabic" w:eastAsia="Times New Roman" w:hAnsi="Traditional Arabic" w:cs="Traditional Arabic"/>
          <w:sz w:val="32"/>
          <w:szCs w:val="32"/>
          <w:rtl/>
          <w:lang w:bidi="ar-IQ"/>
        </w:rPr>
        <w:t xml:space="preserve">قرأها </w:t>
      </w:r>
      <w:r w:rsidR="000644C6" w:rsidRPr="00F444E7">
        <w:rPr>
          <w:rFonts w:ascii="Traditional Arabic" w:eastAsia="Times New Roman" w:hAnsi="Traditional Arabic" w:cs="Traditional Arabic"/>
          <w:b/>
          <w:bCs/>
          <w:noProof/>
          <w:color w:val="C00000"/>
          <w:sz w:val="32"/>
          <w:szCs w:val="32"/>
          <w:rtl/>
          <w:lang w:eastAsia="ar-SA" w:bidi="ar-IQ"/>
        </w:rPr>
        <w:t>هشام</w:t>
      </w:r>
      <w:r w:rsidR="000644C6"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644C6" w:rsidRPr="00F444E7">
        <w:rPr>
          <w:rFonts w:ascii="Traditional Arabic" w:eastAsia="Times New Roman" w:hAnsi="Traditional Arabic" w:cs="Traditional Arabic"/>
          <w:noProof/>
          <w:sz w:val="32"/>
          <w:szCs w:val="32"/>
          <w:rtl/>
          <w:lang w:eastAsia="ar-SA" w:bidi="ar-IQ"/>
        </w:rPr>
        <w:t xml:space="preserve"> </w:t>
      </w:r>
      <w:r w:rsidR="000644C6"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b/>
          <w:bCs/>
          <w:sz w:val="32"/>
          <w:szCs w:val="32"/>
          <w:rtl/>
          <w:lang w:bidi="ar-IQ"/>
        </w:rPr>
        <w:t xml:space="preserve"> </w:t>
      </w:r>
      <w:r w:rsidR="000644C6"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A374E1" w:rsidRPr="00F444E7" w:rsidRDefault="00A374E1" w:rsidP="000644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644C6" w:rsidRPr="00F444E7">
        <w:rPr>
          <w:rFonts w:ascii="Traditional Arabic" w:eastAsia="Times New Roman" w:hAnsi="Traditional Arabic" w:cs="Traditional Arabic"/>
          <w:sz w:val="32"/>
          <w:szCs w:val="32"/>
          <w:rtl/>
          <w:lang w:bidi="ar-IQ"/>
        </w:rPr>
        <w:t xml:space="preserve">قرأها </w:t>
      </w:r>
      <w:r w:rsidR="000644C6" w:rsidRPr="00F444E7">
        <w:rPr>
          <w:rFonts w:ascii="Traditional Arabic" w:eastAsia="Times New Roman" w:hAnsi="Traditional Arabic" w:cs="Traditional Arabic"/>
          <w:b/>
          <w:bCs/>
          <w:color w:val="00B050"/>
          <w:sz w:val="32"/>
          <w:szCs w:val="32"/>
          <w:rtl/>
          <w:lang w:bidi="ar-IQ"/>
        </w:rPr>
        <w:t>ابن عامر الشامي</w:t>
      </w:r>
      <w:r w:rsidR="000644C6"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0644C6" w:rsidRPr="00F444E7">
        <w:rPr>
          <w:rFonts w:ascii="Traditional Arabic" w:eastAsia="Times New Roman" w:hAnsi="Traditional Arabic" w:cs="Traditional Arabic"/>
          <w:sz w:val="32"/>
          <w:szCs w:val="32"/>
          <w:rtl/>
          <w:lang w:bidi="ar-IQ"/>
        </w:rPr>
        <w:t xml:space="preserve"> و</w:t>
      </w:r>
      <w:r w:rsidR="000644C6" w:rsidRPr="00F444E7">
        <w:rPr>
          <w:rFonts w:ascii="Traditional Arabic" w:hAnsi="Traditional Arabic" w:cs="Traditional Arabic"/>
          <w:sz w:val="32"/>
          <w:szCs w:val="32"/>
          <w:rtl/>
          <w:lang w:bidi="ar-IQ"/>
        </w:rPr>
        <w:t xml:space="preserve">إذا وقف </w:t>
      </w:r>
      <w:r w:rsidR="000644C6" w:rsidRPr="00F444E7">
        <w:rPr>
          <w:rFonts w:ascii="Traditional Arabic" w:hAnsi="Traditional Arabic" w:cs="Traditional Arabic"/>
          <w:b/>
          <w:bCs/>
          <w:color w:val="C00000"/>
          <w:sz w:val="32"/>
          <w:szCs w:val="32"/>
          <w:rtl/>
          <w:lang w:bidi="ar-IQ"/>
        </w:rPr>
        <w:t>هشام</w:t>
      </w:r>
      <w:r w:rsidR="000644C6" w:rsidRPr="00F444E7">
        <w:rPr>
          <w:rFonts w:ascii="Traditional Arabic" w:hAnsi="Traditional Arabic" w:cs="Traditional Arabic"/>
          <w:sz w:val="32"/>
          <w:szCs w:val="32"/>
          <w:rtl/>
          <w:lang w:bidi="ar-IQ"/>
        </w:rPr>
        <w:t xml:space="preserve"> على </w:t>
      </w:r>
      <w:r w:rsidR="000644C6" w:rsidRPr="00F444E7">
        <w:rPr>
          <w:rFonts w:ascii="Traditional Arabic" w:hAnsi="Traditional Arabic" w:cs="Traditional Arabic"/>
          <w:b/>
          <w:bCs/>
          <w:sz w:val="32"/>
          <w:szCs w:val="32"/>
          <w:rtl/>
          <w:lang w:bidi="ar-IQ"/>
        </w:rPr>
        <w:t>(يشاءُ)</w:t>
      </w:r>
      <w:r w:rsidR="000644C6"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ثلاثة الإبدال </w:t>
      </w:r>
      <w:r w:rsidR="008A72E4" w:rsidRPr="00F444E7">
        <w:rPr>
          <w:rFonts w:ascii="Traditional Arabic" w:hAnsi="Traditional Arabic" w:cs="Traditional Arabic"/>
          <w:sz w:val="32"/>
          <w:szCs w:val="32"/>
          <w:rtl/>
          <w:lang w:bidi="ar-IQ"/>
        </w:rPr>
        <w:t xml:space="preserve">بألف </w:t>
      </w:r>
      <w:r w:rsidR="000644C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44C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A374E1" w:rsidRPr="00F444E7" w:rsidRDefault="00A374E1" w:rsidP="008A72E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وَيَتَّقْهِ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512C1"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color w:val="C00000"/>
          <w:sz w:val="32"/>
          <w:szCs w:val="32"/>
          <w:rtl/>
          <w:lang w:bidi="ar-IQ"/>
        </w:rPr>
        <w:t xml:space="preserve"> </w:t>
      </w:r>
      <w:r w:rsidRPr="00F444E7">
        <w:rPr>
          <w:rFonts w:ascii="Traditional Arabic" w:eastAsia="Times New Roman" w:hAnsi="Traditional Arabic" w:cs="Traditional Arabic"/>
          <w:sz w:val="32"/>
          <w:szCs w:val="32"/>
          <w:rtl/>
          <w:lang w:bidi="ar-IQ"/>
        </w:rPr>
        <w:t>ب</w:t>
      </w:r>
      <w:r w:rsidR="00F512C1" w:rsidRPr="00F444E7">
        <w:rPr>
          <w:rFonts w:ascii="Traditional Arabic" w:eastAsia="Times New Roman" w:hAnsi="Traditional Arabic" w:cs="Traditional Arabic"/>
          <w:sz w:val="32"/>
          <w:szCs w:val="32"/>
          <w:rtl/>
          <w:lang w:bidi="ar-IQ"/>
        </w:rPr>
        <w:t>وجهين</w:t>
      </w:r>
      <w:r w:rsidR="00F444E7"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00F512C1"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كسر القاف والهاء من غير صلة (</w:t>
      </w:r>
      <w:r w:rsidRPr="00F444E7">
        <w:rPr>
          <w:rFonts w:ascii="Traditional Arabic" w:eastAsia="Times New Roman" w:hAnsi="Traditional Arabic" w:cs="Traditional Arabic"/>
          <w:b/>
          <w:bCs/>
          <w:sz w:val="32"/>
          <w:szCs w:val="32"/>
          <w:rtl/>
          <w:lang w:bidi="ar-IQ"/>
        </w:rPr>
        <w:t>وَيَتَّقِهِ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00F512C1" w:rsidRPr="00F444E7">
        <w:rPr>
          <w:rFonts w:ascii="Traditional Arabic" w:eastAsia="Times New Roman" w:hAnsi="Traditional Arabic" w:cs="Traditional Arabic"/>
          <w:sz w:val="32"/>
          <w:szCs w:val="32"/>
          <w:rtl/>
          <w:lang w:bidi="ar-IQ"/>
        </w:rPr>
        <w:t xml:space="preserve"> بكسر القاف والهاء مع الصلة (</w:t>
      </w:r>
      <w:r w:rsidR="00F512C1" w:rsidRPr="00F444E7">
        <w:rPr>
          <w:rFonts w:ascii="Traditional Arabic" w:eastAsia="Times New Roman" w:hAnsi="Traditional Arabic" w:cs="Traditional Arabic"/>
          <w:b/>
          <w:bCs/>
          <w:sz w:val="32"/>
          <w:szCs w:val="32"/>
          <w:rtl/>
          <w:lang w:bidi="ar-IQ"/>
        </w:rPr>
        <w:t>وَيَتَّقِهِ</w:t>
      </w:r>
      <w:r w:rsidR="00F512C1"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b/>
          <w:bCs/>
          <w:sz w:val="32"/>
          <w:szCs w:val="32"/>
          <w:rtl/>
          <w:lang w:bidi="ar-IQ"/>
        </w:rPr>
        <w:t>ي</w:t>
      </w:r>
      <w:r w:rsidR="00F512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وقرأها </w:t>
      </w:r>
      <w:r w:rsidR="00F512C1"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بكسر القاف والهاء مع الصلة (</w:t>
      </w:r>
      <w:r w:rsidRPr="00F444E7">
        <w:rPr>
          <w:rFonts w:ascii="Traditional Arabic" w:eastAsia="Times New Roman" w:hAnsi="Traditional Arabic" w:cs="Traditional Arabic"/>
          <w:b/>
          <w:bCs/>
          <w:sz w:val="32"/>
          <w:szCs w:val="32"/>
          <w:rtl/>
          <w:lang w:bidi="ar-IQ"/>
        </w:rPr>
        <w:t>وَيَتَّقِهِ</w:t>
      </w:r>
      <w:r w:rsidR="00F512C1"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b/>
          <w:bCs/>
          <w:sz w:val="32"/>
          <w:szCs w:val="32"/>
          <w:rtl/>
          <w:lang w:bidi="ar-IQ"/>
        </w:rPr>
        <w:t>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F512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لا تَحْسَبَنَّ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512C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sz w:val="32"/>
          <w:szCs w:val="32"/>
          <w:rtl/>
          <w:lang w:bidi="ar-IQ"/>
        </w:rPr>
        <w:t>بياء الغيب</w:t>
      </w:r>
      <w:r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b/>
          <w:bCs/>
          <w:sz w:val="32"/>
          <w:szCs w:val="32"/>
          <w:rtl/>
          <w:lang w:bidi="ar-IQ"/>
        </w:rPr>
        <w:t>لا يَ</w:t>
      </w:r>
      <w:r w:rsidRPr="00F444E7">
        <w:rPr>
          <w:rFonts w:ascii="Traditional Arabic" w:eastAsia="Times New Roman" w:hAnsi="Traditional Arabic" w:cs="Traditional Arabic"/>
          <w:b/>
          <w:bCs/>
          <w:sz w:val="32"/>
          <w:szCs w:val="32"/>
          <w:rtl/>
          <w:lang w:bidi="ar-IQ"/>
        </w:rPr>
        <w:t>ح</w:t>
      </w:r>
      <w:r w:rsidR="00F512C1" w:rsidRPr="00F444E7">
        <w:rPr>
          <w:rFonts w:ascii="Traditional Arabic" w:eastAsia="Times New Roman" w:hAnsi="Traditional Arabic" w:cs="Traditional Arabic"/>
          <w:b/>
          <w:bCs/>
          <w:sz w:val="32"/>
          <w:szCs w:val="32"/>
          <w:rtl/>
          <w:lang w:bidi="ar-IQ"/>
        </w:rPr>
        <w:t>ْسَ</w:t>
      </w:r>
      <w:r w:rsidRPr="00F444E7">
        <w:rPr>
          <w:rFonts w:ascii="Traditional Arabic" w:eastAsia="Times New Roman" w:hAnsi="Traditional Arabic" w:cs="Traditional Arabic"/>
          <w:b/>
          <w:bCs/>
          <w:sz w:val="32"/>
          <w:szCs w:val="32"/>
          <w:rtl/>
          <w:lang w:bidi="ar-IQ"/>
        </w:rPr>
        <w:t>بَنَّ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F512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58) </w:t>
      </w:r>
      <w:r w:rsidR="00F512C1"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b/>
          <w:bCs/>
          <w:color w:val="FF0000"/>
          <w:sz w:val="32"/>
          <w:szCs w:val="32"/>
          <w:rtl/>
          <w:lang w:bidi="ar-IQ"/>
        </w:rPr>
        <w:t>العِشَاءِ</w:t>
      </w:r>
      <w:r w:rsidR="00F512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sz w:val="32"/>
          <w:szCs w:val="32"/>
          <w:rtl/>
          <w:lang w:bidi="ar-IQ"/>
        </w:rPr>
        <w:t xml:space="preserve"> </w:t>
      </w:r>
      <w:r w:rsidR="00F512C1" w:rsidRPr="00F444E7">
        <w:rPr>
          <w:rFonts w:ascii="Traditional Arabic" w:hAnsi="Traditional Arabic" w:cs="Traditional Arabic"/>
          <w:sz w:val="32"/>
          <w:szCs w:val="32"/>
          <w:rtl/>
          <w:lang w:bidi="ar-IQ"/>
        </w:rPr>
        <w:t xml:space="preserve">إذا وقف </w:t>
      </w:r>
      <w:r w:rsidR="00F512C1" w:rsidRPr="00F444E7">
        <w:rPr>
          <w:rFonts w:ascii="Traditional Arabic" w:hAnsi="Traditional Arabic" w:cs="Traditional Arabic"/>
          <w:b/>
          <w:bCs/>
          <w:color w:val="C00000"/>
          <w:sz w:val="32"/>
          <w:szCs w:val="32"/>
          <w:rtl/>
          <w:lang w:bidi="ar-IQ"/>
        </w:rPr>
        <w:t>هشام</w:t>
      </w:r>
      <w:r w:rsidR="00F512C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ثلاثة الإبدال </w:t>
      </w:r>
      <w:r w:rsidR="008A72E4" w:rsidRPr="00F444E7">
        <w:rPr>
          <w:rFonts w:ascii="Traditional Arabic" w:hAnsi="Traditional Arabic" w:cs="Traditional Arabic"/>
          <w:sz w:val="32"/>
          <w:szCs w:val="32"/>
          <w:rtl/>
          <w:lang w:bidi="ar-IQ"/>
        </w:rPr>
        <w:t xml:space="preserve">بألف </w:t>
      </w:r>
      <w:r w:rsidR="00F512C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F512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60)</w:t>
      </w:r>
      <w:r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b/>
          <w:bCs/>
          <w:color w:val="FF0000"/>
          <w:sz w:val="32"/>
          <w:szCs w:val="32"/>
          <w:rtl/>
          <w:lang w:bidi="ar-IQ"/>
        </w:rPr>
        <w:t>النِّسَاءِ</w:t>
      </w:r>
      <w:r w:rsidR="00F512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sz w:val="32"/>
          <w:szCs w:val="32"/>
          <w:rtl/>
          <w:lang w:bidi="ar-IQ"/>
        </w:rPr>
        <w:t xml:space="preserve"> </w:t>
      </w:r>
      <w:r w:rsidR="00F512C1" w:rsidRPr="00F444E7">
        <w:rPr>
          <w:rFonts w:ascii="Traditional Arabic" w:hAnsi="Traditional Arabic" w:cs="Traditional Arabic"/>
          <w:sz w:val="32"/>
          <w:szCs w:val="32"/>
          <w:rtl/>
          <w:lang w:bidi="ar-IQ"/>
        </w:rPr>
        <w:t xml:space="preserve">إذا وقف </w:t>
      </w:r>
      <w:r w:rsidR="00F512C1" w:rsidRPr="00F444E7">
        <w:rPr>
          <w:rFonts w:ascii="Traditional Arabic" w:hAnsi="Traditional Arabic" w:cs="Traditional Arabic"/>
          <w:b/>
          <w:bCs/>
          <w:color w:val="C00000"/>
          <w:sz w:val="32"/>
          <w:szCs w:val="32"/>
          <w:rtl/>
          <w:lang w:bidi="ar-IQ"/>
        </w:rPr>
        <w:t>هشام</w:t>
      </w:r>
      <w:r w:rsidR="00F512C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ثلاثة الإبدال </w:t>
      </w:r>
      <w:r w:rsidR="008A72E4" w:rsidRPr="00F444E7">
        <w:rPr>
          <w:rFonts w:ascii="Traditional Arabic" w:hAnsi="Traditional Arabic" w:cs="Traditional Arabic"/>
          <w:sz w:val="32"/>
          <w:szCs w:val="32"/>
          <w:rtl/>
          <w:lang w:bidi="ar-IQ"/>
        </w:rPr>
        <w:t xml:space="preserve">بألف </w:t>
      </w:r>
      <w:r w:rsidR="00F512C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F512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بُيوتِكُمْ</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w:t>
      </w:r>
      <w:r w:rsidRPr="00F444E7">
        <w:rPr>
          <w:rFonts w:ascii="Traditional Arabic" w:eastAsia="Times New Roman" w:hAnsi="Traditional Arabic" w:cs="Traditional Arabic"/>
          <w:sz w:val="32"/>
          <w:szCs w:val="32"/>
          <w:rtl/>
          <w:lang w:bidi="ar-IQ"/>
        </w:rPr>
        <w:t>﴾ (الثمانية)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512C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فيها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A374E1" w:rsidRPr="00F444E7" w:rsidRDefault="00A374E1" w:rsidP="00F512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63)</w:t>
      </w:r>
      <w:r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b/>
          <w:bCs/>
          <w:color w:val="FF0000"/>
          <w:sz w:val="32"/>
          <w:szCs w:val="32"/>
          <w:rtl/>
          <w:lang w:bidi="ar-IQ"/>
        </w:rPr>
        <w:t>دُعَاءَ</w:t>
      </w:r>
      <w:r w:rsidR="00F512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sz w:val="32"/>
          <w:szCs w:val="32"/>
          <w:rtl/>
          <w:lang w:bidi="ar-IQ"/>
        </w:rPr>
        <w:t xml:space="preserve"> </w:t>
      </w:r>
      <w:r w:rsidR="00F512C1" w:rsidRPr="00F444E7">
        <w:rPr>
          <w:rFonts w:ascii="Traditional Arabic" w:hAnsi="Traditional Arabic" w:cs="Traditional Arabic"/>
          <w:sz w:val="32"/>
          <w:szCs w:val="32"/>
          <w:rtl/>
          <w:lang w:bidi="ar-IQ"/>
        </w:rPr>
        <w:t xml:space="preserve">إذا وقف </w:t>
      </w:r>
      <w:r w:rsidR="00F512C1" w:rsidRPr="00F444E7">
        <w:rPr>
          <w:rFonts w:ascii="Traditional Arabic" w:hAnsi="Traditional Arabic" w:cs="Traditional Arabic"/>
          <w:b/>
          <w:bCs/>
          <w:color w:val="C00000"/>
          <w:sz w:val="32"/>
          <w:szCs w:val="32"/>
          <w:rtl/>
          <w:lang w:bidi="ar-IQ"/>
        </w:rPr>
        <w:t>هشام</w:t>
      </w:r>
      <w:r w:rsidR="00F512C1" w:rsidRPr="00F444E7">
        <w:rPr>
          <w:rFonts w:ascii="Traditional Arabic" w:hAnsi="Traditional Arabic" w:cs="Traditional Arabic"/>
          <w:sz w:val="32"/>
          <w:szCs w:val="32"/>
          <w:rtl/>
          <w:lang w:bidi="ar-IQ"/>
        </w:rPr>
        <w:t xml:space="preserve"> عليها فله إبدال الهمزة </w:t>
      </w:r>
      <w:r w:rsidR="008A72E4" w:rsidRPr="00F444E7">
        <w:rPr>
          <w:rFonts w:ascii="Traditional Arabic" w:hAnsi="Traditional Arabic" w:cs="Traditional Arabic"/>
          <w:sz w:val="32"/>
          <w:szCs w:val="32"/>
          <w:rtl/>
          <w:lang w:bidi="ar-IQ"/>
        </w:rPr>
        <w:t xml:space="preserve">ألفاً </w:t>
      </w:r>
      <w:r w:rsidR="00664372"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F512C1"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b/>
          <w:bCs/>
          <w:color w:val="FF0000"/>
          <w:sz w:val="32"/>
          <w:szCs w:val="32"/>
          <w:rtl/>
          <w:lang w:bidi="ar-IQ"/>
        </w:rPr>
        <w:t>كَدُعَاءِ</w:t>
      </w:r>
      <w:r w:rsidR="00F512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sz w:val="32"/>
          <w:szCs w:val="32"/>
          <w:rtl/>
          <w:lang w:bidi="ar-IQ"/>
        </w:rPr>
        <w:t xml:space="preserve"> </w:t>
      </w:r>
      <w:r w:rsidR="00F512C1" w:rsidRPr="00F444E7">
        <w:rPr>
          <w:rFonts w:ascii="Traditional Arabic" w:hAnsi="Traditional Arabic" w:cs="Traditional Arabic"/>
          <w:sz w:val="32"/>
          <w:szCs w:val="32"/>
          <w:rtl/>
          <w:lang w:bidi="ar-IQ"/>
        </w:rPr>
        <w:t xml:space="preserve">إذا وقف </w:t>
      </w:r>
      <w:r w:rsidR="00F512C1" w:rsidRPr="00F444E7">
        <w:rPr>
          <w:rFonts w:ascii="Traditional Arabic" w:hAnsi="Traditional Arabic" w:cs="Traditional Arabic"/>
          <w:b/>
          <w:bCs/>
          <w:color w:val="C00000"/>
          <w:sz w:val="32"/>
          <w:szCs w:val="32"/>
          <w:rtl/>
          <w:lang w:bidi="ar-IQ"/>
        </w:rPr>
        <w:t>هشام</w:t>
      </w:r>
      <w:r w:rsidR="00F512C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ثلاثة الإبدال </w:t>
      </w:r>
      <w:r w:rsidR="008A72E4" w:rsidRPr="00F444E7">
        <w:rPr>
          <w:rFonts w:ascii="Traditional Arabic" w:hAnsi="Traditional Arabic" w:cs="Traditional Arabic"/>
          <w:sz w:val="32"/>
          <w:szCs w:val="32"/>
          <w:rtl/>
          <w:lang w:bidi="ar-IQ"/>
        </w:rPr>
        <w:t xml:space="preserve">بألف </w:t>
      </w:r>
      <w:r w:rsidR="00F512C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F512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F512C1"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64)</w:t>
      </w:r>
      <w:r w:rsidRPr="00F444E7">
        <w:rPr>
          <w:rFonts w:ascii="Traditional Arabic" w:eastAsia="Times New Roman" w:hAnsi="Traditional Arabic" w:cs="Traditional Arabic"/>
          <w:sz w:val="32"/>
          <w:szCs w:val="32"/>
          <w:rtl/>
          <w:lang w:bidi="ar-IQ"/>
        </w:rPr>
        <w:t xml:space="preserve"> </w:t>
      </w:r>
      <w:r w:rsidR="00F512C1"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b/>
          <w:bCs/>
          <w:color w:val="FF0000"/>
          <w:sz w:val="32"/>
          <w:szCs w:val="32"/>
          <w:rtl/>
          <w:lang w:bidi="ar-IQ"/>
        </w:rPr>
        <w:t>شَيءٍ</w:t>
      </w:r>
      <w:r w:rsidR="00F512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512C1" w:rsidRPr="00F444E7">
        <w:rPr>
          <w:rFonts w:ascii="Traditional Arabic" w:eastAsia="Times New Roman" w:hAnsi="Traditional Arabic" w:cs="Traditional Arabic"/>
          <w:sz w:val="32"/>
          <w:szCs w:val="32"/>
          <w:rtl/>
          <w:lang w:bidi="ar-IQ"/>
        </w:rPr>
        <w:t xml:space="preserve"> قرأها </w:t>
      </w:r>
      <w:r w:rsidR="00F512C1" w:rsidRPr="00F444E7">
        <w:rPr>
          <w:rFonts w:ascii="Traditional Arabic" w:eastAsia="Times New Roman" w:hAnsi="Traditional Arabic" w:cs="Traditional Arabic"/>
          <w:b/>
          <w:bCs/>
          <w:noProof/>
          <w:color w:val="C00000"/>
          <w:sz w:val="32"/>
          <w:szCs w:val="32"/>
          <w:rtl/>
          <w:lang w:eastAsia="ar-SA" w:bidi="ar-IQ"/>
        </w:rPr>
        <w:t>هشام</w:t>
      </w:r>
      <w:r w:rsidR="00F512C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F512C1" w:rsidRPr="00F444E7">
        <w:rPr>
          <w:rFonts w:ascii="Traditional Arabic" w:eastAsia="Times New Roman" w:hAnsi="Traditional Arabic" w:cs="Traditional Arabic"/>
          <w:noProof/>
          <w:sz w:val="32"/>
          <w:szCs w:val="32"/>
          <w:rtl/>
          <w:lang w:eastAsia="ar-SA" w:bidi="ar-IQ"/>
        </w:rPr>
        <w:t xml:space="preserve"> </w:t>
      </w:r>
      <w:r w:rsidR="00F512C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F512C1" w:rsidRPr="00F444E7">
        <w:rPr>
          <w:rFonts w:ascii="Traditional Arabic" w:hAnsi="Traditional Arabic" w:cs="Traditional Arabic"/>
          <w:b/>
          <w:bCs/>
          <w:sz w:val="32"/>
          <w:szCs w:val="32"/>
          <w:rtl/>
          <w:lang w:bidi="ar-IQ"/>
        </w:rPr>
        <w:t xml:space="preserve"> </w:t>
      </w:r>
      <w:r w:rsidR="00F512C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374E1" w:rsidRPr="00F444E7" w:rsidTr="00A374E1">
        <w:tc>
          <w:tcPr>
            <w:tcW w:w="9272" w:type="dxa"/>
          </w:tcPr>
          <w:p w:rsidR="00A374E1" w:rsidRPr="00F444E7" w:rsidRDefault="00A374E1" w:rsidP="00A374E1">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(25) ﴿سُورَةُ الْفُرْقَانَ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2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سَبْعٌ وَسَبْعُونَ﴾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23"/>
            </w:r>
            <w:r w:rsidRPr="00F444E7">
              <w:rPr>
                <w:rFonts w:ascii="Traditional Arabic" w:eastAsia="Times New Roman" w:hAnsi="Traditional Arabic" w:cs="Traditional Arabic"/>
                <w:sz w:val="32"/>
                <w:szCs w:val="32"/>
                <w:vertAlign w:val="superscript"/>
                <w:rtl/>
                <w:lang w:eastAsia="ar-SY" w:bidi="ar-SY"/>
              </w:rPr>
              <w:t>)</w:t>
            </w:r>
          </w:p>
        </w:tc>
      </w:tr>
    </w:tbl>
    <w:p w:rsidR="006240F9" w:rsidRPr="00F444E7" w:rsidRDefault="006240F9" w:rsidP="006240F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240F9" w:rsidRPr="00F444E7" w:rsidRDefault="00A374E1" w:rsidP="001A173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 xml:space="preserve"> </w:t>
      </w:r>
    </w:p>
    <w:p w:rsidR="00A374E1" w:rsidRPr="00F444E7" w:rsidRDefault="006240F9" w:rsidP="006240F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00AD1A04" w:rsidRPr="00F444E7">
        <w:rPr>
          <w:rFonts w:ascii="Traditional Arabic" w:eastAsia="Times New Roman" w:hAnsi="Traditional Arabic" w:cs="Traditional Arabic"/>
          <w:sz w:val="32"/>
          <w:szCs w:val="32"/>
          <w:rtl/>
          <w:lang w:bidi="ar-IQ"/>
        </w:rPr>
        <w:t>﴿</w:t>
      </w:r>
      <w:r w:rsidR="00AD1A04" w:rsidRPr="00F444E7">
        <w:rPr>
          <w:rFonts w:ascii="Traditional Arabic" w:eastAsia="Times New Roman" w:hAnsi="Traditional Arabic" w:cs="Traditional Arabic"/>
          <w:b/>
          <w:bCs/>
          <w:color w:val="FF0000"/>
          <w:sz w:val="32"/>
          <w:szCs w:val="32"/>
          <w:rtl/>
          <w:lang w:bidi="ar-IQ"/>
        </w:rPr>
        <w:t>جَا</w:t>
      </w:r>
      <w:r w:rsidR="001A173C" w:rsidRPr="00F444E7">
        <w:rPr>
          <w:rFonts w:ascii="Traditional Arabic" w:eastAsia="Times New Roman" w:hAnsi="Traditional Arabic" w:cs="Traditional Arabic"/>
          <w:b/>
          <w:bCs/>
          <w:color w:val="FF0000"/>
          <w:sz w:val="32"/>
          <w:szCs w:val="32"/>
          <w:rtl/>
          <w:lang w:bidi="ar-IQ"/>
        </w:rPr>
        <w:t>ءُ</w:t>
      </w:r>
      <w:r w:rsidR="00AD1A04" w:rsidRPr="00F444E7">
        <w:rPr>
          <w:rFonts w:ascii="Traditional Arabic" w:eastAsia="Times New Roman" w:hAnsi="Traditional Arabic" w:cs="Traditional Arabic"/>
          <w:b/>
          <w:bCs/>
          <w:color w:val="FF0000"/>
          <w:sz w:val="32"/>
          <w:szCs w:val="32"/>
          <w:rtl/>
          <w:lang w:bidi="ar-IQ"/>
        </w:rPr>
        <w:t>وا</w:t>
      </w:r>
      <w:r w:rsidR="00AD1A0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D1A04" w:rsidRPr="00F444E7">
        <w:rPr>
          <w:rFonts w:ascii="Traditional Arabic" w:eastAsia="Times New Roman" w:hAnsi="Traditional Arabic" w:cs="Traditional Arabic"/>
          <w:sz w:val="32"/>
          <w:szCs w:val="32"/>
          <w:rtl/>
          <w:lang w:bidi="ar-IQ"/>
        </w:rPr>
        <w:t xml:space="preserve"> قرأها </w:t>
      </w:r>
      <w:r w:rsidR="00AD1A04" w:rsidRPr="00F444E7">
        <w:rPr>
          <w:rFonts w:ascii="Traditional Arabic" w:eastAsia="Times New Roman" w:hAnsi="Traditional Arabic" w:cs="Traditional Arabic"/>
          <w:b/>
          <w:bCs/>
          <w:color w:val="7030A0"/>
          <w:sz w:val="32"/>
          <w:szCs w:val="32"/>
          <w:rtl/>
          <w:lang w:bidi="ar-IQ"/>
        </w:rPr>
        <w:t>ابن ذكوان</w:t>
      </w:r>
      <w:r w:rsidR="00AD1A04" w:rsidRPr="00F444E7">
        <w:rPr>
          <w:rFonts w:ascii="Traditional Arabic" w:eastAsia="Times New Roman" w:hAnsi="Traditional Arabic" w:cs="Traditional Arabic"/>
          <w:color w:val="7030A0"/>
          <w:sz w:val="32"/>
          <w:szCs w:val="32"/>
          <w:rtl/>
          <w:lang w:bidi="ar-IQ"/>
        </w:rPr>
        <w:t xml:space="preserve"> </w:t>
      </w:r>
      <w:r w:rsidR="001A173C"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A374E1" w:rsidRPr="00F444E7" w:rsidRDefault="00A374E1" w:rsidP="00AD1A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6240F9"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مَالِ هذَا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وقف </w:t>
      </w:r>
      <w:r w:rsidR="00AD1A0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على اللام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لأنها في الرسم مفصولة عن الهاء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2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B28E9" w:rsidRPr="00F444E7" w:rsidRDefault="00A374E1" w:rsidP="00FB28E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(الآيتان </w:t>
      </w:r>
      <w:r w:rsidR="00AD1A04"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و </w:t>
      </w:r>
      <w:r w:rsidR="00AD1A04"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D1A04" w:rsidRPr="00F444E7">
        <w:rPr>
          <w:rFonts w:ascii="Traditional Arabic" w:eastAsia="Times New Roman" w:hAnsi="Traditional Arabic" w:cs="Traditional Arabic"/>
          <w:b/>
          <w:bCs/>
          <w:color w:val="FF0000"/>
          <w:sz w:val="32"/>
          <w:szCs w:val="32"/>
          <w:rtl/>
          <w:lang w:bidi="ar-IQ"/>
        </w:rPr>
        <w:t>مَسْحُور</w:t>
      </w:r>
      <w:r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00AD1A04" w:rsidRPr="00F444E7">
        <w:rPr>
          <w:rFonts w:ascii="Traditional Arabic" w:eastAsia="Times New Roman" w:hAnsi="Traditional Arabic" w:cs="Traditional Arabic"/>
          <w:b/>
          <w:bCs/>
          <w:color w:val="FF0000"/>
          <w:sz w:val="32"/>
          <w:szCs w:val="32"/>
          <w:rtl/>
          <w:lang w:bidi="ar-IQ"/>
        </w:rPr>
        <w:t>انْظُر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D1A04" w:rsidRPr="00F444E7">
        <w:rPr>
          <w:rFonts w:ascii="Traditional Arabic" w:eastAsia="Times New Roman" w:hAnsi="Traditional Arabic" w:cs="Traditional Arabic"/>
          <w:sz w:val="32"/>
          <w:szCs w:val="32"/>
          <w:rtl/>
          <w:lang w:bidi="ar-IQ"/>
        </w:rPr>
        <w:t xml:space="preserve">قرأها </w:t>
      </w:r>
      <w:r w:rsidR="00AD1A04" w:rsidRPr="00F444E7">
        <w:rPr>
          <w:rFonts w:ascii="Traditional Arabic" w:eastAsia="Times New Roman" w:hAnsi="Traditional Arabic" w:cs="Traditional Arabic"/>
          <w:b/>
          <w:bCs/>
          <w:color w:val="C00000"/>
          <w:sz w:val="32"/>
          <w:szCs w:val="32"/>
          <w:rtl/>
          <w:lang w:bidi="ar-IQ"/>
        </w:rPr>
        <w:t>هشام</w:t>
      </w:r>
      <w:r w:rsidR="00AD1A04" w:rsidRPr="00F444E7">
        <w:rPr>
          <w:rFonts w:ascii="Traditional Arabic" w:eastAsia="Times New Roman" w:hAnsi="Traditional Arabic" w:cs="Traditional Arabic"/>
          <w:sz w:val="32"/>
          <w:szCs w:val="32"/>
          <w:rtl/>
          <w:lang w:bidi="ar-IQ"/>
        </w:rPr>
        <w:t xml:space="preserve"> وصلاً بضم التنوين فيها</w:t>
      </w:r>
      <w:r w:rsidR="00F444E7" w:rsidRPr="00F444E7">
        <w:rPr>
          <w:rFonts w:ascii="Traditional Arabic" w:eastAsia="Times New Roman" w:hAnsi="Traditional Arabic" w:cs="Traditional Arabic"/>
          <w:sz w:val="32"/>
          <w:szCs w:val="32"/>
          <w:rtl/>
          <w:lang w:bidi="ar-IQ"/>
        </w:rPr>
        <w:t>.</w:t>
      </w:r>
      <w:r w:rsidR="00AD1A04" w:rsidRPr="00F444E7">
        <w:rPr>
          <w:rFonts w:ascii="Traditional Arabic" w:eastAsia="Times New Roman" w:hAnsi="Traditional Arabic" w:cs="Traditional Arabic"/>
          <w:sz w:val="32"/>
          <w:szCs w:val="32"/>
          <w:rtl/>
          <w:lang w:bidi="ar-IQ"/>
        </w:rPr>
        <w:t xml:space="preserve"> وقرأها </w:t>
      </w:r>
      <w:r w:rsidR="00AD1A04" w:rsidRPr="00F444E7">
        <w:rPr>
          <w:rFonts w:ascii="Traditional Arabic" w:eastAsia="Times New Roman" w:hAnsi="Traditional Arabic" w:cs="Traditional Arabic"/>
          <w:b/>
          <w:bCs/>
          <w:color w:val="7030A0"/>
          <w:sz w:val="32"/>
          <w:szCs w:val="32"/>
          <w:rtl/>
          <w:lang w:bidi="ar-IQ"/>
        </w:rPr>
        <w:t>ابن ذكوان</w:t>
      </w:r>
      <w:r w:rsidR="00AD1A04" w:rsidRPr="00F444E7">
        <w:rPr>
          <w:rFonts w:ascii="Traditional Arabic" w:eastAsia="Times New Roman" w:hAnsi="Traditional Arabic" w:cs="Traditional Arabic"/>
          <w:color w:val="7030A0"/>
          <w:sz w:val="32"/>
          <w:szCs w:val="32"/>
          <w:rtl/>
          <w:lang w:bidi="ar-IQ"/>
        </w:rPr>
        <w:t xml:space="preserve"> </w:t>
      </w:r>
      <w:r w:rsidR="00AD1A04" w:rsidRPr="00F444E7">
        <w:rPr>
          <w:rFonts w:ascii="Traditional Arabic" w:eastAsia="Times New Roman" w:hAnsi="Traditional Arabic" w:cs="Traditional Arabic"/>
          <w:sz w:val="32"/>
          <w:szCs w:val="32"/>
          <w:rtl/>
          <w:lang w:bidi="ar-IQ"/>
        </w:rPr>
        <w:t>بكسر التنوين وصلاً كحفص</w:t>
      </w:r>
      <w:r w:rsidR="00F444E7" w:rsidRPr="00F444E7">
        <w:rPr>
          <w:rFonts w:ascii="Traditional Arabic" w:eastAsia="Times New Roman" w:hAnsi="Traditional Arabic" w:cs="Traditional Arabic"/>
          <w:sz w:val="32"/>
          <w:szCs w:val="32"/>
          <w:rtl/>
          <w:lang w:bidi="ar-IQ"/>
        </w:rPr>
        <w:t>.</w:t>
      </w:r>
      <w:r w:rsidR="00AD1A04" w:rsidRPr="00F444E7">
        <w:rPr>
          <w:rFonts w:ascii="Traditional Arabic" w:eastAsia="Times New Roman" w:hAnsi="Traditional Arabic" w:cs="Traditional Arabic"/>
          <w:sz w:val="32"/>
          <w:szCs w:val="32"/>
          <w:rtl/>
          <w:lang w:bidi="ar-IQ"/>
        </w:rPr>
        <w:t xml:space="preserve"> </w:t>
      </w:r>
    </w:p>
    <w:p w:rsidR="00A374E1" w:rsidRPr="00F444E7" w:rsidRDefault="00FB28E9" w:rsidP="00FB28E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00AD1A04" w:rsidRPr="00F444E7">
        <w:rPr>
          <w:rFonts w:ascii="Traditional Arabic" w:eastAsia="Times New Roman" w:hAnsi="Traditional Arabic" w:cs="Traditional Arabic"/>
          <w:sz w:val="32"/>
          <w:szCs w:val="32"/>
          <w:rtl/>
          <w:lang w:bidi="ar-IQ"/>
        </w:rPr>
        <w:t>﴿</w:t>
      </w:r>
      <w:r w:rsidR="00AD1A04" w:rsidRPr="00F444E7">
        <w:rPr>
          <w:rFonts w:ascii="Traditional Arabic" w:eastAsia="Times New Roman" w:hAnsi="Traditional Arabic" w:cs="Traditional Arabic"/>
          <w:b/>
          <w:bCs/>
          <w:color w:val="FF0000"/>
          <w:sz w:val="32"/>
          <w:szCs w:val="32"/>
          <w:rtl/>
          <w:lang w:bidi="ar-IQ"/>
        </w:rPr>
        <w:t>شَاءَ</w:t>
      </w:r>
      <w:r w:rsidR="00AD1A0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D1A04" w:rsidRPr="00F444E7">
        <w:rPr>
          <w:rFonts w:ascii="Traditional Arabic" w:eastAsia="Times New Roman" w:hAnsi="Traditional Arabic" w:cs="Traditional Arabic"/>
          <w:sz w:val="32"/>
          <w:szCs w:val="32"/>
          <w:rtl/>
          <w:lang w:bidi="ar-IQ"/>
        </w:rPr>
        <w:t xml:space="preserve"> </w:t>
      </w:r>
      <w:r w:rsidR="00AD1A04" w:rsidRPr="00F444E7">
        <w:rPr>
          <w:rFonts w:ascii="Traditional Arabic" w:hAnsi="Traditional Arabic" w:cs="Traditional Arabic"/>
          <w:sz w:val="32"/>
          <w:szCs w:val="32"/>
          <w:rtl/>
          <w:lang w:bidi="ar-IQ"/>
        </w:rPr>
        <w:t xml:space="preserve">قرأها </w:t>
      </w:r>
      <w:r w:rsidR="00AD1A04" w:rsidRPr="00F444E7">
        <w:rPr>
          <w:rFonts w:ascii="Traditional Arabic" w:hAnsi="Traditional Arabic" w:cs="Traditional Arabic"/>
          <w:b/>
          <w:bCs/>
          <w:color w:val="C00000"/>
          <w:sz w:val="32"/>
          <w:szCs w:val="32"/>
          <w:rtl/>
          <w:lang w:bidi="ar-IQ"/>
        </w:rPr>
        <w:t>هشام</w:t>
      </w:r>
      <w:r w:rsidR="00AD1A04" w:rsidRPr="00F444E7">
        <w:rPr>
          <w:rFonts w:ascii="Traditional Arabic" w:hAnsi="Traditional Arabic" w:cs="Traditional Arabic"/>
          <w:sz w:val="32"/>
          <w:szCs w:val="32"/>
          <w:rtl/>
          <w:lang w:bidi="ar-IQ"/>
        </w:rPr>
        <w:t xml:space="preserve"> عند الوقف بإبدال الهمزة </w:t>
      </w:r>
      <w:r w:rsidR="002A219C" w:rsidRPr="00F444E7">
        <w:rPr>
          <w:rFonts w:ascii="Traditional Arabic" w:hAnsi="Traditional Arabic" w:cs="Traditional Arabic"/>
          <w:sz w:val="32"/>
          <w:szCs w:val="32"/>
          <w:rtl/>
          <w:lang w:bidi="ar-IQ"/>
        </w:rPr>
        <w:t xml:space="preserve">ألفاً </w:t>
      </w:r>
      <w:r w:rsidR="00664372"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AD1A04" w:rsidRPr="00F444E7">
        <w:rPr>
          <w:rFonts w:ascii="Traditional Arabic" w:hAnsi="Traditional Arabic" w:cs="Traditional Arabic"/>
          <w:sz w:val="32"/>
          <w:szCs w:val="32"/>
          <w:rtl/>
          <w:lang w:bidi="ar-IQ"/>
        </w:rPr>
        <w:t xml:space="preserve"> وأمال </w:t>
      </w:r>
      <w:r w:rsidR="00AD1A04" w:rsidRPr="00F444E7">
        <w:rPr>
          <w:rFonts w:ascii="Traditional Arabic" w:hAnsi="Traditional Arabic" w:cs="Traditional Arabic"/>
          <w:b/>
          <w:bCs/>
          <w:color w:val="7030A0"/>
          <w:sz w:val="32"/>
          <w:szCs w:val="32"/>
          <w:rtl/>
          <w:lang w:bidi="ar-IQ"/>
        </w:rPr>
        <w:t>ابن ذكوان</w:t>
      </w:r>
      <w:r w:rsidR="00AD1A04" w:rsidRPr="00F444E7">
        <w:rPr>
          <w:rFonts w:ascii="Traditional Arabic" w:hAnsi="Traditional Arabic" w:cs="Traditional Arabic"/>
          <w:color w:val="7030A0"/>
          <w:sz w:val="32"/>
          <w:szCs w:val="32"/>
          <w:rtl/>
          <w:lang w:bidi="ar-IQ"/>
        </w:rPr>
        <w:t xml:space="preserve"> </w:t>
      </w:r>
      <w:r w:rsidR="00AD1A04" w:rsidRPr="00F444E7">
        <w:rPr>
          <w:rFonts w:ascii="Traditional Arabic" w:hAnsi="Traditional Arabic" w:cs="Traditional Arabic"/>
          <w:sz w:val="32"/>
          <w:szCs w:val="32"/>
          <w:rtl/>
          <w:lang w:bidi="ar-IQ"/>
        </w:rPr>
        <w:t>الألف فيها</w:t>
      </w:r>
      <w:r w:rsidR="00F444E7" w:rsidRPr="00F444E7">
        <w:rPr>
          <w:rFonts w:ascii="Traditional Arabic" w:hAnsi="Traditional Arabic" w:cs="Traditional Arabic"/>
          <w:sz w:val="32"/>
          <w:szCs w:val="32"/>
          <w:rtl/>
          <w:lang w:bidi="ar-IQ"/>
        </w:rPr>
        <w:t>.</w:t>
      </w:r>
      <w:r w:rsidR="00AD1A04" w:rsidRPr="00F444E7">
        <w:rPr>
          <w:rFonts w:ascii="Traditional Arabic" w:hAnsi="Traditional Arabic" w:cs="Traditional Arabic"/>
          <w:sz w:val="32"/>
          <w:szCs w:val="32"/>
          <w:rtl/>
          <w:lang w:bidi="ar-IQ"/>
        </w:rPr>
        <w:t xml:space="preserve"> </w:t>
      </w:r>
      <w:r w:rsidR="00A374E1" w:rsidRPr="00F444E7">
        <w:rPr>
          <w:rFonts w:ascii="Traditional Arabic" w:eastAsia="Times New Roman" w:hAnsi="Traditional Arabic" w:cs="Traditional Arabic"/>
          <w:sz w:val="32"/>
          <w:szCs w:val="32"/>
          <w:rtl/>
          <w:lang w:bidi="ar-IQ"/>
        </w:rPr>
        <w:t>﴿</w:t>
      </w:r>
      <w:r w:rsidR="001A173C" w:rsidRPr="00F444E7">
        <w:rPr>
          <w:rFonts w:ascii="Traditional Arabic" w:eastAsia="Times New Roman" w:hAnsi="Traditional Arabic" w:cs="Traditional Arabic"/>
          <w:b/>
          <w:bCs/>
          <w:color w:val="FF0000"/>
          <w:sz w:val="32"/>
          <w:szCs w:val="32"/>
          <w:rtl/>
          <w:lang w:bidi="ar-IQ"/>
        </w:rPr>
        <w:t>وَ</w:t>
      </w:r>
      <w:r w:rsidR="00AD1A04" w:rsidRPr="00F444E7">
        <w:rPr>
          <w:rFonts w:ascii="Traditional Arabic" w:eastAsia="Times New Roman" w:hAnsi="Traditional Arabic" w:cs="Traditional Arabic"/>
          <w:b/>
          <w:bCs/>
          <w:color w:val="FF0000"/>
          <w:sz w:val="32"/>
          <w:szCs w:val="32"/>
          <w:rtl/>
          <w:lang w:bidi="ar-IQ"/>
        </w:rPr>
        <w:t>يَجْعَلْ لَكَ</w:t>
      </w:r>
      <w:r w:rsidR="00A374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374E1" w:rsidRPr="00F444E7">
        <w:rPr>
          <w:rFonts w:ascii="Traditional Arabic" w:eastAsia="Times New Roman" w:hAnsi="Traditional Arabic" w:cs="Traditional Arabic"/>
          <w:sz w:val="32"/>
          <w:szCs w:val="32"/>
          <w:rtl/>
          <w:lang w:bidi="ar-IQ"/>
        </w:rPr>
        <w:t xml:space="preserve"> </w:t>
      </w:r>
      <w:r w:rsidR="00AD1A04" w:rsidRPr="00F444E7">
        <w:rPr>
          <w:rFonts w:ascii="Traditional Arabic" w:eastAsia="Times New Roman" w:hAnsi="Traditional Arabic" w:cs="Traditional Arabic"/>
          <w:sz w:val="32"/>
          <w:szCs w:val="32"/>
          <w:rtl/>
          <w:lang w:bidi="ar-IQ"/>
        </w:rPr>
        <w:t xml:space="preserve">قرأها </w:t>
      </w:r>
      <w:r w:rsidR="00AD1A04" w:rsidRPr="00F444E7">
        <w:rPr>
          <w:rFonts w:ascii="Traditional Arabic" w:eastAsia="Times New Roman" w:hAnsi="Traditional Arabic" w:cs="Traditional Arabic"/>
          <w:b/>
          <w:bCs/>
          <w:color w:val="00B050"/>
          <w:sz w:val="32"/>
          <w:szCs w:val="32"/>
          <w:rtl/>
          <w:lang w:bidi="ar-IQ"/>
        </w:rPr>
        <w:t>ابن عامر الشامي</w:t>
      </w:r>
      <w:r w:rsidR="00AD1A04" w:rsidRPr="00F444E7">
        <w:rPr>
          <w:rFonts w:ascii="Traditional Arabic" w:eastAsia="Times New Roman" w:hAnsi="Traditional Arabic" w:cs="Traditional Arabic"/>
          <w:sz w:val="32"/>
          <w:szCs w:val="32"/>
          <w:rtl/>
          <w:lang w:bidi="ar-IQ"/>
        </w:rPr>
        <w:t xml:space="preserve"> بالرفع </w:t>
      </w:r>
      <w:r w:rsidR="00AD1A04" w:rsidRPr="00F444E7">
        <w:rPr>
          <w:rFonts w:ascii="Traditional Arabic" w:eastAsia="Times New Roman" w:hAnsi="Traditional Arabic" w:cs="Traditional Arabic"/>
          <w:b/>
          <w:bCs/>
          <w:sz w:val="32"/>
          <w:szCs w:val="32"/>
          <w:rtl/>
          <w:lang w:bidi="ar-IQ"/>
        </w:rPr>
        <w:t>(يجعلُ لَكَ)</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2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A374E1" w:rsidRPr="00F444E7" w:rsidRDefault="00A374E1" w:rsidP="00622A4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يَحْشُرُهُمْ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B28E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بالنون (</w:t>
      </w:r>
      <w:r w:rsidRPr="00F444E7">
        <w:rPr>
          <w:rFonts w:ascii="Traditional Arabic" w:eastAsia="Times New Roman" w:hAnsi="Traditional Arabic" w:cs="Traditional Arabic"/>
          <w:b/>
          <w:bCs/>
          <w:sz w:val="32"/>
          <w:szCs w:val="32"/>
          <w:rtl/>
          <w:lang w:bidi="ar-IQ"/>
        </w:rPr>
        <w:t>نحشرهم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2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1A173C" w:rsidRPr="00F444E7">
        <w:rPr>
          <w:rFonts w:ascii="Traditional Arabic" w:eastAsia="Times New Roman" w:hAnsi="Traditional Arabic" w:cs="Traditional Arabic"/>
          <w:sz w:val="32"/>
          <w:szCs w:val="32"/>
          <w:rtl/>
          <w:lang w:bidi="ar-IQ"/>
        </w:rPr>
        <w:t xml:space="preserve"> ﴿</w:t>
      </w:r>
      <w:r w:rsidR="00622A41" w:rsidRPr="00F444E7">
        <w:rPr>
          <w:rFonts w:ascii="Traditional Arabic" w:eastAsia="Times New Roman" w:hAnsi="Traditional Arabic" w:cs="Traditional Arabic"/>
          <w:b/>
          <w:bCs/>
          <w:color w:val="FF0000"/>
          <w:sz w:val="32"/>
          <w:szCs w:val="32"/>
          <w:rtl/>
          <w:lang w:bidi="ar-IQ"/>
        </w:rPr>
        <w:t>فَيَقُولُ</w:t>
      </w:r>
      <w:r w:rsidR="001A173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A173C" w:rsidRPr="00F444E7">
        <w:rPr>
          <w:rFonts w:ascii="Traditional Arabic" w:eastAsia="Times New Roman" w:hAnsi="Traditional Arabic" w:cs="Traditional Arabic"/>
          <w:sz w:val="32"/>
          <w:szCs w:val="32"/>
          <w:rtl/>
          <w:lang w:bidi="ar-IQ"/>
        </w:rPr>
        <w:t xml:space="preserve"> قرأها </w:t>
      </w:r>
      <w:r w:rsidR="001A173C" w:rsidRPr="00F444E7">
        <w:rPr>
          <w:rFonts w:ascii="Traditional Arabic" w:eastAsia="Times New Roman" w:hAnsi="Traditional Arabic" w:cs="Traditional Arabic"/>
          <w:b/>
          <w:bCs/>
          <w:color w:val="00B050"/>
          <w:sz w:val="32"/>
          <w:szCs w:val="32"/>
          <w:rtl/>
          <w:lang w:bidi="ar-IQ"/>
        </w:rPr>
        <w:t>ابن عامر الشامي</w:t>
      </w:r>
      <w:r w:rsidR="001A173C" w:rsidRPr="00F444E7">
        <w:rPr>
          <w:rFonts w:ascii="Traditional Arabic" w:eastAsia="Times New Roman" w:hAnsi="Traditional Arabic" w:cs="Traditional Arabic"/>
          <w:sz w:val="32"/>
          <w:szCs w:val="32"/>
          <w:rtl/>
          <w:lang w:bidi="ar-IQ"/>
        </w:rPr>
        <w:t xml:space="preserve"> بالنون (</w:t>
      </w:r>
      <w:r w:rsidR="00622A41" w:rsidRPr="00F444E7">
        <w:rPr>
          <w:rFonts w:ascii="Traditional Arabic" w:eastAsia="Times New Roman" w:hAnsi="Traditional Arabic" w:cs="Traditional Arabic"/>
          <w:b/>
          <w:bCs/>
          <w:sz w:val="32"/>
          <w:szCs w:val="32"/>
          <w:rtl/>
          <w:lang w:bidi="ar-IQ"/>
        </w:rPr>
        <w:t>فَنَقُولُ</w:t>
      </w:r>
      <w:r w:rsidR="001A173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22A41"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أَأَنْتُمْ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B28E9" w:rsidRPr="00F444E7">
        <w:rPr>
          <w:rFonts w:ascii="Traditional Arabic" w:eastAsia="Times New Roman" w:hAnsi="Traditional Arabic" w:cs="Traditional Arabic"/>
          <w:sz w:val="32"/>
          <w:szCs w:val="32"/>
          <w:rtl/>
          <w:lang w:bidi="ar-IQ"/>
        </w:rPr>
        <w:t xml:space="preserve">قرأها </w:t>
      </w:r>
      <w:r w:rsidR="00FB28E9" w:rsidRPr="00F444E7">
        <w:rPr>
          <w:rFonts w:ascii="Traditional Arabic" w:eastAsia="Times New Roman" w:hAnsi="Traditional Arabic" w:cs="Traditional Arabic"/>
          <w:b/>
          <w:bCs/>
          <w:color w:val="C00000"/>
          <w:sz w:val="32"/>
          <w:szCs w:val="32"/>
          <w:rtl/>
          <w:lang w:bidi="ar-IQ"/>
        </w:rPr>
        <w:t xml:space="preserve">هشام </w:t>
      </w:r>
      <w:r w:rsidR="00FB28E9" w:rsidRPr="00F444E7">
        <w:rPr>
          <w:rFonts w:ascii="Traditional Arabic" w:eastAsia="Times New Roman" w:hAnsi="Traditional Arabic" w:cs="Traditional Arabic"/>
          <w:sz w:val="32"/>
          <w:szCs w:val="32"/>
          <w:rtl/>
          <w:lang w:bidi="ar-IQ"/>
        </w:rPr>
        <w:t>بالتحقيق والتسهيل مع الإدخال</w:t>
      </w:r>
      <w:r w:rsidR="00F444E7" w:rsidRPr="00F444E7">
        <w:rPr>
          <w:rFonts w:ascii="Traditional Arabic" w:eastAsia="Times New Roman" w:hAnsi="Traditional Arabic" w:cs="Traditional Arabic"/>
          <w:sz w:val="32"/>
          <w:szCs w:val="32"/>
          <w:rtl/>
          <w:lang w:bidi="ar-IQ"/>
        </w:rPr>
        <w:t>،</w:t>
      </w:r>
      <w:r w:rsidR="00FB28E9" w:rsidRPr="00F444E7">
        <w:rPr>
          <w:rFonts w:ascii="Traditional Arabic" w:eastAsia="Times New Roman" w:hAnsi="Traditional Arabic" w:cs="Traditional Arabic"/>
          <w:sz w:val="32"/>
          <w:szCs w:val="32"/>
          <w:rtl/>
          <w:lang w:bidi="ar-IQ"/>
        </w:rPr>
        <w:t xml:space="preserve"> وقرأها </w:t>
      </w:r>
      <w:r w:rsidR="00FB28E9" w:rsidRPr="00F444E7">
        <w:rPr>
          <w:rFonts w:ascii="Traditional Arabic" w:eastAsia="Times New Roman" w:hAnsi="Traditional Arabic" w:cs="Traditional Arabic"/>
          <w:b/>
          <w:bCs/>
          <w:color w:val="7030A0"/>
          <w:sz w:val="32"/>
          <w:szCs w:val="32"/>
          <w:rtl/>
          <w:lang w:bidi="ar-IQ"/>
        </w:rPr>
        <w:t>ابن ذكوان</w:t>
      </w:r>
      <w:r w:rsidR="00FB28E9" w:rsidRPr="00F444E7">
        <w:rPr>
          <w:rFonts w:ascii="Traditional Arabic" w:eastAsia="Times New Roman" w:hAnsi="Traditional Arabic" w:cs="Traditional Arabic"/>
          <w:color w:val="7030A0"/>
          <w:sz w:val="32"/>
          <w:szCs w:val="32"/>
          <w:rtl/>
          <w:lang w:bidi="ar-IQ"/>
        </w:rPr>
        <w:t xml:space="preserve"> </w:t>
      </w:r>
      <w:r w:rsidR="00FB28E9"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r w:rsidR="001A173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هَؤلاءِ أَمْ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B28E9" w:rsidRPr="00F444E7">
        <w:rPr>
          <w:rFonts w:ascii="Traditional Arabic" w:eastAsia="Times New Roman" w:hAnsi="Traditional Arabic" w:cs="Traditional Arabic"/>
          <w:sz w:val="32"/>
          <w:szCs w:val="32"/>
          <w:rtl/>
          <w:lang w:bidi="ar-IQ"/>
        </w:rPr>
        <w:t xml:space="preserve">قرأها </w:t>
      </w:r>
      <w:r w:rsidR="00FB28E9" w:rsidRPr="00F444E7">
        <w:rPr>
          <w:rFonts w:ascii="Traditional Arabic" w:eastAsia="Times New Roman" w:hAnsi="Traditional Arabic" w:cs="Traditional Arabic"/>
          <w:b/>
          <w:bCs/>
          <w:color w:val="00B050"/>
          <w:sz w:val="32"/>
          <w:szCs w:val="32"/>
          <w:rtl/>
          <w:lang w:bidi="ar-IQ"/>
        </w:rPr>
        <w:t>ابن عامر الشامي</w:t>
      </w:r>
      <w:r w:rsidR="00FB28E9"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FB28E9" w:rsidRPr="00F444E7">
        <w:rPr>
          <w:rFonts w:ascii="Traditional Arabic" w:eastAsia="Times New Roman" w:hAnsi="Traditional Arabic" w:cs="Traditional Arabic"/>
          <w:sz w:val="32"/>
          <w:szCs w:val="32"/>
          <w:rtl/>
          <w:lang w:bidi="ar-IQ"/>
        </w:rPr>
        <w:t xml:space="preserve"> </w:t>
      </w:r>
      <w:r w:rsidR="00FB28E9" w:rsidRPr="00F444E7">
        <w:rPr>
          <w:rFonts w:ascii="Traditional Arabic" w:hAnsi="Traditional Arabic" w:cs="Traditional Arabic"/>
          <w:sz w:val="32"/>
          <w:szCs w:val="32"/>
          <w:rtl/>
          <w:lang w:bidi="ar-IQ"/>
        </w:rPr>
        <w:t xml:space="preserve">وإذا وقف </w:t>
      </w:r>
      <w:r w:rsidR="00FB28E9" w:rsidRPr="00F444E7">
        <w:rPr>
          <w:rFonts w:ascii="Traditional Arabic" w:hAnsi="Traditional Arabic" w:cs="Traditional Arabic"/>
          <w:b/>
          <w:bCs/>
          <w:color w:val="C00000"/>
          <w:sz w:val="32"/>
          <w:szCs w:val="32"/>
          <w:rtl/>
          <w:lang w:bidi="ar-IQ"/>
        </w:rPr>
        <w:t>هشام</w:t>
      </w:r>
      <w:r w:rsidR="00FB28E9" w:rsidRPr="00F444E7">
        <w:rPr>
          <w:rFonts w:ascii="Traditional Arabic" w:hAnsi="Traditional Arabic" w:cs="Traditional Arabic"/>
          <w:sz w:val="32"/>
          <w:szCs w:val="32"/>
          <w:rtl/>
          <w:lang w:bidi="ar-IQ"/>
        </w:rPr>
        <w:t xml:space="preserve"> على </w:t>
      </w:r>
      <w:r w:rsidR="00FB28E9" w:rsidRPr="00F444E7">
        <w:rPr>
          <w:rFonts w:ascii="Traditional Arabic" w:hAnsi="Traditional Arabic" w:cs="Traditional Arabic"/>
          <w:b/>
          <w:bCs/>
          <w:sz w:val="32"/>
          <w:szCs w:val="32"/>
          <w:rtl/>
          <w:lang w:bidi="ar-IQ"/>
        </w:rPr>
        <w:t>(هؤلاءِ)</w:t>
      </w:r>
      <w:r w:rsidR="00FB28E9"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FB28E9" w:rsidRPr="00F444E7">
        <w:rPr>
          <w:rFonts w:ascii="Traditional Arabic" w:hAnsi="Traditional Arabic" w:cs="Traditional Arabic"/>
          <w:sz w:val="32"/>
          <w:szCs w:val="32"/>
          <w:rtl/>
          <w:lang w:bidi="ar-IQ"/>
        </w:rPr>
        <w:t xml:space="preserve"> ثلاثة الإبدال </w:t>
      </w:r>
      <w:r w:rsidR="002A219C" w:rsidRPr="00F444E7">
        <w:rPr>
          <w:rFonts w:ascii="Traditional Arabic" w:hAnsi="Traditional Arabic" w:cs="Traditional Arabic"/>
          <w:sz w:val="32"/>
          <w:szCs w:val="32"/>
          <w:rtl/>
          <w:lang w:bidi="ar-IQ"/>
        </w:rPr>
        <w:t xml:space="preserve">بألف </w:t>
      </w:r>
      <w:r w:rsidR="00FB28E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FB28E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B28E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374E1" w:rsidRPr="00F444E7" w:rsidRDefault="00A374E1" w:rsidP="00A374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B28E9" w:rsidRPr="00F444E7">
        <w:rPr>
          <w:rFonts w:ascii="Traditional Arabic" w:hAnsi="Traditional Arabic" w:cs="Traditional Arabic"/>
          <w:sz w:val="32"/>
          <w:szCs w:val="32"/>
          <w:rtl/>
          <w:lang w:bidi="ar-IQ"/>
        </w:rPr>
        <w:t xml:space="preserve">قرأها </w:t>
      </w:r>
      <w:r w:rsidR="00FB28E9" w:rsidRPr="00F444E7">
        <w:rPr>
          <w:rFonts w:ascii="Traditional Arabic" w:hAnsi="Traditional Arabic" w:cs="Traditional Arabic"/>
          <w:b/>
          <w:bCs/>
          <w:color w:val="C00000"/>
          <w:sz w:val="32"/>
          <w:szCs w:val="32"/>
          <w:rtl/>
          <w:lang w:bidi="ar-IQ"/>
        </w:rPr>
        <w:t>هشام</w:t>
      </w:r>
      <w:r w:rsidR="00FB28E9" w:rsidRPr="00F444E7">
        <w:rPr>
          <w:rFonts w:ascii="Traditional Arabic" w:hAnsi="Traditional Arabic" w:cs="Traditional Arabic"/>
          <w:sz w:val="32"/>
          <w:szCs w:val="32"/>
          <w:rtl/>
          <w:lang w:bidi="ar-IQ"/>
        </w:rPr>
        <w:t xml:space="preserve"> عند الوقف بإبدال الهمزة </w:t>
      </w:r>
      <w:r w:rsidR="002A219C" w:rsidRPr="00F444E7">
        <w:rPr>
          <w:rFonts w:ascii="Traditional Arabic" w:hAnsi="Traditional Arabic" w:cs="Traditional Arabic"/>
          <w:sz w:val="32"/>
          <w:szCs w:val="32"/>
          <w:rtl/>
          <w:lang w:bidi="ar-IQ"/>
        </w:rPr>
        <w:t xml:space="preserve">ألفاً </w:t>
      </w:r>
      <w:r w:rsidR="00664372"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622A41" w:rsidRPr="00F444E7" w:rsidRDefault="00622A41" w:rsidP="00622A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تَسْتَطِيعُونَ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بياء الغيب (</w:t>
      </w:r>
      <w:r w:rsidRPr="00F444E7">
        <w:rPr>
          <w:rFonts w:ascii="Traditional Arabic" w:eastAsia="Times New Roman" w:hAnsi="Traditional Arabic" w:cs="Traditional Arabic"/>
          <w:b/>
          <w:bCs/>
          <w:sz w:val="32"/>
          <w:szCs w:val="32"/>
          <w:rtl/>
          <w:lang w:bidi="ar-IQ"/>
        </w:rPr>
        <w:t>يستطيعون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374E1" w:rsidRPr="00F444E7" w:rsidTr="00ED053E">
        <w:tc>
          <w:tcPr>
            <w:tcW w:w="8522" w:type="dxa"/>
          </w:tcPr>
          <w:p w:rsidR="00A374E1" w:rsidRPr="00F444E7" w:rsidRDefault="00A374E1" w:rsidP="00A374E1">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التَّاسِعُ عَشَرَ</w:t>
            </w:r>
          </w:p>
        </w:tc>
      </w:tr>
    </w:tbl>
    <w:p w:rsidR="00ED053E" w:rsidRPr="00F444E7" w:rsidRDefault="00ED053E" w:rsidP="008A04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تَشَقَّقُ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السين </w:t>
      </w:r>
      <w:r w:rsidRPr="00F444E7">
        <w:rPr>
          <w:rFonts w:ascii="Traditional Arabic" w:eastAsia="Times New Roman" w:hAnsi="Traditional Arabic" w:cs="Traditional Arabic"/>
          <w:b/>
          <w:bCs/>
          <w:sz w:val="32"/>
          <w:szCs w:val="32"/>
          <w:rtl/>
          <w:lang w:bidi="ar-IQ"/>
        </w:rPr>
        <w:t>(تشَّقَّقُ)</w:t>
      </w:r>
      <w:r w:rsidR="008A046D" w:rsidRPr="00F444E7">
        <w:rPr>
          <w:rFonts w:ascii="Traditional Arabic" w:eastAsia="Times New Roman" w:hAnsi="Traditional Arabic" w:cs="Traditional Arabic"/>
          <w:sz w:val="32"/>
          <w:szCs w:val="32"/>
          <w:vertAlign w:val="superscript"/>
          <w:rtl/>
          <w:lang w:eastAsia="ar-SY" w:bidi="ar-SY"/>
        </w:rPr>
        <w:t xml:space="preserve"> (</w:t>
      </w:r>
      <w:r w:rsidR="008A046D" w:rsidRPr="00F444E7">
        <w:rPr>
          <w:rFonts w:ascii="Traditional Arabic" w:eastAsia="Times New Roman" w:hAnsi="Traditional Arabic" w:cs="Traditional Arabic"/>
          <w:sz w:val="32"/>
          <w:szCs w:val="32"/>
          <w:vertAlign w:val="superscript"/>
          <w:rtl/>
          <w:lang w:eastAsia="ar-SY" w:bidi="ar-SY"/>
        </w:rPr>
        <w:footnoteReference w:id="327"/>
      </w:r>
      <w:r w:rsidR="008A046D"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8A046D" w:rsidRPr="00F444E7">
        <w:rPr>
          <w:rFonts w:ascii="Traditional Arabic" w:eastAsia="Times New Roman" w:hAnsi="Traditional Arabic" w:cs="Traditional Arabic"/>
          <w:sz w:val="32"/>
          <w:szCs w:val="32"/>
          <w:rtl/>
          <w:lang w:bidi="ar-IQ"/>
        </w:rPr>
        <w:t xml:space="preserve"> ﴿</w:t>
      </w:r>
      <w:r w:rsidR="008A046D" w:rsidRPr="00F444E7">
        <w:rPr>
          <w:rFonts w:ascii="Traditional Arabic" w:eastAsia="Times New Roman" w:hAnsi="Traditional Arabic" w:cs="Traditional Arabic"/>
          <w:b/>
          <w:bCs/>
          <w:color w:val="FF0000"/>
          <w:sz w:val="32"/>
          <w:szCs w:val="32"/>
          <w:rtl/>
          <w:lang w:bidi="ar-IQ"/>
        </w:rPr>
        <w:t>السَّمَاءُ</w:t>
      </w:r>
      <w:r w:rsidR="008A046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A046D" w:rsidRPr="00F444E7">
        <w:rPr>
          <w:rFonts w:ascii="Traditional Arabic" w:eastAsia="Times New Roman" w:hAnsi="Traditional Arabic" w:cs="Traditional Arabic"/>
          <w:sz w:val="32"/>
          <w:szCs w:val="32"/>
          <w:rtl/>
          <w:lang w:bidi="ar-IQ"/>
        </w:rPr>
        <w:t xml:space="preserve"> </w:t>
      </w:r>
      <w:r w:rsidR="008A046D" w:rsidRPr="00F444E7">
        <w:rPr>
          <w:rFonts w:ascii="Traditional Arabic" w:hAnsi="Traditional Arabic" w:cs="Traditional Arabic"/>
          <w:sz w:val="32"/>
          <w:szCs w:val="32"/>
          <w:rtl/>
          <w:lang w:bidi="ar-IQ"/>
        </w:rPr>
        <w:t xml:space="preserve">إذا وقف </w:t>
      </w:r>
      <w:r w:rsidR="008A046D" w:rsidRPr="00F444E7">
        <w:rPr>
          <w:rFonts w:ascii="Traditional Arabic" w:hAnsi="Traditional Arabic" w:cs="Traditional Arabic"/>
          <w:b/>
          <w:bCs/>
          <w:color w:val="C00000"/>
          <w:sz w:val="32"/>
          <w:szCs w:val="32"/>
          <w:rtl/>
          <w:lang w:bidi="ar-IQ"/>
        </w:rPr>
        <w:t>هشام</w:t>
      </w:r>
      <w:r w:rsidR="008A046D"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A046D" w:rsidRPr="00F444E7">
        <w:rPr>
          <w:rFonts w:ascii="Traditional Arabic" w:hAnsi="Traditional Arabic" w:cs="Traditional Arabic"/>
          <w:sz w:val="32"/>
          <w:szCs w:val="32"/>
          <w:rtl/>
          <w:lang w:bidi="ar-IQ"/>
        </w:rPr>
        <w:t xml:space="preserve"> ثلاثة الإبدال </w:t>
      </w:r>
      <w:r w:rsidR="00622A41" w:rsidRPr="00F444E7">
        <w:rPr>
          <w:rFonts w:ascii="Traditional Arabic" w:hAnsi="Traditional Arabic" w:cs="Traditional Arabic"/>
          <w:sz w:val="32"/>
          <w:szCs w:val="32"/>
          <w:rtl/>
          <w:lang w:bidi="ar-IQ"/>
        </w:rPr>
        <w:t xml:space="preserve">بألف </w:t>
      </w:r>
      <w:r w:rsidR="008A046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A046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A046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ED053E" w:rsidRPr="00F444E7" w:rsidRDefault="00ED053E" w:rsidP="00622A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اتَّخّذْتُ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22A4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بإدغام الذال في التاء (</w:t>
      </w:r>
      <w:r w:rsidRPr="00F444E7">
        <w:rPr>
          <w:rFonts w:ascii="Traditional Arabic" w:eastAsia="Times New Roman" w:hAnsi="Traditional Arabic" w:cs="Traditional Arabic"/>
          <w:b/>
          <w:bCs/>
          <w:sz w:val="32"/>
          <w:szCs w:val="32"/>
          <w:rtl/>
          <w:lang w:bidi="ar-IQ"/>
        </w:rPr>
        <w:t>اتَّخْتُّ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ED053E" w:rsidRPr="00F444E7" w:rsidRDefault="00ED053E" w:rsidP="008A04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008A046D" w:rsidRPr="00F444E7">
        <w:rPr>
          <w:rFonts w:ascii="Traditional Arabic" w:eastAsia="Times New Roman" w:hAnsi="Traditional Arabic" w:cs="Traditional Arabic"/>
          <w:b/>
          <w:bCs/>
          <w:color w:val="FF0000"/>
          <w:sz w:val="32"/>
          <w:szCs w:val="32"/>
          <w:rtl/>
          <w:lang w:bidi="ar-IQ"/>
        </w:rPr>
        <w:t>إِذْ جَاءَنِي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A046D" w:rsidRPr="00F444E7">
        <w:rPr>
          <w:rFonts w:ascii="Traditional Arabic" w:hAnsi="Traditional Arabic" w:cs="Traditional Arabic"/>
          <w:sz w:val="32"/>
          <w:szCs w:val="32"/>
          <w:rtl/>
          <w:lang w:bidi="ar-IQ"/>
        </w:rPr>
        <w:t xml:space="preserve">قرأها </w:t>
      </w:r>
      <w:r w:rsidR="008A046D" w:rsidRPr="00F444E7">
        <w:rPr>
          <w:rFonts w:ascii="Traditional Arabic" w:hAnsi="Traditional Arabic" w:cs="Traditional Arabic"/>
          <w:b/>
          <w:bCs/>
          <w:color w:val="C00000"/>
          <w:sz w:val="32"/>
          <w:szCs w:val="32"/>
          <w:rtl/>
          <w:lang w:bidi="ar-IQ"/>
        </w:rPr>
        <w:t>هشام</w:t>
      </w:r>
      <w:r w:rsidR="008A046D" w:rsidRPr="00F444E7">
        <w:rPr>
          <w:rFonts w:ascii="Traditional Arabic" w:hAnsi="Traditional Arabic" w:cs="Traditional Arabic"/>
          <w:sz w:val="32"/>
          <w:szCs w:val="32"/>
          <w:rtl/>
          <w:lang w:bidi="ar-IQ"/>
        </w:rPr>
        <w:t xml:space="preserve"> بإدغام الذال في الجيم</w:t>
      </w:r>
      <w:r w:rsidR="00F444E7" w:rsidRPr="00F444E7">
        <w:rPr>
          <w:rFonts w:ascii="Traditional Arabic" w:hAnsi="Traditional Arabic" w:cs="Traditional Arabic"/>
          <w:sz w:val="32"/>
          <w:szCs w:val="32"/>
          <w:rtl/>
          <w:lang w:bidi="ar-IQ"/>
        </w:rPr>
        <w:t>.</w:t>
      </w:r>
      <w:r w:rsidR="008A046D" w:rsidRPr="00F444E7">
        <w:rPr>
          <w:rFonts w:ascii="Traditional Arabic" w:hAnsi="Traditional Arabic" w:cs="Traditional Arabic"/>
          <w:sz w:val="32"/>
          <w:szCs w:val="32"/>
          <w:rtl/>
          <w:lang w:bidi="ar-IQ"/>
        </w:rPr>
        <w:t xml:space="preserve"> وقرأ </w:t>
      </w:r>
      <w:r w:rsidR="008A046D" w:rsidRPr="00F444E7">
        <w:rPr>
          <w:rFonts w:ascii="Traditional Arabic" w:hAnsi="Traditional Arabic" w:cs="Traditional Arabic"/>
          <w:b/>
          <w:bCs/>
          <w:color w:val="7030A0"/>
          <w:sz w:val="32"/>
          <w:szCs w:val="32"/>
          <w:rtl/>
          <w:lang w:bidi="ar-IQ"/>
        </w:rPr>
        <w:t xml:space="preserve">ابن ذكوان </w:t>
      </w:r>
      <w:r w:rsidR="008A046D" w:rsidRPr="00F444E7">
        <w:rPr>
          <w:rFonts w:ascii="Traditional Arabic" w:hAnsi="Traditional Arabic" w:cs="Traditional Arabic"/>
          <w:b/>
          <w:bCs/>
          <w:sz w:val="32"/>
          <w:szCs w:val="32"/>
          <w:rtl/>
          <w:lang w:bidi="ar-IQ"/>
        </w:rPr>
        <w:t>(جاءني)</w:t>
      </w:r>
      <w:r w:rsidR="008A046D" w:rsidRPr="00F444E7">
        <w:rPr>
          <w:rFonts w:ascii="Traditional Arabic" w:hAnsi="Traditional Arabic" w:cs="Traditional Arabic"/>
          <w:sz w:val="32"/>
          <w:szCs w:val="32"/>
          <w:rtl/>
          <w:lang w:bidi="ar-IQ"/>
        </w:rPr>
        <w:t xml:space="preserve"> بالإمالة </w:t>
      </w:r>
      <w:r w:rsidR="009500E6" w:rsidRPr="00F444E7">
        <w:rPr>
          <w:rFonts w:ascii="Traditional Arabic" w:hAnsi="Traditional Arabic" w:cs="Traditional Arabic"/>
          <w:sz w:val="32"/>
          <w:szCs w:val="32"/>
          <w:rtl/>
          <w:lang w:bidi="ar-IQ"/>
        </w:rPr>
        <w:t>المحضة</w:t>
      </w:r>
      <w:r w:rsidR="00F444E7" w:rsidRPr="00F444E7">
        <w:rPr>
          <w:rFonts w:ascii="Traditional Arabic" w:hAnsi="Traditional Arabic" w:cs="Traditional Arabic"/>
          <w:sz w:val="32"/>
          <w:szCs w:val="32"/>
          <w:rtl/>
          <w:lang w:bidi="ar-IQ"/>
        </w:rPr>
        <w:t>.</w:t>
      </w:r>
    </w:p>
    <w:p w:rsidR="00ED053E" w:rsidRPr="00F444E7" w:rsidRDefault="00ED053E" w:rsidP="00EB0C7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وَثَمُودَاْ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B0C7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بالتنوين وصلاً (</w:t>
      </w:r>
      <w:r w:rsidRPr="00F444E7">
        <w:rPr>
          <w:rFonts w:ascii="Traditional Arabic" w:eastAsia="Times New Roman" w:hAnsi="Traditional Arabic" w:cs="Traditional Arabic"/>
          <w:b/>
          <w:bCs/>
          <w:sz w:val="32"/>
          <w:szCs w:val="32"/>
          <w:rtl/>
          <w:lang w:bidi="ar-IQ"/>
        </w:rPr>
        <w:t>وَثَمُوداً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وقف عليها قرأها بالعوض (</w:t>
      </w:r>
      <w:r w:rsidRPr="00F444E7">
        <w:rPr>
          <w:rFonts w:ascii="Traditional Arabic" w:eastAsia="Times New Roman" w:hAnsi="Traditional Arabic" w:cs="Traditional Arabic"/>
          <w:b/>
          <w:bCs/>
          <w:sz w:val="32"/>
          <w:szCs w:val="32"/>
          <w:rtl/>
          <w:lang w:bidi="ar-IQ"/>
        </w:rPr>
        <w:t>وَثَمُودا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EB0C7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السَّوْءِ أَفَلَمْ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B0C78" w:rsidRPr="00F444E7">
        <w:rPr>
          <w:rFonts w:ascii="Traditional Arabic" w:eastAsia="Times New Roman" w:hAnsi="Traditional Arabic" w:cs="Traditional Arabic"/>
          <w:sz w:val="32"/>
          <w:szCs w:val="32"/>
          <w:rtl/>
          <w:lang w:bidi="ar-IQ"/>
        </w:rPr>
        <w:t xml:space="preserve">قرأها </w:t>
      </w:r>
      <w:r w:rsidR="00EB0C78" w:rsidRPr="00F444E7">
        <w:rPr>
          <w:rFonts w:ascii="Traditional Arabic" w:eastAsia="Times New Roman" w:hAnsi="Traditional Arabic" w:cs="Traditional Arabic"/>
          <w:b/>
          <w:bCs/>
          <w:color w:val="00B050"/>
          <w:sz w:val="32"/>
          <w:szCs w:val="32"/>
          <w:rtl/>
          <w:lang w:bidi="ar-IQ"/>
        </w:rPr>
        <w:t>ابن عامر الشامي</w:t>
      </w:r>
      <w:r w:rsidR="00EB0C78"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EB0C78" w:rsidRPr="00F444E7">
        <w:rPr>
          <w:rFonts w:ascii="Traditional Arabic" w:eastAsia="Times New Roman" w:hAnsi="Traditional Arabic" w:cs="Traditional Arabic"/>
          <w:sz w:val="32"/>
          <w:szCs w:val="32"/>
          <w:rtl/>
          <w:lang w:bidi="ar-IQ"/>
        </w:rPr>
        <w:t xml:space="preserve"> </w:t>
      </w:r>
      <w:r w:rsidR="00EB0C78" w:rsidRPr="00F444E7">
        <w:rPr>
          <w:rFonts w:ascii="Traditional Arabic" w:hAnsi="Traditional Arabic" w:cs="Traditional Arabic"/>
          <w:sz w:val="32"/>
          <w:szCs w:val="32"/>
          <w:rtl/>
          <w:lang w:bidi="ar-IQ"/>
        </w:rPr>
        <w:t xml:space="preserve">وإذا وقف </w:t>
      </w:r>
      <w:r w:rsidR="00EB0C78" w:rsidRPr="00F444E7">
        <w:rPr>
          <w:rFonts w:ascii="Traditional Arabic" w:hAnsi="Traditional Arabic" w:cs="Traditional Arabic"/>
          <w:b/>
          <w:bCs/>
          <w:color w:val="C00000"/>
          <w:sz w:val="32"/>
          <w:szCs w:val="32"/>
          <w:rtl/>
          <w:lang w:bidi="ar-IQ"/>
        </w:rPr>
        <w:t>هشام</w:t>
      </w:r>
      <w:r w:rsidR="00EB0C78" w:rsidRPr="00F444E7">
        <w:rPr>
          <w:rFonts w:ascii="Traditional Arabic" w:hAnsi="Traditional Arabic" w:cs="Traditional Arabic"/>
          <w:sz w:val="32"/>
          <w:szCs w:val="32"/>
          <w:rtl/>
          <w:lang w:bidi="ar-IQ"/>
        </w:rPr>
        <w:t xml:space="preserve"> على </w:t>
      </w:r>
      <w:r w:rsidR="00EB0C78" w:rsidRPr="00F444E7">
        <w:rPr>
          <w:rFonts w:ascii="Traditional Arabic" w:hAnsi="Traditional Arabic" w:cs="Traditional Arabic"/>
          <w:b/>
          <w:bCs/>
          <w:sz w:val="32"/>
          <w:szCs w:val="32"/>
          <w:rtl/>
          <w:lang w:bidi="ar-IQ"/>
        </w:rPr>
        <w:t>(السَّوءِ)</w:t>
      </w:r>
      <w:r w:rsidR="00EB0C78" w:rsidRPr="00F444E7">
        <w:rPr>
          <w:rFonts w:ascii="Traditional Arabic" w:hAnsi="Traditional Arabic" w:cs="Traditional Arabic"/>
          <w:sz w:val="32"/>
          <w:szCs w:val="32"/>
          <w:rtl/>
          <w:lang w:bidi="ar-IQ"/>
        </w:rPr>
        <w:t xml:space="preserve"> فله فيها النقل والإدغام وعلى كل السكون المحض والرَّوم</w:t>
      </w:r>
      <w:r w:rsidR="00F444E7" w:rsidRPr="00F444E7">
        <w:rPr>
          <w:rFonts w:ascii="Traditional Arabic" w:hAnsi="Traditional Arabic" w:cs="Traditional Arabic"/>
          <w:sz w:val="32"/>
          <w:szCs w:val="32"/>
          <w:rtl/>
          <w:lang w:bidi="ar-IQ"/>
        </w:rPr>
        <w:t>.</w:t>
      </w:r>
    </w:p>
    <w:p w:rsidR="00ED053E" w:rsidRPr="00F444E7" w:rsidRDefault="00ED053E" w:rsidP="00EB0C7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هُزُواً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EB0C7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الزاي مع </w:t>
      </w:r>
      <w:r w:rsidR="00EB0C78" w:rsidRPr="00F444E7">
        <w:rPr>
          <w:rFonts w:ascii="Traditional Arabic" w:eastAsia="Times New Roman" w:hAnsi="Traditional Arabic" w:cs="Traditional Arabic"/>
          <w:sz w:val="32"/>
          <w:szCs w:val="32"/>
          <w:rtl/>
          <w:lang w:bidi="ar-IQ"/>
        </w:rPr>
        <w:t xml:space="preserve">تنوين </w:t>
      </w:r>
      <w:r w:rsidRPr="00F444E7">
        <w:rPr>
          <w:rFonts w:ascii="Traditional Arabic" w:eastAsia="Times New Roman" w:hAnsi="Traditional Arabic" w:cs="Traditional Arabic"/>
          <w:sz w:val="32"/>
          <w:szCs w:val="32"/>
          <w:rtl/>
          <w:lang w:bidi="ar-IQ"/>
        </w:rPr>
        <w:t>الهمز وصلاَ ووقفاً (</w:t>
      </w:r>
      <w:r w:rsidRPr="00F444E7">
        <w:rPr>
          <w:rFonts w:ascii="Traditional Arabic" w:eastAsia="Times New Roman" w:hAnsi="Traditional Arabic" w:cs="Traditional Arabic"/>
          <w:b/>
          <w:bCs/>
          <w:sz w:val="32"/>
          <w:szCs w:val="32"/>
          <w:rtl/>
          <w:lang w:bidi="ar-IQ"/>
        </w:rPr>
        <w:t>هزؤا</w:t>
      </w:r>
      <w:r w:rsidR="00EB0C78"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ED053E" w:rsidRPr="00F444E7" w:rsidRDefault="00ED053E" w:rsidP="002D1A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EB0C78"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B0C78"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B0C78" w:rsidRPr="00F444E7">
        <w:rPr>
          <w:rFonts w:ascii="Traditional Arabic" w:hAnsi="Traditional Arabic" w:cs="Traditional Arabic"/>
          <w:sz w:val="32"/>
          <w:szCs w:val="32"/>
          <w:rtl/>
          <w:lang w:bidi="ar-IQ"/>
        </w:rPr>
        <w:t xml:space="preserve">قرأها </w:t>
      </w:r>
      <w:r w:rsidR="00EB0C78" w:rsidRPr="00F444E7">
        <w:rPr>
          <w:rFonts w:ascii="Traditional Arabic" w:hAnsi="Traditional Arabic" w:cs="Traditional Arabic"/>
          <w:b/>
          <w:bCs/>
          <w:color w:val="C00000"/>
          <w:sz w:val="32"/>
          <w:szCs w:val="32"/>
          <w:rtl/>
          <w:lang w:bidi="ar-IQ"/>
        </w:rPr>
        <w:t>هشام</w:t>
      </w:r>
      <w:r w:rsidR="00EB0C78" w:rsidRPr="00F444E7">
        <w:rPr>
          <w:rFonts w:ascii="Traditional Arabic" w:hAnsi="Traditional Arabic" w:cs="Traditional Arabic"/>
          <w:sz w:val="32"/>
          <w:szCs w:val="32"/>
          <w:rtl/>
          <w:lang w:bidi="ar-IQ"/>
        </w:rPr>
        <w:t xml:space="preserve"> عند الوقف بإبدال الهمزة </w:t>
      </w:r>
      <w:r w:rsidR="00622A41" w:rsidRPr="00F444E7">
        <w:rPr>
          <w:rFonts w:ascii="Traditional Arabic" w:hAnsi="Traditional Arabic" w:cs="Traditional Arabic"/>
          <w:sz w:val="32"/>
          <w:szCs w:val="32"/>
          <w:rtl/>
          <w:lang w:bidi="ar-IQ"/>
        </w:rPr>
        <w:t xml:space="preserve">ألفاً </w:t>
      </w:r>
      <w:r w:rsidR="00664372"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r w:rsidR="00EB0C78" w:rsidRPr="00F444E7">
        <w:rPr>
          <w:rFonts w:ascii="Traditional Arabic" w:eastAsia="Times New Roman" w:hAnsi="Traditional Arabic" w:cs="Traditional Arabic"/>
          <w:sz w:val="32"/>
          <w:szCs w:val="32"/>
          <w:rtl/>
          <w:lang w:bidi="ar-IQ"/>
        </w:rPr>
        <w:t xml:space="preserve"> </w:t>
      </w:r>
      <w:r w:rsidR="00EB0C78" w:rsidRPr="00F444E7">
        <w:rPr>
          <w:rFonts w:ascii="Traditional Arabic" w:hAnsi="Traditional Arabic" w:cs="Traditional Arabic"/>
          <w:sz w:val="32"/>
          <w:szCs w:val="32"/>
          <w:rtl/>
          <w:lang w:bidi="ar-IQ"/>
        </w:rPr>
        <w:t xml:space="preserve">وقرأها </w:t>
      </w:r>
      <w:r w:rsidR="00EB0C78" w:rsidRPr="00F444E7">
        <w:rPr>
          <w:rFonts w:ascii="Traditional Arabic" w:hAnsi="Traditional Arabic" w:cs="Traditional Arabic"/>
          <w:b/>
          <w:bCs/>
          <w:color w:val="7030A0"/>
          <w:sz w:val="32"/>
          <w:szCs w:val="32"/>
          <w:rtl/>
          <w:lang w:bidi="ar-IQ"/>
        </w:rPr>
        <w:t xml:space="preserve">ابن ذكوان </w:t>
      </w:r>
      <w:r w:rsidR="00EB0C78" w:rsidRPr="00F444E7">
        <w:rPr>
          <w:rFonts w:ascii="Traditional Arabic" w:hAnsi="Traditional Arabic" w:cs="Traditional Arabic"/>
          <w:sz w:val="32"/>
          <w:szCs w:val="32"/>
          <w:rtl/>
          <w:lang w:bidi="ar-IQ"/>
        </w:rPr>
        <w:t>بالإمالة</w:t>
      </w:r>
      <w:r w:rsidR="00622A41" w:rsidRPr="00F444E7">
        <w:rPr>
          <w:rFonts w:ascii="Traditional Arabic" w:hAnsi="Traditional Arabic" w:cs="Traditional Arabic"/>
          <w:sz w:val="32"/>
          <w:szCs w:val="32"/>
          <w:rtl/>
          <w:lang w:bidi="ar-IQ"/>
        </w:rPr>
        <w:t xml:space="preserve"> المحضة</w:t>
      </w:r>
      <w:r w:rsidR="00F444E7" w:rsidRPr="00F444E7">
        <w:rPr>
          <w:rFonts w:ascii="Traditional Arabic" w:hAnsi="Traditional Arabic" w:cs="Traditional Arabic"/>
          <w:sz w:val="32"/>
          <w:szCs w:val="32"/>
          <w:rtl/>
          <w:lang w:bidi="ar-IQ"/>
        </w:rPr>
        <w:t>.</w:t>
      </w:r>
    </w:p>
    <w:p w:rsidR="00ED053E" w:rsidRPr="00F444E7" w:rsidRDefault="00ED053E" w:rsidP="005075F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48) </w:t>
      </w:r>
      <w:r w:rsidR="006240F9" w:rsidRPr="00F444E7">
        <w:rPr>
          <w:rFonts w:ascii="Traditional Arabic" w:eastAsia="Times New Roman" w:hAnsi="Traditional Arabic" w:cs="Traditional Arabic"/>
          <w:sz w:val="32"/>
          <w:szCs w:val="32"/>
          <w:rtl/>
          <w:lang w:bidi="ar-IQ"/>
        </w:rPr>
        <w:t>﴿</w:t>
      </w:r>
      <w:r w:rsidR="006240F9" w:rsidRPr="00F444E7">
        <w:rPr>
          <w:rFonts w:ascii="Traditional Arabic" w:eastAsia="Times New Roman" w:hAnsi="Traditional Arabic" w:cs="Traditional Arabic"/>
          <w:b/>
          <w:bCs/>
          <w:color w:val="FF0000"/>
          <w:sz w:val="32"/>
          <w:szCs w:val="32"/>
          <w:rtl/>
          <w:lang w:bidi="ar-IQ"/>
        </w:rPr>
        <w:t>السَّمَاءِ</w:t>
      </w:r>
      <w:r w:rsidR="006240F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240F9" w:rsidRPr="00F444E7">
        <w:rPr>
          <w:rFonts w:ascii="Traditional Arabic" w:eastAsia="Times New Roman" w:hAnsi="Traditional Arabic" w:cs="Traditional Arabic"/>
          <w:sz w:val="32"/>
          <w:szCs w:val="32"/>
          <w:rtl/>
          <w:lang w:bidi="ar-IQ"/>
        </w:rPr>
        <w:t xml:space="preserve"> </w:t>
      </w:r>
      <w:r w:rsidR="006240F9" w:rsidRPr="00F444E7">
        <w:rPr>
          <w:rFonts w:ascii="Traditional Arabic" w:hAnsi="Traditional Arabic" w:cs="Traditional Arabic"/>
          <w:sz w:val="32"/>
          <w:szCs w:val="32"/>
          <w:rtl/>
          <w:lang w:bidi="ar-IQ"/>
        </w:rPr>
        <w:t xml:space="preserve">إذا وقف </w:t>
      </w:r>
      <w:r w:rsidR="006240F9" w:rsidRPr="00F444E7">
        <w:rPr>
          <w:rFonts w:ascii="Traditional Arabic" w:hAnsi="Traditional Arabic" w:cs="Traditional Arabic"/>
          <w:b/>
          <w:bCs/>
          <w:color w:val="C00000"/>
          <w:sz w:val="32"/>
          <w:szCs w:val="32"/>
          <w:rtl/>
          <w:lang w:bidi="ar-IQ"/>
        </w:rPr>
        <w:t>هشام</w:t>
      </w:r>
      <w:r w:rsidR="006240F9"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6240F9"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6240F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240F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5075FE"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بُشْراً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33DD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بالنون المضمومة بدلاً من الباء مع </w:t>
      </w:r>
      <w:r w:rsidR="00EB0C78" w:rsidRPr="00F444E7">
        <w:rPr>
          <w:rFonts w:ascii="Traditional Arabic" w:eastAsia="Times New Roman" w:hAnsi="Traditional Arabic" w:cs="Traditional Arabic"/>
          <w:sz w:val="32"/>
          <w:szCs w:val="32"/>
          <w:rtl/>
          <w:lang w:bidi="ar-IQ"/>
        </w:rPr>
        <w:t>إسكان</w:t>
      </w:r>
      <w:r w:rsidRPr="00F444E7">
        <w:rPr>
          <w:rFonts w:ascii="Traditional Arabic" w:eastAsia="Times New Roman" w:hAnsi="Traditional Arabic" w:cs="Traditional Arabic"/>
          <w:sz w:val="32"/>
          <w:szCs w:val="32"/>
          <w:rtl/>
          <w:lang w:bidi="ar-IQ"/>
        </w:rPr>
        <w:t xml:space="preserve"> الشين (</w:t>
      </w:r>
      <w:r w:rsidR="00EB0C78" w:rsidRPr="00F444E7">
        <w:rPr>
          <w:rFonts w:ascii="Traditional Arabic" w:eastAsia="Times New Roman" w:hAnsi="Traditional Arabic" w:cs="Traditional Arabic"/>
          <w:b/>
          <w:bCs/>
          <w:sz w:val="32"/>
          <w:szCs w:val="32"/>
          <w:rtl/>
          <w:lang w:bidi="ar-IQ"/>
        </w:rPr>
        <w:t>نُشْ</w:t>
      </w:r>
      <w:r w:rsidRPr="00F444E7">
        <w:rPr>
          <w:rFonts w:ascii="Traditional Arabic" w:eastAsia="Times New Roman" w:hAnsi="Traditional Arabic" w:cs="Traditional Arabic"/>
          <w:b/>
          <w:bCs/>
          <w:sz w:val="32"/>
          <w:szCs w:val="32"/>
          <w:rtl/>
          <w:lang w:bidi="ar-IQ"/>
        </w:rPr>
        <w:t>راً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2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ED053E" w:rsidRPr="00F444E7" w:rsidRDefault="00ED053E" w:rsidP="00533DD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50)</w:t>
      </w:r>
      <w:r w:rsidRPr="00F444E7">
        <w:rPr>
          <w:rFonts w:ascii="Traditional Arabic" w:eastAsia="Times New Roman" w:hAnsi="Traditional Arabic" w:cs="Traditional Arabic"/>
          <w:sz w:val="32"/>
          <w:szCs w:val="32"/>
          <w:rtl/>
          <w:lang w:bidi="ar-IQ"/>
        </w:rPr>
        <w:t xml:space="preserve"> ﴿</w:t>
      </w:r>
      <w:r w:rsidR="00533DD0" w:rsidRPr="00F444E7">
        <w:rPr>
          <w:rFonts w:ascii="Traditional Arabic" w:eastAsia="Times New Roman" w:hAnsi="Traditional Arabic" w:cs="Traditional Arabic"/>
          <w:b/>
          <w:bCs/>
          <w:color w:val="FF0000"/>
          <w:sz w:val="32"/>
          <w:szCs w:val="32"/>
          <w:rtl/>
          <w:lang w:bidi="ar-IQ"/>
        </w:rPr>
        <w:t>وَلَقَدْ صَرَّفْنَاهُ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33DD0" w:rsidRPr="00F444E7">
        <w:rPr>
          <w:rFonts w:ascii="Traditional Arabic" w:hAnsi="Traditional Arabic" w:cs="Traditional Arabic"/>
          <w:sz w:val="32"/>
          <w:szCs w:val="32"/>
          <w:rtl/>
          <w:lang w:bidi="ar-IQ"/>
        </w:rPr>
        <w:t xml:space="preserve">قرأها </w:t>
      </w:r>
      <w:r w:rsidR="00533DD0" w:rsidRPr="00F444E7">
        <w:rPr>
          <w:rFonts w:ascii="Traditional Arabic" w:hAnsi="Traditional Arabic" w:cs="Traditional Arabic"/>
          <w:b/>
          <w:bCs/>
          <w:color w:val="C00000"/>
          <w:sz w:val="32"/>
          <w:szCs w:val="32"/>
          <w:rtl/>
          <w:lang w:bidi="ar-IQ"/>
        </w:rPr>
        <w:t>هشام</w:t>
      </w:r>
      <w:r w:rsidR="00533DD0" w:rsidRPr="00F444E7">
        <w:rPr>
          <w:rFonts w:ascii="Traditional Arabic" w:hAnsi="Traditional Arabic" w:cs="Traditional Arabic"/>
          <w:sz w:val="32"/>
          <w:szCs w:val="32"/>
          <w:rtl/>
          <w:lang w:bidi="ar-IQ"/>
        </w:rPr>
        <w:t xml:space="preserve"> بإدغام الدال في الصاد </w:t>
      </w:r>
      <w:r w:rsidR="00533DD0" w:rsidRPr="00F444E7">
        <w:rPr>
          <w:rFonts w:ascii="Traditional Arabic" w:hAnsi="Traditional Arabic" w:cs="Traditional Arabic"/>
          <w:b/>
          <w:bCs/>
          <w:sz w:val="32"/>
          <w:szCs w:val="32"/>
          <w:rtl/>
          <w:lang w:bidi="ar-IQ"/>
        </w:rPr>
        <w:t>(ولقصَّرفناه)</w:t>
      </w:r>
      <w:r w:rsidR="00F444E7" w:rsidRPr="00F444E7">
        <w:rPr>
          <w:rFonts w:ascii="Traditional Arabic" w:hAnsi="Traditional Arabic" w:cs="Traditional Arabic"/>
          <w:sz w:val="32"/>
          <w:szCs w:val="32"/>
          <w:rtl/>
          <w:lang w:bidi="ar-IQ"/>
        </w:rPr>
        <w:t>.</w:t>
      </w:r>
    </w:p>
    <w:p w:rsidR="00ED053E" w:rsidRPr="00F444E7" w:rsidRDefault="00ED053E" w:rsidP="00533DD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54) </w:t>
      </w:r>
      <w:r w:rsidRPr="00F444E7">
        <w:rPr>
          <w:rFonts w:ascii="Traditional Arabic" w:eastAsia="Times New Roman" w:hAnsi="Traditional Arabic" w:cs="Traditional Arabic"/>
          <w:sz w:val="32"/>
          <w:szCs w:val="32"/>
          <w:rtl/>
          <w:lang w:bidi="ar-IQ"/>
        </w:rPr>
        <w:t>﴿</w:t>
      </w:r>
      <w:r w:rsidR="00533DD0" w:rsidRPr="00F444E7">
        <w:rPr>
          <w:rFonts w:ascii="Traditional Arabic" w:eastAsia="Times New Roman" w:hAnsi="Traditional Arabic" w:cs="Traditional Arabic"/>
          <w:b/>
          <w:bCs/>
          <w:color w:val="FF0000"/>
          <w:sz w:val="32"/>
          <w:szCs w:val="32"/>
          <w:rtl/>
          <w:lang w:bidi="ar-IQ"/>
        </w:rPr>
        <w:t>الْمَاءِ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33DD0" w:rsidRPr="00F444E7">
        <w:rPr>
          <w:rFonts w:ascii="Traditional Arabic" w:hAnsi="Traditional Arabic" w:cs="Traditional Arabic"/>
          <w:sz w:val="32"/>
          <w:szCs w:val="32"/>
          <w:rtl/>
          <w:lang w:bidi="ar-IQ"/>
        </w:rPr>
        <w:t xml:space="preserve">إذا وقف </w:t>
      </w:r>
      <w:r w:rsidR="00533DD0" w:rsidRPr="00F444E7">
        <w:rPr>
          <w:rFonts w:ascii="Traditional Arabic" w:hAnsi="Traditional Arabic" w:cs="Traditional Arabic"/>
          <w:b/>
          <w:bCs/>
          <w:color w:val="C00000"/>
          <w:sz w:val="32"/>
          <w:szCs w:val="32"/>
          <w:rtl/>
          <w:lang w:bidi="ar-IQ"/>
        </w:rPr>
        <w:t>هشام</w:t>
      </w:r>
      <w:r w:rsidR="00533DD0"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533DD0" w:rsidRPr="00F444E7">
        <w:rPr>
          <w:rFonts w:ascii="Traditional Arabic" w:hAnsi="Traditional Arabic" w:cs="Traditional Arabic"/>
          <w:sz w:val="32"/>
          <w:szCs w:val="32"/>
          <w:rtl/>
          <w:lang w:bidi="ar-IQ"/>
        </w:rPr>
        <w:t xml:space="preserve"> ثلاثة الإبدال </w:t>
      </w:r>
      <w:r w:rsidR="00622A41" w:rsidRPr="00F444E7">
        <w:rPr>
          <w:rFonts w:ascii="Traditional Arabic" w:hAnsi="Traditional Arabic" w:cs="Traditional Arabic"/>
          <w:sz w:val="32"/>
          <w:szCs w:val="32"/>
          <w:rtl/>
          <w:lang w:bidi="ar-IQ"/>
        </w:rPr>
        <w:t xml:space="preserve">بألف </w:t>
      </w:r>
      <w:r w:rsidR="00533DD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33DD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33DD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3A39AF" w:rsidRPr="00F444E7" w:rsidRDefault="00ED053E" w:rsidP="003A39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شَاءَ أَنْ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A39AF" w:rsidRPr="00F444E7">
        <w:rPr>
          <w:rFonts w:ascii="Traditional Arabic" w:eastAsia="Times New Roman" w:hAnsi="Traditional Arabic" w:cs="Traditional Arabic"/>
          <w:sz w:val="32"/>
          <w:szCs w:val="32"/>
          <w:rtl/>
          <w:lang w:bidi="ar-IQ"/>
        </w:rPr>
        <w:t xml:space="preserve">قرأها </w:t>
      </w:r>
      <w:r w:rsidR="003A39AF" w:rsidRPr="00F444E7">
        <w:rPr>
          <w:rFonts w:ascii="Traditional Arabic" w:eastAsia="Times New Roman" w:hAnsi="Traditional Arabic" w:cs="Traditional Arabic"/>
          <w:b/>
          <w:bCs/>
          <w:color w:val="00B050"/>
          <w:sz w:val="32"/>
          <w:szCs w:val="32"/>
          <w:rtl/>
          <w:lang w:bidi="ar-IQ"/>
        </w:rPr>
        <w:t>ابن عامر الشامي</w:t>
      </w:r>
      <w:r w:rsidR="003A39AF"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3A39AF" w:rsidRPr="00F444E7">
        <w:rPr>
          <w:rFonts w:ascii="Traditional Arabic" w:eastAsia="Times New Roman" w:hAnsi="Traditional Arabic" w:cs="Traditional Arabic"/>
          <w:sz w:val="32"/>
          <w:szCs w:val="32"/>
          <w:rtl/>
          <w:lang w:bidi="ar-IQ"/>
        </w:rPr>
        <w:t xml:space="preserve"> وأمال </w:t>
      </w:r>
      <w:r w:rsidR="003A39AF" w:rsidRPr="00F444E7">
        <w:rPr>
          <w:rFonts w:ascii="Traditional Arabic" w:eastAsia="Times New Roman" w:hAnsi="Traditional Arabic" w:cs="Traditional Arabic"/>
          <w:b/>
          <w:bCs/>
          <w:color w:val="7030A0"/>
          <w:sz w:val="32"/>
          <w:szCs w:val="32"/>
          <w:rtl/>
          <w:lang w:bidi="ar-IQ"/>
        </w:rPr>
        <w:t>ابن ذكوان</w:t>
      </w:r>
      <w:r w:rsidR="003A39AF" w:rsidRPr="00F444E7">
        <w:rPr>
          <w:rFonts w:ascii="Traditional Arabic" w:eastAsia="Times New Roman" w:hAnsi="Traditional Arabic" w:cs="Traditional Arabic"/>
          <w:color w:val="7030A0"/>
          <w:sz w:val="32"/>
          <w:szCs w:val="32"/>
          <w:rtl/>
          <w:lang w:bidi="ar-IQ"/>
        </w:rPr>
        <w:t xml:space="preserve"> </w:t>
      </w:r>
      <w:r w:rsidR="003A39AF" w:rsidRPr="00F444E7">
        <w:rPr>
          <w:rFonts w:ascii="Traditional Arabic" w:eastAsia="Times New Roman" w:hAnsi="Traditional Arabic" w:cs="Traditional Arabic"/>
          <w:sz w:val="32"/>
          <w:szCs w:val="32"/>
          <w:rtl/>
          <w:lang w:bidi="ar-IQ"/>
        </w:rPr>
        <w:t xml:space="preserve">الألف في </w:t>
      </w:r>
      <w:r w:rsidR="003A39AF" w:rsidRPr="00F444E7">
        <w:rPr>
          <w:rFonts w:ascii="Traditional Arabic" w:eastAsia="Times New Roman" w:hAnsi="Traditional Arabic" w:cs="Traditional Arabic"/>
          <w:b/>
          <w:bCs/>
          <w:sz w:val="32"/>
          <w:szCs w:val="32"/>
          <w:rtl/>
          <w:lang w:bidi="ar-IQ"/>
        </w:rPr>
        <w:t>(شاءَ)</w:t>
      </w:r>
      <w:r w:rsidR="00F444E7" w:rsidRPr="00F444E7">
        <w:rPr>
          <w:rFonts w:ascii="Traditional Arabic" w:eastAsia="Times New Roman" w:hAnsi="Traditional Arabic" w:cs="Traditional Arabic"/>
          <w:sz w:val="32"/>
          <w:szCs w:val="32"/>
          <w:rtl/>
          <w:lang w:bidi="ar-IQ"/>
        </w:rPr>
        <w:t>.</w:t>
      </w:r>
      <w:r w:rsidR="003A39AF" w:rsidRPr="00F444E7">
        <w:rPr>
          <w:rFonts w:ascii="Traditional Arabic" w:eastAsia="Times New Roman" w:hAnsi="Traditional Arabic" w:cs="Traditional Arabic"/>
          <w:sz w:val="32"/>
          <w:szCs w:val="32"/>
          <w:rtl/>
          <w:lang w:bidi="ar-IQ"/>
        </w:rPr>
        <w:t xml:space="preserve"> </w:t>
      </w:r>
      <w:r w:rsidR="003A39AF" w:rsidRPr="00F444E7">
        <w:rPr>
          <w:rFonts w:ascii="Traditional Arabic" w:hAnsi="Traditional Arabic" w:cs="Traditional Arabic"/>
          <w:sz w:val="32"/>
          <w:szCs w:val="32"/>
          <w:rtl/>
          <w:lang w:bidi="ar-IQ"/>
        </w:rPr>
        <w:t xml:space="preserve">وإذا وقف </w:t>
      </w:r>
      <w:r w:rsidR="003A39AF" w:rsidRPr="00F444E7">
        <w:rPr>
          <w:rFonts w:ascii="Traditional Arabic" w:hAnsi="Traditional Arabic" w:cs="Traditional Arabic"/>
          <w:b/>
          <w:bCs/>
          <w:color w:val="C00000"/>
          <w:sz w:val="32"/>
          <w:szCs w:val="32"/>
          <w:rtl/>
          <w:lang w:bidi="ar-IQ"/>
        </w:rPr>
        <w:t>هشام</w:t>
      </w:r>
      <w:r w:rsidR="003A39AF" w:rsidRPr="00F444E7">
        <w:rPr>
          <w:rFonts w:ascii="Traditional Arabic" w:hAnsi="Traditional Arabic" w:cs="Traditional Arabic"/>
          <w:sz w:val="32"/>
          <w:szCs w:val="32"/>
          <w:rtl/>
          <w:lang w:bidi="ar-IQ"/>
        </w:rPr>
        <w:t xml:space="preserve"> على </w:t>
      </w:r>
      <w:r w:rsidR="003A39AF" w:rsidRPr="00F444E7">
        <w:rPr>
          <w:rFonts w:ascii="Traditional Arabic" w:hAnsi="Traditional Arabic" w:cs="Traditional Arabic"/>
          <w:b/>
          <w:bCs/>
          <w:sz w:val="32"/>
          <w:szCs w:val="32"/>
          <w:rtl/>
          <w:lang w:bidi="ar-IQ"/>
        </w:rPr>
        <w:t>(شاءَ)</w:t>
      </w:r>
      <w:r w:rsidR="003A39AF" w:rsidRPr="00F444E7">
        <w:rPr>
          <w:rFonts w:ascii="Traditional Arabic" w:hAnsi="Traditional Arabic" w:cs="Traditional Arabic"/>
          <w:sz w:val="32"/>
          <w:szCs w:val="32"/>
          <w:rtl/>
          <w:lang w:bidi="ar-IQ"/>
        </w:rPr>
        <w:t xml:space="preserve"> بإبدال الهمزة </w:t>
      </w:r>
      <w:r w:rsidR="00622A41" w:rsidRPr="00F444E7">
        <w:rPr>
          <w:rFonts w:ascii="Traditional Arabic" w:hAnsi="Traditional Arabic" w:cs="Traditional Arabic"/>
          <w:sz w:val="32"/>
          <w:szCs w:val="32"/>
          <w:rtl/>
          <w:lang w:bidi="ar-IQ"/>
        </w:rPr>
        <w:t xml:space="preserve">ألفاً </w:t>
      </w:r>
      <w:r w:rsidR="00664372" w:rsidRPr="00F444E7">
        <w:rPr>
          <w:rFonts w:ascii="Traditional Arabic" w:hAnsi="Traditional Arabic" w:cs="Traditional Arabic"/>
          <w:sz w:val="32"/>
          <w:szCs w:val="32"/>
          <w:rtl/>
          <w:lang w:bidi="ar-IQ"/>
        </w:rPr>
        <w:t>مع القصر والتوسط والطول</w:t>
      </w:r>
      <w:r w:rsidR="00F444E7" w:rsidRPr="00F444E7">
        <w:rPr>
          <w:rFonts w:ascii="Traditional Arabic" w:hAnsi="Traditional Arabic" w:cs="Traditional Arabic"/>
          <w:sz w:val="32"/>
          <w:szCs w:val="32"/>
          <w:rtl/>
          <w:lang w:bidi="ar-IQ"/>
        </w:rPr>
        <w:t>.</w:t>
      </w:r>
    </w:p>
    <w:p w:rsidR="00ED053E" w:rsidRPr="00F444E7" w:rsidRDefault="00ED053E" w:rsidP="002A219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60)</w:t>
      </w:r>
      <w:r w:rsidRPr="00F444E7">
        <w:rPr>
          <w:rFonts w:ascii="Traditional Arabic" w:eastAsia="Times New Roman" w:hAnsi="Traditional Arabic" w:cs="Traditional Arabic"/>
          <w:sz w:val="32"/>
          <w:szCs w:val="32"/>
          <w:rtl/>
          <w:lang w:bidi="ar-IQ"/>
        </w:rPr>
        <w:t xml:space="preserve"> </w:t>
      </w:r>
      <w:r w:rsidR="00800516" w:rsidRPr="00F444E7">
        <w:rPr>
          <w:rFonts w:ascii="Traditional Arabic" w:eastAsia="Times New Roman" w:hAnsi="Traditional Arabic" w:cs="Traditional Arabic"/>
          <w:sz w:val="32"/>
          <w:szCs w:val="32"/>
          <w:rtl/>
          <w:lang w:bidi="ar-IQ"/>
        </w:rPr>
        <w:t>﴿</w:t>
      </w:r>
      <w:r w:rsidR="00800516" w:rsidRPr="00F444E7">
        <w:rPr>
          <w:rFonts w:ascii="Traditional Arabic" w:eastAsia="Times New Roman" w:hAnsi="Traditional Arabic" w:cs="Traditional Arabic"/>
          <w:b/>
          <w:bCs/>
          <w:color w:val="FF0000"/>
          <w:sz w:val="32"/>
          <w:szCs w:val="32"/>
          <w:rtl/>
          <w:lang w:bidi="ar-IQ"/>
        </w:rPr>
        <w:t>قِيلَ</w:t>
      </w:r>
      <w:r w:rsidR="0080051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00516" w:rsidRPr="00F444E7">
        <w:rPr>
          <w:rFonts w:ascii="Traditional Arabic" w:eastAsia="Times New Roman" w:hAnsi="Traditional Arabic" w:cs="Traditional Arabic"/>
          <w:sz w:val="32"/>
          <w:szCs w:val="32"/>
          <w:rtl/>
          <w:lang w:bidi="ar-IQ"/>
        </w:rPr>
        <w:t xml:space="preserve"> </w:t>
      </w:r>
      <w:r w:rsidR="00800516" w:rsidRPr="00F444E7">
        <w:rPr>
          <w:rFonts w:ascii="Traditional Arabic" w:hAnsi="Traditional Arabic" w:cs="Traditional Arabic"/>
          <w:sz w:val="32"/>
          <w:szCs w:val="32"/>
          <w:rtl/>
          <w:lang w:bidi="ar-IQ"/>
        </w:rPr>
        <w:t xml:space="preserve">قرأها </w:t>
      </w:r>
      <w:r w:rsidR="00800516" w:rsidRPr="00F444E7">
        <w:rPr>
          <w:rFonts w:ascii="Traditional Arabic" w:hAnsi="Traditional Arabic" w:cs="Traditional Arabic"/>
          <w:b/>
          <w:bCs/>
          <w:color w:val="C00000"/>
          <w:sz w:val="32"/>
          <w:szCs w:val="32"/>
          <w:rtl/>
          <w:lang w:bidi="ar-IQ"/>
        </w:rPr>
        <w:t>هشام</w:t>
      </w:r>
      <w:r w:rsidR="00800516" w:rsidRPr="00F444E7">
        <w:rPr>
          <w:rFonts w:ascii="Traditional Arabic" w:hAnsi="Traditional Arabic" w:cs="Traditional Arabic"/>
          <w:sz w:val="32"/>
          <w:szCs w:val="32"/>
          <w:rtl/>
          <w:lang w:bidi="ar-IQ"/>
        </w:rPr>
        <w:t xml:space="preserve"> بإشمام </w:t>
      </w:r>
      <w:r w:rsidR="002A219C" w:rsidRPr="00F444E7">
        <w:rPr>
          <w:rFonts w:ascii="Traditional Arabic" w:hAnsi="Traditional Arabic" w:cs="Traditional Arabic"/>
          <w:sz w:val="32"/>
          <w:szCs w:val="32"/>
          <w:rtl/>
          <w:lang w:bidi="ar-IQ"/>
        </w:rPr>
        <w:t xml:space="preserve">كسرة </w:t>
      </w:r>
      <w:r w:rsidR="00800516" w:rsidRPr="00F444E7">
        <w:rPr>
          <w:rFonts w:ascii="Traditional Arabic" w:hAnsi="Traditional Arabic" w:cs="Traditional Arabic"/>
          <w:sz w:val="32"/>
          <w:szCs w:val="32"/>
          <w:rtl/>
          <w:lang w:bidi="ar-IQ"/>
        </w:rPr>
        <w:t>القاف الضم</w:t>
      </w:r>
      <w:r w:rsidR="00F444E7" w:rsidRPr="00F444E7">
        <w:rPr>
          <w:rFonts w:ascii="Traditional Arabic" w:hAnsi="Traditional Arabic" w:cs="Traditional Arabic"/>
          <w:sz w:val="32"/>
          <w:szCs w:val="32"/>
          <w:rtl/>
          <w:lang w:bidi="ar-IQ"/>
        </w:rPr>
        <w:t>.</w:t>
      </w:r>
      <w:r w:rsidR="00800516"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3A39AF" w:rsidRPr="00F444E7">
        <w:rPr>
          <w:rFonts w:ascii="Traditional Arabic" w:eastAsia="Times New Roman" w:hAnsi="Traditional Arabic" w:cs="Traditional Arabic"/>
          <w:b/>
          <w:bCs/>
          <w:color w:val="FF0000"/>
          <w:sz w:val="32"/>
          <w:szCs w:val="32"/>
          <w:rtl/>
          <w:lang w:bidi="ar-IQ"/>
        </w:rPr>
        <w:t>وَزَادَهُمْ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A39AF" w:rsidRPr="00F444E7">
        <w:rPr>
          <w:rFonts w:ascii="Traditional Arabic" w:eastAsia="Times New Roman" w:hAnsi="Traditional Arabic" w:cs="Traditional Arabic"/>
          <w:sz w:val="32"/>
          <w:szCs w:val="32"/>
          <w:rtl/>
          <w:lang w:bidi="ar-IQ"/>
        </w:rPr>
        <w:t xml:space="preserve">أمال </w:t>
      </w:r>
      <w:r w:rsidR="003A39AF" w:rsidRPr="00F444E7">
        <w:rPr>
          <w:rFonts w:ascii="Traditional Arabic" w:eastAsia="Times New Roman" w:hAnsi="Traditional Arabic" w:cs="Traditional Arabic"/>
          <w:b/>
          <w:bCs/>
          <w:color w:val="7030A0"/>
          <w:sz w:val="32"/>
          <w:szCs w:val="32"/>
          <w:rtl/>
          <w:lang w:bidi="ar-IQ"/>
        </w:rPr>
        <w:t>ابن ذكوان</w:t>
      </w:r>
      <w:r w:rsidR="003A39AF" w:rsidRPr="00F444E7">
        <w:rPr>
          <w:rFonts w:ascii="Traditional Arabic" w:eastAsia="Times New Roman" w:hAnsi="Traditional Arabic" w:cs="Traditional Arabic"/>
          <w:color w:val="7030A0"/>
          <w:sz w:val="32"/>
          <w:szCs w:val="32"/>
          <w:rtl/>
          <w:lang w:bidi="ar-IQ"/>
        </w:rPr>
        <w:t xml:space="preserve"> </w:t>
      </w:r>
      <w:r w:rsidR="003A39AF" w:rsidRPr="00F444E7">
        <w:rPr>
          <w:rFonts w:ascii="Traditional Arabic" w:eastAsia="Times New Roman" w:hAnsi="Traditional Arabic" w:cs="Traditional Arabic"/>
          <w:sz w:val="32"/>
          <w:szCs w:val="32"/>
          <w:rtl/>
          <w:lang w:bidi="ar-IQ"/>
        </w:rPr>
        <w:t>بخلف عنه الألف فيها</w:t>
      </w:r>
      <w:r w:rsidR="00F444E7" w:rsidRPr="00F444E7">
        <w:rPr>
          <w:rFonts w:ascii="Traditional Arabic" w:eastAsia="Times New Roman" w:hAnsi="Traditional Arabic" w:cs="Traditional Arabic"/>
          <w:sz w:val="32"/>
          <w:szCs w:val="32"/>
          <w:rtl/>
          <w:lang w:bidi="ar-IQ"/>
        </w:rPr>
        <w:t>.</w:t>
      </w:r>
    </w:p>
    <w:p w:rsidR="003A39AF" w:rsidRPr="00F444E7" w:rsidRDefault="00ED053E" w:rsidP="003A39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61) </w:t>
      </w:r>
      <w:r w:rsidR="003A39AF" w:rsidRPr="00F444E7">
        <w:rPr>
          <w:rFonts w:ascii="Traditional Arabic" w:eastAsia="Times New Roman" w:hAnsi="Traditional Arabic" w:cs="Traditional Arabic"/>
          <w:sz w:val="32"/>
          <w:szCs w:val="32"/>
          <w:rtl/>
          <w:lang w:bidi="ar-IQ"/>
        </w:rPr>
        <w:t>﴿</w:t>
      </w:r>
      <w:r w:rsidR="003A39AF" w:rsidRPr="00F444E7">
        <w:rPr>
          <w:rFonts w:ascii="Traditional Arabic" w:eastAsia="Times New Roman" w:hAnsi="Traditional Arabic" w:cs="Traditional Arabic"/>
          <w:b/>
          <w:bCs/>
          <w:color w:val="FF0000"/>
          <w:sz w:val="32"/>
          <w:szCs w:val="32"/>
          <w:rtl/>
          <w:lang w:bidi="ar-IQ"/>
        </w:rPr>
        <w:t>السَّمَاءِ</w:t>
      </w:r>
      <w:r w:rsidR="003A39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A39AF" w:rsidRPr="00F444E7">
        <w:rPr>
          <w:rFonts w:ascii="Traditional Arabic" w:eastAsia="Times New Roman" w:hAnsi="Traditional Arabic" w:cs="Traditional Arabic"/>
          <w:sz w:val="32"/>
          <w:szCs w:val="32"/>
          <w:rtl/>
          <w:lang w:bidi="ar-IQ"/>
        </w:rPr>
        <w:t xml:space="preserve"> </w:t>
      </w:r>
      <w:r w:rsidR="003A39AF" w:rsidRPr="00F444E7">
        <w:rPr>
          <w:rFonts w:ascii="Traditional Arabic" w:hAnsi="Traditional Arabic" w:cs="Traditional Arabic"/>
          <w:sz w:val="32"/>
          <w:szCs w:val="32"/>
          <w:rtl/>
          <w:lang w:bidi="ar-IQ"/>
        </w:rPr>
        <w:t xml:space="preserve">إذا وقف </w:t>
      </w:r>
      <w:r w:rsidR="003A39AF" w:rsidRPr="00F444E7">
        <w:rPr>
          <w:rFonts w:ascii="Traditional Arabic" w:hAnsi="Traditional Arabic" w:cs="Traditional Arabic"/>
          <w:b/>
          <w:bCs/>
          <w:color w:val="C00000"/>
          <w:sz w:val="32"/>
          <w:szCs w:val="32"/>
          <w:rtl/>
          <w:lang w:bidi="ar-IQ"/>
        </w:rPr>
        <w:t>هشام</w:t>
      </w:r>
      <w:r w:rsidR="003A39AF"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3A39AF" w:rsidRPr="00F444E7">
        <w:rPr>
          <w:rFonts w:ascii="Traditional Arabic" w:hAnsi="Traditional Arabic" w:cs="Traditional Arabic"/>
          <w:sz w:val="32"/>
          <w:szCs w:val="32"/>
          <w:rtl/>
          <w:lang w:bidi="ar-IQ"/>
        </w:rPr>
        <w:t xml:space="preserve"> ثلاثة الإبدال </w:t>
      </w:r>
      <w:r w:rsidR="002A219C" w:rsidRPr="00F444E7">
        <w:rPr>
          <w:rFonts w:ascii="Traditional Arabic" w:hAnsi="Traditional Arabic" w:cs="Traditional Arabic"/>
          <w:sz w:val="32"/>
          <w:szCs w:val="32"/>
          <w:rtl/>
          <w:lang w:bidi="ar-IQ"/>
        </w:rPr>
        <w:t xml:space="preserve">بألف </w:t>
      </w:r>
      <w:r w:rsidR="003A39A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A39A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A39A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ED053E" w:rsidRPr="00F444E7" w:rsidRDefault="00ED053E" w:rsidP="003A39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وَلَمْ يَقْتُرُوا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A39A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الياء وكسر التاء (</w:t>
      </w:r>
      <w:r w:rsidRPr="00F444E7">
        <w:rPr>
          <w:rFonts w:ascii="Traditional Arabic" w:eastAsia="Times New Roman" w:hAnsi="Traditional Arabic" w:cs="Traditional Arabic"/>
          <w:b/>
          <w:bCs/>
          <w:sz w:val="32"/>
          <w:szCs w:val="32"/>
          <w:rtl/>
          <w:lang w:bidi="ar-IQ"/>
        </w:rPr>
        <w:t>يُقْتِرُوا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29"/>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ED053E" w:rsidRPr="00F444E7" w:rsidRDefault="00ED053E" w:rsidP="003A39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69)</w:t>
      </w:r>
      <w:r w:rsidRPr="00F444E7">
        <w:rPr>
          <w:rFonts w:ascii="Traditional Arabic" w:eastAsia="Times New Roman" w:hAnsi="Traditional Arabic" w:cs="Traditional Arabic"/>
          <w:sz w:val="32"/>
          <w:szCs w:val="32"/>
          <w:rtl/>
          <w:lang w:bidi="ar-IQ"/>
        </w:rPr>
        <w:t xml:space="preserve"> ﴿</w:t>
      </w:r>
      <w:r w:rsidR="003A39AF" w:rsidRPr="00F444E7">
        <w:rPr>
          <w:rFonts w:ascii="Traditional Arabic" w:eastAsia="Times New Roman" w:hAnsi="Traditional Arabic" w:cs="Traditional Arabic"/>
          <w:b/>
          <w:bCs/>
          <w:color w:val="FF0000"/>
          <w:sz w:val="32"/>
          <w:szCs w:val="32"/>
          <w:rtl/>
          <w:lang w:bidi="ar-IQ"/>
        </w:rPr>
        <w:t>يَضَاعَفْ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A39AF"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3A39A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3A39AF" w:rsidRPr="00F444E7">
        <w:rPr>
          <w:rFonts w:ascii="Traditional Arabic" w:eastAsia="Times New Roman" w:hAnsi="Traditional Arabic" w:cs="Traditional Arabic"/>
          <w:sz w:val="32"/>
          <w:szCs w:val="32"/>
          <w:rtl/>
          <w:lang w:bidi="ar-IQ"/>
        </w:rPr>
        <w:t>بحذف الألف وتشديد العين ورفع الفاء</w:t>
      </w:r>
      <w:r w:rsidR="00F444E7" w:rsidRPr="00F444E7">
        <w:rPr>
          <w:rFonts w:ascii="Traditional Arabic" w:eastAsia="Times New Roman" w:hAnsi="Traditional Arabic" w:cs="Traditional Arabic"/>
          <w:sz w:val="32"/>
          <w:szCs w:val="32"/>
          <w:rtl/>
          <w:lang w:bidi="ar-IQ"/>
        </w:rPr>
        <w:t>.</w:t>
      </w:r>
      <w:r w:rsidR="003A39AF" w:rsidRPr="00F444E7">
        <w:rPr>
          <w:rFonts w:ascii="Traditional Arabic" w:eastAsia="Times New Roman" w:hAnsi="Traditional Arabic" w:cs="Traditional Arabic"/>
          <w:sz w:val="32"/>
          <w:szCs w:val="32"/>
          <w:rtl/>
          <w:lang w:bidi="ar-IQ"/>
        </w:rPr>
        <w:t xml:space="preserve"> ﴿</w:t>
      </w:r>
      <w:r w:rsidR="003A39AF" w:rsidRPr="00F444E7">
        <w:rPr>
          <w:rFonts w:ascii="Traditional Arabic" w:eastAsia="Times New Roman" w:hAnsi="Traditional Arabic" w:cs="Traditional Arabic"/>
          <w:b/>
          <w:bCs/>
          <w:color w:val="FF0000"/>
          <w:sz w:val="32"/>
          <w:szCs w:val="32"/>
          <w:rtl/>
          <w:lang w:bidi="ar-IQ"/>
        </w:rPr>
        <w:t>وَيَخْلُدْ</w:t>
      </w:r>
      <w:r w:rsidR="003A39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A39AF" w:rsidRPr="00F444E7">
        <w:rPr>
          <w:rFonts w:ascii="Traditional Arabic" w:eastAsia="Times New Roman" w:hAnsi="Traditional Arabic" w:cs="Traditional Arabic"/>
          <w:sz w:val="32"/>
          <w:szCs w:val="32"/>
          <w:rtl/>
          <w:lang w:bidi="ar-IQ"/>
        </w:rPr>
        <w:t xml:space="preserve"> قرأها </w:t>
      </w:r>
      <w:r w:rsidR="003A39AF" w:rsidRPr="00F444E7">
        <w:rPr>
          <w:rFonts w:ascii="Traditional Arabic" w:eastAsia="Times New Roman" w:hAnsi="Traditional Arabic" w:cs="Traditional Arabic"/>
          <w:b/>
          <w:bCs/>
          <w:color w:val="00B050"/>
          <w:sz w:val="32"/>
          <w:szCs w:val="32"/>
          <w:rtl/>
          <w:lang w:bidi="ar-IQ"/>
        </w:rPr>
        <w:t>ابن عامر الشامي</w:t>
      </w:r>
      <w:r w:rsidR="003A39AF" w:rsidRPr="00F444E7">
        <w:rPr>
          <w:rFonts w:ascii="Traditional Arabic" w:eastAsia="Times New Roman" w:hAnsi="Traditional Arabic" w:cs="Traditional Arabic"/>
          <w:sz w:val="32"/>
          <w:szCs w:val="32"/>
          <w:rtl/>
          <w:lang w:bidi="ar-IQ"/>
        </w:rPr>
        <w:t xml:space="preserve"> برفع الدال فيها </w:t>
      </w:r>
      <w:r w:rsidR="003A39AF" w:rsidRPr="00F444E7">
        <w:rPr>
          <w:rFonts w:ascii="Traditional Arabic" w:eastAsia="Times New Roman" w:hAnsi="Traditional Arabic" w:cs="Traditional Arabic"/>
          <w:b/>
          <w:bCs/>
          <w:sz w:val="32"/>
          <w:szCs w:val="32"/>
          <w:rtl/>
          <w:lang w:bidi="ar-IQ"/>
        </w:rPr>
        <w:t>(ويخلدُ)</w:t>
      </w:r>
      <w:r w:rsidR="00800516" w:rsidRPr="00F444E7">
        <w:rPr>
          <w:rFonts w:ascii="Traditional Arabic" w:eastAsia="Times New Roman" w:hAnsi="Traditional Arabic" w:cs="Traditional Arabic"/>
          <w:sz w:val="32"/>
          <w:szCs w:val="32"/>
          <w:vertAlign w:val="superscript"/>
          <w:rtl/>
          <w:lang w:eastAsia="ar-SY" w:bidi="ar-SY"/>
        </w:rPr>
        <w:t xml:space="preserve"> (</w:t>
      </w:r>
      <w:r w:rsidR="00800516" w:rsidRPr="00F444E7">
        <w:rPr>
          <w:rFonts w:ascii="Traditional Arabic" w:eastAsia="Times New Roman" w:hAnsi="Traditional Arabic" w:cs="Traditional Arabic"/>
          <w:sz w:val="32"/>
          <w:szCs w:val="32"/>
          <w:vertAlign w:val="superscript"/>
          <w:rtl/>
          <w:lang w:eastAsia="ar-SY" w:bidi="ar-SY"/>
        </w:rPr>
        <w:footnoteReference w:id="330"/>
      </w:r>
      <w:r w:rsidR="00800516"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267FD9" w:rsidRDefault="00ED053E" w:rsidP="0080051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800516"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800516" w:rsidRPr="00F444E7">
        <w:rPr>
          <w:rFonts w:ascii="Traditional Arabic" w:eastAsia="Times New Roman" w:hAnsi="Traditional Arabic" w:cs="Traditional Arabic"/>
          <w:b/>
          <w:bCs/>
          <w:color w:val="FF0000"/>
          <w:sz w:val="32"/>
          <w:szCs w:val="32"/>
          <w:rtl/>
          <w:lang w:bidi="ar-IQ"/>
        </w:rPr>
        <w:t>يَعْبَؤُ</w:t>
      </w:r>
      <w:r w:rsidR="005075FE"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00516" w:rsidRPr="00F444E7">
        <w:rPr>
          <w:rFonts w:ascii="Traditional Arabic" w:hAnsi="Traditional Arabic" w:cs="Traditional Arabic"/>
          <w:sz w:val="32"/>
          <w:szCs w:val="32"/>
          <w:rtl/>
          <w:lang w:bidi="ar-IQ"/>
        </w:rPr>
        <w:t xml:space="preserve">إذا وقف </w:t>
      </w:r>
      <w:r w:rsidR="00800516" w:rsidRPr="00F444E7">
        <w:rPr>
          <w:rFonts w:ascii="Traditional Arabic" w:hAnsi="Traditional Arabic" w:cs="Traditional Arabic"/>
          <w:b/>
          <w:bCs/>
          <w:color w:val="C00000"/>
          <w:sz w:val="32"/>
          <w:szCs w:val="32"/>
          <w:rtl/>
          <w:lang w:bidi="ar-IQ"/>
        </w:rPr>
        <w:t>هشام</w:t>
      </w:r>
      <w:r w:rsidR="00800516"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00516" w:rsidRPr="00F444E7">
        <w:rPr>
          <w:rFonts w:ascii="Traditional Arabic" w:eastAsia="Times New Roman" w:hAnsi="Traditional Arabic" w:cs="Traditional Arabic"/>
          <w:sz w:val="32"/>
          <w:szCs w:val="32"/>
          <w:rtl/>
          <w:lang w:bidi="ar-IQ"/>
        </w:rPr>
        <w:t xml:space="preserve"> الإبدال ألفاً والتسهيل بالرَّوم</w:t>
      </w:r>
      <w:r w:rsidR="00F444E7" w:rsidRPr="00F444E7">
        <w:rPr>
          <w:rFonts w:ascii="Traditional Arabic" w:eastAsia="Times New Roman" w:hAnsi="Traditional Arabic" w:cs="Traditional Arabic"/>
          <w:sz w:val="32"/>
          <w:szCs w:val="32"/>
          <w:rtl/>
          <w:lang w:bidi="ar-IQ"/>
        </w:rPr>
        <w:t>،</w:t>
      </w:r>
      <w:r w:rsidR="00800516" w:rsidRPr="00F444E7">
        <w:rPr>
          <w:rFonts w:ascii="Traditional Arabic" w:eastAsia="Times New Roman" w:hAnsi="Traditional Arabic" w:cs="Traditional Arabic"/>
          <w:sz w:val="32"/>
          <w:szCs w:val="32"/>
          <w:rtl/>
          <w:lang w:bidi="ar-IQ"/>
        </w:rPr>
        <w:t xml:space="preserve"> والإبدال بواو مع السكون والإشمام والرَّوم</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053E" w:rsidRPr="00F444E7" w:rsidTr="00267FD9">
        <w:tc>
          <w:tcPr>
            <w:tcW w:w="8522" w:type="dxa"/>
          </w:tcPr>
          <w:p w:rsidR="00ED053E" w:rsidRPr="00F444E7" w:rsidRDefault="00ED053E" w:rsidP="00ED053E">
            <w:pPr>
              <w:tabs>
                <w:tab w:val="left" w:pos="285"/>
                <w:tab w:val="center" w:pos="4320"/>
              </w:tabs>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(26) ﴿سُورَةُ الشُّعَرَاءِ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3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SY"/>
              </w:rPr>
              <w:t xml:space="preserve"> </w:t>
            </w:r>
            <w:r w:rsidRPr="00F444E7">
              <w:rPr>
                <w:rFonts w:ascii="Traditional Arabic" w:eastAsia="Times New Roman" w:hAnsi="Traditional Arabic" w:cs="Traditional Arabic"/>
                <w:b/>
                <w:bCs/>
                <w:sz w:val="32"/>
                <w:szCs w:val="32"/>
                <w:rtl/>
                <w:lang w:bidi="ar-IQ"/>
              </w:rPr>
              <w:t xml:space="preserve">وَآيَاتُهَا مِائَتَانِ وَسَبْعٌ وَعِشْرُونَ﴾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32"/>
            </w:r>
            <w:r w:rsidRPr="00F444E7">
              <w:rPr>
                <w:rFonts w:ascii="Traditional Arabic" w:eastAsia="Times New Roman" w:hAnsi="Traditional Arabic" w:cs="Traditional Arabic"/>
                <w:sz w:val="32"/>
                <w:szCs w:val="32"/>
                <w:vertAlign w:val="superscript"/>
                <w:rtl/>
                <w:lang w:eastAsia="ar-SY" w:bidi="ar-SY"/>
              </w:rPr>
              <w:t>)</w:t>
            </w:r>
          </w:p>
        </w:tc>
      </w:tr>
    </w:tbl>
    <w:p w:rsidR="00ED053E" w:rsidRPr="00F444E7" w:rsidRDefault="00ED053E" w:rsidP="005075F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نَشَأْ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360B1" w:rsidRPr="00F444E7">
        <w:rPr>
          <w:rFonts w:ascii="Traditional Arabic" w:eastAsia="Times New Roman" w:hAnsi="Traditional Arabic" w:cs="Traditional Arabic"/>
          <w:sz w:val="32"/>
          <w:szCs w:val="32"/>
          <w:rtl/>
          <w:lang w:bidi="ar-IQ"/>
        </w:rPr>
        <w:t xml:space="preserve">إذا وقف عليها </w:t>
      </w:r>
      <w:r w:rsidR="009360B1" w:rsidRPr="00F444E7">
        <w:rPr>
          <w:rFonts w:ascii="Traditional Arabic" w:eastAsia="Times New Roman" w:hAnsi="Traditional Arabic" w:cs="Traditional Arabic"/>
          <w:b/>
          <w:bCs/>
          <w:color w:val="C00000"/>
          <w:sz w:val="32"/>
          <w:szCs w:val="32"/>
          <w:rtl/>
          <w:lang w:bidi="ar-IQ"/>
        </w:rPr>
        <w:t>هشام</w:t>
      </w:r>
      <w:r w:rsidR="009360B1" w:rsidRPr="00F444E7">
        <w:rPr>
          <w:rFonts w:ascii="Traditional Arabic" w:eastAsia="Times New Roman" w:hAnsi="Traditional Arabic" w:cs="Traditional Arabic"/>
          <w:sz w:val="32"/>
          <w:szCs w:val="32"/>
          <w:rtl/>
          <w:lang w:bidi="ar-IQ"/>
        </w:rPr>
        <w:t xml:space="preserve"> فله فيها إبدال الهمزة ألفاً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 ءَايَةً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360B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w:t>
      </w:r>
      <w:r w:rsidR="009360B1" w:rsidRPr="00F444E7">
        <w:rPr>
          <w:rFonts w:ascii="Traditional Arabic" w:eastAsia="Times New Roman" w:hAnsi="Traditional Arabic" w:cs="Traditional Arabic"/>
          <w:sz w:val="32"/>
          <w:szCs w:val="32"/>
          <w:rtl/>
          <w:lang w:bidi="ar-IQ"/>
        </w:rPr>
        <w:t>تين وصلاً</w:t>
      </w:r>
      <w:r w:rsidR="00F444E7" w:rsidRPr="00F444E7">
        <w:rPr>
          <w:rFonts w:ascii="Traditional Arabic" w:eastAsia="Times New Roman" w:hAnsi="Traditional Arabic" w:cs="Traditional Arabic"/>
          <w:sz w:val="32"/>
          <w:szCs w:val="32"/>
          <w:rtl/>
          <w:lang w:bidi="ar-IQ"/>
        </w:rPr>
        <w:t>،</w:t>
      </w:r>
      <w:r w:rsidR="009360B1" w:rsidRPr="00F444E7">
        <w:rPr>
          <w:rFonts w:ascii="Traditional Arabic" w:eastAsia="Times New Roman" w:hAnsi="Traditional Arabic" w:cs="Traditional Arabic"/>
          <w:sz w:val="32"/>
          <w:szCs w:val="32"/>
          <w:rtl/>
          <w:lang w:bidi="ar-IQ"/>
        </w:rPr>
        <w:t xml:space="preserve"> </w:t>
      </w:r>
      <w:r w:rsidR="009360B1" w:rsidRPr="00F444E7">
        <w:rPr>
          <w:rFonts w:ascii="Traditional Arabic" w:hAnsi="Traditional Arabic" w:cs="Traditional Arabic"/>
          <w:sz w:val="32"/>
          <w:szCs w:val="32"/>
          <w:rtl/>
          <w:lang w:bidi="ar-IQ"/>
        </w:rPr>
        <w:t xml:space="preserve">وإذا وقف </w:t>
      </w:r>
      <w:r w:rsidR="009360B1" w:rsidRPr="00F444E7">
        <w:rPr>
          <w:rFonts w:ascii="Traditional Arabic" w:hAnsi="Traditional Arabic" w:cs="Traditional Arabic"/>
          <w:b/>
          <w:bCs/>
          <w:color w:val="C00000"/>
          <w:sz w:val="32"/>
          <w:szCs w:val="32"/>
          <w:rtl/>
          <w:lang w:bidi="ar-IQ"/>
        </w:rPr>
        <w:t>هشام</w:t>
      </w:r>
      <w:r w:rsidR="009360B1" w:rsidRPr="00F444E7">
        <w:rPr>
          <w:rFonts w:ascii="Traditional Arabic" w:hAnsi="Traditional Arabic" w:cs="Traditional Arabic"/>
          <w:sz w:val="32"/>
          <w:szCs w:val="32"/>
          <w:rtl/>
          <w:lang w:bidi="ar-IQ"/>
        </w:rPr>
        <w:t xml:space="preserve"> على </w:t>
      </w:r>
      <w:r w:rsidR="009360B1" w:rsidRPr="00F444E7">
        <w:rPr>
          <w:rFonts w:ascii="Traditional Arabic" w:hAnsi="Traditional Arabic" w:cs="Traditional Arabic"/>
          <w:b/>
          <w:bCs/>
          <w:sz w:val="32"/>
          <w:szCs w:val="32"/>
          <w:rtl/>
          <w:lang w:bidi="ar-IQ"/>
        </w:rPr>
        <w:t>(السماءِ)</w:t>
      </w:r>
      <w:r w:rsidR="009360B1"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ثلاثة الإبدال</w:t>
      </w:r>
      <w:r w:rsidR="002A219C" w:rsidRPr="00F444E7">
        <w:rPr>
          <w:rFonts w:ascii="Traditional Arabic" w:hAnsi="Traditional Arabic" w:cs="Traditional Arabic"/>
          <w:sz w:val="32"/>
          <w:szCs w:val="32"/>
          <w:rtl/>
          <w:lang w:bidi="ar-IQ"/>
        </w:rPr>
        <w:t xml:space="preserve"> بألف</w:t>
      </w:r>
      <w:r w:rsidR="009360B1" w:rsidRPr="00F444E7">
        <w:rPr>
          <w:rFonts w:ascii="Traditional Arabic" w:hAnsi="Traditional Arabic" w:cs="Traditional Arabic"/>
          <w:sz w:val="32"/>
          <w:szCs w:val="32"/>
          <w:rtl/>
          <w:lang w:bidi="ar-IQ"/>
        </w:rPr>
        <w:t xml:space="preserve"> وهي القصر والتوسط والطول مع السكون المحض</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ED053E" w:rsidRPr="00F444E7" w:rsidRDefault="00ED053E" w:rsidP="009360B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أَبْنَا</w:t>
      </w:r>
      <w:r w:rsidR="009360B1" w:rsidRPr="00F444E7">
        <w:rPr>
          <w:rFonts w:ascii="Traditional Arabic" w:eastAsia="Times New Roman" w:hAnsi="Traditional Arabic" w:cs="Traditional Arabic"/>
          <w:b/>
          <w:bCs/>
          <w:color w:val="FF0000"/>
          <w:sz w:val="32"/>
          <w:szCs w:val="32"/>
          <w:rtl/>
          <w:lang w:bidi="ar-IQ"/>
        </w:rPr>
        <w:t>ؤُ</w:t>
      </w:r>
      <w:r w:rsidR="005075FE"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360B1" w:rsidRPr="00F444E7">
        <w:rPr>
          <w:rFonts w:ascii="Traditional Arabic" w:hAnsi="Traditional Arabic" w:cs="Traditional Arabic"/>
          <w:b/>
          <w:bCs/>
          <w:color w:val="C00000"/>
          <w:sz w:val="32"/>
          <w:szCs w:val="32"/>
          <w:rtl/>
          <w:lang w:bidi="ar-IQ"/>
        </w:rPr>
        <w:t>لهشام</w:t>
      </w:r>
      <w:r w:rsidR="009360B1"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إبدالها ألفاً مع القصر والتوسط وال</w:t>
      </w:r>
      <w:r w:rsidR="00664372"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9360B1"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ED053E" w:rsidRPr="00F444E7" w:rsidRDefault="00ED053E" w:rsidP="009360B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9360B1"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360B1" w:rsidRPr="00F444E7">
        <w:rPr>
          <w:rFonts w:ascii="Traditional Arabic" w:eastAsia="Times New Roman" w:hAnsi="Traditional Arabic" w:cs="Traditional Arabic"/>
          <w:sz w:val="32"/>
          <w:szCs w:val="32"/>
          <w:rtl/>
          <w:lang w:bidi="ar-IQ"/>
        </w:rPr>
        <w:t>﴿</w:t>
      </w:r>
      <w:r w:rsidR="002A219C" w:rsidRPr="00F444E7">
        <w:rPr>
          <w:rFonts w:ascii="Traditional Arabic" w:eastAsia="Times New Roman" w:hAnsi="Traditional Arabic" w:cs="Traditional Arabic"/>
          <w:b/>
          <w:bCs/>
          <w:color w:val="FF0000"/>
          <w:sz w:val="32"/>
          <w:szCs w:val="32"/>
          <w:rtl/>
          <w:lang w:bidi="ar-IQ"/>
        </w:rPr>
        <w:t>وَ</w:t>
      </w:r>
      <w:r w:rsidR="009360B1" w:rsidRPr="00F444E7">
        <w:rPr>
          <w:rFonts w:ascii="Traditional Arabic" w:eastAsia="Times New Roman" w:hAnsi="Traditional Arabic" w:cs="Traditional Arabic"/>
          <w:b/>
          <w:bCs/>
          <w:color w:val="FF0000"/>
          <w:sz w:val="32"/>
          <w:szCs w:val="32"/>
          <w:rtl/>
          <w:lang w:bidi="ar-IQ"/>
        </w:rPr>
        <w:t>لَبِثْت</w:t>
      </w:r>
      <w:r w:rsidR="009360B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360B1" w:rsidRPr="00F444E7">
        <w:rPr>
          <w:rFonts w:ascii="Traditional Arabic" w:eastAsia="Times New Roman" w:hAnsi="Traditional Arabic" w:cs="Traditional Arabic"/>
          <w:sz w:val="32"/>
          <w:szCs w:val="32"/>
          <w:rtl/>
          <w:lang w:bidi="ar-IQ"/>
        </w:rPr>
        <w:t xml:space="preserve"> أدغم </w:t>
      </w:r>
      <w:r w:rsidR="009360B1" w:rsidRPr="00F444E7">
        <w:rPr>
          <w:rFonts w:ascii="Traditional Arabic" w:eastAsia="Times New Roman" w:hAnsi="Traditional Arabic" w:cs="Traditional Arabic"/>
          <w:b/>
          <w:bCs/>
          <w:color w:val="00B050"/>
          <w:sz w:val="32"/>
          <w:szCs w:val="32"/>
          <w:rtl/>
          <w:lang w:bidi="ar-IQ"/>
        </w:rPr>
        <w:t>ابن عامر الشامي</w:t>
      </w:r>
      <w:r w:rsidR="009360B1" w:rsidRPr="00F444E7">
        <w:rPr>
          <w:rFonts w:ascii="Traditional Arabic" w:eastAsia="Times New Roman" w:hAnsi="Traditional Arabic" w:cs="Traditional Arabic"/>
          <w:color w:val="00B050"/>
          <w:sz w:val="32"/>
          <w:szCs w:val="32"/>
          <w:rtl/>
          <w:lang w:bidi="ar-IQ"/>
        </w:rPr>
        <w:t xml:space="preserve"> </w:t>
      </w:r>
      <w:r w:rsidR="009360B1" w:rsidRPr="00F444E7">
        <w:rPr>
          <w:rFonts w:ascii="Traditional Arabic" w:eastAsia="Times New Roman" w:hAnsi="Traditional Arabic" w:cs="Traditional Arabic"/>
          <w:sz w:val="32"/>
          <w:szCs w:val="32"/>
          <w:rtl/>
          <w:lang w:bidi="ar-IQ"/>
        </w:rPr>
        <w:t xml:space="preserve">الثاء في التاء </w:t>
      </w:r>
      <w:r w:rsidR="009360B1" w:rsidRPr="00F444E7">
        <w:rPr>
          <w:rFonts w:ascii="Traditional Arabic" w:eastAsia="Times New Roman" w:hAnsi="Traditional Arabic" w:cs="Traditional Arabic"/>
          <w:b/>
          <w:bCs/>
          <w:sz w:val="32"/>
          <w:szCs w:val="32"/>
          <w:rtl/>
          <w:lang w:bidi="ar-IQ"/>
        </w:rPr>
        <w:t>(لَبِتّ)</w:t>
      </w:r>
      <w:r w:rsidR="00F444E7" w:rsidRPr="00F444E7">
        <w:rPr>
          <w:rFonts w:ascii="Traditional Arabic" w:eastAsia="Times New Roman" w:hAnsi="Traditional Arabic" w:cs="Traditional Arabic"/>
          <w:sz w:val="32"/>
          <w:szCs w:val="32"/>
          <w:rtl/>
          <w:lang w:bidi="ar-IQ"/>
        </w:rPr>
        <w:t>.</w:t>
      </w:r>
    </w:p>
    <w:p w:rsidR="00ED053E" w:rsidRPr="00F444E7" w:rsidRDefault="00ED053E" w:rsidP="00FA008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اتَّخَذْتَ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A008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بإدغام الذال بالتاء (</w:t>
      </w:r>
      <w:r w:rsidRPr="00F444E7">
        <w:rPr>
          <w:rFonts w:ascii="Traditional Arabic" w:eastAsia="Times New Roman" w:hAnsi="Traditional Arabic" w:cs="Traditional Arabic"/>
          <w:b/>
          <w:bCs/>
          <w:sz w:val="32"/>
          <w:szCs w:val="32"/>
          <w:rtl/>
          <w:lang w:bidi="ar-IQ"/>
        </w:rPr>
        <w:t>اتَّخّتَّ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ED053E" w:rsidRPr="00F444E7" w:rsidRDefault="00ED053E" w:rsidP="00FA008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A0080" w:rsidRPr="00F444E7">
        <w:rPr>
          <w:rFonts w:ascii="Traditional Arabic" w:eastAsia="Times New Roman" w:hAnsi="Traditional Arabic" w:cs="Traditional Arabic"/>
          <w:sz w:val="32"/>
          <w:szCs w:val="32"/>
          <w:rtl/>
          <w:lang w:bidi="ar-IQ"/>
        </w:rPr>
        <w:t xml:space="preserve">قرأها </w:t>
      </w:r>
      <w:r w:rsidR="00FA0080" w:rsidRPr="00F444E7">
        <w:rPr>
          <w:rFonts w:ascii="Traditional Arabic" w:eastAsia="Times New Roman" w:hAnsi="Traditional Arabic" w:cs="Traditional Arabic"/>
          <w:b/>
          <w:bCs/>
          <w:noProof/>
          <w:color w:val="C00000"/>
          <w:sz w:val="32"/>
          <w:szCs w:val="32"/>
          <w:rtl/>
          <w:lang w:eastAsia="ar-SA" w:bidi="ar-IQ"/>
        </w:rPr>
        <w:t>هشام</w:t>
      </w:r>
      <w:r w:rsidR="00FA0080"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FA0080" w:rsidRPr="00F444E7">
        <w:rPr>
          <w:rFonts w:ascii="Traditional Arabic" w:eastAsia="Times New Roman" w:hAnsi="Traditional Arabic" w:cs="Traditional Arabic"/>
          <w:noProof/>
          <w:sz w:val="32"/>
          <w:szCs w:val="32"/>
          <w:rtl/>
          <w:lang w:eastAsia="ar-SA" w:bidi="ar-IQ"/>
        </w:rPr>
        <w:t xml:space="preserve"> </w:t>
      </w:r>
      <w:r w:rsidR="00FA0080"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FA0080" w:rsidRPr="00F444E7">
        <w:rPr>
          <w:rFonts w:ascii="Traditional Arabic" w:hAnsi="Traditional Arabic" w:cs="Traditional Arabic"/>
          <w:b/>
          <w:bCs/>
          <w:sz w:val="32"/>
          <w:szCs w:val="32"/>
          <w:rtl/>
          <w:lang w:bidi="ar-IQ"/>
        </w:rPr>
        <w:t xml:space="preserve"> </w:t>
      </w:r>
      <w:r w:rsidR="00FA0080"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ED053E" w:rsidRPr="00F444E7" w:rsidRDefault="00ED053E" w:rsidP="00FA008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FA0080"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A0080" w:rsidRPr="00F444E7">
        <w:rPr>
          <w:rFonts w:ascii="Traditional Arabic" w:eastAsia="Times New Roman" w:hAnsi="Traditional Arabic" w:cs="Traditional Arabic"/>
          <w:b/>
          <w:bCs/>
          <w:color w:val="FF0000"/>
          <w:sz w:val="32"/>
          <w:szCs w:val="32"/>
          <w:rtl/>
          <w:lang w:bidi="ar-IQ"/>
        </w:rPr>
        <w:t>بَيْضَاءُ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A0080" w:rsidRPr="00F444E7">
        <w:rPr>
          <w:rFonts w:ascii="Traditional Arabic" w:hAnsi="Traditional Arabic" w:cs="Traditional Arabic"/>
          <w:sz w:val="32"/>
          <w:szCs w:val="32"/>
          <w:rtl/>
          <w:lang w:bidi="ar-IQ"/>
        </w:rPr>
        <w:t xml:space="preserve">إذا وقف </w:t>
      </w:r>
      <w:r w:rsidR="00FA0080" w:rsidRPr="00F444E7">
        <w:rPr>
          <w:rFonts w:ascii="Traditional Arabic" w:hAnsi="Traditional Arabic" w:cs="Traditional Arabic"/>
          <w:b/>
          <w:bCs/>
          <w:color w:val="C00000"/>
          <w:sz w:val="32"/>
          <w:szCs w:val="32"/>
          <w:rtl/>
          <w:lang w:bidi="ar-IQ"/>
        </w:rPr>
        <w:t>هشام</w:t>
      </w:r>
      <w:r w:rsidR="00FA0080"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FA0080" w:rsidRPr="00F444E7">
        <w:rPr>
          <w:rFonts w:ascii="Traditional Arabic" w:hAnsi="Traditional Arabic" w:cs="Traditional Arabic"/>
          <w:sz w:val="32"/>
          <w:szCs w:val="32"/>
          <w:rtl/>
          <w:lang w:bidi="ar-IQ"/>
        </w:rPr>
        <w:t xml:space="preserve"> ثلاثة الإبدال </w:t>
      </w:r>
      <w:r w:rsidR="002A219C" w:rsidRPr="00F444E7">
        <w:rPr>
          <w:rFonts w:ascii="Traditional Arabic" w:hAnsi="Traditional Arabic" w:cs="Traditional Arabic"/>
          <w:sz w:val="32"/>
          <w:szCs w:val="32"/>
          <w:rtl/>
          <w:lang w:bidi="ar-IQ"/>
        </w:rPr>
        <w:t xml:space="preserve">بألف </w:t>
      </w:r>
      <w:r w:rsidR="00FA008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FA008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A008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ED053E" w:rsidRPr="00F444E7" w:rsidRDefault="00ED053E" w:rsidP="00FA008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34)</w:t>
      </w:r>
      <w:r w:rsidRPr="00F444E7">
        <w:rPr>
          <w:rFonts w:ascii="Traditional Arabic" w:eastAsia="Times New Roman" w:hAnsi="Traditional Arabic" w:cs="Traditional Arabic"/>
          <w:sz w:val="32"/>
          <w:szCs w:val="32"/>
          <w:rtl/>
          <w:lang w:bidi="ar-IQ"/>
        </w:rPr>
        <w:t xml:space="preserve"> ﴿</w:t>
      </w:r>
      <w:r w:rsidR="00FA0080" w:rsidRPr="00F444E7">
        <w:rPr>
          <w:rFonts w:ascii="Traditional Arabic" w:eastAsia="Times New Roman" w:hAnsi="Traditional Arabic" w:cs="Traditional Arabic"/>
          <w:b/>
          <w:bCs/>
          <w:color w:val="FF0000"/>
          <w:sz w:val="32"/>
          <w:szCs w:val="32"/>
          <w:rtl/>
          <w:lang w:bidi="ar-IQ"/>
        </w:rPr>
        <w:t>لِلْمَلأِ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A0080" w:rsidRPr="00F444E7">
        <w:rPr>
          <w:rFonts w:ascii="Traditional Arabic" w:hAnsi="Traditional Arabic" w:cs="Traditional Arabic"/>
          <w:sz w:val="32"/>
          <w:szCs w:val="32"/>
          <w:rtl/>
          <w:lang w:bidi="ar-IQ"/>
        </w:rPr>
        <w:t xml:space="preserve">إذا وقف </w:t>
      </w:r>
      <w:r w:rsidR="00FA0080" w:rsidRPr="00F444E7">
        <w:rPr>
          <w:rFonts w:ascii="Traditional Arabic" w:hAnsi="Traditional Arabic" w:cs="Traditional Arabic"/>
          <w:b/>
          <w:bCs/>
          <w:color w:val="C00000"/>
          <w:sz w:val="32"/>
          <w:szCs w:val="32"/>
          <w:rtl/>
          <w:lang w:bidi="ar-IQ"/>
        </w:rPr>
        <w:t>هشام</w:t>
      </w:r>
      <w:r w:rsidR="00FA0080" w:rsidRPr="00F444E7">
        <w:rPr>
          <w:rFonts w:ascii="Traditional Arabic" w:hAnsi="Traditional Arabic" w:cs="Traditional Arabic"/>
          <w:sz w:val="32"/>
          <w:szCs w:val="32"/>
          <w:rtl/>
          <w:lang w:bidi="ar-IQ"/>
        </w:rPr>
        <w:t xml:space="preserve"> عليها فله فيها بالإبدال</w:t>
      </w:r>
      <w:r w:rsidR="00FA0080" w:rsidRPr="00F444E7">
        <w:rPr>
          <w:rFonts w:ascii="Traditional Arabic" w:eastAsia="Times New Roman" w:hAnsi="Traditional Arabic" w:cs="Traditional Arabic"/>
          <w:sz w:val="32"/>
          <w:szCs w:val="32"/>
          <w:rtl/>
          <w:lang w:bidi="ar-IQ"/>
        </w:rPr>
        <w:t xml:space="preserve"> والتسهيل بالرَّوم</w:t>
      </w:r>
      <w:r w:rsidR="00F444E7" w:rsidRPr="00F444E7">
        <w:rPr>
          <w:rFonts w:ascii="Traditional Arabic" w:eastAsia="Times New Roman" w:hAnsi="Traditional Arabic" w:cs="Traditional Arabic"/>
          <w:sz w:val="32"/>
          <w:szCs w:val="32"/>
          <w:rtl/>
          <w:lang w:bidi="ar-IQ"/>
        </w:rPr>
        <w:t>.</w:t>
      </w:r>
    </w:p>
    <w:p w:rsidR="002A219C" w:rsidRPr="00F444E7" w:rsidRDefault="00ED053E" w:rsidP="00CE70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أَرْجِهْ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A0080" w:rsidRPr="00F444E7">
        <w:rPr>
          <w:rFonts w:ascii="Traditional Arabic" w:eastAsia="Times New Roman" w:hAnsi="Traditional Arabic" w:cs="Traditional Arabic"/>
          <w:sz w:val="32"/>
          <w:szCs w:val="32"/>
          <w:rtl/>
          <w:lang w:bidi="ar-IQ"/>
        </w:rPr>
        <w:t xml:space="preserve">قرأها </w:t>
      </w:r>
      <w:r w:rsidR="00FA0080" w:rsidRPr="00F444E7">
        <w:rPr>
          <w:rFonts w:ascii="Traditional Arabic" w:eastAsia="Times New Roman" w:hAnsi="Traditional Arabic" w:cs="Traditional Arabic"/>
          <w:b/>
          <w:bCs/>
          <w:color w:val="C00000"/>
          <w:sz w:val="32"/>
          <w:szCs w:val="32"/>
          <w:rtl/>
          <w:lang w:bidi="ar-IQ"/>
        </w:rPr>
        <w:t>هشام</w:t>
      </w:r>
      <w:r w:rsidR="00FA0080" w:rsidRPr="00F444E7">
        <w:rPr>
          <w:rFonts w:ascii="Traditional Arabic" w:eastAsia="Times New Roman" w:hAnsi="Traditional Arabic" w:cs="Traditional Arabic"/>
          <w:sz w:val="32"/>
          <w:szCs w:val="32"/>
          <w:rtl/>
          <w:lang w:bidi="ar-IQ"/>
        </w:rPr>
        <w:t xml:space="preserve"> بالهمزة الساكنة وضم الهاء مع الصلة </w:t>
      </w:r>
      <w:r w:rsidR="00CE70F2" w:rsidRPr="00F444E7">
        <w:rPr>
          <w:rFonts w:ascii="Traditional Arabic" w:eastAsia="Times New Roman" w:hAnsi="Traditional Arabic" w:cs="Traditional Arabic"/>
          <w:b/>
          <w:bCs/>
          <w:sz w:val="32"/>
          <w:szCs w:val="32"/>
          <w:rtl/>
          <w:lang w:bidi="ar-IQ"/>
        </w:rPr>
        <w:t>(أَرْجِئْهُ و)</w:t>
      </w:r>
      <w:r w:rsidR="00F444E7" w:rsidRPr="00F444E7">
        <w:rPr>
          <w:rFonts w:ascii="Traditional Arabic" w:eastAsia="Times New Roman" w:hAnsi="Traditional Arabic" w:cs="Traditional Arabic"/>
          <w:sz w:val="32"/>
          <w:szCs w:val="32"/>
          <w:rtl/>
          <w:lang w:bidi="ar-IQ"/>
        </w:rPr>
        <w:t>.</w:t>
      </w:r>
      <w:r w:rsidR="00FA0080" w:rsidRPr="00F444E7">
        <w:rPr>
          <w:rFonts w:ascii="Traditional Arabic" w:eastAsia="Times New Roman" w:hAnsi="Traditional Arabic" w:cs="Traditional Arabic"/>
          <w:sz w:val="32"/>
          <w:szCs w:val="32"/>
          <w:rtl/>
          <w:lang w:bidi="ar-IQ"/>
        </w:rPr>
        <w:t xml:space="preserve"> و</w:t>
      </w:r>
      <w:r w:rsidRPr="00F444E7">
        <w:rPr>
          <w:rFonts w:ascii="Traditional Arabic" w:eastAsia="Times New Roman" w:hAnsi="Traditional Arabic" w:cs="Traditional Arabic"/>
          <w:sz w:val="32"/>
          <w:szCs w:val="32"/>
          <w:rtl/>
          <w:lang w:bidi="ar-IQ"/>
        </w:rPr>
        <w:t>قرأ</w:t>
      </w:r>
      <w:r w:rsidR="00FA0080"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FA0080"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w:t>
      </w:r>
      <w:r w:rsidR="00FA0080" w:rsidRPr="00F444E7">
        <w:rPr>
          <w:rFonts w:ascii="Traditional Arabic" w:eastAsia="Times New Roman" w:hAnsi="Traditional Arabic" w:cs="Traditional Arabic"/>
          <w:sz w:val="32"/>
          <w:szCs w:val="32"/>
          <w:rtl/>
          <w:lang w:bidi="ar-IQ"/>
        </w:rPr>
        <w:t>الهمزة الساكنة و</w:t>
      </w:r>
      <w:r w:rsidRPr="00F444E7">
        <w:rPr>
          <w:rFonts w:ascii="Traditional Arabic" w:eastAsia="Times New Roman" w:hAnsi="Traditional Arabic" w:cs="Traditional Arabic"/>
          <w:sz w:val="32"/>
          <w:szCs w:val="32"/>
          <w:rtl/>
          <w:lang w:bidi="ar-IQ"/>
        </w:rPr>
        <w:t>كسر الهاء من غير صلة</w:t>
      </w:r>
      <w:r w:rsidR="00FA0080" w:rsidRPr="00F444E7">
        <w:rPr>
          <w:rFonts w:ascii="Traditional Arabic" w:eastAsia="Times New Roman" w:hAnsi="Traditional Arabic" w:cs="Traditional Arabic"/>
          <w:sz w:val="32"/>
          <w:szCs w:val="32"/>
          <w:rtl/>
          <w:lang w:bidi="ar-IQ"/>
        </w:rPr>
        <w:t xml:space="preserve"> </w:t>
      </w:r>
      <w:r w:rsidR="00CE70F2" w:rsidRPr="00F444E7">
        <w:rPr>
          <w:rFonts w:ascii="Traditional Arabic" w:eastAsia="Times New Roman" w:hAnsi="Traditional Arabic" w:cs="Traditional Arabic"/>
          <w:b/>
          <w:bCs/>
          <w:sz w:val="32"/>
          <w:szCs w:val="32"/>
          <w:rtl/>
          <w:lang w:bidi="ar-IQ"/>
        </w:rPr>
        <w:t>(أَرْجِئْهِ)</w:t>
      </w:r>
      <w:r w:rsidR="00F444E7" w:rsidRPr="00F444E7">
        <w:rPr>
          <w:rFonts w:ascii="Traditional Arabic" w:eastAsia="Times New Roman" w:hAnsi="Traditional Arabic" w:cs="Traditional Arabic"/>
          <w:sz w:val="32"/>
          <w:szCs w:val="32"/>
          <w:rtl/>
          <w:lang w:bidi="ar-IQ"/>
        </w:rPr>
        <w:t>.</w:t>
      </w:r>
    </w:p>
    <w:p w:rsidR="00ED053E" w:rsidRPr="00F444E7" w:rsidRDefault="002A219C" w:rsidP="002A219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بإشمام كسرة القاف الضم</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FA0080" w:rsidRPr="00F444E7">
        <w:rPr>
          <w:rFonts w:ascii="Traditional Arabic" w:eastAsia="Times New Roman" w:hAnsi="Traditional Arabic" w:cs="Traditional Arabic"/>
          <w:sz w:val="32"/>
          <w:szCs w:val="32"/>
          <w:rtl/>
          <w:lang w:bidi="ar-IQ"/>
        </w:rPr>
        <w:t xml:space="preserve"> </w:t>
      </w:r>
      <w:r w:rsidR="00ED053E" w:rsidRPr="00F444E7">
        <w:rPr>
          <w:rFonts w:ascii="Traditional Arabic" w:eastAsia="Times New Roman" w:hAnsi="Traditional Arabic" w:cs="Traditional Arabic"/>
          <w:sz w:val="32"/>
          <w:szCs w:val="32"/>
          <w:rtl/>
          <w:lang w:bidi="ar-IQ"/>
        </w:rPr>
        <w:t xml:space="preserve"> </w:t>
      </w:r>
    </w:p>
    <w:p w:rsidR="00ED053E" w:rsidRPr="00F444E7" w:rsidRDefault="00ED053E"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00536FB4" w:rsidRPr="00F444E7">
        <w:rPr>
          <w:rFonts w:ascii="Traditional Arabic" w:eastAsia="Times New Roman" w:hAnsi="Traditional Arabic" w:cs="Traditional Arabic"/>
          <w:b/>
          <w:bCs/>
          <w:sz w:val="32"/>
          <w:szCs w:val="32"/>
          <w:rtl/>
          <w:lang w:bidi="ar-IQ"/>
        </w:rPr>
        <w:t xml:space="preserve"> </w:t>
      </w:r>
      <w:r w:rsidR="00536FB4" w:rsidRPr="00F444E7">
        <w:rPr>
          <w:rFonts w:ascii="Traditional Arabic" w:eastAsia="Times New Roman" w:hAnsi="Traditional Arabic" w:cs="Traditional Arabic"/>
          <w:sz w:val="32"/>
          <w:szCs w:val="32"/>
          <w:rtl/>
          <w:lang w:bidi="ar-IQ"/>
        </w:rPr>
        <w:t>﴿</w:t>
      </w:r>
      <w:r w:rsidR="00536FB4" w:rsidRPr="00F444E7">
        <w:rPr>
          <w:rFonts w:ascii="Traditional Arabic" w:eastAsia="Times New Roman" w:hAnsi="Traditional Arabic" w:cs="Traditional Arabic"/>
          <w:b/>
          <w:bCs/>
          <w:color w:val="FF0000"/>
          <w:sz w:val="32"/>
          <w:szCs w:val="32"/>
          <w:rtl/>
          <w:lang w:bidi="ar-IQ"/>
        </w:rPr>
        <w:t>جَاءَ</w:t>
      </w:r>
      <w:r w:rsidR="00536FB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36FB4"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2A219C"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b/>
          <w:bCs/>
          <w:sz w:val="32"/>
          <w:szCs w:val="32"/>
          <w:rtl/>
          <w:lang w:bidi="ar-IQ"/>
        </w:rPr>
        <w:t xml:space="preserve"> </w:t>
      </w:r>
      <w:r w:rsidR="009500E6" w:rsidRPr="00F444E7">
        <w:rPr>
          <w:rFonts w:ascii="Traditional Arabic" w:eastAsia="Times New Roman" w:hAnsi="Traditional Arabic" w:cs="Traditional Arabic"/>
          <w:b/>
          <w:bCs/>
          <w:sz w:val="32"/>
          <w:szCs w:val="32"/>
          <w:rtl/>
          <w:lang w:bidi="ar-IQ"/>
        </w:rPr>
        <w:t>و</w:t>
      </w:r>
      <w:r w:rsidR="009500E6" w:rsidRPr="00F444E7">
        <w:rPr>
          <w:rFonts w:ascii="Traditional Arabic" w:eastAsia="Times New Roman" w:hAnsi="Traditional Arabic" w:cs="Traditional Arabic"/>
          <w:sz w:val="32"/>
          <w:szCs w:val="32"/>
          <w:rtl/>
          <w:lang w:bidi="ar-IQ"/>
        </w:rPr>
        <w:t xml:space="preserve">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9500E6"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أَئ</w:t>
      </w:r>
      <w:r w:rsidR="005075FE"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lang w:bidi="ar-IQ"/>
        </w:rPr>
        <w:t>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36FB4" w:rsidRPr="00F444E7">
        <w:rPr>
          <w:rFonts w:ascii="Traditional Arabic" w:eastAsia="Times New Roman" w:hAnsi="Traditional Arabic" w:cs="Traditional Arabic"/>
          <w:sz w:val="32"/>
          <w:szCs w:val="32"/>
          <w:rtl/>
          <w:lang w:bidi="ar-IQ"/>
        </w:rPr>
        <w:t xml:space="preserve">قرأها </w:t>
      </w:r>
      <w:r w:rsidR="00536FB4" w:rsidRPr="00F444E7">
        <w:rPr>
          <w:rFonts w:ascii="Traditional Arabic" w:eastAsia="Times New Roman" w:hAnsi="Traditional Arabic" w:cs="Traditional Arabic"/>
          <w:b/>
          <w:bCs/>
          <w:color w:val="C00000"/>
          <w:sz w:val="32"/>
          <w:szCs w:val="32"/>
          <w:rtl/>
          <w:lang w:bidi="ar-IQ"/>
        </w:rPr>
        <w:t>هشام</w:t>
      </w:r>
      <w:r w:rsidR="00536FB4" w:rsidRPr="00F444E7">
        <w:rPr>
          <w:rFonts w:ascii="Traditional Arabic" w:eastAsia="Times New Roman" w:hAnsi="Traditional Arabic" w:cs="Traditional Arabic"/>
          <w:sz w:val="32"/>
          <w:szCs w:val="32"/>
          <w:rtl/>
          <w:lang w:bidi="ar-IQ"/>
        </w:rPr>
        <w:t xml:space="preserve"> بالتحقيق مع الإدخال قولاً واحداً</w:t>
      </w:r>
      <w:r w:rsidR="00F444E7" w:rsidRPr="00F444E7">
        <w:rPr>
          <w:rFonts w:ascii="Traditional Arabic" w:eastAsia="Times New Roman" w:hAnsi="Traditional Arabic" w:cs="Traditional Arabic"/>
          <w:sz w:val="32"/>
          <w:szCs w:val="32"/>
          <w:rtl/>
          <w:lang w:bidi="ar-IQ"/>
        </w:rPr>
        <w:t>.</w:t>
      </w:r>
      <w:r w:rsidR="00536FB4" w:rsidRPr="00F444E7">
        <w:rPr>
          <w:rFonts w:ascii="Traditional Arabic" w:eastAsia="Times New Roman" w:hAnsi="Traditional Arabic" w:cs="Traditional Arabic"/>
          <w:sz w:val="32"/>
          <w:szCs w:val="32"/>
          <w:rtl/>
          <w:lang w:bidi="ar-IQ"/>
        </w:rPr>
        <w:t xml:space="preserve"> وقرأها </w:t>
      </w:r>
      <w:r w:rsidR="00536FB4" w:rsidRPr="00F444E7">
        <w:rPr>
          <w:rFonts w:ascii="Traditional Arabic" w:eastAsia="Times New Roman" w:hAnsi="Traditional Arabic" w:cs="Traditional Arabic"/>
          <w:b/>
          <w:bCs/>
          <w:color w:val="7030A0"/>
          <w:sz w:val="32"/>
          <w:szCs w:val="32"/>
          <w:rtl/>
          <w:lang w:bidi="ar-IQ"/>
        </w:rPr>
        <w:t>ابن ذكوان</w:t>
      </w:r>
      <w:r w:rsidR="00536FB4" w:rsidRPr="00F444E7">
        <w:rPr>
          <w:rFonts w:ascii="Traditional Arabic" w:eastAsia="Times New Roman" w:hAnsi="Traditional Arabic" w:cs="Traditional Arabic"/>
          <w:color w:val="7030A0"/>
          <w:sz w:val="32"/>
          <w:szCs w:val="32"/>
          <w:rtl/>
          <w:lang w:bidi="ar-IQ"/>
        </w:rPr>
        <w:t xml:space="preserve"> </w:t>
      </w:r>
      <w:r w:rsidR="00536FB4" w:rsidRPr="00F444E7">
        <w:rPr>
          <w:rFonts w:ascii="Traditional Arabic" w:eastAsia="Times New Roman" w:hAnsi="Traditional Arabic" w:cs="Traditional Arabic"/>
          <w:sz w:val="32"/>
          <w:szCs w:val="32"/>
          <w:rtl/>
          <w:lang w:bidi="ar-IQ"/>
        </w:rPr>
        <w:t>بالتحقيق من غير إدخال كحفص</w:t>
      </w:r>
      <w:r w:rsidR="00F444E7" w:rsidRPr="00F444E7">
        <w:rPr>
          <w:rFonts w:ascii="Traditional Arabic" w:eastAsia="Times New Roman" w:hAnsi="Traditional Arabic" w:cs="Traditional Arabic"/>
          <w:sz w:val="32"/>
          <w:szCs w:val="32"/>
          <w:rtl/>
          <w:lang w:bidi="ar-IQ"/>
        </w:rPr>
        <w:t>.</w:t>
      </w:r>
    </w:p>
    <w:p w:rsidR="00ED053E" w:rsidRPr="00F444E7" w:rsidRDefault="00ED053E" w:rsidP="00536FB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تَلْقَفُ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36FB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اللام وتشديد القاف (</w:t>
      </w:r>
      <w:r w:rsidRPr="00F444E7">
        <w:rPr>
          <w:rFonts w:ascii="Traditional Arabic" w:eastAsia="Times New Roman" w:hAnsi="Traditional Arabic" w:cs="Traditional Arabic"/>
          <w:b/>
          <w:bCs/>
          <w:sz w:val="32"/>
          <w:szCs w:val="32"/>
          <w:rtl/>
          <w:lang w:bidi="ar-IQ"/>
        </w:rPr>
        <w:t>تَلَقَّفُ</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3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536FB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ءَامَنْتُمْ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هذه الكلمة تتكون من ثلاث همزات الأولى والثانية مفتوحتان والثالثة ساكنة</w:t>
      </w:r>
      <w:r w:rsidR="00F444E7" w:rsidRPr="00F444E7">
        <w:rPr>
          <w:rFonts w:ascii="Traditional Arabic" w:eastAsia="Times New Roman" w:hAnsi="Traditional Arabic" w:cs="Traditional Arabic"/>
          <w:sz w:val="32"/>
          <w:szCs w:val="32"/>
          <w:rtl/>
          <w:lang w:bidi="ar-IQ"/>
        </w:rPr>
        <w:t>.</w:t>
      </w:r>
      <w:r w:rsidR="00536FB4" w:rsidRPr="00F444E7">
        <w:rPr>
          <w:rFonts w:ascii="Traditional Arabic" w:eastAsia="Times New Roman" w:hAnsi="Traditional Arabic" w:cs="Traditional Arabic"/>
          <w:sz w:val="32"/>
          <w:szCs w:val="32"/>
          <w:rtl/>
          <w:lang w:bidi="ar-IQ"/>
        </w:rPr>
        <w:t xml:space="preserve"> </w:t>
      </w:r>
      <w:r w:rsidR="002A219C" w:rsidRPr="00F444E7">
        <w:rPr>
          <w:rFonts w:ascii="Traditional Arabic" w:eastAsia="Times New Roman" w:hAnsi="Traditional Arabic" w:cs="Traditional Arabic"/>
          <w:sz w:val="32"/>
          <w:szCs w:val="32"/>
          <w:rtl/>
          <w:lang w:bidi="ar-IQ"/>
        </w:rPr>
        <w:t>ف</w:t>
      </w:r>
      <w:r w:rsidR="00536FB4" w:rsidRPr="00F444E7">
        <w:rPr>
          <w:rFonts w:ascii="Traditional Arabic" w:eastAsia="Times New Roman" w:hAnsi="Traditional Arabic" w:cs="Traditional Arabic"/>
          <w:sz w:val="32"/>
          <w:szCs w:val="32"/>
          <w:rtl/>
          <w:lang w:bidi="ar-IQ"/>
        </w:rPr>
        <w:t>قرأ</w:t>
      </w:r>
      <w:r w:rsidR="002A219C" w:rsidRPr="00F444E7">
        <w:rPr>
          <w:rFonts w:ascii="Traditional Arabic" w:eastAsia="Times New Roman" w:hAnsi="Traditional Arabic" w:cs="Traditional Arabic"/>
          <w:sz w:val="32"/>
          <w:szCs w:val="32"/>
          <w:rtl/>
          <w:lang w:bidi="ar-IQ"/>
        </w:rPr>
        <w:t>ها</w:t>
      </w:r>
      <w:r w:rsidR="00536FB4" w:rsidRPr="00F444E7">
        <w:rPr>
          <w:rFonts w:ascii="Traditional Arabic" w:eastAsia="Times New Roman" w:hAnsi="Traditional Arabic" w:cs="Traditional Arabic"/>
          <w:sz w:val="32"/>
          <w:szCs w:val="32"/>
          <w:rtl/>
          <w:lang w:bidi="ar-IQ"/>
        </w:rPr>
        <w:t xml:space="preserve"> </w:t>
      </w:r>
      <w:r w:rsidR="00536FB4" w:rsidRPr="00F444E7">
        <w:rPr>
          <w:rFonts w:ascii="Traditional Arabic" w:eastAsia="Times New Roman" w:hAnsi="Traditional Arabic" w:cs="Traditional Arabic"/>
          <w:b/>
          <w:bCs/>
          <w:color w:val="00B050"/>
          <w:sz w:val="32"/>
          <w:szCs w:val="32"/>
          <w:rtl/>
          <w:lang w:bidi="ar-IQ"/>
        </w:rPr>
        <w:t>ابن عامر الشامي</w:t>
      </w:r>
      <w:r w:rsidR="00536FB4" w:rsidRPr="00F444E7">
        <w:rPr>
          <w:rFonts w:ascii="Traditional Arabic" w:eastAsia="Times New Roman" w:hAnsi="Traditional Arabic" w:cs="Traditional Arabic"/>
          <w:color w:val="00B050"/>
          <w:sz w:val="32"/>
          <w:szCs w:val="32"/>
          <w:rtl/>
          <w:lang w:bidi="ar-IQ"/>
        </w:rPr>
        <w:t xml:space="preserve"> </w:t>
      </w:r>
      <w:r w:rsidR="00536FB4" w:rsidRPr="00F444E7">
        <w:rPr>
          <w:rFonts w:ascii="Traditional Arabic" w:eastAsia="Times New Roman" w:hAnsi="Traditional Arabic" w:cs="Traditional Arabic"/>
          <w:sz w:val="32"/>
          <w:szCs w:val="32"/>
          <w:rtl/>
          <w:lang w:bidi="ar-IQ"/>
        </w:rPr>
        <w:t>بتحقيق الأولى وتسهيل الثانية بين بين من غير إدخال</w:t>
      </w:r>
      <w:r w:rsidR="00F444E7" w:rsidRPr="00F444E7">
        <w:rPr>
          <w:rFonts w:ascii="Traditional Arabic" w:eastAsia="Times New Roman" w:hAnsi="Traditional Arabic" w:cs="Traditional Arabic"/>
          <w:sz w:val="32"/>
          <w:szCs w:val="32"/>
          <w:rtl/>
          <w:lang w:bidi="ar-IQ"/>
        </w:rPr>
        <w:t>،</w:t>
      </w:r>
      <w:r w:rsidR="00536FB4" w:rsidRPr="00F444E7">
        <w:rPr>
          <w:rFonts w:ascii="Traditional Arabic" w:eastAsia="Times New Roman" w:hAnsi="Traditional Arabic" w:cs="Traditional Arabic"/>
          <w:sz w:val="32"/>
          <w:szCs w:val="32"/>
          <w:rtl/>
          <w:lang w:bidi="ar-IQ"/>
        </w:rPr>
        <w:t xml:space="preserve"> وأبدل الثالثة ألفاً مدية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536FB4" w:rsidRPr="00F444E7" w:rsidRDefault="00ED053E" w:rsidP="00536FB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00536FB4"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36FB4"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36FB4" w:rsidRPr="00F444E7">
        <w:rPr>
          <w:rFonts w:ascii="Traditional Arabic" w:hAnsi="Traditional Arabic" w:cs="Traditional Arabic"/>
          <w:sz w:val="32"/>
          <w:szCs w:val="32"/>
          <w:rtl/>
          <w:lang w:bidi="ar-IQ"/>
        </w:rPr>
        <w:t xml:space="preserve">إذا وقف </w:t>
      </w:r>
      <w:r w:rsidR="00536FB4" w:rsidRPr="00F444E7">
        <w:rPr>
          <w:rFonts w:ascii="Traditional Arabic" w:hAnsi="Traditional Arabic" w:cs="Traditional Arabic"/>
          <w:b/>
          <w:bCs/>
          <w:color w:val="C00000"/>
          <w:sz w:val="32"/>
          <w:szCs w:val="32"/>
          <w:rtl/>
          <w:lang w:bidi="ar-IQ"/>
        </w:rPr>
        <w:t>هشام</w:t>
      </w:r>
      <w:r w:rsidR="00536FB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536FB4" w:rsidRPr="00F444E7">
        <w:rPr>
          <w:rFonts w:ascii="Traditional Arabic" w:hAnsi="Traditional Arabic" w:cs="Traditional Arabic"/>
          <w:sz w:val="32"/>
          <w:szCs w:val="32"/>
          <w:rtl/>
          <w:lang w:bidi="ar-IQ"/>
        </w:rPr>
        <w:t xml:space="preserve"> ثلاثة الإبدال </w:t>
      </w:r>
      <w:r w:rsidR="002A219C" w:rsidRPr="00F444E7">
        <w:rPr>
          <w:rFonts w:ascii="Traditional Arabic" w:hAnsi="Traditional Arabic" w:cs="Traditional Arabic"/>
          <w:sz w:val="32"/>
          <w:szCs w:val="32"/>
          <w:rtl/>
          <w:lang w:bidi="ar-IQ"/>
        </w:rPr>
        <w:t xml:space="preserve">بألف </w:t>
      </w:r>
      <w:r w:rsidR="00536FB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36FB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36FB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ED053E" w:rsidRPr="00F444E7" w:rsidRDefault="00ED053E" w:rsidP="00B312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حَاذِرُونَ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31262"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بحذف الألف بعد الحاء (</w:t>
      </w:r>
      <w:r w:rsidRPr="00F444E7">
        <w:rPr>
          <w:rFonts w:ascii="Traditional Arabic" w:eastAsia="Times New Roman" w:hAnsi="Traditional Arabic" w:cs="Traditional Arabic"/>
          <w:b/>
          <w:bCs/>
          <w:sz w:val="32"/>
          <w:szCs w:val="32"/>
          <w:rtl/>
          <w:lang w:bidi="ar-IQ"/>
        </w:rPr>
        <w:t>حَذِرُون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3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r w:rsidR="00B31262" w:rsidRPr="00F444E7">
        <w:rPr>
          <w:rFonts w:ascii="Traditional Arabic" w:eastAsia="Times New Roman" w:hAnsi="Traditional Arabic" w:cs="Traditional Arabic"/>
          <w:sz w:val="32"/>
          <w:szCs w:val="32"/>
          <w:rtl/>
          <w:lang w:bidi="ar-IQ"/>
        </w:rPr>
        <w:t xml:space="preserve">وأثبتها </w:t>
      </w:r>
      <w:r w:rsidR="00B31262" w:rsidRPr="00F444E7">
        <w:rPr>
          <w:rFonts w:ascii="Traditional Arabic" w:eastAsia="Times New Roman" w:hAnsi="Traditional Arabic" w:cs="Traditional Arabic"/>
          <w:b/>
          <w:bCs/>
          <w:color w:val="7030A0"/>
          <w:sz w:val="32"/>
          <w:szCs w:val="32"/>
          <w:rtl/>
          <w:lang w:bidi="ar-IQ"/>
        </w:rPr>
        <w:t>ابن ذكوان</w:t>
      </w:r>
      <w:r w:rsidR="00B31262" w:rsidRPr="00F444E7">
        <w:rPr>
          <w:rFonts w:ascii="Traditional Arabic" w:eastAsia="Times New Roman" w:hAnsi="Traditional Arabic" w:cs="Traditional Arabic"/>
          <w:color w:val="7030A0"/>
          <w:sz w:val="32"/>
          <w:szCs w:val="32"/>
          <w:rtl/>
          <w:lang w:bidi="ar-IQ"/>
        </w:rPr>
        <w:t xml:space="preserve"> </w:t>
      </w:r>
      <w:r w:rsidR="00B31262" w:rsidRPr="00F444E7">
        <w:rPr>
          <w:rFonts w:ascii="Traditional Arabic" w:eastAsia="Times New Roman" w:hAnsi="Traditional Arabic" w:cs="Traditional Arabic"/>
          <w:sz w:val="32"/>
          <w:szCs w:val="32"/>
          <w:rtl/>
          <w:lang w:bidi="ar-IQ"/>
        </w:rPr>
        <w:t>بعد الحاء كحفص</w:t>
      </w:r>
      <w:r w:rsidR="00F444E7" w:rsidRPr="00F444E7">
        <w:rPr>
          <w:rFonts w:ascii="Traditional Arabic" w:eastAsia="Times New Roman" w:hAnsi="Traditional Arabic" w:cs="Traditional Arabic"/>
          <w:sz w:val="32"/>
          <w:szCs w:val="32"/>
          <w:rtl/>
          <w:lang w:bidi="ar-IQ"/>
        </w:rPr>
        <w:t>.</w:t>
      </w:r>
      <w:r w:rsidR="00B31262" w:rsidRPr="00F444E7">
        <w:rPr>
          <w:rFonts w:ascii="Traditional Arabic" w:eastAsia="Times New Roman" w:hAnsi="Traditional Arabic" w:cs="Traditional Arabic"/>
          <w:sz w:val="32"/>
          <w:szCs w:val="32"/>
          <w:rtl/>
          <w:lang w:bidi="ar-IQ"/>
        </w:rPr>
        <w:t xml:space="preserve"> </w:t>
      </w:r>
    </w:p>
    <w:p w:rsidR="00B31262" w:rsidRPr="00F444E7" w:rsidRDefault="00ED053E" w:rsidP="00B312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00B31262"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B31262" w:rsidRPr="00F444E7">
        <w:rPr>
          <w:rFonts w:ascii="Traditional Arabic" w:eastAsia="Times New Roman" w:hAnsi="Traditional Arabic" w:cs="Traditional Arabic"/>
          <w:sz w:val="32"/>
          <w:szCs w:val="32"/>
          <w:rtl/>
          <w:lang w:bidi="ar-IQ"/>
        </w:rPr>
        <w:t>﴿</w:t>
      </w:r>
      <w:r w:rsidR="00B31262" w:rsidRPr="00F444E7">
        <w:rPr>
          <w:rFonts w:ascii="Traditional Arabic" w:eastAsia="Times New Roman" w:hAnsi="Traditional Arabic" w:cs="Traditional Arabic"/>
          <w:b/>
          <w:bCs/>
          <w:color w:val="FF0000"/>
          <w:sz w:val="32"/>
          <w:szCs w:val="32"/>
          <w:rtl/>
          <w:lang w:bidi="ar-IQ"/>
        </w:rPr>
        <w:t>وَعُيُون</w:t>
      </w:r>
      <w:r w:rsidR="00B3126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31262" w:rsidRPr="00F444E7">
        <w:rPr>
          <w:rFonts w:ascii="Traditional Arabic" w:eastAsia="Times New Roman" w:hAnsi="Traditional Arabic" w:cs="Traditional Arabic"/>
          <w:sz w:val="32"/>
          <w:szCs w:val="32"/>
          <w:rtl/>
          <w:lang w:bidi="ar-IQ"/>
        </w:rPr>
        <w:t xml:space="preserve"> قرأها </w:t>
      </w:r>
      <w:r w:rsidR="00B31262" w:rsidRPr="00F444E7">
        <w:rPr>
          <w:rFonts w:ascii="Traditional Arabic" w:eastAsia="Times New Roman" w:hAnsi="Traditional Arabic" w:cs="Traditional Arabic"/>
          <w:b/>
          <w:bCs/>
          <w:color w:val="00B050"/>
          <w:sz w:val="32"/>
          <w:szCs w:val="32"/>
          <w:rtl/>
          <w:lang w:bidi="ar-IQ"/>
        </w:rPr>
        <w:t>ابن عامر الشامي</w:t>
      </w:r>
      <w:r w:rsidR="00B31262" w:rsidRPr="00F444E7">
        <w:rPr>
          <w:rFonts w:ascii="Traditional Arabic" w:eastAsia="Times New Roman" w:hAnsi="Traditional Arabic" w:cs="Traditional Arabic"/>
          <w:sz w:val="32"/>
          <w:szCs w:val="32"/>
          <w:rtl/>
          <w:lang w:bidi="ar-IQ"/>
        </w:rPr>
        <w:t xml:space="preserve"> بكسر العين </w:t>
      </w:r>
      <w:r w:rsidR="00B31262" w:rsidRPr="00F444E7">
        <w:rPr>
          <w:rFonts w:ascii="Traditional Arabic" w:eastAsia="Times New Roman" w:hAnsi="Traditional Arabic" w:cs="Traditional Arabic"/>
          <w:b/>
          <w:bCs/>
          <w:sz w:val="32"/>
          <w:szCs w:val="32"/>
          <w:rtl/>
          <w:lang w:bidi="ar-IQ"/>
        </w:rPr>
        <w:t>(وعِيون)</w:t>
      </w:r>
      <w:r w:rsidR="00F444E7" w:rsidRPr="00F444E7">
        <w:rPr>
          <w:rFonts w:ascii="Traditional Arabic" w:eastAsia="Times New Roman" w:hAnsi="Traditional Arabic" w:cs="Traditional Arabic"/>
          <w:sz w:val="32"/>
          <w:szCs w:val="32"/>
          <w:rtl/>
          <w:lang w:bidi="ar-IQ"/>
        </w:rPr>
        <w:t>.</w:t>
      </w:r>
      <w:r w:rsidR="00B31262" w:rsidRPr="00F444E7">
        <w:rPr>
          <w:rFonts w:ascii="Traditional Arabic" w:eastAsia="Times New Roman" w:hAnsi="Traditional Arabic" w:cs="Traditional Arabic"/>
          <w:sz w:val="32"/>
          <w:szCs w:val="32"/>
          <w:rtl/>
          <w:lang w:bidi="ar-IQ"/>
        </w:rPr>
        <w:t xml:space="preserve"> </w:t>
      </w:r>
    </w:p>
    <w:p w:rsidR="00ED053E" w:rsidRPr="00F444E7" w:rsidRDefault="00ED053E" w:rsidP="00B312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مَعِيَ</w:t>
      </w:r>
      <w:r w:rsidR="00B7652F" w:rsidRPr="00F444E7">
        <w:rPr>
          <w:rFonts w:ascii="Traditional Arabic" w:eastAsia="Times New Roman" w:hAnsi="Traditional Arabic" w:cs="Traditional Arabic"/>
          <w:b/>
          <w:bCs/>
          <w:color w:val="FF0000"/>
          <w:sz w:val="32"/>
          <w:szCs w:val="32"/>
          <w:rtl/>
          <w:lang w:bidi="ar-IQ"/>
        </w:rPr>
        <w:t xml:space="preserve"> رَبِّي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31262"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B3126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الياء </w:t>
      </w:r>
      <w:r w:rsidR="00B31262" w:rsidRPr="00F444E7">
        <w:rPr>
          <w:rFonts w:ascii="Traditional Arabic" w:eastAsia="Times New Roman" w:hAnsi="Traditional Arabic" w:cs="Traditional Arabic"/>
          <w:b/>
          <w:bCs/>
          <w:sz w:val="32"/>
          <w:szCs w:val="32"/>
          <w:rtl/>
          <w:lang w:bidi="ar-IQ"/>
        </w:rPr>
        <w:t>(معيْ)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B312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فِرْقٍ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A219C"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sz w:val="32"/>
          <w:szCs w:val="32"/>
          <w:rtl/>
          <w:lang w:bidi="ar-IQ"/>
        </w:rPr>
        <w:t xml:space="preserve"> </w:t>
      </w:r>
      <w:r w:rsidR="00B31262" w:rsidRPr="00F444E7">
        <w:rPr>
          <w:rFonts w:ascii="Traditional Arabic" w:eastAsia="Times New Roman" w:hAnsi="Traditional Arabic" w:cs="Traditional Arabic"/>
          <w:b/>
          <w:bCs/>
          <w:color w:val="00B050"/>
          <w:sz w:val="32"/>
          <w:szCs w:val="32"/>
          <w:rtl/>
          <w:lang w:bidi="ar-IQ"/>
        </w:rPr>
        <w:t>ابن عامر الشامي</w:t>
      </w:r>
      <w:r w:rsidR="002A219C" w:rsidRPr="00F444E7">
        <w:rPr>
          <w:rFonts w:ascii="Traditional Arabic" w:eastAsia="Times New Roman" w:hAnsi="Traditional Arabic" w:cs="Traditional Arabic"/>
          <w:sz w:val="32"/>
          <w:szCs w:val="32"/>
          <w:rtl/>
          <w:lang w:bidi="ar-IQ"/>
        </w:rPr>
        <w:t xml:space="preserve"> ب</w:t>
      </w:r>
      <w:r w:rsidRPr="00F444E7">
        <w:rPr>
          <w:rFonts w:ascii="Traditional Arabic" w:eastAsia="Times New Roman" w:hAnsi="Traditional Arabic" w:cs="Traditional Arabic"/>
          <w:sz w:val="32"/>
          <w:szCs w:val="32"/>
          <w:rtl/>
          <w:lang w:bidi="ar-IQ"/>
        </w:rPr>
        <w:t xml:space="preserve">ترقيق </w:t>
      </w:r>
      <w:r w:rsidR="00FA41DA" w:rsidRPr="00F444E7">
        <w:rPr>
          <w:rFonts w:ascii="Traditional Arabic" w:eastAsia="Times New Roman" w:hAnsi="Traditional Arabic" w:cs="Traditional Arabic"/>
          <w:sz w:val="32"/>
          <w:szCs w:val="32"/>
          <w:rtl/>
          <w:lang w:bidi="ar-IQ"/>
        </w:rPr>
        <w:t xml:space="preserve">الراء </w:t>
      </w:r>
      <w:r w:rsidRPr="00F444E7">
        <w:rPr>
          <w:rFonts w:ascii="Traditional Arabic" w:eastAsia="Times New Roman" w:hAnsi="Traditional Arabic" w:cs="Traditional Arabic"/>
          <w:sz w:val="32"/>
          <w:szCs w:val="32"/>
          <w:rtl/>
          <w:lang w:bidi="ar-IQ"/>
        </w:rPr>
        <w:t>و</w:t>
      </w:r>
      <w:r w:rsidR="00FA41DA" w:rsidRPr="00F444E7">
        <w:rPr>
          <w:rFonts w:ascii="Traditional Arabic" w:eastAsia="Times New Roman" w:hAnsi="Traditional Arabic" w:cs="Traditional Arabic"/>
          <w:sz w:val="32"/>
          <w:szCs w:val="32"/>
          <w:rtl/>
          <w:lang w:bidi="ar-IQ"/>
        </w:rPr>
        <w:t xml:space="preserve">له </w:t>
      </w:r>
      <w:r w:rsidRPr="00F444E7">
        <w:rPr>
          <w:rFonts w:ascii="Traditional Arabic" w:eastAsia="Times New Roman" w:hAnsi="Traditional Arabic" w:cs="Traditional Arabic"/>
          <w:sz w:val="32"/>
          <w:szCs w:val="32"/>
          <w:rtl/>
          <w:lang w:bidi="ar-IQ"/>
        </w:rPr>
        <w:t xml:space="preserve">التفخيم </w:t>
      </w:r>
      <w:r w:rsidR="00FA41DA" w:rsidRPr="00F444E7">
        <w:rPr>
          <w:rFonts w:ascii="Traditional Arabic" w:eastAsia="Times New Roman" w:hAnsi="Traditional Arabic" w:cs="Traditional Arabic"/>
          <w:sz w:val="32"/>
          <w:szCs w:val="32"/>
          <w:rtl/>
          <w:lang w:bidi="ar-IQ"/>
        </w:rPr>
        <w:t xml:space="preserve">أيضاً </w:t>
      </w:r>
      <w:r w:rsidRPr="00F444E7">
        <w:rPr>
          <w:rFonts w:ascii="Traditional Arabic" w:eastAsia="Times New Roman" w:hAnsi="Traditional Arabic" w:cs="Traditional Arabic"/>
          <w:sz w:val="32"/>
          <w:szCs w:val="32"/>
          <w:rtl/>
          <w:lang w:bidi="ar-IQ"/>
        </w:rPr>
        <w:t>والوجهان صحيحان</w:t>
      </w:r>
      <w:r w:rsidR="00F444E7" w:rsidRPr="00F444E7">
        <w:rPr>
          <w:rFonts w:ascii="Traditional Arabic" w:eastAsia="Times New Roman" w:hAnsi="Traditional Arabic" w:cs="Traditional Arabic"/>
          <w:sz w:val="32"/>
          <w:szCs w:val="32"/>
          <w:rtl/>
          <w:lang w:bidi="ar-IQ"/>
        </w:rPr>
        <w:t>.</w:t>
      </w:r>
    </w:p>
    <w:p w:rsidR="00ED053E" w:rsidRPr="00F444E7" w:rsidRDefault="00ED053E" w:rsidP="00DC514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69)</w:t>
      </w:r>
      <w:r w:rsidR="00341338"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نَبَأَ 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41338" w:rsidRPr="00F444E7">
        <w:rPr>
          <w:rFonts w:ascii="Traditional Arabic" w:eastAsia="Times New Roman" w:hAnsi="Traditional Arabic" w:cs="Traditional Arabic"/>
          <w:b/>
          <w:bCs/>
          <w:color w:val="00B050"/>
          <w:sz w:val="32"/>
          <w:szCs w:val="32"/>
          <w:rtl/>
          <w:lang w:bidi="ar-IQ"/>
        </w:rPr>
        <w:t>ابن عامر الشامي</w:t>
      </w:r>
      <w:r w:rsidR="00B31262"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B31262" w:rsidRPr="00F444E7">
        <w:rPr>
          <w:rFonts w:ascii="Traditional Arabic" w:eastAsia="Times New Roman" w:hAnsi="Traditional Arabic" w:cs="Traditional Arabic"/>
          <w:sz w:val="32"/>
          <w:szCs w:val="32"/>
          <w:rtl/>
          <w:lang w:bidi="ar-IQ"/>
        </w:rPr>
        <w:t xml:space="preserve"> </w:t>
      </w:r>
    </w:p>
    <w:p w:rsidR="00ED053E" w:rsidRPr="00F444E7" w:rsidRDefault="00ED053E" w:rsidP="00B312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إِذْ</w:t>
      </w:r>
      <w:r w:rsidR="00B31262" w:rsidRPr="00F444E7">
        <w:rPr>
          <w:rFonts w:ascii="Traditional Arabic" w:eastAsia="Times New Roman" w:hAnsi="Traditional Arabic" w:cs="Traditional Arabic"/>
          <w:b/>
          <w:bCs/>
          <w:color w:val="FF0000"/>
          <w:sz w:val="32"/>
          <w:szCs w:val="32"/>
          <w:rtl/>
          <w:lang w:bidi="ar-IQ"/>
        </w:rPr>
        <w:t xml:space="preserve"> تَدْعُونَ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31262" w:rsidRPr="00F444E7">
        <w:rPr>
          <w:rFonts w:ascii="Traditional Arabic" w:eastAsia="Times New Roman" w:hAnsi="Traditional Arabic" w:cs="Traditional Arabic"/>
          <w:sz w:val="32"/>
          <w:szCs w:val="32"/>
          <w:rtl/>
          <w:lang w:bidi="ar-IQ"/>
        </w:rPr>
        <w:t xml:space="preserve">أدغم </w:t>
      </w:r>
      <w:r w:rsidR="00B31262" w:rsidRPr="00F444E7">
        <w:rPr>
          <w:rFonts w:ascii="Traditional Arabic" w:eastAsia="Times New Roman" w:hAnsi="Traditional Arabic" w:cs="Traditional Arabic"/>
          <w:b/>
          <w:bCs/>
          <w:color w:val="C00000"/>
          <w:sz w:val="32"/>
          <w:szCs w:val="32"/>
          <w:rtl/>
          <w:lang w:bidi="ar-IQ"/>
        </w:rPr>
        <w:t>هشام</w:t>
      </w:r>
      <w:r w:rsidR="00B31262" w:rsidRPr="00F444E7">
        <w:rPr>
          <w:rFonts w:ascii="Traditional Arabic" w:eastAsia="Times New Roman" w:hAnsi="Traditional Arabic" w:cs="Traditional Arabic"/>
          <w:sz w:val="32"/>
          <w:szCs w:val="32"/>
          <w:rtl/>
          <w:lang w:bidi="ar-IQ"/>
        </w:rPr>
        <w:t xml:space="preserve"> الذال في التاء </w:t>
      </w:r>
      <w:r w:rsidR="00B31262" w:rsidRPr="00F444E7">
        <w:rPr>
          <w:rFonts w:ascii="Traditional Arabic" w:eastAsia="Times New Roman" w:hAnsi="Traditional Arabic" w:cs="Traditional Arabic"/>
          <w:b/>
          <w:bCs/>
          <w:sz w:val="32"/>
          <w:szCs w:val="32"/>
          <w:rtl/>
          <w:lang w:bidi="ar-IQ"/>
        </w:rPr>
        <w:t>(إتَّدعون)</w:t>
      </w:r>
      <w:r w:rsidR="00F444E7" w:rsidRPr="00F444E7">
        <w:rPr>
          <w:rFonts w:ascii="Traditional Arabic" w:eastAsia="Times New Roman" w:hAnsi="Traditional Arabic" w:cs="Traditional Arabic"/>
          <w:sz w:val="32"/>
          <w:szCs w:val="32"/>
          <w:rtl/>
          <w:lang w:bidi="ar-IQ"/>
        </w:rPr>
        <w:t>.</w:t>
      </w:r>
    </w:p>
    <w:p w:rsidR="002A219C" w:rsidRPr="00F444E7" w:rsidRDefault="002A219C" w:rsidP="002A219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بإشمام كسرة القاف الضم</w:t>
      </w:r>
      <w:r w:rsidR="00F444E7" w:rsidRPr="00F444E7">
        <w:rPr>
          <w:rFonts w:ascii="Traditional Arabic" w:hAnsi="Traditional Arabic" w:cs="Traditional Arabic"/>
          <w:sz w:val="32"/>
          <w:szCs w:val="32"/>
          <w:rtl/>
          <w:lang w:bidi="ar-IQ"/>
        </w:rPr>
        <w:t>.</w:t>
      </w:r>
    </w:p>
    <w:p w:rsidR="00ED053E" w:rsidRPr="00F444E7" w:rsidRDefault="00ED053E" w:rsidP="00B312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مَعِيَ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B31262"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B3126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بإسكان الياء (</w:t>
      </w:r>
      <w:r w:rsidRPr="00F444E7">
        <w:rPr>
          <w:rFonts w:ascii="Traditional Arabic" w:eastAsia="Times New Roman" w:hAnsi="Traditional Arabic" w:cs="Traditional Arabic"/>
          <w:b/>
          <w:bCs/>
          <w:sz w:val="32"/>
          <w:szCs w:val="32"/>
          <w:rtl/>
          <w:lang w:bidi="ar-IQ"/>
        </w:rPr>
        <w:t>معي</w:t>
      </w:r>
      <w:r w:rsidR="00B31262"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34133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00341338"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00B31262" w:rsidRPr="00F444E7">
        <w:rPr>
          <w:rFonts w:ascii="Traditional Arabic" w:eastAsia="Times New Roman" w:hAnsi="Traditional Arabic" w:cs="Traditional Arabic"/>
          <w:sz w:val="32"/>
          <w:szCs w:val="32"/>
          <w:rtl/>
          <w:lang w:bidi="ar-IQ"/>
        </w:rPr>
        <w:t>﴿</w:t>
      </w:r>
      <w:r w:rsidR="00B31262" w:rsidRPr="00F444E7">
        <w:rPr>
          <w:rFonts w:ascii="Traditional Arabic" w:eastAsia="Times New Roman" w:hAnsi="Traditional Arabic" w:cs="Traditional Arabic"/>
          <w:b/>
          <w:bCs/>
          <w:color w:val="FF0000"/>
          <w:sz w:val="32"/>
          <w:szCs w:val="32"/>
          <w:rtl/>
          <w:lang w:bidi="ar-IQ"/>
        </w:rPr>
        <w:t>وَعُيُون</w:t>
      </w:r>
      <w:r w:rsidR="00B3126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31262" w:rsidRPr="00F444E7">
        <w:rPr>
          <w:rFonts w:ascii="Traditional Arabic" w:eastAsia="Times New Roman" w:hAnsi="Traditional Arabic" w:cs="Traditional Arabic"/>
          <w:sz w:val="32"/>
          <w:szCs w:val="32"/>
          <w:rtl/>
          <w:lang w:bidi="ar-IQ"/>
        </w:rPr>
        <w:t xml:space="preserve"> قرأها </w:t>
      </w:r>
      <w:r w:rsidR="00B31262" w:rsidRPr="00F444E7">
        <w:rPr>
          <w:rFonts w:ascii="Traditional Arabic" w:eastAsia="Times New Roman" w:hAnsi="Traditional Arabic" w:cs="Traditional Arabic"/>
          <w:b/>
          <w:bCs/>
          <w:color w:val="00B050"/>
          <w:sz w:val="32"/>
          <w:szCs w:val="32"/>
          <w:rtl/>
          <w:lang w:bidi="ar-IQ"/>
        </w:rPr>
        <w:t>ابن عامر الشامي</w:t>
      </w:r>
      <w:r w:rsidR="00B31262" w:rsidRPr="00F444E7">
        <w:rPr>
          <w:rFonts w:ascii="Traditional Arabic" w:eastAsia="Times New Roman" w:hAnsi="Traditional Arabic" w:cs="Traditional Arabic"/>
          <w:sz w:val="32"/>
          <w:szCs w:val="32"/>
          <w:rtl/>
          <w:lang w:bidi="ar-IQ"/>
        </w:rPr>
        <w:t xml:space="preserve"> بكسر العين </w:t>
      </w:r>
      <w:r w:rsidR="00B31262" w:rsidRPr="00F444E7">
        <w:rPr>
          <w:rFonts w:ascii="Traditional Arabic" w:eastAsia="Times New Roman" w:hAnsi="Traditional Arabic" w:cs="Traditional Arabic"/>
          <w:b/>
          <w:bCs/>
          <w:sz w:val="32"/>
          <w:szCs w:val="32"/>
          <w:rtl/>
          <w:lang w:bidi="ar-IQ"/>
        </w:rPr>
        <w:t>(وعِيون)</w:t>
      </w:r>
      <w:r w:rsidR="00F444E7" w:rsidRPr="00F444E7">
        <w:rPr>
          <w:rFonts w:ascii="Traditional Arabic" w:eastAsia="Times New Roman" w:hAnsi="Traditional Arabic" w:cs="Traditional Arabic"/>
          <w:sz w:val="32"/>
          <w:szCs w:val="32"/>
          <w:rtl/>
          <w:lang w:bidi="ar-IQ"/>
        </w:rPr>
        <w:t>.</w:t>
      </w:r>
    </w:p>
    <w:p w:rsidR="00ED053E" w:rsidRPr="00F444E7" w:rsidRDefault="00ED053E" w:rsidP="0034133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00341338"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41338" w:rsidRPr="00F444E7">
        <w:rPr>
          <w:rFonts w:ascii="Traditional Arabic" w:eastAsia="Times New Roman" w:hAnsi="Traditional Arabic" w:cs="Traditional Arabic"/>
          <w:sz w:val="32"/>
          <w:szCs w:val="32"/>
          <w:rtl/>
          <w:lang w:bidi="ar-IQ"/>
        </w:rPr>
        <w:t>﴿</w:t>
      </w:r>
      <w:r w:rsidR="00341338" w:rsidRPr="00F444E7">
        <w:rPr>
          <w:rFonts w:ascii="Traditional Arabic" w:eastAsia="Times New Roman" w:hAnsi="Traditional Arabic" w:cs="Traditional Arabic"/>
          <w:b/>
          <w:bCs/>
          <w:color w:val="FF0000"/>
          <w:sz w:val="32"/>
          <w:szCs w:val="32"/>
          <w:rtl/>
          <w:lang w:bidi="ar-IQ"/>
        </w:rPr>
        <w:t>سَوَاءٌ</w:t>
      </w:r>
      <w:r w:rsidR="0034133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41338" w:rsidRPr="00F444E7">
        <w:rPr>
          <w:rFonts w:ascii="Traditional Arabic" w:eastAsia="Times New Roman" w:hAnsi="Traditional Arabic" w:cs="Traditional Arabic"/>
          <w:sz w:val="32"/>
          <w:szCs w:val="32"/>
          <w:rtl/>
          <w:lang w:bidi="ar-IQ"/>
        </w:rPr>
        <w:t xml:space="preserve"> </w:t>
      </w:r>
      <w:r w:rsidR="00341338" w:rsidRPr="00F444E7">
        <w:rPr>
          <w:rFonts w:ascii="Traditional Arabic" w:hAnsi="Traditional Arabic" w:cs="Traditional Arabic"/>
          <w:sz w:val="32"/>
          <w:szCs w:val="32"/>
          <w:rtl/>
          <w:lang w:bidi="ar-IQ"/>
        </w:rPr>
        <w:t xml:space="preserve">إذا وقف </w:t>
      </w:r>
      <w:r w:rsidR="00341338" w:rsidRPr="00F444E7">
        <w:rPr>
          <w:rFonts w:ascii="Traditional Arabic" w:hAnsi="Traditional Arabic" w:cs="Traditional Arabic"/>
          <w:b/>
          <w:bCs/>
          <w:color w:val="C00000"/>
          <w:sz w:val="32"/>
          <w:szCs w:val="32"/>
          <w:rtl/>
          <w:lang w:bidi="ar-IQ"/>
        </w:rPr>
        <w:t>هشام</w:t>
      </w:r>
      <w:r w:rsidR="00341338"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341338" w:rsidRPr="00F444E7">
        <w:rPr>
          <w:rFonts w:ascii="Traditional Arabic" w:hAnsi="Traditional Arabic" w:cs="Traditional Arabic"/>
          <w:sz w:val="32"/>
          <w:szCs w:val="32"/>
          <w:rtl/>
          <w:lang w:bidi="ar-IQ"/>
        </w:rPr>
        <w:t xml:space="preserve"> ثلاثة الإبدال </w:t>
      </w:r>
      <w:r w:rsidR="00E040FD" w:rsidRPr="00F444E7">
        <w:rPr>
          <w:rFonts w:ascii="Traditional Arabic" w:hAnsi="Traditional Arabic" w:cs="Traditional Arabic"/>
          <w:sz w:val="32"/>
          <w:szCs w:val="32"/>
          <w:rtl/>
          <w:lang w:bidi="ar-IQ"/>
        </w:rPr>
        <w:t xml:space="preserve">بألف </w:t>
      </w:r>
      <w:r w:rsidR="0034133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4133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4133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ED053E" w:rsidRPr="00F444E7" w:rsidRDefault="00ED053E" w:rsidP="0034133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w:t>
      </w:r>
      <w:r w:rsidR="00341338"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41338" w:rsidRPr="00F444E7">
        <w:rPr>
          <w:rFonts w:ascii="Traditional Arabic" w:eastAsia="Times New Roman" w:hAnsi="Traditional Arabic" w:cs="Traditional Arabic"/>
          <w:sz w:val="32"/>
          <w:szCs w:val="32"/>
          <w:rtl/>
          <w:lang w:bidi="ar-IQ"/>
        </w:rPr>
        <w:t>﴿</w:t>
      </w:r>
      <w:r w:rsidR="00341338" w:rsidRPr="00F444E7">
        <w:rPr>
          <w:rFonts w:ascii="Traditional Arabic" w:eastAsia="Times New Roman" w:hAnsi="Traditional Arabic" w:cs="Traditional Arabic"/>
          <w:b/>
          <w:bCs/>
          <w:color w:val="FF0000"/>
          <w:sz w:val="32"/>
          <w:szCs w:val="32"/>
          <w:rtl/>
          <w:lang w:bidi="ar-IQ"/>
        </w:rPr>
        <w:t>كَذَّبَتْ ثَمُودُ</w:t>
      </w:r>
      <w:r w:rsidR="0034133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41338" w:rsidRPr="00F444E7">
        <w:rPr>
          <w:rFonts w:ascii="Traditional Arabic" w:eastAsia="Times New Roman" w:hAnsi="Traditional Arabic" w:cs="Traditional Arabic"/>
          <w:sz w:val="32"/>
          <w:szCs w:val="32"/>
          <w:rtl/>
          <w:lang w:bidi="ar-IQ"/>
        </w:rPr>
        <w:t xml:space="preserve"> قرأها </w:t>
      </w:r>
      <w:r w:rsidR="00341338" w:rsidRPr="00F444E7">
        <w:rPr>
          <w:rFonts w:ascii="Traditional Arabic" w:eastAsia="Times New Roman" w:hAnsi="Traditional Arabic" w:cs="Traditional Arabic"/>
          <w:b/>
          <w:bCs/>
          <w:color w:val="00B050"/>
          <w:sz w:val="32"/>
          <w:szCs w:val="32"/>
          <w:rtl/>
          <w:lang w:bidi="ar-IQ"/>
        </w:rPr>
        <w:t>ابن عامر الشامي</w:t>
      </w:r>
      <w:r w:rsidR="00341338" w:rsidRPr="00F444E7">
        <w:rPr>
          <w:rFonts w:ascii="Traditional Arabic" w:eastAsia="Times New Roman" w:hAnsi="Traditional Arabic" w:cs="Traditional Arabic"/>
          <w:sz w:val="32"/>
          <w:szCs w:val="32"/>
          <w:rtl/>
          <w:lang w:bidi="ar-IQ"/>
        </w:rPr>
        <w:t xml:space="preserve"> بإدغام التاء في الثاء </w:t>
      </w:r>
      <w:r w:rsidR="00341338" w:rsidRPr="00F444E7">
        <w:rPr>
          <w:rFonts w:ascii="Traditional Arabic" w:eastAsia="Times New Roman" w:hAnsi="Traditional Arabic" w:cs="Traditional Arabic"/>
          <w:b/>
          <w:bCs/>
          <w:sz w:val="32"/>
          <w:szCs w:val="32"/>
          <w:rtl/>
          <w:lang w:bidi="ar-IQ"/>
        </w:rPr>
        <w:t>(كذبثَّمود)</w:t>
      </w:r>
      <w:r w:rsidR="00F444E7" w:rsidRPr="00F444E7">
        <w:rPr>
          <w:rFonts w:ascii="Traditional Arabic" w:eastAsia="Times New Roman" w:hAnsi="Traditional Arabic" w:cs="Traditional Arabic"/>
          <w:sz w:val="32"/>
          <w:szCs w:val="32"/>
          <w:rtl/>
          <w:lang w:bidi="ar-IQ"/>
        </w:rPr>
        <w:t>.</w:t>
      </w:r>
    </w:p>
    <w:p w:rsidR="00ED053E" w:rsidRPr="00F444E7" w:rsidRDefault="00ED053E" w:rsidP="0034133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w:t>
      </w:r>
      <w:r w:rsidR="00341338"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41338" w:rsidRPr="00F444E7">
        <w:rPr>
          <w:rFonts w:ascii="Traditional Arabic" w:eastAsia="Times New Roman" w:hAnsi="Traditional Arabic" w:cs="Traditional Arabic"/>
          <w:sz w:val="32"/>
          <w:szCs w:val="32"/>
          <w:rtl/>
          <w:lang w:bidi="ar-IQ"/>
        </w:rPr>
        <w:t>﴿</w:t>
      </w:r>
      <w:r w:rsidR="00341338" w:rsidRPr="00F444E7">
        <w:rPr>
          <w:rFonts w:ascii="Traditional Arabic" w:eastAsia="Times New Roman" w:hAnsi="Traditional Arabic" w:cs="Traditional Arabic"/>
          <w:b/>
          <w:bCs/>
          <w:color w:val="FF0000"/>
          <w:sz w:val="32"/>
          <w:szCs w:val="32"/>
          <w:rtl/>
          <w:lang w:bidi="ar-IQ"/>
        </w:rPr>
        <w:t>وَعُيُون</w:t>
      </w:r>
      <w:r w:rsidR="0034133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41338" w:rsidRPr="00F444E7">
        <w:rPr>
          <w:rFonts w:ascii="Traditional Arabic" w:eastAsia="Times New Roman" w:hAnsi="Traditional Arabic" w:cs="Traditional Arabic"/>
          <w:sz w:val="32"/>
          <w:szCs w:val="32"/>
          <w:rtl/>
          <w:lang w:bidi="ar-IQ"/>
        </w:rPr>
        <w:t xml:space="preserve"> قرأها </w:t>
      </w:r>
      <w:r w:rsidR="00341338" w:rsidRPr="00F444E7">
        <w:rPr>
          <w:rFonts w:ascii="Traditional Arabic" w:eastAsia="Times New Roman" w:hAnsi="Traditional Arabic" w:cs="Traditional Arabic"/>
          <w:b/>
          <w:bCs/>
          <w:color w:val="00B050"/>
          <w:sz w:val="32"/>
          <w:szCs w:val="32"/>
          <w:rtl/>
          <w:lang w:bidi="ar-IQ"/>
        </w:rPr>
        <w:t>ابن عامر الشامي</w:t>
      </w:r>
      <w:r w:rsidR="00341338" w:rsidRPr="00F444E7">
        <w:rPr>
          <w:rFonts w:ascii="Traditional Arabic" w:eastAsia="Times New Roman" w:hAnsi="Traditional Arabic" w:cs="Traditional Arabic"/>
          <w:sz w:val="32"/>
          <w:szCs w:val="32"/>
          <w:rtl/>
          <w:lang w:bidi="ar-IQ"/>
        </w:rPr>
        <w:t xml:space="preserve"> بكسر العين </w:t>
      </w:r>
      <w:r w:rsidR="00341338" w:rsidRPr="00F444E7">
        <w:rPr>
          <w:rFonts w:ascii="Traditional Arabic" w:eastAsia="Times New Roman" w:hAnsi="Traditional Arabic" w:cs="Traditional Arabic"/>
          <w:b/>
          <w:bCs/>
          <w:sz w:val="32"/>
          <w:szCs w:val="32"/>
          <w:rtl/>
          <w:lang w:bidi="ar-IQ"/>
        </w:rPr>
        <w:t>(وعِيون)</w:t>
      </w:r>
      <w:r w:rsidR="00F444E7" w:rsidRPr="00F444E7">
        <w:rPr>
          <w:rFonts w:ascii="Traditional Arabic" w:eastAsia="Times New Roman" w:hAnsi="Traditional Arabic" w:cs="Traditional Arabic"/>
          <w:sz w:val="32"/>
          <w:szCs w:val="32"/>
          <w:rtl/>
          <w:lang w:bidi="ar-IQ"/>
        </w:rPr>
        <w:t>.</w:t>
      </w:r>
    </w:p>
    <w:p w:rsidR="00FA41DA" w:rsidRPr="00F444E7" w:rsidRDefault="00FA41DA" w:rsidP="00FA41D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الباء</w:t>
      </w:r>
      <w:r w:rsidR="00F444E7" w:rsidRPr="00F444E7">
        <w:rPr>
          <w:rFonts w:ascii="Traditional Arabic" w:eastAsia="Times New Roman" w:hAnsi="Traditional Arabic" w:cs="Traditional Arabic"/>
          <w:sz w:val="32"/>
          <w:szCs w:val="32"/>
          <w:rtl/>
          <w:lang w:bidi="ar-IQ"/>
        </w:rPr>
        <w:t>.</w:t>
      </w:r>
    </w:p>
    <w:p w:rsidR="00ED053E" w:rsidRPr="00F444E7" w:rsidRDefault="00ED053E" w:rsidP="003C226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156)</w:t>
      </w:r>
      <w:r w:rsidRPr="00F444E7">
        <w:rPr>
          <w:rFonts w:ascii="Traditional Arabic" w:eastAsia="Times New Roman" w:hAnsi="Traditional Arabic" w:cs="Traditional Arabic"/>
          <w:sz w:val="32"/>
          <w:szCs w:val="32"/>
          <w:rtl/>
          <w:lang w:bidi="ar-IQ"/>
        </w:rPr>
        <w:t xml:space="preserve"> ﴿</w:t>
      </w:r>
      <w:r w:rsidR="00341338" w:rsidRPr="00F444E7">
        <w:rPr>
          <w:rFonts w:ascii="Traditional Arabic" w:eastAsia="Times New Roman" w:hAnsi="Traditional Arabic" w:cs="Traditional Arabic"/>
          <w:b/>
          <w:bCs/>
          <w:color w:val="FF0000"/>
          <w:sz w:val="32"/>
          <w:szCs w:val="32"/>
          <w:rtl/>
          <w:lang w:bidi="ar-IQ"/>
        </w:rPr>
        <w:t>بِسُو</w:t>
      </w:r>
      <w:r w:rsidR="003C2265"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C2265" w:rsidRPr="00F444E7">
        <w:rPr>
          <w:rFonts w:ascii="Traditional Arabic" w:hAnsi="Traditional Arabic" w:cs="Traditional Arabic"/>
          <w:b/>
          <w:bCs/>
          <w:color w:val="C00000"/>
          <w:sz w:val="32"/>
          <w:szCs w:val="32"/>
          <w:rtl/>
          <w:lang w:bidi="ar-IQ"/>
        </w:rPr>
        <w:t>لهشام</w:t>
      </w:r>
      <w:r w:rsidR="003C2265" w:rsidRPr="00F444E7">
        <w:rPr>
          <w:rFonts w:ascii="Traditional Arabic" w:hAnsi="Traditional Arabic" w:cs="Traditional Arabic"/>
          <w:sz w:val="32"/>
          <w:szCs w:val="32"/>
          <w:rtl/>
          <w:lang w:bidi="ar-IQ"/>
        </w:rPr>
        <w:t xml:space="preserve"> فيها أربعة أوجه وقفاً</w:t>
      </w:r>
      <w:r w:rsidR="00F444E7" w:rsidRPr="00F444E7">
        <w:rPr>
          <w:rFonts w:ascii="Traditional Arabic" w:hAnsi="Traditional Arabic" w:cs="Traditional Arabic"/>
          <w:sz w:val="32"/>
          <w:szCs w:val="32"/>
          <w:rtl/>
          <w:lang w:bidi="ar-IQ"/>
        </w:rPr>
        <w:t>:</w:t>
      </w:r>
      <w:r w:rsidR="003C2265" w:rsidRPr="00F444E7">
        <w:rPr>
          <w:rFonts w:ascii="Traditional Arabic" w:hAnsi="Traditional Arabic" w:cs="Traditional Arabic"/>
          <w:sz w:val="32"/>
          <w:szCs w:val="32"/>
          <w:rtl/>
          <w:lang w:bidi="ar-IQ"/>
        </w:rPr>
        <w:t xml:space="preserve"> اثنان في نقل حركة الهمزة إلى الواو مع السكون المحض والرَّوم</w:t>
      </w:r>
      <w:r w:rsidR="00F444E7" w:rsidRPr="00F444E7">
        <w:rPr>
          <w:rFonts w:ascii="Traditional Arabic" w:hAnsi="Traditional Arabic" w:cs="Traditional Arabic"/>
          <w:sz w:val="32"/>
          <w:szCs w:val="32"/>
          <w:rtl/>
          <w:lang w:bidi="ar-IQ"/>
        </w:rPr>
        <w:t>.</w:t>
      </w:r>
      <w:r w:rsidR="003C2265" w:rsidRPr="00F444E7">
        <w:rPr>
          <w:rFonts w:ascii="Traditional Arabic" w:hAnsi="Traditional Arabic" w:cs="Traditional Arabic"/>
          <w:sz w:val="32"/>
          <w:szCs w:val="32"/>
          <w:rtl/>
          <w:lang w:bidi="ar-IQ"/>
        </w:rPr>
        <w:t xml:space="preserve"> واثنان في إدغام الهمزة في الواو مع السكون والرَّوم</w:t>
      </w:r>
      <w:r w:rsidR="00F444E7" w:rsidRPr="00F444E7">
        <w:rPr>
          <w:rFonts w:ascii="Traditional Arabic" w:hAnsi="Traditional Arabic" w:cs="Traditional Arabic"/>
          <w:sz w:val="32"/>
          <w:szCs w:val="32"/>
          <w:rtl/>
          <w:lang w:bidi="ar-IQ"/>
        </w:rPr>
        <w:t>.</w:t>
      </w:r>
    </w:p>
    <w:p w:rsidR="00E040FD" w:rsidRPr="00F444E7" w:rsidRDefault="00E040FD" w:rsidP="00E040F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w:t>
      </w:r>
      <w:r w:rsidR="00664372" w:rsidRPr="00F444E7">
        <w:rPr>
          <w:rFonts w:ascii="Traditional Arabic" w:eastAsia="Times New Roman" w:hAnsi="Traditional Arabic" w:cs="Traditional Arabic"/>
          <w:sz w:val="32"/>
          <w:szCs w:val="32"/>
          <w:rtl/>
          <w:lang w:bidi="ar-IQ"/>
        </w:rPr>
        <w:t>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ED053E" w:rsidRPr="00F444E7" w:rsidRDefault="00ED053E" w:rsidP="00E040F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الأَيْكَةِ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C226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بلام مفتوحة من غير </w:t>
      </w:r>
      <w:r w:rsidR="003C2265" w:rsidRPr="00F444E7">
        <w:rPr>
          <w:rFonts w:ascii="Traditional Arabic" w:eastAsia="Times New Roman" w:hAnsi="Traditional Arabic" w:cs="Traditional Arabic"/>
          <w:sz w:val="32"/>
          <w:szCs w:val="32"/>
          <w:rtl/>
          <w:lang w:bidi="ar-IQ"/>
        </w:rPr>
        <w:t>همزة</w:t>
      </w:r>
      <w:r w:rsidRPr="00F444E7">
        <w:rPr>
          <w:rFonts w:ascii="Traditional Arabic" w:eastAsia="Times New Roman" w:hAnsi="Traditional Arabic" w:cs="Traditional Arabic"/>
          <w:sz w:val="32"/>
          <w:szCs w:val="32"/>
          <w:rtl/>
          <w:lang w:bidi="ar-IQ"/>
        </w:rPr>
        <w:t xml:space="preserve"> وصل قبلها ولا همزة قطع بعدها ونصب التاء فيها (</w:t>
      </w:r>
      <w:r w:rsidRPr="00F444E7">
        <w:rPr>
          <w:rFonts w:ascii="Traditional Arabic" w:eastAsia="Times New Roman" w:hAnsi="Traditional Arabic" w:cs="Traditional Arabic"/>
          <w:b/>
          <w:bCs/>
          <w:sz w:val="32"/>
          <w:szCs w:val="32"/>
          <w:rtl/>
          <w:lang w:bidi="ar-IQ"/>
        </w:rPr>
        <w:t>لَيْكَةَ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3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ED053E" w:rsidRPr="00F444E7" w:rsidRDefault="00ED053E" w:rsidP="003C226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بِالْقِسْطَاسِ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C226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القاف فيها (</w:t>
      </w:r>
      <w:r w:rsidRPr="00F444E7">
        <w:rPr>
          <w:rFonts w:ascii="Traditional Arabic" w:eastAsia="Times New Roman" w:hAnsi="Traditional Arabic" w:cs="Traditional Arabic"/>
          <w:b/>
          <w:bCs/>
          <w:sz w:val="32"/>
          <w:szCs w:val="32"/>
          <w:rtl/>
          <w:lang w:bidi="ar-IQ"/>
        </w:rPr>
        <w:t>بِالْقُسْطَاس</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3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ED053E" w:rsidRPr="00F444E7" w:rsidRDefault="00ED053E" w:rsidP="003C226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كِسَفاً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C226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السين فيها (</w:t>
      </w:r>
      <w:r w:rsidRPr="00F444E7">
        <w:rPr>
          <w:rFonts w:ascii="Traditional Arabic" w:eastAsia="Times New Roman" w:hAnsi="Traditional Arabic" w:cs="Traditional Arabic"/>
          <w:b/>
          <w:bCs/>
          <w:sz w:val="32"/>
          <w:szCs w:val="32"/>
          <w:rtl/>
          <w:lang w:bidi="ar-IQ"/>
        </w:rPr>
        <w:t>كِسْفاً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السَّمَاءِ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C2265" w:rsidRPr="00F444E7">
        <w:rPr>
          <w:rFonts w:ascii="Traditional Arabic" w:eastAsia="Times New Roman" w:hAnsi="Traditional Arabic" w:cs="Traditional Arabic"/>
          <w:sz w:val="32"/>
          <w:szCs w:val="32"/>
          <w:rtl/>
          <w:lang w:bidi="ar-IQ"/>
        </w:rPr>
        <w:t xml:space="preserve">قرأها </w:t>
      </w:r>
      <w:r w:rsidR="003C2265" w:rsidRPr="00F444E7">
        <w:rPr>
          <w:rFonts w:ascii="Traditional Arabic" w:eastAsia="Times New Roman" w:hAnsi="Traditional Arabic" w:cs="Traditional Arabic"/>
          <w:b/>
          <w:bCs/>
          <w:color w:val="00B050"/>
          <w:sz w:val="32"/>
          <w:szCs w:val="32"/>
          <w:rtl/>
          <w:lang w:bidi="ar-IQ"/>
        </w:rPr>
        <w:t>ابن عامر الشامي</w:t>
      </w:r>
      <w:r w:rsidR="003C2265"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3C2265" w:rsidRPr="00F444E7">
        <w:rPr>
          <w:rFonts w:ascii="Traditional Arabic" w:eastAsia="Times New Roman" w:hAnsi="Traditional Arabic" w:cs="Traditional Arabic"/>
          <w:sz w:val="32"/>
          <w:szCs w:val="32"/>
          <w:rtl/>
          <w:lang w:bidi="ar-IQ"/>
        </w:rPr>
        <w:t xml:space="preserve"> </w:t>
      </w:r>
      <w:r w:rsidR="003C2265" w:rsidRPr="00F444E7">
        <w:rPr>
          <w:rFonts w:ascii="Traditional Arabic" w:hAnsi="Traditional Arabic" w:cs="Traditional Arabic"/>
          <w:sz w:val="32"/>
          <w:szCs w:val="32"/>
          <w:rtl/>
          <w:lang w:bidi="ar-IQ"/>
        </w:rPr>
        <w:t xml:space="preserve">وإذا وقف </w:t>
      </w:r>
      <w:r w:rsidR="003C2265" w:rsidRPr="00F444E7">
        <w:rPr>
          <w:rFonts w:ascii="Traditional Arabic" w:hAnsi="Traditional Arabic" w:cs="Traditional Arabic"/>
          <w:b/>
          <w:bCs/>
          <w:color w:val="C00000"/>
          <w:sz w:val="32"/>
          <w:szCs w:val="32"/>
          <w:rtl/>
          <w:lang w:bidi="ar-IQ"/>
        </w:rPr>
        <w:t>هشام</w:t>
      </w:r>
      <w:r w:rsidR="003C2265" w:rsidRPr="00F444E7">
        <w:rPr>
          <w:rFonts w:ascii="Traditional Arabic" w:hAnsi="Traditional Arabic" w:cs="Traditional Arabic"/>
          <w:sz w:val="32"/>
          <w:szCs w:val="32"/>
          <w:rtl/>
          <w:lang w:bidi="ar-IQ"/>
        </w:rPr>
        <w:t xml:space="preserve"> على </w:t>
      </w:r>
      <w:r w:rsidR="003C2265" w:rsidRPr="00F444E7">
        <w:rPr>
          <w:rFonts w:ascii="Traditional Arabic" w:hAnsi="Traditional Arabic" w:cs="Traditional Arabic"/>
          <w:b/>
          <w:bCs/>
          <w:sz w:val="32"/>
          <w:szCs w:val="32"/>
          <w:rtl/>
          <w:lang w:bidi="ar-IQ"/>
        </w:rPr>
        <w:t>(السماءِ)</w:t>
      </w:r>
      <w:r w:rsidR="003C2265"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3C2265" w:rsidRPr="00F444E7">
        <w:rPr>
          <w:rFonts w:ascii="Traditional Arabic" w:hAnsi="Traditional Arabic" w:cs="Traditional Arabic"/>
          <w:sz w:val="32"/>
          <w:szCs w:val="32"/>
          <w:rtl/>
          <w:lang w:bidi="ar-IQ"/>
        </w:rPr>
        <w:t xml:space="preserve"> ثلاثة الإبدال </w:t>
      </w:r>
      <w:r w:rsidR="00FA41DA" w:rsidRPr="00F444E7">
        <w:rPr>
          <w:rFonts w:ascii="Traditional Arabic" w:hAnsi="Traditional Arabic" w:cs="Traditional Arabic"/>
          <w:sz w:val="32"/>
          <w:szCs w:val="32"/>
          <w:rtl/>
          <w:lang w:bidi="ar-IQ"/>
        </w:rPr>
        <w:t xml:space="preserve">بألف </w:t>
      </w:r>
      <w:r w:rsidR="003C226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C226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C226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ED053E" w:rsidRPr="00F444E7" w:rsidRDefault="00ED053E" w:rsidP="003C226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193)</w:t>
      </w:r>
      <w:r w:rsidRPr="00F444E7">
        <w:rPr>
          <w:rFonts w:ascii="Traditional Arabic" w:eastAsia="Times New Roman" w:hAnsi="Traditional Arabic" w:cs="Traditional Arabic"/>
          <w:sz w:val="32"/>
          <w:szCs w:val="32"/>
          <w:rtl/>
          <w:lang w:bidi="ar-IQ"/>
        </w:rPr>
        <w:t xml:space="preserve"> ﴿</w:t>
      </w:r>
      <w:r w:rsidR="003C2265" w:rsidRPr="00F444E7">
        <w:rPr>
          <w:rFonts w:ascii="Traditional Arabic" w:eastAsia="Times New Roman" w:hAnsi="Traditional Arabic" w:cs="Traditional Arabic"/>
          <w:b/>
          <w:bCs/>
          <w:color w:val="FF0000"/>
          <w:sz w:val="32"/>
          <w:szCs w:val="32"/>
          <w:rtl/>
          <w:lang w:bidi="ar-IQ"/>
        </w:rPr>
        <w:t xml:space="preserve">نَزَلَ بِهِ الرَّوحُ </w:t>
      </w:r>
      <w:r w:rsidRPr="00F444E7">
        <w:rPr>
          <w:rFonts w:ascii="Traditional Arabic" w:eastAsia="Times New Roman" w:hAnsi="Traditional Arabic" w:cs="Traditional Arabic"/>
          <w:b/>
          <w:bCs/>
          <w:color w:val="FF0000"/>
          <w:sz w:val="32"/>
          <w:szCs w:val="32"/>
          <w:rtl/>
          <w:lang w:bidi="ar-IQ"/>
        </w:rPr>
        <w:t>الأَمِين</w:t>
      </w:r>
      <w:r w:rsidR="003C2265"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C2265" w:rsidRPr="00F444E7">
        <w:rPr>
          <w:rFonts w:ascii="Traditional Arabic" w:eastAsia="Times New Roman" w:hAnsi="Traditional Arabic" w:cs="Traditional Arabic"/>
          <w:sz w:val="32"/>
          <w:szCs w:val="32"/>
          <w:rtl/>
          <w:lang w:bidi="ar-IQ"/>
        </w:rPr>
        <w:t xml:space="preserve">قرأها </w:t>
      </w:r>
      <w:r w:rsidR="003C2265" w:rsidRPr="00F444E7">
        <w:rPr>
          <w:rFonts w:ascii="Traditional Arabic" w:eastAsia="Times New Roman" w:hAnsi="Traditional Arabic" w:cs="Traditional Arabic"/>
          <w:b/>
          <w:bCs/>
          <w:color w:val="00B050"/>
          <w:sz w:val="32"/>
          <w:szCs w:val="32"/>
          <w:rtl/>
          <w:lang w:bidi="ar-IQ"/>
        </w:rPr>
        <w:t>ابن عامر الشامي</w:t>
      </w:r>
      <w:r w:rsidR="003C2265" w:rsidRPr="00F444E7">
        <w:rPr>
          <w:rFonts w:ascii="Traditional Arabic" w:eastAsia="Times New Roman" w:hAnsi="Traditional Arabic" w:cs="Traditional Arabic"/>
          <w:sz w:val="32"/>
          <w:szCs w:val="32"/>
          <w:rtl/>
          <w:lang w:bidi="ar-IQ"/>
        </w:rPr>
        <w:t xml:space="preserve"> بتشديد الزاي ونصب الحاء والنون </w:t>
      </w:r>
      <w:r w:rsidR="003C2265" w:rsidRPr="00F444E7">
        <w:rPr>
          <w:rFonts w:ascii="Traditional Arabic" w:eastAsia="Times New Roman" w:hAnsi="Traditional Arabic" w:cs="Traditional Arabic"/>
          <w:b/>
          <w:bCs/>
          <w:sz w:val="32"/>
          <w:szCs w:val="32"/>
          <w:rtl/>
          <w:lang w:bidi="ar-IQ"/>
        </w:rPr>
        <w:t>(نَزَّلَ بِهِ الرُّوحَ الأَمينَ)</w:t>
      </w:r>
      <w:r w:rsidR="003C2265" w:rsidRPr="00F444E7">
        <w:rPr>
          <w:rFonts w:ascii="Traditional Arabic" w:eastAsia="Times New Roman" w:hAnsi="Traditional Arabic" w:cs="Traditional Arabic"/>
          <w:sz w:val="32"/>
          <w:szCs w:val="32"/>
          <w:vertAlign w:val="superscript"/>
          <w:rtl/>
          <w:lang w:eastAsia="ar-SY" w:bidi="ar-SY"/>
        </w:rPr>
        <w:t xml:space="preserve"> (</w:t>
      </w:r>
      <w:r w:rsidR="003C2265" w:rsidRPr="00F444E7">
        <w:rPr>
          <w:rFonts w:ascii="Traditional Arabic" w:eastAsia="Times New Roman" w:hAnsi="Traditional Arabic" w:cs="Traditional Arabic"/>
          <w:sz w:val="32"/>
          <w:szCs w:val="32"/>
          <w:vertAlign w:val="superscript"/>
          <w:rtl/>
          <w:lang w:eastAsia="ar-SY" w:bidi="ar-SY"/>
        </w:rPr>
        <w:footnoteReference w:id="337"/>
      </w:r>
      <w:r w:rsidR="003C2265"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ED053E" w:rsidRPr="00F444E7" w:rsidRDefault="00ED053E" w:rsidP="000E784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197)</w:t>
      </w:r>
      <w:r w:rsidRPr="00F444E7">
        <w:rPr>
          <w:rFonts w:ascii="Traditional Arabic" w:eastAsia="Times New Roman" w:hAnsi="Traditional Arabic" w:cs="Traditional Arabic"/>
          <w:sz w:val="32"/>
          <w:szCs w:val="32"/>
          <w:rtl/>
          <w:lang w:bidi="ar-IQ"/>
        </w:rPr>
        <w:t xml:space="preserve"> ﴿</w:t>
      </w:r>
      <w:r w:rsidR="005D4EC4" w:rsidRPr="00F444E7">
        <w:rPr>
          <w:rFonts w:ascii="Traditional Arabic" w:eastAsia="Times New Roman" w:hAnsi="Traditional Arabic" w:cs="Traditional Arabic"/>
          <w:b/>
          <w:bCs/>
          <w:color w:val="FF0000"/>
          <w:sz w:val="32"/>
          <w:szCs w:val="32"/>
          <w:rtl/>
          <w:lang w:bidi="ar-IQ"/>
        </w:rPr>
        <w:t>يَكُنْ لَهُمْ ءَايَةً</w:t>
      </w:r>
      <w:r w:rsidR="000E7847" w:rsidRPr="00F444E7">
        <w:rPr>
          <w:rFonts w:ascii="Traditional Arabic" w:eastAsia="Times New Roman" w:hAnsi="Traditional Arabic" w:cs="Traditional Arabic"/>
          <w:b/>
          <w:bCs/>
          <w:color w:val="FF0000"/>
          <w:sz w:val="32"/>
          <w:szCs w:val="32"/>
          <w:rtl/>
          <w:lang w:bidi="ar-IQ"/>
        </w:rPr>
        <w:t xml:space="preserve"> أَنْ يَعْلَمَهُ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D4EC4" w:rsidRPr="00F444E7">
        <w:rPr>
          <w:rFonts w:ascii="Traditional Arabic" w:eastAsia="Times New Roman" w:hAnsi="Traditional Arabic" w:cs="Traditional Arabic"/>
          <w:sz w:val="32"/>
          <w:szCs w:val="32"/>
          <w:rtl/>
          <w:lang w:bidi="ar-IQ"/>
        </w:rPr>
        <w:t xml:space="preserve">قرأها </w:t>
      </w:r>
      <w:r w:rsidR="005D4EC4" w:rsidRPr="00F444E7">
        <w:rPr>
          <w:rFonts w:ascii="Traditional Arabic" w:eastAsia="Times New Roman" w:hAnsi="Traditional Arabic" w:cs="Traditional Arabic"/>
          <w:b/>
          <w:bCs/>
          <w:color w:val="00B050"/>
          <w:sz w:val="32"/>
          <w:szCs w:val="32"/>
          <w:rtl/>
          <w:lang w:bidi="ar-IQ"/>
        </w:rPr>
        <w:t>ابن عامر الشامي</w:t>
      </w:r>
      <w:r w:rsidR="005D4EC4" w:rsidRPr="00F444E7">
        <w:rPr>
          <w:rFonts w:ascii="Traditional Arabic" w:eastAsia="Times New Roman" w:hAnsi="Traditional Arabic" w:cs="Traditional Arabic"/>
          <w:sz w:val="32"/>
          <w:szCs w:val="32"/>
          <w:rtl/>
          <w:lang w:bidi="ar-IQ"/>
        </w:rPr>
        <w:t xml:space="preserve"> بتاء التأنيث في </w:t>
      </w:r>
      <w:r w:rsidR="005D4EC4" w:rsidRPr="00F444E7">
        <w:rPr>
          <w:rFonts w:ascii="Traditional Arabic" w:eastAsia="Times New Roman" w:hAnsi="Traditional Arabic" w:cs="Traditional Arabic"/>
          <w:b/>
          <w:bCs/>
          <w:sz w:val="32"/>
          <w:szCs w:val="32"/>
          <w:rtl/>
          <w:lang w:bidi="ar-IQ"/>
        </w:rPr>
        <w:t xml:space="preserve">(يكن) </w:t>
      </w:r>
      <w:r w:rsidR="005D4EC4" w:rsidRPr="00F444E7">
        <w:rPr>
          <w:rFonts w:ascii="Traditional Arabic" w:eastAsia="Times New Roman" w:hAnsi="Traditional Arabic" w:cs="Traditional Arabic"/>
          <w:sz w:val="32"/>
          <w:szCs w:val="32"/>
          <w:rtl/>
          <w:lang w:bidi="ar-IQ"/>
        </w:rPr>
        <w:t xml:space="preserve">ورفع </w:t>
      </w:r>
      <w:r w:rsidR="005D4EC4" w:rsidRPr="00F444E7">
        <w:rPr>
          <w:rFonts w:ascii="Traditional Arabic" w:eastAsia="Times New Roman" w:hAnsi="Traditional Arabic" w:cs="Traditional Arabic"/>
          <w:b/>
          <w:bCs/>
          <w:sz w:val="32"/>
          <w:szCs w:val="32"/>
          <w:rtl/>
          <w:lang w:bidi="ar-IQ"/>
        </w:rPr>
        <w:t>(آية)</w:t>
      </w:r>
      <w:r w:rsidR="005D4EC4" w:rsidRPr="00F444E7">
        <w:rPr>
          <w:rFonts w:ascii="Traditional Arabic" w:eastAsia="Times New Roman" w:hAnsi="Traditional Arabic" w:cs="Traditional Arabic"/>
          <w:sz w:val="32"/>
          <w:szCs w:val="32"/>
          <w:vertAlign w:val="superscript"/>
          <w:rtl/>
          <w:lang w:eastAsia="ar-SY" w:bidi="ar-SY"/>
        </w:rPr>
        <w:t xml:space="preserve"> (</w:t>
      </w:r>
      <w:r w:rsidR="005D4EC4" w:rsidRPr="00F444E7">
        <w:rPr>
          <w:rFonts w:ascii="Traditional Arabic" w:eastAsia="Times New Roman" w:hAnsi="Traditional Arabic" w:cs="Traditional Arabic"/>
          <w:sz w:val="32"/>
          <w:szCs w:val="32"/>
          <w:vertAlign w:val="superscript"/>
          <w:rtl/>
          <w:lang w:eastAsia="ar-SY" w:bidi="ar-SY"/>
        </w:rPr>
        <w:footnoteReference w:id="338"/>
      </w:r>
      <w:r w:rsidR="005D4EC4"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0E7847" w:rsidRPr="00F444E7">
        <w:rPr>
          <w:rFonts w:ascii="Traditional Arabic" w:eastAsia="Times New Roman" w:hAnsi="Traditional Arabic" w:cs="Traditional Arabic"/>
          <w:sz w:val="32"/>
          <w:szCs w:val="32"/>
          <w:rtl/>
          <w:lang w:bidi="ar-IQ"/>
        </w:rPr>
        <w:t xml:space="preserve"> ﴿</w:t>
      </w:r>
      <w:r w:rsidR="000E7847" w:rsidRPr="00F444E7">
        <w:rPr>
          <w:rFonts w:ascii="Traditional Arabic" w:eastAsia="Times New Roman" w:hAnsi="Traditional Arabic" w:cs="Traditional Arabic"/>
          <w:b/>
          <w:bCs/>
          <w:color w:val="FF0000"/>
          <w:sz w:val="32"/>
          <w:szCs w:val="32"/>
          <w:rtl/>
          <w:lang w:bidi="ar-IQ"/>
        </w:rPr>
        <w:t>عُلَمَاؤُ</w:t>
      </w:r>
      <w:r w:rsidR="00E040FD" w:rsidRPr="00F444E7">
        <w:rPr>
          <w:rFonts w:ascii="Traditional Arabic" w:eastAsia="Times New Roman" w:hAnsi="Traditional Arabic" w:cs="Traditional Arabic"/>
          <w:b/>
          <w:bCs/>
          <w:color w:val="FF0000"/>
          <w:sz w:val="32"/>
          <w:szCs w:val="32"/>
          <w:rtl/>
          <w:lang w:bidi="ar-IQ"/>
        </w:rPr>
        <w:t>اْ</w:t>
      </w:r>
      <w:r w:rsidR="000E784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E7847" w:rsidRPr="00F444E7">
        <w:rPr>
          <w:rFonts w:ascii="Traditional Arabic" w:eastAsia="Times New Roman" w:hAnsi="Traditional Arabic" w:cs="Traditional Arabic"/>
          <w:sz w:val="32"/>
          <w:szCs w:val="32"/>
          <w:rtl/>
          <w:lang w:bidi="ar-IQ"/>
        </w:rPr>
        <w:t xml:space="preserve"> رسمت الهمزة على الواو في معظم المصاحف ومجردة في غيرها فإذا كانت مرسومة على الواو </w:t>
      </w:r>
      <w:r w:rsidR="000E7847" w:rsidRPr="00F444E7">
        <w:rPr>
          <w:rFonts w:ascii="Traditional Arabic" w:hAnsi="Traditional Arabic" w:cs="Traditional Arabic"/>
          <w:b/>
          <w:bCs/>
          <w:color w:val="C00000"/>
          <w:sz w:val="32"/>
          <w:szCs w:val="32"/>
          <w:rtl/>
          <w:lang w:bidi="ar-IQ"/>
        </w:rPr>
        <w:t>فهشام</w:t>
      </w:r>
      <w:r w:rsidR="000E7847" w:rsidRPr="00F444E7">
        <w:rPr>
          <w:rFonts w:ascii="Traditional Arabic" w:hAnsi="Traditional Arabic" w:cs="Traditional Arabic"/>
          <w:sz w:val="32"/>
          <w:szCs w:val="32"/>
          <w:rtl/>
          <w:lang w:bidi="ar-IQ"/>
        </w:rPr>
        <w:t xml:space="preserve"> له فيها اثنا عشر وجهاً عند الوقف عليها</w:t>
      </w:r>
      <w:r w:rsidR="00F444E7" w:rsidRPr="00F444E7">
        <w:rPr>
          <w:rFonts w:ascii="Traditional Arabic" w:hAnsi="Traditional Arabic" w:cs="Traditional Arabic"/>
          <w:sz w:val="32"/>
          <w:szCs w:val="32"/>
          <w:rtl/>
          <w:lang w:bidi="ar-IQ"/>
        </w:rPr>
        <w:t>:</w:t>
      </w:r>
      <w:r w:rsidR="000E7847"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0E7847" w:rsidRPr="00F444E7">
        <w:rPr>
          <w:rFonts w:ascii="Traditional Arabic" w:hAnsi="Traditional Arabic" w:cs="Traditional Arabic"/>
          <w:sz w:val="32"/>
          <w:szCs w:val="32"/>
          <w:rtl/>
          <w:lang w:bidi="ar-IQ"/>
        </w:rPr>
        <w:t xml:space="preserve"> إبدالها ألفاً مع القصر والتوسط وال</w:t>
      </w:r>
      <w:r w:rsidR="00664372"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0E7847"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0E7847"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0E7847"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0E7847"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0E7847"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r w:rsidR="000E7847" w:rsidRPr="00F444E7">
        <w:rPr>
          <w:rFonts w:ascii="Traditional Arabic" w:eastAsia="Times New Roman" w:hAnsi="Traditional Arabic" w:cs="Traditional Arabic"/>
          <w:sz w:val="32"/>
          <w:szCs w:val="32"/>
          <w:rtl/>
          <w:lang w:bidi="ar-IQ"/>
        </w:rPr>
        <w:t xml:space="preserve"> وإذا لم ترسم على الواو فله فيها خمسة أوجه وهي المعروفة بخمسة على القياس</w:t>
      </w:r>
      <w:r w:rsidR="00F444E7" w:rsidRPr="00F444E7">
        <w:rPr>
          <w:rFonts w:ascii="Traditional Arabic" w:eastAsia="Times New Roman" w:hAnsi="Traditional Arabic" w:cs="Traditional Arabic"/>
          <w:sz w:val="32"/>
          <w:szCs w:val="32"/>
          <w:rtl/>
          <w:lang w:bidi="ar-IQ"/>
        </w:rPr>
        <w:t>.</w:t>
      </w:r>
    </w:p>
    <w:p w:rsidR="00ED053E" w:rsidRPr="00F444E7" w:rsidRDefault="00ED053E"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000E7847"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E7847"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ED053E" w:rsidRPr="00F444E7" w:rsidRDefault="00ED053E" w:rsidP="004D096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216)</w:t>
      </w:r>
      <w:r w:rsidRPr="00F444E7">
        <w:rPr>
          <w:rFonts w:ascii="Traditional Arabic" w:eastAsia="Times New Roman" w:hAnsi="Traditional Arabic" w:cs="Traditional Arabic"/>
          <w:sz w:val="32"/>
          <w:szCs w:val="32"/>
          <w:rtl/>
          <w:lang w:bidi="ar-IQ"/>
        </w:rPr>
        <w:t xml:space="preserve"> ﴿</w:t>
      </w:r>
      <w:r w:rsidR="000E7847" w:rsidRPr="00F444E7">
        <w:rPr>
          <w:rFonts w:ascii="Traditional Arabic" w:eastAsia="Times New Roman" w:hAnsi="Traditional Arabic" w:cs="Traditional Arabic"/>
          <w:b/>
          <w:bCs/>
          <w:color w:val="FF0000"/>
          <w:sz w:val="32"/>
          <w:szCs w:val="32"/>
          <w:rtl/>
          <w:lang w:bidi="ar-IQ"/>
        </w:rPr>
        <w:t>بَرِيءٌ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D096C" w:rsidRPr="00F444E7">
        <w:rPr>
          <w:rFonts w:ascii="Traditional Arabic" w:eastAsia="Times New Roman" w:hAnsi="Traditional Arabic" w:cs="Traditional Arabic"/>
          <w:sz w:val="32"/>
          <w:szCs w:val="32"/>
          <w:rtl/>
          <w:lang w:bidi="ar-IQ"/>
        </w:rPr>
        <w:t xml:space="preserve">إذا وقف </w:t>
      </w:r>
      <w:r w:rsidR="004D096C" w:rsidRPr="00F444E7">
        <w:rPr>
          <w:rFonts w:ascii="Traditional Arabic" w:eastAsia="Times New Roman" w:hAnsi="Traditional Arabic" w:cs="Traditional Arabic"/>
          <w:b/>
          <w:bCs/>
          <w:color w:val="C00000"/>
          <w:sz w:val="32"/>
          <w:szCs w:val="32"/>
          <w:rtl/>
          <w:lang w:bidi="ar-IQ"/>
        </w:rPr>
        <w:t>هشام</w:t>
      </w:r>
      <w:r w:rsidR="004D096C" w:rsidRPr="00F444E7">
        <w:rPr>
          <w:rFonts w:ascii="Traditional Arabic" w:eastAsia="Times New Roman" w:hAnsi="Traditional Arabic" w:cs="Traditional Arabic"/>
          <w:sz w:val="32"/>
          <w:szCs w:val="32"/>
          <w:rtl/>
          <w:lang w:bidi="ar-IQ"/>
        </w:rPr>
        <w:t xml:space="preserve"> عليها فله فيها الإدغام مع السكون المحض والإشمام والرَّوم</w:t>
      </w:r>
      <w:r w:rsidR="00F444E7" w:rsidRPr="00F444E7">
        <w:rPr>
          <w:rFonts w:ascii="Traditional Arabic" w:eastAsia="Times New Roman" w:hAnsi="Traditional Arabic" w:cs="Traditional Arabic"/>
          <w:sz w:val="32"/>
          <w:szCs w:val="32"/>
          <w:rtl/>
          <w:lang w:bidi="ar-IQ"/>
        </w:rPr>
        <w:t>.</w:t>
      </w:r>
    </w:p>
    <w:p w:rsidR="00ED053E" w:rsidRPr="00F444E7" w:rsidRDefault="00ED053E" w:rsidP="00FA41D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وَتَوَكَّلْ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4484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FA41DA" w:rsidRPr="00F444E7">
        <w:rPr>
          <w:rFonts w:ascii="Traditional Arabic" w:eastAsia="Times New Roman" w:hAnsi="Traditional Arabic" w:cs="Traditional Arabic"/>
          <w:sz w:val="32"/>
          <w:szCs w:val="32"/>
          <w:rtl/>
          <w:lang w:bidi="ar-IQ"/>
        </w:rPr>
        <w:t xml:space="preserve">إبدال الواو قبل التاء </w:t>
      </w:r>
      <w:r w:rsidRPr="00F444E7">
        <w:rPr>
          <w:rFonts w:ascii="Traditional Arabic" w:eastAsia="Times New Roman" w:hAnsi="Traditional Arabic" w:cs="Traditional Arabic"/>
          <w:sz w:val="32"/>
          <w:szCs w:val="32"/>
          <w:rtl/>
          <w:lang w:bidi="ar-IQ"/>
        </w:rPr>
        <w:t>واو</w:t>
      </w:r>
      <w:r w:rsidR="00FA41DA" w:rsidRPr="00F444E7">
        <w:rPr>
          <w:rFonts w:ascii="Traditional Arabic" w:eastAsia="Times New Roman" w:hAnsi="Traditional Arabic" w:cs="Traditional Arabic"/>
          <w:sz w:val="32"/>
          <w:szCs w:val="32"/>
          <w:rtl/>
          <w:lang w:bidi="ar-IQ"/>
        </w:rPr>
        <w:t>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فتوكل</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3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ED053E" w:rsidRPr="00F444E7" w:rsidRDefault="00ED053E" w:rsidP="0084484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224)</w:t>
      </w:r>
      <w:r w:rsidRPr="00F444E7">
        <w:rPr>
          <w:rFonts w:ascii="Traditional Arabic" w:eastAsia="Times New Roman" w:hAnsi="Traditional Arabic" w:cs="Traditional Arabic"/>
          <w:sz w:val="32"/>
          <w:szCs w:val="32"/>
          <w:rtl/>
          <w:lang w:bidi="ar-IQ"/>
        </w:rPr>
        <w:t xml:space="preserve"> </w:t>
      </w:r>
      <w:r w:rsidR="0084484E" w:rsidRPr="00F444E7">
        <w:rPr>
          <w:rFonts w:ascii="Traditional Arabic" w:eastAsia="Times New Roman" w:hAnsi="Traditional Arabic" w:cs="Traditional Arabic"/>
          <w:sz w:val="32"/>
          <w:szCs w:val="32"/>
          <w:rtl/>
          <w:lang w:bidi="ar-IQ"/>
        </w:rPr>
        <w:t>﴿</w:t>
      </w:r>
      <w:r w:rsidR="0084484E" w:rsidRPr="00F444E7">
        <w:rPr>
          <w:rFonts w:ascii="Traditional Arabic" w:eastAsia="Times New Roman" w:hAnsi="Traditional Arabic" w:cs="Traditional Arabic"/>
          <w:b/>
          <w:bCs/>
          <w:color w:val="FF0000"/>
          <w:sz w:val="32"/>
          <w:szCs w:val="32"/>
          <w:rtl/>
          <w:lang w:bidi="ar-IQ"/>
        </w:rPr>
        <w:t>وَالشُّعَرَاءُ</w:t>
      </w:r>
      <w:r w:rsidR="0084484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4484E" w:rsidRPr="00F444E7">
        <w:rPr>
          <w:rFonts w:ascii="Traditional Arabic" w:eastAsia="Times New Roman" w:hAnsi="Traditional Arabic" w:cs="Traditional Arabic"/>
          <w:sz w:val="32"/>
          <w:szCs w:val="32"/>
          <w:rtl/>
          <w:lang w:bidi="ar-IQ"/>
        </w:rPr>
        <w:t xml:space="preserve"> </w:t>
      </w:r>
      <w:r w:rsidR="0084484E" w:rsidRPr="00F444E7">
        <w:rPr>
          <w:rFonts w:ascii="Traditional Arabic" w:hAnsi="Traditional Arabic" w:cs="Traditional Arabic"/>
          <w:sz w:val="32"/>
          <w:szCs w:val="32"/>
          <w:rtl/>
          <w:lang w:bidi="ar-IQ"/>
        </w:rPr>
        <w:t xml:space="preserve">إذا وقف </w:t>
      </w:r>
      <w:r w:rsidR="0084484E" w:rsidRPr="00F444E7">
        <w:rPr>
          <w:rFonts w:ascii="Traditional Arabic" w:hAnsi="Traditional Arabic" w:cs="Traditional Arabic"/>
          <w:b/>
          <w:bCs/>
          <w:color w:val="C00000"/>
          <w:sz w:val="32"/>
          <w:szCs w:val="32"/>
          <w:rtl/>
          <w:lang w:bidi="ar-IQ"/>
        </w:rPr>
        <w:t>هشام</w:t>
      </w:r>
      <w:r w:rsidR="0084484E"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4484E" w:rsidRPr="00F444E7">
        <w:rPr>
          <w:rFonts w:ascii="Traditional Arabic" w:hAnsi="Traditional Arabic" w:cs="Traditional Arabic"/>
          <w:sz w:val="32"/>
          <w:szCs w:val="32"/>
          <w:rtl/>
          <w:lang w:bidi="ar-IQ"/>
        </w:rPr>
        <w:t xml:space="preserve"> ثلاثة الإبدال </w:t>
      </w:r>
      <w:r w:rsidR="00FA41DA" w:rsidRPr="00F444E7">
        <w:rPr>
          <w:rFonts w:ascii="Traditional Arabic" w:hAnsi="Traditional Arabic" w:cs="Traditional Arabic"/>
          <w:sz w:val="32"/>
          <w:szCs w:val="32"/>
          <w:rtl/>
          <w:lang w:bidi="ar-IQ"/>
        </w:rPr>
        <w:t xml:space="preserve">بألف </w:t>
      </w:r>
      <w:r w:rsidR="0084484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4484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4484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053E" w:rsidRPr="00F444E7" w:rsidTr="00ED053E">
        <w:tc>
          <w:tcPr>
            <w:tcW w:w="9130" w:type="dxa"/>
          </w:tcPr>
          <w:p w:rsidR="00ED053E" w:rsidRPr="00F444E7" w:rsidRDefault="00ED053E" w:rsidP="00ED053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(27) ﴿سُورَةُ النَّمْلِ</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4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وَآيَاتُهَا ثَلاثٌ وَتِسْعُونَ﴾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41"/>
            </w:r>
            <w:r w:rsidRPr="00F444E7">
              <w:rPr>
                <w:rFonts w:ascii="Traditional Arabic" w:eastAsia="Times New Roman" w:hAnsi="Traditional Arabic" w:cs="Traditional Arabic"/>
                <w:sz w:val="32"/>
                <w:szCs w:val="32"/>
                <w:vertAlign w:val="superscript"/>
                <w:rtl/>
                <w:lang w:eastAsia="ar-SY" w:bidi="ar-SY"/>
              </w:rPr>
              <w:t>)</w:t>
            </w:r>
          </w:p>
        </w:tc>
      </w:tr>
    </w:tbl>
    <w:p w:rsidR="00ED053E" w:rsidRPr="00F444E7" w:rsidRDefault="00ED053E" w:rsidP="0058097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Pr="00F444E7">
        <w:rPr>
          <w:rFonts w:ascii="Traditional Arabic" w:eastAsia="Times New Roman" w:hAnsi="Traditional Arabic" w:cs="Traditional Arabic"/>
          <w:sz w:val="32"/>
          <w:szCs w:val="32"/>
          <w:rtl/>
          <w:lang w:bidi="ar-IQ"/>
        </w:rPr>
        <w:t xml:space="preserve"> ﴿</w:t>
      </w:r>
      <w:r w:rsidR="00580976"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80976" w:rsidRPr="00F444E7">
        <w:rPr>
          <w:rFonts w:ascii="Traditional Arabic" w:eastAsia="Times New Roman" w:hAnsi="Traditional Arabic" w:cs="Traditional Arabic"/>
          <w:b/>
          <w:bCs/>
          <w:color w:val="C00000"/>
          <w:sz w:val="32"/>
          <w:szCs w:val="32"/>
          <w:rtl/>
          <w:lang w:bidi="ar-IQ"/>
        </w:rPr>
        <w:t>لهشام</w:t>
      </w:r>
      <w:r w:rsidR="00580976"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580976"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580976"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580976"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ED053E" w:rsidRPr="00F444E7" w:rsidRDefault="00ED053E" w:rsidP="0058097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580976"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بِشهَابٍ</w:t>
      </w:r>
      <w:r w:rsidR="00580976" w:rsidRPr="00F444E7">
        <w:rPr>
          <w:rFonts w:ascii="Traditional Arabic" w:eastAsia="Times New Roman" w:hAnsi="Traditional Arabic" w:cs="Traditional Arabic"/>
          <w:b/>
          <w:bCs/>
          <w:color w:val="FF0000"/>
          <w:sz w:val="32"/>
          <w:szCs w:val="32"/>
          <w:rtl/>
          <w:lang w:bidi="ar-IQ"/>
        </w:rPr>
        <w:t xml:space="preserve"> قَبَسٍ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8097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من غير تنوين (</w:t>
      </w:r>
      <w:r w:rsidRPr="00F444E7">
        <w:rPr>
          <w:rFonts w:ascii="Traditional Arabic" w:eastAsia="Times New Roman" w:hAnsi="Traditional Arabic" w:cs="Traditional Arabic"/>
          <w:b/>
          <w:bCs/>
          <w:sz w:val="32"/>
          <w:szCs w:val="32"/>
          <w:rtl/>
          <w:lang w:bidi="ar-IQ"/>
        </w:rPr>
        <w:t>بشهابِ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ED053E" w:rsidRPr="00F444E7" w:rsidRDefault="00ED053E"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sz w:val="32"/>
          <w:szCs w:val="32"/>
          <w:rtl/>
          <w:lang w:bidi="ar-IQ"/>
        </w:rPr>
        <w:t xml:space="preserve"> ﴿</w:t>
      </w:r>
      <w:r w:rsidR="00580976" w:rsidRPr="00F444E7">
        <w:rPr>
          <w:rFonts w:ascii="Traditional Arabic" w:eastAsia="Times New Roman" w:hAnsi="Traditional Arabic" w:cs="Traditional Arabic"/>
          <w:b/>
          <w:bCs/>
          <w:color w:val="FF0000"/>
          <w:sz w:val="32"/>
          <w:szCs w:val="32"/>
          <w:rtl/>
          <w:lang w:bidi="ar-IQ"/>
        </w:rPr>
        <w:t>جَاءَهَا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ED053E" w:rsidRPr="00F444E7" w:rsidRDefault="00ED053E" w:rsidP="0058097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80976" w:rsidRPr="00F444E7">
        <w:rPr>
          <w:rFonts w:ascii="Traditional Arabic" w:eastAsia="Times New Roman" w:hAnsi="Traditional Arabic" w:cs="Traditional Arabic"/>
          <w:sz w:val="32"/>
          <w:szCs w:val="32"/>
          <w:rtl/>
          <w:lang w:bidi="ar-IQ"/>
        </w:rPr>
        <w:t xml:space="preserve">قرأها </w:t>
      </w:r>
      <w:r w:rsidR="00580976" w:rsidRPr="00F444E7">
        <w:rPr>
          <w:rFonts w:ascii="Traditional Arabic" w:eastAsia="Times New Roman" w:hAnsi="Traditional Arabic" w:cs="Traditional Arabic"/>
          <w:b/>
          <w:bCs/>
          <w:color w:val="7030A0"/>
          <w:sz w:val="32"/>
          <w:szCs w:val="32"/>
          <w:rtl/>
          <w:lang w:bidi="ar-IQ"/>
        </w:rPr>
        <w:t>ابن ذكوان</w:t>
      </w:r>
      <w:r w:rsidR="00580976" w:rsidRPr="00F444E7">
        <w:rPr>
          <w:rFonts w:ascii="Traditional Arabic" w:eastAsia="Times New Roman" w:hAnsi="Traditional Arabic" w:cs="Traditional Arabic"/>
          <w:color w:val="7030A0"/>
          <w:sz w:val="32"/>
          <w:szCs w:val="32"/>
          <w:rtl/>
          <w:lang w:bidi="ar-IQ"/>
        </w:rPr>
        <w:t xml:space="preserve"> </w:t>
      </w:r>
      <w:r w:rsidR="00580976" w:rsidRPr="00F444E7">
        <w:rPr>
          <w:rFonts w:ascii="Traditional Arabic" w:eastAsia="Times New Roman" w:hAnsi="Traditional Arabic" w:cs="Traditional Arabic"/>
          <w:sz w:val="32"/>
          <w:szCs w:val="32"/>
          <w:rtl/>
          <w:lang w:bidi="ar-IQ"/>
        </w:rPr>
        <w:t>بإمالة الراء والهمزة فيها</w:t>
      </w:r>
      <w:r w:rsidR="00F444E7" w:rsidRPr="00F444E7">
        <w:rPr>
          <w:rFonts w:ascii="Traditional Arabic" w:eastAsia="Times New Roman" w:hAnsi="Traditional Arabic" w:cs="Traditional Arabic"/>
          <w:sz w:val="32"/>
          <w:szCs w:val="32"/>
          <w:rtl/>
          <w:lang w:bidi="ar-IQ"/>
        </w:rPr>
        <w:t>،</w:t>
      </w:r>
      <w:r w:rsidR="00580976" w:rsidRPr="00F444E7">
        <w:rPr>
          <w:rFonts w:ascii="Traditional Arabic" w:eastAsia="Times New Roman" w:hAnsi="Traditional Arabic" w:cs="Traditional Arabic"/>
          <w:sz w:val="32"/>
          <w:szCs w:val="32"/>
          <w:rtl/>
          <w:lang w:bidi="ar-IQ"/>
        </w:rPr>
        <w:t xml:space="preserve"> وله وجه ثانٍ هو فتحهما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5D16D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Pr="00F444E7">
        <w:rPr>
          <w:rFonts w:ascii="Traditional Arabic" w:eastAsia="Times New Roman" w:hAnsi="Traditional Arabic" w:cs="Traditional Arabic"/>
          <w:sz w:val="32"/>
          <w:szCs w:val="32"/>
          <w:rtl/>
          <w:lang w:bidi="ar-IQ"/>
        </w:rPr>
        <w:t xml:space="preserve"> ﴿</w:t>
      </w:r>
      <w:r w:rsidR="00580976"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D16DA" w:rsidRPr="00F444E7">
        <w:rPr>
          <w:rFonts w:ascii="Traditional Arabic" w:hAnsi="Traditional Arabic" w:cs="Traditional Arabic"/>
          <w:b/>
          <w:bCs/>
          <w:color w:val="C00000"/>
          <w:sz w:val="32"/>
          <w:szCs w:val="32"/>
          <w:rtl/>
          <w:lang w:bidi="ar-IQ"/>
        </w:rPr>
        <w:t>لهشام</w:t>
      </w:r>
      <w:r w:rsidR="005D16DA" w:rsidRPr="00F444E7">
        <w:rPr>
          <w:rFonts w:ascii="Traditional Arabic" w:hAnsi="Traditional Arabic" w:cs="Traditional Arabic"/>
          <w:sz w:val="32"/>
          <w:szCs w:val="32"/>
          <w:rtl/>
          <w:lang w:bidi="ar-IQ"/>
        </w:rPr>
        <w:t xml:space="preserve"> فيها أربعة أوجه وقفاً</w:t>
      </w:r>
      <w:r w:rsidR="00F444E7" w:rsidRPr="00F444E7">
        <w:rPr>
          <w:rFonts w:ascii="Traditional Arabic" w:hAnsi="Traditional Arabic" w:cs="Traditional Arabic"/>
          <w:sz w:val="32"/>
          <w:szCs w:val="32"/>
          <w:rtl/>
          <w:lang w:bidi="ar-IQ"/>
        </w:rPr>
        <w:t>:</w:t>
      </w:r>
      <w:r w:rsidR="005D16DA" w:rsidRPr="00F444E7">
        <w:rPr>
          <w:rFonts w:ascii="Traditional Arabic" w:hAnsi="Traditional Arabic" w:cs="Traditional Arabic"/>
          <w:sz w:val="32"/>
          <w:szCs w:val="32"/>
          <w:rtl/>
          <w:lang w:bidi="ar-IQ"/>
        </w:rPr>
        <w:t xml:space="preserve"> اثنان في نقل حركة الهمزة إلى</w:t>
      </w:r>
      <w:r w:rsidR="002B58D6" w:rsidRPr="00F444E7">
        <w:rPr>
          <w:rFonts w:ascii="Traditional Arabic" w:hAnsi="Traditional Arabic" w:cs="Traditional Arabic"/>
          <w:sz w:val="32"/>
          <w:szCs w:val="32"/>
          <w:rtl/>
          <w:lang w:bidi="ar-IQ"/>
        </w:rPr>
        <w:t xml:space="preserve"> الواو مع السكون المحض والرَّوم</w:t>
      </w:r>
      <w:r w:rsidR="005D16DA" w:rsidRPr="00F444E7">
        <w:rPr>
          <w:rFonts w:ascii="Traditional Arabic" w:hAnsi="Traditional Arabic" w:cs="Traditional Arabic"/>
          <w:sz w:val="32"/>
          <w:szCs w:val="32"/>
          <w:rtl/>
          <w:lang w:bidi="ar-IQ"/>
        </w:rPr>
        <w:t>. واثنان في إدغام الهمزة في الواو مع السكون والرَّوم</w:t>
      </w:r>
      <w:r w:rsidR="00F444E7" w:rsidRPr="00F444E7">
        <w:rPr>
          <w:rFonts w:ascii="Traditional Arabic" w:hAnsi="Traditional Arabic" w:cs="Traditional Arabic"/>
          <w:sz w:val="32"/>
          <w:szCs w:val="32"/>
          <w:rtl/>
          <w:lang w:bidi="ar-IQ"/>
        </w:rPr>
        <w:t>.</w:t>
      </w:r>
    </w:p>
    <w:p w:rsidR="005D16DA" w:rsidRPr="00F444E7" w:rsidRDefault="00ED053E" w:rsidP="005D16D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Pr="00F444E7">
        <w:rPr>
          <w:rFonts w:ascii="Traditional Arabic" w:eastAsia="Times New Roman" w:hAnsi="Traditional Arabic" w:cs="Traditional Arabic"/>
          <w:sz w:val="32"/>
          <w:szCs w:val="32"/>
          <w:rtl/>
          <w:lang w:bidi="ar-IQ"/>
        </w:rPr>
        <w:t xml:space="preserve"> </w:t>
      </w:r>
      <w:r w:rsidR="005D16DA" w:rsidRPr="00F444E7">
        <w:rPr>
          <w:rFonts w:ascii="Traditional Arabic" w:eastAsia="Times New Roman" w:hAnsi="Traditional Arabic" w:cs="Traditional Arabic"/>
          <w:sz w:val="32"/>
          <w:szCs w:val="32"/>
          <w:rtl/>
          <w:lang w:bidi="ar-IQ"/>
        </w:rPr>
        <w:t>﴿</w:t>
      </w:r>
      <w:r w:rsidR="005D16DA" w:rsidRPr="00F444E7">
        <w:rPr>
          <w:rFonts w:ascii="Traditional Arabic" w:eastAsia="Times New Roman" w:hAnsi="Traditional Arabic" w:cs="Traditional Arabic"/>
          <w:b/>
          <w:bCs/>
          <w:color w:val="FF0000"/>
          <w:sz w:val="32"/>
          <w:szCs w:val="32"/>
          <w:rtl/>
          <w:lang w:bidi="ar-IQ"/>
        </w:rPr>
        <w:t>بَيْضَاءَ</w:t>
      </w:r>
      <w:r w:rsidR="005D16D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D16DA" w:rsidRPr="00F444E7">
        <w:rPr>
          <w:rFonts w:ascii="Traditional Arabic" w:eastAsia="Times New Roman" w:hAnsi="Traditional Arabic" w:cs="Traditional Arabic"/>
          <w:sz w:val="32"/>
          <w:szCs w:val="32"/>
          <w:rtl/>
          <w:lang w:bidi="ar-IQ"/>
        </w:rPr>
        <w:t xml:space="preserve"> إذا وقف </w:t>
      </w:r>
      <w:r w:rsidR="005D16DA" w:rsidRPr="00F444E7">
        <w:rPr>
          <w:rFonts w:ascii="Traditional Arabic" w:eastAsia="Times New Roman" w:hAnsi="Traditional Arabic" w:cs="Traditional Arabic"/>
          <w:b/>
          <w:bCs/>
          <w:color w:val="C00000"/>
          <w:sz w:val="32"/>
          <w:szCs w:val="32"/>
          <w:rtl/>
          <w:lang w:bidi="ar-IQ"/>
        </w:rPr>
        <w:t>هشام</w:t>
      </w:r>
      <w:r w:rsidR="005D16DA" w:rsidRPr="00F444E7">
        <w:rPr>
          <w:rFonts w:ascii="Traditional Arabic" w:eastAsia="Times New Roman" w:hAnsi="Traditional Arabic" w:cs="Traditional Arabic"/>
          <w:sz w:val="32"/>
          <w:szCs w:val="32"/>
          <w:rtl/>
          <w:lang w:bidi="ar-IQ"/>
        </w:rPr>
        <w:t xml:space="preserve"> عليها فله فيها إبدال الهمزة </w:t>
      </w:r>
      <w:r w:rsidR="0030140D"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5D16DA" w:rsidRPr="00F444E7">
        <w:rPr>
          <w:rFonts w:ascii="Traditional Arabic" w:eastAsia="Times New Roman" w:hAnsi="Traditional Arabic" w:cs="Traditional Arabic"/>
          <w:sz w:val="32"/>
          <w:szCs w:val="32"/>
          <w:rtl/>
          <w:lang w:bidi="ar-IQ"/>
        </w:rPr>
        <w:t xml:space="preserve"> ﴿</w:t>
      </w:r>
      <w:r w:rsidR="005D16DA" w:rsidRPr="00F444E7">
        <w:rPr>
          <w:rFonts w:ascii="Traditional Arabic" w:eastAsia="Times New Roman" w:hAnsi="Traditional Arabic" w:cs="Traditional Arabic"/>
          <w:b/>
          <w:bCs/>
          <w:color w:val="FF0000"/>
          <w:sz w:val="32"/>
          <w:szCs w:val="32"/>
          <w:rtl/>
          <w:lang w:bidi="ar-IQ"/>
        </w:rPr>
        <w:t>سُوءٍ</w:t>
      </w:r>
      <w:r w:rsidR="005D16D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D16DA" w:rsidRPr="00F444E7">
        <w:rPr>
          <w:rFonts w:ascii="Traditional Arabic" w:eastAsia="Times New Roman" w:hAnsi="Traditional Arabic" w:cs="Traditional Arabic"/>
          <w:sz w:val="32"/>
          <w:szCs w:val="32"/>
          <w:rtl/>
          <w:lang w:bidi="ar-IQ"/>
        </w:rPr>
        <w:t xml:space="preserve"> </w:t>
      </w:r>
      <w:r w:rsidR="005D16DA" w:rsidRPr="00F444E7">
        <w:rPr>
          <w:rFonts w:ascii="Traditional Arabic" w:hAnsi="Traditional Arabic" w:cs="Traditional Arabic"/>
          <w:b/>
          <w:bCs/>
          <w:color w:val="C00000"/>
          <w:sz w:val="32"/>
          <w:szCs w:val="32"/>
          <w:rtl/>
          <w:lang w:bidi="ar-IQ"/>
        </w:rPr>
        <w:t>لهشام</w:t>
      </w:r>
      <w:r w:rsidR="005D16DA" w:rsidRPr="00F444E7">
        <w:rPr>
          <w:rFonts w:ascii="Traditional Arabic" w:hAnsi="Traditional Arabic" w:cs="Traditional Arabic"/>
          <w:sz w:val="32"/>
          <w:szCs w:val="32"/>
          <w:rtl/>
          <w:lang w:bidi="ar-IQ"/>
        </w:rPr>
        <w:t xml:space="preserve"> فيها أربعة أوجه وقفاً</w:t>
      </w:r>
      <w:r w:rsidR="00F444E7" w:rsidRPr="00F444E7">
        <w:rPr>
          <w:rFonts w:ascii="Traditional Arabic" w:hAnsi="Traditional Arabic" w:cs="Traditional Arabic"/>
          <w:sz w:val="32"/>
          <w:szCs w:val="32"/>
          <w:rtl/>
          <w:lang w:bidi="ar-IQ"/>
        </w:rPr>
        <w:t>:</w:t>
      </w:r>
      <w:r w:rsidR="005D16DA" w:rsidRPr="00F444E7">
        <w:rPr>
          <w:rFonts w:ascii="Traditional Arabic" w:hAnsi="Traditional Arabic" w:cs="Traditional Arabic"/>
          <w:sz w:val="32"/>
          <w:szCs w:val="32"/>
          <w:rtl/>
          <w:lang w:bidi="ar-IQ"/>
        </w:rPr>
        <w:t xml:space="preserve"> اثنان في نقل حركة الهمزة إلى الواو مع السكون المحض والرَّوم</w:t>
      </w:r>
      <w:r w:rsidR="00F444E7" w:rsidRPr="00F444E7">
        <w:rPr>
          <w:rFonts w:ascii="Traditional Arabic" w:hAnsi="Traditional Arabic" w:cs="Traditional Arabic"/>
          <w:sz w:val="32"/>
          <w:szCs w:val="32"/>
          <w:rtl/>
          <w:lang w:bidi="ar-IQ"/>
        </w:rPr>
        <w:t>.</w:t>
      </w:r>
      <w:r w:rsidR="005D16DA" w:rsidRPr="00F444E7">
        <w:rPr>
          <w:rFonts w:ascii="Traditional Arabic" w:hAnsi="Traditional Arabic" w:cs="Traditional Arabic"/>
          <w:sz w:val="32"/>
          <w:szCs w:val="32"/>
          <w:rtl/>
          <w:lang w:bidi="ar-IQ"/>
        </w:rPr>
        <w:t xml:space="preserve"> واثنان في إدغام الهمزة في الواو مع السكون والرَّوم</w:t>
      </w:r>
      <w:r w:rsidR="00F444E7" w:rsidRPr="00F444E7">
        <w:rPr>
          <w:rFonts w:ascii="Traditional Arabic" w:hAnsi="Traditional Arabic" w:cs="Traditional Arabic"/>
          <w:sz w:val="32"/>
          <w:szCs w:val="32"/>
          <w:rtl/>
          <w:lang w:bidi="ar-IQ"/>
        </w:rPr>
        <w:t>.</w:t>
      </w:r>
    </w:p>
    <w:p w:rsidR="00ED053E" w:rsidRPr="00F444E7" w:rsidRDefault="00ED053E" w:rsidP="009500E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Pr="00F444E7">
        <w:rPr>
          <w:rFonts w:ascii="Traditional Arabic" w:eastAsia="Times New Roman" w:hAnsi="Traditional Arabic" w:cs="Traditional Arabic"/>
          <w:sz w:val="32"/>
          <w:szCs w:val="32"/>
          <w:rtl/>
          <w:lang w:bidi="ar-IQ"/>
        </w:rPr>
        <w:t xml:space="preserve"> </w:t>
      </w:r>
      <w:r w:rsidR="005D16DA" w:rsidRPr="00F444E7">
        <w:rPr>
          <w:rFonts w:ascii="Traditional Arabic" w:eastAsia="Times New Roman" w:hAnsi="Traditional Arabic" w:cs="Traditional Arabic"/>
          <w:sz w:val="32"/>
          <w:szCs w:val="32"/>
          <w:rtl/>
          <w:lang w:bidi="ar-IQ"/>
        </w:rPr>
        <w:t>﴿</w:t>
      </w:r>
      <w:r w:rsidR="005D16DA" w:rsidRPr="00F444E7">
        <w:rPr>
          <w:rFonts w:ascii="Traditional Arabic" w:eastAsia="Times New Roman" w:hAnsi="Traditional Arabic" w:cs="Traditional Arabic"/>
          <w:b/>
          <w:bCs/>
          <w:color w:val="FF0000"/>
          <w:sz w:val="32"/>
          <w:szCs w:val="32"/>
          <w:rtl/>
          <w:lang w:bidi="ar-IQ"/>
        </w:rPr>
        <w:t>جَاءَتْهُمْ</w:t>
      </w:r>
      <w:r w:rsidR="005D16D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D16DA" w:rsidRPr="00F444E7">
        <w:rPr>
          <w:rFonts w:ascii="Traditional Arabic" w:eastAsia="Times New Roman" w:hAnsi="Traditional Arabic" w:cs="Traditional Arabic"/>
          <w:sz w:val="32"/>
          <w:szCs w:val="32"/>
          <w:rtl/>
          <w:lang w:bidi="ar-IQ"/>
        </w:rPr>
        <w:t xml:space="preserve"> </w:t>
      </w:r>
      <w:r w:rsidR="009500E6" w:rsidRPr="00F444E7">
        <w:rPr>
          <w:rFonts w:ascii="Traditional Arabic" w:eastAsia="Times New Roman" w:hAnsi="Traditional Arabic" w:cs="Traditional Arabic"/>
          <w:sz w:val="32"/>
          <w:szCs w:val="32"/>
          <w:rtl/>
          <w:lang w:bidi="ar-IQ"/>
        </w:rPr>
        <w:t xml:space="preserve">قرأها </w:t>
      </w:r>
      <w:r w:rsidR="009500E6" w:rsidRPr="00F444E7">
        <w:rPr>
          <w:rFonts w:ascii="Traditional Arabic" w:eastAsia="Times New Roman" w:hAnsi="Traditional Arabic" w:cs="Traditional Arabic"/>
          <w:b/>
          <w:bCs/>
          <w:color w:val="7030A0"/>
          <w:sz w:val="32"/>
          <w:szCs w:val="32"/>
          <w:rtl/>
          <w:lang w:bidi="ar-IQ"/>
        </w:rPr>
        <w:t xml:space="preserve">ابن ذكوان </w:t>
      </w:r>
      <w:r w:rsidR="009500E6"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ED053E" w:rsidRPr="00F444E7" w:rsidRDefault="00ED053E" w:rsidP="005D16D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D16DA" w:rsidRPr="00F444E7">
        <w:rPr>
          <w:rFonts w:ascii="Traditional Arabic" w:eastAsia="Times New Roman" w:hAnsi="Traditional Arabic" w:cs="Traditional Arabic"/>
          <w:sz w:val="32"/>
          <w:szCs w:val="32"/>
          <w:rtl/>
          <w:lang w:bidi="ar-IQ"/>
        </w:rPr>
        <w:t xml:space="preserve"> قرأها </w:t>
      </w:r>
      <w:r w:rsidR="005D16DA" w:rsidRPr="00F444E7">
        <w:rPr>
          <w:rFonts w:ascii="Traditional Arabic" w:eastAsia="Times New Roman" w:hAnsi="Traditional Arabic" w:cs="Traditional Arabic"/>
          <w:b/>
          <w:bCs/>
          <w:noProof/>
          <w:color w:val="C00000"/>
          <w:sz w:val="32"/>
          <w:szCs w:val="32"/>
          <w:rtl/>
          <w:lang w:eastAsia="ar-SA" w:bidi="ar-IQ"/>
        </w:rPr>
        <w:t>هشام</w:t>
      </w:r>
      <w:r w:rsidR="005D16DA"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D16DA" w:rsidRPr="00F444E7">
        <w:rPr>
          <w:rFonts w:ascii="Traditional Arabic" w:eastAsia="Times New Roman" w:hAnsi="Traditional Arabic" w:cs="Traditional Arabic"/>
          <w:noProof/>
          <w:sz w:val="32"/>
          <w:szCs w:val="32"/>
          <w:rtl/>
          <w:lang w:eastAsia="ar-SA" w:bidi="ar-IQ"/>
        </w:rPr>
        <w:t xml:space="preserve"> </w:t>
      </w:r>
      <w:r w:rsidR="005D16DA"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D16DA" w:rsidRPr="00F444E7">
        <w:rPr>
          <w:rFonts w:ascii="Traditional Arabic" w:hAnsi="Traditional Arabic" w:cs="Traditional Arabic"/>
          <w:b/>
          <w:bCs/>
          <w:sz w:val="32"/>
          <w:szCs w:val="32"/>
          <w:rtl/>
          <w:lang w:bidi="ar-IQ"/>
        </w:rPr>
        <w:t xml:space="preserve"> </w:t>
      </w:r>
      <w:r w:rsidR="005D16DA"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30140D" w:rsidRPr="00F444E7" w:rsidRDefault="0030140D" w:rsidP="0030140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مَالِيَ 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 xml:space="preserve">ابن ذكوان </w:t>
      </w:r>
      <w:r w:rsidRPr="00F444E7">
        <w:rPr>
          <w:rFonts w:ascii="Traditional Arabic" w:eastAsia="Times New Roman" w:hAnsi="Traditional Arabic" w:cs="Traditional Arabic"/>
          <w:sz w:val="32"/>
          <w:szCs w:val="32"/>
          <w:rtl/>
          <w:lang w:bidi="ar-IQ"/>
        </w:rPr>
        <w:t xml:space="preserve">بإسكان الياء وصلاً </w:t>
      </w:r>
      <w:r w:rsidRPr="00F444E7">
        <w:rPr>
          <w:rFonts w:ascii="Traditional Arabic" w:eastAsia="Times New Roman" w:hAnsi="Traditional Arabic" w:cs="Traditional Arabic"/>
          <w:b/>
          <w:bCs/>
          <w:sz w:val="32"/>
          <w:szCs w:val="32"/>
          <w:rtl/>
          <w:lang w:bidi="ar-IQ"/>
        </w:rPr>
        <w:t>(ماليْ)</w:t>
      </w:r>
      <w:r w:rsidR="00F444E7" w:rsidRPr="00F444E7">
        <w:rPr>
          <w:rFonts w:ascii="Traditional Arabic" w:eastAsia="Times New Roman" w:hAnsi="Traditional Arabic" w:cs="Traditional Arabic"/>
          <w:sz w:val="32"/>
          <w:szCs w:val="32"/>
          <w:rtl/>
          <w:lang w:bidi="ar-IQ"/>
        </w:rPr>
        <w:t>.</w:t>
      </w:r>
    </w:p>
    <w:p w:rsidR="005D16DA" w:rsidRPr="00F444E7" w:rsidRDefault="00ED053E" w:rsidP="0030140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فَمَكَثَ</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قراها </w:t>
      </w:r>
      <w:r w:rsidR="005D16D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الكاف فيها (</w:t>
      </w:r>
      <w:r w:rsidRPr="00F444E7">
        <w:rPr>
          <w:rFonts w:ascii="Traditional Arabic" w:eastAsia="Times New Roman" w:hAnsi="Traditional Arabic" w:cs="Traditional Arabic"/>
          <w:b/>
          <w:bCs/>
          <w:sz w:val="32"/>
          <w:szCs w:val="32"/>
          <w:rtl/>
          <w:lang w:bidi="ar-IQ"/>
        </w:rPr>
        <w:t>فَمَكُثَ</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4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D16DA" w:rsidRPr="00F444E7">
        <w:rPr>
          <w:rFonts w:ascii="Traditional Arabic" w:eastAsia="Times New Roman" w:hAnsi="Traditional Arabic" w:cs="Traditional Arabic"/>
          <w:b/>
          <w:bCs/>
          <w:color w:val="FF0000"/>
          <w:sz w:val="32"/>
          <w:szCs w:val="32"/>
          <w:rtl/>
          <w:lang w:bidi="ar-IQ"/>
        </w:rPr>
        <w:t>أحَطتُ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D16DA" w:rsidRPr="00F444E7">
        <w:rPr>
          <w:rFonts w:ascii="Traditional Arabic" w:eastAsia="Times New Roman" w:hAnsi="Traditional Arabic" w:cs="Traditional Arabic"/>
          <w:sz w:val="32"/>
          <w:szCs w:val="32"/>
          <w:rtl/>
          <w:lang w:bidi="ar-IQ"/>
        </w:rPr>
        <w:t xml:space="preserve">قراها </w:t>
      </w:r>
      <w:r w:rsidR="005D16DA" w:rsidRPr="00F444E7">
        <w:rPr>
          <w:rFonts w:ascii="Traditional Arabic" w:eastAsia="Times New Roman" w:hAnsi="Traditional Arabic" w:cs="Traditional Arabic"/>
          <w:b/>
          <w:bCs/>
          <w:color w:val="00B050"/>
          <w:sz w:val="32"/>
          <w:szCs w:val="32"/>
          <w:rtl/>
          <w:lang w:bidi="ar-IQ"/>
        </w:rPr>
        <w:t>ابن عامر الشامي</w:t>
      </w:r>
      <w:r w:rsidR="005D16DA" w:rsidRPr="00F444E7">
        <w:rPr>
          <w:rFonts w:ascii="Traditional Arabic" w:eastAsia="Times New Roman" w:hAnsi="Traditional Arabic" w:cs="Traditional Arabic"/>
          <w:sz w:val="32"/>
          <w:szCs w:val="32"/>
          <w:rtl/>
          <w:lang w:bidi="ar-IQ"/>
        </w:rPr>
        <w:t xml:space="preserve"> بإدغام الطاء في التاء إدغاماً ناقصاً لبقاء صفة الإطباق في الطاء</w:t>
      </w:r>
      <w:r w:rsidR="00F444E7" w:rsidRPr="00F444E7">
        <w:rPr>
          <w:rFonts w:ascii="Traditional Arabic" w:eastAsia="Times New Roman" w:hAnsi="Traditional Arabic" w:cs="Traditional Arabic"/>
          <w:sz w:val="32"/>
          <w:szCs w:val="32"/>
          <w:rtl/>
          <w:lang w:bidi="ar-IQ"/>
        </w:rPr>
        <w:t>.</w:t>
      </w:r>
      <w:r w:rsidR="0030140D" w:rsidRPr="00F444E7">
        <w:rPr>
          <w:rFonts w:ascii="Traditional Arabic" w:eastAsia="Times New Roman" w:hAnsi="Traditional Arabic" w:cs="Traditional Arabic"/>
          <w:sz w:val="32"/>
          <w:szCs w:val="32"/>
          <w:rtl/>
          <w:lang w:bidi="ar-IQ"/>
        </w:rPr>
        <w:t xml:space="preserve"> </w:t>
      </w:r>
      <w:r w:rsidR="005D16DA" w:rsidRPr="00F444E7">
        <w:rPr>
          <w:rFonts w:ascii="Traditional Arabic" w:eastAsia="Times New Roman" w:hAnsi="Traditional Arabic" w:cs="Traditional Arabic"/>
          <w:sz w:val="32"/>
          <w:szCs w:val="32"/>
          <w:rtl/>
          <w:lang w:bidi="ar-IQ"/>
        </w:rPr>
        <w:t>﴿</w:t>
      </w:r>
      <w:r w:rsidR="005D16DA" w:rsidRPr="00F444E7">
        <w:rPr>
          <w:rFonts w:ascii="Traditional Arabic" w:eastAsia="Times New Roman" w:hAnsi="Traditional Arabic" w:cs="Traditional Arabic"/>
          <w:b/>
          <w:bCs/>
          <w:color w:val="FF0000"/>
          <w:sz w:val="32"/>
          <w:szCs w:val="32"/>
          <w:rtl/>
          <w:lang w:bidi="ar-IQ"/>
        </w:rPr>
        <w:t>سَبَإٍ</w:t>
      </w:r>
      <w:r w:rsidR="00376C0B" w:rsidRPr="00F444E7">
        <w:rPr>
          <w:rFonts w:ascii="Traditional Arabic" w:eastAsia="Times New Roman" w:hAnsi="Traditional Arabic" w:cs="Traditional Arabic"/>
          <w:b/>
          <w:bCs/>
          <w:color w:val="FF0000"/>
          <w:sz w:val="32"/>
          <w:szCs w:val="32"/>
          <w:rtl/>
          <w:lang w:bidi="ar-IQ"/>
        </w:rPr>
        <w:t xml:space="preserve"> بِنَبَإٍ</w:t>
      </w:r>
      <w:r w:rsidR="005D16D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D16DA" w:rsidRPr="00F444E7">
        <w:rPr>
          <w:rFonts w:ascii="Traditional Arabic" w:eastAsia="Times New Roman" w:hAnsi="Traditional Arabic" w:cs="Traditional Arabic"/>
          <w:sz w:val="32"/>
          <w:szCs w:val="32"/>
          <w:rtl/>
          <w:lang w:bidi="ar-IQ"/>
        </w:rPr>
        <w:t xml:space="preserve"> قرأه</w:t>
      </w:r>
      <w:r w:rsidR="00376C0B" w:rsidRPr="00F444E7">
        <w:rPr>
          <w:rFonts w:ascii="Traditional Arabic" w:eastAsia="Times New Roman" w:hAnsi="Traditional Arabic" w:cs="Traditional Arabic"/>
          <w:sz w:val="32"/>
          <w:szCs w:val="32"/>
          <w:rtl/>
          <w:lang w:bidi="ar-IQ"/>
        </w:rPr>
        <w:t>م</w:t>
      </w:r>
      <w:r w:rsidR="005D16DA" w:rsidRPr="00F444E7">
        <w:rPr>
          <w:rFonts w:ascii="Traditional Arabic" w:eastAsia="Times New Roman" w:hAnsi="Traditional Arabic" w:cs="Traditional Arabic"/>
          <w:sz w:val="32"/>
          <w:szCs w:val="32"/>
          <w:rtl/>
          <w:lang w:bidi="ar-IQ"/>
        </w:rPr>
        <w:t xml:space="preserve">ا </w:t>
      </w:r>
      <w:r w:rsidR="005D16DA" w:rsidRPr="00F444E7">
        <w:rPr>
          <w:rFonts w:ascii="Traditional Arabic" w:eastAsia="Times New Roman" w:hAnsi="Traditional Arabic" w:cs="Traditional Arabic"/>
          <w:b/>
          <w:bCs/>
          <w:noProof/>
          <w:color w:val="C00000"/>
          <w:sz w:val="32"/>
          <w:szCs w:val="32"/>
          <w:rtl/>
          <w:lang w:eastAsia="ar-SA" w:bidi="ar-IQ"/>
        </w:rPr>
        <w:t>هشام</w:t>
      </w:r>
      <w:r w:rsidR="005D16DA" w:rsidRPr="00F444E7">
        <w:rPr>
          <w:rFonts w:ascii="Traditional Arabic" w:eastAsia="Times New Roman" w:hAnsi="Traditional Arabic" w:cs="Traditional Arabic"/>
          <w:noProof/>
          <w:sz w:val="32"/>
          <w:szCs w:val="32"/>
          <w:rtl/>
          <w:lang w:eastAsia="ar-SA" w:bidi="ar-IQ"/>
        </w:rPr>
        <w:t xml:space="preserve"> وقفاً</w:t>
      </w:r>
      <w:r w:rsidR="00376C0B" w:rsidRPr="00F444E7">
        <w:rPr>
          <w:rFonts w:ascii="Traditional Arabic" w:eastAsia="Times New Roman" w:hAnsi="Traditional Arabic" w:cs="Traditional Arabic"/>
          <w:sz w:val="32"/>
          <w:szCs w:val="32"/>
          <w:rtl/>
          <w:lang w:bidi="ar-IQ"/>
        </w:rPr>
        <w:t xml:space="preserve"> </w:t>
      </w:r>
      <w:r w:rsidR="0030140D" w:rsidRPr="00F444E7">
        <w:rPr>
          <w:rFonts w:ascii="Traditional Arabic" w:hAnsi="Traditional Arabic" w:cs="Traditional Arabic"/>
          <w:sz w:val="32"/>
          <w:szCs w:val="32"/>
          <w:rtl/>
          <w:lang w:bidi="ar-IQ"/>
        </w:rPr>
        <w:t>ب</w:t>
      </w:r>
      <w:r w:rsidR="00376C0B" w:rsidRPr="00F444E7">
        <w:rPr>
          <w:rFonts w:ascii="Traditional Arabic" w:hAnsi="Traditional Arabic" w:cs="Traditional Arabic"/>
          <w:sz w:val="32"/>
          <w:szCs w:val="32"/>
          <w:rtl/>
          <w:lang w:bidi="ar-IQ"/>
        </w:rPr>
        <w:t>إبدال</w:t>
      </w:r>
      <w:r w:rsidR="0030140D" w:rsidRPr="00F444E7">
        <w:rPr>
          <w:rFonts w:ascii="Traditional Arabic" w:hAnsi="Traditional Arabic" w:cs="Traditional Arabic"/>
          <w:sz w:val="32"/>
          <w:szCs w:val="32"/>
          <w:rtl/>
          <w:lang w:bidi="ar-IQ"/>
        </w:rPr>
        <w:t xml:space="preserve"> الهمزة ألفاً</w:t>
      </w:r>
      <w:r w:rsidR="00F444E7" w:rsidRPr="00F444E7">
        <w:rPr>
          <w:rFonts w:ascii="Traditional Arabic" w:hAnsi="Traditional Arabic" w:cs="Traditional Arabic"/>
          <w:sz w:val="32"/>
          <w:szCs w:val="32"/>
          <w:rtl/>
          <w:lang w:bidi="ar-IQ"/>
        </w:rPr>
        <w:t>،</w:t>
      </w:r>
      <w:r w:rsidR="00376C0B" w:rsidRPr="00F444E7">
        <w:rPr>
          <w:rFonts w:ascii="Traditional Arabic" w:hAnsi="Traditional Arabic" w:cs="Traditional Arabic"/>
          <w:sz w:val="32"/>
          <w:szCs w:val="32"/>
          <w:rtl/>
          <w:lang w:bidi="ar-IQ"/>
        </w:rPr>
        <w:t xml:space="preserve"> و</w:t>
      </w:r>
      <w:r w:rsidR="0030140D" w:rsidRPr="00F444E7">
        <w:rPr>
          <w:rFonts w:ascii="Traditional Arabic" w:hAnsi="Traditional Arabic" w:cs="Traditional Arabic"/>
          <w:sz w:val="32"/>
          <w:szCs w:val="32"/>
          <w:rtl/>
          <w:lang w:bidi="ar-IQ"/>
        </w:rPr>
        <w:t xml:space="preserve">له </w:t>
      </w:r>
      <w:r w:rsidR="00376C0B" w:rsidRPr="00F444E7">
        <w:rPr>
          <w:rFonts w:ascii="Traditional Arabic" w:hAnsi="Traditional Arabic" w:cs="Traditional Arabic"/>
          <w:sz w:val="32"/>
          <w:szCs w:val="32"/>
          <w:rtl/>
          <w:lang w:bidi="ar-IQ"/>
        </w:rPr>
        <w:t>التسهيل بين بين مع الرَّوم</w:t>
      </w:r>
      <w:r w:rsidR="00F444E7" w:rsidRPr="00F444E7">
        <w:rPr>
          <w:rFonts w:ascii="Traditional Arabic" w:hAnsi="Traditional Arabic" w:cs="Traditional Arabic"/>
          <w:sz w:val="32"/>
          <w:szCs w:val="32"/>
          <w:rtl/>
          <w:lang w:bidi="ar-IQ"/>
        </w:rPr>
        <w:t>.</w:t>
      </w:r>
      <w:r w:rsidR="005D16DA" w:rsidRPr="00F444E7">
        <w:rPr>
          <w:rFonts w:ascii="Traditional Arabic" w:eastAsia="Times New Roman" w:hAnsi="Traditional Arabic" w:cs="Traditional Arabic"/>
          <w:sz w:val="32"/>
          <w:szCs w:val="32"/>
          <w:rtl/>
          <w:lang w:bidi="ar-IQ"/>
        </w:rPr>
        <w:t xml:space="preserve"> </w:t>
      </w:r>
    </w:p>
    <w:p w:rsidR="00ED053E" w:rsidRPr="00F444E7" w:rsidRDefault="00ED053E" w:rsidP="00376C0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376C0B"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23)</w:t>
      </w:r>
      <w:r w:rsidRPr="00F444E7">
        <w:rPr>
          <w:rFonts w:ascii="Traditional Arabic" w:eastAsia="Times New Roman" w:hAnsi="Traditional Arabic" w:cs="Traditional Arabic"/>
          <w:sz w:val="32"/>
          <w:szCs w:val="32"/>
          <w:rtl/>
          <w:lang w:bidi="ar-IQ"/>
        </w:rPr>
        <w:t xml:space="preserve"> </w:t>
      </w:r>
      <w:r w:rsidR="00376C0B" w:rsidRPr="00F444E7">
        <w:rPr>
          <w:rFonts w:ascii="Traditional Arabic" w:eastAsia="Times New Roman" w:hAnsi="Traditional Arabic" w:cs="Traditional Arabic"/>
          <w:sz w:val="32"/>
          <w:szCs w:val="32"/>
          <w:rtl/>
          <w:lang w:bidi="ar-IQ"/>
        </w:rPr>
        <w:t>﴿</w:t>
      </w:r>
      <w:r w:rsidR="00376C0B" w:rsidRPr="00F444E7">
        <w:rPr>
          <w:rFonts w:ascii="Traditional Arabic" w:eastAsia="Times New Roman" w:hAnsi="Traditional Arabic" w:cs="Traditional Arabic"/>
          <w:b/>
          <w:bCs/>
          <w:color w:val="FF0000"/>
          <w:sz w:val="32"/>
          <w:szCs w:val="32"/>
          <w:rtl/>
          <w:lang w:bidi="ar-IQ"/>
        </w:rPr>
        <w:t>شَيءٍ</w:t>
      </w:r>
      <w:r w:rsidR="00376C0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76C0B" w:rsidRPr="00F444E7">
        <w:rPr>
          <w:rFonts w:ascii="Traditional Arabic" w:eastAsia="Times New Roman" w:hAnsi="Traditional Arabic" w:cs="Traditional Arabic"/>
          <w:sz w:val="32"/>
          <w:szCs w:val="32"/>
          <w:rtl/>
          <w:lang w:bidi="ar-IQ"/>
        </w:rPr>
        <w:t xml:space="preserve"> قرأها </w:t>
      </w:r>
      <w:r w:rsidR="00376C0B" w:rsidRPr="00F444E7">
        <w:rPr>
          <w:rFonts w:ascii="Traditional Arabic" w:eastAsia="Times New Roman" w:hAnsi="Traditional Arabic" w:cs="Traditional Arabic"/>
          <w:b/>
          <w:bCs/>
          <w:noProof/>
          <w:color w:val="C00000"/>
          <w:sz w:val="32"/>
          <w:szCs w:val="32"/>
          <w:rtl/>
          <w:lang w:eastAsia="ar-SA" w:bidi="ar-IQ"/>
        </w:rPr>
        <w:t>هشام</w:t>
      </w:r>
      <w:r w:rsidR="00376C0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376C0B" w:rsidRPr="00F444E7">
        <w:rPr>
          <w:rFonts w:ascii="Traditional Arabic" w:eastAsia="Times New Roman" w:hAnsi="Traditional Arabic" w:cs="Traditional Arabic"/>
          <w:noProof/>
          <w:sz w:val="32"/>
          <w:szCs w:val="32"/>
          <w:rtl/>
          <w:lang w:eastAsia="ar-SA" w:bidi="ar-IQ"/>
        </w:rPr>
        <w:t xml:space="preserve"> </w:t>
      </w:r>
      <w:r w:rsidR="00376C0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376C0B" w:rsidRPr="00F444E7">
        <w:rPr>
          <w:rFonts w:ascii="Traditional Arabic" w:hAnsi="Traditional Arabic" w:cs="Traditional Arabic"/>
          <w:b/>
          <w:bCs/>
          <w:sz w:val="32"/>
          <w:szCs w:val="32"/>
          <w:rtl/>
          <w:lang w:bidi="ar-IQ"/>
        </w:rPr>
        <w:t xml:space="preserve"> </w:t>
      </w:r>
      <w:r w:rsidR="00376C0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ED053E" w:rsidRPr="00F444E7" w:rsidRDefault="00ED053E" w:rsidP="00376C0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00376C0B" w:rsidRPr="00F444E7">
        <w:rPr>
          <w:rFonts w:ascii="Traditional Arabic" w:eastAsia="Times New Roman" w:hAnsi="Traditional Arabic" w:cs="Traditional Arabic"/>
          <w:b/>
          <w:bCs/>
          <w:color w:val="FF0000"/>
          <w:sz w:val="32"/>
          <w:szCs w:val="32"/>
          <w:rtl/>
          <w:lang w:bidi="ar-IQ"/>
        </w:rPr>
        <w:t>الْخَبْءَ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76C0B" w:rsidRPr="00F444E7">
        <w:rPr>
          <w:rFonts w:ascii="Traditional Arabic" w:eastAsia="Times New Roman" w:hAnsi="Traditional Arabic" w:cs="Traditional Arabic"/>
          <w:sz w:val="32"/>
          <w:szCs w:val="32"/>
          <w:rtl/>
          <w:lang w:bidi="ar-IQ"/>
        </w:rPr>
        <w:t xml:space="preserve">قرأها </w:t>
      </w:r>
      <w:r w:rsidR="00376C0B" w:rsidRPr="00F444E7">
        <w:rPr>
          <w:rFonts w:ascii="Traditional Arabic" w:eastAsia="Times New Roman" w:hAnsi="Traditional Arabic" w:cs="Traditional Arabic"/>
          <w:b/>
          <w:bCs/>
          <w:noProof/>
          <w:color w:val="C00000"/>
          <w:sz w:val="32"/>
          <w:szCs w:val="32"/>
          <w:rtl/>
          <w:lang w:eastAsia="ar-SA" w:bidi="ar-IQ"/>
        </w:rPr>
        <w:t>هشام</w:t>
      </w:r>
      <w:r w:rsidR="00376C0B" w:rsidRPr="00F444E7">
        <w:rPr>
          <w:rFonts w:ascii="Traditional Arabic" w:eastAsia="Times New Roman" w:hAnsi="Traditional Arabic" w:cs="Traditional Arabic"/>
          <w:noProof/>
          <w:sz w:val="32"/>
          <w:szCs w:val="32"/>
          <w:rtl/>
          <w:lang w:eastAsia="ar-SA" w:bidi="ar-IQ"/>
        </w:rPr>
        <w:t xml:space="preserve"> وقفاً</w:t>
      </w:r>
      <w:r w:rsidR="00376C0B" w:rsidRPr="00F444E7">
        <w:rPr>
          <w:rFonts w:ascii="Traditional Arabic" w:eastAsia="Times New Roman" w:hAnsi="Traditional Arabic" w:cs="Traditional Arabic"/>
          <w:sz w:val="32"/>
          <w:szCs w:val="32"/>
          <w:rtl/>
          <w:lang w:bidi="ar-IQ"/>
        </w:rPr>
        <w:t xml:space="preserve"> بنقل حركة الهمزة إلى الباء مع إسكانها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تُخْفُونَ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تُعْلِنُونَ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قراهما </w:t>
      </w:r>
      <w:r w:rsidR="00376C0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بياء الغيب (</w:t>
      </w:r>
      <w:r w:rsidRPr="00F444E7">
        <w:rPr>
          <w:rFonts w:ascii="Traditional Arabic" w:eastAsia="Times New Roman" w:hAnsi="Traditional Arabic" w:cs="Traditional Arabic"/>
          <w:b/>
          <w:bCs/>
          <w:sz w:val="32"/>
          <w:szCs w:val="32"/>
          <w:rtl/>
          <w:lang w:bidi="ar-IQ"/>
        </w:rPr>
        <w:t>يُخْفُونَ</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يُعْلِنُونَ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ED053E" w:rsidRPr="00F444E7" w:rsidRDefault="00ED053E" w:rsidP="00376C0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فَأَلْقِهْ</w:t>
      </w:r>
      <w:r w:rsidR="0030140D" w:rsidRPr="00F444E7">
        <w:rPr>
          <w:rFonts w:ascii="Traditional Arabic" w:eastAsia="Times New Roman" w:hAnsi="Traditional Arabic" w:cs="Traditional Arabic"/>
          <w:b/>
          <w:bCs/>
          <w:color w:val="FF0000"/>
          <w:sz w:val="32"/>
          <w:szCs w:val="32"/>
          <w:rtl/>
          <w:lang w:bidi="ar-IQ"/>
        </w:rPr>
        <w:t xml:space="preserve"> إِلَيْهِمْ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قراها </w:t>
      </w:r>
      <w:r w:rsidR="00376C0B"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w:t>
      </w:r>
      <w:r w:rsidR="00376C0B" w:rsidRPr="00F444E7">
        <w:rPr>
          <w:rFonts w:ascii="Traditional Arabic" w:eastAsia="Times New Roman" w:hAnsi="Traditional Arabic" w:cs="Traditional Arabic"/>
          <w:sz w:val="32"/>
          <w:szCs w:val="32"/>
          <w:rtl/>
          <w:lang w:bidi="ar-IQ"/>
        </w:rPr>
        <w:t>خلف عنه ب</w:t>
      </w:r>
      <w:r w:rsidRPr="00F444E7">
        <w:rPr>
          <w:rFonts w:ascii="Traditional Arabic" w:eastAsia="Times New Roman" w:hAnsi="Traditional Arabic" w:cs="Traditional Arabic"/>
          <w:sz w:val="32"/>
          <w:szCs w:val="32"/>
          <w:rtl/>
          <w:lang w:bidi="ar-IQ"/>
        </w:rPr>
        <w:t>كسر الهاء فيها من غير صلة (</w:t>
      </w:r>
      <w:r w:rsidRPr="00F444E7">
        <w:rPr>
          <w:rFonts w:ascii="Traditional Arabic" w:eastAsia="Times New Roman" w:hAnsi="Traditional Arabic" w:cs="Traditional Arabic"/>
          <w:b/>
          <w:bCs/>
          <w:sz w:val="32"/>
          <w:szCs w:val="32"/>
          <w:rtl/>
          <w:lang w:bidi="ar-IQ"/>
        </w:rPr>
        <w:t>فَأَلْقِهِ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w:t>
      </w:r>
      <w:r w:rsidR="00376C0B" w:rsidRPr="00F444E7">
        <w:rPr>
          <w:rFonts w:ascii="Traditional Arabic" w:eastAsia="Times New Roman" w:hAnsi="Traditional Arabic" w:cs="Traditional Arabic"/>
          <w:sz w:val="32"/>
          <w:szCs w:val="32"/>
          <w:rtl/>
          <w:lang w:bidi="ar-IQ"/>
        </w:rPr>
        <w:t xml:space="preserve">قرأها </w:t>
      </w:r>
      <w:r w:rsidR="00376C0B" w:rsidRPr="00F444E7">
        <w:rPr>
          <w:rFonts w:ascii="Traditional Arabic" w:eastAsia="Times New Roman" w:hAnsi="Traditional Arabic" w:cs="Traditional Arabic"/>
          <w:b/>
          <w:bCs/>
          <w:color w:val="7030A0"/>
          <w:sz w:val="32"/>
          <w:szCs w:val="32"/>
          <w:rtl/>
          <w:lang w:bidi="ar-IQ"/>
        </w:rPr>
        <w:t>ابن ذكوان</w:t>
      </w:r>
      <w:r w:rsidR="00376C0B" w:rsidRPr="00F444E7">
        <w:rPr>
          <w:rFonts w:ascii="Traditional Arabic" w:eastAsia="Times New Roman" w:hAnsi="Traditional Arabic" w:cs="Traditional Arabic"/>
          <w:color w:val="7030A0"/>
          <w:sz w:val="32"/>
          <w:szCs w:val="32"/>
          <w:rtl/>
          <w:lang w:bidi="ar-IQ"/>
        </w:rPr>
        <w:t xml:space="preserve"> </w:t>
      </w:r>
      <w:r w:rsidR="00376C0B" w:rsidRPr="00F444E7">
        <w:rPr>
          <w:rFonts w:ascii="Traditional Arabic" w:eastAsia="Times New Roman" w:hAnsi="Traditional Arabic" w:cs="Traditional Arabic"/>
          <w:sz w:val="32"/>
          <w:szCs w:val="32"/>
          <w:rtl/>
          <w:lang w:bidi="ar-IQ"/>
        </w:rPr>
        <w:t>بكسر الهاء</w:t>
      </w:r>
      <w:r w:rsidRPr="00F444E7">
        <w:rPr>
          <w:rFonts w:ascii="Traditional Arabic" w:eastAsia="Times New Roman" w:hAnsi="Traditional Arabic" w:cs="Traditional Arabic"/>
          <w:sz w:val="32"/>
          <w:szCs w:val="32"/>
          <w:rtl/>
          <w:lang w:bidi="ar-IQ"/>
        </w:rPr>
        <w:t xml:space="preserve"> مع الصلة </w:t>
      </w:r>
      <w:r w:rsidR="00376C0B" w:rsidRPr="00F444E7">
        <w:rPr>
          <w:rFonts w:ascii="Traditional Arabic" w:eastAsia="Times New Roman" w:hAnsi="Traditional Arabic" w:cs="Traditional Arabic"/>
          <w:sz w:val="32"/>
          <w:szCs w:val="32"/>
          <w:rtl/>
          <w:lang w:bidi="ar-IQ"/>
        </w:rPr>
        <w:t xml:space="preserve">وهو الوجه الثاني </w:t>
      </w:r>
      <w:r w:rsidR="00376C0B" w:rsidRPr="00F444E7">
        <w:rPr>
          <w:rFonts w:ascii="Traditional Arabic" w:eastAsia="Times New Roman" w:hAnsi="Traditional Arabic" w:cs="Traditional Arabic"/>
          <w:b/>
          <w:bCs/>
          <w:color w:val="C00000"/>
          <w:sz w:val="32"/>
          <w:szCs w:val="32"/>
          <w:rtl/>
          <w:lang w:bidi="ar-IQ"/>
        </w:rPr>
        <w:t>لهشام</w:t>
      </w:r>
      <w:r w:rsidR="00376C0B"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فَأَلْقِهِ 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ED053E" w:rsidRPr="00F444E7" w:rsidRDefault="00ED053E" w:rsidP="0030140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00376C0B" w:rsidRPr="00F444E7">
        <w:rPr>
          <w:rFonts w:ascii="Traditional Arabic" w:eastAsia="Times New Roman" w:hAnsi="Traditional Arabic" w:cs="Traditional Arabic"/>
          <w:b/>
          <w:bCs/>
          <w:color w:val="FF0000"/>
          <w:sz w:val="32"/>
          <w:szCs w:val="32"/>
          <w:rtl/>
          <w:lang w:bidi="ar-IQ"/>
        </w:rPr>
        <w:t>الْمَلَؤُ</w:t>
      </w:r>
      <w:r w:rsidRPr="00F444E7">
        <w:rPr>
          <w:rFonts w:ascii="Traditional Arabic" w:eastAsia="Times New Roman" w:hAnsi="Traditional Arabic" w:cs="Traditional Arabic"/>
          <w:b/>
          <w:bCs/>
          <w:color w:val="FF0000"/>
          <w:sz w:val="32"/>
          <w:szCs w:val="32"/>
          <w:rtl/>
          <w:lang w:bidi="ar-IQ"/>
        </w:rPr>
        <w:t xml:space="preserve"> إِنِّي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76C0B" w:rsidRPr="00F444E7">
        <w:rPr>
          <w:rFonts w:ascii="Traditional Arabic" w:eastAsia="Times New Roman" w:hAnsi="Traditional Arabic" w:cs="Traditional Arabic"/>
          <w:b/>
          <w:bCs/>
          <w:color w:val="00B050"/>
          <w:sz w:val="32"/>
          <w:szCs w:val="32"/>
          <w:rtl/>
          <w:lang w:bidi="ar-IQ"/>
        </w:rPr>
        <w:t>ابن عامر الشامي</w:t>
      </w:r>
      <w:r w:rsidR="00376C0B"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376C0B"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 </w:t>
      </w:r>
      <w:r w:rsidR="00376C0B" w:rsidRPr="00F444E7">
        <w:rPr>
          <w:rFonts w:ascii="Traditional Arabic" w:eastAsia="Times New Roman" w:hAnsi="Traditional Arabic" w:cs="Traditional Arabic"/>
          <w:sz w:val="32"/>
          <w:szCs w:val="32"/>
          <w:rtl/>
          <w:lang w:bidi="ar-IQ"/>
        </w:rPr>
        <w:t xml:space="preserve">والهمزة رسمت على الواو </w:t>
      </w:r>
      <w:r w:rsidR="00376C0B" w:rsidRPr="00F444E7">
        <w:rPr>
          <w:rFonts w:ascii="Traditional Arabic" w:eastAsia="Times New Roman" w:hAnsi="Traditional Arabic" w:cs="Traditional Arabic"/>
          <w:b/>
          <w:bCs/>
          <w:color w:val="C00000"/>
          <w:sz w:val="32"/>
          <w:szCs w:val="32"/>
          <w:rtl/>
          <w:lang w:bidi="ar-IQ"/>
        </w:rPr>
        <w:t>فهشام</w:t>
      </w:r>
      <w:r w:rsidR="00376C0B" w:rsidRPr="00F444E7">
        <w:rPr>
          <w:rFonts w:ascii="Traditional Arabic" w:eastAsia="Times New Roman" w:hAnsi="Traditional Arabic" w:cs="Traditional Arabic"/>
          <w:sz w:val="32"/>
          <w:szCs w:val="32"/>
          <w:rtl/>
          <w:lang w:bidi="ar-IQ"/>
        </w:rPr>
        <w:t xml:space="preserve"> له عند الوقف </w:t>
      </w:r>
      <w:r w:rsidR="0030140D" w:rsidRPr="00F444E7">
        <w:rPr>
          <w:rFonts w:ascii="Traditional Arabic" w:eastAsia="Times New Roman" w:hAnsi="Traditional Arabic" w:cs="Traditional Arabic"/>
          <w:sz w:val="32"/>
          <w:szCs w:val="32"/>
          <w:rtl/>
          <w:lang w:bidi="ar-IQ"/>
        </w:rPr>
        <w:t xml:space="preserve">على </w:t>
      </w:r>
      <w:r w:rsidR="0030140D" w:rsidRPr="00F444E7">
        <w:rPr>
          <w:rFonts w:ascii="Traditional Arabic" w:eastAsia="Times New Roman" w:hAnsi="Traditional Arabic" w:cs="Traditional Arabic"/>
          <w:b/>
          <w:bCs/>
          <w:sz w:val="32"/>
          <w:szCs w:val="32"/>
          <w:rtl/>
          <w:lang w:bidi="ar-IQ"/>
        </w:rPr>
        <w:t>(الملؤ)</w:t>
      </w:r>
      <w:r w:rsidR="0030140D" w:rsidRPr="00F444E7">
        <w:rPr>
          <w:rFonts w:ascii="Traditional Arabic" w:eastAsia="Times New Roman" w:hAnsi="Traditional Arabic" w:cs="Traditional Arabic"/>
          <w:sz w:val="32"/>
          <w:szCs w:val="32"/>
          <w:rtl/>
          <w:lang w:bidi="ar-IQ"/>
        </w:rPr>
        <w:t xml:space="preserve"> </w:t>
      </w:r>
      <w:r w:rsidR="00376C0B" w:rsidRPr="00F444E7">
        <w:rPr>
          <w:rFonts w:ascii="Traditional Arabic" w:eastAsia="Times New Roman" w:hAnsi="Traditional Arabic" w:cs="Traditional Arabic"/>
          <w:sz w:val="32"/>
          <w:szCs w:val="32"/>
          <w:rtl/>
          <w:lang w:bidi="ar-IQ"/>
        </w:rPr>
        <w:t>خمسة أوجه</w:t>
      </w:r>
      <w:r w:rsidR="00F444E7" w:rsidRPr="00F444E7">
        <w:rPr>
          <w:rFonts w:ascii="Traditional Arabic" w:eastAsia="Times New Roman" w:hAnsi="Traditional Arabic" w:cs="Traditional Arabic"/>
          <w:sz w:val="32"/>
          <w:szCs w:val="32"/>
          <w:rtl/>
          <w:lang w:bidi="ar-IQ"/>
        </w:rPr>
        <w:t>:</w:t>
      </w:r>
      <w:r w:rsidR="00376C0B"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p>
    <w:p w:rsidR="00ED053E" w:rsidRPr="00F444E7" w:rsidRDefault="00ED053E" w:rsidP="00CF7AC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00376C0B" w:rsidRPr="00F444E7">
        <w:rPr>
          <w:rFonts w:ascii="Traditional Arabic" w:eastAsia="Times New Roman" w:hAnsi="Traditional Arabic" w:cs="Traditional Arabic"/>
          <w:sz w:val="32"/>
          <w:szCs w:val="32"/>
          <w:rtl/>
          <w:lang w:bidi="ar-IQ"/>
        </w:rPr>
        <w:t>﴿</w:t>
      </w:r>
      <w:r w:rsidR="00376C0B" w:rsidRPr="00F444E7">
        <w:rPr>
          <w:rFonts w:ascii="Traditional Arabic" w:eastAsia="Times New Roman" w:hAnsi="Traditional Arabic" w:cs="Traditional Arabic"/>
          <w:b/>
          <w:bCs/>
          <w:color w:val="FF0000"/>
          <w:sz w:val="32"/>
          <w:szCs w:val="32"/>
          <w:rtl/>
          <w:lang w:bidi="ar-IQ"/>
        </w:rPr>
        <w:t xml:space="preserve">الْمَلَؤُ </w:t>
      </w:r>
      <w:r w:rsidR="0029463D" w:rsidRPr="00F444E7">
        <w:rPr>
          <w:rFonts w:ascii="Traditional Arabic" w:eastAsia="Times New Roman" w:hAnsi="Traditional Arabic" w:cs="Traditional Arabic"/>
          <w:b/>
          <w:bCs/>
          <w:color w:val="FF0000"/>
          <w:sz w:val="32"/>
          <w:szCs w:val="32"/>
          <w:rtl/>
          <w:lang w:bidi="ar-IQ"/>
        </w:rPr>
        <w:t>أَفْتُونِي</w:t>
      </w:r>
      <w:r w:rsidR="00376C0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76C0B" w:rsidRPr="00F444E7">
        <w:rPr>
          <w:rFonts w:ascii="Traditional Arabic" w:eastAsia="Times New Roman" w:hAnsi="Traditional Arabic" w:cs="Traditional Arabic"/>
          <w:sz w:val="32"/>
          <w:szCs w:val="32"/>
          <w:rtl/>
          <w:lang w:bidi="ar-IQ"/>
        </w:rPr>
        <w:t xml:space="preserve"> قرأها </w:t>
      </w:r>
      <w:r w:rsidR="00376C0B" w:rsidRPr="00F444E7">
        <w:rPr>
          <w:rFonts w:ascii="Traditional Arabic" w:eastAsia="Times New Roman" w:hAnsi="Traditional Arabic" w:cs="Traditional Arabic"/>
          <w:b/>
          <w:bCs/>
          <w:color w:val="00B050"/>
          <w:sz w:val="32"/>
          <w:szCs w:val="32"/>
          <w:rtl/>
          <w:lang w:bidi="ar-IQ"/>
        </w:rPr>
        <w:t>ابن عامر الشامي</w:t>
      </w:r>
      <w:r w:rsidR="00376C0B"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376C0B" w:rsidRPr="00F444E7">
        <w:rPr>
          <w:rFonts w:ascii="Traditional Arabic" w:eastAsia="Times New Roman" w:hAnsi="Traditional Arabic" w:cs="Traditional Arabic"/>
          <w:sz w:val="32"/>
          <w:szCs w:val="32"/>
          <w:rtl/>
          <w:lang w:bidi="ar-IQ"/>
        </w:rPr>
        <w:t xml:space="preserve">  والهمزة رسمت على الواو </w:t>
      </w:r>
      <w:r w:rsidR="00376C0B" w:rsidRPr="00F444E7">
        <w:rPr>
          <w:rFonts w:ascii="Traditional Arabic" w:eastAsia="Times New Roman" w:hAnsi="Traditional Arabic" w:cs="Traditional Arabic"/>
          <w:b/>
          <w:bCs/>
          <w:color w:val="C00000"/>
          <w:sz w:val="32"/>
          <w:szCs w:val="32"/>
          <w:rtl/>
          <w:lang w:bidi="ar-IQ"/>
        </w:rPr>
        <w:t>فهشام</w:t>
      </w:r>
      <w:r w:rsidR="00376C0B" w:rsidRPr="00F444E7">
        <w:rPr>
          <w:rFonts w:ascii="Traditional Arabic" w:eastAsia="Times New Roman" w:hAnsi="Traditional Arabic" w:cs="Traditional Arabic"/>
          <w:sz w:val="32"/>
          <w:szCs w:val="32"/>
          <w:rtl/>
          <w:lang w:bidi="ar-IQ"/>
        </w:rPr>
        <w:t xml:space="preserve"> له عند الوقف </w:t>
      </w:r>
      <w:r w:rsidR="00CF7AC5" w:rsidRPr="00F444E7">
        <w:rPr>
          <w:rFonts w:ascii="Traditional Arabic" w:eastAsia="Times New Roman" w:hAnsi="Traditional Arabic" w:cs="Traditional Arabic"/>
          <w:sz w:val="32"/>
          <w:szCs w:val="32"/>
          <w:rtl/>
          <w:lang w:bidi="ar-IQ"/>
        </w:rPr>
        <w:t xml:space="preserve">على </w:t>
      </w:r>
      <w:r w:rsidR="00CF7AC5" w:rsidRPr="00F444E7">
        <w:rPr>
          <w:rFonts w:ascii="Traditional Arabic" w:eastAsia="Times New Roman" w:hAnsi="Traditional Arabic" w:cs="Traditional Arabic"/>
          <w:b/>
          <w:bCs/>
          <w:sz w:val="32"/>
          <w:szCs w:val="32"/>
          <w:rtl/>
          <w:lang w:bidi="ar-IQ"/>
        </w:rPr>
        <w:t>(الملؤ)</w:t>
      </w:r>
      <w:r w:rsidR="00376C0B" w:rsidRPr="00F444E7">
        <w:rPr>
          <w:rFonts w:ascii="Traditional Arabic" w:eastAsia="Times New Roman" w:hAnsi="Traditional Arabic" w:cs="Traditional Arabic"/>
          <w:sz w:val="32"/>
          <w:szCs w:val="32"/>
          <w:rtl/>
          <w:lang w:bidi="ar-IQ"/>
        </w:rPr>
        <w:t xml:space="preserve"> خمسة أوجه</w:t>
      </w:r>
      <w:r w:rsidR="00F444E7" w:rsidRPr="00F444E7">
        <w:rPr>
          <w:rFonts w:ascii="Traditional Arabic" w:eastAsia="Times New Roman" w:hAnsi="Traditional Arabic" w:cs="Traditional Arabic"/>
          <w:sz w:val="32"/>
          <w:szCs w:val="32"/>
          <w:rtl/>
          <w:lang w:bidi="ar-IQ"/>
        </w:rPr>
        <w:t>:</w:t>
      </w:r>
      <w:r w:rsidR="00376C0B"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36)</w:t>
      </w:r>
      <w:r w:rsidRPr="00F444E7">
        <w:rPr>
          <w:rFonts w:ascii="Traditional Arabic" w:eastAsia="Times New Roman" w:hAnsi="Traditional Arabic" w:cs="Traditional Arabic"/>
          <w:sz w:val="32"/>
          <w:szCs w:val="32"/>
          <w:rtl/>
          <w:lang w:bidi="ar-IQ"/>
        </w:rPr>
        <w:t xml:space="preserve"> </w:t>
      </w:r>
      <w:r w:rsidR="0029463D" w:rsidRPr="00F444E7">
        <w:rPr>
          <w:rFonts w:ascii="Traditional Arabic" w:eastAsia="Times New Roman" w:hAnsi="Traditional Arabic" w:cs="Traditional Arabic"/>
          <w:sz w:val="32"/>
          <w:szCs w:val="32"/>
          <w:rtl/>
          <w:lang w:bidi="ar-IQ"/>
        </w:rPr>
        <w:t>﴿</w:t>
      </w:r>
      <w:r w:rsidR="0029463D" w:rsidRPr="00F444E7">
        <w:rPr>
          <w:rFonts w:ascii="Traditional Arabic" w:eastAsia="Times New Roman" w:hAnsi="Traditional Arabic" w:cs="Traditional Arabic"/>
          <w:b/>
          <w:bCs/>
          <w:color w:val="FF0000"/>
          <w:sz w:val="32"/>
          <w:szCs w:val="32"/>
          <w:rtl/>
          <w:lang w:bidi="ar-IQ"/>
        </w:rPr>
        <w:t>جَاءَ</w:t>
      </w:r>
      <w:r w:rsidR="0029463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9463D"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مع القصر والتو</w:t>
      </w:r>
      <w:r w:rsidR="00664372" w:rsidRPr="00F444E7">
        <w:rPr>
          <w:rFonts w:ascii="Traditional Arabic" w:eastAsia="Times New Roman" w:hAnsi="Traditional Arabic" w:cs="Traditional Arabic"/>
          <w:sz w:val="32"/>
          <w:szCs w:val="32"/>
          <w:rtl/>
          <w:lang w:bidi="ar-IQ"/>
        </w:rPr>
        <w:t>سط والطول</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sz w:val="32"/>
          <w:szCs w:val="32"/>
          <w:rtl/>
          <w:lang w:bidi="ar-IQ"/>
        </w:rPr>
        <w:t xml:space="preserve"> </w:t>
      </w:r>
      <w:r w:rsidR="00493087" w:rsidRPr="00F444E7">
        <w:rPr>
          <w:rFonts w:ascii="Traditional Arabic" w:eastAsia="Times New Roman" w:hAnsi="Traditional Arabic" w:cs="Traditional Arabic"/>
          <w:sz w:val="32"/>
          <w:szCs w:val="32"/>
          <w:rtl/>
          <w:lang w:bidi="ar-IQ"/>
        </w:rPr>
        <w:t>و</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ءَاتَانِيَ اللهُ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29463D" w:rsidRPr="00F444E7">
        <w:rPr>
          <w:rFonts w:ascii="Traditional Arabic" w:eastAsia="Times New Roman" w:hAnsi="Traditional Arabic" w:cs="Traditional Arabic"/>
          <w:b/>
          <w:bCs/>
          <w:color w:val="00B050"/>
          <w:sz w:val="32"/>
          <w:szCs w:val="32"/>
          <w:rtl/>
          <w:lang w:bidi="ar-IQ"/>
        </w:rPr>
        <w:t xml:space="preserve">ابن عامر الشامي </w:t>
      </w:r>
      <w:r w:rsidR="0029463D" w:rsidRPr="00F444E7">
        <w:rPr>
          <w:rFonts w:ascii="Traditional Arabic" w:eastAsia="Times New Roman" w:hAnsi="Traditional Arabic" w:cs="Traditional Arabic"/>
          <w:sz w:val="32"/>
          <w:szCs w:val="32"/>
          <w:rtl/>
          <w:lang w:bidi="ar-IQ"/>
        </w:rPr>
        <w:t xml:space="preserve">بحذف الياء في الحالين </w:t>
      </w:r>
      <w:r w:rsidR="00CF7AC5" w:rsidRPr="00F444E7">
        <w:rPr>
          <w:rFonts w:ascii="Traditional Arabic" w:eastAsia="Times New Roman" w:hAnsi="Traditional Arabic" w:cs="Traditional Arabic"/>
          <w:b/>
          <w:bCs/>
          <w:sz w:val="32"/>
          <w:szCs w:val="32"/>
          <w:rtl/>
          <w:lang w:bidi="ar-IQ"/>
        </w:rPr>
        <w:t>(ءَاتَانِ)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CF7AC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38)</w:t>
      </w:r>
      <w:r w:rsidRPr="00F444E7">
        <w:rPr>
          <w:rFonts w:ascii="Traditional Arabic" w:eastAsia="Times New Roman" w:hAnsi="Traditional Arabic" w:cs="Traditional Arabic"/>
          <w:sz w:val="32"/>
          <w:szCs w:val="32"/>
          <w:rtl/>
          <w:lang w:bidi="ar-IQ"/>
        </w:rPr>
        <w:t xml:space="preserve"> ﴿</w:t>
      </w:r>
      <w:r w:rsidR="0029463D" w:rsidRPr="00F444E7">
        <w:rPr>
          <w:rFonts w:ascii="Traditional Arabic" w:eastAsia="Times New Roman" w:hAnsi="Traditional Arabic" w:cs="Traditional Arabic"/>
          <w:b/>
          <w:bCs/>
          <w:color w:val="FF0000"/>
          <w:sz w:val="32"/>
          <w:szCs w:val="32"/>
          <w:rtl/>
          <w:lang w:bidi="ar-IQ"/>
        </w:rPr>
        <w:t>الْمَلؤُ</w:t>
      </w:r>
      <w:r w:rsidRPr="00F444E7">
        <w:rPr>
          <w:rFonts w:ascii="Traditional Arabic" w:eastAsia="Times New Roman" w:hAnsi="Traditional Arabic" w:cs="Traditional Arabic"/>
          <w:b/>
          <w:bCs/>
          <w:color w:val="FF0000"/>
          <w:sz w:val="32"/>
          <w:szCs w:val="32"/>
          <w:rtl/>
          <w:lang w:bidi="ar-IQ"/>
        </w:rPr>
        <w:t xml:space="preserve"> أَيُّكُمْ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9463D" w:rsidRPr="00F444E7">
        <w:rPr>
          <w:rFonts w:ascii="Traditional Arabic" w:eastAsia="Times New Roman" w:hAnsi="Traditional Arabic" w:cs="Traditional Arabic"/>
          <w:sz w:val="32"/>
          <w:szCs w:val="32"/>
          <w:rtl/>
          <w:lang w:bidi="ar-IQ"/>
        </w:rPr>
        <w:t xml:space="preserve">قرأها </w:t>
      </w:r>
      <w:r w:rsidR="0029463D" w:rsidRPr="00F444E7">
        <w:rPr>
          <w:rFonts w:ascii="Traditional Arabic" w:eastAsia="Times New Roman" w:hAnsi="Traditional Arabic" w:cs="Traditional Arabic"/>
          <w:b/>
          <w:bCs/>
          <w:color w:val="00B050"/>
          <w:sz w:val="32"/>
          <w:szCs w:val="32"/>
          <w:rtl/>
          <w:lang w:bidi="ar-IQ"/>
        </w:rPr>
        <w:t>ابن عامر الشامي</w:t>
      </w:r>
      <w:r w:rsidR="0029463D"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29463D" w:rsidRPr="00F444E7">
        <w:rPr>
          <w:rFonts w:ascii="Traditional Arabic" w:eastAsia="Times New Roman" w:hAnsi="Traditional Arabic" w:cs="Traditional Arabic"/>
          <w:sz w:val="32"/>
          <w:szCs w:val="32"/>
          <w:rtl/>
          <w:lang w:bidi="ar-IQ"/>
        </w:rPr>
        <w:t xml:space="preserve">  والهمزة رسمت على الواو </w:t>
      </w:r>
      <w:r w:rsidR="0029463D" w:rsidRPr="00F444E7">
        <w:rPr>
          <w:rFonts w:ascii="Traditional Arabic" w:eastAsia="Times New Roman" w:hAnsi="Traditional Arabic" w:cs="Traditional Arabic"/>
          <w:b/>
          <w:bCs/>
          <w:color w:val="C00000"/>
          <w:sz w:val="32"/>
          <w:szCs w:val="32"/>
          <w:rtl/>
          <w:lang w:bidi="ar-IQ"/>
        </w:rPr>
        <w:t>فهشام</w:t>
      </w:r>
      <w:r w:rsidR="0029463D" w:rsidRPr="00F444E7">
        <w:rPr>
          <w:rFonts w:ascii="Traditional Arabic" w:eastAsia="Times New Roman" w:hAnsi="Traditional Arabic" w:cs="Traditional Arabic"/>
          <w:sz w:val="32"/>
          <w:szCs w:val="32"/>
          <w:rtl/>
          <w:lang w:bidi="ar-IQ"/>
        </w:rPr>
        <w:t xml:space="preserve"> له عند الوقف </w:t>
      </w:r>
      <w:r w:rsidR="00CF7AC5" w:rsidRPr="00F444E7">
        <w:rPr>
          <w:rFonts w:ascii="Traditional Arabic" w:eastAsia="Times New Roman" w:hAnsi="Traditional Arabic" w:cs="Traditional Arabic"/>
          <w:sz w:val="32"/>
          <w:szCs w:val="32"/>
          <w:rtl/>
          <w:lang w:bidi="ar-IQ"/>
        </w:rPr>
        <w:t xml:space="preserve">على </w:t>
      </w:r>
      <w:r w:rsidR="00CF7AC5" w:rsidRPr="00F444E7">
        <w:rPr>
          <w:rFonts w:ascii="Traditional Arabic" w:eastAsia="Times New Roman" w:hAnsi="Traditional Arabic" w:cs="Traditional Arabic"/>
          <w:b/>
          <w:bCs/>
          <w:sz w:val="32"/>
          <w:szCs w:val="32"/>
          <w:rtl/>
          <w:lang w:bidi="ar-IQ"/>
        </w:rPr>
        <w:t>(الملؤ)</w:t>
      </w:r>
      <w:r w:rsidR="0029463D" w:rsidRPr="00F444E7">
        <w:rPr>
          <w:rFonts w:ascii="Traditional Arabic" w:eastAsia="Times New Roman" w:hAnsi="Traditional Arabic" w:cs="Traditional Arabic"/>
          <w:sz w:val="32"/>
          <w:szCs w:val="32"/>
          <w:rtl/>
          <w:lang w:bidi="ar-IQ"/>
        </w:rPr>
        <w:t xml:space="preserve"> خمسة أوجه</w:t>
      </w:r>
      <w:r w:rsidR="00F444E7" w:rsidRPr="00F444E7">
        <w:rPr>
          <w:rFonts w:ascii="Traditional Arabic" w:eastAsia="Times New Roman" w:hAnsi="Traditional Arabic" w:cs="Traditional Arabic"/>
          <w:sz w:val="32"/>
          <w:szCs w:val="32"/>
          <w:rtl/>
          <w:lang w:bidi="ar-IQ"/>
        </w:rPr>
        <w:t>:</w:t>
      </w:r>
      <w:r w:rsidR="0029463D"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p>
    <w:p w:rsidR="0029463D" w:rsidRPr="00F444E7" w:rsidRDefault="00ED053E" w:rsidP="00CF7AC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9463D" w:rsidRPr="00F444E7">
        <w:rPr>
          <w:rFonts w:ascii="Traditional Arabic" w:eastAsia="Times New Roman" w:hAnsi="Traditional Arabic" w:cs="Traditional Arabic"/>
          <w:sz w:val="32"/>
          <w:szCs w:val="32"/>
          <w:rtl/>
          <w:lang w:bidi="ar-IQ"/>
        </w:rPr>
        <w:t xml:space="preserve">قرأها </w:t>
      </w:r>
      <w:r w:rsidR="0029463D" w:rsidRPr="00F444E7">
        <w:rPr>
          <w:rFonts w:ascii="Traditional Arabic" w:eastAsia="Times New Roman" w:hAnsi="Traditional Arabic" w:cs="Traditional Arabic"/>
          <w:b/>
          <w:bCs/>
          <w:color w:val="7030A0"/>
          <w:sz w:val="32"/>
          <w:szCs w:val="32"/>
          <w:rtl/>
          <w:lang w:bidi="ar-IQ"/>
        </w:rPr>
        <w:t>ابن ذكوان</w:t>
      </w:r>
      <w:r w:rsidR="0029463D" w:rsidRPr="00F444E7">
        <w:rPr>
          <w:rFonts w:ascii="Traditional Arabic" w:eastAsia="Times New Roman" w:hAnsi="Traditional Arabic" w:cs="Traditional Arabic"/>
          <w:color w:val="7030A0"/>
          <w:sz w:val="32"/>
          <w:szCs w:val="32"/>
          <w:rtl/>
          <w:lang w:bidi="ar-IQ"/>
        </w:rPr>
        <w:t xml:space="preserve"> </w:t>
      </w:r>
      <w:r w:rsidR="0029463D" w:rsidRPr="00F444E7">
        <w:rPr>
          <w:rFonts w:ascii="Traditional Arabic" w:eastAsia="Times New Roman" w:hAnsi="Traditional Arabic" w:cs="Traditional Arabic"/>
          <w:sz w:val="32"/>
          <w:szCs w:val="32"/>
          <w:rtl/>
          <w:lang w:bidi="ar-IQ"/>
        </w:rPr>
        <w:t>بإمالة الراء والهمزة فيها</w:t>
      </w:r>
      <w:r w:rsidR="00F444E7" w:rsidRPr="00F444E7">
        <w:rPr>
          <w:rFonts w:ascii="Traditional Arabic" w:eastAsia="Times New Roman" w:hAnsi="Traditional Arabic" w:cs="Traditional Arabic"/>
          <w:sz w:val="32"/>
          <w:szCs w:val="32"/>
          <w:rtl/>
          <w:lang w:bidi="ar-IQ"/>
        </w:rPr>
        <w:t>،</w:t>
      </w:r>
      <w:r w:rsidR="0029463D" w:rsidRPr="00F444E7">
        <w:rPr>
          <w:rFonts w:ascii="Traditional Arabic" w:eastAsia="Times New Roman" w:hAnsi="Traditional Arabic" w:cs="Traditional Arabic"/>
          <w:sz w:val="32"/>
          <w:szCs w:val="32"/>
          <w:rtl/>
          <w:lang w:bidi="ar-IQ"/>
        </w:rPr>
        <w:t xml:space="preserve"> وله وجه ثانٍ هو فتحهما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F7AC5"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w:t>
      </w:r>
      <w:r w:rsidR="00CF7AC5"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lang w:bidi="ar-IQ"/>
        </w:rPr>
        <w:t>شْكُرُ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9463D" w:rsidRPr="00F444E7">
        <w:rPr>
          <w:rFonts w:ascii="Traditional Arabic" w:eastAsia="Times New Roman" w:hAnsi="Traditional Arabic" w:cs="Traditional Arabic"/>
          <w:noProof/>
          <w:sz w:val="32"/>
          <w:szCs w:val="32"/>
          <w:rtl/>
          <w:lang w:eastAsia="ar-SA" w:bidi="ar-IQ"/>
        </w:rPr>
        <w:t xml:space="preserve">قرأها </w:t>
      </w:r>
      <w:r w:rsidR="0029463D" w:rsidRPr="00F444E7">
        <w:rPr>
          <w:rFonts w:ascii="Traditional Arabic" w:eastAsia="Times New Roman" w:hAnsi="Traditional Arabic" w:cs="Traditional Arabic"/>
          <w:b/>
          <w:bCs/>
          <w:noProof/>
          <w:color w:val="C00000"/>
          <w:sz w:val="32"/>
          <w:szCs w:val="32"/>
          <w:rtl/>
          <w:lang w:eastAsia="ar-SA" w:bidi="ar-IQ"/>
        </w:rPr>
        <w:t>هشام</w:t>
      </w:r>
      <w:r w:rsidR="0029463D"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0029463D"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0029463D"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0029463D" w:rsidRPr="00F444E7">
        <w:rPr>
          <w:rFonts w:ascii="Traditional Arabic" w:eastAsia="Times New Roman" w:hAnsi="Traditional Arabic" w:cs="Traditional Arabic"/>
          <w:noProof/>
          <w:sz w:val="32"/>
          <w:szCs w:val="32"/>
          <w:rtl/>
          <w:lang w:eastAsia="ar-SA" w:bidi="ar-IQ"/>
        </w:rPr>
        <w:t xml:space="preserve"> </w:t>
      </w:r>
      <w:r w:rsidR="0029463D" w:rsidRPr="00F444E7">
        <w:rPr>
          <w:rFonts w:ascii="Traditional Arabic" w:eastAsia="Times New Roman" w:hAnsi="Traditional Arabic" w:cs="Traditional Arabic"/>
          <w:b/>
          <w:bCs/>
          <w:noProof/>
          <w:color w:val="7030A0"/>
          <w:sz w:val="32"/>
          <w:szCs w:val="32"/>
          <w:rtl/>
          <w:lang w:eastAsia="ar-SA" w:bidi="ar-IQ"/>
        </w:rPr>
        <w:t>ولابن ذكوان</w:t>
      </w:r>
      <w:r w:rsidR="0029463D" w:rsidRPr="00F444E7">
        <w:rPr>
          <w:rFonts w:ascii="Traditional Arabic" w:eastAsia="Times New Roman" w:hAnsi="Traditional Arabic" w:cs="Traditional Arabic"/>
          <w:noProof/>
          <w:color w:val="7030A0"/>
          <w:sz w:val="32"/>
          <w:szCs w:val="32"/>
          <w:rtl/>
          <w:lang w:eastAsia="ar-SA" w:bidi="ar-IQ"/>
        </w:rPr>
        <w:t xml:space="preserve"> </w:t>
      </w:r>
      <w:r w:rsidR="0029463D"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p>
    <w:p w:rsidR="00ED053E" w:rsidRPr="00F444E7" w:rsidRDefault="00ED053E"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42)</w:t>
      </w:r>
      <w:r w:rsidRPr="00F444E7">
        <w:rPr>
          <w:rFonts w:ascii="Traditional Arabic" w:eastAsia="Times New Roman" w:hAnsi="Traditional Arabic" w:cs="Traditional Arabic"/>
          <w:sz w:val="32"/>
          <w:szCs w:val="32"/>
          <w:rtl/>
          <w:lang w:bidi="ar-IQ"/>
        </w:rPr>
        <w:t xml:space="preserve"> </w:t>
      </w:r>
      <w:r w:rsidR="0029463D" w:rsidRPr="00F444E7">
        <w:rPr>
          <w:rFonts w:ascii="Traditional Arabic" w:eastAsia="Times New Roman" w:hAnsi="Traditional Arabic" w:cs="Traditional Arabic"/>
          <w:sz w:val="32"/>
          <w:szCs w:val="32"/>
          <w:rtl/>
          <w:lang w:bidi="ar-IQ"/>
        </w:rPr>
        <w:t>﴿</w:t>
      </w:r>
      <w:r w:rsidR="0029463D" w:rsidRPr="00F444E7">
        <w:rPr>
          <w:rFonts w:ascii="Traditional Arabic" w:eastAsia="Times New Roman" w:hAnsi="Traditional Arabic" w:cs="Traditional Arabic"/>
          <w:b/>
          <w:bCs/>
          <w:color w:val="FF0000"/>
          <w:sz w:val="32"/>
          <w:szCs w:val="32"/>
          <w:rtl/>
          <w:lang w:bidi="ar-IQ"/>
        </w:rPr>
        <w:t>جَاءَتْ</w:t>
      </w:r>
      <w:r w:rsidR="0029463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9463D"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ED053E" w:rsidRPr="00F444E7" w:rsidRDefault="00ED053E" w:rsidP="0029463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أَنِ اعْبُدُوا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9463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فيها (</w:t>
      </w:r>
      <w:r w:rsidRPr="00F444E7">
        <w:rPr>
          <w:rFonts w:ascii="Traditional Arabic" w:eastAsia="Times New Roman" w:hAnsi="Traditional Arabic" w:cs="Traditional Arabic"/>
          <w:b/>
          <w:bCs/>
          <w:sz w:val="32"/>
          <w:szCs w:val="32"/>
          <w:rtl/>
          <w:lang w:bidi="ar-IQ"/>
        </w:rPr>
        <w:t>أَنُ اعْبُدُوا)</w:t>
      </w:r>
      <w:r w:rsidR="00F444E7" w:rsidRPr="00F444E7">
        <w:rPr>
          <w:rFonts w:ascii="Traditional Arabic" w:eastAsia="Times New Roman" w:hAnsi="Traditional Arabic" w:cs="Traditional Arabic"/>
          <w:b/>
          <w:bCs/>
          <w:sz w:val="32"/>
          <w:szCs w:val="32"/>
          <w:rtl/>
          <w:lang w:bidi="ar-IQ"/>
        </w:rPr>
        <w:t>.</w:t>
      </w:r>
    </w:p>
    <w:p w:rsidR="00ED053E" w:rsidRPr="00F444E7" w:rsidRDefault="00ED053E" w:rsidP="0029463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مَهْلِكَ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9463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الميم وفتح اللام فيها (</w:t>
      </w:r>
      <w:r w:rsidRPr="00F444E7">
        <w:rPr>
          <w:rFonts w:ascii="Traditional Arabic" w:eastAsia="Times New Roman" w:hAnsi="Traditional Arabic" w:cs="Traditional Arabic"/>
          <w:b/>
          <w:bCs/>
          <w:sz w:val="32"/>
          <w:szCs w:val="32"/>
          <w:rtl/>
          <w:lang w:bidi="ar-IQ"/>
        </w:rPr>
        <w:t>مُهْلَكَ</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4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p>
    <w:p w:rsidR="00ED053E" w:rsidRPr="00F444E7" w:rsidRDefault="00ED053E" w:rsidP="0029463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مَكْرِهِمْ أَنَّا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29463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أَنَّا</w:t>
      </w:r>
      <w:r w:rsidRPr="00F444E7">
        <w:rPr>
          <w:rFonts w:ascii="Traditional Arabic" w:eastAsia="Times New Roman" w:hAnsi="Traditional Arabic" w:cs="Traditional Arabic"/>
          <w:sz w:val="32"/>
          <w:szCs w:val="32"/>
          <w:rtl/>
          <w:lang w:bidi="ar-IQ"/>
        </w:rPr>
        <w:t>) بكسر الهمزة فيها (</w:t>
      </w:r>
      <w:r w:rsidRPr="00F444E7">
        <w:rPr>
          <w:rFonts w:ascii="Traditional Arabic" w:eastAsia="Times New Roman" w:hAnsi="Traditional Arabic" w:cs="Traditional Arabic"/>
          <w:b/>
          <w:bCs/>
          <w:sz w:val="32"/>
          <w:szCs w:val="32"/>
          <w:rtl/>
          <w:lang w:bidi="ar-IQ"/>
        </w:rPr>
        <w:t>إِنَّا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8005A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بُيُوتُهُمْ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قراها </w:t>
      </w:r>
      <w:r w:rsidR="008005A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فيها (</w:t>
      </w:r>
      <w:r w:rsidRPr="00F444E7">
        <w:rPr>
          <w:rFonts w:ascii="Traditional Arabic" w:eastAsia="Times New Roman" w:hAnsi="Traditional Arabic" w:cs="Traditional Arabic"/>
          <w:b/>
          <w:bCs/>
          <w:sz w:val="32"/>
          <w:szCs w:val="32"/>
          <w:rtl/>
          <w:lang w:bidi="ar-IQ"/>
        </w:rPr>
        <w:t>بِيُوتُهُمْ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ED053E" w:rsidRPr="00F444E7" w:rsidRDefault="00ED053E" w:rsidP="008147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أَئِنَّكُمْ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005A0" w:rsidRPr="00F444E7">
        <w:rPr>
          <w:rFonts w:ascii="Traditional Arabic" w:eastAsia="Times New Roman" w:hAnsi="Traditional Arabic" w:cs="Traditional Arabic"/>
          <w:b/>
          <w:bCs/>
          <w:color w:val="C00000"/>
          <w:sz w:val="32"/>
          <w:szCs w:val="32"/>
          <w:rtl/>
          <w:lang w:bidi="ar-IQ"/>
        </w:rPr>
        <w:t>لهشام</w:t>
      </w:r>
      <w:r w:rsidR="008005A0" w:rsidRPr="00F444E7">
        <w:rPr>
          <w:rFonts w:ascii="Traditional Arabic" w:eastAsia="Times New Roman" w:hAnsi="Traditional Arabic" w:cs="Traditional Arabic"/>
          <w:sz w:val="32"/>
          <w:szCs w:val="32"/>
          <w:rtl/>
          <w:lang w:bidi="ar-IQ"/>
        </w:rPr>
        <w:t xml:space="preserve"> فيها وجهان</w:t>
      </w:r>
      <w:r w:rsidR="00F444E7" w:rsidRPr="00F444E7">
        <w:rPr>
          <w:rFonts w:ascii="Traditional Arabic" w:eastAsia="Times New Roman" w:hAnsi="Traditional Arabic" w:cs="Traditional Arabic"/>
          <w:sz w:val="32"/>
          <w:szCs w:val="32"/>
          <w:rtl/>
          <w:lang w:bidi="ar-IQ"/>
        </w:rPr>
        <w:t>:</w:t>
      </w:r>
      <w:r w:rsidR="008005A0" w:rsidRPr="00F444E7">
        <w:rPr>
          <w:rFonts w:ascii="Traditional Arabic" w:eastAsia="Times New Roman" w:hAnsi="Traditional Arabic" w:cs="Traditional Arabic"/>
          <w:sz w:val="32"/>
          <w:szCs w:val="32"/>
          <w:rtl/>
          <w:lang w:bidi="ar-IQ"/>
        </w:rPr>
        <w:t xml:space="preserve"> تحقيق الهمزتين مع الإدخال وعدمه</w:t>
      </w:r>
      <w:r w:rsidR="00F444E7" w:rsidRPr="00F444E7">
        <w:rPr>
          <w:rFonts w:ascii="Traditional Arabic" w:eastAsia="Times New Roman" w:hAnsi="Traditional Arabic" w:cs="Traditional Arabic"/>
          <w:sz w:val="32"/>
          <w:szCs w:val="32"/>
          <w:rtl/>
          <w:lang w:bidi="ar-IQ"/>
        </w:rPr>
        <w:t>،</w:t>
      </w:r>
      <w:r w:rsidR="008005A0" w:rsidRPr="00F444E7">
        <w:rPr>
          <w:rFonts w:ascii="Traditional Arabic" w:eastAsia="Times New Roman" w:hAnsi="Traditional Arabic" w:cs="Traditional Arabic"/>
          <w:sz w:val="32"/>
          <w:szCs w:val="32"/>
          <w:rtl/>
          <w:lang w:bidi="ar-IQ"/>
        </w:rPr>
        <w:t xml:space="preserve"> </w:t>
      </w:r>
      <w:r w:rsidR="008147DF" w:rsidRPr="00F444E7">
        <w:rPr>
          <w:rFonts w:ascii="Traditional Arabic" w:eastAsia="Times New Roman" w:hAnsi="Traditional Arabic" w:cs="Traditional Arabic"/>
          <w:sz w:val="32"/>
          <w:szCs w:val="32"/>
          <w:rtl/>
          <w:lang w:bidi="ar-IQ"/>
        </w:rPr>
        <w:t>و</w:t>
      </w:r>
      <w:r w:rsidR="008147DF" w:rsidRPr="00F444E7">
        <w:rPr>
          <w:rFonts w:ascii="Traditional Arabic" w:eastAsia="Times New Roman" w:hAnsi="Traditional Arabic" w:cs="Traditional Arabic"/>
          <w:b/>
          <w:bCs/>
          <w:color w:val="7030A0"/>
          <w:sz w:val="32"/>
          <w:szCs w:val="32"/>
          <w:rtl/>
          <w:lang w:bidi="ar-IQ"/>
        </w:rPr>
        <w:t>لابن ذكوان</w:t>
      </w:r>
      <w:r w:rsidR="008147DF" w:rsidRPr="00F444E7">
        <w:rPr>
          <w:rFonts w:ascii="Traditional Arabic" w:eastAsia="Times New Roman" w:hAnsi="Traditional Arabic" w:cs="Traditional Arabic"/>
          <w:color w:val="7030A0"/>
          <w:sz w:val="32"/>
          <w:szCs w:val="32"/>
          <w:rtl/>
          <w:lang w:bidi="ar-IQ"/>
        </w:rPr>
        <w:t xml:space="preserve"> </w:t>
      </w:r>
      <w:r w:rsidR="008147DF" w:rsidRPr="00F444E7">
        <w:rPr>
          <w:rFonts w:ascii="Traditional Arabic" w:eastAsia="Times New Roman" w:hAnsi="Traditional Arabic" w:cs="Traditional Arabic"/>
          <w:sz w:val="32"/>
          <w:szCs w:val="32"/>
          <w:rtl/>
          <w:lang w:bidi="ar-IQ"/>
        </w:rPr>
        <w:t>التحقيق بلا إدخال</w:t>
      </w:r>
      <w:r w:rsidR="00F444E7" w:rsidRPr="00F444E7">
        <w:rPr>
          <w:rFonts w:ascii="Traditional Arabic" w:eastAsia="Times New Roman" w:hAnsi="Traditional Arabic" w:cs="Traditional Arabic"/>
          <w:sz w:val="32"/>
          <w:szCs w:val="32"/>
          <w:rtl/>
          <w:lang w:bidi="ar-IQ"/>
        </w:rPr>
        <w:t>.</w:t>
      </w:r>
      <w:r w:rsidR="008005A0" w:rsidRPr="00F444E7">
        <w:rPr>
          <w:rFonts w:ascii="Traditional Arabic" w:eastAsia="Times New Roman" w:hAnsi="Traditional Arabic" w:cs="Traditional Arabic"/>
          <w:sz w:val="32"/>
          <w:szCs w:val="32"/>
          <w:rtl/>
          <w:lang w:bidi="ar-IQ"/>
        </w:rPr>
        <w:t xml:space="preserve"> ﴿</w:t>
      </w:r>
      <w:r w:rsidR="008005A0" w:rsidRPr="00F444E7">
        <w:rPr>
          <w:rFonts w:ascii="Traditional Arabic" w:eastAsia="Times New Roman" w:hAnsi="Traditional Arabic" w:cs="Traditional Arabic"/>
          <w:b/>
          <w:bCs/>
          <w:color w:val="FF0000"/>
          <w:sz w:val="32"/>
          <w:szCs w:val="32"/>
          <w:rtl/>
          <w:lang w:bidi="ar-IQ"/>
        </w:rPr>
        <w:t>النِّسَاءِ</w:t>
      </w:r>
      <w:r w:rsidR="008005A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005A0" w:rsidRPr="00F444E7">
        <w:rPr>
          <w:rFonts w:ascii="Traditional Arabic" w:eastAsia="Times New Roman" w:hAnsi="Traditional Arabic" w:cs="Traditional Arabic"/>
          <w:sz w:val="32"/>
          <w:szCs w:val="32"/>
          <w:rtl/>
          <w:lang w:bidi="ar-IQ"/>
        </w:rPr>
        <w:t xml:space="preserve"> </w:t>
      </w:r>
      <w:r w:rsidR="008005A0" w:rsidRPr="00F444E7">
        <w:rPr>
          <w:rFonts w:ascii="Traditional Arabic" w:hAnsi="Traditional Arabic" w:cs="Traditional Arabic"/>
          <w:sz w:val="32"/>
          <w:szCs w:val="32"/>
          <w:rtl/>
          <w:lang w:bidi="ar-IQ"/>
        </w:rPr>
        <w:t xml:space="preserve">إذا وقف </w:t>
      </w:r>
      <w:r w:rsidR="008005A0" w:rsidRPr="00F444E7">
        <w:rPr>
          <w:rFonts w:ascii="Traditional Arabic" w:hAnsi="Traditional Arabic" w:cs="Traditional Arabic"/>
          <w:b/>
          <w:bCs/>
          <w:color w:val="C00000"/>
          <w:sz w:val="32"/>
          <w:szCs w:val="32"/>
          <w:rtl/>
          <w:lang w:bidi="ar-IQ"/>
        </w:rPr>
        <w:t>هشام</w:t>
      </w:r>
      <w:r w:rsidR="008005A0"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005A0" w:rsidRPr="00F444E7">
        <w:rPr>
          <w:rFonts w:ascii="Traditional Arabic" w:hAnsi="Traditional Arabic" w:cs="Traditional Arabic"/>
          <w:sz w:val="32"/>
          <w:szCs w:val="32"/>
          <w:rtl/>
          <w:lang w:bidi="ar-IQ"/>
        </w:rPr>
        <w:t xml:space="preserve"> ثلاثة الإبدال </w:t>
      </w:r>
      <w:r w:rsidR="00CF7AC5" w:rsidRPr="00F444E7">
        <w:rPr>
          <w:rFonts w:ascii="Traditional Arabic" w:hAnsi="Traditional Arabic" w:cs="Traditional Arabic"/>
          <w:sz w:val="32"/>
          <w:szCs w:val="32"/>
          <w:rtl/>
          <w:lang w:bidi="ar-IQ"/>
        </w:rPr>
        <w:t xml:space="preserve">بألف </w:t>
      </w:r>
      <w:r w:rsidR="008005A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005A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005A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D053E" w:rsidRPr="00F444E7" w:rsidTr="00ED053E">
        <w:tc>
          <w:tcPr>
            <w:tcW w:w="9130" w:type="dxa"/>
          </w:tcPr>
          <w:p w:rsidR="00ED053E" w:rsidRPr="00F444E7" w:rsidRDefault="00ED053E" w:rsidP="00ED053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الْجُزْءُ الْعِشْرُونَ</w:t>
            </w:r>
          </w:p>
        </w:tc>
      </w:tr>
    </w:tbl>
    <w:p w:rsidR="00ED053E" w:rsidRPr="00F444E7" w:rsidRDefault="00ED053E" w:rsidP="008147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008147DF"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147DF" w:rsidRPr="00F444E7">
        <w:rPr>
          <w:rFonts w:ascii="Traditional Arabic" w:eastAsia="Times New Roman" w:hAnsi="Traditional Arabic" w:cs="Traditional Arabic"/>
          <w:sz w:val="32"/>
          <w:szCs w:val="32"/>
          <w:rtl/>
          <w:lang w:bidi="ar-IQ"/>
        </w:rPr>
        <w:t>﴿</w:t>
      </w:r>
      <w:r w:rsidR="008147DF" w:rsidRPr="00F444E7">
        <w:rPr>
          <w:rFonts w:ascii="Traditional Arabic" w:eastAsia="Times New Roman" w:hAnsi="Traditional Arabic" w:cs="Traditional Arabic"/>
          <w:b/>
          <w:bCs/>
          <w:color w:val="FF0000"/>
          <w:sz w:val="32"/>
          <w:szCs w:val="32"/>
          <w:rtl/>
          <w:lang w:bidi="ar-IQ"/>
        </w:rPr>
        <w:t>فَسَاءَ</w:t>
      </w:r>
      <w:r w:rsidR="008147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147DF" w:rsidRPr="00F444E7">
        <w:rPr>
          <w:rFonts w:ascii="Traditional Arabic" w:eastAsia="Times New Roman" w:hAnsi="Traditional Arabic" w:cs="Traditional Arabic"/>
          <w:sz w:val="32"/>
          <w:szCs w:val="32"/>
          <w:rtl/>
          <w:lang w:bidi="ar-IQ"/>
        </w:rPr>
        <w:t xml:space="preserve"> إذا وقف </w:t>
      </w:r>
      <w:r w:rsidR="008147DF" w:rsidRPr="00F444E7">
        <w:rPr>
          <w:rFonts w:ascii="Traditional Arabic" w:eastAsia="Times New Roman" w:hAnsi="Traditional Arabic" w:cs="Traditional Arabic"/>
          <w:b/>
          <w:bCs/>
          <w:color w:val="C00000"/>
          <w:sz w:val="32"/>
          <w:szCs w:val="32"/>
          <w:rtl/>
          <w:lang w:bidi="ar-IQ"/>
        </w:rPr>
        <w:t>هشام</w:t>
      </w:r>
      <w:r w:rsidR="008147DF" w:rsidRPr="00F444E7">
        <w:rPr>
          <w:rFonts w:ascii="Traditional Arabic" w:eastAsia="Times New Roman" w:hAnsi="Traditional Arabic" w:cs="Traditional Arabic"/>
          <w:sz w:val="32"/>
          <w:szCs w:val="32"/>
          <w:rtl/>
          <w:lang w:bidi="ar-IQ"/>
        </w:rPr>
        <w:t xml:space="preserve"> عليها فله فيها إبدال الهمزة </w:t>
      </w:r>
      <w:r w:rsidR="00CF7AC5"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ED053E" w:rsidRPr="00F444E7" w:rsidRDefault="00ED053E" w:rsidP="00CF7AC5">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ءَآلله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b/>
          <w:bCs/>
          <w:noProof/>
          <w:color w:val="00B050"/>
          <w:sz w:val="32"/>
          <w:szCs w:val="32"/>
          <w:rtl/>
          <w:lang w:bidi="ar-IQ"/>
        </w:rPr>
        <w:t>ل</w:t>
      </w:r>
      <w:r w:rsidR="008147DF"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فيها وجهان</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b/>
          <w:bCs/>
          <w:noProof/>
          <w:sz w:val="32"/>
          <w:szCs w:val="32"/>
          <w:rtl/>
          <w:lang w:bidi="ar-IQ"/>
        </w:rPr>
        <w:t>الأول</w:t>
      </w:r>
      <w:r w:rsidR="00F444E7"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noProof/>
          <w:sz w:val="32"/>
          <w:szCs w:val="32"/>
          <w:rtl/>
          <w:lang w:bidi="ar-IQ"/>
        </w:rPr>
        <w:t xml:space="preserve"> المد المشبع ست حركات</w:t>
      </w:r>
      <w:r w:rsidR="00F444E7" w:rsidRPr="00F444E7">
        <w:rPr>
          <w:rFonts w:ascii="Traditional Arabic" w:eastAsia="Times New Roman" w:hAnsi="Traditional Arabic" w:cs="Traditional Arabic"/>
          <w:noProof/>
          <w:sz w:val="32"/>
          <w:szCs w:val="32"/>
          <w:rtl/>
          <w:lang w:bidi="ar-IQ"/>
        </w:rPr>
        <w:t>.</w:t>
      </w:r>
      <w:r w:rsidR="00CF7AC5"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b/>
          <w:bCs/>
          <w:noProof/>
          <w:sz w:val="32"/>
          <w:szCs w:val="32"/>
          <w:rtl/>
          <w:lang w:bidi="ar-IQ"/>
        </w:rPr>
        <w:t>والثاني</w:t>
      </w:r>
      <w:r w:rsidR="00F444E7"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noProof/>
          <w:sz w:val="32"/>
          <w:szCs w:val="32"/>
          <w:rtl/>
          <w:lang w:bidi="ar-IQ"/>
        </w:rPr>
        <w:t xml:space="preserve"> التسهيل بين بين على القصر</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يُشْرِكُونَ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147D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فيها (</w:t>
      </w:r>
      <w:r w:rsidRPr="00F444E7">
        <w:rPr>
          <w:rFonts w:ascii="Traditional Arabic" w:eastAsia="Times New Roman" w:hAnsi="Traditional Arabic" w:cs="Traditional Arabic"/>
          <w:b/>
          <w:bCs/>
          <w:sz w:val="32"/>
          <w:szCs w:val="32"/>
          <w:rtl/>
          <w:lang w:bidi="ar-IQ"/>
        </w:rPr>
        <w:t>تشركون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4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SY"/>
        </w:rPr>
        <w:t>.</w:t>
      </w:r>
    </w:p>
    <w:p w:rsidR="00ED053E" w:rsidRPr="00F444E7" w:rsidRDefault="00ED053E" w:rsidP="008147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60)</w:t>
      </w:r>
      <w:r w:rsidRPr="00F444E7">
        <w:rPr>
          <w:rFonts w:ascii="Traditional Arabic" w:eastAsia="Times New Roman" w:hAnsi="Traditional Arabic" w:cs="Traditional Arabic"/>
          <w:sz w:val="32"/>
          <w:szCs w:val="32"/>
          <w:rtl/>
          <w:lang w:bidi="ar-IQ"/>
        </w:rPr>
        <w:t xml:space="preserve"> </w:t>
      </w:r>
      <w:r w:rsidR="008147DF" w:rsidRPr="00F444E7">
        <w:rPr>
          <w:rFonts w:ascii="Traditional Arabic" w:eastAsia="Times New Roman" w:hAnsi="Traditional Arabic" w:cs="Traditional Arabic"/>
          <w:sz w:val="32"/>
          <w:szCs w:val="32"/>
          <w:rtl/>
          <w:lang w:bidi="ar-IQ"/>
        </w:rPr>
        <w:t>﴿</w:t>
      </w:r>
      <w:r w:rsidR="008147DF" w:rsidRPr="00F444E7">
        <w:rPr>
          <w:rFonts w:ascii="Traditional Arabic" w:eastAsia="Times New Roman" w:hAnsi="Traditional Arabic" w:cs="Traditional Arabic"/>
          <w:b/>
          <w:bCs/>
          <w:color w:val="FF0000"/>
          <w:sz w:val="32"/>
          <w:szCs w:val="32"/>
          <w:rtl/>
          <w:lang w:bidi="ar-IQ"/>
        </w:rPr>
        <w:t>السَّمَاءِ</w:t>
      </w:r>
      <w:r w:rsidR="008147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147DF" w:rsidRPr="00F444E7">
        <w:rPr>
          <w:rFonts w:ascii="Traditional Arabic" w:eastAsia="Times New Roman" w:hAnsi="Traditional Arabic" w:cs="Traditional Arabic"/>
          <w:sz w:val="32"/>
          <w:szCs w:val="32"/>
          <w:rtl/>
          <w:lang w:bidi="ar-IQ"/>
        </w:rPr>
        <w:t xml:space="preserve"> </w:t>
      </w:r>
      <w:r w:rsidR="008147DF" w:rsidRPr="00F444E7">
        <w:rPr>
          <w:rFonts w:ascii="Traditional Arabic" w:hAnsi="Traditional Arabic" w:cs="Traditional Arabic"/>
          <w:sz w:val="32"/>
          <w:szCs w:val="32"/>
          <w:rtl/>
          <w:lang w:bidi="ar-IQ"/>
        </w:rPr>
        <w:t xml:space="preserve">إذا وقف </w:t>
      </w:r>
      <w:r w:rsidR="008147DF" w:rsidRPr="00F444E7">
        <w:rPr>
          <w:rFonts w:ascii="Traditional Arabic" w:hAnsi="Traditional Arabic" w:cs="Traditional Arabic"/>
          <w:b/>
          <w:bCs/>
          <w:color w:val="C00000"/>
          <w:sz w:val="32"/>
          <w:szCs w:val="32"/>
          <w:rtl/>
          <w:lang w:bidi="ar-IQ"/>
        </w:rPr>
        <w:t>هشام</w:t>
      </w:r>
      <w:r w:rsidR="008147DF"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147DF" w:rsidRPr="00F444E7">
        <w:rPr>
          <w:rFonts w:ascii="Traditional Arabic" w:hAnsi="Traditional Arabic" w:cs="Traditional Arabic"/>
          <w:sz w:val="32"/>
          <w:szCs w:val="32"/>
          <w:rtl/>
          <w:lang w:bidi="ar-IQ"/>
        </w:rPr>
        <w:t xml:space="preserve"> ثلاثة الإبدال </w:t>
      </w:r>
      <w:r w:rsidR="00CF7AC5" w:rsidRPr="00F444E7">
        <w:rPr>
          <w:rFonts w:ascii="Traditional Arabic" w:hAnsi="Traditional Arabic" w:cs="Traditional Arabic"/>
          <w:sz w:val="32"/>
          <w:szCs w:val="32"/>
          <w:rtl/>
          <w:lang w:bidi="ar-IQ"/>
        </w:rPr>
        <w:t xml:space="preserve">بألف </w:t>
      </w:r>
      <w:r w:rsidR="008147D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147D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147D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8147DF"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أَإِلَهٌ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147DF" w:rsidRPr="00F444E7">
        <w:rPr>
          <w:rFonts w:ascii="Traditional Arabic" w:eastAsia="Times New Roman" w:hAnsi="Traditional Arabic" w:cs="Traditional Arabic"/>
          <w:b/>
          <w:bCs/>
          <w:color w:val="C00000"/>
          <w:sz w:val="32"/>
          <w:szCs w:val="32"/>
          <w:rtl/>
          <w:lang w:bidi="ar-IQ"/>
        </w:rPr>
        <w:t>لهشام</w:t>
      </w:r>
      <w:r w:rsidR="008147DF" w:rsidRPr="00F444E7">
        <w:rPr>
          <w:rFonts w:ascii="Traditional Arabic" w:eastAsia="Times New Roman" w:hAnsi="Traditional Arabic" w:cs="Traditional Arabic"/>
          <w:sz w:val="32"/>
          <w:szCs w:val="32"/>
          <w:rtl/>
          <w:lang w:bidi="ar-IQ"/>
        </w:rPr>
        <w:t xml:space="preserve"> فيها وجهان</w:t>
      </w:r>
      <w:r w:rsidR="00F444E7" w:rsidRPr="00F444E7">
        <w:rPr>
          <w:rFonts w:ascii="Traditional Arabic" w:eastAsia="Times New Roman" w:hAnsi="Traditional Arabic" w:cs="Traditional Arabic"/>
          <w:sz w:val="32"/>
          <w:szCs w:val="32"/>
          <w:rtl/>
          <w:lang w:bidi="ar-IQ"/>
        </w:rPr>
        <w:t>:</w:t>
      </w:r>
      <w:r w:rsidR="008147DF" w:rsidRPr="00F444E7">
        <w:rPr>
          <w:rFonts w:ascii="Traditional Arabic" w:eastAsia="Times New Roman" w:hAnsi="Traditional Arabic" w:cs="Traditional Arabic"/>
          <w:sz w:val="32"/>
          <w:szCs w:val="32"/>
          <w:rtl/>
          <w:lang w:bidi="ar-IQ"/>
        </w:rPr>
        <w:t xml:space="preserve"> تحقيق الهمزتين مع الإدخال وعدمه</w:t>
      </w:r>
      <w:r w:rsidR="00F444E7" w:rsidRPr="00F444E7">
        <w:rPr>
          <w:rFonts w:ascii="Traditional Arabic" w:eastAsia="Times New Roman" w:hAnsi="Traditional Arabic" w:cs="Traditional Arabic"/>
          <w:sz w:val="32"/>
          <w:szCs w:val="32"/>
          <w:rtl/>
          <w:lang w:bidi="ar-IQ"/>
        </w:rPr>
        <w:t>،</w:t>
      </w:r>
      <w:r w:rsidR="008147DF" w:rsidRPr="00F444E7">
        <w:rPr>
          <w:rFonts w:ascii="Traditional Arabic" w:eastAsia="Times New Roman" w:hAnsi="Traditional Arabic" w:cs="Traditional Arabic"/>
          <w:sz w:val="32"/>
          <w:szCs w:val="32"/>
          <w:rtl/>
          <w:lang w:bidi="ar-IQ"/>
        </w:rPr>
        <w:t xml:space="preserve"> و</w:t>
      </w:r>
      <w:r w:rsidR="008147DF" w:rsidRPr="00F444E7">
        <w:rPr>
          <w:rFonts w:ascii="Traditional Arabic" w:eastAsia="Times New Roman" w:hAnsi="Traditional Arabic" w:cs="Traditional Arabic"/>
          <w:b/>
          <w:bCs/>
          <w:color w:val="7030A0"/>
          <w:sz w:val="32"/>
          <w:szCs w:val="32"/>
          <w:rtl/>
          <w:lang w:bidi="ar-IQ"/>
        </w:rPr>
        <w:t>لابن ذكوان</w:t>
      </w:r>
      <w:r w:rsidR="008147DF" w:rsidRPr="00F444E7">
        <w:rPr>
          <w:rFonts w:ascii="Traditional Arabic" w:eastAsia="Times New Roman" w:hAnsi="Traditional Arabic" w:cs="Traditional Arabic"/>
          <w:color w:val="7030A0"/>
          <w:sz w:val="32"/>
          <w:szCs w:val="32"/>
          <w:rtl/>
          <w:lang w:bidi="ar-IQ"/>
        </w:rPr>
        <w:t xml:space="preserve"> </w:t>
      </w:r>
      <w:r w:rsidR="008147DF" w:rsidRPr="00F444E7">
        <w:rPr>
          <w:rFonts w:ascii="Traditional Arabic" w:eastAsia="Times New Roman" w:hAnsi="Traditional Arabic" w:cs="Traditional Arabic"/>
          <w:sz w:val="32"/>
          <w:szCs w:val="32"/>
          <w:rtl/>
          <w:lang w:bidi="ar-IQ"/>
        </w:rPr>
        <w:t>التحقيق بلا إدخال</w:t>
      </w:r>
      <w:r w:rsidR="00F444E7" w:rsidRPr="00F444E7">
        <w:rPr>
          <w:rFonts w:ascii="Traditional Arabic" w:eastAsia="Times New Roman" w:hAnsi="Traditional Arabic" w:cs="Traditional Arabic"/>
          <w:sz w:val="32"/>
          <w:szCs w:val="32"/>
          <w:rtl/>
          <w:lang w:bidi="ar-IQ"/>
        </w:rPr>
        <w:t>.</w:t>
      </w:r>
    </w:p>
    <w:p w:rsidR="008147DF" w:rsidRPr="00F444E7" w:rsidRDefault="008147DF" w:rsidP="008147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أَإِلَهٌ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C00000"/>
          <w:sz w:val="32"/>
          <w:szCs w:val="32"/>
          <w:rtl/>
          <w:lang w:bidi="ar-IQ"/>
        </w:rPr>
        <w:t>لهشام</w:t>
      </w:r>
      <w:r w:rsidRPr="00F444E7">
        <w:rPr>
          <w:rFonts w:ascii="Traditional Arabic" w:eastAsia="Times New Roman" w:hAnsi="Traditional Arabic" w:cs="Traditional Arabic"/>
          <w:sz w:val="32"/>
          <w:szCs w:val="32"/>
          <w:rtl/>
          <w:lang w:bidi="ar-IQ"/>
        </w:rPr>
        <w:t xml:space="preserve"> فيها وجهان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تحقيق الهمزتين مع الإدخال وعدمه</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w:t>
      </w:r>
      <w:r w:rsidRPr="00F444E7">
        <w:rPr>
          <w:rFonts w:ascii="Traditional Arabic" w:eastAsia="Times New Roman" w:hAnsi="Traditional Arabic" w:cs="Traditional Arabic"/>
          <w:b/>
          <w:bCs/>
          <w:color w:val="7030A0"/>
          <w:sz w:val="32"/>
          <w:szCs w:val="32"/>
          <w:rtl/>
          <w:lang w:bidi="ar-IQ"/>
        </w:rPr>
        <w:t>لابن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التحقيق بلا إدخال</w:t>
      </w:r>
      <w:r w:rsidR="00F444E7" w:rsidRPr="00F444E7">
        <w:rPr>
          <w:rFonts w:ascii="Traditional Arabic" w:eastAsia="Times New Roman" w:hAnsi="Traditional Arabic" w:cs="Traditional Arabic"/>
          <w:sz w:val="32"/>
          <w:szCs w:val="32"/>
          <w:rtl/>
          <w:lang w:bidi="ar-IQ"/>
        </w:rPr>
        <w:t>.</w:t>
      </w:r>
    </w:p>
    <w:p w:rsidR="008147DF" w:rsidRPr="00F444E7" w:rsidRDefault="008147DF" w:rsidP="002E5F31">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62)</w:t>
      </w:r>
      <w:r w:rsidRPr="00F444E7">
        <w:rPr>
          <w:rFonts w:ascii="Traditional Arabic" w:hAnsi="Traditional Arabic" w:cs="Traditional Arabic"/>
          <w:sz w:val="32"/>
          <w:rtl/>
          <w:lang w:bidi="ar-IQ"/>
        </w:rPr>
        <w:t xml:space="preserve"> </w:t>
      </w:r>
      <w:r w:rsidR="00493087" w:rsidRPr="00F444E7">
        <w:rPr>
          <w:rFonts w:ascii="Traditional Arabic" w:hAnsi="Traditional Arabic" w:cs="Traditional Arabic"/>
          <w:sz w:val="32"/>
          <w:rtl/>
          <w:lang w:bidi="ar-IQ"/>
        </w:rPr>
        <w:t>﴿</w:t>
      </w:r>
      <w:r w:rsidR="002E5F31" w:rsidRPr="00F444E7">
        <w:rPr>
          <w:rFonts w:ascii="Traditional Arabic" w:hAnsi="Traditional Arabic" w:cs="Traditional Arabic"/>
          <w:b/>
          <w:bCs/>
          <w:color w:val="FF0000"/>
          <w:sz w:val="32"/>
          <w:rtl/>
          <w:lang w:bidi="ar-IQ"/>
        </w:rPr>
        <w:t>السُّوءَ</w:t>
      </w:r>
      <w:r w:rsidR="00493087"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00493087" w:rsidRPr="00F444E7">
        <w:rPr>
          <w:rFonts w:ascii="Traditional Arabic" w:hAnsi="Traditional Arabic" w:cs="Traditional Arabic"/>
          <w:sz w:val="32"/>
          <w:rtl/>
          <w:lang w:bidi="ar-IQ"/>
        </w:rPr>
        <w:t xml:space="preserve"> </w:t>
      </w:r>
      <w:r w:rsidR="002E5F31" w:rsidRPr="00F444E7">
        <w:rPr>
          <w:rFonts w:ascii="Traditional Arabic" w:hAnsi="Traditional Arabic" w:cs="Traditional Arabic"/>
          <w:sz w:val="32"/>
          <w:rtl/>
          <w:lang w:bidi="ar-IQ"/>
        </w:rPr>
        <w:t xml:space="preserve">قرأها </w:t>
      </w:r>
      <w:r w:rsidR="002E5F31" w:rsidRPr="00F444E7">
        <w:rPr>
          <w:rFonts w:ascii="Traditional Arabic" w:hAnsi="Traditional Arabic" w:cs="Traditional Arabic"/>
          <w:b/>
          <w:bCs/>
          <w:color w:val="C00000"/>
          <w:sz w:val="32"/>
          <w:rtl/>
          <w:lang w:bidi="ar-IQ"/>
        </w:rPr>
        <w:t>هشام</w:t>
      </w:r>
      <w:r w:rsidR="002E5F31"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r w:rsidR="002E5F31" w:rsidRPr="00F444E7">
        <w:rPr>
          <w:rFonts w:ascii="Traditional Arabic" w:hAnsi="Traditional Arabic" w:cs="Traditional Arabic"/>
          <w:sz w:val="32"/>
          <w:rtl/>
          <w:lang w:bidi="ar-IQ"/>
        </w:rPr>
        <w:t xml:space="preserve"> </w:t>
      </w:r>
      <w:r w:rsidR="002E5F31"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002E5F31" w:rsidRPr="00F444E7">
        <w:rPr>
          <w:rFonts w:ascii="Traditional Arabic" w:hAnsi="Traditional Arabic" w:cs="Traditional Arabic"/>
          <w:sz w:val="32"/>
          <w:rtl/>
          <w:lang w:bidi="ar-IQ"/>
        </w:rPr>
        <w:t xml:space="preserve"> نقل فتحة الهمزة إلى الواو مع حذفها وتسكن للوقف. </w:t>
      </w:r>
      <w:r w:rsidR="002E5F31"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002E5F31"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r w:rsidR="002E5F31" w:rsidRPr="00F444E7">
        <w:rPr>
          <w:rFonts w:ascii="Traditional Arabic" w:hAnsi="Traditional Arabic" w:cs="Traditional Arabic"/>
          <w:sz w:val="32"/>
          <w:rtl/>
          <w:lang w:bidi="ar-IQ"/>
        </w:rPr>
        <w:t xml:space="preserve">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أَإِلَهٌ</w:t>
      </w:r>
      <w:r w:rsidRPr="00F444E7">
        <w:rPr>
          <w:rFonts w:ascii="Traditional Arabic" w:hAnsi="Traditional Arabic" w:cs="Traditional Arabic"/>
          <w:sz w:val="32"/>
          <w:rtl/>
          <w:lang w:bidi="ar-IQ"/>
        </w:rPr>
        <w:t>﴾</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Pr="00F444E7">
        <w:rPr>
          <w:rFonts w:ascii="Traditional Arabic" w:hAnsi="Traditional Arabic" w:cs="Traditional Arabic"/>
          <w:b/>
          <w:bCs/>
          <w:color w:val="C00000"/>
          <w:sz w:val="32"/>
          <w:rtl/>
          <w:lang w:bidi="ar-IQ"/>
        </w:rPr>
        <w:t>لهشام</w:t>
      </w:r>
      <w:r w:rsidRPr="00F444E7">
        <w:rPr>
          <w:rFonts w:ascii="Traditional Arabic" w:hAnsi="Traditional Arabic" w:cs="Traditional Arabic"/>
          <w:sz w:val="32"/>
          <w:rtl/>
          <w:lang w:bidi="ar-IQ"/>
        </w:rPr>
        <w:t xml:space="preserve"> فيها وجهان</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تحقيق الهمزتين مع الإدخال وعدمه</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و</w:t>
      </w:r>
      <w:r w:rsidRPr="00F444E7">
        <w:rPr>
          <w:rFonts w:ascii="Traditional Arabic" w:hAnsi="Traditional Arabic" w:cs="Traditional Arabic"/>
          <w:b/>
          <w:bCs/>
          <w:color w:val="7030A0"/>
          <w:sz w:val="32"/>
          <w:rtl/>
          <w:lang w:bidi="ar-IQ"/>
        </w:rPr>
        <w:t>لابن ذكوان</w:t>
      </w:r>
      <w:r w:rsidRPr="00F444E7">
        <w:rPr>
          <w:rFonts w:ascii="Traditional Arabic" w:hAnsi="Traditional Arabic" w:cs="Traditional Arabic"/>
          <w:color w:val="7030A0"/>
          <w:sz w:val="32"/>
          <w:rtl/>
          <w:lang w:bidi="ar-IQ"/>
        </w:rPr>
        <w:t xml:space="preserve"> </w:t>
      </w:r>
      <w:r w:rsidRPr="00F444E7">
        <w:rPr>
          <w:rFonts w:ascii="Traditional Arabic" w:hAnsi="Traditional Arabic" w:cs="Traditional Arabic"/>
          <w:sz w:val="32"/>
          <w:rtl/>
          <w:lang w:bidi="ar-IQ"/>
        </w:rPr>
        <w:t>التحقيق بلا إدخال</w:t>
      </w:r>
      <w:r w:rsidR="00F444E7" w:rsidRPr="00F444E7">
        <w:rPr>
          <w:rFonts w:ascii="Traditional Arabic" w:hAnsi="Traditional Arabic" w:cs="Traditional Arabic"/>
          <w:sz w:val="32"/>
          <w:rtl/>
          <w:lang w:bidi="ar-IQ"/>
        </w:rPr>
        <w:t>.</w:t>
      </w:r>
      <w:r w:rsidRPr="00F444E7">
        <w:rPr>
          <w:rFonts w:ascii="Traditional Arabic" w:hAnsi="Traditional Arabic" w:cs="Traditional Arabic"/>
          <w:b/>
          <w:bCs/>
          <w:sz w:val="32"/>
          <w:rtl/>
          <w:lang w:bidi="ar-IQ"/>
        </w:rPr>
        <w:t xml:space="preserve"> </w:t>
      </w: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تَذَكَّرُونَ</w:t>
      </w:r>
      <w:r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قرأها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بياء الغيب وتشديد الذال والكاف </w:t>
      </w:r>
      <w:r w:rsidRPr="00F444E7">
        <w:rPr>
          <w:rFonts w:ascii="Traditional Arabic" w:hAnsi="Traditional Arabic" w:cs="Traditional Arabic"/>
          <w:b/>
          <w:bCs/>
          <w:sz w:val="32"/>
          <w:rtl/>
          <w:lang w:bidi="ar-IQ"/>
        </w:rPr>
        <w:t>(يَذَّكَّرُونَ)</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وقرأها </w:t>
      </w:r>
      <w:r w:rsidRPr="00F444E7">
        <w:rPr>
          <w:rFonts w:ascii="Traditional Arabic" w:hAnsi="Traditional Arabic" w:cs="Traditional Arabic"/>
          <w:b/>
          <w:bCs/>
          <w:color w:val="7030A0"/>
          <w:sz w:val="32"/>
          <w:rtl/>
          <w:lang w:bidi="ar-IQ"/>
        </w:rPr>
        <w:t>ابن ذكوان</w:t>
      </w:r>
      <w:r w:rsidRPr="00F444E7">
        <w:rPr>
          <w:rFonts w:ascii="Traditional Arabic" w:hAnsi="Traditional Arabic" w:cs="Traditional Arabic"/>
          <w:color w:val="7030A0"/>
          <w:sz w:val="32"/>
          <w:rtl/>
          <w:lang w:bidi="ar-IQ"/>
        </w:rPr>
        <w:t xml:space="preserve"> </w:t>
      </w:r>
      <w:r w:rsidRPr="00F444E7">
        <w:rPr>
          <w:rFonts w:ascii="Traditional Arabic" w:hAnsi="Traditional Arabic" w:cs="Traditional Arabic"/>
          <w:sz w:val="32"/>
          <w:rtl/>
          <w:lang w:bidi="ar-IQ"/>
        </w:rPr>
        <w:t>بتشديد الذال فيها (</w:t>
      </w:r>
      <w:r w:rsidRPr="00F444E7">
        <w:rPr>
          <w:rFonts w:ascii="Traditional Arabic" w:hAnsi="Traditional Arabic" w:cs="Traditional Arabic"/>
          <w:b/>
          <w:bCs/>
          <w:sz w:val="32"/>
          <w:rtl/>
          <w:lang w:bidi="ar-IQ"/>
        </w:rPr>
        <w:t>تَذَّكَّرون</w:t>
      </w:r>
      <w:r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p>
    <w:p w:rsidR="008147DF" w:rsidRPr="00F444E7" w:rsidRDefault="008147DF" w:rsidP="002D1A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63)</w:t>
      </w:r>
      <w:r w:rsidRPr="00F444E7">
        <w:rPr>
          <w:rFonts w:ascii="Traditional Arabic" w:eastAsia="Times New Roman" w:hAnsi="Traditional Arabic" w:cs="Traditional Arabic"/>
          <w:sz w:val="32"/>
          <w:szCs w:val="32"/>
          <w:rtl/>
          <w:lang w:bidi="ar-IQ"/>
        </w:rPr>
        <w:t xml:space="preserve"> </w:t>
      </w:r>
      <w:r w:rsidR="002D1A62"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b/>
          <w:bCs/>
          <w:color w:val="FF0000"/>
          <w:sz w:val="32"/>
          <w:szCs w:val="32"/>
          <w:rtl/>
          <w:lang w:bidi="ar-IQ"/>
        </w:rPr>
        <w:t>بُشْراً</w:t>
      </w:r>
      <w:r w:rsidR="002D1A6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sz w:val="32"/>
          <w:szCs w:val="32"/>
          <w:rtl/>
          <w:lang w:bidi="ar-IQ"/>
        </w:rPr>
        <w:t xml:space="preserve"> قرأها </w:t>
      </w:r>
      <w:r w:rsidR="002D1A62" w:rsidRPr="00F444E7">
        <w:rPr>
          <w:rFonts w:ascii="Traditional Arabic" w:eastAsia="Times New Roman" w:hAnsi="Traditional Arabic" w:cs="Traditional Arabic"/>
          <w:b/>
          <w:bCs/>
          <w:color w:val="00B050"/>
          <w:sz w:val="32"/>
          <w:szCs w:val="32"/>
          <w:rtl/>
          <w:lang w:bidi="ar-IQ"/>
        </w:rPr>
        <w:t>ابن عامر الشامي</w:t>
      </w:r>
      <w:r w:rsidR="002D1A62" w:rsidRPr="00F444E7">
        <w:rPr>
          <w:rFonts w:ascii="Traditional Arabic" w:eastAsia="Times New Roman" w:hAnsi="Traditional Arabic" w:cs="Traditional Arabic"/>
          <w:sz w:val="32"/>
          <w:szCs w:val="32"/>
          <w:rtl/>
          <w:lang w:bidi="ar-IQ"/>
        </w:rPr>
        <w:t xml:space="preserve"> بالنون المضمومة بدلاً من الباء مع إسكان الشين (</w:t>
      </w:r>
      <w:r w:rsidR="002D1A62" w:rsidRPr="00F444E7">
        <w:rPr>
          <w:rFonts w:ascii="Traditional Arabic" w:eastAsia="Times New Roman" w:hAnsi="Traditional Arabic" w:cs="Traditional Arabic"/>
          <w:b/>
          <w:bCs/>
          <w:sz w:val="32"/>
          <w:szCs w:val="32"/>
          <w:rtl/>
          <w:lang w:bidi="ar-IQ"/>
        </w:rPr>
        <w:t>نُشْراً</w:t>
      </w:r>
      <w:r w:rsidR="002D1A62"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sz w:val="32"/>
          <w:szCs w:val="32"/>
          <w:vertAlign w:val="superscript"/>
          <w:rtl/>
          <w:lang w:eastAsia="ar-SY" w:bidi="ar-SY"/>
        </w:rPr>
        <w:t xml:space="preserve"> (</w:t>
      </w:r>
      <w:r w:rsidR="002D1A62" w:rsidRPr="00F444E7">
        <w:rPr>
          <w:rFonts w:ascii="Traditional Arabic" w:eastAsia="Times New Roman" w:hAnsi="Traditional Arabic" w:cs="Traditional Arabic"/>
          <w:sz w:val="32"/>
          <w:szCs w:val="32"/>
          <w:vertAlign w:val="superscript"/>
          <w:rtl/>
          <w:lang w:eastAsia="ar-SY" w:bidi="ar-SY"/>
        </w:rPr>
        <w:footnoteReference w:id="345"/>
      </w:r>
      <w:r w:rsidR="002D1A62"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أَإِلَهٌ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D1A62" w:rsidRPr="00F444E7">
        <w:rPr>
          <w:rFonts w:ascii="Traditional Arabic" w:eastAsia="Times New Roman" w:hAnsi="Traditional Arabic" w:cs="Traditional Arabic"/>
          <w:b/>
          <w:bCs/>
          <w:color w:val="C00000"/>
          <w:sz w:val="32"/>
          <w:szCs w:val="32"/>
          <w:rtl/>
          <w:lang w:bidi="ar-IQ"/>
        </w:rPr>
        <w:t>لهشام</w:t>
      </w:r>
      <w:r w:rsidR="002D1A62" w:rsidRPr="00F444E7">
        <w:rPr>
          <w:rFonts w:ascii="Traditional Arabic" w:eastAsia="Times New Roman" w:hAnsi="Traditional Arabic" w:cs="Traditional Arabic"/>
          <w:sz w:val="32"/>
          <w:szCs w:val="32"/>
          <w:rtl/>
          <w:lang w:bidi="ar-IQ"/>
        </w:rPr>
        <w:t xml:space="preserve"> فيها وجهان</w:t>
      </w:r>
      <w:r w:rsidR="00F444E7"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sz w:val="32"/>
          <w:szCs w:val="32"/>
          <w:rtl/>
          <w:lang w:bidi="ar-IQ"/>
        </w:rPr>
        <w:t xml:space="preserve"> تحقيق الهمزتين مع الإدخال وعدمه</w:t>
      </w:r>
      <w:r w:rsidR="00F444E7"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sz w:val="32"/>
          <w:szCs w:val="32"/>
          <w:rtl/>
          <w:lang w:bidi="ar-IQ"/>
        </w:rPr>
        <w:t xml:space="preserve"> و</w:t>
      </w:r>
      <w:r w:rsidR="002D1A62" w:rsidRPr="00F444E7">
        <w:rPr>
          <w:rFonts w:ascii="Traditional Arabic" w:eastAsia="Times New Roman" w:hAnsi="Traditional Arabic" w:cs="Traditional Arabic"/>
          <w:b/>
          <w:bCs/>
          <w:color w:val="7030A0"/>
          <w:sz w:val="32"/>
          <w:szCs w:val="32"/>
          <w:rtl/>
          <w:lang w:bidi="ar-IQ"/>
        </w:rPr>
        <w:t>لابن ذكوان</w:t>
      </w:r>
      <w:r w:rsidR="002D1A62" w:rsidRPr="00F444E7">
        <w:rPr>
          <w:rFonts w:ascii="Traditional Arabic" w:eastAsia="Times New Roman" w:hAnsi="Traditional Arabic" w:cs="Traditional Arabic"/>
          <w:color w:val="7030A0"/>
          <w:sz w:val="32"/>
          <w:szCs w:val="32"/>
          <w:rtl/>
          <w:lang w:bidi="ar-IQ"/>
        </w:rPr>
        <w:t xml:space="preserve"> </w:t>
      </w:r>
      <w:r w:rsidR="002D1A62" w:rsidRPr="00F444E7">
        <w:rPr>
          <w:rFonts w:ascii="Traditional Arabic" w:eastAsia="Times New Roman" w:hAnsi="Traditional Arabic" w:cs="Traditional Arabic"/>
          <w:sz w:val="32"/>
          <w:szCs w:val="32"/>
          <w:rtl/>
          <w:lang w:bidi="ar-IQ"/>
        </w:rPr>
        <w:t>التحقيق بلا إدخال</w:t>
      </w:r>
      <w:r w:rsidR="00F444E7" w:rsidRPr="00F444E7">
        <w:rPr>
          <w:rFonts w:ascii="Traditional Arabic" w:eastAsia="Times New Roman" w:hAnsi="Traditional Arabic" w:cs="Traditional Arabic"/>
          <w:sz w:val="32"/>
          <w:szCs w:val="32"/>
          <w:rtl/>
          <w:lang w:bidi="ar-IQ"/>
        </w:rPr>
        <w:t>.</w:t>
      </w:r>
    </w:p>
    <w:p w:rsidR="008147DF" w:rsidRPr="00F444E7" w:rsidRDefault="008147DF" w:rsidP="002D1A6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64)</w:t>
      </w:r>
      <w:r w:rsidRPr="00F444E7">
        <w:rPr>
          <w:rFonts w:ascii="Traditional Arabic" w:eastAsia="Times New Roman" w:hAnsi="Traditional Arabic" w:cs="Traditional Arabic"/>
          <w:sz w:val="32"/>
          <w:szCs w:val="32"/>
          <w:rtl/>
          <w:lang w:bidi="ar-IQ"/>
        </w:rPr>
        <w:t xml:space="preserve"> ﴿</w:t>
      </w:r>
      <w:r w:rsidR="002D1A62" w:rsidRPr="00F444E7">
        <w:rPr>
          <w:rFonts w:ascii="Traditional Arabic" w:eastAsia="Times New Roman" w:hAnsi="Traditional Arabic" w:cs="Traditional Arabic"/>
          <w:b/>
          <w:bCs/>
          <w:color w:val="FF0000"/>
          <w:sz w:val="32"/>
          <w:szCs w:val="32"/>
          <w:rtl/>
          <w:lang w:bidi="ar-IQ"/>
        </w:rPr>
        <w:t>يَبْدَؤُ</w:t>
      </w:r>
      <w:r w:rsidR="002E5F31"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D1A62" w:rsidRPr="00F444E7">
        <w:rPr>
          <w:rFonts w:ascii="Traditional Arabic" w:eastAsia="Times New Roman" w:hAnsi="Traditional Arabic" w:cs="Traditional Arabic"/>
          <w:sz w:val="32"/>
          <w:szCs w:val="32"/>
          <w:rtl/>
          <w:lang w:bidi="ar-IQ"/>
        </w:rPr>
        <w:t xml:space="preserve">الهمزة رسمت على الواو </w:t>
      </w:r>
      <w:r w:rsidR="002D1A62" w:rsidRPr="00F444E7">
        <w:rPr>
          <w:rFonts w:ascii="Traditional Arabic" w:eastAsia="Times New Roman" w:hAnsi="Traditional Arabic" w:cs="Traditional Arabic"/>
          <w:b/>
          <w:bCs/>
          <w:color w:val="C00000"/>
          <w:sz w:val="32"/>
          <w:szCs w:val="32"/>
          <w:rtl/>
          <w:lang w:bidi="ar-IQ"/>
        </w:rPr>
        <w:t>فهشام</w:t>
      </w:r>
      <w:r w:rsidR="002D1A62" w:rsidRPr="00F444E7">
        <w:rPr>
          <w:rFonts w:ascii="Traditional Arabic" w:eastAsia="Times New Roman" w:hAnsi="Traditional Arabic" w:cs="Traditional Arabic"/>
          <w:sz w:val="32"/>
          <w:szCs w:val="32"/>
          <w:rtl/>
          <w:lang w:bidi="ar-IQ"/>
        </w:rPr>
        <w:t xml:space="preserve"> له عند الوقف عليها خمسة أوجه</w:t>
      </w:r>
      <w:r w:rsidR="00F444E7"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b/>
          <w:bCs/>
          <w:sz w:val="32"/>
          <w:szCs w:val="32"/>
          <w:rtl/>
          <w:lang w:bidi="ar-IQ"/>
        </w:rPr>
        <w:t xml:space="preserve"> </w:t>
      </w:r>
      <w:r w:rsidR="002E5F31" w:rsidRPr="00F444E7">
        <w:rPr>
          <w:rFonts w:ascii="Traditional Arabic" w:eastAsia="Times New Roman" w:hAnsi="Traditional Arabic" w:cs="Traditional Arabic"/>
          <w:sz w:val="32"/>
          <w:szCs w:val="32"/>
          <w:rtl/>
          <w:lang w:bidi="ar-IQ"/>
        </w:rPr>
        <w:t>﴿</w:t>
      </w:r>
      <w:r w:rsidR="002E5F31" w:rsidRPr="00F444E7">
        <w:rPr>
          <w:rFonts w:ascii="Traditional Arabic" w:eastAsia="Times New Roman" w:hAnsi="Traditional Arabic" w:cs="Traditional Arabic"/>
          <w:b/>
          <w:bCs/>
          <w:color w:val="FF0000"/>
          <w:sz w:val="32"/>
          <w:szCs w:val="32"/>
          <w:rtl/>
          <w:lang w:bidi="ar-IQ"/>
        </w:rPr>
        <w:t>السَّمَاءِ</w:t>
      </w:r>
      <w:r w:rsidR="002E5F3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E5F31" w:rsidRPr="00F444E7">
        <w:rPr>
          <w:rFonts w:ascii="Traditional Arabic" w:eastAsia="Times New Roman" w:hAnsi="Traditional Arabic" w:cs="Traditional Arabic"/>
          <w:sz w:val="32"/>
          <w:szCs w:val="32"/>
          <w:rtl/>
          <w:lang w:bidi="ar-IQ"/>
        </w:rPr>
        <w:t xml:space="preserve"> </w:t>
      </w:r>
      <w:r w:rsidR="002E5F31" w:rsidRPr="00F444E7">
        <w:rPr>
          <w:rFonts w:ascii="Traditional Arabic" w:hAnsi="Traditional Arabic" w:cs="Traditional Arabic"/>
          <w:sz w:val="32"/>
          <w:szCs w:val="32"/>
          <w:rtl/>
          <w:lang w:bidi="ar-IQ"/>
        </w:rPr>
        <w:t xml:space="preserve">إذا وقف </w:t>
      </w:r>
      <w:r w:rsidR="002E5F31" w:rsidRPr="00F444E7">
        <w:rPr>
          <w:rFonts w:ascii="Traditional Arabic" w:hAnsi="Traditional Arabic" w:cs="Traditional Arabic"/>
          <w:b/>
          <w:bCs/>
          <w:color w:val="C00000"/>
          <w:sz w:val="32"/>
          <w:szCs w:val="32"/>
          <w:rtl/>
          <w:lang w:bidi="ar-IQ"/>
        </w:rPr>
        <w:t>هشام</w:t>
      </w:r>
      <w:r w:rsidR="002E5F3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2E5F31"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2E5F3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E5F3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2E5F31"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أَإِلَهٌ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D1A62" w:rsidRPr="00F444E7">
        <w:rPr>
          <w:rFonts w:ascii="Traditional Arabic" w:eastAsia="Times New Roman" w:hAnsi="Traditional Arabic" w:cs="Traditional Arabic"/>
          <w:b/>
          <w:bCs/>
          <w:color w:val="C00000"/>
          <w:sz w:val="32"/>
          <w:szCs w:val="32"/>
          <w:rtl/>
          <w:lang w:bidi="ar-IQ"/>
        </w:rPr>
        <w:t xml:space="preserve"> لهشام</w:t>
      </w:r>
      <w:r w:rsidR="002D1A62" w:rsidRPr="00F444E7">
        <w:rPr>
          <w:rFonts w:ascii="Traditional Arabic" w:eastAsia="Times New Roman" w:hAnsi="Traditional Arabic" w:cs="Traditional Arabic"/>
          <w:sz w:val="32"/>
          <w:szCs w:val="32"/>
          <w:rtl/>
          <w:lang w:bidi="ar-IQ"/>
        </w:rPr>
        <w:t xml:space="preserve"> فيها وجهان</w:t>
      </w:r>
      <w:r w:rsidR="00F444E7"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sz w:val="32"/>
          <w:szCs w:val="32"/>
          <w:rtl/>
          <w:lang w:bidi="ar-IQ"/>
        </w:rPr>
        <w:t xml:space="preserve"> تحقيق الهمزتين مع الإدخال وعدمه</w:t>
      </w:r>
      <w:r w:rsidR="00F444E7"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sz w:val="32"/>
          <w:szCs w:val="32"/>
          <w:rtl/>
          <w:lang w:bidi="ar-IQ"/>
        </w:rPr>
        <w:t xml:space="preserve"> و</w:t>
      </w:r>
      <w:r w:rsidR="002D1A62" w:rsidRPr="00F444E7">
        <w:rPr>
          <w:rFonts w:ascii="Traditional Arabic" w:eastAsia="Times New Roman" w:hAnsi="Traditional Arabic" w:cs="Traditional Arabic"/>
          <w:b/>
          <w:bCs/>
          <w:color w:val="7030A0"/>
          <w:sz w:val="32"/>
          <w:szCs w:val="32"/>
          <w:rtl/>
          <w:lang w:bidi="ar-IQ"/>
        </w:rPr>
        <w:t>لابن ذكوان</w:t>
      </w:r>
      <w:r w:rsidR="002D1A62" w:rsidRPr="00F444E7">
        <w:rPr>
          <w:rFonts w:ascii="Traditional Arabic" w:eastAsia="Times New Roman" w:hAnsi="Traditional Arabic" w:cs="Traditional Arabic"/>
          <w:color w:val="7030A0"/>
          <w:sz w:val="32"/>
          <w:szCs w:val="32"/>
          <w:rtl/>
          <w:lang w:bidi="ar-IQ"/>
        </w:rPr>
        <w:t xml:space="preserve"> </w:t>
      </w:r>
      <w:r w:rsidR="002D1A62" w:rsidRPr="00F444E7">
        <w:rPr>
          <w:rFonts w:ascii="Traditional Arabic" w:eastAsia="Times New Roman" w:hAnsi="Traditional Arabic" w:cs="Traditional Arabic"/>
          <w:sz w:val="32"/>
          <w:szCs w:val="32"/>
          <w:rtl/>
          <w:lang w:bidi="ar-IQ"/>
        </w:rPr>
        <w:t>التحقيق بلا إدخال</w:t>
      </w:r>
      <w:r w:rsidR="00F444E7" w:rsidRPr="00F444E7">
        <w:rPr>
          <w:rFonts w:ascii="Traditional Arabic" w:eastAsia="Times New Roman" w:hAnsi="Traditional Arabic" w:cs="Traditional Arabic"/>
          <w:sz w:val="32"/>
          <w:szCs w:val="32"/>
          <w:rtl/>
          <w:lang w:bidi="ar-IQ"/>
        </w:rPr>
        <w:t>.</w:t>
      </w:r>
    </w:p>
    <w:p w:rsidR="008147DF" w:rsidRPr="00F444E7" w:rsidRDefault="008147DF" w:rsidP="00B718F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 xml:space="preserve">﴾ </w:t>
      </w:r>
      <w:r w:rsidR="002D1A62" w:rsidRPr="00F444E7">
        <w:rPr>
          <w:rFonts w:ascii="Traditional Arabic" w:eastAsia="Times New Roman" w:hAnsi="Traditional Arabic" w:cs="Traditional Arabic"/>
          <w:sz w:val="32"/>
          <w:szCs w:val="32"/>
          <w:rtl/>
          <w:lang w:bidi="ar-IQ"/>
        </w:rPr>
        <w:t>﴿</w:t>
      </w:r>
      <w:r w:rsidR="002D1A62" w:rsidRPr="00F444E7">
        <w:rPr>
          <w:rFonts w:ascii="Traditional Arabic" w:eastAsia="Times New Roman" w:hAnsi="Traditional Arabic" w:cs="Traditional Arabic"/>
          <w:b/>
          <w:bCs/>
          <w:color w:val="FF0000"/>
          <w:sz w:val="32"/>
          <w:szCs w:val="32"/>
          <w:rtl/>
          <w:lang w:bidi="ar-IQ"/>
        </w:rPr>
        <w:t>أَئِنَّا</w:t>
      </w:r>
      <w:r w:rsidR="002D1A6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D1A6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B718F8" w:rsidRPr="00F444E7">
        <w:rPr>
          <w:rFonts w:ascii="Traditional Arabic" w:eastAsia="Times New Roman" w:hAnsi="Traditional Arabic" w:cs="Traditional Arabic"/>
          <w:sz w:val="32"/>
          <w:szCs w:val="32"/>
          <w:rtl/>
          <w:lang w:bidi="ar-IQ"/>
        </w:rPr>
        <w:t>الأولى بالاستفهام والثانية بالإ</w:t>
      </w:r>
      <w:r w:rsidR="002D1A62" w:rsidRPr="00F444E7">
        <w:rPr>
          <w:rFonts w:ascii="Traditional Arabic" w:eastAsia="Times New Roman" w:hAnsi="Traditional Arabic" w:cs="Traditional Arabic"/>
          <w:sz w:val="32"/>
          <w:szCs w:val="32"/>
          <w:rtl/>
          <w:lang w:bidi="ar-IQ"/>
        </w:rPr>
        <w:t xml:space="preserve">خبار </w:t>
      </w:r>
      <w:r w:rsidR="00B718F8" w:rsidRPr="00F444E7">
        <w:rPr>
          <w:rFonts w:ascii="Traditional Arabic" w:eastAsia="Times New Roman" w:hAnsi="Traditional Arabic" w:cs="Traditional Arabic"/>
          <w:sz w:val="32"/>
          <w:szCs w:val="32"/>
          <w:rtl/>
          <w:lang w:bidi="ar-IQ"/>
        </w:rPr>
        <w:t xml:space="preserve">مع زيادة نون </w:t>
      </w:r>
      <w:r w:rsidR="00B81B1B" w:rsidRPr="00F444E7">
        <w:rPr>
          <w:rFonts w:ascii="Traditional Arabic" w:eastAsia="Times New Roman" w:hAnsi="Traditional Arabic" w:cs="Traditional Arabic"/>
          <w:sz w:val="32"/>
          <w:szCs w:val="32"/>
          <w:rtl/>
          <w:lang w:bidi="ar-IQ"/>
        </w:rPr>
        <w:t xml:space="preserve">مخففة </w:t>
      </w:r>
      <w:r w:rsidR="00B718F8" w:rsidRPr="00F444E7">
        <w:rPr>
          <w:rFonts w:ascii="Traditional Arabic" w:eastAsia="Times New Roman" w:hAnsi="Traditional Arabic" w:cs="Traditional Arabic"/>
          <w:sz w:val="32"/>
          <w:szCs w:val="32"/>
          <w:rtl/>
          <w:lang w:bidi="ar-IQ"/>
        </w:rPr>
        <w:t xml:space="preserve">فيها </w:t>
      </w:r>
      <w:r w:rsidR="00B718F8" w:rsidRPr="00F444E7">
        <w:rPr>
          <w:rFonts w:ascii="Traditional Arabic" w:eastAsia="Times New Roman" w:hAnsi="Traditional Arabic" w:cs="Traditional Arabic"/>
          <w:b/>
          <w:bCs/>
          <w:sz w:val="32"/>
          <w:szCs w:val="32"/>
          <w:rtl/>
          <w:lang w:bidi="ar-IQ"/>
        </w:rPr>
        <w:t>(إنّنَا)</w:t>
      </w:r>
      <w:r w:rsidR="00F444E7" w:rsidRPr="00F444E7">
        <w:rPr>
          <w:rFonts w:ascii="Traditional Arabic" w:eastAsia="Times New Roman" w:hAnsi="Traditional Arabic" w:cs="Traditional Arabic"/>
          <w:sz w:val="32"/>
          <w:szCs w:val="32"/>
          <w:rtl/>
          <w:lang w:bidi="ar-IQ"/>
        </w:rPr>
        <w:t>.</w:t>
      </w:r>
      <w:r w:rsidR="00B718F8" w:rsidRPr="00F444E7">
        <w:rPr>
          <w:rFonts w:ascii="Traditional Arabic" w:eastAsia="Times New Roman" w:hAnsi="Traditional Arabic" w:cs="Traditional Arabic"/>
          <w:sz w:val="32"/>
          <w:szCs w:val="32"/>
          <w:rtl/>
          <w:lang w:bidi="ar-IQ"/>
        </w:rPr>
        <w:t xml:space="preserve"> </w:t>
      </w:r>
      <w:r w:rsidR="00B718F8" w:rsidRPr="00F444E7">
        <w:rPr>
          <w:rFonts w:ascii="Traditional Arabic" w:eastAsia="Times New Roman" w:hAnsi="Traditional Arabic" w:cs="Traditional Arabic"/>
          <w:b/>
          <w:bCs/>
          <w:color w:val="C00000"/>
          <w:sz w:val="32"/>
          <w:szCs w:val="32"/>
          <w:rtl/>
          <w:lang w:bidi="ar-IQ"/>
        </w:rPr>
        <w:t>فهشام</w:t>
      </w:r>
      <w:r w:rsidR="00B718F8" w:rsidRPr="00F444E7">
        <w:rPr>
          <w:rFonts w:ascii="Traditional Arabic" w:eastAsia="Times New Roman" w:hAnsi="Traditional Arabic" w:cs="Traditional Arabic"/>
          <w:sz w:val="32"/>
          <w:szCs w:val="32"/>
          <w:rtl/>
          <w:lang w:bidi="ar-IQ"/>
        </w:rPr>
        <w:t xml:space="preserve"> يحقق </w:t>
      </w:r>
      <w:r w:rsidR="00B718F8" w:rsidRPr="00F444E7">
        <w:rPr>
          <w:rFonts w:ascii="Traditional Arabic" w:eastAsia="Times New Roman" w:hAnsi="Traditional Arabic" w:cs="Traditional Arabic"/>
          <w:b/>
          <w:bCs/>
          <w:sz w:val="32"/>
          <w:szCs w:val="32"/>
          <w:rtl/>
          <w:lang w:bidi="ar-IQ"/>
        </w:rPr>
        <w:t>(أَءِذا)</w:t>
      </w:r>
      <w:r w:rsidR="00B718F8" w:rsidRPr="00F444E7">
        <w:rPr>
          <w:rFonts w:ascii="Traditional Arabic" w:eastAsia="Times New Roman" w:hAnsi="Traditional Arabic" w:cs="Traditional Arabic"/>
          <w:sz w:val="32"/>
          <w:szCs w:val="32"/>
          <w:rtl/>
          <w:lang w:bidi="ar-IQ"/>
        </w:rPr>
        <w:t xml:space="preserve"> مع الإدخال قولاً واحداً</w:t>
      </w:r>
      <w:r w:rsidR="00F444E7" w:rsidRPr="00F444E7">
        <w:rPr>
          <w:rFonts w:ascii="Traditional Arabic" w:eastAsia="Times New Roman" w:hAnsi="Traditional Arabic" w:cs="Traditional Arabic"/>
          <w:sz w:val="32"/>
          <w:szCs w:val="32"/>
          <w:rtl/>
          <w:lang w:bidi="ar-IQ"/>
        </w:rPr>
        <w:t>،</w:t>
      </w:r>
      <w:r w:rsidR="00B718F8" w:rsidRPr="00F444E7">
        <w:rPr>
          <w:rFonts w:ascii="Traditional Arabic" w:eastAsia="Times New Roman" w:hAnsi="Traditional Arabic" w:cs="Traditional Arabic"/>
          <w:sz w:val="32"/>
          <w:szCs w:val="32"/>
          <w:rtl/>
          <w:lang w:bidi="ar-IQ"/>
        </w:rPr>
        <w:t xml:space="preserve"> و</w:t>
      </w:r>
      <w:r w:rsidR="00B718F8" w:rsidRPr="00F444E7">
        <w:rPr>
          <w:rFonts w:ascii="Traditional Arabic" w:eastAsia="Times New Roman" w:hAnsi="Traditional Arabic" w:cs="Traditional Arabic"/>
          <w:b/>
          <w:bCs/>
          <w:color w:val="7030A0"/>
          <w:sz w:val="32"/>
          <w:szCs w:val="32"/>
          <w:rtl/>
          <w:lang w:bidi="ar-IQ"/>
        </w:rPr>
        <w:t xml:space="preserve">ابن ذكوان </w:t>
      </w:r>
      <w:r w:rsidR="00B718F8" w:rsidRPr="00F444E7">
        <w:rPr>
          <w:rFonts w:ascii="Traditional Arabic" w:eastAsia="Times New Roman" w:hAnsi="Traditional Arabic" w:cs="Traditional Arabic"/>
          <w:sz w:val="32"/>
          <w:szCs w:val="32"/>
          <w:rtl/>
          <w:lang w:bidi="ar-IQ"/>
        </w:rPr>
        <w:t>يحققها من غير إدخال</w:t>
      </w:r>
      <w:r w:rsidR="00F444E7" w:rsidRPr="00F444E7">
        <w:rPr>
          <w:rFonts w:ascii="Traditional Arabic" w:eastAsia="Times New Roman" w:hAnsi="Traditional Arabic" w:cs="Traditional Arabic"/>
          <w:sz w:val="32"/>
          <w:szCs w:val="32"/>
          <w:rtl/>
          <w:lang w:bidi="ar-IQ"/>
        </w:rPr>
        <w:t>.</w:t>
      </w:r>
    </w:p>
    <w:p w:rsidR="008147DF" w:rsidRPr="00F444E7" w:rsidRDefault="008147DF" w:rsidP="00B718F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75)</w:t>
      </w:r>
      <w:r w:rsidRPr="00F444E7">
        <w:rPr>
          <w:rFonts w:ascii="Traditional Arabic" w:eastAsia="Times New Roman" w:hAnsi="Traditional Arabic" w:cs="Traditional Arabic"/>
          <w:sz w:val="32"/>
          <w:szCs w:val="32"/>
          <w:rtl/>
          <w:lang w:bidi="ar-IQ"/>
        </w:rPr>
        <w:t xml:space="preserve"> </w:t>
      </w:r>
      <w:r w:rsidR="00B718F8" w:rsidRPr="00F444E7">
        <w:rPr>
          <w:rFonts w:ascii="Traditional Arabic" w:eastAsia="Times New Roman" w:hAnsi="Traditional Arabic" w:cs="Traditional Arabic"/>
          <w:sz w:val="32"/>
          <w:szCs w:val="32"/>
          <w:rtl/>
          <w:lang w:bidi="ar-IQ"/>
        </w:rPr>
        <w:t>﴿</w:t>
      </w:r>
      <w:r w:rsidR="00B718F8" w:rsidRPr="00F444E7">
        <w:rPr>
          <w:rFonts w:ascii="Traditional Arabic" w:eastAsia="Times New Roman" w:hAnsi="Traditional Arabic" w:cs="Traditional Arabic"/>
          <w:b/>
          <w:bCs/>
          <w:color w:val="FF0000"/>
          <w:sz w:val="32"/>
          <w:szCs w:val="32"/>
          <w:rtl/>
          <w:lang w:bidi="ar-IQ"/>
        </w:rPr>
        <w:t>السَّمَاءِ</w:t>
      </w:r>
      <w:r w:rsidR="00B718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718F8" w:rsidRPr="00F444E7">
        <w:rPr>
          <w:rFonts w:ascii="Traditional Arabic" w:eastAsia="Times New Roman" w:hAnsi="Traditional Arabic" w:cs="Traditional Arabic"/>
          <w:sz w:val="32"/>
          <w:szCs w:val="32"/>
          <w:rtl/>
          <w:lang w:bidi="ar-IQ"/>
        </w:rPr>
        <w:t xml:space="preserve"> </w:t>
      </w:r>
      <w:r w:rsidR="00B718F8" w:rsidRPr="00F444E7">
        <w:rPr>
          <w:rFonts w:ascii="Traditional Arabic" w:hAnsi="Traditional Arabic" w:cs="Traditional Arabic"/>
          <w:sz w:val="32"/>
          <w:szCs w:val="32"/>
          <w:rtl/>
          <w:lang w:bidi="ar-IQ"/>
        </w:rPr>
        <w:t xml:space="preserve">إذا وقف </w:t>
      </w:r>
      <w:r w:rsidR="00B718F8" w:rsidRPr="00F444E7">
        <w:rPr>
          <w:rFonts w:ascii="Traditional Arabic" w:hAnsi="Traditional Arabic" w:cs="Traditional Arabic"/>
          <w:b/>
          <w:bCs/>
          <w:color w:val="C00000"/>
          <w:sz w:val="32"/>
          <w:szCs w:val="32"/>
          <w:rtl/>
          <w:lang w:bidi="ar-IQ"/>
        </w:rPr>
        <w:t>هشام</w:t>
      </w:r>
      <w:r w:rsidR="00B718F8"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B718F8" w:rsidRPr="00F444E7">
        <w:rPr>
          <w:rFonts w:ascii="Traditional Arabic" w:hAnsi="Traditional Arabic" w:cs="Traditional Arabic"/>
          <w:sz w:val="32"/>
          <w:szCs w:val="32"/>
          <w:rtl/>
          <w:lang w:bidi="ar-IQ"/>
        </w:rPr>
        <w:t xml:space="preserve"> ثلاثة الإبدال </w:t>
      </w:r>
      <w:r w:rsidR="00CF7AC5" w:rsidRPr="00F444E7">
        <w:rPr>
          <w:rFonts w:ascii="Traditional Arabic" w:hAnsi="Traditional Arabic" w:cs="Traditional Arabic"/>
          <w:sz w:val="32"/>
          <w:szCs w:val="32"/>
          <w:rtl/>
          <w:lang w:bidi="ar-IQ"/>
        </w:rPr>
        <w:t xml:space="preserve">بألف </w:t>
      </w:r>
      <w:r w:rsidR="00B718F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718F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718F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8147DF" w:rsidRPr="00F444E7" w:rsidRDefault="008147DF" w:rsidP="004337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80)</w:t>
      </w:r>
      <w:r w:rsidRPr="00F444E7">
        <w:rPr>
          <w:rFonts w:ascii="Traditional Arabic" w:eastAsia="Times New Roman" w:hAnsi="Traditional Arabic" w:cs="Traditional Arabic"/>
          <w:sz w:val="32"/>
          <w:szCs w:val="32"/>
          <w:rtl/>
          <w:lang w:bidi="ar-IQ"/>
        </w:rPr>
        <w:t xml:space="preserve"> ﴿</w:t>
      </w:r>
      <w:r w:rsidR="00B718F8" w:rsidRPr="00F444E7">
        <w:rPr>
          <w:rFonts w:ascii="Traditional Arabic" w:eastAsia="Times New Roman" w:hAnsi="Traditional Arabic" w:cs="Traditional Arabic"/>
          <w:b/>
          <w:bCs/>
          <w:color w:val="FF0000"/>
          <w:sz w:val="32"/>
          <w:szCs w:val="32"/>
          <w:rtl/>
          <w:lang w:bidi="ar-IQ"/>
        </w:rPr>
        <w:t>الدُّعَاءَ إِذَا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718F8" w:rsidRPr="00F444E7">
        <w:rPr>
          <w:rFonts w:ascii="Traditional Arabic" w:eastAsia="Times New Roman" w:hAnsi="Traditional Arabic" w:cs="Traditional Arabic"/>
          <w:sz w:val="32"/>
          <w:szCs w:val="32"/>
          <w:rtl/>
          <w:lang w:bidi="ar-IQ"/>
        </w:rPr>
        <w:t xml:space="preserve">قرأها </w:t>
      </w:r>
      <w:r w:rsidR="004337DC" w:rsidRPr="00F444E7">
        <w:rPr>
          <w:rFonts w:ascii="Traditional Arabic" w:eastAsia="Times New Roman" w:hAnsi="Traditional Arabic" w:cs="Traditional Arabic"/>
          <w:b/>
          <w:bCs/>
          <w:color w:val="00B050"/>
          <w:sz w:val="32"/>
          <w:szCs w:val="32"/>
          <w:rtl/>
          <w:lang w:bidi="ar-IQ"/>
        </w:rPr>
        <w:t>ابن عامر الشامي</w:t>
      </w:r>
      <w:r w:rsidR="00B718F8" w:rsidRPr="00F444E7">
        <w:rPr>
          <w:rFonts w:ascii="Traditional Arabic" w:eastAsia="Times New Roman" w:hAnsi="Traditional Arabic" w:cs="Traditional Arabic"/>
          <w:sz w:val="32"/>
          <w:szCs w:val="32"/>
          <w:rtl/>
          <w:lang w:bidi="ar-IQ"/>
        </w:rPr>
        <w:t xml:space="preserve"> بتحقيق </w:t>
      </w:r>
      <w:r w:rsidR="004337DC" w:rsidRPr="00F444E7">
        <w:rPr>
          <w:rFonts w:ascii="Traditional Arabic" w:eastAsia="Times New Roman" w:hAnsi="Traditional Arabic" w:cs="Traditional Arabic"/>
          <w:sz w:val="32"/>
          <w:szCs w:val="32"/>
          <w:rtl/>
          <w:lang w:bidi="ar-IQ"/>
        </w:rPr>
        <w:t>الهمزتين وصلاً</w:t>
      </w:r>
      <w:r w:rsidR="00F444E7" w:rsidRPr="00F444E7">
        <w:rPr>
          <w:rFonts w:ascii="Traditional Arabic" w:eastAsia="Times New Roman" w:hAnsi="Traditional Arabic" w:cs="Traditional Arabic"/>
          <w:sz w:val="32"/>
          <w:szCs w:val="32"/>
          <w:rtl/>
          <w:lang w:bidi="ar-IQ"/>
        </w:rPr>
        <w:t>.</w:t>
      </w:r>
      <w:r w:rsidR="004337DC" w:rsidRPr="00F444E7">
        <w:rPr>
          <w:rFonts w:ascii="Traditional Arabic" w:eastAsia="Times New Roman" w:hAnsi="Traditional Arabic" w:cs="Traditional Arabic"/>
          <w:sz w:val="32"/>
          <w:szCs w:val="32"/>
          <w:rtl/>
          <w:lang w:bidi="ar-IQ"/>
        </w:rPr>
        <w:t xml:space="preserve"> وإذا وقف </w:t>
      </w:r>
      <w:r w:rsidR="004337DC" w:rsidRPr="00F444E7">
        <w:rPr>
          <w:rFonts w:ascii="Traditional Arabic" w:eastAsia="Times New Roman" w:hAnsi="Traditional Arabic" w:cs="Traditional Arabic"/>
          <w:b/>
          <w:bCs/>
          <w:color w:val="C00000"/>
          <w:sz w:val="32"/>
          <w:szCs w:val="32"/>
          <w:rtl/>
          <w:lang w:bidi="ar-IQ"/>
        </w:rPr>
        <w:t>هشام</w:t>
      </w:r>
      <w:r w:rsidR="004337DC" w:rsidRPr="00F444E7">
        <w:rPr>
          <w:rFonts w:ascii="Traditional Arabic" w:eastAsia="Times New Roman" w:hAnsi="Traditional Arabic" w:cs="Traditional Arabic"/>
          <w:sz w:val="32"/>
          <w:szCs w:val="32"/>
          <w:rtl/>
          <w:lang w:bidi="ar-IQ"/>
        </w:rPr>
        <w:t xml:space="preserve"> على </w:t>
      </w:r>
      <w:r w:rsidR="004337DC" w:rsidRPr="00F444E7">
        <w:rPr>
          <w:rFonts w:ascii="Traditional Arabic" w:eastAsia="Times New Roman" w:hAnsi="Traditional Arabic" w:cs="Traditional Arabic"/>
          <w:b/>
          <w:bCs/>
          <w:sz w:val="32"/>
          <w:szCs w:val="32"/>
          <w:rtl/>
          <w:lang w:bidi="ar-IQ"/>
        </w:rPr>
        <w:t>(الدعاءَ)</w:t>
      </w:r>
      <w:r w:rsidR="004337DC" w:rsidRPr="00F444E7">
        <w:rPr>
          <w:rFonts w:ascii="Traditional Arabic" w:eastAsia="Times New Roman" w:hAnsi="Traditional Arabic" w:cs="Traditional Arabic"/>
          <w:sz w:val="32"/>
          <w:szCs w:val="32"/>
          <w:rtl/>
          <w:lang w:bidi="ar-IQ"/>
        </w:rPr>
        <w:t xml:space="preserve"> فله فيها إبدال الهمزة </w:t>
      </w:r>
      <w:r w:rsidR="00B81B1B"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B81B1B" w:rsidRPr="00F444E7" w:rsidRDefault="00B81B1B" w:rsidP="002E5F3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002E5F31"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أَنَّ النَّاسَ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الهمزة </w:t>
      </w:r>
      <w:r w:rsidRPr="00F444E7">
        <w:rPr>
          <w:rFonts w:ascii="Traditional Arabic" w:eastAsia="Times New Roman" w:hAnsi="Traditional Arabic" w:cs="Traditional Arabic"/>
          <w:b/>
          <w:bCs/>
          <w:sz w:val="32"/>
          <w:szCs w:val="32"/>
          <w:rtl/>
          <w:lang w:bidi="ar-IQ"/>
        </w:rPr>
        <w:t>(إِنَّ)</w:t>
      </w:r>
      <w:r w:rsidR="00F444E7" w:rsidRPr="00F444E7">
        <w:rPr>
          <w:rFonts w:ascii="Traditional Arabic" w:eastAsia="Times New Roman" w:hAnsi="Traditional Arabic" w:cs="Traditional Arabic"/>
          <w:sz w:val="32"/>
          <w:szCs w:val="32"/>
          <w:rtl/>
          <w:lang w:bidi="ar-IQ"/>
        </w:rPr>
        <w:t>.</w:t>
      </w:r>
    </w:p>
    <w:p w:rsidR="008147DF" w:rsidRPr="00F444E7" w:rsidRDefault="008147DF"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84)</w:t>
      </w:r>
      <w:r w:rsidRPr="00F444E7">
        <w:rPr>
          <w:rFonts w:ascii="Traditional Arabic" w:eastAsia="Times New Roman" w:hAnsi="Traditional Arabic" w:cs="Traditional Arabic"/>
          <w:sz w:val="32"/>
          <w:szCs w:val="32"/>
          <w:rtl/>
          <w:lang w:bidi="ar-IQ"/>
        </w:rPr>
        <w:t xml:space="preserve"> ﴿</w:t>
      </w:r>
      <w:r w:rsidR="004337DC" w:rsidRPr="00F444E7">
        <w:rPr>
          <w:rFonts w:ascii="Traditional Arabic" w:eastAsia="Times New Roman" w:hAnsi="Traditional Arabic" w:cs="Traditional Arabic"/>
          <w:b/>
          <w:bCs/>
          <w:color w:val="FF0000"/>
          <w:sz w:val="32"/>
          <w:szCs w:val="32"/>
          <w:rtl/>
          <w:lang w:bidi="ar-IQ"/>
        </w:rPr>
        <w:t>جَاءُوا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147DF" w:rsidRPr="00F444E7" w:rsidRDefault="008147DF" w:rsidP="004337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87)</w:t>
      </w:r>
      <w:r w:rsidRPr="00F444E7">
        <w:rPr>
          <w:rFonts w:ascii="Traditional Arabic" w:eastAsia="Times New Roman" w:hAnsi="Traditional Arabic" w:cs="Traditional Arabic"/>
          <w:sz w:val="32"/>
          <w:szCs w:val="32"/>
          <w:rtl/>
          <w:lang w:bidi="ar-IQ"/>
        </w:rPr>
        <w:t xml:space="preserve"> </w:t>
      </w:r>
      <w:r w:rsidR="004337DC" w:rsidRPr="00F444E7">
        <w:rPr>
          <w:rFonts w:ascii="Traditional Arabic" w:eastAsia="Times New Roman" w:hAnsi="Traditional Arabic" w:cs="Traditional Arabic"/>
          <w:sz w:val="32"/>
          <w:szCs w:val="32"/>
          <w:rtl/>
          <w:lang w:bidi="ar-IQ"/>
        </w:rPr>
        <w:t>﴿</w:t>
      </w:r>
      <w:r w:rsidR="004337DC" w:rsidRPr="00F444E7">
        <w:rPr>
          <w:rFonts w:ascii="Traditional Arabic" w:eastAsia="Times New Roman" w:hAnsi="Traditional Arabic" w:cs="Traditional Arabic"/>
          <w:b/>
          <w:bCs/>
          <w:color w:val="FF0000"/>
          <w:sz w:val="32"/>
          <w:szCs w:val="32"/>
          <w:rtl/>
          <w:lang w:bidi="ar-IQ"/>
        </w:rPr>
        <w:t>شَاءَ</w:t>
      </w:r>
      <w:r w:rsidR="004337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337DC" w:rsidRPr="00F444E7">
        <w:rPr>
          <w:rFonts w:ascii="Traditional Arabic" w:eastAsia="Times New Roman" w:hAnsi="Traditional Arabic" w:cs="Traditional Arabic"/>
          <w:sz w:val="32"/>
          <w:szCs w:val="32"/>
          <w:rtl/>
          <w:lang w:bidi="ar-IQ"/>
        </w:rPr>
        <w:t xml:space="preserve"> إذا وقف </w:t>
      </w:r>
      <w:r w:rsidR="004337DC" w:rsidRPr="00F444E7">
        <w:rPr>
          <w:rFonts w:ascii="Traditional Arabic" w:eastAsia="Times New Roman" w:hAnsi="Traditional Arabic" w:cs="Traditional Arabic"/>
          <w:b/>
          <w:bCs/>
          <w:color w:val="C00000"/>
          <w:sz w:val="32"/>
          <w:szCs w:val="32"/>
          <w:rtl/>
          <w:lang w:bidi="ar-IQ"/>
        </w:rPr>
        <w:t>هشام</w:t>
      </w:r>
      <w:r w:rsidR="004337DC" w:rsidRPr="00F444E7">
        <w:rPr>
          <w:rFonts w:ascii="Traditional Arabic" w:eastAsia="Times New Roman" w:hAnsi="Traditional Arabic" w:cs="Traditional Arabic"/>
          <w:sz w:val="32"/>
          <w:szCs w:val="32"/>
          <w:rtl/>
          <w:lang w:bidi="ar-IQ"/>
        </w:rPr>
        <w:t xml:space="preserve"> عليها فله فيها إبدال الهمزة </w:t>
      </w:r>
      <w:r w:rsidR="00B81B1B"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4337DC" w:rsidRPr="00F444E7">
        <w:rPr>
          <w:rFonts w:ascii="Traditional Arabic" w:eastAsia="Times New Roman" w:hAnsi="Traditional Arabic" w:cs="Traditional Arabic"/>
          <w:sz w:val="32"/>
          <w:szCs w:val="32"/>
          <w:rtl/>
          <w:lang w:bidi="ar-IQ"/>
        </w:rPr>
        <w:t xml:space="preserve"> وأمال </w:t>
      </w:r>
      <w:r w:rsidR="004337DC" w:rsidRPr="00F444E7">
        <w:rPr>
          <w:rFonts w:ascii="Traditional Arabic" w:eastAsia="Times New Roman" w:hAnsi="Traditional Arabic" w:cs="Traditional Arabic"/>
          <w:b/>
          <w:bCs/>
          <w:color w:val="7030A0"/>
          <w:sz w:val="32"/>
          <w:szCs w:val="32"/>
          <w:rtl/>
          <w:lang w:bidi="ar-IQ"/>
        </w:rPr>
        <w:t>ابن ذكوان</w:t>
      </w:r>
      <w:r w:rsidR="004337DC" w:rsidRPr="00F444E7">
        <w:rPr>
          <w:rFonts w:ascii="Traditional Arabic" w:eastAsia="Times New Roman" w:hAnsi="Traditional Arabic" w:cs="Traditional Arabic"/>
          <w:color w:val="7030A0"/>
          <w:sz w:val="32"/>
          <w:szCs w:val="32"/>
          <w:rtl/>
          <w:lang w:bidi="ar-IQ"/>
        </w:rPr>
        <w:t xml:space="preserve"> </w:t>
      </w:r>
      <w:r w:rsidR="004337DC" w:rsidRPr="00F444E7">
        <w:rPr>
          <w:rFonts w:ascii="Traditional Arabic" w:eastAsia="Times New Roman" w:hAnsi="Traditional Arabic" w:cs="Traditional Arabic"/>
          <w:sz w:val="32"/>
          <w:szCs w:val="32"/>
          <w:rtl/>
          <w:lang w:bidi="ar-IQ"/>
        </w:rPr>
        <w:t>الألف فيها</w:t>
      </w:r>
      <w:r w:rsidR="00F444E7" w:rsidRPr="00F444E7">
        <w:rPr>
          <w:rFonts w:ascii="Traditional Arabic" w:eastAsia="Times New Roman" w:hAnsi="Traditional Arabic" w:cs="Traditional Arabic"/>
          <w:sz w:val="32"/>
          <w:szCs w:val="32"/>
          <w:rtl/>
          <w:lang w:bidi="ar-IQ"/>
        </w:rPr>
        <w:t>.</w:t>
      </w:r>
      <w:r w:rsidR="004337D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أَتَوْهُ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337DC"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4337D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بمد الهمزة وضم التاء (</w:t>
      </w:r>
      <w:r w:rsidRPr="00F444E7">
        <w:rPr>
          <w:rFonts w:ascii="Traditional Arabic" w:eastAsia="Times New Roman" w:hAnsi="Traditional Arabic" w:cs="Traditional Arabic"/>
          <w:b/>
          <w:bCs/>
          <w:sz w:val="32"/>
          <w:szCs w:val="32"/>
          <w:rtl/>
          <w:lang w:bidi="ar-IQ"/>
        </w:rPr>
        <w:t>آتُوه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4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8147DF" w:rsidRPr="00F444E7" w:rsidRDefault="008147DF" w:rsidP="004337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88)</w:t>
      </w:r>
      <w:r w:rsidRPr="00F444E7">
        <w:rPr>
          <w:rFonts w:ascii="Traditional Arabic" w:eastAsia="Times New Roman" w:hAnsi="Traditional Arabic" w:cs="Traditional Arabic"/>
          <w:sz w:val="32"/>
          <w:szCs w:val="32"/>
          <w:rtl/>
          <w:lang w:bidi="ar-IQ"/>
        </w:rPr>
        <w:t xml:space="preserve"> </w:t>
      </w:r>
      <w:r w:rsidR="004337DC" w:rsidRPr="00F444E7">
        <w:rPr>
          <w:rFonts w:ascii="Traditional Arabic" w:eastAsia="Times New Roman" w:hAnsi="Traditional Arabic" w:cs="Traditional Arabic"/>
          <w:sz w:val="32"/>
          <w:szCs w:val="32"/>
          <w:rtl/>
          <w:lang w:bidi="ar-IQ"/>
        </w:rPr>
        <w:t>﴿</w:t>
      </w:r>
      <w:r w:rsidR="004337DC" w:rsidRPr="00F444E7">
        <w:rPr>
          <w:rFonts w:ascii="Traditional Arabic" w:eastAsia="Times New Roman" w:hAnsi="Traditional Arabic" w:cs="Traditional Arabic"/>
          <w:b/>
          <w:bCs/>
          <w:color w:val="FF0000"/>
          <w:sz w:val="32"/>
          <w:szCs w:val="32"/>
          <w:rtl/>
          <w:lang w:bidi="ar-IQ"/>
        </w:rPr>
        <w:t>شَيءٍ</w:t>
      </w:r>
      <w:r w:rsidR="004337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337DC" w:rsidRPr="00F444E7">
        <w:rPr>
          <w:rFonts w:ascii="Traditional Arabic" w:eastAsia="Times New Roman" w:hAnsi="Traditional Arabic" w:cs="Traditional Arabic"/>
          <w:sz w:val="32"/>
          <w:szCs w:val="32"/>
          <w:rtl/>
          <w:lang w:bidi="ar-IQ"/>
        </w:rPr>
        <w:t xml:space="preserve"> قرأها </w:t>
      </w:r>
      <w:r w:rsidR="004337DC" w:rsidRPr="00F444E7">
        <w:rPr>
          <w:rFonts w:ascii="Traditional Arabic" w:eastAsia="Times New Roman" w:hAnsi="Traditional Arabic" w:cs="Traditional Arabic"/>
          <w:b/>
          <w:bCs/>
          <w:noProof/>
          <w:color w:val="C00000"/>
          <w:sz w:val="32"/>
          <w:szCs w:val="32"/>
          <w:rtl/>
          <w:lang w:eastAsia="ar-SA" w:bidi="ar-IQ"/>
        </w:rPr>
        <w:t>هشام</w:t>
      </w:r>
      <w:r w:rsidR="004337D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4337DC" w:rsidRPr="00F444E7">
        <w:rPr>
          <w:rFonts w:ascii="Traditional Arabic" w:eastAsia="Times New Roman" w:hAnsi="Traditional Arabic" w:cs="Traditional Arabic"/>
          <w:noProof/>
          <w:sz w:val="32"/>
          <w:szCs w:val="32"/>
          <w:rtl/>
          <w:lang w:eastAsia="ar-SA" w:bidi="ar-IQ"/>
        </w:rPr>
        <w:t xml:space="preserve"> </w:t>
      </w:r>
      <w:r w:rsidR="004337D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4337DC" w:rsidRPr="00F444E7">
        <w:rPr>
          <w:rFonts w:ascii="Traditional Arabic" w:hAnsi="Traditional Arabic" w:cs="Traditional Arabic"/>
          <w:b/>
          <w:bCs/>
          <w:sz w:val="32"/>
          <w:szCs w:val="32"/>
          <w:rtl/>
          <w:lang w:bidi="ar-IQ"/>
        </w:rPr>
        <w:t xml:space="preserve"> </w:t>
      </w:r>
      <w:r w:rsidR="004337D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4337DC" w:rsidRPr="00F444E7">
        <w:rPr>
          <w:rFonts w:ascii="Traditional Arabic" w:eastAsia="Times New Roman" w:hAnsi="Traditional Arabic" w:cs="Traditional Arabic"/>
          <w:b/>
          <w:bCs/>
          <w:sz w:val="32"/>
          <w:szCs w:val="32"/>
          <w:rtl/>
          <w:lang w:bidi="ar-IQ"/>
        </w:rPr>
        <w:t xml:space="preserve"> </w:t>
      </w:r>
      <w:r w:rsidR="004337DC" w:rsidRPr="00F444E7">
        <w:rPr>
          <w:rFonts w:ascii="Traditional Arabic" w:eastAsia="Times New Roman" w:hAnsi="Traditional Arabic" w:cs="Traditional Arabic"/>
          <w:sz w:val="32"/>
          <w:szCs w:val="32"/>
          <w:rtl/>
          <w:lang w:bidi="ar-IQ"/>
        </w:rPr>
        <w:t>﴿</w:t>
      </w:r>
      <w:r w:rsidR="004337DC" w:rsidRPr="00F444E7">
        <w:rPr>
          <w:rFonts w:ascii="Traditional Arabic" w:eastAsia="Times New Roman" w:hAnsi="Traditional Arabic" w:cs="Traditional Arabic"/>
          <w:b/>
          <w:bCs/>
          <w:color w:val="FF0000"/>
          <w:sz w:val="32"/>
          <w:szCs w:val="32"/>
          <w:rtl/>
          <w:lang w:bidi="ar-IQ"/>
        </w:rPr>
        <w:t>تَفْعَلُونَ</w:t>
      </w:r>
      <w:r w:rsidR="004337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337DC" w:rsidRPr="00F444E7">
        <w:rPr>
          <w:rFonts w:ascii="Traditional Arabic" w:eastAsia="Times New Roman" w:hAnsi="Traditional Arabic" w:cs="Traditional Arabic"/>
          <w:sz w:val="32"/>
          <w:szCs w:val="32"/>
          <w:rtl/>
          <w:lang w:bidi="ar-IQ"/>
        </w:rPr>
        <w:t xml:space="preserve"> قرأها </w:t>
      </w:r>
      <w:r w:rsidR="004337DC" w:rsidRPr="00F444E7">
        <w:rPr>
          <w:rFonts w:ascii="Traditional Arabic" w:eastAsia="Times New Roman" w:hAnsi="Traditional Arabic" w:cs="Traditional Arabic"/>
          <w:b/>
          <w:bCs/>
          <w:color w:val="00B050"/>
          <w:sz w:val="32"/>
          <w:szCs w:val="32"/>
          <w:rtl/>
          <w:lang w:bidi="ar-IQ"/>
        </w:rPr>
        <w:t>ابن عامر الشامي</w:t>
      </w:r>
      <w:r w:rsidR="004337DC" w:rsidRPr="00F444E7">
        <w:rPr>
          <w:rFonts w:ascii="Traditional Arabic" w:eastAsia="Times New Roman" w:hAnsi="Traditional Arabic" w:cs="Traditional Arabic"/>
          <w:sz w:val="32"/>
          <w:szCs w:val="32"/>
          <w:rtl/>
          <w:lang w:bidi="ar-IQ"/>
        </w:rPr>
        <w:t xml:space="preserve"> بياء الغيب </w:t>
      </w:r>
      <w:r w:rsidR="004337DC" w:rsidRPr="00F444E7">
        <w:rPr>
          <w:rFonts w:ascii="Traditional Arabic" w:eastAsia="Times New Roman" w:hAnsi="Traditional Arabic" w:cs="Traditional Arabic"/>
          <w:b/>
          <w:bCs/>
          <w:sz w:val="32"/>
          <w:szCs w:val="32"/>
          <w:rtl/>
          <w:lang w:bidi="ar-IQ"/>
        </w:rPr>
        <w:t>(يفعلون)</w:t>
      </w:r>
      <w:r w:rsidR="00F444E7" w:rsidRPr="00F444E7">
        <w:rPr>
          <w:rFonts w:ascii="Traditional Arabic" w:eastAsia="Times New Roman" w:hAnsi="Traditional Arabic" w:cs="Traditional Arabic"/>
          <w:sz w:val="32"/>
          <w:szCs w:val="32"/>
          <w:rtl/>
          <w:lang w:bidi="ar-IQ"/>
        </w:rPr>
        <w:t>.</w:t>
      </w:r>
    </w:p>
    <w:p w:rsidR="008147DF" w:rsidRPr="00F444E7" w:rsidRDefault="008147DF"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89)</w:t>
      </w:r>
      <w:r w:rsidRPr="00F444E7">
        <w:rPr>
          <w:rFonts w:ascii="Traditional Arabic" w:eastAsia="Times New Roman" w:hAnsi="Traditional Arabic" w:cs="Traditional Arabic"/>
          <w:sz w:val="32"/>
          <w:szCs w:val="32"/>
          <w:rtl/>
          <w:lang w:bidi="ar-IQ"/>
        </w:rPr>
        <w:t xml:space="preserve"> </w:t>
      </w:r>
      <w:r w:rsidR="0016234B" w:rsidRPr="00F444E7">
        <w:rPr>
          <w:rFonts w:ascii="Traditional Arabic" w:eastAsia="Times New Roman" w:hAnsi="Traditional Arabic" w:cs="Traditional Arabic"/>
          <w:sz w:val="32"/>
          <w:szCs w:val="32"/>
          <w:rtl/>
          <w:lang w:bidi="ar-IQ"/>
        </w:rPr>
        <w:t>﴿</w:t>
      </w:r>
      <w:r w:rsidR="0016234B" w:rsidRPr="00F444E7">
        <w:rPr>
          <w:rFonts w:ascii="Traditional Arabic" w:eastAsia="Times New Roman" w:hAnsi="Traditional Arabic" w:cs="Traditional Arabic"/>
          <w:b/>
          <w:bCs/>
          <w:color w:val="FF0000"/>
          <w:sz w:val="32"/>
          <w:szCs w:val="32"/>
          <w:rtl/>
          <w:lang w:bidi="ar-IQ"/>
        </w:rPr>
        <w:t>جَاءَ</w:t>
      </w:r>
      <w:r w:rsidR="0016234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6234B"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w:t>
      </w:r>
      <w:r w:rsidR="00664372" w:rsidRPr="00F444E7">
        <w:rPr>
          <w:rFonts w:ascii="Traditional Arabic" w:eastAsia="Times New Roman" w:hAnsi="Traditional Arabic" w:cs="Traditional Arabic"/>
          <w:sz w:val="32"/>
          <w:szCs w:val="32"/>
          <w:rtl/>
          <w:lang w:bidi="ar-IQ"/>
        </w:rPr>
        <w:t>ال الهمزة مع القصر والتوسط والطول</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b/>
          <w:bCs/>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مِن فَزَعٍ يَوْمَئِذٍ</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6234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بترك التنوين في (</w:t>
      </w:r>
      <w:r w:rsidRPr="00F444E7">
        <w:rPr>
          <w:rFonts w:ascii="Traditional Arabic" w:eastAsia="Times New Roman" w:hAnsi="Traditional Arabic" w:cs="Traditional Arabic"/>
          <w:b/>
          <w:bCs/>
          <w:sz w:val="32"/>
          <w:szCs w:val="32"/>
          <w:rtl/>
          <w:lang w:bidi="ar-IQ"/>
        </w:rPr>
        <w:t>فزع</w:t>
      </w:r>
      <w:r w:rsidRPr="00F444E7">
        <w:rPr>
          <w:rFonts w:ascii="Traditional Arabic" w:eastAsia="Times New Roman" w:hAnsi="Traditional Arabic" w:cs="Traditional Arabic"/>
          <w:sz w:val="32"/>
          <w:szCs w:val="32"/>
          <w:rtl/>
          <w:lang w:bidi="ar-IQ"/>
        </w:rPr>
        <w:t>) و</w:t>
      </w:r>
      <w:r w:rsidR="0016234B" w:rsidRPr="00F444E7">
        <w:rPr>
          <w:rFonts w:ascii="Traditional Arabic" w:eastAsia="Times New Roman" w:hAnsi="Traditional Arabic" w:cs="Traditional Arabic"/>
          <w:sz w:val="32"/>
          <w:szCs w:val="32"/>
          <w:rtl/>
          <w:lang w:bidi="ar-IQ"/>
        </w:rPr>
        <w:t>جر</w:t>
      </w:r>
      <w:r w:rsidRPr="00F444E7">
        <w:rPr>
          <w:rFonts w:ascii="Traditional Arabic" w:eastAsia="Times New Roman" w:hAnsi="Traditional Arabic" w:cs="Traditional Arabic"/>
          <w:sz w:val="32"/>
          <w:szCs w:val="32"/>
          <w:rtl/>
          <w:lang w:bidi="ar-IQ"/>
        </w:rPr>
        <w:t xml:space="preserve"> ميم (</w:t>
      </w:r>
      <w:r w:rsidRPr="00F444E7">
        <w:rPr>
          <w:rFonts w:ascii="Traditional Arabic" w:eastAsia="Times New Roman" w:hAnsi="Traditional Arabic" w:cs="Traditional Arabic"/>
          <w:b/>
          <w:bCs/>
          <w:sz w:val="32"/>
          <w:szCs w:val="32"/>
          <w:rtl/>
          <w:lang w:bidi="ar-IQ"/>
        </w:rPr>
        <w:t>يومئذ</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4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147DF" w:rsidRPr="00F444E7" w:rsidRDefault="008147DF"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90)</w:t>
      </w:r>
      <w:r w:rsidRPr="00F444E7">
        <w:rPr>
          <w:rFonts w:ascii="Traditional Arabic" w:eastAsia="Times New Roman" w:hAnsi="Traditional Arabic" w:cs="Traditional Arabic"/>
          <w:sz w:val="32"/>
          <w:szCs w:val="32"/>
          <w:rtl/>
          <w:lang w:bidi="ar-IQ"/>
        </w:rPr>
        <w:t xml:space="preserve"> </w:t>
      </w:r>
      <w:r w:rsidR="0016234B" w:rsidRPr="00F444E7">
        <w:rPr>
          <w:rFonts w:ascii="Traditional Arabic" w:eastAsia="Times New Roman" w:hAnsi="Traditional Arabic" w:cs="Traditional Arabic"/>
          <w:sz w:val="32"/>
          <w:szCs w:val="32"/>
          <w:rtl/>
          <w:lang w:bidi="ar-IQ"/>
        </w:rPr>
        <w:t>﴿</w:t>
      </w:r>
      <w:r w:rsidR="0016234B" w:rsidRPr="00F444E7">
        <w:rPr>
          <w:rFonts w:ascii="Traditional Arabic" w:eastAsia="Times New Roman" w:hAnsi="Traditional Arabic" w:cs="Traditional Arabic"/>
          <w:b/>
          <w:bCs/>
          <w:color w:val="FF0000"/>
          <w:sz w:val="32"/>
          <w:szCs w:val="32"/>
          <w:rtl/>
          <w:lang w:bidi="ar-IQ"/>
        </w:rPr>
        <w:t>جَاءَ</w:t>
      </w:r>
      <w:r w:rsidR="0016234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6234B"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w:t>
      </w:r>
      <w:r w:rsidR="00664372" w:rsidRPr="00F444E7">
        <w:rPr>
          <w:rFonts w:ascii="Traditional Arabic" w:eastAsia="Times New Roman" w:hAnsi="Traditional Arabic" w:cs="Traditional Arabic"/>
          <w:sz w:val="32"/>
          <w:szCs w:val="32"/>
          <w:rtl/>
          <w:lang w:bidi="ar-IQ"/>
        </w:rPr>
        <w:t>ال الهمزة مع القصر والتوسط والطول</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b/>
          <w:bCs/>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b/>
          <w:bCs/>
          <w:sz w:val="32"/>
          <w:szCs w:val="32"/>
          <w:rtl/>
          <w:lang w:bidi="ar-IQ"/>
        </w:rPr>
        <w:t xml:space="preserve"> </w:t>
      </w:r>
      <w:r w:rsidR="0016234B" w:rsidRPr="00F444E7">
        <w:rPr>
          <w:rFonts w:ascii="Traditional Arabic" w:eastAsia="Times New Roman" w:hAnsi="Traditional Arabic" w:cs="Traditional Arabic"/>
          <w:sz w:val="32"/>
          <w:szCs w:val="32"/>
          <w:rtl/>
          <w:lang w:bidi="ar-IQ"/>
        </w:rPr>
        <w:t>﴿</w:t>
      </w:r>
      <w:r w:rsidR="0016234B" w:rsidRPr="00F444E7">
        <w:rPr>
          <w:rFonts w:ascii="Traditional Arabic" w:eastAsia="Times New Roman" w:hAnsi="Traditional Arabic" w:cs="Traditional Arabic"/>
          <w:b/>
          <w:bCs/>
          <w:color w:val="FF0000"/>
          <w:sz w:val="32"/>
          <w:szCs w:val="32"/>
          <w:rtl/>
          <w:lang w:bidi="ar-IQ"/>
        </w:rPr>
        <w:t>هَلْ تُجْزَونَ</w:t>
      </w:r>
      <w:r w:rsidR="0016234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6234B" w:rsidRPr="00F444E7">
        <w:rPr>
          <w:rFonts w:ascii="Traditional Arabic" w:eastAsia="Times New Roman" w:hAnsi="Traditional Arabic" w:cs="Traditional Arabic"/>
          <w:sz w:val="32"/>
          <w:szCs w:val="32"/>
          <w:rtl/>
          <w:lang w:bidi="ar-IQ"/>
        </w:rPr>
        <w:t xml:space="preserve"> قرأها </w:t>
      </w:r>
      <w:r w:rsidR="0016234B" w:rsidRPr="00F444E7">
        <w:rPr>
          <w:rFonts w:ascii="Traditional Arabic" w:eastAsia="Times New Roman" w:hAnsi="Traditional Arabic" w:cs="Traditional Arabic"/>
          <w:b/>
          <w:bCs/>
          <w:noProof/>
          <w:color w:val="C00000"/>
          <w:sz w:val="32"/>
          <w:szCs w:val="32"/>
          <w:rtl/>
          <w:lang w:eastAsia="ar-SA" w:bidi="ar-IQ"/>
        </w:rPr>
        <w:t>هشام</w:t>
      </w:r>
      <w:r w:rsidR="0016234B" w:rsidRPr="00F444E7">
        <w:rPr>
          <w:rFonts w:ascii="Traditional Arabic" w:eastAsia="Times New Roman" w:hAnsi="Traditional Arabic" w:cs="Traditional Arabic"/>
          <w:noProof/>
          <w:sz w:val="32"/>
          <w:szCs w:val="32"/>
          <w:rtl/>
          <w:lang w:eastAsia="ar-SA" w:bidi="ar-IQ"/>
        </w:rPr>
        <w:t xml:space="preserve"> بإدغام اللام في التاء </w:t>
      </w:r>
      <w:r w:rsidR="0016234B" w:rsidRPr="00F444E7">
        <w:rPr>
          <w:rFonts w:ascii="Traditional Arabic" w:eastAsia="Times New Roman" w:hAnsi="Traditional Arabic" w:cs="Traditional Arabic"/>
          <w:b/>
          <w:bCs/>
          <w:noProof/>
          <w:sz w:val="32"/>
          <w:szCs w:val="32"/>
          <w:rtl/>
          <w:lang w:eastAsia="ar-SA" w:bidi="ar-IQ"/>
        </w:rPr>
        <w:t>(هتُّجزون)</w:t>
      </w:r>
      <w:r w:rsidR="00F444E7" w:rsidRPr="00F444E7">
        <w:rPr>
          <w:rFonts w:ascii="Traditional Arabic" w:eastAsia="Times New Roman" w:hAnsi="Traditional Arabic" w:cs="Traditional Arabic"/>
          <w:noProof/>
          <w:sz w:val="32"/>
          <w:szCs w:val="32"/>
          <w:rtl/>
          <w:lang w:eastAsia="ar-SA" w:bidi="ar-IQ"/>
        </w:rPr>
        <w:t>.</w:t>
      </w:r>
    </w:p>
    <w:p w:rsidR="008147DF" w:rsidRPr="00F444E7" w:rsidRDefault="008147DF" w:rsidP="0016234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91)</w:t>
      </w:r>
      <w:r w:rsidRPr="00F444E7">
        <w:rPr>
          <w:rFonts w:ascii="Traditional Arabic" w:eastAsia="Times New Roman" w:hAnsi="Traditional Arabic" w:cs="Traditional Arabic"/>
          <w:sz w:val="32"/>
          <w:szCs w:val="32"/>
          <w:rtl/>
          <w:lang w:bidi="ar-IQ"/>
        </w:rPr>
        <w:t xml:space="preserve"> </w:t>
      </w:r>
      <w:r w:rsidR="0016234B" w:rsidRPr="00F444E7">
        <w:rPr>
          <w:rFonts w:ascii="Traditional Arabic" w:eastAsia="Times New Roman" w:hAnsi="Traditional Arabic" w:cs="Traditional Arabic"/>
          <w:sz w:val="32"/>
          <w:szCs w:val="32"/>
          <w:rtl/>
          <w:lang w:bidi="ar-IQ"/>
        </w:rPr>
        <w:t>﴿</w:t>
      </w:r>
      <w:r w:rsidR="0016234B" w:rsidRPr="00F444E7">
        <w:rPr>
          <w:rFonts w:ascii="Traditional Arabic" w:eastAsia="Times New Roman" w:hAnsi="Traditional Arabic" w:cs="Traditional Arabic"/>
          <w:b/>
          <w:bCs/>
          <w:color w:val="FF0000"/>
          <w:sz w:val="32"/>
          <w:szCs w:val="32"/>
          <w:rtl/>
          <w:lang w:bidi="ar-IQ"/>
        </w:rPr>
        <w:t>شَيءٍ</w:t>
      </w:r>
      <w:r w:rsidR="0016234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6234B" w:rsidRPr="00F444E7">
        <w:rPr>
          <w:rFonts w:ascii="Traditional Arabic" w:eastAsia="Times New Roman" w:hAnsi="Traditional Arabic" w:cs="Traditional Arabic"/>
          <w:sz w:val="32"/>
          <w:szCs w:val="32"/>
          <w:rtl/>
          <w:lang w:bidi="ar-IQ"/>
        </w:rPr>
        <w:t xml:space="preserve"> قرأها </w:t>
      </w:r>
      <w:r w:rsidR="0016234B" w:rsidRPr="00F444E7">
        <w:rPr>
          <w:rFonts w:ascii="Traditional Arabic" w:eastAsia="Times New Roman" w:hAnsi="Traditional Arabic" w:cs="Traditional Arabic"/>
          <w:b/>
          <w:bCs/>
          <w:noProof/>
          <w:color w:val="C00000"/>
          <w:sz w:val="32"/>
          <w:szCs w:val="32"/>
          <w:rtl/>
          <w:lang w:eastAsia="ar-SA" w:bidi="ar-IQ"/>
        </w:rPr>
        <w:t>هشام</w:t>
      </w:r>
      <w:r w:rsidR="0016234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6234B" w:rsidRPr="00F444E7">
        <w:rPr>
          <w:rFonts w:ascii="Traditional Arabic" w:eastAsia="Times New Roman" w:hAnsi="Traditional Arabic" w:cs="Traditional Arabic"/>
          <w:noProof/>
          <w:sz w:val="32"/>
          <w:szCs w:val="32"/>
          <w:rtl/>
          <w:lang w:eastAsia="ar-SA" w:bidi="ar-IQ"/>
        </w:rPr>
        <w:t xml:space="preserve"> </w:t>
      </w:r>
      <w:r w:rsidR="0016234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6234B" w:rsidRPr="00F444E7">
        <w:rPr>
          <w:rFonts w:ascii="Traditional Arabic" w:hAnsi="Traditional Arabic" w:cs="Traditional Arabic"/>
          <w:b/>
          <w:bCs/>
          <w:sz w:val="32"/>
          <w:szCs w:val="32"/>
          <w:rtl/>
          <w:lang w:bidi="ar-IQ"/>
        </w:rPr>
        <w:t xml:space="preserve"> </w:t>
      </w:r>
      <w:r w:rsidR="0016234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147DF" w:rsidRPr="00F444E7" w:rsidTr="008147DF">
        <w:tc>
          <w:tcPr>
            <w:tcW w:w="9130" w:type="dxa"/>
          </w:tcPr>
          <w:p w:rsidR="008147DF" w:rsidRPr="00F444E7" w:rsidRDefault="008147DF" w:rsidP="008147DF">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(28) ﴿سُورَةُ الْقَصَصِ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48"/>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ثَمَانٍ وَثَمَانُون﴾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49"/>
            </w:r>
            <w:r w:rsidRPr="00F444E7">
              <w:rPr>
                <w:rFonts w:ascii="Traditional Arabic" w:eastAsia="Times New Roman" w:hAnsi="Traditional Arabic" w:cs="Traditional Arabic"/>
                <w:sz w:val="32"/>
                <w:szCs w:val="32"/>
                <w:vertAlign w:val="superscript"/>
                <w:rtl/>
                <w:lang w:eastAsia="ar-SY" w:bidi="ar-SY"/>
              </w:rPr>
              <w:t>)</w:t>
            </w:r>
          </w:p>
        </w:tc>
      </w:tr>
    </w:tbl>
    <w:p w:rsidR="008147DF" w:rsidRPr="00F444E7" w:rsidRDefault="008147DF" w:rsidP="00915B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15BE5"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C6F22" w:rsidRPr="00F444E7">
        <w:rPr>
          <w:rFonts w:ascii="Traditional Arabic" w:eastAsia="Times New Roman" w:hAnsi="Traditional Arabic" w:cs="Traditional Arabic"/>
          <w:b/>
          <w:bCs/>
          <w:color w:val="FF0000"/>
          <w:sz w:val="32"/>
          <w:szCs w:val="32"/>
          <w:rtl/>
          <w:lang w:bidi="ar-IQ"/>
        </w:rPr>
        <w:t>نَبَإِ</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C6F22" w:rsidRPr="00F444E7">
        <w:rPr>
          <w:rFonts w:ascii="Traditional Arabic" w:eastAsia="Times New Roman" w:hAnsi="Traditional Arabic" w:cs="Traditional Arabic"/>
          <w:sz w:val="32"/>
          <w:szCs w:val="32"/>
          <w:rtl/>
          <w:lang w:bidi="ar-IQ"/>
        </w:rPr>
        <w:t xml:space="preserve"> قرأها </w:t>
      </w:r>
      <w:r w:rsidR="00FC6F22" w:rsidRPr="00F444E7">
        <w:rPr>
          <w:rFonts w:ascii="Traditional Arabic" w:eastAsia="Times New Roman" w:hAnsi="Traditional Arabic" w:cs="Traditional Arabic"/>
          <w:b/>
          <w:bCs/>
          <w:color w:val="C00000"/>
          <w:sz w:val="32"/>
          <w:szCs w:val="32"/>
          <w:rtl/>
          <w:lang w:bidi="ar-IQ"/>
        </w:rPr>
        <w:t>هشام</w:t>
      </w:r>
      <w:r w:rsidR="00FC6F22" w:rsidRPr="00F444E7">
        <w:rPr>
          <w:rFonts w:ascii="Traditional Arabic" w:eastAsia="Times New Roman" w:hAnsi="Traditional Arabic" w:cs="Traditional Arabic"/>
          <w:sz w:val="32"/>
          <w:szCs w:val="32"/>
          <w:rtl/>
          <w:lang w:bidi="ar-IQ"/>
        </w:rPr>
        <w:t xml:space="preserve"> وقفاً بإبدال الهمزة ألفاً</w:t>
      </w:r>
      <w:r w:rsidR="00F444E7" w:rsidRPr="00F444E7">
        <w:rPr>
          <w:rFonts w:ascii="Traditional Arabic" w:eastAsia="Times New Roman" w:hAnsi="Traditional Arabic" w:cs="Traditional Arabic"/>
          <w:sz w:val="32"/>
          <w:szCs w:val="32"/>
          <w:rtl/>
          <w:lang w:bidi="ar-IQ"/>
        </w:rPr>
        <w:t>،</w:t>
      </w:r>
      <w:r w:rsidR="00FC6F22" w:rsidRPr="00F444E7">
        <w:rPr>
          <w:rFonts w:ascii="Traditional Arabic" w:eastAsia="Times New Roman" w:hAnsi="Traditional Arabic" w:cs="Traditional Arabic"/>
          <w:sz w:val="32"/>
          <w:szCs w:val="32"/>
          <w:rtl/>
          <w:lang w:bidi="ar-IQ"/>
        </w:rPr>
        <w:t xml:space="preserve"> والتسهيل بالرَّوم</w:t>
      </w:r>
      <w:r w:rsidR="00F444E7" w:rsidRPr="00F444E7">
        <w:rPr>
          <w:rFonts w:ascii="Traditional Arabic" w:eastAsia="Times New Roman" w:hAnsi="Traditional Arabic" w:cs="Traditional Arabic"/>
          <w:sz w:val="32"/>
          <w:szCs w:val="32"/>
          <w:rtl/>
          <w:lang w:bidi="ar-IQ"/>
        </w:rPr>
        <w:t>.</w:t>
      </w:r>
    </w:p>
    <w:p w:rsidR="008147DF" w:rsidRPr="00F444E7" w:rsidRDefault="008147DF" w:rsidP="00FC6F2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أَئِمَّةَ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C6F22" w:rsidRPr="00F444E7">
        <w:rPr>
          <w:rFonts w:ascii="Traditional Arabic" w:eastAsia="Times New Roman" w:hAnsi="Traditional Arabic" w:cs="Traditional Arabic"/>
          <w:sz w:val="32"/>
          <w:szCs w:val="32"/>
          <w:rtl/>
          <w:lang w:bidi="ar-IQ"/>
        </w:rPr>
        <w:t xml:space="preserve">قرأها </w:t>
      </w:r>
      <w:r w:rsidR="00FC6F22" w:rsidRPr="00F444E7">
        <w:rPr>
          <w:rFonts w:ascii="Traditional Arabic" w:eastAsia="Times New Roman" w:hAnsi="Traditional Arabic" w:cs="Traditional Arabic"/>
          <w:b/>
          <w:bCs/>
          <w:color w:val="C00000"/>
          <w:sz w:val="32"/>
          <w:szCs w:val="32"/>
          <w:rtl/>
          <w:lang w:bidi="ar-IQ"/>
        </w:rPr>
        <w:t>هشام</w:t>
      </w:r>
      <w:r w:rsidR="00FC6F22" w:rsidRPr="00F444E7">
        <w:rPr>
          <w:rFonts w:ascii="Traditional Arabic" w:eastAsia="Times New Roman" w:hAnsi="Traditional Arabic" w:cs="Traditional Arabic"/>
          <w:sz w:val="32"/>
          <w:szCs w:val="32"/>
          <w:rtl/>
          <w:lang w:bidi="ar-IQ"/>
        </w:rPr>
        <w:t xml:space="preserve"> بالتحقيق مع الإدخال وعدمه</w:t>
      </w:r>
      <w:r w:rsidR="00F444E7" w:rsidRPr="00F444E7">
        <w:rPr>
          <w:rFonts w:ascii="Traditional Arabic" w:eastAsia="Times New Roman" w:hAnsi="Traditional Arabic" w:cs="Traditional Arabic"/>
          <w:sz w:val="32"/>
          <w:szCs w:val="32"/>
          <w:rtl/>
          <w:lang w:bidi="ar-IQ"/>
        </w:rPr>
        <w:t>،</w:t>
      </w:r>
      <w:r w:rsidR="00FC6F22" w:rsidRPr="00F444E7">
        <w:rPr>
          <w:rFonts w:ascii="Traditional Arabic" w:eastAsia="Times New Roman" w:hAnsi="Traditional Arabic" w:cs="Traditional Arabic"/>
          <w:sz w:val="32"/>
          <w:szCs w:val="32"/>
          <w:rtl/>
          <w:lang w:bidi="ar-IQ"/>
        </w:rPr>
        <w:t xml:space="preserve"> وقرأها </w:t>
      </w:r>
      <w:r w:rsidR="00FC6F22" w:rsidRPr="00F444E7">
        <w:rPr>
          <w:rFonts w:ascii="Traditional Arabic" w:eastAsia="Times New Roman" w:hAnsi="Traditional Arabic" w:cs="Traditional Arabic"/>
          <w:b/>
          <w:bCs/>
          <w:color w:val="7030A0"/>
          <w:sz w:val="32"/>
          <w:szCs w:val="32"/>
          <w:rtl/>
          <w:lang w:bidi="ar-IQ"/>
        </w:rPr>
        <w:t>ابن ذكوان</w:t>
      </w:r>
      <w:r w:rsidR="00FC6F22" w:rsidRPr="00F444E7">
        <w:rPr>
          <w:rFonts w:ascii="Traditional Arabic" w:eastAsia="Times New Roman" w:hAnsi="Traditional Arabic" w:cs="Traditional Arabic"/>
          <w:color w:val="7030A0"/>
          <w:sz w:val="32"/>
          <w:szCs w:val="32"/>
          <w:rtl/>
          <w:lang w:bidi="ar-IQ"/>
        </w:rPr>
        <w:t xml:space="preserve"> </w:t>
      </w:r>
      <w:r w:rsidR="00FC6F22"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p>
    <w:p w:rsidR="008147DF" w:rsidRPr="00F444E7" w:rsidRDefault="008147DF" w:rsidP="008D37B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008D37B7" w:rsidRPr="00F444E7">
        <w:rPr>
          <w:rFonts w:ascii="Traditional Arabic" w:eastAsia="Times New Roman" w:hAnsi="Traditional Arabic" w:cs="Traditional Arabic"/>
          <w:sz w:val="32"/>
          <w:szCs w:val="32"/>
          <w:rtl/>
          <w:lang w:bidi="ar-IQ"/>
        </w:rPr>
        <w:t>﴿</w:t>
      </w:r>
      <w:r w:rsidR="008D37B7" w:rsidRPr="00F444E7">
        <w:rPr>
          <w:rFonts w:ascii="Traditional Arabic" w:eastAsia="Times New Roman" w:hAnsi="Traditional Arabic" w:cs="Traditional Arabic"/>
          <w:b/>
          <w:bCs/>
          <w:color w:val="FF0000"/>
          <w:sz w:val="32"/>
          <w:szCs w:val="32"/>
          <w:rtl/>
          <w:lang w:bidi="ar-IQ"/>
        </w:rPr>
        <w:t>وَجَاءَ</w:t>
      </w:r>
      <w:r w:rsidR="008D37B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D37B7"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8D37B7"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sz w:val="32"/>
          <w:szCs w:val="32"/>
          <w:rtl/>
          <w:lang w:bidi="ar-IQ"/>
        </w:rPr>
        <w:t xml:space="preserve"> 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p>
    <w:p w:rsidR="008147DF" w:rsidRPr="00F444E7" w:rsidRDefault="008147DF" w:rsidP="003D4AB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w:t>
      </w:r>
      <w:r w:rsidRPr="00F444E7">
        <w:rPr>
          <w:rFonts w:ascii="Traditional Arabic" w:eastAsia="Times New Roman" w:hAnsi="Traditional Arabic" w:cs="Traditional Arabic"/>
          <w:sz w:val="32"/>
          <w:szCs w:val="32"/>
          <w:rtl/>
          <w:lang w:bidi="ar-IQ"/>
        </w:rPr>
        <w:t xml:space="preserve"> ﴿</w:t>
      </w:r>
      <w:r w:rsidR="003D4ABF" w:rsidRPr="00F444E7">
        <w:rPr>
          <w:rFonts w:ascii="Traditional Arabic" w:eastAsia="Times New Roman" w:hAnsi="Traditional Arabic" w:cs="Traditional Arabic"/>
          <w:b/>
          <w:bCs/>
          <w:color w:val="FF0000"/>
          <w:sz w:val="32"/>
          <w:szCs w:val="32"/>
          <w:rtl/>
          <w:lang w:bidi="ar-IQ"/>
        </w:rPr>
        <w:t>تِلْقَاءَ</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3D4ABF" w:rsidRPr="00F444E7">
        <w:rPr>
          <w:rFonts w:ascii="Traditional Arabic" w:eastAsia="Times New Roman" w:hAnsi="Traditional Arabic" w:cs="Traditional Arabic"/>
          <w:sz w:val="32"/>
          <w:szCs w:val="32"/>
          <w:rtl/>
          <w:lang w:bidi="ar-IQ"/>
        </w:rPr>
        <w:t>﴿</w:t>
      </w:r>
      <w:r w:rsidR="003D4ABF" w:rsidRPr="00F444E7">
        <w:rPr>
          <w:rFonts w:ascii="Traditional Arabic" w:eastAsia="Times New Roman" w:hAnsi="Traditional Arabic" w:cs="Traditional Arabic"/>
          <w:b/>
          <w:bCs/>
          <w:color w:val="FF0000"/>
          <w:sz w:val="32"/>
          <w:szCs w:val="32"/>
          <w:rtl/>
          <w:lang w:bidi="ar-IQ"/>
        </w:rPr>
        <w:t>سَوَاءَ</w:t>
      </w:r>
      <w:r w:rsidR="003D4A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D4ABF" w:rsidRPr="00F444E7">
        <w:rPr>
          <w:rFonts w:ascii="Traditional Arabic" w:eastAsia="Times New Roman" w:hAnsi="Traditional Arabic" w:cs="Traditional Arabic"/>
          <w:sz w:val="32"/>
          <w:szCs w:val="32"/>
          <w:rtl/>
          <w:lang w:bidi="ar-IQ"/>
        </w:rPr>
        <w:t xml:space="preserve"> إذا وقف </w:t>
      </w:r>
      <w:r w:rsidR="003D4ABF" w:rsidRPr="00F444E7">
        <w:rPr>
          <w:rFonts w:ascii="Traditional Arabic" w:eastAsia="Times New Roman" w:hAnsi="Traditional Arabic" w:cs="Traditional Arabic"/>
          <w:b/>
          <w:bCs/>
          <w:color w:val="C00000"/>
          <w:sz w:val="32"/>
          <w:szCs w:val="32"/>
          <w:rtl/>
          <w:lang w:bidi="ar-IQ"/>
        </w:rPr>
        <w:t>هشام</w:t>
      </w:r>
      <w:r w:rsidR="003D4ABF" w:rsidRPr="00F444E7">
        <w:rPr>
          <w:rFonts w:ascii="Traditional Arabic" w:eastAsia="Times New Roman" w:hAnsi="Traditional Arabic" w:cs="Traditional Arabic"/>
          <w:sz w:val="32"/>
          <w:szCs w:val="32"/>
          <w:rtl/>
          <w:lang w:bidi="ar-IQ"/>
        </w:rPr>
        <w:t xml:space="preserve"> عليهما فله فيها إبدال الهمزة </w:t>
      </w:r>
      <w:r w:rsidR="008D37B7"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8147DF" w:rsidRPr="00F444E7" w:rsidRDefault="008147DF" w:rsidP="0086651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w:t>
      </w:r>
      <w:r w:rsidRPr="00F444E7">
        <w:rPr>
          <w:rFonts w:ascii="Traditional Arabic" w:eastAsia="Times New Roman" w:hAnsi="Traditional Arabic" w:cs="Traditional Arabic"/>
          <w:sz w:val="32"/>
          <w:szCs w:val="32"/>
          <w:rtl/>
          <w:lang w:bidi="ar-IQ"/>
        </w:rPr>
        <w:t xml:space="preserve"> </w:t>
      </w:r>
      <w:r w:rsidR="003D4ABF" w:rsidRPr="00F444E7">
        <w:rPr>
          <w:rFonts w:ascii="Traditional Arabic" w:eastAsia="Times New Roman" w:hAnsi="Traditional Arabic" w:cs="Traditional Arabic"/>
          <w:sz w:val="32"/>
          <w:szCs w:val="32"/>
          <w:rtl/>
          <w:lang w:bidi="ar-IQ"/>
        </w:rPr>
        <w:t>﴿</w:t>
      </w:r>
      <w:r w:rsidR="003D4ABF" w:rsidRPr="00F444E7">
        <w:rPr>
          <w:rFonts w:ascii="Traditional Arabic" w:eastAsia="Times New Roman" w:hAnsi="Traditional Arabic" w:cs="Traditional Arabic"/>
          <w:b/>
          <w:bCs/>
          <w:color w:val="FF0000"/>
          <w:sz w:val="32"/>
          <w:szCs w:val="32"/>
          <w:rtl/>
          <w:lang w:bidi="ar-IQ"/>
        </w:rPr>
        <w:t>مَاءَ</w:t>
      </w:r>
      <w:r w:rsidR="003D4A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D4ABF" w:rsidRPr="00F444E7">
        <w:rPr>
          <w:rFonts w:ascii="Traditional Arabic" w:eastAsia="Times New Roman" w:hAnsi="Traditional Arabic" w:cs="Traditional Arabic"/>
          <w:sz w:val="32"/>
          <w:szCs w:val="32"/>
          <w:rtl/>
          <w:lang w:bidi="ar-IQ"/>
        </w:rPr>
        <w:t xml:space="preserve"> إذا وقف </w:t>
      </w:r>
      <w:r w:rsidR="003D4ABF" w:rsidRPr="00F444E7">
        <w:rPr>
          <w:rFonts w:ascii="Traditional Arabic" w:eastAsia="Times New Roman" w:hAnsi="Traditional Arabic" w:cs="Traditional Arabic"/>
          <w:b/>
          <w:bCs/>
          <w:color w:val="C00000"/>
          <w:sz w:val="32"/>
          <w:szCs w:val="32"/>
          <w:rtl/>
          <w:lang w:bidi="ar-IQ"/>
        </w:rPr>
        <w:t>هشام</w:t>
      </w:r>
      <w:r w:rsidR="00866511" w:rsidRPr="00F444E7">
        <w:rPr>
          <w:rFonts w:ascii="Traditional Arabic" w:eastAsia="Times New Roman" w:hAnsi="Traditional Arabic" w:cs="Traditional Arabic"/>
          <w:sz w:val="32"/>
          <w:szCs w:val="32"/>
          <w:rtl/>
          <w:lang w:bidi="ar-IQ"/>
        </w:rPr>
        <w:t xml:space="preserve"> عليه</w:t>
      </w:r>
      <w:r w:rsidR="003D4ABF" w:rsidRPr="00F444E7">
        <w:rPr>
          <w:rFonts w:ascii="Traditional Arabic" w:eastAsia="Times New Roman" w:hAnsi="Traditional Arabic" w:cs="Traditional Arabic"/>
          <w:sz w:val="32"/>
          <w:szCs w:val="32"/>
          <w:rtl/>
          <w:lang w:bidi="ar-IQ"/>
        </w:rPr>
        <w:t xml:space="preserve">ا فله فيها إبدال الهمزة </w:t>
      </w:r>
      <w:r w:rsidR="008D37B7"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3D4ABF"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يُصْدِرَ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D4ABF" w:rsidRPr="00F444E7">
        <w:rPr>
          <w:rFonts w:ascii="Traditional Arabic" w:eastAsia="Times New Roman" w:hAnsi="Traditional Arabic" w:cs="Traditional Arabic"/>
          <w:sz w:val="32"/>
          <w:szCs w:val="32"/>
          <w:rtl/>
          <w:lang w:bidi="ar-IQ"/>
        </w:rPr>
        <w:t xml:space="preserve">قرأها </w:t>
      </w:r>
      <w:r w:rsidR="003D4ABF" w:rsidRPr="00F444E7">
        <w:rPr>
          <w:rFonts w:ascii="Traditional Arabic" w:eastAsia="Times New Roman" w:hAnsi="Traditional Arabic" w:cs="Traditional Arabic"/>
          <w:b/>
          <w:bCs/>
          <w:color w:val="00B050"/>
          <w:sz w:val="32"/>
          <w:szCs w:val="32"/>
          <w:rtl/>
          <w:lang w:bidi="ar-IQ"/>
        </w:rPr>
        <w:t>ابن عامر الشامي</w:t>
      </w:r>
      <w:r w:rsidR="003D4ABF" w:rsidRPr="00F444E7">
        <w:rPr>
          <w:rFonts w:ascii="Traditional Arabic" w:eastAsia="Times New Roman" w:hAnsi="Traditional Arabic" w:cs="Traditional Arabic"/>
          <w:sz w:val="32"/>
          <w:szCs w:val="32"/>
          <w:rtl/>
          <w:lang w:bidi="ar-IQ"/>
        </w:rPr>
        <w:t xml:space="preserve"> بفتح الياء وضم الدال </w:t>
      </w:r>
      <w:r w:rsidR="003D4ABF" w:rsidRPr="00F444E7">
        <w:rPr>
          <w:rFonts w:ascii="Traditional Arabic" w:eastAsia="Times New Roman" w:hAnsi="Traditional Arabic" w:cs="Traditional Arabic"/>
          <w:b/>
          <w:bCs/>
          <w:sz w:val="32"/>
          <w:szCs w:val="32"/>
          <w:rtl/>
          <w:lang w:bidi="ar-IQ"/>
        </w:rPr>
        <w:t>(يَصْدُرَ)</w:t>
      </w:r>
      <w:r w:rsidR="00F444E7" w:rsidRPr="00F444E7">
        <w:rPr>
          <w:rFonts w:ascii="Traditional Arabic" w:eastAsia="Times New Roman" w:hAnsi="Traditional Arabic" w:cs="Traditional Arabic"/>
          <w:sz w:val="32"/>
          <w:szCs w:val="32"/>
          <w:rtl/>
          <w:lang w:bidi="ar-IQ"/>
        </w:rPr>
        <w:t>.</w:t>
      </w:r>
      <w:r w:rsidR="008D37B7" w:rsidRPr="00F444E7">
        <w:rPr>
          <w:rFonts w:ascii="Traditional Arabic" w:eastAsia="Times New Roman" w:hAnsi="Traditional Arabic" w:cs="Traditional Arabic"/>
          <w:sz w:val="32"/>
          <w:szCs w:val="32"/>
          <w:rtl/>
          <w:lang w:bidi="ar-IQ"/>
        </w:rPr>
        <w:t xml:space="preserve"> ﴿</w:t>
      </w:r>
      <w:r w:rsidR="008D37B7" w:rsidRPr="00F444E7">
        <w:rPr>
          <w:rFonts w:ascii="Traditional Arabic" w:eastAsia="Times New Roman" w:hAnsi="Traditional Arabic" w:cs="Traditional Arabic"/>
          <w:b/>
          <w:bCs/>
          <w:color w:val="FF0000"/>
          <w:sz w:val="32"/>
          <w:szCs w:val="32"/>
          <w:rtl/>
          <w:lang w:bidi="ar-IQ"/>
        </w:rPr>
        <w:t>الرِّعَاءُ</w:t>
      </w:r>
      <w:r w:rsidR="008D37B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D37B7" w:rsidRPr="00F444E7">
        <w:rPr>
          <w:rFonts w:ascii="Traditional Arabic" w:eastAsia="Times New Roman" w:hAnsi="Traditional Arabic" w:cs="Traditional Arabic"/>
          <w:sz w:val="32"/>
          <w:szCs w:val="32"/>
          <w:rtl/>
          <w:lang w:bidi="ar-IQ"/>
        </w:rPr>
        <w:t xml:space="preserve"> </w:t>
      </w:r>
      <w:r w:rsidR="008D37B7" w:rsidRPr="00F444E7">
        <w:rPr>
          <w:rFonts w:ascii="Traditional Arabic" w:hAnsi="Traditional Arabic" w:cs="Traditional Arabic"/>
          <w:sz w:val="32"/>
          <w:szCs w:val="32"/>
          <w:rtl/>
          <w:lang w:bidi="ar-IQ"/>
        </w:rPr>
        <w:t xml:space="preserve">إذا وقف </w:t>
      </w:r>
      <w:r w:rsidR="008D37B7" w:rsidRPr="00F444E7">
        <w:rPr>
          <w:rFonts w:ascii="Traditional Arabic" w:hAnsi="Traditional Arabic" w:cs="Traditional Arabic"/>
          <w:b/>
          <w:bCs/>
          <w:color w:val="C00000"/>
          <w:sz w:val="32"/>
          <w:szCs w:val="32"/>
          <w:rtl/>
          <w:lang w:bidi="ar-IQ"/>
        </w:rPr>
        <w:t>هشام</w:t>
      </w:r>
      <w:r w:rsidR="008D37B7"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D37B7"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8D37B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D37B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8147DF" w:rsidRPr="00F444E7" w:rsidRDefault="008147DF" w:rsidP="008D37B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003D4ABF" w:rsidRPr="00F444E7">
        <w:rPr>
          <w:rFonts w:ascii="Traditional Arabic" w:eastAsia="Times New Roman" w:hAnsi="Traditional Arabic" w:cs="Traditional Arabic"/>
          <w:b/>
          <w:bCs/>
          <w:color w:val="FF0000"/>
          <w:sz w:val="32"/>
          <w:szCs w:val="32"/>
          <w:rtl/>
          <w:lang w:bidi="ar-IQ"/>
        </w:rPr>
        <w:t>فَجَاءَتْهُ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3D4ABF" w:rsidRPr="00F444E7">
        <w:rPr>
          <w:rFonts w:ascii="Traditional Arabic" w:eastAsia="Times New Roman" w:hAnsi="Traditional Arabic" w:cs="Traditional Arabic"/>
          <w:b/>
          <w:bCs/>
          <w:color w:val="FF0000"/>
          <w:sz w:val="32"/>
          <w:szCs w:val="32"/>
          <w:rtl/>
          <w:lang w:bidi="ar-IQ"/>
        </w:rPr>
        <w:t>جَاءَهُ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قرأهما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sz w:val="32"/>
          <w:szCs w:val="32"/>
          <w:rtl/>
          <w:lang w:bidi="ar-IQ"/>
        </w:rPr>
        <w:t xml:space="preserve"> </w:t>
      </w:r>
      <w:r w:rsidR="003D4ABF" w:rsidRPr="00F444E7">
        <w:rPr>
          <w:rFonts w:ascii="Traditional Arabic" w:eastAsia="Times New Roman" w:hAnsi="Traditional Arabic" w:cs="Traditional Arabic"/>
          <w:sz w:val="32"/>
          <w:szCs w:val="32"/>
          <w:rtl/>
          <w:lang w:bidi="ar-IQ"/>
        </w:rPr>
        <w:t>﴿</w:t>
      </w:r>
      <w:r w:rsidR="003D4ABF" w:rsidRPr="00F444E7">
        <w:rPr>
          <w:rFonts w:ascii="Traditional Arabic" w:eastAsia="Times New Roman" w:hAnsi="Traditional Arabic" w:cs="Traditional Arabic"/>
          <w:b/>
          <w:bCs/>
          <w:color w:val="FF0000"/>
          <w:sz w:val="32"/>
          <w:szCs w:val="32"/>
          <w:rtl/>
          <w:lang w:bidi="ar-IQ"/>
        </w:rPr>
        <w:t>اسْتحِيَ</w:t>
      </w:r>
      <w:r w:rsidR="008D37B7" w:rsidRPr="00F444E7">
        <w:rPr>
          <w:rFonts w:ascii="Traditional Arabic" w:eastAsia="Times New Roman" w:hAnsi="Traditional Arabic" w:cs="Traditional Arabic"/>
          <w:b/>
          <w:bCs/>
          <w:color w:val="FF0000"/>
          <w:sz w:val="32"/>
          <w:szCs w:val="32"/>
          <w:rtl/>
          <w:lang w:bidi="ar-IQ"/>
        </w:rPr>
        <w:t>اءٍ</w:t>
      </w:r>
      <w:r w:rsidR="003D4A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D4ABF" w:rsidRPr="00F444E7">
        <w:rPr>
          <w:rFonts w:ascii="Traditional Arabic" w:eastAsia="Times New Roman" w:hAnsi="Traditional Arabic" w:cs="Traditional Arabic"/>
          <w:sz w:val="32"/>
          <w:szCs w:val="32"/>
          <w:rtl/>
          <w:lang w:bidi="ar-IQ"/>
        </w:rPr>
        <w:t xml:space="preserve"> </w:t>
      </w:r>
      <w:r w:rsidR="008D37B7" w:rsidRPr="00F444E7">
        <w:rPr>
          <w:rFonts w:ascii="Traditional Arabic" w:hAnsi="Traditional Arabic" w:cs="Traditional Arabic"/>
          <w:sz w:val="32"/>
          <w:szCs w:val="32"/>
          <w:rtl/>
          <w:lang w:bidi="ar-IQ"/>
        </w:rPr>
        <w:t xml:space="preserve">إذا وقف </w:t>
      </w:r>
      <w:r w:rsidR="008D37B7" w:rsidRPr="00F444E7">
        <w:rPr>
          <w:rFonts w:ascii="Traditional Arabic" w:hAnsi="Traditional Arabic" w:cs="Traditional Arabic"/>
          <w:b/>
          <w:bCs/>
          <w:color w:val="C00000"/>
          <w:sz w:val="32"/>
          <w:szCs w:val="32"/>
          <w:rtl/>
          <w:lang w:bidi="ar-IQ"/>
        </w:rPr>
        <w:t>هشام</w:t>
      </w:r>
      <w:r w:rsidR="008D37B7"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8D37B7"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8D37B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D37B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8147DF" w:rsidRPr="00F444E7" w:rsidRDefault="008147DF" w:rsidP="003D4AB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w:t>
      </w:r>
      <w:r w:rsidRPr="00F444E7">
        <w:rPr>
          <w:rFonts w:ascii="Traditional Arabic" w:eastAsia="Times New Roman" w:hAnsi="Traditional Arabic" w:cs="Traditional Arabic"/>
          <w:sz w:val="32"/>
          <w:szCs w:val="32"/>
          <w:rtl/>
          <w:lang w:bidi="ar-IQ"/>
        </w:rPr>
        <w:t xml:space="preserve"> ﴿</w:t>
      </w:r>
      <w:r w:rsidR="003D4ABF" w:rsidRPr="00F444E7">
        <w:rPr>
          <w:rFonts w:ascii="Traditional Arabic" w:eastAsia="Times New Roman" w:hAnsi="Traditional Arabic" w:cs="Traditional Arabic"/>
          <w:b/>
          <w:bCs/>
          <w:color w:val="FF0000"/>
          <w:sz w:val="32"/>
          <w:szCs w:val="32"/>
          <w:rtl/>
          <w:lang w:bidi="ar-IQ"/>
        </w:rPr>
        <w:t>يَا أَبَتِ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D4ABF" w:rsidRPr="00F444E7">
        <w:rPr>
          <w:rFonts w:ascii="Traditional Arabic" w:eastAsia="Times New Roman" w:hAnsi="Traditional Arabic" w:cs="Traditional Arabic"/>
          <w:sz w:val="32"/>
          <w:szCs w:val="32"/>
          <w:rtl/>
          <w:lang w:bidi="ar-IQ"/>
        </w:rPr>
        <w:t xml:space="preserve">قرأها </w:t>
      </w:r>
      <w:r w:rsidR="003D4ABF" w:rsidRPr="00F444E7">
        <w:rPr>
          <w:rFonts w:ascii="Traditional Arabic" w:eastAsia="Times New Roman" w:hAnsi="Traditional Arabic" w:cs="Traditional Arabic"/>
          <w:b/>
          <w:bCs/>
          <w:color w:val="00B050"/>
          <w:sz w:val="32"/>
          <w:szCs w:val="32"/>
          <w:rtl/>
          <w:lang w:bidi="ar-IQ"/>
        </w:rPr>
        <w:t>ابن عامر الشامي</w:t>
      </w:r>
      <w:r w:rsidR="003D4ABF" w:rsidRPr="00F444E7">
        <w:rPr>
          <w:rFonts w:ascii="Traditional Arabic" w:eastAsia="Times New Roman" w:hAnsi="Traditional Arabic" w:cs="Traditional Arabic"/>
          <w:sz w:val="32"/>
          <w:szCs w:val="32"/>
          <w:rtl/>
          <w:lang w:bidi="ar-IQ"/>
        </w:rPr>
        <w:t xml:space="preserve"> بفتح التاء </w:t>
      </w:r>
      <w:r w:rsidR="008D37B7" w:rsidRPr="00F444E7">
        <w:rPr>
          <w:rFonts w:ascii="Traditional Arabic" w:eastAsia="Times New Roman" w:hAnsi="Traditional Arabic" w:cs="Traditional Arabic"/>
          <w:b/>
          <w:bCs/>
          <w:sz w:val="32"/>
          <w:szCs w:val="32"/>
          <w:rtl/>
          <w:lang w:bidi="ar-IQ"/>
        </w:rPr>
        <w:t>(يا أبتَ)</w:t>
      </w:r>
      <w:r w:rsidR="00F444E7" w:rsidRPr="00F444E7">
        <w:rPr>
          <w:rFonts w:ascii="Traditional Arabic" w:eastAsia="Times New Roman" w:hAnsi="Traditional Arabic" w:cs="Traditional Arabic"/>
          <w:sz w:val="32"/>
          <w:szCs w:val="32"/>
          <w:rtl/>
          <w:lang w:bidi="ar-IQ"/>
        </w:rPr>
        <w:t>،</w:t>
      </w:r>
      <w:r w:rsidR="00587B3D" w:rsidRPr="00F444E7">
        <w:rPr>
          <w:rFonts w:ascii="Traditional Arabic" w:eastAsia="Times New Roman" w:hAnsi="Traditional Arabic" w:cs="Traditional Arabic"/>
          <w:sz w:val="32"/>
          <w:szCs w:val="32"/>
          <w:rtl/>
          <w:lang w:bidi="ar-IQ"/>
        </w:rPr>
        <w:t xml:space="preserve"> وإذا وقف فإنه يقف على هاء</w:t>
      </w:r>
      <w:r w:rsidR="00F444E7" w:rsidRPr="00F444E7">
        <w:rPr>
          <w:rFonts w:ascii="Traditional Arabic" w:eastAsia="Times New Roman" w:hAnsi="Traditional Arabic" w:cs="Traditional Arabic"/>
          <w:sz w:val="32"/>
          <w:szCs w:val="32"/>
          <w:rtl/>
          <w:lang w:bidi="ar-IQ"/>
        </w:rPr>
        <w:t>.</w:t>
      </w:r>
    </w:p>
    <w:p w:rsidR="008147DF" w:rsidRPr="00F444E7" w:rsidRDefault="008147DF" w:rsidP="00485F3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00587B3D" w:rsidRPr="00F444E7">
        <w:rPr>
          <w:rFonts w:ascii="Traditional Arabic" w:eastAsia="Times New Roman" w:hAnsi="Traditional Arabic" w:cs="Traditional Arabic"/>
          <w:sz w:val="32"/>
          <w:szCs w:val="32"/>
          <w:rtl/>
          <w:lang w:bidi="ar-IQ"/>
        </w:rPr>
        <w:t>﴿</w:t>
      </w:r>
      <w:r w:rsidR="00485F33" w:rsidRPr="00F444E7">
        <w:rPr>
          <w:rFonts w:ascii="Traditional Arabic" w:eastAsia="Times New Roman" w:hAnsi="Traditional Arabic" w:cs="Traditional Arabic"/>
          <w:b/>
          <w:bCs/>
          <w:color w:val="FF0000"/>
          <w:sz w:val="32"/>
          <w:szCs w:val="32"/>
          <w:rtl/>
          <w:lang w:bidi="ar-IQ"/>
        </w:rPr>
        <w:t>شَاءَ</w:t>
      </w:r>
      <w:r w:rsidR="00587B3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87B3D"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485F33"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sz w:val="32"/>
          <w:szCs w:val="32"/>
          <w:rtl/>
          <w:lang w:bidi="ar-IQ"/>
        </w:rPr>
        <w:t xml:space="preserve"> </w:t>
      </w:r>
      <w:r w:rsidR="00485F33" w:rsidRPr="00F444E7">
        <w:rPr>
          <w:rFonts w:ascii="Traditional Arabic" w:eastAsia="Times New Roman" w:hAnsi="Traditional Arabic" w:cs="Traditional Arabic"/>
          <w:sz w:val="32"/>
          <w:szCs w:val="32"/>
          <w:rtl/>
          <w:lang w:bidi="ar-IQ"/>
        </w:rPr>
        <w:t>و</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147DF" w:rsidRPr="00F444E7" w:rsidRDefault="008147DF" w:rsidP="00587B3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00587B3D" w:rsidRPr="00F444E7">
        <w:rPr>
          <w:rFonts w:ascii="Traditional Arabic" w:eastAsia="Times New Roman" w:hAnsi="Traditional Arabic" w:cs="Traditional Arabic"/>
          <w:b/>
          <w:bCs/>
          <w:color w:val="FF0000"/>
          <w:sz w:val="32"/>
          <w:szCs w:val="32"/>
          <w:rtl/>
          <w:lang w:bidi="ar-IQ"/>
        </w:rPr>
        <w:t>لَعَلِّي ءَاتِيكُمْ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87B3D" w:rsidRPr="00F444E7">
        <w:rPr>
          <w:rFonts w:ascii="Traditional Arabic" w:eastAsia="Times New Roman" w:hAnsi="Traditional Arabic" w:cs="Traditional Arabic"/>
          <w:sz w:val="32"/>
          <w:szCs w:val="32"/>
          <w:rtl/>
          <w:lang w:bidi="ar-IQ"/>
        </w:rPr>
        <w:t xml:space="preserve">قرأها </w:t>
      </w:r>
      <w:r w:rsidR="00587B3D" w:rsidRPr="00F444E7">
        <w:rPr>
          <w:rFonts w:ascii="Traditional Arabic" w:eastAsia="Times New Roman" w:hAnsi="Traditional Arabic" w:cs="Traditional Arabic"/>
          <w:b/>
          <w:bCs/>
          <w:color w:val="00B050"/>
          <w:sz w:val="32"/>
          <w:szCs w:val="32"/>
          <w:rtl/>
          <w:lang w:bidi="ar-IQ"/>
        </w:rPr>
        <w:t>ابن عامر الشامي</w:t>
      </w:r>
      <w:r w:rsidR="00587B3D" w:rsidRPr="00F444E7">
        <w:rPr>
          <w:rFonts w:ascii="Traditional Arabic" w:eastAsia="Times New Roman" w:hAnsi="Traditional Arabic" w:cs="Traditional Arabic"/>
          <w:sz w:val="32"/>
          <w:szCs w:val="32"/>
          <w:rtl/>
          <w:lang w:bidi="ar-IQ"/>
        </w:rPr>
        <w:t xml:space="preserve"> بفتح الياء </w:t>
      </w:r>
      <w:r w:rsidR="00587B3D" w:rsidRPr="00F444E7">
        <w:rPr>
          <w:rFonts w:ascii="Traditional Arabic" w:eastAsia="Times New Roman" w:hAnsi="Traditional Arabic" w:cs="Traditional Arabic"/>
          <w:b/>
          <w:bCs/>
          <w:sz w:val="32"/>
          <w:szCs w:val="32"/>
          <w:rtl/>
          <w:lang w:bidi="ar-IQ"/>
        </w:rPr>
        <w:t>(لعلِّيَ)</w:t>
      </w:r>
      <w:r w:rsidR="00F444E7" w:rsidRPr="00F444E7">
        <w:rPr>
          <w:rFonts w:ascii="Traditional Arabic" w:eastAsia="Times New Roman" w:hAnsi="Traditional Arabic" w:cs="Traditional Arabic"/>
          <w:sz w:val="32"/>
          <w:szCs w:val="32"/>
          <w:rtl/>
          <w:lang w:bidi="ar-IQ"/>
        </w:rPr>
        <w:t>.</w:t>
      </w:r>
      <w:r w:rsidR="00587B3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جَذْوَةٍ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نافع</w:t>
      </w:r>
      <w:r w:rsidRPr="00F444E7">
        <w:rPr>
          <w:rFonts w:ascii="Traditional Arabic" w:eastAsia="Times New Roman" w:hAnsi="Traditional Arabic" w:cs="Traditional Arabic"/>
          <w:sz w:val="32"/>
          <w:szCs w:val="32"/>
          <w:rtl/>
          <w:lang w:bidi="ar-IQ"/>
        </w:rPr>
        <w:t xml:space="preserve"> بكسر الجيم (</w:t>
      </w:r>
      <w:r w:rsidRPr="00F444E7">
        <w:rPr>
          <w:rFonts w:ascii="Traditional Arabic" w:eastAsia="Times New Roman" w:hAnsi="Traditional Arabic" w:cs="Traditional Arabic"/>
          <w:b/>
          <w:bCs/>
          <w:sz w:val="32"/>
          <w:szCs w:val="32"/>
          <w:rtl/>
          <w:lang w:bidi="ar-IQ"/>
        </w:rPr>
        <w:t>جِذوة</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5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147DF" w:rsidRPr="00F444E7" w:rsidRDefault="008147DF" w:rsidP="00485F3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sz w:val="32"/>
          <w:szCs w:val="32"/>
          <w:rtl/>
          <w:lang w:bidi="ar-IQ"/>
        </w:rPr>
        <w:t xml:space="preserve"> ﴿</w:t>
      </w:r>
      <w:r w:rsidR="00587B3D" w:rsidRPr="00F444E7">
        <w:rPr>
          <w:rFonts w:ascii="Traditional Arabic" w:eastAsia="Times New Roman" w:hAnsi="Traditional Arabic" w:cs="Traditional Arabic"/>
          <w:b/>
          <w:bCs/>
          <w:color w:val="FF0000"/>
          <w:sz w:val="32"/>
          <w:szCs w:val="32"/>
          <w:rtl/>
          <w:lang w:bidi="ar-IQ"/>
        </w:rPr>
        <w:t>شَاطِئِ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A4BA8" w:rsidRPr="00F444E7">
        <w:rPr>
          <w:rFonts w:ascii="Traditional Arabic" w:eastAsia="Times New Roman" w:hAnsi="Traditional Arabic" w:cs="Traditional Arabic"/>
          <w:sz w:val="32"/>
          <w:szCs w:val="32"/>
          <w:rtl/>
          <w:lang w:bidi="ar-IQ"/>
        </w:rPr>
        <w:t xml:space="preserve">قرأها </w:t>
      </w:r>
      <w:r w:rsidR="008A4BA8" w:rsidRPr="00F444E7">
        <w:rPr>
          <w:rFonts w:ascii="Traditional Arabic" w:eastAsia="Times New Roman" w:hAnsi="Traditional Arabic" w:cs="Traditional Arabic"/>
          <w:b/>
          <w:bCs/>
          <w:noProof/>
          <w:color w:val="C00000"/>
          <w:sz w:val="32"/>
          <w:szCs w:val="32"/>
          <w:rtl/>
          <w:lang w:eastAsia="ar-SA" w:bidi="ar-IQ"/>
        </w:rPr>
        <w:t>هشام</w:t>
      </w:r>
      <w:r w:rsidR="008A4BA8" w:rsidRPr="00F444E7">
        <w:rPr>
          <w:rFonts w:ascii="Traditional Arabic" w:eastAsia="Times New Roman" w:hAnsi="Traditional Arabic" w:cs="Traditional Arabic"/>
          <w:noProof/>
          <w:sz w:val="32"/>
          <w:szCs w:val="32"/>
          <w:rtl/>
          <w:lang w:eastAsia="ar-SA" w:bidi="ar-IQ"/>
        </w:rPr>
        <w:t xml:space="preserve"> وقفاً </w:t>
      </w:r>
      <w:r w:rsidR="008A4BA8" w:rsidRPr="00F444E7">
        <w:rPr>
          <w:rFonts w:ascii="Traditional Arabic" w:hAnsi="Traditional Arabic" w:cs="Traditional Arabic"/>
          <w:sz w:val="32"/>
          <w:szCs w:val="32"/>
          <w:rtl/>
          <w:lang w:bidi="ar-IQ"/>
        </w:rPr>
        <w:t>فله فيها أربعة أوجه</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(وجهان </w:t>
      </w:r>
      <w:r w:rsidR="00485F33" w:rsidRPr="00F444E7">
        <w:rPr>
          <w:rFonts w:ascii="Traditional Arabic" w:hAnsi="Traditional Arabic" w:cs="Traditional Arabic"/>
          <w:sz w:val="32"/>
          <w:szCs w:val="32"/>
          <w:rtl/>
          <w:lang w:bidi="ar-IQ"/>
        </w:rPr>
        <w:t>على القياس</w:t>
      </w:r>
      <w:r w:rsidR="008A4BA8"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تسهيلها بين الهمزة والياء</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إبدال الهمزة ياء مدية مع السكون</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(ووجهان </w:t>
      </w:r>
      <w:r w:rsidR="00485F33" w:rsidRPr="00F444E7">
        <w:rPr>
          <w:rFonts w:ascii="Traditional Arabic" w:hAnsi="Traditional Arabic" w:cs="Traditional Arabic"/>
          <w:sz w:val="32"/>
          <w:szCs w:val="32"/>
          <w:rtl/>
          <w:lang w:bidi="ar-IQ"/>
        </w:rPr>
        <w:t>على الرسم</w:t>
      </w:r>
      <w:r w:rsidR="008A4BA8"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إبدالها ياءً مع الرَّوم فصارت ثلاثة أوجه لفظاً وأربعة تقديراً</w:t>
      </w:r>
      <w:r w:rsidR="00F444E7" w:rsidRPr="00F444E7">
        <w:rPr>
          <w:rFonts w:ascii="Traditional Arabic" w:hAnsi="Traditional Arabic" w:cs="Traditional Arabic"/>
          <w:sz w:val="32"/>
          <w:szCs w:val="32"/>
          <w:rtl/>
          <w:lang w:bidi="ar-IQ"/>
        </w:rPr>
        <w:t>.</w:t>
      </w:r>
    </w:p>
    <w:p w:rsidR="008147DF" w:rsidRPr="00F444E7" w:rsidRDefault="008147DF" w:rsidP="00210A0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10A04" w:rsidRPr="00F444E7">
        <w:rPr>
          <w:rFonts w:ascii="Traditional Arabic" w:eastAsia="Times New Roman" w:hAnsi="Traditional Arabic" w:cs="Traditional Arabic"/>
          <w:sz w:val="32"/>
          <w:szCs w:val="32"/>
          <w:rtl/>
          <w:lang w:bidi="ar-IQ"/>
        </w:rPr>
        <w:t xml:space="preserve">قرأها </w:t>
      </w:r>
      <w:r w:rsidR="00210A04" w:rsidRPr="00F444E7">
        <w:rPr>
          <w:rFonts w:ascii="Traditional Arabic" w:eastAsia="Times New Roman" w:hAnsi="Traditional Arabic" w:cs="Traditional Arabic"/>
          <w:b/>
          <w:bCs/>
          <w:color w:val="7030A0"/>
          <w:sz w:val="32"/>
          <w:szCs w:val="32"/>
          <w:rtl/>
          <w:lang w:bidi="ar-IQ"/>
        </w:rPr>
        <w:t>ابن ذكوان</w:t>
      </w:r>
      <w:r w:rsidR="00210A04" w:rsidRPr="00F444E7">
        <w:rPr>
          <w:rFonts w:ascii="Traditional Arabic" w:eastAsia="Times New Roman" w:hAnsi="Traditional Arabic" w:cs="Traditional Arabic"/>
          <w:color w:val="7030A0"/>
          <w:sz w:val="32"/>
          <w:szCs w:val="32"/>
          <w:rtl/>
          <w:lang w:bidi="ar-IQ"/>
        </w:rPr>
        <w:t xml:space="preserve"> </w:t>
      </w:r>
      <w:r w:rsidR="00210A04" w:rsidRPr="00F444E7">
        <w:rPr>
          <w:rFonts w:ascii="Traditional Arabic" w:eastAsia="Times New Roman" w:hAnsi="Traditional Arabic" w:cs="Traditional Arabic"/>
          <w:sz w:val="32"/>
          <w:szCs w:val="32"/>
          <w:rtl/>
          <w:lang w:bidi="ar-IQ"/>
        </w:rPr>
        <w:t>بإمالة الراء والهمزة فيها</w:t>
      </w:r>
      <w:r w:rsidR="00F444E7" w:rsidRPr="00F444E7">
        <w:rPr>
          <w:rFonts w:ascii="Traditional Arabic" w:eastAsia="Times New Roman" w:hAnsi="Traditional Arabic" w:cs="Traditional Arabic"/>
          <w:sz w:val="32"/>
          <w:szCs w:val="32"/>
          <w:rtl/>
          <w:lang w:bidi="ar-IQ"/>
        </w:rPr>
        <w:t>،</w:t>
      </w:r>
      <w:r w:rsidR="00210A04" w:rsidRPr="00F444E7">
        <w:rPr>
          <w:rFonts w:ascii="Traditional Arabic" w:eastAsia="Times New Roman" w:hAnsi="Traditional Arabic" w:cs="Traditional Arabic"/>
          <w:sz w:val="32"/>
          <w:szCs w:val="32"/>
          <w:rtl/>
          <w:lang w:bidi="ar-IQ"/>
        </w:rPr>
        <w:t xml:space="preserve"> وله وجه ثانٍ هو فتحهما</w:t>
      </w:r>
      <w:r w:rsidR="00F444E7" w:rsidRPr="00F444E7">
        <w:rPr>
          <w:rFonts w:ascii="Traditional Arabic" w:eastAsia="Times New Roman" w:hAnsi="Traditional Arabic" w:cs="Traditional Arabic"/>
          <w:sz w:val="32"/>
          <w:szCs w:val="32"/>
          <w:rtl/>
          <w:lang w:bidi="ar-IQ"/>
        </w:rPr>
        <w:t>.</w:t>
      </w:r>
    </w:p>
    <w:p w:rsidR="008147DF" w:rsidRPr="00F444E7" w:rsidRDefault="008147DF" w:rsidP="00210A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32) </w:t>
      </w:r>
      <w:r w:rsidR="00210A04" w:rsidRPr="00F444E7">
        <w:rPr>
          <w:rFonts w:ascii="Traditional Arabic" w:eastAsia="Times New Roman" w:hAnsi="Traditional Arabic" w:cs="Traditional Arabic"/>
          <w:sz w:val="32"/>
          <w:szCs w:val="32"/>
          <w:rtl/>
          <w:lang w:bidi="ar-IQ"/>
        </w:rPr>
        <w:t>﴿</w:t>
      </w:r>
      <w:r w:rsidR="00210A04" w:rsidRPr="00F444E7">
        <w:rPr>
          <w:rFonts w:ascii="Traditional Arabic" w:eastAsia="Times New Roman" w:hAnsi="Traditional Arabic" w:cs="Traditional Arabic"/>
          <w:b/>
          <w:bCs/>
          <w:color w:val="FF0000"/>
          <w:sz w:val="32"/>
          <w:szCs w:val="32"/>
          <w:rtl/>
          <w:lang w:bidi="ar-IQ"/>
        </w:rPr>
        <w:t>بَيْضَاءَ</w:t>
      </w:r>
      <w:r w:rsidR="00210A0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10A04" w:rsidRPr="00F444E7">
        <w:rPr>
          <w:rFonts w:ascii="Traditional Arabic" w:eastAsia="Times New Roman" w:hAnsi="Traditional Arabic" w:cs="Traditional Arabic"/>
          <w:sz w:val="32"/>
          <w:szCs w:val="32"/>
          <w:rtl/>
          <w:lang w:bidi="ar-IQ"/>
        </w:rPr>
        <w:t xml:space="preserve"> إذا وقف </w:t>
      </w:r>
      <w:r w:rsidR="00210A04" w:rsidRPr="00F444E7">
        <w:rPr>
          <w:rFonts w:ascii="Traditional Arabic" w:eastAsia="Times New Roman" w:hAnsi="Traditional Arabic" w:cs="Traditional Arabic"/>
          <w:b/>
          <w:bCs/>
          <w:color w:val="C00000"/>
          <w:sz w:val="32"/>
          <w:szCs w:val="32"/>
          <w:rtl/>
          <w:lang w:bidi="ar-IQ"/>
        </w:rPr>
        <w:t>هشام</w:t>
      </w:r>
      <w:r w:rsidR="00210A04" w:rsidRPr="00F444E7">
        <w:rPr>
          <w:rFonts w:ascii="Traditional Arabic" w:eastAsia="Times New Roman" w:hAnsi="Traditional Arabic" w:cs="Traditional Arabic"/>
          <w:sz w:val="32"/>
          <w:szCs w:val="32"/>
          <w:rtl/>
          <w:lang w:bidi="ar-IQ"/>
        </w:rPr>
        <w:t xml:space="preserve"> عليها فله فيها إبدال الهمزة </w:t>
      </w:r>
      <w:r w:rsidR="00485F33"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210A04" w:rsidRPr="00F444E7">
        <w:rPr>
          <w:rFonts w:ascii="Traditional Arabic" w:eastAsia="Times New Roman" w:hAnsi="Traditional Arabic" w:cs="Traditional Arabic"/>
          <w:sz w:val="32"/>
          <w:szCs w:val="32"/>
          <w:rtl/>
          <w:lang w:bidi="ar-IQ"/>
        </w:rPr>
        <w:t xml:space="preserve"> ﴿</w:t>
      </w:r>
      <w:r w:rsidR="00210A04" w:rsidRPr="00F444E7">
        <w:rPr>
          <w:rFonts w:ascii="Traditional Arabic" w:eastAsia="Times New Roman" w:hAnsi="Traditional Arabic" w:cs="Traditional Arabic"/>
          <w:b/>
          <w:bCs/>
          <w:color w:val="FF0000"/>
          <w:sz w:val="32"/>
          <w:szCs w:val="32"/>
          <w:rtl/>
          <w:lang w:bidi="ar-IQ"/>
        </w:rPr>
        <w:t>سُوءٍ</w:t>
      </w:r>
      <w:r w:rsidR="00210A0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10A04" w:rsidRPr="00F444E7">
        <w:rPr>
          <w:rFonts w:ascii="Traditional Arabic" w:eastAsia="Times New Roman" w:hAnsi="Traditional Arabic" w:cs="Traditional Arabic"/>
          <w:sz w:val="32"/>
          <w:szCs w:val="32"/>
          <w:rtl/>
          <w:lang w:bidi="ar-IQ"/>
        </w:rPr>
        <w:t xml:space="preserve"> </w:t>
      </w:r>
      <w:r w:rsidR="00210A04" w:rsidRPr="00F444E7">
        <w:rPr>
          <w:rFonts w:ascii="Traditional Arabic" w:hAnsi="Traditional Arabic" w:cs="Traditional Arabic"/>
          <w:b/>
          <w:bCs/>
          <w:color w:val="C00000"/>
          <w:sz w:val="32"/>
          <w:szCs w:val="32"/>
          <w:rtl/>
          <w:lang w:bidi="ar-IQ"/>
        </w:rPr>
        <w:t>لهشام</w:t>
      </w:r>
      <w:r w:rsidR="00210A04" w:rsidRPr="00F444E7">
        <w:rPr>
          <w:rFonts w:ascii="Traditional Arabic" w:hAnsi="Traditional Arabic" w:cs="Traditional Arabic"/>
          <w:sz w:val="32"/>
          <w:szCs w:val="32"/>
          <w:rtl/>
          <w:lang w:bidi="ar-IQ"/>
        </w:rPr>
        <w:t xml:space="preserve"> فيها أربعة أوجه وقفاً</w:t>
      </w:r>
      <w:r w:rsidR="00F444E7" w:rsidRPr="00F444E7">
        <w:rPr>
          <w:rFonts w:ascii="Traditional Arabic" w:hAnsi="Traditional Arabic" w:cs="Traditional Arabic"/>
          <w:sz w:val="32"/>
          <w:szCs w:val="32"/>
          <w:rtl/>
          <w:lang w:bidi="ar-IQ"/>
        </w:rPr>
        <w:t>:</w:t>
      </w:r>
      <w:r w:rsidR="00210A04" w:rsidRPr="00F444E7">
        <w:rPr>
          <w:rFonts w:ascii="Traditional Arabic" w:hAnsi="Traditional Arabic" w:cs="Traditional Arabic"/>
          <w:sz w:val="32"/>
          <w:szCs w:val="32"/>
          <w:rtl/>
          <w:lang w:bidi="ar-IQ"/>
        </w:rPr>
        <w:t xml:space="preserve"> اثنان في نقل حركة الهمزة إلى الواو مع السكون المحض والرَّوم</w:t>
      </w:r>
      <w:r w:rsidR="00F444E7" w:rsidRPr="00F444E7">
        <w:rPr>
          <w:rFonts w:ascii="Traditional Arabic" w:hAnsi="Traditional Arabic" w:cs="Traditional Arabic"/>
          <w:sz w:val="32"/>
          <w:szCs w:val="32"/>
          <w:rtl/>
          <w:lang w:bidi="ar-IQ"/>
        </w:rPr>
        <w:t>.</w:t>
      </w:r>
      <w:r w:rsidR="00210A04" w:rsidRPr="00F444E7">
        <w:rPr>
          <w:rFonts w:ascii="Traditional Arabic" w:hAnsi="Traditional Arabic" w:cs="Traditional Arabic"/>
          <w:sz w:val="32"/>
          <w:szCs w:val="32"/>
          <w:rtl/>
          <w:lang w:bidi="ar-IQ"/>
        </w:rPr>
        <w:t xml:space="preserve"> واثنان في إدغام الهمزة في الواو مع السكون والرَّوم</w:t>
      </w:r>
      <w:r w:rsidR="00F444E7" w:rsidRPr="00F444E7">
        <w:rPr>
          <w:rFonts w:ascii="Traditional Arabic" w:hAnsi="Traditional Arabic" w:cs="Traditional Arabic"/>
          <w:sz w:val="32"/>
          <w:szCs w:val="32"/>
          <w:rtl/>
          <w:lang w:bidi="ar-IQ"/>
        </w:rPr>
        <w:t>.</w:t>
      </w:r>
      <w:r w:rsidR="00210A04"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الرَّهْبِ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10A0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210A04" w:rsidRPr="00F444E7">
        <w:rPr>
          <w:rFonts w:ascii="Traditional Arabic" w:eastAsia="Times New Roman" w:hAnsi="Traditional Arabic" w:cs="Traditional Arabic"/>
          <w:sz w:val="32"/>
          <w:szCs w:val="32"/>
          <w:rtl/>
          <w:lang w:bidi="ar-IQ"/>
        </w:rPr>
        <w:t>ضم الراء وسكون</w:t>
      </w:r>
      <w:r w:rsidRPr="00F444E7">
        <w:rPr>
          <w:rFonts w:ascii="Traditional Arabic" w:eastAsia="Times New Roman" w:hAnsi="Traditional Arabic" w:cs="Traditional Arabic"/>
          <w:sz w:val="32"/>
          <w:szCs w:val="32"/>
          <w:rtl/>
          <w:lang w:bidi="ar-IQ"/>
        </w:rPr>
        <w:t xml:space="preserve"> الهاء (</w:t>
      </w:r>
      <w:r w:rsidR="00210A04" w:rsidRPr="00F444E7">
        <w:rPr>
          <w:rFonts w:ascii="Traditional Arabic" w:eastAsia="Times New Roman" w:hAnsi="Traditional Arabic" w:cs="Traditional Arabic"/>
          <w:b/>
          <w:bCs/>
          <w:sz w:val="32"/>
          <w:szCs w:val="32"/>
          <w:rtl/>
          <w:lang w:bidi="ar-IQ"/>
        </w:rPr>
        <w:t>الرُّهْ</w:t>
      </w:r>
      <w:r w:rsidRPr="00F444E7">
        <w:rPr>
          <w:rFonts w:ascii="Traditional Arabic" w:eastAsia="Times New Roman" w:hAnsi="Traditional Arabic" w:cs="Traditional Arabic"/>
          <w:b/>
          <w:bCs/>
          <w:sz w:val="32"/>
          <w:szCs w:val="32"/>
          <w:rtl/>
          <w:lang w:bidi="ar-IQ"/>
        </w:rPr>
        <w:t>بِ</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5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8147DF" w:rsidRPr="00F444E7" w:rsidRDefault="008147DF" w:rsidP="00485F3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مَعِيَ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10A0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الياء (</w:t>
      </w:r>
      <w:r w:rsidRPr="00F444E7">
        <w:rPr>
          <w:rFonts w:ascii="Traditional Arabic" w:eastAsia="Times New Roman" w:hAnsi="Traditional Arabic" w:cs="Traditional Arabic"/>
          <w:b/>
          <w:bCs/>
          <w:sz w:val="32"/>
          <w:szCs w:val="32"/>
          <w:rtl/>
          <w:lang w:bidi="ar-IQ"/>
        </w:rPr>
        <w:t>معيْ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يُصَدِّقُنِي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210A0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485F33" w:rsidRPr="00F444E7">
        <w:rPr>
          <w:rFonts w:ascii="Traditional Arabic" w:eastAsia="Times New Roman" w:hAnsi="Traditional Arabic" w:cs="Traditional Arabic"/>
          <w:sz w:val="32"/>
          <w:szCs w:val="32"/>
          <w:rtl/>
          <w:lang w:bidi="ar-IQ"/>
        </w:rPr>
        <w:t>جزم</w:t>
      </w:r>
      <w:r w:rsidRPr="00F444E7">
        <w:rPr>
          <w:rFonts w:ascii="Traditional Arabic" w:eastAsia="Times New Roman" w:hAnsi="Traditional Arabic" w:cs="Traditional Arabic"/>
          <w:sz w:val="32"/>
          <w:szCs w:val="32"/>
          <w:rtl/>
          <w:lang w:bidi="ar-IQ"/>
        </w:rPr>
        <w:t xml:space="preserve"> القاف (</w:t>
      </w:r>
      <w:r w:rsidRPr="00F444E7">
        <w:rPr>
          <w:rFonts w:ascii="Traditional Arabic" w:eastAsia="Times New Roman" w:hAnsi="Traditional Arabic" w:cs="Traditional Arabic"/>
          <w:b/>
          <w:bCs/>
          <w:sz w:val="32"/>
          <w:szCs w:val="32"/>
          <w:rtl/>
          <w:lang w:bidi="ar-IQ"/>
        </w:rPr>
        <w:t>يُصَدِّقْنِي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8147DF" w:rsidRPr="00F444E7" w:rsidRDefault="008147DF"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36)</w:t>
      </w:r>
      <w:r w:rsidRPr="00F444E7">
        <w:rPr>
          <w:rFonts w:ascii="Traditional Arabic" w:eastAsia="Times New Roman" w:hAnsi="Traditional Arabic" w:cs="Traditional Arabic"/>
          <w:sz w:val="32"/>
          <w:szCs w:val="32"/>
          <w:rtl/>
          <w:lang w:bidi="ar-IQ"/>
        </w:rPr>
        <w:t xml:space="preserve"> </w:t>
      </w:r>
      <w:r w:rsidR="00210A04" w:rsidRPr="00F444E7">
        <w:rPr>
          <w:rFonts w:ascii="Traditional Arabic" w:eastAsia="Times New Roman" w:hAnsi="Traditional Arabic" w:cs="Traditional Arabic"/>
          <w:sz w:val="32"/>
          <w:szCs w:val="32"/>
          <w:rtl/>
          <w:lang w:bidi="ar-IQ"/>
        </w:rPr>
        <w:t>﴿</w:t>
      </w:r>
      <w:r w:rsidR="00210A04" w:rsidRPr="00F444E7">
        <w:rPr>
          <w:rFonts w:ascii="Traditional Arabic" w:eastAsia="Times New Roman" w:hAnsi="Traditional Arabic" w:cs="Traditional Arabic"/>
          <w:b/>
          <w:bCs/>
          <w:color w:val="FF0000"/>
          <w:sz w:val="32"/>
          <w:szCs w:val="32"/>
          <w:rtl/>
          <w:lang w:bidi="ar-IQ"/>
        </w:rPr>
        <w:t>جَاءَهُمْ</w:t>
      </w:r>
      <w:r w:rsidR="00210A0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10A04" w:rsidRPr="00F444E7">
        <w:rPr>
          <w:rFonts w:ascii="Traditional Arabic" w:eastAsia="Times New Roman" w:hAnsi="Traditional Arabic" w:cs="Traditional Arabic"/>
          <w:sz w:val="32"/>
          <w:szCs w:val="32"/>
          <w:rtl/>
          <w:lang w:bidi="ar-IQ"/>
        </w:rPr>
        <w:t xml:space="preserve"> قرأهما </w:t>
      </w:r>
      <w:r w:rsidR="00210A04" w:rsidRPr="00F444E7">
        <w:rPr>
          <w:rFonts w:ascii="Traditional Arabic" w:eastAsia="Times New Roman" w:hAnsi="Traditional Arabic" w:cs="Traditional Arabic"/>
          <w:b/>
          <w:bCs/>
          <w:color w:val="7030A0"/>
          <w:sz w:val="32"/>
          <w:szCs w:val="32"/>
          <w:rtl/>
          <w:lang w:bidi="ar-IQ"/>
        </w:rPr>
        <w:t>ابن ذكوان</w:t>
      </w:r>
      <w:r w:rsidR="00210A04" w:rsidRPr="00F444E7">
        <w:rPr>
          <w:rFonts w:ascii="Traditional Arabic" w:eastAsia="Times New Roman" w:hAnsi="Traditional Arabic" w:cs="Traditional Arabic"/>
          <w:color w:val="7030A0"/>
          <w:sz w:val="32"/>
          <w:szCs w:val="32"/>
          <w:rtl/>
          <w:lang w:bidi="ar-IQ"/>
        </w:rPr>
        <w:t xml:space="preserve"> </w:t>
      </w:r>
      <w:r w:rsidR="00210A04" w:rsidRPr="00F444E7">
        <w:rPr>
          <w:rFonts w:ascii="Traditional Arabic" w:eastAsia="Times New Roman" w:hAnsi="Traditional Arabic" w:cs="Traditional Arabic"/>
          <w:sz w:val="32"/>
          <w:szCs w:val="32"/>
          <w:rtl/>
          <w:lang w:bidi="ar-IQ"/>
        </w:rPr>
        <w:t xml:space="preserve">بالإمالة </w:t>
      </w:r>
      <w:r w:rsidR="00FC0D67"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p>
    <w:p w:rsidR="008147DF" w:rsidRPr="00F444E7" w:rsidRDefault="008147DF" w:rsidP="00485F3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37)</w:t>
      </w:r>
      <w:r w:rsidRPr="00F444E7">
        <w:rPr>
          <w:rFonts w:ascii="Traditional Arabic" w:eastAsia="Times New Roman" w:hAnsi="Traditional Arabic" w:cs="Traditional Arabic"/>
          <w:sz w:val="32"/>
          <w:szCs w:val="32"/>
          <w:rtl/>
          <w:lang w:bidi="ar-IQ"/>
        </w:rPr>
        <w:t xml:space="preserve"> </w:t>
      </w:r>
      <w:r w:rsidR="009D7499"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b/>
          <w:bCs/>
          <w:color w:val="FF0000"/>
          <w:sz w:val="32"/>
          <w:szCs w:val="32"/>
          <w:rtl/>
          <w:lang w:bidi="ar-IQ"/>
        </w:rPr>
        <w:t>جَاءَ</w:t>
      </w:r>
      <w:r w:rsidR="009D749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قرأها </w:t>
      </w:r>
      <w:r w:rsidR="00DC6473" w:rsidRPr="00F444E7">
        <w:rPr>
          <w:rFonts w:ascii="Traditional Arabic" w:eastAsia="Times New Roman" w:hAnsi="Traditional Arabic" w:cs="Traditional Arabic"/>
          <w:b/>
          <w:bCs/>
          <w:color w:val="7030A0"/>
          <w:sz w:val="32"/>
          <w:szCs w:val="32"/>
          <w:rtl/>
          <w:lang w:bidi="ar-IQ"/>
        </w:rPr>
        <w:t xml:space="preserve">ابن ذكوان </w:t>
      </w:r>
      <w:r w:rsidR="00485F3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DC6473" w:rsidRPr="00F444E7">
        <w:rPr>
          <w:rFonts w:ascii="Traditional Arabic" w:eastAsia="Times New Roman" w:hAnsi="Traditional Arabic" w:cs="Traditional Arabic"/>
          <w:sz w:val="32"/>
          <w:szCs w:val="32"/>
          <w:rtl/>
          <w:lang w:bidi="ar-IQ"/>
        </w:rPr>
        <w:t xml:space="preserve"> وإذا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عليها فله فيها إبدال الهمزة </w:t>
      </w:r>
      <w:r w:rsidR="00485F33" w:rsidRPr="00F444E7">
        <w:rPr>
          <w:rFonts w:ascii="Traditional Arabic" w:eastAsia="Times New Roman" w:hAnsi="Traditional Arabic" w:cs="Traditional Arabic"/>
          <w:sz w:val="32"/>
          <w:szCs w:val="32"/>
          <w:rtl/>
          <w:lang w:bidi="ar-IQ"/>
        </w:rPr>
        <w:t xml:space="preserve">ألفاً </w:t>
      </w:r>
      <w:r w:rsidR="00DC6473" w:rsidRPr="00F444E7">
        <w:rPr>
          <w:rFonts w:ascii="Traditional Arabic" w:eastAsia="Times New Roman" w:hAnsi="Traditional Arabic" w:cs="Traditional Arabic"/>
          <w:sz w:val="32"/>
          <w:szCs w:val="32"/>
          <w:rtl/>
          <w:lang w:bidi="ar-IQ"/>
        </w:rPr>
        <w:t>مع القصر والتو</w:t>
      </w:r>
      <w:r w:rsidR="00664372" w:rsidRPr="00F444E7">
        <w:rPr>
          <w:rFonts w:ascii="Traditional Arabic" w:eastAsia="Times New Roman" w:hAnsi="Traditional Arabic" w:cs="Traditional Arabic"/>
          <w:sz w:val="32"/>
          <w:szCs w:val="32"/>
          <w:rtl/>
          <w:lang w:bidi="ar-IQ"/>
        </w:rPr>
        <w:t>سط والطول</w:t>
      </w:r>
      <w:r w:rsidR="00F444E7" w:rsidRPr="00F444E7">
        <w:rPr>
          <w:rFonts w:ascii="Traditional Arabic" w:eastAsia="Times New Roman" w:hAnsi="Traditional Arabic" w:cs="Traditional Arabic"/>
          <w:sz w:val="32"/>
          <w:szCs w:val="32"/>
          <w:rtl/>
          <w:lang w:bidi="ar-IQ"/>
        </w:rPr>
        <w:t>.</w:t>
      </w:r>
    </w:p>
    <w:p w:rsidR="008147DF" w:rsidRPr="00F444E7" w:rsidRDefault="008147DF" w:rsidP="00485F3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b/>
          <w:bCs/>
          <w:color w:val="FF0000"/>
          <w:sz w:val="32"/>
          <w:szCs w:val="32"/>
          <w:rtl/>
          <w:lang w:bidi="ar-IQ"/>
        </w:rPr>
        <w:t>الْمَلأُ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D7499" w:rsidRPr="00F444E7">
        <w:rPr>
          <w:rFonts w:ascii="Traditional Arabic" w:eastAsia="Times New Roman" w:hAnsi="Traditional Arabic" w:cs="Traditional Arabic"/>
          <w:sz w:val="32"/>
          <w:szCs w:val="32"/>
          <w:rtl/>
          <w:lang w:bidi="ar-IQ"/>
        </w:rPr>
        <w:t xml:space="preserve">إذا وقف عليها </w:t>
      </w:r>
      <w:r w:rsidR="009D7499" w:rsidRPr="00F444E7">
        <w:rPr>
          <w:rFonts w:ascii="Traditional Arabic" w:eastAsia="Times New Roman" w:hAnsi="Traditional Arabic" w:cs="Traditional Arabic"/>
          <w:b/>
          <w:bCs/>
          <w:color w:val="C00000"/>
          <w:sz w:val="32"/>
          <w:szCs w:val="32"/>
          <w:rtl/>
          <w:lang w:bidi="ar-IQ"/>
        </w:rPr>
        <w:t>هشام</w:t>
      </w:r>
      <w:r w:rsidR="009D7499"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r w:rsidR="00485F33" w:rsidRPr="00F444E7">
        <w:rPr>
          <w:rFonts w:ascii="Traditional Arabic" w:eastAsia="Times New Roman" w:hAnsi="Traditional Arabic" w:cs="Traditional Arabic"/>
          <w:sz w:val="32"/>
          <w:szCs w:val="32"/>
          <w:rtl/>
          <w:lang w:bidi="ar-IQ"/>
        </w:rPr>
        <w:t xml:space="preserve"> ﴿</w:t>
      </w:r>
      <w:r w:rsidR="00485F33" w:rsidRPr="00F444E7">
        <w:rPr>
          <w:rFonts w:ascii="Traditional Arabic" w:eastAsia="Times New Roman" w:hAnsi="Traditional Arabic" w:cs="Traditional Arabic"/>
          <w:b/>
          <w:bCs/>
          <w:color w:val="FF0000"/>
          <w:sz w:val="32"/>
          <w:szCs w:val="32"/>
          <w:rtl/>
          <w:lang w:bidi="ar-IQ"/>
        </w:rPr>
        <w:t>لَعَلِّي أَطَّلِعُ</w:t>
      </w:r>
      <w:r w:rsidR="00485F3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85F33" w:rsidRPr="00F444E7">
        <w:rPr>
          <w:rFonts w:ascii="Traditional Arabic" w:eastAsia="Times New Roman" w:hAnsi="Traditional Arabic" w:cs="Traditional Arabic"/>
          <w:sz w:val="32"/>
          <w:szCs w:val="32"/>
          <w:rtl/>
          <w:lang w:bidi="ar-IQ"/>
        </w:rPr>
        <w:t xml:space="preserve"> قرأها </w:t>
      </w:r>
      <w:r w:rsidR="00485F33" w:rsidRPr="00F444E7">
        <w:rPr>
          <w:rFonts w:ascii="Traditional Arabic" w:eastAsia="Times New Roman" w:hAnsi="Traditional Arabic" w:cs="Traditional Arabic"/>
          <w:b/>
          <w:bCs/>
          <w:color w:val="00B050"/>
          <w:sz w:val="32"/>
          <w:szCs w:val="32"/>
          <w:rtl/>
          <w:lang w:bidi="ar-IQ"/>
        </w:rPr>
        <w:t>ابن عامر الشامي</w:t>
      </w:r>
      <w:r w:rsidR="00485F33" w:rsidRPr="00F444E7">
        <w:rPr>
          <w:rFonts w:ascii="Traditional Arabic" w:eastAsia="Times New Roman" w:hAnsi="Traditional Arabic" w:cs="Traditional Arabic"/>
          <w:sz w:val="32"/>
          <w:szCs w:val="32"/>
          <w:rtl/>
          <w:lang w:bidi="ar-IQ"/>
        </w:rPr>
        <w:t xml:space="preserve"> بفتح الياء </w:t>
      </w:r>
      <w:r w:rsidR="00485F33" w:rsidRPr="00F444E7">
        <w:rPr>
          <w:rFonts w:ascii="Traditional Arabic" w:eastAsia="Times New Roman" w:hAnsi="Traditional Arabic" w:cs="Traditional Arabic"/>
          <w:b/>
          <w:bCs/>
          <w:sz w:val="32"/>
          <w:szCs w:val="32"/>
          <w:rtl/>
          <w:lang w:bidi="ar-IQ"/>
        </w:rPr>
        <w:t>(لعلِّيَ)</w:t>
      </w:r>
      <w:r w:rsidR="00F444E7" w:rsidRPr="00F444E7">
        <w:rPr>
          <w:rFonts w:ascii="Traditional Arabic" w:eastAsia="Times New Roman" w:hAnsi="Traditional Arabic" w:cs="Traditional Arabic"/>
          <w:sz w:val="32"/>
          <w:szCs w:val="32"/>
          <w:rtl/>
          <w:lang w:bidi="ar-IQ"/>
        </w:rPr>
        <w:t>.</w:t>
      </w:r>
    </w:p>
    <w:p w:rsidR="008147DF" w:rsidRPr="00F444E7" w:rsidRDefault="008147DF" w:rsidP="009D749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Pr="00F444E7">
        <w:rPr>
          <w:rFonts w:ascii="Traditional Arabic" w:eastAsia="Times New Roman" w:hAnsi="Traditional Arabic" w:cs="Traditional Arabic"/>
          <w:sz w:val="32"/>
          <w:szCs w:val="32"/>
          <w:rtl/>
          <w:lang w:bidi="ar-IQ"/>
        </w:rPr>
        <w:t xml:space="preserve"> </w:t>
      </w:r>
      <w:r w:rsidR="009D7499"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b/>
          <w:bCs/>
          <w:color w:val="FF0000"/>
          <w:sz w:val="32"/>
          <w:szCs w:val="32"/>
          <w:rtl/>
          <w:lang w:bidi="ar-IQ"/>
        </w:rPr>
        <w:t>أَئِمَّةَ</w:t>
      </w:r>
      <w:r w:rsidR="009D749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D7499" w:rsidRPr="00F444E7">
        <w:rPr>
          <w:rFonts w:ascii="Traditional Arabic" w:eastAsia="Times New Roman" w:hAnsi="Traditional Arabic" w:cs="Traditional Arabic"/>
          <w:sz w:val="32"/>
          <w:szCs w:val="32"/>
          <w:rtl/>
          <w:lang w:bidi="ar-IQ"/>
        </w:rPr>
        <w:t xml:space="preserve"> قرأها </w:t>
      </w:r>
      <w:r w:rsidR="009D7499" w:rsidRPr="00F444E7">
        <w:rPr>
          <w:rFonts w:ascii="Traditional Arabic" w:eastAsia="Times New Roman" w:hAnsi="Traditional Arabic" w:cs="Traditional Arabic"/>
          <w:b/>
          <w:bCs/>
          <w:color w:val="C00000"/>
          <w:sz w:val="32"/>
          <w:szCs w:val="32"/>
          <w:rtl/>
          <w:lang w:bidi="ar-IQ"/>
        </w:rPr>
        <w:t>هشام</w:t>
      </w:r>
      <w:r w:rsidR="009D7499" w:rsidRPr="00F444E7">
        <w:rPr>
          <w:rFonts w:ascii="Traditional Arabic" w:eastAsia="Times New Roman" w:hAnsi="Traditional Arabic" w:cs="Traditional Arabic"/>
          <w:sz w:val="32"/>
          <w:szCs w:val="32"/>
          <w:rtl/>
          <w:lang w:bidi="ar-IQ"/>
        </w:rPr>
        <w:t xml:space="preserve"> بالتحقيق مع الإدخال وعدمه</w:t>
      </w:r>
      <w:r w:rsidR="00F444E7"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sz w:val="32"/>
          <w:szCs w:val="32"/>
          <w:rtl/>
          <w:lang w:bidi="ar-IQ"/>
        </w:rPr>
        <w:t xml:space="preserve"> وقرأها </w:t>
      </w:r>
      <w:r w:rsidR="009D7499" w:rsidRPr="00F444E7">
        <w:rPr>
          <w:rFonts w:ascii="Traditional Arabic" w:eastAsia="Times New Roman" w:hAnsi="Traditional Arabic" w:cs="Traditional Arabic"/>
          <w:b/>
          <w:bCs/>
          <w:color w:val="7030A0"/>
          <w:sz w:val="32"/>
          <w:szCs w:val="32"/>
          <w:rtl/>
          <w:lang w:bidi="ar-IQ"/>
        </w:rPr>
        <w:t>ابن ذكوان</w:t>
      </w:r>
      <w:r w:rsidR="009D7499" w:rsidRPr="00F444E7">
        <w:rPr>
          <w:rFonts w:ascii="Traditional Arabic" w:eastAsia="Times New Roman" w:hAnsi="Traditional Arabic" w:cs="Traditional Arabic"/>
          <w:color w:val="7030A0"/>
          <w:sz w:val="32"/>
          <w:szCs w:val="32"/>
          <w:rtl/>
          <w:lang w:bidi="ar-IQ"/>
        </w:rPr>
        <w:t xml:space="preserve"> </w:t>
      </w:r>
      <w:r w:rsidR="009D7499"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p>
    <w:p w:rsidR="008147DF" w:rsidRPr="00F444E7" w:rsidRDefault="008147DF" w:rsidP="00824E5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48)</w:t>
      </w:r>
      <w:r w:rsidRPr="00F444E7">
        <w:rPr>
          <w:rFonts w:ascii="Traditional Arabic" w:eastAsia="Times New Roman" w:hAnsi="Traditional Arabic" w:cs="Traditional Arabic"/>
          <w:sz w:val="32"/>
          <w:szCs w:val="32"/>
          <w:rtl/>
          <w:lang w:bidi="ar-IQ"/>
        </w:rPr>
        <w:t xml:space="preserve"> </w:t>
      </w:r>
      <w:r w:rsidR="00824E5C" w:rsidRPr="00F444E7">
        <w:rPr>
          <w:rFonts w:ascii="Traditional Arabic" w:eastAsia="Times New Roman" w:hAnsi="Traditional Arabic" w:cs="Traditional Arabic"/>
          <w:sz w:val="32"/>
          <w:szCs w:val="32"/>
          <w:rtl/>
          <w:lang w:bidi="ar-IQ"/>
        </w:rPr>
        <w:t>﴿</w:t>
      </w:r>
      <w:r w:rsidR="00824E5C" w:rsidRPr="00F444E7">
        <w:rPr>
          <w:rFonts w:ascii="Traditional Arabic" w:eastAsia="Times New Roman" w:hAnsi="Traditional Arabic" w:cs="Traditional Arabic"/>
          <w:b/>
          <w:bCs/>
          <w:color w:val="FF0000"/>
          <w:sz w:val="32"/>
          <w:szCs w:val="32"/>
          <w:rtl/>
          <w:lang w:bidi="ar-IQ"/>
        </w:rPr>
        <w:t>جَاءَهُمْ</w:t>
      </w:r>
      <w:r w:rsidR="00824E5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24E5C" w:rsidRPr="00F444E7">
        <w:rPr>
          <w:rFonts w:ascii="Traditional Arabic" w:eastAsia="Times New Roman" w:hAnsi="Traditional Arabic" w:cs="Traditional Arabic"/>
          <w:sz w:val="32"/>
          <w:szCs w:val="32"/>
          <w:rtl/>
          <w:lang w:bidi="ar-IQ"/>
        </w:rPr>
        <w:t xml:space="preserve"> قرأهما </w:t>
      </w:r>
      <w:r w:rsidR="00824E5C" w:rsidRPr="00F444E7">
        <w:rPr>
          <w:rFonts w:ascii="Traditional Arabic" w:eastAsia="Times New Roman" w:hAnsi="Traditional Arabic" w:cs="Traditional Arabic"/>
          <w:b/>
          <w:bCs/>
          <w:color w:val="7030A0"/>
          <w:sz w:val="32"/>
          <w:szCs w:val="32"/>
          <w:rtl/>
          <w:lang w:bidi="ar-IQ"/>
        </w:rPr>
        <w:t>ابن ذكوان</w:t>
      </w:r>
      <w:r w:rsidR="00824E5C" w:rsidRPr="00F444E7">
        <w:rPr>
          <w:rFonts w:ascii="Traditional Arabic" w:eastAsia="Times New Roman" w:hAnsi="Traditional Arabic" w:cs="Traditional Arabic"/>
          <w:color w:val="7030A0"/>
          <w:sz w:val="32"/>
          <w:szCs w:val="32"/>
          <w:rtl/>
          <w:lang w:bidi="ar-IQ"/>
        </w:rPr>
        <w:t xml:space="preserve"> </w:t>
      </w:r>
      <w:r w:rsidR="00824E5C"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824E5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سِحرَانِ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24C5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السين وألف بعدها وكسر الحاء (</w:t>
      </w:r>
      <w:r w:rsidRPr="00F444E7">
        <w:rPr>
          <w:rFonts w:ascii="Traditional Arabic" w:eastAsia="Times New Roman" w:hAnsi="Traditional Arabic" w:cs="Traditional Arabic"/>
          <w:b/>
          <w:bCs/>
          <w:sz w:val="32"/>
          <w:szCs w:val="32"/>
          <w:rtl/>
          <w:lang w:bidi="ar-IQ"/>
        </w:rPr>
        <w:t>سَاحِرَان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147DF" w:rsidRPr="00F444E7" w:rsidRDefault="008147DF" w:rsidP="009D749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56) </w:t>
      </w:r>
      <w:r w:rsidR="009D7499"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b/>
          <w:bCs/>
          <w:color w:val="FF0000"/>
          <w:sz w:val="32"/>
          <w:szCs w:val="32"/>
          <w:rtl/>
          <w:lang w:bidi="ar-IQ"/>
        </w:rPr>
        <w:t>يَشَاءُ</w:t>
      </w:r>
      <w:r w:rsidR="009D749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sz w:val="32"/>
          <w:szCs w:val="32"/>
          <w:rtl/>
          <w:lang w:bidi="ar-IQ"/>
        </w:rPr>
        <w:t xml:space="preserve"> </w:t>
      </w:r>
      <w:r w:rsidR="009D7499" w:rsidRPr="00F444E7">
        <w:rPr>
          <w:rFonts w:ascii="Traditional Arabic" w:hAnsi="Traditional Arabic" w:cs="Traditional Arabic"/>
          <w:sz w:val="32"/>
          <w:szCs w:val="32"/>
          <w:rtl/>
          <w:lang w:bidi="ar-IQ"/>
        </w:rPr>
        <w:t xml:space="preserve">إذا وقف </w:t>
      </w:r>
      <w:r w:rsidR="009D7499" w:rsidRPr="00F444E7">
        <w:rPr>
          <w:rFonts w:ascii="Traditional Arabic" w:hAnsi="Traditional Arabic" w:cs="Traditional Arabic"/>
          <w:b/>
          <w:bCs/>
          <w:color w:val="C00000"/>
          <w:sz w:val="32"/>
          <w:szCs w:val="32"/>
          <w:rtl/>
          <w:lang w:bidi="ar-IQ"/>
        </w:rPr>
        <w:t>هشام</w:t>
      </w:r>
      <w:r w:rsidR="009D7499"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9D7499" w:rsidRPr="00F444E7">
        <w:rPr>
          <w:rFonts w:ascii="Traditional Arabic" w:hAnsi="Traditional Arabic" w:cs="Traditional Arabic"/>
          <w:sz w:val="32"/>
          <w:szCs w:val="32"/>
          <w:rtl/>
          <w:lang w:bidi="ar-IQ"/>
        </w:rPr>
        <w:t xml:space="preserve"> ثلاثة الإبدال </w:t>
      </w:r>
      <w:r w:rsidR="00485F33" w:rsidRPr="00F444E7">
        <w:rPr>
          <w:rFonts w:ascii="Traditional Arabic" w:hAnsi="Traditional Arabic" w:cs="Traditional Arabic"/>
          <w:sz w:val="32"/>
          <w:szCs w:val="32"/>
          <w:rtl/>
          <w:lang w:bidi="ar-IQ"/>
        </w:rPr>
        <w:t xml:space="preserve">بألف </w:t>
      </w:r>
      <w:r w:rsidR="009D749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D749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D749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8147DF" w:rsidRPr="00F444E7" w:rsidRDefault="008147DF" w:rsidP="009D749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57)</w:t>
      </w:r>
      <w:r w:rsidRPr="00F444E7">
        <w:rPr>
          <w:rFonts w:ascii="Traditional Arabic" w:eastAsia="Times New Roman" w:hAnsi="Traditional Arabic" w:cs="Traditional Arabic"/>
          <w:sz w:val="32"/>
          <w:szCs w:val="32"/>
          <w:rtl/>
          <w:lang w:bidi="ar-IQ"/>
        </w:rPr>
        <w:t xml:space="preserve"> </w:t>
      </w:r>
      <w:r w:rsidR="009D7499"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b/>
          <w:bCs/>
          <w:color w:val="FF0000"/>
          <w:sz w:val="32"/>
          <w:szCs w:val="32"/>
          <w:rtl/>
          <w:lang w:bidi="ar-IQ"/>
        </w:rPr>
        <w:t>شَيءٍ</w:t>
      </w:r>
      <w:r w:rsidR="009D749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sz w:val="32"/>
          <w:szCs w:val="32"/>
          <w:rtl/>
          <w:lang w:bidi="ar-IQ"/>
        </w:rPr>
        <w:t xml:space="preserve"> قرأها </w:t>
      </w:r>
      <w:r w:rsidR="009D7499" w:rsidRPr="00F444E7">
        <w:rPr>
          <w:rFonts w:ascii="Traditional Arabic" w:eastAsia="Times New Roman" w:hAnsi="Traditional Arabic" w:cs="Traditional Arabic"/>
          <w:b/>
          <w:bCs/>
          <w:noProof/>
          <w:color w:val="C00000"/>
          <w:sz w:val="32"/>
          <w:szCs w:val="32"/>
          <w:rtl/>
          <w:lang w:eastAsia="ar-SA" w:bidi="ar-IQ"/>
        </w:rPr>
        <w:t>هشام</w:t>
      </w:r>
      <w:r w:rsidR="009D749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D7499" w:rsidRPr="00F444E7">
        <w:rPr>
          <w:rFonts w:ascii="Traditional Arabic" w:eastAsia="Times New Roman" w:hAnsi="Traditional Arabic" w:cs="Traditional Arabic"/>
          <w:noProof/>
          <w:sz w:val="32"/>
          <w:szCs w:val="32"/>
          <w:rtl/>
          <w:lang w:eastAsia="ar-SA" w:bidi="ar-IQ"/>
        </w:rPr>
        <w:t xml:space="preserve"> </w:t>
      </w:r>
      <w:r w:rsidR="009D749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D7499" w:rsidRPr="00F444E7">
        <w:rPr>
          <w:rFonts w:ascii="Traditional Arabic" w:hAnsi="Traditional Arabic" w:cs="Traditional Arabic"/>
          <w:b/>
          <w:bCs/>
          <w:sz w:val="32"/>
          <w:szCs w:val="32"/>
          <w:rtl/>
          <w:lang w:bidi="ar-IQ"/>
        </w:rPr>
        <w:t xml:space="preserve"> </w:t>
      </w:r>
      <w:r w:rsidR="009D749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8147DF" w:rsidRPr="00F444E7" w:rsidRDefault="008147DF" w:rsidP="009D749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60)</w:t>
      </w:r>
      <w:r w:rsidRPr="00F444E7">
        <w:rPr>
          <w:rFonts w:ascii="Traditional Arabic" w:eastAsia="Times New Roman" w:hAnsi="Traditional Arabic" w:cs="Traditional Arabic"/>
          <w:sz w:val="32"/>
          <w:szCs w:val="32"/>
          <w:rtl/>
          <w:lang w:bidi="ar-IQ"/>
        </w:rPr>
        <w:t xml:space="preserve"> </w:t>
      </w:r>
      <w:r w:rsidR="009D7499"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b/>
          <w:bCs/>
          <w:color w:val="FF0000"/>
          <w:sz w:val="32"/>
          <w:szCs w:val="32"/>
          <w:rtl/>
          <w:lang w:bidi="ar-IQ"/>
        </w:rPr>
        <w:t>شَيءٍ</w:t>
      </w:r>
      <w:r w:rsidR="009D749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sz w:val="32"/>
          <w:szCs w:val="32"/>
          <w:rtl/>
          <w:lang w:bidi="ar-IQ"/>
        </w:rPr>
        <w:t xml:space="preserve"> قرأها </w:t>
      </w:r>
      <w:r w:rsidR="009D7499" w:rsidRPr="00F444E7">
        <w:rPr>
          <w:rFonts w:ascii="Traditional Arabic" w:eastAsia="Times New Roman" w:hAnsi="Traditional Arabic" w:cs="Traditional Arabic"/>
          <w:b/>
          <w:bCs/>
          <w:noProof/>
          <w:color w:val="C00000"/>
          <w:sz w:val="32"/>
          <w:szCs w:val="32"/>
          <w:rtl/>
          <w:lang w:eastAsia="ar-SA" w:bidi="ar-IQ"/>
        </w:rPr>
        <w:t>هشام</w:t>
      </w:r>
      <w:r w:rsidR="009D749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D7499" w:rsidRPr="00F444E7">
        <w:rPr>
          <w:rFonts w:ascii="Traditional Arabic" w:eastAsia="Times New Roman" w:hAnsi="Traditional Arabic" w:cs="Traditional Arabic"/>
          <w:noProof/>
          <w:sz w:val="32"/>
          <w:szCs w:val="32"/>
          <w:rtl/>
          <w:lang w:eastAsia="ar-SA" w:bidi="ar-IQ"/>
        </w:rPr>
        <w:t xml:space="preserve"> </w:t>
      </w:r>
      <w:r w:rsidR="009D749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D7499" w:rsidRPr="00F444E7">
        <w:rPr>
          <w:rFonts w:ascii="Traditional Arabic" w:hAnsi="Traditional Arabic" w:cs="Traditional Arabic"/>
          <w:b/>
          <w:bCs/>
          <w:sz w:val="32"/>
          <w:szCs w:val="32"/>
          <w:rtl/>
          <w:lang w:bidi="ar-IQ"/>
        </w:rPr>
        <w:t xml:space="preserve"> </w:t>
      </w:r>
      <w:r w:rsidR="009D749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8147DF" w:rsidRPr="00F444E7" w:rsidRDefault="008147DF" w:rsidP="009D749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9D7499"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D7499" w:rsidRPr="00F444E7">
        <w:rPr>
          <w:rFonts w:ascii="Traditional Arabic" w:eastAsia="Times New Roman" w:hAnsi="Traditional Arabic" w:cs="Traditional Arabic"/>
          <w:sz w:val="32"/>
          <w:szCs w:val="32"/>
          <w:rtl/>
          <w:lang w:bidi="ar-IQ"/>
        </w:rPr>
        <w:t>﴿</w:t>
      </w:r>
      <w:r w:rsidR="009D7499" w:rsidRPr="00F444E7">
        <w:rPr>
          <w:rFonts w:ascii="Traditional Arabic" w:eastAsia="Times New Roman" w:hAnsi="Traditional Arabic" w:cs="Traditional Arabic"/>
          <w:b/>
          <w:bCs/>
          <w:color w:val="FF0000"/>
          <w:sz w:val="32"/>
          <w:szCs w:val="32"/>
          <w:rtl/>
          <w:lang w:bidi="ar-IQ"/>
        </w:rPr>
        <w:t>هَؤُلاءِ</w:t>
      </w:r>
      <w:r w:rsidR="009D749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D7499" w:rsidRPr="00F444E7">
        <w:rPr>
          <w:rFonts w:ascii="Traditional Arabic" w:eastAsia="Times New Roman" w:hAnsi="Traditional Arabic" w:cs="Traditional Arabic"/>
          <w:sz w:val="32"/>
          <w:szCs w:val="32"/>
          <w:rtl/>
          <w:lang w:bidi="ar-IQ"/>
        </w:rPr>
        <w:t xml:space="preserve"> </w:t>
      </w:r>
      <w:r w:rsidR="009D7499" w:rsidRPr="00F444E7">
        <w:rPr>
          <w:rFonts w:ascii="Traditional Arabic" w:hAnsi="Traditional Arabic" w:cs="Traditional Arabic"/>
          <w:sz w:val="32"/>
          <w:szCs w:val="32"/>
          <w:rtl/>
          <w:lang w:bidi="ar-IQ"/>
        </w:rPr>
        <w:t xml:space="preserve">إذا وقف </w:t>
      </w:r>
      <w:r w:rsidR="009D7499" w:rsidRPr="00F444E7">
        <w:rPr>
          <w:rFonts w:ascii="Traditional Arabic" w:hAnsi="Traditional Arabic" w:cs="Traditional Arabic"/>
          <w:b/>
          <w:bCs/>
          <w:color w:val="C00000"/>
          <w:sz w:val="32"/>
          <w:szCs w:val="32"/>
          <w:rtl/>
          <w:lang w:bidi="ar-IQ"/>
        </w:rPr>
        <w:t>هشام</w:t>
      </w:r>
      <w:r w:rsidR="009D7499"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9D7499" w:rsidRPr="00F444E7">
        <w:rPr>
          <w:rFonts w:ascii="Traditional Arabic" w:hAnsi="Traditional Arabic" w:cs="Traditional Arabic"/>
          <w:sz w:val="32"/>
          <w:szCs w:val="32"/>
          <w:rtl/>
          <w:lang w:bidi="ar-IQ"/>
        </w:rPr>
        <w:t xml:space="preserve"> ثلاثة الإبدال </w:t>
      </w:r>
      <w:r w:rsidR="00485F33" w:rsidRPr="00F444E7">
        <w:rPr>
          <w:rFonts w:ascii="Traditional Arabic" w:hAnsi="Traditional Arabic" w:cs="Traditional Arabic"/>
          <w:sz w:val="32"/>
          <w:szCs w:val="32"/>
          <w:rtl/>
          <w:lang w:bidi="ar-IQ"/>
        </w:rPr>
        <w:t xml:space="preserve">بألف </w:t>
      </w:r>
      <w:r w:rsidR="009D749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D749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D749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485F33" w:rsidRPr="00F444E7" w:rsidRDefault="00485F33" w:rsidP="00E8661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w:t>
      </w:r>
      <w:r w:rsidR="00E8661B" w:rsidRPr="00F444E7">
        <w:rPr>
          <w:rFonts w:ascii="Traditional Arabic" w:hAnsi="Traditional Arabic" w:cs="Traditional Arabic"/>
          <w:sz w:val="32"/>
          <w:szCs w:val="32"/>
          <w:rtl/>
          <w:lang w:bidi="ar-IQ"/>
        </w:rPr>
        <w:t>بإشمام كسرة القاف الضم</w:t>
      </w:r>
      <w:r w:rsidR="00F444E7" w:rsidRPr="00F444E7">
        <w:rPr>
          <w:rFonts w:ascii="Traditional Arabic" w:hAnsi="Traditional Arabic" w:cs="Traditional Arabic"/>
          <w:sz w:val="32"/>
          <w:szCs w:val="32"/>
          <w:rtl/>
          <w:lang w:bidi="ar-IQ"/>
        </w:rPr>
        <w:t>.</w:t>
      </w:r>
    </w:p>
    <w:p w:rsidR="008147DF" w:rsidRPr="00F444E7" w:rsidRDefault="008147DF" w:rsidP="000607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الأَنْبَاءُ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hAnsi="Traditional Arabic" w:cs="Traditional Arabic"/>
          <w:sz w:val="32"/>
          <w:szCs w:val="32"/>
          <w:rtl/>
          <w:lang w:bidi="ar-IQ"/>
        </w:rPr>
        <w:t xml:space="preserve">إذا وقف </w:t>
      </w:r>
      <w:r w:rsidR="0006075D" w:rsidRPr="00F444E7">
        <w:rPr>
          <w:rFonts w:ascii="Traditional Arabic" w:hAnsi="Traditional Arabic" w:cs="Traditional Arabic"/>
          <w:b/>
          <w:bCs/>
          <w:color w:val="C00000"/>
          <w:sz w:val="32"/>
          <w:szCs w:val="32"/>
          <w:rtl/>
          <w:lang w:bidi="ar-IQ"/>
        </w:rPr>
        <w:t>هشام</w:t>
      </w:r>
      <w:r w:rsidR="0006075D"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ثلاثة الإبدال </w:t>
      </w:r>
      <w:r w:rsidR="00E8661B" w:rsidRPr="00F444E7">
        <w:rPr>
          <w:rFonts w:ascii="Traditional Arabic" w:hAnsi="Traditional Arabic" w:cs="Traditional Arabic"/>
          <w:sz w:val="32"/>
          <w:szCs w:val="32"/>
          <w:rtl/>
          <w:lang w:bidi="ar-IQ"/>
        </w:rPr>
        <w:t xml:space="preserve">بألف </w:t>
      </w:r>
      <w:r w:rsidR="0006075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8147DF" w:rsidRPr="00F444E7" w:rsidRDefault="008147DF" w:rsidP="000607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68)</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hAnsi="Traditional Arabic" w:cs="Traditional Arabic"/>
          <w:sz w:val="32"/>
          <w:szCs w:val="32"/>
          <w:rtl/>
          <w:lang w:bidi="ar-IQ"/>
        </w:rPr>
        <w:t xml:space="preserve">إذا وقف </w:t>
      </w:r>
      <w:r w:rsidR="0006075D" w:rsidRPr="00F444E7">
        <w:rPr>
          <w:rFonts w:ascii="Traditional Arabic" w:hAnsi="Traditional Arabic" w:cs="Traditional Arabic"/>
          <w:b/>
          <w:bCs/>
          <w:color w:val="C00000"/>
          <w:sz w:val="32"/>
          <w:szCs w:val="32"/>
          <w:rtl/>
          <w:lang w:bidi="ar-IQ"/>
        </w:rPr>
        <w:t>هشام</w:t>
      </w:r>
      <w:r w:rsidR="0006075D"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ثلاثة الإبدال </w:t>
      </w:r>
      <w:r w:rsidR="00E8661B" w:rsidRPr="00F444E7">
        <w:rPr>
          <w:rFonts w:ascii="Traditional Arabic" w:hAnsi="Traditional Arabic" w:cs="Traditional Arabic"/>
          <w:sz w:val="32"/>
          <w:szCs w:val="32"/>
          <w:rtl/>
          <w:lang w:bidi="ar-IQ"/>
        </w:rPr>
        <w:t xml:space="preserve">بألف </w:t>
      </w:r>
      <w:r w:rsidR="0006075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8147DF" w:rsidRPr="00F444E7" w:rsidRDefault="008147DF" w:rsidP="000607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71)</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b/>
          <w:bCs/>
          <w:color w:val="FF0000"/>
          <w:sz w:val="32"/>
          <w:szCs w:val="32"/>
          <w:rtl/>
          <w:lang w:bidi="ar-IQ"/>
        </w:rPr>
        <w:t>بِضِيَاءٍ</w:t>
      </w:r>
      <w:r w:rsidR="0006075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6075D" w:rsidRPr="00F444E7">
        <w:rPr>
          <w:rFonts w:ascii="Traditional Arabic" w:eastAsia="Times New Roman" w:hAnsi="Traditional Arabic" w:cs="Traditional Arabic"/>
          <w:sz w:val="32"/>
          <w:szCs w:val="32"/>
          <w:rtl/>
          <w:lang w:bidi="ar-IQ"/>
        </w:rPr>
        <w:t xml:space="preserve"> </w:t>
      </w:r>
      <w:r w:rsidR="0006075D" w:rsidRPr="00F444E7">
        <w:rPr>
          <w:rFonts w:ascii="Traditional Arabic" w:hAnsi="Traditional Arabic" w:cs="Traditional Arabic"/>
          <w:sz w:val="32"/>
          <w:szCs w:val="32"/>
          <w:rtl/>
          <w:lang w:bidi="ar-IQ"/>
        </w:rPr>
        <w:t xml:space="preserve">إذا وقف </w:t>
      </w:r>
      <w:r w:rsidR="0006075D" w:rsidRPr="00F444E7">
        <w:rPr>
          <w:rFonts w:ascii="Traditional Arabic" w:hAnsi="Traditional Arabic" w:cs="Traditional Arabic"/>
          <w:b/>
          <w:bCs/>
          <w:color w:val="C00000"/>
          <w:sz w:val="32"/>
          <w:szCs w:val="32"/>
          <w:rtl/>
          <w:lang w:bidi="ar-IQ"/>
        </w:rPr>
        <w:t>هشام</w:t>
      </w:r>
      <w:r w:rsidR="0006075D"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ثلاثة الإبدال </w:t>
      </w:r>
      <w:r w:rsidR="00E8661B" w:rsidRPr="00F444E7">
        <w:rPr>
          <w:rFonts w:ascii="Traditional Arabic" w:hAnsi="Traditional Arabic" w:cs="Traditional Arabic"/>
          <w:sz w:val="32"/>
          <w:szCs w:val="32"/>
          <w:rtl/>
          <w:lang w:bidi="ar-IQ"/>
        </w:rPr>
        <w:t xml:space="preserve">بألف </w:t>
      </w:r>
      <w:r w:rsidR="0006075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8147DF" w:rsidRPr="00F444E7" w:rsidRDefault="008147DF" w:rsidP="000607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76)</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eastAsia="Times New Roman" w:hAnsi="Traditional Arabic" w:cs="Traditional Arabic"/>
          <w:b/>
          <w:bCs/>
          <w:color w:val="FF0000"/>
          <w:sz w:val="32"/>
          <w:szCs w:val="32"/>
          <w:rtl/>
          <w:lang w:bidi="ar-IQ"/>
        </w:rPr>
        <w:t>لَتَنُوأُ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hAnsi="Traditional Arabic" w:cs="Traditional Arabic"/>
          <w:sz w:val="32"/>
          <w:szCs w:val="32"/>
          <w:rtl/>
          <w:lang w:bidi="ar-IQ"/>
        </w:rPr>
        <w:t xml:space="preserve">إذا وقف </w:t>
      </w:r>
      <w:r w:rsidR="0006075D" w:rsidRPr="00F444E7">
        <w:rPr>
          <w:rFonts w:ascii="Traditional Arabic" w:hAnsi="Traditional Arabic" w:cs="Traditional Arabic"/>
          <w:b/>
          <w:bCs/>
          <w:color w:val="C00000"/>
          <w:sz w:val="32"/>
          <w:szCs w:val="32"/>
          <w:rtl/>
          <w:lang w:bidi="ar-IQ"/>
        </w:rPr>
        <w:t>هشام</w:t>
      </w:r>
      <w:r w:rsidR="0006075D" w:rsidRPr="00F444E7">
        <w:rPr>
          <w:rFonts w:ascii="Traditional Arabic" w:hAnsi="Traditional Arabic" w:cs="Traditional Arabic"/>
          <w:sz w:val="32"/>
          <w:szCs w:val="32"/>
          <w:rtl/>
          <w:lang w:bidi="ar-IQ"/>
        </w:rPr>
        <w:t xml:space="preserve"> عليها فله فيها ستة أوجه</w:t>
      </w:r>
      <w:r w:rsidR="00F444E7" w:rsidRPr="00F444E7">
        <w:rPr>
          <w:rFonts w:ascii="Traditional Arabic" w:hAnsi="Traditional Arabic" w:cs="Traditional Arabic"/>
          <w:sz w:val="32"/>
          <w:szCs w:val="32"/>
          <w:rtl/>
          <w:lang w:bidi="ar-IQ"/>
        </w:rPr>
        <w:t>:</w:t>
      </w:r>
      <w:r w:rsidR="0006075D" w:rsidRPr="00F444E7">
        <w:rPr>
          <w:rFonts w:ascii="Traditional Arabic" w:eastAsia="Times New Roman" w:hAnsi="Traditional Arabic" w:cs="Traditional Arabic"/>
          <w:sz w:val="32"/>
          <w:szCs w:val="32"/>
          <w:rtl/>
          <w:lang w:bidi="ar-IQ"/>
        </w:rPr>
        <w:t xml:space="preserve"> النقل والإدغام وعلى كل منهما السكون المحض والإشمام والرَّوم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147DF" w:rsidRPr="00F444E7" w:rsidRDefault="008147DF" w:rsidP="000607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82)</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b/>
          <w:bCs/>
          <w:color w:val="FF0000"/>
          <w:sz w:val="32"/>
          <w:szCs w:val="32"/>
          <w:rtl/>
          <w:lang w:bidi="ar-IQ"/>
        </w:rPr>
        <w:t>يَشَاءُ</w:t>
      </w:r>
      <w:r w:rsidR="0006075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sz w:val="32"/>
          <w:szCs w:val="32"/>
          <w:rtl/>
          <w:lang w:bidi="ar-IQ"/>
        </w:rPr>
        <w:t xml:space="preserve"> </w:t>
      </w:r>
      <w:r w:rsidR="0006075D" w:rsidRPr="00F444E7">
        <w:rPr>
          <w:rFonts w:ascii="Traditional Arabic" w:hAnsi="Traditional Arabic" w:cs="Traditional Arabic"/>
          <w:sz w:val="32"/>
          <w:szCs w:val="32"/>
          <w:rtl/>
          <w:lang w:bidi="ar-IQ"/>
        </w:rPr>
        <w:t xml:space="preserve">إذا وقف </w:t>
      </w:r>
      <w:r w:rsidR="0006075D" w:rsidRPr="00F444E7">
        <w:rPr>
          <w:rFonts w:ascii="Traditional Arabic" w:hAnsi="Traditional Arabic" w:cs="Traditional Arabic"/>
          <w:b/>
          <w:bCs/>
          <w:color w:val="C00000"/>
          <w:sz w:val="32"/>
          <w:szCs w:val="32"/>
          <w:rtl/>
          <w:lang w:bidi="ar-IQ"/>
        </w:rPr>
        <w:t>هشام</w:t>
      </w:r>
      <w:r w:rsidR="0006075D"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ثلاثة الإبدال </w:t>
      </w:r>
      <w:r w:rsidR="00E8661B" w:rsidRPr="00F444E7">
        <w:rPr>
          <w:rFonts w:ascii="Traditional Arabic" w:hAnsi="Traditional Arabic" w:cs="Traditional Arabic"/>
          <w:sz w:val="32"/>
          <w:szCs w:val="32"/>
          <w:rtl/>
          <w:lang w:bidi="ar-IQ"/>
        </w:rPr>
        <w:t xml:space="preserve">بألف </w:t>
      </w:r>
      <w:r w:rsidR="0006075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لَخَسَفَ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6075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الخاء وكسر السين (</w:t>
      </w:r>
      <w:r w:rsidRPr="00F444E7">
        <w:rPr>
          <w:rFonts w:ascii="Traditional Arabic" w:eastAsia="Times New Roman" w:hAnsi="Traditional Arabic" w:cs="Traditional Arabic"/>
          <w:b/>
          <w:bCs/>
          <w:sz w:val="32"/>
          <w:szCs w:val="32"/>
          <w:rtl/>
          <w:lang w:bidi="ar-IQ"/>
        </w:rPr>
        <w:t>لَخُسِف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8147DF" w:rsidRPr="00F444E7" w:rsidRDefault="008147DF"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84)</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b/>
          <w:bCs/>
          <w:color w:val="FF0000"/>
          <w:sz w:val="32"/>
          <w:szCs w:val="32"/>
          <w:rtl/>
          <w:lang w:bidi="ar-IQ"/>
        </w:rPr>
        <w:t>جَاءَ</w:t>
      </w:r>
      <w:r w:rsidR="0006075D" w:rsidRPr="00F444E7">
        <w:rPr>
          <w:rFonts w:ascii="Traditional Arabic" w:eastAsia="Times New Roman" w:hAnsi="Traditional Arabic" w:cs="Traditional Arabic"/>
          <w:sz w:val="32"/>
          <w:szCs w:val="32"/>
          <w:rtl/>
          <w:lang w:bidi="ar-IQ"/>
        </w:rPr>
        <w:t xml:space="preserve">﴾ </w:t>
      </w:r>
      <w:r w:rsidR="0006075D"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sz w:val="32"/>
          <w:szCs w:val="32"/>
          <w:rtl/>
          <w:lang w:bidi="ar-IQ"/>
        </w:rPr>
        <w:t xml:space="preserve"> </w:t>
      </w:r>
      <w:r w:rsidR="00DC6473" w:rsidRPr="00F444E7">
        <w:rPr>
          <w:rFonts w:ascii="Traditional Arabic" w:eastAsia="Times New Roman" w:hAnsi="Traditional Arabic" w:cs="Traditional Arabic"/>
          <w:sz w:val="32"/>
          <w:szCs w:val="32"/>
          <w:rtl/>
          <w:lang w:bidi="ar-IQ"/>
        </w:rPr>
        <w:t xml:space="preserve">إذا وقف </w:t>
      </w:r>
      <w:r w:rsidR="00DC6473" w:rsidRPr="00F444E7">
        <w:rPr>
          <w:rFonts w:ascii="Traditional Arabic" w:eastAsia="Times New Roman" w:hAnsi="Traditional Arabic" w:cs="Traditional Arabic"/>
          <w:b/>
          <w:bCs/>
          <w:color w:val="C00000"/>
          <w:sz w:val="32"/>
          <w:szCs w:val="32"/>
          <w:rtl/>
          <w:lang w:bidi="ar-IQ"/>
        </w:rPr>
        <w:t>هشام</w:t>
      </w:r>
      <w:r w:rsidR="00DC6473" w:rsidRPr="00F444E7">
        <w:rPr>
          <w:rFonts w:ascii="Traditional Arabic" w:eastAsia="Times New Roman" w:hAnsi="Traditional Arabic" w:cs="Traditional Arabic"/>
          <w:sz w:val="32"/>
          <w:szCs w:val="32"/>
          <w:rtl/>
          <w:lang w:bidi="ar-IQ"/>
        </w:rPr>
        <w:t xml:space="preserve"> عليه</w:t>
      </w:r>
      <w:r w:rsidR="009E1E4E" w:rsidRPr="00F444E7">
        <w:rPr>
          <w:rFonts w:ascii="Traditional Arabic" w:eastAsia="Times New Roman" w:hAnsi="Traditional Arabic" w:cs="Traditional Arabic"/>
          <w:sz w:val="32"/>
          <w:szCs w:val="32"/>
          <w:rtl/>
          <w:lang w:bidi="ar-IQ"/>
        </w:rPr>
        <w:t>م</w:t>
      </w:r>
      <w:r w:rsidR="00DC6473" w:rsidRPr="00F444E7">
        <w:rPr>
          <w:rFonts w:ascii="Traditional Arabic" w:eastAsia="Times New Roman" w:hAnsi="Traditional Arabic" w:cs="Traditional Arabic"/>
          <w:sz w:val="32"/>
          <w:szCs w:val="32"/>
          <w:rtl/>
          <w:lang w:bidi="ar-IQ"/>
        </w:rPr>
        <w:t xml:space="preserve">ا فله فيها إبدال الهمزة </w:t>
      </w:r>
      <w:r w:rsidR="00E8661B"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sz w:val="32"/>
          <w:szCs w:val="32"/>
          <w:rtl/>
          <w:lang w:bidi="ar-IQ"/>
        </w:rPr>
        <w:t xml:space="preserve"> وقرأهما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147DF" w:rsidRPr="00F444E7" w:rsidRDefault="008147DF"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85)</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b/>
          <w:bCs/>
          <w:color w:val="FF0000"/>
          <w:sz w:val="32"/>
          <w:szCs w:val="32"/>
          <w:rtl/>
          <w:lang w:bidi="ar-IQ"/>
        </w:rPr>
        <w:t>جَاءَ</w:t>
      </w:r>
      <w:r w:rsidR="0006075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E8661B"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sz w:val="32"/>
          <w:szCs w:val="32"/>
          <w:rtl/>
          <w:lang w:bidi="ar-IQ"/>
        </w:rPr>
        <w:t xml:space="preserve"> وقرأها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147DF" w:rsidRPr="00F444E7" w:rsidRDefault="008147DF" w:rsidP="000607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88)</w:t>
      </w:r>
      <w:r w:rsidRPr="00F444E7">
        <w:rPr>
          <w:rFonts w:ascii="Traditional Arabic" w:eastAsia="Times New Roman" w:hAnsi="Traditional Arabic" w:cs="Traditional Arabic"/>
          <w:sz w:val="32"/>
          <w:szCs w:val="32"/>
          <w:rtl/>
          <w:lang w:bidi="ar-IQ"/>
        </w:rPr>
        <w:t xml:space="preserve"> </w:t>
      </w:r>
      <w:r w:rsidR="0006075D"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b/>
          <w:bCs/>
          <w:color w:val="FF0000"/>
          <w:sz w:val="32"/>
          <w:szCs w:val="32"/>
          <w:rtl/>
          <w:lang w:bidi="ar-IQ"/>
        </w:rPr>
        <w:t>شَيءٍ</w:t>
      </w:r>
      <w:r w:rsidR="0006075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6075D" w:rsidRPr="00F444E7">
        <w:rPr>
          <w:rFonts w:ascii="Traditional Arabic" w:eastAsia="Times New Roman" w:hAnsi="Traditional Arabic" w:cs="Traditional Arabic"/>
          <w:sz w:val="32"/>
          <w:szCs w:val="32"/>
          <w:rtl/>
          <w:lang w:bidi="ar-IQ"/>
        </w:rPr>
        <w:t xml:space="preserve"> قرأها </w:t>
      </w:r>
      <w:r w:rsidR="0006075D" w:rsidRPr="00F444E7">
        <w:rPr>
          <w:rFonts w:ascii="Traditional Arabic" w:eastAsia="Times New Roman" w:hAnsi="Traditional Arabic" w:cs="Traditional Arabic"/>
          <w:b/>
          <w:bCs/>
          <w:noProof/>
          <w:color w:val="C00000"/>
          <w:sz w:val="32"/>
          <w:szCs w:val="32"/>
          <w:rtl/>
          <w:lang w:eastAsia="ar-SA" w:bidi="ar-IQ"/>
        </w:rPr>
        <w:t>هشام</w:t>
      </w:r>
      <w:r w:rsidR="0006075D"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6075D" w:rsidRPr="00F444E7">
        <w:rPr>
          <w:rFonts w:ascii="Traditional Arabic" w:eastAsia="Times New Roman" w:hAnsi="Traditional Arabic" w:cs="Traditional Arabic"/>
          <w:noProof/>
          <w:sz w:val="32"/>
          <w:szCs w:val="32"/>
          <w:rtl/>
          <w:lang w:eastAsia="ar-SA" w:bidi="ar-IQ"/>
        </w:rPr>
        <w:t xml:space="preserve"> </w:t>
      </w:r>
      <w:r w:rsidR="0006075D"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6075D" w:rsidRPr="00F444E7">
        <w:rPr>
          <w:rFonts w:ascii="Traditional Arabic" w:hAnsi="Traditional Arabic" w:cs="Traditional Arabic"/>
          <w:b/>
          <w:bCs/>
          <w:sz w:val="32"/>
          <w:szCs w:val="32"/>
          <w:rtl/>
          <w:lang w:bidi="ar-IQ"/>
        </w:rPr>
        <w:t xml:space="preserve"> </w:t>
      </w:r>
      <w:r w:rsidR="0006075D"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147DF" w:rsidRPr="00F444E7" w:rsidTr="008147DF">
        <w:tc>
          <w:tcPr>
            <w:tcW w:w="9272" w:type="dxa"/>
          </w:tcPr>
          <w:p w:rsidR="008147DF" w:rsidRPr="00F444E7" w:rsidRDefault="008147DF" w:rsidP="008147DF">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(29) ﴿سُورَةُ الْعَنْكَبُوتِ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5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تِسْعٌ وَسِتُونَ﴾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53"/>
            </w:r>
            <w:r w:rsidRPr="00F444E7">
              <w:rPr>
                <w:rFonts w:ascii="Traditional Arabic" w:eastAsia="Times New Roman" w:hAnsi="Traditional Arabic" w:cs="Traditional Arabic"/>
                <w:sz w:val="32"/>
                <w:szCs w:val="32"/>
                <w:vertAlign w:val="superscript"/>
                <w:rtl/>
                <w:lang w:eastAsia="ar-SY" w:bidi="ar-SY"/>
              </w:rPr>
              <w:t>)</w:t>
            </w:r>
          </w:p>
        </w:tc>
      </w:tr>
    </w:tbl>
    <w:p w:rsidR="008147DF" w:rsidRPr="00F444E7" w:rsidRDefault="008147DF" w:rsidP="0066437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(الآية 4)</w:t>
      </w:r>
      <w:r w:rsidRPr="00F444E7">
        <w:rPr>
          <w:rFonts w:ascii="Traditional Arabic" w:eastAsia="Times New Roman" w:hAnsi="Traditional Arabic" w:cs="Traditional Arabic"/>
          <w:sz w:val="32"/>
          <w:szCs w:val="32"/>
          <w:rtl/>
          <w:lang w:bidi="ar-IQ"/>
        </w:rPr>
        <w:t xml:space="preserve"> </w:t>
      </w:r>
      <w:r w:rsidR="006369F4"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b/>
          <w:bCs/>
          <w:color w:val="FF0000"/>
          <w:sz w:val="32"/>
          <w:szCs w:val="32"/>
          <w:rtl/>
          <w:lang w:bidi="ar-IQ"/>
        </w:rPr>
        <w:t>سَاءَ</w:t>
      </w:r>
      <w:r w:rsidR="006369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sz w:val="32"/>
          <w:szCs w:val="32"/>
          <w:rtl/>
          <w:lang w:bidi="ar-IQ"/>
        </w:rPr>
        <w:t xml:space="preserve"> إذا وقف </w:t>
      </w:r>
      <w:r w:rsidR="006369F4" w:rsidRPr="00F444E7">
        <w:rPr>
          <w:rFonts w:ascii="Traditional Arabic" w:eastAsia="Times New Roman" w:hAnsi="Traditional Arabic" w:cs="Traditional Arabic"/>
          <w:b/>
          <w:bCs/>
          <w:color w:val="C00000"/>
          <w:sz w:val="32"/>
          <w:szCs w:val="32"/>
          <w:rtl/>
          <w:lang w:bidi="ar-IQ"/>
        </w:rPr>
        <w:t>هشام</w:t>
      </w:r>
      <w:r w:rsidR="006369F4" w:rsidRPr="00F444E7">
        <w:rPr>
          <w:rFonts w:ascii="Traditional Arabic" w:eastAsia="Times New Roman" w:hAnsi="Traditional Arabic" w:cs="Traditional Arabic"/>
          <w:sz w:val="32"/>
          <w:szCs w:val="32"/>
          <w:rtl/>
          <w:lang w:bidi="ar-IQ"/>
        </w:rPr>
        <w:t xml:space="preserve"> عليها فله فيها إبدال الهمزة </w:t>
      </w:r>
      <w:r w:rsidR="00E8661B"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sz w:val="32"/>
          <w:szCs w:val="32"/>
          <w:rtl/>
          <w:lang w:bidi="ar-IQ"/>
        </w:rPr>
        <w:t xml:space="preserve"> </w:t>
      </w:r>
    </w:p>
    <w:p w:rsidR="006369F4" w:rsidRPr="00F444E7" w:rsidRDefault="008147DF" w:rsidP="006369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(الآية 5)</w:t>
      </w:r>
      <w:r w:rsidRPr="00F444E7">
        <w:rPr>
          <w:rFonts w:ascii="Traditional Arabic" w:eastAsia="Times New Roman" w:hAnsi="Traditional Arabic" w:cs="Traditional Arabic"/>
          <w:sz w:val="32"/>
          <w:szCs w:val="32"/>
          <w:rtl/>
          <w:lang w:bidi="ar-IQ"/>
        </w:rPr>
        <w:t xml:space="preserve"> </w:t>
      </w:r>
      <w:r w:rsidR="006369F4"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b/>
          <w:bCs/>
          <w:color w:val="FF0000"/>
          <w:sz w:val="32"/>
          <w:szCs w:val="32"/>
          <w:rtl/>
          <w:lang w:bidi="ar-IQ"/>
        </w:rPr>
        <w:t>لِقَاءَ</w:t>
      </w:r>
      <w:r w:rsidR="006369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sz w:val="32"/>
          <w:szCs w:val="32"/>
          <w:rtl/>
          <w:lang w:bidi="ar-IQ"/>
        </w:rPr>
        <w:t xml:space="preserve"> إذا وقف </w:t>
      </w:r>
      <w:r w:rsidR="006369F4" w:rsidRPr="00F444E7">
        <w:rPr>
          <w:rFonts w:ascii="Traditional Arabic" w:eastAsia="Times New Roman" w:hAnsi="Traditional Arabic" w:cs="Traditional Arabic"/>
          <w:b/>
          <w:bCs/>
          <w:color w:val="C00000"/>
          <w:sz w:val="32"/>
          <w:szCs w:val="32"/>
          <w:rtl/>
          <w:lang w:bidi="ar-IQ"/>
        </w:rPr>
        <w:t>هشام</w:t>
      </w:r>
      <w:r w:rsidR="006369F4" w:rsidRPr="00F444E7">
        <w:rPr>
          <w:rFonts w:ascii="Traditional Arabic" w:eastAsia="Times New Roman" w:hAnsi="Traditional Arabic" w:cs="Traditional Arabic"/>
          <w:sz w:val="32"/>
          <w:szCs w:val="32"/>
          <w:rtl/>
          <w:lang w:bidi="ar-IQ"/>
        </w:rPr>
        <w:t xml:space="preserve"> عليها فله فيها إبدال الهمزة </w:t>
      </w:r>
      <w:r w:rsidR="00E8661B"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sz w:val="32"/>
          <w:szCs w:val="32"/>
          <w:rtl/>
          <w:lang w:bidi="ar-IQ"/>
        </w:rPr>
        <w:t xml:space="preserve"> </w:t>
      </w:r>
    </w:p>
    <w:p w:rsidR="008147DF" w:rsidRPr="00F444E7" w:rsidRDefault="008147DF"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(الآية 10)</w:t>
      </w:r>
      <w:r w:rsidRPr="00F444E7">
        <w:rPr>
          <w:rFonts w:ascii="Traditional Arabic" w:eastAsia="Times New Roman" w:hAnsi="Traditional Arabic" w:cs="Traditional Arabic"/>
          <w:sz w:val="32"/>
          <w:szCs w:val="32"/>
          <w:rtl/>
          <w:lang w:bidi="ar-IQ"/>
        </w:rPr>
        <w:t xml:space="preserve"> </w:t>
      </w:r>
      <w:r w:rsidR="006369F4"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b/>
          <w:bCs/>
          <w:color w:val="FF0000"/>
          <w:sz w:val="32"/>
          <w:szCs w:val="32"/>
          <w:rtl/>
          <w:lang w:bidi="ar-IQ"/>
        </w:rPr>
        <w:t>جَاءَ</w:t>
      </w:r>
      <w:r w:rsidR="006369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E8661B"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sz w:val="32"/>
          <w:szCs w:val="32"/>
          <w:rtl/>
          <w:lang w:bidi="ar-IQ"/>
        </w:rPr>
        <w:t xml:space="preserve"> وقرأها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147DF" w:rsidRPr="00F444E7" w:rsidRDefault="008147DF" w:rsidP="006369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(الآية 12)</w:t>
      </w:r>
      <w:r w:rsidRPr="00F444E7">
        <w:rPr>
          <w:rFonts w:ascii="Traditional Arabic" w:eastAsia="Times New Roman" w:hAnsi="Traditional Arabic" w:cs="Traditional Arabic"/>
          <w:sz w:val="32"/>
          <w:szCs w:val="32"/>
          <w:rtl/>
          <w:lang w:bidi="ar-IQ"/>
        </w:rPr>
        <w:t xml:space="preserve"> </w:t>
      </w:r>
      <w:r w:rsidR="006369F4"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b/>
          <w:bCs/>
          <w:color w:val="FF0000"/>
          <w:sz w:val="32"/>
          <w:szCs w:val="32"/>
          <w:rtl/>
          <w:lang w:bidi="ar-IQ"/>
        </w:rPr>
        <w:t>شَيءٍ</w:t>
      </w:r>
      <w:r w:rsidR="006369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sz w:val="32"/>
          <w:szCs w:val="32"/>
          <w:rtl/>
          <w:lang w:bidi="ar-IQ"/>
        </w:rPr>
        <w:t xml:space="preserve"> قرأها </w:t>
      </w:r>
      <w:r w:rsidR="006369F4" w:rsidRPr="00F444E7">
        <w:rPr>
          <w:rFonts w:ascii="Traditional Arabic" w:eastAsia="Times New Roman" w:hAnsi="Traditional Arabic" w:cs="Traditional Arabic"/>
          <w:b/>
          <w:bCs/>
          <w:noProof/>
          <w:color w:val="C00000"/>
          <w:sz w:val="32"/>
          <w:szCs w:val="32"/>
          <w:rtl/>
          <w:lang w:eastAsia="ar-SA" w:bidi="ar-IQ"/>
        </w:rPr>
        <w:t>هشام</w:t>
      </w:r>
      <w:r w:rsidR="006369F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369F4" w:rsidRPr="00F444E7">
        <w:rPr>
          <w:rFonts w:ascii="Traditional Arabic" w:hAnsi="Traditional Arabic" w:cs="Traditional Arabic"/>
          <w:b/>
          <w:bCs/>
          <w:sz w:val="32"/>
          <w:szCs w:val="32"/>
          <w:rtl/>
          <w:lang w:bidi="ar-IQ"/>
        </w:rPr>
        <w:t xml:space="preserve"> </w:t>
      </w:r>
      <w:r w:rsidR="006369F4"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E8661B" w:rsidRPr="00F444E7" w:rsidRDefault="00E8661B" w:rsidP="00E8661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(الآية 15)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ألفاً</w:t>
      </w:r>
      <w:r w:rsidR="00824E5C" w:rsidRPr="00F444E7">
        <w:rPr>
          <w:rFonts w:ascii="Traditional Arabic" w:eastAsia="Times New Roman" w:hAnsi="Traditional Arabic" w:cs="Traditional Arabic"/>
          <w:sz w:val="32"/>
          <w:szCs w:val="32"/>
          <w:rtl/>
          <w:lang w:bidi="ar-IQ"/>
        </w:rPr>
        <w:t xml:space="preserve">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وقرأها </w:t>
      </w:r>
      <w:r w:rsidRPr="00F444E7">
        <w:rPr>
          <w:rFonts w:ascii="Traditional Arabic" w:eastAsia="Times New Roman" w:hAnsi="Traditional Arabic" w:cs="Traditional Arabic"/>
          <w:b/>
          <w:bCs/>
          <w:color w:val="7030A0"/>
          <w:sz w:val="32"/>
          <w:szCs w:val="32"/>
          <w:rtl/>
          <w:lang w:bidi="ar-IQ"/>
        </w:rPr>
        <w:t xml:space="preserve">ابن ذكوان </w:t>
      </w:r>
      <w:r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147DF" w:rsidRPr="00F444E7" w:rsidRDefault="008147DF" w:rsidP="00E8661B">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006369F4" w:rsidRPr="00F444E7">
        <w:rPr>
          <w:rFonts w:ascii="Traditional Arabic" w:eastAsia="Times New Roman" w:hAnsi="Traditional Arabic" w:cs="Traditional Arabic"/>
          <w:b/>
          <w:bCs/>
          <w:color w:val="FF0000"/>
          <w:sz w:val="32"/>
          <w:szCs w:val="32"/>
          <w:rtl/>
          <w:lang w:bidi="ar-IQ"/>
        </w:rPr>
        <w:t>يُبْدِئُ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369F4" w:rsidRPr="00F444E7">
        <w:rPr>
          <w:rFonts w:ascii="Traditional Arabic" w:eastAsia="Times New Roman" w:hAnsi="Traditional Arabic" w:cs="Traditional Arabic"/>
          <w:noProof/>
          <w:sz w:val="32"/>
          <w:szCs w:val="32"/>
          <w:rtl/>
          <w:lang w:eastAsia="ar-SA" w:bidi="ar-IQ"/>
        </w:rPr>
        <w:t xml:space="preserve">قرأها </w:t>
      </w:r>
      <w:r w:rsidR="006369F4" w:rsidRPr="00F444E7">
        <w:rPr>
          <w:rFonts w:ascii="Traditional Arabic" w:eastAsia="Times New Roman" w:hAnsi="Traditional Arabic" w:cs="Traditional Arabic"/>
          <w:b/>
          <w:bCs/>
          <w:noProof/>
          <w:color w:val="C00000"/>
          <w:sz w:val="32"/>
          <w:szCs w:val="32"/>
          <w:rtl/>
          <w:lang w:eastAsia="ar-SA" w:bidi="ar-IQ"/>
        </w:rPr>
        <w:t>هشام</w:t>
      </w:r>
      <w:r w:rsidR="006369F4" w:rsidRPr="00F444E7">
        <w:rPr>
          <w:rFonts w:ascii="Traditional Arabic" w:eastAsia="Times New Roman" w:hAnsi="Traditional Arabic" w:cs="Traditional Arabic"/>
          <w:noProof/>
          <w:sz w:val="32"/>
          <w:szCs w:val="32"/>
          <w:rtl/>
          <w:lang w:eastAsia="ar-SA" w:bidi="ar-IQ"/>
        </w:rPr>
        <w:t xml:space="preserve"> عند الوقف 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r w:rsidR="00E8661B"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p>
    <w:p w:rsidR="006369F4" w:rsidRPr="00F444E7" w:rsidRDefault="008147DF" w:rsidP="00E8661B">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00D950CD" w:rsidRPr="00F444E7">
        <w:rPr>
          <w:rFonts w:ascii="Traditional Arabic" w:eastAsia="Times New Roman" w:hAnsi="Traditional Arabic" w:cs="Traditional Arabic"/>
          <w:sz w:val="32"/>
          <w:szCs w:val="32"/>
          <w:rtl/>
          <w:lang w:bidi="ar-IQ"/>
        </w:rPr>
        <w:t>﴿</w:t>
      </w:r>
      <w:r w:rsidR="00D950CD" w:rsidRPr="00F444E7">
        <w:rPr>
          <w:rFonts w:ascii="Traditional Arabic" w:eastAsia="Times New Roman" w:hAnsi="Traditional Arabic" w:cs="Traditional Arabic"/>
          <w:b/>
          <w:bCs/>
          <w:color w:val="FF0000"/>
          <w:sz w:val="32"/>
          <w:szCs w:val="32"/>
          <w:rtl/>
          <w:lang w:bidi="ar-IQ"/>
        </w:rPr>
        <w:t>بَدَأَ</w:t>
      </w:r>
      <w:r w:rsidR="00D950C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950CD" w:rsidRPr="00F444E7">
        <w:rPr>
          <w:rFonts w:ascii="Traditional Arabic" w:eastAsia="Times New Roman" w:hAnsi="Traditional Arabic" w:cs="Traditional Arabic"/>
          <w:sz w:val="32"/>
          <w:szCs w:val="32"/>
          <w:rtl/>
          <w:lang w:bidi="ar-IQ"/>
        </w:rPr>
        <w:t xml:space="preserve"> </w:t>
      </w:r>
      <w:r w:rsidR="00D950CD" w:rsidRPr="00F444E7">
        <w:rPr>
          <w:rFonts w:ascii="Traditional Arabic" w:hAnsi="Traditional Arabic" w:cs="Traditional Arabic"/>
          <w:sz w:val="32"/>
          <w:szCs w:val="32"/>
          <w:rtl/>
          <w:lang w:bidi="ar-IQ"/>
        </w:rPr>
        <w:t xml:space="preserve">إذا وقف </w:t>
      </w:r>
      <w:r w:rsidR="00D950CD" w:rsidRPr="00F444E7">
        <w:rPr>
          <w:rFonts w:ascii="Traditional Arabic" w:hAnsi="Traditional Arabic" w:cs="Traditional Arabic"/>
          <w:b/>
          <w:bCs/>
          <w:color w:val="C00000"/>
          <w:sz w:val="32"/>
          <w:szCs w:val="32"/>
          <w:rtl/>
          <w:lang w:bidi="ar-IQ"/>
        </w:rPr>
        <w:t>هشام</w:t>
      </w:r>
      <w:r w:rsidR="00D950CD" w:rsidRPr="00F444E7">
        <w:rPr>
          <w:rFonts w:ascii="Traditional Arabic" w:hAnsi="Traditional Arabic" w:cs="Traditional Arabic"/>
          <w:sz w:val="32"/>
          <w:szCs w:val="32"/>
          <w:rtl/>
          <w:lang w:bidi="ar-IQ"/>
        </w:rPr>
        <w:t xml:space="preserve"> عليها فله إبدالها ألفاً</w:t>
      </w:r>
      <w:r w:rsidR="00E8661B" w:rsidRPr="00F444E7">
        <w:rPr>
          <w:rFonts w:ascii="Traditional Arabic" w:hAnsi="Traditional Arabic" w:cs="Traditional Arabic"/>
          <w:b/>
          <w:bCs/>
          <w:sz w:val="32"/>
          <w:szCs w:val="32"/>
          <w:rtl/>
          <w:lang w:bidi="ar-IQ"/>
        </w:rPr>
        <w:t xml:space="preserve"> </w:t>
      </w:r>
      <w:r w:rsidR="00E8661B" w:rsidRPr="00F444E7">
        <w:rPr>
          <w:rFonts w:ascii="Traditional Arabic" w:hAnsi="Traditional Arabic" w:cs="Traditional Arabic"/>
          <w:sz w:val="32"/>
          <w:szCs w:val="32"/>
          <w:rtl/>
          <w:lang w:bidi="ar-IQ"/>
        </w:rPr>
        <w:t>مدية</w:t>
      </w:r>
      <w:r w:rsidR="00F444E7" w:rsidRPr="00F444E7">
        <w:rPr>
          <w:rFonts w:ascii="Traditional Arabic" w:hAnsi="Traditional Arabic" w:cs="Traditional Arabic"/>
          <w:sz w:val="32"/>
          <w:szCs w:val="32"/>
          <w:rtl/>
          <w:lang w:bidi="ar-IQ"/>
        </w:rPr>
        <w:t>.</w:t>
      </w:r>
      <w:r w:rsidR="00D950CD"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824E5C" w:rsidRPr="00F444E7">
        <w:rPr>
          <w:rFonts w:ascii="Traditional Arabic" w:eastAsia="Times New Roman" w:hAnsi="Traditional Arabic" w:cs="Traditional Arabic"/>
          <w:b/>
          <w:bCs/>
          <w:color w:val="FF0000"/>
          <w:sz w:val="32"/>
          <w:szCs w:val="32"/>
          <w:rtl/>
          <w:lang w:bidi="ar-IQ"/>
        </w:rPr>
        <w:t>يُنْشِ</w:t>
      </w:r>
      <w:r w:rsidR="006369F4" w:rsidRPr="00F444E7">
        <w:rPr>
          <w:rFonts w:ascii="Traditional Arabic" w:eastAsia="Times New Roman" w:hAnsi="Traditional Arabic" w:cs="Traditional Arabic"/>
          <w:b/>
          <w:bCs/>
          <w:color w:val="FF0000"/>
          <w:sz w:val="32"/>
          <w:szCs w:val="32"/>
          <w:rtl/>
          <w:lang w:bidi="ar-IQ"/>
        </w:rPr>
        <w:t>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369F4" w:rsidRPr="00F444E7">
        <w:rPr>
          <w:rFonts w:ascii="Traditional Arabic" w:eastAsia="Times New Roman" w:hAnsi="Traditional Arabic" w:cs="Traditional Arabic"/>
          <w:noProof/>
          <w:sz w:val="32"/>
          <w:szCs w:val="32"/>
          <w:rtl/>
          <w:lang w:eastAsia="ar-SA" w:bidi="ar-IQ"/>
        </w:rPr>
        <w:t xml:space="preserve">قرأها </w:t>
      </w:r>
      <w:r w:rsidR="006369F4" w:rsidRPr="00F444E7">
        <w:rPr>
          <w:rFonts w:ascii="Traditional Arabic" w:eastAsia="Times New Roman" w:hAnsi="Traditional Arabic" w:cs="Traditional Arabic"/>
          <w:b/>
          <w:bCs/>
          <w:noProof/>
          <w:color w:val="C00000"/>
          <w:sz w:val="32"/>
          <w:szCs w:val="32"/>
          <w:rtl/>
          <w:lang w:eastAsia="ar-SA" w:bidi="ar-IQ"/>
        </w:rPr>
        <w:t>هشام</w:t>
      </w:r>
      <w:r w:rsidR="006369F4" w:rsidRPr="00F444E7">
        <w:rPr>
          <w:rFonts w:ascii="Traditional Arabic" w:eastAsia="Times New Roman" w:hAnsi="Traditional Arabic" w:cs="Traditional Arabic"/>
          <w:noProof/>
          <w:sz w:val="32"/>
          <w:szCs w:val="32"/>
          <w:rtl/>
          <w:lang w:eastAsia="ar-SA" w:bidi="ar-IQ"/>
        </w:rPr>
        <w:t xml:space="preserve"> عند الوقف 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r w:rsidR="00E8661B"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r w:rsidR="00E8661B"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b/>
          <w:bCs/>
          <w:color w:val="FF0000"/>
          <w:sz w:val="32"/>
          <w:szCs w:val="32"/>
          <w:rtl/>
          <w:lang w:bidi="ar-IQ"/>
        </w:rPr>
        <w:t>شَيءٍ</w:t>
      </w:r>
      <w:r w:rsidR="006369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369F4" w:rsidRPr="00F444E7">
        <w:rPr>
          <w:rFonts w:ascii="Traditional Arabic" w:eastAsia="Times New Roman" w:hAnsi="Traditional Arabic" w:cs="Traditional Arabic"/>
          <w:sz w:val="32"/>
          <w:szCs w:val="32"/>
          <w:rtl/>
          <w:lang w:bidi="ar-IQ"/>
        </w:rPr>
        <w:t xml:space="preserve"> قرأها </w:t>
      </w:r>
      <w:r w:rsidR="006369F4" w:rsidRPr="00F444E7">
        <w:rPr>
          <w:rFonts w:ascii="Traditional Arabic" w:eastAsia="Times New Roman" w:hAnsi="Traditional Arabic" w:cs="Traditional Arabic"/>
          <w:b/>
          <w:bCs/>
          <w:noProof/>
          <w:color w:val="C00000"/>
          <w:sz w:val="32"/>
          <w:szCs w:val="32"/>
          <w:rtl/>
          <w:lang w:eastAsia="ar-SA" w:bidi="ar-IQ"/>
        </w:rPr>
        <w:t>هشام</w:t>
      </w:r>
      <w:r w:rsidR="006369F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369F4" w:rsidRPr="00F444E7">
        <w:rPr>
          <w:rFonts w:ascii="Traditional Arabic" w:eastAsia="Times New Roman" w:hAnsi="Traditional Arabic" w:cs="Traditional Arabic"/>
          <w:noProof/>
          <w:sz w:val="32"/>
          <w:szCs w:val="32"/>
          <w:rtl/>
          <w:lang w:eastAsia="ar-SA" w:bidi="ar-IQ"/>
        </w:rPr>
        <w:t xml:space="preserve"> </w:t>
      </w:r>
      <w:r w:rsidR="006369F4"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369F4" w:rsidRPr="00F444E7">
        <w:rPr>
          <w:rFonts w:ascii="Traditional Arabic" w:hAnsi="Traditional Arabic" w:cs="Traditional Arabic"/>
          <w:b/>
          <w:bCs/>
          <w:sz w:val="32"/>
          <w:szCs w:val="32"/>
          <w:rtl/>
          <w:lang w:bidi="ar-IQ"/>
        </w:rPr>
        <w:t xml:space="preserve"> </w:t>
      </w:r>
      <w:r w:rsidR="006369F4"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A5E10" w:rsidRPr="00F444E7" w:rsidRDefault="007A5E10" w:rsidP="007A5E10">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عليهما فله فيها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8147DF" w:rsidRPr="00F444E7" w:rsidRDefault="008147DF" w:rsidP="006369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w:t>
      </w:r>
      <w:r w:rsidR="006369F4" w:rsidRPr="00F444E7">
        <w:rPr>
          <w:rFonts w:ascii="Traditional Arabic" w:eastAsia="Times New Roman" w:hAnsi="Traditional Arabic" w:cs="Traditional Arabic"/>
          <w:b/>
          <w:bCs/>
          <w:color w:val="FF0000"/>
          <w:sz w:val="32"/>
          <w:szCs w:val="32"/>
          <w:rtl/>
          <w:lang w:bidi="ar-IQ"/>
        </w:rPr>
        <w:t>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369F4" w:rsidRPr="00F444E7">
        <w:rPr>
          <w:rFonts w:ascii="Traditional Arabic" w:hAnsi="Traditional Arabic" w:cs="Traditional Arabic"/>
          <w:sz w:val="32"/>
          <w:szCs w:val="32"/>
          <w:rtl/>
          <w:lang w:bidi="ar-IQ"/>
        </w:rPr>
        <w:t xml:space="preserve">إذا وقف </w:t>
      </w:r>
      <w:r w:rsidR="006369F4" w:rsidRPr="00F444E7">
        <w:rPr>
          <w:rFonts w:ascii="Traditional Arabic" w:hAnsi="Traditional Arabic" w:cs="Traditional Arabic"/>
          <w:b/>
          <w:bCs/>
          <w:color w:val="C00000"/>
          <w:sz w:val="32"/>
          <w:szCs w:val="32"/>
          <w:rtl/>
          <w:lang w:bidi="ar-IQ"/>
        </w:rPr>
        <w:t>هشام</w:t>
      </w:r>
      <w:r w:rsidR="006369F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6369F4" w:rsidRPr="00F444E7">
        <w:rPr>
          <w:rFonts w:ascii="Traditional Arabic" w:hAnsi="Traditional Arabic" w:cs="Traditional Arabic"/>
          <w:sz w:val="32"/>
          <w:szCs w:val="32"/>
          <w:rtl/>
          <w:lang w:bidi="ar-IQ"/>
        </w:rPr>
        <w:t xml:space="preserve"> ثلاثة الإبدال </w:t>
      </w:r>
      <w:r w:rsidR="00E8661B" w:rsidRPr="00F444E7">
        <w:rPr>
          <w:rFonts w:ascii="Traditional Arabic" w:hAnsi="Traditional Arabic" w:cs="Traditional Arabic"/>
          <w:sz w:val="32"/>
          <w:szCs w:val="32"/>
          <w:rtl/>
          <w:lang w:bidi="ar-IQ"/>
        </w:rPr>
        <w:t xml:space="preserve">بألف </w:t>
      </w:r>
      <w:r w:rsidR="006369F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369F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369F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8147DF" w:rsidRPr="00F444E7" w:rsidRDefault="008147DF" w:rsidP="006369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اتَّخَذْتُمْ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w:t>
      </w:r>
      <w:r w:rsidRPr="00F444E7">
        <w:rPr>
          <w:rFonts w:ascii="Traditional Arabic" w:eastAsia="Times New Roman" w:hAnsi="Traditional Arabic" w:cs="Traditional Arabic"/>
          <w:b/>
          <w:bCs/>
          <w:color w:val="00B050"/>
          <w:sz w:val="32"/>
          <w:szCs w:val="32"/>
          <w:rtl/>
          <w:lang w:bidi="ar-IQ"/>
        </w:rPr>
        <w:t xml:space="preserve"> </w:t>
      </w:r>
      <w:r w:rsidR="006369F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الذال في التاء (</w:t>
      </w:r>
      <w:r w:rsidRPr="00F444E7">
        <w:rPr>
          <w:rFonts w:ascii="Traditional Arabic" w:eastAsia="Times New Roman" w:hAnsi="Traditional Arabic" w:cs="Traditional Arabic"/>
          <w:b/>
          <w:bCs/>
          <w:sz w:val="32"/>
          <w:szCs w:val="32"/>
          <w:rtl/>
          <w:lang w:bidi="ar-IQ"/>
        </w:rPr>
        <w:t>اتختُّم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مَوَدَةَ بَيْنِكُمْ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369F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بنصب (</w:t>
      </w:r>
      <w:r w:rsidRPr="00F444E7">
        <w:rPr>
          <w:rFonts w:ascii="Traditional Arabic" w:eastAsia="Times New Roman" w:hAnsi="Traditional Arabic" w:cs="Traditional Arabic"/>
          <w:b/>
          <w:bCs/>
          <w:sz w:val="32"/>
          <w:szCs w:val="32"/>
          <w:rtl/>
          <w:lang w:bidi="ar-IQ"/>
        </w:rPr>
        <w:t>مودة</w:t>
      </w:r>
      <w:r w:rsidRPr="00F444E7">
        <w:rPr>
          <w:rFonts w:ascii="Traditional Arabic" w:eastAsia="Times New Roman" w:hAnsi="Traditional Arabic" w:cs="Traditional Arabic"/>
          <w:sz w:val="32"/>
          <w:szCs w:val="32"/>
          <w:rtl/>
          <w:lang w:bidi="ar-IQ"/>
        </w:rPr>
        <w:t>) منونة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ونصب (</w:t>
      </w:r>
      <w:r w:rsidRPr="00F444E7">
        <w:rPr>
          <w:rFonts w:ascii="Traditional Arabic" w:eastAsia="Times New Roman" w:hAnsi="Traditional Arabic" w:cs="Traditional Arabic"/>
          <w:b/>
          <w:bCs/>
          <w:sz w:val="32"/>
          <w:szCs w:val="32"/>
          <w:rtl/>
          <w:lang w:bidi="ar-IQ"/>
        </w:rPr>
        <w:t>بينكم</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مَوَدَةَ بَيْنَكُمْ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5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8147DF" w:rsidRPr="00F444E7" w:rsidRDefault="008147DF" w:rsidP="0005106F">
      <w:pPr>
        <w:spacing w:after="0" w:line="240" w:lineRule="auto"/>
        <w:jc w:val="both"/>
        <w:rPr>
          <w:rFonts w:ascii="Traditional Arabic" w:eastAsia="Times New Roman" w:hAnsi="Traditional Arabic" w:cs="Traditional Arabic"/>
          <w:b/>
          <w:bCs/>
          <w:color w:val="FF0000"/>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أَئِنَّكُمْ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5106F" w:rsidRPr="00F444E7">
        <w:rPr>
          <w:rFonts w:ascii="Traditional Arabic" w:eastAsia="Times New Roman" w:hAnsi="Traditional Arabic" w:cs="Traditional Arabic"/>
          <w:sz w:val="32"/>
          <w:szCs w:val="32"/>
          <w:rtl/>
          <w:lang w:bidi="ar-IQ"/>
        </w:rPr>
        <w:t xml:space="preserve"> قرأها </w:t>
      </w:r>
      <w:r w:rsidR="0005106F" w:rsidRPr="00F444E7">
        <w:rPr>
          <w:rFonts w:ascii="Traditional Arabic" w:eastAsia="Times New Roman" w:hAnsi="Traditional Arabic" w:cs="Traditional Arabic"/>
          <w:b/>
          <w:bCs/>
          <w:color w:val="00B050"/>
          <w:sz w:val="32"/>
          <w:szCs w:val="32"/>
          <w:rtl/>
          <w:lang w:bidi="ar-IQ"/>
        </w:rPr>
        <w:t>ابن عامر الشامي</w:t>
      </w:r>
      <w:r w:rsidR="0005106F" w:rsidRPr="00F444E7">
        <w:rPr>
          <w:rFonts w:ascii="Traditional Arabic" w:eastAsia="Times New Roman" w:hAnsi="Traditional Arabic" w:cs="Traditional Arabic"/>
          <w:color w:val="00B050"/>
          <w:sz w:val="32"/>
          <w:szCs w:val="32"/>
          <w:rtl/>
          <w:lang w:bidi="ar-IQ"/>
        </w:rPr>
        <w:t xml:space="preserve"> </w:t>
      </w:r>
      <w:r w:rsidR="0005106F" w:rsidRPr="00F444E7">
        <w:rPr>
          <w:rFonts w:ascii="Traditional Arabic" w:eastAsia="Times New Roman" w:hAnsi="Traditional Arabic" w:cs="Traditional Arabic"/>
          <w:sz w:val="32"/>
          <w:szCs w:val="32"/>
          <w:rtl/>
          <w:lang w:bidi="ar-IQ"/>
        </w:rPr>
        <w:t>بالاستفهام</w:t>
      </w:r>
      <w:r w:rsidR="00F444E7" w:rsidRPr="00F444E7">
        <w:rPr>
          <w:rFonts w:ascii="Traditional Arabic" w:eastAsia="Times New Roman" w:hAnsi="Traditional Arabic" w:cs="Traditional Arabic"/>
          <w:sz w:val="32"/>
          <w:szCs w:val="32"/>
          <w:rtl/>
          <w:lang w:bidi="ar-IQ"/>
        </w:rPr>
        <w:t>.</w:t>
      </w:r>
      <w:r w:rsidR="0005106F" w:rsidRPr="00F444E7">
        <w:rPr>
          <w:rFonts w:ascii="Traditional Arabic" w:eastAsia="Times New Roman" w:hAnsi="Traditional Arabic" w:cs="Traditional Arabic"/>
          <w:sz w:val="32"/>
          <w:szCs w:val="32"/>
          <w:rtl/>
          <w:lang w:bidi="ar-IQ"/>
        </w:rPr>
        <w:t xml:space="preserve"> وليس</w:t>
      </w:r>
      <w:r w:rsidRPr="00F444E7">
        <w:rPr>
          <w:rFonts w:ascii="Traditional Arabic" w:eastAsia="Times New Roman" w:hAnsi="Traditional Arabic" w:cs="Traditional Arabic"/>
          <w:sz w:val="32"/>
          <w:szCs w:val="32"/>
          <w:rtl/>
          <w:lang w:bidi="ar-IQ"/>
        </w:rPr>
        <w:t xml:space="preserve"> </w:t>
      </w:r>
      <w:r w:rsidR="0005106F" w:rsidRPr="00F444E7">
        <w:rPr>
          <w:rFonts w:ascii="Traditional Arabic" w:eastAsia="Times New Roman" w:hAnsi="Traditional Arabic" w:cs="Traditional Arabic"/>
          <w:b/>
          <w:bCs/>
          <w:color w:val="C00000"/>
          <w:sz w:val="32"/>
          <w:szCs w:val="32"/>
          <w:rtl/>
          <w:lang w:bidi="ar-IQ"/>
        </w:rPr>
        <w:t>لهشام</w:t>
      </w:r>
      <w:r w:rsidR="0005106F" w:rsidRPr="00F444E7">
        <w:rPr>
          <w:rFonts w:ascii="Traditional Arabic" w:eastAsia="Times New Roman" w:hAnsi="Traditional Arabic" w:cs="Traditional Arabic"/>
          <w:sz w:val="32"/>
          <w:szCs w:val="32"/>
          <w:rtl/>
          <w:lang w:bidi="ar-IQ"/>
        </w:rPr>
        <w:t xml:space="preserve"> فيها إلاَّ التحقيق مع الإدخال فقط</w:t>
      </w:r>
      <w:r w:rsidR="00F444E7" w:rsidRPr="00F444E7">
        <w:rPr>
          <w:rFonts w:ascii="Traditional Arabic" w:eastAsia="Times New Roman" w:hAnsi="Traditional Arabic" w:cs="Traditional Arabic"/>
          <w:sz w:val="32"/>
          <w:szCs w:val="32"/>
          <w:rtl/>
          <w:lang w:bidi="ar-IQ"/>
        </w:rPr>
        <w:t>،</w:t>
      </w:r>
      <w:r w:rsidR="0005106F" w:rsidRPr="00F444E7">
        <w:rPr>
          <w:rFonts w:ascii="Traditional Arabic" w:eastAsia="Times New Roman" w:hAnsi="Traditional Arabic" w:cs="Traditional Arabic"/>
          <w:sz w:val="32"/>
          <w:szCs w:val="32"/>
          <w:rtl/>
          <w:lang w:bidi="ar-IQ"/>
        </w:rPr>
        <w:t xml:space="preserve"> و</w:t>
      </w:r>
      <w:r w:rsidR="0005106F" w:rsidRPr="00F444E7">
        <w:rPr>
          <w:rFonts w:ascii="Traditional Arabic" w:eastAsia="Times New Roman" w:hAnsi="Traditional Arabic" w:cs="Traditional Arabic"/>
          <w:b/>
          <w:bCs/>
          <w:color w:val="7030A0"/>
          <w:sz w:val="32"/>
          <w:szCs w:val="32"/>
          <w:rtl/>
          <w:lang w:bidi="ar-IQ"/>
        </w:rPr>
        <w:t>لابن ذكوان</w:t>
      </w:r>
      <w:r w:rsidR="0005106F" w:rsidRPr="00F444E7">
        <w:rPr>
          <w:rFonts w:ascii="Traditional Arabic" w:eastAsia="Times New Roman" w:hAnsi="Traditional Arabic" w:cs="Traditional Arabic"/>
          <w:color w:val="7030A0"/>
          <w:sz w:val="32"/>
          <w:szCs w:val="32"/>
          <w:rtl/>
          <w:lang w:bidi="ar-IQ"/>
        </w:rPr>
        <w:t xml:space="preserve"> </w:t>
      </w:r>
      <w:r w:rsidR="0005106F" w:rsidRPr="00F444E7">
        <w:rPr>
          <w:rFonts w:ascii="Traditional Arabic" w:eastAsia="Times New Roman" w:hAnsi="Traditional Arabic" w:cs="Traditional Arabic"/>
          <w:sz w:val="32"/>
          <w:szCs w:val="32"/>
          <w:rtl/>
          <w:lang w:bidi="ar-IQ"/>
        </w:rPr>
        <w:t>التحقيق بلا إدخال</w:t>
      </w:r>
      <w:r w:rsidR="00F444E7" w:rsidRPr="00F444E7">
        <w:rPr>
          <w:rFonts w:ascii="Traditional Arabic" w:eastAsia="Times New Roman" w:hAnsi="Traditional Arabic" w:cs="Traditional Arabic"/>
          <w:sz w:val="32"/>
          <w:szCs w:val="32"/>
          <w:rtl/>
          <w:lang w:bidi="ar-IQ"/>
        </w:rPr>
        <w:t>.</w:t>
      </w:r>
    </w:p>
    <w:p w:rsidR="008147DF" w:rsidRPr="00F444E7" w:rsidRDefault="008147DF" w:rsidP="00E8661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31)</w:t>
      </w:r>
      <w:r w:rsidRPr="00F444E7">
        <w:rPr>
          <w:rFonts w:ascii="Traditional Arabic" w:eastAsia="Times New Roman" w:hAnsi="Traditional Arabic" w:cs="Traditional Arabic"/>
          <w:sz w:val="32"/>
          <w:szCs w:val="32"/>
          <w:rtl/>
          <w:lang w:bidi="ar-IQ"/>
        </w:rPr>
        <w:t xml:space="preserve"> ﴿</w:t>
      </w:r>
      <w:r w:rsidR="0005106F" w:rsidRPr="00F444E7">
        <w:rPr>
          <w:rFonts w:ascii="Traditional Arabic" w:eastAsia="Times New Roman" w:hAnsi="Traditional Arabic" w:cs="Traditional Arabic"/>
          <w:b/>
          <w:bCs/>
          <w:color w:val="FF0000"/>
          <w:sz w:val="32"/>
          <w:szCs w:val="32"/>
          <w:rtl/>
          <w:lang w:bidi="ar-IQ"/>
        </w:rPr>
        <w:t>جَاءَتْ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8661B" w:rsidRPr="00F444E7">
        <w:rPr>
          <w:rFonts w:ascii="Traditional Arabic" w:eastAsia="Times New Roman" w:hAnsi="Traditional Arabic" w:cs="Traditional Arabic"/>
          <w:sz w:val="32"/>
          <w:szCs w:val="32"/>
          <w:rtl/>
          <w:lang w:bidi="ar-IQ"/>
        </w:rPr>
        <w:t xml:space="preserve">قرأها </w:t>
      </w:r>
      <w:r w:rsidR="00E8661B" w:rsidRPr="00F444E7">
        <w:rPr>
          <w:rFonts w:ascii="Traditional Arabic" w:eastAsia="Times New Roman" w:hAnsi="Traditional Arabic" w:cs="Traditional Arabic"/>
          <w:b/>
          <w:bCs/>
          <w:color w:val="7030A0"/>
          <w:sz w:val="32"/>
          <w:szCs w:val="32"/>
          <w:rtl/>
          <w:lang w:bidi="ar-IQ"/>
        </w:rPr>
        <w:t xml:space="preserve">ابن ذكوان </w:t>
      </w:r>
      <w:r w:rsidR="00E8661B"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E8661B" w:rsidRPr="00F444E7">
        <w:rPr>
          <w:rFonts w:ascii="Traditional Arabic" w:eastAsia="Times New Roman" w:hAnsi="Traditional Arabic" w:cs="Traditional Arabic"/>
          <w:b/>
          <w:bCs/>
          <w:sz w:val="32"/>
          <w:szCs w:val="32"/>
          <w:rtl/>
          <w:lang w:bidi="ar-IQ"/>
        </w:rPr>
        <w:t xml:space="preserve"> </w:t>
      </w:r>
      <w:r w:rsidR="0005106F" w:rsidRPr="00F444E7">
        <w:rPr>
          <w:rFonts w:ascii="Traditional Arabic" w:eastAsia="Times New Roman" w:hAnsi="Traditional Arabic" w:cs="Traditional Arabic"/>
          <w:sz w:val="32"/>
          <w:szCs w:val="32"/>
          <w:rtl/>
          <w:lang w:bidi="ar-IQ"/>
        </w:rPr>
        <w:t>﴿</w:t>
      </w:r>
      <w:r w:rsidR="0005106F" w:rsidRPr="00F444E7">
        <w:rPr>
          <w:rFonts w:ascii="Traditional Arabic" w:eastAsia="Times New Roman" w:hAnsi="Traditional Arabic" w:cs="Traditional Arabic"/>
          <w:b/>
          <w:bCs/>
          <w:color w:val="FF0000"/>
          <w:sz w:val="32"/>
          <w:szCs w:val="32"/>
          <w:rtl/>
          <w:lang w:bidi="ar-IQ"/>
        </w:rPr>
        <w:t>إِبْرَاهِيم</w:t>
      </w:r>
      <w:r w:rsidR="0005106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5106F" w:rsidRPr="00F444E7">
        <w:rPr>
          <w:rFonts w:ascii="Traditional Arabic" w:eastAsia="Times New Roman" w:hAnsi="Traditional Arabic" w:cs="Traditional Arabic"/>
          <w:sz w:val="32"/>
          <w:szCs w:val="32"/>
          <w:rtl/>
          <w:lang w:bidi="ar-IQ"/>
        </w:rPr>
        <w:t xml:space="preserve"> قرأها </w:t>
      </w:r>
      <w:r w:rsidR="0005106F" w:rsidRPr="00F444E7">
        <w:rPr>
          <w:rFonts w:ascii="Traditional Arabic" w:eastAsia="Times New Roman" w:hAnsi="Traditional Arabic" w:cs="Traditional Arabic"/>
          <w:b/>
          <w:bCs/>
          <w:color w:val="C00000"/>
          <w:sz w:val="32"/>
          <w:szCs w:val="32"/>
          <w:rtl/>
          <w:lang w:bidi="ar-IQ"/>
        </w:rPr>
        <w:t>هشام</w:t>
      </w:r>
      <w:r w:rsidR="0005106F" w:rsidRPr="00F444E7">
        <w:rPr>
          <w:rFonts w:ascii="Traditional Arabic" w:eastAsia="Times New Roman" w:hAnsi="Traditional Arabic" w:cs="Traditional Arabic"/>
          <w:sz w:val="32"/>
          <w:szCs w:val="32"/>
          <w:rtl/>
          <w:lang w:bidi="ar-IQ"/>
        </w:rPr>
        <w:t xml:space="preserve"> بفتح الهاء وألف بعدها </w:t>
      </w:r>
      <w:r w:rsidR="0005106F"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p>
    <w:p w:rsidR="008147DF" w:rsidRPr="00F444E7" w:rsidRDefault="008147DF" w:rsidP="00EF6E6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33)</w:t>
      </w:r>
      <w:r w:rsidRPr="00F444E7">
        <w:rPr>
          <w:rFonts w:ascii="Traditional Arabic" w:eastAsia="Times New Roman" w:hAnsi="Traditional Arabic" w:cs="Traditional Arabic"/>
          <w:sz w:val="32"/>
          <w:szCs w:val="32"/>
          <w:rtl/>
          <w:lang w:bidi="ar-IQ"/>
        </w:rPr>
        <w:t xml:space="preserve"> </w:t>
      </w:r>
      <w:r w:rsidR="0005106F" w:rsidRPr="00F444E7">
        <w:rPr>
          <w:rFonts w:ascii="Traditional Arabic" w:eastAsia="Times New Roman" w:hAnsi="Traditional Arabic" w:cs="Traditional Arabic"/>
          <w:sz w:val="32"/>
          <w:szCs w:val="32"/>
          <w:rtl/>
          <w:lang w:bidi="ar-IQ"/>
        </w:rPr>
        <w:t>﴿</w:t>
      </w:r>
      <w:r w:rsidR="0005106F" w:rsidRPr="00F444E7">
        <w:rPr>
          <w:rFonts w:ascii="Traditional Arabic" w:eastAsia="Times New Roman" w:hAnsi="Traditional Arabic" w:cs="Traditional Arabic"/>
          <w:b/>
          <w:bCs/>
          <w:color w:val="FF0000"/>
          <w:sz w:val="32"/>
          <w:szCs w:val="32"/>
          <w:rtl/>
          <w:lang w:bidi="ar-IQ"/>
        </w:rPr>
        <w:t>جَاءَتْ</w:t>
      </w:r>
      <w:r w:rsidR="0005106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5106F"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سِيء</w:t>
      </w:r>
      <w:r w:rsidR="00EF6E6C"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5106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بإشمام السين الضم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5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0005106F" w:rsidRPr="00F444E7">
        <w:rPr>
          <w:rFonts w:ascii="Traditional Arabic" w:eastAsia="Times New Roman" w:hAnsi="Traditional Arabic" w:cs="Traditional Arabic"/>
          <w:sz w:val="32"/>
          <w:szCs w:val="32"/>
          <w:rtl/>
          <w:lang w:bidi="ar-IQ"/>
        </w:rPr>
        <w:t xml:space="preserve"> ووقف عليها </w:t>
      </w:r>
      <w:r w:rsidR="0005106F" w:rsidRPr="00F444E7">
        <w:rPr>
          <w:rFonts w:ascii="Traditional Arabic" w:eastAsia="Times New Roman" w:hAnsi="Traditional Arabic" w:cs="Traditional Arabic"/>
          <w:b/>
          <w:bCs/>
          <w:color w:val="C00000"/>
          <w:sz w:val="32"/>
          <w:szCs w:val="32"/>
          <w:rtl/>
          <w:lang w:bidi="ar-IQ"/>
        </w:rPr>
        <w:t>هشام</w:t>
      </w:r>
      <w:r w:rsidR="0005106F" w:rsidRPr="00F444E7">
        <w:rPr>
          <w:rFonts w:ascii="Traditional Arabic" w:eastAsia="Times New Roman" w:hAnsi="Traditional Arabic" w:cs="Traditional Arabic"/>
          <w:sz w:val="32"/>
          <w:szCs w:val="32"/>
          <w:rtl/>
          <w:lang w:bidi="ar-IQ"/>
        </w:rPr>
        <w:t xml:space="preserve"> بالنقل والإدغام لأن الياء أصلية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147DF" w:rsidRPr="00F444E7" w:rsidRDefault="008147DF" w:rsidP="009E568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9E5681"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5681" w:rsidRPr="00F444E7">
        <w:rPr>
          <w:rFonts w:ascii="Traditional Arabic" w:eastAsia="Times New Roman" w:hAnsi="Traditional Arabic" w:cs="Traditional Arabic"/>
          <w:b/>
          <w:bCs/>
          <w:color w:val="FF0000"/>
          <w:sz w:val="32"/>
          <w:szCs w:val="32"/>
          <w:rtl/>
          <w:lang w:bidi="ar-IQ"/>
        </w:rPr>
        <w:t>مُنْزِلُونَ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5681" w:rsidRPr="00F444E7">
        <w:rPr>
          <w:rFonts w:ascii="Traditional Arabic" w:eastAsia="Times New Roman" w:hAnsi="Traditional Arabic" w:cs="Traditional Arabic"/>
          <w:sz w:val="32"/>
          <w:szCs w:val="32"/>
          <w:rtl/>
          <w:lang w:bidi="ar-IQ"/>
        </w:rPr>
        <w:t xml:space="preserve">قرأها </w:t>
      </w:r>
      <w:r w:rsidR="009E5681" w:rsidRPr="00F444E7">
        <w:rPr>
          <w:rFonts w:ascii="Traditional Arabic" w:eastAsia="Times New Roman" w:hAnsi="Traditional Arabic" w:cs="Traditional Arabic"/>
          <w:b/>
          <w:bCs/>
          <w:color w:val="00B050"/>
          <w:sz w:val="32"/>
          <w:szCs w:val="32"/>
          <w:rtl/>
          <w:lang w:bidi="ar-IQ"/>
        </w:rPr>
        <w:t>ابن عامر الشامي</w:t>
      </w:r>
      <w:r w:rsidR="009E5681" w:rsidRPr="00F444E7">
        <w:rPr>
          <w:rFonts w:ascii="Traditional Arabic" w:eastAsia="Times New Roman" w:hAnsi="Traditional Arabic" w:cs="Traditional Arabic"/>
          <w:sz w:val="32"/>
          <w:szCs w:val="32"/>
          <w:rtl/>
          <w:lang w:bidi="ar-IQ"/>
        </w:rPr>
        <w:t xml:space="preserve"> بفتح النون وتشديد الزاي </w:t>
      </w:r>
      <w:r w:rsidR="009E5681" w:rsidRPr="00F444E7">
        <w:rPr>
          <w:rFonts w:ascii="Traditional Arabic" w:eastAsia="Times New Roman" w:hAnsi="Traditional Arabic" w:cs="Traditional Arabic"/>
          <w:b/>
          <w:bCs/>
          <w:sz w:val="32"/>
          <w:szCs w:val="32"/>
          <w:rtl/>
          <w:lang w:bidi="ar-IQ"/>
        </w:rPr>
        <w:t>(مُنَزِّلُونَ)</w:t>
      </w:r>
      <w:r w:rsidR="00F444E7"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sz w:val="32"/>
          <w:szCs w:val="32"/>
          <w:rtl/>
          <w:lang w:bidi="ar-IQ"/>
        </w:rPr>
        <w:t xml:space="preserve"> ﴿</w:t>
      </w:r>
      <w:r w:rsidR="009E5681" w:rsidRPr="00F444E7">
        <w:rPr>
          <w:rFonts w:ascii="Traditional Arabic" w:eastAsia="Times New Roman" w:hAnsi="Traditional Arabic" w:cs="Traditional Arabic"/>
          <w:b/>
          <w:bCs/>
          <w:color w:val="FF0000"/>
          <w:sz w:val="32"/>
          <w:szCs w:val="32"/>
          <w:rtl/>
          <w:lang w:bidi="ar-IQ"/>
        </w:rPr>
        <w:t>السَّمَاءِ</w:t>
      </w:r>
      <w:r w:rsidR="009E56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E5681" w:rsidRPr="00F444E7">
        <w:rPr>
          <w:rFonts w:ascii="Traditional Arabic" w:eastAsia="Times New Roman" w:hAnsi="Traditional Arabic" w:cs="Traditional Arabic"/>
          <w:sz w:val="32"/>
          <w:szCs w:val="32"/>
          <w:rtl/>
          <w:lang w:bidi="ar-IQ"/>
        </w:rPr>
        <w:t xml:space="preserve"> </w:t>
      </w:r>
      <w:r w:rsidR="009E5681" w:rsidRPr="00F444E7">
        <w:rPr>
          <w:rFonts w:ascii="Traditional Arabic" w:hAnsi="Traditional Arabic" w:cs="Traditional Arabic"/>
          <w:sz w:val="32"/>
          <w:szCs w:val="32"/>
          <w:rtl/>
          <w:lang w:bidi="ar-IQ"/>
        </w:rPr>
        <w:t xml:space="preserve">إذا وقف </w:t>
      </w:r>
      <w:r w:rsidR="009E5681" w:rsidRPr="00F444E7">
        <w:rPr>
          <w:rFonts w:ascii="Traditional Arabic" w:hAnsi="Traditional Arabic" w:cs="Traditional Arabic"/>
          <w:b/>
          <w:bCs/>
          <w:color w:val="C00000"/>
          <w:sz w:val="32"/>
          <w:szCs w:val="32"/>
          <w:rtl/>
          <w:lang w:bidi="ar-IQ"/>
        </w:rPr>
        <w:t>هشام</w:t>
      </w:r>
      <w:r w:rsidR="009E568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9E5681" w:rsidRPr="00F444E7">
        <w:rPr>
          <w:rFonts w:ascii="Traditional Arabic" w:hAnsi="Traditional Arabic" w:cs="Traditional Arabic"/>
          <w:sz w:val="32"/>
          <w:szCs w:val="32"/>
          <w:rtl/>
          <w:lang w:bidi="ar-IQ"/>
        </w:rPr>
        <w:t xml:space="preserve"> ثلاثة الإبدال </w:t>
      </w:r>
      <w:r w:rsidR="00E8661B" w:rsidRPr="00F444E7">
        <w:rPr>
          <w:rFonts w:ascii="Traditional Arabic" w:hAnsi="Traditional Arabic" w:cs="Traditional Arabic"/>
          <w:sz w:val="32"/>
          <w:szCs w:val="32"/>
          <w:rtl/>
          <w:lang w:bidi="ar-IQ"/>
        </w:rPr>
        <w:t xml:space="preserve">بألف </w:t>
      </w:r>
      <w:r w:rsidR="009E568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E568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E568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8147DF" w:rsidRPr="00F444E7" w:rsidRDefault="008147DF" w:rsidP="009E568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Pr="00F444E7">
        <w:rPr>
          <w:rFonts w:ascii="Traditional Arabic" w:eastAsia="Times New Roman" w:hAnsi="Traditional Arabic" w:cs="Traditional Arabic"/>
          <w:sz w:val="32"/>
          <w:szCs w:val="32"/>
          <w:rtl/>
          <w:lang w:bidi="ar-IQ"/>
        </w:rPr>
        <w:t>﴿</w:t>
      </w:r>
      <w:r w:rsidR="00915BE5" w:rsidRPr="00F444E7">
        <w:rPr>
          <w:rFonts w:ascii="Traditional Arabic" w:eastAsia="Times New Roman" w:hAnsi="Traditional Arabic" w:cs="Traditional Arabic"/>
          <w:b/>
          <w:bCs/>
          <w:color w:val="FF0000"/>
          <w:sz w:val="32"/>
          <w:szCs w:val="32"/>
          <w:rtl/>
          <w:lang w:bidi="ar-IQ"/>
        </w:rPr>
        <w:t>وَ</w:t>
      </w:r>
      <w:r w:rsidRPr="00F444E7">
        <w:rPr>
          <w:rFonts w:ascii="Traditional Arabic" w:eastAsia="Times New Roman" w:hAnsi="Traditional Arabic" w:cs="Traditional Arabic"/>
          <w:b/>
          <w:bCs/>
          <w:color w:val="FF0000"/>
          <w:sz w:val="32"/>
          <w:szCs w:val="32"/>
          <w:rtl/>
          <w:lang w:bidi="ar-IQ"/>
        </w:rPr>
        <w:t>ثَمُودَاْ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5681"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 xml:space="preserve"> بالتنوين وصلاً </w:t>
      </w:r>
      <w:r w:rsidR="009E5681" w:rsidRPr="00F444E7">
        <w:rPr>
          <w:rFonts w:ascii="Traditional Arabic" w:eastAsia="Times New Roman" w:hAnsi="Traditional Arabic" w:cs="Traditional Arabic"/>
          <w:b/>
          <w:bCs/>
          <w:sz w:val="32"/>
          <w:szCs w:val="32"/>
          <w:rtl/>
          <w:lang w:bidi="ar-IQ"/>
        </w:rPr>
        <w:t>(ثموداً)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وقف </w:t>
      </w:r>
      <w:r w:rsidR="00940A98" w:rsidRPr="00F444E7">
        <w:rPr>
          <w:rFonts w:ascii="Traditional Arabic" w:eastAsia="Times New Roman" w:hAnsi="Traditional Arabic" w:cs="Traditional Arabic"/>
          <w:sz w:val="32"/>
          <w:szCs w:val="32"/>
          <w:rtl/>
          <w:lang w:bidi="ar-IQ"/>
        </w:rPr>
        <w:t xml:space="preserve">عليها </w:t>
      </w:r>
      <w:r w:rsidRPr="00F444E7">
        <w:rPr>
          <w:rFonts w:ascii="Traditional Arabic" w:eastAsia="Times New Roman" w:hAnsi="Traditional Arabic" w:cs="Traditional Arabic"/>
          <w:sz w:val="32"/>
          <w:szCs w:val="32"/>
          <w:rtl/>
          <w:lang w:bidi="ar-IQ"/>
        </w:rPr>
        <w:t>وقف على ألف مدية عوضاً عن التنوين</w:t>
      </w:r>
      <w:r w:rsidR="00F444E7" w:rsidRPr="00F444E7">
        <w:rPr>
          <w:rFonts w:ascii="Traditional Arabic" w:eastAsia="Times New Roman" w:hAnsi="Traditional Arabic" w:cs="Traditional Arabic"/>
          <w:sz w:val="32"/>
          <w:szCs w:val="32"/>
          <w:rtl/>
          <w:lang w:bidi="ar-IQ"/>
        </w:rPr>
        <w:t>.</w:t>
      </w:r>
    </w:p>
    <w:p w:rsidR="009E5681" w:rsidRPr="00F444E7" w:rsidRDefault="008147DF"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39)</w:t>
      </w:r>
      <w:r w:rsidRPr="00F444E7">
        <w:rPr>
          <w:rFonts w:ascii="Traditional Arabic" w:eastAsia="Times New Roman" w:hAnsi="Traditional Arabic" w:cs="Traditional Arabic"/>
          <w:sz w:val="32"/>
          <w:szCs w:val="32"/>
          <w:rtl/>
          <w:lang w:bidi="ar-IQ"/>
        </w:rPr>
        <w:t xml:space="preserve"> </w:t>
      </w:r>
      <w:r w:rsidR="009E5681"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b/>
          <w:bCs/>
          <w:color w:val="FF0000"/>
          <w:sz w:val="32"/>
          <w:szCs w:val="32"/>
          <w:rtl/>
          <w:lang w:bidi="ar-IQ"/>
        </w:rPr>
        <w:t>وَلَقَدْ جَاءَهُمْ</w:t>
      </w:r>
      <w:r w:rsidR="009E56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sz w:val="32"/>
          <w:szCs w:val="32"/>
          <w:rtl/>
          <w:lang w:bidi="ar-IQ"/>
        </w:rPr>
        <w:t xml:space="preserve"> قرأها </w:t>
      </w:r>
      <w:r w:rsidR="009E5681" w:rsidRPr="00F444E7">
        <w:rPr>
          <w:rFonts w:ascii="Traditional Arabic" w:eastAsia="Times New Roman" w:hAnsi="Traditional Arabic" w:cs="Traditional Arabic"/>
          <w:b/>
          <w:bCs/>
          <w:color w:val="C00000"/>
          <w:sz w:val="32"/>
          <w:szCs w:val="32"/>
          <w:rtl/>
          <w:lang w:bidi="ar-IQ"/>
        </w:rPr>
        <w:t>هشام</w:t>
      </w:r>
      <w:r w:rsidR="009E5681" w:rsidRPr="00F444E7">
        <w:rPr>
          <w:rFonts w:ascii="Traditional Arabic" w:eastAsia="Times New Roman" w:hAnsi="Traditional Arabic" w:cs="Traditional Arabic"/>
          <w:sz w:val="32"/>
          <w:szCs w:val="32"/>
          <w:rtl/>
          <w:lang w:bidi="ar-IQ"/>
        </w:rPr>
        <w:t xml:space="preserve"> بإدغام الدال في الجيم</w:t>
      </w:r>
      <w:r w:rsidR="00F444E7"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sz w:val="32"/>
          <w:szCs w:val="32"/>
          <w:rtl/>
          <w:lang w:bidi="ar-IQ"/>
        </w:rPr>
        <w:t xml:space="preserve"> وقرأ </w:t>
      </w:r>
      <w:r w:rsidR="009E5681" w:rsidRPr="00F444E7">
        <w:rPr>
          <w:rFonts w:ascii="Traditional Arabic" w:eastAsia="Times New Roman" w:hAnsi="Traditional Arabic" w:cs="Traditional Arabic"/>
          <w:b/>
          <w:bCs/>
          <w:color w:val="7030A0"/>
          <w:sz w:val="32"/>
          <w:szCs w:val="32"/>
          <w:rtl/>
          <w:lang w:bidi="ar-IQ"/>
        </w:rPr>
        <w:t>ابن ذكوان</w:t>
      </w:r>
      <w:r w:rsidR="009E5681" w:rsidRPr="00F444E7">
        <w:rPr>
          <w:rFonts w:ascii="Traditional Arabic" w:eastAsia="Times New Roman" w:hAnsi="Traditional Arabic" w:cs="Traditional Arabic"/>
          <w:color w:val="7030A0"/>
          <w:sz w:val="32"/>
          <w:szCs w:val="32"/>
          <w:rtl/>
          <w:lang w:bidi="ar-IQ"/>
        </w:rPr>
        <w:t xml:space="preserve"> </w:t>
      </w:r>
      <w:r w:rsidR="009E5681" w:rsidRPr="00F444E7">
        <w:rPr>
          <w:rFonts w:ascii="Traditional Arabic" w:eastAsia="Times New Roman" w:hAnsi="Traditional Arabic" w:cs="Traditional Arabic"/>
          <w:b/>
          <w:bCs/>
          <w:sz w:val="32"/>
          <w:szCs w:val="32"/>
          <w:rtl/>
          <w:lang w:bidi="ar-IQ"/>
        </w:rPr>
        <w:t>(جاءهم)</w:t>
      </w:r>
      <w:r w:rsidR="009E5681" w:rsidRPr="00F444E7">
        <w:rPr>
          <w:rFonts w:ascii="Traditional Arabic" w:eastAsia="Times New Roman" w:hAnsi="Traditional Arabic" w:cs="Traditional Arabic"/>
          <w:sz w:val="32"/>
          <w:szCs w:val="32"/>
          <w:rtl/>
          <w:lang w:bidi="ar-IQ"/>
        </w:rPr>
        <w:t xml:space="preserve"> بالإمالة </w:t>
      </w:r>
      <w:r w:rsidR="00FC0D67"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sz w:val="32"/>
          <w:szCs w:val="32"/>
          <w:rtl/>
          <w:lang w:bidi="ar-IQ"/>
        </w:rPr>
        <w:t xml:space="preserve"> </w:t>
      </w:r>
    </w:p>
    <w:p w:rsidR="008147DF" w:rsidRPr="00F444E7" w:rsidRDefault="008147DF" w:rsidP="007A5E1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41) </w:t>
      </w:r>
      <w:r w:rsidR="007A5E10" w:rsidRPr="00F444E7">
        <w:rPr>
          <w:rFonts w:ascii="Traditional Arabic" w:eastAsia="Times New Roman" w:hAnsi="Traditional Arabic" w:cs="Traditional Arabic"/>
          <w:sz w:val="32"/>
          <w:szCs w:val="32"/>
          <w:rtl/>
          <w:lang w:bidi="ar-IQ"/>
        </w:rPr>
        <w:t>﴿</w:t>
      </w:r>
      <w:r w:rsidR="007A5E10" w:rsidRPr="00F444E7">
        <w:rPr>
          <w:rFonts w:ascii="Traditional Arabic" w:eastAsia="Times New Roman" w:hAnsi="Traditional Arabic" w:cs="Traditional Arabic"/>
          <w:b/>
          <w:bCs/>
          <w:color w:val="FF0000"/>
          <w:sz w:val="32"/>
          <w:szCs w:val="32"/>
          <w:rtl/>
          <w:lang w:bidi="ar-IQ"/>
        </w:rPr>
        <w:t>أَولِيَاءَ</w:t>
      </w:r>
      <w:r w:rsidR="007A5E1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A5E10" w:rsidRPr="00F444E7">
        <w:rPr>
          <w:rFonts w:ascii="Traditional Arabic" w:eastAsia="Times New Roman" w:hAnsi="Traditional Arabic" w:cs="Traditional Arabic"/>
          <w:sz w:val="32"/>
          <w:szCs w:val="32"/>
          <w:rtl/>
          <w:lang w:bidi="ar-IQ"/>
        </w:rPr>
        <w:t xml:space="preserve"> إذا وقف </w:t>
      </w:r>
      <w:r w:rsidR="007A5E10" w:rsidRPr="00F444E7">
        <w:rPr>
          <w:rFonts w:ascii="Traditional Arabic" w:eastAsia="Times New Roman" w:hAnsi="Traditional Arabic" w:cs="Traditional Arabic"/>
          <w:b/>
          <w:bCs/>
          <w:color w:val="C00000"/>
          <w:sz w:val="32"/>
          <w:szCs w:val="32"/>
          <w:rtl/>
          <w:lang w:bidi="ar-IQ"/>
        </w:rPr>
        <w:t>هشام</w:t>
      </w:r>
      <w:r w:rsidR="007A5E10" w:rsidRPr="00F444E7">
        <w:rPr>
          <w:rFonts w:ascii="Traditional Arabic" w:eastAsia="Times New Roman" w:hAnsi="Traditional Arabic" w:cs="Traditional Arabic"/>
          <w:sz w:val="32"/>
          <w:szCs w:val="32"/>
          <w:rtl/>
          <w:lang w:bidi="ar-IQ"/>
        </w:rPr>
        <w:t xml:space="preserve"> عليها فله فيها إبدال اله</w:t>
      </w:r>
      <w:r w:rsidR="00664372" w:rsidRPr="00F444E7">
        <w:rPr>
          <w:rFonts w:ascii="Traditional Arabic" w:eastAsia="Times New Roman" w:hAnsi="Traditional Arabic" w:cs="Traditional Arabic"/>
          <w:sz w:val="32"/>
          <w:szCs w:val="32"/>
          <w:rtl/>
          <w:lang w:bidi="ar-IQ"/>
        </w:rPr>
        <w:t>مزة ألفاً مع القصر والتوسط والطول</w:t>
      </w:r>
      <w:r w:rsidR="00F444E7" w:rsidRPr="00F444E7">
        <w:rPr>
          <w:rFonts w:ascii="Traditional Arabic" w:eastAsia="Times New Roman" w:hAnsi="Traditional Arabic" w:cs="Traditional Arabic"/>
          <w:sz w:val="32"/>
          <w:szCs w:val="32"/>
          <w:rtl/>
          <w:lang w:bidi="ar-IQ"/>
        </w:rPr>
        <w:t>.</w:t>
      </w:r>
      <w:r w:rsidR="007A5E1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الْبُيُوت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568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بكسر الباء فيها </w:t>
      </w:r>
      <w:r w:rsidR="007A5E10" w:rsidRPr="00F444E7">
        <w:rPr>
          <w:rFonts w:ascii="Traditional Arabic" w:eastAsia="Times New Roman" w:hAnsi="Traditional Arabic" w:cs="Traditional Arabic"/>
          <w:b/>
          <w:bCs/>
          <w:sz w:val="32"/>
          <w:szCs w:val="32"/>
          <w:rtl/>
          <w:lang w:bidi="ar-IQ"/>
        </w:rPr>
        <w:t>(البِيوت)</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147DF" w:rsidRPr="00F444E7" w:rsidRDefault="008147DF" w:rsidP="009E568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42)</w:t>
      </w:r>
      <w:r w:rsidRPr="00F444E7">
        <w:rPr>
          <w:rFonts w:ascii="Traditional Arabic" w:eastAsia="Times New Roman" w:hAnsi="Traditional Arabic" w:cs="Traditional Arabic"/>
          <w:sz w:val="32"/>
          <w:szCs w:val="32"/>
          <w:rtl/>
          <w:lang w:bidi="ar-IQ"/>
        </w:rPr>
        <w:t xml:space="preserve"> </w:t>
      </w:r>
      <w:r w:rsidR="009E5681"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b/>
          <w:bCs/>
          <w:color w:val="FF0000"/>
          <w:sz w:val="32"/>
          <w:szCs w:val="32"/>
          <w:rtl/>
          <w:lang w:bidi="ar-IQ"/>
        </w:rPr>
        <w:t>يَدْعُونَ</w:t>
      </w:r>
      <w:r w:rsidR="009E56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sz w:val="32"/>
          <w:szCs w:val="32"/>
          <w:rtl/>
          <w:lang w:bidi="ar-IQ"/>
        </w:rPr>
        <w:t xml:space="preserve"> قرأها </w:t>
      </w:r>
      <w:r w:rsidR="009E5681" w:rsidRPr="00F444E7">
        <w:rPr>
          <w:rFonts w:ascii="Traditional Arabic" w:eastAsia="Times New Roman" w:hAnsi="Traditional Arabic" w:cs="Traditional Arabic"/>
          <w:b/>
          <w:bCs/>
          <w:color w:val="00B050"/>
          <w:sz w:val="32"/>
          <w:szCs w:val="32"/>
          <w:rtl/>
          <w:lang w:bidi="ar-IQ"/>
        </w:rPr>
        <w:t xml:space="preserve">ابن عامر الشامي </w:t>
      </w:r>
      <w:r w:rsidR="009E5681" w:rsidRPr="00F444E7">
        <w:rPr>
          <w:rFonts w:ascii="Traditional Arabic" w:eastAsia="Times New Roman" w:hAnsi="Traditional Arabic" w:cs="Traditional Arabic"/>
          <w:sz w:val="32"/>
          <w:szCs w:val="32"/>
          <w:rtl/>
          <w:lang w:bidi="ar-IQ"/>
        </w:rPr>
        <w:t xml:space="preserve"> بالتاء الفوقية </w:t>
      </w:r>
      <w:r w:rsidR="009E5681" w:rsidRPr="00F444E7">
        <w:rPr>
          <w:rFonts w:ascii="Traditional Arabic" w:eastAsia="Times New Roman" w:hAnsi="Traditional Arabic" w:cs="Traditional Arabic"/>
          <w:b/>
          <w:bCs/>
          <w:sz w:val="32"/>
          <w:szCs w:val="32"/>
          <w:rtl/>
          <w:lang w:bidi="ar-IQ"/>
        </w:rPr>
        <w:t>(تَدْعُونَ)</w:t>
      </w:r>
      <w:r w:rsidR="00F444E7"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E5681" w:rsidRPr="00F444E7">
        <w:rPr>
          <w:rFonts w:ascii="Traditional Arabic" w:eastAsia="Times New Roman" w:hAnsi="Traditional Arabic" w:cs="Traditional Arabic"/>
          <w:sz w:val="32"/>
          <w:szCs w:val="32"/>
          <w:rtl/>
          <w:lang w:bidi="ar-IQ"/>
        </w:rPr>
        <w:t xml:space="preserve">قرأها </w:t>
      </w:r>
      <w:r w:rsidR="009E5681" w:rsidRPr="00F444E7">
        <w:rPr>
          <w:rFonts w:ascii="Traditional Arabic" w:eastAsia="Times New Roman" w:hAnsi="Traditional Arabic" w:cs="Traditional Arabic"/>
          <w:b/>
          <w:bCs/>
          <w:noProof/>
          <w:color w:val="C00000"/>
          <w:sz w:val="32"/>
          <w:szCs w:val="32"/>
          <w:rtl/>
          <w:lang w:eastAsia="ar-SA" w:bidi="ar-IQ"/>
        </w:rPr>
        <w:t>هشام</w:t>
      </w:r>
      <w:r w:rsidR="009E568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E5681" w:rsidRPr="00F444E7">
        <w:rPr>
          <w:rFonts w:ascii="Traditional Arabic" w:eastAsia="Times New Roman" w:hAnsi="Traditional Arabic" w:cs="Traditional Arabic"/>
          <w:noProof/>
          <w:sz w:val="32"/>
          <w:szCs w:val="32"/>
          <w:rtl/>
          <w:lang w:eastAsia="ar-SA" w:bidi="ar-IQ"/>
        </w:rPr>
        <w:t xml:space="preserve"> </w:t>
      </w:r>
      <w:r w:rsidR="009E568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E5681" w:rsidRPr="00F444E7">
        <w:rPr>
          <w:rFonts w:ascii="Traditional Arabic" w:hAnsi="Traditional Arabic" w:cs="Traditional Arabic"/>
          <w:b/>
          <w:bCs/>
          <w:sz w:val="32"/>
          <w:szCs w:val="32"/>
          <w:rtl/>
          <w:lang w:bidi="ar-IQ"/>
        </w:rPr>
        <w:t xml:space="preserve"> </w:t>
      </w:r>
      <w:r w:rsidR="009E568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8147DF" w:rsidRPr="00F444E7" w:rsidRDefault="008147DF" w:rsidP="009E5681">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45) </w:t>
      </w:r>
      <w:r w:rsidR="009E5681" w:rsidRPr="00F444E7">
        <w:rPr>
          <w:rFonts w:ascii="Traditional Arabic" w:eastAsia="Times New Roman" w:hAnsi="Traditional Arabic" w:cs="Traditional Arabic"/>
          <w:sz w:val="32"/>
          <w:szCs w:val="32"/>
          <w:rtl/>
          <w:lang w:bidi="ar-IQ"/>
        </w:rPr>
        <w:t>﴿</w:t>
      </w:r>
      <w:r w:rsidR="009E5681" w:rsidRPr="00F444E7">
        <w:rPr>
          <w:rFonts w:ascii="Traditional Arabic" w:eastAsia="Times New Roman" w:hAnsi="Traditional Arabic" w:cs="Traditional Arabic"/>
          <w:b/>
          <w:bCs/>
          <w:color w:val="FF0000"/>
          <w:sz w:val="32"/>
          <w:szCs w:val="32"/>
          <w:rtl/>
          <w:lang w:bidi="ar-IQ"/>
        </w:rPr>
        <w:t>الْفَحْشَاءِ</w:t>
      </w:r>
      <w:r w:rsidR="009E56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E5681" w:rsidRPr="00F444E7">
        <w:rPr>
          <w:rFonts w:ascii="Traditional Arabic" w:eastAsia="Times New Roman" w:hAnsi="Traditional Arabic" w:cs="Traditional Arabic"/>
          <w:sz w:val="32"/>
          <w:szCs w:val="32"/>
          <w:rtl/>
          <w:lang w:bidi="ar-IQ"/>
        </w:rPr>
        <w:t xml:space="preserve"> </w:t>
      </w:r>
      <w:r w:rsidR="009E5681" w:rsidRPr="00F444E7">
        <w:rPr>
          <w:rFonts w:ascii="Traditional Arabic" w:hAnsi="Traditional Arabic" w:cs="Traditional Arabic"/>
          <w:sz w:val="32"/>
          <w:szCs w:val="32"/>
          <w:rtl/>
          <w:lang w:bidi="ar-IQ"/>
        </w:rPr>
        <w:t xml:space="preserve">إذا وقف </w:t>
      </w:r>
      <w:r w:rsidR="009E5681" w:rsidRPr="00F444E7">
        <w:rPr>
          <w:rFonts w:ascii="Traditional Arabic" w:hAnsi="Traditional Arabic" w:cs="Traditional Arabic"/>
          <w:b/>
          <w:bCs/>
          <w:color w:val="C00000"/>
          <w:sz w:val="32"/>
          <w:szCs w:val="32"/>
          <w:rtl/>
          <w:lang w:bidi="ar-IQ"/>
        </w:rPr>
        <w:t>هشام</w:t>
      </w:r>
      <w:r w:rsidR="009E5681"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9E5681" w:rsidRPr="00F444E7">
        <w:rPr>
          <w:rFonts w:ascii="Traditional Arabic" w:hAnsi="Traditional Arabic" w:cs="Traditional Arabic"/>
          <w:sz w:val="32"/>
          <w:szCs w:val="32"/>
          <w:rtl/>
          <w:lang w:bidi="ar-IQ"/>
        </w:rPr>
        <w:t xml:space="preserve"> ثلاثة الإبدال </w:t>
      </w:r>
      <w:r w:rsidR="00915BE5" w:rsidRPr="00F444E7">
        <w:rPr>
          <w:rFonts w:ascii="Traditional Arabic" w:hAnsi="Traditional Arabic" w:cs="Traditional Arabic"/>
          <w:sz w:val="32"/>
          <w:szCs w:val="32"/>
          <w:rtl/>
          <w:lang w:bidi="ar-IQ"/>
        </w:rPr>
        <w:t xml:space="preserve">بألف </w:t>
      </w:r>
      <w:r w:rsidR="009E568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E568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E568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8147DF" w:rsidRPr="00F444E7" w:rsidTr="002004A5">
        <w:tc>
          <w:tcPr>
            <w:tcW w:w="8522" w:type="dxa"/>
            <w:shd w:val="clear" w:color="auto" w:fill="auto"/>
          </w:tcPr>
          <w:p w:rsidR="008147DF" w:rsidRPr="00F444E7" w:rsidRDefault="008147DF" w:rsidP="008147DF">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الْجُزْءُ الْحَادي وَالْعُشْرُونَ</w:t>
            </w:r>
          </w:p>
        </w:tc>
      </w:tr>
    </w:tbl>
    <w:p w:rsidR="002004A5" w:rsidRPr="00F444E7" w:rsidRDefault="002004A5" w:rsidP="002004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915BE5"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004A5" w:rsidRPr="00F444E7" w:rsidRDefault="002004A5" w:rsidP="00915BE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15BE5"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915BE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004A5" w:rsidRPr="00F444E7" w:rsidRDefault="002004A5" w:rsidP="002004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وَيَقُولُ ذُوقُوا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بالنون الفوقية (</w:t>
      </w:r>
      <w:r w:rsidRPr="00F444E7">
        <w:rPr>
          <w:rFonts w:ascii="Traditional Arabic" w:eastAsia="Times New Roman" w:hAnsi="Traditional Arabic" w:cs="Traditional Arabic"/>
          <w:b/>
          <w:bCs/>
          <w:sz w:val="32"/>
          <w:szCs w:val="32"/>
          <w:rtl/>
          <w:lang w:bidi="ar-IQ"/>
        </w:rPr>
        <w:t>ونقول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004A5" w:rsidRPr="00F444E7" w:rsidRDefault="002004A5" w:rsidP="002004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أَرْضِي</w:t>
      </w:r>
      <w:r w:rsidR="009D1D02" w:rsidRPr="00F444E7">
        <w:rPr>
          <w:rFonts w:ascii="Traditional Arabic" w:eastAsia="Times New Roman" w:hAnsi="Traditional Arabic" w:cs="Traditional Arabic"/>
          <w:b/>
          <w:bCs/>
          <w:sz w:val="32"/>
          <w:szCs w:val="32"/>
          <w:rtl/>
          <w:lang w:bidi="ar-IQ"/>
        </w:rPr>
        <w:t xml:space="preserve"> </w:t>
      </w:r>
      <w:r w:rsidR="009D1D02" w:rsidRPr="00F444E7">
        <w:rPr>
          <w:rFonts w:ascii="Traditional Arabic" w:eastAsia="Times New Roman" w:hAnsi="Traditional Arabic" w:cs="Traditional Arabic"/>
          <w:b/>
          <w:bCs/>
          <w:color w:val="FF0000"/>
          <w:sz w:val="32"/>
          <w:szCs w:val="32"/>
          <w:rtl/>
          <w:lang w:bidi="ar-IQ"/>
        </w:rPr>
        <w:t>وَاسِعَةٌ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 xml:space="preserve">بفتح الياء </w:t>
      </w:r>
      <w:r w:rsidRPr="00F444E7">
        <w:rPr>
          <w:rFonts w:ascii="Traditional Arabic" w:eastAsia="Times New Roman" w:hAnsi="Traditional Arabic" w:cs="Traditional Arabic"/>
          <w:b/>
          <w:bCs/>
          <w:sz w:val="32"/>
          <w:szCs w:val="32"/>
          <w:rtl/>
          <w:lang w:bidi="ar-IQ"/>
        </w:rPr>
        <w:t>(أرضيَ)</w:t>
      </w:r>
      <w:r w:rsidR="00F444E7" w:rsidRPr="00F444E7">
        <w:rPr>
          <w:rFonts w:ascii="Traditional Arabic" w:eastAsia="Times New Roman" w:hAnsi="Traditional Arabic" w:cs="Traditional Arabic"/>
          <w:sz w:val="32"/>
          <w:szCs w:val="32"/>
          <w:rtl/>
          <w:lang w:bidi="ar-IQ"/>
        </w:rPr>
        <w:t>.</w:t>
      </w:r>
    </w:p>
    <w:p w:rsidR="002004A5" w:rsidRPr="00F444E7" w:rsidRDefault="002004A5" w:rsidP="000E07E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62)</w:t>
      </w:r>
      <w:r w:rsidRPr="00F444E7">
        <w:rPr>
          <w:rFonts w:ascii="Traditional Arabic" w:eastAsia="Times New Roman" w:hAnsi="Traditional Arabic" w:cs="Traditional Arabic"/>
          <w:sz w:val="32"/>
          <w:szCs w:val="32"/>
          <w:rtl/>
          <w:lang w:bidi="ar-IQ"/>
        </w:rPr>
        <w:t xml:space="preserve"> </w:t>
      </w:r>
      <w:r w:rsidR="000E07E4"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b/>
          <w:bCs/>
          <w:color w:val="FF0000"/>
          <w:sz w:val="32"/>
          <w:szCs w:val="32"/>
          <w:rtl/>
          <w:lang w:bidi="ar-IQ"/>
        </w:rPr>
        <w:t>يَشَاءُ</w:t>
      </w:r>
      <w:r w:rsidR="000E07E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w:t>
      </w:r>
      <w:r w:rsidR="000E07E4" w:rsidRPr="00F444E7">
        <w:rPr>
          <w:rFonts w:ascii="Traditional Arabic" w:hAnsi="Traditional Arabic" w:cs="Traditional Arabic"/>
          <w:sz w:val="32"/>
          <w:szCs w:val="32"/>
          <w:rtl/>
          <w:lang w:bidi="ar-IQ"/>
        </w:rPr>
        <w:t xml:space="preserve">إذا وقف </w:t>
      </w:r>
      <w:r w:rsidR="000E07E4" w:rsidRPr="00F444E7">
        <w:rPr>
          <w:rFonts w:ascii="Traditional Arabic" w:hAnsi="Traditional Arabic" w:cs="Traditional Arabic"/>
          <w:b/>
          <w:bCs/>
          <w:color w:val="C00000"/>
          <w:sz w:val="32"/>
          <w:szCs w:val="32"/>
          <w:rtl/>
          <w:lang w:bidi="ar-IQ"/>
        </w:rPr>
        <w:t>هشام</w:t>
      </w:r>
      <w:r w:rsidR="000E07E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ثلاثة الإبدال </w:t>
      </w:r>
      <w:r w:rsidR="00915BE5" w:rsidRPr="00F444E7">
        <w:rPr>
          <w:rFonts w:ascii="Traditional Arabic" w:hAnsi="Traditional Arabic" w:cs="Traditional Arabic"/>
          <w:sz w:val="32"/>
          <w:szCs w:val="32"/>
          <w:rtl/>
          <w:lang w:bidi="ar-IQ"/>
        </w:rPr>
        <w:t xml:space="preserve">بألف </w:t>
      </w:r>
      <w:r w:rsidR="000E07E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b/>
          <w:bCs/>
          <w:sz w:val="32"/>
          <w:szCs w:val="32"/>
          <w:rtl/>
          <w:lang w:bidi="ar-IQ"/>
        </w:rPr>
        <w:t xml:space="preserve"> </w:t>
      </w:r>
      <w:r w:rsidR="000E07E4"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b/>
          <w:bCs/>
          <w:color w:val="FF0000"/>
          <w:sz w:val="32"/>
          <w:szCs w:val="32"/>
          <w:rtl/>
          <w:lang w:bidi="ar-IQ"/>
        </w:rPr>
        <w:t>شَيْءٍ</w:t>
      </w:r>
      <w:r w:rsidR="000E07E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قرأها </w:t>
      </w:r>
      <w:r w:rsidR="000E07E4" w:rsidRPr="00F444E7">
        <w:rPr>
          <w:rFonts w:ascii="Traditional Arabic" w:eastAsia="Times New Roman" w:hAnsi="Traditional Arabic" w:cs="Traditional Arabic"/>
          <w:b/>
          <w:bCs/>
          <w:noProof/>
          <w:color w:val="C00000"/>
          <w:sz w:val="32"/>
          <w:szCs w:val="32"/>
          <w:rtl/>
          <w:lang w:eastAsia="ar-SA" w:bidi="ar-IQ"/>
        </w:rPr>
        <w:t>هشام</w:t>
      </w:r>
      <w:r w:rsidR="000E07E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E07E4" w:rsidRPr="00F444E7">
        <w:rPr>
          <w:rFonts w:ascii="Traditional Arabic" w:eastAsia="Times New Roman" w:hAnsi="Traditional Arabic" w:cs="Traditional Arabic"/>
          <w:noProof/>
          <w:sz w:val="32"/>
          <w:szCs w:val="32"/>
          <w:rtl/>
          <w:lang w:eastAsia="ar-SA" w:bidi="ar-IQ"/>
        </w:rPr>
        <w:t xml:space="preserve"> </w:t>
      </w:r>
      <w:r w:rsidR="000E07E4"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b/>
          <w:bCs/>
          <w:sz w:val="32"/>
          <w:szCs w:val="32"/>
          <w:rtl/>
          <w:lang w:bidi="ar-IQ"/>
        </w:rPr>
        <w:t xml:space="preserve"> </w:t>
      </w:r>
      <w:r w:rsidR="000E07E4"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0E07E4" w:rsidRPr="00F444E7" w:rsidRDefault="002004A5" w:rsidP="000E07E4">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63)</w:t>
      </w:r>
      <w:r w:rsidRPr="00F444E7">
        <w:rPr>
          <w:rFonts w:ascii="Traditional Arabic" w:eastAsia="Times New Roman" w:hAnsi="Traditional Arabic" w:cs="Traditional Arabic"/>
          <w:sz w:val="32"/>
          <w:szCs w:val="32"/>
          <w:rtl/>
          <w:lang w:bidi="ar-IQ"/>
        </w:rPr>
        <w:t xml:space="preserve"> </w:t>
      </w:r>
      <w:r w:rsidR="000E07E4"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b/>
          <w:bCs/>
          <w:color w:val="FF0000"/>
          <w:sz w:val="32"/>
          <w:szCs w:val="32"/>
          <w:rtl/>
          <w:lang w:bidi="ar-IQ"/>
        </w:rPr>
        <w:t>السَّمَاءِ</w:t>
      </w:r>
      <w:r w:rsidR="000E07E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E07E4" w:rsidRPr="00F444E7">
        <w:rPr>
          <w:rFonts w:ascii="Traditional Arabic" w:eastAsia="Times New Roman" w:hAnsi="Traditional Arabic" w:cs="Traditional Arabic"/>
          <w:sz w:val="32"/>
          <w:szCs w:val="32"/>
          <w:rtl/>
          <w:lang w:bidi="ar-IQ"/>
        </w:rPr>
        <w:t xml:space="preserve"> </w:t>
      </w:r>
      <w:r w:rsidR="000E07E4" w:rsidRPr="00F444E7">
        <w:rPr>
          <w:rFonts w:ascii="Traditional Arabic" w:hAnsi="Traditional Arabic" w:cs="Traditional Arabic"/>
          <w:sz w:val="32"/>
          <w:szCs w:val="32"/>
          <w:rtl/>
          <w:lang w:bidi="ar-IQ"/>
        </w:rPr>
        <w:t xml:space="preserve">إذا وقف </w:t>
      </w:r>
      <w:r w:rsidR="000E07E4" w:rsidRPr="00F444E7">
        <w:rPr>
          <w:rFonts w:ascii="Traditional Arabic" w:hAnsi="Traditional Arabic" w:cs="Traditional Arabic"/>
          <w:b/>
          <w:bCs/>
          <w:color w:val="C00000"/>
          <w:sz w:val="32"/>
          <w:szCs w:val="32"/>
          <w:rtl/>
          <w:lang w:bidi="ar-IQ"/>
        </w:rPr>
        <w:t>هشام</w:t>
      </w:r>
      <w:r w:rsidR="000E07E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ثلاثة الإبدال </w:t>
      </w:r>
      <w:r w:rsidR="00915BE5" w:rsidRPr="00F444E7">
        <w:rPr>
          <w:rFonts w:ascii="Traditional Arabic" w:hAnsi="Traditional Arabic" w:cs="Traditional Arabic"/>
          <w:sz w:val="32"/>
          <w:szCs w:val="32"/>
          <w:rtl/>
          <w:lang w:bidi="ar-IQ"/>
        </w:rPr>
        <w:t xml:space="preserve">بألف </w:t>
      </w:r>
      <w:r w:rsidR="000E07E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67FD9" w:rsidRDefault="002004A5" w:rsidP="000E07E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68)</w:t>
      </w:r>
      <w:r w:rsidRPr="00F444E7">
        <w:rPr>
          <w:rFonts w:ascii="Traditional Arabic" w:eastAsia="Times New Roman" w:hAnsi="Traditional Arabic" w:cs="Traditional Arabic"/>
          <w:sz w:val="32"/>
          <w:szCs w:val="32"/>
          <w:rtl/>
          <w:lang w:bidi="ar-IQ"/>
        </w:rPr>
        <w:t xml:space="preserve"> </w:t>
      </w:r>
      <w:r w:rsidR="000E07E4"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b/>
          <w:bCs/>
          <w:color w:val="FF0000"/>
          <w:sz w:val="32"/>
          <w:szCs w:val="32"/>
          <w:rtl/>
          <w:lang w:bidi="ar-IQ"/>
        </w:rPr>
        <w:t>جَاءَهُ</w:t>
      </w:r>
      <w:r w:rsidR="000E07E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004A5" w:rsidRPr="00F444E7" w:rsidTr="00267FD9">
        <w:tc>
          <w:tcPr>
            <w:tcW w:w="8522" w:type="dxa"/>
            <w:shd w:val="clear" w:color="auto" w:fill="auto"/>
          </w:tcPr>
          <w:p w:rsidR="002004A5" w:rsidRPr="00F444E7" w:rsidRDefault="002004A5" w:rsidP="002004A5">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(30) ﴿سُورَةُ الرُّومِ مَكِيَّةٌ وَآيَاتُهَا سِتُونَ﴾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56"/>
            </w:r>
            <w:r w:rsidRPr="00F444E7">
              <w:rPr>
                <w:rFonts w:ascii="Traditional Arabic" w:eastAsia="Times New Roman" w:hAnsi="Traditional Arabic" w:cs="Traditional Arabic"/>
                <w:sz w:val="32"/>
                <w:szCs w:val="32"/>
                <w:vertAlign w:val="superscript"/>
                <w:rtl/>
                <w:lang w:eastAsia="ar-SY" w:bidi="ar-SY"/>
              </w:rPr>
              <w:t>)</w:t>
            </w:r>
          </w:p>
        </w:tc>
      </w:tr>
    </w:tbl>
    <w:p w:rsidR="002004A5" w:rsidRPr="00F444E7" w:rsidRDefault="002004A5" w:rsidP="000E07E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Pr="00F444E7">
        <w:rPr>
          <w:rFonts w:ascii="Traditional Arabic" w:eastAsia="Times New Roman" w:hAnsi="Traditional Arabic" w:cs="Traditional Arabic"/>
          <w:sz w:val="32"/>
          <w:szCs w:val="32"/>
          <w:rtl/>
          <w:lang w:bidi="ar-IQ"/>
        </w:rPr>
        <w:t xml:space="preserve"> </w:t>
      </w:r>
      <w:r w:rsidR="000E07E4"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b/>
          <w:bCs/>
          <w:color w:val="FF0000"/>
          <w:sz w:val="32"/>
          <w:szCs w:val="32"/>
          <w:rtl/>
          <w:lang w:bidi="ar-IQ"/>
        </w:rPr>
        <w:t>يَشَاءُ</w:t>
      </w:r>
      <w:r w:rsidR="000E07E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w:t>
      </w:r>
      <w:r w:rsidR="000E07E4" w:rsidRPr="00F444E7">
        <w:rPr>
          <w:rFonts w:ascii="Traditional Arabic" w:hAnsi="Traditional Arabic" w:cs="Traditional Arabic"/>
          <w:sz w:val="32"/>
          <w:szCs w:val="32"/>
          <w:rtl/>
          <w:lang w:bidi="ar-IQ"/>
        </w:rPr>
        <w:t xml:space="preserve">إذا وقف </w:t>
      </w:r>
      <w:r w:rsidR="000E07E4" w:rsidRPr="00F444E7">
        <w:rPr>
          <w:rFonts w:ascii="Traditional Arabic" w:hAnsi="Traditional Arabic" w:cs="Traditional Arabic"/>
          <w:b/>
          <w:bCs/>
          <w:color w:val="C00000"/>
          <w:sz w:val="32"/>
          <w:szCs w:val="32"/>
          <w:rtl/>
          <w:lang w:bidi="ar-IQ"/>
        </w:rPr>
        <w:t>هشام</w:t>
      </w:r>
      <w:r w:rsidR="000E07E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ثلاثة الإبدال </w:t>
      </w:r>
      <w:r w:rsidR="00E12CB6" w:rsidRPr="00F444E7">
        <w:rPr>
          <w:rFonts w:ascii="Traditional Arabic" w:hAnsi="Traditional Arabic" w:cs="Traditional Arabic"/>
          <w:sz w:val="32"/>
          <w:szCs w:val="32"/>
          <w:rtl/>
          <w:lang w:bidi="ar-IQ"/>
        </w:rPr>
        <w:t xml:space="preserve">بألف </w:t>
      </w:r>
      <w:r w:rsidR="000E07E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E07E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004A5" w:rsidRPr="00F444E7" w:rsidRDefault="002004A5" w:rsidP="00E12C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sz w:val="32"/>
          <w:szCs w:val="32"/>
          <w:rtl/>
          <w:lang w:bidi="ar-IQ"/>
        </w:rPr>
        <w:t xml:space="preserve"> ﴿</w:t>
      </w:r>
      <w:r w:rsidR="000E07E4" w:rsidRPr="00F444E7">
        <w:rPr>
          <w:rFonts w:ascii="Traditional Arabic" w:eastAsia="Times New Roman" w:hAnsi="Traditional Arabic" w:cs="Traditional Arabic"/>
          <w:b/>
          <w:bCs/>
          <w:color w:val="FF0000"/>
          <w:sz w:val="32"/>
          <w:szCs w:val="32"/>
          <w:rtl/>
          <w:lang w:bidi="ar-IQ"/>
        </w:rPr>
        <w:t>بِلِقَائِ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E07E4" w:rsidRPr="00F444E7">
        <w:rPr>
          <w:rFonts w:ascii="Traditional Arabic" w:eastAsia="Times New Roman" w:hAnsi="Traditional Arabic" w:cs="Traditional Arabic"/>
          <w:sz w:val="32"/>
          <w:szCs w:val="32"/>
          <w:rtl/>
          <w:lang w:bidi="ar-IQ"/>
        </w:rPr>
        <w:t>اختلفوا في رسم الهمزة في المصاحف</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فمنهم من قال أنها رسمت على ياء</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ومنهم من قال أنها رسمت منفردة ليست على ياء</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w:t>
      </w:r>
      <w:r w:rsidR="000E07E4" w:rsidRPr="00F444E7">
        <w:rPr>
          <w:rFonts w:ascii="Traditional Arabic" w:eastAsia="Times New Roman" w:hAnsi="Traditional Arabic" w:cs="Traditional Arabic"/>
          <w:b/>
          <w:bCs/>
          <w:sz w:val="32"/>
          <w:szCs w:val="32"/>
          <w:u w:val="single"/>
          <w:rtl/>
          <w:lang w:bidi="ar-IQ"/>
        </w:rPr>
        <w:t>فإذا كانت مرسومة على ياء</w:t>
      </w:r>
      <w:r w:rsidR="000E07E4" w:rsidRPr="00F444E7">
        <w:rPr>
          <w:rFonts w:ascii="Traditional Arabic" w:eastAsia="Times New Roman" w:hAnsi="Traditional Arabic" w:cs="Traditional Arabic"/>
          <w:sz w:val="32"/>
          <w:szCs w:val="32"/>
          <w:rtl/>
          <w:lang w:bidi="ar-IQ"/>
        </w:rPr>
        <w:t xml:space="preserve"> </w:t>
      </w:r>
      <w:r w:rsidR="00E12CB6" w:rsidRPr="00F444E7">
        <w:rPr>
          <w:rFonts w:ascii="Traditional Arabic" w:eastAsia="Times New Roman" w:hAnsi="Traditional Arabic" w:cs="Traditional Arabic"/>
          <w:sz w:val="32"/>
          <w:szCs w:val="32"/>
          <w:rtl/>
          <w:lang w:bidi="ar-IQ"/>
        </w:rPr>
        <w:t>فالراوي</w:t>
      </w:r>
      <w:r w:rsidR="00E12CB6" w:rsidRPr="00F444E7">
        <w:rPr>
          <w:rFonts w:ascii="Traditional Arabic" w:eastAsia="Times New Roman" w:hAnsi="Traditional Arabic" w:cs="Traditional Arabic"/>
          <w:b/>
          <w:bCs/>
          <w:color w:val="C00000"/>
          <w:sz w:val="32"/>
          <w:szCs w:val="32"/>
          <w:rtl/>
          <w:lang w:bidi="ar-IQ"/>
        </w:rPr>
        <w:t xml:space="preserve"> </w:t>
      </w:r>
      <w:r w:rsidR="000E07E4" w:rsidRPr="00F444E7">
        <w:rPr>
          <w:rFonts w:ascii="Traditional Arabic" w:eastAsia="Times New Roman" w:hAnsi="Traditional Arabic" w:cs="Traditional Arabic"/>
          <w:b/>
          <w:bCs/>
          <w:color w:val="C00000"/>
          <w:sz w:val="32"/>
          <w:szCs w:val="32"/>
          <w:rtl/>
          <w:lang w:bidi="ar-IQ"/>
        </w:rPr>
        <w:t>هشام</w:t>
      </w:r>
      <w:r w:rsidR="000E07E4" w:rsidRPr="00F444E7">
        <w:rPr>
          <w:rFonts w:ascii="Traditional Arabic" w:eastAsia="Times New Roman" w:hAnsi="Traditional Arabic" w:cs="Traditional Arabic"/>
          <w:sz w:val="32"/>
          <w:szCs w:val="32"/>
          <w:rtl/>
          <w:lang w:bidi="ar-IQ"/>
        </w:rPr>
        <w:t xml:space="preserve"> له فيها </w:t>
      </w:r>
      <w:r w:rsidR="00E12CB6" w:rsidRPr="00F444E7">
        <w:rPr>
          <w:rFonts w:ascii="Traditional Arabic" w:eastAsia="Times New Roman" w:hAnsi="Traditional Arabic" w:cs="Traditional Arabic"/>
          <w:sz w:val="32"/>
          <w:szCs w:val="32"/>
          <w:rtl/>
          <w:lang w:bidi="ar-IQ"/>
        </w:rPr>
        <w:t xml:space="preserve">وقفاً </w:t>
      </w:r>
      <w:r w:rsidR="000E07E4" w:rsidRPr="00F444E7">
        <w:rPr>
          <w:rFonts w:ascii="Traditional Arabic" w:eastAsia="Times New Roman" w:hAnsi="Traditional Arabic" w:cs="Traditional Arabic"/>
          <w:sz w:val="32"/>
          <w:szCs w:val="32"/>
          <w:rtl/>
          <w:lang w:bidi="ar-IQ"/>
        </w:rPr>
        <w:t>تسعة أوجه</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الإبدال ألفاً مع القصر والتوسط والطول</w:t>
      </w:r>
      <w:r w:rsidR="00F444E7" w:rsidRPr="00F444E7">
        <w:rPr>
          <w:rFonts w:ascii="Traditional Arabic" w:eastAsia="Times New Roman" w:hAnsi="Traditional Arabic" w:cs="Traditional Arabic"/>
          <w:sz w:val="32"/>
          <w:szCs w:val="32"/>
          <w:rtl/>
          <w:lang w:bidi="ar-IQ"/>
        </w:rPr>
        <w:t>.</w:t>
      </w:r>
      <w:r w:rsidR="000E07E4" w:rsidRPr="00F444E7">
        <w:rPr>
          <w:rFonts w:ascii="Traditional Arabic" w:eastAsia="Times New Roman" w:hAnsi="Traditional Arabic" w:cs="Traditional Arabic"/>
          <w:sz w:val="32"/>
          <w:szCs w:val="32"/>
          <w:rtl/>
          <w:lang w:bidi="ar-IQ"/>
        </w:rPr>
        <w:t xml:space="preserve"> </w:t>
      </w:r>
      <w:r w:rsidR="00E20801" w:rsidRPr="00F444E7">
        <w:rPr>
          <w:rFonts w:ascii="Traditional Arabic" w:hAnsi="Traditional Arabic" w:cs="Traditional Arabic"/>
          <w:sz w:val="32"/>
          <w:szCs w:val="32"/>
          <w:rtl/>
          <w:lang w:bidi="ar-IQ"/>
        </w:rPr>
        <w:t>ثم التسهيل بالرَّوم مع المد والقصر</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والتي تسمى خمسة القياس</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وأربعة على الرسم وهي</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إبدال الهمزة ياء خالصة مع سكونها لأجل الوقف مع القصر والتوسط والطول</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ومع الرَّوم على القصر</w:t>
      </w:r>
      <w:r w:rsidR="00F444E7" w:rsidRPr="00F444E7">
        <w:rPr>
          <w:rFonts w:ascii="Traditional Arabic" w:hAnsi="Traditional Arabic" w:cs="Traditional Arabic"/>
          <w:sz w:val="32"/>
          <w:szCs w:val="32"/>
          <w:rtl/>
          <w:lang w:bidi="ar-IQ"/>
        </w:rPr>
        <w:t>.</w:t>
      </w:r>
    </w:p>
    <w:p w:rsidR="000E07E4" w:rsidRPr="00F444E7" w:rsidRDefault="000E07E4" w:rsidP="000E07E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u w:val="single"/>
          <w:rtl/>
          <w:lang w:bidi="ar-IQ"/>
        </w:rPr>
        <w:t xml:space="preserve">وإذا كانت منفردة </w:t>
      </w:r>
      <w:r w:rsidR="00E20801" w:rsidRPr="00F444E7">
        <w:rPr>
          <w:rFonts w:ascii="Traditional Arabic" w:eastAsia="Times New Roman" w:hAnsi="Traditional Arabic" w:cs="Traditional Arabic"/>
          <w:b/>
          <w:bCs/>
          <w:sz w:val="32"/>
          <w:szCs w:val="32"/>
          <w:u w:val="single"/>
          <w:rtl/>
          <w:lang w:bidi="ar-IQ"/>
        </w:rPr>
        <w:t>غير مرسومة على ياء</w:t>
      </w:r>
      <w:r w:rsidR="00E20801"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فله فيها خمسة أوجه القياس الأولى</w:t>
      </w:r>
      <w:r w:rsidR="00F444E7" w:rsidRPr="00F444E7">
        <w:rPr>
          <w:rFonts w:ascii="Traditional Arabic" w:eastAsia="Times New Roman" w:hAnsi="Traditional Arabic" w:cs="Traditional Arabic"/>
          <w:sz w:val="32"/>
          <w:szCs w:val="32"/>
          <w:rtl/>
          <w:lang w:bidi="ar-IQ"/>
        </w:rPr>
        <w:t>.</w:t>
      </w:r>
    </w:p>
    <w:p w:rsidR="002004A5" w:rsidRPr="00F444E7" w:rsidRDefault="002004A5"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Pr="00F444E7">
        <w:rPr>
          <w:rFonts w:ascii="Traditional Arabic" w:eastAsia="Times New Roman" w:hAnsi="Traditional Arabic" w:cs="Traditional Arabic"/>
          <w:sz w:val="32"/>
          <w:szCs w:val="32"/>
          <w:rtl/>
          <w:lang w:bidi="ar-IQ"/>
        </w:rPr>
        <w:t xml:space="preserve"> </w:t>
      </w:r>
      <w:r w:rsidR="00E20801"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b/>
          <w:bCs/>
          <w:color w:val="FF0000"/>
          <w:sz w:val="32"/>
          <w:szCs w:val="32"/>
          <w:rtl/>
          <w:lang w:bidi="ar-IQ"/>
        </w:rPr>
        <w:t>وَجَاءَتْهُمْ</w:t>
      </w:r>
      <w:r w:rsidR="00E2080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E20801" w:rsidRPr="00F444E7" w:rsidRDefault="002004A5" w:rsidP="00E2080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E20801"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20801" w:rsidRPr="00F444E7">
        <w:rPr>
          <w:rFonts w:ascii="Traditional Arabic" w:eastAsia="Times New Roman" w:hAnsi="Traditional Arabic" w:cs="Traditional Arabic"/>
          <w:b/>
          <w:bCs/>
          <w:color w:val="FF0000"/>
          <w:sz w:val="32"/>
          <w:szCs w:val="32"/>
          <w:rtl/>
          <w:lang w:bidi="ar-IQ"/>
        </w:rPr>
        <w:t>يَبْدَؤُ</w:t>
      </w:r>
      <w:r w:rsidR="00C7687C"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20801" w:rsidRPr="00F444E7">
        <w:rPr>
          <w:rFonts w:ascii="Traditional Arabic" w:eastAsia="Times New Roman" w:hAnsi="Traditional Arabic" w:cs="Traditional Arabic"/>
          <w:sz w:val="32"/>
          <w:szCs w:val="32"/>
          <w:rtl/>
          <w:lang w:bidi="ar-IQ"/>
        </w:rPr>
        <w:t xml:space="preserve">الهمزة رسمت على الواو </w:t>
      </w:r>
      <w:r w:rsidR="00E20801" w:rsidRPr="00F444E7">
        <w:rPr>
          <w:rFonts w:ascii="Traditional Arabic" w:eastAsia="Times New Roman" w:hAnsi="Traditional Arabic" w:cs="Traditional Arabic"/>
          <w:b/>
          <w:bCs/>
          <w:color w:val="C00000"/>
          <w:sz w:val="32"/>
          <w:szCs w:val="32"/>
          <w:rtl/>
          <w:lang w:bidi="ar-IQ"/>
        </w:rPr>
        <w:t>فهشام</w:t>
      </w:r>
      <w:r w:rsidR="00E20801" w:rsidRPr="00F444E7">
        <w:rPr>
          <w:rFonts w:ascii="Traditional Arabic" w:eastAsia="Times New Roman" w:hAnsi="Traditional Arabic" w:cs="Traditional Arabic"/>
          <w:sz w:val="32"/>
          <w:szCs w:val="32"/>
          <w:rtl/>
          <w:lang w:bidi="ar-IQ"/>
        </w:rPr>
        <w:t xml:space="preserve"> له عند الوقف عليها خمسة أوجه</w:t>
      </w:r>
      <w:r w:rsidR="00F444E7"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p>
    <w:p w:rsidR="002004A5" w:rsidRPr="00F444E7" w:rsidRDefault="002004A5" w:rsidP="00E2080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Pr="00F444E7">
        <w:rPr>
          <w:rFonts w:ascii="Traditional Arabic" w:eastAsia="Times New Roman" w:hAnsi="Traditional Arabic" w:cs="Traditional Arabic"/>
          <w:sz w:val="32"/>
          <w:szCs w:val="32"/>
          <w:rtl/>
          <w:lang w:bidi="ar-IQ"/>
        </w:rPr>
        <w:t xml:space="preserve"> ﴿</w:t>
      </w:r>
      <w:r w:rsidR="00E20801" w:rsidRPr="00F444E7">
        <w:rPr>
          <w:rFonts w:ascii="Traditional Arabic" w:eastAsia="Times New Roman" w:hAnsi="Traditional Arabic" w:cs="Traditional Arabic"/>
          <w:b/>
          <w:bCs/>
          <w:color w:val="FF0000"/>
          <w:sz w:val="32"/>
          <w:szCs w:val="32"/>
          <w:rtl/>
          <w:lang w:bidi="ar-IQ"/>
        </w:rPr>
        <w:t>شُفَعَاؤُ</w:t>
      </w:r>
      <w:r w:rsidR="00E12CB6"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20801" w:rsidRPr="00F444E7">
        <w:rPr>
          <w:rFonts w:ascii="Traditional Arabic" w:hAnsi="Traditional Arabic" w:cs="Traditional Arabic"/>
          <w:b/>
          <w:bCs/>
          <w:color w:val="C00000"/>
          <w:sz w:val="32"/>
          <w:szCs w:val="32"/>
          <w:rtl/>
          <w:lang w:bidi="ar-IQ"/>
        </w:rPr>
        <w:t>لهشام</w:t>
      </w:r>
      <w:r w:rsidR="00E20801"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إبدالها ألفاً مع القصر والتوسط وال</w:t>
      </w:r>
      <w:r w:rsidR="00664372"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E20801" w:rsidRPr="00F444E7" w:rsidRDefault="002004A5" w:rsidP="005B58D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00E20801"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b/>
          <w:bCs/>
          <w:color w:val="FF0000"/>
          <w:sz w:val="32"/>
          <w:szCs w:val="32"/>
          <w:rtl/>
          <w:lang w:bidi="ar-IQ"/>
        </w:rPr>
        <w:t>وَلِقَائِ</w:t>
      </w:r>
      <w:r w:rsidR="00E2080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20801" w:rsidRPr="00F444E7">
        <w:rPr>
          <w:rFonts w:ascii="Traditional Arabic" w:eastAsia="Times New Roman" w:hAnsi="Traditional Arabic" w:cs="Traditional Arabic"/>
          <w:sz w:val="32"/>
          <w:szCs w:val="32"/>
          <w:rtl/>
          <w:lang w:bidi="ar-IQ"/>
        </w:rPr>
        <w:t xml:space="preserve"> اختلفوا في رسم الهمزة في المصاحف</w:t>
      </w:r>
      <w:r w:rsidR="00F444E7"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sz w:val="32"/>
          <w:szCs w:val="32"/>
          <w:rtl/>
          <w:lang w:bidi="ar-IQ"/>
        </w:rPr>
        <w:t xml:space="preserve"> فمنهم من قال أنها رسمت على ياء</w:t>
      </w:r>
      <w:r w:rsidR="00F444E7"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sz w:val="32"/>
          <w:szCs w:val="32"/>
          <w:rtl/>
          <w:lang w:bidi="ar-IQ"/>
        </w:rPr>
        <w:t xml:space="preserve"> ومنهم من قال أنها رسمت منفردة </w:t>
      </w:r>
      <w:r w:rsidR="005B58DE" w:rsidRPr="00F444E7">
        <w:rPr>
          <w:rFonts w:ascii="Traditional Arabic" w:eastAsia="Times New Roman" w:hAnsi="Traditional Arabic" w:cs="Traditional Arabic"/>
          <w:sz w:val="32"/>
          <w:szCs w:val="32"/>
          <w:rtl/>
          <w:lang w:bidi="ar-IQ"/>
        </w:rPr>
        <w:t>غير مرسومة على</w:t>
      </w:r>
      <w:r w:rsidR="00E20801" w:rsidRPr="00F444E7">
        <w:rPr>
          <w:rFonts w:ascii="Traditional Arabic" w:eastAsia="Times New Roman" w:hAnsi="Traditional Arabic" w:cs="Traditional Arabic"/>
          <w:sz w:val="32"/>
          <w:szCs w:val="32"/>
          <w:rtl/>
          <w:lang w:bidi="ar-IQ"/>
        </w:rPr>
        <w:t xml:space="preserve"> ياء</w:t>
      </w:r>
      <w:r w:rsidR="00F444E7"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sz w:val="32"/>
          <w:szCs w:val="32"/>
          <w:rtl/>
          <w:lang w:bidi="ar-IQ"/>
        </w:rPr>
        <w:t xml:space="preserve"> </w:t>
      </w:r>
      <w:r w:rsidR="00E20801" w:rsidRPr="00F444E7">
        <w:rPr>
          <w:rFonts w:ascii="Traditional Arabic" w:eastAsia="Times New Roman" w:hAnsi="Traditional Arabic" w:cs="Traditional Arabic"/>
          <w:b/>
          <w:bCs/>
          <w:sz w:val="32"/>
          <w:szCs w:val="32"/>
          <w:u w:val="single"/>
          <w:rtl/>
          <w:lang w:bidi="ar-IQ"/>
        </w:rPr>
        <w:t>فإذا كانت مرسومة على ياء</w:t>
      </w:r>
      <w:r w:rsidR="00E20801" w:rsidRPr="00F444E7">
        <w:rPr>
          <w:rFonts w:ascii="Traditional Arabic" w:eastAsia="Times New Roman" w:hAnsi="Traditional Arabic" w:cs="Traditional Arabic"/>
          <w:sz w:val="32"/>
          <w:szCs w:val="32"/>
          <w:rtl/>
          <w:lang w:bidi="ar-IQ"/>
        </w:rPr>
        <w:t xml:space="preserve"> ف</w:t>
      </w:r>
      <w:r w:rsidR="00E12CB6" w:rsidRPr="00F444E7">
        <w:rPr>
          <w:rFonts w:ascii="Traditional Arabic" w:eastAsia="Times New Roman" w:hAnsi="Traditional Arabic" w:cs="Traditional Arabic"/>
          <w:sz w:val="32"/>
          <w:szCs w:val="32"/>
          <w:rtl/>
          <w:lang w:bidi="ar-IQ"/>
        </w:rPr>
        <w:t>الراوي</w:t>
      </w:r>
      <w:r w:rsidR="00E12CB6" w:rsidRPr="00F444E7">
        <w:rPr>
          <w:rFonts w:ascii="Traditional Arabic" w:eastAsia="Times New Roman" w:hAnsi="Traditional Arabic" w:cs="Traditional Arabic"/>
          <w:b/>
          <w:bCs/>
          <w:color w:val="C00000"/>
          <w:sz w:val="32"/>
          <w:szCs w:val="32"/>
          <w:rtl/>
          <w:lang w:bidi="ar-IQ"/>
        </w:rPr>
        <w:t xml:space="preserve"> </w:t>
      </w:r>
      <w:r w:rsidR="00E20801" w:rsidRPr="00F444E7">
        <w:rPr>
          <w:rFonts w:ascii="Traditional Arabic" w:eastAsia="Times New Roman" w:hAnsi="Traditional Arabic" w:cs="Traditional Arabic"/>
          <w:b/>
          <w:bCs/>
          <w:color w:val="C00000"/>
          <w:sz w:val="32"/>
          <w:szCs w:val="32"/>
          <w:rtl/>
          <w:lang w:bidi="ar-IQ"/>
        </w:rPr>
        <w:t>هشام</w:t>
      </w:r>
      <w:r w:rsidR="00E20801" w:rsidRPr="00F444E7">
        <w:rPr>
          <w:rFonts w:ascii="Traditional Arabic" w:eastAsia="Times New Roman" w:hAnsi="Traditional Arabic" w:cs="Traditional Arabic"/>
          <w:sz w:val="32"/>
          <w:szCs w:val="32"/>
          <w:rtl/>
          <w:lang w:bidi="ar-IQ"/>
        </w:rPr>
        <w:t xml:space="preserve"> له فيها تسعة أوجه</w:t>
      </w:r>
      <w:r w:rsidR="00F444E7"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sz w:val="32"/>
          <w:szCs w:val="32"/>
          <w:rtl/>
          <w:lang w:bidi="ar-IQ"/>
        </w:rPr>
        <w:t xml:space="preserve"> الإبدال ألفاً مع القصر والتوسط والطول</w:t>
      </w:r>
      <w:r w:rsidR="00F444E7" w:rsidRPr="00F444E7">
        <w:rPr>
          <w:rFonts w:ascii="Traditional Arabic" w:eastAsia="Times New Roman" w:hAnsi="Traditional Arabic" w:cs="Traditional Arabic"/>
          <w:sz w:val="32"/>
          <w:szCs w:val="32"/>
          <w:rtl/>
          <w:lang w:bidi="ar-IQ"/>
        </w:rPr>
        <w:t>.</w:t>
      </w:r>
      <w:r w:rsidR="00E20801" w:rsidRPr="00F444E7">
        <w:rPr>
          <w:rFonts w:ascii="Traditional Arabic" w:eastAsia="Times New Roman" w:hAnsi="Traditional Arabic" w:cs="Traditional Arabic"/>
          <w:sz w:val="32"/>
          <w:szCs w:val="32"/>
          <w:rtl/>
          <w:lang w:bidi="ar-IQ"/>
        </w:rPr>
        <w:t xml:space="preserve"> </w:t>
      </w:r>
      <w:r w:rsidR="00E20801" w:rsidRPr="00F444E7">
        <w:rPr>
          <w:rFonts w:ascii="Traditional Arabic" w:hAnsi="Traditional Arabic" w:cs="Traditional Arabic"/>
          <w:sz w:val="32"/>
          <w:szCs w:val="32"/>
          <w:rtl/>
          <w:lang w:bidi="ar-IQ"/>
        </w:rPr>
        <w:t>ثم التسهيل بالرَّوم مع المد والقصر</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والتي تسمى خمسة القياس</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وأربعة على الرسم وهي</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إبدال الهمزة ياء خالصة مع سكونها لأجل الوقف مع القصر والتوسط والطول</w:t>
      </w:r>
      <w:r w:rsidR="00F444E7" w:rsidRPr="00F444E7">
        <w:rPr>
          <w:rFonts w:ascii="Traditional Arabic" w:hAnsi="Traditional Arabic" w:cs="Traditional Arabic"/>
          <w:sz w:val="32"/>
          <w:szCs w:val="32"/>
          <w:rtl/>
          <w:lang w:bidi="ar-IQ"/>
        </w:rPr>
        <w:t>،</w:t>
      </w:r>
      <w:r w:rsidR="00E20801" w:rsidRPr="00F444E7">
        <w:rPr>
          <w:rFonts w:ascii="Traditional Arabic" w:hAnsi="Traditional Arabic" w:cs="Traditional Arabic"/>
          <w:sz w:val="32"/>
          <w:szCs w:val="32"/>
          <w:rtl/>
          <w:lang w:bidi="ar-IQ"/>
        </w:rPr>
        <w:t xml:space="preserve"> ومع الرَّوم على القصر</w:t>
      </w:r>
      <w:r w:rsidR="00F444E7" w:rsidRPr="00F444E7">
        <w:rPr>
          <w:rFonts w:ascii="Traditional Arabic" w:hAnsi="Traditional Arabic" w:cs="Traditional Arabic"/>
          <w:sz w:val="32"/>
          <w:szCs w:val="32"/>
          <w:rtl/>
          <w:lang w:bidi="ar-IQ"/>
        </w:rPr>
        <w:t>.</w:t>
      </w:r>
    </w:p>
    <w:p w:rsidR="002004A5" w:rsidRPr="00F444E7" w:rsidRDefault="00E20801" w:rsidP="00E2080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u w:val="single"/>
          <w:rtl/>
          <w:lang w:bidi="ar-IQ"/>
        </w:rPr>
        <w:t>وإذا كانت منفردة غير مرسومة على ياء</w:t>
      </w:r>
      <w:r w:rsidRPr="00F444E7">
        <w:rPr>
          <w:rFonts w:ascii="Traditional Arabic" w:eastAsia="Times New Roman" w:hAnsi="Traditional Arabic" w:cs="Traditional Arabic"/>
          <w:sz w:val="32"/>
          <w:szCs w:val="32"/>
          <w:rtl/>
          <w:lang w:bidi="ar-IQ"/>
        </w:rPr>
        <w:t xml:space="preserve"> فله فيها خمسة أوجه القياس الأولى</w:t>
      </w:r>
      <w:r w:rsidR="00F444E7" w:rsidRPr="00F444E7">
        <w:rPr>
          <w:rFonts w:ascii="Traditional Arabic" w:eastAsia="Times New Roman" w:hAnsi="Traditional Arabic" w:cs="Traditional Arabic"/>
          <w:sz w:val="32"/>
          <w:szCs w:val="32"/>
          <w:rtl/>
          <w:lang w:bidi="ar-IQ"/>
        </w:rPr>
        <w:t>.</w:t>
      </w:r>
    </w:p>
    <w:p w:rsidR="002004A5" w:rsidRPr="00F444E7" w:rsidRDefault="002004A5" w:rsidP="005B58D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00E20801" w:rsidRPr="00F444E7">
        <w:rPr>
          <w:rFonts w:ascii="Traditional Arabic" w:eastAsia="Times New Roman" w:hAnsi="Traditional Arabic" w:cs="Traditional Arabic"/>
          <w:b/>
          <w:bCs/>
          <w:color w:val="FF0000"/>
          <w:sz w:val="32"/>
          <w:szCs w:val="32"/>
          <w:rtl/>
          <w:lang w:bidi="ar-IQ"/>
        </w:rPr>
        <w:t>الْمَيِّت</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5B58DE"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20801" w:rsidRPr="00F444E7">
        <w:rPr>
          <w:rFonts w:ascii="Traditional Arabic" w:eastAsia="Times New Roman" w:hAnsi="Traditional Arabic" w:cs="Traditional Arabic"/>
          <w:sz w:val="32"/>
          <w:szCs w:val="32"/>
          <w:rtl/>
          <w:lang w:bidi="ar-IQ"/>
        </w:rPr>
        <w:t xml:space="preserve">قرأها </w:t>
      </w:r>
      <w:r w:rsidR="00E20801" w:rsidRPr="00F444E7">
        <w:rPr>
          <w:rFonts w:ascii="Traditional Arabic" w:eastAsia="Times New Roman" w:hAnsi="Traditional Arabic" w:cs="Traditional Arabic"/>
          <w:b/>
          <w:bCs/>
          <w:color w:val="00B050"/>
          <w:sz w:val="32"/>
          <w:szCs w:val="32"/>
          <w:rtl/>
          <w:lang w:bidi="ar-IQ"/>
        </w:rPr>
        <w:t xml:space="preserve">ابن عامر الشامي </w:t>
      </w:r>
      <w:r w:rsidR="00E20801" w:rsidRPr="00F444E7">
        <w:rPr>
          <w:rFonts w:ascii="Traditional Arabic" w:eastAsia="Times New Roman" w:hAnsi="Traditional Arabic" w:cs="Traditional Arabic"/>
          <w:sz w:val="32"/>
          <w:szCs w:val="32"/>
          <w:rtl/>
          <w:lang w:bidi="ar-IQ"/>
        </w:rPr>
        <w:t xml:space="preserve">بتخفيف الياء ساكنة </w:t>
      </w:r>
      <w:r w:rsidR="00E20801" w:rsidRPr="00F444E7">
        <w:rPr>
          <w:rFonts w:ascii="Traditional Arabic" w:eastAsia="Times New Roman" w:hAnsi="Traditional Arabic" w:cs="Traditional Arabic"/>
          <w:b/>
          <w:bCs/>
          <w:sz w:val="32"/>
          <w:szCs w:val="32"/>
          <w:rtl/>
          <w:lang w:bidi="ar-IQ"/>
        </w:rPr>
        <w:t>(المَيْت)</w:t>
      </w:r>
      <w:r w:rsidR="00F444E7" w:rsidRPr="00F444E7">
        <w:rPr>
          <w:rFonts w:ascii="Traditional Arabic" w:eastAsia="Times New Roman" w:hAnsi="Traditional Arabic" w:cs="Traditional Arabic"/>
          <w:sz w:val="32"/>
          <w:szCs w:val="32"/>
          <w:rtl/>
          <w:lang w:bidi="ar-IQ"/>
        </w:rPr>
        <w:t>.</w:t>
      </w:r>
      <w:r w:rsidR="005B58DE" w:rsidRPr="00F444E7">
        <w:rPr>
          <w:rFonts w:ascii="Traditional Arabic" w:eastAsia="Times New Roman" w:hAnsi="Traditional Arabic" w:cs="Traditional Arabic"/>
          <w:sz w:val="32"/>
          <w:szCs w:val="32"/>
          <w:rtl/>
          <w:lang w:bidi="ar-IQ"/>
        </w:rPr>
        <w:t xml:space="preserve"> ﴿</w:t>
      </w:r>
      <w:r w:rsidR="005B58DE" w:rsidRPr="00F444E7">
        <w:rPr>
          <w:rFonts w:ascii="Traditional Arabic" w:eastAsia="Times New Roman" w:hAnsi="Traditional Arabic" w:cs="Traditional Arabic"/>
          <w:b/>
          <w:bCs/>
          <w:color w:val="FF0000"/>
          <w:sz w:val="32"/>
          <w:szCs w:val="32"/>
          <w:rtl/>
          <w:lang w:bidi="ar-IQ"/>
        </w:rPr>
        <w:t>تُخْرَجُونَ</w:t>
      </w:r>
      <w:r w:rsidR="005B58D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B58DE" w:rsidRPr="00F444E7">
        <w:rPr>
          <w:rFonts w:ascii="Traditional Arabic" w:eastAsia="Times New Roman" w:hAnsi="Traditional Arabic" w:cs="Traditional Arabic"/>
          <w:sz w:val="32"/>
          <w:szCs w:val="32"/>
          <w:rtl/>
          <w:lang w:bidi="ar-IQ"/>
        </w:rPr>
        <w:t xml:space="preserve"> قرأها </w:t>
      </w:r>
      <w:r w:rsidR="005B58DE" w:rsidRPr="00F444E7">
        <w:rPr>
          <w:rFonts w:ascii="Traditional Arabic" w:eastAsia="Times New Roman" w:hAnsi="Traditional Arabic" w:cs="Traditional Arabic"/>
          <w:b/>
          <w:bCs/>
          <w:color w:val="7030A0"/>
          <w:sz w:val="32"/>
          <w:szCs w:val="32"/>
          <w:rtl/>
          <w:lang w:bidi="ar-IQ"/>
        </w:rPr>
        <w:t>ابن ذكوان</w:t>
      </w:r>
      <w:r w:rsidR="005B58DE" w:rsidRPr="00F444E7">
        <w:rPr>
          <w:rFonts w:ascii="Traditional Arabic" w:eastAsia="Times New Roman" w:hAnsi="Traditional Arabic" w:cs="Traditional Arabic"/>
          <w:color w:val="7030A0"/>
          <w:sz w:val="32"/>
          <w:szCs w:val="32"/>
          <w:rtl/>
          <w:lang w:bidi="ar-IQ"/>
        </w:rPr>
        <w:t xml:space="preserve"> </w:t>
      </w:r>
      <w:r w:rsidR="005B58DE" w:rsidRPr="00F444E7">
        <w:rPr>
          <w:rFonts w:ascii="Traditional Arabic" w:eastAsia="Times New Roman" w:hAnsi="Traditional Arabic" w:cs="Traditional Arabic"/>
          <w:sz w:val="32"/>
          <w:szCs w:val="32"/>
          <w:rtl/>
          <w:lang w:bidi="ar-IQ"/>
        </w:rPr>
        <w:t>بخلف عنه بفتح التاء وضم الراء بالبناء للفاعل</w:t>
      </w:r>
      <w:r w:rsidR="005B58DE" w:rsidRPr="00F444E7">
        <w:rPr>
          <w:rFonts w:ascii="Traditional Arabic" w:eastAsia="Times New Roman" w:hAnsi="Traditional Arabic" w:cs="Traditional Arabic"/>
          <w:b/>
          <w:bCs/>
          <w:sz w:val="32"/>
          <w:szCs w:val="32"/>
          <w:rtl/>
          <w:lang w:bidi="ar-IQ"/>
        </w:rPr>
        <w:t xml:space="preserve"> (تَخْرُجُون</w:t>
      </w:r>
      <w:r w:rsidR="005B58D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B58DE" w:rsidRPr="00F444E7">
        <w:rPr>
          <w:rFonts w:ascii="Traditional Arabic" w:eastAsia="Times New Roman" w:hAnsi="Traditional Arabic" w:cs="Traditional Arabic"/>
          <w:sz w:val="32"/>
          <w:szCs w:val="32"/>
          <w:rtl/>
          <w:lang w:bidi="ar-IQ"/>
        </w:rPr>
        <w:t xml:space="preserve"> وقرأها </w:t>
      </w:r>
      <w:r w:rsidR="005B58DE" w:rsidRPr="00F444E7">
        <w:rPr>
          <w:rFonts w:ascii="Traditional Arabic" w:eastAsia="Times New Roman" w:hAnsi="Traditional Arabic" w:cs="Traditional Arabic"/>
          <w:b/>
          <w:bCs/>
          <w:noProof/>
          <w:color w:val="C00000"/>
          <w:sz w:val="32"/>
          <w:szCs w:val="32"/>
          <w:rtl/>
          <w:lang w:eastAsia="ar-SA" w:bidi="ar-IQ"/>
        </w:rPr>
        <w:t>هشام</w:t>
      </w:r>
      <w:r w:rsidR="005B58DE" w:rsidRPr="00F444E7">
        <w:rPr>
          <w:rFonts w:ascii="Traditional Arabic" w:eastAsia="Times New Roman" w:hAnsi="Traditional Arabic" w:cs="Traditional Arabic"/>
          <w:noProof/>
          <w:sz w:val="32"/>
          <w:szCs w:val="32"/>
          <w:rtl/>
          <w:lang w:eastAsia="ar-SA" w:bidi="ar-IQ"/>
        </w:rPr>
        <w:t xml:space="preserve"> بضم التاء وفتح الراء كحفص وهو الوجه الثاني </w:t>
      </w:r>
      <w:r w:rsidR="005B58DE" w:rsidRPr="00F444E7">
        <w:rPr>
          <w:rFonts w:ascii="Traditional Arabic" w:eastAsia="Times New Roman" w:hAnsi="Traditional Arabic" w:cs="Traditional Arabic"/>
          <w:b/>
          <w:bCs/>
          <w:noProof/>
          <w:color w:val="7030A0"/>
          <w:sz w:val="32"/>
          <w:szCs w:val="32"/>
          <w:rtl/>
          <w:lang w:eastAsia="ar-SA" w:bidi="ar-IQ"/>
        </w:rPr>
        <w:t>لابن ذكوان</w:t>
      </w:r>
      <w:r w:rsidR="005B58DE" w:rsidRPr="00F444E7">
        <w:rPr>
          <w:rFonts w:ascii="Traditional Arabic" w:eastAsia="Times New Roman" w:hAnsi="Traditional Arabic" w:cs="Traditional Arabic"/>
          <w:noProof/>
          <w:color w:val="7030A0"/>
          <w:sz w:val="32"/>
          <w:szCs w:val="32"/>
          <w:rtl/>
          <w:lang w:eastAsia="ar-SA" w:bidi="ar-IQ"/>
        </w:rPr>
        <w:t xml:space="preserve"> </w:t>
      </w:r>
      <w:r w:rsidR="005B58DE" w:rsidRPr="00F444E7">
        <w:rPr>
          <w:rFonts w:ascii="Traditional Arabic" w:eastAsia="Times New Roman" w:hAnsi="Traditional Arabic" w:cs="Traditional Arabic"/>
          <w:sz w:val="32"/>
          <w:szCs w:val="32"/>
          <w:vertAlign w:val="superscript"/>
          <w:rtl/>
          <w:lang w:eastAsia="ar-SY" w:bidi="ar-SY"/>
        </w:rPr>
        <w:t>(</w:t>
      </w:r>
      <w:r w:rsidR="005B58DE" w:rsidRPr="00F444E7">
        <w:rPr>
          <w:rFonts w:ascii="Traditional Arabic" w:eastAsia="Times New Roman" w:hAnsi="Traditional Arabic" w:cs="Traditional Arabic"/>
          <w:sz w:val="32"/>
          <w:szCs w:val="32"/>
          <w:vertAlign w:val="superscript"/>
          <w:rtl/>
          <w:lang w:eastAsia="ar-SY" w:bidi="ar-SY"/>
        </w:rPr>
        <w:footnoteReference w:id="357"/>
      </w:r>
      <w:r w:rsidR="005B58DE" w:rsidRPr="00F444E7">
        <w:rPr>
          <w:rFonts w:ascii="Traditional Arabic" w:eastAsia="Times New Roman" w:hAnsi="Traditional Arabic" w:cs="Traditional Arabic"/>
          <w:sz w:val="32"/>
          <w:szCs w:val="32"/>
          <w:vertAlign w:val="superscript"/>
          <w:rtl/>
          <w:lang w:eastAsia="ar-SY" w:bidi="ar-SY"/>
        </w:rPr>
        <w:t>)</w:t>
      </w:r>
      <w:r w:rsidR="005B58DE" w:rsidRPr="00F444E7">
        <w:rPr>
          <w:rFonts w:ascii="Traditional Arabic" w:eastAsia="Times New Roman" w:hAnsi="Traditional Arabic" w:cs="Traditional Arabic"/>
          <w:noProof/>
          <w:sz w:val="32"/>
          <w:szCs w:val="32"/>
          <w:rtl/>
          <w:lang w:eastAsia="ar-SA" w:bidi="ar-IQ"/>
        </w:rPr>
        <w:t>.</w:t>
      </w:r>
    </w:p>
    <w:p w:rsidR="002004A5" w:rsidRPr="00F444E7" w:rsidRDefault="002004A5" w:rsidP="00732C9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لِلْعَالِمِينَ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32C9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اللام بعد الألف فيها (</w:t>
      </w:r>
      <w:r w:rsidRPr="00F444E7">
        <w:rPr>
          <w:rFonts w:ascii="Traditional Arabic" w:eastAsia="Times New Roman" w:hAnsi="Traditional Arabic" w:cs="Traditional Arabic"/>
          <w:b/>
          <w:bCs/>
          <w:sz w:val="32"/>
          <w:szCs w:val="32"/>
          <w:rtl/>
          <w:lang w:bidi="ar-IQ"/>
        </w:rPr>
        <w:t>للعالَمين</w:t>
      </w:r>
      <w:r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sz w:val="32"/>
          <w:szCs w:val="32"/>
          <w:vertAlign w:val="superscript"/>
          <w:rtl/>
          <w:lang w:eastAsia="ar-SY" w:bidi="ar-SY"/>
        </w:rPr>
        <w:t xml:space="preserve"> (</w:t>
      </w:r>
      <w:r w:rsidR="00732C94" w:rsidRPr="00F444E7">
        <w:rPr>
          <w:rFonts w:ascii="Traditional Arabic" w:eastAsia="Times New Roman" w:hAnsi="Traditional Arabic" w:cs="Traditional Arabic"/>
          <w:sz w:val="32"/>
          <w:szCs w:val="32"/>
          <w:vertAlign w:val="superscript"/>
          <w:rtl/>
          <w:lang w:eastAsia="ar-SY" w:bidi="ar-SY"/>
        </w:rPr>
        <w:footnoteReference w:id="358"/>
      </w:r>
      <w:r w:rsidR="00732C94"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2004A5" w:rsidRPr="00F444E7" w:rsidRDefault="002004A5" w:rsidP="00732C9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24)</w:t>
      </w:r>
      <w:r w:rsidRPr="00F444E7">
        <w:rPr>
          <w:rFonts w:ascii="Traditional Arabic" w:eastAsia="Times New Roman" w:hAnsi="Traditional Arabic" w:cs="Traditional Arabic"/>
          <w:sz w:val="32"/>
          <w:szCs w:val="32"/>
          <w:rtl/>
          <w:lang w:bidi="ar-IQ"/>
        </w:rPr>
        <w:t xml:space="preserve"> </w:t>
      </w:r>
      <w:r w:rsidR="00732C94"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b/>
          <w:bCs/>
          <w:color w:val="FF0000"/>
          <w:sz w:val="32"/>
          <w:szCs w:val="32"/>
          <w:rtl/>
          <w:lang w:bidi="ar-IQ"/>
        </w:rPr>
        <w:t>السَّمَاءِ</w:t>
      </w:r>
      <w:r w:rsidR="00732C9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32C94" w:rsidRPr="00F444E7">
        <w:rPr>
          <w:rFonts w:ascii="Traditional Arabic" w:eastAsia="Times New Roman" w:hAnsi="Traditional Arabic" w:cs="Traditional Arabic"/>
          <w:sz w:val="32"/>
          <w:szCs w:val="32"/>
          <w:rtl/>
          <w:lang w:bidi="ar-IQ"/>
        </w:rPr>
        <w:t xml:space="preserve"> </w:t>
      </w:r>
      <w:r w:rsidR="00732C94" w:rsidRPr="00F444E7">
        <w:rPr>
          <w:rFonts w:ascii="Traditional Arabic" w:hAnsi="Traditional Arabic" w:cs="Traditional Arabic"/>
          <w:sz w:val="32"/>
          <w:szCs w:val="32"/>
          <w:rtl/>
          <w:lang w:bidi="ar-IQ"/>
        </w:rPr>
        <w:t xml:space="preserve">إذا وقف </w:t>
      </w:r>
      <w:r w:rsidR="00732C94" w:rsidRPr="00F444E7">
        <w:rPr>
          <w:rFonts w:ascii="Traditional Arabic" w:hAnsi="Traditional Arabic" w:cs="Traditional Arabic"/>
          <w:b/>
          <w:bCs/>
          <w:color w:val="C00000"/>
          <w:sz w:val="32"/>
          <w:szCs w:val="32"/>
          <w:rtl/>
          <w:lang w:bidi="ar-IQ"/>
        </w:rPr>
        <w:t>هشام</w:t>
      </w:r>
      <w:r w:rsidR="00732C9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ثلاثة الإبدال </w:t>
      </w:r>
      <w:r w:rsidR="00E12CB6" w:rsidRPr="00F444E7">
        <w:rPr>
          <w:rFonts w:ascii="Traditional Arabic" w:hAnsi="Traditional Arabic" w:cs="Traditional Arabic"/>
          <w:sz w:val="32"/>
          <w:szCs w:val="32"/>
          <w:rtl/>
          <w:lang w:bidi="ar-IQ"/>
        </w:rPr>
        <w:t xml:space="preserve">بألف </w:t>
      </w:r>
      <w:r w:rsidR="00732C9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004A5" w:rsidRPr="00F444E7" w:rsidRDefault="002004A5" w:rsidP="00732C9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00732C94"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b/>
          <w:bCs/>
          <w:color w:val="FF0000"/>
          <w:sz w:val="32"/>
          <w:szCs w:val="32"/>
          <w:rtl/>
          <w:lang w:bidi="ar-IQ"/>
        </w:rPr>
        <w:t>السَّمَاءُ</w:t>
      </w:r>
      <w:r w:rsidR="00732C9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sz w:val="32"/>
          <w:szCs w:val="32"/>
          <w:rtl/>
          <w:lang w:bidi="ar-IQ"/>
        </w:rPr>
        <w:t xml:space="preserve"> </w:t>
      </w:r>
      <w:r w:rsidR="00732C94" w:rsidRPr="00F444E7">
        <w:rPr>
          <w:rFonts w:ascii="Traditional Arabic" w:hAnsi="Traditional Arabic" w:cs="Traditional Arabic"/>
          <w:sz w:val="32"/>
          <w:szCs w:val="32"/>
          <w:rtl/>
          <w:lang w:bidi="ar-IQ"/>
        </w:rPr>
        <w:t xml:space="preserve">إذا وقف </w:t>
      </w:r>
      <w:r w:rsidR="00732C94" w:rsidRPr="00F444E7">
        <w:rPr>
          <w:rFonts w:ascii="Traditional Arabic" w:hAnsi="Traditional Arabic" w:cs="Traditional Arabic"/>
          <w:b/>
          <w:bCs/>
          <w:color w:val="C00000"/>
          <w:sz w:val="32"/>
          <w:szCs w:val="32"/>
          <w:rtl/>
          <w:lang w:bidi="ar-IQ"/>
        </w:rPr>
        <w:t>هشام</w:t>
      </w:r>
      <w:r w:rsidR="00732C9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ثلاثة الإبدال </w:t>
      </w:r>
      <w:r w:rsidR="00E12CB6" w:rsidRPr="00F444E7">
        <w:rPr>
          <w:rFonts w:ascii="Traditional Arabic" w:hAnsi="Traditional Arabic" w:cs="Traditional Arabic"/>
          <w:sz w:val="32"/>
          <w:szCs w:val="32"/>
          <w:rtl/>
          <w:lang w:bidi="ar-IQ"/>
        </w:rPr>
        <w:t xml:space="preserve">بألف </w:t>
      </w:r>
      <w:r w:rsidR="00732C9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004A5" w:rsidRPr="00F444E7" w:rsidRDefault="002004A5" w:rsidP="00732C9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00732C94"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b/>
          <w:bCs/>
          <w:color w:val="FF0000"/>
          <w:sz w:val="32"/>
          <w:szCs w:val="32"/>
          <w:rtl/>
          <w:lang w:bidi="ar-IQ"/>
        </w:rPr>
        <w:t>يَبْدَؤُ</w:t>
      </w:r>
      <w:r w:rsidR="00C7687C" w:rsidRPr="00F444E7">
        <w:rPr>
          <w:rFonts w:ascii="Traditional Arabic" w:eastAsia="Times New Roman" w:hAnsi="Traditional Arabic" w:cs="Traditional Arabic"/>
          <w:b/>
          <w:bCs/>
          <w:color w:val="FF0000"/>
          <w:sz w:val="32"/>
          <w:szCs w:val="32"/>
          <w:rtl/>
          <w:lang w:bidi="ar-IQ"/>
        </w:rPr>
        <w:t>اْ</w:t>
      </w:r>
      <w:r w:rsidR="00732C9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32C94" w:rsidRPr="00F444E7">
        <w:rPr>
          <w:rFonts w:ascii="Traditional Arabic" w:eastAsia="Times New Roman" w:hAnsi="Traditional Arabic" w:cs="Traditional Arabic"/>
          <w:sz w:val="32"/>
          <w:szCs w:val="32"/>
          <w:rtl/>
          <w:lang w:bidi="ar-IQ"/>
        </w:rPr>
        <w:t xml:space="preserve"> الهمزة رسمت على الواو </w:t>
      </w:r>
      <w:r w:rsidR="00732C94" w:rsidRPr="00F444E7">
        <w:rPr>
          <w:rFonts w:ascii="Traditional Arabic" w:eastAsia="Times New Roman" w:hAnsi="Traditional Arabic" w:cs="Traditional Arabic"/>
          <w:b/>
          <w:bCs/>
          <w:color w:val="C00000"/>
          <w:sz w:val="32"/>
          <w:szCs w:val="32"/>
          <w:rtl/>
          <w:lang w:bidi="ar-IQ"/>
        </w:rPr>
        <w:t>فهشام</w:t>
      </w:r>
      <w:r w:rsidR="00732C94" w:rsidRPr="00F444E7">
        <w:rPr>
          <w:rFonts w:ascii="Traditional Arabic" w:eastAsia="Times New Roman" w:hAnsi="Traditional Arabic" w:cs="Traditional Arabic"/>
          <w:sz w:val="32"/>
          <w:szCs w:val="32"/>
          <w:rtl/>
          <w:lang w:bidi="ar-IQ"/>
        </w:rPr>
        <w:t xml:space="preserve"> له عند الوقف عليها خمسة أوجه</w:t>
      </w:r>
      <w:r w:rsidR="00F444E7"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p>
    <w:p w:rsidR="002004A5" w:rsidRPr="00F444E7" w:rsidRDefault="002004A5" w:rsidP="00732C9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w:t>
      </w:r>
      <w:r w:rsidRPr="00F444E7">
        <w:rPr>
          <w:rFonts w:ascii="Traditional Arabic" w:eastAsia="Times New Roman" w:hAnsi="Traditional Arabic" w:cs="Traditional Arabic"/>
          <w:sz w:val="32"/>
          <w:szCs w:val="32"/>
          <w:rtl/>
          <w:lang w:bidi="ar-IQ"/>
        </w:rPr>
        <w:t xml:space="preserve"> </w:t>
      </w:r>
      <w:r w:rsidR="00732C94"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b/>
          <w:bCs/>
          <w:color w:val="FF0000"/>
          <w:sz w:val="32"/>
          <w:szCs w:val="32"/>
          <w:rtl/>
          <w:lang w:bidi="ar-IQ"/>
        </w:rPr>
        <w:t>شُرَكَاءَ</w:t>
      </w:r>
      <w:r w:rsidR="00732C9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sz w:val="32"/>
          <w:szCs w:val="32"/>
          <w:rtl/>
          <w:lang w:bidi="ar-IQ"/>
        </w:rPr>
        <w:t xml:space="preserve"> إذا وقف </w:t>
      </w:r>
      <w:r w:rsidR="00732C94" w:rsidRPr="00F444E7">
        <w:rPr>
          <w:rFonts w:ascii="Traditional Arabic" w:eastAsia="Times New Roman" w:hAnsi="Traditional Arabic" w:cs="Traditional Arabic"/>
          <w:b/>
          <w:bCs/>
          <w:color w:val="C00000"/>
          <w:sz w:val="32"/>
          <w:szCs w:val="32"/>
          <w:rtl/>
          <w:lang w:bidi="ar-IQ"/>
        </w:rPr>
        <w:t>هشام</w:t>
      </w:r>
      <w:r w:rsidR="00732C94" w:rsidRPr="00F444E7">
        <w:rPr>
          <w:rFonts w:ascii="Traditional Arabic" w:eastAsia="Times New Roman" w:hAnsi="Traditional Arabic" w:cs="Traditional Arabic"/>
          <w:sz w:val="32"/>
          <w:szCs w:val="32"/>
          <w:rtl/>
          <w:lang w:bidi="ar-IQ"/>
        </w:rPr>
        <w:t xml:space="preserve"> عليها فله فيها إبدال الهمزة </w:t>
      </w:r>
      <w:r w:rsidR="00E12CB6"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sz w:val="32"/>
          <w:szCs w:val="32"/>
          <w:rtl/>
          <w:lang w:bidi="ar-IQ"/>
        </w:rPr>
        <w:t xml:space="preserve"> ﴿</w:t>
      </w:r>
      <w:r w:rsidR="00732C94" w:rsidRPr="00F444E7">
        <w:rPr>
          <w:rFonts w:ascii="Traditional Arabic" w:eastAsia="Times New Roman" w:hAnsi="Traditional Arabic" w:cs="Traditional Arabic"/>
          <w:b/>
          <w:bCs/>
          <w:color w:val="FF0000"/>
          <w:sz w:val="32"/>
          <w:szCs w:val="32"/>
          <w:rtl/>
          <w:lang w:bidi="ar-IQ"/>
        </w:rPr>
        <w:t>سَوَاءٌ</w:t>
      </w:r>
      <w:r w:rsidR="00732C9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32C94" w:rsidRPr="00F444E7">
        <w:rPr>
          <w:rFonts w:ascii="Traditional Arabic" w:eastAsia="Times New Roman" w:hAnsi="Traditional Arabic" w:cs="Traditional Arabic"/>
          <w:sz w:val="32"/>
          <w:szCs w:val="32"/>
          <w:rtl/>
          <w:lang w:bidi="ar-IQ"/>
        </w:rPr>
        <w:t xml:space="preserve"> </w:t>
      </w:r>
      <w:r w:rsidR="00732C94" w:rsidRPr="00F444E7">
        <w:rPr>
          <w:rFonts w:ascii="Traditional Arabic" w:hAnsi="Traditional Arabic" w:cs="Traditional Arabic"/>
          <w:sz w:val="32"/>
          <w:szCs w:val="32"/>
          <w:rtl/>
          <w:lang w:bidi="ar-IQ"/>
        </w:rPr>
        <w:t xml:space="preserve">إذا وقف </w:t>
      </w:r>
      <w:r w:rsidR="00732C94" w:rsidRPr="00F444E7">
        <w:rPr>
          <w:rFonts w:ascii="Traditional Arabic" w:hAnsi="Traditional Arabic" w:cs="Traditional Arabic"/>
          <w:b/>
          <w:bCs/>
          <w:color w:val="C00000"/>
          <w:sz w:val="32"/>
          <w:szCs w:val="32"/>
          <w:rtl/>
          <w:lang w:bidi="ar-IQ"/>
        </w:rPr>
        <w:t>هشام</w:t>
      </w:r>
      <w:r w:rsidR="00732C9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ثلاثة الإبدال </w:t>
      </w:r>
      <w:r w:rsidR="00E12CB6" w:rsidRPr="00F444E7">
        <w:rPr>
          <w:rFonts w:ascii="Traditional Arabic" w:hAnsi="Traditional Arabic" w:cs="Traditional Arabic"/>
          <w:sz w:val="32"/>
          <w:szCs w:val="32"/>
          <w:rtl/>
          <w:lang w:bidi="ar-IQ"/>
        </w:rPr>
        <w:t xml:space="preserve">بألف </w:t>
      </w:r>
      <w:r w:rsidR="00732C9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32C9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004A5" w:rsidRPr="00F444E7" w:rsidRDefault="002004A5" w:rsidP="00A136C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37)</w:t>
      </w:r>
      <w:r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b/>
          <w:bCs/>
          <w:color w:val="FF0000"/>
          <w:sz w:val="32"/>
          <w:szCs w:val="32"/>
          <w:rtl/>
          <w:lang w:bidi="ar-IQ"/>
        </w:rPr>
        <w:t>يَشَاءُ</w:t>
      </w:r>
      <w:r w:rsidR="00A136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w:t>
      </w:r>
      <w:r w:rsidR="00A136C9" w:rsidRPr="00F444E7">
        <w:rPr>
          <w:rFonts w:ascii="Traditional Arabic" w:hAnsi="Traditional Arabic" w:cs="Traditional Arabic"/>
          <w:sz w:val="32"/>
          <w:szCs w:val="32"/>
          <w:rtl/>
          <w:lang w:bidi="ar-IQ"/>
        </w:rPr>
        <w:t xml:space="preserve">إذا وقف </w:t>
      </w:r>
      <w:r w:rsidR="00A136C9" w:rsidRPr="00F444E7">
        <w:rPr>
          <w:rFonts w:ascii="Traditional Arabic" w:hAnsi="Traditional Arabic" w:cs="Traditional Arabic"/>
          <w:b/>
          <w:bCs/>
          <w:color w:val="C00000"/>
          <w:sz w:val="32"/>
          <w:szCs w:val="32"/>
          <w:rtl/>
          <w:lang w:bidi="ar-IQ"/>
        </w:rPr>
        <w:t>هشام</w:t>
      </w:r>
      <w:r w:rsidR="00A136C9"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ثلاثة الإبدال </w:t>
      </w:r>
      <w:r w:rsidR="00E12CB6" w:rsidRPr="00F444E7">
        <w:rPr>
          <w:rFonts w:ascii="Traditional Arabic" w:hAnsi="Traditional Arabic" w:cs="Traditional Arabic"/>
          <w:sz w:val="32"/>
          <w:szCs w:val="32"/>
          <w:rtl/>
          <w:lang w:bidi="ar-IQ"/>
        </w:rPr>
        <w:t xml:space="preserve">بألف </w:t>
      </w:r>
      <w:r w:rsidR="00A136C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004A5" w:rsidRPr="00F444E7" w:rsidRDefault="002004A5" w:rsidP="00A136C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40)</w:t>
      </w:r>
      <w:r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b/>
          <w:bCs/>
          <w:color w:val="FF0000"/>
          <w:sz w:val="32"/>
          <w:szCs w:val="32"/>
          <w:rtl/>
          <w:lang w:bidi="ar-IQ"/>
        </w:rPr>
        <w:t>شَيْءٍ</w:t>
      </w:r>
      <w:r w:rsidR="00A136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قرأها </w:t>
      </w:r>
      <w:r w:rsidR="00A136C9" w:rsidRPr="00F444E7">
        <w:rPr>
          <w:rFonts w:ascii="Traditional Arabic" w:eastAsia="Times New Roman" w:hAnsi="Traditional Arabic" w:cs="Traditional Arabic"/>
          <w:b/>
          <w:bCs/>
          <w:noProof/>
          <w:color w:val="C00000"/>
          <w:sz w:val="32"/>
          <w:szCs w:val="32"/>
          <w:rtl/>
          <w:lang w:eastAsia="ar-SA" w:bidi="ar-IQ"/>
        </w:rPr>
        <w:t>هشام</w:t>
      </w:r>
      <w:r w:rsidR="00A136C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136C9" w:rsidRPr="00F444E7">
        <w:rPr>
          <w:rFonts w:ascii="Traditional Arabic" w:eastAsia="Times New Roman" w:hAnsi="Traditional Arabic" w:cs="Traditional Arabic"/>
          <w:noProof/>
          <w:sz w:val="32"/>
          <w:szCs w:val="32"/>
          <w:rtl/>
          <w:lang w:eastAsia="ar-SA" w:bidi="ar-IQ"/>
        </w:rPr>
        <w:t xml:space="preserve"> </w:t>
      </w:r>
      <w:r w:rsidR="00A136C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b/>
          <w:bCs/>
          <w:sz w:val="32"/>
          <w:szCs w:val="32"/>
          <w:rtl/>
          <w:lang w:bidi="ar-IQ"/>
        </w:rPr>
        <w:t xml:space="preserve"> </w:t>
      </w:r>
      <w:r w:rsidR="00A136C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004A5" w:rsidRPr="00F444E7" w:rsidRDefault="002004A5"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47)</w:t>
      </w:r>
      <w:r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b/>
          <w:bCs/>
          <w:color w:val="FF0000"/>
          <w:sz w:val="32"/>
          <w:szCs w:val="32"/>
          <w:rtl/>
          <w:lang w:bidi="ar-IQ"/>
        </w:rPr>
        <w:t>فَجَاءُوهُمْ</w:t>
      </w:r>
      <w:r w:rsidR="00A136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2004A5" w:rsidRPr="00F444E7" w:rsidRDefault="002004A5" w:rsidP="00A136C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48)</w:t>
      </w:r>
      <w:r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b/>
          <w:bCs/>
          <w:color w:val="FF0000"/>
          <w:sz w:val="32"/>
          <w:szCs w:val="32"/>
          <w:rtl/>
          <w:lang w:bidi="ar-IQ"/>
        </w:rPr>
        <w:t>السَّمَاءِ</w:t>
      </w:r>
      <w:r w:rsidR="00A136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136C9" w:rsidRPr="00F444E7">
        <w:rPr>
          <w:rFonts w:ascii="Traditional Arabic" w:eastAsia="Times New Roman" w:hAnsi="Traditional Arabic" w:cs="Traditional Arabic"/>
          <w:sz w:val="32"/>
          <w:szCs w:val="32"/>
          <w:rtl/>
          <w:lang w:bidi="ar-IQ"/>
        </w:rPr>
        <w:t xml:space="preserve"> </w:t>
      </w:r>
      <w:r w:rsidR="00A136C9" w:rsidRPr="00F444E7">
        <w:rPr>
          <w:rFonts w:ascii="Traditional Arabic" w:hAnsi="Traditional Arabic" w:cs="Traditional Arabic"/>
          <w:sz w:val="32"/>
          <w:szCs w:val="32"/>
          <w:rtl/>
          <w:lang w:bidi="ar-IQ"/>
        </w:rPr>
        <w:t xml:space="preserve">إذا وقف </w:t>
      </w:r>
      <w:r w:rsidR="00A136C9" w:rsidRPr="00F444E7">
        <w:rPr>
          <w:rFonts w:ascii="Traditional Arabic" w:hAnsi="Traditional Arabic" w:cs="Traditional Arabic"/>
          <w:b/>
          <w:bCs/>
          <w:color w:val="C00000"/>
          <w:sz w:val="32"/>
          <w:szCs w:val="32"/>
          <w:rtl/>
          <w:lang w:bidi="ar-IQ"/>
        </w:rPr>
        <w:t>هشام</w:t>
      </w:r>
      <w:r w:rsidR="00A136C9"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ثلاثة الإبدال </w:t>
      </w:r>
      <w:r w:rsidR="00E12CB6" w:rsidRPr="00F444E7">
        <w:rPr>
          <w:rFonts w:ascii="Traditional Arabic" w:hAnsi="Traditional Arabic" w:cs="Traditional Arabic"/>
          <w:sz w:val="32"/>
          <w:szCs w:val="32"/>
          <w:rtl/>
          <w:lang w:bidi="ar-IQ"/>
        </w:rPr>
        <w:t xml:space="preserve">بألف </w:t>
      </w:r>
      <w:r w:rsidR="00A136C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b/>
          <w:bCs/>
          <w:color w:val="FF0000"/>
          <w:sz w:val="32"/>
          <w:szCs w:val="32"/>
          <w:rtl/>
          <w:lang w:bidi="ar-IQ"/>
        </w:rPr>
        <w:t>يَشَاءُ</w:t>
      </w:r>
      <w:r w:rsidR="00A136C9"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w:t>
      </w:r>
      <w:r w:rsidR="00A136C9" w:rsidRPr="00F444E7">
        <w:rPr>
          <w:rFonts w:ascii="Traditional Arabic" w:hAnsi="Traditional Arabic" w:cs="Traditional Arabic"/>
          <w:sz w:val="32"/>
          <w:szCs w:val="32"/>
          <w:rtl/>
          <w:lang w:bidi="ar-IQ"/>
        </w:rPr>
        <w:t xml:space="preserve">إذا وقف </w:t>
      </w:r>
      <w:r w:rsidR="00A136C9" w:rsidRPr="00F444E7">
        <w:rPr>
          <w:rFonts w:ascii="Traditional Arabic" w:hAnsi="Traditional Arabic" w:cs="Traditional Arabic"/>
          <w:b/>
          <w:bCs/>
          <w:color w:val="C00000"/>
          <w:sz w:val="32"/>
          <w:szCs w:val="32"/>
          <w:rtl/>
          <w:lang w:bidi="ar-IQ"/>
        </w:rPr>
        <w:t>هشام</w:t>
      </w:r>
      <w:r w:rsidR="00A136C9" w:rsidRPr="00F444E7">
        <w:rPr>
          <w:rFonts w:ascii="Traditional Arabic" w:hAnsi="Traditional Arabic" w:cs="Traditional Arabic"/>
          <w:sz w:val="32"/>
          <w:szCs w:val="32"/>
          <w:rtl/>
          <w:lang w:bidi="ar-IQ"/>
        </w:rPr>
        <w:t xml:space="preserve"> عليهما فله فيهما خمسة أوجه</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ثلاثة الإبدال </w:t>
      </w:r>
      <w:r w:rsidR="00E12CB6" w:rsidRPr="00F444E7">
        <w:rPr>
          <w:rFonts w:ascii="Traditional Arabic" w:hAnsi="Traditional Arabic" w:cs="Traditional Arabic"/>
          <w:sz w:val="32"/>
          <w:szCs w:val="32"/>
          <w:rtl/>
          <w:lang w:bidi="ar-IQ"/>
        </w:rPr>
        <w:t xml:space="preserve">بألف </w:t>
      </w:r>
      <w:r w:rsidR="00A136C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b/>
          <w:bCs/>
          <w:color w:val="FF0000"/>
          <w:sz w:val="32"/>
          <w:szCs w:val="32"/>
          <w:rtl/>
          <w:lang w:bidi="ar-IQ"/>
        </w:rPr>
        <w:t>كِسَفاً</w:t>
      </w:r>
      <w:r w:rsidR="00A136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قرأها </w:t>
      </w:r>
      <w:r w:rsidR="00A136C9" w:rsidRPr="00F444E7">
        <w:rPr>
          <w:rFonts w:ascii="Traditional Arabic" w:eastAsia="Times New Roman" w:hAnsi="Traditional Arabic" w:cs="Traditional Arabic"/>
          <w:b/>
          <w:bCs/>
          <w:color w:val="7030A0"/>
          <w:sz w:val="32"/>
          <w:szCs w:val="32"/>
          <w:rtl/>
          <w:lang w:bidi="ar-IQ"/>
        </w:rPr>
        <w:t>ابن ذكوان</w:t>
      </w:r>
      <w:r w:rsidR="00A136C9" w:rsidRPr="00F444E7">
        <w:rPr>
          <w:rFonts w:ascii="Traditional Arabic" w:eastAsia="Times New Roman" w:hAnsi="Traditional Arabic" w:cs="Traditional Arabic"/>
          <w:color w:val="7030A0"/>
          <w:sz w:val="32"/>
          <w:szCs w:val="32"/>
          <w:rtl/>
          <w:lang w:bidi="ar-IQ"/>
        </w:rPr>
        <w:t xml:space="preserve"> </w:t>
      </w:r>
      <w:r w:rsidR="00A136C9" w:rsidRPr="00F444E7">
        <w:rPr>
          <w:rFonts w:ascii="Traditional Arabic" w:eastAsia="Times New Roman" w:hAnsi="Traditional Arabic" w:cs="Traditional Arabic"/>
          <w:b/>
          <w:bCs/>
          <w:color w:val="C00000"/>
          <w:sz w:val="32"/>
          <w:szCs w:val="32"/>
          <w:rtl/>
          <w:lang w:bidi="ar-IQ"/>
        </w:rPr>
        <w:t>وهشام</w:t>
      </w:r>
      <w:r w:rsidR="00A136C9" w:rsidRPr="00F444E7">
        <w:rPr>
          <w:rFonts w:ascii="Traditional Arabic" w:eastAsia="Times New Roman" w:hAnsi="Traditional Arabic" w:cs="Traditional Arabic"/>
          <w:sz w:val="32"/>
          <w:szCs w:val="32"/>
          <w:rtl/>
          <w:lang w:bidi="ar-IQ"/>
        </w:rPr>
        <w:t xml:space="preserve"> بخلف عنه بإسكان السين</w:t>
      </w:r>
      <w:r w:rsidR="00F444E7"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وبالفتح الوجه الثاني </w:t>
      </w:r>
      <w:r w:rsidR="00A136C9" w:rsidRPr="00F444E7">
        <w:rPr>
          <w:rFonts w:ascii="Traditional Arabic" w:eastAsia="Times New Roman" w:hAnsi="Traditional Arabic" w:cs="Traditional Arabic"/>
          <w:b/>
          <w:bCs/>
          <w:color w:val="C00000"/>
          <w:sz w:val="32"/>
          <w:szCs w:val="32"/>
          <w:rtl/>
          <w:lang w:bidi="ar-IQ"/>
        </w:rPr>
        <w:t>لهشام</w:t>
      </w:r>
      <w:r w:rsidR="00F444E7" w:rsidRPr="00F444E7">
        <w:rPr>
          <w:rFonts w:ascii="Traditional Arabic" w:eastAsia="Times New Roman" w:hAnsi="Traditional Arabic" w:cs="Traditional Arabic"/>
          <w:noProof/>
          <w:color w:val="7030A0"/>
          <w:sz w:val="32"/>
          <w:szCs w:val="32"/>
          <w:rtl/>
          <w:lang w:eastAsia="ar-SA" w:bidi="ar-IQ"/>
        </w:rPr>
        <w:t>.</w:t>
      </w:r>
    </w:p>
    <w:p w:rsidR="002004A5" w:rsidRPr="00F444E7" w:rsidRDefault="002004A5" w:rsidP="00A136C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50)</w:t>
      </w:r>
      <w:r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b/>
          <w:bCs/>
          <w:color w:val="FF0000"/>
          <w:sz w:val="32"/>
          <w:szCs w:val="32"/>
          <w:rtl/>
          <w:lang w:bidi="ar-IQ"/>
        </w:rPr>
        <w:t>شَيْءٍ</w:t>
      </w:r>
      <w:r w:rsidR="00A136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قرأها </w:t>
      </w:r>
      <w:r w:rsidR="00A136C9" w:rsidRPr="00F444E7">
        <w:rPr>
          <w:rFonts w:ascii="Traditional Arabic" w:eastAsia="Times New Roman" w:hAnsi="Traditional Arabic" w:cs="Traditional Arabic"/>
          <w:b/>
          <w:bCs/>
          <w:noProof/>
          <w:color w:val="C00000"/>
          <w:sz w:val="32"/>
          <w:szCs w:val="32"/>
          <w:rtl/>
          <w:lang w:eastAsia="ar-SA" w:bidi="ar-IQ"/>
        </w:rPr>
        <w:t>هشام</w:t>
      </w:r>
      <w:r w:rsidR="00A136C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136C9" w:rsidRPr="00F444E7">
        <w:rPr>
          <w:rFonts w:ascii="Traditional Arabic" w:eastAsia="Times New Roman" w:hAnsi="Traditional Arabic" w:cs="Traditional Arabic"/>
          <w:noProof/>
          <w:sz w:val="32"/>
          <w:szCs w:val="32"/>
          <w:rtl/>
          <w:lang w:eastAsia="ar-SA" w:bidi="ar-IQ"/>
        </w:rPr>
        <w:t xml:space="preserve"> </w:t>
      </w:r>
      <w:r w:rsidR="00A136C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136C9" w:rsidRPr="00F444E7">
        <w:rPr>
          <w:rFonts w:ascii="Traditional Arabic" w:hAnsi="Traditional Arabic" w:cs="Traditional Arabic"/>
          <w:b/>
          <w:bCs/>
          <w:sz w:val="32"/>
          <w:szCs w:val="32"/>
          <w:rtl/>
          <w:lang w:bidi="ar-IQ"/>
        </w:rPr>
        <w:t xml:space="preserve"> </w:t>
      </w:r>
      <w:r w:rsidR="00A136C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C7687C" w:rsidRPr="00F444E7" w:rsidRDefault="00C7687C" w:rsidP="00C7687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الدُّعَاءَ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w:t>
      </w:r>
      <w:r w:rsidR="00664372" w:rsidRPr="00F444E7">
        <w:rPr>
          <w:rFonts w:ascii="Traditional Arabic" w:eastAsia="Times New Roman" w:hAnsi="Traditional Arabic" w:cs="Traditional Arabic"/>
          <w:sz w:val="32"/>
          <w:szCs w:val="32"/>
          <w:rtl/>
          <w:lang w:bidi="ar-IQ"/>
        </w:rPr>
        <w:t>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54)</w:t>
      </w:r>
      <w:r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b/>
          <w:bCs/>
          <w:color w:val="FF0000"/>
          <w:sz w:val="32"/>
          <w:szCs w:val="32"/>
          <w:rtl/>
          <w:lang w:bidi="ar-IQ"/>
        </w:rPr>
        <w:t>ضَعْف</w:t>
      </w:r>
      <w:r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b/>
          <w:bCs/>
          <w:sz w:val="32"/>
          <w:szCs w:val="32"/>
          <w:rtl/>
          <w:lang w:bidi="ar-IQ"/>
        </w:rPr>
        <w:t>(معاً)</w:t>
      </w:r>
      <w:r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sz w:val="32"/>
          <w:szCs w:val="32"/>
          <w:rtl/>
          <w:lang w:bidi="ar-IQ"/>
        </w:rPr>
        <w:t>﴿</w:t>
      </w:r>
      <w:r w:rsidR="00A136C9" w:rsidRPr="00F444E7">
        <w:rPr>
          <w:rFonts w:ascii="Traditional Arabic" w:eastAsia="Times New Roman" w:hAnsi="Traditional Arabic" w:cs="Traditional Arabic"/>
          <w:b/>
          <w:bCs/>
          <w:color w:val="FF0000"/>
          <w:sz w:val="32"/>
          <w:szCs w:val="32"/>
          <w:rtl/>
          <w:lang w:bidi="ar-IQ"/>
        </w:rPr>
        <w:t>ضَعْفاً</w:t>
      </w:r>
      <w:r w:rsidR="00A136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136C9" w:rsidRPr="00F444E7">
        <w:rPr>
          <w:rFonts w:ascii="Traditional Arabic" w:eastAsia="Times New Roman" w:hAnsi="Traditional Arabic" w:cs="Traditional Arabic"/>
          <w:sz w:val="32"/>
          <w:szCs w:val="32"/>
          <w:rtl/>
          <w:lang w:bidi="ar-IQ"/>
        </w:rPr>
        <w:t>قرأها</w:t>
      </w:r>
      <w:r w:rsidR="00A136C9" w:rsidRPr="00F444E7">
        <w:rPr>
          <w:rFonts w:ascii="Traditional Arabic" w:eastAsia="Times New Roman" w:hAnsi="Traditional Arabic" w:cs="Traditional Arabic"/>
          <w:b/>
          <w:bCs/>
          <w:color w:val="00B050"/>
          <w:sz w:val="32"/>
          <w:szCs w:val="32"/>
          <w:rtl/>
          <w:lang w:bidi="ar-IQ"/>
        </w:rPr>
        <w:t xml:space="preserve"> </w:t>
      </w:r>
      <w:r w:rsidR="00B33E24" w:rsidRPr="00F444E7">
        <w:rPr>
          <w:rFonts w:ascii="Traditional Arabic" w:eastAsia="Times New Roman" w:hAnsi="Traditional Arabic" w:cs="Traditional Arabic"/>
          <w:b/>
          <w:bCs/>
          <w:color w:val="00B050"/>
          <w:sz w:val="32"/>
          <w:szCs w:val="32"/>
          <w:rtl/>
          <w:lang w:bidi="ar-IQ"/>
        </w:rPr>
        <w:t>ابن عامر الشامي</w:t>
      </w:r>
      <w:r w:rsidR="00A136C9" w:rsidRPr="00F444E7">
        <w:rPr>
          <w:rFonts w:ascii="Traditional Arabic" w:eastAsia="Times New Roman" w:hAnsi="Traditional Arabic" w:cs="Traditional Arabic"/>
          <w:sz w:val="32"/>
          <w:szCs w:val="32"/>
          <w:rtl/>
          <w:lang w:bidi="ar-IQ"/>
        </w:rPr>
        <w:t xml:space="preserve"> بضم الضاد في الثلاثة </w:t>
      </w:r>
      <w:r w:rsidR="00E12CB6" w:rsidRPr="00F444E7">
        <w:rPr>
          <w:rFonts w:ascii="Traditional Arabic" w:eastAsia="Times New Roman" w:hAnsi="Traditional Arabic" w:cs="Traditional Arabic"/>
          <w:b/>
          <w:bCs/>
          <w:sz w:val="32"/>
          <w:szCs w:val="32"/>
          <w:rtl/>
          <w:lang w:bidi="ar-IQ"/>
        </w:rPr>
        <w:t>(ضُعف)</w:t>
      </w:r>
      <w:r w:rsidR="00E12CB6" w:rsidRPr="00F444E7">
        <w:rPr>
          <w:rFonts w:ascii="Traditional Arabic" w:eastAsia="Times New Roman" w:hAnsi="Traditional Arabic" w:cs="Traditional Arabic"/>
          <w:sz w:val="32"/>
          <w:szCs w:val="32"/>
          <w:rtl/>
          <w:lang w:bidi="ar-IQ"/>
        </w:rPr>
        <w:t xml:space="preserve"> </w:t>
      </w:r>
      <w:r w:rsidR="00E12CB6" w:rsidRPr="00F444E7">
        <w:rPr>
          <w:rFonts w:ascii="Traditional Arabic" w:eastAsia="Times New Roman" w:hAnsi="Traditional Arabic" w:cs="Traditional Arabic"/>
          <w:b/>
          <w:bCs/>
          <w:sz w:val="32"/>
          <w:szCs w:val="32"/>
          <w:rtl/>
          <w:lang w:bidi="ar-IQ"/>
        </w:rPr>
        <w:t>(ضُعفاً)</w:t>
      </w:r>
      <w:r w:rsidR="00F444E7" w:rsidRPr="00F444E7">
        <w:rPr>
          <w:rFonts w:ascii="Traditional Arabic" w:eastAsia="Times New Roman" w:hAnsi="Traditional Arabic" w:cs="Traditional Arabic"/>
          <w:sz w:val="32"/>
          <w:szCs w:val="32"/>
          <w:rtl/>
          <w:lang w:bidi="ar-IQ"/>
        </w:rPr>
        <w:t>.</w:t>
      </w:r>
      <w:r w:rsidR="00B33E24" w:rsidRPr="00F444E7">
        <w:rPr>
          <w:rFonts w:ascii="Traditional Arabic" w:eastAsia="Times New Roman" w:hAnsi="Traditional Arabic" w:cs="Traditional Arabic"/>
          <w:sz w:val="32"/>
          <w:szCs w:val="32"/>
          <w:rtl/>
          <w:lang w:bidi="ar-IQ"/>
        </w:rPr>
        <w:t xml:space="preserve"> ﴿</w:t>
      </w:r>
      <w:r w:rsidR="00B33E24" w:rsidRPr="00F444E7">
        <w:rPr>
          <w:rFonts w:ascii="Traditional Arabic" w:eastAsia="Times New Roman" w:hAnsi="Traditional Arabic" w:cs="Traditional Arabic"/>
          <w:b/>
          <w:bCs/>
          <w:color w:val="FF0000"/>
          <w:sz w:val="32"/>
          <w:szCs w:val="32"/>
          <w:rtl/>
          <w:lang w:bidi="ar-IQ"/>
        </w:rPr>
        <w:t>يَشَاءُ</w:t>
      </w:r>
      <w:r w:rsidR="00B33E2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33E24" w:rsidRPr="00F444E7">
        <w:rPr>
          <w:rFonts w:ascii="Traditional Arabic" w:eastAsia="Times New Roman" w:hAnsi="Traditional Arabic" w:cs="Traditional Arabic"/>
          <w:sz w:val="32"/>
          <w:szCs w:val="32"/>
          <w:rtl/>
          <w:lang w:bidi="ar-IQ"/>
        </w:rPr>
        <w:t xml:space="preserve"> </w:t>
      </w:r>
      <w:r w:rsidR="00B33E24" w:rsidRPr="00F444E7">
        <w:rPr>
          <w:rFonts w:ascii="Traditional Arabic" w:hAnsi="Traditional Arabic" w:cs="Traditional Arabic"/>
          <w:sz w:val="32"/>
          <w:szCs w:val="32"/>
          <w:rtl/>
          <w:lang w:bidi="ar-IQ"/>
        </w:rPr>
        <w:t xml:space="preserve">إذا وقف </w:t>
      </w:r>
      <w:r w:rsidR="00B33E24" w:rsidRPr="00F444E7">
        <w:rPr>
          <w:rFonts w:ascii="Traditional Arabic" w:hAnsi="Traditional Arabic" w:cs="Traditional Arabic"/>
          <w:b/>
          <w:bCs/>
          <w:color w:val="C00000"/>
          <w:sz w:val="32"/>
          <w:szCs w:val="32"/>
          <w:rtl/>
          <w:lang w:bidi="ar-IQ"/>
        </w:rPr>
        <w:t>هشام</w:t>
      </w:r>
      <w:r w:rsidR="00B33E2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B33E24" w:rsidRPr="00F444E7">
        <w:rPr>
          <w:rFonts w:ascii="Traditional Arabic" w:hAnsi="Traditional Arabic" w:cs="Traditional Arabic"/>
          <w:sz w:val="32"/>
          <w:szCs w:val="32"/>
          <w:rtl/>
          <w:lang w:bidi="ar-IQ"/>
        </w:rPr>
        <w:t xml:space="preserve"> ثلاثة الإبدال </w:t>
      </w:r>
      <w:r w:rsidR="00E12CB6" w:rsidRPr="00F444E7">
        <w:rPr>
          <w:rFonts w:ascii="Traditional Arabic" w:hAnsi="Traditional Arabic" w:cs="Traditional Arabic"/>
          <w:sz w:val="32"/>
          <w:szCs w:val="32"/>
          <w:rtl/>
          <w:lang w:bidi="ar-IQ"/>
        </w:rPr>
        <w:t xml:space="preserve">بألف </w:t>
      </w:r>
      <w:r w:rsidR="00B33E2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33E2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33E2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56)</w:t>
      </w:r>
      <w:r w:rsidRPr="00F444E7">
        <w:rPr>
          <w:rFonts w:ascii="Traditional Arabic" w:eastAsia="Times New Roman" w:hAnsi="Traditional Arabic" w:cs="Traditional Arabic"/>
          <w:sz w:val="32"/>
          <w:szCs w:val="32"/>
          <w:rtl/>
          <w:lang w:bidi="ar-IQ"/>
        </w:rPr>
        <w:t xml:space="preserve"> ﴿</w:t>
      </w:r>
      <w:r w:rsidR="00B33E24" w:rsidRPr="00F444E7">
        <w:rPr>
          <w:rFonts w:ascii="Traditional Arabic" w:eastAsia="Times New Roman" w:hAnsi="Traditional Arabic" w:cs="Traditional Arabic"/>
          <w:b/>
          <w:bCs/>
          <w:color w:val="FF0000"/>
          <w:sz w:val="32"/>
          <w:szCs w:val="32"/>
          <w:rtl/>
          <w:lang w:bidi="ar-IQ"/>
        </w:rPr>
        <w:t>لَبِثْتُمْ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33E24" w:rsidRPr="00F444E7">
        <w:rPr>
          <w:rFonts w:ascii="Traditional Arabic" w:eastAsia="Times New Roman" w:hAnsi="Traditional Arabic" w:cs="Traditional Arabic"/>
          <w:sz w:val="32"/>
          <w:szCs w:val="32"/>
          <w:rtl/>
          <w:lang w:bidi="ar-IQ"/>
        </w:rPr>
        <w:t>قرأها</w:t>
      </w:r>
      <w:r w:rsidR="00B33E24" w:rsidRPr="00F444E7">
        <w:rPr>
          <w:rFonts w:ascii="Traditional Arabic" w:eastAsia="Times New Roman" w:hAnsi="Traditional Arabic" w:cs="Traditional Arabic"/>
          <w:b/>
          <w:bCs/>
          <w:color w:val="00B050"/>
          <w:sz w:val="32"/>
          <w:szCs w:val="32"/>
          <w:rtl/>
          <w:lang w:bidi="ar-IQ"/>
        </w:rPr>
        <w:t xml:space="preserve"> ابن عامر الشامي</w:t>
      </w:r>
      <w:r w:rsidR="00B33E24" w:rsidRPr="00F444E7">
        <w:rPr>
          <w:rFonts w:ascii="Traditional Arabic" w:eastAsia="Times New Roman" w:hAnsi="Traditional Arabic" w:cs="Traditional Arabic"/>
          <w:sz w:val="32"/>
          <w:szCs w:val="32"/>
          <w:rtl/>
          <w:lang w:bidi="ar-IQ"/>
        </w:rPr>
        <w:t xml:space="preserve"> بإدغام الثاء في التاء </w:t>
      </w:r>
      <w:r w:rsidR="0062535F" w:rsidRPr="00F444E7">
        <w:rPr>
          <w:rFonts w:ascii="Traditional Arabic" w:eastAsia="Times New Roman" w:hAnsi="Traditional Arabic" w:cs="Traditional Arabic"/>
          <w:b/>
          <w:bCs/>
          <w:sz w:val="32"/>
          <w:szCs w:val="32"/>
          <w:rtl/>
          <w:lang w:bidi="ar-IQ"/>
        </w:rPr>
        <w:t>(لَبِتُّمْ)</w:t>
      </w:r>
      <w:r w:rsidR="00F444E7" w:rsidRPr="00F444E7">
        <w:rPr>
          <w:rFonts w:ascii="Traditional Arabic" w:eastAsia="Times New Roman" w:hAnsi="Traditional Arabic" w:cs="Traditional Arabic"/>
          <w:sz w:val="32"/>
          <w:szCs w:val="32"/>
          <w:rtl/>
          <w:lang w:bidi="ar-IQ"/>
        </w:rPr>
        <w:t>.</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لا يَنْفَعُ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B33E2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التأنيث مراعاة للفظ (</w:t>
      </w:r>
      <w:r w:rsidRPr="00F444E7">
        <w:rPr>
          <w:rFonts w:ascii="Traditional Arabic" w:eastAsia="Times New Roman" w:hAnsi="Traditional Arabic" w:cs="Traditional Arabic"/>
          <w:b/>
          <w:bCs/>
          <w:sz w:val="32"/>
          <w:szCs w:val="32"/>
          <w:rtl/>
          <w:lang w:bidi="ar-IQ"/>
        </w:rPr>
        <w:t>تنفع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وَلَقَدْ ضَرَبْنَا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33E24" w:rsidRPr="00F444E7">
        <w:rPr>
          <w:rFonts w:ascii="Traditional Arabic" w:eastAsia="Times New Roman" w:hAnsi="Traditional Arabic" w:cs="Traditional Arabic"/>
          <w:sz w:val="32"/>
          <w:szCs w:val="32"/>
          <w:rtl/>
          <w:lang w:bidi="ar-IQ"/>
        </w:rPr>
        <w:t xml:space="preserve">قرأها </w:t>
      </w:r>
      <w:r w:rsidR="00B33E24" w:rsidRPr="00F444E7">
        <w:rPr>
          <w:rFonts w:ascii="Traditional Arabic" w:eastAsia="Times New Roman" w:hAnsi="Traditional Arabic" w:cs="Traditional Arabic"/>
          <w:b/>
          <w:bCs/>
          <w:color w:val="C00000"/>
          <w:sz w:val="32"/>
          <w:szCs w:val="32"/>
          <w:rtl/>
          <w:lang w:bidi="ar-IQ"/>
        </w:rPr>
        <w:t>هشام</w:t>
      </w:r>
      <w:r w:rsidR="00B33E24" w:rsidRPr="00F444E7">
        <w:rPr>
          <w:rFonts w:ascii="Traditional Arabic" w:eastAsia="Times New Roman" w:hAnsi="Traditional Arabic" w:cs="Traditional Arabic"/>
          <w:sz w:val="32"/>
          <w:szCs w:val="32"/>
          <w:rtl/>
          <w:lang w:bidi="ar-IQ"/>
        </w:rPr>
        <w:t xml:space="preserve"> بإدغام الدال في الضاد </w:t>
      </w:r>
      <w:r w:rsidR="00B33E24" w:rsidRPr="00F444E7">
        <w:rPr>
          <w:rFonts w:ascii="Traditional Arabic" w:eastAsia="Times New Roman" w:hAnsi="Traditional Arabic" w:cs="Traditional Arabic"/>
          <w:b/>
          <w:bCs/>
          <w:sz w:val="32"/>
          <w:szCs w:val="32"/>
          <w:rtl/>
          <w:lang w:bidi="ar-IQ"/>
        </w:rPr>
        <w:t>(ولقضَّربنا)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004A5" w:rsidRPr="00F444E7" w:rsidTr="002004A5">
        <w:tc>
          <w:tcPr>
            <w:tcW w:w="9272" w:type="dxa"/>
            <w:shd w:val="clear" w:color="auto" w:fill="auto"/>
          </w:tcPr>
          <w:p w:rsidR="002004A5" w:rsidRPr="00F444E7" w:rsidRDefault="002004A5" w:rsidP="002004A5">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(31) ﴿سُورَةُ لُقْمَانَ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59"/>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أَرْبَعٌ وَثَلاثُونَ﴾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60"/>
            </w:r>
            <w:r w:rsidRPr="00F444E7">
              <w:rPr>
                <w:rFonts w:ascii="Traditional Arabic" w:eastAsia="Times New Roman" w:hAnsi="Traditional Arabic" w:cs="Traditional Arabic"/>
                <w:sz w:val="32"/>
                <w:szCs w:val="32"/>
                <w:vertAlign w:val="superscript"/>
                <w:rtl/>
                <w:lang w:eastAsia="ar-SY" w:bidi="ar-SY"/>
              </w:rPr>
              <w:t>)</w:t>
            </w:r>
          </w:p>
        </w:tc>
      </w:tr>
    </w:tbl>
    <w:p w:rsidR="002004A5" w:rsidRPr="00F444E7" w:rsidRDefault="002004A5" w:rsidP="00C7687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وَيَتَّخِذَهَا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B33E2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الذال </w:t>
      </w:r>
      <w:r w:rsidRPr="00F444E7">
        <w:rPr>
          <w:rFonts w:ascii="Traditional Arabic" w:eastAsia="Times New Roman" w:hAnsi="Traditional Arabic" w:cs="Traditional Arabic"/>
          <w:b/>
          <w:bCs/>
          <w:sz w:val="32"/>
          <w:szCs w:val="32"/>
          <w:rtl/>
          <w:lang w:bidi="ar-IQ"/>
        </w:rPr>
        <w:t>(وَيَتَّخِذُهَا)</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6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هُزُوا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B33E24"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B33E2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الزاي مع الهمز في الحالين (</w:t>
      </w:r>
      <w:r w:rsidRPr="00F444E7">
        <w:rPr>
          <w:rFonts w:ascii="Traditional Arabic" w:eastAsia="Times New Roman" w:hAnsi="Traditional Arabic" w:cs="Traditional Arabic"/>
          <w:b/>
          <w:bCs/>
          <w:sz w:val="32"/>
          <w:szCs w:val="32"/>
          <w:rtl/>
          <w:lang w:bidi="ar-IQ"/>
        </w:rPr>
        <w:t>هز</w:t>
      </w:r>
      <w:r w:rsidR="0062535F"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ؤا</w:t>
      </w:r>
      <w:r w:rsidR="00B33E24"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00B33E24" w:rsidRPr="00F444E7">
        <w:rPr>
          <w:rFonts w:ascii="Traditional Arabic" w:eastAsia="Times New Roman" w:hAnsi="Traditional Arabic" w:cs="Traditional Arabic"/>
          <w:sz w:val="32"/>
          <w:szCs w:val="32"/>
          <w:rtl/>
          <w:lang w:bidi="ar-IQ"/>
        </w:rPr>
        <w:t>﴿</w:t>
      </w:r>
      <w:r w:rsidR="00B33E24" w:rsidRPr="00F444E7">
        <w:rPr>
          <w:rFonts w:ascii="Traditional Arabic" w:eastAsia="Times New Roman" w:hAnsi="Traditional Arabic" w:cs="Traditional Arabic"/>
          <w:b/>
          <w:bCs/>
          <w:color w:val="FF0000"/>
          <w:sz w:val="32"/>
          <w:szCs w:val="32"/>
          <w:rtl/>
          <w:lang w:bidi="ar-IQ"/>
        </w:rPr>
        <w:t>السَّمَاءِ</w:t>
      </w:r>
      <w:r w:rsidR="00B33E2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33E24" w:rsidRPr="00F444E7">
        <w:rPr>
          <w:rFonts w:ascii="Traditional Arabic" w:eastAsia="Times New Roman" w:hAnsi="Traditional Arabic" w:cs="Traditional Arabic"/>
          <w:sz w:val="32"/>
          <w:szCs w:val="32"/>
          <w:rtl/>
          <w:lang w:bidi="ar-IQ"/>
        </w:rPr>
        <w:t xml:space="preserve"> </w:t>
      </w:r>
      <w:r w:rsidR="00B33E24" w:rsidRPr="00F444E7">
        <w:rPr>
          <w:rFonts w:ascii="Traditional Arabic" w:hAnsi="Traditional Arabic" w:cs="Traditional Arabic"/>
          <w:sz w:val="32"/>
          <w:szCs w:val="32"/>
          <w:rtl/>
          <w:lang w:bidi="ar-IQ"/>
        </w:rPr>
        <w:t xml:space="preserve">إذا وقف </w:t>
      </w:r>
      <w:r w:rsidR="00B33E24" w:rsidRPr="00F444E7">
        <w:rPr>
          <w:rFonts w:ascii="Traditional Arabic" w:hAnsi="Traditional Arabic" w:cs="Traditional Arabic"/>
          <w:b/>
          <w:bCs/>
          <w:color w:val="C00000"/>
          <w:sz w:val="32"/>
          <w:szCs w:val="32"/>
          <w:rtl/>
          <w:lang w:bidi="ar-IQ"/>
        </w:rPr>
        <w:t>هشام</w:t>
      </w:r>
      <w:r w:rsidR="00B33E24" w:rsidRPr="00F444E7">
        <w:rPr>
          <w:rFonts w:ascii="Traditional Arabic" w:hAnsi="Traditional Arabic" w:cs="Traditional Arabic"/>
          <w:sz w:val="32"/>
          <w:szCs w:val="32"/>
          <w:rtl/>
          <w:lang w:bidi="ar-IQ"/>
        </w:rPr>
        <w:t xml:space="preserve"> عليها فله فيها خمسة أوجه</w:t>
      </w:r>
      <w:r w:rsidR="00F444E7" w:rsidRPr="00F444E7">
        <w:rPr>
          <w:rFonts w:ascii="Traditional Arabic" w:hAnsi="Traditional Arabic" w:cs="Traditional Arabic"/>
          <w:sz w:val="32"/>
          <w:szCs w:val="32"/>
          <w:rtl/>
          <w:lang w:bidi="ar-IQ"/>
        </w:rPr>
        <w:t>:</w:t>
      </w:r>
      <w:r w:rsidR="00B33E24" w:rsidRPr="00F444E7">
        <w:rPr>
          <w:rFonts w:ascii="Traditional Arabic" w:hAnsi="Traditional Arabic" w:cs="Traditional Arabic"/>
          <w:sz w:val="32"/>
          <w:szCs w:val="32"/>
          <w:rtl/>
          <w:lang w:bidi="ar-IQ"/>
        </w:rPr>
        <w:t xml:space="preserve"> ثلاثة الإبدال </w:t>
      </w:r>
      <w:r w:rsidR="0062535F" w:rsidRPr="00F444E7">
        <w:rPr>
          <w:rFonts w:ascii="Traditional Arabic" w:hAnsi="Traditional Arabic" w:cs="Traditional Arabic"/>
          <w:sz w:val="32"/>
          <w:szCs w:val="32"/>
          <w:rtl/>
          <w:lang w:bidi="ar-IQ"/>
        </w:rPr>
        <w:t xml:space="preserve">بألف </w:t>
      </w:r>
      <w:r w:rsidR="00B33E2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33E2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33E2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004A5" w:rsidRPr="00F444E7" w:rsidRDefault="002004A5" w:rsidP="003B443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أَنِ اشْكُر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3B443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وصلاً (</w:t>
      </w:r>
      <w:r w:rsidRPr="00F444E7">
        <w:rPr>
          <w:rFonts w:ascii="Traditional Arabic" w:eastAsia="Times New Roman" w:hAnsi="Traditional Arabic" w:cs="Traditional Arabic"/>
          <w:b/>
          <w:bCs/>
          <w:sz w:val="32"/>
          <w:szCs w:val="32"/>
          <w:rtl/>
          <w:lang w:bidi="ar-IQ"/>
        </w:rPr>
        <w:t>أَنُ اشكر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B33E2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الياء المشددة فيها (</w:t>
      </w:r>
      <w:r w:rsidRPr="00F444E7">
        <w:rPr>
          <w:rFonts w:ascii="Traditional Arabic" w:eastAsia="Times New Roman" w:hAnsi="Traditional Arabic" w:cs="Traditional Arabic"/>
          <w:b/>
          <w:bCs/>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أَنِ اشْكُر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B33E2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وصلاً (</w:t>
      </w:r>
      <w:r w:rsidRPr="00F444E7">
        <w:rPr>
          <w:rFonts w:ascii="Traditional Arabic" w:eastAsia="Times New Roman" w:hAnsi="Traditional Arabic" w:cs="Traditional Arabic"/>
          <w:b/>
          <w:bCs/>
          <w:sz w:val="32"/>
          <w:szCs w:val="32"/>
          <w:rtl/>
          <w:lang w:bidi="ar-IQ"/>
        </w:rPr>
        <w:t>أَنُ اشكر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2535F" w:rsidRPr="00F444E7" w:rsidRDefault="0062535F" w:rsidP="0062535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ابن عامر الشامي</w:t>
      </w:r>
      <w:r w:rsidRPr="00F444E7">
        <w:rPr>
          <w:rFonts w:ascii="Traditional Arabic" w:eastAsia="Times New Roman" w:hAnsi="Traditional Arabic" w:cs="Traditional Arabic"/>
          <w:sz w:val="32"/>
          <w:szCs w:val="32"/>
          <w:rtl/>
          <w:lang w:bidi="ar-IQ"/>
        </w:rPr>
        <w:t xml:space="preserve"> بكسر الياء المشددة فيها (</w:t>
      </w:r>
      <w:r w:rsidRPr="00F444E7">
        <w:rPr>
          <w:rFonts w:ascii="Traditional Arabic" w:eastAsia="Times New Roman" w:hAnsi="Traditional Arabic" w:cs="Traditional Arabic"/>
          <w:b/>
          <w:bCs/>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w:t>
      </w:r>
      <w:r w:rsidR="00B33E2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الياء المشددة فيها (</w:t>
      </w:r>
      <w:r w:rsidRPr="00F444E7">
        <w:rPr>
          <w:rFonts w:ascii="Traditional Arabic" w:eastAsia="Times New Roman" w:hAnsi="Traditional Arabic" w:cs="Traditional Arabic"/>
          <w:b/>
          <w:bCs/>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004A5" w:rsidRPr="00F444E7" w:rsidRDefault="002004A5" w:rsidP="00B33E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00B33E24" w:rsidRPr="00F444E7">
        <w:rPr>
          <w:rFonts w:ascii="Traditional Arabic" w:eastAsia="Times New Roman" w:hAnsi="Traditional Arabic" w:cs="Traditional Arabic"/>
          <w:b/>
          <w:bCs/>
          <w:color w:val="FF0000"/>
          <w:sz w:val="32"/>
          <w:szCs w:val="32"/>
          <w:rtl/>
          <w:lang w:bidi="ar-IQ"/>
        </w:rPr>
        <w:t>نِعَمَهُ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33E24" w:rsidRPr="00F444E7">
        <w:rPr>
          <w:rFonts w:ascii="Traditional Arabic" w:eastAsia="Times New Roman" w:hAnsi="Traditional Arabic" w:cs="Traditional Arabic"/>
          <w:sz w:val="32"/>
          <w:szCs w:val="32"/>
          <w:rtl/>
          <w:lang w:bidi="ar-IQ"/>
        </w:rPr>
        <w:t>قرأها</w:t>
      </w:r>
      <w:r w:rsidR="00B33E24" w:rsidRPr="00F444E7">
        <w:rPr>
          <w:rFonts w:ascii="Traditional Arabic" w:eastAsia="Times New Roman" w:hAnsi="Traditional Arabic" w:cs="Traditional Arabic"/>
          <w:b/>
          <w:bCs/>
          <w:color w:val="00B050"/>
          <w:sz w:val="32"/>
          <w:szCs w:val="32"/>
          <w:rtl/>
          <w:lang w:bidi="ar-IQ"/>
        </w:rPr>
        <w:t xml:space="preserve"> ابن عامر الشامي</w:t>
      </w:r>
      <w:r w:rsidR="00B33E24" w:rsidRPr="00F444E7">
        <w:rPr>
          <w:rFonts w:ascii="Traditional Arabic" w:eastAsia="Times New Roman" w:hAnsi="Traditional Arabic" w:cs="Traditional Arabic"/>
          <w:sz w:val="32"/>
          <w:szCs w:val="32"/>
          <w:rtl/>
          <w:lang w:bidi="ar-IQ"/>
        </w:rPr>
        <w:t xml:space="preserve"> بإسكان العين </w:t>
      </w:r>
      <w:r w:rsidR="009E2FF2" w:rsidRPr="00F444E7">
        <w:rPr>
          <w:rFonts w:ascii="Traditional Arabic" w:eastAsia="Times New Roman" w:hAnsi="Traditional Arabic" w:cs="Traditional Arabic"/>
          <w:sz w:val="32"/>
          <w:szCs w:val="32"/>
          <w:rtl/>
          <w:lang w:bidi="ar-IQ"/>
        </w:rPr>
        <w:t xml:space="preserve">وبعد الميم تاء منونة منصوبة على التأنيث والإفراد </w:t>
      </w:r>
      <w:r w:rsidR="009E2FF2" w:rsidRPr="00F444E7">
        <w:rPr>
          <w:rFonts w:ascii="Traditional Arabic" w:eastAsia="Times New Roman" w:hAnsi="Traditional Arabic" w:cs="Traditional Arabic"/>
          <w:b/>
          <w:bCs/>
          <w:sz w:val="32"/>
          <w:szCs w:val="32"/>
          <w:rtl/>
          <w:lang w:bidi="ar-IQ"/>
        </w:rPr>
        <w:t>(نِعْمَةً)</w:t>
      </w:r>
      <w:r w:rsidR="00F444E7" w:rsidRPr="00F444E7">
        <w:rPr>
          <w:rFonts w:ascii="Traditional Arabic" w:eastAsia="Times New Roman" w:hAnsi="Traditional Arabic" w:cs="Traditional Arabic"/>
          <w:sz w:val="32"/>
          <w:szCs w:val="32"/>
          <w:rtl/>
          <w:lang w:bidi="ar-IQ"/>
        </w:rPr>
        <w:t>.</w:t>
      </w:r>
    </w:p>
    <w:p w:rsidR="0062535F" w:rsidRPr="00F444E7" w:rsidRDefault="0062535F" w:rsidP="0062535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بإشمام كسرة القاف الضم</w:t>
      </w:r>
      <w:r w:rsidR="00F444E7" w:rsidRPr="00F444E7">
        <w:rPr>
          <w:rFonts w:ascii="Traditional Arabic" w:hAnsi="Traditional Arabic" w:cs="Traditional Arabic"/>
          <w:sz w:val="32"/>
          <w:szCs w:val="32"/>
          <w:rtl/>
          <w:lang w:bidi="ar-IQ"/>
        </w:rPr>
        <w:t>.</w:t>
      </w:r>
    </w:p>
    <w:p w:rsidR="002004A5" w:rsidRPr="00F444E7" w:rsidRDefault="002004A5" w:rsidP="002004A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مَا يَدْعُونَ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2F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فيها (</w:t>
      </w:r>
      <w:r w:rsidRPr="00F444E7">
        <w:rPr>
          <w:rFonts w:ascii="Traditional Arabic" w:eastAsia="Times New Roman" w:hAnsi="Traditional Arabic" w:cs="Traditional Arabic"/>
          <w:b/>
          <w:bCs/>
          <w:sz w:val="32"/>
          <w:szCs w:val="32"/>
          <w:rtl/>
          <w:lang w:bidi="ar-IQ"/>
        </w:rPr>
        <w:t>ما تدعون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004A5" w:rsidRPr="00F444E7" w:rsidTr="002004A5">
        <w:tc>
          <w:tcPr>
            <w:tcW w:w="9272" w:type="dxa"/>
            <w:shd w:val="clear" w:color="auto" w:fill="auto"/>
          </w:tcPr>
          <w:p w:rsidR="002004A5" w:rsidRPr="00F444E7" w:rsidRDefault="002004A5" w:rsidP="002004A5">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(32) ﴿سُورَةُ السَّجْدَةِ</w:t>
            </w:r>
            <w:r w:rsidRPr="00F444E7">
              <w:rPr>
                <w:rFonts w:ascii="Traditional Arabic" w:eastAsia="Times New Roman" w:hAnsi="Traditional Arabic" w:cs="Traditional Arabic"/>
                <w:sz w:val="32"/>
                <w:szCs w:val="32"/>
                <w:vertAlign w:val="superscript"/>
                <w:rtl/>
                <w:lang w:eastAsia="ar-SY"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6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وَآيَاتُهَا ثَلاثُونَ﴾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63"/>
            </w:r>
            <w:r w:rsidRPr="00F444E7">
              <w:rPr>
                <w:rFonts w:ascii="Traditional Arabic" w:eastAsia="Times New Roman" w:hAnsi="Traditional Arabic" w:cs="Traditional Arabic"/>
                <w:sz w:val="32"/>
                <w:szCs w:val="32"/>
                <w:vertAlign w:val="superscript"/>
                <w:rtl/>
                <w:lang w:eastAsia="ar-SY" w:bidi="ar-SY"/>
              </w:rPr>
              <w:t>)</w:t>
            </w:r>
          </w:p>
        </w:tc>
      </w:tr>
    </w:tbl>
    <w:p w:rsidR="002004A5" w:rsidRPr="00F444E7" w:rsidRDefault="002004A5" w:rsidP="009E2F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السَّمَاءِ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2F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009E2FF2" w:rsidRPr="00F444E7">
        <w:rPr>
          <w:rFonts w:ascii="Traditional Arabic" w:eastAsia="Times New Roman" w:hAnsi="Traditional Arabic" w:cs="Traditional Arabic"/>
          <w:sz w:val="32"/>
          <w:szCs w:val="32"/>
          <w:rtl/>
          <w:lang w:bidi="ar-IQ"/>
        </w:rPr>
        <w:t>بتحقيق الهمزتين وصلاً</w:t>
      </w:r>
      <w:r w:rsidR="00F444E7" w:rsidRPr="00F444E7">
        <w:rPr>
          <w:rFonts w:ascii="Traditional Arabic" w:eastAsia="Times New Roman" w:hAnsi="Traditional Arabic" w:cs="Traditional Arabic"/>
          <w:sz w:val="32"/>
          <w:szCs w:val="32"/>
          <w:rtl/>
          <w:lang w:bidi="ar-IQ"/>
        </w:rPr>
        <w:t>.</w:t>
      </w:r>
      <w:r w:rsidR="009E2FF2" w:rsidRPr="00F444E7">
        <w:rPr>
          <w:rFonts w:ascii="Traditional Arabic" w:eastAsia="Times New Roman" w:hAnsi="Traditional Arabic" w:cs="Traditional Arabic"/>
          <w:sz w:val="32"/>
          <w:szCs w:val="32"/>
          <w:rtl/>
          <w:lang w:bidi="ar-IQ"/>
        </w:rPr>
        <w:t xml:space="preserve"> وإذا وقف </w:t>
      </w:r>
      <w:r w:rsidR="009E2FF2" w:rsidRPr="00F444E7">
        <w:rPr>
          <w:rFonts w:ascii="Traditional Arabic" w:eastAsia="Times New Roman" w:hAnsi="Traditional Arabic" w:cs="Traditional Arabic"/>
          <w:b/>
          <w:bCs/>
          <w:color w:val="C00000"/>
          <w:sz w:val="32"/>
          <w:szCs w:val="32"/>
          <w:rtl/>
          <w:lang w:bidi="ar-IQ"/>
        </w:rPr>
        <w:t>هشام</w:t>
      </w:r>
      <w:r w:rsidR="009E2FF2" w:rsidRPr="00F444E7">
        <w:rPr>
          <w:rFonts w:ascii="Traditional Arabic" w:eastAsia="Times New Roman" w:hAnsi="Traditional Arabic" w:cs="Traditional Arabic"/>
          <w:sz w:val="32"/>
          <w:szCs w:val="32"/>
          <w:rtl/>
          <w:lang w:bidi="ar-IQ"/>
        </w:rPr>
        <w:t xml:space="preserve"> على </w:t>
      </w:r>
      <w:r w:rsidR="009E2FF2" w:rsidRPr="00F444E7">
        <w:rPr>
          <w:rFonts w:ascii="Traditional Arabic" w:eastAsia="Times New Roman" w:hAnsi="Traditional Arabic" w:cs="Traditional Arabic"/>
          <w:b/>
          <w:bCs/>
          <w:sz w:val="32"/>
          <w:szCs w:val="32"/>
          <w:rtl/>
          <w:lang w:bidi="ar-IQ"/>
        </w:rPr>
        <w:t>(السماءِ)</w:t>
      </w:r>
      <w:r w:rsidR="009E2FF2" w:rsidRPr="00F444E7">
        <w:rPr>
          <w:rFonts w:ascii="Traditional Arabic" w:eastAsia="Times New Roman" w:hAnsi="Traditional Arabic" w:cs="Traditional Arabic"/>
          <w:sz w:val="32"/>
          <w:szCs w:val="32"/>
          <w:rtl/>
          <w:lang w:bidi="ar-IQ"/>
        </w:rPr>
        <w:t xml:space="preserve"> فله فيها </w:t>
      </w:r>
      <w:r w:rsidR="009E2FF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9E2FF2" w:rsidRPr="00F444E7">
        <w:rPr>
          <w:rFonts w:ascii="Traditional Arabic" w:hAnsi="Traditional Arabic" w:cs="Traditional Arabic"/>
          <w:sz w:val="32"/>
          <w:szCs w:val="32"/>
          <w:rtl/>
          <w:lang w:bidi="ar-IQ"/>
        </w:rPr>
        <w:t xml:space="preserve"> ثلاثة الإبدال </w:t>
      </w:r>
      <w:r w:rsidR="0062535F" w:rsidRPr="00F444E7">
        <w:rPr>
          <w:rFonts w:ascii="Traditional Arabic" w:hAnsi="Traditional Arabic" w:cs="Traditional Arabic"/>
          <w:sz w:val="32"/>
          <w:szCs w:val="32"/>
          <w:rtl/>
          <w:lang w:bidi="ar-IQ"/>
        </w:rPr>
        <w:t xml:space="preserve">بألف </w:t>
      </w:r>
      <w:r w:rsidR="009E2FF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E2FF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E2FF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004A5" w:rsidRPr="00F444E7" w:rsidRDefault="002004A5" w:rsidP="00D4399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009E2FF2" w:rsidRPr="00F444E7">
        <w:rPr>
          <w:rFonts w:ascii="Traditional Arabic" w:eastAsia="Times New Roman" w:hAnsi="Traditional Arabic" w:cs="Traditional Arabic"/>
          <w:sz w:val="32"/>
          <w:szCs w:val="32"/>
          <w:rtl/>
          <w:lang w:bidi="ar-IQ"/>
        </w:rPr>
        <w:t>﴿</w:t>
      </w:r>
      <w:r w:rsidR="009E2FF2" w:rsidRPr="00F444E7">
        <w:rPr>
          <w:rFonts w:ascii="Traditional Arabic" w:eastAsia="Times New Roman" w:hAnsi="Traditional Arabic" w:cs="Traditional Arabic"/>
          <w:b/>
          <w:bCs/>
          <w:color w:val="FF0000"/>
          <w:sz w:val="32"/>
          <w:szCs w:val="32"/>
          <w:rtl/>
          <w:lang w:bidi="ar-IQ"/>
        </w:rPr>
        <w:t>شَيْءٍ</w:t>
      </w:r>
      <w:r w:rsidR="009E2FF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E2FF2" w:rsidRPr="00F444E7">
        <w:rPr>
          <w:rFonts w:ascii="Traditional Arabic" w:eastAsia="Times New Roman" w:hAnsi="Traditional Arabic" w:cs="Traditional Arabic"/>
          <w:sz w:val="32"/>
          <w:szCs w:val="32"/>
          <w:rtl/>
          <w:lang w:bidi="ar-IQ"/>
        </w:rPr>
        <w:t xml:space="preserve"> قرأها </w:t>
      </w:r>
      <w:r w:rsidR="009E2FF2" w:rsidRPr="00F444E7">
        <w:rPr>
          <w:rFonts w:ascii="Traditional Arabic" w:eastAsia="Times New Roman" w:hAnsi="Traditional Arabic" w:cs="Traditional Arabic"/>
          <w:b/>
          <w:bCs/>
          <w:noProof/>
          <w:color w:val="C00000"/>
          <w:sz w:val="32"/>
          <w:szCs w:val="32"/>
          <w:rtl/>
          <w:lang w:eastAsia="ar-SA" w:bidi="ar-IQ"/>
        </w:rPr>
        <w:t>هشام</w:t>
      </w:r>
      <w:r w:rsidR="009E2FF2"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E2FF2" w:rsidRPr="00F444E7">
        <w:rPr>
          <w:rFonts w:ascii="Traditional Arabic" w:eastAsia="Times New Roman" w:hAnsi="Traditional Arabic" w:cs="Traditional Arabic"/>
          <w:noProof/>
          <w:sz w:val="32"/>
          <w:szCs w:val="32"/>
          <w:rtl/>
          <w:lang w:eastAsia="ar-SA" w:bidi="ar-IQ"/>
        </w:rPr>
        <w:t xml:space="preserve"> </w:t>
      </w:r>
      <w:r w:rsidR="009E2FF2"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E2FF2" w:rsidRPr="00F444E7">
        <w:rPr>
          <w:rFonts w:ascii="Traditional Arabic" w:hAnsi="Traditional Arabic" w:cs="Traditional Arabic"/>
          <w:b/>
          <w:bCs/>
          <w:sz w:val="32"/>
          <w:szCs w:val="32"/>
          <w:rtl/>
          <w:lang w:bidi="ar-IQ"/>
        </w:rPr>
        <w:t xml:space="preserve"> </w:t>
      </w:r>
      <w:r w:rsidR="009E2FF2"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D43994" w:rsidRPr="00F444E7">
        <w:rPr>
          <w:rFonts w:ascii="Traditional Arabic" w:eastAsia="Times New Roman" w:hAnsi="Traditional Arabic" w:cs="Traditional Arabic"/>
          <w:sz w:val="32"/>
          <w:szCs w:val="32"/>
          <w:rtl/>
          <w:lang w:bidi="ar-IQ"/>
        </w:rPr>
        <w:t xml:space="preserve"> ﴿</w:t>
      </w:r>
      <w:r w:rsidR="00D43994" w:rsidRPr="00F444E7">
        <w:rPr>
          <w:rFonts w:ascii="Traditional Arabic" w:eastAsia="Times New Roman" w:hAnsi="Traditional Arabic" w:cs="Traditional Arabic"/>
          <w:b/>
          <w:bCs/>
          <w:color w:val="FF0000"/>
          <w:sz w:val="32"/>
          <w:szCs w:val="32"/>
          <w:rtl/>
          <w:lang w:bidi="ar-IQ"/>
        </w:rPr>
        <w:t>وَبَدَأَ</w:t>
      </w:r>
      <w:r w:rsidR="00D4399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43994" w:rsidRPr="00F444E7">
        <w:rPr>
          <w:rFonts w:ascii="Traditional Arabic" w:eastAsia="Times New Roman" w:hAnsi="Traditional Arabic" w:cs="Traditional Arabic"/>
          <w:sz w:val="32"/>
          <w:szCs w:val="32"/>
          <w:rtl/>
          <w:lang w:bidi="ar-IQ"/>
        </w:rPr>
        <w:t xml:space="preserve"> </w:t>
      </w:r>
      <w:r w:rsidR="00D43994" w:rsidRPr="00F444E7">
        <w:rPr>
          <w:rFonts w:ascii="Traditional Arabic" w:hAnsi="Traditional Arabic" w:cs="Traditional Arabic"/>
          <w:sz w:val="32"/>
          <w:szCs w:val="32"/>
          <w:rtl/>
          <w:lang w:bidi="ar-IQ"/>
        </w:rPr>
        <w:t xml:space="preserve">إذا وقف </w:t>
      </w:r>
      <w:r w:rsidR="00D43994" w:rsidRPr="00F444E7">
        <w:rPr>
          <w:rFonts w:ascii="Traditional Arabic" w:hAnsi="Traditional Arabic" w:cs="Traditional Arabic"/>
          <w:b/>
          <w:bCs/>
          <w:color w:val="C00000"/>
          <w:sz w:val="32"/>
          <w:szCs w:val="32"/>
          <w:rtl/>
          <w:lang w:bidi="ar-IQ"/>
        </w:rPr>
        <w:t>هشام</w:t>
      </w:r>
      <w:r w:rsidR="00D43994" w:rsidRPr="00F444E7">
        <w:rPr>
          <w:rFonts w:ascii="Traditional Arabic" w:hAnsi="Traditional Arabic" w:cs="Traditional Arabic"/>
          <w:sz w:val="32"/>
          <w:szCs w:val="32"/>
          <w:rtl/>
          <w:lang w:bidi="ar-IQ"/>
        </w:rPr>
        <w:t xml:space="preserve"> عليها فله إبدالها ألفاً </w:t>
      </w:r>
      <w:r w:rsidR="00D43994" w:rsidRPr="00F444E7">
        <w:rPr>
          <w:rFonts w:ascii="Traditional Arabic" w:hAnsi="Traditional Arabic" w:cs="Traditional Arabic"/>
          <w:b/>
          <w:bCs/>
          <w:sz w:val="32"/>
          <w:szCs w:val="32"/>
          <w:rtl/>
          <w:lang w:bidi="ar-IQ"/>
        </w:rPr>
        <w:t>(وبدا)</w:t>
      </w:r>
      <w:r w:rsidR="00F444E7" w:rsidRPr="00F444E7">
        <w:rPr>
          <w:rFonts w:ascii="Traditional Arabic" w:hAnsi="Traditional Arabic" w:cs="Traditional Arabic"/>
          <w:sz w:val="32"/>
          <w:szCs w:val="32"/>
          <w:rtl/>
          <w:lang w:bidi="ar-IQ"/>
        </w:rPr>
        <w:t>.</w:t>
      </w:r>
    </w:p>
    <w:p w:rsidR="009E2FF2" w:rsidRPr="00F444E7" w:rsidRDefault="002004A5" w:rsidP="009E2FF2">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E2FF2"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2FF2" w:rsidRPr="00F444E7">
        <w:rPr>
          <w:rFonts w:ascii="Traditional Arabic" w:eastAsia="Times New Roman" w:hAnsi="Traditional Arabic" w:cs="Traditional Arabic"/>
          <w:b/>
          <w:bCs/>
          <w:color w:val="FF0000"/>
          <w:sz w:val="32"/>
          <w:szCs w:val="32"/>
          <w:rtl/>
          <w:lang w:bidi="ar-IQ"/>
        </w:rPr>
        <w:t>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E2FF2" w:rsidRPr="00F444E7">
        <w:rPr>
          <w:rFonts w:ascii="Traditional Arabic" w:eastAsia="Times New Roman" w:hAnsi="Traditional Arabic" w:cs="Traditional Arabic"/>
          <w:sz w:val="32"/>
          <w:szCs w:val="32"/>
          <w:rtl/>
          <w:lang w:bidi="ar-IQ"/>
        </w:rPr>
        <w:t xml:space="preserve">إذا وقف </w:t>
      </w:r>
      <w:r w:rsidR="009E2FF2" w:rsidRPr="00F444E7">
        <w:rPr>
          <w:rFonts w:ascii="Traditional Arabic" w:eastAsia="Times New Roman" w:hAnsi="Traditional Arabic" w:cs="Traditional Arabic"/>
          <w:b/>
          <w:bCs/>
          <w:color w:val="C00000"/>
          <w:sz w:val="32"/>
          <w:szCs w:val="32"/>
          <w:rtl/>
          <w:lang w:bidi="ar-IQ"/>
        </w:rPr>
        <w:t>هشام</w:t>
      </w:r>
      <w:r w:rsidR="009E2FF2" w:rsidRPr="00F444E7">
        <w:rPr>
          <w:rFonts w:ascii="Traditional Arabic" w:eastAsia="Times New Roman" w:hAnsi="Traditional Arabic" w:cs="Traditional Arabic"/>
          <w:sz w:val="32"/>
          <w:szCs w:val="32"/>
          <w:rtl/>
          <w:lang w:bidi="ar-IQ"/>
        </w:rPr>
        <w:t xml:space="preserve"> عليها فله فيها </w:t>
      </w:r>
      <w:r w:rsidR="009E2FF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9E2FF2" w:rsidRPr="00F444E7">
        <w:rPr>
          <w:rFonts w:ascii="Traditional Arabic" w:hAnsi="Traditional Arabic" w:cs="Traditional Arabic"/>
          <w:sz w:val="32"/>
          <w:szCs w:val="32"/>
          <w:rtl/>
          <w:lang w:bidi="ar-IQ"/>
        </w:rPr>
        <w:t xml:space="preserve"> ثلاثة الإبدال </w:t>
      </w:r>
      <w:r w:rsidR="0062535F" w:rsidRPr="00F444E7">
        <w:rPr>
          <w:rFonts w:ascii="Traditional Arabic" w:hAnsi="Traditional Arabic" w:cs="Traditional Arabic"/>
          <w:sz w:val="32"/>
          <w:szCs w:val="32"/>
          <w:rtl/>
          <w:lang w:bidi="ar-IQ"/>
        </w:rPr>
        <w:t xml:space="preserve">بألف </w:t>
      </w:r>
      <w:r w:rsidR="009E2FF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E2FF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E2FF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004A5" w:rsidRPr="00F444E7" w:rsidRDefault="002004A5" w:rsidP="0062535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أَءِنَّا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2FF2" w:rsidRPr="00F444E7">
        <w:rPr>
          <w:rFonts w:ascii="Traditional Arabic" w:eastAsia="Times New Roman" w:hAnsi="Traditional Arabic" w:cs="Traditional Arabic"/>
          <w:sz w:val="32"/>
          <w:szCs w:val="32"/>
          <w:rtl/>
          <w:lang w:bidi="ar-IQ"/>
        </w:rPr>
        <w:t xml:space="preserve">قرأ </w:t>
      </w:r>
      <w:r w:rsidR="009E2FF2" w:rsidRPr="00F444E7">
        <w:rPr>
          <w:rFonts w:ascii="Traditional Arabic" w:eastAsia="Times New Roman" w:hAnsi="Traditional Arabic" w:cs="Traditional Arabic"/>
          <w:b/>
          <w:bCs/>
          <w:color w:val="00B050"/>
          <w:sz w:val="32"/>
          <w:szCs w:val="32"/>
          <w:rtl/>
          <w:lang w:bidi="ar-IQ"/>
        </w:rPr>
        <w:t>ابن عامر الشامي</w:t>
      </w:r>
      <w:r w:rsidR="009E2FF2" w:rsidRPr="00F444E7">
        <w:rPr>
          <w:rFonts w:ascii="Traditional Arabic" w:eastAsia="Times New Roman" w:hAnsi="Traditional Arabic" w:cs="Traditional Arabic"/>
          <w:color w:val="00B050"/>
          <w:sz w:val="32"/>
          <w:szCs w:val="32"/>
          <w:rtl/>
          <w:lang w:bidi="ar-IQ"/>
        </w:rPr>
        <w:t xml:space="preserve"> </w:t>
      </w:r>
      <w:r w:rsidR="009E2FF2" w:rsidRPr="00F444E7">
        <w:rPr>
          <w:rFonts w:ascii="Traditional Arabic" w:eastAsia="Times New Roman" w:hAnsi="Traditional Arabic" w:cs="Traditional Arabic"/>
          <w:sz w:val="32"/>
          <w:szCs w:val="32"/>
          <w:rtl/>
          <w:lang w:bidi="ar-IQ"/>
        </w:rPr>
        <w:t xml:space="preserve">الأولى بالإخبار </w:t>
      </w:r>
      <w:r w:rsidR="0062535F" w:rsidRPr="00F444E7">
        <w:rPr>
          <w:rFonts w:ascii="Traditional Arabic" w:eastAsia="Times New Roman" w:hAnsi="Traditional Arabic" w:cs="Traditional Arabic"/>
          <w:b/>
          <w:bCs/>
          <w:sz w:val="32"/>
          <w:szCs w:val="32"/>
          <w:rtl/>
          <w:lang w:bidi="ar-IQ"/>
        </w:rPr>
        <w:t xml:space="preserve">(إذا) </w:t>
      </w:r>
      <w:r w:rsidR="009E2FF2" w:rsidRPr="00F444E7">
        <w:rPr>
          <w:rFonts w:ascii="Traditional Arabic" w:eastAsia="Times New Roman" w:hAnsi="Traditional Arabic" w:cs="Traditional Arabic"/>
          <w:sz w:val="32"/>
          <w:szCs w:val="32"/>
          <w:rtl/>
          <w:lang w:bidi="ar-IQ"/>
        </w:rPr>
        <w:t>والثانية بالاستفهام</w:t>
      </w:r>
      <w:r w:rsidR="00F444E7" w:rsidRPr="00F444E7">
        <w:rPr>
          <w:rFonts w:ascii="Traditional Arabic" w:eastAsia="Times New Roman" w:hAnsi="Traditional Arabic" w:cs="Traditional Arabic"/>
          <w:sz w:val="32"/>
          <w:szCs w:val="32"/>
          <w:rtl/>
          <w:lang w:bidi="ar-IQ"/>
        </w:rPr>
        <w:t>،</w:t>
      </w:r>
      <w:r w:rsidR="009E2FF2" w:rsidRPr="00F444E7">
        <w:rPr>
          <w:rFonts w:ascii="Traditional Arabic" w:eastAsia="Times New Roman" w:hAnsi="Traditional Arabic" w:cs="Traditional Arabic"/>
          <w:sz w:val="32"/>
          <w:szCs w:val="32"/>
          <w:rtl/>
          <w:lang w:bidi="ar-IQ"/>
        </w:rPr>
        <w:t xml:space="preserve"> </w:t>
      </w:r>
      <w:r w:rsidR="009E2FF2" w:rsidRPr="00F444E7">
        <w:rPr>
          <w:rFonts w:ascii="Traditional Arabic" w:eastAsia="Times New Roman" w:hAnsi="Traditional Arabic" w:cs="Traditional Arabic"/>
          <w:b/>
          <w:bCs/>
          <w:color w:val="C00000"/>
          <w:sz w:val="32"/>
          <w:szCs w:val="32"/>
          <w:rtl/>
          <w:lang w:bidi="ar-IQ"/>
        </w:rPr>
        <w:t>فهشام</w:t>
      </w:r>
      <w:r w:rsidR="009E2FF2" w:rsidRPr="00F444E7">
        <w:rPr>
          <w:rFonts w:ascii="Traditional Arabic" w:eastAsia="Times New Roman" w:hAnsi="Traditional Arabic" w:cs="Traditional Arabic"/>
          <w:sz w:val="32"/>
          <w:szCs w:val="32"/>
          <w:rtl/>
          <w:lang w:bidi="ar-IQ"/>
        </w:rPr>
        <w:t xml:space="preserve"> ليس له فيها إلاَّ الإدخال مع التحقيق</w:t>
      </w:r>
      <w:r w:rsidR="0062535F" w:rsidRPr="00F444E7">
        <w:rPr>
          <w:rFonts w:ascii="Traditional Arabic" w:eastAsia="Times New Roman" w:hAnsi="Traditional Arabic" w:cs="Traditional Arabic"/>
          <w:sz w:val="32"/>
          <w:szCs w:val="32"/>
          <w:rtl/>
          <w:lang w:bidi="ar-IQ"/>
        </w:rPr>
        <w:t xml:space="preserve"> قولاً واحداً</w:t>
      </w:r>
      <w:r w:rsidR="00F444E7" w:rsidRPr="00F444E7">
        <w:rPr>
          <w:rFonts w:ascii="Traditional Arabic" w:eastAsia="Times New Roman" w:hAnsi="Traditional Arabic" w:cs="Traditional Arabic"/>
          <w:sz w:val="32"/>
          <w:szCs w:val="32"/>
          <w:rtl/>
          <w:lang w:bidi="ar-IQ"/>
        </w:rPr>
        <w:t>.</w:t>
      </w:r>
      <w:r w:rsidR="009E2FF2" w:rsidRPr="00F444E7">
        <w:rPr>
          <w:rFonts w:ascii="Traditional Arabic" w:eastAsia="Times New Roman" w:hAnsi="Traditional Arabic" w:cs="Traditional Arabic"/>
          <w:sz w:val="32"/>
          <w:szCs w:val="32"/>
          <w:rtl/>
          <w:lang w:bidi="ar-IQ"/>
        </w:rPr>
        <w:t xml:space="preserve"> وقرأها </w:t>
      </w:r>
      <w:r w:rsidR="009E2FF2" w:rsidRPr="00F444E7">
        <w:rPr>
          <w:rFonts w:ascii="Traditional Arabic" w:eastAsia="Times New Roman" w:hAnsi="Traditional Arabic" w:cs="Traditional Arabic"/>
          <w:b/>
          <w:bCs/>
          <w:color w:val="7030A0"/>
          <w:sz w:val="32"/>
          <w:szCs w:val="32"/>
          <w:rtl/>
          <w:lang w:bidi="ar-IQ"/>
        </w:rPr>
        <w:t>ابن ذكوان</w:t>
      </w:r>
      <w:r w:rsidR="009E2FF2" w:rsidRPr="00F444E7">
        <w:rPr>
          <w:rFonts w:ascii="Traditional Arabic" w:eastAsia="Times New Roman" w:hAnsi="Traditional Arabic" w:cs="Traditional Arabic"/>
          <w:color w:val="7030A0"/>
          <w:sz w:val="32"/>
          <w:szCs w:val="32"/>
          <w:rtl/>
          <w:lang w:bidi="ar-IQ"/>
        </w:rPr>
        <w:t xml:space="preserve"> </w:t>
      </w:r>
      <w:r w:rsidR="009E2FF2" w:rsidRPr="00F444E7">
        <w:rPr>
          <w:rFonts w:ascii="Traditional Arabic" w:eastAsia="Times New Roman" w:hAnsi="Traditional Arabic" w:cs="Traditional Arabic"/>
          <w:sz w:val="32"/>
          <w:szCs w:val="32"/>
          <w:rtl/>
          <w:lang w:bidi="ar-IQ"/>
        </w:rPr>
        <w:t>بالتحقيق من غير إدخال كحفص</w:t>
      </w:r>
      <w:r w:rsidR="00F444E7" w:rsidRPr="00F444E7">
        <w:rPr>
          <w:rFonts w:ascii="Traditional Arabic" w:eastAsia="Times New Roman" w:hAnsi="Traditional Arabic" w:cs="Traditional Arabic"/>
          <w:sz w:val="32"/>
          <w:szCs w:val="32"/>
          <w:rtl/>
          <w:lang w:bidi="ar-IQ"/>
        </w:rPr>
        <w:t>.</w:t>
      </w:r>
    </w:p>
    <w:p w:rsidR="002004A5" w:rsidRPr="00F444E7" w:rsidRDefault="002004A5" w:rsidP="009E2F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9E2FF2"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E2FF2" w:rsidRPr="00F444E7">
        <w:rPr>
          <w:rFonts w:ascii="Traditional Arabic" w:eastAsia="Times New Roman" w:hAnsi="Traditional Arabic" w:cs="Traditional Arabic"/>
          <w:b/>
          <w:bCs/>
          <w:color w:val="FF0000"/>
          <w:sz w:val="32"/>
          <w:szCs w:val="32"/>
          <w:rtl/>
          <w:lang w:bidi="ar-IQ"/>
        </w:rPr>
        <w:t>لِقَاءَ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2FF2" w:rsidRPr="00F444E7">
        <w:rPr>
          <w:rFonts w:ascii="Traditional Arabic" w:eastAsia="Times New Roman" w:hAnsi="Traditional Arabic" w:cs="Traditional Arabic"/>
          <w:sz w:val="32"/>
          <w:szCs w:val="32"/>
          <w:rtl/>
          <w:lang w:bidi="ar-IQ"/>
        </w:rPr>
        <w:t xml:space="preserve">إذا وقف </w:t>
      </w:r>
      <w:r w:rsidR="009E2FF2" w:rsidRPr="00F444E7">
        <w:rPr>
          <w:rFonts w:ascii="Traditional Arabic" w:eastAsia="Times New Roman" w:hAnsi="Traditional Arabic" w:cs="Traditional Arabic"/>
          <w:b/>
          <w:bCs/>
          <w:color w:val="C00000"/>
          <w:sz w:val="32"/>
          <w:szCs w:val="32"/>
          <w:rtl/>
          <w:lang w:bidi="ar-IQ"/>
        </w:rPr>
        <w:t>هشام</w:t>
      </w:r>
      <w:r w:rsidR="009E2FF2" w:rsidRPr="00F444E7">
        <w:rPr>
          <w:rFonts w:ascii="Traditional Arabic" w:eastAsia="Times New Roman" w:hAnsi="Traditional Arabic" w:cs="Traditional Arabic"/>
          <w:sz w:val="32"/>
          <w:szCs w:val="32"/>
          <w:rtl/>
          <w:lang w:bidi="ar-IQ"/>
        </w:rPr>
        <w:t xml:space="preserve"> عليها فله فيها إبدال الهمزة </w:t>
      </w:r>
      <w:r w:rsidR="00D43994"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62535F" w:rsidRPr="00F444E7" w:rsidRDefault="0062535F" w:rsidP="00D4399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قرأها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بإشمام كسرة القاف الضم</w:t>
      </w:r>
      <w:r w:rsidR="00F444E7" w:rsidRPr="00F444E7">
        <w:rPr>
          <w:rFonts w:ascii="Traditional Arabic" w:hAnsi="Traditional Arabic" w:cs="Traditional Arabic"/>
          <w:sz w:val="32"/>
          <w:szCs w:val="32"/>
          <w:rtl/>
          <w:lang w:bidi="ar-IQ"/>
        </w:rPr>
        <w:t>.</w:t>
      </w:r>
    </w:p>
    <w:p w:rsidR="002004A5" w:rsidRPr="00F444E7" w:rsidRDefault="002004A5" w:rsidP="009E2F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أَئِمَّةَ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2FF2" w:rsidRPr="00F444E7">
        <w:rPr>
          <w:rFonts w:ascii="Traditional Arabic" w:eastAsia="Times New Roman" w:hAnsi="Traditional Arabic" w:cs="Traditional Arabic"/>
          <w:sz w:val="32"/>
          <w:szCs w:val="32"/>
          <w:rtl/>
          <w:lang w:bidi="ar-IQ"/>
        </w:rPr>
        <w:t xml:space="preserve">قرأها </w:t>
      </w:r>
      <w:r w:rsidR="009E2FF2" w:rsidRPr="00F444E7">
        <w:rPr>
          <w:rFonts w:ascii="Traditional Arabic" w:eastAsia="Times New Roman" w:hAnsi="Traditional Arabic" w:cs="Traditional Arabic"/>
          <w:b/>
          <w:bCs/>
          <w:color w:val="C00000"/>
          <w:sz w:val="32"/>
          <w:szCs w:val="32"/>
          <w:rtl/>
          <w:lang w:bidi="ar-IQ"/>
        </w:rPr>
        <w:t>هشام</w:t>
      </w:r>
      <w:r w:rsidR="009E2FF2" w:rsidRPr="00F444E7">
        <w:rPr>
          <w:rFonts w:ascii="Traditional Arabic" w:eastAsia="Times New Roman" w:hAnsi="Traditional Arabic" w:cs="Traditional Arabic"/>
          <w:sz w:val="32"/>
          <w:szCs w:val="32"/>
          <w:rtl/>
          <w:lang w:bidi="ar-IQ"/>
        </w:rPr>
        <w:t xml:space="preserve"> بالتحقيق مع الإدخال وعدمه</w:t>
      </w:r>
      <w:r w:rsidR="00F444E7" w:rsidRPr="00F444E7">
        <w:rPr>
          <w:rFonts w:ascii="Traditional Arabic" w:eastAsia="Times New Roman" w:hAnsi="Traditional Arabic" w:cs="Traditional Arabic"/>
          <w:sz w:val="32"/>
          <w:szCs w:val="32"/>
          <w:rtl/>
          <w:lang w:bidi="ar-IQ"/>
        </w:rPr>
        <w:t>،</w:t>
      </w:r>
      <w:r w:rsidR="009E2FF2" w:rsidRPr="00F444E7">
        <w:rPr>
          <w:rFonts w:ascii="Traditional Arabic" w:eastAsia="Times New Roman" w:hAnsi="Traditional Arabic" w:cs="Traditional Arabic"/>
          <w:sz w:val="32"/>
          <w:szCs w:val="32"/>
          <w:rtl/>
          <w:lang w:bidi="ar-IQ"/>
        </w:rPr>
        <w:t xml:space="preserve"> وقرأها </w:t>
      </w:r>
      <w:r w:rsidR="009E2FF2" w:rsidRPr="00F444E7">
        <w:rPr>
          <w:rFonts w:ascii="Traditional Arabic" w:eastAsia="Times New Roman" w:hAnsi="Traditional Arabic" w:cs="Traditional Arabic"/>
          <w:b/>
          <w:bCs/>
          <w:color w:val="7030A0"/>
          <w:sz w:val="32"/>
          <w:szCs w:val="32"/>
          <w:rtl/>
          <w:lang w:bidi="ar-IQ"/>
        </w:rPr>
        <w:t>ابن ذكوان</w:t>
      </w:r>
      <w:r w:rsidR="009E2FF2" w:rsidRPr="00F444E7">
        <w:rPr>
          <w:rFonts w:ascii="Traditional Arabic" w:eastAsia="Times New Roman" w:hAnsi="Traditional Arabic" w:cs="Traditional Arabic"/>
          <w:color w:val="7030A0"/>
          <w:sz w:val="32"/>
          <w:szCs w:val="32"/>
          <w:rtl/>
          <w:lang w:bidi="ar-IQ"/>
        </w:rPr>
        <w:t xml:space="preserve"> </w:t>
      </w:r>
      <w:r w:rsidR="009E2FF2"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r w:rsidR="009E2FF2" w:rsidRPr="00F444E7">
        <w:rPr>
          <w:rFonts w:ascii="Traditional Arabic" w:eastAsia="Times New Roman" w:hAnsi="Traditional Arabic" w:cs="Traditional Arabic"/>
          <w:sz w:val="32"/>
          <w:szCs w:val="32"/>
          <w:rtl/>
          <w:lang w:bidi="ar-IQ"/>
        </w:rPr>
        <w:t xml:space="preserve">  </w:t>
      </w:r>
    </w:p>
    <w:p w:rsidR="002004A5" w:rsidRPr="00F444E7" w:rsidRDefault="002004A5" w:rsidP="00EC46B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C46B3" w:rsidRPr="00F444E7">
        <w:rPr>
          <w:rFonts w:ascii="Traditional Arabic" w:eastAsia="Times New Roman" w:hAnsi="Traditional Arabic" w:cs="Traditional Arabic"/>
          <w:sz w:val="32"/>
          <w:szCs w:val="32"/>
          <w:rtl/>
          <w:lang w:bidi="ar-IQ"/>
        </w:rPr>
        <w:t xml:space="preserve">قرأها </w:t>
      </w:r>
      <w:r w:rsidR="00EC46B3" w:rsidRPr="00F444E7">
        <w:rPr>
          <w:rFonts w:ascii="Traditional Arabic" w:eastAsia="Times New Roman" w:hAnsi="Traditional Arabic" w:cs="Traditional Arabic"/>
          <w:b/>
          <w:bCs/>
          <w:color w:val="00B050"/>
          <w:sz w:val="32"/>
          <w:szCs w:val="32"/>
          <w:rtl/>
          <w:lang w:bidi="ar-IQ"/>
        </w:rPr>
        <w:t>ابن عامر الشامي</w:t>
      </w:r>
      <w:r w:rsidR="00EC46B3" w:rsidRPr="00F444E7">
        <w:rPr>
          <w:rFonts w:ascii="Traditional Arabic" w:eastAsia="Times New Roman" w:hAnsi="Traditional Arabic" w:cs="Traditional Arabic"/>
          <w:color w:val="00B050"/>
          <w:sz w:val="32"/>
          <w:szCs w:val="32"/>
          <w:rtl/>
          <w:lang w:bidi="ar-IQ"/>
        </w:rPr>
        <w:t xml:space="preserve"> </w:t>
      </w:r>
      <w:r w:rsidR="00EC46B3" w:rsidRPr="00F444E7">
        <w:rPr>
          <w:rFonts w:ascii="Traditional Arabic" w:eastAsia="Times New Roman" w:hAnsi="Traditional Arabic" w:cs="Traditional Arabic"/>
          <w:sz w:val="32"/>
          <w:szCs w:val="32"/>
          <w:rtl/>
          <w:lang w:bidi="ar-IQ"/>
        </w:rPr>
        <w:t>بتحقيق الهمزتين وصلاً</w:t>
      </w:r>
      <w:r w:rsidR="00F444E7" w:rsidRPr="00F444E7">
        <w:rPr>
          <w:rFonts w:ascii="Traditional Arabic" w:eastAsia="Times New Roman" w:hAnsi="Traditional Arabic" w:cs="Traditional Arabic"/>
          <w:sz w:val="32"/>
          <w:szCs w:val="32"/>
          <w:rtl/>
          <w:lang w:bidi="ar-IQ"/>
        </w:rPr>
        <w:t>.</w:t>
      </w:r>
      <w:r w:rsidR="00EC46B3" w:rsidRPr="00F444E7">
        <w:rPr>
          <w:rFonts w:ascii="Traditional Arabic" w:eastAsia="Times New Roman" w:hAnsi="Traditional Arabic" w:cs="Traditional Arabic"/>
          <w:sz w:val="32"/>
          <w:szCs w:val="32"/>
          <w:rtl/>
          <w:lang w:bidi="ar-IQ"/>
        </w:rPr>
        <w:t xml:space="preserve"> وإذا وقف </w:t>
      </w:r>
      <w:r w:rsidR="00EC46B3" w:rsidRPr="00F444E7">
        <w:rPr>
          <w:rFonts w:ascii="Traditional Arabic" w:eastAsia="Times New Roman" w:hAnsi="Traditional Arabic" w:cs="Traditional Arabic"/>
          <w:b/>
          <w:bCs/>
          <w:color w:val="C00000"/>
          <w:sz w:val="32"/>
          <w:szCs w:val="32"/>
          <w:rtl/>
          <w:lang w:bidi="ar-IQ"/>
        </w:rPr>
        <w:t>هشام</w:t>
      </w:r>
      <w:r w:rsidR="00EC46B3" w:rsidRPr="00F444E7">
        <w:rPr>
          <w:rFonts w:ascii="Traditional Arabic" w:eastAsia="Times New Roman" w:hAnsi="Traditional Arabic" w:cs="Traditional Arabic"/>
          <w:sz w:val="32"/>
          <w:szCs w:val="32"/>
          <w:rtl/>
          <w:lang w:bidi="ar-IQ"/>
        </w:rPr>
        <w:t xml:space="preserve"> على </w:t>
      </w:r>
      <w:r w:rsidR="00EC46B3" w:rsidRPr="00F444E7">
        <w:rPr>
          <w:rFonts w:ascii="Traditional Arabic" w:eastAsia="Times New Roman" w:hAnsi="Traditional Arabic" w:cs="Traditional Arabic"/>
          <w:b/>
          <w:bCs/>
          <w:sz w:val="32"/>
          <w:szCs w:val="32"/>
          <w:rtl/>
          <w:lang w:bidi="ar-IQ"/>
        </w:rPr>
        <w:t>(الماءَ)</w:t>
      </w:r>
      <w:r w:rsidR="00EC46B3" w:rsidRPr="00F444E7">
        <w:rPr>
          <w:rFonts w:ascii="Traditional Arabic" w:eastAsia="Times New Roman" w:hAnsi="Traditional Arabic" w:cs="Traditional Arabic"/>
          <w:sz w:val="32"/>
          <w:szCs w:val="32"/>
          <w:rtl/>
          <w:lang w:bidi="ar-IQ"/>
        </w:rPr>
        <w:t xml:space="preserve"> فله فيها إبدال الهمزة </w:t>
      </w:r>
      <w:r w:rsidR="0062535F"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004A5" w:rsidRPr="00F444E7" w:rsidTr="00EC46B3">
        <w:tc>
          <w:tcPr>
            <w:tcW w:w="8522" w:type="dxa"/>
            <w:shd w:val="clear" w:color="auto" w:fill="auto"/>
          </w:tcPr>
          <w:p w:rsidR="002004A5" w:rsidRPr="00F444E7" w:rsidRDefault="002004A5" w:rsidP="002004A5">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(33) ﴿سُورَةُ الأَحْزَابِ مَدَنِّيِّةٌ وَآيَاتُهَا ثَلاثٌ وَسَبْعُونَ﴾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64"/>
            </w:r>
            <w:r w:rsidRPr="00F444E7">
              <w:rPr>
                <w:rFonts w:ascii="Traditional Arabic" w:eastAsia="Times New Roman" w:hAnsi="Traditional Arabic" w:cs="Traditional Arabic"/>
                <w:sz w:val="32"/>
                <w:szCs w:val="32"/>
                <w:vertAlign w:val="superscript"/>
                <w:rtl/>
                <w:lang w:eastAsia="ar-SY" w:bidi="ar-SY"/>
              </w:rPr>
              <w:t>)</w:t>
            </w:r>
          </w:p>
        </w:tc>
      </w:tr>
    </w:tbl>
    <w:p w:rsidR="002004A5" w:rsidRPr="00F444E7" w:rsidRDefault="00EC46B3" w:rsidP="00EC46B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002004A5" w:rsidRPr="00F444E7">
        <w:rPr>
          <w:rFonts w:ascii="Traditional Arabic" w:eastAsia="Times New Roman" w:hAnsi="Traditional Arabic" w:cs="Traditional Arabic"/>
          <w:sz w:val="32"/>
          <w:szCs w:val="32"/>
          <w:rtl/>
          <w:lang w:bidi="ar-IQ"/>
        </w:rPr>
        <w:t>﴿</w:t>
      </w:r>
      <w:r w:rsidR="002004A5" w:rsidRPr="00F444E7">
        <w:rPr>
          <w:rFonts w:ascii="Traditional Arabic" w:eastAsia="Times New Roman" w:hAnsi="Traditional Arabic" w:cs="Traditional Arabic"/>
          <w:b/>
          <w:bCs/>
          <w:color w:val="FF0000"/>
          <w:sz w:val="32"/>
          <w:szCs w:val="32"/>
          <w:rtl/>
          <w:lang w:bidi="ar-IQ"/>
        </w:rPr>
        <w:t>تُظَاهِرُونَ</w:t>
      </w:r>
      <w:r w:rsidR="002004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004A5" w:rsidRPr="00F444E7">
        <w:rPr>
          <w:rFonts w:ascii="Traditional Arabic" w:eastAsia="Times New Roman" w:hAnsi="Traditional Arabic" w:cs="Traditional Arabic"/>
          <w:b/>
          <w:bCs/>
          <w:sz w:val="32"/>
          <w:szCs w:val="32"/>
          <w:rtl/>
          <w:lang w:bidi="ar-IQ"/>
        </w:rPr>
        <w:t xml:space="preserve"> </w:t>
      </w:r>
      <w:r w:rsidR="002004A5" w:rsidRPr="00F444E7">
        <w:rPr>
          <w:rFonts w:ascii="Traditional Arabic" w:eastAsia="Times New Roman" w:hAnsi="Traditional Arabic" w:cs="Traditional Arabic"/>
          <w:sz w:val="32"/>
          <w:szCs w:val="32"/>
          <w:rtl/>
          <w:lang w:bidi="ar-IQ"/>
        </w:rPr>
        <w:t>قرأها</w:t>
      </w:r>
      <w:r w:rsidR="002004A5" w:rsidRPr="00F444E7">
        <w:rPr>
          <w:rFonts w:ascii="Traditional Arabic" w:eastAsia="Times New Roman" w:hAnsi="Traditional Arabic" w:cs="Traditional Arabic"/>
          <w:b/>
          <w:bCs/>
          <w:color w:val="00B050"/>
          <w:sz w:val="32"/>
          <w:szCs w:val="32"/>
          <w:rtl/>
          <w:lang w:bidi="ar-IQ"/>
        </w:rPr>
        <w:t xml:space="preserve"> </w:t>
      </w:r>
      <w:r w:rsidRPr="00F444E7">
        <w:rPr>
          <w:rFonts w:ascii="Traditional Arabic" w:eastAsia="Times New Roman" w:hAnsi="Traditional Arabic" w:cs="Traditional Arabic"/>
          <w:b/>
          <w:bCs/>
          <w:color w:val="00B050"/>
          <w:sz w:val="32"/>
          <w:szCs w:val="32"/>
          <w:rtl/>
          <w:lang w:bidi="ar-IQ"/>
        </w:rPr>
        <w:t>ابن عامر الشامي</w:t>
      </w:r>
      <w:r w:rsidR="002004A5" w:rsidRPr="00F444E7">
        <w:rPr>
          <w:rFonts w:ascii="Traditional Arabic" w:eastAsia="Times New Roman" w:hAnsi="Traditional Arabic" w:cs="Traditional Arabic"/>
          <w:sz w:val="32"/>
          <w:szCs w:val="32"/>
          <w:rtl/>
          <w:lang w:bidi="ar-IQ"/>
        </w:rPr>
        <w:t xml:space="preserve"> بفتح التاء وتشديد الظاء </w:t>
      </w:r>
      <w:r w:rsidRPr="00F444E7">
        <w:rPr>
          <w:rFonts w:ascii="Traditional Arabic" w:eastAsia="Times New Roman" w:hAnsi="Traditional Arabic" w:cs="Traditional Arabic"/>
          <w:sz w:val="32"/>
          <w:szCs w:val="32"/>
          <w:rtl/>
          <w:lang w:bidi="ar-IQ"/>
        </w:rPr>
        <w:t>وألف بعدها وفتح الهاء مخففة</w:t>
      </w:r>
      <w:r w:rsidR="002004A5" w:rsidRPr="00F444E7">
        <w:rPr>
          <w:rFonts w:ascii="Traditional Arabic" w:eastAsia="Times New Roman" w:hAnsi="Traditional Arabic" w:cs="Traditional Arabic"/>
          <w:sz w:val="32"/>
          <w:szCs w:val="32"/>
          <w:rtl/>
          <w:lang w:bidi="ar-IQ"/>
        </w:rPr>
        <w:t xml:space="preserve"> (</w:t>
      </w:r>
      <w:r w:rsidR="002004A5" w:rsidRPr="00F444E7">
        <w:rPr>
          <w:rFonts w:ascii="Traditional Arabic" w:eastAsia="Times New Roman" w:hAnsi="Traditional Arabic" w:cs="Traditional Arabic"/>
          <w:b/>
          <w:bCs/>
          <w:sz w:val="32"/>
          <w:szCs w:val="32"/>
          <w:rtl/>
          <w:lang w:bidi="ar-IQ"/>
        </w:rPr>
        <w:t>تَظَّ</w:t>
      </w:r>
      <w:r w:rsidRPr="00F444E7">
        <w:rPr>
          <w:rFonts w:ascii="Traditional Arabic" w:eastAsia="Times New Roman" w:hAnsi="Traditional Arabic" w:cs="Traditional Arabic"/>
          <w:b/>
          <w:bCs/>
          <w:sz w:val="32"/>
          <w:szCs w:val="32"/>
          <w:rtl/>
          <w:lang w:bidi="ar-IQ"/>
        </w:rPr>
        <w:t>ا</w:t>
      </w:r>
      <w:r w:rsidR="002004A5" w:rsidRPr="00F444E7">
        <w:rPr>
          <w:rFonts w:ascii="Traditional Arabic" w:eastAsia="Times New Roman" w:hAnsi="Traditional Arabic" w:cs="Traditional Arabic"/>
          <w:b/>
          <w:bCs/>
          <w:sz w:val="32"/>
          <w:szCs w:val="32"/>
          <w:rtl/>
          <w:lang w:bidi="ar-IQ"/>
        </w:rPr>
        <w:t>ه</w:t>
      </w:r>
      <w:r w:rsidRPr="00F444E7">
        <w:rPr>
          <w:rFonts w:ascii="Traditional Arabic" w:eastAsia="Times New Roman" w:hAnsi="Traditional Arabic" w:cs="Traditional Arabic"/>
          <w:b/>
          <w:bCs/>
          <w:sz w:val="32"/>
          <w:szCs w:val="32"/>
          <w:rtl/>
          <w:lang w:bidi="ar-IQ"/>
        </w:rPr>
        <w:t>َ</w:t>
      </w:r>
      <w:r w:rsidR="002004A5" w:rsidRPr="00F444E7">
        <w:rPr>
          <w:rFonts w:ascii="Traditional Arabic" w:eastAsia="Times New Roman" w:hAnsi="Traditional Arabic" w:cs="Traditional Arabic"/>
          <w:b/>
          <w:bCs/>
          <w:sz w:val="32"/>
          <w:szCs w:val="32"/>
          <w:rtl/>
          <w:lang w:bidi="ar-IQ"/>
        </w:rPr>
        <w:t>رُون</w:t>
      </w:r>
      <w:r w:rsidR="002004A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r w:rsidR="002004A5" w:rsidRPr="00F444E7">
        <w:rPr>
          <w:rFonts w:ascii="Traditional Arabic" w:eastAsia="Times New Roman" w:hAnsi="Traditional Arabic" w:cs="Traditional Arabic"/>
          <w:sz w:val="32"/>
          <w:szCs w:val="32"/>
          <w:rtl/>
          <w:lang w:bidi="ar-IQ"/>
        </w:rPr>
        <w:t xml:space="preserve"> </w:t>
      </w:r>
    </w:p>
    <w:p w:rsidR="00FC0D67" w:rsidRPr="00F444E7" w:rsidRDefault="002004A5"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إِذْ</w:t>
      </w:r>
      <w:r w:rsidR="00EC46B3" w:rsidRPr="00F444E7">
        <w:rPr>
          <w:rFonts w:ascii="Traditional Arabic" w:eastAsia="Times New Roman" w:hAnsi="Traditional Arabic" w:cs="Traditional Arabic"/>
          <w:b/>
          <w:bCs/>
          <w:color w:val="FF0000"/>
          <w:sz w:val="32"/>
          <w:szCs w:val="32"/>
          <w:rtl/>
          <w:lang w:bidi="ar-IQ"/>
        </w:rPr>
        <w:t xml:space="preserve"> جَاءَتْكُمْ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C46B3" w:rsidRPr="00F444E7">
        <w:rPr>
          <w:rFonts w:ascii="Traditional Arabic" w:eastAsia="Times New Roman" w:hAnsi="Traditional Arabic" w:cs="Traditional Arabic"/>
          <w:sz w:val="32"/>
          <w:szCs w:val="32"/>
          <w:rtl/>
          <w:lang w:bidi="ar-IQ"/>
        </w:rPr>
        <w:t xml:space="preserve">قرأها </w:t>
      </w:r>
      <w:r w:rsidR="00EC46B3" w:rsidRPr="00F444E7">
        <w:rPr>
          <w:rFonts w:ascii="Traditional Arabic" w:eastAsia="Times New Roman" w:hAnsi="Traditional Arabic" w:cs="Traditional Arabic"/>
          <w:b/>
          <w:bCs/>
          <w:color w:val="C00000"/>
          <w:sz w:val="32"/>
          <w:szCs w:val="32"/>
          <w:rtl/>
          <w:lang w:bidi="ar-IQ"/>
        </w:rPr>
        <w:t>هشام</w:t>
      </w:r>
      <w:r w:rsidR="00EC46B3" w:rsidRPr="00F444E7">
        <w:rPr>
          <w:rFonts w:ascii="Traditional Arabic" w:eastAsia="Times New Roman" w:hAnsi="Traditional Arabic" w:cs="Traditional Arabic"/>
          <w:sz w:val="32"/>
          <w:szCs w:val="32"/>
          <w:rtl/>
          <w:lang w:bidi="ar-IQ"/>
        </w:rPr>
        <w:t xml:space="preserve"> بإدغام الذال في الجيم </w:t>
      </w:r>
      <w:r w:rsidR="00EC46B3" w:rsidRPr="00F444E7">
        <w:rPr>
          <w:rFonts w:ascii="Traditional Arabic" w:eastAsia="Times New Roman" w:hAnsi="Traditional Arabic" w:cs="Traditional Arabic"/>
          <w:b/>
          <w:bCs/>
          <w:sz w:val="32"/>
          <w:szCs w:val="32"/>
          <w:rtl/>
          <w:lang w:bidi="ar-IQ"/>
        </w:rPr>
        <w:t>(إجَّاءتكم)</w:t>
      </w:r>
      <w:r w:rsidR="00F444E7" w:rsidRPr="00F444E7">
        <w:rPr>
          <w:rFonts w:ascii="Traditional Arabic" w:eastAsia="Times New Roman" w:hAnsi="Traditional Arabic" w:cs="Traditional Arabic"/>
          <w:sz w:val="32"/>
          <w:szCs w:val="32"/>
          <w:rtl/>
          <w:lang w:bidi="ar-IQ"/>
        </w:rPr>
        <w:t>،</w:t>
      </w:r>
      <w:r w:rsidR="00EC46B3"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وقرأ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b/>
          <w:bCs/>
          <w:sz w:val="32"/>
          <w:szCs w:val="32"/>
          <w:rtl/>
          <w:lang w:bidi="ar-IQ"/>
        </w:rPr>
        <w:t>(جاءكم)</w:t>
      </w:r>
      <w:r w:rsidR="00FC0D67"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EC46B3" w:rsidRPr="00F444E7" w:rsidRDefault="00EC46B3" w:rsidP="0079528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إِذْ جَاءُوكُمْ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بإدغام الذال في الجيم </w:t>
      </w:r>
      <w:r w:rsidRPr="00F444E7">
        <w:rPr>
          <w:rFonts w:ascii="Traditional Arabic" w:eastAsia="Times New Roman" w:hAnsi="Traditional Arabic" w:cs="Traditional Arabic"/>
          <w:b/>
          <w:bCs/>
          <w:sz w:val="32"/>
          <w:szCs w:val="32"/>
          <w:rtl/>
          <w:lang w:bidi="ar-IQ"/>
        </w:rPr>
        <w:t>(إجَّاءوكم)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C0D67" w:rsidRPr="00F444E7">
        <w:rPr>
          <w:rFonts w:ascii="Traditional Arabic" w:eastAsia="Times New Roman" w:hAnsi="Traditional Arabic" w:cs="Traditional Arabic"/>
          <w:sz w:val="32"/>
          <w:szCs w:val="32"/>
          <w:rtl/>
          <w:lang w:bidi="ar-IQ"/>
        </w:rPr>
        <w:t xml:space="preserve">وقرأ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b/>
          <w:bCs/>
          <w:sz w:val="32"/>
          <w:szCs w:val="32"/>
          <w:rtl/>
          <w:lang w:bidi="ar-IQ"/>
        </w:rPr>
        <w:t>(جاءوكم</w:t>
      </w:r>
      <w:r w:rsidR="00FC0D67" w:rsidRPr="00F444E7">
        <w:rPr>
          <w:rFonts w:ascii="Traditional Arabic" w:eastAsia="Times New Roman" w:hAnsi="Traditional Arabic" w:cs="Traditional Arabic"/>
          <w:sz w:val="32"/>
          <w:szCs w:val="32"/>
          <w:rtl/>
          <w:lang w:bidi="ar-IQ"/>
        </w:rPr>
        <w:t>) بالإمالة المحضة</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b/>
          <w:bCs/>
          <w:sz w:val="32"/>
          <w:szCs w:val="32"/>
          <w:rtl/>
          <w:lang w:bidi="ar-IQ"/>
        </w:rPr>
        <w:t xml:space="preserve"> </w:t>
      </w:r>
      <w:r w:rsidR="00795281" w:rsidRPr="00F444E7">
        <w:rPr>
          <w:rFonts w:ascii="Traditional Arabic" w:eastAsia="Times New Roman" w:hAnsi="Traditional Arabic" w:cs="Traditional Arabic"/>
          <w:sz w:val="32"/>
          <w:szCs w:val="32"/>
          <w:rtl/>
          <w:lang w:bidi="ar-IQ"/>
        </w:rPr>
        <w:t>﴿</w:t>
      </w:r>
      <w:r w:rsidR="00D43994" w:rsidRPr="00F444E7">
        <w:rPr>
          <w:rFonts w:ascii="Traditional Arabic" w:eastAsia="Times New Roman" w:hAnsi="Traditional Arabic" w:cs="Traditional Arabic"/>
          <w:b/>
          <w:bCs/>
          <w:color w:val="FF0000"/>
          <w:sz w:val="32"/>
          <w:szCs w:val="32"/>
          <w:rtl/>
          <w:lang w:bidi="ar-IQ"/>
        </w:rPr>
        <w:t>وَ</w:t>
      </w:r>
      <w:r w:rsidR="00795281" w:rsidRPr="00F444E7">
        <w:rPr>
          <w:rFonts w:ascii="Traditional Arabic" w:eastAsia="Times New Roman" w:hAnsi="Traditional Arabic" w:cs="Traditional Arabic"/>
          <w:b/>
          <w:bCs/>
          <w:color w:val="FF0000"/>
          <w:sz w:val="32"/>
          <w:szCs w:val="32"/>
          <w:rtl/>
          <w:lang w:bidi="ar-IQ"/>
        </w:rPr>
        <w:t>إِذْ زَاغَتْ</w:t>
      </w:r>
      <w:r w:rsidR="007952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95281" w:rsidRPr="00F444E7">
        <w:rPr>
          <w:rFonts w:ascii="Traditional Arabic" w:eastAsia="Times New Roman" w:hAnsi="Traditional Arabic" w:cs="Traditional Arabic"/>
          <w:sz w:val="32"/>
          <w:szCs w:val="32"/>
          <w:rtl/>
          <w:lang w:bidi="ar-IQ"/>
        </w:rPr>
        <w:t xml:space="preserve"> قرأها </w:t>
      </w:r>
      <w:r w:rsidR="00795281" w:rsidRPr="00F444E7">
        <w:rPr>
          <w:rFonts w:ascii="Traditional Arabic" w:eastAsia="Times New Roman" w:hAnsi="Traditional Arabic" w:cs="Traditional Arabic"/>
          <w:b/>
          <w:bCs/>
          <w:color w:val="C00000"/>
          <w:sz w:val="32"/>
          <w:szCs w:val="32"/>
          <w:rtl/>
          <w:lang w:bidi="ar-IQ"/>
        </w:rPr>
        <w:t>هشام</w:t>
      </w:r>
      <w:r w:rsidR="00795281" w:rsidRPr="00F444E7">
        <w:rPr>
          <w:rFonts w:ascii="Traditional Arabic" w:eastAsia="Times New Roman" w:hAnsi="Traditional Arabic" w:cs="Traditional Arabic"/>
          <w:sz w:val="32"/>
          <w:szCs w:val="32"/>
          <w:rtl/>
          <w:lang w:bidi="ar-IQ"/>
        </w:rPr>
        <w:t xml:space="preserve"> بإدغام الذال في الزاي </w:t>
      </w:r>
      <w:r w:rsidR="00795281" w:rsidRPr="00F444E7">
        <w:rPr>
          <w:rFonts w:ascii="Traditional Arabic" w:eastAsia="Times New Roman" w:hAnsi="Traditional Arabic" w:cs="Traditional Arabic"/>
          <w:b/>
          <w:bCs/>
          <w:sz w:val="32"/>
          <w:szCs w:val="32"/>
          <w:rtl/>
          <w:lang w:bidi="ar-IQ"/>
        </w:rPr>
        <w:t>(</w:t>
      </w:r>
      <w:r w:rsidR="00D43994" w:rsidRPr="00F444E7">
        <w:rPr>
          <w:rFonts w:ascii="Traditional Arabic" w:eastAsia="Times New Roman" w:hAnsi="Traditional Arabic" w:cs="Traditional Arabic"/>
          <w:b/>
          <w:bCs/>
          <w:sz w:val="32"/>
          <w:szCs w:val="32"/>
          <w:rtl/>
          <w:lang w:bidi="ar-IQ"/>
        </w:rPr>
        <w:t>و</w:t>
      </w:r>
      <w:r w:rsidR="00795281" w:rsidRPr="00F444E7">
        <w:rPr>
          <w:rFonts w:ascii="Traditional Arabic" w:eastAsia="Times New Roman" w:hAnsi="Traditional Arabic" w:cs="Traditional Arabic"/>
          <w:b/>
          <w:bCs/>
          <w:sz w:val="32"/>
          <w:szCs w:val="32"/>
          <w:rtl/>
          <w:lang w:bidi="ar-IQ"/>
        </w:rPr>
        <w:t>إزَّاغت)</w:t>
      </w:r>
      <w:r w:rsidR="00F444E7" w:rsidRPr="00F444E7">
        <w:rPr>
          <w:rFonts w:ascii="Traditional Arabic" w:eastAsia="Times New Roman" w:hAnsi="Traditional Arabic" w:cs="Traditional Arabic"/>
          <w:sz w:val="32"/>
          <w:szCs w:val="32"/>
          <w:rtl/>
          <w:lang w:bidi="ar-IQ"/>
        </w:rPr>
        <w:t>.</w:t>
      </w:r>
      <w:r w:rsidR="00795281"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الظُّنُونَا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b/>
          <w:bCs/>
          <w:color w:val="00B050"/>
          <w:sz w:val="32"/>
          <w:szCs w:val="32"/>
          <w:rtl/>
          <w:lang w:bidi="ar-IQ"/>
        </w:rPr>
        <w:t xml:space="preserve"> ابن عامر الشامي</w:t>
      </w:r>
      <w:r w:rsidRPr="00F444E7">
        <w:rPr>
          <w:rFonts w:ascii="Traditional Arabic" w:eastAsia="Times New Roman" w:hAnsi="Traditional Arabic" w:cs="Traditional Arabic"/>
          <w:sz w:val="32"/>
          <w:szCs w:val="32"/>
          <w:rtl/>
          <w:lang w:bidi="ar-IQ"/>
        </w:rPr>
        <w:t xml:space="preserve"> بإثبات ألف بعد النون في الحالين</w:t>
      </w:r>
      <w:r w:rsidR="00F444E7" w:rsidRPr="00F444E7">
        <w:rPr>
          <w:rFonts w:ascii="Traditional Arabic" w:eastAsia="Times New Roman" w:hAnsi="Traditional Arabic" w:cs="Traditional Arabic"/>
          <w:sz w:val="32"/>
          <w:szCs w:val="32"/>
          <w:rtl/>
          <w:lang w:bidi="ar-IQ"/>
        </w:rPr>
        <w:t>.</w:t>
      </w:r>
    </w:p>
    <w:p w:rsidR="002004A5" w:rsidRPr="00F444E7" w:rsidRDefault="002004A5" w:rsidP="0010616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مُقَامَ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0616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الميم الأولى فيها (</w:t>
      </w:r>
      <w:r w:rsidRPr="00F444E7">
        <w:rPr>
          <w:rFonts w:ascii="Traditional Arabic" w:eastAsia="Times New Roman" w:hAnsi="Traditional Arabic" w:cs="Traditional Arabic"/>
          <w:b/>
          <w:bCs/>
          <w:sz w:val="32"/>
          <w:szCs w:val="32"/>
          <w:rtl/>
          <w:lang w:bidi="ar-IQ"/>
        </w:rPr>
        <w:t>مَقَامَ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6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0616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فيها (</w:t>
      </w:r>
      <w:r w:rsidRPr="00F444E7">
        <w:rPr>
          <w:rFonts w:ascii="Traditional Arabic" w:eastAsia="Times New Roman" w:hAnsi="Traditional Arabic" w:cs="Traditional Arabic"/>
          <w:b/>
          <w:bCs/>
          <w:sz w:val="32"/>
          <w:szCs w:val="32"/>
          <w:rtl/>
          <w:lang w:bidi="ar-IQ"/>
        </w:rPr>
        <w:t>بِيوتاً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004A5" w:rsidRPr="00F444E7" w:rsidRDefault="002004A5" w:rsidP="00FC0D6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10616F"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10616F"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795281"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FC0D67" w:rsidRPr="00F444E7">
        <w:rPr>
          <w:rFonts w:ascii="Traditional Arabic" w:eastAsia="Times New Roman" w:hAnsi="Traditional Arabic" w:cs="Traditional Arabic"/>
          <w:sz w:val="32"/>
          <w:szCs w:val="32"/>
          <w:rtl/>
          <w:lang w:bidi="ar-IQ"/>
        </w:rPr>
        <w:t xml:space="preserve"> </w:t>
      </w:r>
      <w:r w:rsidR="00795281" w:rsidRPr="00F444E7">
        <w:rPr>
          <w:rFonts w:ascii="Traditional Arabic" w:eastAsia="Times New Roman" w:hAnsi="Traditional Arabic" w:cs="Traditional Arabic"/>
          <w:sz w:val="32"/>
          <w:szCs w:val="32"/>
          <w:rtl/>
          <w:lang w:bidi="ar-IQ"/>
        </w:rPr>
        <w:t>و</w:t>
      </w:r>
      <w:r w:rsidR="00FC0D67" w:rsidRPr="00F444E7">
        <w:rPr>
          <w:rFonts w:ascii="Traditional Arabic" w:eastAsia="Times New Roman" w:hAnsi="Traditional Arabic" w:cs="Traditional Arabic"/>
          <w:sz w:val="32"/>
          <w:szCs w:val="32"/>
          <w:rtl/>
          <w:lang w:bidi="ar-IQ"/>
        </w:rPr>
        <w:t xml:space="preserve">قرأها </w:t>
      </w:r>
      <w:r w:rsidR="00FC0D67" w:rsidRPr="00F444E7">
        <w:rPr>
          <w:rFonts w:ascii="Traditional Arabic" w:eastAsia="Times New Roman" w:hAnsi="Traditional Arabic" w:cs="Traditional Arabic"/>
          <w:b/>
          <w:bCs/>
          <w:color w:val="7030A0"/>
          <w:sz w:val="32"/>
          <w:szCs w:val="32"/>
          <w:rtl/>
          <w:lang w:bidi="ar-IQ"/>
        </w:rPr>
        <w:t xml:space="preserve">ابن ذكوان </w:t>
      </w:r>
      <w:r w:rsidR="00FC0D67"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2004A5" w:rsidRPr="00F444E7" w:rsidRDefault="002004A5" w:rsidP="0010616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أُسْوَةٌ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0616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b/>
          <w:bCs/>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الهمزة فيها (</w:t>
      </w:r>
      <w:r w:rsidRPr="00F444E7">
        <w:rPr>
          <w:rFonts w:ascii="Traditional Arabic" w:eastAsia="Times New Roman" w:hAnsi="Traditional Arabic" w:cs="Traditional Arabic"/>
          <w:b/>
          <w:bCs/>
          <w:sz w:val="32"/>
          <w:szCs w:val="32"/>
          <w:rtl/>
          <w:lang w:bidi="ar-IQ"/>
        </w:rPr>
        <w:t>إِسْوَةٌ</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6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D00723" w:rsidRPr="00F444E7" w:rsidRDefault="002004A5"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رَءَا الْمُؤْمِنُونَ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0616F" w:rsidRPr="00F444E7">
        <w:rPr>
          <w:rFonts w:ascii="Traditional Arabic" w:eastAsia="Times New Roman" w:hAnsi="Traditional Arabic" w:cs="Traditional Arabic"/>
          <w:b/>
          <w:bCs/>
          <w:color w:val="7030A0"/>
          <w:sz w:val="32"/>
          <w:szCs w:val="32"/>
          <w:rtl/>
          <w:lang w:bidi="ar-IQ"/>
        </w:rPr>
        <w:t>ابن ذكوان</w:t>
      </w:r>
      <w:r w:rsidR="0010616F" w:rsidRPr="00F444E7">
        <w:rPr>
          <w:rFonts w:ascii="Traditional Arabic" w:eastAsia="Times New Roman" w:hAnsi="Traditional Arabic" w:cs="Traditional Arabic"/>
          <w:color w:val="7030A0"/>
          <w:sz w:val="32"/>
          <w:szCs w:val="32"/>
          <w:rtl/>
          <w:lang w:bidi="ar-IQ"/>
        </w:rPr>
        <w:t xml:space="preserve"> </w:t>
      </w:r>
      <w:r w:rsidR="0010616F" w:rsidRPr="00F444E7">
        <w:rPr>
          <w:rFonts w:ascii="Traditional Arabic" w:eastAsia="Times New Roman" w:hAnsi="Traditional Arabic" w:cs="Traditional Arabic"/>
          <w:sz w:val="32"/>
          <w:szCs w:val="32"/>
          <w:rtl/>
          <w:lang w:bidi="ar-IQ"/>
        </w:rPr>
        <w:t>بإمالة</w:t>
      </w:r>
      <w:r w:rsidRPr="00F444E7">
        <w:rPr>
          <w:rFonts w:ascii="Traditional Arabic" w:eastAsia="Times New Roman" w:hAnsi="Traditional Arabic" w:cs="Traditional Arabic"/>
          <w:sz w:val="32"/>
          <w:szCs w:val="32"/>
          <w:rtl/>
          <w:lang w:bidi="ar-IQ"/>
        </w:rPr>
        <w:t xml:space="preserve"> الراء والهمزة وقفاً</w:t>
      </w:r>
      <w:r w:rsidR="00F444E7" w:rsidRPr="00F444E7">
        <w:rPr>
          <w:rFonts w:ascii="Traditional Arabic" w:eastAsia="Times New Roman" w:hAnsi="Traditional Arabic" w:cs="Traditional Arabic"/>
          <w:sz w:val="32"/>
          <w:szCs w:val="32"/>
          <w:rtl/>
          <w:lang w:bidi="ar-IQ"/>
        </w:rPr>
        <w:t>.</w:t>
      </w:r>
      <w:r w:rsidR="0010616F"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rPr>
        <w:t>زَادَهُمْ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D00723" w:rsidRPr="00F444E7">
        <w:rPr>
          <w:rFonts w:ascii="Traditional Arabic" w:eastAsia="Times New Roman" w:hAnsi="Traditional Arabic" w:cs="Traditional Arabic"/>
          <w:sz w:val="32"/>
          <w:szCs w:val="32"/>
          <w:rtl/>
          <w:lang w:bidi="ar-IQ"/>
        </w:rPr>
        <w:t xml:space="preserve">قرأها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p>
    <w:p w:rsidR="0010616F" w:rsidRPr="00F444E7" w:rsidRDefault="002004A5"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00795281" w:rsidRPr="00F444E7">
        <w:rPr>
          <w:rFonts w:ascii="Traditional Arabic" w:eastAsia="Times New Roman" w:hAnsi="Traditional Arabic" w:cs="Traditional Arabic"/>
          <w:sz w:val="32"/>
          <w:szCs w:val="32"/>
          <w:rtl/>
          <w:lang w:bidi="ar-IQ"/>
        </w:rPr>
        <w:t>﴿</w:t>
      </w:r>
      <w:r w:rsidR="00795281" w:rsidRPr="00F444E7">
        <w:rPr>
          <w:rFonts w:ascii="Traditional Arabic" w:eastAsia="Times New Roman" w:hAnsi="Traditional Arabic" w:cs="Traditional Arabic"/>
          <w:b/>
          <w:bCs/>
          <w:color w:val="FF0000"/>
          <w:sz w:val="32"/>
          <w:szCs w:val="32"/>
          <w:rtl/>
          <w:lang w:bidi="ar-IQ"/>
        </w:rPr>
        <w:t>جَاءَ</w:t>
      </w:r>
      <w:r w:rsidR="007952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95281" w:rsidRPr="00F444E7">
        <w:rPr>
          <w:rFonts w:ascii="Traditional Arabic" w:eastAsia="Times New Roman" w:hAnsi="Traditional Arabic" w:cs="Traditional Arabic"/>
          <w:sz w:val="32"/>
          <w:szCs w:val="32"/>
          <w:rtl/>
          <w:lang w:bidi="ar-IQ"/>
        </w:rPr>
        <w:t xml:space="preserve"> إذا وقف </w:t>
      </w:r>
      <w:r w:rsidR="00795281" w:rsidRPr="00F444E7">
        <w:rPr>
          <w:rFonts w:ascii="Traditional Arabic" w:eastAsia="Times New Roman" w:hAnsi="Traditional Arabic" w:cs="Traditional Arabic"/>
          <w:b/>
          <w:bCs/>
          <w:color w:val="C00000"/>
          <w:sz w:val="32"/>
          <w:szCs w:val="32"/>
          <w:rtl/>
          <w:lang w:bidi="ar-IQ"/>
        </w:rPr>
        <w:t>هشام</w:t>
      </w:r>
      <w:r w:rsidR="00795281" w:rsidRPr="00F444E7">
        <w:rPr>
          <w:rFonts w:ascii="Traditional Arabic" w:eastAsia="Times New Roman" w:hAnsi="Traditional Arabic" w:cs="Traditional Arabic"/>
          <w:sz w:val="32"/>
          <w:szCs w:val="32"/>
          <w:rtl/>
          <w:lang w:bidi="ar-IQ"/>
        </w:rPr>
        <w:t xml:space="preserve"> عليها فله فيها إبدال اله</w:t>
      </w:r>
      <w:r w:rsidR="00664372" w:rsidRPr="00F444E7">
        <w:rPr>
          <w:rFonts w:ascii="Traditional Arabic" w:eastAsia="Times New Roman" w:hAnsi="Traditional Arabic" w:cs="Traditional Arabic"/>
          <w:sz w:val="32"/>
          <w:szCs w:val="32"/>
          <w:rtl/>
          <w:lang w:bidi="ar-IQ"/>
        </w:rPr>
        <w:t>مزة ألفاً مع القصر والتوسط والطول</w:t>
      </w:r>
      <w:r w:rsidR="00F444E7" w:rsidRPr="00F444E7">
        <w:rPr>
          <w:rFonts w:ascii="Traditional Arabic" w:eastAsia="Times New Roman" w:hAnsi="Traditional Arabic" w:cs="Traditional Arabic"/>
          <w:sz w:val="32"/>
          <w:szCs w:val="32"/>
          <w:rtl/>
          <w:lang w:bidi="ar-IQ"/>
        </w:rPr>
        <w:t>.</w:t>
      </w:r>
      <w:r w:rsidR="00795281" w:rsidRPr="00F444E7">
        <w:rPr>
          <w:rFonts w:ascii="Traditional Arabic" w:eastAsia="Times New Roman" w:hAnsi="Traditional Arabic" w:cs="Traditional Arabic"/>
          <w:sz w:val="32"/>
          <w:szCs w:val="32"/>
          <w:rtl/>
          <w:lang w:bidi="ar-IQ"/>
        </w:rPr>
        <w:t xml:space="preserve"> وقرأها </w:t>
      </w:r>
      <w:r w:rsidR="00795281" w:rsidRPr="00F444E7">
        <w:rPr>
          <w:rFonts w:ascii="Traditional Arabic" w:eastAsia="Times New Roman" w:hAnsi="Traditional Arabic" w:cs="Traditional Arabic"/>
          <w:b/>
          <w:bCs/>
          <w:color w:val="7030A0"/>
          <w:sz w:val="32"/>
          <w:szCs w:val="32"/>
          <w:rtl/>
          <w:lang w:bidi="ar-IQ"/>
        </w:rPr>
        <w:t xml:space="preserve">ابن ذكوان </w:t>
      </w:r>
      <w:r w:rsidR="0079528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95281"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شَاءَ أَوْ</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0616F" w:rsidRPr="00F444E7">
        <w:rPr>
          <w:rFonts w:ascii="Traditional Arabic" w:eastAsia="Times New Roman" w:hAnsi="Traditional Arabic" w:cs="Traditional Arabic"/>
          <w:sz w:val="32"/>
          <w:szCs w:val="32"/>
          <w:rtl/>
          <w:lang w:bidi="ar-IQ"/>
        </w:rPr>
        <w:t xml:space="preserve">قرأها </w:t>
      </w:r>
      <w:r w:rsidR="0010616F" w:rsidRPr="00F444E7">
        <w:rPr>
          <w:rFonts w:ascii="Traditional Arabic" w:eastAsia="Times New Roman" w:hAnsi="Traditional Arabic" w:cs="Traditional Arabic"/>
          <w:b/>
          <w:bCs/>
          <w:color w:val="00B050"/>
          <w:sz w:val="32"/>
          <w:szCs w:val="32"/>
          <w:rtl/>
          <w:lang w:bidi="ar-IQ"/>
        </w:rPr>
        <w:t>ابن عامر الشامي</w:t>
      </w:r>
      <w:r w:rsidR="0010616F" w:rsidRPr="00F444E7">
        <w:rPr>
          <w:rFonts w:ascii="Traditional Arabic" w:eastAsia="Times New Roman" w:hAnsi="Traditional Arabic" w:cs="Traditional Arabic"/>
          <w:color w:val="00B050"/>
          <w:sz w:val="32"/>
          <w:szCs w:val="32"/>
          <w:rtl/>
          <w:lang w:bidi="ar-IQ"/>
        </w:rPr>
        <w:t xml:space="preserve"> </w:t>
      </w:r>
      <w:r w:rsidR="0010616F" w:rsidRPr="00F444E7">
        <w:rPr>
          <w:rFonts w:ascii="Traditional Arabic" w:eastAsia="Times New Roman" w:hAnsi="Traditional Arabic" w:cs="Traditional Arabic"/>
          <w:sz w:val="32"/>
          <w:szCs w:val="32"/>
          <w:rtl/>
          <w:lang w:bidi="ar-IQ"/>
        </w:rPr>
        <w:t>بتحقيق الهمزتين وصلاً</w:t>
      </w:r>
      <w:r w:rsidR="00F444E7" w:rsidRPr="00F444E7">
        <w:rPr>
          <w:rFonts w:ascii="Traditional Arabic" w:eastAsia="Times New Roman" w:hAnsi="Traditional Arabic" w:cs="Traditional Arabic"/>
          <w:sz w:val="32"/>
          <w:szCs w:val="32"/>
          <w:rtl/>
          <w:lang w:bidi="ar-IQ"/>
        </w:rPr>
        <w:t>.</w:t>
      </w:r>
      <w:r w:rsidR="0010616F" w:rsidRPr="00F444E7">
        <w:rPr>
          <w:rFonts w:ascii="Traditional Arabic" w:eastAsia="Times New Roman" w:hAnsi="Traditional Arabic" w:cs="Traditional Arabic"/>
          <w:sz w:val="32"/>
          <w:szCs w:val="32"/>
          <w:rtl/>
          <w:lang w:bidi="ar-IQ"/>
        </w:rPr>
        <w:t xml:space="preserve"> وإذا وقف </w:t>
      </w:r>
      <w:r w:rsidR="0010616F" w:rsidRPr="00F444E7">
        <w:rPr>
          <w:rFonts w:ascii="Traditional Arabic" w:eastAsia="Times New Roman" w:hAnsi="Traditional Arabic" w:cs="Traditional Arabic"/>
          <w:b/>
          <w:bCs/>
          <w:color w:val="C00000"/>
          <w:sz w:val="32"/>
          <w:szCs w:val="32"/>
          <w:rtl/>
          <w:lang w:bidi="ar-IQ"/>
        </w:rPr>
        <w:t>هشام</w:t>
      </w:r>
      <w:r w:rsidR="0010616F" w:rsidRPr="00F444E7">
        <w:rPr>
          <w:rFonts w:ascii="Traditional Arabic" w:eastAsia="Times New Roman" w:hAnsi="Traditional Arabic" w:cs="Traditional Arabic"/>
          <w:sz w:val="32"/>
          <w:szCs w:val="32"/>
          <w:rtl/>
          <w:lang w:bidi="ar-IQ"/>
        </w:rPr>
        <w:t xml:space="preserve"> على </w:t>
      </w:r>
      <w:r w:rsidR="0010616F" w:rsidRPr="00F444E7">
        <w:rPr>
          <w:rFonts w:ascii="Traditional Arabic" w:eastAsia="Times New Roman" w:hAnsi="Traditional Arabic" w:cs="Traditional Arabic"/>
          <w:b/>
          <w:bCs/>
          <w:sz w:val="32"/>
          <w:szCs w:val="32"/>
          <w:rtl/>
          <w:lang w:bidi="ar-IQ"/>
        </w:rPr>
        <w:t>(شَاءَ)</w:t>
      </w:r>
      <w:r w:rsidR="0010616F" w:rsidRPr="00F444E7">
        <w:rPr>
          <w:rFonts w:ascii="Traditional Arabic" w:eastAsia="Times New Roman" w:hAnsi="Traditional Arabic" w:cs="Traditional Arabic"/>
          <w:sz w:val="32"/>
          <w:szCs w:val="32"/>
          <w:rtl/>
          <w:lang w:bidi="ar-IQ"/>
        </w:rPr>
        <w:t xml:space="preserve"> فله فيها إبدال الهمزة </w:t>
      </w:r>
      <w:r w:rsidR="00795281"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10616F" w:rsidRPr="00F444E7">
        <w:rPr>
          <w:rFonts w:ascii="Traditional Arabic" w:eastAsia="Times New Roman" w:hAnsi="Traditional Arabic" w:cs="Traditional Arabic"/>
          <w:sz w:val="32"/>
          <w:szCs w:val="32"/>
          <w:rtl/>
          <w:lang w:bidi="ar-IQ"/>
        </w:rPr>
        <w:t xml:space="preserve"> </w:t>
      </w:r>
      <w:r w:rsidR="00D00723" w:rsidRPr="00F444E7">
        <w:rPr>
          <w:rFonts w:ascii="Traditional Arabic" w:eastAsia="Times New Roman" w:hAnsi="Traditional Arabic" w:cs="Traditional Arabic"/>
          <w:sz w:val="32"/>
          <w:szCs w:val="32"/>
          <w:rtl/>
          <w:lang w:bidi="ar-IQ"/>
        </w:rPr>
        <w:t xml:space="preserve">وقرأ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b/>
          <w:bCs/>
          <w:sz w:val="32"/>
          <w:szCs w:val="32"/>
          <w:rtl/>
          <w:lang w:bidi="ar-IQ"/>
        </w:rPr>
        <w:t xml:space="preserve">(شاء) </w:t>
      </w:r>
      <w:r w:rsidR="00D0072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2004A5" w:rsidRPr="00F444E7" w:rsidRDefault="002004A5" w:rsidP="0010616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0010616F" w:rsidRPr="00F444E7">
        <w:rPr>
          <w:rFonts w:ascii="Traditional Arabic" w:eastAsia="Times New Roman" w:hAnsi="Traditional Arabic" w:cs="Traditional Arabic"/>
          <w:sz w:val="32"/>
          <w:szCs w:val="32"/>
          <w:rtl/>
          <w:lang w:bidi="ar-IQ"/>
        </w:rPr>
        <w:t>﴿</w:t>
      </w:r>
      <w:r w:rsidR="0010616F" w:rsidRPr="00F444E7">
        <w:rPr>
          <w:rFonts w:ascii="Traditional Arabic" w:eastAsia="Times New Roman" w:hAnsi="Traditional Arabic" w:cs="Traditional Arabic"/>
          <w:b/>
          <w:bCs/>
          <w:color w:val="FF0000"/>
          <w:sz w:val="32"/>
          <w:szCs w:val="32"/>
          <w:rtl/>
          <w:lang w:bidi="ar-IQ"/>
        </w:rPr>
        <w:t>شَيْءٍ</w:t>
      </w:r>
      <w:r w:rsidR="0010616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0616F" w:rsidRPr="00F444E7">
        <w:rPr>
          <w:rFonts w:ascii="Traditional Arabic" w:eastAsia="Times New Roman" w:hAnsi="Traditional Arabic" w:cs="Traditional Arabic"/>
          <w:sz w:val="32"/>
          <w:szCs w:val="32"/>
          <w:rtl/>
          <w:lang w:bidi="ar-IQ"/>
        </w:rPr>
        <w:t xml:space="preserve"> قرأها </w:t>
      </w:r>
      <w:r w:rsidR="0010616F" w:rsidRPr="00F444E7">
        <w:rPr>
          <w:rFonts w:ascii="Traditional Arabic" w:eastAsia="Times New Roman" w:hAnsi="Traditional Arabic" w:cs="Traditional Arabic"/>
          <w:b/>
          <w:bCs/>
          <w:noProof/>
          <w:color w:val="C00000"/>
          <w:sz w:val="32"/>
          <w:szCs w:val="32"/>
          <w:rtl/>
          <w:lang w:eastAsia="ar-SA" w:bidi="ar-IQ"/>
        </w:rPr>
        <w:t>هشام</w:t>
      </w:r>
      <w:r w:rsidR="0010616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0616F" w:rsidRPr="00F444E7">
        <w:rPr>
          <w:rFonts w:ascii="Traditional Arabic" w:eastAsia="Times New Roman" w:hAnsi="Traditional Arabic" w:cs="Traditional Arabic"/>
          <w:noProof/>
          <w:sz w:val="32"/>
          <w:szCs w:val="32"/>
          <w:rtl/>
          <w:lang w:eastAsia="ar-SA" w:bidi="ar-IQ"/>
        </w:rPr>
        <w:t xml:space="preserve"> </w:t>
      </w:r>
      <w:r w:rsidR="0010616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0616F" w:rsidRPr="00F444E7">
        <w:rPr>
          <w:rFonts w:ascii="Traditional Arabic" w:hAnsi="Traditional Arabic" w:cs="Traditional Arabic"/>
          <w:b/>
          <w:bCs/>
          <w:sz w:val="32"/>
          <w:szCs w:val="32"/>
          <w:rtl/>
          <w:lang w:bidi="ar-IQ"/>
        </w:rPr>
        <w:t xml:space="preserve"> </w:t>
      </w:r>
      <w:r w:rsidR="0010616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004A5" w:rsidRPr="00F444E7" w:rsidRDefault="002004A5" w:rsidP="0010616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sz w:val="32"/>
          <w:szCs w:val="32"/>
          <w:rtl/>
          <w:lang w:bidi="ar-IQ"/>
        </w:rPr>
        <w:t xml:space="preserve"> ﴿</w:t>
      </w:r>
      <w:r w:rsidR="0010616F" w:rsidRPr="00F444E7">
        <w:rPr>
          <w:rFonts w:ascii="Traditional Arabic" w:eastAsia="Times New Roman" w:hAnsi="Traditional Arabic" w:cs="Traditional Arabic"/>
          <w:b/>
          <w:bCs/>
          <w:color w:val="FF0000"/>
          <w:sz w:val="32"/>
          <w:szCs w:val="32"/>
          <w:rtl/>
          <w:lang w:bidi="ar-IQ"/>
        </w:rPr>
        <w:t>يَا نِسَاءَ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0616F" w:rsidRPr="00F444E7">
        <w:rPr>
          <w:rFonts w:ascii="Traditional Arabic" w:eastAsia="Times New Roman" w:hAnsi="Traditional Arabic" w:cs="Traditional Arabic"/>
          <w:sz w:val="32"/>
          <w:szCs w:val="32"/>
          <w:rtl/>
          <w:lang w:bidi="ar-IQ"/>
        </w:rPr>
        <w:t xml:space="preserve">إذا وقف </w:t>
      </w:r>
      <w:r w:rsidR="0010616F" w:rsidRPr="00F444E7">
        <w:rPr>
          <w:rFonts w:ascii="Traditional Arabic" w:eastAsia="Times New Roman" w:hAnsi="Traditional Arabic" w:cs="Traditional Arabic"/>
          <w:b/>
          <w:bCs/>
          <w:color w:val="C00000"/>
          <w:sz w:val="32"/>
          <w:szCs w:val="32"/>
          <w:rtl/>
          <w:lang w:bidi="ar-IQ"/>
        </w:rPr>
        <w:t>هشام</w:t>
      </w:r>
      <w:r w:rsidR="0010616F" w:rsidRPr="00F444E7">
        <w:rPr>
          <w:rFonts w:ascii="Traditional Arabic" w:eastAsia="Times New Roman" w:hAnsi="Traditional Arabic" w:cs="Traditional Arabic"/>
          <w:sz w:val="32"/>
          <w:szCs w:val="32"/>
          <w:rtl/>
          <w:lang w:bidi="ar-IQ"/>
        </w:rPr>
        <w:t xml:space="preserve"> عليها فله فيها إبدال الهمزة </w:t>
      </w:r>
      <w:r w:rsidR="00795281"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10616F"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0726B3" w:rsidRPr="00F444E7">
        <w:rPr>
          <w:rFonts w:ascii="Traditional Arabic" w:eastAsia="Times New Roman" w:hAnsi="Traditional Arabic" w:cs="Traditional Arabic"/>
          <w:b/>
          <w:bCs/>
          <w:color w:val="FF0000"/>
          <w:sz w:val="32"/>
          <w:szCs w:val="32"/>
          <w:rtl/>
          <w:lang w:bidi="ar-IQ"/>
        </w:rPr>
        <w:t>يُضَاعَفْ لَهَا</w:t>
      </w:r>
      <w:r w:rsidR="0010616F" w:rsidRPr="00F444E7">
        <w:rPr>
          <w:rFonts w:ascii="Traditional Arabic" w:eastAsia="Times New Roman" w:hAnsi="Traditional Arabic" w:cs="Traditional Arabic"/>
          <w:b/>
          <w:bCs/>
          <w:color w:val="FF0000"/>
          <w:sz w:val="32"/>
          <w:szCs w:val="32"/>
          <w:rtl/>
          <w:lang w:bidi="ar-IQ"/>
        </w:rPr>
        <w:t xml:space="preserve"> الْعَذَابُ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0616F" w:rsidRPr="00F444E7">
        <w:rPr>
          <w:rFonts w:ascii="Traditional Arabic" w:eastAsia="Times New Roman" w:hAnsi="Traditional Arabic" w:cs="Traditional Arabic"/>
          <w:sz w:val="32"/>
          <w:szCs w:val="32"/>
          <w:rtl/>
          <w:lang w:bidi="ar-IQ"/>
        </w:rPr>
        <w:t xml:space="preserve">قرأها </w:t>
      </w:r>
      <w:r w:rsidR="0010616F" w:rsidRPr="00F444E7">
        <w:rPr>
          <w:rFonts w:ascii="Traditional Arabic" w:eastAsia="Times New Roman" w:hAnsi="Traditional Arabic" w:cs="Traditional Arabic"/>
          <w:b/>
          <w:bCs/>
          <w:color w:val="00B050"/>
          <w:sz w:val="32"/>
          <w:szCs w:val="32"/>
          <w:rtl/>
          <w:lang w:bidi="ar-IQ"/>
        </w:rPr>
        <w:t>ابن عامر الشامي</w:t>
      </w:r>
      <w:r w:rsidR="0010616F" w:rsidRPr="00F444E7">
        <w:rPr>
          <w:rFonts w:ascii="Traditional Arabic" w:eastAsia="Times New Roman" w:hAnsi="Traditional Arabic" w:cs="Traditional Arabic"/>
          <w:color w:val="00B050"/>
          <w:sz w:val="32"/>
          <w:szCs w:val="32"/>
          <w:rtl/>
          <w:lang w:bidi="ar-IQ"/>
        </w:rPr>
        <w:t xml:space="preserve"> </w:t>
      </w:r>
      <w:r w:rsidR="0010616F" w:rsidRPr="00F444E7">
        <w:rPr>
          <w:rFonts w:ascii="Traditional Arabic" w:eastAsia="Times New Roman" w:hAnsi="Traditional Arabic" w:cs="Traditional Arabic"/>
          <w:sz w:val="32"/>
          <w:szCs w:val="32"/>
          <w:rtl/>
          <w:lang w:bidi="ar-IQ"/>
        </w:rPr>
        <w:t xml:space="preserve">بنون مضمومة وحذف الألف بعد الضاد مع كسر العين وتشديدها ونصب </w:t>
      </w:r>
      <w:r w:rsidR="000726B3" w:rsidRPr="00F444E7">
        <w:rPr>
          <w:rFonts w:ascii="Traditional Arabic" w:eastAsia="Times New Roman" w:hAnsi="Traditional Arabic" w:cs="Traditional Arabic"/>
          <w:sz w:val="32"/>
          <w:szCs w:val="32"/>
          <w:rtl/>
          <w:lang w:bidi="ar-IQ"/>
        </w:rPr>
        <w:t xml:space="preserve">الباء </w:t>
      </w:r>
      <w:r w:rsidR="00795281" w:rsidRPr="00F444E7">
        <w:rPr>
          <w:rFonts w:ascii="Traditional Arabic" w:eastAsia="Times New Roman" w:hAnsi="Traditional Arabic" w:cs="Traditional Arabic"/>
          <w:b/>
          <w:bCs/>
          <w:sz w:val="32"/>
          <w:szCs w:val="32"/>
          <w:rtl/>
          <w:lang w:bidi="ar-IQ"/>
        </w:rPr>
        <w:t xml:space="preserve">في (العذاب) </w:t>
      </w:r>
      <w:r w:rsidR="00795281" w:rsidRPr="00F444E7">
        <w:rPr>
          <w:rFonts w:ascii="Traditional Arabic" w:eastAsia="Times New Roman" w:hAnsi="Traditional Arabic" w:cs="Traditional Arabic"/>
          <w:sz w:val="32"/>
          <w:szCs w:val="32"/>
          <w:rtl/>
          <w:lang w:bidi="ar-IQ"/>
        </w:rPr>
        <w:t>فتقرأ</w:t>
      </w:r>
      <w:r w:rsidR="00795281" w:rsidRPr="00F444E7">
        <w:rPr>
          <w:rFonts w:ascii="Traditional Arabic" w:eastAsia="Times New Roman" w:hAnsi="Traditional Arabic" w:cs="Traditional Arabic"/>
          <w:b/>
          <w:bCs/>
          <w:sz w:val="32"/>
          <w:szCs w:val="32"/>
          <w:rtl/>
          <w:lang w:bidi="ar-IQ"/>
        </w:rPr>
        <w:t xml:space="preserve"> </w:t>
      </w:r>
      <w:r w:rsidR="000726B3" w:rsidRPr="00F444E7">
        <w:rPr>
          <w:rFonts w:ascii="Traditional Arabic" w:eastAsia="Times New Roman" w:hAnsi="Traditional Arabic" w:cs="Traditional Arabic"/>
          <w:b/>
          <w:bCs/>
          <w:sz w:val="32"/>
          <w:szCs w:val="32"/>
          <w:rtl/>
          <w:lang w:bidi="ar-IQ"/>
        </w:rPr>
        <w:t>(نُضَعِّفْ لَهَا الْعَذَابَ)</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004A5" w:rsidRPr="00F444E7" w:rsidTr="002004A5">
        <w:tc>
          <w:tcPr>
            <w:tcW w:w="9272" w:type="dxa"/>
            <w:shd w:val="clear" w:color="auto" w:fill="auto"/>
          </w:tcPr>
          <w:p w:rsidR="002004A5" w:rsidRPr="00F444E7" w:rsidRDefault="002004A5" w:rsidP="002004A5">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الْجُزْءُ الثَّانِي وَالْعُشْرُونَ</w:t>
            </w:r>
          </w:p>
        </w:tc>
      </w:tr>
    </w:tbl>
    <w:p w:rsidR="002004A5" w:rsidRPr="00F444E7" w:rsidRDefault="002004A5" w:rsidP="0044131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0044131A" w:rsidRPr="00F444E7">
        <w:rPr>
          <w:rFonts w:ascii="Traditional Arabic" w:eastAsia="Times New Roman" w:hAnsi="Traditional Arabic" w:cs="Traditional Arabic"/>
          <w:sz w:val="32"/>
          <w:szCs w:val="32"/>
          <w:rtl/>
          <w:lang w:bidi="ar-IQ"/>
        </w:rPr>
        <w:t>﴿</w:t>
      </w:r>
      <w:r w:rsidR="0044131A" w:rsidRPr="00F444E7">
        <w:rPr>
          <w:rFonts w:ascii="Traditional Arabic" w:eastAsia="Times New Roman" w:hAnsi="Traditional Arabic" w:cs="Traditional Arabic"/>
          <w:b/>
          <w:bCs/>
          <w:color w:val="FF0000"/>
          <w:sz w:val="32"/>
          <w:szCs w:val="32"/>
          <w:rtl/>
          <w:lang w:bidi="ar-IQ"/>
        </w:rPr>
        <w:t>يَا نِسَاءَ</w:t>
      </w:r>
      <w:r w:rsidR="0044131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4131A" w:rsidRPr="00F444E7">
        <w:rPr>
          <w:rFonts w:ascii="Traditional Arabic" w:eastAsia="Times New Roman" w:hAnsi="Traditional Arabic" w:cs="Traditional Arabic"/>
          <w:sz w:val="32"/>
          <w:szCs w:val="32"/>
          <w:rtl/>
          <w:lang w:bidi="ar-IQ"/>
        </w:rPr>
        <w:t xml:space="preserve"> إذا وقف </w:t>
      </w:r>
      <w:r w:rsidR="0044131A" w:rsidRPr="00F444E7">
        <w:rPr>
          <w:rFonts w:ascii="Traditional Arabic" w:eastAsia="Times New Roman" w:hAnsi="Traditional Arabic" w:cs="Traditional Arabic"/>
          <w:b/>
          <w:bCs/>
          <w:color w:val="C00000"/>
          <w:sz w:val="32"/>
          <w:szCs w:val="32"/>
          <w:rtl/>
          <w:lang w:bidi="ar-IQ"/>
        </w:rPr>
        <w:t>هشام</w:t>
      </w:r>
      <w:r w:rsidR="0044131A" w:rsidRPr="00F444E7">
        <w:rPr>
          <w:rFonts w:ascii="Traditional Arabic" w:eastAsia="Times New Roman" w:hAnsi="Traditional Arabic" w:cs="Traditional Arabic"/>
          <w:sz w:val="32"/>
          <w:szCs w:val="32"/>
          <w:rtl/>
          <w:lang w:bidi="ar-IQ"/>
        </w:rPr>
        <w:t xml:space="preserve"> عليها فله فيها إبدال الهمزة </w:t>
      </w:r>
      <w:r w:rsidR="00795281"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44131A"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النِّسَاءِ إِن</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4131A" w:rsidRPr="00F444E7">
        <w:rPr>
          <w:rFonts w:ascii="Traditional Arabic" w:eastAsia="Times New Roman" w:hAnsi="Traditional Arabic" w:cs="Traditional Arabic"/>
          <w:sz w:val="32"/>
          <w:szCs w:val="32"/>
          <w:rtl/>
          <w:lang w:bidi="ar-IQ"/>
        </w:rPr>
        <w:t xml:space="preserve">قرأها </w:t>
      </w:r>
      <w:r w:rsidR="0044131A" w:rsidRPr="00F444E7">
        <w:rPr>
          <w:rFonts w:ascii="Traditional Arabic" w:eastAsia="Times New Roman" w:hAnsi="Traditional Arabic" w:cs="Traditional Arabic"/>
          <w:b/>
          <w:bCs/>
          <w:color w:val="00B050"/>
          <w:sz w:val="32"/>
          <w:szCs w:val="32"/>
          <w:rtl/>
          <w:lang w:bidi="ar-IQ"/>
        </w:rPr>
        <w:t>ابن عامر الشامي</w:t>
      </w:r>
      <w:r w:rsidR="0044131A" w:rsidRPr="00F444E7">
        <w:rPr>
          <w:rFonts w:ascii="Traditional Arabic" w:eastAsia="Times New Roman" w:hAnsi="Traditional Arabic" w:cs="Traditional Arabic"/>
          <w:color w:val="00B050"/>
          <w:sz w:val="32"/>
          <w:szCs w:val="32"/>
          <w:rtl/>
          <w:lang w:bidi="ar-IQ"/>
        </w:rPr>
        <w:t xml:space="preserve"> </w:t>
      </w:r>
      <w:r w:rsidR="0044131A" w:rsidRPr="00F444E7">
        <w:rPr>
          <w:rFonts w:ascii="Traditional Arabic" w:eastAsia="Times New Roman" w:hAnsi="Traditional Arabic" w:cs="Traditional Arabic"/>
          <w:sz w:val="32"/>
          <w:szCs w:val="32"/>
          <w:rtl/>
          <w:lang w:bidi="ar-IQ"/>
        </w:rPr>
        <w:t>بتحقيق الهمزتين وصلاً</w:t>
      </w:r>
      <w:r w:rsidR="00F444E7" w:rsidRPr="00F444E7">
        <w:rPr>
          <w:rFonts w:ascii="Traditional Arabic" w:eastAsia="Times New Roman" w:hAnsi="Traditional Arabic" w:cs="Traditional Arabic"/>
          <w:sz w:val="32"/>
          <w:szCs w:val="32"/>
          <w:rtl/>
          <w:lang w:bidi="ar-IQ"/>
        </w:rPr>
        <w:t>.</w:t>
      </w:r>
      <w:r w:rsidR="0044131A" w:rsidRPr="00F444E7">
        <w:rPr>
          <w:rFonts w:ascii="Traditional Arabic" w:eastAsia="Times New Roman" w:hAnsi="Traditional Arabic" w:cs="Traditional Arabic"/>
          <w:sz w:val="32"/>
          <w:szCs w:val="32"/>
          <w:rtl/>
          <w:lang w:bidi="ar-IQ"/>
        </w:rPr>
        <w:t xml:space="preserve"> وإذا وقف </w:t>
      </w:r>
      <w:r w:rsidR="0044131A" w:rsidRPr="00F444E7">
        <w:rPr>
          <w:rFonts w:ascii="Traditional Arabic" w:eastAsia="Times New Roman" w:hAnsi="Traditional Arabic" w:cs="Traditional Arabic"/>
          <w:b/>
          <w:bCs/>
          <w:color w:val="C00000"/>
          <w:sz w:val="32"/>
          <w:szCs w:val="32"/>
          <w:rtl/>
          <w:lang w:bidi="ar-IQ"/>
        </w:rPr>
        <w:t>هشام</w:t>
      </w:r>
      <w:r w:rsidR="0044131A" w:rsidRPr="00F444E7">
        <w:rPr>
          <w:rFonts w:ascii="Traditional Arabic" w:eastAsia="Times New Roman" w:hAnsi="Traditional Arabic" w:cs="Traditional Arabic"/>
          <w:sz w:val="32"/>
          <w:szCs w:val="32"/>
          <w:rtl/>
          <w:lang w:bidi="ar-IQ"/>
        </w:rPr>
        <w:t xml:space="preserve"> على </w:t>
      </w:r>
      <w:r w:rsidR="0044131A" w:rsidRPr="00F444E7">
        <w:rPr>
          <w:rFonts w:ascii="Traditional Arabic" w:eastAsia="Times New Roman" w:hAnsi="Traditional Arabic" w:cs="Traditional Arabic"/>
          <w:b/>
          <w:bCs/>
          <w:sz w:val="32"/>
          <w:szCs w:val="32"/>
          <w:rtl/>
          <w:lang w:bidi="ar-IQ"/>
        </w:rPr>
        <w:t>(النِّسَاءِ)</w:t>
      </w:r>
      <w:r w:rsidR="0044131A" w:rsidRPr="00F444E7">
        <w:rPr>
          <w:rFonts w:ascii="Traditional Arabic" w:eastAsia="Times New Roman" w:hAnsi="Traditional Arabic" w:cs="Traditional Arabic"/>
          <w:sz w:val="32"/>
          <w:szCs w:val="32"/>
          <w:rtl/>
          <w:lang w:bidi="ar-IQ"/>
        </w:rPr>
        <w:t xml:space="preserve"> فله فيها </w:t>
      </w:r>
      <w:r w:rsidR="0044131A"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44131A" w:rsidRPr="00F444E7">
        <w:rPr>
          <w:rFonts w:ascii="Traditional Arabic" w:hAnsi="Traditional Arabic" w:cs="Traditional Arabic"/>
          <w:sz w:val="32"/>
          <w:szCs w:val="32"/>
          <w:rtl/>
          <w:lang w:bidi="ar-IQ"/>
        </w:rPr>
        <w:t xml:space="preserve"> ثلاثة الإبدال </w:t>
      </w:r>
      <w:r w:rsidR="00795281" w:rsidRPr="00F444E7">
        <w:rPr>
          <w:rFonts w:ascii="Traditional Arabic" w:hAnsi="Traditional Arabic" w:cs="Traditional Arabic"/>
          <w:sz w:val="32"/>
          <w:szCs w:val="32"/>
          <w:rtl/>
          <w:lang w:bidi="ar-IQ"/>
        </w:rPr>
        <w:t xml:space="preserve">بألف </w:t>
      </w:r>
      <w:r w:rsidR="0044131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4131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4131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44131A" w:rsidRPr="00F444E7" w:rsidRDefault="002004A5" w:rsidP="0044131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0044131A" w:rsidRPr="00F444E7">
        <w:rPr>
          <w:rFonts w:ascii="Traditional Arabic" w:eastAsia="Times New Roman" w:hAnsi="Traditional Arabic" w:cs="Traditional Arabic"/>
          <w:sz w:val="32"/>
          <w:szCs w:val="32"/>
          <w:rtl/>
          <w:lang w:bidi="ar-IQ"/>
        </w:rPr>
        <w:t>﴿</w:t>
      </w:r>
      <w:r w:rsidR="0044131A" w:rsidRPr="00F444E7">
        <w:rPr>
          <w:rFonts w:ascii="Traditional Arabic" w:eastAsia="Times New Roman" w:hAnsi="Traditional Arabic" w:cs="Traditional Arabic"/>
          <w:b/>
          <w:bCs/>
          <w:color w:val="FF0000"/>
          <w:sz w:val="32"/>
          <w:szCs w:val="32"/>
          <w:rtl/>
          <w:lang w:bidi="ar-IQ"/>
        </w:rPr>
        <w:t>وَقَرْنَ</w:t>
      </w:r>
      <w:r w:rsidR="0044131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4131A" w:rsidRPr="00F444E7">
        <w:rPr>
          <w:rFonts w:ascii="Traditional Arabic" w:eastAsia="Times New Roman" w:hAnsi="Traditional Arabic" w:cs="Traditional Arabic"/>
          <w:sz w:val="32"/>
          <w:szCs w:val="32"/>
          <w:rtl/>
          <w:lang w:bidi="ar-IQ"/>
        </w:rPr>
        <w:t xml:space="preserve"> قرأها </w:t>
      </w:r>
      <w:r w:rsidR="0044131A" w:rsidRPr="00F444E7">
        <w:rPr>
          <w:rFonts w:ascii="Traditional Arabic" w:eastAsia="Times New Roman" w:hAnsi="Traditional Arabic" w:cs="Traditional Arabic"/>
          <w:b/>
          <w:bCs/>
          <w:color w:val="00B050"/>
          <w:sz w:val="32"/>
          <w:szCs w:val="32"/>
          <w:rtl/>
          <w:lang w:bidi="ar-IQ"/>
        </w:rPr>
        <w:t>ابن عامر الشامي</w:t>
      </w:r>
      <w:r w:rsidR="0044131A" w:rsidRPr="00F444E7">
        <w:rPr>
          <w:rFonts w:ascii="Traditional Arabic" w:eastAsia="Times New Roman" w:hAnsi="Traditional Arabic" w:cs="Traditional Arabic"/>
          <w:color w:val="00B050"/>
          <w:sz w:val="32"/>
          <w:szCs w:val="32"/>
          <w:rtl/>
          <w:lang w:bidi="ar-IQ"/>
        </w:rPr>
        <w:t xml:space="preserve"> </w:t>
      </w:r>
      <w:r w:rsidR="0044131A" w:rsidRPr="00F444E7">
        <w:rPr>
          <w:rFonts w:ascii="Traditional Arabic" w:eastAsia="Times New Roman" w:hAnsi="Traditional Arabic" w:cs="Traditional Arabic"/>
          <w:sz w:val="32"/>
          <w:szCs w:val="32"/>
          <w:rtl/>
          <w:lang w:bidi="ar-IQ"/>
        </w:rPr>
        <w:t xml:space="preserve">بكسر القاف </w:t>
      </w:r>
      <w:r w:rsidR="0044131A" w:rsidRPr="00F444E7">
        <w:rPr>
          <w:rFonts w:ascii="Traditional Arabic" w:eastAsia="Times New Roman" w:hAnsi="Traditional Arabic" w:cs="Traditional Arabic"/>
          <w:b/>
          <w:bCs/>
          <w:sz w:val="32"/>
          <w:szCs w:val="32"/>
          <w:rtl/>
          <w:lang w:bidi="ar-IQ"/>
        </w:rPr>
        <w:t>(وَقِرْنَ)</w:t>
      </w:r>
      <w:r w:rsidR="00F444E7" w:rsidRPr="00F444E7">
        <w:rPr>
          <w:rFonts w:ascii="Traditional Arabic" w:eastAsia="Times New Roman" w:hAnsi="Traditional Arabic" w:cs="Traditional Arabic"/>
          <w:sz w:val="32"/>
          <w:szCs w:val="32"/>
          <w:rtl/>
          <w:lang w:bidi="ar-IQ"/>
        </w:rPr>
        <w:t>.</w:t>
      </w:r>
      <w:r w:rsidR="0044131A"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بُيوتِكُن</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4131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w:t>
      </w:r>
      <w:r w:rsidRPr="00F444E7">
        <w:rPr>
          <w:rFonts w:ascii="Traditional Arabic" w:eastAsia="Times New Roman" w:hAnsi="Traditional Arabic" w:cs="Traditional Arabic"/>
          <w:b/>
          <w:bCs/>
          <w:sz w:val="32"/>
          <w:szCs w:val="32"/>
          <w:rtl/>
          <w:lang w:bidi="ar-IQ"/>
        </w:rPr>
        <w:t>بِيوتكن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004A5" w:rsidRPr="00F444E7" w:rsidRDefault="002004A5" w:rsidP="0044131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بُيوتِكُنَّ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4131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w:t>
      </w:r>
      <w:r w:rsidRPr="00F444E7">
        <w:rPr>
          <w:rFonts w:ascii="Traditional Arabic" w:eastAsia="Times New Roman" w:hAnsi="Traditional Arabic" w:cs="Traditional Arabic"/>
          <w:b/>
          <w:bCs/>
          <w:sz w:val="32"/>
          <w:szCs w:val="32"/>
          <w:rtl/>
          <w:lang w:bidi="ar-IQ"/>
        </w:rPr>
        <w:t>بِيوتكن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004A5" w:rsidRPr="00F444E7" w:rsidRDefault="002004A5" w:rsidP="0079528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36)</w:t>
      </w:r>
      <w:r w:rsidRPr="00F444E7">
        <w:rPr>
          <w:rFonts w:ascii="Traditional Arabic" w:eastAsia="Times New Roman" w:hAnsi="Traditional Arabic" w:cs="Traditional Arabic"/>
          <w:sz w:val="32"/>
          <w:szCs w:val="32"/>
          <w:rtl/>
          <w:lang w:bidi="ar-IQ"/>
        </w:rPr>
        <w:t xml:space="preserve"> </w:t>
      </w:r>
      <w:r w:rsidR="00795281" w:rsidRPr="00F444E7">
        <w:rPr>
          <w:rFonts w:ascii="Traditional Arabic" w:eastAsia="Times New Roman" w:hAnsi="Traditional Arabic" w:cs="Traditional Arabic"/>
          <w:sz w:val="32"/>
          <w:szCs w:val="32"/>
          <w:rtl/>
          <w:lang w:bidi="ar-IQ"/>
        </w:rPr>
        <w:t>﴿</w:t>
      </w:r>
      <w:r w:rsidR="00795281" w:rsidRPr="00F444E7">
        <w:rPr>
          <w:rFonts w:ascii="Traditional Arabic" w:eastAsia="Times New Roman" w:hAnsi="Traditional Arabic" w:cs="Traditional Arabic"/>
          <w:b/>
          <w:bCs/>
          <w:color w:val="FF0000"/>
          <w:sz w:val="32"/>
          <w:szCs w:val="32"/>
          <w:rtl/>
          <w:lang w:bidi="ar-IQ"/>
        </w:rPr>
        <w:t>أَنْ يَكُونَ</w:t>
      </w:r>
      <w:r w:rsidR="007952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95281" w:rsidRPr="00F444E7">
        <w:rPr>
          <w:rFonts w:ascii="Traditional Arabic" w:eastAsia="Times New Roman" w:hAnsi="Traditional Arabic" w:cs="Traditional Arabic"/>
          <w:sz w:val="32"/>
          <w:szCs w:val="32"/>
          <w:rtl/>
          <w:lang w:bidi="ar-IQ"/>
        </w:rPr>
        <w:t xml:space="preserve"> قرأها </w:t>
      </w:r>
      <w:r w:rsidR="00795281" w:rsidRPr="00F444E7">
        <w:rPr>
          <w:rFonts w:ascii="Traditional Arabic" w:eastAsia="Times New Roman" w:hAnsi="Traditional Arabic" w:cs="Traditional Arabic"/>
          <w:b/>
          <w:bCs/>
          <w:color w:val="7030A0"/>
          <w:sz w:val="32"/>
          <w:szCs w:val="32"/>
          <w:rtl/>
          <w:lang w:bidi="ar-IQ"/>
        </w:rPr>
        <w:t>ابن ذكوان</w:t>
      </w:r>
      <w:r w:rsidR="00795281" w:rsidRPr="00F444E7">
        <w:rPr>
          <w:rFonts w:ascii="Traditional Arabic" w:eastAsia="Times New Roman" w:hAnsi="Traditional Arabic" w:cs="Traditional Arabic"/>
          <w:color w:val="7030A0"/>
          <w:sz w:val="32"/>
          <w:szCs w:val="32"/>
          <w:rtl/>
          <w:lang w:bidi="ar-IQ"/>
        </w:rPr>
        <w:t xml:space="preserve"> </w:t>
      </w:r>
      <w:r w:rsidR="00795281" w:rsidRPr="00F444E7">
        <w:rPr>
          <w:rFonts w:ascii="Traditional Arabic" w:eastAsia="Times New Roman" w:hAnsi="Traditional Arabic" w:cs="Traditional Arabic"/>
          <w:sz w:val="32"/>
          <w:szCs w:val="32"/>
          <w:rtl/>
          <w:lang w:bidi="ar-IQ"/>
        </w:rPr>
        <w:t xml:space="preserve">بالتاء </w:t>
      </w:r>
      <w:r w:rsidR="00795281" w:rsidRPr="00F444E7">
        <w:rPr>
          <w:rFonts w:ascii="Traditional Arabic" w:eastAsia="Times New Roman" w:hAnsi="Traditional Arabic" w:cs="Traditional Arabic"/>
          <w:b/>
          <w:bCs/>
          <w:sz w:val="32"/>
          <w:szCs w:val="32"/>
          <w:rtl/>
          <w:lang w:bidi="ar-IQ"/>
        </w:rPr>
        <w:t>(تكون)</w:t>
      </w:r>
      <w:r w:rsidR="00F444E7" w:rsidRPr="00F444E7">
        <w:rPr>
          <w:rFonts w:ascii="Traditional Arabic" w:eastAsia="Times New Roman" w:hAnsi="Traditional Arabic" w:cs="Traditional Arabic"/>
          <w:sz w:val="32"/>
          <w:szCs w:val="32"/>
          <w:rtl/>
          <w:lang w:bidi="ar-IQ"/>
        </w:rPr>
        <w:t>.</w:t>
      </w:r>
      <w:r w:rsidR="00795281"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فَقَدْ ضَلَّ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AD4B8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الدال في الضاد (</w:t>
      </w:r>
      <w:r w:rsidRPr="00F444E7">
        <w:rPr>
          <w:rFonts w:ascii="Traditional Arabic" w:eastAsia="Times New Roman" w:hAnsi="Traditional Arabic" w:cs="Traditional Arabic"/>
          <w:b/>
          <w:bCs/>
          <w:sz w:val="32"/>
          <w:szCs w:val="32"/>
          <w:rtl/>
          <w:lang w:bidi="ar-IQ"/>
        </w:rPr>
        <w:t>فَقَضَّلَّ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004A5" w:rsidRPr="00F444E7" w:rsidRDefault="002004A5" w:rsidP="00AD4B8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00AD4B8E" w:rsidRPr="00F444E7">
        <w:rPr>
          <w:rFonts w:ascii="Traditional Arabic" w:eastAsia="Times New Roman" w:hAnsi="Traditional Arabic" w:cs="Traditional Arabic"/>
          <w:sz w:val="32"/>
          <w:szCs w:val="32"/>
          <w:rtl/>
          <w:lang w:bidi="ar-IQ"/>
        </w:rPr>
        <w:t>﴿</w:t>
      </w:r>
      <w:r w:rsidR="00AD4B8E" w:rsidRPr="00F444E7">
        <w:rPr>
          <w:rFonts w:ascii="Traditional Arabic" w:eastAsia="Times New Roman" w:hAnsi="Traditional Arabic" w:cs="Traditional Arabic"/>
          <w:b/>
          <w:bCs/>
          <w:color w:val="FF0000"/>
          <w:sz w:val="32"/>
          <w:szCs w:val="32"/>
          <w:rtl/>
          <w:lang w:bidi="ar-IQ"/>
        </w:rPr>
        <w:t>وَإِذْ تَقُولُ</w:t>
      </w:r>
      <w:r w:rsidR="00AD4B8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D4B8E" w:rsidRPr="00F444E7">
        <w:rPr>
          <w:rFonts w:ascii="Traditional Arabic" w:eastAsia="Times New Roman" w:hAnsi="Traditional Arabic" w:cs="Traditional Arabic"/>
          <w:sz w:val="32"/>
          <w:szCs w:val="32"/>
          <w:rtl/>
          <w:lang w:bidi="ar-IQ"/>
        </w:rPr>
        <w:t xml:space="preserve"> أدغم </w:t>
      </w:r>
      <w:r w:rsidR="00AD4B8E" w:rsidRPr="00F444E7">
        <w:rPr>
          <w:rFonts w:ascii="Traditional Arabic" w:eastAsia="Times New Roman" w:hAnsi="Traditional Arabic" w:cs="Traditional Arabic"/>
          <w:b/>
          <w:bCs/>
          <w:color w:val="C00000"/>
          <w:sz w:val="32"/>
          <w:szCs w:val="32"/>
          <w:rtl/>
          <w:lang w:bidi="ar-IQ"/>
        </w:rPr>
        <w:t>هشام</w:t>
      </w:r>
      <w:r w:rsidR="00AD4B8E" w:rsidRPr="00F444E7">
        <w:rPr>
          <w:rFonts w:ascii="Traditional Arabic" w:eastAsia="Times New Roman" w:hAnsi="Traditional Arabic" w:cs="Traditional Arabic"/>
          <w:color w:val="00B050"/>
          <w:sz w:val="32"/>
          <w:szCs w:val="32"/>
          <w:rtl/>
          <w:lang w:bidi="ar-IQ"/>
        </w:rPr>
        <w:t xml:space="preserve"> </w:t>
      </w:r>
      <w:r w:rsidR="00AD4B8E" w:rsidRPr="00F444E7">
        <w:rPr>
          <w:rFonts w:ascii="Traditional Arabic" w:eastAsia="Times New Roman" w:hAnsi="Traditional Arabic" w:cs="Traditional Arabic"/>
          <w:sz w:val="32"/>
          <w:szCs w:val="32"/>
          <w:rtl/>
          <w:lang w:bidi="ar-IQ"/>
        </w:rPr>
        <w:t>الذال في التاء (</w:t>
      </w:r>
      <w:r w:rsidR="00AD4B8E" w:rsidRPr="00F444E7">
        <w:rPr>
          <w:rFonts w:ascii="Traditional Arabic" w:eastAsia="Times New Roman" w:hAnsi="Traditional Arabic" w:cs="Traditional Arabic"/>
          <w:b/>
          <w:bCs/>
          <w:sz w:val="32"/>
          <w:szCs w:val="32"/>
          <w:rtl/>
          <w:lang w:bidi="ar-IQ"/>
        </w:rPr>
        <w:t>وإتَّقول</w:t>
      </w:r>
      <w:r w:rsidR="00AD4B8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004A5" w:rsidRPr="00F444E7" w:rsidRDefault="002004A5" w:rsidP="008B58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وَخَاتَمَ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D4B8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التاء </w:t>
      </w:r>
      <w:r w:rsidRPr="00F444E7">
        <w:rPr>
          <w:rFonts w:ascii="Traditional Arabic" w:eastAsia="Times New Roman" w:hAnsi="Traditional Arabic" w:cs="Traditional Arabic"/>
          <w:b/>
          <w:bCs/>
          <w:sz w:val="32"/>
          <w:szCs w:val="32"/>
          <w:rtl/>
          <w:lang w:bidi="ar-IQ"/>
        </w:rPr>
        <w:t>(وخاتِم)</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6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AD4B8E"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D4B8E" w:rsidRPr="00F444E7">
        <w:rPr>
          <w:rFonts w:ascii="Traditional Arabic" w:eastAsia="Times New Roman" w:hAnsi="Traditional Arabic" w:cs="Traditional Arabic"/>
          <w:sz w:val="32"/>
          <w:szCs w:val="32"/>
          <w:rtl/>
          <w:lang w:bidi="ar-IQ"/>
        </w:rPr>
        <w:t xml:space="preserve">قرأها </w:t>
      </w:r>
      <w:r w:rsidR="00AD4B8E" w:rsidRPr="00F444E7">
        <w:rPr>
          <w:rFonts w:ascii="Traditional Arabic" w:eastAsia="Times New Roman" w:hAnsi="Traditional Arabic" w:cs="Traditional Arabic"/>
          <w:b/>
          <w:bCs/>
          <w:noProof/>
          <w:color w:val="C00000"/>
          <w:sz w:val="32"/>
          <w:szCs w:val="32"/>
          <w:rtl/>
          <w:lang w:eastAsia="ar-SA" w:bidi="ar-IQ"/>
        </w:rPr>
        <w:t>هشام</w:t>
      </w:r>
      <w:r w:rsidR="00AD4B8E"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D4B8E" w:rsidRPr="00F444E7">
        <w:rPr>
          <w:rFonts w:ascii="Traditional Arabic" w:eastAsia="Times New Roman" w:hAnsi="Traditional Arabic" w:cs="Traditional Arabic"/>
          <w:noProof/>
          <w:sz w:val="32"/>
          <w:szCs w:val="32"/>
          <w:rtl/>
          <w:lang w:eastAsia="ar-SA" w:bidi="ar-IQ"/>
        </w:rPr>
        <w:t xml:space="preserve"> </w:t>
      </w:r>
      <w:r w:rsidR="00AD4B8E"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D4B8E" w:rsidRPr="00F444E7">
        <w:rPr>
          <w:rFonts w:ascii="Traditional Arabic" w:hAnsi="Traditional Arabic" w:cs="Traditional Arabic"/>
          <w:b/>
          <w:bCs/>
          <w:sz w:val="32"/>
          <w:szCs w:val="32"/>
          <w:rtl/>
          <w:lang w:bidi="ar-IQ"/>
        </w:rPr>
        <w:t xml:space="preserve"> </w:t>
      </w:r>
      <w:r w:rsidR="00AD4B8E"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AD4B8E" w:rsidRPr="00F444E7" w:rsidRDefault="002004A5" w:rsidP="00B40D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50)</w:t>
      </w:r>
      <w:r w:rsidRPr="00F444E7">
        <w:rPr>
          <w:rFonts w:ascii="Traditional Arabic" w:eastAsia="Times New Roman" w:hAnsi="Traditional Arabic" w:cs="Traditional Arabic"/>
          <w:sz w:val="32"/>
          <w:szCs w:val="32"/>
          <w:rtl/>
          <w:lang w:bidi="ar-IQ"/>
        </w:rPr>
        <w:t xml:space="preserve"> </w:t>
      </w:r>
      <w:r w:rsidR="00AD4B8E" w:rsidRPr="00F444E7">
        <w:rPr>
          <w:rFonts w:ascii="Traditional Arabic" w:eastAsia="Times New Roman" w:hAnsi="Traditional Arabic" w:cs="Traditional Arabic"/>
          <w:sz w:val="32"/>
          <w:szCs w:val="32"/>
          <w:rtl/>
          <w:lang w:bidi="ar-IQ"/>
        </w:rPr>
        <w:t>﴿</w:t>
      </w:r>
      <w:r w:rsidR="00B40D15" w:rsidRPr="00F444E7">
        <w:rPr>
          <w:rFonts w:ascii="Traditional Arabic" w:eastAsia="Times New Roman" w:hAnsi="Traditional Arabic" w:cs="Traditional Arabic"/>
          <w:b/>
          <w:bCs/>
          <w:color w:val="FF0000"/>
          <w:sz w:val="32"/>
          <w:szCs w:val="32"/>
          <w:rtl/>
          <w:lang w:bidi="ar-IQ"/>
        </w:rPr>
        <w:t>أَفَا</w:t>
      </w:r>
      <w:r w:rsidR="00AD4B8E" w:rsidRPr="00F444E7">
        <w:rPr>
          <w:rFonts w:ascii="Traditional Arabic" w:eastAsia="Times New Roman" w:hAnsi="Traditional Arabic" w:cs="Traditional Arabic"/>
          <w:b/>
          <w:bCs/>
          <w:color w:val="FF0000"/>
          <w:sz w:val="32"/>
          <w:szCs w:val="32"/>
          <w:rtl/>
          <w:lang w:bidi="ar-IQ"/>
        </w:rPr>
        <w:t>ءَ</w:t>
      </w:r>
      <w:r w:rsidR="00AD4B8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D4B8E" w:rsidRPr="00F444E7">
        <w:rPr>
          <w:rFonts w:ascii="Traditional Arabic" w:eastAsia="Times New Roman" w:hAnsi="Traditional Arabic" w:cs="Traditional Arabic"/>
          <w:sz w:val="32"/>
          <w:szCs w:val="32"/>
          <w:rtl/>
          <w:lang w:bidi="ar-IQ"/>
        </w:rPr>
        <w:t xml:space="preserve"> إذا وقف </w:t>
      </w:r>
      <w:r w:rsidR="00AD4B8E" w:rsidRPr="00F444E7">
        <w:rPr>
          <w:rFonts w:ascii="Traditional Arabic" w:eastAsia="Times New Roman" w:hAnsi="Traditional Arabic" w:cs="Traditional Arabic"/>
          <w:b/>
          <w:bCs/>
          <w:color w:val="C00000"/>
          <w:sz w:val="32"/>
          <w:szCs w:val="32"/>
          <w:rtl/>
          <w:lang w:bidi="ar-IQ"/>
        </w:rPr>
        <w:t>هشام</w:t>
      </w:r>
      <w:r w:rsidR="00AD4B8E" w:rsidRPr="00F444E7">
        <w:rPr>
          <w:rFonts w:ascii="Traditional Arabic" w:eastAsia="Times New Roman" w:hAnsi="Traditional Arabic" w:cs="Traditional Arabic"/>
          <w:sz w:val="32"/>
          <w:szCs w:val="32"/>
          <w:rtl/>
          <w:lang w:bidi="ar-IQ"/>
        </w:rPr>
        <w:t xml:space="preserve"> عليها فله فيها إبدال الهمزة </w:t>
      </w:r>
      <w:r w:rsidR="008B586D"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AD4B8E" w:rsidRPr="00F444E7">
        <w:rPr>
          <w:rFonts w:ascii="Traditional Arabic" w:eastAsia="Times New Roman" w:hAnsi="Traditional Arabic" w:cs="Traditional Arabic"/>
          <w:sz w:val="32"/>
          <w:szCs w:val="32"/>
          <w:rtl/>
          <w:lang w:bidi="ar-IQ"/>
        </w:rPr>
        <w:t xml:space="preserve"> </w:t>
      </w:r>
    </w:p>
    <w:p w:rsidR="002004A5" w:rsidRPr="00F444E7" w:rsidRDefault="002004A5" w:rsidP="008B586D">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00AD4B8E" w:rsidRPr="00F444E7">
        <w:rPr>
          <w:rFonts w:ascii="Traditional Arabic" w:eastAsia="Times New Roman" w:hAnsi="Traditional Arabic" w:cs="Traditional Arabic"/>
          <w:b/>
          <w:bCs/>
          <w:color w:val="FF0000"/>
          <w:sz w:val="32"/>
          <w:szCs w:val="32"/>
          <w:rtl/>
          <w:lang w:bidi="ar-IQ"/>
        </w:rPr>
        <w:t>تُرْجِي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D4B8E" w:rsidRPr="00F444E7">
        <w:rPr>
          <w:rFonts w:ascii="Traditional Arabic" w:eastAsia="Times New Roman" w:hAnsi="Traditional Arabic" w:cs="Traditional Arabic"/>
          <w:sz w:val="32"/>
          <w:szCs w:val="32"/>
          <w:rtl/>
          <w:lang w:bidi="ar-IQ"/>
        </w:rPr>
        <w:t xml:space="preserve">قرأها </w:t>
      </w:r>
      <w:r w:rsidR="00AD4B8E" w:rsidRPr="00F444E7">
        <w:rPr>
          <w:rFonts w:ascii="Traditional Arabic" w:eastAsia="Times New Roman" w:hAnsi="Traditional Arabic" w:cs="Traditional Arabic"/>
          <w:b/>
          <w:bCs/>
          <w:color w:val="00B050"/>
          <w:sz w:val="32"/>
          <w:szCs w:val="32"/>
          <w:rtl/>
          <w:lang w:bidi="ar-IQ"/>
        </w:rPr>
        <w:t>ابن عامر الشامي</w:t>
      </w:r>
      <w:r w:rsidR="00AD4B8E" w:rsidRPr="00F444E7">
        <w:rPr>
          <w:rFonts w:ascii="Traditional Arabic" w:eastAsia="Times New Roman" w:hAnsi="Traditional Arabic" w:cs="Traditional Arabic"/>
          <w:sz w:val="32"/>
          <w:szCs w:val="32"/>
          <w:rtl/>
          <w:lang w:bidi="ar-IQ"/>
        </w:rPr>
        <w:t xml:space="preserve"> بهمزة مرفوعة بعد الجيم </w:t>
      </w:r>
      <w:r w:rsidR="00AD4B8E" w:rsidRPr="00F444E7">
        <w:rPr>
          <w:rFonts w:ascii="Traditional Arabic" w:eastAsia="Times New Roman" w:hAnsi="Traditional Arabic" w:cs="Traditional Arabic"/>
          <w:b/>
          <w:bCs/>
          <w:sz w:val="32"/>
          <w:szCs w:val="32"/>
          <w:rtl/>
          <w:lang w:bidi="ar-IQ"/>
        </w:rPr>
        <w:t>(تُرْجِئُ)</w:t>
      </w:r>
      <w:r w:rsidR="00F444E7" w:rsidRPr="00F444E7">
        <w:rPr>
          <w:rFonts w:ascii="Traditional Arabic" w:eastAsia="Times New Roman" w:hAnsi="Traditional Arabic" w:cs="Traditional Arabic"/>
          <w:sz w:val="32"/>
          <w:szCs w:val="32"/>
          <w:rtl/>
          <w:lang w:bidi="ar-IQ"/>
        </w:rPr>
        <w:t>.</w:t>
      </w:r>
      <w:r w:rsidR="00AD4B8E" w:rsidRPr="00F444E7">
        <w:rPr>
          <w:rFonts w:ascii="Traditional Arabic" w:eastAsia="Times New Roman" w:hAnsi="Traditional Arabic" w:cs="Traditional Arabic"/>
          <w:sz w:val="32"/>
          <w:szCs w:val="32"/>
          <w:rtl/>
          <w:lang w:bidi="ar-IQ"/>
        </w:rPr>
        <w:t xml:space="preserve"> وإذا وقف عليها </w:t>
      </w:r>
      <w:r w:rsidR="00AD4B8E" w:rsidRPr="00F444E7">
        <w:rPr>
          <w:rFonts w:ascii="Traditional Arabic" w:eastAsia="Times New Roman" w:hAnsi="Traditional Arabic" w:cs="Traditional Arabic"/>
          <w:b/>
          <w:bCs/>
          <w:noProof/>
          <w:color w:val="C00000"/>
          <w:sz w:val="32"/>
          <w:szCs w:val="32"/>
          <w:rtl/>
          <w:lang w:eastAsia="ar-SA" w:bidi="ar-IQ"/>
        </w:rPr>
        <w:t>هشام</w:t>
      </w:r>
      <w:r w:rsidR="00AD4B8E" w:rsidRPr="00F444E7">
        <w:rPr>
          <w:rFonts w:ascii="Traditional Arabic" w:eastAsia="Times New Roman" w:hAnsi="Traditional Arabic" w:cs="Traditional Arabic"/>
          <w:noProof/>
          <w:sz w:val="32"/>
          <w:szCs w:val="32"/>
          <w:rtl/>
          <w:lang w:eastAsia="ar-SA" w:bidi="ar-IQ"/>
        </w:rPr>
        <w:t xml:space="preserve"> فله فيها 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AD4B8E" w:rsidRPr="00F444E7">
        <w:rPr>
          <w:rFonts w:ascii="Traditional Arabic" w:eastAsia="Times New Roman" w:hAnsi="Traditional Arabic" w:cs="Traditional Arabic"/>
          <w:noProof/>
          <w:sz w:val="32"/>
          <w:szCs w:val="32"/>
          <w:rtl/>
          <w:lang w:eastAsia="ar-SA" w:bidi="ar-IQ"/>
        </w:rPr>
        <w:t xml:space="preserve"> </w:t>
      </w:r>
      <w:r w:rsidR="00AD4B8E"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00AD4B8E"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00AD4B8E" w:rsidRPr="00F444E7">
        <w:rPr>
          <w:rFonts w:ascii="Traditional Arabic" w:eastAsia="Times New Roman" w:hAnsi="Traditional Arabic" w:cs="Traditional Arabic"/>
          <w:noProof/>
          <w:sz w:val="32"/>
          <w:szCs w:val="32"/>
          <w:rtl/>
          <w:lang w:eastAsia="ar-SA" w:bidi="ar-IQ"/>
        </w:rPr>
        <w:t xml:space="preserve"> </w:t>
      </w:r>
      <w:r w:rsidR="00AD4B8E"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00AD4B8E"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00AD4B8E" w:rsidRPr="00F444E7">
        <w:rPr>
          <w:rFonts w:ascii="Traditional Arabic" w:eastAsia="Times New Roman" w:hAnsi="Traditional Arabic" w:cs="Traditional Arabic"/>
          <w:noProof/>
          <w:sz w:val="32"/>
          <w:szCs w:val="32"/>
          <w:rtl/>
          <w:lang w:eastAsia="ar-SA" w:bidi="ar-IQ"/>
        </w:rPr>
        <w:t xml:space="preserve"> </w:t>
      </w:r>
      <w:r w:rsidR="00AD4B8E"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00AD4B8E"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r w:rsidR="008B586D" w:rsidRPr="00F444E7">
        <w:rPr>
          <w:rFonts w:ascii="Traditional Arabic" w:eastAsia="Times New Roman" w:hAnsi="Traditional Arabic" w:cs="Traditional Arabic"/>
          <w:noProof/>
          <w:sz w:val="32"/>
          <w:szCs w:val="32"/>
          <w:rtl/>
          <w:lang w:eastAsia="ar-SA" w:bidi="ar-IQ"/>
        </w:rPr>
        <w:t xml:space="preserve"> </w:t>
      </w:r>
      <w:r w:rsidR="00AD4B8E"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00AD4B8E"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r w:rsidR="008B586D" w:rsidRPr="00F444E7">
        <w:rPr>
          <w:rFonts w:ascii="Traditional Arabic" w:eastAsia="Times New Roman" w:hAnsi="Traditional Arabic" w:cs="Traditional Arabic"/>
          <w:noProof/>
          <w:sz w:val="32"/>
          <w:szCs w:val="32"/>
          <w:rtl/>
          <w:lang w:eastAsia="ar-SA" w:bidi="ar-IQ"/>
        </w:rPr>
        <w:t xml:space="preserve"> </w:t>
      </w:r>
      <w:r w:rsidR="00AD4B8E"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008B586D"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AD4B8E" w:rsidRPr="00F444E7">
        <w:rPr>
          <w:rFonts w:ascii="Traditional Arabic" w:eastAsia="Times New Roman" w:hAnsi="Traditional Arabic" w:cs="Traditional Arabic"/>
          <w:noProof/>
          <w:sz w:val="32"/>
          <w:szCs w:val="32"/>
          <w:rtl/>
          <w:lang w:eastAsia="ar-SA" w:bidi="ar-IQ"/>
        </w:rPr>
        <w:t xml:space="preserve">. </w:t>
      </w:r>
    </w:p>
    <w:p w:rsidR="0071239D" w:rsidRPr="00F444E7" w:rsidRDefault="0071239D" w:rsidP="00AD4B8E">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تَشَاءُ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عليهما فله فيهما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8B586D"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004A5" w:rsidRPr="00F444E7" w:rsidRDefault="002004A5" w:rsidP="0071239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0071239D" w:rsidRPr="00F444E7">
        <w:rPr>
          <w:rFonts w:ascii="Traditional Arabic" w:eastAsia="Times New Roman" w:hAnsi="Traditional Arabic" w:cs="Traditional Arabic"/>
          <w:sz w:val="32"/>
          <w:szCs w:val="32"/>
          <w:rtl/>
          <w:lang w:bidi="ar-IQ"/>
        </w:rPr>
        <w:t>﴿</w:t>
      </w:r>
      <w:r w:rsidR="0071239D" w:rsidRPr="00F444E7">
        <w:rPr>
          <w:rFonts w:ascii="Traditional Arabic" w:eastAsia="Times New Roman" w:hAnsi="Traditional Arabic" w:cs="Traditional Arabic"/>
          <w:b/>
          <w:bCs/>
          <w:color w:val="FF0000"/>
          <w:sz w:val="32"/>
          <w:szCs w:val="32"/>
          <w:rtl/>
          <w:lang w:bidi="ar-IQ"/>
        </w:rPr>
        <w:t>النِّسَاءُ</w:t>
      </w:r>
      <w:r w:rsidR="007123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1239D" w:rsidRPr="00F444E7">
        <w:rPr>
          <w:rFonts w:ascii="Traditional Arabic" w:eastAsia="Times New Roman" w:hAnsi="Traditional Arabic" w:cs="Traditional Arabic"/>
          <w:sz w:val="32"/>
          <w:szCs w:val="32"/>
          <w:rtl/>
          <w:lang w:bidi="ar-IQ"/>
        </w:rPr>
        <w:t xml:space="preserve"> </w:t>
      </w:r>
      <w:r w:rsidR="0071239D" w:rsidRPr="00F444E7">
        <w:rPr>
          <w:rFonts w:ascii="Traditional Arabic" w:hAnsi="Traditional Arabic" w:cs="Traditional Arabic"/>
          <w:sz w:val="32"/>
          <w:szCs w:val="32"/>
          <w:rtl/>
          <w:lang w:bidi="ar-IQ"/>
        </w:rPr>
        <w:t xml:space="preserve">إذا وقف </w:t>
      </w:r>
      <w:r w:rsidR="0071239D" w:rsidRPr="00F444E7">
        <w:rPr>
          <w:rFonts w:ascii="Traditional Arabic" w:hAnsi="Traditional Arabic" w:cs="Traditional Arabic"/>
          <w:b/>
          <w:bCs/>
          <w:color w:val="C00000"/>
          <w:sz w:val="32"/>
          <w:szCs w:val="32"/>
          <w:rtl/>
          <w:lang w:bidi="ar-IQ"/>
        </w:rPr>
        <w:t>هشام</w:t>
      </w:r>
      <w:r w:rsidR="0071239D"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71239D" w:rsidRPr="00F444E7">
        <w:rPr>
          <w:rFonts w:ascii="Traditional Arabic" w:hAnsi="Traditional Arabic" w:cs="Traditional Arabic"/>
          <w:sz w:val="32"/>
          <w:szCs w:val="32"/>
          <w:rtl/>
          <w:lang w:bidi="ar-IQ"/>
        </w:rPr>
        <w:t xml:space="preserve"> ثلاثة الإبدال </w:t>
      </w:r>
      <w:r w:rsidR="008B586D" w:rsidRPr="00F444E7">
        <w:rPr>
          <w:rFonts w:ascii="Traditional Arabic" w:hAnsi="Traditional Arabic" w:cs="Traditional Arabic"/>
          <w:sz w:val="32"/>
          <w:szCs w:val="32"/>
          <w:rtl/>
          <w:lang w:bidi="ar-IQ"/>
        </w:rPr>
        <w:t xml:space="preserve">بألف </w:t>
      </w:r>
      <w:r w:rsidR="0071239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1239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1239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71239D"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1239D" w:rsidRPr="00F444E7">
        <w:rPr>
          <w:rFonts w:ascii="Traditional Arabic" w:eastAsia="Times New Roman" w:hAnsi="Traditional Arabic" w:cs="Traditional Arabic"/>
          <w:sz w:val="32"/>
          <w:szCs w:val="32"/>
          <w:rtl/>
          <w:lang w:bidi="ar-IQ"/>
        </w:rPr>
        <w:t xml:space="preserve">قرأها </w:t>
      </w:r>
      <w:r w:rsidR="0071239D" w:rsidRPr="00F444E7">
        <w:rPr>
          <w:rFonts w:ascii="Traditional Arabic" w:eastAsia="Times New Roman" w:hAnsi="Traditional Arabic" w:cs="Traditional Arabic"/>
          <w:b/>
          <w:bCs/>
          <w:noProof/>
          <w:color w:val="C00000"/>
          <w:sz w:val="32"/>
          <w:szCs w:val="32"/>
          <w:rtl/>
          <w:lang w:eastAsia="ar-SA" w:bidi="ar-IQ"/>
        </w:rPr>
        <w:t>هشام</w:t>
      </w:r>
      <w:r w:rsidR="0071239D"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1239D" w:rsidRPr="00F444E7">
        <w:rPr>
          <w:rFonts w:ascii="Traditional Arabic" w:eastAsia="Times New Roman" w:hAnsi="Traditional Arabic" w:cs="Traditional Arabic"/>
          <w:noProof/>
          <w:sz w:val="32"/>
          <w:szCs w:val="32"/>
          <w:rtl/>
          <w:lang w:eastAsia="ar-SA" w:bidi="ar-IQ"/>
        </w:rPr>
        <w:t xml:space="preserve"> </w:t>
      </w:r>
      <w:r w:rsidR="0071239D"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1239D" w:rsidRPr="00F444E7">
        <w:rPr>
          <w:rFonts w:ascii="Traditional Arabic" w:hAnsi="Traditional Arabic" w:cs="Traditional Arabic"/>
          <w:b/>
          <w:bCs/>
          <w:sz w:val="32"/>
          <w:szCs w:val="32"/>
          <w:rtl/>
          <w:lang w:bidi="ar-IQ"/>
        </w:rPr>
        <w:t xml:space="preserve"> </w:t>
      </w:r>
      <w:r w:rsidR="0071239D"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004A5" w:rsidRPr="00F444E7" w:rsidRDefault="002004A5" w:rsidP="00B40D15">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53) </w:t>
      </w:r>
      <w:r w:rsidR="004E2AAA" w:rsidRPr="00F444E7">
        <w:rPr>
          <w:rFonts w:ascii="Traditional Arabic" w:eastAsia="Times New Roman" w:hAnsi="Traditional Arabic" w:cs="Traditional Arabic"/>
          <w:sz w:val="32"/>
          <w:szCs w:val="32"/>
          <w:rtl/>
          <w:lang w:bidi="ar-IQ"/>
        </w:rPr>
        <w:t>﴿</w:t>
      </w:r>
      <w:r w:rsidR="004E2AAA" w:rsidRPr="00F444E7">
        <w:rPr>
          <w:rFonts w:ascii="Traditional Arabic" w:eastAsia="Times New Roman" w:hAnsi="Traditional Arabic" w:cs="Traditional Arabic"/>
          <w:b/>
          <w:bCs/>
          <w:color w:val="FF0000"/>
          <w:sz w:val="32"/>
          <w:szCs w:val="32"/>
          <w:rtl/>
          <w:lang w:bidi="ar-IQ"/>
        </w:rPr>
        <w:t>بُيوتَ</w:t>
      </w:r>
      <w:r w:rsidR="004E2AA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E2AAA" w:rsidRPr="00F444E7">
        <w:rPr>
          <w:rFonts w:ascii="Traditional Arabic" w:eastAsia="Times New Roman" w:hAnsi="Traditional Arabic" w:cs="Traditional Arabic"/>
          <w:sz w:val="32"/>
          <w:szCs w:val="32"/>
          <w:rtl/>
          <w:lang w:bidi="ar-IQ"/>
        </w:rPr>
        <w:t xml:space="preserve"> قرأها </w:t>
      </w:r>
      <w:r w:rsidR="004E2AAA" w:rsidRPr="00F444E7">
        <w:rPr>
          <w:rFonts w:ascii="Traditional Arabic" w:eastAsia="Times New Roman" w:hAnsi="Traditional Arabic" w:cs="Traditional Arabic"/>
          <w:b/>
          <w:bCs/>
          <w:color w:val="00B050"/>
          <w:sz w:val="32"/>
          <w:szCs w:val="32"/>
          <w:rtl/>
          <w:lang w:bidi="ar-IQ"/>
        </w:rPr>
        <w:t>ابن عامر الشامي</w:t>
      </w:r>
      <w:r w:rsidR="004E2AAA" w:rsidRPr="00F444E7">
        <w:rPr>
          <w:rFonts w:ascii="Traditional Arabic" w:eastAsia="Times New Roman" w:hAnsi="Traditional Arabic" w:cs="Traditional Arabic"/>
          <w:color w:val="00B050"/>
          <w:sz w:val="32"/>
          <w:szCs w:val="32"/>
          <w:rtl/>
          <w:lang w:bidi="ar-IQ"/>
        </w:rPr>
        <w:t xml:space="preserve"> </w:t>
      </w:r>
      <w:r w:rsidR="004E2AAA" w:rsidRPr="00F444E7">
        <w:rPr>
          <w:rFonts w:ascii="Traditional Arabic" w:eastAsia="Times New Roman" w:hAnsi="Traditional Arabic" w:cs="Traditional Arabic"/>
          <w:sz w:val="32"/>
          <w:szCs w:val="32"/>
          <w:rtl/>
          <w:lang w:bidi="ar-IQ"/>
        </w:rPr>
        <w:t>بكسر الباء (</w:t>
      </w:r>
      <w:r w:rsidR="004E2AAA" w:rsidRPr="00F444E7">
        <w:rPr>
          <w:rFonts w:ascii="Traditional Arabic" w:eastAsia="Times New Roman" w:hAnsi="Traditional Arabic" w:cs="Traditional Arabic"/>
          <w:b/>
          <w:bCs/>
          <w:sz w:val="32"/>
          <w:szCs w:val="32"/>
          <w:rtl/>
          <w:lang w:bidi="ar-IQ"/>
        </w:rPr>
        <w:t>بِيوت</w:t>
      </w:r>
      <w:r w:rsidR="004E2AA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E2AAA"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إِنَاهُ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E2AAA" w:rsidRPr="00F444E7">
        <w:rPr>
          <w:rFonts w:ascii="Traditional Arabic" w:eastAsia="Times New Roman" w:hAnsi="Traditional Arabic" w:cs="Traditional Arabic"/>
          <w:sz w:val="32"/>
          <w:szCs w:val="32"/>
          <w:rtl/>
          <w:lang w:bidi="ar-IQ"/>
        </w:rPr>
        <w:t xml:space="preserve">أمال </w:t>
      </w:r>
      <w:r w:rsidR="004E2AAA" w:rsidRPr="00F444E7">
        <w:rPr>
          <w:rFonts w:ascii="Traditional Arabic" w:eastAsia="Times New Roman" w:hAnsi="Traditional Arabic" w:cs="Traditional Arabic"/>
          <w:b/>
          <w:bCs/>
          <w:color w:val="C00000"/>
          <w:sz w:val="32"/>
          <w:szCs w:val="32"/>
          <w:rtl/>
          <w:lang w:bidi="ar-IQ"/>
        </w:rPr>
        <w:t>هشام</w:t>
      </w:r>
      <w:r w:rsidR="004E2AAA" w:rsidRPr="00F444E7">
        <w:rPr>
          <w:rFonts w:ascii="Traditional Arabic" w:eastAsia="Times New Roman" w:hAnsi="Traditional Arabic" w:cs="Traditional Arabic"/>
          <w:sz w:val="32"/>
          <w:szCs w:val="32"/>
          <w:rtl/>
          <w:lang w:bidi="ar-IQ"/>
        </w:rPr>
        <w:t xml:space="preserve"> الألف فيها</w:t>
      </w:r>
      <w:r w:rsidRPr="00F444E7">
        <w:rPr>
          <w:rFonts w:ascii="Traditional Arabic" w:eastAsia="Times New Roman" w:hAnsi="Traditional Arabic" w:cs="Traditional Arabic"/>
          <w:sz w:val="32"/>
          <w:szCs w:val="32"/>
          <w:rtl/>
          <w:lang w:bidi="ar-IQ"/>
        </w:rPr>
        <w:t xml:space="preserve"> </w:t>
      </w:r>
      <w:r w:rsidR="005A166C" w:rsidRPr="00F444E7">
        <w:rPr>
          <w:rFonts w:ascii="Traditional Arabic" w:eastAsia="Times New Roman" w:hAnsi="Traditional Arabic" w:cs="Traditional Arabic"/>
          <w:sz w:val="32"/>
          <w:szCs w:val="32"/>
          <w:rtl/>
          <w:lang w:bidi="ar-IQ"/>
        </w:rPr>
        <w:t xml:space="preserve">إمالة </w:t>
      </w:r>
      <w:r w:rsidR="008B586D" w:rsidRPr="00F444E7">
        <w:rPr>
          <w:rFonts w:ascii="Traditional Arabic" w:eastAsia="Times New Roman" w:hAnsi="Traditional Arabic" w:cs="Traditional Arabic"/>
          <w:sz w:val="32"/>
          <w:szCs w:val="32"/>
          <w:rtl/>
          <w:lang w:bidi="ar-IQ"/>
        </w:rPr>
        <w:t>محضة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40D15" w:rsidRPr="00F444E7">
        <w:rPr>
          <w:rFonts w:ascii="Traditional Arabic" w:eastAsia="Times New Roman" w:hAnsi="Traditional Arabic" w:cs="Traditional Arabic"/>
          <w:sz w:val="32"/>
          <w:szCs w:val="32"/>
          <w:rtl/>
          <w:lang w:bidi="ar-IQ"/>
        </w:rPr>
        <w:t>﴿</w:t>
      </w:r>
      <w:r w:rsidR="00B40D15" w:rsidRPr="00F444E7">
        <w:rPr>
          <w:rFonts w:ascii="Traditional Arabic" w:eastAsia="Times New Roman" w:hAnsi="Traditional Arabic" w:cs="Traditional Arabic"/>
          <w:b/>
          <w:bCs/>
          <w:color w:val="FF0000"/>
          <w:sz w:val="32"/>
          <w:szCs w:val="32"/>
          <w:rtl/>
          <w:lang w:bidi="ar-IQ"/>
        </w:rPr>
        <w:t>وَرَاءِ</w:t>
      </w:r>
      <w:r w:rsidR="00B40D1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40D15" w:rsidRPr="00F444E7">
        <w:rPr>
          <w:rFonts w:ascii="Traditional Arabic" w:eastAsia="Times New Roman" w:hAnsi="Traditional Arabic" w:cs="Traditional Arabic"/>
          <w:sz w:val="32"/>
          <w:szCs w:val="32"/>
          <w:rtl/>
          <w:lang w:bidi="ar-IQ"/>
        </w:rPr>
        <w:t xml:space="preserve"> إذا وقف </w:t>
      </w:r>
      <w:r w:rsidR="00B40D15" w:rsidRPr="00F444E7">
        <w:rPr>
          <w:rFonts w:ascii="Traditional Arabic" w:eastAsia="Times New Roman" w:hAnsi="Traditional Arabic" w:cs="Traditional Arabic"/>
          <w:b/>
          <w:bCs/>
          <w:color w:val="C00000"/>
          <w:sz w:val="32"/>
          <w:szCs w:val="32"/>
          <w:rtl/>
          <w:lang w:bidi="ar-IQ"/>
        </w:rPr>
        <w:t>هشام</w:t>
      </w:r>
      <w:r w:rsidR="00B40D15" w:rsidRPr="00F444E7">
        <w:rPr>
          <w:rFonts w:ascii="Traditional Arabic" w:eastAsia="Times New Roman" w:hAnsi="Traditional Arabic" w:cs="Traditional Arabic"/>
          <w:sz w:val="32"/>
          <w:szCs w:val="32"/>
          <w:rtl/>
          <w:lang w:bidi="ar-IQ"/>
        </w:rPr>
        <w:t xml:space="preserve"> عليها فله فيها </w:t>
      </w:r>
      <w:r w:rsidR="00B40D15"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B40D15"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B40D1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40D1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4E2AAA" w:rsidRPr="00F444E7" w:rsidRDefault="004E2AAA" w:rsidP="004E2AA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004A5" w:rsidRPr="00F444E7" w:rsidRDefault="002004A5" w:rsidP="008B58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rPr>
        <w:t>أَبْنَاءِ إِخْوَانِهِنَّ</w:t>
      </w:r>
      <w:r w:rsidRPr="00F444E7">
        <w:rPr>
          <w:rFonts w:ascii="Traditional Arabic" w:eastAsia="Times New Roman" w:hAnsi="Traditional Arabic" w:cs="Traditional Arabic"/>
          <w:sz w:val="32"/>
          <w:szCs w:val="32"/>
          <w:rtl/>
        </w:rPr>
        <w:t>﴾</w:t>
      </w:r>
      <w:r w:rsidR="004E2AAA" w:rsidRPr="00F444E7">
        <w:rPr>
          <w:rFonts w:ascii="Traditional Arabic" w:eastAsia="Times New Roman" w:hAnsi="Traditional Arabic" w:cs="Traditional Arabic"/>
          <w:sz w:val="32"/>
          <w:szCs w:val="32"/>
          <w:rtl/>
        </w:rPr>
        <w:t xml:space="preserve"> </w:t>
      </w:r>
      <w:r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b/>
          <w:bCs/>
          <w:color w:val="FF0000"/>
          <w:sz w:val="32"/>
          <w:szCs w:val="32"/>
          <w:rtl/>
        </w:rPr>
        <w:t>أَبْنَاءِ أَخَوَاتِهِنَّ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52711D" w:rsidRPr="00F444E7">
        <w:rPr>
          <w:rFonts w:ascii="Traditional Arabic" w:eastAsia="Times New Roman" w:hAnsi="Traditional Arabic" w:cs="Traditional Arabic"/>
          <w:sz w:val="32"/>
          <w:szCs w:val="32"/>
          <w:rtl/>
          <w:lang w:bidi="ar-IQ"/>
        </w:rPr>
        <w:t>قرأه</w:t>
      </w:r>
      <w:r w:rsidR="008B586D" w:rsidRPr="00F444E7">
        <w:rPr>
          <w:rFonts w:ascii="Traditional Arabic" w:eastAsia="Times New Roman" w:hAnsi="Traditional Arabic" w:cs="Traditional Arabic"/>
          <w:sz w:val="32"/>
          <w:szCs w:val="32"/>
          <w:rtl/>
          <w:lang w:bidi="ar-IQ"/>
        </w:rPr>
        <w:t>م</w:t>
      </w:r>
      <w:r w:rsidR="0052711D" w:rsidRPr="00F444E7">
        <w:rPr>
          <w:rFonts w:ascii="Traditional Arabic" w:eastAsia="Times New Roman" w:hAnsi="Traditional Arabic" w:cs="Traditional Arabic"/>
          <w:sz w:val="32"/>
          <w:szCs w:val="32"/>
          <w:rtl/>
          <w:lang w:bidi="ar-IQ"/>
        </w:rPr>
        <w:t xml:space="preserve">ا </w:t>
      </w:r>
      <w:r w:rsidR="0052711D" w:rsidRPr="00F444E7">
        <w:rPr>
          <w:rFonts w:ascii="Traditional Arabic" w:eastAsia="Times New Roman" w:hAnsi="Traditional Arabic" w:cs="Traditional Arabic"/>
          <w:b/>
          <w:bCs/>
          <w:color w:val="00B050"/>
          <w:sz w:val="32"/>
          <w:szCs w:val="32"/>
          <w:rtl/>
          <w:lang w:bidi="ar-IQ"/>
        </w:rPr>
        <w:t>ابن عامر الشامي</w:t>
      </w:r>
      <w:r w:rsidR="0052711D" w:rsidRPr="00F444E7">
        <w:rPr>
          <w:rFonts w:ascii="Traditional Arabic" w:eastAsia="Times New Roman" w:hAnsi="Traditional Arabic" w:cs="Traditional Arabic"/>
          <w:color w:val="00B050"/>
          <w:sz w:val="32"/>
          <w:szCs w:val="32"/>
          <w:rtl/>
          <w:lang w:bidi="ar-IQ"/>
        </w:rPr>
        <w:t xml:space="preserve"> </w:t>
      </w:r>
      <w:r w:rsidR="0052711D" w:rsidRPr="00F444E7">
        <w:rPr>
          <w:rFonts w:ascii="Traditional Arabic" w:eastAsia="Times New Roman" w:hAnsi="Traditional Arabic" w:cs="Traditional Arabic"/>
          <w:sz w:val="32"/>
          <w:szCs w:val="32"/>
          <w:rtl/>
          <w:lang w:bidi="ar-IQ"/>
        </w:rPr>
        <w:t xml:space="preserve">بتحقيق الهمزتين </w:t>
      </w:r>
      <w:r w:rsidR="00B40D15" w:rsidRPr="00F444E7">
        <w:rPr>
          <w:rFonts w:ascii="Traditional Arabic" w:eastAsia="Times New Roman" w:hAnsi="Traditional Arabic" w:cs="Traditional Arabic"/>
          <w:sz w:val="32"/>
          <w:szCs w:val="32"/>
          <w:rtl/>
          <w:lang w:bidi="ar-IQ"/>
        </w:rPr>
        <w:t xml:space="preserve">فيهما </w:t>
      </w:r>
      <w:r w:rsidR="0052711D"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r w:rsidR="0052711D" w:rsidRPr="00F444E7">
        <w:rPr>
          <w:rFonts w:ascii="Traditional Arabic" w:eastAsia="Times New Roman" w:hAnsi="Traditional Arabic" w:cs="Traditional Arabic"/>
          <w:sz w:val="32"/>
          <w:szCs w:val="32"/>
          <w:rtl/>
          <w:lang w:bidi="ar-IQ"/>
        </w:rPr>
        <w:t xml:space="preserve"> وإذا وقف </w:t>
      </w:r>
      <w:r w:rsidR="0052711D" w:rsidRPr="00F444E7">
        <w:rPr>
          <w:rFonts w:ascii="Traditional Arabic" w:eastAsia="Times New Roman" w:hAnsi="Traditional Arabic" w:cs="Traditional Arabic"/>
          <w:b/>
          <w:bCs/>
          <w:color w:val="C00000"/>
          <w:sz w:val="32"/>
          <w:szCs w:val="32"/>
          <w:rtl/>
          <w:lang w:bidi="ar-IQ"/>
        </w:rPr>
        <w:t>هشام</w:t>
      </w:r>
      <w:r w:rsidR="0052711D" w:rsidRPr="00F444E7">
        <w:rPr>
          <w:rFonts w:ascii="Traditional Arabic" w:eastAsia="Times New Roman" w:hAnsi="Traditional Arabic" w:cs="Traditional Arabic"/>
          <w:sz w:val="32"/>
          <w:szCs w:val="32"/>
          <w:rtl/>
          <w:lang w:bidi="ar-IQ"/>
        </w:rPr>
        <w:t xml:space="preserve"> على </w:t>
      </w:r>
      <w:r w:rsidR="0052711D" w:rsidRPr="00F444E7">
        <w:rPr>
          <w:rFonts w:ascii="Traditional Arabic" w:eastAsia="Times New Roman" w:hAnsi="Traditional Arabic" w:cs="Traditional Arabic"/>
          <w:b/>
          <w:bCs/>
          <w:sz w:val="32"/>
          <w:szCs w:val="32"/>
          <w:rtl/>
          <w:lang w:bidi="ar-IQ"/>
        </w:rPr>
        <w:t>(أبناءِ)</w:t>
      </w:r>
      <w:r w:rsidR="0052711D" w:rsidRPr="00F444E7">
        <w:rPr>
          <w:rFonts w:ascii="Traditional Arabic" w:eastAsia="Times New Roman" w:hAnsi="Traditional Arabic" w:cs="Traditional Arabic"/>
          <w:sz w:val="32"/>
          <w:szCs w:val="32"/>
          <w:rtl/>
          <w:lang w:bidi="ar-IQ"/>
        </w:rPr>
        <w:t xml:space="preserve"> فيهما فله فيها </w:t>
      </w:r>
      <w:r w:rsidR="0052711D"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52711D" w:rsidRPr="00F444E7">
        <w:rPr>
          <w:rFonts w:ascii="Traditional Arabic" w:hAnsi="Traditional Arabic" w:cs="Traditional Arabic"/>
          <w:sz w:val="32"/>
          <w:szCs w:val="32"/>
          <w:rtl/>
          <w:lang w:bidi="ar-IQ"/>
        </w:rPr>
        <w:t xml:space="preserve"> ثلاثة الإبدال </w:t>
      </w:r>
      <w:r w:rsidR="008B586D" w:rsidRPr="00F444E7">
        <w:rPr>
          <w:rFonts w:ascii="Traditional Arabic" w:hAnsi="Traditional Arabic" w:cs="Traditional Arabic"/>
          <w:sz w:val="32"/>
          <w:szCs w:val="32"/>
          <w:rtl/>
          <w:lang w:bidi="ar-IQ"/>
        </w:rPr>
        <w:t xml:space="preserve">بألف </w:t>
      </w:r>
      <w:r w:rsidR="0052711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2711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2711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52711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2711D" w:rsidRPr="00F444E7">
        <w:rPr>
          <w:rFonts w:ascii="Traditional Arabic" w:eastAsia="Times New Roman" w:hAnsi="Traditional Arabic" w:cs="Traditional Arabic"/>
          <w:sz w:val="32"/>
          <w:szCs w:val="32"/>
          <w:rtl/>
          <w:lang w:bidi="ar-IQ"/>
        </w:rPr>
        <w:t xml:space="preserve">قرأها </w:t>
      </w:r>
      <w:r w:rsidR="0052711D" w:rsidRPr="00F444E7">
        <w:rPr>
          <w:rFonts w:ascii="Traditional Arabic" w:eastAsia="Times New Roman" w:hAnsi="Traditional Arabic" w:cs="Traditional Arabic"/>
          <w:b/>
          <w:bCs/>
          <w:noProof/>
          <w:color w:val="C00000"/>
          <w:sz w:val="32"/>
          <w:szCs w:val="32"/>
          <w:rtl/>
          <w:lang w:eastAsia="ar-SA" w:bidi="ar-IQ"/>
        </w:rPr>
        <w:t>هشام</w:t>
      </w:r>
      <w:r w:rsidR="0052711D"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2711D" w:rsidRPr="00F444E7">
        <w:rPr>
          <w:rFonts w:ascii="Traditional Arabic" w:eastAsia="Times New Roman" w:hAnsi="Traditional Arabic" w:cs="Traditional Arabic"/>
          <w:noProof/>
          <w:sz w:val="32"/>
          <w:szCs w:val="32"/>
          <w:rtl/>
          <w:lang w:eastAsia="ar-SA" w:bidi="ar-IQ"/>
        </w:rPr>
        <w:t xml:space="preserve"> </w:t>
      </w:r>
      <w:r w:rsidR="0052711D"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2711D" w:rsidRPr="00F444E7">
        <w:rPr>
          <w:rFonts w:ascii="Traditional Arabic" w:hAnsi="Traditional Arabic" w:cs="Traditional Arabic"/>
          <w:b/>
          <w:bCs/>
          <w:sz w:val="32"/>
          <w:szCs w:val="32"/>
          <w:rtl/>
          <w:lang w:bidi="ar-IQ"/>
        </w:rPr>
        <w:t xml:space="preserve"> </w:t>
      </w:r>
      <w:r w:rsidR="0052711D"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004A5" w:rsidRPr="00F444E7" w:rsidRDefault="002004A5" w:rsidP="0052711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59)</w:t>
      </w:r>
      <w:r w:rsidRPr="00F444E7">
        <w:rPr>
          <w:rFonts w:ascii="Traditional Arabic" w:eastAsia="Times New Roman" w:hAnsi="Traditional Arabic" w:cs="Traditional Arabic"/>
          <w:sz w:val="32"/>
          <w:szCs w:val="32"/>
          <w:rtl/>
          <w:lang w:bidi="ar-IQ"/>
        </w:rPr>
        <w:t xml:space="preserve"> ﴿</w:t>
      </w:r>
      <w:r w:rsidR="0052711D" w:rsidRPr="00F444E7">
        <w:rPr>
          <w:rFonts w:ascii="Traditional Arabic" w:eastAsia="Times New Roman" w:hAnsi="Traditional Arabic" w:cs="Traditional Arabic"/>
          <w:b/>
          <w:bCs/>
          <w:color w:val="FF0000"/>
          <w:sz w:val="32"/>
          <w:szCs w:val="32"/>
          <w:rtl/>
          <w:lang w:bidi="ar-IQ"/>
        </w:rPr>
        <w:t>وَنِسَاءِ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2711D" w:rsidRPr="00F444E7">
        <w:rPr>
          <w:rFonts w:ascii="Traditional Arabic" w:eastAsia="Times New Roman" w:hAnsi="Traditional Arabic" w:cs="Traditional Arabic"/>
          <w:sz w:val="32"/>
          <w:szCs w:val="32"/>
          <w:rtl/>
          <w:lang w:bidi="ar-IQ"/>
        </w:rPr>
        <w:t xml:space="preserve">إذا وقف </w:t>
      </w:r>
      <w:r w:rsidR="0052711D" w:rsidRPr="00F444E7">
        <w:rPr>
          <w:rFonts w:ascii="Traditional Arabic" w:eastAsia="Times New Roman" w:hAnsi="Traditional Arabic" w:cs="Traditional Arabic"/>
          <w:b/>
          <w:bCs/>
          <w:color w:val="C00000"/>
          <w:sz w:val="32"/>
          <w:szCs w:val="32"/>
          <w:rtl/>
          <w:lang w:bidi="ar-IQ"/>
        </w:rPr>
        <w:t>هشام</w:t>
      </w:r>
      <w:r w:rsidR="0052711D" w:rsidRPr="00F444E7">
        <w:rPr>
          <w:rFonts w:ascii="Traditional Arabic" w:eastAsia="Times New Roman" w:hAnsi="Traditional Arabic" w:cs="Traditional Arabic"/>
          <w:sz w:val="32"/>
          <w:szCs w:val="32"/>
          <w:rtl/>
          <w:lang w:bidi="ar-IQ"/>
        </w:rPr>
        <w:t xml:space="preserve"> عليها فله فيها </w:t>
      </w:r>
      <w:r w:rsidR="0052711D"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52711D" w:rsidRPr="00F444E7">
        <w:rPr>
          <w:rFonts w:ascii="Traditional Arabic" w:hAnsi="Traditional Arabic" w:cs="Traditional Arabic"/>
          <w:sz w:val="32"/>
          <w:szCs w:val="32"/>
          <w:rtl/>
          <w:lang w:bidi="ar-IQ"/>
        </w:rPr>
        <w:t xml:space="preserve"> ثلاثة الإبدال </w:t>
      </w:r>
      <w:r w:rsidR="008B586D" w:rsidRPr="00F444E7">
        <w:rPr>
          <w:rFonts w:ascii="Traditional Arabic" w:hAnsi="Traditional Arabic" w:cs="Traditional Arabic"/>
          <w:sz w:val="32"/>
          <w:szCs w:val="32"/>
          <w:rtl/>
          <w:lang w:bidi="ar-IQ"/>
        </w:rPr>
        <w:t xml:space="preserve">بألف </w:t>
      </w:r>
      <w:r w:rsidR="0052711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2711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2711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004A5" w:rsidRPr="00F444E7" w:rsidRDefault="002004A5" w:rsidP="0052711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66)</w:t>
      </w:r>
      <w:r w:rsidRPr="00F444E7">
        <w:rPr>
          <w:rFonts w:ascii="Traditional Arabic" w:eastAsia="Times New Roman" w:hAnsi="Traditional Arabic" w:cs="Traditional Arabic"/>
          <w:sz w:val="32"/>
          <w:szCs w:val="32"/>
          <w:rtl/>
          <w:lang w:bidi="ar-IQ"/>
        </w:rPr>
        <w:t xml:space="preserve"> ﴿</w:t>
      </w:r>
      <w:r w:rsidR="0052711D" w:rsidRPr="00F444E7">
        <w:rPr>
          <w:rFonts w:ascii="Traditional Arabic" w:eastAsia="Times New Roman" w:hAnsi="Traditional Arabic" w:cs="Traditional Arabic"/>
          <w:b/>
          <w:bCs/>
          <w:color w:val="FF0000"/>
          <w:sz w:val="32"/>
          <w:szCs w:val="32"/>
          <w:rtl/>
          <w:lang w:bidi="ar-IQ"/>
        </w:rPr>
        <w:t>الرَّسُولا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2711D" w:rsidRPr="00F444E7">
        <w:rPr>
          <w:rFonts w:ascii="Traditional Arabic" w:eastAsia="Times New Roman" w:hAnsi="Traditional Arabic" w:cs="Traditional Arabic"/>
          <w:sz w:val="32"/>
          <w:szCs w:val="32"/>
          <w:rtl/>
          <w:lang w:bidi="ar-IQ"/>
        </w:rPr>
        <w:t>قرأها</w:t>
      </w:r>
      <w:r w:rsidR="0052711D" w:rsidRPr="00F444E7">
        <w:rPr>
          <w:rFonts w:ascii="Traditional Arabic" w:eastAsia="Times New Roman" w:hAnsi="Traditional Arabic" w:cs="Traditional Arabic"/>
          <w:b/>
          <w:bCs/>
          <w:color w:val="00B050"/>
          <w:sz w:val="32"/>
          <w:szCs w:val="32"/>
          <w:rtl/>
          <w:lang w:bidi="ar-IQ"/>
        </w:rPr>
        <w:t xml:space="preserve"> ابن عامر الشامي</w:t>
      </w:r>
      <w:r w:rsidR="0052711D" w:rsidRPr="00F444E7">
        <w:rPr>
          <w:rFonts w:ascii="Traditional Arabic" w:eastAsia="Times New Roman" w:hAnsi="Traditional Arabic" w:cs="Traditional Arabic"/>
          <w:sz w:val="32"/>
          <w:szCs w:val="32"/>
          <w:rtl/>
          <w:lang w:bidi="ar-IQ"/>
        </w:rPr>
        <w:t xml:space="preserve"> ب</w:t>
      </w:r>
      <w:r w:rsidR="0032219A" w:rsidRPr="00F444E7">
        <w:rPr>
          <w:rFonts w:ascii="Traditional Arabic" w:eastAsia="Times New Roman" w:hAnsi="Traditional Arabic" w:cs="Traditional Arabic"/>
          <w:sz w:val="32"/>
          <w:szCs w:val="32"/>
          <w:rtl/>
          <w:lang w:bidi="ar-IQ"/>
        </w:rPr>
        <w:t>إثبات ألف بعد اللام</w:t>
      </w:r>
      <w:r w:rsidR="0052711D" w:rsidRPr="00F444E7">
        <w:rPr>
          <w:rFonts w:ascii="Traditional Arabic" w:eastAsia="Times New Roman" w:hAnsi="Traditional Arabic" w:cs="Traditional Arabic"/>
          <w:sz w:val="32"/>
          <w:szCs w:val="32"/>
          <w:rtl/>
          <w:lang w:bidi="ar-IQ"/>
        </w:rPr>
        <w:t xml:space="preserve"> في الحالين</w:t>
      </w:r>
      <w:r w:rsidR="00F444E7" w:rsidRPr="00F444E7">
        <w:rPr>
          <w:rFonts w:ascii="Traditional Arabic" w:eastAsia="Times New Roman" w:hAnsi="Traditional Arabic" w:cs="Traditional Arabic"/>
          <w:sz w:val="32"/>
          <w:szCs w:val="32"/>
          <w:rtl/>
          <w:lang w:bidi="ar-IQ"/>
        </w:rPr>
        <w:t>.</w:t>
      </w:r>
    </w:p>
    <w:p w:rsidR="002004A5" w:rsidRPr="00F444E7" w:rsidRDefault="0052711D" w:rsidP="0052711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السَّبِيلا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ابن عامر الشامي</w:t>
      </w:r>
      <w:r w:rsidRPr="00F444E7">
        <w:rPr>
          <w:rFonts w:ascii="Traditional Arabic" w:eastAsia="Times New Roman" w:hAnsi="Traditional Arabic" w:cs="Traditional Arabic"/>
          <w:sz w:val="32"/>
          <w:szCs w:val="32"/>
          <w:rtl/>
          <w:lang w:bidi="ar-IQ"/>
        </w:rPr>
        <w:t xml:space="preserve"> ب</w:t>
      </w:r>
      <w:r w:rsidR="0032219A" w:rsidRPr="00F444E7">
        <w:rPr>
          <w:rFonts w:ascii="Traditional Arabic" w:eastAsia="Times New Roman" w:hAnsi="Traditional Arabic" w:cs="Traditional Arabic"/>
          <w:sz w:val="32"/>
          <w:szCs w:val="32"/>
          <w:rtl/>
          <w:lang w:bidi="ar-IQ"/>
        </w:rPr>
        <w:t>إثبات ألف بعد اللام</w:t>
      </w:r>
      <w:r w:rsidRPr="00F444E7">
        <w:rPr>
          <w:rFonts w:ascii="Traditional Arabic" w:eastAsia="Times New Roman" w:hAnsi="Traditional Arabic" w:cs="Traditional Arabic"/>
          <w:sz w:val="32"/>
          <w:szCs w:val="32"/>
          <w:rtl/>
          <w:lang w:bidi="ar-IQ"/>
        </w:rPr>
        <w:t xml:space="preserve"> في الحالين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سَادَتَنَا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ابن عامر الشامي</w:t>
      </w:r>
      <w:r w:rsidRPr="00F444E7">
        <w:rPr>
          <w:rFonts w:ascii="Traditional Arabic" w:eastAsia="Times New Roman" w:hAnsi="Traditional Arabic" w:cs="Traditional Arabic"/>
          <w:sz w:val="32"/>
          <w:szCs w:val="32"/>
          <w:rtl/>
          <w:lang w:bidi="ar-IQ"/>
        </w:rPr>
        <w:t xml:space="preserve"> بإثبات ألف بعد الدال وكسر التاء </w:t>
      </w:r>
      <w:r w:rsidRPr="00F444E7">
        <w:rPr>
          <w:rFonts w:ascii="Traditional Arabic" w:eastAsia="Times New Roman" w:hAnsi="Traditional Arabic" w:cs="Traditional Arabic"/>
          <w:b/>
          <w:bCs/>
          <w:sz w:val="32"/>
          <w:szCs w:val="32"/>
          <w:rtl/>
          <w:lang w:bidi="ar-IQ"/>
        </w:rPr>
        <w:t>(سَادَاتِنَا)</w:t>
      </w:r>
      <w:r w:rsidR="00F444E7" w:rsidRPr="00F444E7">
        <w:rPr>
          <w:rFonts w:ascii="Traditional Arabic" w:eastAsia="Times New Roman" w:hAnsi="Traditional Arabic" w:cs="Traditional Arabic"/>
          <w:sz w:val="32"/>
          <w:szCs w:val="32"/>
          <w:rtl/>
          <w:lang w:bidi="ar-IQ"/>
        </w:rPr>
        <w:t>.</w:t>
      </w:r>
    </w:p>
    <w:p w:rsidR="00267FD9" w:rsidRDefault="008B586D" w:rsidP="008B58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كَبِيراً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b/>
          <w:bCs/>
          <w:color w:val="00B050"/>
          <w:sz w:val="32"/>
          <w:szCs w:val="32"/>
          <w:rtl/>
          <w:lang w:bidi="ar-IQ"/>
        </w:rPr>
        <w:t xml:space="preserve"> ابن عامر الشامي</w:t>
      </w:r>
      <w:r w:rsidRPr="00F444E7">
        <w:rPr>
          <w:rFonts w:ascii="Traditional Arabic" w:eastAsia="Times New Roman" w:hAnsi="Traditional Arabic" w:cs="Traditional Arabic"/>
          <w:sz w:val="32"/>
          <w:szCs w:val="32"/>
          <w:rtl/>
          <w:lang w:bidi="ar-IQ"/>
        </w:rPr>
        <w:t xml:space="preserve"> بإبدال الباء ثاءً </w:t>
      </w:r>
      <w:r w:rsidRPr="00F444E7">
        <w:rPr>
          <w:rFonts w:ascii="Traditional Arabic" w:eastAsia="Times New Roman" w:hAnsi="Traditional Arabic" w:cs="Traditional Arabic"/>
          <w:b/>
          <w:bCs/>
          <w:sz w:val="32"/>
          <w:szCs w:val="32"/>
          <w:rtl/>
          <w:lang w:bidi="ar-IQ"/>
        </w:rPr>
        <w:t>(كثيراً)</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2004A5" w:rsidRPr="00F444E7" w:rsidTr="0052711D">
        <w:tc>
          <w:tcPr>
            <w:tcW w:w="8522" w:type="dxa"/>
            <w:shd w:val="clear" w:color="auto" w:fill="auto"/>
          </w:tcPr>
          <w:p w:rsidR="002004A5" w:rsidRPr="00F444E7" w:rsidRDefault="002004A5" w:rsidP="002004A5">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(34) ﴿سُورَةُ سَبَأَ مَكِيَّةٌ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68"/>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أَرْبَعٌ وَخَمْسُونَ﴾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69"/>
            </w:r>
            <w:r w:rsidRPr="00F444E7">
              <w:rPr>
                <w:rFonts w:ascii="Traditional Arabic" w:eastAsia="Times New Roman" w:hAnsi="Traditional Arabic" w:cs="Traditional Arabic"/>
                <w:sz w:val="32"/>
                <w:szCs w:val="32"/>
                <w:vertAlign w:val="superscript"/>
                <w:rtl/>
                <w:lang w:eastAsia="ar-SY" w:bidi="ar-SY"/>
              </w:rPr>
              <w:t>)</w:t>
            </w:r>
          </w:p>
        </w:tc>
      </w:tr>
    </w:tbl>
    <w:p w:rsidR="0052711D" w:rsidRPr="00F444E7" w:rsidRDefault="0052711D" w:rsidP="0032219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Pr="00F444E7">
        <w:rPr>
          <w:rFonts w:ascii="Traditional Arabic" w:eastAsia="Times New Roman" w:hAnsi="Traditional Arabic" w:cs="Traditional Arabic"/>
          <w:sz w:val="32"/>
          <w:szCs w:val="32"/>
          <w:rtl/>
          <w:lang w:bidi="ar-IQ"/>
        </w:rPr>
        <w:t xml:space="preserve"> </w:t>
      </w:r>
      <w:r w:rsidR="0032219A" w:rsidRPr="00F444E7">
        <w:rPr>
          <w:rFonts w:ascii="Traditional Arabic" w:eastAsia="Times New Roman" w:hAnsi="Traditional Arabic" w:cs="Traditional Arabic"/>
          <w:sz w:val="32"/>
          <w:szCs w:val="32"/>
          <w:rtl/>
          <w:lang w:bidi="ar-IQ"/>
        </w:rPr>
        <w:t>﴿</w:t>
      </w:r>
      <w:r w:rsidR="0032219A" w:rsidRPr="00F444E7">
        <w:rPr>
          <w:rFonts w:ascii="Traditional Arabic" w:eastAsia="Times New Roman" w:hAnsi="Traditional Arabic" w:cs="Traditional Arabic"/>
          <w:b/>
          <w:bCs/>
          <w:color w:val="FF0000"/>
          <w:sz w:val="32"/>
          <w:szCs w:val="32"/>
          <w:rtl/>
          <w:lang w:bidi="ar-IQ"/>
        </w:rPr>
        <w:t>السَّمَاءِ</w:t>
      </w:r>
      <w:r w:rsidR="0032219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2219A" w:rsidRPr="00F444E7">
        <w:rPr>
          <w:rFonts w:ascii="Traditional Arabic" w:eastAsia="Times New Roman" w:hAnsi="Traditional Arabic" w:cs="Traditional Arabic"/>
          <w:sz w:val="32"/>
          <w:szCs w:val="32"/>
          <w:rtl/>
          <w:lang w:bidi="ar-IQ"/>
        </w:rPr>
        <w:t xml:space="preserve"> إذا وقف </w:t>
      </w:r>
      <w:r w:rsidR="0032219A" w:rsidRPr="00F444E7">
        <w:rPr>
          <w:rFonts w:ascii="Traditional Arabic" w:eastAsia="Times New Roman" w:hAnsi="Traditional Arabic" w:cs="Traditional Arabic"/>
          <w:b/>
          <w:bCs/>
          <w:color w:val="C00000"/>
          <w:sz w:val="32"/>
          <w:szCs w:val="32"/>
          <w:rtl/>
          <w:lang w:bidi="ar-IQ"/>
        </w:rPr>
        <w:t>هشام</w:t>
      </w:r>
      <w:r w:rsidR="0032219A" w:rsidRPr="00F444E7">
        <w:rPr>
          <w:rFonts w:ascii="Traditional Arabic" w:eastAsia="Times New Roman" w:hAnsi="Traditional Arabic" w:cs="Traditional Arabic"/>
          <w:sz w:val="32"/>
          <w:szCs w:val="32"/>
          <w:rtl/>
          <w:lang w:bidi="ar-IQ"/>
        </w:rPr>
        <w:t xml:space="preserve"> عليها فله فيها </w:t>
      </w:r>
      <w:r w:rsidR="0032219A"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2219A" w:rsidRPr="00F444E7">
        <w:rPr>
          <w:rFonts w:ascii="Traditional Arabic" w:hAnsi="Traditional Arabic" w:cs="Traditional Arabic"/>
          <w:sz w:val="32"/>
          <w:szCs w:val="32"/>
          <w:rtl/>
          <w:lang w:bidi="ar-IQ"/>
        </w:rPr>
        <w:t xml:space="preserve"> ثلاثة الإبدال </w:t>
      </w:r>
      <w:r w:rsidR="008B586D" w:rsidRPr="00F444E7">
        <w:rPr>
          <w:rFonts w:ascii="Traditional Arabic" w:hAnsi="Traditional Arabic" w:cs="Traditional Arabic"/>
          <w:sz w:val="32"/>
          <w:szCs w:val="32"/>
          <w:rtl/>
          <w:lang w:bidi="ar-IQ"/>
        </w:rPr>
        <w:t xml:space="preserve">بألف </w:t>
      </w:r>
      <w:r w:rsidR="0032219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2219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2219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32219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عَالِمِ الْغِيبِ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2219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الميم (</w:t>
      </w:r>
      <w:r w:rsidRPr="00F444E7">
        <w:rPr>
          <w:rFonts w:ascii="Traditional Arabic" w:eastAsia="Times New Roman" w:hAnsi="Traditional Arabic" w:cs="Traditional Arabic"/>
          <w:b/>
          <w:bCs/>
          <w:sz w:val="32"/>
          <w:szCs w:val="32"/>
          <w:rtl/>
          <w:lang w:bidi="ar-IQ"/>
        </w:rPr>
        <w:t>عَالِمُ الْغِيبِ</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7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92212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رِجْزٍ أَلِيمٌ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32219A"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32219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أليم</w:t>
      </w:r>
      <w:r w:rsidRPr="00F444E7">
        <w:rPr>
          <w:rFonts w:ascii="Traditional Arabic" w:eastAsia="Times New Roman" w:hAnsi="Traditional Arabic" w:cs="Traditional Arabic"/>
          <w:sz w:val="32"/>
          <w:szCs w:val="32"/>
          <w:rtl/>
          <w:lang w:bidi="ar-IQ"/>
        </w:rPr>
        <w:t>) ب</w:t>
      </w:r>
      <w:r w:rsidR="0092212F" w:rsidRPr="00F444E7">
        <w:rPr>
          <w:rFonts w:ascii="Traditional Arabic" w:eastAsia="Times New Roman" w:hAnsi="Traditional Arabic" w:cs="Traditional Arabic"/>
          <w:sz w:val="32"/>
          <w:szCs w:val="32"/>
          <w:rtl/>
          <w:lang w:bidi="ar-IQ"/>
        </w:rPr>
        <w:t>خفض الميم</w:t>
      </w:r>
      <w:r w:rsidR="0032219A" w:rsidRPr="00F444E7">
        <w:rPr>
          <w:rFonts w:ascii="Traditional Arabic" w:eastAsia="Times New Roman" w:hAnsi="Traditional Arabic" w:cs="Traditional Arabic"/>
          <w:sz w:val="32"/>
          <w:szCs w:val="32"/>
          <w:rtl/>
          <w:lang w:bidi="ar-IQ"/>
        </w:rPr>
        <w:t xml:space="preserve"> </w:t>
      </w:r>
      <w:r w:rsidR="0032219A" w:rsidRPr="00F444E7">
        <w:rPr>
          <w:rFonts w:ascii="Traditional Arabic" w:eastAsia="Times New Roman" w:hAnsi="Traditional Arabic" w:cs="Traditional Arabic"/>
          <w:b/>
          <w:bCs/>
          <w:sz w:val="32"/>
          <w:szCs w:val="32"/>
          <w:rtl/>
          <w:lang w:bidi="ar-IQ"/>
        </w:rPr>
        <w:t>(رجزٍ أَليمٍ)</w:t>
      </w:r>
      <w:r w:rsidR="0032219A"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7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4114EE" w:rsidRPr="00F444E7" w:rsidRDefault="0052711D" w:rsidP="0092212F">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9)</w:t>
      </w:r>
      <w:r w:rsidRPr="00F444E7">
        <w:rPr>
          <w:rFonts w:ascii="Traditional Arabic" w:eastAsia="Times New Roman" w:hAnsi="Traditional Arabic" w:cs="Traditional Arabic"/>
          <w:sz w:val="32"/>
          <w:szCs w:val="32"/>
          <w:rtl/>
          <w:lang w:bidi="ar-IQ"/>
        </w:rPr>
        <w:t xml:space="preserve"> </w:t>
      </w:r>
      <w:r w:rsidR="0092212F" w:rsidRPr="00F444E7">
        <w:rPr>
          <w:rFonts w:ascii="Traditional Arabic" w:eastAsia="Times New Roman" w:hAnsi="Traditional Arabic" w:cs="Traditional Arabic"/>
          <w:sz w:val="32"/>
          <w:szCs w:val="32"/>
          <w:rtl/>
          <w:lang w:bidi="ar-IQ"/>
        </w:rPr>
        <w:t>﴿</w:t>
      </w:r>
      <w:r w:rsidR="0092212F" w:rsidRPr="00F444E7">
        <w:rPr>
          <w:rFonts w:ascii="Traditional Arabic" w:eastAsia="Times New Roman" w:hAnsi="Traditional Arabic" w:cs="Traditional Arabic"/>
          <w:b/>
          <w:bCs/>
          <w:color w:val="FF0000"/>
          <w:sz w:val="32"/>
          <w:szCs w:val="32"/>
          <w:rtl/>
          <w:lang w:bidi="ar-IQ"/>
        </w:rPr>
        <w:t>السَّمَاءِ</w:t>
      </w:r>
      <w:r w:rsidR="0092212F" w:rsidRPr="00F444E7">
        <w:rPr>
          <w:rFonts w:ascii="Traditional Arabic" w:eastAsia="Times New Roman" w:hAnsi="Traditional Arabic" w:cs="Traditional Arabic"/>
          <w:sz w:val="32"/>
          <w:szCs w:val="32"/>
          <w:rtl/>
          <w:lang w:bidi="ar-IQ"/>
        </w:rPr>
        <w:t>﴾</w:t>
      </w:r>
      <w:r w:rsidR="0092212F"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2219A" w:rsidRPr="00F444E7">
        <w:rPr>
          <w:rFonts w:ascii="Traditional Arabic" w:eastAsia="Times New Roman" w:hAnsi="Traditional Arabic" w:cs="Traditional Arabic"/>
          <w:sz w:val="32"/>
          <w:szCs w:val="32"/>
          <w:rtl/>
          <w:lang w:bidi="ar-IQ"/>
        </w:rPr>
        <w:t xml:space="preserve"> قرأ </w:t>
      </w:r>
      <w:r w:rsidR="0032219A" w:rsidRPr="00F444E7">
        <w:rPr>
          <w:rFonts w:ascii="Traditional Arabic" w:eastAsia="Times New Roman" w:hAnsi="Traditional Arabic" w:cs="Traditional Arabic"/>
          <w:b/>
          <w:bCs/>
          <w:color w:val="00B050"/>
          <w:sz w:val="32"/>
          <w:szCs w:val="32"/>
          <w:rtl/>
          <w:lang w:bidi="ar-IQ"/>
        </w:rPr>
        <w:t>ابن عامر الشامي</w:t>
      </w:r>
      <w:r w:rsidR="0032219A" w:rsidRPr="00F444E7">
        <w:rPr>
          <w:rFonts w:ascii="Traditional Arabic" w:eastAsia="Times New Roman" w:hAnsi="Traditional Arabic" w:cs="Traditional Arabic"/>
          <w:sz w:val="32"/>
          <w:szCs w:val="32"/>
          <w:rtl/>
          <w:lang w:bidi="ar-IQ"/>
        </w:rPr>
        <w:t xml:space="preserve"> بتحقيق الهمزتين وصلاً في ال</w:t>
      </w:r>
      <w:r w:rsidR="0092212F" w:rsidRPr="00F444E7">
        <w:rPr>
          <w:rFonts w:ascii="Traditional Arabic" w:eastAsia="Times New Roman" w:hAnsi="Traditional Arabic" w:cs="Traditional Arabic"/>
          <w:sz w:val="32"/>
          <w:szCs w:val="32"/>
          <w:rtl/>
          <w:lang w:bidi="ar-IQ"/>
        </w:rPr>
        <w:t>ثانية</w:t>
      </w:r>
      <w:r w:rsidR="00F444E7" w:rsidRPr="00F444E7">
        <w:rPr>
          <w:rFonts w:ascii="Traditional Arabic" w:eastAsia="Times New Roman" w:hAnsi="Traditional Arabic" w:cs="Traditional Arabic"/>
          <w:sz w:val="32"/>
          <w:szCs w:val="32"/>
          <w:rtl/>
          <w:lang w:bidi="ar-IQ"/>
        </w:rPr>
        <w:t>.</w:t>
      </w:r>
      <w:r w:rsidR="0032219A" w:rsidRPr="00F444E7">
        <w:rPr>
          <w:rFonts w:ascii="Traditional Arabic" w:eastAsia="Times New Roman" w:hAnsi="Traditional Arabic" w:cs="Traditional Arabic"/>
          <w:sz w:val="32"/>
          <w:szCs w:val="32"/>
          <w:rtl/>
          <w:lang w:bidi="ar-IQ"/>
        </w:rPr>
        <w:t xml:space="preserve"> </w:t>
      </w:r>
      <w:r w:rsidR="004114EE" w:rsidRPr="00F444E7">
        <w:rPr>
          <w:rFonts w:ascii="Traditional Arabic" w:eastAsia="Times New Roman" w:hAnsi="Traditional Arabic" w:cs="Traditional Arabic"/>
          <w:sz w:val="32"/>
          <w:szCs w:val="32"/>
          <w:rtl/>
          <w:lang w:bidi="ar-IQ"/>
        </w:rPr>
        <w:t>و</w:t>
      </w:r>
      <w:r w:rsidR="0032219A" w:rsidRPr="00F444E7">
        <w:rPr>
          <w:rFonts w:ascii="Traditional Arabic" w:eastAsia="Times New Roman" w:hAnsi="Traditional Arabic" w:cs="Traditional Arabic"/>
          <w:sz w:val="32"/>
          <w:szCs w:val="32"/>
          <w:rtl/>
          <w:lang w:bidi="ar-IQ"/>
        </w:rPr>
        <w:t xml:space="preserve">إذا وقف </w:t>
      </w:r>
      <w:r w:rsidR="0032219A" w:rsidRPr="00F444E7">
        <w:rPr>
          <w:rFonts w:ascii="Traditional Arabic" w:eastAsia="Times New Roman" w:hAnsi="Traditional Arabic" w:cs="Traditional Arabic"/>
          <w:b/>
          <w:bCs/>
          <w:color w:val="C00000"/>
          <w:sz w:val="32"/>
          <w:szCs w:val="32"/>
          <w:rtl/>
          <w:lang w:bidi="ar-IQ"/>
        </w:rPr>
        <w:t>هشام</w:t>
      </w:r>
      <w:r w:rsidR="004114EE" w:rsidRPr="00F444E7">
        <w:rPr>
          <w:rFonts w:ascii="Traditional Arabic" w:eastAsia="Times New Roman" w:hAnsi="Traditional Arabic" w:cs="Traditional Arabic"/>
          <w:sz w:val="32"/>
          <w:szCs w:val="32"/>
          <w:rtl/>
          <w:lang w:bidi="ar-IQ"/>
        </w:rPr>
        <w:t xml:space="preserve"> على </w:t>
      </w:r>
      <w:r w:rsidR="004114EE" w:rsidRPr="00F444E7">
        <w:rPr>
          <w:rFonts w:ascii="Traditional Arabic" w:eastAsia="Times New Roman" w:hAnsi="Traditional Arabic" w:cs="Traditional Arabic"/>
          <w:b/>
          <w:bCs/>
          <w:sz w:val="32"/>
          <w:szCs w:val="32"/>
          <w:rtl/>
          <w:lang w:bidi="ar-IQ"/>
        </w:rPr>
        <w:t>(السماء)</w:t>
      </w:r>
      <w:r w:rsidR="004114EE" w:rsidRPr="00F444E7">
        <w:rPr>
          <w:rFonts w:ascii="Traditional Arabic" w:eastAsia="Times New Roman" w:hAnsi="Traditional Arabic" w:cs="Traditional Arabic"/>
          <w:sz w:val="32"/>
          <w:szCs w:val="32"/>
          <w:rtl/>
          <w:lang w:bidi="ar-IQ"/>
        </w:rPr>
        <w:t xml:space="preserve"> فيهما</w:t>
      </w:r>
      <w:r w:rsidR="0032219A" w:rsidRPr="00F444E7">
        <w:rPr>
          <w:rFonts w:ascii="Traditional Arabic" w:eastAsia="Times New Roman" w:hAnsi="Traditional Arabic" w:cs="Traditional Arabic"/>
          <w:sz w:val="32"/>
          <w:szCs w:val="32"/>
          <w:rtl/>
          <w:lang w:bidi="ar-IQ"/>
        </w:rPr>
        <w:t xml:space="preserve"> فله فيها </w:t>
      </w:r>
      <w:r w:rsidR="0032219A"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2219A" w:rsidRPr="00F444E7">
        <w:rPr>
          <w:rFonts w:ascii="Traditional Arabic" w:hAnsi="Traditional Arabic" w:cs="Traditional Arabic"/>
          <w:sz w:val="32"/>
          <w:szCs w:val="32"/>
          <w:rtl/>
          <w:lang w:bidi="ar-IQ"/>
        </w:rPr>
        <w:t xml:space="preserve"> ثلاثة الإبدال </w:t>
      </w:r>
      <w:r w:rsidR="008B586D" w:rsidRPr="00F444E7">
        <w:rPr>
          <w:rFonts w:ascii="Traditional Arabic" w:hAnsi="Traditional Arabic" w:cs="Traditional Arabic"/>
          <w:sz w:val="32"/>
          <w:szCs w:val="32"/>
          <w:rtl/>
          <w:lang w:bidi="ar-IQ"/>
        </w:rPr>
        <w:t xml:space="preserve">بألف </w:t>
      </w:r>
      <w:r w:rsidR="0032219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2219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2219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4114EE" w:rsidRPr="00F444E7">
        <w:rPr>
          <w:rFonts w:ascii="Traditional Arabic" w:hAnsi="Traditional Arabic" w:cs="Traditional Arabic"/>
          <w:sz w:val="32"/>
          <w:szCs w:val="32"/>
          <w:rtl/>
          <w:lang w:bidi="ar-IQ"/>
        </w:rPr>
        <w:t xml:space="preserve"> </w:t>
      </w:r>
      <w:r w:rsidR="00AB154A" w:rsidRPr="00F444E7">
        <w:rPr>
          <w:rFonts w:ascii="Traditional Arabic" w:eastAsia="Times New Roman" w:hAnsi="Traditional Arabic" w:cs="Traditional Arabic"/>
          <w:sz w:val="32"/>
          <w:szCs w:val="32"/>
          <w:rtl/>
          <w:lang w:bidi="ar-IQ"/>
        </w:rPr>
        <w:t>﴿</w:t>
      </w:r>
      <w:r w:rsidR="00AB154A" w:rsidRPr="00F444E7">
        <w:rPr>
          <w:rFonts w:ascii="Traditional Arabic" w:eastAsia="Times New Roman" w:hAnsi="Traditional Arabic" w:cs="Traditional Arabic"/>
          <w:b/>
          <w:bCs/>
          <w:color w:val="FF0000"/>
          <w:sz w:val="32"/>
          <w:szCs w:val="32"/>
          <w:rtl/>
          <w:lang w:bidi="ar-IQ"/>
        </w:rPr>
        <w:t>نَشَأْ</w:t>
      </w:r>
      <w:r w:rsidR="00AB154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B154A" w:rsidRPr="00F444E7">
        <w:rPr>
          <w:rFonts w:ascii="Traditional Arabic" w:eastAsia="Times New Roman" w:hAnsi="Traditional Arabic" w:cs="Traditional Arabic"/>
          <w:sz w:val="32"/>
          <w:szCs w:val="32"/>
          <w:rtl/>
          <w:lang w:bidi="ar-IQ"/>
        </w:rPr>
        <w:t xml:space="preserve"> إذا وقف </w:t>
      </w:r>
      <w:r w:rsidR="00AB154A" w:rsidRPr="00F444E7">
        <w:rPr>
          <w:rFonts w:ascii="Traditional Arabic" w:eastAsia="Times New Roman" w:hAnsi="Traditional Arabic" w:cs="Traditional Arabic"/>
          <w:b/>
          <w:bCs/>
          <w:color w:val="C00000"/>
          <w:sz w:val="32"/>
          <w:szCs w:val="32"/>
          <w:rtl/>
          <w:lang w:bidi="ar-IQ"/>
        </w:rPr>
        <w:t>هشام</w:t>
      </w:r>
      <w:r w:rsidR="00AB154A" w:rsidRPr="00F444E7">
        <w:rPr>
          <w:rFonts w:ascii="Traditional Arabic" w:eastAsia="Times New Roman" w:hAnsi="Traditional Arabic" w:cs="Traditional Arabic"/>
          <w:sz w:val="32"/>
          <w:szCs w:val="32"/>
          <w:rtl/>
          <w:lang w:bidi="ar-IQ"/>
        </w:rPr>
        <w:t xml:space="preserve"> عليها فله إبدال الهمزة ألفاً </w:t>
      </w:r>
      <w:r w:rsidR="00AB154A" w:rsidRPr="00F444E7">
        <w:rPr>
          <w:rFonts w:ascii="Traditional Arabic" w:eastAsia="Times New Roman" w:hAnsi="Traditional Arabic" w:cs="Traditional Arabic"/>
          <w:b/>
          <w:bCs/>
          <w:sz w:val="32"/>
          <w:szCs w:val="32"/>
          <w:rtl/>
          <w:lang w:bidi="ar-IQ"/>
        </w:rPr>
        <w:t>(نشا)</w:t>
      </w:r>
      <w:r w:rsidR="00F444E7" w:rsidRPr="00F444E7">
        <w:rPr>
          <w:rFonts w:ascii="Traditional Arabic" w:eastAsia="Times New Roman" w:hAnsi="Traditional Arabic" w:cs="Traditional Arabic"/>
          <w:sz w:val="32"/>
          <w:szCs w:val="32"/>
          <w:rtl/>
          <w:lang w:bidi="ar-IQ"/>
        </w:rPr>
        <w:t>.</w:t>
      </w:r>
      <w:r w:rsidR="00AB154A" w:rsidRPr="00F444E7">
        <w:rPr>
          <w:rFonts w:ascii="Traditional Arabic" w:eastAsia="Times New Roman" w:hAnsi="Traditional Arabic" w:cs="Traditional Arabic"/>
          <w:sz w:val="32"/>
          <w:szCs w:val="32"/>
          <w:rtl/>
          <w:lang w:bidi="ar-IQ"/>
        </w:rPr>
        <w:t xml:space="preserve"> </w:t>
      </w:r>
      <w:r w:rsidR="004114EE" w:rsidRPr="00F444E7">
        <w:rPr>
          <w:rFonts w:ascii="Traditional Arabic" w:eastAsia="Times New Roman" w:hAnsi="Traditional Arabic" w:cs="Traditional Arabic"/>
          <w:sz w:val="32"/>
          <w:szCs w:val="32"/>
          <w:rtl/>
          <w:lang w:bidi="ar-IQ"/>
        </w:rPr>
        <w:t>﴿</w:t>
      </w:r>
      <w:r w:rsidR="004114EE" w:rsidRPr="00F444E7">
        <w:rPr>
          <w:rFonts w:ascii="Traditional Arabic" w:eastAsia="Times New Roman" w:hAnsi="Traditional Arabic" w:cs="Traditional Arabic"/>
          <w:b/>
          <w:bCs/>
          <w:color w:val="FF0000"/>
          <w:sz w:val="32"/>
          <w:szCs w:val="32"/>
          <w:rtl/>
          <w:lang w:bidi="ar-IQ"/>
        </w:rPr>
        <w:t>كِسَفاً</w:t>
      </w:r>
      <w:r w:rsidR="004114E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114EE" w:rsidRPr="00F444E7">
        <w:rPr>
          <w:rFonts w:ascii="Traditional Arabic" w:eastAsia="Times New Roman" w:hAnsi="Traditional Arabic" w:cs="Traditional Arabic"/>
          <w:sz w:val="32"/>
          <w:szCs w:val="32"/>
          <w:rtl/>
          <w:lang w:bidi="ar-IQ"/>
        </w:rPr>
        <w:t xml:space="preserve"> قرأها </w:t>
      </w:r>
      <w:r w:rsidR="004114EE" w:rsidRPr="00F444E7">
        <w:rPr>
          <w:rFonts w:ascii="Traditional Arabic" w:eastAsia="Times New Roman" w:hAnsi="Traditional Arabic" w:cs="Traditional Arabic"/>
          <w:b/>
          <w:bCs/>
          <w:color w:val="00B050"/>
          <w:sz w:val="32"/>
          <w:szCs w:val="32"/>
          <w:rtl/>
          <w:lang w:bidi="ar-IQ"/>
        </w:rPr>
        <w:t>ابن عامر الشامي</w:t>
      </w:r>
      <w:r w:rsidR="004114EE" w:rsidRPr="00F444E7">
        <w:rPr>
          <w:rFonts w:ascii="Traditional Arabic" w:eastAsia="Times New Roman" w:hAnsi="Traditional Arabic" w:cs="Traditional Arabic"/>
          <w:sz w:val="32"/>
          <w:szCs w:val="32"/>
          <w:rtl/>
          <w:lang w:bidi="ar-IQ"/>
        </w:rPr>
        <w:t xml:space="preserve"> بإسكان السين فيها (</w:t>
      </w:r>
      <w:r w:rsidR="004114EE" w:rsidRPr="00F444E7">
        <w:rPr>
          <w:rFonts w:ascii="Traditional Arabic" w:eastAsia="Times New Roman" w:hAnsi="Traditional Arabic" w:cs="Traditional Arabic"/>
          <w:b/>
          <w:bCs/>
          <w:sz w:val="32"/>
          <w:szCs w:val="32"/>
          <w:rtl/>
          <w:lang w:bidi="ar-IQ"/>
        </w:rPr>
        <w:t>كِسْفاً</w:t>
      </w:r>
      <w:r w:rsidR="004114E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4114E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الْقِطْرِ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114EE" w:rsidRPr="00F444E7">
        <w:rPr>
          <w:rFonts w:ascii="Traditional Arabic" w:eastAsia="Times New Roman" w:hAnsi="Traditional Arabic" w:cs="Traditional Arabic"/>
          <w:b/>
          <w:bCs/>
          <w:color w:val="00B050"/>
          <w:sz w:val="32"/>
          <w:szCs w:val="32"/>
          <w:rtl/>
          <w:lang w:bidi="ar-IQ"/>
        </w:rPr>
        <w:t>ابن عامر الشامي</w:t>
      </w:r>
      <w:r w:rsidR="004114EE" w:rsidRPr="00F444E7">
        <w:rPr>
          <w:rFonts w:ascii="Traditional Arabic" w:eastAsia="Times New Roman" w:hAnsi="Traditional Arabic" w:cs="Traditional Arabic"/>
          <w:sz w:val="32"/>
          <w:szCs w:val="32"/>
          <w:rtl/>
          <w:lang w:bidi="ar-IQ"/>
        </w:rPr>
        <w:t xml:space="preserve"> ب</w:t>
      </w:r>
      <w:r w:rsidRPr="00F444E7">
        <w:rPr>
          <w:rFonts w:ascii="Traditional Arabic" w:eastAsia="Times New Roman" w:hAnsi="Traditional Arabic" w:cs="Traditional Arabic"/>
          <w:sz w:val="32"/>
          <w:szCs w:val="32"/>
          <w:rtl/>
          <w:lang w:bidi="ar-IQ"/>
        </w:rPr>
        <w:t>ترقيق</w:t>
      </w:r>
      <w:r w:rsidR="004114EE" w:rsidRPr="00F444E7">
        <w:rPr>
          <w:rFonts w:ascii="Traditional Arabic" w:eastAsia="Times New Roman" w:hAnsi="Traditional Arabic" w:cs="Traditional Arabic"/>
          <w:sz w:val="32"/>
          <w:szCs w:val="32"/>
          <w:rtl/>
          <w:lang w:bidi="ar-IQ"/>
        </w:rPr>
        <w:t xml:space="preserve"> الراء فيها</w:t>
      </w:r>
      <w:r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وبالترقيق والتفخيم وقفاً كالوقف على (</w:t>
      </w:r>
      <w:r w:rsidRPr="00F444E7">
        <w:rPr>
          <w:rFonts w:ascii="Traditional Arabic" w:eastAsia="Times New Roman" w:hAnsi="Traditional Arabic" w:cs="Traditional Arabic"/>
          <w:b/>
          <w:bCs/>
          <w:sz w:val="32"/>
          <w:szCs w:val="32"/>
          <w:rtl/>
          <w:lang w:bidi="ar-IQ"/>
        </w:rPr>
        <w:t>مصر</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7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92212F" w:rsidRPr="00F444E7" w:rsidRDefault="0092212F" w:rsidP="0092212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2711D" w:rsidRPr="00F444E7" w:rsidRDefault="0052711D" w:rsidP="004114E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مِنْسَأَتَهُ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114EE" w:rsidRPr="00F444E7">
        <w:rPr>
          <w:rFonts w:ascii="Traditional Arabic" w:eastAsia="Times New Roman" w:hAnsi="Traditional Arabic" w:cs="Traditional Arabic"/>
          <w:sz w:val="32"/>
          <w:szCs w:val="32"/>
          <w:rtl/>
          <w:lang w:bidi="ar-IQ"/>
        </w:rPr>
        <w:t>قرأها</w:t>
      </w:r>
      <w:r w:rsidRPr="00F444E7">
        <w:rPr>
          <w:rFonts w:ascii="Traditional Arabic" w:eastAsia="Times New Roman" w:hAnsi="Traditional Arabic" w:cs="Traditional Arabic"/>
          <w:sz w:val="32"/>
          <w:szCs w:val="32"/>
          <w:rtl/>
          <w:lang w:bidi="ar-IQ"/>
        </w:rPr>
        <w:t xml:space="preserve"> </w:t>
      </w:r>
      <w:r w:rsidR="004114EE"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4114EE" w:rsidRPr="00F444E7">
        <w:rPr>
          <w:rFonts w:ascii="Traditional Arabic" w:eastAsia="Times New Roman" w:hAnsi="Traditional Arabic" w:cs="Traditional Arabic"/>
          <w:color w:val="7030A0"/>
          <w:sz w:val="32"/>
          <w:szCs w:val="32"/>
          <w:rtl/>
          <w:lang w:bidi="ar-IQ"/>
        </w:rPr>
        <w:t>ب</w:t>
      </w:r>
      <w:r w:rsidRPr="00F444E7">
        <w:rPr>
          <w:rFonts w:ascii="Traditional Arabic" w:eastAsia="Times New Roman" w:hAnsi="Traditional Arabic" w:cs="Traditional Arabic"/>
          <w:sz w:val="32"/>
          <w:szCs w:val="32"/>
          <w:rtl/>
          <w:lang w:bidi="ar-IQ"/>
        </w:rPr>
        <w:t>همزة</w:t>
      </w:r>
      <w:r w:rsidR="004114EE" w:rsidRPr="00F444E7">
        <w:rPr>
          <w:rFonts w:ascii="Traditional Arabic" w:eastAsia="Times New Roman" w:hAnsi="Traditional Arabic" w:cs="Traditional Arabic"/>
          <w:sz w:val="32"/>
          <w:szCs w:val="32"/>
          <w:rtl/>
          <w:lang w:bidi="ar-IQ"/>
        </w:rPr>
        <w:t xml:space="preserve"> ساكنة بعد السين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مِنْسَ</w:t>
      </w:r>
      <w:r w:rsidR="004114EE" w:rsidRPr="00F444E7">
        <w:rPr>
          <w:rFonts w:ascii="Traditional Arabic" w:eastAsia="Times New Roman" w:hAnsi="Traditional Arabic" w:cs="Traditional Arabic"/>
          <w:b/>
          <w:bCs/>
          <w:sz w:val="32"/>
          <w:szCs w:val="32"/>
          <w:rtl/>
          <w:lang w:bidi="ar-IQ"/>
        </w:rPr>
        <w:t>أْ</w:t>
      </w:r>
      <w:r w:rsidRPr="00F444E7">
        <w:rPr>
          <w:rFonts w:ascii="Traditional Arabic" w:eastAsia="Times New Roman" w:hAnsi="Traditional Arabic" w:cs="Traditional Arabic"/>
          <w:b/>
          <w:bCs/>
          <w:sz w:val="32"/>
          <w:szCs w:val="32"/>
          <w:rtl/>
          <w:lang w:bidi="ar-IQ"/>
        </w:rPr>
        <w:t>تَه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p>
    <w:p w:rsidR="0052711D" w:rsidRPr="00F444E7" w:rsidRDefault="0052711D" w:rsidP="00EF097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004114EE" w:rsidRPr="00F444E7">
        <w:rPr>
          <w:rFonts w:ascii="Traditional Arabic" w:eastAsia="Times New Roman" w:hAnsi="Traditional Arabic" w:cs="Traditional Arabic"/>
          <w:sz w:val="32"/>
          <w:szCs w:val="32"/>
          <w:rtl/>
          <w:lang w:bidi="ar-IQ"/>
        </w:rPr>
        <w:t>﴿</w:t>
      </w:r>
      <w:r w:rsidR="004114EE" w:rsidRPr="00F444E7">
        <w:rPr>
          <w:rFonts w:ascii="Traditional Arabic" w:eastAsia="Times New Roman" w:hAnsi="Traditional Arabic" w:cs="Traditional Arabic"/>
          <w:b/>
          <w:bCs/>
          <w:color w:val="FF0000"/>
          <w:sz w:val="32"/>
          <w:szCs w:val="32"/>
          <w:rtl/>
          <w:lang w:bidi="ar-IQ"/>
        </w:rPr>
        <w:t>لِسَبَإٍ</w:t>
      </w:r>
      <w:r w:rsidR="004114E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114EE" w:rsidRPr="00F444E7">
        <w:rPr>
          <w:rFonts w:ascii="Traditional Arabic" w:eastAsia="Times New Roman" w:hAnsi="Traditional Arabic" w:cs="Traditional Arabic"/>
          <w:sz w:val="32"/>
          <w:szCs w:val="32"/>
          <w:rtl/>
          <w:lang w:bidi="ar-IQ"/>
        </w:rPr>
        <w:t xml:space="preserve"> قرأها </w:t>
      </w:r>
      <w:r w:rsidR="004114EE" w:rsidRPr="00F444E7">
        <w:rPr>
          <w:rFonts w:ascii="Traditional Arabic" w:eastAsia="Times New Roman" w:hAnsi="Traditional Arabic" w:cs="Traditional Arabic"/>
          <w:b/>
          <w:bCs/>
          <w:noProof/>
          <w:color w:val="C00000"/>
          <w:sz w:val="32"/>
          <w:szCs w:val="32"/>
          <w:rtl/>
          <w:lang w:eastAsia="ar-SA" w:bidi="ar-IQ"/>
        </w:rPr>
        <w:t>هشام</w:t>
      </w:r>
      <w:r w:rsidR="004114EE" w:rsidRPr="00F444E7">
        <w:rPr>
          <w:rFonts w:ascii="Traditional Arabic" w:eastAsia="Times New Roman" w:hAnsi="Traditional Arabic" w:cs="Traditional Arabic"/>
          <w:noProof/>
          <w:sz w:val="32"/>
          <w:szCs w:val="32"/>
          <w:rtl/>
          <w:lang w:eastAsia="ar-SA" w:bidi="ar-IQ"/>
        </w:rPr>
        <w:t xml:space="preserve"> وقفاً</w:t>
      </w:r>
      <w:r w:rsidR="004114EE" w:rsidRPr="00F444E7">
        <w:rPr>
          <w:rFonts w:ascii="Traditional Arabic" w:eastAsia="Times New Roman" w:hAnsi="Traditional Arabic" w:cs="Traditional Arabic"/>
          <w:sz w:val="32"/>
          <w:szCs w:val="32"/>
          <w:rtl/>
          <w:lang w:bidi="ar-IQ"/>
        </w:rPr>
        <w:t xml:space="preserve"> </w:t>
      </w:r>
      <w:r w:rsidR="00EF0975" w:rsidRPr="00F444E7">
        <w:rPr>
          <w:rFonts w:ascii="Traditional Arabic" w:hAnsi="Traditional Arabic" w:cs="Traditional Arabic"/>
          <w:sz w:val="32"/>
          <w:szCs w:val="32"/>
          <w:rtl/>
          <w:lang w:bidi="ar-IQ"/>
        </w:rPr>
        <w:t>ب</w:t>
      </w:r>
      <w:r w:rsidR="004114EE" w:rsidRPr="00F444E7">
        <w:rPr>
          <w:rFonts w:ascii="Traditional Arabic" w:hAnsi="Traditional Arabic" w:cs="Traditional Arabic"/>
          <w:sz w:val="32"/>
          <w:szCs w:val="32"/>
          <w:rtl/>
          <w:lang w:bidi="ar-IQ"/>
        </w:rPr>
        <w:t>الإبدال</w:t>
      </w:r>
      <w:r w:rsidR="00F444E7" w:rsidRPr="00F444E7">
        <w:rPr>
          <w:rFonts w:ascii="Traditional Arabic" w:hAnsi="Traditional Arabic" w:cs="Traditional Arabic"/>
          <w:sz w:val="32"/>
          <w:szCs w:val="32"/>
          <w:rtl/>
          <w:lang w:bidi="ar-IQ"/>
        </w:rPr>
        <w:t>،</w:t>
      </w:r>
      <w:r w:rsidR="004114EE" w:rsidRPr="00F444E7">
        <w:rPr>
          <w:rFonts w:ascii="Traditional Arabic" w:hAnsi="Traditional Arabic" w:cs="Traditional Arabic"/>
          <w:sz w:val="32"/>
          <w:szCs w:val="32"/>
          <w:rtl/>
          <w:lang w:bidi="ar-IQ"/>
        </w:rPr>
        <w:t xml:space="preserve"> والتسهيل بين بين مع الرَّوم</w:t>
      </w:r>
      <w:r w:rsidR="00F444E7" w:rsidRPr="00F444E7">
        <w:rPr>
          <w:rFonts w:ascii="Traditional Arabic" w:hAnsi="Traditional Arabic" w:cs="Traditional Arabic"/>
          <w:sz w:val="32"/>
          <w:szCs w:val="32"/>
          <w:rtl/>
          <w:lang w:bidi="ar-IQ"/>
        </w:rPr>
        <w:t>.</w:t>
      </w:r>
      <w:r w:rsidR="004114EE"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مَسْكَنِهِمْ ءَايَة</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F097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السين وألف بعدها وكسر الكاف على الجمع (</w:t>
      </w:r>
      <w:r w:rsidRPr="00F444E7">
        <w:rPr>
          <w:rFonts w:ascii="Traditional Arabic" w:eastAsia="Times New Roman" w:hAnsi="Traditional Arabic" w:cs="Traditional Arabic"/>
          <w:b/>
          <w:bCs/>
          <w:sz w:val="32"/>
          <w:szCs w:val="32"/>
          <w:rtl/>
          <w:lang w:bidi="ar-IQ"/>
        </w:rPr>
        <w:t>مَسَاكِنِهِمْ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3C1FF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003C1FF8" w:rsidRPr="00F444E7">
        <w:rPr>
          <w:rFonts w:ascii="Traditional Arabic" w:eastAsia="Times New Roman" w:hAnsi="Traditional Arabic" w:cs="Traditional Arabic"/>
          <w:sz w:val="32"/>
          <w:szCs w:val="32"/>
          <w:rtl/>
          <w:lang w:bidi="ar-IQ"/>
        </w:rPr>
        <w:t>﴿</w:t>
      </w:r>
      <w:r w:rsidR="0092212F" w:rsidRPr="00F444E7">
        <w:rPr>
          <w:rFonts w:ascii="Traditional Arabic" w:eastAsia="Times New Roman" w:hAnsi="Traditional Arabic" w:cs="Traditional Arabic"/>
          <w:b/>
          <w:bCs/>
          <w:color w:val="FF0000"/>
          <w:sz w:val="32"/>
          <w:szCs w:val="32"/>
          <w:rtl/>
          <w:lang w:bidi="ar-IQ"/>
        </w:rPr>
        <w:t>وَ</w:t>
      </w:r>
      <w:r w:rsidR="003C1FF8" w:rsidRPr="00F444E7">
        <w:rPr>
          <w:rFonts w:ascii="Traditional Arabic" w:eastAsia="Times New Roman" w:hAnsi="Traditional Arabic" w:cs="Traditional Arabic"/>
          <w:b/>
          <w:bCs/>
          <w:color w:val="FF0000"/>
          <w:sz w:val="32"/>
          <w:szCs w:val="32"/>
          <w:rtl/>
          <w:lang w:bidi="ar-IQ"/>
        </w:rPr>
        <w:t>شَيء</w:t>
      </w:r>
      <w:r w:rsidR="003C1FF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C1FF8" w:rsidRPr="00F444E7">
        <w:rPr>
          <w:rFonts w:ascii="Traditional Arabic" w:eastAsia="Times New Roman" w:hAnsi="Traditional Arabic" w:cs="Traditional Arabic"/>
          <w:sz w:val="32"/>
          <w:szCs w:val="32"/>
          <w:rtl/>
          <w:lang w:bidi="ar-IQ"/>
        </w:rPr>
        <w:t xml:space="preserve"> قرأها </w:t>
      </w:r>
      <w:r w:rsidR="003C1FF8" w:rsidRPr="00F444E7">
        <w:rPr>
          <w:rFonts w:ascii="Traditional Arabic" w:eastAsia="Times New Roman" w:hAnsi="Traditional Arabic" w:cs="Traditional Arabic"/>
          <w:b/>
          <w:bCs/>
          <w:noProof/>
          <w:color w:val="C00000"/>
          <w:sz w:val="32"/>
          <w:szCs w:val="32"/>
          <w:rtl/>
          <w:lang w:eastAsia="ar-SA" w:bidi="ar-IQ"/>
        </w:rPr>
        <w:t>هشام</w:t>
      </w:r>
      <w:r w:rsidR="003C1FF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3C1FF8" w:rsidRPr="00F444E7">
        <w:rPr>
          <w:rFonts w:ascii="Traditional Arabic" w:eastAsia="Times New Roman" w:hAnsi="Traditional Arabic" w:cs="Traditional Arabic"/>
          <w:noProof/>
          <w:sz w:val="32"/>
          <w:szCs w:val="32"/>
          <w:rtl/>
          <w:lang w:eastAsia="ar-SA" w:bidi="ar-IQ"/>
        </w:rPr>
        <w:t xml:space="preserve"> </w:t>
      </w:r>
      <w:r w:rsidR="003C1FF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3C1FF8" w:rsidRPr="00F444E7">
        <w:rPr>
          <w:rFonts w:ascii="Traditional Arabic" w:hAnsi="Traditional Arabic" w:cs="Traditional Arabic"/>
          <w:b/>
          <w:bCs/>
          <w:sz w:val="32"/>
          <w:szCs w:val="32"/>
          <w:rtl/>
          <w:lang w:bidi="ar-IQ"/>
        </w:rPr>
        <w:t xml:space="preserve"> </w:t>
      </w:r>
      <w:r w:rsidR="003C1FF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2711D" w:rsidRPr="00F444E7" w:rsidRDefault="0052711D" w:rsidP="009A106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وَهَلْ نُجَازِي إِلاَّ الْكَفُورَ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C1FF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بياء مضمومة بدلاً من النون وفتح الزاي وألف بعدها</w:t>
      </w:r>
      <w:r w:rsidR="00F444E7" w:rsidRPr="00F444E7">
        <w:rPr>
          <w:rFonts w:ascii="Traditional Arabic" w:eastAsia="Times New Roman" w:hAnsi="Traditional Arabic" w:cs="Traditional Arabic"/>
          <w:sz w:val="32"/>
          <w:szCs w:val="32"/>
          <w:rtl/>
          <w:lang w:bidi="ar-IQ"/>
        </w:rPr>
        <w:t>،</w:t>
      </w:r>
      <w:r w:rsidR="003C1FF8"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ورفع راء </w:t>
      </w:r>
      <w:r w:rsidR="008B586D" w:rsidRPr="00F444E7">
        <w:rPr>
          <w:rFonts w:ascii="Traditional Arabic" w:eastAsia="Times New Roman" w:hAnsi="Traditional Arabic" w:cs="Traditional Arabic"/>
          <w:b/>
          <w:bCs/>
          <w:sz w:val="32"/>
          <w:szCs w:val="32"/>
          <w:rtl/>
          <w:lang w:bidi="ar-IQ"/>
        </w:rPr>
        <w:t>(وَهلْ يُجَازَى إِلَّا الْكَفُورُ)</w:t>
      </w:r>
      <w:r w:rsidR="008B586D"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7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9A106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003C1FF8" w:rsidRPr="00F444E7">
        <w:rPr>
          <w:rFonts w:ascii="Traditional Arabic" w:eastAsia="Times New Roman" w:hAnsi="Traditional Arabic" w:cs="Traditional Arabic"/>
          <w:b/>
          <w:bCs/>
          <w:color w:val="FF0000"/>
          <w:sz w:val="32"/>
          <w:szCs w:val="32"/>
          <w:rtl/>
          <w:lang w:bidi="ar-IQ"/>
        </w:rPr>
        <w:t>بَاعِدْ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C1FF8" w:rsidRPr="00F444E7">
        <w:rPr>
          <w:rFonts w:ascii="Traditional Arabic" w:eastAsia="Times New Roman" w:hAnsi="Traditional Arabic" w:cs="Traditional Arabic"/>
          <w:sz w:val="32"/>
          <w:szCs w:val="32"/>
          <w:rtl/>
          <w:lang w:bidi="ar-IQ"/>
        </w:rPr>
        <w:t xml:space="preserve">قرأها </w:t>
      </w:r>
      <w:r w:rsidR="009A1063" w:rsidRPr="00F444E7">
        <w:rPr>
          <w:rFonts w:ascii="Traditional Arabic" w:eastAsia="Times New Roman" w:hAnsi="Traditional Arabic" w:cs="Traditional Arabic"/>
          <w:b/>
          <w:bCs/>
          <w:color w:val="C00000"/>
          <w:sz w:val="32"/>
          <w:szCs w:val="32"/>
          <w:rtl/>
          <w:lang w:bidi="ar-IQ"/>
        </w:rPr>
        <w:t>هشام</w:t>
      </w:r>
      <w:r w:rsidR="003C1FF8" w:rsidRPr="00F444E7">
        <w:rPr>
          <w:rFonts w:ascii="Traditional Arabic" w:eastAsia="Times New Roman" w:hAnsi="Traditional Arabic" w:cs="Traditional Arabic"/>
          <w:sz w:val="32"/>
          <w:szCs w:val="32"/>
          <w:rtl/>
          <w:lang w:bidi="ar-IQ"/>
        </w:rPr>
        <w:t xml:space="preserve"> بحذف الألف بعد الباء مع تشديد العين المكسورة وإسكان الدال على أنه فعل أمر </w:t>
      </w:r>
      <w:r w:rsidR="003C1FF8" w:rsidRPr="00F444E7">
        <w:rPr>
          <w:rFonts w:ascii="Traditional Arabic" w:eastAsia="Times New Roman" w:hAnsi="Traditional Arabic" w:cs="Traditional Arabic"/>
          <w:b/>
          <w:bCs/>
          <w:sz w:val="32"/>
          <w:szCs w:val="32"/>
          <w:rtl/>
          <w:lang w:bidi="ar-IQ"/>
        </w:rPr>
        <w:t>(بَعِّدْ)</w:t>
      </w:r>
      <w:r w:rsidR="00F444E7" w:rsidRPr="00F444E7">
        <w:rPr>
          <w:rFonts w:ascii="Traditional Arabic" w:eastAsia="Times New Roman" w:hAnsi="Traditional Arabic" w:cs="Traditional Arabic"/>
          <w:sz w:val="32"/>
          <w:szCs w:val="32"/>
          <w:rtl/>
          <w:lang w:bidi="ar-IQ"/>
        </w:rPr>
        <w:t>.</w:t>
      </w:r>
    </w:p>
    <w:p w:rsidR="0052711D" w:rsidRPr="00F444E7" w:rsidRDefault="0052711D" w:rsidP="009A106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Pr="00F444E7">
        <w:rPr>
          <w:rFonts w:ascii="Traditional Arabic" w:eastAsia="Times New Roman" w:hAnsi="Traditional Arabic" w:cs="Traditional Arabic"/>
          <w:sz w:val="32"/>
          <w:szCs w:val="32"/>
          <w:rtl/>
          <w:lang w:bidi="ar-IQ"/>
        </w:rPr>
        <w:t>﴿</w:t>
      </w:r>
      <w:r w:rsidR="003C1FF8" w:rsidRPr="00F444E7">
        <w:rPr>
          <w:rFonts w:ascii="Traditional Arabic" w:eastAsia="Times New Roman" w:hAnsi="Traditional Arabic" w:cs="Traditional Arabic"/>
          <w:b/>
          <w:bCs/>
          <w:color w:val="FF0000"/>
          <w:sz w:val="32"/>
          <w:szCs w:val="32"/>
          <w:rtl/>
          <w:lang w:bidi="ar-IQ"/>
        </w:rPr>
        <w:t xml:space="preserve">وَلَقَدْ </w:t>
      </w:r>
      <w:r w:rsidRPr="00F444E7">
        <w:rPr>
          <w:rFonts w:ascii="Traditional Arabic" w:eastAsia="Times New Roman" w:hAnsi="Traditional Arabic" w:cs="Traditional Arabic"/>
          <w:b/>
          <w:bCs/>
          <w:color w:val="FF0000"/>
          <w:sz w:val="32"/>
          <w:szCs w:val="32"/>
          <w:rtl/>
          <w:lang w:bidi="ar-IQ"/>
        </w:rPr>
        <w:t>صَدَّقَ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A106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بتخفيف الدال فيها (</w:t>
      </w:r>
      <w:r w:rsidRPr="00F444E7">
        <w:rPr>
          <w:rFonts w:ascii="Traditional Arabic" w:eastAsia="Times New Roman" w:hAnsi="Traditional Arabic" w:cs="Traditional Arabic"/>
          <w:b/>
          <w:bCs/>
          <w:sz w:val="32"/>
          <w:szCs w:val="32"/>
          <w:rtl/>
          <w:lang w:bidi="ar-IQ"/>
        </w:rPr>
        <w:t>صَدَقَ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224CF" w:rsidRPr="00F444E7">
        <w:rPr>
          <w:rFonts w:ascii="Traditional Arabic" w:eastAsia="Times New Roman" w:hAnsi="Traditional Arabic" w:cs="Traditional Arabic"/>
          <w:sz w:val="32"/>
          <w:szCs w:val="32"/>
          <w:rtl/>
          <w:lang w:bidi="ar-IQ"/>
        </w:rPr>
        <w:t xml:space="preserve">وأدغم </w:t>
      </w:r>
      <w:r w:rsidR="00E224CF" w:rsidRPr="00F444E7">
        <w:rPr>
          <w:rFonts w:ascii="Traditional Arabic" w:eastAsia="Times New Roman" w:hAnsi="Traditional Arabic" w:cs="Traditional Arabic"/>
          <w:b/>
          <w:bCs/>
          <w:color w:val="C00000"/>
          <w:sz w:val="32"/>
          <w:szCs w:val="32"/>
          <w:rtl/>
          <w:lang w:bidi="ar-IQ"/>
        </w:rPr>
        <w:t>هشام</w:t>
      </w:r>
      <w:r w:rsidR="00E224CF" w:rsidRPr="00F444E7">
        <w:rPr>
          <w:rFonts w:ascii="Traditional Arabic" w:eastAsia="Times New Roman" w:hAnsi="Traditional Arabic" w:cs="Traditional Arabic"/>
          <w:sz w:val="32"/>
          <w:szCs w:val="32"/>
          <w:rtl/>
          <w:lang w:bidi="ar-IQ"/>
        </w:rPr>
        <w:t xml:space="preserve"> الدال في الصاد </w:t>
      </w:r>
      <w:r w:rsidR="009A1063" w:rsidRPr="00F444E7">
        <w:rPr>
          <w:rFonts w:ascii="Traditional Arabic" w:eastAsia="Times New Roman" w:hAnsi="Traditional Arabic" w:cs="Traditional Arabic"/>
          <w:b/>
          <w:bCs/>
          <w:sz w:val="32"/>
          <w:szCs w:val="32"/>
          <w:rtl/>
          <w:lang w:bidi="ar-IQ"/>
        </w:rPr>
        <w:t>(ولقصَّدَق)</w:t>
      </w:r>
      <w:r w:rsidR="00F444E7" w:rsidRPr="00F444E7">
        <w:rPr>
          <w:rFonts w:ascii="Traditional Arabic" w:eastAsia="Times New Roman" w:hAnsi="Traditional Arabic" w:cs="Traditional Arabic"/>
          <w:sz w:val="32"/>
          <w:szCs w:val="32"/>
          <w:rtl/>
          <w:lang w:bidi="ar-IQ"/>
        </w:rPr>
        <w:t>.</w:t>
      </w:r>
    </w:p>
    <w:p w:rsidR="0052711D" w:rsidRPr="00F444E7" w:rsidRDefault="0052711D" w:rsidP="00E224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00E224CF" w:rsidRPr="00F444E7">
        <w:rPr>
          <w:rFonts w:ascii="Traditional Arabic" w:eastAsia="Times New Roman" w:hAnsi="Traditional Arabic" w:cs="Traditional Arabic"/>
          <w:sz w:val="32"/>
          <w:szCs w:val="32"/>
          <w:rtl/>
          <w:lang w:bidi="ar-IQ"/>
        </w:rPr>
        <w:t>﴿</w:t>
      </w:r>
      <w:r w:rsidR="00E224CF" w:rsidRPr="00F444E7">
        <w:rPr>
          <w:rFonts w:ascii="Traditional Arabic" w:eastAsia="Times New Roman" w:hAnsi="Traditional Arabic" w:cs="Traditional Arabic"/>
          <w:b/>
          <w:bCs/>
          <w:color w:val="FF0000"/>
          <w:sz w:val="32"/>
          <w:szCs w:val="32"/>
          <w:rtl/>
          <w:lang w:bidi="ar-IQ"/>
        </w:rPr>
        <w:t>شَيء</w:t>
      </w:r>
      <w:r w:rsidR="00E224C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224CF" w:rsidRPr="00F444E7">
        <w:rPr>
          <w:rFonts w:ascii="Traditional Arabic" w:eastAsia="Times New Roman" w:hAnsi="Traditional Arabic" w:cs="Traditional Arabic"/>
          <w:sz w:val="32"/>
          <w:szCs w:val="32"/>
          <w:rtl/>
          <w:lang w:bidi="ar-IQ"/>
        </w:rPr>
        <w:t xml:space="preserve"> قرأها </w:t>
      </w:r>
      <w:r w:rsidR="00E224CF" w:rsidRPr="00F444E7">
        <w:rPr>
          <w:rFonts w:ascii="Traditional Arabic" w:eastAsia="Times New Roman" w:hAnsi="Traditional Arabic" w:cs="Traditional Arabic"/>
          <w:b/>
          <w:bCs/>
          <w:noProof/>
          <w:color w:val="C00000"/>
          <w:sz w:val="32"/>
          <w:szCs w:val="32"/>
          <w:rtl/>
          <w:lang w:eastAsia="ar-SA" w:bidi="ar-IQ"/>
        </w:rPr>
        <w:t>هشام</w:t>
      </w:r>
      <w:r w:rsidR="00E224C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224CF" w:rsidRPr="00F444E7">
        <w:rPr>
          <w:rFonts w:ascii="Traditional Arabic" w:eastAsia="Times New Roman" w:hAnsi="Traditional Arabic" w:cs="Traditional Arabic"/>
          <w:noProof/>
          <w:sz w:val="32"/>
          <w:szCs w:val="32"/>
          <w:rtl/>
          <w:lang w:eastAsia="ar-SA" w:bidi="ar-IQ"/>
        </w:rPr>
        <w:t xml:space="preserve"> </w:t>
      </w:r>
      <w:r w:rsidR="00E224C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224CF" w:rsidRPr="00F444E7">
        <w:rPr>
          <w:rFonts w:ascii="Traditional Arabic" w:hAnsi="Traditional Arabic" w:cs="Traditional Arabic"/>
          <w:b/>
          <w:bCs/>
          <w:sz w:val="32"/>
          <w:szCs w:val="32"/>
          <w:rtl/>
          <w:lang w:bidi="ar-IQ"/>
        </w:rPr>
        <w:t xml:space="preserve"> </w:t>
      </w:r>
      <w:r w:rsidR="00E224C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2711D" w:rsidRPr="00F444E7" w:rsidRDefault="0052711D" w:rsidP="00E224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قُلِ ادُعُوا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224C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اللام وصلاً (</w:t>
      </w:r>
      <w:r w:rsidRPr="00F444E7">
        <w:rPr>
          <w:rFonts w:ascii="Traditional Arabic" w:eastAsia="Times New Roman" w:hAnsi="Traditional Arabic" w:cs="Traditional Arabic"/>
          <w:b/>
          <w:bCs/>
          <w:sz w:val="32"/>
          <w:szCs w:val="32"/>
          <w:rtl/>
          <w:lang w:bidi="ar-IQ"/>
        </w:rPr>
        <w:t>قُلُ ادعوا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E224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w:t>
      </w:r>
      <w:r w:rsidRPr="00F444E7">
        <w:rPr>
          <w:rFonts w:ascii="Traditional Arabic" w:eastAsia="Times New Roman" w:hAnsi="Traditional Arabic" w:cs="Traditional Arabic"/>
          <w:sz w:val="32"/>
          <w:szCs w:val="32"/>
          <w:rtl/>
          <w:lang w:bidi="ar-IQ"/>
        </w:rPr>
        <w:t xml:space="preserve"> </w:t>
      </w:r>
      <w:r w:rsidR="00E224CF" w:rsidRPr="00F444E7">
        <w:rPr>
          <w:rFonts w:ascii="Traditional Arabic" w:eastAsia="Times New Roman" w:hAnsi="Traditional Arabic" w:cs="Traditional Arabic"/>
          <w:sz w:val="32"/>
          <w:szCs w:val="32"/>
          <w:rtl/>
          <w:lang w:bidi="ar-IQ"/>
        </w:rPr>
        <w:t>﴿</w:t>
      </w:r>
      <w:r w:rsidR="00E224CF" w:rsidRPr="00F444E7">
        <w:rPr>
          <w:rFonts w:ascii="Traditional Arabic" w:eastAsia="Times New Roman" w:hAnsi="Traditional Arabic" w:cs="Traditional Arabic"/>
          <w:b/>
          <w:bCs/>
          <w:color w:val="FF0000"/>
          <w:sz w:val="32"/>
          <w:szCs w:val="32"/>
          <w:rtl/>
          <w:lang w:bidi="ar-IQ"/>
        </w:rPr>
        <w:t>فُزِّعَ</w:t>
      </w:r>
      <w:r w:rsidR="00E224C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224CF" w:rsidRPr="00F444E7">
        <w:rPr>
          <w:rFonts w:ascii="Traditional Arabic" w:eastAsia="Times New Roman" w:hAnsi="Traditional Arabic" w:cs="Traditional Arabic"/>
          <w:sz w:val="32"/>
          <w:szCs w:val="32"/>
          <w:rtl/>
          <w:lang w:bidi="ar-IQ"/>
        </w:rPr>
        <w:t xml:space="preserve"> قرأها </w:t>
      </w:r>
      <w:r w:rsidR="00E224CF" w:rsidRPr="00F444E7">
        <w:rPr>
          <w:rFonts w:ascii="Traditional Arabic" w:eastAsia="Times New Roman" w:hAnsi="Traditional Arabic" w:cs="Traditional Arabic"/>
          <w:b/>
          <w:bCs/>
          <w:color w:val="00B050"/>
          <w:sz w:val="32"/>
          <w:szCs w:val="32"/>
          <w:rtl/>
          <w:lang w:bidi="ar-IQ"/>
        </w:rPr>
        <w:t>ابن عامر الشامي</w:t>
      </w:r>
      <w:r w:rsidR="00E224CF" w:rsidRPr="00F444E7">
        <w:rPr>
          <w:rFonts w:ascii="Traditional Arabic" w:eastAsia="Times New Roman" w:hAnsi="Traditional Arabic" w:cs="Traditional Arabic"/>
          <w:sz w:val="32"/>
          <w:szCs w:val="32"/>
          <w:rtl/>
          <w:lang w:bidi="ar-IQ"/>
        </w:rPr>
        <w:t xml:space="preserve"> بفتح الفاء والزاي مشددة </w:t>
      </w:r>
      <w:r w:rsidR="00E224CF" w:rsidRPr="00F444E7">
        <w:rPr>
          <w:rFonts w:ascii="Traditional Arabic" w:eastAsia="Times New Roman" w:hAnsi="Traditional Arabic" w:cs="Traditional Arabic"/>
          <w:b/>
          <w:bCs/>
          <w:sz w:val="32"/>
          <w:szCs w:val="32"/>
          <w:rtl/>
          <w:lang w:bidi="ar-IQ"/>
        </w:rPr>
        <w:t>(فَزَّعَ)</w:t>
      </w:r>
      <w:r w:rsidR="00F444E7" w:rsidRPr="00F444E7">
        <w:rPr>
          <w:rFonts w:ascii="Traditional Arabic" w:eastAsia="Times New Roman" w:hAnsi="Traditional Arabic" w:cs="Traditional Arabic"/>
          <w:sz w:val="32"/>
          <w:szCs w:val="32"/>
          <w:rtl/>
          <w:lang w:bidi="ar-IQ"/>
        </w:rPr>
        <w:t>.</w:t>
      </w:r>
    </w:p>
    <w:p w:rsidR="0052711D" w:rsidRPr="00F444E7" w:rsidRDefault="0052711D" w:rsidP="00E224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00E224CF" w:rsidRPr="00F444E7">
        <w:rPr>
          <w:rFonts w:ascii="Traditional Arabic" w:eastAsia="Times New Roman" w:hAnsi="Traditional Arabic" w:cs="Traditional Arabic"/>
          <w:b/>
          <w:bCs/>
          <w:color w:val="FF0000"/>
          <w:sz w:val="32"/>
          <w:szCs w:val="32"/>
          <w:rtl/>
          <w:lang w:bidi="ar-IQ"/>
        </w:rPr>
        <w:t>شُرَكَاءَ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224CF" w:rsidRPr="00F444E7">
        <w:rPr>
          <w:rFonts w:ascii="Traditional Arabic" w:eastAsia="Times New Roman" w:hAnsi="Traditional Arabic" w:cs="Traditional Arabic"/>
          <w:sz w:val="32"/>
          <w:szCs w:val="32"/>
          <w:rtl/>
          <w:lang w:bidi="ar-IQ"/>
        </w:rPr>
        <w:t xml:space="preserve">إذا وقف </w:t>
      </w:r>
      <w:r w:rsidR="00E224CF" w:rsidRPr="00F444E7">
        <w:rPr>
          <w:rFonts w:ascii="Traditional Arabic" w:eastAsia="Times New Roman" w:hAnsi="Traditional Arabic" w:cs="Traditional Arabic"/>
          <w:b/>
          <w:bCs/>
          <w:color w:val="C00000"/>
          <w:sz w:val="32"/>
          <w:szCs w:val="32"/>
          <w:rtl/>
          <w:lang w:bidi="ar-IQ"/>
        </w:rPr>
        <w:t>هشام</w:t>
      </w:r>
      <w:r w:rsidR="00E224CF" w:rsidRPr="00F444E7">
        <w:rPr>
          <w:rFonts w:ascii="Traditional Arabic" w:eastAsia="Times New Roman" w:hAnsi="Traditional Arabic" w:cs="Traditional Arabic"/>
          <w:sz w:val="32"/>
          <w:szCs w:val="32"/>
          <w:rtl/>
          <w:lang w:bidi="ar-IQ"/>
        </w:rPr>
        <w:t xml:space="preserve"> عليها فله فيها إبدال الهمزة </w:t>
      </w:r>
      <w:r w:rsidR="009A1063"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p>
    <w:p w:rsidR="00D00723"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00E224CF" w:rsidRPr="00F444E7">
        <w:rPr>
          <w:rFonts w:ascii="Traditional Arabic" w:eastAsia="Times New Roman" w:hAnsi="Traditional Arabic" w:cs="Traditional Arabic"/>
          <w:b/>
          <w:bCs/>
          <w:color w:val="FF0000"/>
          <w:sz w:val="32"/>
          <w:szCs w:val="32"/>
          <w:rtl/>
          <w:lang w:bidi="ar-IQ"/>
        </w:rPr>
        <w:t>إِذْ جَاءَكُمْ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224CF" w:rsidRPr="00F444E7">
        <w:rPr>
          <w:rFonts w:ascii="Traditional Arabic" w:eastAsia="Times New Roman" w:hAnsi="Traditional Arabic" w:cs="Traditional Arabic"/>
          <w:sz w:val="32"/>
          <w:szCs w:val="32"/>
          <w:rtl/>
          <w:lang w:bidi="ar-IQ"/>
        </w:rPr>
        <w:t xml:space="preserve"> قرأها </w:t>
      </w:r>
      <w:r w:rsidR="00E224CF" w:rsidRPr="00F444E7">
        <w:rPr>
          <w:rFonts w:ascii="Traditional Arabic" w:eastAsia="Times New Roman" w:hAnsi="Traditional Arabic" w:cs="Traditional Arabic"/>
          <w:b/>
          <w:bCs/>
          <w:color w:val="C00000"/>
          <w:sz w:val="32"/>
          <w:szCs w:val="32"/>
          <w:rtl/>
          <w:lang w:bidi="ar-IQ"/>
        </w:rPr>
        <w:t>هشام</w:t>
      </w:r>
      <w:r w:rsidR="00E224CF" w:rsidRPr="00F444E7">
        <w:rPr>
          <w:rFonts w:ascii="Traditional Arabic" w:eastAsia="Times New Roman" w:hAnsi="Traditional Arabic" w:cs="Traditional Arabic"/>
          <w:sz w:val="32"/>
          <w:szCs w:val="32"/>
          <w:rtl/>
          <w:lang w:bidi="ar-IQ"/>
        </w:rPr>
        <w:t xml:space="preserve"> بإدغام الذال في الجيم </w:t>
      </w:r>
      <w:r w:rsidR="00E224CF" w:rsidRPr="00F444E7">
        <w:rPr>
          <w:rFonts w:ascii="Traditional Arabic" w:eastAsia="Times New Roman" w:hAnsi="Traditional Arabic" w:cs="Traditional Arabic"/>
          <w:b/>
          <w:bCs/>
          <w:sz w:val="32"/>
          <w:szCs w:val="32"/>
          <w:rtl/>
          <w:lang w:bidi="ar-IQ"/>
        </w:rPr>
        <w:t>(إجَّاءكم)</w:t>
      </w:r>
      <w:r w:rsidR="00F444E7" w:rsidRPr="00F444E7">
        <w:rPr>
          <w:rFonts w:ascii="Traditional Arabic" w:eastAsia="Times New Roman" w:hAnsi="Traditional Arabic" w:cs="Traditional Arabic"/>
          <w:sz w:val="32"/>
          <w:szCs w:val="32"/>
          <w:rtl/>
          <w:lang w:bidi="ar-IQ"/>
        </w:rPr>
        <w:t>،</w:t>
      </w:r>
      <w:r w:rsidR="00E224CF" w:rsidRPr="00F444E7">
        <w:rPr>
          <w:rFonts w:ascii="Traditional Arabic" w:eastAsia="Times New Roman" w:hAnsi="Traditional Arabic" w:cs="Traditional Arabic"/>
          <w:sz w:val="32"/>
          <w:szCs w:val="32"/>
          <w:rtl/>
          <w:lang w:bidi="ar-IQ"/>
        </w:rPr>
        <w:t xml:space="preserve"> </w:t>
      </w:r>
      <w:r w:rsidR="00D00723" w:rsidRPr="00F444E7">
        <w:rPr>
          <w:rFonts w:ascii="Traditional Arabic" w:eastAsia="Times New Roman" w:hAnsi="Traditional Arabic" w:cs="Traditional Arabic"/>
          <w:sz w:val="32"/>
          <w:szCs w:val="32"/>
          <w:rtl/>
          <w:lang w:bidi="ar-IQ"/>
        </w:rPr>
        <w:t xml:space="preserve">وقرأ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sz w:val="32"/>
          <w:szCs w:val="32"/>
          <w:rtl/>
          <w:lang w:bidi="ar-IQ"/>
        </w:rPr>
        <w:t>(</w:t>
      </w:r>
      <w:r w:rsidR="00D00723" w:rsidRPr="00F444E7">
        <w:rPr>
          <w:rFonts w:ascii="Traditional Arabic" w:eastAsia="Times New Roman" w:hAnsi="Traditional Arabic" w:cs="Traditional Arabic"/>
          <w:b/>
          <w:bCs/>
          <w:sz w:val="32"/>
          <w:szCs w:val="32"/>
          <w:rtl/>
          <w:lang w:bidi="ar-IQ"/>
        </w:rPr>
        <w:t>جاءكم</w:t>
      </w:r>
      <w:r w:rsidR="00D00723" w:rsidRPr="00F444E7">
        <w:rPr>
          <w:rFonts w:ascii="Traditional Arabic" w:eastAsia="Times New Roman" w:hAnsi="Traditional Arabic" w:cs="Traditional Arabic"/>
          <w:sz w:val="32"/>
          <w:szCs w:val="32"/>
          <w:rtl/>
          <w:lang w:bidi="ar-IQ"/>
        </w:rPr>
        <w:t>) بالإمالة المحضة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33)</w:t>
      </w:r>
      <w:r w:rsidRPr="00F444E7">
        <w:rPr>
          <w:rFonts w:ascii="Traditional Arabic" w:eastAsia="Times New Roman" w:hAnsi="Traditional Arabic" w:cs="Traditional Arabic"/>
          <w:sz w:val="32"/>
          <w:szCs w:val="32"/>
          <w:rtl/>
          <w:lang w:bidi="ar-IQ"/>
        </w:rPr>
        <w:t xml:space="preserve"> ﴿</w:t>
      </w:r>
      <w:r w:rsidR="00E224CF" w:rsidRPr="00F444E7">
        <w:rPr>
          <w:rFonts w:ascii="Traditional Arabic" w:eastAsia="Times New Roman" w:hAnsi="Traditional Arabic" w:cs="Traditional Arabic"/>
          <w:b/>
          <w:bCs/>
          <w:color w:val="FF0000"/>
          <w:sz w:val="32"/>
          <w:szCs w:val="32"/>
          <w:rtl/>
          <w:lang w:bidi="ar-IQ"/>
        </w:rPr>
        <w:t xml:space="preserve">إِذْ </w:t>
      </w:r>
      <w:r w:rsidRPr="00F444E7">
        <w:rPr>
          <w:rFonts w:ascii="Traditional Arabic" w:eastAsia="Times New Roman" w:hAnsi="Traditional Arabic" w:cs="Traditional Arabic"/>
          <w:b/>
          <w:bCs/>
          <w:color w:val="FF0000"/>
          <w:sz w:val="32"/>
          <w:szCs w:val="32"/>
          <w:rtl/>
          <w:lang w:bidi="ar-IQ"/>
        </w:rPr>
        <w:t>تَأْمُرُونَنَا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224CF" w:rsidRPr="00F444E7">
        <w:rPr>
          <w:rFonts w:ascii="Traditional Arabic" w:eastAsia="Times New Roman" w:hAnsi="Traditional Arabic" w:cs="Traditional Arabic"/>
          <w:sz w:val="32"/>
          <w:szCs w:val="32"/>
          <w:rtl/>
          <w:lang w:bidi="ar-IQ"/>
        </w:rPr>
        <w:t xml:space="preserve">قرأها </w:t>
      </w:r>
      <w:r w:rsidR="00E224CF" w:rsidRPr="00F444E7">
        <w:rPr>
          <w:rFonts w:ascii="Traditional Arabic" w:eastAsia="Times New Roman" w:hAnsi="Traditional Arabic" w:cs="Traditional Arabic"/>
          <w:b/>
          <w:bCs/>
          <w:color w:val="C00000"/>
          <w:sz w:val="32"/>
          <w:szCs w:val="32"/>
          <w:rtl/>
          <w:lang w:bidi="ar-IQ"/>
        </w:rPr>
        <w:t>هشام</w:t>
      </w:r>
      <w:r w:rsidR="00E224CF" w:rsidRPr="00F444E7">
        <w:rPr>
          <w:rFonts w:ascii="Traditional Arabic" w:eastAsia="Times New Roman" w:hAnsi="Traditional Arabic" w:cs="Traditional Arabic"/>
          <w:sz w:val="32"/>
          <w:szCs w:val="32"/>
          <w:rtl/>
          <w:lang w:bidi="ar-IQ"/>
        </w:rPr>
        <w:t xml:space="preserve"> بإدغام الذال في التاء </w:t>
      </w:r>
      <w:r w:rsidR="00E224CF" w:rsidRPr="00F444E7">
        <w:rPr>
          <w:rFonts w:ascii="Traditional Arabic" w:eastAsia="Times New Roman" w:hAnsi="Traditional Arabic" w:cs="Traditional Arabic"/>
          <w:b/>
          <w:bCs/>
          <w:sz w:val="32"/>
          <w:szCs w:val="32"/>
          <w:rtl/>
          <w:lang w:bidi="ar-IQ"/>
        </w:rPr>
        <w:t>(إتَّأمروننا)</w:t>
      </w:r>
      <w:r w:rsidR="00F444E7" w:rsidRPr="00F444E7">
        <w:rPr>
          <w:rFonts w:ascii="Traditional Arabic" w:eastAsia="Times New Roman" w:hAnsi="Traditional Arabic" w:cs="Traditional Arabic"/>
          <w:sz w:val="32"/>
          <w:szCs w:val="32"/>
          <w:rtl/>
          <w:lang w:bidi="ar-IQ"/>
        </w:rPr>
        <w:t>.</w:t>
      </w:r>
    </w:p>
    <w:p w:rsidR="0092212F" w:rsidRPr="00F444E7" w:rsidRDefault="0092212F" w:rsidP="0092212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2711D" w:rsidRPr="00F444E7" w:rsidRDefault="0052711D" w:rsidP="00503F5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37)</w:t>
      </w:r>
      <w:r w:rsidRPr="00F444E7">
        <w:rPr>
          <w:rFonts w:ascii="Traditional Arabic" w:eastAsia="Times New Roman" w:hAnsi="Traditional Arabic" w:cs="Traditional Arabic"/>
          <w:sz w:val="32"/>
          <w:szCs w:val="32"/>
          <w:rtl/>
          <w:lang w:bidi="ar-IQ"/>
        </w:rPr>
        <w:t xml:space="preserve"> ﴿</w:t>
      </w:r>
      <w:r w:rsidR="00503F55" w:rsidRPr="00F444E7">
        <w:rPr>
          <w:rFonts w:ascii="Traditional Arabic" w:eastAsia="Times New Roman" w:hAnsi="Traditional Arabic" w:cs="Traditional Arabic"/>
          <w:b/>
          <w:bCs/>
          <w:color w:val="FF0000"/>
          <w:sz w:val="32"/>
          <w:szCs w:val="32"/>
          <w:rtl/>
          <w:lang w:bidi="ar-IQ"/>
        </w:rPr>
        <w:t>جَزَاءُ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03F55" w:rsidRPr="00F444E7">
        <w:rPr>
          <w:rFonts w:ascii="Traditional Arabic" w:hAnsi="Traditional Arabic" w:cs="Traditional Arabic"/>
          <w:sz w:val="32"/>
          <w:szCs w:val="32"/>
          <w:rtl/>
          <w:lang w:bidi="ar-IQ"/>
        </w:rPr>
        <w:t xml:space="preserve">إذا وقف </w:t>
      </w:r>
      <w:r w:rsidR="00503F55" w:rsidRPr="00F444E7">
        <w:rPr>
          <w:rFonts w:ascii="Traditional Arabic" w:hAnsi="Traditional Arabic" w:cs="Traditional Arabic"/>
          <w:b/>
          <w:bCs/>
          <w:color w:val="C00000"/>
          <w:sz w:val="32"/>
          <w:szCs w:val="32"/>
          <w:rtl/>
          <w:lang w:bidi="ar-IQ"/>
        </w:rPr>
        <w:t>هشام</w:t>
      </w:r>
      <w:r w:rsidR="00503F55"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503F5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2711D" w:rsidRPr="00F444E7" w:rsidRDefault="0052711D" w:rsidP="00503F5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39)</w:t>
      </w:r>
      <w:r w:rsidRPr="00F444E7">
        <w:rPr>
          <w:rFonts w:ascii="Traditional Arabic" w:eastAsia="Times New Roman" w:hAnsi="Traditional Arabic" w:cs="Traditional Arabic"/>
          <w:sz w:val="32"/>
          <w:szCs w:val="32"/>
          <w:rtl/>
          <w:lang w:bidi="ar-IQ"/>
        </w:rPr>
        <w:t xml:space="preserve"> ﴿</w:t>
      </w:r>
      <w:r w:rsidR="00503F55"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03F55" w:rsidRPr="00F444E7">
        <w:rPr>
          <w:rFonts w:ascii="Traditional Arabic" w:hAnsi="Traditional Arabic" w:cs="Traditional Arabic"/>
          <w:sz w:val="32"/>
          <w:szCs w:val="32"/>
          <w:rtl/>
          <w:lang w:bidi="ar-IQ"/>
        </w:rPr>
        <w:t xml:space="preserve">إذا وقف </w:t>
      </w:r>
      <w:r w:rsidR="00503F55" w:rsidRPr="00F444E7">
        <w:rPr>
          <w:rFonts w:ascii="Traditional Arabic" w:hAnsi="Traditional Arabic" w:cs="Traditional Arabic"/>
          <w:b/>
          <w:bCs/>
          <w:color w:val="C00000"/>
          <w:sz w:val="32"/>
          <w:szCs w:val="32"/>
          <w:rtl/>
          <w:lang w:bidi="ar-IQ"/>
        </w:rPr>
        <w:t>هشام</w:t>
      </w:r>
      <w:r w:rsidR="00503F55" w:rsidRPr="00F444E7">
        <w:rPr>
          <w:rFonts w:ascii="Traditional Arabic" w:hAnsi="Traditional Arabic" w:cs="Traditional Arabic"/>
          <w:sz w:val="32"/>
          <w:szCs w:val="32"/>
          <w:rtl/>
          <w:lang w:bidi="ar-IQ"/>
        </w:rPr>
        <w:t xml:space="preserve"> عليها فله فيهما خمسة أوجه</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503F5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503F55"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03F55" w:rsidRPr="00F444E7">
        <w:rPr>
          <w:rFonts w:ascii="Traditional Arabic" w:eastAsia="Times New Roman" w:hAnsi="Traditional Arabic" w:cs="Traditional Arabic"/>
          <w:sz w:val="32"/>
          <w:szCs w:val="32"/>
          <w:rtl/>
          <w:lang w:bidi="ar-IQ"/>
        </w:rPr>
        <w:t xml:space="preserve">قرأها </w:t>
      </w:r>
      <w:r w:rsidR="00503F55" w:rsidRPr="00F444E7">
        <w:rPr>
          <w:rFonts w:ascii="Traditional Arabic" w:eastAsia="Times New Roman" w:hAnsi="Traditional Arabic" w:cs="Traditional Arabic"/>
          <w:b/>
          <w:bCs/>
          <w:noProof/>
          <w:color w:val="C00000"/>
          <w:sz w:val="32"/>
          <w:szCs w:val="32"/>
          <w:rtl/>
          <w:lang w:eastAsia="ar-SA" w:bidi="ar-IQ"/>
        </w:rPr>
        <w:t>هشام</w:t>
      </w:r>
      <w:r w:rsidR="00503F5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03F55" w:rsidRPr="00F444E7">
        <w:rPr>
          <w:rFonts w:ascii="Traditional Arabic" w:eastAsia="Times New Roman" w:hAnsi="Traditional Arabic" w:cs="Traditional Arabic"/>
          <w:noProof/>
          <w:sz w:val="32"/>
          <w:szCs w:val="32"/>
          <w:rtl/>
          <w:lang w:eastAsia="ar-SA" w:bidi="ar-IQ"/>
        </w:rPr>
        <w:t xml:space="preserve"> </w:t>
      </w:r>
      <w:r w:rsidR="00503F5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b/>
          <w:bCs/>
          <w:sz w:val="32"/>
          <w:szCs w:val="32"/>
          <w:rtl/>
          <w:lang w:bidi="ar-IQ"/>
        </w:rPr>
        <w:t xml:space="preserve"> </w:t>
      </w:r>
      <w:r w:rsidR="00503F5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03F55" w:rsidRPr="00F444E7" w:rsidRDefault="0052711D" w:rsidP="00503F5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يَحْشُرُهُمْ</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يَقُولُ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503F5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بالنون فيهما (</w:t>
      </w:r>
      <w:r w:rsidRPr="00F444E7">
        <w:rPr>
          <w:rFonts w:ascii="Traditional Arabic" w:eastAsia="Times New Roman" w:hAnsi="Traditional Arabic" w:cs="Traditional Arabic"/>
          <w:b/>
          <w:bCs/>
          <w:sz w:val="32"/>
          <w:szCs w:val="32"/>
          <w:rtl/>
          <w:lang w:bidi="ar-IQ"/>
        </w:rPr>
        <w:t>نحشرهم</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نقول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أَهَؤُلاءِ إِيَّاكُمْ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03F55" w:rsidRPr="00F444E7">
        <w:rPr>
          <w:rFonts w:ascii="Traditional Arabic" w:eastAsia="Times New Roman" w:hAnsi="Traditional Arabic" w:cs="Traditional Arabic"/>
          <w:sz w:val="32"/>
          <w:szCs w:val="32"/>
          <w:rtl/>
          <w:lang w:bidi="ar-IQ"/>
        </w:rPr>
        <w:t xml:space="preserve">قرأها </w:t>
      </w:r>
      <w:r w:rsidR="00503F55" w:rsidRPr="00F444E7">
        <w:rPr>
          <w:rFonts w:ascii="Traditional Arabic" w:eastAsia="Times New Roman" w:hAnsi="Traditional Arabic" w:cs="Traditional Arabic"/>
          <w:b/>
          <w:bCs/>
          <w:color w:val="00B050"/>
          <w:sz w:val="32"/>
          <w:szCs w:val="32"/>
          <w:rtl/>
          <w:lang w:bidi="ar-IQ"/>
        </w:rPr>
        <w:t>ابن عامر الشامي</w:t>
      </w:r>
      <w:r w:rsidR="00503F55"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503F55" w:rsidRPr="00F444E7">
        <w:rPr>
          <w:rFonts w:ascii="Traditional Arabic" w:eastAsia="Times New Roman" w:hAnsi="Traditional Arabic" w:cs="Traditional Arabic"/>
          <w:sz w:val="32"/>
          <w:szCs w:val="32"/>
          <w:rtl/>
          <w:lang w:bidi="ar-IQ"/>
        </w:rPr>
        <w:t xml:space="preserve"> وإذا وقف </w:t>
      </w:r>
      <w:r w:rsidR="00503F55" w:rsidRPr="00F444E7">
        <w:rPr>
          <w:rFonts w:ascii="Traditional Arabic" w:eastAsia="Times New Roman" w:hAnsi="Traditional Arabic" w:cs="Traditional Arabic"/>
          <w:b/>
          <w:bCs/>
          <w:color w:val="C00000"/>
          <w:sz w:val="32"/>
          <w:szCs w:val="32"/>
          <w:rtl/>
          <w:lang w:bidi="ar-IQ"/>
        </w:rPr>
        <w:t>هشام</w:t>
      </w:r>
      <w:r w:rsidR="00503F55" w:rsidRPr="00F444E7">
        <w:rPr>
          <w:rFonts w:ascii="Traditional Arabic" w:eastAsia="Times New Roman" w:hAnsi="Traditional Arabic" w:cs="Traditional Arabic"/>
          <w:sz w:val="32"/>
          <w:szCs w:val="32"/>
          <w:rtl/>
          <w:lang w:bidi="ar-IQ"/>
        </w:rPr>
        <w:t xml:space="preserve"> على </w:t>
      </w:r>
      <w:r w:rsidR="00503F55" w:rsidRPr="00F444E7">
        <w:rPr>
          <w:rFonts w:ascii="Traditional Arabic" w:eastAsia="Times New Roman" w:hAnsi="Traditional Arabic" w:cs="Traditional Arabic"/>
          <w:b/>
          <w:bCs/>
          <w:sz w:val="32"/>
          <w:szCs w:val="32"/>
          <w:rtl/>
          <w:lang w:bidi="ar-IQ"/>
        </w:rPr>
        <w:t>(أهؤلاء)</w:t>
      </w:r>
      <w:r w:rsidR="00503F55" w:rsidRPr="00F444E7">
        <w:rPr>
          <w:rFonts w:ascii="Traditional Arabic" w:eastAsia="Times New Roman" w:hAnsi="Traditional Arabic" w:cs="Traditional Arabic"/>
          <w:sz w:val="32"/>
          <w:szCs w:val="32"/>
          <w:rtl/>
          <w:lang w:bidi="ar-IQ"/>
        </w:rPr>
        <w:t xml:space="preserve"> فله فيها </w:t>
      </w:r>
      <w:r w:rsidR="00503F55"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503F5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503F55" w:rsidRPr="00F444E7">
        <w:rPr>
          <w:rFonts w:ascii="Traditional Arabic" w:eastAsia="Times New Roman" w:hAnsi="Traditional Arabic" w:cs="Traditional Arabic"/>
          <w:sz w:val="32"/>
          <w:szCs w:val="32"/>
          <w:rtl/>
          <w:lang w:bidi="ar-IQ"/>
        </w:rPr>
        <w:t xml:space="preserve"> </w:t>
      </w:r>
    </w:p>
    <w:p w:rsidR="0052711D" w:rsidRPr="00F444E7" w:rsidRDefault="0052711D" w:rsidP="009A106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43)</w:t>
      </w:r>
      <w:r w:rsidRPr="00F444E7">
        <w:rPr>
          <w:rFonts w:ascii="Traditional Arabic" w:eastAsia="Times New Roman" w:hAnsi="Traditional Arabic" w:cs="Traditional Arabic"/>
          <w:sz w:val="32"/>
          <w:szCs w:val="32"/>
          <w:rtl/>
          <w:lang w:bidi="ar-IQ"/>
        </w:rPr>
        <w:t xml:space="preserve"> ﴿</w:t>
      </w:r>
      <w:r w:rsidR="00503F55"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03F55" w:rsidRPr="00F444E7">
        <w:rPr>
          <w:rFonts w:ascii="Traditional Arabic" w:eastAsia="Times New Roman" w:hAnsi="Traditional Arabic" w:cs="Traditional Arabic"/>
          <w:sz w:val="32"/>
          <w:szCs w:val="32"/>
          <w:rtl/>
          <w:lang w:bidi="ar-IQ"/>
        </w:rPr>
        <w:t xml:space="preserve"> قرأها </w:t>
      </w:r>
      <w:r w:rsidR="00503F55" w:rsidRPr="00F444E7">
        <w:rPr>
          <w:rFonts w:ascii="Traditional Arabic" w:eastAsia="Times New Roman" w:hAnsi="Traditional Arabic" w:cs="Traditional Arabic"/>
          <w:b/>
          <w:bCs/>
          <w:color w:val="7030A0"/>
          <w:sz w:val="32"/>
          <w:szCs w:val="32"/>
          <w:rtl/>
          <w:lang w:bidi="ar-IQ"/>
        </w:rPr>
        <w:t>ابن ذكوان</w:t>
      </w:r>
      <w:r w:rsidR="00503F55" w:rsidRPr="00F444E7">
        <w:rPr>
          <w:rFonts w:ascii="Traditional Arabic" w:eastAsia="Times New Roman" w:hAnsi="Traditional Arabic" w:cs="Traditional Arabic"/>
          <w:color w:val="7030A0"/>
          <w:sz w:val="32"/>
          <w:szCs w:val="32"/>
          <w:rtl/>
          <w:lang w:bidi="ar-IQ"/>
        </w:rPr>
        <w:t xml:space="preserve"> </w:t>
      </w:r>
      <w:r w:rsidR="009A106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503F5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47)</w:t>
      </w:r>
      <w:r w:rsidRPr="00F444E7">
        <w:rPr>
          <w:rFonts w:ascii="Traditional Arabic" w:eastAsia="Times New Roman" w:hAnsi="Traditional Arabic" w:cs="Traditional Arabic"/>
          <w:sz w:val="32"/>
          <w:szCs w:val="32"/>
          <w:rtl/>
          <w:lang w:bidi="ar-IQ"/>
        </w:rPr>
        <w:t xml:space="preserve"> </w:t>
      </w:r>
      <w:r w:rsidR="00503F55" w:rsidRPr="00F444E7">
        <w:rPr>
          <w:rFonts w:ascii="Traditional Arabic" w:eastAsia="Times New Roman" w:hAnsi="Traditional Arabic" w:cs="Traditional Arabic"/>
          <w:sz w:val="32"/>
          <w:szCs w:val="32"/>
          <w:rtl/>
          <w:lang w:bidi="ar-IQ"/>
        </w:rPr>
        <w:t>﴿</w:t>
      </w:r>
      <w:r w:rsidR="00503F55" w:rsidRPr="00F444E7">
        <w:rPr>
          <w:rFonts w:ascii="Traditional Arabic" w:eastAsia="Times New Roman" w:hAnsi="Traditional Arabic" w:cs="Traditional Arabic"/>
          <w:b/>
          <w:bCs/>
          <w:color w:val="FF0000"/>
          <w:sz w:val="32"/>
          <w:szCs w:val="32"/>
          <w:rtl/>
          <w:lang w:bidi="ar-IQ"/>
        </w:rPr>
        <w:t>شَيءٍ</w:t>
      </w:r>
      <w:r w:rsidR="00503F5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03F55" w:rsidRPr="00F444E7">
        <w:rPr>
          <w:rFonts w:ascii="Traditional Arabic" w:eastAsia="Times New Roman" w:hAnsi="Traditional Arabic" w:cs="Traditional Arabic"/>
          <w:sz w:val="32"/>
          <w:szCs w:val="32"/>
          <w:rtl/>
          <w:lang w:bidi="ar-IQ"/>
        </w:rPr>
        <w:t xml:space="preserve"> قرأها </w:t>
      </w:r>
      <w:r w:rsidR="00503F55" w:rsidRPr="00F444E7">
        <w:rPr>
          <w:rFonts w:ascii="Traditional Arabic" w:eastAsia="Times New Roman" w:hAnsi="Traditional Arabic" w:cs="Traditional Arabic"/>
          <w:b/>
          <w:bCs/>
          <w:noProof/>
          <w:color w:val="C00000"/>
          <w:sz w:val="32"/>
          <w:szCs w:val="32"/>
          <w:rtl/>
          <w:lang w:eastAsia="ar-SA" w:bidi="ar-IQ"/>
        </w:rPr>
        <w:t>هشام</w:t>
      </w:r>
      <w:r w:rsidR="00503F5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03F55" w:rsidRPr="00F444E7">
        <w:rPr>
          <w:rFonts w:ascii="Traditional Arabic" w:eastAsia="Times New Roman" w:hAnsi="Traditional Arabic" w:cs="Traditional Arabic"/>
          <w:noProof/>
          <w:sz w:val="32"/>
          <w:szCs w:val="32"/>
          <w:rtl/>
          <w:lang w:eastAsia="ar-SA" w:bidi="ar-IQ"/>
        </w:rPr>
        <w:t xml:space="preserve"> </w:t>
      </w:r>
      <w:r w:rsidR="00503F5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03F55" w:rsidRPr="00F444E7">
        <w:rPr>
          <w:rFonts w:ascii="Traditional Arabic" w:hAnsi="Traditional Arabic" w:cs="Traditional Arabic"/>
          <w:b/>
          <w:bCs/>
          <w:sz w:val="32"/>
          <w:szCs w:val="32"/>
          <w:rtl/>
          <w:lang w:bidi="ar-IQ"/>
        </w:rPr>
        <w:t xml:space="preserve"> </w:t>
      </w:r>
      <w:r w:rsidR="00503F5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2711D" w:rsidRPr="00F444E7" w:rsidRDefault="0052711D" w:rsidP="009A1063">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7A5B52"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A5B52" w:rsidRPr="00F444E7">
        <w:rPr>
          <w:rFonts w:ascii="Traditional Arabic" w:eastAsia="Times New Roman" w:hAnsi="Traditional Arabic" w:cs="Traditional Arabic"/>
          <w:sz w:val="32"/>
          <w:szCs w:val="32"/>
          <w:rtl/>
          <w:lang w:bidi="ar-IQ"/>
        </w:rPr>
        <w:t>﴿</w:t>
      </w:r>
      <w:r w:rsidR="007A5B52" w:rsidRPr="00F444E7">
        <w:rPr>
          <w:rFonts w:ascii="Traditional Arabic" w:eastAsia="Times New Roman" w:hAnsi="Traditional Arabic" w:cs="Traditional Arabic"/>
          <w:b/>
          <w:bCs/>
          <w:color w:val="FF0000"/>
          <w:sz w:val="32"/>
          <w:szCs w:val="32"/>
          <w:rtl/>
          <w:lang w:bidi="ar-IQ"/>
        </w:rPr>
        <w:t>جَاءَ</w:t>
      </w:r>
      <w:r w:rsidR="007A5B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A5B52"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9A1063"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9E1E4E" w:rsidRPr="00F444E7">
        <w:rPr>
          <w:rFonts w:ascii="Traditional Arabic" w:eastAsia="Times New Roman" w:hAnsi="Traditional Arabic" w:cs="Traditional Arabic"/>
          <w:b/>
          <w:bCs/>
          <w:sz w:val="32"/>
          <w:szCs w:val="32"/>
          <w:rtl/>
          <w:lang w:bidi="ar-IQ"/>
        </w:rPr>
        <w:t xml:space="preserve"> </w:t>
      </w:r>
      <w:r w:rsidR="00D00723" w:rsidRPr="00F444E7">
        <w:rPr>
          <w:rFonts w:ascii="Traditional Arabic" w:eastAsia="Times New Roman" w:hAnsi="Traditional Arabic" w:cs="Traditional Arabic"/>
          <w:b/>
          <w:bCs/>
          <w:sz w:val="32"/>
          <w:szCs w:val="32"/>
          <w:rtl/>
          <w:lang w:bidi="ar-IQ"/>
        </w:rPr>
        <w:t>و</w:t>
      </w:r>
      <w:r w:rsidR="00D00723" w:rsidRPr="00F444E7">
        <w:rPr>
          <w:rFonts w:ascii="Traditional Arabic" w:eastAsia="Times New Roman" w:hAnsi="Traditional Arabic" w:cs="Traditional Arabic"/>
          <w:sz w:val="32"/>
          <w:szCs w:val="32"/>
          <w:rtl/>
          <w:lang w:bidi="ar-IQ"/>
        </w:rPr>
        <w:t xml:space="preserve">قرأها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D00723" w:rsidRPr="00F444E7">
        <w:rPr>
          <w:rFonts w:ascii="Traditional Arabic" w:eastAsia="Times New Roman" w:hAnsi="Traditional Arabic" w:cs="Traditional Arabic"/>
          <w:b/>
          <w:bCs/>
          <w:sz w:val="32"/>
          <w:szCs w:val="32"/>
          <w:rtl/>
          <w:lang w:bidi="ar-IQ"/>
        </w:rPr>
        <w:t xml:space="preserve"> </w:t>
      </w:r>
      <w:r w:rsidR="007A5B52" w:rsidRPr="00F444E7">
        <w:rPr>
          <w:rFonts w:ascii="Traditional Arabic" w:eastAsia="Times New Roman" w:hAnsi="Traditional Arabic" w:cs="Traditional Arabic"/>
          <w:sz w:val="32"/>
          <w:szCs w:val="32"/>
          <w:rtl/>
          <w:lang w:bidi="ar-IQ"/>
        </w:rPr>
        <w:t>﴿</w:t>
      </w:r>
      <w:r w:rsidR="007A5B52" w:rsidRPr="00F444E7">
        <w:rPr>
          <w:rFonts w:ascii="Traditional Arabic" w:eastAsia="Times New Roman" w:hAnsi="Traditional Arabic" w:cs="Traditional Arabic"/>
          <w:b/>
          <w:bCs/>
          <w:color w:val="FF0000"/>
          <w:sz w:val="32"/>
          <w:szCs w:val="32"/>
          <w:rtl/>
          <w:lang w:bidi="ar-IQ"/>
        </w:rPr>
        <w:t>يُبْدِئُ</w:t>
      </w:r>
      <w:r w:rsidR="007A5B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A5B52" w:rsidRPr="00F444E7">
        <w:rPr>
          <w:rFonts w:ascii="Traditional Arabic" w:eastAsia="Times New Roman" w:hAnsi="Traditional Arabic" w:cs="Traditional Arabic"/>
          <w:sz w:val="32"/>
          <w:szCs w:val="32"/>
          <w:rtl/>
          <w:lang w:bidi="ar-IQ"/>
        </w:rPr>
        <w:t xml:space="preserve"> </w:t>
      </w:r>
      <w:r w:rsidR="007A5B52" w:rsidRPr="00F444E7">
        <w:rPr>
          <w:rFonts w:ascii="Traditional Arabic" w:eastAsia="Times New Roman" w:hAnsi="Traditional Arabic" w:cs="Traditional Arabic"/>
          <w:noProof/>
          <w:sz w:val="32"/>
          <w:szCs w:val="32"/>
          <w:rtl/>
          <w:lang w:eastAsia="ar-SA" w:bidi="ar-IQ"/>
        </w:rPr>
        <w:t xml:space="preserve">قرأها </w:t>
      </w:r>
      <w:r w:rsidR="007A5B52" w:rsidRPr="00F444E7">
        <w:rPr>
          <w:rFonts w:ascii="Traditional Arabic" w:eastAsia="Times New Roman" w:hAnsi="Traditional Arabic" w:cs="Traditional Arabic"/>
          <w:b/>
          <w:bCs/>
          <w:noProof/>
          <w:color w:val="C00000"/>
          <w:sz w:val="32"/>
          <w:szCs w:val="32"/>
          <w:rtl/>
          <w:lang w:eastAsia="ar-SA" w:bidi="ar-IQ"/>
        </w:rPr>
        <w:t>هشام</w:t>
      </w:r>
      <w:r w:rsidR="007A5B52" w:rsidRPr="00F444E7">
        <w:rPr>
          <w:rFonts w:ascii="Traditional Arabic" w:eastAsia="Times New Roman" w:hAnsi="Traditional Arabic" w:cs="Traditional Arabic"/>
          <w:noProof/>
          <w:sz w:val="32"/>
          <w:szCs w:val="32"/>
          <w:rtl/>
          <w:lang w:eastAsia="ar-SA" w:bidi="ar-IQ"/>
        </w:rPr>
        <w:t xml:space="preserve"> عند الوقف 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w:t>
      </w:r>
      <w:r w:rsidR="007A5B52"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w:t>
      </w:r>
      <w:r w:rsidR="007A5B52"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w:t>
      </w:r>
      <w:r w:rsidR="007A5B52" w:rsidRPr="00F444E7">
        <w:rPr>
          <w:rFonts w:ascii="Traditional Arabic" w:eastAsia="Times New Roman" w:hAnsi="Traditional Arabic" w:cs="Traditional Arabic"/>
          <w:b/>
          <w:bCs/>
          <w:noProof/>
          <w:sz w:val="32"/>
          <w:szCs w:val="32"/>
          <w:rtl/>
          <w:lang w:eastAsia="ar-SA" w:bidi="ar-IQ"/>
        </w:rPr>
        <w:t>والثالث</w:t>
      </w:r>
      <w:r w:rsidR="00F444E7" w:rsidRPr="00F444E7">
        <w:rPr>
          <w:rFonts w:ascii="Traditional Arabic" w:eastAsia="Times New Roman" w:hAnsi="Traditional Arabic" w:cs="Traditional Arabic"/>
          <w:b/>
          <w:bCs/>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r w:rsidR="009A1063" w:rsidRPr="00F444E7">
        <w:rPr>
          <w:rFonts w:ascii="Traditional Arabic" w:eastAsia="Times New Roman" w:hAnsi="Traditional Arabic" w:cs="Traditional Arabic"/>
          <w:noProof/>
          <w:sz w:val="32"/>
          <w:szCs w:val="32"/>
          <w:rtl/>
          <w:lang w:eastAsia="ar-SA" w:bidi="ar-IQ"/>
        </w:rPr>
        <w:t xml:space="preserve"> </w:t>
      </w:r>
      <w:r w:rsidR="007A5B52" w:rsidRPr="00F444E7">
        <w:rPr>
          <w:rFonts w:ascii="Traditional Arabic" w:eastAsia="Times New Roman" w:hAnsi="Traditional Arabic" w:cs="Traditional Arabic"/>
          <w:b/>
          <w:bCs/>
          <w:noProof/>
          <w:sz w:val="32"/>
          <w:szCs w:val="32"/>
          <w:rtl/>
          <w:lang w:eastAsia="ar-SA" w:bidi="ar-IQ"/>
        </w:rPr>
        <w:t>والرابع</w:t>
      </w:r>
      <w:r w:rsidR="00F444E7" w:rsidRPr="00F444E7">
        <w:rPr>
          <w:rFonts w:ascii="Traditional Arabic" w:eastAsia="Times New Roman" w:hAnsi="Traditional Arabic" w:cs="Traditional Arabic"/>
          <w:b/>
          <w:bCs/>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r w:rsidR="000F77D3" w:rsidRPr="00F444E7">
        <w:rPr>
          <w:rFonts w:ascii="Traditional Arabic" w:eastAsia="Times New Roman" w:hAnsi="Traditional Arabic" w:cs="Traditional Arabic"/>
          <w:b/>
          <w:bCs/>
          <w:noProof/>
          <w:sz w:val="32"/>
          <w:szCs w:val="32"/>
          <w:rtl/>
          <w:lang w:eastAsia="ar-SA" w:bidi="ar-IQ"/>
        </w:rPr>
        <w:t xml:space="preserve"> </w:t>
      </w:r>
      <w:r w:rsidR="007A5B52" w:rsidRPr="00F444E7">
        <w:rPr>
          <w:rFonts w:ascii="Traditional Arabic" w:eastAsia="Times New Roman" w:hAnsi="Traditional Arabic" w:cs="Traditional Arabic"/>
          <w:b/>
          <w:bCs/>
          <w:noProof/>
          <w:sz w:val="32"/>
          <w:szCs w:val="32"/>
          <w:rtl/>
          <w:lang w:eastAsia="ar-SA" w:bidi="ar-IQ"/>
        </w:rPr>
        <w:t>والخامس</w:t>
      </w:r>
      <w:r w:rsidR="00F444E7" w:rsidRPr="00F444E7">
        <w:rPr>
          <w:rFonts w:ascii="Traditional Arabic" w:eastAsia="Times New Roman" w:hAnsi="Traditional Arabic" w:cs="Traditional Arabic"/>
          <w:b/>
          <w:bCs/>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w:t>
      </w:r>
    </w:p>
    <w:p w:rsidR="0052711D" w:rsidRPr="00F444E7" w:rsidRDefault="0052711D" w:rsidP="007A5B5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007A5B52"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A5B52" w:rsidRPr="00F444E7">
        <w:rPr>
          <w:rFonts w:ascii="Traditional Arabic" w:eastAsia="Times New Roman" w:hAnsi="Traditional Arabic" w:cs="Traditional Arabic"/>
          <w:b/>
          <w:bCs/>
          <w:color w:val="FF0000"/>
          <w:sz w:val="32"/>
          <w:szCs w:val="32"/>
          <w:rtl/>
          <w:lang w:bidi="ar-IQ"/>
        </w:rPr>
        <w:t>وَحِيلَ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A5B52" w:rsidRPr="00F444E7">
        <w:rPr>
          <w:rFonts w:ascii="Traditional Arabic" w:eastAsia="Times New Roman" w:hAnsi="Traditional Arabic" w:cs="Traditional Arabic"/>
          <w:sz w:val="32"/>
          <w:szCs w:val="32"/>
          <w:rtl/>
          <w:lang w:bidi="ar-IQ"/>
        </w:rPr>
        <w:t xml:space="preserve">قرأها </w:t>
      </w:r>
      <w:r w:rsidR="007A5B52" w:rsidRPr="00F444E7">
        <w:rPr>
          <w:rFonts w:ascii="Traditional Arabic" w:eastAsia="Times New Roman" w:hAnsi="Traditional Arabic" w:cs="Traditional Arabic"/>
          <w:b/>
          <w:bCs/>
          <w:color w:val="00B050"/>
          <w:sz w:val="32"/>
          <w:szCs w:val="32"/>
          <w:rtl/>
          <w:lang w:bidi="ar-IQ"/>
        </w:rPr>
        <w:t>ابن عامر الشامي</w:t>
      </w:r>
      <w:r w:rsidR="007A5B52" w:rsidRPr="00F444E7">
        <w:rPr>
          <w:rFonts w:ascii="Traditional Arabic" w:eastAsia="Times New Roman" w:hAnsi="Traditional Arabic" w:cs="Traditional Arabic"/>
          <w:sz w:val="32"/>
          <w:szCs w:val="32"/>
          <w:rtl/>
          <w:lang w:bidi="ar-IQ"/>
        </w:rPr>
        <w:t xml:space="preserve"> بإشمام الحاء بالضم</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711D" w:rsidRPr="00F444E7" w:rsidTr="0032219A">
        <w:tc>
          <w:tcPr>
            <w:tcW w:w="9272" w:type="dxa"/>
            <w:shd w:val="clear" w:color="auto" w:fill="auto"/>
          </w:tcPr>
          <w:p w:rsidR="0052711D" w:rsidRPr="00F444E7" w:rsidRDefault="0052711D" w:rsidP="0052711D">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(35) ﴿سُورَةُ فَاطِرٍ</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7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وَآيَاتُهَا خَمْسٌ وَأَرْبَعُونَ﴾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75"/>
            </w:r>
            <w:r w:rsidRPr="00F444E7">
              <w:rPr>
                <w:rFonts w:ascii="Traditional Arabic" w:eastAsia="Times New Roman" w:hAnsi="Traditional Arabic" w:cs="Traditional Arabic"/>
                <w:sz w:val="32"/>
                <w:szCs w:val="32"/>
                <w:vertAlign w:val="superscript"/>
                <w:rtl/>
                <w:lang w:eastAsia="ar-SY" w:bidi="ar-SY"/>
              </w:rPr>
              <w:t>)</w:t>
            </w:r>
          </w:p>
        </w:tc>
      </w:tr>
    </w:tbl>
    <w:p w:rsidR="0052711D" w:rsidRPr="00F444E7" w:rsidRDefault="0052711D" w:rsidP="007A5B5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مَا يَشَاءُ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A5B52" w:rsidRPr="00F444E7">
        <w:rPr>
          <w:rFonts w:ascii="Traditional Arabic" w:eastAsia="Times New Roman" w:hAnsi="Traditional Arabic" w:cs="Traditional Arabic"/>
          <w:sz w:val="32"/>
          <w:szCs w:val="32"/>
          <w:rtl/>
          <w:lang w:bidi="ar-IQ"/>
        </w:rPr>
        <w:t xml:space="preserve">قرأها </w:t>
      </w:r>
      <w:r w:rsidR="007A5B52" w:rsidRPr="00F444E7">
        <w:rPr>
          <w:rFonts w:ascii="Traditional Arabic" w:eastAsia="Times New Roman" w:hAnsi="Traditional Arabic" w:cs="Traditional Arabic"/>
          <w:b/>
          <w:bCs/>
          <w:color w:val="00B050"/>
          <w:sz w:val="32"/>
          <w:szCs w:val="32"/>
          <w:rtl/>
          <w:lang w:bidi="ar-IQ"/>
        </w:rPr>
        <w:t>ابن عامر الشامي</w:t>
      </w:r>
      <w:r w:rsidR="007A5B52"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7A5B52" w:rsidRPr="00F444E7">
        <w:rPr>
          <w:rFonts w:ascii="Traditional Arabic" w:eastAsia="Times New Roman" w:hAnsi="Traditional Arabic" w:cs="Traditional Arabic"/>
          <w:sz w:val="32"/>
          <w:szCs w:val="32"/>
          <w:rtl/>
          <w:lang w:bidi="ar-IQ"/>
        </w:rPr>
        <w:t xml:space="preserve"> وإذا وقف </w:t>
      </w:r>
      <w:r w:rsidR="007A5B52" w:rsidRPr="00F444E7">
        <w:rPr>
          <w:rFonts w:ascii="Traditional Arabic" w:eastAsia="Times New Roman" w:hAnsi="Traditional Arabic" w:cs="Traditional Arabic"/>
          <w:b/>
          <w:bCs/>
          <w:color w:val="C00000"/>
          <w:sz w:val="32"/>
          <w:szCs w:val="32"/>
          <w:rtl/>
          <w:lang w:bidi="ar-IQ"/>
        </w:rPr>
        <w:t>هشام</w:t>
      </w:r>
      <w:r w:rsidR="007A5B52" w:rsidRPr="00F444E7">
        <w:rPr>
          <w:rFonts w:ascii="Traditional Arabic" w:eastAsia="Times New Roman" w:hAnsi="Traditional Arabic" w:cs="Traditional Arabic"/>
          <w:sz w:val="32"/>
          <w:szCs w:val="32"/>
          <w:rtl/>
          <w:lang w:bidi="ar-IQ"/>
        </w:rPr>
        <w:t xml:space="preserve"> على </w:t>
      </w:r>
      <w:r w:rsidR="007A5B52" w:rsidRPr="00F444E7">
        <w:rPr>
          <w:rFonts w:ascii="Traditional Arabic" w:eastAsia="Times New Roman" w:hAnsi="Traditional Arabic" w:cs="Traditional Arabic"/>
          <w:b/>
          <w:bCs/>
          <w:sz w:val="32"/>
          <w:szCs w:val="32"/>
          <w:rtl/>
          <w:lang w:bidi="ar-IQ"/>
        </w:rPr>
        <w:t>(يشاءُ)</w:t>
      </w:r>
      <w:r w:rsidR="007A5B52" w:rsidRPr="00F444E7">
        <w:rPr>
          <w:rFonts w:ascii="Traditional Arabic" w:eastAsia="Times New Roman" w:hAnsi="Traditional Arabic" w:cs="Traditional Arabic"/>
          <w:sz w:val="32"/>
          <w:szCs w:val="32"/>
          <w:rtl/>
          <w:lang w:bidi="ar-IQ"/>
        </w:rPr>
        <w:t xml:space="preserve"> فله فيها </w:t>
      </w:r>
      <w:r w:rsidR="007A5B5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7A5B52"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7A5B5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A5B5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A5B5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7A5B52"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A5B52" w:rsidRPr="00F444E7">
        <w:rPr>
          <w:rFonts w:ascii="Traditional Arabic" w:eastAsia="Times New Roman" w:hAnsi="Traditional Arabic" w:cs="Traditional Arabic"/>
          <w:sz w:val="32"/>
          <w:szCs w:val="32"/>
          <w:rtl/>
          <w:lang w:bidi="ar-IQ"/>
        </w:rPr>
        <w:t xml:space="preserve">قرأها </w:t>
      </w:r>
      <w:r w:rsidR="007A5B52" w:rsidRPr="00F444E7">
        <w:rPr>
          <w:rFonts w:ascii="Traditional Arabic" w:eastAsia="Times New Roman" w:hAnsi="Traditional Arabic" w:cs="Traditional Arabic"/>
          <w:b/>
          <w:bCs/>
          <w:noProof/>
          <w:color w:val="C00000"/>
          <w:sz w:val="32"/>
          <w:szCs w:val="32"/>
          <w:rtl/>
          <w:lang w:eastAsia="ar-SA" w:bidi="ar-IQ"/>
        </w:rPr>
        <w:t>هشام</w:t>
      </w:r>
      <w:r w:rsidR="007A5B52"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A5B52" w:rsidRPr="00F444E7">
        <w:rPr>
          <w:rFonts w:ascii="Traditional Arabic" w:eastAsia="Times New Roman" w:hAnsi="Traditional Arabic" w:cs="Traditional Arabic"/>
          <w:noProof/>
          <w:sz w:val="32"/>
          <w:szCs w:val="32"/>
          <w:rtl/>
          <w:lang w:eastAsia="ar-SA" w:bidi="ar-IQ"/>
        </w:rPr>
        <w:t xml:space="preserve"> </w:t>
      </w:r>
      <w:r w:rsidR="007A5B52"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A5B52" w:rsidRPr="00F444E7">
        <w:rPr>
          <w:rFonts w:ascii="Traditional Arabic" w:hAnsi="Traditional Arabic" w:cs="Traditional Arabic"/>
          <w:b/>
          <w:bCs/>
          <w:sz w:val="32"/>
          <w:szCs w:val="32"/>
          <w:rtl/>
          <w:lang w:bidi="ar-IQ"/>
        </w:rPr>
        <w:t xml:space="preserve"> </w:t>
      </w:r>
      <w:r w:rsidR="007A5B52"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2711D" w:rsidRPr="00F444E7" w:rsidRDefault="0052711D" w:rsidP="007A5B5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Pr="00F444E7">
        <w:rPr>
          <w:rFonts w:ascii="Traditional Arabic" w:eastAsia="Times New Roman" w:hAnsi="Traditional Arabic" w:cs="Traditional Arabic"/>
          <w:sz w:val="32"/>
          <w:szCs w:val="32"/>
          <w:rtl/>
          <w:lang w:bidi="ar-IQ"/>
        </w:rPr>
        <w:t xml:space="preserve"> </w:t>
      </w:r>
      <w:r w:rsidR="007A5B52" w:rsidRPr="00F444E7">
        <w:rPr>
          <w:rFonts w:ascii="Traditional Arabic" w:eastAsia="Times New Roman" w:hAnsi="Traditional Arabic" w:cs="Traditional Arabic"/>
          <w:sz w:val="32"/>
          <w:szCs w:val="32"/>
          <w:rtl/>
          <w:lang w:bidi="ar-IQ"/>
        </w:rPr>
        <w:t>﴿</w:t>
      </w:r>
      <w:r w:rsidR="007A5B52" w:rsidRPr="00F444E7">
        <w:rPr>
          <w:rFonts w:ascii="Traditional Arabic" w:eastAsia="Times New Roman" w:hAnsi="Traditional Arabic" w:cs="Traditional Arabic"/>
          <w:b/>
          <w:bCs/>
          <w:color w:val="FF0000"/>
          <w:sz w:val="32"/>
          <w:szCs w:val="32"/>
          <w:rtl/>
          <w:lang w:bidi="ar-IQ"/>
        </w:rPr>
        <w:t>السَّمَاءِ</w:t>
      </w:r>
      <w:r w:rsidR="007A5B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A5B52" w:rsidRPr="00F444E7">
        <w:rPr>
          <w:rFonts w:ascii="Traditional Arabic" w:eastAsia="Times New Roman" w:hAnsi="Traditional Arabic" w:cs="Traditional Arabic"/>
          <w:sz w:val="32"/>
          <w:szCs w:val="32"/>
          <w:rtl/>
          <w:lang w:bidi="ar-IQ"/>
        </w:rPr>
        <w:t xml:space="preserve"> إذا وقف </w:t>
      </w:r>
      <w:r w:rsidR="007A5B52" w:rsidRPr="00F444E7">
        <w:rPr>
          <w:rFonts w:ascii="Traditional Arabic" w:eastAsia="Times New Roman" w:hAnsi="Traditional Arabic" w:cs="Traditional Arabic"/>
          <w:b/>
          <w:bCs/>
          <w:color w:val="C00000"/>
          <w:sz w:val="32"/>
          <w:szCs w:val="32"/>
          <w:rtl/>
          <w:lang w:bidi="ar-IQ"/>
        </w:rPr>
        <w:t>هشام</w:t>
      </w:r>
      <w:r w:rsidR="007A5B52" w:rsidRPr="00F444E7">
        <w:rPr>
          <w:rFonts w:ascii="Traditional Arabic" w:eastAsia="Times New Roman" w:hAnsi="Traditional Arabic" w:cs="Traditional Arabic"/>
          <w:sz w:val="32"/>
          <w:szCs w:val="32"/>
          <w:rtl/>
          <w:lang w:bidi="ar-IQ"/>
        </w:rPr>
        <w:t xml:space="preserve"> عليها فله فيها </w:t>
      </w:r>
      <w:r w:rsidR="007A5B5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7A5B52"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7A5B5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A5B5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A5B5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7A5B5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007A5B52" w:rsidRPr="00F444E7">
        <w:rPr>
          <w:rFonts w:ascii="Traditional Arabic" w:eastAsia="Times New Roman" w:hAnsi="Traditional Arabic" w:cs="Traditional Arabic"/>
          <w:b/>
          <w:bCs/>
          <w:color w:val="FF0000"/>
          <w:sz w:val="32"/>
          <w:szCs w:val="32"/>
          <w:rtl/>
          <w:lang w:bidi="ar-IQ"/>
        </w:rPr>
        <w:t xml:space="preserve">تُرْجَعُ </w:t>
      </w:r>
      <w:r w:rsidRPr="00F444E7">
        <w:rPr>
          <w:rFonts w:ascii="Traditional Arabic" w:eastAsia="Times New Roman" w:hAnsi="Traditional Arabic" w:cs="Traditional Arabic"/>
          <w:b/>
          <w:bCs/>
          <w:color w:val="FF0000"/>
          <w:sz w:val="32"/>
          <w:szCs w:val="32"/>
          <w:rtl/>
          <w:lang w:bidi="ar-IQ"/>
        </w:rPr>
        <w:t>الأُمُورَ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A5B52" w:rsidRPr="00F444E7">
        <w:rPr>
          <w:rFonts w:ascii="Traditional Arabic" w:eastAsia="Times New Roman" w:hAnsi="Traditional Arabic" w:cs="Traditional Arabic"/>
          <w:sz w:val="32"/>
          <w:szCs w:val="32"/>
          <w:rtl/>
          <w:lang w:bidi="ar-IQ"/>
        </w:rPr>
        <w:t xml:space="preserve"> قرأها </w:t>
      </w:r>
      <w:r w:rsidR="007A5B52" w:rsidRPr="00F444E7">
        <w:rPr>
          <w:rFonts w:ascii="Traditional Arabic" w:eastAsia="Times New Roman" w:hAnsi="Traditional Arabic" w:cs="Traditional Arabic"/>
          <w:b/>
          <w:bCs/>
          <w:color w:val="00B050"/>
          <w:sz w:val="32"/>
          <w:szCs w:val="32"/>
          <w:rtl/>
          <w:lang w:bidi="ar-IQ"/>
        </w:rPr>
        <w:t>ابن عامر الشامي</w:t>
      </w:r>
      <w:r w:rsidR="007A5B52" w:rsidRPr="00F444E7">
        <w:rPr>
          <w:rFonts w:ascii="Traditional Arabic" w:eastAsia="Times New Roman" w:hAnsi="Traditional Arabic" w:cs="Traditional Arabic"/>
          <w:sz w:val="32"/>
          <w:szCs w:val="32"/>
          <w:rtl/>
          <w:lang w:bidi="ar-IQ"/>
        </w:rPr>
        <w:t xml:space="preserve"> بفتح التاء وكسر الجيم </w:t>
      </w:r>
      <w:r w:rsidR="00760B9B" w:rsidRPr="00F444E7">
        <w:rPr>
          <w:rFonts w:ascii="Traditional Arabic" w:eastAsia="Times New Roman" w:hAnsi="Traditional Arabic" w:cs="Traditional Arabic"/>
          <w:b/>
          <w:bCs/>
          <w:sz w:val="32"/>
          <w:szCs w:val="32"/>
          <w:rtl/>
          <w:lang w:bidi="ar-IQ"/>
        </w:rPr>
        <w:t>(تَرْجِ</w:t>
      </w:r>
      <w:r w:rsidR="007A5B52" w:rsidRPr="00F444E7">
        <w:rPr>
          <w:rFonts w:ascii="Traditional Arabic" w:eastAsia="Times New Roman" w:hAnsi="Traditional Arabic" w:cs="Traditional Arabic"/>
          <w:b/>
          <w:bCs/>
          <w:sz w:val="32"/>
          <w:szCs w:val="32"/>
          <w:rtl/>
          <w:lang w:bidi="ar-IQ"/>
        </w:rPr>
        <w:t>عُ)</w:t>
      </w:r>
      <w:r w:rsidR="00F444E7" w:rsidRPr="00F444E7">
        <w:rPr>
          <w:rFonts w:ascii="Traditional Arabic" w:eastAsia="Times New Roman" w:hAnsi="Traditional Arabic" w:cs="Traditional Arabic"/>
          <w:sz w:val="32"/>
          <w:szCs w:val="32"/>
          <w:rtl/>
          <w:lang w:bidi="ar-IQ"/>
        </w:rPr>
        <w:t>.</w:t>
      </w:r>
    </w:p>
    <w:p w:rsidR="0052711D" w:rsidRPr="00F444E7" w:rsidRDefault="0052711D" w:rsidP="00760B9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6E47A3"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E47A3"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E47A3" w:rsidRPr="00F444E7">
        <w:rPr>
          <w:rFonts w:ascii="Traditional Arabic" w:eastAsia="Times New Roman" w:hAnsi="Traditional Arabic" w:cs="Traditional Arabic"/>
          <w:sz w:val="32"/>
          <w:szCs w:val="32"/>
          <w:rtl/>
          <w:lang w:bidi="ar-IQ"/>
        </w:rPr>
        <w:t xml:space="preserve">إذا وقف </w:t>
      </w:r>
      <w:r w:rsidR="006E47A3" w:rsidRPr="00F444E7">
        <w:rPr>
          <w:rFonts w:ascii="Traditional Arabic" w:eastAsia="Times New Roman" w:hAnsi="Traditional Arabic" w:cs="Traditional Arabic"/>
          <w:b/>
          <w:bCs/>
          <w:color w:val="C00000"/>
          <w:sz w:val="32"/>
          <w:szCs w:val="32"/>
          <w:rtl/>
          <w:lang w:bidi="ar-IQ"/>
        </w:rPr>
        <w:t>هشام</w:t>
      </w:r>
      <w:r w:rsidR="006E47A3" w:rsidRPr="00F444E7">
        <w:rPr>
          <w:rFonts w:ascii="Traditional Arabic" w:eastAsia="Times New Roman" w:hAnsi="Traditional Arabic" w:cs="Traditional Arabic"/>
          <w:sz w:val="32"/>
          <w:szCs w:val="32"/>
          <w:rtl/>
          <w:lang w:bidi="ar-IQ"/>
        </w:rPr>
        <w:t xml:space="preserve"> عليها فله </w:t>
      </w:r>
      <w:r w:rsidR="006E47A3" w:rsidRPr="00F444E7">
        <w:rPr>
          <w:rFonts w:ascii="Traditional Arabic" w:hAnsi="Traditional Arabic" w:cs="Traditional Arabic"/>
          <w:sz w:val="32"/>
          <w:szCs w:val="32"/>
          <w:rtl/>
          <w:lang w:bidi="ar-IQ"/>
        </w:rPr>
        <w:t>فيها</w:t>
      </w:r>
      <w:r w:rsidR="006E47A3" w:rsidRPr="00F444E7">
        <w:rPr>
          <w:rFonts w:ascii="Traditional Arabic" w:eastAsia="Times New Roman" w:hAnsi="Traditional Arabic" w:cs="Traditional Arabic"/>
          <w:sz w:val="32"/>
          <w:szCs w:val="32"/>
          <w:rtl/>
          <w:lang w:bidi="ar-IQ"/>
        </w:rPr>
        <w:t xml:space="preserve"> ستة أوجه</w:t>
      </w:r>
      <w:r w:rsidR="00F444E7" w:rsidRPr="00F444E7">
        <w:rPr>
          <w:rFonts w:ascii="Traditional Arabic" w:eastAsia="Times New Roman" w:hAnsi="Traditional Arabic" w:cs="Traditional Arabic"/>
          <w:sz w:val="32"/>
          <w:szCs w:val="32"/>
          <w:rtl/>
          <w:lang w:bidi="ar-IQ"/>
        </w:rPr>
        <w:t>:</w:t>
      </w:r>
      <w:r w:rsidR="006E47A3" w:rsidRPr="00F444E7">
        <w:rPr>
          <w:rFonts w:ascii="Traditional Arabic" w:eastAsia="Times New Roman" w:hAnsi="Traditional Arabic" w:cs="Traditional Arabic"/>
          <w:sz w:val="32"/>
          <w:szCs w:val="32"/>
          <w:rtl/>
          <w:lang w:bidi="ar-IQ"/>
        </w:rPr>
        <w:t xml:space="preserve"> النقل والإدغام ولكل منهما مع السكون المحض والإشمام والرَّوم</w:t>
      </w:r>
      <w:r w:rsidR="00F444E7" w:rsidRPr="00F444E7">
        <w:rPr>
          <w:rFonts w:ascii="Traditional Arabic" w:eastAsia="Times New Roman" w:hAnsi="Traditional Arabic" w:cs="Traditional Arabic"/>
          <w:sz w:val="32"/>
          <w:szCs w:val="32"/>
          <w:rtl/>
          <w:lang w:bidi="ar-IQ"/>
        </w:rPr>
        <w:t>.</w:t>
      </w:r>
      <w:r w:rsidR="006E47A3"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فَرَءَاهُ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E47A3" w:rsidRPr="00F444E7">
        <w:rPr>
          <w:rFonts w:ascii="Traditional Arabic" w:eastAsia="Times New Roman" w:hAnsi="Traditional Arabic" w:cs="Traditional Arabic"/>
          <w:sz w:val="32"/>
          <w:szCs w:val="32"/>
          <w:rtl/>
          <w:lang w:bidi="ar-IQ"/>
        </w:rPr>
        <w:t xml:space="preserve">قرأها </w:t>
      </w:r>
      <w:r w:rsidR="006E47A3" w:rsidRPr="00F444E7">
        <w:rPr>
          <w:rFonts w:ascii="Traditional Arabic" w:eastAsia="Times New Roman" w:hAnsi="Traditional Arabic" w:cs="Traditional Arabic"/>
          <w:b/>
          <w:bCs/>
          <w:color w:val="7030A0"/>
          <w:sz w:val="32"/>
          <w:szCs w:val="32"/>
          <w:rtl/>
          <w:lang w:bidi="ar-IQ"/>
        </w:rPr>
        <w:t>ابن ذكوان</w:t>
      </w:r>
      <w:r w:rsidR="006E47A3" w:rsidRPr="00F444E7">
        <w:rPr>
          <w:rFonts w:ascii="Traditional Arabic" w:eastAsia="Times New Roman" w:hAnsi="Traditional Arabic" w:cs="Traditional Arabic"/>
          <w:color w:val="7030A0"/>
          <w:sz w:val="32"/>
          <w:szCs w:val="32"/>
          <w:rtl/>
          <w:lang w:bidi="ar-IQ"/>
        </w:rPr>
        <w:t xml:space="preserve"> </w:t>
      </w:r>
      <w:r w:rsidR="006E47A3" w:rsidRPr="00F444E7">
        <w:rPr>
          <w:rFonts w:ascii="Traditional Arabic" w:eastAsia="Times New Roman" w:hAnsi="Traditional Arabic" w:cs="Traditional Arabic"/>
          <w:sz w:val="32"/>
          <w:szCs w:val="32"/>
          <w:rtl/>
          <w:lang w:bidi="ar-IQ"/>
        </w:rPr>
        <w:t>بخلف عنه بإمالة</w:t>
      </w:r>
      <w:r w:rsidRPr="00F444E7">
        <w:rPr>
          <w:rFonts w:ascii="Traditional Arabic" w:eastAsia="Times New Roman" w:hAnsi="Traditional Arabic" w:cs="Traditional Arabic"/>
          <w:sz w:val="32"/>
          <w:szCs w:val="32"/>
          <w:rtl/>
          <w:lang w:bidi="ar-IQ"/>
        </w:rPr>
        <w:t xml:space="preserve"> الراء والهمزة </w:t>
      </w:r>
      <w:r w:rsidR="00760B9B" w:rsidRPr="00F444E7">
        <w:rPr>
          <w:rFonts w:ascii="Traditional Arabic" w:eastAsia="Times New Roman" w:hAnsi="Traditional Arabic" w:cs="Traditional Arabic"/>
          <w:sz w:val="32"/>
          <w:szCs w:val="32"/>
          <w:rtl/>
          <w:lang w:bidi="ar-IQ"/>
        </w:rPr>
        <w:t>معاً</w:t>
      </w:r>
      <w:r w:rsidR="00F444E7" w:rsidRPr="00F444E7">
        <w:rPr>
          <w:rFonts w:ascii="Traditional Arabic" w:eastAsia="Times New Roman" w:hAnsi="Traditional Arabic" w:cs="Traditional Arabic"/>
          <w:sz w:val="32"/>
          <w:szCs w:val="32"/>
          <w:rtl/>
          <w:lang w:bidi="ar-IQ"/>
        </w:rPr>
        <w:t>.</w:t>
      </w:r>
      <w:r w:rsidR="006E47A3" w:rsidRPr="00F444E7">
        <w:rPr>
          <w:rFonts w:ascii="Traditional Arabic" w:eastAsia="Times New Roman" w:hAnsi="Traditional Arabic" w:cs="Traditional Arabic"/>
          <w:sz w:val="32"/>
          <w:szCs w:val="32"/>
          <w:rtl/>
          <w:lang w:bidi="ar-IQ"/>
        </w:rPr>
        <w:t xml:space="preserve"> ﴿</w:t>
      </w:r>
      <w:r w:rsidR="006E47A3" w:rsidRPr="00F444E7">
        <w:rPr>
          <w:rFonts w:ascii="Traditional Arabic" w:eastAsia="Times New Roman" w:hAnsi="Traditional Arabic" w:cs="Traditional Arabic"/>
          <w:b/>
          <w:bCs/>
          <w:color w:val="FF0000"/>
          <w:sz w:val="32"/>
          <w:szCs w:val="32"/>
          <w:rtl/>
          <w:lang w:bidi="ar-IQ"/>
        </w:rPr>
        <w:t>يَشَاءُ</w:t>
      </w:r>
      <w:r w:rsidR="006E47A3" w:rsidRPr="00F444E7">
        <w:rPr>
          <w:rFonts w:ascii="Traditional Arabic" w:eastAsia="Times New Roman" w:hAnsi="Traditional Arabic" w:cs="Traditional Arabic"/>
          <w:sz w:val="32"/>
          <w:szCs w:val="32"/>
          <w:rtl/>
          <w:lang w:bidi="ar-IQ"/>
        </w:rPr>
        <w:t>﴾</w:t>
      </w:r>
      <w:r w:rsidR="006E47A3" w:rsidRPr="00F444E7">
        <w:rPr>
          <w:rFonts w:ascii="Traditional Arabic" w:eastAsia="Times New Roman" w:hAnsi="Traditional Arabic" w:cs="Traditional Arabic"/>
          <w:b/>
          <w:bCs/>
          <w:sz w:val="32"/>
          <w:szCs w:val="32"/>
          <w:rtl/>
          <w:lang w:bidi="ar-IQ"/>
        </w:rPr>
        <w:t xml:space="preserve"> (معاً)</w:t>
      </w:r>
      <w:r w:rsidR="00F444E7" w:rsidRPr="00F444E7">
        <w:rPr>
          <w:rFonts w:ascii="Traditional Arabic" w:eastAsia="Times New Roman" w:hAnsi="Traditional Arabic" w:cs="Traditional Arabic"/>
          <w:b/>
          <w:bCs/>
          <w:sz w:val="32"/>
          <w:szCs w:val="32"/>
          <w:rtl/>
          <w:lang w:bidi="ar-IQ"/>
        </w:rPr>
        <w:t>:</w:t>
      </w:r>
      <w:r w:rsidR="006E47A3" w:rsidRPr="00F444E7">
        <w:rPr>
          <w:rFonts w:ascii="Traditional Arabic" w:eastAsia="Times New Roman" w:hAnsi="Traditional Arabic" w:cs="Traditional Arabic"/>
          <w:sz w:val="32"/>
          <w:szCs w:val="32"/>
          <w:rtl/>
          <w:lang w:bidi="ar-IQ"/>
        </w:rPr>
        <w:t xml:space="preserve"> إذا وقف </w:t>
      </w:r>
      <w:r w:rsidR="006E47A3" w:rsidRPr="00F444E7">
        <w:rPr>
          <w:rFonts w:ascii="Traditional Arabic" w:eastAsia="Times New Roman" w:hAnsi="Traditional Arabic" w:cs="Traditional Arabic"/>
          <w:b/>
          <w:bCs/>
          <w:color w:val="C00000"/>
          <w:sz w:val="32"/>
          <w:szCs w:val="32"/>
          <w:rtl/>
          <w:lang w:bidi="ar-IQ"/>
        </w:rPr>
        <w:t>هشام</w:t>
      </w:r>
      <w:r w:rsidR="006E47A3" w:rsidRPr="00F444E7">
        <w:rPr>
          <w:rFonts w:ascii="Traditional Arabic" w:eastAsia="Times New Roman" w:hAnsi="Traditional Arabic" w:cs="Traditional Arabic"/>
          <w:sz w:val="32"/>
          <w:szCs w:val="32"/>
          <w:rtl/>
          <w:lang w:bidi="ar-IQ"/>
        </w:rPr>
        <w:t xml:space="preserve"> عليهما فله فيها </w:t>
      </w:r>
      <w:r w:rsidR="006E47A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E47A3"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6E47A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E47A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E47A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E47A3" w:rsidRPr="00F444E7" w:rsidRDefault="0052711D" w:rsidP="006E47A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00760B9B" w:rsidRPr="00F444E7">
        <w:rPr>
          <w:rFonts w:ascii="Traditional Arabic" w:eastAsia="Times New Roman" w:hAnsi="Traditional Arabic" w:cs="Traditional Arabic"/>
          <w:b/>
          <w:bCs/>
          <w:color w:val="FF0000"/>
          <w:sz w:val="32"/>
          <w:szCs w:val="32"/>
          <w:rtl/>
          <w:lang w:bidi="ar-IQ"/>
        </w:rPr>
        <w:t>مَيِّتٍ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E47A3" w:rsidRPr="00F444E7">
        <w:rPr>
          <w:rFonts w:ascii="Traditional Arabic" w:eastAsia="Times New Roman" w:hAnsi="Traditional Arabic" w:cs="Traditional Arabic"/>
          <w:sz w:val="32"/>
          <w:szCs w:val="32"/>
          <w:rtl/>
          <w:lang w:bidi="ar-IQ"/>
        </w:rPr>
        <w:t xml:space="preserve">قرأها </w:t>
      </w:r>
      <w:r w:rsidR="006E47A3" w:rsidRPr="00F444E7">
        <w:rPr>
          <w:rFonts w:ascii="Traditional Arabic" w:eastAsia="Times New Roman" w:hAnsi="Traditional Arabic" w:cs="Traditional Arabic"/>
          <w:b/>
          <w:bCs/>
          <w:color w:val="00B050"/>
          <w:sz w:val="32"/>
          <w:szCs w:val="32"/>
          <w:rtl/>
          <w:lang w:bidi="ar-IQ"/>
        </w:rPr>
        <w:t>ابن عامر الشامي</w:t>
      </w:r>
      <w:r w:rsidR="006E47A3" w:rsidRPr="00F444E7">
        <w:rPr>
          <w:rFonts w:ascii="Traditional Arabic" w:eastAsia="Times New Roman" w:hAnsi="Traditional Arabic" w:cs="Traditional Arabic"/>
          <w:sz w:val="32"/>
          <w:szCs w:val="32"/>
          <w:rtl/>
          <w:lang w:bidi="ar-IQ"/>
        </w:rPr>
        <w:t xml:space="preserve"> بتخفيف الياء ساكنة </w:t>
      </w:r>
      <w:r w:rsidR="006E47A3" w:rsidRPr="00F444E7">
        <w:rPr>
          <w:rFonts w:ascii="Traditional Arabic" w:eastAsia="Times New Roman" w:hAnsi="Traditional Arabic" w:cs="Traditional Arabic"/>
          <w:b/>
          <w:bCs/>
          <w:sz w:val="32"/>
          <w:szCs w:val="32"/>
          <w:rtl/>
          <w:lang w:bidi="ar-IQ"/>
        </w:rPr>
        <w:t>(مَيْتٍ)</w:t>
      </w:r>
      <w:r w:rsidR="00F444E7" w:rsidRPr="00F444E7">
        <w:rPr>
          <w:rFonts w:ascii="Traditional Arabic" w:eastAsia="Times New Roman" w:hAnsi="Traditional Arabic" w:cs="Traditional Arabic"/>
          <w:b/>
          <w:bCs/>
          <w:sz w:val="32"/>
          <w:szCs w:val="32"/>
          <w:rtl/>
          <w:lang w:bidi="ar-IQ"/>
        </w:rPr>
        <w:t>.</w:t>
      </w:r>
      <w:r w:rsidR="006E47A3" w:rsidRPr="00F444E7">
        <w:rPr>
          <w:rFonts w:ascii="Traditional Arabic" w:eastAsia="Times New Roman" w:hAnsi="Traditional Arabic" w:cs="Traditional Arabic"/>
          <w:sz w:val="32"/>
          <w:szCs w:val="32"/>
          <w:rtl/>
          <w:lang w:bidi="ar-IQ"/>
        </w:rPr>
        <w:t xml:space="preserve"> </w:t>
      </w:r>
    </w:p>
    <w:p w:rsidR="0052711D" w:rsidRPr="00F444E7" w:rsidRDefault="0052711D" w:rsidP="006E47A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الْفُقَرَاءُ إِلَى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E47A3" w:rsidRPr="00F444E7">
        <w:rPr>
          <w:rFonts w:ascii="Traditional Arabic" w:eastAsia="Times New Roman" w:hAnsi="Traditional Arabic" w:cs="Traditional Arabic"/>
          <w:sz w:val="32"/>
          <w:szCs w:val="32"/>
          <w:rtl/>
          <w:lang w:bidi="ar-IQ"/>
        </w:rPr>
        <w:t xml:space="preserve">قرأها </w:t>
      </w:r>
      <w:r w:rsidR="006E47A3" w:rsidRPr="00F444E7">
        <w:rPr>
          <w:rFonts w:ascii="Traditional Arabic" w:eastAsia="Times New Roman" w:hAnsi="Traditional Arabic" w:cs="Traditional Arabic"/>
          <w:b/>
          <w:bCs/>
          <w:color w:val="00B050"/>
          <w:sz w:val="32"/>
          <w:szCs w:val="32"/>
          <w:rtl/>
          <w:lang w:bidi="ar-IQ"/>
        </w:rPr>
        <w:t>ابن عامر الشامي</w:t>
      </w:r>
      <w:r w:rsidR="006E47A3"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6E47A3" w:rsidRPr="00F444E7">
        <w:rPr>
          <w:rFonts w:ascii="Traditional Arabic" w:eastAsia="Times New Roman" w:hAnsi="Traditional Arabic" w:cs="Traditional Arabic"/>
          <w:sz w:val="32"/>
          <w:szCs w:val="32"/>
          <w:rtl/>
          <w:lang w:bidi="ar-IQ"/>
        </w:rPr>
        <w:t xml:space="preserve"> وإذا وقف </w:t>
      </w:r>
      <w:r w:rsidR="006E47A3" w:rsidRPr="00F444E7">
        <w:rPr>
          <w:rFonts w:ascii="Traditional Arabic" w:eastAsia="Times New Roman" w:hAnsi="Traditional Arabic" w:cs="Traditional Arabic"/>
          <w:b/>
          <w:bCs/>
          <w:color w:val="C00000"/>
          <w:sz w:val="32"/>
          <w:szCs w:val="32"/>
          <w:rtl/>
          <w:lang w:bidi="ar-IQ"/>
        </w:rPr>
        <w:t>هشام</w:t>
      </w:r>
      <w:r w:rsidR="006E47A3" w:rsidRPr="00F444E7">
        <w:rPr>
          <w:rFonts w:ascii="Traditional Arabic" w:eastAsia="Times New Roman" w:hAnsi="Traditional Arabic" w:cs="Traditional Arabic"/>
          <w:sz w:val="32"/>
          <w:szCs w:val="32"/>
          <w:rtl/>
          <w:lang w:bidi="ar-IQ"/>
        </w:rPr>
        <w:t xml:space="preserve"> على </w:t>
      </w:r>
      <w:r w:rsidR="006E47A3" w:rsidRPr="00F444E7">
        <w:rPr>
          <w:rFonts w:ascii="Traditional Arabic" w:eastAsia="Times New Roman" w:hAnsi="Traditional Arabic" w:cs="Traditional Arabic"/>
          <w:b/>
          <w:bCs/>
          <w:sz w:val="32"/>
          <w:szCs w:val="32"/>
          <w:rtl/>
          <w:lang w:bidi="ar-IQ"/>
        </w:rPr>
        <w:t>(الفقراءُ)</w:t>
      </w:r>
      <w:r w:rsidR="006E47A3" w:rsidRPr="00F444E7">
        <w:rPr>
          <w:rFonts w:ascii="Traditional Arabic" w:eastAsia="Times New Roman" w:hAnsi="Traditional Arabic" w:cs="Traditional Arabic"/>
          <w:sz w:val="32"/>
          <w:szCs w:val="32"/>
          <w:rtl/>
          <w:lang w:bidi="ar-IQ"/>
        </w:rPr>
        <w:t xml:space="preserve"> فله فيها </w:t>
      </w:r>
      <w:r w:rsidR="006E47A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E47A3"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6E47A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E47A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E47A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2711D" w:rsidRPr="00F444E7" w:rsidRDefault="0052711D" w:rsidP="00D3763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006E47A3" w:rsidRPr="00F444E7">
        <w:rPr>
          <w:rFonts w:ascii="Traditional Arabic" w:eastAsia="Times New Roman" w:hAnsi="Traditional Arabic" w:cs="Traditional Arabic"/>
          <w:b/>
          <w:bCs/>
          <w:color w:val="FF0000"/>
          <w:sz w:val="32"/>
          <w:szCs w:val="32"/>
          <w:rtl/>
          <w:lang w:bidi="ar-IQ"/>
        </w:rPr>
        <w:t>يَشَأْ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3763C" w:rsidRPr="00F444E7">
        <w:rPr>
          <w:rFonts w:ascii="Traditional Arabic" w:eastAsia="Times New Roman" w:hAnsi="Traditional Arabic" w:cs="Traditional Arabic"/>
          <w:sz w:val="32"/>
          <w:szCs w:val="32"/>
          <w:rtl/>
          <w:lang w:bidi="ar-IQ"/>
        </w:rPr>
        <w:t xml:space="preserve">قرأها </w:t>
      </w:r>
      <w:r w:rsidR="00D3763C" w:rsidRPr="00F444E7">
        <w:rPr>
          <w:rFonts w:ascii="Traditional Arabic" w:eastAsia="Times New Roman" w:hAnsi="Traditional Arabic" w:cs="Traditional Arabic"/>
          <w:b/>
          <w:bCs/>
          <w:color w:val="C00000"/>
          <w:sz w:val="32"/>
          <w:szCs w:val="32"/>
          <w:rtl/>
          <w:lang w:bidi="ar-IQ"/>
        </w:rPr>
        <w:t>هشام</w:t>
      </w:r>
      <w:r w:rsidR="00D3763C" w:rsidRPr="00F444E7">
        <w:rPr>
          <w:rFonts w:ascii="Traditional Arabic" w:eastAsia="Times New Roman" w:hAnsi="Traditional Arabic" w:cs="Traditional Arabic"/>
          <w:sz w:val="32"/>
          <w:szCs w:val="32"/>
          <w:rtl/>
          <w:lang w:bidi="ar-IQ"/>
        </w:rPr>
        <w:t xml:space="preserve"> وقفاً بإبدال الهمزة ألفاً </w:t>
      </w:r>
      <w:r w:rsidR="000F1699" w:rsidRPr="00F444E7">
        <w:rPr>
          <w:rFonts w:ascii="Traditional Arabic" w:eastAsia="Times New Roman" w:hAnsi="Traditional Arabic" w:cs="Traditional Arabic"/>
          <w:b/>
          <w:bCs/>
          <w:sz w:val="32"/>
          <w:szCs w:val="32"/>
          <w:rtl/>
          <w:lang w:bidi="ar-IQ"/>
        </w:rPr>
        <w:t>(يشا)</w:t>
      </w:r>
      <w:r w:rsidR="00F444E7" w:rsidRPr="00F444E7">
        <w:rPr>
          <w:rFonts w:ascii="Traditional Arabic" w:eastAsia="Times New Roman" w:hAnsi="Traditional Arabic" w:cs="Traditional Arabic"/>
          <w:sz w:val="32"/>
          <w:szCs w:val="32"/>
          <w:rtl/>
          <w:lang w:bidi="ar-IQ"/>
        </w:rPr>
        <w:t>.</w:t>
      </w:r>
    </w:p>
    <w:p w:rsidR="0052711D" w:rsidRPr="00F444E7" w:rsidRDefault="0052711D" w:rsidP="00EE5A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E5AF4" w:rsidRPr="00F444E7">
        <w:rPr>
          <w:rFonts w:ascii="Traditional Arabic" w:eastAsia="Times New Roman" w:hAnsi="Traditional Arabic" w:cs="Traditional Arabic"/>
          <w:b/>
          <w:bCs/>
          <w:color w:val="C00000"/>
          <w:sz w:val="32"/>
          <w:szCs w:val="32"/>
          <w:rtl/>
          <w:lang w:bidi="ar-IQ"/>
        </w:rPr>
        <w:t>لهشام</w:t>
      </w:r>
      <w:r w:rsidR="00EE5AF4"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52711D" w:rsidRPr="00F444E7" w:rsidRDefault="0052711D" w:rsidP="00EE5A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الأَحْيَاءُ</w:t>
      </w:r>
      <w:r w:rsidRPr="00F444E7">
        <w:rPr>
          <w:rFonts w:ascii="Traditional Arabic" w:eastAsia="Times New Roman" w:hAnsi="Traditional Arabic" w:cs="Traditional Arabic"/>
          <w:sz w:val="32"/>
          <w:szCs w:val="32"/>
          <w:rtl/>
          <w:lang w:bidi="ar-IQ"/>
        </w:rPr>
        <w:t xml:space="preserve">﴾ </w:t>
      </w:r>
      <w:r w:rsidR="00EE5AF4"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b/>
          <w:bCs/>
          <w:color w:val="FF0000"/>
          <w:sz w:val="32"/>
          <w:szCs w:val="32"/>
          <w:rtl/>
          <w:lang w:bidi="ar-IQ"/>
        </w:rPr>
        <w:t>يَشَاءُ</w:t>
      </w:r>
      <w:r w:rsidR="00EE5A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E5AF4" w:rsidRPr="00F444E7">
        <w:rPr>
          <w:rFonts w:ascii="Traditional Arabic" w:eastAsia="Times New Roman" w:hAnsi="Traditional Arabic" w:cs="Traditional Arabic"/>
          <w:sz w:val="32"/>
          <w:szCs w:val="32"/>
          <w:rtl/>
          <w:lang w:bidi="ar-IQ"/>
        </w:rPr>
        <w:t xml:space="preserve"> إذا وقف </w:t>
      </w:r>
      <w:r w:rsidR="00EE5AF4" w:rsidRPr="00F444E7">
        <w:rPr>
          <w:rFonts w:ascii="Traditional Arabic" w:eastAsia="Times New Roman" w:hAnsi="Traditional Arabic" w:cs="Traditional Arabic"/>
          <w:b/>
          <w:bCs/>
          <w:color w:val="C00000"/>
          <w:sz w:val="32"/>
          <w:szCs w:val="32"/>
          <w:rtl/>
          <w:lang w:bidi="ar-IQ"/>
        </w:rPr>
        <w:t>هشام</w:t>
      </w:r>
      <w:r w:rsidR="00EE5AF4" w:rsidRPr="00F444E7">
        <w:rPr>
          <w:rFonts w:ascii="Traditional Arabic" w:eastAsia="Times New Roman" w:hAnsi="Traditional Arabic" w:cs="Traditional Arabic"/>
          <w:sz w:val="32"/>
          <w:szCs w:val="32"/>
          <w:rtl/>
          <w:lang w:bidi="ar-IQ"/>
        </w:rPr>
        <w:t xml:space="preserve"> عليهما فله فيها </w:t>
      </w:r>
      <w:r w:rsidR="00EE5AF4"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EE5AF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00723"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EE5AF4"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E5AF4"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b/>
          <w:bCs/>
          <w:color w:val="FF0000"/>
          <w:sz w:val="32"/>
          <w:szCs w:val="32"/>
          <w:rtl/>
          <w:lang w:bidi="ar-IQ"/>
        </w:rPr>
        <w:t>جَاءَتْهُمْ</w:t>
      </w:r>
      <w:r w:rsidR="00EE5A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sz w:val="32"/>
          <w:szCs w:val="32"/>
          <w:rtl/>
          <w:lang w:bidi="ar-IQ"/>
        </w:rPr>
        <w:t xml:space="preserve"> </w:t>
      </w:r>
      <w:r w:rsidR="00D00723" w:rsidRPr="00F444E7">
        <w:rPr>
          <w:rFonts w:ascii="Traditional Arabic" w:eastAsia="Times New Roman" w:hAnsi="Traditional Arabic" w:cs="Traditional Arabic"/>
          <w:sz w:val="32"/>
          <w:szCs w:val="32"/>
          <w:rtl/>
          <w:lang w:bidi="ar-IQ"/>
        </w:rPr>
        <w:t xml:space="preserve">قرأها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أَخَذْتُ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E5AF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بإدغام الذال في التاء (</w:t>
      </w:r>
      <w:r w:rsidRPr="00F444E7">
        <w:rPr>
          <w:rFonts w:ascii="Traditional Arabic" w:eastAsia="Times New Roman" w:hAnsi="Traditional Arabic" w:cs="Traditional Arabic"/>
          <w:b/>
          <w:bCs/>
          <w:sz w:val="32"/>
          <w:szCs w:val="32"/>
          <w:rtl/>
          <w:lang w:bidi="ar-IQ"/>
        </w:rPr>
        <w:t>أَخَتُّ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EE5A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00EE5AF4"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b/>
          <w:bCs/>
          <w:color w:val="FF0000"/>
          <w:sz w:val="32"/>
          <w:szCs w:val="32"/>
          <w:rtl/>
          <w:lang w:bidi="ar-IQ"/>
        </w:rPr>
        <w:t>السَّمَاءِ</w:t>
      </w:r>
      <w:r w:rsidR="00EE5A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E5AF4" w:rsidRPr="00F444E7">
        <w:rPr>
          <w:rFonts w:ascii="Traditional Arabic" w:eastAsia="Times New Roman" w:hAnsi="Traditional Arabic" w:cs="Traditional Arabic"/>
          <w:sz w:val="32"/>
          <w:szCs w:val="32"/>
          <w:rtl/>
          <w:lang w:bidi="ar-IQ"/>
        </w:rPr>
        <w:t xml:space="preserve"> إذا وقف </w:t>
      </w:r>
      <w:r w:rsidR="00EE5AF4" w:rsidRPr="00F444E7">
        <w:rPr>
          <w:rFonts w:ascii="Traditional Arabic" w:eastAsia="Times New Roman" w:hAnsi="Traditional Arabic" w:cs="Traditional Arabic"/>
          <w:b/>
          <w:bCs/>
          <w:color w:val="C00000"/>
          <w:sz w:val="32"/>
          <w:szCs w:val="32"/>
          <w:rtl/>
          <w:lang w:bidi="ar-IQ"/>
        </w:rPr>
        <w:t>هشام</w:t>
      </w:r>
      <w:r w:rsidR="00EE5AF4" w:rsidRPr="00F444E7">
        <w:rPr>
          <w:rFonts w:ascii="Traditional Arabic" w:eastAsia="Times New Roman" w:hAnsi="Traditional Arabic" w:cs="Traditional Arabic"/>
          <w:sz w:val="32"/>
          <w:szCs w:val="32"/>
          <w:rtl/>
          <w:lang w:bidi="ar-IQ"/>
        </w:rPr>
        <w:t xml:space="preserve"> عليها فله فيها </w:t>
      </w:r>
      <w:r w:rsidR="00EE5AF4"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ثلاثة الإبدال </w:t>
      </w:r>
      <w:r w:rsidR="009A1063" w:rsidRPr="00F444E7">
        <w:rPr>
          <w:rFonts w:ascii="Traditional Arabic" w:hAnsi="Traditional Arabic" w:cs="Traditional Arabic"/>
          <w:sz w:val="32"/>
          <w:szCs w:val="32"/>
          <w:rtl/>
          <w:lang w:bidi="ar-IQ"/>
        </w:rPr>
        <w:t xml:space="preserve">بألف </w:t>
      </w:r>
      <w:r w:rsidR="00EE5AF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EE5A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الْعُلَمَاؤُ</w:t>
      </w:r>
      <w:r w:rsidR="00D76E5B"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b/>
          <w:bCs/>
          <w:color w:val="FF0000"/>
          <w:sz w:val="32"/>
          <w:szCs w:val="32"/>
          <w:rtl/>
          <w:lang w:bidi="ar-IQ"/>
        </w:rPr>
        <w:t xml:space="preserve"> إِنَّ</w:t>
      </w:r>
      <w:r w:rsidRPr="00F444E7">
        <w:rPr>
          <w:rFonts w:ascii="Traditional Arabic" w:eastAsia="Times New Roman" w:hAnsi="Traditional Arabic" w:cs="Traditional Arabic"/>
          <w:sz w:val="32"/>
          <w:szCs w:val="32"/>
          <w:rtl/>
          <w:lang w:bidi="ar-IQ"/>
        </w:rPr>
        <w:t xml:space="preserve">﴾ </w:t>
      </w:r>
      <w:r w:rsidR="00EE5AF4" w:rsidRPr="00F444E7">
        <w:rPr>
          <w:rFonts w:ascii="Traditional Arabic" w:eastAsia="Times New Roman" w:hAnsi="Traditional Arabic" w:cs="Traditional Arabic"/>
          <w:b/>
          <w:bCs/>
          <w:sz w:val="32"/>
          <w:szCs w:val="32"/>
          <w:rtl/>
          <w:lang w:bidi="ar-IQ"/>
        </w:rPr>
        <w:t>(الهمزة رسمت على الواو)</w:t>
      </w:r>
      <w:r w:rsidR="00F444E7"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00EE5AF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w:t>
      </w:r>
      <w:r w:rsidR="00EE5AF4" w:rsidRPr="00F444E7">
        <w:rPr>
          <w:rFonts w:ascii="Traditional Arabic" w:eastAsia="Times New Roman" w:hAnsi="Traditional Arabic" w:cs="Traditional Arabic"/>
          <w:sz w:val="32"/>
          <w:szCs w:val="32"/>
          <w:rtl/>
          <w:lang w:bidi="ar-IQ"/>
        </w:rPr>
        <w:t>تين وصلاً</w:t>
      </w:r>
      <w:r w:rsidR="00F444E7" w:rsidRPr="00F444E7">
        <w:rPr>
          <w:rFonts w:ascii="Traditional Arabic" w:eastAsia="Times New Roman" w:hAnsi="Traditional Arabic" w:cs="Traditional Arabic"/>
          <w:sz w:val="32"/>
          <w:szCs w:val="32"/>
          <w:rtl/>
          <w:lang w:bidi="ar-IQ"/>
        </w:rPr>
        <w:t>.</w:t>
      </w:r>
      <w:r w:rsidR="00EE5AF4" w:rsidRPr="00F444E7">
        <w:rPr>
          <w:rFonts w:ascii="Traditional Arabic" w:eastAsia="Times New Roman" w:hAnsi="Traditional Arabic" w:cs="Traditional Arabic"/>
          <w:sz w:val="32"/>
          <w:szCs w:val="32"/>
          <w:rtl/>
          <w:lang w:bidi="ar-IQ"/>
        </w:rPr>
        <w:t xml:space="preserve"> و</w:t>
      </w:r>
      <w:r w:rsidR="00EE5AF4" w:rsidRPr="00F444E7">
        <w:rPr>
          <w:rFonts w:ascii="Traditional Arabic" w:hAnsi="Traditional Arabic" w:cs="Traditional Arabic"/>
          <w:b/>
          <w:bCs/>
          <w:color w:val="C00000"/>
          <w:sz w:val="32"/>
          <w:szCs w:val="32"/>
          <w:rtl/>
          <w:lang w:bidi="ar-IQ"/>
        </w:rPr>
        <w:t>لهشام</w:t>
      </w:r>
      <w:r w:rsidR="00EE5AF4" w:rsidRPr="00F444E7">
        <w:rPr>
          <w:rFonts w:ascii="Traditional Arabic" w:hAnsi="Traditional Arabic" w:cs="Traditional Arabic"/>
          <w:sz w:val="32"/>
          <w:szCs w:val="32"/>
          <w:rtl/>
          <w:lang w:bidi="ar-IQ"/>
        </w:rPr>
        <w:t xml:space="preserve"> فيها اثنا عشر وجهاً عند الوقف على </w:t>
      </w:r>
      <w:r w:rsidR="00EE5AF4" w:rsidRPr="00F444E7">
        <w:rPr>
          <w:rFonts w:ascii="Traditional Arabic" w:hAnsi="Traditional Arabic" w:cs="Traditional Arabic"/>
          <w:b/>
          <w:bCs/>
          <w:sz w:val="32"/>
          <w:szCs w:val="32"/>
          <w:rtl/>
          <w:lang w:bidi="ar-IQ"/>
        </w:rPr>
        <w:t>(علماؤ)</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إبدالها ألفاً مع القصر والتوسط وال</w:t>
      </w:r>
      <w:r w:rsidR="00664372"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EE5AF4"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52711D" w:rsidRPr="00F444E7" w:rsidRDefault="0052711D" w:rsidP="00D76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وَلُؤْلُؤاً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A5EC9" w:rsidRPr="00F444E7">
        <w:rPr>
          <w:rFonts w:ascii="Traditional Arabic" w:eastAsia="Times New Roman" w:hAnsi="Traditional Arabic" w:cs="Traditional Arabic"/>
          <w:sz w:val="32"/>
          <w:szCs w:val="32"/>
          <w:rtl/>
          <w:lang w:bidi="ar-IQ"/>
        </w:rPr>
        <w:t xml:space="preserve">قرأها </w:t>
      </w:r>
      <w:r w:rsidR="00BA5EC9" w:rsidRPr="00F444E7">
        <w:rPr>
          <w:rFonts w:ascii="Traditional Arabic" w:eastAsia="Times New Roman" w:hAnsi="Traditional Arabic" w:cs="Traditional Arabic"/>
          <w:b/>
          <w:bCs/>
          <w:color w:val="00B050"/>
          <w:sz w:val="32"/>
          <w:szCs w:val="32"/>
          <w:rtl/>
          <w:lang w:bidi="ar-IQ"/>
        </w:rPr>
        <w:t>ابن عامر الشامي</w:t>
      </w:r>
      <w:r w:rsidR="00BA5EC9" w:rsidRPr="00F444E7">
        <w:rPr>
          <w:rFonts w:ascii="Traditional Arabic" w:eastAsia="Times New Roman" w:hAnsi="Traditional Arabic" w:cs="Traditional Arabic"/>
          <w:sz w:val="32"/>
          <w:szCs w:val="32"/>
          <w:rtl/>
          <w:lang w:bidi="ar-IQ"/>
        </w:rPr>
        <w:t xml:space="preserve"> بجر الهمزة الأخيرة</w:t>
      </w:r>
      <w:r w:rsidR="00F444E7" w:rsidRPr="00F444E7">
        <w:rPr>
          <w:rFonts w:ascii="Traditional Arabic" w:eastAsia="Times New Roman" w:hAnsi="Traditional Arabic" w:cs="Traditional Arabic"/>
          <w:sz w:val="32"/>
          <w:szCs w:val="32"/>
          <w:rtl/>
          <w:lang w:bidi="ar-IQ"/>
        </w:rPr>
        <w:t>.</w:t>
      </w:r>
      <w:r w:rsidR="00BA5EC9" w:rsidRPr="00F444E7">
        <w:rPr>
          <w:rFonts w:ascii="Traditional Arabic" w:eastAsia="Times New Roman" w:hAnsi="Traditional Arabic" w:cs="Traditional Arabic"/>
          <w:sz w:val="32"/>
          <w:szCs w:val="32"/>
          <w:rtl/>
          <w:lang w:bidi="ar-IQ"/>
        </w:rPr>
        <w:t xml:space="preserve"> </w:t>
      </w:r>
      <w:r w:rsidR="00300DF1" w:rsidRPr="00F444E7">
        <w:rPr>
          <w:rFonts w:ascii="Traditional Arabic" w:eastAsia="Times New Roman" w:hAnsi="Traditional Arabic" w:cs="Traditional Arabic"/>
          <w:b/>
          <w:bCs/>
          <w:color w:val="C00000"/>
          <w:sz w:val="32"/>
          <w:szCs w:val="32"/>
          <w:rtl/>
          <w:lang w:bidi="ar-IQ"/>
        </w:rPr>
        <w:t>فلهشام</w:t>
      </w:r>
      <w:r w:rsidR="00300DF1" w:rsidRPr="00F444E7">
        <w:rPr>
          <w:rFonts w:ascii="Traditional Arabic" w:eastAsia="Times New Roman" w:hAnsi="Traditional Arabic" w:cs="Traditional Arabic"/>
          <w:sz w:val="32"/>
          <w:szCs w:val="32"/>
          <w:rtl/>
          <w:lang w:bidi="ar-IQ"/>
        </w:rPr>
        <w:t xml:space="preserve"> وقفاً أربعة أوجه</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(وجهان </w:t>
      </w:r>
      <w:r w:rsidR="00D76E5B" w:rsidRPr="00F444E7">
        <w:rPr>
          <w:rFonts w:ascii="Traditional Arabic" w:eastAsia="Times New Roman" w:hAnsi="Traditional Arabic" w:cs="Traditional Arabic"/>
          <w:sz w:val="32"/>
          <w:szCs w:val="32"/>
          <w:rtl/>
          <w:lang w:bidi="ar-IQ"/>
        </w:rPr>
        <w:t>على القياس</w:t>
      </w:r>
      <w:r w:rsidR="00300DF1" w:rsidRPr="00F444E7">
        <w:rPr>
          <w:rFonts w:ascii="Traditional Arabic" w:eastAsia="Times New Roman" w:hAnsi="Traditional Arabic" w:cs="Traditional Arabic"/>
          <w:sz w:val="32"/>
          <w:szCs w:val="32"/>
          <w:rtl/>
          <w:lang w:bidi="ar-IQ"/>
        </w:rPr>
        <w:t>) وهما</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تسهيلها بين بين</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وإبدالها واواً خالصة مع الإسكان المحض</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و(وجهان </w:t>
      </w:r>
      <w:r w:rsidR="00D76E5B" w:rsidRPr="00F444E7">
        <w:rPr>
          <w:rFonts w:ascii="Traditional Arabic" w:eastAsia="Times New Roman" w:hAnsi="Traditional Arabic" w:cs="Traditional Arabic"/>
          <w:sz w:val="32"/>
          <w:szCs w:val="32"/>
          <w:rtl/>
          <w:lang w:bidi="ar-IQ"/>
        </w:rPr>
        <w:t>على الرسم</w:t>
      </w:r>
      <w:r w:rsidR="00300DF1" w:rsidRPr="00F444E7">
        <w:rPr>
          <w:rFonts w:ascii="Traditional Arabic" w:eastAsia="Times New Roman" w:hAnsi="Traditional Arabic" w:cs="Traditional Arabic"/>
          <w:sz w:val="32"/>
          <w:szCs w:val="32"/>
          <w:rtl/>
          <w:lang w:bidi="ar-IQ"/>
        </w:rPr>
        <w:t>) وهما</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إبدالها واواً ساكنة مع الرَّوم</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فصارت ثلاثة أوجه لفظاً وأربعة تقديراً</w:t>
      </w:r>
      <w:r w:rsidR="00F444E7" w:rsidRPr="00F444E7">
        <w:rPr>
          <w:rFonts w:ascii="Traditional Arabic" w:eastAsia="Times New Roman" w:hAnsi="Traditional Arabic" w:cs="Traditional Arabic"/>
          <w:sz w:val="32"/>
          <w:szCs w:val="32"/>
          <w:rtl/>
          <w:lang w:bidi="ar-IQ"/>
        </w:rPr>
        <w:t>.</w:t>
      </w:r>
    </w:p>
    <w:p w:rsidR="0052711D"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37)</w:t>
      </w:r>
      <w:r w:rsidRPr="00F444E7">
        <w:rPr>
          <w:rFonts w:ascii="Traditional Arabic" w:eastAsia="Times New Roman" w:hAnsi="Traditional Arabic" w:cs="Traditional Arabic"/>
          <w:sz w:val="32"/>
          <w:szCs w:val="32"/>
          <w:rtl/>
          <w:lang w:bidi="ar-IQ"/>
        </w:rPr>
        <w:t xml:space="preserve"> ﴿</w:t>
      </w:r>
      <w:r w:rsidR="00BA5EC9" w:rsidRPr="00F444E7">
        <w:rPr>
          <w:rFonts w:ascii="Traditional Arabic" w:eastAsia="Times New Roman" w:hAnsi="Traditional Arabic" w:cs="Traditional Arabic"/>
          <w:b/>
          <w:bCs/>
          <w:color w:val="FF0000"/>
          <w:sz w:val="32"/>
          <w:szCs w:val="32"/>
          <w:rtl/>
          <w:lang w:bidi="ar-IQ"/>
        </w:rPr>
        <w:t>وَجَاءَكُمْ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00723" w:rsidRPr="00F444E7">
        <w:rPr>
          <w:rFonts w:ascii="Traditional Arabic" w:eastAsia="Times New Roman" w:hAnsi="Traditional Arabic" w:cs="Traditional Arabic"/>
          <w:sz w:val="32"/>
          <w:szCs w:val="32"/>
          <w:rtl/>
          <w:lang w:bidi="ar-IQ"/>
        </w:rPr>
        <w:t xml:space="preserve">قرأها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BA5EC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40)</w:t>
      </w:r>
      <w:r w:rsidR="00BA5EC9"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بَيِّنتٍ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A5EC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النون وبعدها ألف على الجمع (</w:t>
      </w:r>
      <w:r w:rsidRPr="00F444E7">
        <w:rPr>
          <w:rFonts w:ascii="Traditional Arabic" w:eastAsia="Times New Roman" w:hAnsi="Traditional Arabic" w:cs="Traditional Arabic"/>
          <w:b/>
          <w:bCs/>
          <w:sz w:val="32"/>
          <w:szCs w:val="32"/>
          <w:rtl/>
          <w:lang w:bidi="ar-IQ"/>
        </w:rPr>
        <w:t>بينَاتٍ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42)</w:t>
      </w:r>
      <w:r w:rsidRPr="00F444E7">
        <w:rPr>
          <w:rFonts w:ascii="Traditional Arabic" w:eastAsia="Times New Roman" w:hAnsi="Traditional Arabic" w:cs="Traditional Arabic"/>
          <w:sz w:val="32"/>
          <w:szCs w:val="32"/>
          <w:rtl/>
          <w:lang w:bidi="ar-IQ"/>
        </w:rPr>
        <w:t xml:space="preserve"> ﴿</w:t>
      </w:r>
      <w:r w:rsidR="00BA5EC9"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D00723" w:rsidRPr="00F444E7">
        <w:rPr>
          <w:rFonts w:ascii="Traditional Arabic" w:eastAsia="Times New Roman" w:hAnsi="Traditional Arabic" w:cs="Traditional Arabic"/>
          <w:b/>
          <w:bCs/>
          <w:sz w:val="32"/>
          <w:szCs w:val="32"/>
          <w:rtl/>
          <w:lang w:bidi="ar-IQ"/>
        </w:rPr>
        <w:t xml:space="preserve"> </w:t>
      </w:r>
      <w:r w:rsidR="00494908"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b/>
          <w:bCs/>
          <w:sz w:val="32"/>
          <w:szCs w:val="32"/>
          <w:rtl/>
          <w:lang w:bidi="ar-IQ"/>
        </w:rPr>
        <w:t>:</w:t>
      </w:r>
      <w:r w:rsidR="00BA5EC9" w:rsidRPr="00F444E7">
        <w:rPr>
          <w:rFonts w:ascii="Traditional Arabic" w:eastAsia="Times New Roman" w:hAnsi="Traditional Arabic" w:cs="Traditional Arabic"/>
          <w:sz w:val="32"/>
          <w:szCs w:val="32"/>
          <w:rtl/>
          <w:lang w:bidi="ar-IQ"/>
        </w:rPr>
        <w:t xml:space="preserve"> </w:t>
      </w:r>
      <w:r w:rsidR="00D00723" w:rsidRPr="00F444E7">
        <w:rPr>
          <w:rFonts w:ascii="Traditional Arabic" w:eastAsia="Times New Roman" w:hAnsi="Traditional Arabic" w:cs="Traditional Arabic"/>
          <w:sz w:val="32"/>
          <w:szCs w:val="32"/>
          <w:rtl/>
          <w:lang w:bidi="ar-IQ"/>
        </w:rPr>
        <w:t xml:space="preserve">قرأها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94441" w:rsidRPr="00F444E7">
        <w:rPr>
          <w:rFonts w:ascii="Traditional Arabic" w:eastAsia="Times New Roman" w:hAnsi="Traditional Arabic" w:cs="Traditional Arabic"/>
          <w:sz w:val="32"/>
          <w:szCs w:val="32"/>
          <w:rtl/>
          <w:lang w:bidi="ar-IQ"/>
        </w:rPr>
        <w:t xml:space="preserve"> </w:t>
      </w:r>
      <w:r w:rsidR="00D00723" w:rsidRPr="00F444E7">
        <w:rPr>
          <w:rFonts w:ascii="Traditional Arabic" w:eastAsia="Times New Roman" w:hAnsi="Traditional Arabic" w:cs="Traditional Arabic"/>
          <w:sz w:val="32"/>
          <w:szCs w:val="32"/>
          <w:rtl/>
          <w:lang w:bidi="ar-IQ"/>
        </w:rPr>
        <w:t>﴿</w:t>
      </w:r>
      <w:r w:rsidR="00D00723" w:rsidRPr="00F444E7">
        <w:rPr>
          <w:rFonts w:ascii="Traditional Arabic" w:eastAsia="Times New Roman" w:hAnsi="Traditional Arabic" w:cs="Traditional Arabic"/>
          <w:b/>
          <w:bCs/>
          <w:color w:val="FF0000"/>
          <w:sz w:val="32"/>
          <w:szCs w:val="32"/>
          <w:rtl/>
          <w:lang w:bidi="ar-IQ"/>
        </w:rPr>
        <w:t>زَادَهُمْ</w:t>
      </w:r>
      <w:r w:rsidR="00D0072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00723" w:rsidRPr="00F444E7">
        <w:rPr>
          <w:rFonts w:ascii="Traditional Arabic" w:eastAsia="Times New Roman" w:hAnsi="Traditional Arabic" w:cs="Traditional Arabic"/>
          <w:sz w:val="32"/>
          <w:szCs w:val="32"/>
          <w:rtl/>
          <w:lang w:bidi="ar-IQ"/>
        </w:rPr>
        <w:t xml:space="preserve"> قرأها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p>
    <w:p w:rsidR="00094441" w:rsidRPr="00F444E7" w:rsidRDefault="0052711D" w:rsidP="00D76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008A4BA8" w:rsidRPr="00F444E7">
        <w:rPr>
          <w:rFonts w:ascii="Traditional Arabic" w:eastAsia="Times New Roman" w:hAnsi="Traditional Arabic" w:cs="Traditional Arabic"/>
          <w:sz w:val="32"/>
          <w:szCs w:val="32"/>
          <w:rtl/>
          <w:lang w:bidi="ar-IQ"/>
        </w:rPr>
        <w:t>﴿</w:t>
      </w:r>
      <w:r w:rsidR="008A4BA8" w:rsidRPr="00F444E7">
        <w:rPr>
          <w:rFonts w:ascii="Traditional Arabic" w:eastAsia="Times New Roman" w:hAnsi="Traditional Arabic" w:cs="Traditional Arabic"/>
          <w:b/>
          <w:bCs/>
          <w:color w:val="FF0000"/>
          <w:sz w:val="32"/>
          <w:szCs w:val="32"/>
          <w:rtl/>
          <w:lang w:bidi="ar-IQ"/>
        </w:rPr>
        <w:t>السَّيِّئِ</w:t>
      </w:r>
      <w:r w:rsidR="008A4BA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A4BA8" w:rsidRPr="00F444E7">
        <w:rPr>
          <w:rFonts w:ascii="Traditional Arabic" w:eastAsia="Times New Roman" w:hAnsi="Traditional Arabic" w:cs="Traditional Arabic"/>
          <w:b/>
          <w:bCs/>
          <w:sz w:val="32"/>
          <w:szCs w:val="32"/>
          <w:rtl/>
          <w:lang w:bidi="ar-IQ"/>
        </w:rPr>
        <w:t xml:space="preserve"> </w:t>
      </w:r>
      <w:r w:rsidR="00B24D50" w:rsidRPr="00F444E7">
        <w:rPr>
          <w:rFonts w:ascii="Traditional Arabic" w:hAnsi="Traditional Arabic" w:cs="Traditional Arabic"/>
          <w:sz w:val="32"/>
          <w:szCs w:val="32"/>
          <w:rtl/>
          <w:lang w:bidi="ar-IQ"/>
        </w:rPr>
        <w:t xml:space="preserve">إذا وقف عليها </w:t>
      </w:r>
      <w:r w:rsidR="00B24D50" w:rsidRPr="00F444E7">
        <w:rPr>
          <w:rFonts w:ascii="Traditional Arabic" w:hAnsi="Traditional Arabic" w:cs="Traditional Arabic"/>
          <w:b/>
          <w:bCs/>
          <w:color w:val="C00000"/>
          <w:sz w:val="32"/>
          <w:szCs w:val="32"/>
          <w:rtl/>
          <w:lang w:bidi="ar-IQ"/>
        </w:rPr>
        <w:t>هشام</w:t>
      </w:r>
      <w:r w:rsidR="00B24D50" w:rsidRPr="00F444E7">
        <w:rPr>
          <w:rFonts w:ascii="Traditional Arabic" w:hAnsi="Traditional Arabic" w:cs="Traditional Arabic"/>
          <w:sz w:val="32"/>
          <w:szCs w:val="32"/>
          <w:rtl/>
          <w:lang w:bidi="ar-IQ"/>
        </w:rPr>
        <w:t xml:space="preserve"> فله فيها أربعة أوجه</w:t>
      </w:r>
      <w:r w:rsidR="00F444E7" w:rsidRPr="00F444E7">
        <w:rPr>
          <w:rFonts w:ascii="Traditional Arabic" w:hAnsi="Traditional Arabic" w:cs="Traditional Arabic"/>
          <w:sz w:val="32"/>
          <w:szCs w:val="32"/>
          <w:rtl/>
          <w:lang w:bidi="ar-IQ"/>
        </w:rPr>
        <w:t>:</w:t>
      </w:r>
      <w:r w:rsidR="00B24D50" w:rsidRPr="00F444E7">
        <w:rPr>
          <w:rFonts w:ascii="Traditional Arabic" w:hAnsi="Traditional Arabic" w:cs="Traditional Arabic"/>
          <w:sz w:val="32"/>
          <w:szCs w:val="32"/>
          <w:rtl/>
          <w:lang w:bidi="ar-IQ"/>
        </w:rPr>
        <w:t xml:space="preserve"> (وجهان </w:t>
      </w:r>
      <w:r w:rsidR="00D76E5B" w:rsidRPr="00F444E7">
        <w:rPr>
          <w:rFonts w:ascii="Traditional Arabic" w:hAnsi="Traditional Arabic" w:cs="Traditional Arabic"/>
          <w:sz w:val="32"/>
          <w:szCs w:val="32"/>
          <w:rtl/>
          <w:lang w:bidi="ar-IQ"/>
        </w:rPr>
        <w:t>على القياس</w:t>
      </w:r>
      <w:r w:rsidR="00B24D50"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B24D50" w:rsidRPr="00F444E7">
        <w:rPr>
          <w:rFonts w:ascii="Traditional Arabic" w:hAnsi="Traditional Arabic" w:cs="Traditional Arabic"/>
          <w:sz w:val="32"/>
          <w:szCs w:val="32"/>
          <w:rtl/>
          <w:lang w:bidi="ar-IQ"/>
        </w:rPr>
        <w:t xml:space="preserve"> تسهيلها بين الهمزة والياء</w:t>
      </w:r>
      <w:r w:rsidR="00F444E7" w:rsidRPr="00F444E7">
        <w:rPr>
          <w:rFonts w:ascii="Traditional Arabic" w:hAnsi="Traditional Arabic" w:cs="Traditional Arabic"/>
          <w:sz w:val="32"/>
          <w:szCs w:val="32"/>
          <w:rtl/>
          <w:lang w:bidi="ar-IQ"/>
        </w:rPr>
        <w:t>،</w:t>
      </w:r>
      <w:r w:rsidR="00B24D50" w:rsidRPr="00F444E7">
        <w:rPr>
          <w:rFonts w:ascii="Traditional Arabic" w:hAnsi="Traditional Arabic" w:cs="Traditional Arabic"/>
          <w:sz w:val="32"/>
          <w:szCs w:val="32"/>
          <w:rtl/>
          <w:lang w:bidi="ar-IQ"/>
        </w:rPr>
        <w:t xml:space="preserve"> إبدا</w:t>
      </w:r>
      <w:r w:rsidR="00494908" w:rsidRPr="00F444E7">
        <w:rPr>
          <w:rFonts w:ascii="Traditional Arabic" w:hAnsi="Traditional Arabic" w:cs="Traditional Arabic"/>
          <w:sz w:val="32"/>
          <w:szCs w:val="32"/>
          <w:rtl/>
          <w:lang w:bidi="ar-IQ"/>
        </w:rPr>
        <w:t>ل الهمزة ياء مدية مع السكون</w:t>
      </w:r>
      <w:r w:rsidR="00F444E7" w:rsidRPr="00F444E7">
        <w:rPr>
          <w:rFonts w:ascii="Traditional Arabic" w:hAnsi="Traditional Arabic" w:cs="Traditional Arabic"/>
          <w:sz w:val="32"/>
          <w:szCs w:val="32"/>
          <w:rtl/>
          <w:lang w:bidi="ar-IQ"/>
        </w:rPr>
        <w:t>،</w:t>
      </w:r>
      <w:r w:rsidR="00494908" w:rsidRPr="00F444E7">
        <w:rPr>
          <w:rFonts w:ascii="Traditional Arabic" w:hAnsi="Traditional Arabic" w:cs="Traditional Arabic"/>
          <w:sz w:val="32"/>
          <w:szCs w:val="32"/>
          <w:rtl/>
          <w:lang w:bidi="ar-IQ"/>
        </w:rPr>
        <w:t xml:space="preserve"> و(</w:t>
      </w:r>
      <w:r w:rsidR="00B24D50" w:rsidRPr="00F444E7">
        <w:rPr>
          <w:rFonts w:ascii="Traditional Arabic" w:hAnsi="Traditional Arabic" w:cs="Traditional Arabic"/>
          <w:sz w:val="32"/>
          <w:szCs w:val="32"/>
          <w:rtl/>
          <w:lang w:bidi="ar-IQ"/>
        </w:rPr>
        <w:t xml:space="preserve">وجهان </w:t>
      </w:r>
      <w:r w:rsidR="00D76E5B" w:rsidRPr="00F444E7">
        <w:rPr>
          <w:rFonts w:ascii="Traditional Arabic" w:hAnsi="Traditional Arabic" w:cs="Traditional Arabic"/>
          <w:sz w:val="32"/>
          <w:szCs w:val="32"/>
          <w:rtl/>
          <w:lang w:bidi="ar-IQ"/>
        </w:rPr>
        <w:t>على الرسم</w:t>
      </w:r>
      <w:r w:rsidR="00B24D50"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B24D50" w:rsidRPr="00F444E7">
        <w:rPr>
          <w:rFonts w:ascii="Traditional Arabic" w:hAnsi="Traditional Arabic" w:cs="Traditional Arabic"/>
          <w:sz w:val="32"/>
          <w:szCs w:val="32"/>
          <w:rtl/>
          <w:lang w:bidi="ar-IQ"/>
        </w:rPr>
        <w:t xml:space="preserve"> إبدالها ياءً مع الرَّوم فصارت ثلاثة أوجه لفظاً وأربعة تقديراً</w:t>
      </w:r>
      <w:r w:rsidR="00F444E7" w:rsidRPr="00F444E7">
        <w:rPr>
          <w:rFonts w:ascii="Traditional Arabic" w:hAnsi="Traditional Arabic" w:cs="Traditional Arabic"/>
          <w:sz w:val="32"/>
          <w:szCs w:val="32"/>
          <w:rtl/>
          <w:lang w:bidi="ar-IQ"/>
        </w:rPr>
        <w:t>.</w:t>
      </w:r>
      <w:r w:rsidR="00B24D50"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السَّيِّئُ إِلاَّ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94441" w:rsidRPr="00F444E7">
        <w:rPr>
          <w:rFonts w:ascii="Traditional Arabic" w:eastAsia="Times New Roman" w:hAnsi="Traditional Arabic" w:cs="Traditional Arabic"/>
          <w:sz w:val="32"/>
          <w:szCs w:val="32"/>
          <w:rtl/>
          <w:lang w:bidi="ar-IQ"/>
        </w:rPr>
        <w:t xml:space="preserve">قرأها </w:t>
      </w:r>
      <w:r w:rsidR="00094441" w:rsidRPr="00F444E7">
        <w:rPr>
          <w:rFonts w:ascii="Traditional Arabic" w:eastAsia="Times New Roman" w:hAnsi="Traditional Arabic" w:cs="Traditional Arabic"/>
          <w:b/>
          <w:bCs/>
          <w:color w:val="00B050"/>
          <w:sz w:val="32"/>
          <w:szCs w:val="32"/>
          <w:rtl/>
          <w:lang w:bidi="ar-IQ"/>
        </w:rPr>
        <w:t>ابن عامر الشامي</w:t>
      </w:r>
      <w:r w:rsidR="00094441"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094441" w:rsidRPr="00F444E7">
        <w:rPr>
          <w:rFonts w:ascii="Traditional Arabic" w:eastAsia="Times New Roman" w:hAnsi="Traditional Arabic" w:cs="Traditional Arabic"/>
          <w:sz w:val="32"/>
          <w:szCs w:val="32"/>
          <w:rtl/>
          <w:lang w:bidi="ar-IQ"/>
        </w:rPr>
        <w:t xml:space="preserve"> وإذا وقف </w:t>
      </w:r>
      <w:r w:rsidR="00094441" w:rsidRPr="00F444E7">
        <w:rPr>
          <w:rFonts w:ascii="Traditional Arabic" w:eastAsia="Times New Roman" w:hAnsi="Traditional Arabic" w:cs="Traditional Arabic"/>
          <w:b/>
          <w:bCs/>
          <w:color w:val="C00000"/>
          <w:sz w:val="32"/>
          <w:szCs w:val="32"/>
          <w:rtl/>
          <w:lang w:bidi="ar-IQ"/>
        </w:rPr>
        <w:t>هشام</w:t>
      </w:r>
      <w:r w:rsidR="00094441" w:rsidRPr="00F444E7">
        <w:rPr>
          <w:rFonts w:ascii="Traditional Arabic" w:eastAsia="Times New Roman" w:hAnsi="Traditional Arabic" w:cs="Traditional Arabic"/>
          <w:sz w:val="32"/>
          <w:szCs w:val="32"/>
          <w:rtl/>
          <w:lang w:bidi="ar-IQ"/>
        </w:rPr>
        <w:t xml:space="preserve"> على </w:t>
      </w:r>
      <w:r w:rsidR="00094441" w:rsidRPr="00F444E7">
        <w:rPr>
          <w:rFonts w:ascii="Traditional Arabic" w:eastAsia="Times New Roman" w:hAnsi="Traditional Arabic" w:cs="Traditional Arabic"/>
          <w:b/>
          <w:bCs/>
          <w:sz w:val="32"/>
          <w:szCs w:val="32"/>
          <w:rtl/>
          <w:lang w:bidi="ar-IQ"/>
        </w:rPr>
        <w:t>(السيئُ)</w:t>
      </w:r>
      <w:r w:rsidR="00094441" w:rsidRPr="00F444E7">
        <w:rPr>
          <w:rFonts w:ascii="Traditional Arabic" w:eastAsia="Times New Roman" w:hAnsi="Traditional Arabic" w:cs="Traditional Arabic"/>
          <w:sz w:val="32"/>
          <w:szCs w:val="32"/>
          <w:rtl/>
          <w:lang w:bidi="ar-IQ"/>
        </w:rPr>
        <w:t xml:space="preserve"> فله فيها ثلاثة أوجه</w:t>
      </w:r>
      <w:r w:rsidR="00F444E7" w:rsidRPr="00F444E7">
        <w:rPr>
          <w:rFonts w:ascii="Traditional Arabic" w:eastAsia="Times New Roman" w:hAnsi="Traditional Arabic" w:cs="Traditional Arabic"/>
          <w:sz w:val="32"/>
          <w:szCs w:val="32"/>
          <w:rtl/>
          <w:lang w:bidi="ar-IQ"/>
        </w:rPr>
        <w:t>:</w:t>
      </w:r>
      <w:r w:rsidR="00094441" w:rsidRPr="00F444E7">
        <w:rPr>
          <w:rFonts w:ascii="Traditional Arabic" w:eastAsia="Times New Roman" w:hAnsi="Traditional Arabic" w:cs="Traditional Arabic"/>
          <w:sz w:val="32"/>
          <w:szCs w:val="32"/>
          <w:rtl/>
          <w:lang w:bidi="ar-IQ"/>
        </w:rPr>
        <w:t xml:space="preserve"> </w:t>
      </w:r>
      <w:r w:rsidR="00094441"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sz w:val="32"/>
          <w:szCs w:val="32"/>
          <w:rtl/>
          <w:lang w:bidi="ar-IQ"/>
        </w:rPr>
        <w:t>:</w:t>
      </w:r>
      <w:r w:rsidR="00094441" w:rsidRPr="00F444E7">
        <w:rPr>
          <w:rFonts w:ascii="Traditional Arabic" w:eastAsia="Times New Roman" w:hAnsi="Traditional Arabic" w:cs="Traditional Arabic"/>
          <w:sz w:val="32"/>
          <w:szCs w:val="32"/>
          <w:rtl/>
          <w:lang w:bidi="ar-IQ"/>
        </w:rPr>
        <w:t xml:space="preserve"> إبدال الهمزة ياءً خالصة لسكونها وانكسار ما قبلها</w:t>
      </w:r>
      <w:r w:rsidR="00F444E7" w:rsidRPr="00F444E7">
        <w:rPr>
          <w:rFonts w:ascii="Traditional Arabic" w:eastAsia="Times New Roman" w:hAnsi="Traditional Arabic" w:cs="Traditional Arabic"/>
          <w:sz w:val="32"/>
          <w:szCs w:val="32"/>
          <w:rtl/>
          <w:lang w:bidi="ar-IQ"/>
        </w:rPr>
        <w:t>.</w:t>
      </w:r>
      <w:r w:rsidR="00D76E5B" w:rsidRPr="00F444E7">
        <w:rPr>
          <w:rFonts w:ascii="Traditional Arabic" w:eastAsia="Times New Roman" w:hAnsi="Traditional Arabic" w:cs="Traditional Arabic"/>
          <w:sz w:val="32"/>
          <w:szCs w:val="32"/>
          <w:rtl/>
          <w:lang w:bidi="ar-IQ"/>
        </w:rPr>
        <w:t xml:space="preserve"> </w:t>
      </w:r>
      <w:r w:rsidR="00094441"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00094441" w:rsidRPr="00F444E7">
        <w:rPr>
          <w:rFonts w:ascii="Traditional Arabic" w:eastAsia="Times New Roman" w:hAnsi="Traditional Arabic" w:cs="Traditional Arabic"/>
          <w:sz w:val="32"/>
          <w:szCs w:val="32"/>
          <w:rtl/>
          <w:lang w:bidi="ar-IQ"/>
        </w:rPr>
        <w:t xml:space="preserve"> إبدالها ياءً مكسورة مع الرَّوم</w:t>
      </w:r>
      <w:r w:rsidR="00F444E7" w:rsidRPr="00F444E7">
        <w:rPr>
          <w:rFonts w:ascii="Traditional Arabic" w:eastAsia="Times New Roman" w:hAnsi="Traditional Arabic" w:cs="Traditional Arabic"/>
          <w:sz w:val="32"/>
          <w:szCs w:val="32"/>
          <w:rtl/>
          <w:lang w:bidi="ar-IQ"/>
        </w:rPr>
        <w:t>.</w:t>
      </w:r>
      <w:r w:rsidR="00D76E5B" w:rsidRPr="00F444E7">
        <w:rPr>
          <w:rFonts w:ascii="Traditional Arabic" w:eastAsia="Times New Roman" w:hAnsi="Traditional Arabic" w:cs="Traditional Arabic"/>
          <w:sz w:val="32"/>
          <w:szCs w:val="32"/>
          <w:rtl/>
          <w:lang w:bidi="ar-IQ"/>
        </w:rPr>
        <w:t xml:space="preserve"> </w:t>
      </w:r>
      <w:r w:rsidR="00094441" w:rsidRPr="00F444E7">
        <w:rPr>
          <w:rFonts w:ascii="Traditional Arabic" w:eastAsia="Times New Roman" w:hAnsi="Traditional Arabic" w:cs="Traditional Arabic"/>
          <w:b/>
          <w:bCs/>
          <w:sz w:val="32"/>
          <w:szCs w:val="32"/>
          <w:rtl/>
          <w:lang w:bidi="ar-IQ"/>
        </w:rPr>
        <w:t>والثالث</w:t>
      </w:r>
      <w:r w:rsidR="00F444E7" w:rsidRPr="00F444E7">
        <w:rPr>
          <w:rFonts w:ascii="Traditional Arabic" w:eastAsia="Times New Roman" w:hAnsi="Traditional Arabic" w:cs="Traditional Arabic"/>
          <w:b/>
          <w:bCs/>
          <w:sz w:val="32"/>
          <w:szCs w:val="32"/>
          <w:rtl/>
          <w:lang w:bidi="ar-IQ"/>
        </w:rPr>
        <w:t>:</w:t>
      </w:r>
      <w:r w:rsidR="00094441" w:rsidRPr="00F444E7">
        <w:rPr>
          <w:rFonts w:ascii="Traditional Arabic" w:eastAsia="Times New Roman" w:hAnsi="Traditional Arabic" w:cs="Traditional Arabic"/>
          <w:sz w:val="32"/>
          <w:szCs w:val="32"/>
          <w:rtl/>
          <w:lang w:bidi="ar-IQ"/>
        </w:rPr>
        <w:t xml:space="preserve"> تسهيلها بين بين مع الرَّوم</w:t>
      </w:r>
      <w:r w:rsidR="00F444E7" w:rsidRPr="00F444E7">
        <w:rPr>
          <w:rFonts w:ascii="Traditional Arabic" w:eastAsia="Times New Roman" w:hAnsi="Traditional Arabic" w:cs="Traditional Arabic"/>
          <w:sz w:val="32"/>
          <w:szCs w:val="32"/>
          <w:rtl/>
          <w:lang w:bidi="ar-IQ"/>
        </w:rPr>
        <w:t>.</w:t>
      </w:r>
    </w:p>
    <w:p w:rsidR="0052711D" w:rsidRPr="00F444E7" w:rsidRDefault="0052711D" w:rsidP="000944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094441"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44)</w:t>
      </w:r>
      <w:r w:rsidRPr="00F444E7">
        <w:rPr>
          <w:rFonts w:ascii="Traditional Arabic" w:eastAsia="Times New Roman" w:hAnsi="Traditional Arabic" w:cs="Traditional Arabic"/>
          <w:sz w:val="32"/>
          <w:szCs w:val="32"/>
          <w:rtl/>
          <w:lang w:bidi="ar-IQ"/>
        </w:rPr>
        <w:t xml:space="preserve"> </w:t>
      </w:r>
      <w:r w:rsidR="00094441" w:rsidRPr="00F444E7">
        <w:rPr>
          <w:rFonts w:ascii="Traditional Arabic" w:eastAsia="Times New Roman" w:hAnsi="Traditional Arabic" w:cs="Traditional Arabic"/>
          <w:sz w:val="32"/>
          <w:szCs w:val="32"/>
          <w:rtl/>
          <w:lang w:bidi="ar-IQ"/>
        </w:rPr>
        <w:t>﴿</w:t>
      </w:r>
      <w:r w:rsidR="00094441" w:rsidRPr="00F444E7">
        <w:rPr>
          <w:rFonts w:ascii="Traditional Arabic" w:eastAsia="Times New Roman" w:hAnsi="Traditional Arabic" w:cs="Traditional Arabic"/>
          <w:b/>
          <w:bCs/>
          <w:color w:val="FF0000"/>
          <w:sz w:val="32"/>
          <w:szCs w:val="32"/>
          <w:rtl/>
          <w:lang w:bidi="ar-IQ"/>
        </w:rPr>
        <w:t>شَيءٍ</w:t>
      </w:r>
      <w:r w:rsidR="0009444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94441" w:rsidRPr="00F444E7">
        <w:rPr>
          <w:rFonts w:ascii="Traditional Arabic" w:eastAsia="Times New Roman" w:hAnsi="Traditional Arabic" w:cs="Traditional Arabic"/>
          <w:sz w:val="32"/>
          <w:szCs w:val="32"/>
          <w:rtl/>
          <w:lang w:bidi="ar-IQ"/>
        </w:rPr>
        <w:t xml:space="preserve"> قرأها </w:t>
      </w:r>
      <w:r w:rsidR="00094441" w:rsidRPr="00F444E7">
        <w:rPr>
          <w:rFonts w:ascii="Traditional Arabic" w:eastAsia="Times New Roman" w:hAnsi="Traditional Arabic" w:cs="Traditional Arabic"/>
          <w:b/>
          <w:bCs/>
          <w:noProof/>
          <w:color w:val="C00000"/>
          <w:sz w:val="32"/>
          <w:szCs w:val="32"/>
          <w:rtl/>
          <w:lang w:eastAsia="ar-SA" w:bidi="ar-IQ"/>
        </w:rPr>
        <w:t>هشام</w:t>
      </w:r>
      <w:r w:rsidR="00094441"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94441" w:rsidRPr="00F444E7">
        <w:rPr>
          <w:rFonts w:ascii="Traditional Arabic" w:eastAsia="Times New Roman" w:hAnsi="Traditional Arabic" w:cs="Traditional Arabic"/>
          <w:noProof/>
          <w:sz w:val="32"/>
          <w:szCs w:val="32"/>
          <w:rtl/>
          <w:lang w:eastAsia="ar-SA" w:bidi="ar-IQ"/>
        </w:rPr>
        <w:t xml:space="preserve"> </w:t>
      </w:r>
      <w:r w:rsidR="00094441"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94441" w:rsidRPr="00F444E7">
        <w:rPr>
          <w:rFonts w:ascii="Traditional Arabic" w:hAnsi="Traditional Arabic" w:cs="Traditional Arabic"/>
          <w:b/>
          <w:bCs/>
          <w:sz w:val="32"/>
          <w:szCs w:val="32"/>
          <w:rtl/>
          <w:lang w:bidi="ar-IQ"/>
        </w:rPr>
        <w:t xml:space="preserve"> </w:t>
      </w:r>
      <w:r w:rsidR="00094441"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2711D"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 أَجَلَهُمْ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94441" w:rsidRPr="00F444E7">
        <w:rPr>
          <w:rFonts w:ascii="Traditional Arabic" w:eastAsia="Times New Roman" w:hAnsi="Traditional Arabic" w:cs="Traditional Arabic"/>
          <w:sz w:val="32"/>
          <w:szCs w:val="32"/>
          <w:rtl/>
          <w:lang w:bidi="ar-IQ"/>
        </w:rPr>
        <w:t xml:space="preserve">قرأها </w:t>
      </w:r>
      <w:r w:rsidR="00094441" w:rsidRPr="00F444E7">
        <w:rPr>
          <w:rFonts w:ascii="Traditional Arabic" w:eastAsia="Times New Roman" w:hAnsi="Traditional Arabic" w:cs="Traditional Arabic"/>
          <w:b/>
          <w:bCs/>
          <w:color w:val="00B050"/>
          <w:sz w:val="32"/>
          <w:szCs w:val="32"/>
          <w:rtl/>
          <w:lang w:bidi="ar-IQ"/>
        </w:rPr>
        <w:t>ابن عامر الشامي</w:t>
      </w:r>
      <w:r w:rsidR="00094441" w:rsidRPr="00F444E7">
        <w:rPr>
          <w:rFonts w:ascii="Traditional Arabic" w:eastAsia="Times New Roman" w:hAnsi="Traditional Arabic" w:cs="Traditional Arabic"/>
          <w:color w:val="00B050"/>
          <w:sz w:val="32"/>
          <w:szCs w:val="32"/>
          <w:rtl/>
          <w:lang w:bidi="ar-IQ"/>
        </w:rPr>
        <w:t xml:space="preserve"> </w:t>
      </w:r>
      <w:r w:rsidR="00094441" w:rsidRPr="00F444E7">
        <w:rPr>
          <w:rFonts w:ascii="Traditional Arabic" w:eastAsia="Times New Roman" w:hAnsi="Traditional Arabic" w:cs="Traditional Arabic"/>
          <w:sz w:val="32"/>
          <w:szCs w:val="32"/>
          <w:rtl/>
          <w:lang w:bidi="ar-IQ"/>
        </w:rPr>
        <w:t>بالتحقيق في الهمزتين وصلاً</w:t>
      </w:r>
      <w:r w:rsidR="00F444E7" w:rsidRPr="00F444E7">
        <w:rPr>
          <w:rFonts w:ascii="Traditional Arabic" w:eastAsia="Times New Roman" w:hAnsi="Traditional Arabic" w:cs="Traditional Arabic"/>
          <w:sz w:val="32"/>
          <w:szCs w:val="32"/>
          <w:rtl/>
          <w:lang w:bidi="ar-IQ"/>
        </w:rPr>
        <w:t>،</w:t>
      </w:r>
      <w:r w:rsidR="00094441" w:rsidRPr="00F444E7">
        <w:rPr>
          <w:rFonts w:ascii="Traditional Arabic" w:eastAsia="Times New Roman" w:hAnsi="Traditional Arabic" w:cs="Traditional Arabic"/>
          <w:sz w:val="32"/>
          <w:szCs w:val="32"/>
          <w:rtl/>
          <w:lang w:bidi="ar-IQ"/>
        </w:rPr>
        <w:t xml:space="preserve"> وإذا وقف </w:t>
      </w:r>
      <w:r w:rsidR="00094441" w:rsidRPr="00F444E7">
        <w:rPr>
          <w:rFonts w:ascii="Traditional Arabic" w:eastAsia="Times New Roman" w:hAnsi="Traditional Arabic" w:cs="Traditional Arabic"/>
          <w:b/>
          <w:bCs/>
          <w:color w:val="C00000"/>
          <w:sz w:val="32"/>
          <w:szCs w:val="32"/>
          <w:rtl/>
          <w:lang w:bidi="ar-IQ"/>
        </w:rPr>
        <w:t>هشام</w:t>
      </w:r>
      <w:r w:rsidR="00094441" w:rsidRPr="00F444E7">
        <w:rPr>
          <w:rFonts w:ascii="Traditional Arabic" w:eastAsia="Times New Roman" w:hAnsi="Traditional Arabic" w:cs="Traditional Arabic"/>
          <w:sz w:val="32"/>
          <w:szCs w:val="32"/>
          <w:rtl/>
          <w:lang w:bidi="ar-IQ"/>
        </w:rPr>
        <w:t xml:space="preserve"> على </w:t>
      </w:r>
      <w:r w:rsidR="00094441" w:rsidRPr="00F444E7">
        <w:rPr>
          <w:rFonts w:ascii="Traditional Arabic" w:eastAsia="Times New Roman" w:hAnsi="Traditional Arabic" w:cs="Traditional Arabic"/>
          <w:b/>
          <w:bCs/>
          <w:sz w:val="32"/>
          <w:szCs w:val="32"/>
          <w:rtl/>
          <w:lang w:bidi="ar-IQ"/>
        </w:rPr>
        <w:t>(جاءَ)</w:t>
      </w:r>
      <w:r w:rsidR="00094441" w:rsidRPr="00F444E7">
        <w:rPr>
          <w:rFonts w:ascii="Traditional Arabic" w:eastAsia="Times New Roman" w:hAnsi="Traditional Arabic" w:cs="Traditional Arabic"/>
          <w:sz w:val="32"/>
          <w:szCs w:val="32"/>
          <w:rtl/>
          <w:lang w:bidi="ar-IQ"/>
        </w:rPr>
        <w:t xml:space="preserve"> فله فيها إبدال الهمزة </w:t>
      </w:r>
      <w:r w:rsidR="00D76E5B" w:rsidRPr="00F444E7">
        <w:rPr>
          <w:rFonts w:ascii="Traditional Arabic" w:eastAsia="Times New Roman" w:hAnsi="Traditional Arabic" w:cs="Traditional Arabic"/>
          <w:sz w:val="32"/>
          <w:szCs w:val="32"/>
          <w:rtl/>
          <w:lang w:bidi="ar-IQ"/>
        </w:rPr>
        <w:t xml:space="preserve">ألفاً </w:t>
      </w:r>
      <w:r w:rsidR="00664372" w:rsidRPr="00F444E7">
        <w:rPr>
          <w:rFonts w:ascii="Traditional Arabic" w:eastAsia="Times New Roman" w:hAnsi="Traditional Arabic" w:cs="Traditional Arabic"/>
          <w:sz w:val="32"/>
          <w:szCs w:val="32"/>
          <w:rtl/>
          <w:lang w:bidi="ar-IQ"/>
        </w:rPr>
        <w:t>مع القصر والتوسط والطول</w:t>
      </w:r>
      <w:r w:rsidR="00F444E7" w:rsidRPr="00F444E7">
        <w:rPr>
          <w:rFonts w:ascii="Traditional Arabic" w:eastAsia="Times New Roman" w:hAnsi="Traditional Arabic" w:cs="Traditional Arabic"/>
          <w:sz w:val="32"/>
          <w:szCs w:val="32"/>
          <w:rtl/>
          <w:lang w:bidi="ar-IQ"/>
        </w:rPr>
        <w:t>.</w:t>
      </w:r>
      <w:r w:rsidR="00D00723" w:rsidRPr="00F444E7">
        <w:rPr>
          <w:rFonts w:ascii="Traditional Arabic" w:eastAsia="Times New Roman" w:hAnsi="Traditional Arabic" w:cs="Traditional Arabic"/>
          <w:sz w:val="32"/>
          <w:szCs w:val="32"/>
          <w:rtl/>
          <w:lang w:bidi="ar-IQ"/>
        </w:rPr>
        <w:t xml:space="preserve"> وقرأ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b/>
          <w:bCs/>
          <w:sz w:val="32"/>
          <w:szCs w:val="32"/>
          <w:rtl/>
          <w:lang w:bidi="ar-IQ"/>
        </w:rPr>
        <w:t>(جاء)</w:t>
      </w:r>
      <w:r w:rsidR="00494908"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711D" w:rsidRPr="00F444E7" w:rsidTr="0032219A">
        <w:tc>
          <w:tcPr>
            <w:tcW w:w="9272" w:type="dxa"/>
            <w:shd w:val="clear" w:color="auto" w:fill="auto"/>
          </w:tcPr>
          <w:p w:rsidR="0052711D" w:rsidRPr="00F444E7" w:rsidRDefault="0052711D" w:rsidP="0052711D">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(36) ﴿سُورَةُ يَس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7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ثَلاثٌ وَثَمَانُونَ﴾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77"/>
            </w:r>
            <w:r w:rsidRPr="00F444E7">
              <w:rPr>
                <w:rFonts w:ascii="Traditional Arabic" w:eastAsia="Times New Roman" w:hAnsi="Traditional Arabic" w:cs="Traditional Arabic"/>
                <w:sz w:val="32"/>
                <w:szCs w:val="32"/>
                <w:vertAlign w:val="superscript"/>
                <w:rtl/>
                <w:lang w:eastAsia="ar-SY" w:bidi="ar-SY"/>
              </w:rPr>
              <w:t>)</w:t>
            </w:r>
          </w:p>
        </w:tc>
      </w:tr>
    </w:tbl>
    <w:p w:rsidR="0052711D" w:rsidRPr="00F444E7" w:rsidRDefault="0052711D" w:rsidP="00AE75F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(الآيتان 1 و 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 xml:space="preserve">يَس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وَالْقُرْءَان</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E75FB" w:rsidRPr="00F444E7">
        <w:rPr>
          <w:rFonts w:ascii="Traditional Arabic" w:eastAsia="Times New Roman" w:hAnsi="Traditional Arabic" w:cs="Traditional Arabic"/>
          <w:b/>
          <w:bCs/>
          <w:color w:val="00B050"/>
          <w:sz w:val="32"/>
          <w:szCs w:val="32"/>
          <w:rtl/>
          <w:lang w:bidi="ar-IQ"/>
        </w:rPr>
        <w:t>ابن عامر الشامي</w:t>
      </w:r>
      <w:r w:rsidR="00AE75FB"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بإدغام النون من (</w:t>
      </w:r>
      <w:r w:rsidRPr="00F444E7">
        <w:rPr>
          <w:rFonts w:ascii="Traditional Arabic" w:eastAsia="Times New Roman" w:hAnsi="Traditional Arabic" w:cs="Traditional Arabic"/>
          <w:b/>
          <w:bCs/>
          <w:sz w:val="32"/>
          <w:szCs w:val="32"/>
          <w:rtl/>
          <w:lang w:bidi="ar-IQ"/>
        </w:rPr>
        <w:t>يس</w:t>
      </w:r>
      <w:r w:rsidRPr="00F444E7">
        <w:rPr>
          <w:rFonts w:ascii="Traditional Arabic" w:eastAsia="Times New Roman" w:hAnsi="Traditional Arabic" w:cs="Traditional Arabic"/>
          <w:sz w:val="32"/>
          <w:szCs w:val="32"/>
          <w:rtl/>
          <w:lang w:bidi="ar-IQ"/>
        </w:rPr>
        <w:t>) بالواو بعدها مع الغنة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D76E5B" w:rsidRPr="00F444E7" w:rsidRDefault="00D76E5B" w:rsidP="00D76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تَنْزِيلَ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اللام </w:t>
      </w:r>
      <w:r w:rsidRPr="00F444E7">
        <w:rPr>
          <w:rFonts w:ascii="Traditional Arabic" w:eastAsia="Times New Roman" w:hAnsi="Traditional Arabic" w:cs="Traditional Arabic"/>
          <w:b/>
          <w:bCs/>
          <w:sz w:val="32"/>
          <w:szCs w:val="32"/>
          <w:rtl/>
          <w:lang w:bidi="ar-IQ"/>
        </w:rPr>
        <w:t>(تنزيلُ)</w:t>
      </w:r>
      <w:r w:rsidR="00F444E7" w:rsidRPr="00F444E7">
        <w:rPr>
          <w:rFonts w:ascii="Traditional Arabic" w:eastAsia="Times New Roman" w:hAnsi="Traditional Arabic" w:cs="Traditional Arabic"/>
          <w:sz w:val="32"/>
          <w:szCs w:val="32"/>
          <w:rtl/>
          <w:lang w:bidi="ar-IQ"/>
        </w:rPr>
        <w:t>.</w:t>
      </w:r>
    </w:p>
    <w:p w:rsidR="0052711D" w:rsidRPr="00F444E7" w:rsidRDefault="0052711D" w:rsidP="00AE75FB">
      <w:pPr>
        <w:spacing w:after="0" w:line="240" w:lineRule="auto"/>
        <w:jc w:val="lowKashida"/>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سَدّاً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AE75F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السين فيهما (</w:t>
      </w:r>
      <w:r w:rsidRPr="00F444E7">
        <w:rPr>
          <w:rFonts w:ascii="Traditional Arabic" w:eastAsia="Times New Roman" w:hAnsi="Traditional Arabic" w:cs="Traditional Arabic"/>
          <w:b/>
          <w:bCs/>
          <w:sz w:val="32"/>
          <w:szCs w:val="32"/>
          <w:rtl/>
          <w:lang w:bidi="ar-IQ"/>
        </w:rPr>
        <w:t>سُدّاً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AE75FB" w:rsidRPr="00F444E7" w:rsidRDefault="0052711D" w:rsidP="00AE75FB">
      <w:pPr>
        <w:spacing w:after="0" w:line="240" w:lineRule="auto"/>
        <w:jc w:val="lowKashida"/>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00AE75FB" w:rsidRPr="00F444E7">
        <w:rPr>
          <w:rFonts w:ascii="Traditional Arabic" w:eastAsia="Times New Roman" w:hAnsi="Traditional Arabic" w:cs="Traditional Arabic"/>
          <w:sz w:val="32"/>
          <w:szCs w:val="32"/>
          <w:rtl/>
          <w:lang w:bidi="ar-IQ"/>
        </w:rPr>
        <w:t>﴿</w:t>
      </w:r>
      <w:r w:rsidR="00AE75FB" w:rsidRPr="00F444E7">
        <w:rPr>
          <w:rFonts w:ascii="Traditional Arabic" w:eastAsia="Times New Roman" w:hAnsi="Traditional Arabic" w:cs="Traditional Arabic"/>
          <w:b/>
          <w:bCs/>
          <w:color w:val="FF0000"/>
          <w:sz w:val="32"/>
          <w:szCs w:val="32"/>
          <w:rtl/>
          <w:lang w:bidi="ar-IQ"/>
        </w:rPr>
        <w:t>سَوَاءٌ</w:t>
      </w:r>
      <w:r w:rsidR="00AE75F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E75FB" w:rsidRPr="00F444E7">
        <w:rPr>
          <w:rFonts w:ascii="Traditional Arabic" w:eastAsia="Times New Roman" w:hAnsi="Traditional Arabic" w:cs="Traditional Arabic"/>
          <w:sz w:val="32"/>
          <w:szCs w:val="32"/>
          <w:rtl/>
          <w:lang w:bidi="ar-IQ"/>
        </w:rPr>
        <w:t xml:space="preserve"> إذا وقف </w:t>
      </w:r>
      <w:r w:rsidR="00AE75FB" w:rsidRPr="00F444E7">
        <w:rPr>
          <w:rFonts w:ascii="Traditional Arabic" w:eastAsia="Times New Roman" w:hAnsi="Traditional Arabic" w:cs="Traditional Arabic"/>
          <w:b/>
          <w:bCs/>
          <w:color w:val="C00000"/>
          <w:sz w:val="32"/>
          <w:szCs w:val="32"/>
          <w:rtl/>
          <w:lang w:bidi="ar-IQ"/>
        </w:rPr>
        <w:t>هشام</w:t>
      </w:r>
      <w:r w:rsidR="00AE75FB" w:rsidRPr="00F444E7">
        <w:rPr>
          <w:rFonts w:ascii="Traditional Arabic" w:eastAsia="Times New Roman" w:hAnsi="Traditional Arabic" w:cs="Traditional Arabic"/>
          <w:sz w:val="32"/>
          <w:szCs w:val="32"/>
          <w:rtl/>
          <w:lang w:bidi="ar-IQ"/>
        </w:rPr>
        <w:t xml:space="preserve"> عليهما فله فيها </w:t>
      </w:r>
      <w:r w:rsidR="00AE75FB"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AE75FB" w:rsidRPr="00F444E7">
        <w:rPr>
          <w:rFonts w:ascii="Traditional Arabic" w:hAnsi="Traditional Arabic" w:cs="Traditional Arabic"/>
          <w:sz w:val="32"/>
          <w:szCs w:val="32"/>
          <w:rtl/>
          <w:lang w:bidi="ar-IQ"/>
        </w:rPr>
        <w:t xml:space="preserve"> ثلاثة الإبدال </w:t>
      </w:r>
      <w:r w:rsidR="00D76E5B" w:rsidRPr="00F444E7">
        <w:rPr>
          <w:rFonts w:ascii="Traditional Arabic" w:hAnsi="Traditional Arabic" w:cs="Traditional Arabic"/>
          <w:sz w:val="32"/>
          <w:szCs w:val="32"/>
          <w:rtl/>
          <w:lang w:bidi="ar-IQ"/>
        </w:rPr>
        <w:t xml:space="preserve">بألف </w:t>
      </w:r>
      <w:r w:rsidR="00AE75F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E75F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E75F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AE75FB"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D76E5B"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أَنْذَرْتَهُمْ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AE75FB" w:rsidRPr="00F444E7">
        <w:rPr>
          <w:rFonts w:ascii="Traditional Arabic" w:eastAsia="Times New Roman" w:hAnsi="Traditional Arabic" w:cs="Traditional Arabic"/>
          <w:noProof/>
          <w:sz w:val="32"/>
          <w:szCs w:val="32"/>
          <w:rtl/>
          <w:lang w:eastAsia="ar-SA" w:bidi="ar-IQ"/>
        </w:rPr>
        <w:t xml:space="preserve">قرأها </w:t>
      </w:r>
      <w:r w:rsidR="00AE75FB" w:rsidRPr="00F444E7">
        <w:rPr>
          <w:rFonts w:ascii="Traditional Arabic" w:eastAsia="Times New Roman" w:hAnsi="Traditional Arabic" w:cs="Traditional Arabic"/>
          <w:b/>
          <w:bCs/>
          <w:noProof/>
          <w:color w:val="C00000"/>
          <w:sz w:val="32"/>
          <w:szCs w:val="32"/>
          <w:rtl/>
          <w:lang w:eastAsia="ar-SA" w:bidi="ar-IQ"/>
        </w:rPr>
        <w:t>هشام</w:t>
      </w:r>
      <w:r w:rsidR="00AE75FB"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00AE75FB"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00AE75FB"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00AE75FB" w:rsidRPr="00F444E7">
        <w:rPr>
          <w:rFonts w:ascii="Traditional Arabic" w:eastAsia="Times New Roman" w:hAnsi="Traditional Arabic" w:cs="Traditional Arabic"/>
          <w:noProof/>
          <w:sz w:val="32"/>
          <w:szCs w:val="32"/>
          <w:rtl/>
          <w:lang w:eastAsia="ar-SA" w:bidi="ar-IQ"/>
        </w:rPr>
        <w:t xml:space="preserve"> و</w:t>
      </w:r>
      <w:r w:rsidR="00AE75FB" w:rsidRPr="00F444E7">
        <w:rPr>
          <w:rFonts w:ascii="Traditional Arabic" w:eastAsia="Times New Roman" w:hAnsi="Traditional Arabic" w:cs="Traditional Arabic"/>
          <w:b/>
          <w:bCs/>
          <w:noProof/>
          <w:color w:val="7030A0"/>
          <w:sz w:val="32"/>
          <w:szCs w:val="32"/>
          <w:rtl/>
          <w:lang w:eastAsia="ar-SA" w:bidi="ar-IQ"/>
        </w:rPr>
        <w:t>لابن ذكوان</w:t>
      </w:r>
      <w:r w:rsidR="00AE75FB" w:rsidRPr="00F444E7">
        <w:rPr>
          <w:rFonts w:ascii="Traditional Arabic" w:eastAsia="Times New Roman" w:hAnsi="Traditional Arabic" w:cs="Traditional Arabic"/>
          <w:noProof/>
          <w:color w:val="7030A0"/>
          <w:sz w:val="32"/>
          <w:szCs w:val="32"/>
          <w:rtl/>
          <w:lang w:eastAsia="ar-SA" w:bidi="ar-IQ"/>
        </w:rPr>
        <w:t xml:space="preserve"> </w:t>
      </w:r>
      <w:r w:rsidR="00AE75FB"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p>
    <w:p w:rsidR="0052711D" w:rsidRPr="00F444E7" w:rsidRDefault="0052711D" w:rsidP="00AE75FB">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AE75FB"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E75FB" w:rsidRPr="00F444E7">
        <w:rPr>
          <w:rFonts w:ascii="Traditional Arabic" w:eastAsia="Times New Roman" w:hAnsi="Traditional Arabic" w:cs="Traditional Arabic"/>
          <w:sz w:val="32"/>
          <w:szCs w:val="32"/>
          <w:rtl/>
          <w:lang w:bidi="ar-IQ"/>
        </w:rPr>
        <w:t>﴿</w:t>
      </w:r>
      <w:r w:rsidR="00AE75FB" w:rsidRPr="00F444E7">
        <w:rPr>
          <w:rFonts w:ascii="Traditional Arabic" w:eastAsia="Times New Roman" w:hAnsi="Traditional Arabic" w:cs="Traditional Arabic"/>
          <w:b/>
          <w:bCs/>
          <w:color w:val="FF0000"/>
          <w:sz w:val="32"/>
          <w:szCs w:val="32"/>
          <w:rtl/>
          <w:lang w:bidi="ar-IQ"/>
        </w:rPr>
        <w:t>شَيءٍ</w:t>
      </w:r>
      <w:r w:rsidR="00AE75F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E75FB" w:rsidRPr="00F444E7">
        <w:rPr>
          <w:rFonts w:ascii="Traditional Arabic" w:eastAsia="Times New Roman" w:hAnsi="Traditional Arabic" w:cs="Traditional Arabic"/>
          <w:sz w:val="32"/>
          <w:szCs w:val="32"/>
          <w:rtl/>
          <w:lang w:bidi="ar-IQ"/>
        </w:rPr>
        <w:t xml:space="preserve"> قرأها </w:t>
      </w:r>
      <w:r w:rsidR="00AE75FB" w:rsidRPr="00F444E7">
        <w:rPr>
          <w:rFonts w:ascii="Traditional Arabic" w:eastAsia="Times New Roman" w:hAnsi="Traditional Arabic" w:cs="Traditional Arabic"/>
          <w:b/>
          <w:bCs/>
          <w:noProof/>
          <w:color w:val="C00000"/>
          <w:sz w:val="32"/>
          <w:szCs w:val="32"/>
          <w:rtl/>
          <w:lang w:eastAsia="ar-SA" w:bidi="ar-IQ"/>
        </w:rPr>
        <w:t>هشام</w:t>
      </w:r>
      <w:r w:rsidR="00AE75F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E75FB" w:rsidRPr="00F444E7">
        <w:rPr>
          <w:rFonts w:ascii="Traditional Arabic" w:eastAsia="Times New Roman" w:hAnsi="Traditional Arabic" w:cs="Traditional Arabic"/>
          <w:noProof/>
          <w:sz w:val="32"/>
          <w:szCs w:val="32"/>
          <w:rtl/>
          <w:lang w:eastAsia="ar-SA" w:bidi="ar-IQ"/>
        </w:rPr>
        <w:t xml:space="preserve"> </w:t>
      </w:r>
      <w:r w:rsidR="00AE75F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E75FB" w:rsidRPr="00F444E7">
        <w:rPr>
          <w:rFonts w:ascii="Traditional Arabic" w:hAnsi="Traditional Arabic" w:cs="Traditional Arabic"/>
          <w:b/>
          <w:bCs/>
          <w:sz w:val="32"/>
          <w:szCs w:val="32"/>
          <w:rtl/>
          <w:lang w:bidi="ar-IQ"/>
        </w:rPr>
        <w:t xml:space="preserve"> </w:t>
      </w:r>
      <w:r w:rsidR="00AE75F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2711D" w:rsidRPr="00F444E7" w:rsidRDefault="0052711D" w:rsidP="00D76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Pr="00F444E7">
        <w:rPr>
          <w:rFonts w:ascii="Traditional Arabic" w:eastAsia="Times New Roman" w:hAnsi="Traditional Arabic" w:cs="Traditional Arabic"/>
          <w:sz w:val="32"/>
          <w:szCs w:val="32"/>
          <w:rtl/>
          <w:lang w:bidi="ar-IQ"/>
        </w:rPr>
        <w:t xml:space="preserve"> ﴿</w:t>
      </w:r>
      <w:r w:rsidR="00D76E5B" w:rsidRPr="00F444E7">
        <w:rPr>
          <w:rFonts w:ascii="Traditional Arabic" w:eastAsia="Times New Roman" w:hAnsi="Traditional Arabic" w:cs="Traditional Arabic"/>
          <w:b/>
          <w:bCs/>
          <w:color w:val="FF0000"/>
          <w:sz w:val="32"/>
          <w:szCs w:val="32"/>
          <w:rtl/>
          <w:lang w:bidi="ar-IQ"/>
        </w:rPr>
        <w:t xml:space="preserve">إِذْ </w:t>
      </w:r>
      <w:r w:rsidR="00AE75FB" w:rsidRPr="00F444E7">
        <w:rPr>
          <w:rFonts w:ascii="Traditional Arabic" w:eastAsia="Times New Roman" w:hAnsi="Traditional Arabic" w:cs="Traditional Arabic"/>
          <w:b/>
          <w:bCs/>
          <w:color w:val="FF0000"/>
          <w:sz w:val="32"/>
          <w:szCs w:val="32"/>
          <w:rtl/>
          <w:lang w:bidi="ar-IQ"/>
        </w:rPr>
        <w:t>جَاءَهَا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76E5B" w:rsidRPr="00F444E7">
        <w:rPr>
          <w:rFonts w:ascii="Traditional Arabic" w:eastAsia="Times New Roman" w:hAnsi="Traditional Arabic" w:cs="Traditional Arabic"/>
          <w:sz w:val="32"/>
          <w:szCs w:val="32"/>
          <w:rtl/>
          <w:lang w:bidi="ar-IQ"/>
        </w:rPr>
        <w:t xml:space="preserve">قرأها </w:t>
      </w:r>
      <w:r w:rsidR="00D76E5B" w:rsidRPr="00F444E7">
        <w:rPr>
          <w:rFonts w:ascii="Traditional Arabic" w:eastAsia="Times New Roman" w:hAnsi="Traditional Arabic" w:cs="Traditional Arabic"/>
          <w:b/>
          <w:bCs/>
          <w:color w:val="C00000"/>
          <w:sz w:val="32"/>
          <w:szCs w:val="32"/>
          <w:rtl/>
          <w:lang w:bidi="ar-IQ"/>
        </w:rPr>
        <w:t>هشام</w:t>
      </w:r>
      <w:r w:rsidR="00D76E5B" w:rsidRPr="00F444E7">
        <w:rPr>
          <w:rFonts w:ascii="Traditional Arabic" w:eastAsia="Times New Roman" w:hAnsi="Traditional Arabic" w:cs="Traditional Arabic"/>
          <w:sz w:val="32"/>
          <w:szCs w:val="32"/>
          <w:rtl/>
          <w:lang w:bidi="ar-IQ"/>
        </w:rPr>
        <w:t xml:space="preserve"> بإدغام الذال في الجيم </w:t>
      </w:r>
      <w:r w:rsidR="00D76E5B" w:rsidRPr="00F444E7">
        <w:rPr>
          <w:rFonts w:ascii="Traditional Arabic" w:eastAsia="Times New Roman" w:hAnsi="Traditional Arabic" w:cs="Traditional Arabic"/>
          <w:b/>
          <w:bCs/>
          <w:sz w:val="32"/>
          <w:szCs w:val="32"/>
          <w:rtl/>
          <w:lang w:bidi="ar-IQ"/>
        </w:rPr>
        <w:t>(إجَّاءها)</w:t>
      </w:r>
      <w:r w:rsidR="00F444E7" w:rsidRPr="00F444E7">
        <w:rPr>
          <w:rFonts w:ascii="Traditional Arabic" w:eastAsia="Times New Roman" w:hAnsi="Traditional Arabic" w:cs="Traditional Arabic"/>
          <w:sz w:val="32"/>
          <w:szCs w:val="32"/>
          <w:rtl/>
          <w:lang w:bidi="ar-IQ"/>
        </w:rPr>
        <w:t>.</w:t>
      </w:r>
      <w:r w:rsidR="00D76E5B" w:rsidRPr="00F444E7">
        <w:rPr>
          <w:rFonts w:ascii="Traditional Arabic" w:eastAsia="Times New Roman" w:hAnsi="Traditional Arabic" w:cs="Traditional Arabic"/>
          <w:sz w:val="32"/>
          <w:szCs w:val="32"/>
          <w:rtl/>
          <w:lang w:bidi="ar-IQ"/>
        </w:rPr>
        <w:t xml:space="preserve"> و</w:t>
      </w:r>
      <w:r w:rsidR="00D00723" w:rsidRPr="00F444E7">
        <w:rPr>
          <w:rFonts w:ascii="Traditional Arabic" w:eastAsia="Times New Roman" w:hAnsi="Traditional Arabic" w:cs="Traditional Arabic"/>
          <w:sz w:val="32"/>
          <w:szCs w:val="32"/>
          <w:rtl/>
          <w:lang w:bidi="ar-IQ"/>
        </w:rPr>
        <w:t xml:space="preserve">قرأ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76E5B" w:rsidRPr="00F444E7">
        <w:rPr>
          <w:rFonts w:ascii="Traditional Arabic" w:eastAsia="Times New Roman" w:hAnsi="Traditional Arabic" w:cs="Traditional Arabic"/>
          <w:b/>
          <w:bCs/>
          <w:sz w:val="32"/>
          <w:szCs w:val="32"/>
          <w:rtl/>
          <w:lang w:bidi="ar-IQ"/>
        </w:rPr>
        <w:t>(جاءها)</w:t>
      </w:r>
      <w:r w:rsidR="00D76E5B" w:rsidRPr="00F444E7">
        <w:rPr>
          <w:rFonts w:ascii="Traditional Arabic" w:eastAsia="Times New Roman" w:hAnsi="Traditional Arabic" w:cs="Traditional Arabic"/>
          <w:sz w:val="32"/>
          <w:szCs w:val="32"/>
          <w:rtl/>
          <w:lang w:bidi="ar-IQ"/>
        </w:rPr>
        <w:t xml:space="preserve"> </w:t>
      </w:r>
      <w:r w:rsidR="00D0072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AE75F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00AE75FB" w:rsidRPr="00F444E7">
        <w:rPr>
          <w:rFonts w:ascii="Traditional Arabic" w:eastAsia="Times New Roman" w:hAnsi="Traditional Arabic" w:cs="Traditional Arabic"/>
          <w:sz w:val="32"/>
          <w:szCs w:val="32"/>
          <w:rtl/>
          <w:lang w:bidi="ar-IQ"/>
        </w:rPr>
        <w:t>﴿</w:t>
      </w:r>
      <w:r w:rsidR="00AE75FB" w:rsidRPr="00F444E7">
        <w:rPr>
          <w:rFonts w:ascii="Traditional Arabic" w:eastAsia="Times New Roman" w:hAnsi="Traditional Arabic" w:cs="Traditional Arabic"/>
          <w:b/>
          <w:bCs/>
          <w:color w:val="FF0000"/>
          <w:sz w:val="32"/>
          <w:szCs w:val="32"/>
          <w:rtl/>
          <w:lang w:bidi="ar-IQ"/>
        </w:rPr>
        <w:t>شَيءٍ</w:t>
      </w:r>
      <w:r w:rsidR="00AE75F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E75FB" w:rsidRPr="00F444E7">
        <w:rPr>
          <w:rFonts w:ascii="Traditional Arabic" w:eastAsia="Times New Roman" w:hAnsi="Traditional Arabic" w:cs="Traditional Arabic"/>
          <w:sz w:val="32"/>
          <w:szCs w:val="32"/>
          <w:rtl/>
          <w:lang w:bidi="ar-IQ"/>
        </w:rPr>
        <w:t xml:space="preserve"> قرأها </w:t>
      </w:r>
      <w:r w:rsidR="00AE75FB" w:rsidRPr="00F444E7">
        <w:rPr>
          <w:rFonts w:ascii="Traditional Arabic" w:eastAsia="Times New Roman" w:hAnsi="Traditional Arabic" w:cs="Traditional Arabic"/>
          <w:b/>
          <w:bCs/>
          <w:noProof/>
          <w:color w:val="C00000"/>
          <w:sz w:val="32"/>
          <w:szCs w:val="32"/>
          <w:rtl/>
          <w:lang w:eastAsia="ar-SA" w:bidi="ar-IQ"/>
        </w:rPr>
        <w:t>هشام</w:t>
      </w:r>
      <w:r w:rsidR="00AE75F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AE75FB" w:rsidRPr="00F444E7">
        <w:rPr>
          <w:rFonts w:ascii="Traditional Arabic" w:eastAsia="Times New Roman" w:hAnsi="Traditional Arabic" w:cs="Traditional Arabic"/>
          <w:noProof/>
          <w:sz w:val="32"/>
          <w:szCs w:val="32"/>
          <w:rtl/>
          <w:lang w:eastAsia="ar-SA" w:bidi="ar-IQ"/>
        </w:rPr>
        <w:t xml:space="preserve"> </w:t>
      </w:r>
      <w:r w:rsidR="00AE75F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AE75FB" w:rsidRPr="00F444E7">
        <w:rPr>
          <w:rFonts w:ascii="Traditional Arabic" w:hAnsi="Traditional Arabic" w:cs="Traditional Arabic"/>
          <w:b/>
          <w:bCs/>
          <w:sz w:val="32"/>
          <w:szCs w:val="32"/>
          <w:rtl/>
          <w:lang w:bidi="ar-IQ"/>
        </w:rPr>
        <w:t xml:space="preserve"> </w:t>
      </w:r>
      <w:r w:rsidR="00AE75F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2711D" w:rsidRPr="00F444E7" w:rsidRDefault="0052711D" w:rsidP="00AE75F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أَئِنْ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E75FB" w:rsidRPr="00F444E7">
        <w:rPr>
          <w:rFonts w:ascii="Traditional Arabic" w:eastAsia="Times New Roman" w:hAnsi="Traditional Arabic" w:cs="Traditional Arabic"/>
          <w:sz w:val="32"/>
          <w:szCs w:val="32"/>
          <w:rtl/>
          <w:lang w:bidi="ar-IQ"/>
        </w:rPr>
        <w:t xml:space="preserve">قرأها </w:t>
      </w:r>
      <w:r w:rsidR="00AE75FB" w:rsidRPr="00F444E7">
        <w:rPr>
          <w:rFonts w:ascii="Traditional Arabic" w:eastAsia="Times New Roman" w:hAnsi="Traditional Arabic" w:cs="Traditional Arabic"/>
          <w:b/>
          <w:bCs/>
          <w:noProof/>
          <w:color w:val="C00000"/>
          <w:sz w:val="32"/>
          <w:szCs w:val="32"/>
          <w:rtl/>
          <w:lang w:eastAsia="ar-SA" w:bidi="ar-IQ"/>
        </w:rPr>
        <w:t>هشام</w:t>
      </w:r>
      <w:r w:rsidR="00AE75FB" w:rsidRPr="00F444E7">
        <w:rPr>
          <w:rFonts w:ascii="Traditional Arabic" w:eastAsia="Times New Roman" w:hAnsi="Traditional Arabic" w:cs="Traditional Arabic"/>
          <w:noProof/>
          <w:sz w:val="32"/>
          <w:szCs w:val="32"/>
          <w:rtl/>
          <w:lang w:eastAsia="ar-SA" w:bidi="ar-IQ"/>
        </w:rPr>
        <w:t xml:space="preserve"> بتحقيق الهمزتين مع الإدخال وتركه</w:t>
      </w:r>
      <w:r w:rsidR="00F444E7" w:rsidRPr="00F444E7">
        <w:rPr>
          <w:rFonts w:ascii="Traditional Arabic" w:eastAsia="Times New Roman" w:hAnsi="Traditional Arabic" w:cs="Traditional Arabic"/>
          <w:noProof/>
          <w:sz w:val="32"/>
          <w:szCs w:val="32"/>
          <w:rtl/>
          <w:lang w:eastAsia="ar-SA" w:bidi="ar-IQ"/>
        </w:rPr>
        <w:t>.</w:t>
      </w:r>
      <w:r w:rsidR="00AE75FB" w:rsidRPr="00F444E7">
        <w:rPr>
          <w:rFonts w:ascii="Traditional Arabic" w:eastAsia="Times New Roman" w:hAnsi="Traditional Arabic" w:cs="Traditional Arabic"/>
          <w:noProof/>
          <w:sz w:val="32"/>
          <w:szCs w:val="32"/>
          <w:rtl/>
          <w:lang w:eastAsia="ar-SA" w:bidi="ar-IQ"/>
        </w:rPr>
        <w:t xml:space="preserve"> وقرأها </w:t>
      </w:r>
      <w:r w:rsidR="00AE75FB" w:rsidRPr="00F444E7">
        <w:rPr>
          <w:rFonts w:ascii="Traditional Arabic" w:eastAsia="Times New Roman" w:hAnsi="Traditional Arabic" w:cs="Traditional Arabic"/>
          <w:b/>
          <w:bCs/>
          <w:noProof/>
          <w:color w:val="7030A0"/>
          <w:sz w:val="32"/>
          <w:szCs w:val="32"/>
          <w:rtl/>
          <w:lang w:eastAsia="ar-SA" w:bidi="ar-IQ"/>
        </w:rPr>
        <w:t>ابن ذكوان</w:t>
      </w:r>
      <w:r w:rsidR="00AE75FB" w:rsidRPr="00F444E7">
        <w:rPr>
          <w:rFonts w:ascii="Traditional Arabic" w:eastAsia="Times New Roman" w:hAnsi="Traditional Arabic" w:cs="Traditional Arabic"/>
          <w:noProof/>
          <w:color w:val="7030A0"/>
          <w:sz w:val="32"/>
          <w:szCs w:val="32"/>
          <w:rtl/>
          <w:lang w:eastAsia="ar-SA" w:bidi="ar-IQ"/>
        </w:rPr>
        <w:t xml:space="preserve"> </w:t>
      </w:r>
      <w:r w:rsidR="00AE75FB" w:rsidRPr="00F444E7">
        <w:rPr>
          <w:rFonts w:ascii="Traditional Arabic" w:eastAsia="Times New Roman" w:hAnsi="Traditional Arabic" w:cs="Traditional Arabic"/>
          <w:noProof/>
          <w:sz w:val="32"/>
          <w:szCs w:val="32"/>
          <w:rtl/>
          <w:lang w:eastAsia="ar-SA" w:bidi="ar-IQ"/>
        </w:rPr>
        <w:t>بالتحقيق من غير إدخال كحفص</w:t>
      </w:r>
      <w:r w:rsidR="00F444E7" w:rsidRPr="00F444E7">
        <w:rPr>
          <w:rFonts w:ascii="Traditional Arabic" w:eastAsia="Times New Roman" w:hAnsi="Traditional Arabic" w:cs="Traditional Arabic"/>
          <w:noProof/>
          <w:sz w:val="32"/>
          <w:szCs w:val="32"/>
          <w:rtl/>
          <w:lang w:eastAsia="ar-SA" w:bidi="ar-IQ"/>
        </w:rPr>
        <w:t>.</w:t>
      </w:r>
      <w:r w:rsidR="00AE75FB" w:rsidRPr="00F444E7">
        <w:rPr>
          <w:rFonts w:ascii="Traditional Arabic" w:eastAsia="Times New Roman" w:hAnsi="Traditional Arabic" w:cs="Traditional Arabic"/>
          <w:noProof/>
          <w:sz w:val="32"/>
          <w:szCs w:val="32"/>
          <w:rtl/>
          <w:lang w:eastAsia="ar-SA" w:bidi="ar-IQ"/>
        </w:rPr>
        <w:t xml:space="preserve"> </w:t>
      </w:r>
    </w:p>
    <w:p w:rsidR="0052711D"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00AE75FB" w:rsidRPr="00F444E7">
        <w:rPr>
          <w:rFonts w:ascii="Traditional Arabic" w:eastAsia="Times New Roman" w:hAnsi="Traditional Arabic" w:cs="Traditional Arabic"/>
          <w:sz w:val="32"/>
          <w:szCs w:val="32"/>
          <w:rtl/>
          <w:lang w:bidi="ar-IQ"/>
        </w:rPr>
        <w:t>﴿</w:t>
      </w:r>
      <w:r w:rsidR="00AE75FB" w:rsidRPr="00F444E7">
        <w:rPr>
          <w:rFonts w:ascii="Traditional Arabic" w:eastAsia="Times New Roman" w:hAnsi="Traditional Arabic" w:cs="Traditional Arabic"/>
          <w:b/>
          <w:bCs/>
          <w:color w:val="FF0000"/>
          <w:sz w:val="32"/>
          <w:szCs w:val="32"/>
          <w:rtl/>
          <w:lang w:bidi="ar-IQ"/>
        </w:rPr>
        <w:t>وَجَاءَ</w:t>
      </w:r>
      <w:r w:rsidR="00AE75F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E75FB"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w:t>
      </w:r>
      <w:r w:rsidR="00664372" w:rsidRPr="00F444E7">
        <w:rPr>
          <w:rFonts w:ascii="Traditional Arabic" w:eastAsia="Times New Roman" w:hAnsi="Traditional Arabic" w:cs="Traditional Arabic"/>
          <w:sz w:val="32"/>
          <w:szCs w:val="32"/>
          <w:rtl/>
          <w:lang w:bidi="ar-IQ"/>
        </w:rPr>
        <w:t>ال الهمزة مع القصر والتوسط والطول</w:t>
      </w:r>
      <w:r w:rsidR="00F444E7" w:rsidRPr="00F444E7">
        <w:rPr>
          <w:rFonts w:ascii="Traditional Arabic" w:eastAsia="Times New Roman" w:hAnsi="Traditional Arabic" w:cs="Traditional Arabic"/>
          <w:sz w:val="32"/>
          <w:szCs w:val="32"/>
          <w:rtl/>
          <w:lang w:bidi="ar-IQ"/>
        </w:rPr>
        <w:t>.</w:t>
      </w:r>
      <w:r w:rsidR="00D00723" w:rsidRPr="00F444E7">
        <w:rPr>
          <w:rFonts w:ascii="Traditional Arabic" w:eastAsia="Times New Roman" w:hAnsi="Traditional Arabic" w:cs="Traditional Arabic"/>
          <w:sz w:val="32"/>
          <w:szCs w:val="32"/>
          <w:rtl/>
          <w:lang w:bidi="ar-IQ"/>
        </w:rPr>
        <w:t xml:space="preserve"> وقرأها </w:t>
      </w:r>
      <w:r w:rsidR="00D00723" w:rsidRPr="00F444E7">
        <w:rPr>
          <w:rFonts w:ascii="Traditional Arabic" w:eastAsia="Times New Roman" w:hAnsi="Traditional Arabic" w:cs="Traditional Arabic"/>
          <w:b/>
          <w:bCs/>
          <w:color w:val="7030A0"/>
          <w:sz w:val="32"/>
          <w:szCs w:val="32"/>
          <w:rtl/>
          <w:lang w:bidi="ar-IQ"/>
        </w:rPr>
        <w:t xml:space="preserve">ابن ذكوان </w:t>
      </w:r>
      <w:r w:rsidR="00D0072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F6232D">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F6232D"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D76E5B"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أَتَّخِذُ</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6232D" w:rsidRPr="00F444E7">
        <w:rPr>
          <w:rFonts w:ascii="Traditional Arabic" w:eastAsia="Times New Roman" w:hAnsi="Traditional Arabic" w:cs="Traditional Arabic"/>
          <w:noProof/>
          <w:sz w:val="32"/>
          <w:szCs w:val="32"/>
          <w:rtl/>
          <w:lang w:eastAsia="ar-SA" w:bidi="ar-IQ"/>
        </w:rPr>
        <w:t xml:space="preserve">قرأها </w:t>
      </w:r>
      <w:r w:rsidR="00F6232D" w:rsidRPr="00F444E7">
        <w:rPr>
          <w:rFonts w:ascii="Traditional Arabic" w:eastAsia="Times New Roman" w:hAnsi="Traditional Arabic" w:cs="Traditional Arabic"/>
          <w:b/>
          <w:bCs/>
          <w:noProof/>
          <w:color w:val="C00000"/>
          <w:sz w:val="32"/>
          <w:szCs w:val="32"/>
          <w:rtl/>
          <w:lang w:eastAsia="ar-SA" w:bidi="ar-IQ"/>
        </w:rPr>
        <w:t>هشام</w:t>
      </w:r>
      <w:r w:rsidR="00F6232D" w:rsidRPr="00F444E7">
        <w:rPr>
          <w:rFonts w:ascii="Traditional Arabic" w:eastAsia="Times New Roman" w:hAnsi="Traditional Arabic" w:cs="Traditional Arabic"/>
          <w:noProof/>
          <w:sz w:val="32"/>
          <w:szCs w:val="32"/>
          <w:rtl/>
          <w:lang w:eastAsia="ar-SA" w:bidi="ar-IQ"/>
        </w:rPr>
        <w:t xml:space="preserve"> بتحقيق الهمزتين مع إدخال ألف بينهما</w:t>
      </w:r>
      <w:r w:rsidR="00F444E7" w:rsidRPr="00F444E7">
        <w:rPr>
          <w:rFonts w:ascii="Traditional Arabic" w:eastAsia="Times New Roman" w:hAnsi="Traditional Arabic" w:cs="Traditional Arabic"/>
          <w:noProof/>
          <w:sz w:val="32"/>
          <w:szCs w:val="32"/>
          <w:rtl/>
          <w:lang w:eastAsia="ar-SA" w:bidi="ar-IQ"/>
        </w:rPr>
        <w:t>،</w:t>
      </w:r>
      <w:r w:rsidR="00F6232D" w:rsidRPr="00F444E7">
        <w:rPr>
          <w:rFonts w:ascii="Traditional Arabic" w:eastAsia="Times New Roman" w:hAnsi="Traditional Arabic" w:cs="Traditional Arabic"/>
          <w:noProof/>
          <w:sz w:val="32"/>
          <w:szCs w:val="32"/>
          <w:rtl/>
          <w:lang w:eastAsia="ar-SA" w:bidi="ar-IQ"/>
        </w:rPr>
        <w:t xml:space="preserve"> وله وجه ثان وهو</w:t>
      </w:r>
      <w:r w:rsidR="00F444E7" w:rsidRPr="00F444E7">
        <w:rPr>
          <w:rFonts w:ascii="Traditional Arabic" w:eastAsia="Times New Roman" w:hAnsi="Traditional Arabic" w:cs="Traditional Arabic"/>
          <w:noProof/>
          <w:sz w:val="32"/>
          <w:szCs w:val="32"/>
          <w:rtl/>
          <w:lang w:eastAsia="ar-SA" w:bidi="ar-IQ"/>
        </w:rPr>
        <w:t>:</w:t>
      </w:r>
      <w:r w:rsidR="00F6232D" w:rsidRPr="00F444E7">
        <w:rPr>
          <w:rFonts w:ascii="Traditional Arabic" w:eastAsia="Times New Roman" w:hAnsi="Traditional Arabic" w:cs="Traditional Arabic"/>
          <w:noProof/>
          <w:sz w:val="32"/>
          <w:szCs w:val="32"/>
          <w:rtl/>
          <w:lang w:eastAsia="ar-SA" w:bidi="ar-IQ"/>
        </w:rPr>
        <w:t xml:space="preserve"> تسهيل الهمزة الثانية وتحقيق الأولى مع إدخال ألف بينهما أيضاً</w:t>
      </w:r>
      <w:r w:rsidR="00F444E7" w:rsidRPr="00F444E7">
        <w:rPr>
          <w:rFonts w:ascii="Traditional Arabic" w:eastAsia="Times New Roman" w:hAnsi="Traditional Arabic" w:cs="Traditional Arabic"/>
          <w:noProof/>
          <w:sz w:val="32"/>
          <w:szCs w:val="32"/>
          <w:rtl/>
          <w:lang w:eastAsia="ar-SA" w:bidi="ar-IQ"/>
        </w:rPr>
        <w:t>.</w:t>
      </w:r>
      <w:r w:rsidR="00F6232D" w:rsidRPr="00F444E7">
        <w:rPr>
          <w:rFonts w:ascii="Traditional Arabic" w:eastAsia="Times New Roman" w:hAnsi="Traditional Arabic" w:cs="Traditional Arabic"/>
          <w:noProof/>
          <w:sz w:val="32"/>
          <w:szCs w:val="32"/>
          <w:rtl/>
          <w:lang w:eastAsia="ar-SA" w:bidi="ar-IQ"/>
        </w:rPr>
        <w:t xml:space="preserve"> و</w:t>
      </w:r>
      <w:r w:rsidR="00F6232D" w:rsidRPr="00F444E7">
        <w:rPr>
          <w:rFonts w:ascii="Traditional Arabic" w:eastAsia="Times New Roman" w:hAnsi="Traditional Arabic" w:cs="Traditional Arabic"/>
          <w:b/>
          <w:bCs/>
          <w:noProof/>
          <w:color w:val="7030A0"/>
          <w:sz w:val="32"/>
          <w:szCs w:val="32"/>
          <w:rtl/>
          <w:lang w:eastAsia="ar-SA" w:bidi="ar-IQ"/>
        </w:rPr>
        <w:t>لابن ذكوان</w:t>
      </w:r>
      <w:r w:rsidR="00F6232D" w:rsidRPr="00F444E7">
        <w:rPr>
          <w:rFonts w:ascii="Traditional Arabic" w:eastAsia="Times New Roman" w:hAnsi="Traditional Arabic" w:cs="Traditional Arabic"/>
          <w:noProof/>
          <w:color w:val="7030A0"/>
          <w:sz w:val="32"/>
          <w:szCs w:val="32"/>
          <w:rtl/>
          <w:lang w:eastAsia="ar-SA" w:bidi="ar-IQ"/>
        </w:rPr>
        <w:t xml:space="preserve"> </w:t>
      </w:r>
      <w:r w:rsidR="00F6232D" w:rsidRPr="00F444E7">
        <w:rPr>
          <w:rFonts w:ascii="Traditional Arabic" w:eastAsia="Times New Roman" w:hAnsi="Traditional Arabic" w:cs="Traditional Arabic"/>
          <w:noProof/>
          <w:sz w:val="32"/>
          <w:szCs w:val="32"/>
          <w:rtl/>
          <w:lang w:eastAsia="ar-SA" w:bidi="ar-IQ"/>
        </w:rPr>
        <w:t>تحقيقهما من غير إدخال كحفص</w:t>
      </w:r>
      <w:r w:rsidR="00F444E7" w:rsidRPr="00F444E7">
        <w:rPr>
          <w:rFonts w:ascii="Traditional Arabic" w:eastAsia="Times New Roman" w:hAnsi="Traditional Arabic" w:cs="Traditional Arabic"/>
          <w:noProof/>
          <w:sz w:val="32"/>
          <w:szCs w:val="32"/>
          <w:rtl/>
          <w:lang w:eastAsia="ar-SA" w:bidi="ar-IQ"/>
        </w:rPr>
        <w:t>.</w:t>
      </w:r>
    </w:p>
    <w:p w:rsidR="006E3936" w:rsidRPr="00F444E7" w:rsidRDefault="006E3936" w:rsidP="006E3936">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الضم</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711D" w:rsidRPr="00F444E7" w:rsidTr="0032219A">
        <w:tc>
          <w:tcPr>
            <w:tcW w:w="9272" w:type="dxa"/>
            <w:shd w:val="clear" w:color="auto" w:fill="auto"/>
          </w:tcPr>
          <w:p w:rsidR="0052711D" w:rsidRPr="00F444E7" w:rsidRDefault="0052711D" w:rsidP="0052711D">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الْجُزْءُ الثَّالِثُ وَالْعِشْرُونَ</w:t>
            </w:r>
          </w:p>
        </w:tc>
      </w:tr>
    </w:tbl>
    <w:p w:rsidR="0052711D" w:rsidRPr="00F444E7" w:rsidRDefault="0052711D" w:rsidP="000D28D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(آية 2</w:t>
      </w:r>
      <w:r w:rsidR="000D28D2"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D28D2" w:rsidRPr="00F444E7">
        <w:rPr>
          <w:rFonts w:ascii="Traditional Arabic" w:eastAsia="Times New Roman" w:hAnsi="Traditional Arabic" w:cs="Traditional Arabic"/>
          <w:sz w:val="32"/>
          <w:szCs w:val="32"/>
          <w:rtl/>
          <w:lang w:bidi="ar-IQ"/>
        </w:rPr>
        <w:t>﴿</w:t>
      </w:r>
      <w:r w:rsidR="000D28D2" w:rsidRPr="00F444E7">
        <w:rPr>
          <w:rFonts w:ascii="Traditional Arabic" w:eastAsia="Times New Roman" w:hAnsi="Traditional Arabic" w:cs="Traditional Arabic"/>
          <w:b/>
          <w:bCs/>
          <w:color w:val="FF0000"/>
          <w:sz w:val="32"/>
          <w:szCs w:val="32"/>
          <w:rtl/>
          <w:lang w:bidi="ar-IQ"/>
        </w:rPr>
        <w:t>السَّمَاءِ</w:t>
      </w:r>
      <w:r w:rsidR="000D28D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D28D2" w:rsidRPr="00F444E7">
        <w:rPr>
          <w:rFonts w:ascii="Traditional Arabic" w:eastAsia="Times New Roman" w:hAnsi="Traditional Arabic" w:cs="Traditional Arabic"/>
          <w:sz w:val="32"/>
          <w:szCs w:val="32"/>
          <w:rtl/>
          <w:lang w:bidi="ar-IQ"/>
        </w:rPr>
        <w:t xml:space="preserve"> إذا وقف </w:t>
      </w:r>
      <w:r w:rsidR="000D28D2" w:rsidRPr="00F444E7">
        <w:rPr>
          <w:rFonts w:ascii="Traditional Arabic" w:eastAsia="Times New Roman" w:hAnsi="Traditional Arabic" w:cs="Traditional Arabic"/>
          <w:b/>
          <w:bCs/>
          <w:color w:val="C00000"/>
          <w:sz w:val="32"/>
          <w:szCs w:val="32"/>
          <w:rtl/>
          <w:lang w:bidi="ar-IQ"/>
        </w:rPr>
        <w:t>هشام</w:t>
      </w:r>
      <w:r w:rsidR="000D28D2" w:rsidRPr="00F444E7">
        <w:rPr>
          <w:rFonts w:ascii="Traditional Arabic" w:eastAsia="Times New Roman" w:hAnsi="Traditional Arabic" w:cs="Traditional Arabic"/>
          <w:sz w:val="32"/>
          <w:szCs w:val="32"/>
          <w:rtl/>
          <w:lang w:bidi="ar-IQ"/>
        </w:rPr>
        <w:t xml:space="preserve"> عليها فله فيها </w:t>
      </w:r>
      <w:r w:rsidR="000D28D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0D28D2" w:rsidRPr="00F444E7">
        <w:rPr>
          <w:rFonts w:ascii="Traditional Arabic" w:hAnsi="Traditional Arabic" w:cs="Traditional Arabic"/>
          <w:sz w:val="32"/>
          <w:szCs w:val="32"/>
          <w:rtl/>
          <w:lang w:bidi="ar-IQ"/>
        </w:rPr>
        <w:t xml:space="preserve"> ثلاثة الإبدال </w:t>
      </w:r>
      <w:r w:rsidR="006E3936" w:rsidRPr="00F444E7">
        <w:rPr>
          <w:rFonts w:ascii="Traditional Arabic" w:hAnsi="Traditional Arabic" w:cs="Traditional Arabic"/>
          <w:sz w:val="32"/>
          <w:szCs w:val="32"/>
          <w:rtl/>
          <w:lang w:bidi="ar-IQ"/>
        </w:rPr>
        <w:t xml:space="preserve">بألف </w:t>
      </w:r>
      <w:r w:rsidR="000D28D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D28D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D28D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0D28D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0D28D2"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w:t>
      </w:r>
      <w:r w:rsidR="000D28D2" w:rsidRPr="00F444E7">
        <w:rPr>
          <w:rFonts w:ascii="Traditional Arabic" w:eastAsia="Times New Roman" w:hAnsi="Traditional Arabic" w:cs="Traditional Arabic"/>
          <w:b/>
          <w:bCs/>
          <w:color w:val="FF0000"/>
          <w:sz w:val="32"/>
          <w:szCs w:val="32"/>
          <w:rtl/>
          <w:lang w:bidi="ar-IQ"/>
        </w:rPr>
        <w:t>عُيُون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D28D2"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0D28D2" w:rsidRPr="00F444E7">
        <w:rPr>
          <w:rFonts w:ascii="Traditional Arabic" w:eastAsia="Times New Roman" w:hAnsi="Traditional Arabic" w:cs="Traditional Arabic"/>
          <w:sz w:val="32"/>
          <w:szCs w:val="32"/>
          <w:rtl/>
          <w:lang w:bidi="ar-IQ"/>
        </w:rPr>
        <w:t>بكسر العين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ال</w:t>
      </w:r>
      <w:r w:rsidR="000D28D2" w:rsidRPr="00F444E7">
        <w:rPr>
          <w:rFonts w:ascii="Traditional Arabic" w:eastAsia="Times New Roman" w:hAnsi="Traditional Arabic" w:cs="Traditional Arabic"/>
          <w:b/>
          <w:bCs/>
          <w:sz w:val="32"/>
          <w:szCs w:val="32"/>
          <w:rtl/>
          <w:lang w:bidi="ar-IQ"/>
        </w:rPr>
        <w:t>عِيُون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0D28D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ذُرِّيَّتَهُمْ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D28D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بألف بعد الياء مع كسر التاء على الجمع (</w:t>
      </w:r>
      <w:r w:rsidRPr="00F444E7">
        <w:rPr>
          <w:rFonts w:ascii="Traditional Arabic" w:eastAsia="Times New Roman" w:hAnsi="Traditional Arabic" w:cs="Traditional Arabic"/>
          <w:b/>
          <w:bCs/>
          <w:sz w:val="32"/>
          <w:szCs w:val="32"/>
          <w:rtl/>
          <w:lang w:bidi="ar-IQ"/>
        </w:rPr>
        <w:t>ذُرِّيَّاتِهِمْ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0D28D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0D28D2"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D28D2" w:rsidRPr="00F444E7">
        <w:rPr>
          <w:rFonts w:ascii="Traditional Arabic" w:eastAsia="Times New Roman" w:hAnsi="Traditional Arabic" w:cs="Traditional Arabic"/>
          <w:b/>
          <w:bCs/>
          <w:color w:val="FF0000"/>
          <w:sz w:val="32"/>
          <w:szCs w:val="32"/>
          <w:rtl/>
          <w:lang w:bidi="ar-IQ"/>
        </w:rPr>
        <w:t>نَشَأْ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D28D2" w:rsidRPr="00F444E7">
        <w:rPr>
          <w:rFonts w:ascii="Traditional Arabic" w:eastAsia="Times New Roman" w:hAnsi="Traditional Arabic" w:cs="Traditional Arabic"/>
          <w:sz w:val="32"/>
          <w:szCs w:val="32"/>
          <w:rtl/>
          <w:lang w:bidi="ar-IQ"/>
        </w:rPr>
        <w:t xml:space="preserve">إذا وقف عليها </w:t>
      </w:r>
      <w:r w:rsidR="000D28D2" w:rsidRPr="00F444E7">
        <w:rPr>
          <w:rFonts w:ascii="Traditional Arabic" w:eastAsia="Times New Roman" w:hAnsi="Traditional Arabic" w:cs="Traditional Arabic"/>
          <w:b/>
          <w:bCs/>
          <w:color w:val="C00000"/>
          <w:sz w:val="32"/>
          <w:szCs w:val="32"/>
          <w:rtl/>
          <w:lang w:bidi="ar-IQ"/>
        </w:rPr>
        <w:t>هشام</w:t>
      </w:r>
      <w:r w:rsidR="000D28D2" w:rsidRPr="00F444E7">
        <w:rPr>
          <w:rFonts w:ascii="Traditional Arabic" w:eastAsia="Times New Roman" w:hAnsi="Traditional Arabic" w:cs="Traditional Arabic"/>
          <w:sz w:val="32"/>
          <w:szCs w:val="32"/>
          <w:rtl/>
          <w:lang w:bidi="ar-IQ"/>
        </w:rPr>
        <w:t xml:space="preserve"> فله فيها إبدال الهمزة ألفاً </w:t>
      </w:r>
      <w:r w:rsidR="00AB154A" w:rsidRPr="00F444E7">
        <w:rPr>
          <w:rFonts w:ascii="Traditional Arabic" w:eastAsia="Times New Roman" w:hAnsi="Traditional Arabic" w:cs="Traditional Arabic"/>
          <w:b/>
          <w:bCs/>
          <w:sz w:val="32"/>
          <w:szCs w:val="32"/>
          <w:rtl/>
          <w:lang w:bidi="ar-IQ"/>
        </w:rPr>
        <w:t>(نشا)</w:t>
      </w:r>
      <w:r w:rsidR="00F444E7" w:rsidRPr="00F444E7">
        <w:rPr>
          <w:rFonts w:ascii="Traditional Arabic" w:eastAsia="Times New Roman" w:hAnsi="Traditional Arabic" w:cs="Traditional Arabic"/>
          <w:sz w:val="32"/>
          <w:szCs w:val="32"/>
          <w:rtl/>
          <w:lang w:bidi="ar-IQ"/>
        </w:rPr>
        <w:t>.</w:t>
      </w:r>
    </w:p>
    <w:p w:rsidR="00494908" w:rsidRPr="00F444E7" w:rsidRDefault="00494908" w:rsidP="004949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الضم</w:t>
      </w:r>
      <w:r w:rsidR="00F444E7" w:rsidRPr="00F444E7">
        <w:rPr>
          <w:rFonts w:ascii="Traditional Arabic" w:eastAsia="Times New Roman" w:hAnsi="Traditional Arabic" w:cs="Traditional Arabic"/>
          <w:sz w:val="32"/>
          <w:szCs w:val="32"/>
          <w:rtl/>
          <w:lang w:bidi="ar-IQ"/>
        </w:rPr>
        <w:t>.</w:t>
      </w:r>
    </w:p>
    <w:p w:rsidR="0052711D" w:rsidRPr="00F444E7" w:rsidRDefault="0052711D" w:rsidP="006E393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6E3936"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D28D2"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D28D2" w:rsidRPr="00F444E7">
        <w:rPr>
          <w:rFonts w:ascii="Traditional Arabic" w:eastAsia="Times New Roman" w:hAnsi="Traditional Arabic" w:cs="Traditional Arabic"/>
          <w:sz w:val="32"/>
          <w:szCs w:val="32"/>
          <w:rtl/>
          <w:lang w:bidi="ar-IQ"/>
        </w:rPr>
        <w:t xml:space="preserve">قرأها </w:t>
      </w:r>
      <w:r w:rsidR="000D28D2" w:rsidRPr="00F444E7">
        <w:rPr>
          <w:rFonts w:ascii="Traditional Arabic" w:eastAsia="Times New Roman" w:hAnsi="Traditional Arabic" w:cs="Traditional Arabic"/>
          <w:b/>
          <w:bCs/>
          <w:color w:val="C00000"/>
          <w:sz w:val="32"/>
          <w:szCs w:val="32"/>
          <w:rtl/>
          <w:lang w:bidi="ar-IQ"/>
        </w:rPr>
        <w:t>هشام</w:t>
      </w:r>
      <w:r w:rsidR="000D28D2" w:rsidRPr="00F444E7">
        <w:rPr>
          <w:rFonts w:ascii="Traditional Arabic" w:eastAsia="Times New Roman" w:hAnsi="Traditional Arabic" w:cs="Traditional Arabic"/>
          <w:sz w:val="32"/>
          <w:szCs w:val="32"/>
          <w:rtl/>
          <w:lang w:bidi="ar-IQ"/>
        </w:rPr>
        <w:t xml:space="preserve"> بإشمام </w:t>
      </w:r>
      <w:r w:rsidR="006E3936" w:rsidRPr="00F444E7">
        <w:rPr>
          <w:rFonts w:ascii="Traditional Arabic" w:eastAsia="Times New Roman" w:hAnsi="Traditional Arabic" w:cs="Traditional Arabic"/>
          <w:sz w:val="32"/>
          <w:szCs w:val="32"/>
          <w:rtl/>
          <w:lang w:bidi="ar-IQ"/>
        </w:rPr>
        <w:t xml:space="preserve">كسرة </w:t>
      </w:r>
      <w:r w:rsidR="000D28D2" w:rsidRPr="00F444E7">
        <w:rPr>
          <w:rFonts w:ascii="Traditional Arabic" w:eastAsia="Times New Roman" w:hAnsi="Traditional Arabic" w:cs="Traditional Arabic"/>
          <w:sz w:val="32"/>
          <w:szCs w:val="32"/>
          <w:rtl/>
          <w:lang w:bidi="ar-IQ"/>
        </w:rPr>
        <w:t>القاف الضم</w:t>
      </w:r>
      <w:r w:rsidR="00F444E7" w:rsidRPr="00F444E7">
        <w:rPr>
          <w:rFonts w:ascii="Traditional Arabic" w:eastAsia="Times New Roman" w:hAnsi="Traditional Arabic" w:cs="Traditional Arabic"/>
          <w:sz w:val="32"/>
          <w:szCs w:val="32"/>
          <w:rtl/>
          <w:lang w:bidi="ar-IQ"/>
        </w:rPr>
        <w:t>.</w:t>
      </w:r>
      <w:r w:rsidR="000D28D2" w:rsidRPr="00F444E7">
        <w:rPr>
          <w:rFonts w:ascii="Traditional Arabic" w:eastAsia="Times New Roman" w:hAnsi="Traditional Arabic" w:cs="Traditional Arabic"/>
          <w:sz w:val="32"/>
          <w:szCs w:val="32"/>
          <w:rtl/>
          <w:lang w:bidi="ar-IQ"/>
        </w:rPr>
        <w:t xml:space="preserve"> ﴿</w:t>
      </w:r>
      <w:r w:rsidR="000D28D2" w:rsidRPr="00F444E7">
        <w:rPr>
          <w:rFonts w:ascii="Traditional Arabic" w:eastAsia="Times New Roman" w:hAnsi="Traditional Arabic" w:cs="Traditional Arabic"/>
          <w:b/>
          <w:bCs/>
          <w:color w:val="FF0000"/>
          <w:sz w:val="32"/>
          <w:szCs w:val="32"/>
          <w:rtl/>
          <w:lang w:bidi="ar-IQ"/>
        </w:rPr>
        <w:t>يَشَاءُ</w:t>
      </w:r>
      <w:r w:rsidR="000D28D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D28D2" w:rsidRPr="00F444E7">
        <w:rPr>
          <w:rFonts w:ascii="Traditional Arabic" w:eastAsia="Times New Roman" w:hAnsi="Traditional Arabic" w:cs="Traditional Arabic"/>
          <w:sz w:val="32"/>
          <w:szCs w:val="32"/>
          <w:rtl/>
          <w:lang w:bidi="ar-IQ"/>
        </w:rPr>
        <w:t xml:space="preserve"> إذا وقف </w:t>
      </w:r>
      <w:r w:rsidR="000D28D2" w:rsidRPr="00F444E7">
        <w:rPr>
          <w:rFonts w:ascii="Traditional Arabic" w:eastAsia="Times New Roman" w:hAnsi="Traditional Arabic" w:cs="Traditional Arabic"/>
          <w:b/>
          <w:bCs/>
          <w:color w:val="C00000"/>
          <w:sz w:val="32"/>
          <w:szCs w:val="32"/>
          <w:rtl/>
          <w:lang w:bidi="ar-IQ"/>
        </w:rPr>
        <w:t>هشام</w:t>
      </w:r>
      <w:r w:rsidR="000D28D2" w:rsidRPr="00F444E7">
        <w:rPr>
          <w:rFonts w:ascii="Traditional Arabic" w:eastAsia="Times New Roman" w:hAnsi="Traditional Arabic" w:cs="Traditional Arabic"/>
          <w:sz w:val="32"/>
          <w:szCs w:val="32"/>
          <w:rtl/>
          <w:lang w:bidi="ar-IQ"/>
        </w:rPr>
        <w:t xml:space="preserve"> عليها فله فيها </w:t>
      </w:r>
      <w:r w:rsidR="000D28D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0D28D2" w:rsidRPr="00F444E7">
        <w:rPr>
          <w:rFonts w:ascii="Traditional Arabic" w:hAnsi="Traditional Arabic" w:cs="Traditional Arabic"/>
          <w:sz w:val="32"/>
          <w:szCs w:val="32"/>
          <w:rtl/>
          <w:lang w:bidi="ar-IQ"/>
        </w:rPr>
        <w:t xml:space="preserve"> ثلاثة الإبدال </w:t>
      </w:r>
      <w:r w:rsidR="006E3936" w:rsidRPr="00F444E7">
        <w:rPr>
          <w:rFonts w:ascii="Traditional Arabic" w:hAnsi="Traditional Arabic" w:cs="Traditional Arabic"/>
          <w:sz w:val="32"/>
          <w:szCs w:val="32"/>
          <w:rtl/>
          <w:lang w:bidi="ar-IQ"/>
        </w:rPr>
        <w:t xml:space="preserve">بألف </w:t>
      </w:r>
      <w:r w:rsidR="000D28D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D28D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D28D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2711D" w:rsidRPr="00F444E7" w:rsidRDefault="0052711D" w:rsidP="00630A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يَخِصِّمُونَ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30A37"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بفتح الخاء وتشديد الصاد (</w:t>
      </w:r>
      <w:r w:rsidRPr="00F444E7">
        <w:rPr>
          <w:rFonts w:ascii="Traditional Arabic" w:eastAsia="Times New Roman" w:hAnsi="Traditional Arabic" w:cs="Traditional Arabic"/>
          <w:b/>
          <w:bCs/>
          <w:sz w:val="32"/>
          <w:szCs w:val="32"/>
          <w:rtl/>
          <w:lang w:bidi="ar-IQ"/>
        </w:rPr>
        <w:t>يَخَصِّمُون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7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وقرأها </w:t>
      </w:r>
      <w:r w:rsidR="00630A37"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630A37" w:rsidRPr="00F444E7">
        <w:rPr>
          <w:rFonts w:ascii="Traditional Arabic" w:eastAsia="Times New Roman" w:hAnsi="Traditional Arabic" w:cs="Traditional Arabic"/>
          <w:sz w:val="32"/>
          <w:szCs w:val="32"/>
          <w:rtl/>
          <w:lang w:bidi="ar-IQ"/>
        </w:rPr>
        <w:t>كحفص بكسر الخاء وتشديد الصاد مكسورة</w:t>
      </w:r>
      <w:r w:rsidR="00F444E7" w:rsidRPr="00F444E7">
        <w:rPr>
          <w:rFonts w:ascii="Traditional Arabic" w:eastAsia="Times New Roman" w:hAnsi="Traditional Arabic" w:cs="Traditional Arabic"/>
          <w:sz w:val="32"/>
          <w:szCs w:val="32"/>
          <w:rtl/>
          <w:lang w:bidi="ar-IQ"/>
        </w:rPr>
        <w:t>.</w:t>
      </w:r>
    </w:p>
    <w:p w:rsidR="0052711D" w:rsidRPr="00F444E7" w:rsidRDefault="0052711D" w:rsidP="00630A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 xml:space="preserve">مَرْقَدِنَا </w:t>
      </w:r>
      <w:r w:rsidRPr="00F444E7">
        <w:rPr>
          <w:rFonts w:ascii="Traditional Arabic" w:eastAsia="Times New Roman" w:hAnsi="Traditional Arabic" w:cs="Traditional Arabic"/>
          <w:b/>
          <w:bCs/>
          <w:sz w:val="32"/>
          <w:szCs w:val="32"/>
          <w:vertAlign w:val="superscript"/>
          <w:rtl/>
          <w:lang w:bidi="ar-IQ"/>
        </w:rPr>
        <w:t>(س)</w:t>
      </w:r>
      <w:r w:rsidRPr="00F444E7">
        <w:rPr>
          <w:rFonts w:ascii="Traditional Arabic" w:eastAsia="Times New Roman" w:hAnsi="Traditional Arabic" w:cs="Traditional Arabic"/>
          <w:b/>
          <w:bCs/>
          <w:color w:val="FF0000"/>
          <w:sz w:val="32"/>
          <w:szCs w:val="32"/>
          <w:rtl/>
          <w:lang w:bidi="ar-IQ"/>
        </w:rPr>
        <w:t xml:space="preserve"> هَذَا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30A3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630A37" w:rsidRPr="00F444E7">
        <w:rPr>
          <w:rFonts w:ascii="Traditional Arabic" w:eastAsia="Times New Roman" w:hAnsi="Traditional Arabic" w:cs="Traditional Arabic"/>
          <w:sz w:val="32"/>
          <w:szCs w:val="32"/>
          <w:rtl/>
          <w:lang w:bidi="ar-IQ"/>
        </w:rPr>
        <w:t>من غير سكت</w:t>
      </w:r>
      <w:r w:rsidR="00F444E7" w:rsidRPr="00F444E7">
        <w:rPr>
          <w:rFonts w:ascii="Traditional Arabic" w:eastAsia="Times New Roman" w:hAnsi="Traditional Arabic" w:cs="Traditional Arabic"/>
          <w:sz w:val="32"/>
          <w:szCs w:val="32"/>
          <w:rtl/>
          <w:lang w:bidi="ar-IQ"/>
        </w:rPr>
        <w:t>.</w:t>
      </w:r>
    </w:p>
    <w:p w:rsidR="0052711D" w:rsidRPr="00F444E7" w:rsidRDefault="0052711D" w:rsidP="00630A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وَأَنِ اعْبُدُونِي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30A3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وصلاً (</w:t>
      </w:r>
      <w:r w:rsidRPr="00F444E7">
        <w:rPr>
          <w:rFonts w:ascii="Traditional Arabic" w:eastAsia="Times New Roman" w:hAnsi="Traditional Arabic" w:cs="Traditional Arabic"/>
          <w:b/>
          <w:bCs/>
          <w:sz w:val="32"/>
          <w:szCs w:val="32"/>
          <w:rtl/>
          <w:lang w:bidi="ar-IQ"/>
        </w:rPr>
        <w:t>وأنُ اعبدوني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630A3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62)</w:t>
      </w:r>
      <w:r w:rsidRPr="00F444E7">
        <w:rPr>
          <w:rFonts w:ascii="Traditional Arabic" w:eastAsia="Times New Roman" w:hAnsi="Traditional Arabic" w:cs="Traditional Arabic"/>
          <w:sz w:val="32"/>
          <w:szCs w:val="32"/>
          <w:rtl/>
          <w:lang w:bidi="ar-IQ"/>
        </w:rPr>
        <w:t xml:space="preserve"> ﴿</w:t>
      </w:r>
      <w:r w:rsidR="00630A37" w:rsidRPr="00F444E7">
        <w:rPr>
          <w:rFonts w:ascii="Traditional Arabic" w:eastAsia="Times New Roman" w:hAnsi="Traditional Arabic" w:cs="Traditional Arabic"/>
          <w:b/>
          <w:bCs/>
          <w:color w:val="FF0000"/>
          <w:sz w:val="32"/>
          <w:szCs w:val="32"/>
          <w:rtl/>
          <w:lang w:bidi="ar-IQ"/>
        </w:rPr>
        <w:t>جِبِلّاً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30A37" w:rsidRPr="00F444E7">
        <w:rPr>
          <w:rFonts w:ascii="Traditional Arabic" w:eastAsia="Times New Roman" w:hAnsi="Traditional Arabic" w:cs="Traditional Arabic"/>
          <w:sz w:val="32"/>
          <w:szCs w:val="32"/>
          <w:rtl/>
          <w:lang w:bidi="ar-IQ"/>
        </w:rPr>
        <w:t xml:space="preserve">قرأها </w:t>
      </w:r>
      <w:r w:rsidR="00630A37" w:rsidRPr="00F444E7">
        <w:rPr>
          <w:rFonts w:ascii="Traditional Arabic" w:eastAsia="Times New Roman" w:hAnsi="Traditional Arabic" w:cs="Traditional Arabic"/>
          <w:b/>
          <w:bCs/>
          <w:color w:val="00B050"/>
          <w:sz w:val="32"/>
          <w:szCs w:val="32"/>
          <w:rtl/>
          <w:lang w:bidi="ar-IQ"/>
        </w:rPr>
        <w:t>ابن عامر الشامي</w:t>
      </w:r>
      <w:r w:rsidR="00630A37" w:rsidRPr="00F444E7">
        <w:rPr>
          <w:rFonts w:ascii="Traditional Arabic" w:eastAsia="Times New Roman" w:hAnsi="Traditional Arabic" w:cs="Traditional Arabic"/>
          <w:sz w:val="32"/>
          <w:szCs w:val="32"/>
          <w:rtl/>
          <w:lang w:bidi="ar-IQ"/>
        </w:rPr>
        <w:t xml:space="preserve"> بضم الجيم وإسكان الباء وتخفيف اللام </w:t>
      </w:r>
      <w:r w:rsidR="00630A37" w:rsidRPr="00F444E7">
        <w:rPr>
          <w:rFonts w:ascii="Traditional Arabic" w:eastAsia="Times New Roman" w:hAnsi="Traditional Arabic" w:cs="Traditional Arabic"/>
          <w:b/>
          <w:bCs/>
          <w:sz w:val="32"/>
          <w:szCs w:val="32"/>
          <w:rtl/>
          <w:lang w:bidi="ar-IQ"/>
        </w:rPr>
        <w:t>(جُبْلاً)</w:t>
      </w:r>
      <w:r w:rsidR="00630A37" w:rsidRPr="00F444E7">
        <w:rPr>
          <w:rFonts w:ascii="Traditional Arabic" w:eastAsia="Times New Roman" w:hAnsi="Traditional Arabic" w:cs="Traditional Arabic"/>
          <w:sz w:val="32"/>
          <w:szCs w:val="32"/>
          <w:vertAlign w:val="superscript"/>
          <w:rtl/>
          <w:lang w:eastAsia="ar-SY" w:bidi="ar-SY"/>
        </w:rPr>
        <w:t xml:space="preserve"> (</w:t>
      </w:r>
      <w:r w:rsidR="00630A37" w:rsidRPr="00F444E7">
        <w:rPr>
          <w:rFonts w:ascii="Traditional Arabic" w:eastAsia="Times New Roman" w:hAnsi="Traditional Arabic" w:cs="Traditional Arabic"/>
          <w:sz w:val="32"/>
          <w:szCs w:val="32"/>
          <w:vertAlign w:val="superscript"/>
          <w:rtl/>
          <w:lang w:eastAsia="ar-SY" w:bidi="ar-SY"/>
        </w:rPr>
        <w:footnoteReference w:id="379"/>
      </w:r>
      <w:r w:rsidR="00630A37"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F2383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66)</w:t>
      </w:r>
      <w:r w:rsidRPr="00F444E7">
        <w:rPr>
          <w:rFonts w:ascii="Traditional Arabic" w:eastAsia="Times New Roman" w:hAnsi="Traditional Arabic" w:cs="Traditional Arabic"/>
          <w:sz w:val="32"/>
          <w:szCs w:val="32"/>
          <w:rtl/>
          <w:lang w:bidi="ar-IQ"/>
        </w:rPr>
        <w:t xml:space="preserve"> </w:t>
      </w:r>
      <w:r w:rsidR="00F23830" w:rsidRPr="00F444E7">
        <w:rPr>
          <w:rFonts w:ascii="Traditional Arabic" w:eastAsia="Times New Roman" w:hAnsi="Traditional Arabic" w:cs="Traditional Arabic"/>
          <w:sz w:val="32"/>
          <w:szCs w:val="32"/>
          <w:rtl/>
          <w:lang w:bidi="ar-IQ"/>
        </w:rPr>
        <w:t>﴿</w:t>
      </w:r>
      <w:r w:rsidR="00F23830" w:rsidRPr="00F444E7">
        <w:rPr>
          <w:rFonts w:ascii="Traditional Arabic" w:eastAsia="Times New Roman" w:hAnsi="Traditional Arabic" w:cs="Traditional Arabic"/>
          <w:b/>
          <w:bCs/>
          <w:color w:val="FF0000"/>
          <w:sz w:val="32"/>
          <w:szCs w:val="32"/>
          <w:rtl/>
          <w:lang w:bidi="ar-IQ"/>
        </w:rPr>
        <w:t>نَشَاءُ</w:t>
      </w:r>
      <w:r w:rsidR="00F2383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23830" w:rsidRPr="00F444E7">
        <w:rPr>
          <w:rFonts w:ascii="Traditional Arabic" w:eastAsia="Times New Roman" w:hAnsi="Traditional Arabic" w:cs="Traditional Arabic"/>
          <w:sz w:val="32"/>
          <w:szCs w:val="32"/>
          <w:rtl/>
          <w:lang w:bidi="ar-IQ"/>
        </w:rPr>
        <w:t xml:space="preserve"> إذا وقف </w:t>
      </w:r>
      <w:r w:rsidR="00F23830" w:rsidRPr="00F444E7">
        <w:rPr>
          <w:rFonts w:ascii="Traditional Arabic" w:eastAsia="Times New Roman" w:hAnsi="Traditional Arabic" w:cs="Traditional Arabic"/>
          <w:b/>
          <w:bCs/>
          <w:color w:val="C00000"/>
          <w:sz w:val="32"/>
          <w:szCs w:val="32"/>
          <w:rtl/>
          <w:lang w:bidi="ar-IQ"/>
        </w:rPr>
        <w:t>هشام</w:t>
      </w:r>
      <w:r w:rsidR="00F23830" w:rsidRPr="00F444E7">
        <w:rPr>
          <w:rFonts w:ascii="Traditional Arabic" w:eastAsia="Times New Roman" w:hAnsi="Traditional Arabic" w:cs="Traditional Arabic"/>
          <w:sz w:val="32"/>
          <w:szCs w:val="32"/>
          <w:rtl/>
          <w:lang w:bidi="ar-IQ"/>
        </w:rPr>
        <w:t xml:space="preserve"> عليها فله فيها </w:t>
      </w:r>
      <w:r w:rsidR="00F23830"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F23830" w:rsidRPr="00F444E7">
        <w:rPr>
          <w:rFonts w:ascii="Traditional Arabic" w:hAnsi="Traditional Arabic" w:cs="Traditional Arabic"/>
          <w:sz w:val="32"/>
          <w:szCs w:val="32"/>
          <w:rtl/>
          <w:lang w:bidi="ar-IQ"/>
        </w:rPr>
        <w:t xml:space="preserve"> ثلاثة الإبدال </w:t>
      </w:r>
      <w:r w:rsidR="006E3936" w:rsidRPr="00F444E7">
        <w:rPr>
          <w:rFonts w:ascii="Traditional Arabic" w:hAnsi="Traditional Arabic" w:cs="Traditional Arabic"/>
          <w:sz w:val="32"/>
          <w:szCs w:val="32"/>
          <w:rtl/>
          <w:lang w:bidi="ar-IQ"/>
        </w:rPr>
        <w:t xml:space="preserve">بألف </w:t>
      </w:r>
      <w:r w:rsidR="00F2383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F2383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2383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F23830" w:rsidRPr="00F444E7" w:rsidRDefault="00F23830" w:rsidP="00F2383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6E3936"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2711D" w:rsidRPr="00F444E7" w:rsidRDefault="0052711D" w:rsidP="00F2383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نُنَكِّسْهُ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2383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النون الأولى وإسكان الثانية وضم الكاف مخففة </w:t>
      </w:r>
      <w:r w:rsidR="00F23830" w:rsidRPr="00F444E7">
        <w:rPr>
          <w:rFonts w:ascii="Traditional Arabic" w:eastAsia="Times New Roman" w:hAnsi="Traditional Arabic" w:cs="Traditional Arabic"/>
          <w:sz w:val="32"/>
          <w:szCs w:val="32"/>
          <w:rtl/>
          <w:lang w:bidi="ar-IQ"/>
        </w:rPr>
        <w:t xml:space="preserve">فيها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نَنْكُسْهُ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8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أَفَلا يَعْقِلُونَ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23830"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بتاء الخطاب (</w:t>
      </w:r>
      <w:r w:rsidRPr="00F444E7">
        <w:rPr>
          <w:rFonts w:ascii="Traditional Arabic" w:eastAsia="Times New Roman" w:hAnsi="Traditional Arabic" w:cs="Traditional Arabic"/>
          <w:b/>
          <w:bCs/>
          <w:sz w:val="32"/>
          <w:szCs w:val="32"/>
          <w:rtl/>
          <w:lang w:bidi="ar-IQ"/>
        </w:rPr>
        <w:t>تعقلون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23830" w:rsidRPr="00F444E7">
        <w:rPr>
          <w:rFonts w:ascii="Traditional Arabic" w:eastAsia="Times New Roman" w:hAnsi="Traditional Arabic" w:cs="Traditional Arabic"/>
          <w:sz w:val="32"/>
          <w:szCs w:val="32"/>
          <w:rtl/>
          <w:lang w:bidi="ar-IQ"/>
        </w:rPr>
        <w:t xml:space="preserve"> وقرأها </w:t>
      </w:r>
      <w:r w:rsidR="00F23830" w:rsidRPr="00F444E7">
        <w:rPr>
          <w:rFonts w:ascii="Traditional Arabic" w:eastAsia="Times New Roman" w:hAnsi="Traditional Arabic" w:cs="Traditional Arabic"/>
          <w:b/>
          <w:bCs/>
          <w:color w:val="C00000"/>
          <w:sz w:val="32"/>
          <w:szCs w:val="32"/>
          <w:rtl/>
          <w:lang w:bidi="ar-IQ"/>
        </w:rPr>
        <w:t>هشام</w:t>
      </w:r>
      <w:r w:rsidR="00F23830" w:rsidRPr="00F444E7">
        <w:rPr>
          <w:rFonts w:ascii="Traditional Arabic" w:eastAsia="Times New Roman" w:hAnsi="Traditional Arabic" w:cs="Traditional Arabic"/>
          <w:sz w:val="32"/>
          <w:szCs w:val="32"/>
          <w:rtl/>
          <w:lang w:bidi="ar-IQ"/>
        </w:rPr>
        <w:t xml:space="preserve"> بياء الغيب كحفص</w:t>
      </w:r>
      <w:r w:rsidR="00F444E7" w:rsidRPr="00F444E7">
        <w:rPr>
          <w:rFonts w:ascii="Traditional Arabic" w:eastAsia="Times New Roman" w:hAnsi="Traditional Arabic" w:cs="Traditional Arabic"/>
          <w:sz w:val="32"/>
          <w:szCs w:val="32"/>
          <w:rtl/>
          <w:lang w:bidi="ar-IQ"/>
        </w:rPr>
        <w:t>.</w:t>
      </w:r>
    </w:p>
    <w:p w:rsidR="0052711D" w:rsidRPr="00F444E7" w:rsidRDefault="0052711D" w:rsidP="00F2383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لِيُنْذِرَ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2383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w:t>
      </w:r>
      <w:r w:rsidRPr="00F444E7">
        <w:rPr>
          <w:rFonts w:ascii="Traditional Arabic" w:eastAsia="Times New Roman" w:hAnsi="Traditional Arabic" w:cs="Traditional Arabic"/>
          <w:b/>
          <w:bCs/>
          <w:sz w:val="32"/>
          <w:szCs w:val="32"/>
          <w:rtl/>
          <w:lang w:bidi="ar-IQ"/>
        </w:rPr>
        <w:t>لتنذر</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8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color w:val="000000"/>
          <w:sz w:val="32"/>
          <w:szCs w:val="32"/>
          <w:rtl/>
        </w:rPr>
        <w:t>.</w:t>
      </w:r>
    </w:p>
    <w:p w:rsidR="0052711D" w:rsidRPr="00F444E7" w:rsidRDefault="0052711D" w:rsidP="00D007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F23830"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06870" w:rsidRPr="00F444E7">
        <w:rPr>
          <w:rFonts w:ascii="Traditional Arabic" w:eastAsia="Times New Roman" w:hAnsi="Traditional Arabic" w:cs="Traditional Arabic"/>
          <w:b/>
          <w:bCs/>
          <w:color w:val="FF0000"/>
          <w:sz w:val="32"/>
          <w:szCs w:val="32"/>
          <w:rtl/>
          <w:lang w:bidi="ar-IQ"/>
        </w:rPr>
        <w:t>وَ</w:t>
      </w:r>
      <w:r w:rsidR="00F23830" w:rsidRPr="00F444E7">
        <w:rPr>
          <w:rFonts w:ascii="Traditional Arabic" w:eastAsia="Times New Roman" w:hAnsi="Traditional Arabic" w:cs="Traditional Arabic"/>
          <w:b/>
          <w:bCs/>
          <w:color w:val="FF0000"/>
          <w:sz w:val="32"/>
          <w:szCs w:val="32"/>
          <w:rtl/>
          <w:lang w:bidi="ar-IQ"/>
        </w:rPr>
        <w:t>مَشَارِبُ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23830" w:rsidRPr="00F444E7">
        <w:rPr>
          <w:rFonts w:ascii="Traditional Arabic" w:eastAsia="Times New Roman" w:hAnsi="Traditional Arabic" w:cs="Traditional Arabic"/>
          <w:sz w:val="32"/>
          <w:szCs w:val="32"/>
          <w:rtl/>
          <w:lang w:bidi="ar-IQ"/>
        </w:rPr>
        <w:t xml:space="preserve">قرأها </w:t>
      </w:r>
      <w:r w:rsidR="00F23830" w:rsidRPr="00F444E7">
        <w:rPr>
          <w:rFonts w:ascii="Traditional Arabic" w:eastAsia="Times New Roman" w:hAnsi="Traditional Arabic" w:cs="Traditional Arabic"/>
          <w:b/>
          <w:bCs/>
          <w:color w:val="C00000"/>
          <w:sz w:val="32"/>
          <w:szCs w:val="32"/>
          <w:rtl/>
          <w:lang w:bidi="ar-IQ"/>
        </w:rPr>
        <w:t>هشام</w:t>
      </w:r>
      <w:r w:rsidR="00F23830" w:rsidRPr="00F444E7">
        <w:rPr>
          <w:rFonts w:ascii="Traditional Arabic" w:eastAsia="Times New Roman" w:hAnsi="Traditional Arabic" w:cs="Traditional Arabic"/>
          <w:sz w:val="32"/>
          <w:szCs w:val="32"/>
          <w:rtl/>
          <w:lang w:bidi="ar-IQ"/>
        </w:rPr>
        <w:t xml:space="preserve"> </w:t>
      </w:r>
      <w:r w:rsidR="00B42B75" w:rsidRPr="00F444E7">
        <w:rPr>
          <w:rFonts w:ascii="Traditional Arabic" w:eastAsia="Times New Roman" w:hAnsi="Traditional Arabic" w:cs="Traditional Arabic"/>
          <w:sz w:val="32"/>
          <w:szCs w:val="32"/>
          <w:rtl/>
          <w:lang w:bidi="ar-IQ"/>
        </w:rPr>
        <w:t>ب</w:t>
      </w:r>
      <w:r w:rsidR="00D00723" w:rsidRPr="00F444E7">
        <w:rPr>
          <w:rFonts w:ascii="Traditional Arabic" w:eastAsia="Times New Roman" w:hAnsi="Traditional Arabic" w:cs="Traditional Arabic"/>
          <w:sz w:val="32"/>
          <w:szCs w:val="32"/>
          <w:rtl/>
          <w:lang w:bidi="ar-IQ"/>
        </w:rPr>
        <w:t xml:space="preserve">إمالة </w:t>
      </w:r>
      <w:r w:rsidR="00B42B75" w:rsidRPr="00F444E7">
        <w:rPr>
          <w:rFonts w:ascii="Traditional Arabic" w:eastAsia="Times New Roman" w:hAnsi="Traditional Arabic" w:cs="Traditional Arabic"/>
          <w:sz w:val="32"/>
          <w:szCs w:val="32"/>
          <w:rtl/>
          <w:lang w:bidi="ar-IQ"/>
        </w:rPr>
        <w:t>الألف إمالة م</w:t>
      </w:r>
      <w:r w:rsidR="00D00723" w:rsidRPr="00F444E7">
        <w:rPr>
          <w:rFonts w:ascii="Traditional Arabic" w:eastAsia="Times New Roman" w:hAnsi="Traditional Arabic" w:cs="Traditional Arabic"/>
          <w:sz w:val="32"/>
          <w:szCs w:val="32"/>
          <w:rtl/>
          <w:lang w:bidi="ar-IQ"/>
        </w:rPr>
        <w:t>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F2383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82)</w:t>
      </w:r>
      <w:r w:rsidRPr="00F444E7">
        <w:rPr>
          <w:rFonts w:ascii="Traditional Arabic" w:eastAsia="Times New Roman" w:hAnsi="Traditional Arabic" w:cs="Traditional Arabic"/>
          <w:sz w:val="32"/>
          <w:szCs w:val="32"/>
          <w:rtl/>
          <w:lang w:bidi="ar-IQ"/>
        </w:rPr>
        <w:t xml:space="preserve"> ﴿</w:t>
      </w:r>
      <w:r w:rsidR="00F23830" w:rsidRPr="00F444E7">
        <w:rPr>
          <w:rFonts w:ascii="Traditional Arabic" w:eastAsia="Times New Roman" w:hAnsi="Traditional Arabic" w:cs="Traditional Arabic"/>
          <w:b/>
          <w:bCs/>
          <w:color w:val="FF0000"/>
          <w:sz w:val="32"/>
          <w:szCs w:val="32"/>
          <w:rtl/>
          <w:lang w:bidi="ar-IQ"/>
        </w:rPr>
        <w:t>فَيَكُونُ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23830" w:rsidRPr="00F444E7">
        <w:rPr>
          <w:rFonts w:ascii="Traditional Arabic" w:eastAsia="Times New Roman" w:hAnsi="Traditional Arabic" w:cs="Traditional Arabic"/>
          <w:sz w:val="32"/>
          <w:szCs w:val="32"/>
          <w:rtl/>
          <w:lang w:bidi="ar-IQ"/>
        </w:rPr>
        <w:t xml:space="preserve">قرأها </w:t>
      </w:r>
      <w:r w:rsidR="00F23830" w:rsidRPr="00F444E7">
        <w:rPr>
          <w:rFonts w:ascii="Traditional Arabic" w:eastAsia="Times New Roman" w:hAnsi="Traditional Arabic" w:cs="Traditional Arabic"/>
          <w:b/>
          <w:bCs/>
          <w:color w:val="00B050"/>
          <w:sz w:val="32"/>
          <w:szCs w:val="32"/>
          <w:rtl/>
          <w:lang w:bidi="ar-IQ"/>
        </w:rPr>
        <w:t>ابن عامر الشامي</w:t>
      </w:r>
      <w:r w:rsidR="00F23830" w:rsidRPr="00F444E7">
        <w:rPr>
          <w:rFonts w:ascii="Traditional Arabic" w:eastAsia="Times New Roman" w:hAnsi="Traditional Arabic" w:cs="Traditional Arabic"/>
          <w:sz w:val="32"/>
          <w:szCs w:val="32"/>
          <w:rtl/>
          <w:lang w:bidi="ar-IQ"/>
        </w:rPr>
        <w:t xml:space="preserve"> بنصب النون </w:t>
      </w:r>
      <w:r w:rsidR="00F23830" w:rsidRPr="00F444E7">
        <w:rPr>
          <w:rFonts w:ascii="Traditional Arabic" w:eastAsia="Times New Roman" w:hAnsi="Traditional Arabic" w:cs="Traditional Arabic"/>
          <w:b/>
          <w:bCs/>
          <w:sz w:val="32"/>
          <w:szCs w:val="32"/>
          <w:rtl/>
          <w:lang w:bidi="ar-IQ"/>
        </w:rPr>
        <w:t>(فيكونَ)</w:t>
      </w:r>
      <w:r w:rsidR="00F444E7" w:rsidRPr="00F444E7">
        <w:rPr>
          <w:rFonts w:ascii="Traditional Arabic" w:eastAsia="Times New Roman" w:hAnsi="Traditional Arabic" w:cs="Traditional Arabic"/>
          <w:b/>
          <w:bCs/>
          <w:sz w:val="32"/>
          <w:szCs w:val="32"/>
          <w:rtl/>
          <w:lang w:bidi="ar-IQ"/>
        </w:rPr>
        <w:t>.</w:t>
      </w:r>
    </w:p>
    <w:p w:rsidR="0052711D" w:rsidRPr="00F444E7" w:rsidRDefault="0052711D" w:rsidP="00F2383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83) </w:t>
      </w:r>
      <w:r w:rsidR="00F23830" w:rsidRPr="00F444E7">
        <w:rPr>
          <w:rFonts w:ascii="Traditional Arabic" w:eastAsia="Times New Roman" w:hAnsi="Traditional Arabic" w:cs="Traditional Arabic"/>
          <w:sz w:val="32"/>
          <w:szCs w:val="32"/>
          <w:rtl/>
          <w:lang w:bidi="ar-IQ"/>
        </w:rPr>
        <w:t>﴿</w:t>
      </w:r>
      <w:r w:rsidR="00F23830" w:rsidRPr="00F444E7">
        <w:rPr>
          <w:rFonts w:ascii="Traditional Arabic" w:eastAsia="Times New Roman" w:hAnsi="Traditional Arabic" w:cs="Traditional Arabic"/>
          <w:b/>
          <w:bCs/>
          <w:color w:val="FF0000"/>
          <w:sz w:val="32"/>
          <w:szCs w:val="32"/>
          <w:rtl/>
          <w:lang w:bidi="ar-IQ"/>
        </w:rPr>
        <w:t>شَيءٍ</w:t>
      </w:r>
      <w:r w:rsidR="00F2383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23830" w:rsidRPr="00F444E7">
        <w:rPr>
          <w:rFonts w:ascii="Traditional Arabic" w:eastAsia="Times New Roman" w:hAnsi="Traditional Arabic" w:cs="Traditional Arabic"/>
          <w:sz w:val="32"/>
          <w:szCs w:val="32"/>
          <w:rtl/>
          <w:lang w:bidi="ar-IQ"/>
        </w:rPr>
        <w:t xml:space="preserve"> قرأها </w:t>
      </w:r>
      <w:r w:rsidR="00F23830" w:rsidRPr="00F444E7">
        <w:rPr>
          <w:rFonts w:ascii="Traditional Arabic" w:eastAsia="Times New Roman" w:hAnsi="Traditional Arabic" w:cs="Traditional Arabic"/>
          <w:b/>
          <w:bCs/>
          <w:noProof/>
          <w:color w:val="C00000"/>
          <w:sz w:val="32"/>
          <w:szCs w:val="32"/>
          <w:rtl/>
          <w:lang w:eastAsia="ar-SA" w:bidi="ar-IQ"/>
        </w:rPr>
        <w:t>هشام</w:t>
      </w:r>
      <w:r w:rsidR="00F23830"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F23830" w:rsidRPr="00F444E7">
        <w:rPr>
          <w:rFonts w:ascii="Traditional Arabic" w:eastAsia="Times New Roman" w:hAnsi="Traditional Arabic" w:cs="Traditional Arabic"/>
          <w:noProof/>
          <w:sz w:val="32"/>
          <w:szCs w:val="32"/>
          <w:rtl/>
          <w:lang w:eastAsia="ar-SA" w:bidi="ar-IQ"/>
        </w:rPr>
        <w:t xml:space="preserve"> </w:t>
      </w:r>
      <w:r w:rsidR="00F23830"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F23830" w:rsidRPr="00F444E7">
        <w:rPr>
          <w:rFonts w:ascii="Traditional Arabic" w:hAnsi="Traditional Arabic" w:cs="Traditional Arabic"/>
          <w:b/>
          <w:bCs/>
          <w:sz w:val="32"/>
          <w:szCs w:val="32"/>
          <w:rtl/>
          <w:lang w:bidi="ar-IQ"/>
        </w:rPr>
        <w:t xml:space="preserve"> </w:t>
      </w:r>
      <w:r w:rsidR="00F23830"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711D" w:rsidRPr="00F444E7" w:rsidTr="0032219A">
        <w:tc>
          <w:tcPr>
            <w:tcW w:w="9272" w:type="dxa"/>
            <w:shd w:val="clear" w:color="auto" w:fill="auto"/>
          </w:tcPr>
          <w:p w:rsidR="0052711D" w:rsidRPr="00F444E7" w:rsidRDefault="0052711D" w:rsidP="0052711D">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(37) ﴿سُورَةُ الصَّافَّاتِ مَكِيَّةٌ وَآيَاتُهَا مِائَةٌ وَاثْنَانِ وَثَمَانُونَ﴾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82"/>
            </w:r>
            <w:r w:rsidRPr="00F444E7">
              <w:rPr>
                <w:rFonts w:ascii="Traditional Arabic" w:eastAsia="Times New Roman" w:hAnsi="Traditional Arabic" w:cs="Traditional Arabic"/>
                <w:sz w:val="32"/>
                <w:szCs w:val="32"/>
                <w:vertAlign w:val="superscript"/>
                <w:rtl/>
                <w:lang w:eastAsia="ar-SY" w:bidi="ar-SY"/>
              </w:rPr>
              <w:t>)</w:t>
            </w:r>
          </w:p>
        </w:tc>
      </w:tr>
    </w:tbl>
    <w:p w:rsidR="0052711D" w:rsidRPr="00F444E7" w:rsidRDefault="0052711D" w:rsidP="00010E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00EF53D9"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F53D9" w:rsidRPr="00F444E7">
        <w:rPr>
          <w:rFonts w:ascii="Traditional Arabic" w:eastAsia="Times New Roman" w:hAnsi="Traditional Arabic" w:cs="Traditional Arabic"/>
          <w:sz w:val="32"/>
          <w:szCs w:val="32"/>
          <w:rtl/>
          <w:lang w:bidi="ar-IQ"/>
        </w:rPr>
        <w:t xml:space="preserve">إذا وقف </w:t>
      </w:r>
      <w:r w:rsidR="00EF53D9" w:rsidRPr="00F444E7">
        <w:rPr>
          <w:rFonts w:ascii="Traditional Arabic" w:eastAsia="Times New Roman" w:hAnsi="Traditional Arabic" w:cs="Traditional Arabic"/>
          <w:b/>
          <w:bCs/>
          <w:color w:val="C00000"/>
          <w:sz w:val="32"/>
          <w:szCs w:val="32"/>
          <w:rtl/>
          <w:lang w:bidi="ar-IQ"/>
        </w:rPr>
        <w:t>هشام</w:t>
      </w:r>
      <w:r w:rsidR="00EF53D9" w:rsidRPr="00F444E7">
        <w:rPr>
          <w:rFonts w:ascii="Traditional Arabic" w:eastAsia="Times New Roman" w:hAnsi="Traditional Arabic" w:cs="Traditional Arabic"/>
          <w:sz w:val="32"/>
          <w:szCs w:val="32"/>
          <w:rtl/>
          <w:lang w:bidi="ar-IQ"/>
        </w:rPr>
        <w:t xml:space="preserve"> عليها فله فيها إبدال الهمزة </w:t>
      </w:r>
      <w:r w:rsidR="00010E92" w:rsidRPr="00F444E7">
        <w:rPr>
          <w:rFonts w:ascii="Traditional Arabic" w:eastAsia="Times New Roman" w:hAnsi="Traditional Arabic" w:cs="Traditional Arabic"/>
          <w:sz w:val="32"/>
          <w:szCs w:val="32"/>
          <w:rtl/>
          <w:lang w:bidi="ar-IQ"/>
        </w:rPr>
        <w:t xml:space="preserve">ألفاً </w:t>
      </w:r>
      <w:r w:rsidR="00EF53D9" w:rsidRPr="00F444E7">
        <w:rPr>
          <w:rFonts w:ascii="Traditional Arabic" w:eastAsia="Times New Roman" w:hAnsi="Traditional Arabic" w:cs="Traditional Arabic"/>
          <w:sz w:val="32"/>
          <w:szCs w:val="32"/>
          <w:rtl/>
          <w:lang w:bidi="ar-IQ"/>
        </w:rPr>
        <w:t>مع القصر والتوسط وال</w:t>
      </w:r>
      <w:r w:rsidR="00010E92" w:rsidRPr="00F444E7">
        <w:rPr>
          <w:rFonts w:ascii="Traditional Arabic" w:eastAsia="Times New Roman" w:hAnsi="Traditional Arabic" w:cs="Traditional Arabic"/>
          <w:sz w:val="32"/>
          <w:szCs w:val="32"/>
          <w:rtl/>
          <w:lang w:bidi="ar-IQ"/>
        </w:rPr>
        <w:t>طول</w:t>
      </w:r>
      <w:r w:rsidR="00F444E7" w:rsidRPr="00F444E7">
        <w:rPr>
          <w:rFonts w:ascii="Traditional Arabic" w:eastAsia="Times New Roman" w:hAnsi="Traditional Arabic" w:cs="Traditional Arabic"/>
          <w:sz w:val="32"/>
          <w:szCs w:val="32"/>
          <w:rtl/>
          <w:lang w:bidi="ar-IQ"/>
        </w:rPr>
        <w:t>.</w:t>
      </w:r>
      <w:r w:rsidR="00010E92"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بِزِينَةٍ الْكَوَاكِبِ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F53D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بترك التنوين (</w:t>
      </w:r>
      <w:r w:rsidRPr="00F444E7">
        <w:rPr>
          <w:rFonts w:ascii="Traditional Arabic" w:eastAsia="Times New Roman" w:hAnsi="Traditional Arabic" w:cs="Traditional Arabic"/>
          <w:b/>
          <w:bCs/>
          <w:sz w:val="32"/>
          <w:szCs w:val="32"/>
          <w:rtl/>
          <w:lang w:bidi="ar-IQ"/>
        </w:rPr>
        <w:t>بِزِينَةِ الْكَوَاكِبِ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01784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يَسَّمَّعُونَ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1784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السين وتخفيف الميم فيها (</w:t>
      </w:r>
      <w:r w:rsidRPr="00F444E7">
        <w:rPr>
          <w:rFonts w:ascii="Traditional Arabic" w:eastAsia="Times New Roman" w:hAnsi="Traditional Arabic" w:cs="Traditional Arabic"/>
          <w:b/>
          <w:bCs/>
          <w:sz w:val="32"/>
          <w:szCs w:val="32"/>
          <w:rtl/>
          <w:lang w:bidi="ar-IQ"/>
        </w:rPr>
        <w:t>يَسْمَعُونَ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w:t>
      </w:r>
      <w:r w:rsidR="00EF53D9" w:rsidRPr="00F444E7">
        <w:rPr>
          <w:rFonts w:ascii="Traditional Arabic" w:eastAsia="Times New Roman" w:hAnsi="Traditional Arabic" w:cs="Traditional Arabic"/>
          <w:b/>
          <w:bCs/>
          <w:color w:val="FF0000"/>
          <w:sz w:val="32"/>
          <w:szCs w:val="32"/>
          <w:rtl/>
          <w:lang w:bidi="ar-IQ"/>
        </w:rPr>
        <w:t>ْمَلإِ</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1784D" w:rsidRPr="00F444E7">
        <w:rPr>
          <w:rFonts w:ascii="Traditional Arabic" w:eastAsia="Times New Roman" w:hAnsi="Traditional Arabic" w:cs="Traditional Arabic"/>
          <w:sz w:val="32"/>
          <w:szCs w:val="32"/>
          <w:rtl/>
          <w:lang w:bidi="ar-IQ"/>
        </w:rPr>
        <w:t xml:space="preserve">إذا وقف </w:t>
      </w:r>
      <w:r w:rsidR="0001784D" w:rsidRPr="00F444E7">
        <w:rPr>
          <w:rFonts w:ascii="Traditional Arabic" w:eastAsia="Times New Roman" w:hAnsi="Traditional Arabic" w:cs="Traditional Arabic"/>
          <w:b/>
          <w:bCs/>
          <w:color w:val="C00000"/>
          <w:sz w:val="32"/>
          <w:szCs w:val="32"/>
          <w:rtl/>
          <w:lang w:bidi="ar-IQ"/>
        </w:rPr>
        <w:t>هشام</w:t>
      </w:r>
      <w:r w:rsidR="0001784D" w:rsidRPr="00F444E7">
        <w:rPr>
          <w:rFonts w:ascii="Traditional Arabic" w:eastAsia="Times New Roman" w:hAnsi="Traditional Arabic" w:cs="Traditional Arabic"/>
          <w:sz w:val="32"/>
          <w:szCs w:val="32"/>
          <w:rtl/>
          <w:lang w:bidi="ar-IQ"/>
        </w:rPr>
        <w:t xml:space="preserve"> عليها فله فيها إبدال الهمزة ألفاً لفتح ما قبلها وبتسهيلها بين بين مع الرَّوم</w:t>
      </w:r>
      <w:r w:rsidR="00F444E7" w:rsidRPr="00F444E7">
        <w:rPr>
          <w:rFonts w:ascii="Traditional Arabic" w:eastAsia="Times New Roman" w:hAnsi="Traditional Arabic" w:cs="Traditional Arabic"/>
          <w:sz w:val="32"/>
          <w:szCs w:val="32"/>
          <w:rtl/>
          <w:lang w:bidi="ar-IQ"/>
        </w:rPr>
        <w:t>.</w:t>
      </w:r>
    </w:p>
    <w:p w:rsidR="0052711D" w:rsidRPr="00F444E7" w:rsidRDefault="0052711D" w:rsidP="00010E9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C45C65"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أَءِنَّا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45C65" w:rsidRPr="00F444E7">
        <w:rPr>
          <w:rFonts w:ascii="Traditional Arabic" w:eastAsia="Times New Roman" w:hAnsi="Traditional Arabic" w:cs="Traditional Arabic"/>
          <w:sz w:val="32"/>
          <w:szCs w:val="32"/>
          <w:rtl/>
          <w:lang w:bidi="ar-IQ"/>
        </w:rPr>
        <w:t xml:space="preserve">قرأها </w:t>
      </w:r>
      <w:r w:rsidR="00C45C65" w:rsidRPr="00F444E7">
        <w:rPr>
          <w:rFonts w:ascii="Traditional Arabic" w:eastAsia="Times New Roman" w:hAnsi="Traditional Arabic" w:cs="Traditional Arabic"/>
          <w:b/>
          <w:bCs/>
          <w:color w:val="00B050"/>
          <w:sz w:val="32"/>
          <w:szCs w:val="32"/>
          <w:rtl/>
          <w:lang w:bidi="ar-IQ"/>
        </w:rPr>
        <w:t>ابن عامر الشامي</w:t>
      </w:r>
      <w:r w:rsidR="00C45C65" w:rsidRPr="00F444E7">
        <w:rPr>
          <w:rFonts w:ascii="Traditional Arabic" w:eastAsia="Times New Roman" w:hAnsi="Traditional Arabic" w:cs="Traditional Arabic"/>
          <w:color w:val="00B050"/>
          <w:sz w:val="32"/>
          <w:szCs w:val="32"/>
          <w:rtl/>
          <w:lang w:bidi="ar-IQ"/>
        </w:rPr>
        <w:t xml:space="preserve"> </w:t>
      </w:r>
      <w:r w:rsidR="00C45C65" w:rsidRPr="00F444E7">
        <w:rPr>
          <w:rFonts w:ascii="Traditional Arabic" w:eastAsia="Times New Roman" w:hAnsi="Traditional Arabic" w:cs="Traditional Arabic"/>
          <w:sz w:val="32"/>
          <w:szCs w:val="32"/>
          <w:rtl/>
          <w:lang w:bidi="ar-IQ"/>
        </w:rPr>
        <w:t xml:space="preserve">بالإخبار في الأولى </w:t>
      </w:r>
      <w:r w:rsidR="00010E92" w:rsidRPr="00F444E7">
        <w:rPr>
          <w:rFonts w:ascii="Traditional Arabic" w:eastAsia="Times New Roman" w:hAnsi="Traditional Arabic" w:cs="Traditional Arabic"/>
          <w:b/>
          <w:bCs/>
          <w:sz w:val="32"/>
          <w:szCs w:val="32"/>
          <w:rtl/>
          <w:lang w:bidi="ar-IQ"/>
        </w:rPr>
        <w:t>(إذا)</w:t>
      </w:r>
      <w:r w:rsidR="00010E92" w:rsidRPr="00F444E7">
        <w:rPr>
          <w:rFonts w:ascii="Traditional Arabic" w:eastAsia="Times New Roman" w:hAnsi="Traditional Arabic" w:cs="Traditional Arabic"/>
          <w:sz w:val="32"/>
          <w:szCs w:val="32"/>
          <w:rtl/>
          <w:lang w:bidi="ar-IQ"/>
        </w:rPr>
        <w:t xml:space="preserve"> </w:t>
      </w:r>
      <w:r w:rsidR="00C45C65" w:rsidRPr="00F444E7">
        <w:rPr>
          <w:rFonts w:ascii="Traditional Arabic" w:eastAsia="Times New Roman" w:hAnsi="Traditional Arabic" w:cs="Traditional Arabic"/>
          <w:sz w:val="32"/>
          <w:szCs w:val="32"/>
          <w:rtl/>
          <w:lang w:bidi="ar-IQ"/>
        </w:rPr>
        <w:t>وبالاستفهام في الثانية</w:t>
      </w:r>
      <w:r w:rsidR="00F444E7" w:rsidRPr="00F444E7">
        <w:rPr>
          <w:rFonts w:ascii="Traditional Arabic" w:eastAsia="Times New Roman" w:hAnsi="Traditional Arabic" w:cs="Traditional Arabic"/>
          <w:sz w:val="32"/>
          <w:szCs w:val="32"/>
          <w:rtl/>
          <w:lang w:bidi="ar-IQ"/>
        </w:rPr>
        <w:t>،</w:t>
      </w:r>
      <w:r w:rsidR="00C45C65" w:rsidRPr="00F444E7">
        <w:rPr>
          <w:rFonts w:ascii="Traditional Arabic" w:eastAsia="Times New Roman" w:hAnsi="Traditional Arabic" w:cs="Traditional Arabic"/>
          <w:sz w:val="32"/>
          <w:szCs w:val="32"/>
          <w:rtl/>
          <w:lang w:bidi="ar-IQ"/>
        </w:rPr>
        <w:t xml:space="preserve"> </w:t>
      </w:r>
      <w:r w:rsidR="00C45C65" w:rsidRPr="00F444E7">
        <w:rPr>
          <w:rFonts w:ascii="Traditional Arabic" w:eastAsia="Times New Roman" w:hAnsi="Traditional Arabic" w:cs="Traditional Arabic"/>
          <w:b/>
          <w:bCs/>
          <w:color w:val="C00000"/>
          <w:sz w:val="32"/>
          <w:szCs w:val="32"/>
          <w:rtl/>
          <w:lang w:bidi="ar-IQ"/>
        </w:rPr>
        <w:t>فهشام</w:t>
      </w:r>
      <w:r w:rsidR="00C45C65" w:rsidRPr="00F444E7">
        <w:rPr>
          <w:rFonts w:ascii="Traditional Arabic" w:eastAsia="Times New Roman" w:hAnsi="Traditional Arabic" w:cs="Traditional Arabic"/>
          <w:sz w:val="32"/>
          <w:szCs w:val="32"/>
          <w:rtl/>
          <w:lang w:bidi="ar-IQ"/>
        </w:rPr>
        <w:t xml:space="preserve"> يقرأ الثانية بالإدخال مع التحقيق</w:t>
      </w:r>
      <w:r w:rsidR="00F444E7" w:rsidRPr="00F444E7">
        <w:rPr>
          <w:rFonts w:ascii="Traditional Arabic" w:eastAsia="Times New Roman" w:hAnsi="Traditional Arabic" w:cs="Traditional Arabic"/>
          <w:sz w:val="32"/>
          <w:szCs w:val="32"/>
          <w:rtl/>
          <w:lang w:bidi="ar-IQ"/>
        </w:rPr>
        <w:t>،</w:t>
      </w:r>
      <w:r w:rsidR="00C45C65" w:rsidRPr="00F444E7">
        <w:rPr>
          <w:rFonts w:ascii="Traditional Arabic" w:eastAsia="Times New Roman" w:hAnsi="Traditional Arabic" w:cs="Traditional Arabic"/>
          <w:sz w:val="32"/>
          <w:szCs w:val="32"/>
          <w:rtl/>
          <w:lang w:bidi="ar-IQ"/>
        </w:rPr>
        <w:t xml:space="preserve"> وقرأها </w:t>
      </w:r>
      <w:r w:rsidR="00C45C65" w:rsidRPr="00F444E7">
        <w:rPr>
          <w:rFonts w:ascii="Traditional Arabic" w:eastAsia="Times New Roman" w:hAnsi="Traditional Arabic" w:cs="Traditional Arabic"/>
          <w:b/>
          <w:bCs/>
          <w:color w:val="7030A0"/>
          <w:sz w:val="32"/>
          <w:szCs w:val="32"/>
          <w:rtl/>
          <w:lang w:bidi="ar-IQ"/>
        </w:rPr>
        <w:t>ابن ذكوان</w:t>
      </w:r>
      <w:r w:rsidR="00C45C65" w:rsidRPr="00F444E7">
        <w:rPr>
          <w:rFonts w:ascii="Traditional Arabic" w:eastAsia="Times New Roman" w:hAnsi="Traditional Arabic" w:cs="Traditional Arabic"/>
          <w:color w:val="7030A0"/>
          <w:sz w:val="32"/>
          <w:szCs w:val="32"/>
          <w:rtl/>
          <w:lang w:bidi="ar-IQ"/>
        </w:rPr>
        <w:t xml:space="preserve"> </w:t>
      </w:r>
      <w:r w:rsidR="00C45C65"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r w:rsidR="00010E92" w:rsidRPr="00F444E7">
        <w:rPr>
          <w:rFonts w:ascii="Traditional Arabic" w:eastAsia="Times New Roman" w:hAnsi="Traditional Arabic" w:cs="Traditional Arabic"/>
          <w:b/>
          <w:bCs/>
          <w:sz w:val="32"/>
          <w:szCs w:val="32"/>
          <w:rtl/>
          <w:lang w:bidi="ar-IQ"/>
        </w:rPr>
        <w:t xml:space="preserve"> </w:t>
      </w:r>
      <w:r w:rsidR="00010E92" w:rsidRPr="00F444E7">
        <w:rPr>
          <w:rFonts w:ascii="Traditional Arabic" w:eastAsia="Times New Roman" w:hAnsi="Traditional Arabic" w:cs="Traditional Arabic"/>
          <w:sz w:val="32"/>
          <w:szCs w:val="32"/>
          <w:rtl/>
          <w:lang w:bidi="ar-IQ"/>
        </w:rPr>
        <w:t>﴿</w:t>
      </w:r>
      <w:r w:rsidR="00010E92" w:rsidRPr="00F444E7">
        <w:rPr>
          <w:rFonts w:ascii="Traditional Arabic" w:eastAsia="Times New Roman" w:hAnsi="Traditional Arabic" w:cs="Traditional Arabic"/>
          <w:b/>
          <w:bCs/>
          <w:color w:val="FF0000"/>
          <w:sz w:val="32"/>
          <w:szCs w:val="32"/>
          <w:rtl/>
          <w:lang w:bidi="ar-IQ"/>
        </w:rPr>
        <w:t>مِتْنَا</w:t>
      </w:r>
      <w:r w:rsidR="00010E9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10E92" w:rsidRPr="00F444E7">
        <w:rPr>
          <w:rFonts w:ascii="Traditional Arabic" w:eastAsia="Times New Roman" w:hAnsi="Traditional Arabic" w:cs="Traditional Arabic"/>
          <w:sz w:val="32"/>
          <w:szCs w:val="32"/>
          <w:rtl/>
          <w:lang w:bidi="ar-IQ"/>
        </w:rPr>
        <w:t xml:space="preserve"> قرأها </w:t>
      </w:r>
      <w:r w:rsidR="00010E92" w:rsidRPr="00F444E7">
        <w:rPr>
          <w:rFonts w:ascii="Traditional Arabic" w:eastAsia="Times New Roman" w:hAnsi="Traditional Arabic" w:cs="Traditional Arabic"/>
          <w:b/>
          <w:bCs/>
          <w:color w:val="00B050"/>
          <w:sz w:val="32"/>
          <w:szCs w:val="32"/>
          <w:rtl/>
          <w:lang w:bidi="ar-IQ"/>
        </w:rPr>
        <w:t>ابن عامر الشامي</w:t>
      </w:r>
      <w:r w:rsidR="00010E92" w:rsidRPr="00F444E7">
        <w:rPr>
          <w:rFonts w:ascii="Traditional Arabic" w:eastAsia="Times New Roman" w:hAnsi="Traditional Arabic" w:cs="Traditional Arabic"/>
          <w:sz w:val="32"/>
          <w:szCs w:val="32"/>
          <w:rtl/>
          <w:lang w:bidi="ar-IQ"/>
        </w:rPr>
        <w:t xml:space="preserve"> بضم الميم </w:t>
      </w:r>
      <w:r w:rsidR="00010E92" w:rsidRPr="00F444E7">
        <w:rPr>
          <w:rFonts w:ascii="Traditional Arabic" w:eastAsia="Times New Roman" w:hAnsi="Traditional Arabic" w:cs="Traditional Arabic"/>
          <w:b/>
          <w:bCs/>
          <w:sz w:val="32"/>
          <w:szCs w:val="32"/>
          <w:rtl/>
          <w:lang w:bidi="ar-IQ"/>
        </w:rPr>
        <w:t>(مُتْنَا)</w:t>
      </w:r>
      <w:r w:rsidR="00F444E7" w:rsidRPr="00F444E7">
        <w:rPr>
          <w:rFonts w:ascii="Traditional Arabic" w:eastAsia="Times New Roman" w:hAnsi="Traditional Arabic" w:cs="Traditional Arabic"/>
          <w:sz w:val="32"/>
          <w:szCs w:val="32"/>
          <w:rtl/>
          <w:lang w:bidi="ar-IQ"/>
        </w:rPr>
        <w:t>.</w:t>
      </w:r>
    </w:p>
    <w:p w:rsidR="0052711D" w:rsidRPr="00F444E7" w:rsidRDefault="0052711D" w:rsidP="00825F3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أَوَ ءَابَاؤُنَا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45C6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بإسكان الواو في (</w:t>
      </w:r>
      <w:r w:rsidRPr="00F444E7">
        <w:rPr>
          <w:rFonts w:ascii="Traditional Arabic" w:eastAsia="Times New Roman" w:hAnsi="Traditional Arabic" w:cs="Traditional Arabic"/>
          <w:b/>
          <w:bCs/>
          <w:sz w:val="32"/>
          <w:szCs w:val="32"/>
          <w:rtl/>
          <w:lang w:bidi="ar-IQ"/>
        </w:rPr>
        <w:t>أو</w:t>
      </w:r>
      <w:r w:rsidR="00C45C65"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vertAlign w:val="superscript"/>
          <w:rtl/>
          <w:lang w:eastAsia="ar-SY" w:bidi="ar-SY"/>
        </w:rPr>
        <w:t>.</w:t>
      </w:r>
    </w:p>
    <w:p w:rsidR="00010E92" w:rsidRPr="00F444E7" w:rsidRDefault="00010E92" w:rsidP="00010E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الضم</w:t>
      </w:r>
      <w:r w:rsidR="00F444E7" w:rsidRPr="00F444E7">
        <w:rPr>
          <w:rFonts w:ascii="Traditional Arabic" w:eastAsia="Times New Roman" w:hAnsi="Traditional Arabic" w:cs="Traditional Arabic"/>
          <w:sz w:val="32"/>
          <w:szCs w:val="32"/>
          <w:rtl/>
          <w:lang w:bidi="ar-IQ"/>
        </w:rPr>
        <w:t>.</w:t>
      </w:r>
    </w:p>
    <w:p w:rsidR="0052711D" w:rsidRPr="00F444E7" w:rsidRDefault="0052711D" w:rsidP="00C45C6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أَئِنَّا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45C65" w:rsidRPr="00F444E7">
        <w:rPr>
          <w:rFonts w:ascii="Traditional Arabic" w:eastAsia="Times New Roman" w:hAnsi="Traditional Arabic" w:cs="Traditional Arabic"/>
          <w:b/>
          <w:bCs/>
          <w:color w:val="C00000"/>
          <w:sz w:val="32"/>
          <w:szCs w:val="32"/>
          <w:rtl/>
          <w:lang w:bidi="ar-IQ"/>
        </w:rPr>
        <w:t>هشام</w:t>
      </w:r>
      <w:r w:rsidR="00C45C65" w:rsidRPr="00F444E7">
        <w:rPr>
          <w:rFonts w:ascii="Traditional Arabic" w:eastAsia="Times New Roman" w:hAnsi="Traditional Arabic" w:cs="Traditional Arabic"/>
          <w:sz w:val="32"/>
          <w:szCs w:val="32"/>
          <w:rtl/>
          <w:lang w:bidi="ar-IQ"/>
        </w:rPr>
        <w:t xml:space="preserve"> بالإدخال وعدمه مع التحقيق</w:t>
      </w:r>
      <w:r w:rsidR="00F444E7" w:rsidRPr="00F444E7">
        <w:rPr>
          <w:rFonts w:ascii="Traditional Arabic" w:eastAsia="Times New Roman" w:hAnsi="Traditional Arabic" w:cs="Traditional Arabic"/>
          <w:sz w:val="32"/>
          <w:szCs w:val="32"/>
          <w:rtl/>
          <w:lang w:bidi="ar-IQ"/>
        </w:rPr>
        <w:t>،</w:t>
      </w:r>
      <w:r w:rsidR="00C45C65" w:rsidRPr="00F444E7">
        <w:rPr>
          <w:rFonts w:ascii="Traditional Arabic" w:eastAsia="Times New Roman" w:hAnsi="Traditional Arabic" w:cs="Traditional Arabic"/>
          <w:sz w:val="32"/>
          <w:szCs w:val="32"/>
          <w:rtl/>
          <w:lang w:bidi="ar-IQ"/>
        </w:rPr>
        <w:t xml:space="preserve"> وقرأها </w:t>
      </w:r>
      <w:r w:rsidR="00C45C65" w:rsidRPr="00F444E7">
        <w:rPr>
          <w:rFonts w:ascii="Traditional Arabic" w:eastAsia="Times New Roman" w:hAnsi="Traditional Arabic" w:cs="Traditional Arabic"/>
          <w:b/>
          <w:bCs/>
          <w:color w:val="7030A0"/>
          <w:sz w:val="32"/>
          <w:szCs w:val="32"/>
          <w:rtl/>
          <w:lang w:bidi="ar-IQ"/>
        </w:rPr>
        <w:t>ابن ذكوان</w:t>
      </w:r>
      <w:r w:rsidR="00C45C65" w:rsidRPr="00F444E7">
        <w:rPr>
          <w:rFonts w:ascii="Traditional Arabic" w:eastAsia="Times New Roman" w:hAnsi="Traditional Arabic" w:cs="Traditional Arabic"/>
          <w:color w:val="7030A0"/>
          <w:sz w:val="32"/>
          <w:szCs w:val="32"/>
          <w:rtl/>
          <w:lang w:bidi="ar-IQ"/>
        </w:rPr>
        <w:t xml:space="preserve"> </w:t>
      </w:r>
      <w:r w:rsidR="00C45C65"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p>
    <w:p w:rsidR="007F731E" w:rsidRPr="00F444E7" w:rsidRDefault="0052711D" w:rsidP="00010E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C45C65"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45C65" w:rsidRPr="00F444E7">
        <w:rPr>
          <w:rFonts w:ascii="Traditional Arabic" w:eastAsia="Times New Roman" w:hAnsi="Traditional Arabic" w:cs="Traditional Arabic"/>
          <w:sz w:val="32"/>
          <w:szCs w:val="32"/>
          <w:rtl/>
          <w:lang w:bidi="ar-IQ"/>
        </w:rPr>
        <w:t>﴿</w:t>
      </w:r>
      <w:r w:rsidR="00C45C65" w:rsidRPr="00F444E7">
        <w:rPr>
          <w:rFonts w:ascii="Traditional Arabic" w:eastAsia="Times New Roman" w:hAnsi="Traditional Arabic" w:cs="Traditional Arabic"/>
          <w:b/>
          <w:bCs/>
          <w:color w:val="FF0000"/>
          <w:sz w:val="32"/>
          <w:szCs w:val="32"/>
          <w:rtl/>
          <w:lang w:bidi="ar-IQ"/>
        </w:rPr>
        <w:t>جَاءَ</w:t>
      </w:r>
      <w:r w:rsidR="00C45C6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45C65" w:rsidRPr="00F444E7">
        <w:rPr>
          <w:rFonts w:ascii="Traditional Arabic" w:eastAsia="Times New Roman" w:hAnsi="Traditional Arabic" w:cs="Traditional Arabic"/>
          <w:sz w:val="32"/>
          <w:szCs w:val="32"/>
          <w:rtl/>
          <w:lang w:bidi="ar-IQ"/>
        </w:rPr>
        <w:t xml:space="preserve"> إذا وقف </w:t>
      </w:r>
      <w:r w:rsidR="00C45C65" w:rsidRPr="00F444E7">
        <w:rPr>
          <w:rFonts w:ascii="Traditional Arabic" w:eastAsia="Times New Roman" w:hAnsi="Traditional Arabic" w:cs="Traditional Arabic"/>
          <w:b/>
          <w:bCs/>
          <w:color w:val="C00000"/>
          <w:sz w:val="32"/>
          <w:szCs w:val="32"/>
          <w:rtl/>
          <w:lang w:bidi="ar-IQ"/>
        </w:rPr>
        <w:t>هشام</w:t>
      </w:r>
      <w:r w:rsidR="00C45C65" w:rsidRPr="00F444E7">
        <w:rPr>
          <w:rFonts w:ascii="Traditional Arabic" w:eastAsia="Times New Roman" w:hAnsi="Traditional Arabic" w:cs="Traditional Arabic"/>
          <w:sz w:val="32"/>
          <w:szCs w:val="32"/>
          <w:rtl/>
          <w:lang w:bidi="ar-IQ"/>
        </w:rPr>
        <w:t xml:space="preserve"> عليها فله فيها إبدال الهمزة </w:t>
      </w:r>
      <w:r w:rsidR="00010E92"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C45C65"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وقرأها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F731E" w:rsidRPr="00F444E7">
        <w:rPr>
          <w:rFonts w:ascii="Traditional Arabic" w:eastAsia="Times New Roman" w:hAnsi="Traditional Arabic" w:cs="Traditional Arabic"/>
          <w:sz w:val="32"/>
          <w:szCs w:val="32"/>
          <w:rtl/>
          <w:lang w:bidi="ar-IQ"/>
        </w:rPr>
        <w:t xml:space="preserve"> </w:t>
      </w:r>
    </w:p>
    <w:p w:rsidR="00C45C65" w:rsidRPr="00F444E7" w:rsidRDefault="00C45C65"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الْمُخْلَصِينَ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w:t>
      </w:r>
      <w:r w:rsidR="0074571C" w:rsidRPr="00F444E7">
        <w:rPr>
          <w:rFonts w:ascii="Traditional Arabic" w:eastAsia="Times New Roman" w:hAnsi="Traditional Arabic" w:cs="Traditional Arabic"/>
          <w:sz w:val="32"/>
          <w:szCs w:val="32"/>
          <w:rtl/>
          <w:lang w:bidi="ar-IQ"/>
        </w:rPr>
        <w:t xml:space="preserve">كسر اللام </w:t>
      </w:r>
      <w:r w:rsidR="0074571C" w:rsidRPr="00F444E7">
        <w:rPr>
          <w:rFonts w:ascii="Traditional Arabic" w:eastAsia="Times New Roman" w:hAnsi="Traditional Arabic" w:cs="Traditional Arabic"/>
          <w:b/>
          <w:bCs/>
          <w:sz w:val="32"/>
          <w:szCs w:val="32"/>
          <w:rtl/>
          <w:lang w:bidi="ar-IQ"/>
        </w:rPr>
        <w:t>(الْمُخْلِصِينَ</w:t>
      </w:r>
      <w:r w:rsidR="007457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D7971" w:rsidRPr="00F444E7" w:rsidRDefault="005D7971" w:rsidP="005D797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بَيْضَاءَ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52711D" w:rsidRPr="00F444E7" w:rsidRDefault="0052711D" w:rsidP="007457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أَءِنَّكَ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4571C"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sz w:val="32"/>
          <w:szCs w:val="32"/>
          <w:rtl/>
          <w:lang w:bidi="ar-IQ"/>
        </w:rPr>
        <w:t xml:space="preserve"> </w:t>
      </w:r>
      <w:r w:rsidR="0074571C" w:rsidRPr="00F444E7">
        <w:rPr>
          <w:rFonts w:ascii="Traditional Arabic" w:eastAsia="Times New Roman" w:hAnsi="Traditional Arabic" w:cs="Traditional Arabic"/>
          <w:b/>
          <w:bCs/>
          <w:color w:val="C00000"/>
          <w:sz w:val="32"/>
          <w:szCs w:val="32"/>
          <w:rtl/>
          <w:lang w:bidi="ar-IQ"/>
        </w:rPr>
        <w:t>هشام</w:t>
      </w:r>
      <w:r w:rsidR="0074571C" w:rsidRPr="00F444E7">
        <w:rPr>
          <w:rFonts w:ascii="Traditional Arabic" w:eastAsia="Times New Roman" w:hAnsi="Traditional Arabic" w:cs="Traditional Arabic"/>
          <w:sz w:val="32"/>
          <w:szCs w:val="32"/>
          <w:rtl/>
          <w:lang w:bidi="ar-IQ"/>
        </w:rPr>
        <w:t xml:space="preserve"> بالإدخال مع التحقيق</w:t>
      </w:r>
      <w:r w:rsidR="00F444E7" w:rsidRPr="00F444E7">
        <w:rPr>
          <w:rFonts w:ascii="Traditional Arabic" w:eastAsia="Times New Roman" w:hAnsi="Traditional Arabic" w:cs="Traditional Arabic"/>
          <w:sz w:val="32"/>
          <w:szCs w:val="32"/>
          <w:rtl/>
          <w:lang w:bidi="ar-IQ"/>
        </w:rPr>
        <w:t>،</w:t>
      </w:r>
      <w:r w:rsidR="0074571C" w:rsidRPr="00F444E7">
        <w:rPr>
          <w:rFonts w:ascii="Traditional Arabic" w:eastAsia="Times New Roman" w:hAnsi="Traditional Arabic" w:cs="Traditional Arabic"/>
          <w:sz w:val="32"/>
          <w:szCs w:val="32"/>
          <w:rtl/>
          <w:lang w:bidi="ar-IQ"/>
        </w:rPr>
        <w:t xml:space="preserve"> وقرأها </w:t>
      </w:r>
      <w:r w:rsidR="0074571C" w:rsidRPr="00F444E7">
        <w:rPr>
          <w:rFonts w:ascii="Traditional Arabic" w:eastAsia="Times New Roman" w:hAnsi="Traditional Arabic" w:cs="Traditional Arabic"/>
          <w:b/>
          <w:bCs/>
          <w:color w:val="7030A0"/>
          <w:sz w:val="32"/>
          <w:szCs w:val="32"/>
          <w:rtl/>
          <w:lang w:bidi="ar-IQ"/>
        </w:rPr>
        <w:t>ابن ذكوان</w:t>
      </w:r>
      <w:r w:rsidR="0074571C" w:rsidRPr="00F444E7">
        <w:rPr>
          <w:rFonts w:ascii="Traditional Arabic" w:eastAsia="Times New Roman" w:hAnsi="Traditional Arabic" w:cs="Traditional Arabic"/>
          <w:color w:val="7030A0"/>
          <w:sz w:val="32"/>
          <w:szCs w:val="32"/>
          <w:rtl/>
          <w:lang w:bidi="ar-IQ"/>
        </w:rPr>
        <w:t xml:space="preserve"> </w:t>
      </w:r>
      <w:r w:rsidR="0074571C"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p>
    <w:p w:rsidR="0052711D" w:rsidRPr="00F444E7" w:rsidRDefault="0052711D" w:rsidP="00010E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أَءِنَّا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4571C" w:rsidRPr="00F444E7">
        <w:rPr>
          <w:rFonts w:ascii="Traditional Arabic" w:eastAsia="Times New Roman" w:hAnsi="Traditional Arabic" w:cs="Traditional Arabic"/>
          <w:sz w:val="32"/>
          <w:szCs w:val="32"/>
          <w:rtl/>
          <w:lang w:bidi="ar-IQ"/>
        </w:rPr>
        <w:t xml:space="preserve"> قرأها </w:t>
      </w:r>
      <w:r w:rsidR="0074571C" w:rsidRPr="00F444E7">
        <w:rPr>
          <w:rFonts w:ascii="Traditional Arabic" w:eastAsia="Times New Roman" w:hAnsi="Traditional Arabic" w:cs="Traditional Arabic"/>
          <w:b/>
          <w:bCs/>
          <w:color w:val="00B050"/>
          <w:sz w:val="32"/>
          <w:szCs w:val="32"/>
          <w:rtl/>
          <w:lang w:bidi="ar-IQ"/>
        </w:rPr>
        <w:t>ابن عامر الشامي</w:t>
      </w:r>
      <w:r w:rsidR="0074571C" w:rsidRPr="00F444E7">
        <w:rPr>
          <w:rFonts w:ascii="Traditional Arabic" w:eastAsia="Times New Roman" w:hAnsi="Traditional Arabic" w:cs="Traditional Arabic"/>
          <w:color w:val="00B050"/>
          <w:sz w:val="32"/>
          <w:szCs w:val="32"/>
          <w:rtl/>
          <w:lang w:bidi="ar-IQ"/>
        </w:rPr>
        <w:t xml:space="preserve"> </w:t>
      </w:r>
      <w:r w:rsidR="0074571C" w:rsidRPr="00F444E7">
        <w:rPr>
          <w:rFonts w:ascii="Traditional Arabic" w:eastAsia="Times New Roman" w:hAnsi="Traditional Arabic" w:cs="Traditional Arabic"/>
          <w:sz w:val="32"/>
          <w:szCs w:val="32"/>
          <w:rtl/>
          <w:lang w:bidi="ar-IQ"/>
        </w:rPr>
        <w:t xml:space="preserve">بالإخبار في الأولى </w:t>
      </w:r>
      <w:r w:rsidR="00010E92" w:rsidRPr="00F444E7">
        <w:rPr>
          <w:rFonts w:ascii="Traditional Arabic" w:eastAsia="Times New Roman" w:hAnsi="Traditional Arabic" w:cs="Traditional Arabic"/>
          <w:b/>
          <w:bCs/>
          <w:sz w:val="32"/>
          <w:szCs w:val="32"/>
          <w:rtl/>
          <w:lang w:bidi="ar-IQ"/>
        </w:rPr>
        <w:t>(إذا)</w:t>
      </w:r>
      <w:r w:rsidR="00010E92" w:rsidRPr="00F444E7">
        <w:rPr>
          <w:rFonts w:ascii="Traditional Arabic" w:eastAsia="Times New Roman" w:hAnsi="Traditional Arabic" w:cs="Traditional Arabic"/>
          <w:sz w:val="32"/>
          <w:szCs w:val="32"/>
          <w:rtl/>
          <w:lang w:bidi="ar-IQ"/>
        </w:rPr>
        <w:t xml:space="preserve"> </w:t>
      </w:r>
      <w:r w:rsidR="0074571C" w:rsidRPr="00F444E7">
        <w:rPr>
          <w:rFonts w:ascii="Traditional Arabic" w:eastAsia="Times New Roman" w:hAnsi="Traditional Arabic" w:cs="Traditional Arabic"/>
          <w:sz w:val="32"/>
          <w:szCs w:val="32"/>
          <w:rtl/>
          <w:lang w:bidi="ar-IQ"/>
        </w:rPr>
        <w:t>وبالاستفهام في الثانية</w:t>
      </w:r>
      <w:r w:rsidR="00F444E7" w:rsidRPr="00F444E7">
        <w:rPr>
          <w:rFonts w:ascii="Traditional Arabic" w:eastAsia="Times New Roman" w:hAnsi="Traditional Arabic" w:cs="Traditional Arabic"/>
          <w:sz w:val="32"/>
          <w:szCs w:val="32"/>
          <w:rtl/>
          <w:lang w:bidi="ar-IQ"/>
        </w:rPr>
        <w:t>،</w:t>
      </w:r>
      <w:r w:rsidR="0074571C" w:rsidRPr="00F444E7">
        <w:rPr>
          <w:rFonts w:ascii="Traditional Arabic" w:eastAsia="Times New Roman" w:hAnsi="Traditional Arabic" w:cs="Traditional Arabic"/>
          <w:sz w:val="32"/>
          <w:szCs w:val="32"/>
          <w:rtl/>
          <w:lang w:bidi="ar-IQ"/>
        </w:rPr>
        <w:t xml:space="preserve"> </w:t>
      </w:r>
      <w:r w:rsidR="0074571C" w:rsidRPr="00F444E7">
        <w:rPr>
          <w:rFonts w:ascii="Traditional Arabic" w:eastAsia="Times New Roman" w:hAnsi="Traditional Arabic" w:cs="Traditional Arabic"/>
          <w:b/>
          <w:bCs/>
          <w:color w:val="C00000"/>
          <w:sz w:val="32"/>
          <w:szCs w:val="32"/>
          <w:rtl/>
          <w:lang w:bidi="ar-IQ"/>
        </w:rPr>
        <w:t>فهشام</w:t>
      </w:r>
      <w:r w:rsidR="0074571C" w:rsidRPr="00F444E7">
        <w:rPr>
          <w:rFonts w:ascii="Traditional Arabic" w:eastAsia="Times New Roman" w:hAnsi="Traditional Arabic" w:cs="Traditional Arabic"/>
          <w:sz w:val="32"/>
          <w:szCs w:val="32"/>
          <w:rtl/>
          <w:lang w:bidi="ar-IQ"/>
        </w:rPr>
        <w:t xml:space="preserve"> يقرأ الثانية بالإدخال مع التحقيق</w:t>
      </w:r>
      <w:r w:rsidR="00F444E7" w:rsidRPr="00F444E7">
        <w:rPr>
          <w:rFonts w:ascii="Traditional Arabic" w:eastAsia="Times New Roman" w:hAnsi="Traditional Arabic" w:cs="Traditional Arabic"/>
          <w:sz w:val="32"/>
          <w:szCs w:val="32"/>
          <w:rtl/>
          <w:lang w:bidi="ar-IQ"/>
        </w:rPr>
        <w:t>،</w:t>
      </w:r>
      <w:r w:rsidR="0074571C" w:rsidRPr="00F444E7">
        <w:rPr>
          <w:rFonts w:ascii="Traditional Arabic" w:eastAsia="Times New Roman" w:hAnsi="Traditional Arabic" w:cs="Traditional Arabic"/>
          <w:sz w:val="32"/>
          <w:szCs w:val="32"/>
          <w:rtl/>
          <w:lang w:bidi="ar-IQ"/>
        </w:rPr>
        <w:t xml:space="preserve"> وقرأها </w:t>
      </w:r>
      <w:r w:rsidR="0074571C" w:rsidRPr="00F444E7">
        <w:rPr>
          <w:rFonts w:ascii="Traditional Arabic" w:eastAsia="Times New Roman" w:hAnsi="Traditional Arabic" w:cs="Traditional Arabic"/>
          <w:b/>
          <w:bCs/>
          <w:color w:val="7030A0"/>
          <w:sz w:val="32"/>
          <w:szCs w:val="32"/>
          <w:rtl/>
          <w:lang w:bidi="ar-IQ"/>
        </w:rPr>
        <w:t>ابن ذكوان</w:t>
      </w:r>
      <w:r w:rsidR="0074571C" w:rsidRPr="00F444E7">
        <w:rPr>
          <w:rFonts w:ascii="Traditional Arabic" w:eastAsia="Times New Roman" w:hAnsi="Traditional Arabic" w:cs="Traditional Arabic"/>
          <w:color w:val="7030A0"/>
          <w:sz w:val="32"/>
          <w:szCs w:val="32"/>
          <w:rtl/>
          <w:lang w:bidi="ar-IQ"/>
        </w:rPr>
        <w:t xml:space="preserve"> </w:t>
      </w:r>
      <w:r w:rsidR="0074571C"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r w:rsidR="00010E92" w:rsidRPr="00F444E7">
        <w:rPr>
          <w:rFonts w:ascii="Traditional Arabic" w:eastAsia="Times New Roman" w:hAnsi="Traditional Arabic" w:cs="Traditional Arabic"/>
          <w:sz w:val="32"/>
          <w:szCs w:val="32"/>
          <w:rtl/>
          <w:lang w:bidi="ar-IQ"/>
        </w:rPr>
        <w:t xml:space="preserve"> ﴿</w:t>
      </w:r>
      <w:r w:rsidR="00010E92" w:rsidRPr="00F444E7">
        <w:rPr>
          <w:rFonts w:ascii="Traditional Arabic" w:eastAsia="Times New Roman" w:hAnsi="Traditional Arabic" w:cs="Traditional Arabic"/>
          <w:b/>
          <w:bCs/>
          <w:color w:val="FF0000"/>
          <w:sz w:val="32"/>
          <w:szCs w:val="32"/>
          <w:rtl/>
          <w:lang w:bidi="ar-IQ"/>
        </w:rPr>
        <w:t>مِتْنَا</w:t>
      </w:r>
      <w:r w:rsidR="00010E9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10E92" w:rsidRPr="00F444E7">
        <w:rPr>
          <w:rFonts w:ascii="Traditional Arabic" w:eastAsia="Times New Roman" w:hAnsi="Traditional Arabic" w:cs="Traditional Arabic"/>
          <w:sz w:val="32"/>
          <w:szCs w:val="32"/>
          <w:rtl/>
          <w:lang w:bidi="ar-IQ"/>
        </w:rPr>
        <w:t xml:space="preserve"> قرأها </w:t>
      </w:r>
      <w:r w:rsidR="00010E92" w:rsidRPr="00F444E7">
        <w:rPr>
          <w:rFonts w:ascii="Traditional Arabic" w:eastAsia="Times New Roman" w:hAnsi="Traditional Arabic" w:cs="Traditional Arabic"/>
          <w:b/>
          <w:bCs/>
          <w:color w:val="00B050"/>
          <w:sz w:val="32"/>
          <w:szCs w:val="32"/>
          <w:rtl/>
          <w:lang w:bidi="ar-IQ"/>
        </w:rPr>
        <w:t>ابن عامر الشامي</w:t>
      </w:r>
      <w:r w:rsidR="00010E92" w:rsidRPr="00F444E7">
        <w:rPr>
          <w:rFonts w:ascii="Traditional Arabic" w:eastAsia="Times New Roman" w:hAnsi="Traditional Arabic" w:cs="Traditional Arabic"/>
          <w:sz w:val="32"/>
          <w:szCs w:val="32"/>
          <w:rtl/>
          <w:lang w:bidi="ar-IQ"/>
        </w:rPr>
        <w:t xml:space="preserve"> بضم الميم </w:t>
      </w:r>
      <w:r w:rsidR="00010E92" w:rsidRPr="00F444E7">
        <w:rPr>
          <w:rFonts w:ascii="Traditional Arabic" w:eastAsia="Times New Roman" w:hAnsi="Traditional Arabic" w:cs="Traditional Arabic"/>
          <w:b/>
          <w:bCs/>
          <w:sz w:val="32"/>
          <w:szCs w:val="32"/>
          <w:rtl/>
          <w:lang w:bidi="ar-IQ"/>
        </w:rPr>
        <w:t>(مُتْنَا)</w:t>
      </w:r>
      <w:r w:rsidR="00F444E7" w:rsidRPr="00F444E7">
        <w:rPr>
          <w:rFonts w:ascii="Traditional Arabic" w:eastAsia="Times New Roman" w:hAnsi="Traditional Arabic" w:cs="Traditional Arabic"/>
          <w:sz w:val="32"/>
          <w:szCs w:val="32"/>
          <w:rtl/>
          <w:lang w:bidi="ar-IQ"/>
        </w:rPr>
        <w:t>.</w:t>
      </w:r>
    </w:p>
    <w:p w:rsidR="0052711D" w:rsidRPr="00F444E7" w:rsidRDefault="0052711D" w:rsidP="007457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فَرَءَاهُ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4571C" w:rsidRPr="00F444E7">
        <w:rPr>
          <w:rFonts w:ascii="Traditional Arabic" w:eastAsia="Times New Roman" w:hAnsi="Traditional Arabic" w:cs="Traditional Arabic"/>
          <w:sz w:val="32"/>
          <w:szCs w:val="32"/>
          <w:rtl/>
          <w:lang w:bidi="ar-IQ"/>
        </w:rPr>
        <w:t xml:space="preserve">قرأها </w:t>
      </w:r>
      <w:r w:rsidR="0074571C" w:rsidRPr="00F444E7">
        <w:rPr>
          <w:rFonts w:ascii="Traditional Arabic" w:eastAsia="Times New Roman" w:hAnsi="Traditional Arabic" w:cs="Traditional Arabic"/>
          <w:b/>
          <w:bCs/>
          <w:color w:val="7030A0"/>
          <w:sz w:val="32"/>
          <w:szCs w:val="32"/>
          <w:rtl/>
          <w:lang w:bidi="ar-IQ"/>
        </w:rPr>
        <w:t>ابن ذكوان</w:t>
      </w:r>
      <w:r w:rsidR="0074571C" w:rsidRPr="00F444E7">
        <w:rPr>
          <w:rFonts w:ascii="Traditional Arabic" w:eastAsia="Times New Roman" w:hAnsi="Traditional Arabic" w:cs="Traditional Arabic"/>
          <w:color w:val="7030A0"/>
          <w:sz w:val="32"/>
          <w:szCs w:val="32"/>
          <w:rtl/>
          <w:lang w:bidi="ar-IQ"/>
        </w:rPr>
        <w:t xml:space="preserve"> </w:t>
      </w:r>
      <w:r w:rsidR="0074571C" w:rsidRPr="00F444E7">
        <w:rPr>
          <w:rFonts w:ascii="Traditional Arabic" w:eastAsia="Times New Roman" w:hAnsi="Traditional Arabic" w:cs="Traditional Arabic"/>
          <w:sz w:val="32"/>
          <w:szCs w:val="32"/>
          <w:rtl/>
          <w:lang w:bidi="ar-IQ"/>
        </w:rPr>
        <w:t>بخلف عنه بإمالة الراء والهمزة فيها</w:t>
      </w:r>
      <w:r w:rsidR="00F444E7" w:rsidRPr="00F444E7">
        <w:rPr>
          <w:rFonts w:ascii="Traditional Arabic" w:eastAsia="Times New Roman" w:hAnsi="Traditional Arabic" w:cs="Traditional Arabic"/>
          <w:sz w:val="32"/>
          <w:szCs w:val="32"/>
          <w:rtl/>
          <w:lang w:bidi="ar-IQ"/>
        </w:rPr>
        <w:t>.</w:t>
      </w:r>
      <w:r w:rsidR="0074571C" w:rsidRPr="00F444E7">
        <w:rPr>
          <w:rFonts w:ascii="Traditional Arabic" w:eastAsia="Times New Roman" w:hAnsi="Traditional Arabic" w:cs="Traditional Arabic"/>
          <w:sz w:val="32"/>
          <w:szCs w:val="32"/>
          <w:rtl/>
          <w:lang w:bidi="ar-IQ"/>
        </w:rPr>
        <w:t xml:space="preserve"> ﴿</w:t>
      </w:r>
      <w:r w:rsidR="0074571C" w:rsidRPr="00F444E7">
        <w:rPr>
          <w:rFonts w:ascii="Traditional Arabic" w:eastAsia="Times New Roman" w:hAnsi="Traditional Arabic" w:cs="Traditional Arabic"/>
          <w:b/>
          <w:bCs/>
          <w:color w:val="FF0000"/>
          <w:sz w:val="32"/>
          <w:szCs w:val="32"/>
          <w:rtl/>
          <w:lang w:bidi="ar-IQ"/>
        </w:rPr>
        <w:t>سَوَاء</w:t>
      </w:r>
      <w:r w:rsidR="00973995" w:rsidRPr="00F444E7">
        <w:rPr>
          <w:rFonts w:ascii="Traditional Arabic" w:eastAsia="Times New Roman" w:hAnsi="Traditional Arabic" w:cs="Traditional Arabic"/>
          <w:b/>
          <w:bCs/>
          <w:sz w:val="32"/>
          <w:szCs w:val="32"/>
          <w:rtl/>
          <w:lang w:bidi="ar-IQ"/>
        </w:rPr>
        <w:t>ِ</w:t>
      </w:r>
      <w:r w:rsidR="0074571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4571C" w:rsidRPr="00F444E7">
        <w:rPr>
          <w:rFonts w:ascii="Traditional Arabic" w:eastAsia="Times New Roman" w:hAnsi="Traditional Arabic" w:cs="Traditional Arabic"/>
          <w:sz w:val="32"/>
          <w:szCs w:val="32"/>
          <w:rtl/>
          <w:lang w:bidi="ar-IQ"/>
        </w:rPr>
        <w:t xml:space="preserve"> إذا وقف </w:t>
      </w:r>
      <w:r w:rsidR="0074571C" w:rsidRPr="00F444E7">
        <w:rPr>
          <w:rFonts w:ascii="Traditional Arabic" w:eastAsia="Times New Roman" w:hAnsi="Traditional Arabic" w:cs="Traditional Arabic"/>
          <w:b/>
          <w:bCs/>
          <w:color w:val="C00000"/>
          <w:sz w:val="32"/>
          <w:szCs w:val="32"/>
          <w:rtl/>
          <w:lang w:bidi="ar-IQ"/>
        </w:rPr>
        <w:t>هشام</w:t>
      </w:r>
      <w:r w:rsidR="0074571C" w:rsidRPr="00F444E7">
        <w:rPr>
          <w:rFonts w:ascii="Traditional Arabic" w:eastAsia="Times New Roman" w:hAnsi="Traditional Arabic" w:cs="Traditional Arabic"/>
          <w:sz w:val="32"/>
          <w:szCs w:val="32"/>
          <w:rtl/>
          <w:lang w:bidi="ar-IQ"/>
        </w:rPr>
        <w:t xml:space="preserve"> عليها فله فيها </w:t>
      </w:r>
      <w:r w:rsidR="0074571C"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74571C" w:rsidRPr="00F444E7">
        <w:rPr>
          <w:rFonts w:ascii="Traditional Arabic" w:hAnsi="Traditional Arabic" w:cs="Traditional Arabic"/>
          <w:sz w:val="32"/>
          <w:szCs w:val="32"/>
          <w:rtl/>
          <w:lang w:bidi="ar-IQ"/>
        </w:rPr>
        <w:t xml:space="preserve"> ثلاثة الإبدال </w:t>
      </w:r>
      <w:r w:rsidR="008247F4" w:rsidRPr="00F444E7">
        <w:rPr>
          <w:rFonts w:ascii="Traditional Arabic" w:hAnsi="Traditional Arabic" w:cs="Traditional Arabic"/>
          <w:sz w:val="32"/>
          <w:szCs w:val="32"/>
          <w:rtl/>
          <w:lang w:bidi="ar-IQ"/>
        </w:rPr>
        <w:t xml:space="preserve">بألف </w:t>
      </w:r>
      <w:r w:rsidR="0074571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4571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4571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74571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71) </w:t>
      </w:r>
      <w:r w:rsidRPr="00F444E7">
        <w:rPr>
          <w:rFonts w:ascii="Traditional Arabic" w:eastAsia="Times New Roman" w:hAnsi="Traditional Arabic" w:cs="Traditional Arabic"/>
          <w:sz w:val="32"/>
          <w:szCs w:val="32"/>
          <w:rtl/>
          <w:lang w:bidi="ar-IQ"/>
        </w:rPr>
        <w:t>﴿</w:t>
      </w:r>
      <w:r w:rsidR="0074571C" w:rsidRPr="00F444E7">
        <w:rPr>
          <w:rFonts w:ascii="Traditional Arabic" w:eastAsia="Times New Roman" w:hAnsi="Traditional Arabic" w:cs="Traditional Arabic"/>
          <w:b/>
          <w:bCs/>
          <w:color w:val="FF0000"/>
          <w:sz w:val="32"/>
          <w:szCs w:val="32"/>
          <w:rtl/>
          <w:lang w:bidi="ar-IQ"/>
        </w:rPr>
        <w:t>وَ</w:t>
      </w:r>
      <w:r w:rsidRPr="00F444E7">
        <w:rPr>
          <w:rFonts w:ascii="Traditional Arabic" w:eastAsia="Times New Roman" w:hAnsi="Traditional Arabic" w:cs="Traditional Arabic"/>
          <w:b/>
          <w:bCs/>
          <w:color w:val="FF0000"/>
          <w:sz w:val="32"/>
          <w:szCs w:val="32"/>
          <w:rtl/>
          <w:lang w:bidi="ar-IQ"/>
        </w:rPr>
        <w:t>لَقَدْ ضَلَّ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74571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 xml:space="preserve">الدال بالضاد </w:t>
      </w:r>
      <w:r w:rsidR="008247F4" w:rsidRPr="00F444E7">
        <w:rPr>
          <w:rFonts w:ascii="Traditional Arabic" w:eastAsia="Times New Roman" w:hAnsi="Traditional Arabic" w:cs="Traditional Arabic"/>
          <w:b/>
          <w:bCs/>
          <w:sz w:val="32"/>
          <w:szCs w:val="32"/>
          <w:rtl/>
          <w:lang w:bidi="ar-IQ"/>
        </w:rPr>
        <w:t>(ولقضَّل)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5C244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5C244C"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C244C" w:rsidRPr="00F444E7">
        <w:rPr>
          <w:rFonts w:ascii="Traditional Arabic" w:eastAsia="Times New Roman" w:hAnsi="Traditional Arabic" w:cs="Traditional Arabic"/>
          <w:sz w:val="32"/>
          <w:szCs w:val="32"/>
          <w:rtl/>
          <w:lang w:bidi="ar-IQ"/>
        </w:rPr>
        <w:t>﴿</w:t>
      </w:r>
      <w:r w:rsidR="005C244C" w:rsidRPr="00F444E7">
        <w:rPr>
          <w:rFonts w:ascii="Traditional Arabic" w:eastAsia="Times New Roman" w:hAnsi="Traditional Arabic" w:cs="Traditional Arabic"/>
          <w:b/>
          <w:bCs/>
          <w:color w:val="FF0000"/>
          <w:sz w:val="32"/>
          <w:szCs w:val="32"/>
          <w:rtl/>
          <w:lang w:bidi="ar-IQ"/>
        </w:rPr>
        <w:t>الْمُخْلَصِينَ</w:t>
      </w:r>
      <w:r w:rsidR="005C244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C244C" w:rsidRPr="00F444E7">
        <w:rPr>
          <w:rFonts w:ascii="Traditional Arabic" w:eastAsia="Times New Roman" w:hAnsi="Traditional Arabic" w:cs="Traditional Arabic"/>
          <w:sz w:val="32"/>
          <w:szCs w:val="32"/>
          <w:rtl/>
          <w:lang w:bidi="ar-IQ"/>
        </w:rPr>
        <w:t xml:space="preserve"> قرأها </w:t>
      </w:r>
      <w:r w:rsidR="005C244C" w:rsidRPr="00F444E7">
        <w:rPr>
          <w:rFonts w:ascii="Traditional Arabic" w:eastAsia="Times New Roman" w:hAnsi="Traditional Arabic" w:cs="Traditional Arabic"/>
          <w:b/>
          <w:bCs/>
          <w:color w:val="00B050"/>
          <w:sz w:val="32"/>
          <w:szCs w:val="32"/>
          <w:rtl/>
          <w:lang w:bidi="ar-IQ"/>
        </w:rPr>
        <w:t>ابن عامر الشامي</w:t>
      </w:r>
      <w:r w:rsidR="005C244C" w:rsidRPr="00F444E7">
        <w:rPr>
          <w:rFonts w:ascii="Traditional Arabic" w:eastAsia="Times New Roman" w:hAnsi="Traditional Arabic" w:cs="Traditional Arabic"/>
          <w:color w:val="00B050"/>
          <w:sz w:val="32"/>
          <w:szCs w:val="32"/>
          <w:rtl/>
          <w:lang w:bidi="ar-IQ"/>
        </w:rPr>
        <w:t xml:space="preserve"> </w:t>
      </w:r>
      <w:r w:rsidR="005C244C" w:rsidRPr="00F444E7">
        <w:rPr>
          <w:rFonts w:ascii="Traditional Arabic" w:eastAsia="Times New Roman" w:hAnsi="Traditional Arabic" w:cs="Traditional Arabic"/>
          <w:sz w:val="32"/>
          <w:szCs w:val="32"/>
          <w:rtl/>
          <w:lang w:bidi="ar-IQ"/>
        </w:rPr>
        <w:t xml:space="preserve">بكسر اللام </w:t>
      </w:r>
      <w:r w:rsidR="005C244C" w:rsidRPr="00F444E7">
        <w:rPr>
          <w:rFonts w:ascii="Traditional Arabic" w:eastAsia="Times New Roman" w:hAnsi="Traditional Arabic" w:cs="Traditional Arabic"/>
          <w:b/>
          <w:bCs/>
          <w:sz w:val="32"/>
          <w:szCs w:val="32"/>
          <w:rtl/>
          <w:lang w:bidi="ar-IQ"/>
        </w:rPr>
        <w:t>(الْمُخْلِصِينَ</w:t>
      </w:r>
      <w:r w:rsidR="005C244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8247F4" w:rsidRPr="00F444E7" w:rsidRDefault="008247F4" w:rsidP="008247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إِذْ 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هشام بإدغام الذال في الجيم </w:t>
      </w:r>
      <w:r w:rsidRPr="00F444E7">
        <w:rPr>
          <w:rFonts w:ascii="Traditional Arabic" w:eastAsia="Times New Roman" w:hAnsi="Traditional Arabic" w:cs="Traditional Arabic"/>
          <w:b/>
          <w:bCs/>
          <w:sz w:val="32"/>
          <w:szCs w:val="32"/>
          <w:rtl/>
          <w:lang w:bidi="ar-IQ"/>
        </w:rPr>
        <w:t>(إجَّاء)</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على </w:t>
      </w:r>
      <w:r w:rsidRPr="00F444E7">
        <w:rPr>
          <w:rFonts w:ascii="Traditional Arabic" w:eastAsia="Times New Roman" w:hAnsi="Traditional Arabic" w:cs="Traditional Arabic"/>
          <w:b/>
          <w:bCs/>
          <w:sz w:val="32"/>
          <w:szCs w:val="32"/>
          <w:rtl/>
          <w:lang w:bidi="ar-IQ"/>
        </w:rPr>
        <w:t xml:space="preserve">(جاء) </w:t>
      </w:r>
      <w:r w:rsidRPr="00F444E7">
        <w:rPr>
          <w:rFonts w:ascii="Traditional Arabic" w:eastAsia="Times New Roman" w:hAnsi="Traditional Arabic" w:cs="Traditional Arabic"/>
          <w:sz w:val="32"/>
          <w:szCs w:val="32"/>
          <w:rtl/>
          <w:lang w:bidi="ar-IQ"/>
        </w:rPr>
        <w:t>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وقرأها </w:t>
      </w:r>
      <w:r w:rsidRPr="00F444E7">
        <w:rPr>
          <w:rFonts w:ascii="Traditional Arabic" w:eastAsia="Times New Roman" w:hAnsi="Traditional Arabic" w:cs="Traditional Arabic"/>
          <w:b/>
          <w:bCs/>
          <w:color w:val="7030A0"/>
          <w:sz w:val="32"/>
          <w:szCs w:val="32"/>
          <w:rtl/>
          <w:lang w:bidi="ar-IQ"/>
        </w:rPr>
        <w:t xml:space="preserve">ابن ذكوان </w:t>
      </w:r>
      <w:r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825F3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أَئِفْكاً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25F34" w:rsidRPr="00F444E7">
        <w:rPr>
          <w:rFonts w:ascii="Traditional Arabic" w:eastAsia="Times New Roman" w:hAnsi="Traditional Arabic" w:cs="Traditional Arabic"/>
          <w:sz w:val="32"/>
          <w:szCs w:val="32"/>
          <w:rtl/>
          <w:lang w:bidi="ar-IQ"/>
        </w:rPr>
        <w:t xml:space="preserve">قرأها </w:t>
      </w:r>
      <w:r w:rsidR="00825F34" w:rsidRPr="00F444E7">
        <w:rPr>
          <w:rFonts w:ascii="Traditional Arabic" w:eastAsia="Times New Roman" w:hAnsi="Traditional Arabic" w:cs="Traditional Arabic"/>
          <w:b/>
          <w:bCs/>
          <w:color w:val="C00000"/>
          <w:sz w:val="32"/>
          <w:szCs w:val="32"/>
          <w:rtl/>
          <w:lang w:bidi="ar-IQ"/>
        </w:rPr>
        <w:t>هشام</w:t>
      </w:r>
      <w:r w:rsidR="00825F34" w:rsidRPr="00F444E7">
        <w:rPr>
          <w:rFonts w:ascii="Traditional Arabic" w:eastAsia="Times New Roman" w:hAnsi="Traditional Arabic" w:cs="Traditional Arabic"/>
          <w:sz w:val="32"/>
          <w:szCs w:val="32"/>
          <w:rtl/>
          <w:lang w:bidi="ar-IQ"/>
        </w:rPr>
        <w:t xml:space="preserve"> بالإدخال مع التحقيق</w:t>
      </w:r>
      <w:r w:rsidR="00F444E7" w:rsidRPr="00F444E7">
        <w:rPr>
          <w:rFonts w:ascii="Traditional Arabic" w:eastAsia="Times New Roman" w:hAnsi="Traditional Arabic" w:cs="Traditional Arabic"/>
          <w:sz w:val="32"/>
          <w:szCs w:val="32"/>
          <w:rtl/>
          <w:lang w:bidi="ar-IQ"/>
        </w:rPr>
        <w:t>،</w:t>
      </w:r>
      <w:r w:rsidR="00825F34" w:rsidRPr="00F444E7">
        <w:rPr>
          <w:rFonts w:ascii="Traditional Arabic" w:eastAsia="Times New Roman" w:hAnsi="Traditional Arabic" w:cs="Traditional Arabic"/>
          <w:sz w:val="32"/>
          <w:szCs w:val="32"/>
          <w:rtl/>
          <w:lang w:bidi="ar-IQ"/>
        </w:rPr>
        <w:t xml:space="preserve"> وقرأها </w:t>
      </w:r>
      <w:r w:rsidR="00825F34" w:rsidRPr="00F444E7">
        <w:rPr>
          <w:rFonts w:ascii="Traditional Arabic" w:eastAsia="Times New Roman" w:hAnsi="Traditional Arabic" w:cs="Traditional Arabic"/>
          <w:b/>
          <w:bCs/>
          <w:color w:val="7030A0"/>
          <w:sz w:val="32"/>
          <w:szCs w:val="32"/>
          <w:rtl/>
          <w:lang w:bidi="ar-IQ"/>
        </w:rPr>
        <w:t>ابن ذكوان</w:t>
      </w:r>
      <w:r w:rsidR="00825F34" w:rsidRPr="00F444E7">
        <w:rPr>
          <w:rFonts w:ascii="Traditional Arabic" w:eastAsia="Times New Roman" w:hAnsi="Traditional Arabic" w:cs="Traditional Arabic"/>
          <w:color w:val="7030A0"/>
          <w:sz w:val="32"/>
          <w:szCs w:val="32"/>
          <w:rtl/>
          <w:lang w:bidi="ar-IQ"/>
        </w:rPr>
        <w:t xml:space="preserve"> </w:t>
      </w:r>
      <w:r w:rsidR="00825F34"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p>
    <w:p w:rsidR="0052711D" w:rsidRPr="00F444E7" w:rsidRDefault="0052711D"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25F3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الياء المشددة فيها (</w:t>
      </w:r>
      <w:r w:rsidRPr="00F444E7">
        <w:rPr>
          <w:rFonts w:ascii="Traditional Arabic" w:eastAsia="Times New Roman" w:hAnsi="Traditional Arabic" w:cs="Traditional Arabic"/>
          <w:b/>
          <w:bCs/>
          <w:sz w:val="32"/>
          <w:szCs w:val="32"/>
          <w:rtl/>
          <w:lang w:bidi="ar-IQ"/>
        </w:rPr>
        <w:t>يا بُنَيِّ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25F34" w:rsidRPr="00F444E7">
        <w:rPr>
          <w:rFonts w:ascii="Traditional Arabic" w:eastAsia="Times New Roman" w:hAnsi="Traditional Arabic" w:cs="Traditional Arabic"/>
          <w:b/>
          <w:bCs/>
          <w:color w:val="FF0000"/>
          <w:sz w:val="32"/>
          <w:szCs w:val="32"/>
          <w:rtl/>
          <w:lang w:bidi="ar-IQ"/>
        </w:rPr>
        <w:t>يَا أَبتِ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25F34" w:rsidRPr="00F444E7">
        <w:rPr>
          <w:rFonts w:ascii="Traditional Arabic" w:eastAsia="Times New Roman" w:hAnsi="Traditional Arabic" w:cs="Traditional Arabic"/>
          <w:sz w:val="32"/>
          <w:szCs w:val="32"/>
          <w:rtl/>
          <w:lang w:bidi="ar-IQ"/>
        </w:rPr>
        <w:t xml:space="preserve">قرأها </w:t>
      </w:r>
      <w:r w:rsidR="00825F34" w:rsidRPr="00F444E7">
        <w:rPr>
          <w:rFonts w:ascii="Traditional Arabic" w:eastAsia="Times New Roman" w:hAnsi="Traditional Arabic" w:cs="Traditional Arabic"/>
          <w:b/>
          <w:bCs/>
          <w:color w:val="00B050"/>
          <w:sz w:val="32"/>
          <w:szCs w:val="32"/>
          <w:rtl/>
          <w:lang w:bidi="ar-IQ"/>
        </w:rPr>
        <w:t>ابن عامر الشامي</w:t>
      </w:r>
      <w:r w:rsidR="00825F34" w:rsidRPr="00F444E7">
        <w:rPr>
          <w:rFonts w:ascii="Traditional Arabic" w:eastAsia="Times New Roman" w:hAnsi="Traditional Arabic" w:cs="Traditional Arabic"/>
          <w:sz w:val="32"/>
          <w:szCs w:val="32"/>
          <w:rtl/>
          <w:lang w:bidi="ar-IQ"/>
        </w:rPr>
        <w:t xml:space="preserve"> بفتح التاء وإذا وقف عليها فإنه يقف على هاء </w:t>
      </w:r>
      <w:r w:rsidR="008247F4" w:rsidRPr="00F444E7">
        <w:rPr>
          <w:rFonts w:ascii="Traditional Arabic" w:eastAsia="Times New Roman" w:hAnsi="Traditional Arabic" w:cs="Traditional Arabic"/>
          <w:b/>
          <w:bCs/>
          <w:sz w:val="32"/>
          <w:szCs w:val="32"/>
          <w:rtl/>
          <w:lang w:bidi="ar-IQ"/>
        </w:rPr>
        <w:t>(يا أبه)</w:t>
      </w:r>
      <w:r w:rsidR="00F444E7" w:rsidRPr="00F444E7">
        <w:rPr>
          <w:rFonts w:ascii="Traditional Arabic" w:eastAsia="Times New Roman" w:hAnsi="Traditional Arabic" w:cs="Traditional Arabic"/>
          <w:sz w:val="32"/>
          <w:szCs w:val="32"/>
          <w:rtl/>
          <w:lang w:bidi="ar-IQ"/>
        </w:rPr>
        <w:t>.</w:t>
      </w:r>
      <w:r w:rsidR="00825F34" w:rsidRPr="00F444E7">
        <w:rPr>
          <w:rFonts w:ascii="Traditional Arabic" w:eastAsia="Times New Roman" w:hAnsi="Traditional Arabic" w:cs="Traditional Arabic"/>
          <w:sz w:val="32"/>
          <w:szCs w:val="32"/>
          <w:rtl/>
          <w:lang w:bidi="ar-IQ"/>
        </w:rPr>
        <w:t xml:space="preserve"> ﴿</w:t>
      </w:r>
      <w:r w:rsidR="00825F34" w:rsidRPr="00F444E7">
        <w:rPr>
          <w:rFonts w:ascii="Traditional Arabic" w:eastAsia="Times New Roman" w:hAnsi="Traditional Arabic" w:cs="Traditional Arabic"/>
          <w:b/>
          <w:bCs/>
          <w:color w:val="FF0000"/>
          <w:sz w:val="32"/>
          <w:szCs w:val="32"/>
          <w:rtl/>
          <w:lang w:bidi="ar-IQ"/>
        </w:rPr>
        <w:t>شَاءَ</w:t>
      </w:r>
      <w:r w:rsidR="00825F3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25F34" w:rsidRPr="00F444E7">
        <w:rPr>
          <w:rFonts w:ascii="Traditional Arabic" w:eastAsia="Times New Roman" w:hAnsi="Traditional Arabic" w:cs="Traditional Arabic"/>
          <w:sz w:val="32"/>
          <w:szCs w:val="32"/>
          <w:rtl/>
          <w:lang w:bidi="ar-IQ"/>
        </w:rPr>
        <w:t xml:space="preserve"> إذا وقف </w:t>
      </w:r>
      <w:r w:rsidR="00825F34" w:rsidRPr="00F444E7">
        <w:rPr>
          <w:rFonts w:ascii="Traditional Arabic" w:eastAsia="Times New Roman" w:hAnsi="Traditional Arabic" w:cs="Traditional Arabic"/>
          <w:b/>
          <w:bCs/>
          <w:color w:val="C00000"/>
          <w:sz w:val="32"/>
          <w:szCs w:val="32"/>
          <w:rtl/>
          <w:lang w:bidi="ar-IQ"/>
        </w:rPr>
        <w:t>هشام</w:t>
      </w:r>
      <w:r w:rsidR="00825F34" w:rsidRPr="00F444E7">
        <w:rPr>
          <w:rFonts w:ascii="Traditional Arabic" w:eastAsia="Times New Roman" w:hAnsi="Traditional Arabic" w:cs="Traditional Arabic"/>
          <w:sz w:val="32"/>
          <w:szCs w:val="32"/>
          <w:rtl/>
          <w:lang w:bidi="ar-IQ"/>
        </w:rPr>
        <w:t xml:space="preserve"> عليها فله فيها إبدال الهمزة </w:t>
      </w:r>
      <w:r w:rsidR="008247F4"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825F34"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وقرأها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70062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105)</w:t>
      </w:r>
      <w:r w:rsidRPr="00F444E7">
        <w:rPr>
          <w:rFonts w:ascii="Traditional Arabic" w:eastAsia="Times New Roman" w:hAnsi="Traditional Arabic" w:cs="Traditional Arabic"/>
          <w:sz w:val="32"/>
          <w:szCs w:val="32"/>
          <w:rtl/>
          <w:lang w:bidi="ar-IQ"/>
        </w:rPr>
        <w:t xml:space="preserve"> ﴿</w:t>
      </w:r>
      <w:r w:rsidR="0070062F" w:rsidRPr="00F444E7">
        <w:rPr>
          <w:rFonts w:ascii="Traditional Arabic" w:eastAsia="Times New Roman" w:hAnsi="Traditional Arabic" w:cs="Traditional Arabic"/>
          <w:b/>
          <w:bCs/>
          <w:color w:val="FF0000"/>
          <w:sz w:val="32"/>
          <w:szCs w:val="32"/>
          <w:rtl/>
          <w:lang w:bidi="ar-IQ"/>
        </w:rPr>
        <w:t>قَدْ صَدَّ</w:t>
      </w:r>
      <w:r w:rsidR="00825F34" w:rsidRPr="00F444E7">
        <w:rPr>
          <w:rFonts w:ascii="Traditional Arabic" w:eastAsia="Times New Roman" w:hAnsi="Traditional Arabic" w:cs="Traditional Arabic"/>
          <w:b/>
          <w:bCs/>
          <w:color w:val="FF0000"/>
          <w:sz w:val="32"/>
          <w:szCs w:val="32"/>
          <w:rtl/>
          <w:lang w:bidi="ar-IQ"/>
        </w:rPr>
        <w:t>قْتَ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0062F" w:rsidRPr="00F444E7">
        <w:rPr>
          <w:rFonts w:ascii="Traditional Arabic" w:eastAsia="Times New Roman" w:hAnsi="Traditional Arabic" w:cs="Traditional Arabic"/>
          <w:sz w:val="32"/>
          <w:szCs w:val="32"/>
          <w:rtl/>
          <w:lang w:bidi="ar-IQ"/>
        </w:rPr>
        <w:t xml:space="preserve">أدغم </w:t>
      </w:r>
      <w:r w:rsidR="0070062F" w:rsidRPr="00F444E7">
        <w:rPr>
          <w:rFonts w:ascii="Traditional Arabic" w:eastAsia="Times New Roman" w:hAnsi="Traditional Arabic" w:cs="Traditional Arabic"/>
          <w:b/>
          <w:bCs/>
          <w:color w:val="C00000"/>
          <w:sz w:val="32"/>
          <w:szCs w:val="32"/>
          <w:rtl/>
          <w:lang w:bidi="ar-IQ"/>
        </w:rPr>
        <w:t>هشام</w:t>
      </w:r>
      <w:r w:rsidR="0070062F" w:rsidRPr="00F444E7">
        <w:rPr>
          <w:rFonts w:ascii="Traditional Arabic" w:eastAsia="Times New Roman" w:hAnsi="Traditional Arabic" w:cs="Traditional Arabic"/>
          <w:sz w:val="32"/>
          <w:szCs w:val="32"/>
          <w:rtl/>
          <w:lang w:bidi="ar-IQ"/>
        </w:rPr>
        <w:t xml:space="preserve"> الدال في الصاد </w:t>
      </w:r>
      <w:r w:rsidR="008247F4" w:rsidRPr="00F444E7">
        <w:rPr>
          <w:rFonts w:ascii="Traditional Arabic" w:eastAsia="Times New Roman" w:hAnsi="Traditional Arabic" w:cs="Traditional Arabic"/>
          <w:b/>
          <w:bCs/>
          <w:sz w:val="32"/>
          <w:szCs w:val="32"/>
          <w:rtl/>
          <w:lang w:bidi="ar-IQ"/>
        </w:rPr>
        <w:t>(قصَّدقت)</w:t>
      </w:r>
      <w:r w:rsidR="00F444E7" w:rsidRPr="00F444E7">
        <w:rPr>
          <w:rFonts w:ascii="Traditional Arabic" w:eastAsia="Times New Roman" w:hAnsi="Traditional Arabic" w:cs="Traditional Arabic"/>
          <w:sz w:val="32"/>
          <w:szCs w:val="32"/>
          <w:rtl/>
          <w:lang w:bidi="ar-IQ"/>
        </w:rPr>
        <w:t>.</w:t>
      </w:r>
    </w:p>
    <w:p w:rsidR="0052711D" w:rsidRPr="00F444E7" w:rsidRDefault="0052711D" w:rsidP="008247F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106)</w:t>
      </w:r>
      <w:r w:rsidRPr="00F444E7">
        <w:rPr>
          <w:rFonts w:ascii="Traditional Arabic" w:eastAsia="Times New Roman" w:hAnsi="Traditional Arabic" w:cs="Traditional Arabic"/>
          <w:sz w:val="32"/>
          <w:szCs w:val="32"/>
          <w:rtl/>
          <w:lang w:bidi="ar-IQ"/>
        </w:rPr>
        <w:t xml:space="preserve"> ﴿</w:t>
      </w:r>
      <w:r w:rsidR="0070062F" w:rsidRPr="00F444E7">
        <w:rPr>
          <w:rFonts w:ascii="Traditional Arabic" w:eastAsia="Times New Roman" w:hAnsi="Traditional Arabic" w:cs="Traditional Arabic"/>
          <w:b/>
          <w:bCs/>
          <w:color w:val="FF0000"/>
          <w:sz w:val="32"/>
          <w:szCs w:val="32"/>
          <w:rtl/>
          <w:lang w:bidi="ar-IQ"/>
        </w:rPr>
        <w:t>الْبَلَاؤُ</w:t>
      </w:r>
      <w:r w:rsidR="008247F4"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0062F" w:rsidRPr="00F444E7">
        <w:rPr>
          <w:rFonts w:ascii="Traditional Arabic" w:eastAsia="Times New Roman" w:hAnsi="Traditional Arabic" w:cs="Traditional Arabic"/>
          <w:sz w:val="32"/>
          <w:szCs w:val="32"/>
          <w:rtl/>
          <w:lang w:bidi="ar-IQ"/>
        </w:rPr>
        <w:t xml:space="preserve">رسمت الهمزة على الواو </w:t>
      </w:r>
      <w:r w:rsidR="0070062F" w:rsidRPr="00F444E7">
        <w:rPr>
          <w:rFonts w:ascii="Traditional Arabic" w:eastAsia="Times New Roman" w:hAnsi="Traditional Arabic" w:cs="Traditional Arabic"/>
          <w:b/>
          <w:bCs/>
          <w:color w:val="C00000"/>
          <w:sz w:val="32"/>
          <w:szCs w:val="32"/>
          <w:rtl/>
          <w:lang w:bidi="ar-IQ"/>
        </w:rPr>
        <w:t>ف</w:t>
      </w:r>
      <w:r w:rsidR="0070062F" w:rsidRPr="00F444E7">
        <w:rPr>
          <w:rFonts w:ascii="Traditional Arabic" w:hAnsi="Traditional Arabic" w:cs="Traditional Arabic"/>
          <w:b/>
          <w:bCs/>
          <w:color w:val="C00000"/>
          <w:sz w:val="32"/>
          <w:szCs w:val="32"/>
          <w:rtl/>
          <w:lang w:bidi="ar-IQ"/>
        </w:rPr>
        <w:t>هشام</w:t>
      </w:r>
      <w:r w:rsidR="0070062F" w:rsidRPr="00F444E7">
        <w:rPr>
          <w:rFonts w:ascii="Traditional Arabic" w:hAnsi="Traditional Arabic" w:cs="Traditional Arabic"/>
          <w:sz w:val="32"/>
          <w:szCs w:val="32"/>
          <w:rtl/>
          <w:lang w:bidi="ar-IQ"/>
        </w:rPr>
        <w:t xml:space="preserve"> له فيها اثنا عشر وجهاً عند الوقف عليها</w:t>
      </w:r>
      <w:r w:rsidR="00F444E7" w:rsidRPr="00F444E7">
        <w:rPr>
          <w:rFonts w:ascii="Traditional Arabic" w:hAnsi="Traditional Arabic" w:cs="Traditional Arabic"/>
          <w:sz w:val="32"/>
          <w:szCs w:val="32"/>
          <w:rtl/>
          <w:lang w:bidi="ar-IQ"/>
        </w:rPr>
        <w:t>:</w:t>
      </w:r>
      <w:r w:rsidR="0070062F"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70062F" w:rsidRPr="00F444E7">
        <w:rPr>
          <w:rFonts w:ascii="Traditional Arabic" w:hAnsi="Traditional Arabic" w:cs="Traditional Arabic"/>
          <w:sz w:val="32"/>
          <w:szCs w:val="32"/>
          <w:rtl/>
          <w:lang w:bidi="ar-IQ"/>
        </w:rPr>
        <w:t xml:space="preserve"> إبدالها ألفاً مع القصر والتوسط وا</w:t>
      </w:r>
      <w:r w:rsidR="008247F4" w:rsidRPr="00F444E7">
        <w:rPr>
          <w:rFonts w:ascii="Traditional Arabic" w:hAnsi="Traditional Arabic" w:cs="Traditional Arabic"/>
          <w:sz w:val="32"/>
          <w:szCs w:val="32"/>
          <w:rtl/>
          <w:lang w:bidi="ar-IQ"/>
        </w:rPr>
        <w:t>لطول</w:t>
      </w:r>
      <w:r w:rsidR="00F444E7" w:rsidRPr="00F444E7">
        <w:rPr>
          <w:rFonts w:ascii="Traditional Arabic" w:hAnsi="Traditional Arabic" w:cs="Traditional Arabic"/>
          <w:sz w:val="32"/>
          <w:szCs w:val="32"/>
          <w:rtl/>
          <w:lang w:bidi="ar-IQ"/>
        </w:rPr>
        <w:t>،</w:t>
      </w:r>
      <w:r w:rsidR="0070062F"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70062F"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70062F"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70062F"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70062F"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52711D" w:rsidRPr="00F444E7" w:rsidRDefault="0052711D" w:rsidP="0070062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0070062F"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0062F" w:rsidRPr="00F444E7">
        <w:rPr>
          <w:rFonts w:ascii="Traditional Arabic" w:eastAsia="Times New Roman" w:hAnsi="Traditional Arabic" w:cs="Traditional Arabic"/>
          <w:b/>
          <w:bCs/>
          <w:color w:val="FF0000"/>
          <w:sz w:val="32"/>
          <w:szCs w:val="32"/>
          <w:rtl/>
          <w:lang w:bidi="ar-IQ"/>
        </w:rPr>
        <w:t>وَإِنَّ إِلْيَاسَ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70062F" w:rsidRPr="00F444E7">
        <w:rPr>
          <w:rFonts w:ascii="Traditional Arabic" w:eastAsia="Times New Roman" w:hAnsi="Traditional Arabic" w:cs="Traditional Arabic"/>
          <w:b/>
          <w:bCs/>
          <w:color w:val="7030A0"/>
          <w:sz w:val="32"/>
          <w:szCs w:val="32"/>
          <w:rtl/>
          <w:lang w:bidi="ar-IQ"/>
        </w:rPr>
        <w:t>ابن ذكوان</w:t>
      </w:r>
      <w:r w:rsidR="0070062F" w:rsidRPr="00F444E7">
        <w:rPr>
          <w:rFonts w:ascii="Traditional Arabic" w:eastAsia="Times New Roman" w:hAnsi="Traditional Arabic" w:cs="Traditional Arabic"/>
          <w:color w:val="7030A0"/>
          <w:sz w:val="32"/>
          <w:szCs w:val="32"/>
          <w:rtl/>
          <w:lang w:bidi="ar-IQ"/>
        </w:rPr>
        <w:t xml:space="preserve"> </w:t>
      </w:r>
      <w:r w:rsidR="0070062F" w:rsidRPr="00F444E7">
        <w:rPr>
          <w:rFonts w:ascii="Traditional Arabic" w:eastAsia="Times New Roman" w:hAnsi="Traditional Arabic" w:cs="Traditional Arabic"/>
          <w:sz w:val="32"/>
          <w:szCs w:val="32"/>
          <w:rtl/>
          <w:lang w:bidi="ar-IQ"/>
        </w:rPr>
        <w:t>بخلف عنه</w:t>
      </w:r>
      <w:r w:rsidRPr="00F444E7">
        <w:rPr>
          <w:rFonts w:ascii="Traditional Arabic" w:eastAsia="Times New Roman" w:hAnsi="Traditional Arabic" w:cs="Traditional Arabic"/>
          <w:sz w:val="32"/>
          <w:szCs w:val="32"/>
          <w:rtl/>
          <w:lang w:bidi="ar-IQ"/>
        </w:rPr>
        <w:t xml:space="preserve"> </w:t>
      </w:r>
      <w:r w:rsidR="0070062F" w:rsidRPr="00F444E7">
        <w:rPr>
          <w:rFonts w:ascii="Traditional Arabic" w:eastAsia="Times New Roman" w:hAnsi="Traditional Arabic" w:cs="Traditional Arabic"/>
          <w:sz w:val="32"/>
          <w:szCs w:val="32"/>
          <w:rtl/>
          <w:lang w:bidi="ar-IQ"/>
        </w:rPr>
        <w:t xml:space="preserve">بوصل همزة </w:t>
      </w:r>
      <w:r w:rsidR="0070062F" w:rsidRPr="00F444E7">
        <w:rPr>
          <w:rFonts w:ascii="Traditional Arabic" w:eastAsia="Times New Roman" w:hAnsi="Traditional Arabic" w:cs="Traditional Arabic"/>
          <w:b/>
          <w:bCs/>
          <w:sz w:val="32"/>
          <w:szCs w:val="32"/>
          <w:rtl/>
          <w:lang w:bidi="ar-IQ"/>
        </w:rPr>
        <w:t xml:space="preserve">(إلياس) </w:t>
      </w:r>
      <w:r w:rsidR="0070062F" w:rsidRPr="00F444E7">
        <w:rPr>
          <w:rFonts w:ascii="Traditional Arabic" w:eastAsia="Times New Roman" w:hAnsi="Traditional Arabic" w:cs="Traditional Arabic"/>
          <w:sz w:val="32"/>
          <w:szCs w:val="32"/>
          <w:rtl/>
          <w:lang w:bidi="ar-IQ"/>
        </w:rPr>
        <w:t>فيصير اللفظ بلام ساكنة</w:t>
      </w:r>
      <w:r w:rsidRPr="00F444E7">
        <w:rPr>
          <w:rFonts w:ascii="Traditional Arabic" w:eastAsia="Times New Roman" w:hAnsi="Traditional Arabic" w:cs="Traditional Arabic"/>
          <w:sz w:val="32"/>
          <w:szCs w:val="32"/>
          <w:rtl/>
          <w:lang w:bidi="ar-IQ"/>
        </w:rPr>
        <w:t xml:space="preserve"> </w:t>
      </w:r>
      <w:r w:rsidR="00510AA4" w:rsidRPr="00F444E7">
        <w:rPr>
          <w:rFonts w:ascii="Traditional Arabic" w:eastAsia="Times New Roman" w:hAnsi="Traditional Arabic" w:cs="Traditional Arabic"/>
          <w:sz w:val="32"/>
          <w:szCs w:val="32"/>
          <w:rtl/>
          <w:lang w:bidi="ar-IQ"/>
        </w:rPr>
        <w:t xml:space="preserve">بعد </w:t>
      </w:r>
      <w:r w:rsidR="00510AA4" w:rsidRPr="00F444E7">
        <w:rPr>
          <w:rFonts w:ascii="Traditional Arabic" w:eastAsia="Times New Roman" w:hAnsi="Traditional Arabic" w:cs="Traditional Arabic"/>
          <w:b/>
          <w:bCs/>
          <w:sz w:val="32"/>
          <w:szCs w:val="32"/>
          <w:rtl/>
          <w:lang w:bidi="ar-IQ"/>
        </w:rPr>
        <w:t>(إِنَّ)</w:t>
      </w:r>
      <w:r w:rsidR="00510AA4" w:rsidRPr="00F444E7">
        <w:rPr>
          <w:rFonts w:ascii="Traditional Arabic" w:eastAsia="Times New Roman" w:hAnsi="Traditional Arabic" w:cs="Traditional Arabic"/>
          <w:sz w:val="32"/>
          <w:szCs w:val="32"/>
          <w:rtl/>
          <w:lang w:bidi="ar-IQ"/>
        </w:rPr>
        <w:t xml:space="preserve"> </w:t>
      </w:r>
      <w:r w:rsidR="008247F4" w:rsidRPr="00F444E7">
        <w:rPr>
          <w:rFonts w:ascii="Traditional Arabic" w:eastAsia="Times New Roman" w:hAnsi="Traditional Arabic" w:cs="Traditional Arabic"/>
          <w:sz w:val="32"/>
          <w:szCs w:val="32"/>
          <w:rtl/>
          <w:lang w:bidi="ar-IQ"/>
        </w:rPr>
        <w:t xml:space="preserve">فيكون قراءتها </w:t>
      </w:r>
      <w:r w:rsidR="008247F4" w:rsidRPr="00F444E7">
        <w:rPr>
          <w:rFonts w:ascii="Traditional Arabic" w:eastAsia="Times New Roman" w:hAnsi="Traditional Arabic" w:cs="Traditional Arabic"/>
          <w:b/>
          <w:bCs/>
          <w:sz w:val="32"/>
          <w:szCs w:val="32"/>
          <w:rtl/>
          <w:lang w:bidi="ar-IQ"/>
        </w:rPr>
        <w:t>(وَإِنَّ ال</w:t>
      </w:r>
      <w:r w:rsidR="00680B46" w:rsidRPr="00F444E7">
        <w:rPr>
          <w:rFonts w:ascii="Traditional Arabic" w:eastAsia="Times New Roman" w:hAnsi="Traditional Arabic" w:cs="Traditional Arabic"/>
          <w:b/>
          <w:bCs/>
          <w:sz w:val="32"/>
          <w:szCs w:val="32"/>
          <w:rtl/>
          <w:lang w:bidi="ar-IQ"/>
        </w:rPr>
        <w:t>ْيَاسَ)</w:t>
      </w:r>
      <w:r w:rsidR="00F444E7" w:rsidRPr="00F444E7">
        <w:rPr>
          <w:rFonts w:ascii="Traditional Arabic" w:eastAsia="Times New Roman" w:hAnsi="Traditional Arabic" w:cs="Traditional Arabic"/>
          <w:sz w:val="32"/>
          <w:szCs w:val="32"/>
          <w:rtl/>
          <w:lang w:bidi="ar-IQ"/>
        </w:rPr>
        <w:t>،</w:t>
      </w:r>
      <w:r w:rsidR="00510AA4" w:rsidRPr="00F444E7">
        <w:rPr>
          <w:rFonts w:ascii="Traditional Arabic" w:eastAsia="Times New Roman" w:hAnsi="Traditional Arabic" w:cs="Traditional Arabic"/>
          <w:sz w:val="32"/>
          <w:szCs w:val="32"/>
          <w:rtl/>
          <w:lang w:bidi="ar-IQ"/>
        </w:rPr>
        <w:t xml:space="preserve"> فإن وقف على </w:t>
      </w:r>
      <w:r w:rsidR="00510AA4" w:rsidRPr="00F444E7">
        <w:rPr>
          <w:rFonts w:ascii="Traditional Arabic" w:eastAsia="Times New Roman" w:hAnsi="Traditional Arabic" w:cs="Traditional Arabic"/>
          <w:b/>
          <w:bCs/>
          <w:sz w:val="32"/>
          <w:szCs w:val="32"/>
          <w:rtl/>
          <w:lang w:bidi="ar-IQ"/>
        </w:rPr>
        <w:t>(إنَّ)</w:t>
      </w:r>
      <w:r w:rsidR="00510AA4" w:rsidRPr="00F444E7">
        <w:rPr>
          <w:rFonts w:ascii="Traditional Arabic" w:eastAsia="Times New Roman" w:hAnsi="Traditional Arabic" w:cs="Traditional Arabic"/>
          <w:sz w:val="32"/>
          <w:szCs w:val="32"/>
          <w:rtl/>
          <w:lang w:bidi="ar-IQ"/>
        </w:rPr>
        <w:t xml:space="preserve"> وابتدأ بهمزة مفتوحة لأن الأصل </w:t>
      </w:r>
      <w:r w:rsidR="00510AA4" w:rsidRPr="00F444E7">
        <w:rPr>
          <w:rFonts w:ascii="Traditional Arabic" w:eastAsia="Times New Roman" w:hAnsi="Traditional Arabic" w:cs="Traditional Arabic"/>
          <w:b/>
          <w:bCs/>
          <w:sz w:val="32"/>
          <w:szCs w:val="32"/>
          <w:rtl/>
          <w:lang w:bidi="ar-IQ"/>
        </w:rPr>
        <w:t>(ياس)</w:t>
      </w:r>
      <w:r w:rsidR="00510AA4" w:rsidRPr="00F444E7">
        <w:rPr>
          <w:rFonts w:ascii="Traditional Arabic" w:eastAsia="Times New Roman" w:hAnsi="Traditional Arabic" w:cs="Traditional Arabic"/>
          <w:sz w:val="32"/>
          <w:szCs w:val="32"/>
          <w:rtl/>
          <w:lang w:bidi="ar-IQ"/>
        </w:rPr>
        <w:t xml:space="preserve"> دخلت عليها </w:t>
      </w:r>
      <w:r w:rsidR="00510AA4" w:rsidRPr="00F444E7">
        <w:rPr>
          <w:rFonts w:ascii="Traditional Arabic" w:eastAsia="Times New Roman" w:hAnsi="Traditional Arabic" w:cs="Traditional Arabic"/>
          <w:b/>
          <w:bCs/>
          <w:sz w:val="32"/>
          <w:szCs w:val="32"/>
          <w:rtl/>
          <w:lang w:bidi="ar-IQ"/>
        </w:rPr>
        <w:t>(اَل)</w:t>
      </w:r>
      <w:r w:rsidR="00F444E7" w:rsidRPr="00F444E7">
        <w:rPr>
          <w:rFonts w:ascii="Traditional Arabic" w:eastAsia="Times New Roman" w:hAnsi="Traditional Arabic" w:cs="Traditional Arabic"/>
          <w:sz w:val="32"/>
          <w:szCs w:val="32"/>
          <w:rtl/>
          <w:lang w:bidi="ar-IQ"/>
        </w:rPr>
        <w:t>.</w:t>
      </w:r>
      <w:r w:rsidR="00510AA4" w:rsidRPr="00F444E7">
        <w:rPr>
          <w:rFonts w:ascii="Traditional Arabic" w:eastAsia="Times New Roman" w:hAnsi="Traditional Arabic" w:cs="Traditional Arabic"/>
          <w:sz w:val="32"/>
          <w:szCs w:val="32"/>
          <w:rtl/>
          <w:lang w:bidi="ar-IQ"/>
        </w:rPr>
        <w:t xml:space="preserve"> والوجه الثاني له بهمزة قطع مكسورة كحفص</w:t>
      </w:r>
      <w:r w:rsidR="00F444E7" w:rsidRPr="00F444E7">
        <w:rPr>
          <w:rFonts w:ascii="Traditional Arabic" w:eastAsia="Times New Roman" w:hAnsi="Traditional Arabic" w:cs="Traditional Arabic"/>
          <w:sz w:val="32"/>
          <w:szCs w:val="32"/>
          <w:rtl/>
          <w:lang w:bidi="ar-IQ"/>
        </w:rPr>
        <w:t>.</w:t>
      </w:r>
    </w:p>
    <w:p w:rsidR="0052711D" w:rsidRPr="00F444E7" w:rsidRDefault="0052711D" w:rsidP="00510A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اللهَ رَبَّكُمْ وَرَبَّ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10AA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الثلاثة </w:t>
      </w:r>
      <w:r w:rsidRPr="00F444E7">
        <w:rPr>
          <w:rFonts w:ascii="Traditional Arabic" w:eastAsia="Times New Roman" w:hAnsi="Traditional Arabic" w:cs="Traditional Arabic"/>
          <w:b/>
          <w:bCs/>
          <w:sz w:val="32"/>
          <w:szCs w:val="32"/>
          <w:rtl/>
          <w:lang w:bidi="ar-IQ"/>
        </w:rPr>
        <w:t>(اللهُ رَبُّكُمْ وَرَبُّ)</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8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510A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00510AA4"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10AA4" w:rsidRPr="00F444E7">
        <w:rPr>
          <w:rFonts w:ascii="Traditional Arabic" w:eastAsia="Times New Roman" w:hAnsi="Traditional Arabic" w:cs="Traditional Arabic"/>
          <w:sz w:val="32"/>
          <w:szCs w:val="32"/>
          <w:rtl/>
          <w:lang w:bidi="ar-IQ"/>
        </w:rPr>
        <w:t>﴿</w:t>
      </w:r>
      <w:r w:rsidR="00510AA4" w:rsidRPr="00F444E7">
        <w:rPr>
          <w:rFonts w:ascii="Traditional Arabic" w:eastAsia="Times New Roman" w:hAnsi="Traditional Arabic" w:cs="Traditional Arabic"/>
          <w:b/>
          <w:bCs/>
          <w:color w:val="FF0000"/>
          <w:sz w:val="32"/>
          <w:szCs w:val="32"/>
          <w:rtl/>
          <w:lang w:bidi="ar-IQ"/>
        </w:rPr>
        <w:t>الْمُخْلَصِينَ</w:t>
      </w:r>
      <w:r w:rsidR="00510A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10AA4" w:rsidRPr="00F444E7">
        <w:rPr>
          <w:rFonts w:ascii="Traditional Arabic" w:eastAsia="Times New Roman" w:hAnsi="Traditional Arabic" w:cs="Traditional Arabic"/>
          <w:sz w:val="32"/>
          <w:szCs w:val="32"/>
          <w:rtl/>
          <w:lang w:bidi="ar-IQ"/>
        </w:rPr>
        <w:t xml:space="preserve"> قرأها </w:t>
      </w:r>
      <w:r w:rsidR="00510AA4" w:rsidRPr="00F444E7">
        <w:rPr>
          <w:rFonts w:ascii="Traditional Arabic" w:eastAsia="Times New Roman" w:hAnsi="Traditional Arabic" w:cs="Traditional Arabic"/>
          <w:b/>
          <w:bCs/>
          <w:color w:val="00B050"/>
          <w:sz w:val="32"/>
          <w:szCs w:val="32"/>
          <w:rtl/>
          <w:lang w:bidi="ar-IQ"/>
        </w:rPr>
        <w:t>ابن عامر الشامي</w:t>
      </w:r>
      <w:r w:rsidR="00510AA4" w:rsidRPr="00F444E7">
        <w:rPr>
          <w:rFonts w:ascii="Traditional Arabic" w:eastAsia="Times New Roman" w:hAnsi="Traditional Arabic" w:cs="Traditional Arabic"/>
          <w:color w:val="00B050"/>
          <w:sz w:val="32"/>
          <w:szCs w:val="32"/>
          <w:rtl/>
          <w:lang w:bidi="ar-IQ"/>
        </w:rPr>
        <w:t xml:space="preserve"> </w:t>
      </w:r>
      <w:r w:rsidR="00510AA4" w:rsidRPr="00F444E7">
        <w:rPr>
          <w:rFonts w:ascii="Traditional Arabic" w:eastAsia="Times New Roman" w:hAnsi="Traditional Arabic" w:cs="Traditional Arabic"/>
          <w:sz w:val="32"/>
          <w:szCs w:val="32"/>
          <w:rtl/>
          <w:lang w:bidi="ar-IQ"/>
        </w:rPr>
        <w:t xml:space="preserve">بكسر اللام </w:t>
      </w:r>
      <w:r w:rsidR="00510AA4" w:rsidRPr="00F444E7">
        <w:rPr>
          <w:rFonts w:ascii="Traditional Arabic" w:eastAsia="Times New Roman" w:hAnsi="Traditional Arabic" w:cs="Traditional Arabic"/>
          <w:b/>
          <w:bCs/>
          <w:sz w:val="32"/>
          <w:szCs w:val="32"/>
          <w:rtl/>
          <w:lang w:bidi="ar-IQ"/>
        </w:rPr>
        <w:t>(الْمُخْلِصِينَ</w:t>
      </w:r>
      <w:r w:rsidR="00510A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510A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إِلْ يَاسِين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10AA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بهمزة مفتوحة وبعدها حرف مد على البدل وبعدها لام مكسورة مفصولة (</w:t>
      </w:r>
      <w:r w:rsidRPr="00F444E7">
        <w:rPr>
          <w:rFonts w:ascii="Traditional Arabic" w:eastAsia="Times New Roman" w:hAnsi="Traditional Arabic" w:cs="Traditional Arabic"/>
          <w:b/>
          <w:bCs/>
          <w:sz w:val="32"/>
          <w:szCs w:val="32"/>
          <w:rtl/>
          <w:lang w:bidi="ar-IQ"/>
        </w:rPr>
        <w:t>آلِ ياسينَ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وعلى هذا تكونا كلمتين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فيجوز قطع (</w:t>
      </w:r>
      <w:r w:rsidRPr="00F444E7">
        <w:rPr>
          <w:rFonts w:ascii="Traditional Arabic" w:eastAsia="Times New Roman" w:hAnsi="Traditional Arabic" w:cs="Traditional Arabic"/>
          <w:b/>
          <w:bCs/>
          <w:sz w:val="32"/>
          <w:szCs w:val="32"/>
          <w:rtl/>
          <w:lang w:bidi="ar-IQ"/>
        </w:rPr>
        <w:t>آلِ</w:t>
      </w:r>
      <w:r w:rsidRPr="00F444E7">
        <w:rPr>
          <w:rFonts w:ascii="Traditional Arabic" w:eastAsia="Times New Roman" w:hAnsi="Traditional Arabic" w:cs="Traditional Arabic"/>
          <w:sz w:val="32"/>
          <w:szCs w:val="32"/>
          <w:rtl/>
          <w:lang w:bidi="ar-IQ"/>
        </w:rPr>
        <w:t>) عن (</w:t>
      </w:r>
      <w:r w:rsidRPr="00F444E7">
        <w:rPr>
          <w:rFonts w:ascii="Traditional Arabic" w:eastAsia="Times New Roman" w:hAnsi="Traditional Arabic" w:cs="Traditional Arabic"/>
          <w:b/>
          <w:bCs/>
          <w:sz w:val="32"/>
          <w:szCs w:val="32"/>
          <w:rtl/>
          <w:lang w:bidi="ar-IQ"/>
        </w:rPr>
        <w:t>ياسين</w:t>
      </w:r>
      <w:r w:rsidRPr="00F444E7">
        <w:rPr>
          <w:rFonts w:ascii="Traditional Arabic" w:eastAsia="Times New Roman" w:hAnsi="Traditional Arabic" w:cs="Traditional Arabic"/>
          <w:sz w:val="32"/>
          <w:szCs w:val="32"/>
          <w:rtl/>
          <w:lang w:bidi="ar-IQ"/>
        </w:rPr>
        <w:t>) عند الاضطرار أو الاختبار</w:t>
      </w:r>
      <w:r w:rsidR="00510AA4" w:rsidRPr="00F444E7">
        <w:rPr>
          <w:rFonts w:ascii="Traditional Arabic" w:eastAsia="Times New Roman" w:hAnsi="Traditional Arabic" w:cs="Traditional Arabic"/>
          <w:sz w:val="32"/>
          <w:szCs w:val="32"/>
          <w:rtl/>
          <w:lang w:bidi="ar-IQ"/>
        </w:rPr>
        <w:t>.</w:t>
      </w:r>
    </w:p>
    <w:p w:rsidR="0052711D" w:rsidRPr="00F444E7" w:rsidRDefault="0052711D" w:rsidP="00510AA4">
      <w:pPr>
        <w:tabs>
          <w:tab w:val="right" w:pos="900"/>
        </w:tabs>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155)</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510AA4"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p>
    <w:p w:rsidR="0052711D" w:rsidRPr="00F444E7" w:rsidRDefault="0052711D" w:rsidP="00510A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00510AA4"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10AA4" w:rsidRPr="00F444E7">
        <w:rPr>
          <w:rFonts w:ascii="Traditional Arabic" w:eastAsia="Times New Roman" w:hAnsi="Traditional Arabic" w:cs="Traditional Arabic"/>
          <w:sz w:val="32"/>
          <w:szCs w:val="32"/>
          <w:rtl/>
          <w:lang w:bidi="ar-IQ"/>
        </w:rPr>
        <w:t>﴿</w:t>
      </w:r>
      <w:r w:rsidR="00510AA4" w:rsidRPr="00F444E7">
        <w:rPr>
          <w:rFonts w:ascii="Traditional Arabic" w:eastAsia="Times New Roman" w:hAnsi="Traditional Arabic" w:cs="Traditional Arabic"/>
          <w:b/>
          <w:bCs/>
          <w:color w:val="FF0000"/>
          <w:sz w:val="32"/>
          <w:szCs w:val="32"/>
          <w:rtl/>
          <w:lang w:bidi="ar-IQ"/>
        </w:rPr>
        <w:t>الْمُخْلَصِينَ</w:t>
      </w:r>
      <w:r w:rsidR="00510A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10AA4" w:rsidRPr="00F444E7">
        <w:rPr>
          <w:rFonts w:ascii="Traditional Arabic" w:eastAsia="Times New Roman" w:hAnsi="Traditional Arabic" w:cs="Traditional Arabic"/>
          <w:sz w:val="32"/>
          <w:szCs w:val="32"/>
          <w:rtl/>
          <w:lang w:bidi="ar-IQ"/>
        </w:rPr>
        <w:t xml:space="preserve"> قرأها </w:t>
      </w:r>
      <w:r w:rsidR="00510AA4" w:rsidRPr="00F444E7">
        <w:rPr>
          <w:rFonts w:ascii="Traditional Arabic" w:eastAsia="Times New Roman" w:hAnsi="Traditional Arabic" w:cs="Traditional Arabic"/>
          <w:b/>
          <w:bCs/>
          <w:color w:val="00B050"/>
          <w:sz w:val="32"/>
          <w:szCs w:val="32"/>
          <w:rtl/>
          <w:lang w:bidi="ar-IQ"/>
        </w:rPr>
        <w:t>ابن عامر الشامي</w:t>
      </w:r>
      <w:r w:rsidR="00510AA4" w:rsidRPr="00F444E7">
        <w:rPr>
          <w:rFonts w:ascii="Traditional Arabic" w:eastAsia="Times New Roman" w:hAnsi="Traditional Arabic" w:cs="Traditional Arabic"/>
          <w:color w:val="00B050"/>
          <w:sz w:val="32"/>
          <w:szCs w:val="32"/>
          <w:rtl/>
          <w:lang w:bidi="ar-IQ"/>
        </w:rPr>
        <w:t xml:space="preserve"> </w:t>
      </w:r>
      <w:r w:rsidR="00510AA4" w:rsidRPr="00F444E7">
        <w:rPr>
          <w:rFonts w:ascii="Traditional Arabic" w:eastAsia="Times New Roman" w:hAnsi="Traditional Arabic" w:cs="Traditional Arabic"/>
          <w:sz w:val="32"/>
          <w:szCs w:val="32"/>
          <w:rtl/>
          <w:lang w:bidi="ar-IQ"/>
        </w:rPr>
        <w:t xml:space="preserve">بكسر اللام </w:t>
      </w:r>
      <w:r w:rsidR="00510AA4" w:rsidRPr="00F444E7">
        <w:rPr>
          <w:rFonts w:ascii="Traditional Arabic" w:eastAsia="Times New Roman" w:hAnsi="Traditional Arabic" w:cs="Traditional Arabic"/>
          <w:b/>
          <w:bCs/>
          <w:sz w:val="32"/>
          <w:szCs w:val="32"/>
          <w:rtl/>
          <w:lang w:bidi="ar-IQ"/>
        </w:rPr>
        <w:t>(الْمُخْلِصِينَ</w:t>
      </w:r>
      <w:r w:rsidR="00510A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510A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00510AA4"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10AA4" w:rsidRPr="00F444E7">
        <w:rPr>
          <w:rFonts w:ascii="Traditional Arabic" w:eastAsia="Times New Roman" w:hAnsi="Traditional Arabic" w:cs="Traditional Arabic"/>
          <w:b/>
          <w:bCs/>
          <w:color w:val="FF0000"/>
          <w:sz w:val="32"/>
          <w:szCs w:val="32"/>
          <w:rtl/>
          <w:lang w:bidi="ar-IQ"/>
        </w:rPr>
        <w:t>وَلَقَدْ سَبَقَتْ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10AA4" w:rsidRPr="00F444E7">
        <w:rPr>
          <w:rFonts w:ascii="Traditional Arabic" w:eastAsia="Times New Roman" w:hAnsi="Traditional Arabic" w:cs="Traditional Arabic"/>
          <w:sz w:val="32"/>
          <w:szCs w:val="32"/>
          <w:rtl/>
          <w:lang w:bidi="ar-IQ"/>
        </w:rPr>
        <w:t xml:space="preserve">أدغم </w:t>
      </w:r>
      <w:r w:rsidR="00510AA4" w:rsidRPr="00F444E7">
        <w:rPr>
          <w:rFonts w:ascii="Traditional Arabic" w:eastAsia="Times New Roman" w:hAnsi="Traditional Arabic" w:cs="Traditional Arabic"/>
          <w:b/>
          <w:bCs/>
          <w:color w:val="C00000"/>
          <w:sz w:val="32"/>
          <w:szCs w:val="32"/>
          <w:rtl/>
          <w:lang w:bidi="ar-IQ"/>
        </w:rPr>
        <w:t>هشام</w:t>
      </w:r>
      <w:r w:rsidR="00510AA4" w:rsidRPr="00F444E7">
        <w:rPr>
          <w:rFonts w:ascii="Traditional Arabic" w:eastAsia="Times New Roman" w:hAnsi="Traditional Arabic" w:cs="Traditional Arabic"/>
          <w:sz w:val="32"/>
          <w:szCs w:val="32"/>
          <w:rtl/>
          <w:lang w:bidi="ar-IQ"/>
        </w:rPr>
        <w:t xml:space="preserve"> الدال في السين </w:t>
      </w:r>
      <w:r w:rsidR="00680B46" w:rsidRPr="00F444E7">
        <w:rPr>
          <w:rFonts w:ascii="Traditional Arabic" w:eastAsia="Times New Roman" w:hAnsi="Traditional Arabic" w:cs="Traditional Arabic"/>
          <w:b/>
          <w:bCs/>
          <w:sz w:val="32"/>
          <w:szCs w:val="32"/>
          <w:rtl/>
          <w:lang w:bidi="ar-IQ"/>
        </w:rPr>
        <w:t>(ولقسَّبَقت)</w:t>
      </w:r>
      <w:r w:rsidR="00F444E7" w:rsidRPr="00F444E7">
        <w:rPr>
          <w:rFonts w:ascii="Traditional Arabic" w:eastAsia="Times New Roman" w:hAnsi="Traditional Arabic" w:cs="Traditional Arabic"/>
          <w:sz w:val="32"/>
          <w:szCs w:val="32"/>
          <w:rtl/>
          <w:lang w:bidi="ar-IQ"/>
        </w:rPr>
        <w:t>.</w:t>
      </w:r>
    </w:p>
    <w:p w:rsidR="0052711D" w:rsidRPr="00F444E7" w:rsidRDefault="0052711D" w:rsidP="0097399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17</w:t>
      </w:r>
      <w:r w:rsidR="00973995"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73995" w:rsidRPr="00F444E7">
        <w:rPr>
          <w:rFonts w:ascii="Traditional Arabic" w:eastAsia="Times New Roman" w:hAnsi="Traditional Arabic" w:cs="Traditional Arabic"/>
          <w:sz w:val="32"/>
          <w:szCs w:val="32"/>
          <w:rtl/>
          <w:lang w:bidi="ar-IQ"/>
        </w:rPr>
        <w:t>﴿</w:t>
      </w:r>
      <w:r w:rsidR="00973995" w:rsidRPr="00F444E7">
        <w:rPr>
          <w:rFonts w:ascii="Traditional Arabic" w:eastAsia="Times New Roman" w:hAnsi="Traditional Arabic" w:cs="Traditional Arabic"/>
          <w:b/>
          <w:bCs/>
          <w:color w:val="FF0000"/>
          <w:sz w:val="32"/>
          <w:szCs w:val="32"/>
          <w:rtl/>
          <w:lang w:bidi="ar-IQ"/>
        </w:rPr>
        <w:t>فَسَاءَ</w:t>
      </w:r>
      <w:r w:rsidR="0097399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73995" w:rsidRPr="00F444E7">
        <w:rPr>
          <w:rFonts w:ascii="Traditional Arabic" w:eastAsia="Times New Roman" w:hAnsi="Traditional Arabic" w:cs="Traditional Arabic"/>
          <w:sz w:val="32"/>
          <w:szCs w:val="32"/>
          <w:rtl/>
          <w:lang w:bidi="ar-IQ"/>
        </w:rPr>
        <w:t xml:space="preserve"> إذا وقف </w:t>
      </w:r>
      <w:r w:rsidR="00973995" w:rsidRPr="00F444E7">
        <w:rPr>
          <w:rFonts w:ascii="Traditional Arabic" w:eastAsia="Times New Roman" w:hAnsi="Traditional Arabic" w:cs="Traditional Arabic"/>
          <w:b/>
          <w:bCs/>
          <w:color w:val="C00000"/>
          <w:sz w:val="32"/>
          <w:szCs w:val="32"/>
          <w:rtl/>
          <w:lang w:bidi="ar-IQ"/>
        </w:rPr>
        <w:t>هشام</w:t>
      </w:r>
      <w:r w:rsidR="00973995" w:rsidRPr="00F444E7">
        <w:rPr>
          <w:rFonts w:ascii="Traditional Arabic" w:eastAsia="Times New Roman" w:hAnsi="Traditional Arabic" w:cs="Traditional Arabic"/>
          <w:sz w:val="32"/>
          <w:szCs w:val="32"/>
          <w:rtl/>
          <w:lang w:bidi="ar-IQ"/>
        </w:rPr>
        <w:t xml:space="preserve"> عليها فله فيها إبدال الهمزة </w:t>
      </w:r>
      <w:r w:rsidR="00680B46"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711D" w:rsidRPr="00F444E7" w:rsidTr="0032219A">
        <w:tc>
          <w:tcPr>
            <w:tcW w:w="9272" w:type="dxa"/>
            <w:shd w:val="clear" w:color="auto" w:fill="auto"/>
          </w:tcPr>
          <w:p w:rsidR="0052711D" w:rsidRPr="00F444E7" w:rsidRDefault="0052711D" w:rsidP="0052711D">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(38) ﴿سُورَةُ ص</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8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مَكِيَّةٌ وَآيَاتُهَا ثمَانٍ وَثَمَانُونَ﴾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85"/>
            </w:r>
            <w:r w:rsidRPr="00F444E7">
              <w:rPr>
                <w:rFonts w:ascii="Traditional Arabic" w:eastAsia="Times New Roman" w:hAnsi="Traditional Arabic" w:cs="Traditional Arabic"/>
                <w:sz w:val="32"/>
                <w:szCs w:val="32"/>
                <w:vertAlign w:val="superscript"/>
                <w:rtl/>
                <w:lang w:eastAsia="ar-SY" w:bidi="ar-SY"/>
              </w:rPr>
              <w:t>)</w:t>
            </w:r>
          </w:p>
        </w:tc>
      </w:tr>
    </w:tbl>
    <w:p w:rsidR="0052711D" w:rsidRPr="00F444E7" w:rsidRDefault="0052711D"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00AE2A9E"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2711D" w:rsidRPr="00F444E7" w:rsidRDefault="0052711D" w:rsidP="00AE2A9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AE2A9E"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w:t>
      </w:r>
      <w:r w:rsidR="00AE2A9E"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E2A9E" w:rsidRPr="00F444E7">
        <w:rPr>
          <w:rFonts w:ascii="Traditional Arabic" w:hAnsi="Traditional Arabic" w:cs="Traditional Arabic"/>
          <w:b/>
          <w:bCs/>
          <w:color w:val="C00000"/>
          <w:sz w:val="32"/>
          <w:szCs w:val="32"/>
          <w:rtl/>
          <w:lang w:bidi="ar-IQ"/>
        </w:rPr>
        <w:t>لهشام</w:t>
      </w:r>
      <w:r w:rsidR="00AE2A9E" w:rsidRPr="00F444E7">
        <w:rPr>
          <w:rFonts w:ascii="Traditional Arabic" w:hAnsi="Traditional Arabic" w:cs="Traditional Arabic"/>
          <w:sz w:val="32"/>
          <w:szCs w:val="32"/>
          <w:rtl/>
          <w:lang w:bidi="ar-IQ"/>
        </w:rPr>
        <w:t xml:space="preserve"> فيها ستة أوجه</w:t>
      </w:r>
      <w:r w:rsidR="00F444E7" w:rsidRPr="00F444E7">
        <w:rPr>
          <w:rFonts w:ascii="Traditional Arabic" w:hAnsi="Traditional Arabic" w:cs="Traditional Arabic"/>
          <w:sz w:val="32"/>
          <w:szCs w:val="32"/>
          <w:rtl/>
          <w:lang w:bidi="ar-IQ"/>
        </w:rPr>
        <w:t>:</w:t>
      </w:r>
      <w:r w:rsidR="00AE2A9E"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00AE2A9E"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r w:rsidR="00AE2A9E" w:rsidRPr="00F444E7">
        <w:rPr>
          <w:rFonts w:ascii="Traditional Arabic" w:hAnsi="Traditional Arabic" w:cs="Traditional Arabic"/>
          <w:sz w:val="32"/>
          <w:szCs w:val="32"/>
          <w:rtl/>
          <w:lang w:bidi="ar-IQ"/>
        </w:rPr>
        <w:t xml:space="preserve"> ويزاد الإشمام على الوجهين لكونه مرفوعاً</w:t>
      </w:r>
      <w:r w:rsidR="00F444E7" w:rsidRPr="00F444E7">
        <w:rPr>
          <w:rFonts w:ascii="Traditional Arabic" w:hAnsi="Traditional Arabic" w:cs="Traditional Arabic"/>
          <w:sz w:val="32"/>
          <w:szCs w:val="32"/>
          <w:rtl/>
          <w:lang w:bidi="ar-IQ"/>
        </w:rPr>
        <w:t>.</w:t>
      </w:r>
    </w:p>
    <w:p w:rsidR="0052711D" w:rsidRPr="00F444E7" w:rsidRDefault="0052711D" w:rsidP="009E14F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009E14F0" w:rsidRPr="00F444E7">
        <w:rPr>
          <w:rFonts w:ascii="Traditional Arabic" w:eastAsia="Times New Roman" w:hAnsi="Traditional Arabic" w:cs="Traditional Arabic"/>
          <w:sz w:val="32"/>
          <w:szCs w:val="32"/>
          <w:rtl/>
          <w:lang w:bidi="ar-IQ"/>
        </w:rPr>
        <w:t>﴿</w:t>
      </w:r>
      <w:r w:rsidR="009E14F0" w:rsidRPr="00F444E7">
        <w:rPr>
          <w:rFonts w:ascii="Traditional Arabic" w:eastAsia="Times New Roman" w:hAnsi="Traditional Arabic" w:cs="Traditional Arabic"/>
          <w:b/>
          <w:bCs/>
          <w:color w:val="FF0000"/>
          <w:sz w:val="32"/>
          <w:szCs w:val="32"/>
          <w:rtl/>
          <w:lang w:bidi="ar-IQ"/>
        </w:rPr>
        <w:t>الْمَلأُ</w:t>
      </w:r>
      <w:r w:rsidR="009E14F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E14F0" w:rsidRPr="00F444E7">
        <w:rPr>
          <w:rFonts w:ascii="Traditional Arabic" w:eastAsia="Times New Roman" w:hAnsi="Traditional Arabic" w:cs="Traditional Arabic"/>
          <w:sz w:val="32"/>
          <w:szCs w:val="32"/>
          <w:rtl/>
          <w:lang w:bidi="ar-IQ"/>
        </w:rPr>
        <w:t xml:space="preserve"> إذا وقف عليها </w:t>
      </w:r>
      <w:r w:rsidR="009E14F0" w:rsidRPr="00F444E7">
        <w:rPr>
          <w:rFonts w:ascii="Traditional Arabic" w:eastAsia="Times New Roman" w:hAnsi="Traditional Arabic" w:cs="Traditional Arabic"/>
          <w:b/>
          <w:bCs/>
          <w:color w:val="C00000"/>
          <w:sz w:val="32"/>
          <w:szCs w:val="32"/>
          <w:rtl/>
          <w:lang w:bidi="ar-IQ"/>
        </w:rPr>
        <w:t>هشام</w:t>
      </w:r>
      <w:r w:rsidR="009E14F0" w:rsidRPr="00F444E7">
        <w:rPr>
          <w:rFonts w:ascii="Traditional Arabic" w:eastAsia="Times New Roman" w:hAnsi="Traditional Arabic" w:cs="Traditional Arabic"/>
          <w:sz w:val="32"/>
          <w:szCs w:val="32"/>
          <w:rtl/>
          <w:lang w:bidi="ar-IQ"/>
        </w:rPr>
        <w:t xml:space="preserve"> فله فيها الإبدال ألفاً</w:t>
      </w:r>
      <w:r w:rsidR="00F444E7" w:rsidRPr="00F444E7">
        <w:rPr>
          <w:rFonts w:ascii="Traditional Arabic" w:eastAsia="Times New Roman" w:hAnsi="Traditional Arabic" w:cs="Traditional Arabic"/>
          <w:sz w:val="32"/>
          <w:szCs w:val="32"/>
          <w:rtl/>
          <w:lang w:bidi="ar-IQ"/>
        </w:rPr>
        <w:t>،</w:t>
      </w:r>
      <w:r w:rsidR="009E14F0" w:rsidRPr="00F444E7">
        <w:rPr>
          <w:rFonts w:ascii="Traditional Arabic" w:eastAsia="Times New Roman" w:hAnsi="Traditional Arabic" w:cs="Traditional Arabic"/>
          <w:sz w:val="32"/>
          <w:szCs w:val="32"/>
          <w:rtl/>
          <w:lang w:bidi="ar-IQ"/>
        </w:rPr>
        <w:t xml:space="preserve"> والتسهيل بروم</w:t>
      </w:r>
      <w:r w:rsidR="00F444E7" w:rsidRPr="00F444E7">
        <w:rPr>
          <w:rFonts w:ascii="Traditional Arabic" w:eastAsia="Times New Roman" w:hAnsi="Traditional Arabic" w:cs="Traditional Arabic"/>
          <w:sz w:val="32"/>
          <w:szCs w:val="32"/>
          <w:rtl/>
          <w:lang w:bidi="ar-IQ"/>
        </w:rPr>
        <w:t>.</w:t>
      </w:r>
      <w:r w:rsidR="009E14F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AE2A9E" w:rsidRPr="00F444E7">
        <w:rPr>
          <w:rFonts w:ascii="Traditional Arabic" w:eastAsia="Times New Roman" w:hAnsi="Traditional Arabic" w:cs="Traditional Arabic"/>
          <w:b/>
          <w:bCs/>
          <w:color w:val="FF0000"/>
          <w:sz w:val="32"/>
          <w:szCs w:val="32"/>
          <w:rtl/>
          <w:lang w:bidi="ar-IQ"/>
        </w:rPr>
        <w:t>أَنِ امْشُوا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E2A9E" w:rsidRPr="00F444E7">
        <w:rPr>
          <w:rFonts w:ascii="Traditional Arabic" w:eastAsia="Times New Roman" w:hAnsi="Traditional Arabic" w:cs="Traditional Arabic"/>
          <w:sz w:val="32"/>
          <w:szCs w:val="32"/>
          <w:rtl/>
          <w:lang w:bidi="ar-IQ"/>
        </w:rPr>
        <w:t xml:space="preserve">قرأها </w:t>
      </w:r>
      <w:r w:rsidR="00AE2A9E" w:rsidRPr="00F444E7">
        <w:rPr>
          <w:rFonts w:ascii="Traditional Arabic" w:eastAsia="Times New Roman" w:hAnsi="Traditional Arabic" w:cs="Traditional Arabic"/>
          <w:b/>
          <w:bCs/>
          <w:color w:val="00B050"/>
          <w:sz w:val="32"/>
          <w:szCs w:val="32"/>
          <w:rtl/>
          <w:lang w:bidi="ar-IQ"/>
        </w:rPr>
        <w:t>ابن عامر الشامي</w:t>
      </w:r>
      <w:r w:rsidR="00AE2A9E" w:rsidRPr="00F444E7">
        <w:rPr>
          <w:rFonts w:ascii="Traditional Arabic" w:eastAsia="Times New Roman" w:hAnsi="Traditional Arabic" w:cs="Traditional Arabic"/>
          <w:color w:val="00B050"/>
          <w:sz w:val="32"/>
          <w:szCs w:val="32"/>
          <w:rtl/>
          <w:lang w:bidi="ar-IQ"/>
        </w:rPr>
        <w:t xml:space="preserve"> </w:t>
      </w:r>
      <w:r w:rsidR="00AE2A9E" w:rsidRPr="00F444E7">
        <w:rPr>
          <w:rFonts w:ascii="Traditional Arabic" w:eastAsia="Times New Roman" w:hAnsi="Traditional Arabic" w:cs="Traditional Arabic"/>
          <w:sz w:val="32"/>
          <w:szCs w:val="32"/>
          <w:rtl/>
          <w:lang w:bidi="ar-IQ"/>
        </w:rPr>
        <w:t>بكسر النون لأن الضمة عارضة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E2A9E" w:rsidRPr="00F444E7">
        <w:rPr>
          <w:rFonts w:ascii="Traditional Arabic" w:hAnsi="Traditional Arabic" w:cs="Traditional Arabic"/>
          <w:b/>
          <w:bCs/>
          <w:color w:val="C00000"/>
          <w:sz w:val="32"/>
          <w:szCs w:val="32"/>
          <w:rtl/>
          <w:lang w:bidi="ar-IQ"/>
        </w:rPr>
        <w:t>لهشام</w:t>
      </w:r>
      <w:r w:rsidR="00AE2A9E" w:rsidRPr="00F444E7">
        <w:rPr>
          <w:rFonts w:ascii="Traditional Arabic" w:hAnsi="Traditional Arabic" w:cs="Traditional Arabic"/>
          <w:sz w:val="32"/>
          <w:szCs w:val="32"/>
          <w:rtl/>
          <w:lang w:bidi="ar-IQ"/>
        </w:rPr>
        <w:t xml:space="preserve"> فيها ستة أوجه</w:t>
      </w:r>
      <w:r w:rsidR="00F444E7" w:rsidRPr="00F444E7">
        <w:rPr>
          <w:rFonts w:ascii="Traditional Arabic" w:hAnsi="Traditional Arabic" w:cs="Traditional Arabic"/>
          <w:sz w:val="32"/>
          <w:szCs w:val="32"/>
          <w:rtl/>
          <w:lang w:bidi="ar-IQ"/>
        </w:rPr>
        <w:t>:</w:t>
      </w:r>
      <w:r w:rsidR="00AE2A9E"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00AE2A9E"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r w:rsidR="00AE2A9E" w:rsidRPr="00F444E7">
        <w:rPr>
          <w:rFonts w:ascii="Traditional Arabic" w:hAnsi="Traditional Arabic" w:cs="Traditional Arabic"/>
          <w:sz w:val="32"/>
          <w:szCs w:val="32"/>
          <w:rtl/>
          <w:lang w:bidi="ar-IQ"/>
        </w:rPr>
        <w:t xml:space="preserve"> ويزاد الإشمام على الوجهين لكونه مرفوعاً</w:t>
      </w:r>
      <w:r w:rsidR="00F444E7" w:rsidRPr="00F444E7">
        <w:rPr>
          <w:rFonts w:ascii="Traditional Arabic" w:hAnsi="Traditional Arabic" w:cs="Traditional Arabic"/>
          <w:sz w:val="32"/>
          <w:szCs w:val="32"/>
          <w:rtl/>
          <w:lang w:bidi="ar-IQ"/>
        </w:rPr>
        <w:t>.</w:t>
      </w:r>
    </w:p>
    <w:p w:rsidR="00AE2A9E" w:rsidRPr="00F444E7" w:rsidRDefault="0052711D" w:rsidP="00AE2A9E">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AE2A9E"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أَءُنْزِل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E2A9E" w:rsidRPr="00F444E7">
        <w:rPr>
          <w:rFonts w:ascii="Traditional Arabic" w:hAnsi="Traditional Arabic" w:cs="Traditional Arabic"/>
          <w:b/>
          <w:bCs/>
          <w:color w:val="C00000"/>
          <w:sz w:val="32"/>
          <w:szCs w:val="32"/>
          <w:rtl/>
          <w:lang w:bidi="ar-IQ"/>
        </w:rPr>
        <w:t>لهشام</w:t>
      </w:r>
      <w:r w:rsidR="00AE2A9E" w:rsidRPr="00F444E7">
        <w:rPr>
          <w:rFonts w:ascii="Traditional Arabic" w:hAnsi="Traditional Arabic" w:cs="Traditional Arabic"/>
          <w:sz w:val="32"/>
          <w:szCs w:val="32"/>
          <w:rtl/>
          <w:lang w:bidi="ar-IQ"/>
        </w:rPr>
        <w:t xml:space="preserve"> فيها ثلاثة أوجه</w:t>
      </w:r>
      <w:r w:rsidR="00F444E7" w:rsidRPr="00F444E7">
        <w:rPr>
          <w:rFonts w:ascii="Traditional Arabic" w:hAnsi="Traditional Arabic" w:cs="Traditional Arabic"/>
          <w:sz w:val="32"/>
          <w:szCs w:val="32"/>
          <w:rtl/>
          <w:lang w:bidi="ar-IQ"/>
        </w:rPr>
        <w:t>:</w:t>
      </w:r>
      <w:r w:rsidR="00AE2A9E" w:rsidRPr="00F444E7">
        <w:rPr>
          <w:rFonts w:ascii="Traditional Arabic" w:hAnsi="Traditional Arabic" w:cs="Traditional Arabic"/>
          <w:sz w:val="32"/>
          <w:szCs w:val="32"/>
          <w:rtl/>
          <w:lang w:bidi="ar-IQ"/>
        </w:rPr>
        <w:t xml:space="preserve"> </w:t>
      </w:r>
    </w:p>
    <w:p w:rsidR="00445915" w:rsidRPr="00F444E7" w:rsidRDefault="00445915" w:rsidP="00AE2A9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تحقيق الهمزة الأولى وتسهيل الثانية مع الإدخال</w:t>
      </w:r>
      <w:r w:rsidR="00F444E7" w:rsidRPr="00F444E7">
        <w:rPr>
          <w:rFonts w:ascii="Traditional Arabic" w:hAnsi="Traditional Arabic" w:cs="Traditional Arabic"/>
          <w:sz w:val="32"/>
          <w:szCs w:val="32"/>
          <w:rtl/>
          <w:lang w:bidi="ar-IQ"/>
        </w:rPr>
        <w:t>.</w:t>
      </w:r>
    </w:p>
    <w:p w:rsidR="00445915" w:rsidRPr="00F444E7" w:rsidRDefault="00445915" w:rsidP="00AE2A9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الثاني</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تحقيقهما مع الإدخال</w:t>
      </w:r>
      <w:r w:rsidR="00F444E7" w:rsidRPr="00F444E7">
        <w:rPr>
          <w:rFonts w:ascii="Traditional Arabic" w:hAnsi="Traditional Arabic" w:cs="Traditional Arabic"/>
          <w:sz w:val="32"/>
          <w:szCs w:val="32"/>
          <w:rtl/>
          <w:lang w:bidi="ar-IQ"/>
        </w:rPr>
        <w:t>.</w:t>
      </w:r>
    </w:p>
    <w:p w:rsidR="00445915" w:rsidRPr="00F444E7" w:rsidRDefault="00445915" w:rsidP="00AE2A9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b/>
          <w:bCs/>
          <w:sz w:val="32"/>
          <w:szCs w:val="32"/>
          <w:rtl/>
          <w:lang w:bidi="ar-IQ"/>
        </w:rPr>
        <w:t>الثالث</w:t>
      </w:r>
      <w:r w:rsidR="00F444E7" w:rsidRPr="00F444E7">
        <w:rPr>
          <w:rFonts w:ascii="Traditional Arabic" w:hAnsi="Traditional Arabic" w:cs="Traditional Arabic"/>
          <w:b/>
          <w:bCs/>
          <w:sz w:val="32"/>
          <w:szCs w:val="32"/>
          <w:rtl/>
          <w:lang w:bidi="ar-IQ"/>
        </w:rPr>
        <w:t>:</w:t>
      </w:r>
      <w:r w:rsidRPr="00F444E7">
        <w:rPr>
          <w:rFonts w:ascii="Traditional Arabic" w:hAnsi="Traditional Arabic" w:cs="Traditional Arabic"/>
          <w:sz w:val="32"/>
          <w:szCs w:val="32"/>
          <w:rtl/>
          <w:lang w:bidi="ar-IQ"/>
        </w:rPr>
        <w:t xml:space="preserve"> تحقيقهما بلا إدخال</w:t>
      </w:r>
      <w:r w:rsidR="00F444E7" w:rsidRPr="00F444E7">
        <w:rPr>
          <w:rFonts w:ascii="Traditional Arabic" w:hAnsi="Traditional Arabic" w:cs="Traditional Arabic"/>
          <w:sz w:val="32"/>
          <w:szCs w:val="32"/>
          <w:rtl/>
          <w:lang w:bidi="ar-IQ"/>
        </w:rPr>
        <w:t>.</w:t>
      </w:r>
    </w:p>
    <w:p w:rsidR="00445915" w:rsidRPr="00F444E7" w:rsidRDefault="00445915" w:rsidP="00AE2A9E">
      <w:pPr>
        <w:spacing w:after="0" w:line="240" w:lineRule="auto"/>
        <w:jc w:val="both"/>
        <w:rPr>
          <w:rFonts w:ascii="Traditional Arabic" w:hAnsi="Traditional Arabic" w:cs="Traditional Arabic"/>
          <w:sz w:val="32"/>
          <w:szCs w:val="32"/>
          <w:rtl/>
          <w:lang w:bidi="ar-IQ"/>
        </w:rPr>
      </w:pPr>
      <w:r w:rsidRPr="00F444E7">
        <w:rPr>
          <w:rFonts w:ascii="Traditional Arabic" w:hAnsi="Traditional Arabic" w:cs="Traditional Arabic"/>
          <w:sz w:val="32"/>
          <w:szCs w:val="32"/>
          <w:rtl/>
          <w:lang w:bidi="ar-IQ"/>
        </w:rPr>
        <w:t xml:space="preserve">وافق </w:t>
      </w:r>
      <w:r w:rsidRPr="00F444E7">
        <w:rPr>
          <w:rFonts w:ascii="Traditional Arabic" w:hAnsi="Traditional Arabic" w:cs="Traditional Arabic"/>
          <w:b/>
          <w:bCs/>
          <w:color w:val="7030A0"/>
          <w:sz w:val="32"/>
          <w:szCs w:val="32"/>
          <w:rtl/>
          <w:lang w:bidi="ar-IQ"/>
        </w:rPr>
        <w:t>ابن ذكوان</w:t>
      </w:r>
      <w:r w:rsidRPr="00F444E7">
        <w:rPr>
          <w:rFonts w:ascii="Traditional Arabic" w:hAnsi="Traditional Arabic" w:cs="Traditional Arabic"/>
          <w:color w:val="7030A0"/>
          <w:sz w:val="32"/>
          <w:szCs w:val="32"/>
          <w:rtl/>
          <w:lang w:bidi="ar-IQ"/>
        </w:rPr>
        <w:t xml:space="preserve">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في الوجه الثالث كحفص</w:t>
      </w:r>
      <w:r w:rsidR="00F444E7" w:rsidRPr="00F444E7">
        <w:rPr>
          <w:rFonts w:ascii="Traditional Arabic" w:hAnsi="Traditional Arabic" w:cs="Traditional Arabic"/>
          <w:sz w:val="32"/>
          <w:szCs w:val="32"/>
          <w:rtl/>
          <w:lang w:bidi="ar-IQ"/>
        </w:rPr>
        <w:t>.</w:t>
      </w:r>
    </w:p>
    <w:p w:rsidR="0052711D" w:rsidRPr="00F444E7" w:rsidRDefault="0052711D" w:rsidP="009E14F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00445915" w:rsidRPr="00F444E7">
        <w:rPr>
          <w:rFonts w:ascii="Traditional Arabic" w:eastAsia="Times New Roman" w:hAnsi="Traditional Arabic" w:cs="Traditional Arabic"/>
          <w:b/>
          <w:bCs/>
          <w:color w:val="FF0000"/>
          <w:sz w:val="32"/>
          <w:szCs w:val="32"/>
          <w:rtl/>
          <w:lang w:bidi="ar-IQ"/>
        </w:rPr>
        <w:t xml:space="preserve">وَأَصْحَابُ </w:t>
      </w:r>
      <w:r w:rsidR="009E14F0" w:rsidRPr="00F444E7">
        <w:rPr>
          <w:rFonts w:ascii="Traditional Arabic" w:eastAsia="Times New Roman" w:hAnsi="Traditional Arabic" w:cs="Traditional Arabic"/>
          <w:b/>
          <w:bCs/>
          <w:color w:val="FF0000"/>
          <w:sz w:val="32"/>
          <w:szCs w:val="32"/>
          <w:rtl/>
          <w:lang w:bidi="ar-IQ"/>
        </w:rPr>
        <w:t>لأَيْكَةِ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45915" w:rsidRPr="00F444E7">
        <w:rPr>
          <w:rFonts w:ascii="Traditional Arabic" w:eastAsia="Times New Roman" w:hAnsi="Traditional Arabic" w:cs="Traditional Arabic"/>
          <w:sz w:val="32"/>
          <w:szCs w:val="32"/>
          <w:rtl/>
          <w:lang w:bidi="ar-IQ"/>
        </w:rPr>
        <w:t xml:space="preserve">قرأها </w:t>
      </w:r>
      <w:r w:rsidR="00445915" w:rsidRPr="00F444E7">
        <w:rPr>
          <w:rFonts w:ascii="Traditional Arabic" w:eastAsia="Times New Roman" w:hAnsi="Traditional Arabic" w:cs="Traditional Arabic"/>
          <w:b/>
          <w:bCs/>
          <w:color w:val="00B050"/>
          <w:sz w:val="32"/>
          <w:szCs w:val="32"/>
          <w:rtl/>
          <w:lang w:bidi="ar-IQ"/>
        </w:rPr>
        <w:t>ابن عامر الشامي</w:t>
      </w:r>
      <w:r w:rsidR="00445915" w:rsidRPr="00F444E7">
        <w:rPr>
          <w:rFonts w:ascii="Traditional Arabic" w:eastAsia="Times New Roman" w:hAnsi="Traditional Arabic" w:cs="Traditional Arabic"/>
          <w:sz w:val="32"/>
          <w:szCs w:val="32"/>
          <w:rtl/>
          <w:lang w:bidi="ar-IQ"/>
        </w:rPr>
        <w:t xml:space="preserve"> بلام مفتوحة من غير همزة وصل قبلها ولا همزة قطع بعدها ونصب التاء فيها (</w:t>
      </w:r>
      <w:r w:rsidR="00445915" w:rsidRPr="00F444E7">
        <w:rPr>
          <w:rFonts w:ascii="Traditional Arabic" w:eastAsia="Times New Roman" w:hAnsi="Traditional Arabic" w:cs="Traditional Arabic"/>
          <w:b/>
          <w:bCs/>
          <w:sz w:val="32"/>
          <w:szCs w:val="32"/>
          <w:rtl/>
          <w:lang w:bidi="ar-IQ"/>
        </w:rPr>
        <w:t>لَيْكَةَ</w:t>
      </w:r>
      <w:r w:rsidR="00445915" w:rsidRPr="00F444E7">
        <w:rPr>
          <w:rFonts w:ascii="Traditional Arabic" w:eastAsia="Times New Roman" w:hAnsi="Traditional Arabic" w:cs="Traditional Arabic"/>
          <w:sz w:val="32"/>
          <w:szCs w:val="32"/>
          <w:rtl/>
          <w:lang w:bidi="ar-IQ"/>
        </w:rPr>
        <w:t xml:space="preserve">) </w:t>
      </w:r>
      <w:r w:rsidR="00445915" w:rsidRPr="00F444E7">
        <w:rPr>
          <w:rFonts w:ascii="Traditional Arabic" w:eastAsia="Times New Roman" w:hAnsi="Traditional Arabic" w:cs="Traditional Arabic"/>
          <w:sz w:val="32"/>
          <w:szCs w:val="32"/>
          <w:vertAlign w:val="superscript"/>
          <w:rtl/>
          <w:lang w:eastAsia="ar-SY" w:bidi="ar-SY"/>
        </w:rPr>
        <w:t>(</w:t>
      </w:r>
      <w:r w:rsidR="00445915" w:rsidRPr="00F444E7">
        <w:rPr>
          <w:rFonts w:ascii="Traditional Arabic" w:eastAsia="Times New Roman" w:hAnsi="Traditional Arabic" w:cs="Traditional Arabic"/>
          <w:sz w:val="32"/>
          <w:szCs w:val="32"/>
          <w:vertAlign w:val="superscript"/>
          <w:rtl/>
          <w:lang w:eastAsia="ar-SY" w:bidi="ar-SY"/>
        </w:rPr>
        <w:footnoteReference w:id="386"/>
      </w:r>
      <w:r w:rsidR="00445915"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445915" w:rsidRPr="00F444E7" w:rsidRDefault="0052711D" w:rsidP="0044591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هَؤلاءِ إِلَّا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45915" w:rsidRPr="00F444E7">
        <w:rPr>
          <w:rFonts w:ascii="Traditional Arabic" w:eastAsia="Times New Roman" w:hAnsi="Traditional Arabic" w:cs="Traditional Arabic"/>
          <w:sz w:val="32"/>
          <w:szCs w:val="32"/>
          <w:rtl/>
          <w:lang w:bidi="ar-IQ"/>
        </w:rPr>
        <w:t xml:space="preserve"> قرأها </w:t>
      </w:r>
      <w:r w:rsidR="00445915" w:rsidRPr="00F444E7">
        <w:rPr>
          <w:rFonts w:ascii="Traditional Arabic" w:eastAsia="Times New Roman" w:hAnsi="Traditional Arabic" w:cs="Traditional Arabic"/>
          <w:b/>
          <w:bCs/>
          <w:color w:val="00B050"/>
          <w:sz w:val="32"/>
          <w:szCs w:val="32"/>
          <w:rtl/>
          <w:lang w:bidi="ar-IQ"/>
        </w:rPr>
        <w:t>ابن عامر الشامي</w:t>
      </w:r>
      <w:r w:rsidR="00445915"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445915" w:rsidRPr="00F444E7">
        <w:rPr>
          <w:rFonts w:ascii="Traditional Arabic" w:eastAsia="Times New Roman" w:hAnsi="Traditional Arabic" w:cs="Traditional Arabic"/>
          <w:sz w:val="32"/>
          <w:szCs w:val="32"/>
          <w:rtl/>
          <w:lang w:bidi="ar-IQ"/>
        </w:rPr>
        <w:t xml:space="preserve"> وإذا وقف </w:t>
      </w:r>
      <w:r w:rsidR="00445915" w:rsidRPr="00F444E7">
        <w:rPr>
          <w:rFonts w:ascii="Traditional Arabic" w:eastAsia="Times New Roman" w:hAnsi="Traditional Arabic" w:cs="Traditional Arabic"/>
          <w:b/>
          <w:bCs/>
          <w:color w:val="C00000"/>
          <w:sz w:val="32"/>
          <w:szCs w:val="32"/>
          <w:rtl/>
          <w:lang w:bidi="ar-IQ"/>
        </w:rPr>
        <w:t>هشام</w:t>
      </w:r>
      <w:r w:rsidR="00445915" w:rsidRPr="00F444E7">
        <w:rPr>
          <w:rFonts w:ascii="Traditional Arabic" w:eastAsia="Times New Roman" w:hAnsi="Traditional Arabic" w:cs="Traditional Arabic"/>
          <w:sz w:val="32"/>
          <w:szCs w:val="32"/>
          <w:rtl/>
          <w:lang w:bidi="ar-IQ"/>
        </w:rPr>
        <w:t xml:space="preserve"> على </w:t>
      </w:r>
      <w:r w:rsidR="00445915" w:rsidRPr="00F444E7">
        <w:rPr>
          <w:rFonts w:ascii="Traditional Arabic" w:eastAsia="Times New Roman" w:hAnsi="Traditional Arabic" w:cs="Traditional Arabic"/>
          <w:b/>
          <w:bCs/>
          <w:sz w:val="32"/>
          <w:szCs w:val="32"/>
          <w:rtl/>
          <w:lang w:bidi="ar-IQ"/>
        </w:rPr>
        <w:t>(هؤلاءِ)</w:t>
      </w:r>
      <w:r w:rsidR="00445915" w:rsidRPr="00F444E7">
        <w:rPr>
          <w:rFonts w:ascii="Traditional Arabic" w:eastAsia="Times New Roman" w:hAnsi="Traditional Arabic" w:cs="Traditional Arabic"/>
          <w:sz w:val="32"/>
          <w:szCs w:val="32"/>
          <w:rtl/>
          <w:lang w:bidi="ar-IQ"/>
        </w:rPr>
        <w:t xml:space="preserve"> فله فيها </w:t>
      </w:r>
      <w:r w:rsidR="00445915"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445915" w:rsidRPr="00F444E7">
        <w:rPr>
          <w:rFonts w:ascii="Traditional Arabic" w:hAnsi="Traditional Arabic" w:cs="Traditional Arabic"/>
          <w:sz w:val="32"/>
          <w:szCs w:val="32"/>
          <w:rtl/>
          <w:lang w:bidi="ar-IQ"/>
        </w:rPr>
        <w:t xml:space="preserve"> ثلاثة الإبدال </w:t>
      </w:r>
      <w:r w:rsidR="00680B46" w:rsidRPr="00F444E7">
        <w:rPr>
          <w:rFonts w:ascii="Traditional Arabic" w:hAnsi="Traditional Arabic" w:cs="Traditional Arabic"/>
          <w:sz w:val="32"/>
          <w:szCs w:val="32"/>
          <w:rtl/>
          <w:lang w:bidi="ar-IQ"/>
        </w:rPr>
        <w:t xml:space="preserve">بألف </w:t>
      </w:r>
      <w:r w:rsidR="0044591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4591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4591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445915" w:rsidRPr="00F444E7">
        <w:rPr>
          <w:rFonts w:ascii="Traditional Arabic" w:hAnsi="Traditional Arabic" w:cs="Traditional Arabic"/>
          <w:sz w:val="32"/>
          <w:szCs w:val="32"/>
          <w:rtl/>
          <w:lang w:bidi="ar-IQ"/>
        </w:rPr>
        <w:t xml:space="preserve"> </w:t>
      </w:r>
    </w:p>
    <w:p w:rsidR="0052711D" w:rsidRPr="00F444E7" w:rsidRDefault="0052711D"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Pr="00F444E7">
        <w:rPr>
          <w:rFonts w:ascii="Traditional Arabic" w:eastAsia="Times New Roman" w:hAnsi="Traditional Arabic" w:cs="Traditional Arabic"/>
          <w:sz w:val="32"/>
          <w:szCs w:val="32"/>
          <w:rtl/>
          <w:lang w:bidi="ar-IQ"/>
        </w:rPr>
        <w:t xml:space="preserve"> ﴿</w:t>
      </w:r>
      <w:r w:rsidR="00445915" w:rsidRPr="00F444E7">
        <w:rPr>
          <w:rFonts w:ascii="Traditional Arabic" w:eastAsia="Times New Roman" w:hAnsi="Traditional Arabic" w:cs="Traditional Arabic"/>
          <w:b/>
          <w:bCs/>
          <w:color w:val="FF0000"/>
          <w:sz w:val="32"/>
          <w:szCs w:val="32"/>
          <w:rtl/>
          <w:lang w:bidi="ar-IQ"/>
        </w:rPr>
        <w:t>نَبَؤُ</w:t>
      </w:r>
      <w:r w:rsidR="009E14F0"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sz w:val="32"/>
          <w:szCs w:val="32"/>
          <w:rtl/>
          <w:lang w:bidi="ar-IQ"/>
        </w:rPr>
        <w:t xml:space="preserve">الهمزة رسمت على الواو </w:t>
      </w:r>
      <w:r w:rsidR="001D0042" w:rsidRPr="00F444E7">
        <w:rPr>
          <w:rFonts w:ascii="Traditional Arabic" w:eastAsia="Times New Roman" w:hAnsi="Traditional Arabic" w:cs="Traditional Arabic"/>
          <w:b/>
          <w:bCs/>
          <w:color w:val="C00000"/>
          <w:sz w:val="32"/>
          <w:szCs w:val="32"/>
          <w:rtl/>
          <w:lang w:bidi="ar-IQ"/>
        </w:rPr>
        <w:t>فهشام</w:t>
      </w:r>
      <w:r w:rsidR="001D0042" w:rsidRPr="00F444E7">
        <w:rPr>
          <w:rFonts w:ascii="Traditional Arabic" w:eastAsia="Times New Roman" w:hAnsi="Traditional Arabic" w:cs="Traditional Arabic"/>
          <w:sz w:val="32"/>
          <w:szCs w:val="32"/>
          <w:rtl/>
          <w:lang w:bidi="ar-IQ"/>
        </w:rPr>
        <w:t xml:space="preserve"> له عند الوقف عليها خمسة أوجه</w:t>
      </w:r>
      <w:r w:rsidR="00F444E7"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b/>
          <w:bCs/>
          <w:color w:val="FF0000"/>
          <w:sz w:val="32"/>
          <w:szCs w:val="32"/>
          <w:rtl/>
          <w:lang w:bidi="ar-IQ"/>
        </w:rPr>
        <w:t>إِذْ تَسَوَرُوا</w:t>
      </w:r>
      <w:r w:rsidR="001D004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sz w:val="32"/>
          <w:szCs w:val="32"/>
          <w:rtl/>
          <w:lang w:bidi="ar-IQ"/>
        </w:rPr>
        <w:t xml:space="preserve"> قرأها </w:t>
      </w:r>
      <w:r w:rsidR="001D0042" w:rsidRPr="00F444E7">
        <w:rPr>
          <w:rFonts w:ascii="Traditional Arabic" w:eastAsia="Times New Roman" w:hAnsi="Traditional Arabic" w:cs="Traditional Arabic"/>
          <w:b/>
          <w:bCs/>
          <w:color w:val="C00000"/>
          <w:sz w:val="32"/>
          <w:szCs w:val="32"/>
          <w:rtl/>
          <w:lang w:bidi="ar-IQ"/>
        </w:rPr>
        <w:t>هشام</w:t>
      </w:r>
      <w:r w:rsidR="001D0042" w:rsidRPr="00F444E7">
        <w:rPr>
          <w:rFonts w:ascii="Traditional Arabic" w:eastAsia="Times New Roman" w:hAnsi="Traditional Arabic" w:cs="Traditional Arabic"/>
          <w:sz w:val="32"/>
          <w:szCs w:val="32"/>
          <w:rtl/>
          <w:lang w:bidi="ar-IQ"/>
        </w:rPr>
        <w:t xml:space="preserve"> بإدغام الذال في التاء </w:t>
      </w:r>
      <w:r w:rsidR="001D0042" w:rsidRPr="00F444E7">
        <w:rPr>
          <w:rFonts w:ascii="Traditional Arabic" w:eastAsia="Times New Roman" w:hAnsi="Traditional Arabic" w:cs="Traditional Arabic"/>
          <w:b/>
          <w:bCs/>
          <w:sz w:val="32"/>
          <w:szCs w:val="32"/>
          <w:rtl/>
          <w:lang w:bidi="ar-IQ"/>
        </w:rPr>
        <w:t>(إتَّسَوروا)</w:t>
      </w:r>
      <w:r w:rsidR="00F444E7"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b/>
          <w:bCs/>
          <w:color w:val="FF0000"/>
          <w:sz w:val="32"/>
          <w:szCs w:val="32"/>
          <w:rtl/>
          <w:lang w:bidi="ar-IQ"/>
        </w:rPr>
        <w:t>الْمِحْرَابَ</w:t>
      </w:r>
      <w:r w:rsidR="001D004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sz w:val="32"/>
          <w:szCs w:val="32"/>
          <w:rtl/>
          <w:lang w:bidi="ar-IQ"/>
        </w:rPr>
        <w:t xml:space="preserve"> قرأها </w:t>
      </w:r>
      <w:r w:rsidR="001D0042" w:rsidRPr="00F444E7">
        <w:rPr>
          <w:rFonts w:ascii="Traditional Arabic" w:eastAsia="Times New Roman" w:hAnsi="Traditional Arabic" w:cs="Traditional Arabic"/>
          <w:b/>
          <w:bCs/>
          <w:color w:val="7030A0"/>
          <w:sz w:val="32"/>
          <w:szCs w:val="32"/>
          <w:rtl/>
          <w:lang w:bidi="ar-IQ"/>
        </w:rPr>
        <w:t>ابن ذكوان</w:t>
      </w:r>
      <w:r w:rsidR="001D0042" w:rsidRPr="00F444E7">
        <w:rPr>
          <w:rFonts w:ascii="Traditional Arabic" w:eastAsia="Times New Roman" w:hAnsi="Traditional Arabic" w:cs="Traditional Arabic"/>
          <w:color w:val="7030A0"/>
          <w:sz w:val="32"/>
          <w:szCs w:val="32"/>
          <w:rtl/>
          <w:lang w:bidi="ar-IQ"/>
        </w:rPr>
        <w:t xml:space="preserve"> </w:t>
      </w:r>
      <w:r w:rsidR="001D0042" w:rsidRPr="00F444E7">
        <w:rPr>
          <w:rFonts w:ascii="Traditional Arabic" w:eastAsia="Times New Roman" w:hAnsi="Traditional Arabic" w:cs="Traditional Arabic"/>
          <w:sz w:val="32"/>
          <w:szCs w:val="32"/>
          <w:rtl/>
          <w:lang w:bidi="ar-IQ"/>
        </w:rPr>
        <w:t xml:space="preserve">بخلف عنه </w:t>
      </w:r>
      <w:r w:rsidR="007F731E" w:rsidRPr="00F444E7">
        <w:rPr>
          <w:rFonts w:ascii="Traditional Arabic" w:eastAsia="Times New Roman" w:hAnsi="Traditional Arabic" w:cs="Traditional Arabic"/>
          <w:sz w:val="32"/>
          <w:szCs w:val="32"/>
          <w:rtl/>
          <w:lang w:bidi="ar-IQ"/>
        </w:rPr>
        <w:t>بالإمالة المحضة</w:t>
      </w:r>
      <w:r w:rsidR="001D0042" w:rsidRPr="00F444E7">
        <w:rPr>
          <w:rFonts w:ascii="Traditional Arabic" w:eastAsia="Times New Roman" w:hAnsi="Traditional Arabic" w:cs="Traditional Arabic"/>
          <w:sz w:val="32"/>
          <w:szCs w:val="32"/>
          <w:rtl/>
          <w:lang w:bidi="ar-IQ"/>
        </w:rPr>
        <w:t xml:space="preserve"> </w:t>
      </w:r>
      <w:r w:rsidR="009E14F0" w:rsidRPr="00F444E7">
        <w:rPr>
          <w:rFonts w:ascii="Traditional Arabic" w:eastAsia="Times New Roman" w:hAnsi="Traditional Arabic" w:cs="Traditional Arabic"/>
          <w:sz w:val="32"/>
          <w:szCs w:val="32"/>
          <w:rtl/>
          <w:lang w:bidi="ar-IQ"/>
        </w:rPr>
        <w:t>لأنها منصوبة</w:t>
      </w:r>
      <w:r w:rsidR="00F444E7" w:rsidRPr="00F444E7">
        <w:rPr>
          <w:rFonts w:ascii="Traditional Arabic" w:eastAsia="Times New Roman" w:hAnsi="Traditional Arabic" w:cs="Traditional Arabic"/>
          <w:sz w:val="32"/>
          <w:szCs w:val="32"/>
          <w:rtl/>
          <w:lang w:bidi="ar-IQ"/>
        </w:rPr>
        <w:t>.</w:t>
      </w:r>
    </w:p>
    <w:p w:rsidR="0052711D" w:rsidRPr="00F444E7" w:rsidRDefault="0052711D" w:rsidP="00F419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w:t>
      </w:r>
      <w:r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b/>
          <w:bCs/>
          <w:color w:val="FF0000"/>
          <w:sz w:val="32"/>
          <w:szCs w:val="32"/>
          <w:rtl/>
          <w:lang w:bidi="ar-IQ"/>
        </w:rPr>
        <w:t>إِذْ دَخَلُوا</w:t>
      </w:r>
      <w:r w:rsidR="001D004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sz w:val="32"/>
          <w:szCs w:val="32"/>
          <w:rtl/>
          <w:lang w:bidi="ar-IQ"/>
        </w:rPr>
        <w:t xml:space="preserve"> قرأها </w:t>
      </w:r>
      <w:r w:rsidR="001D0042" w:rsidRPr="00F444E7">
        <w:rPr>
          <w:rFonts w:ascii="Traditional Arabic" w:eastAsia="Times New Roman" w:hAnsi="Traditional Arabic" w:cs="Traditional Arabic"/>
          <w:b/>
          <w:bCs/>
          <w:color w:val="C00000"/>
          <w:sz w:val="32"/>
          <w:szCs w:val="32"/>
          <w:rtl/>
          <w:lang w:bidi="ar-IQ"/>
        </w:rPr>
        <w:t>هشام</w:t>
      </w:r>
      <w:r w:rsidR="001D0042" w:rsidRPr="00F444E7">
        <w:rPr>
          <w:rFonts w:ascii="Traditional Arabic" w:eastAsia="Times New Roman" w:hAnsi="Traditional Arabic" w:cs="Traditional Arabic"/>
          <w:sz w:val="32"/>
          <w:szCs w:val="32"/>
          <w:rtl/>
          <w:lang w:bidi="ar-IQ"/>
        </w:rPr>
        <w:t xml:space="preserve"> بإدغام الذال في الدال </w:t>
      </w:r>
      <w:r w:rsidR="001D0042" w:rsidRPr="00F444E7">
        <w:rPr>
          <w:rFonts w:ascii="Traditional Arabic" w:eastAsia="Times New Roman" w:hAnsi="Traditional Arabic" w:cs="Traditional Arabic"/>
          <w:b/>
          <w:bCs/>
          <w:sz w:val="32"/>
          <w:szCs w:val="32"/>
          <w:rtl/>
          <w:lang w:bidi="ar-IQ"/>
        </w:rPr>
        <w:t>(إدَّخلُوا)</w:t>
      </w:r>
      <w:r w:rsidR="00F444E7" w:rsidRPr="00F444E7">
        <w:rPr>
          <w:rFonts w:ascii="Traditional Arabic" w:eastAsia="Times New Roman" w:hAnsi="Traditional Arabic" w:cs="Traditional Arabic"/>
          <w:sz w:val="32"/>
          <w:szCs w:val="32"/>
          <w:rtl/>
          <w:lang w:bidi="ar-IQ"/>
        </w:rPr>
        <w:t>.</w:t>
      </w:r>
      <w:r w:rsidR="00F419BC" w:rsidRPr="00F444E7">
        <w:rPr>
          <w:rFonts w:ascii="Traditional Arabic" w:eastAsia="Times New Roman" w:hAnsi="Traditional Arabic" w:cs="Traditional Arabic"/>
          <w:sz w:val="32"/>
          <w:szCs w:val="32"/>
          <w:rtl/>
          <w:lang w:bidi="ar-IQ"/>
        </w:rPr>
        <w:t xml:space="preserve"> ﴿</w:t>
      </w:r>
      <w:r w:rsidR="00F419BC" w:rsidRPr="00F444E7">
        <w:rPr>
          <w:rFonts w:ascii="Traditional Arabic" w:eastAsia="Times New Roman" w:hAnsi="Traditional Arabic" w:cs="Traditional Arabic"/>
          <w:b/>
          <w:bCs/>
          <w:color w:val="FF0000"/>
          <w:sz w:val="32"/>
          <w:szCs w:val="32"/>
          <w:rtl/>
          <w:lang w:bidi="ar-IQ"/>
        </w:rPr>
        <w:t>سَوَاءِ</w:t>
      </w:r>
      <w:r w:rsidR="00F419B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419BC" w:rsidRPr="00F444E7">
        <w:rPr>
          <w:rFonts w:ascii="Traditional Arabic" w:eastAsia="Times New Roman" w:hAnsi="Traditional Arabic" w:cs="Traditional Arabic"/>
          <w:sz w:val="32"/>
          <w:szCs w:val="32"/>
          <w:rtl/>
          <w:lang w:bidi="ar-IQ"/>
        </w:rPr>
        <w:t xml:space="preserve"> إذا وقف </w:t>
      </w:r>
      <w:r w:rsidR="00F419BC" w:rsidRPr="00F444E7">
        <w:rPr>
          <w:rFonts w:ascii="Traditional Arabic" w:eastAsia="Times New Roman" w:hAnsi="Traditional Arabic" w:cs="Traditional Arabic"/>
          <w:b/>
          <w:bCs/>
          <w:color w:val="C00000"/>
          <w:sz w:val="32"/>
          <w:szCs w:val="32"/>
          <w:rtl/>
          <w:lang w:bidi="ar-IQ"/>
        </w:rPr>
        <w:t>هشام</w:t>
      </w:r>
      <w:r w:rsidR="00F419BC" w:rsidRPr="00F444E7">
        <w:rPr>
          <w:rFonts w:ascii="Traditional Arabic" w:eastAsia="Times New Roman" w:hAnsi="Traditional Arabic" w:cs="Traditional Arabic"/>
          <w:sz w:val="32"/>
          <w:szCs w:val="32"/>
          <w:rtl/>
          <w:lang w:bidi="ar-IQ"/>
        </w:rPr>
        <w:t xml:space="preserve"> عليها فله فيها </w:t>
      </w:r>
      <w:r w:rsidR="00F419BC"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F419BC"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F419B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419B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680B4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وَلِيَ نَعْجَةٌ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D004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الياء (</w:t>
      </w:r>
      <w:r w:rsidRPr="00F444E7">
        <w:rPr>
          <w:rFonts w:ascii="Traditional Arabic" w:eastAsia="Times New Roman" w:hAnsi="Traditional Arabic" w:cs="Traditional Arabic"/>
          <w:b/>
          <w:bCs/>
          <w:sz w:val="32"/>
          <w:szCs w:val="32"/>
          <w:rtl/>
          <w:lang w:bidi="ar-IQ"/>
        </w:rPr>
        <w:t>وَلِيْ نَعْجَةٌ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1D004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لَقَدْ ظَلَمَكَ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D0042"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بإدغام الدال في الظاء </w:t>
      </w:r>
      <w:r w:rsidR="00680B46" w:rsidRPr="00F444E7">
        <w:rPr>
          <w:rFonts w:ascii="Traditional Arabic" w:eastAsia="Times New Roman" w:hAnsi="Traditional Arabic" w:cs="Traditional Arabic"/>
          <w:b/>
          <w:bCs/>
          <w:sz w:val="32"/>
          <w:szCs w:val="32"/>
          <w:rtl/>
          <w:lang w:bidi="ar-IQ"/>
        </w:rPr>
        <w:t>(لقظَّلمك)</w:t>
      </w:r>
      <w:r w:rsidR="00F444E7" w:rsidRPr="00F444E7">
        <w:rPr>
          <w:rFonts w:ascii="Traditional Arabic" w:eastAsia="Times New Roman" w:hAnsi="Traditional Arabic" w:cs="Traditional Arabic"/>
          <w:sz w:val="32"/>
          <w:szCs w:val="32"/>
          <w:rtl/>
          <w:lang w:bidi="ar-IQ"/>
        </w:rPr>
        <w:t>،</w:t>
      </w:r>
      <w:r w:rsidR="00707EBB" w:rsidRPr="00F444E7">
        <w:rPr>
          <w:rFonts w:ascii="Traditional Arabic" w:eastAsia="Times New Roman" w:hAnsi="Traditional Arabic" w:cs="Traditional Arabic"/>
          <w:sz w:val="32"/>
          <w:szCs w:val="32"/>
          <w:rtl/>
          <w:lang w:bidi="ar-IQ"/>
        </w:rPr>
        <w:t xml:space="preserve"> وأظهرها </w:t>
      </w:r>
      <w:r w:rsidR="00707EBB" w:rsidRPr="00F444E7">
        <w:rPr>
          <w:rFonts w:ascii="Traditional Arabic" w:eastAsia="Times New Roman" w:hAnsi="Traditional Arabic" w:cs="Traditional Arabic"/>
          <w:b/>
          <w:bCs/>
          <w:color w:val="C00000"/>
          <w:sz w:val="32"/>
          <w:szCs w:val="32"/>
          <w:rtl/>
          <w:lang w:bidi="ar-IQ"/>
        </w:rPr>
        <w:t>هشام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b/>
          <w:bCs/>
          <w:color w:val="FF0000"/>
          <w:sz w:val="32"/>
          <w:szCs w:val="32"/>
          <w:rtl/>
          <w:lang w:bidi="ar-IQ"/>
        </w:rPr>
        <w:t>الْخُلَطَاءِ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sz w:val="32"/>
          <w:szCs w:val="32"/>
          <w:rtl/>
          <w:lang w:bidi="ar-IQ"/>
        </w:rPr>
        <w:t xml:space="preserve">إذا وقف </w:t>
      </w:r>
      <w:r w:rsidR="001D0042" w:rsidRPr="00F444E7">
        <w:rPr>
          <w:rFonts w:ascii="Traditional Arabic" w:eastAsia="Times New Roman" w:hAnsi="Traditional Arabic" w:cs="Traditional Arabic"/>
          <w:b/>
          <w:bCs/>
          <w:color w:val="C00000"/>
          <w:sz w:val="32"/>
          <w:szCs w:val="32"/>
          <w:rtl/>
          <w:lang w:bidi="ar-IQ"/>
        </w:rPr>
        <w:t>هشام</w:t>
      </w:r>
      <w:r w:rsidR="001D0042" w:rsidRPr="00F444E7">
        <w:rPr>
          <w:rFonts w:ascii="Traditional Arabic" w:eastAsia="Times New Roman" w:hAnsi="Traditional Arabic" w:cs="Traditional Arabic"/>
          <w:sz w:val="32"/>
          <w:szCs w:val="32"/>
          <w:rtl/>
          <w:lang w:bidi="ar-IQ"/>
        </w:rPr>
        <w:t xml:space="preserve"> عليها فله فيها </w:t>
      </w:r>
      <w:r w:rsidR="001D004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1D0042" w:rsidRPr="00F444E7">
        <w:rPr>
          <w:rFonts w:ascii="Traditional Arabic" w:hAnsi="Traditional Arabic" w:cs="Traditional Arabic"/>
          <w:sz w:val="32"/>
          <w:szCs w:val="32"/>
          <w:rtl/>
          <w:lang w:bidi="ar-IQ"/>
        </w:rPr>
        <w:t xml:space="preserve"> ثلاثة الإبدال </w:t>
      </w:r>
      <w:r w:rsidR="00680B46" w:rsidRPr="00F444E7">
        <w:rPr>
          <w:rFonts w:ascii="Traditional Arabic" w:hAnsi="Traditional Arabic" w:cs="Traditional Arabic"/>
          <w:sz w:val="32"/>
          <w:szCs w:val="32"/>
          <w:rtl/>
          <w:lang w:bidi="ar-IQ"/>
        </w:rPr>
        <w:t xml:space="preserve">بألف </w:t>
      </w:r>
      <w:r w:rsidR="001D004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D004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D004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F419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sz w:val="32"/>
          <w:szCs w:val="32"/>
          <w:rtl/>
          <w:lang w:bidi="ar-IQ"/>
        </w:rPr>
        <w:t>﴿</w:t>
      </w:r>
      <w:r w:rsidR="00F419BC" w:rsidRPr="00F444E7">
        <w:rPr>
          <w:rFonts w:ascii="Traditional Arabic" w:eastAsia="Times New Roman" w:hAnsi="Traditional Arabic" w:cs="Traditional Arabic"/>
          <w:b/>
          <w:bCs/>
          <w:color w:val="FF0000"/>
          <w:sz w:val="32"/>
          <w:szCs w:val="32"/>
          <w:rtl/>
          <w:lang w:bidi="ar-IQ"/>
        </w:rPr>
        <w:t>السَّمَاءَ</w:t>
      </w:r>
      <w:r w:rsidR="001D004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sz w:val="32"/>
          <w:szCs w:val="32"/>
          <w:rtl/>
          <w:lang w:bidi="ar-IQ"/>
        </w:rPr>
        <w:t xml:space="preserve"> </w:t>
      </w:r>
      <w:r w:rsidR="00F419BC" w:rsidRPr="00F444E7">
        <w:rPr>
          <w:rFonts w:ascii="Traditional Arabic" w:eastAsia="Times New Roman" w:hAnsi="Traditional Arabic" w:cs="Traditional Arabic"/>
          <w:sz w:val="32"/>
          <w:szCs w:val="32"/>
          <w:rtl/>
          <w:lang w:bidi="ar-IQ"/>
        </w:rPr>
        <w:t xml:space="preserve">إذا وقف </w:t>
      </w:r>
      <w:r w:rsidR="00F419BC" w:rsidRPr="00F444E7">
        <w:rPr>
          <w:rFonts w:ascii="Traditional Arabic" w:eastAsia="Times New Roman" w:hAnsi="Traditional Arabic" w:cs="Traditional Arabic"/>
          <w:b/>
          <w:bCs/>
          <w:color w:val="C00000"/>
          <w:sz w:val="32"/>
          <w:szCs w:val="32"/>
          <w:rtl/>
          <w:lang w:bidi="ar-IQ"/>
        </w:rPr>
        <w:t>هشام</w:t>
      </w:r>
      <w:r w:rsidR="00F419BC" w:rsidRPr="00F444E7">
        <w:rPr>
          <w:rFonts w:ascii="Traditional Arabic" w:eastAsia="Times New Roman" w:hAnsi="Traditional Arabic" w:cs="Traditional Arabic"/>
          <w:sz w:val="32"/>
          <w:szCs w:val="32"/>
          <w:rtl/>
          <w:lang w:bidi="ar-IQ"/>
        </w:rPr>
        <w:t xml:space="preserve"> عليها 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52711D" w:rsidRPr="00F444E7" w:rsidRDefault="0052711D" w:rsidP="001D004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1D0042"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b/>
          <w:bCs/>
          <w:color w:val="FF0000"/>
          <w:sz w:val="32"/>
          <w:szCs w:val="32"/>
          <w:rtl/>
          <w:lang w:bidi="ar-IQ"/>
        </w:rPr>
        <w:t>بِنَاءٍ</w:t>
      </w:r>
      <w:r w:rsidR="001D004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D0042" w:rsidRPr="00F444E7">
        <w:rPr>
          <w:rFonts w:ascii="Traditional Arabic" w:eastAsia="Times New Roman" w:hAnsi="Traditional Arabic" w:cs="Traditional Arabic"/>
          <w:sz w:val="32"/>
          <w:szCs w:val="32"/>
          <w:rtl/>
          <w:lang w:bidi="ar-IQ"/>
        </w:rPr>
        <w:t xml:space="preserve"> إذا وقف </w:t>
      </w:r>
      <w:r w:rsidR="001D0042" w:rsidRPr="00F444E7">
        <w:rPr>
          <w:rFonts w:ascii="Traditional Arabic" w:eastAsia="Times New Roman" w:hAnsi="Traditional Arabic" w:cs="Traditional Arabic"/>
          <w:b/>
          <w:bCs/>
          <w:color w:val="C00000"/>
          <w:sz w:val="32"/>
          <w:szCs w:val="32"/>
          <w:rtl/>
          <w:lang w:bidi="ar-IQ"/>
        </w:rPr>
        <w:t>هشام</w:t>
      </w:r>
      <w:r w:rsidR="001D0042" w:rsidRPr="00F444E7">
        <w:rPr>
          <w:rFonts w:ascii="Traditional Arabic" w:eastAsia="Times New Roman" w:hAnsi="Traditional Arabic" w:cs="Traditional Arabic"/>
          <w:sz w:val="32"/>
          <w:szCs w:val="32"/>
          <w:rtl/>
          <w:lang w:bidi="ar-IQ"/>
        </w:rPr>
        <w:t xml:space="preserve"> عليها فله فيها </w:t>
      </w:r>
      <w:r w:rsidR="001D004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1D0042" w:rsidRPr="00F444E7">
        <w:rPr>
          <w:rFonts w:ascii="Traditional Arabic" w:hAnsi="Traditional Arabic" w:cs="Traditional Arabic"/>
          <w:sz w:val="32"/>
          <w:szCs w:val="32"/>
          <w:rtl/>
          <w:lang w:bidi="ar-IQ"/>
        </w:rPr>
        <w:t xml:space="preserve"> ثلاثة الإبدال </w:t>
      </w:r>
      <w:r w:rsidR="00680B46" w:rsidRPr="00F444E7">
        <w:rPr>
          <w:rFonts w:ascii="Traditional Arabic" w:hAnsi="Traditional Arabic" w:cs="Traditional Arabic"/>
          <w:sz w:val="32"/>
          <w:szCs w:val="32"/>
          <w:rtl/>
          <w:lang w:bidi="ar-IQ"/>
        </w:rPr>
        <w:t xml:space="preserve">بألف </w:t>
      </w:r>
      <w:r w:rsidR="001D004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D004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D004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AD2FC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1D0042" w:rsidRPr="00F444E7">
        <w:rPr>
          <w:rFonts w:ascii="Traditional Arabic" w:eastAsia="Times New Roman" w:hAnsi="Traditional Arabic" w:cs="Traditional Arabic"/>
          <w:b/>
          <w:bCs/>
          <w:sz w:val="32"/>
          <w:szCs w:val="32"/>
          <w:rtl/>
          <w:lang w:bidi="ar-IQ"/>
        </w:rPr>
        <w:t>الآيتان</w:t>
      </w:r>
      <w:r w:rsidRPr="00F444E7">
        <w:rPr>
          <w:rFonts w:ascii="Traditional Arabic" w:eastAsia="Times New Roman" w:hAnsi="Traditional Arabic" w:cs="Traditional Arabic"/>
          <w:b/>
          <w:bCs/>
          <w:sz w:val="32"/>
          <w:szCs w:val="32"/>
          <w:rtl/>
          <w:lang w:bidi="ar-IQ"/>
        </w:rPr>
        <w:t xml:space="preserve"> 40</w:t>
      </w:r>
      <w:r w:rsidR="001D0042" w:rsidRPr="00F444E7">
        <w:rPr>
          <w:rFonts w:ascii="Traditional Arabic" w:eastAsia="Times New Roman" w:hAnsi="Traditional Arabic" w:cs="Traditional Arabic"/>
          <w:b/>
          <w:bCs/>
          <w:sz w:val="32"/>
          <w:szCs w:val="32"/>
          <w:rtl/>
          <w:lang w:bidi="ar-IQ"/>
        </w:rPr>
        <w:t xml:space="preserve"> و 41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D0042" w:rsidRPr="00F444E7">
        <w:rPr>
          <w:rFonts w:ascii="Traditional Arabic" w:eastAsia="Times New Roman" w:hAnsi="Traditional Arabic" w:cs="Traditional Arabic"/>
          <w:b/>
          <w:bCs/>
          <w:color w:val="FF0000"/>
          <w:sz w:val="32"/>
          <w:szCs w:val="32"/>
          <w:rtl/>
          <w:lang w:bidi="ar-IQ"/>
        </w:rPr>
        <w:t xml:space="preserve">وَعَذَابٍ </w:t>
      </w:r>
      <w:r w:rsidR="001D0042" w:rsidRPr="00F444E7">
        <w:rPr>
          <w:rFonts w:ascii="Traditional Arabic" w:eastAsia="Times New Roman" w:hAnsi="Traditional Arabic" w:cs="Traditional Arabic"/>
          <w:sz w:val="32"/>
          <w:szCs w:val="32"/>
          <w:lang w:bidi="ar-IQ"/>
        </w:rPr>
        <w:sym w:font="AGA Arabesque" w:char="F023"/>
      </w:r>
      <w:r w:rsidR="00AD2FC8" w:rsidRPr="00F444E7">
        <w:rPr>
          <w:rFonts w:ascii="Traditional Arabic" w:eastAsia="Times New Roman" w:hAnsi="Traditional Arabic" w:cs="Traditional Arabic"/>
          <w:b/>
          <w:bCs/>
          <w:sz w:val="32"/>
          <w:szCs w:val="32"/>
          <w:rtl/>
          <w:lang w:bidi="ar-IQ"/>
        </w:rPr>
        <w:t xml:space="preserve"> </w:t>
      </w:r>
      <w:r w:rsidR="00AD2FC8" w:rsidRPr="00F444E7">
        <w:rPr>
          <w:rFonts w:ascii="Traditional Arabic" w:eastAsia="Times New Roman" w:hAnsi="Traditional Arabic" w:cs="Traditional Arabic"/>
          <w:b/>
          <w:bCs/>
          <w:color w:val="FF0000"/>
          <w:sz w:val="32"/>
          <w:szCs w:val="32"/>
          <w:rtl/>
          <w:lang w:bidi="ar-IQ"/>
        </w:rPr>
        <w:t>ارْكُضْ</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D2FC8" w:rsidRPr="00F444E7">
        <w:rPr>
          <w:rFonts w:ascii="Traditional Arabic" w:eastAsia="Times New Roman" w:hAnsi="Traditional Arabic" w:cs="Traditional Arabic"/>
          <w:sz w:val="32"/>
          <w:szCs w:val="32"/>
          <w:rtl/>
          <w:lang w:bidi="ar-IQ"/>
        </w:rPr>
        <w:t xml:space="preserve">قرأها </w:t>
      </w:r>
      <w:r w:rsidR="00AD2FC8" w:rsidRPr="00F444E7">
        <w:rPr>
          <w:rFonts w:ascii="Traditional Arabic" w:eastAsia="Times New Roman" w:hAnsi="Traditional Arabic" w:cs="Traditional Arabic"/>
          <w:b/>
          <w:bCs/>
          <w:color w:val="C00000"/>
          <w:sz w:val="32"/>
          <w:szCs w:val="32"/>
          <w:rtl/>
          <w:lang w:bidi="ar-IQ"/>
        </w:rPr>
        <w:t>هشام</w:t>
      </w:r>
      <w:r w:rsidR="00AD2FC8" w:rsidRPr="00F444E7">
        <w:rPr>
          <w:rFonts w:ascii="Traditional Arabic" w:eastAsia="Times New Roman" w:hAnsi="Traditional Arabic" w:cs="Traditional Arabic"/>
          <w:sz w:val="32"/>
          <w:szCs w:val="32"/>
          <w:rtl/>
          <w:lang w:bidi="ar-IQ"/>
        </w:rPr>
        <w:t xml:space="preserve"> بضم التنوين </w:t>
      </w:r>
      <w:r w:rsidR="00680B46" w:rsidRPr="00F444E7">
        <w:rPr>
          <w:rFonts w:ascii="Traditional Arabic" w:eastAsia="Times New Roman" w:hAnsi="Traditional Arabic" w:cs="Traditional Arabic"/>
          <w:sz w:val="32"/>
          <w:szCs w:val="32"/>
          <w:rtl/>
          <w:lang w:bidi="ar-IQ"/>
        </w:rPr>
        <w:t xml:space="preserve">وصلاً </w:t>
      </w:r>
      <w:r w:rsidR="00680B46" w:rsidRPr="00F444E7">
        <w:rPr>
          <w:rFonts w:ascii="Traditional Arabic" w:eastAsia="Times New Roman" w:hAnsi="Traditional Arabic" w:cs="Traditional Arabic"/>
          <w:b/>
          <w:bCs/>
          <w:sz w:val="32"/>
          <w:szCs w:val="32"/>
          <w:rtl/>
          <w:lang w:bidi="ar-IQ"/>
        </w:rPr>
        <w:t>(وعذابٌ اركُض)</w:t>
      </w:r>
      <w:r w:rsidR="00F444E7" w:rsidRPr="00F444E7">
        <w:rPr>
          <w:rFonts w:ascii="Traditional Arabic" w:eastAsia="Times New Roman" w:hAnsi="Traditional Arabic" w:cs="Traditional Arabic"/>
          <w:sz w:val="32"/>
          <w:szCs w:val="32"/>
          <w:rtl/>
          <w:lang w:bidi="ar-IQ"/>
        </w:rPr>
        <w:t>.</w:t>
      </w:r>
    </w:p>
    <w:p w:rsidR="0052711D" w:rsidRPr="00F444E7" w:rsidRDefault="0052711D" w:rsidP="00AD2FC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بَخَالِصَةٍ ذِكْرَى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D2FC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بلا تنوين (</w:t>
      </w:r>
      <w:r w:rsidRPr="00F444E7">
        <w:rPr>
          <w:rFonts w:ascii="Traditional Arabic" w:eastAsia="Times New Roman" w:hAnsi="Traditional Arabic" w:cs="Traditional Arabic"/>
          <w:b/>
          <w:bCs/>
          <w:sz w:val="32"/>
          <w:szCs w:val="32"/>
          <w:rtl/>
          <w:lang w:bidi="ar-IQ"/>
        </w:rPr>
        <w:t>بِخَالِصَةِ ذِكْرَى</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8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680B4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وَغَسَّاقٌ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D2FC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بتخفيف السين (</w:t>
      </w:r>
      <w:r w:rsidRPr="00F444E7">
        <w:rPr>
          <w:rFonts w:ascii="Traditional Arabic" w:eastAsia="Times New Roman" w:hAnsi="Traditional Arabic" w:cs="Traditional Arabic"/>
          <w:b/>
          <w:bCs/>
          <w:sz w:val="32"/>
          <w:szCs w:val="32"/>
          <w:rtl/>
          <w:lang w:bidi="ar-IQ"/>
        </w:rPr>
        <w:t>وَغَسَاقٌ</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8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F419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AD2FC8" w:rsidRPr="00F444E7">
        <w:rPr>
          <w:rFonts w:ascii="Traditional Arabic" w:eastAsia="Times New Roman" w:hAnsi="Traditional Arabic" w:cs="Traditional Arabic"/>
          <w:b/>
          <w:bCs/>
          <w:sz w:val="32"/>
          <w:szCs w:val="32"/>
          <w:rtl/>
          <w:lang w:bidi="ar-IQ"/>
        </w:rPr>
        <w:t>6</w:t>
      </w:r>
      <w:r w:rsidR="00F419BC"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D2FC8" w:rsidRPr="00F444E7">
        <w:rPr>
          <w:rFonts w:ascii="Traditional Arabic" w:eastAsia="Times New Roman" w:hAnsi="Traditional Arabic" w:cs="Traditional Arabic"/>
          <w:b/>
          <w:bCs/>
          <w:color w:val="FF0000"/>
          <w:sz w:val="32"/>
          <w:szCs w:val="32"/>
          <w:rtl/>
          <w:lang w:bidi="ar-IQ"/>
        </w:rPr>
        <w:t>نَبَؤُ</w:t>
      </w:r>
      <w:r w:rsidR="00F419BC"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D2FC8" w:rsidRPr="00F444E7">
        <w:rPr>
          <w:rFonts w:ascii="Traditional Arabic" w:eastAsia="Times New Roman" w:hAnsi="Traditional Arabic" w:cs="Traditional Arabic"/>
          <w:sz w:val="32"/>
          <w:szCs w:val="32"/>
          <w:rtl/>
          <w:lang w:bidi="ar-IQ"/>
        </w:rPr>
        <w:t xml:space="preserve">الهمزة رسمت على الواو </w:t>
      </w:r>
      <w:r w:rsidR="00AD2FC8" w:rsidRPr="00F444E7">
        <w:rPr>
          <w:rFonts w:ascii="Traditional Arabic" w:eastAsia="Times New Roman" w:hAnsi="Traditional Arabic" w:cs="Traditional Arabic"/>
          <w:b/>
          <w:bCs/>
          <w:color w:val="C00000"/>
          <w:sz w:val="32"/>
          <w:szCs w:val="32"/>
          <w:rtl/>
          <w:lang w:bidi="ar-IQ"/>
        </w:rPr>
        <w:t>فهشام</w:t>
      </w:r>
      <w:r w:rsidR="00AD2FC8" w:rsidRPr="00F444E7">
        <w:rPr>
          <w:rFonts w:ascii="Traditional Arabic" w:eastAsia="Times New Roman" w:hAnsi="Traditional Arabic" w:cs="Traditional Arabic"/>
          <w:sz w:val="32"/>
          <w:szCs w:val="32"/>
          <w:rtl/>
          <w:lang w:bidi="ar-IQ"/>
        </w:rPr>
        <w:t xml:space="preserve"> له عند الوقف عليها خمسة أوجه</w:t>
      </w:r>
      <w:r w:rsidR="00F444E7" w:rsidRPr="00F444E7">
        <w:rPr>
          <w:rFonts w:ascii="Traditional Arabic" w:eastAsia="Times New Roman" w:hAnsi="Traditional Arabic" w:cs="Traditional Arabic"/>
          <w:sz w:val="32"/>
          <w:szCs w:val="32"/>
          <w:rtl/>
          <w:lang w:bidi="ar-IQ"/>
        </w:rPr>
        <w:t>:</w:t>
      </w:r>
      <w:r w:rsidR="00AD2FC8"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w:t>
      </w:r>
      <w:r w:rsidR="006B4BD7" w:rsidRPr="00F444E7">
        <w:rPr>
          <w:rFonts w:ascii="Traditional Arabic" w:eastAsia="Times New Roman" w:hAnsi="Traditional Arabic" w:cs="Traditional Arabic"/>
          <w:sz w:val="32"/>
          <w:szCs w:val="32"/>
          <w:rtl/>
          <w:lang w:bidi="ar-IQ"/>
        </w:rPr>
        <w:t xml:space="preserve">لسكون المحض والإشمام والرَّوم </w:t>
      </w:r>
      <w:r w:rsidR="00AD2FC8" w:rsidRPr="00F444E7">
        <w:rPr>
          <w:rFonts w:ascii="Traditional Arabic" w:eastAsia="Times New Roman" w:hAnsi="Traditional Arabic" w:cs="Traditional Arabic"/>
          <w:sz w:val="32"/>
          <w:szCs w:val="32"/>
          <w:rtl/>
          <w:lang w:bidi="ar-IQ"/>
        </w:rPr>
        <w:t>وتسهيلها بالرَّوم</w:t>
      </w:r>
      <w:r w:rsidR="00F444E7" w:rsidRPr="00F444E7">
        <w:rPr>
          <w:rFonts w:ascii="Traditional Arabic" w:eastAsia="Times New Roman" w:hAnsi="Traditional Arabic" w:cs="Traditional Arabic"/>
          <w:sz w:val="32"/>
          <w:szCs w:val="32"/>
          <w:rtl/>
          <w:lang w:bidi="ar-IQ"/>
        </w:rPr>
        <w:t>.</w:t>
      </w:r>
    </w:p>
    <w:p w:rsidR="0052711D" w:rsidRPr="00F444E7" w:rsidRDefault="0052711D" w:rsidP="00AD2FC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لِيَ مِنْ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D2FC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الياء فيها (</w:t>
      </w:r>
      <w:r w:rsidRPr="00F444E7">
        <w:rPr>
          <w:rFonts w:ascii="Traditional Arabic" w:eastAsia="Times New Roman" w:hAnsi="Traditional Arabic" w:cs="Traditional Arabic"/>
          <w:b/>
          <w:bCs/>
          <w:sz w:val="32"/>
          <w:szCs w:val="32"/>
          <w:rtl/>
          <w:lang w:bidi="ar-IQ"/>
        </w:rPr>
        <w:t>وَلِيْ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D2FC8" w:rsidRPr="00F444E7">
        <w:rPr>
          <w:rFonts w:ascii="Traditional Arabic" w:eastAsia="Times New Roman" w:hAnsi="Traditional Arabic" w:cs="Traditional Arabic"/>
          <w:b/>
          <w:bCs/>
          <w:color w:val="FF0000"/>
          <w:sz w:val="32"/>
          <w:szCs w:val="32"/>
          <w:rtl/>
          <w:lang w:bidi="ar-IQ"/>
        </w:rPr>
        <w:t>بِالْمَلإِ</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D2FC8" w:rsidRPr="00F444E7">
        <w:rPr>
          <w:rFonts w:ascii="Traditional Arabic" w:eastAsia="Times New Roman" w:hAnsi="Traditional Arabic" w:cs="Traditional Arabic"/>
          <w:sz w:val="32"/>
          <w:szCs w:val="32"/>
          <w:rtl/>
          <w:lang w:bidi="ar-IQ"/>
        </w:rPr>
        <w:t xml:space="preserve">إذا وقف </w:t>
      </w:r>
      <w:r w:rsidR="00AD2FC8" w:rsidRPr="00F444E7">
        <w:rPr>
          <w:rFonts w:ascii="Traditional Arabic" w:eastAsia="Times New Roman" w:hAnsi="Traditional Arabic" w:cs="Traditional Arabic"/>
          <w:b/>
          <w:bCs/>
          <w:color w:val="C00000"/>
          <w:sz w:val="32"/>
          <w:szCs w:val="32"/>
          <w:rtl/>
          <w:lang w:bidi="ar-IQ"/>
        </w:rPr>
        <w:t>هشام</w:t>
      </w:r>
      <w:r w:rsidR="00AD2FC8" w:rsidRPr="00F444E7">
        <w:rPr>
          <w:rFonts w:ascii="Traditional Arabic" w:eastAsia="Times New Roman" w:hAnsi="Traditional Arabic" w:cs="Traditional Arabic"/>
          <w:sz w:val="32"/>
          <w:szCs w:val="32"/>
          <w:rtl/>
          <w:lang w:bidi="ar-IQ"/>
        </w:rPr>
        <w:t xml:space="preserve"> عليها فله فيها إبدال الهمزة ألفاً لفتح ما قبلها وبتسهيلها بين بين مع الرَّوم</w:t>
      </w:r>
      <w:r w:rsidR="00F444E7" w:rsidRPr="00F444E7">
        <w:rPr>
          <w:rFonts w:ascii="Traditional Arabic" w:eastAsia="Times New Roman" w:hAnsi="Traditional Arabic" w:cs="Traditional Arabic"/>
          <w:sz w:val="32"/>
          <w:szCs w:val="32"/>
          <w:rtl/>
          <w:lang w:bidi="ar-IQ"/>
        </w:rPr>
        <w:t>.</w:t>
      </w:r>
    </w:p>
    <w:p w:rsidR="0052711D" w:rsidRPr="00F444E7" w:rsidRDefault="0052711D" w:rsidP="00AD2FC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00AD2FC8"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D2FC8" w:rsidRPr="00F444E7">
        <w:rPr>
          <w:rFonts w:ascii="Traditional Arabic" w:eastAsia="Times New Roman" w:hAnsi="Traditional Arabic" w:cs="Traditional Arabic"/>
          <w:b/>
          <w:bCs/>
          <w:color w:val="FF0000"/>
          <w:sz w:val="32"/>
          <w:szCs w:val="32"/>
          <w:rtl/>
          <w:lang w:bidi="ar-IQ"/>
        </w:rPr>
        <w:t>الْمُخْلَصِينَ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D2FC8" w:rsidRPr="00F444E7">
        <w:rPr>
          <w:rFonts w:ascii="Traditional Arabic" w:eastAsia="Times New Roman" w:hAnsi="Traditional Arabic" w:cs="Traditional Arabic"/>
          <w:sz w:val="32"/>
          <w:szCs w:val="32"/>
          <w:rtl/>
          <w:lang w:bidi="ar-IQ"/>
        </w:rPr>
        <w:t xml:space="preserve">قرأها </w:t>
      </w:r>
      <w:r w:rsidR="00AD2FC8" w:rsidRPr="00F444E7">
        <w:rPr>
          <w:rFonts w:ascii="Traditional Arabic" w:eastAsia="Times New Roman" w:hAnsi="Traditional Arabic" w:cs="Traditional Arabic"/>
          <w:b/>
          <w:bCs/>
          <w:color w:val="00B050"/>
          <w:sz w:val="32"/>
          <w:szCs w:val="32"/>
          <w:rtl/>
          <w:lang w:bidi="ar-IQ"/>
        </w:rPr>
        <w:t>ابن عامر الشامي</w:t>
      </w:r>
      <w:r w:rsidR="00AD2FC8" w:rsidRPr="00F444E7">
        <w:rPr>
          <w:rFonts w:ascii="Traditional Arabic" w:eastAsia="Times New Roman" w:hAnsi="Traditional Arabic" w:cs="Traditional Arabic"/>
          <w:sz w:val="32"/>
          <w:szCs w:val="32"/>
          <w:rtl/>
          <w:lang w:bidi="ar-IQ"/>
        </w:rPr>
        <w:t xml:space="preserve"> بكسر اللام </w:t>
      </w:r>
      <w:r w:rsidR="00075035" w:rsidRPr="00F444E7">
        <w:rPr>
          <w:rFonts w:ascii="Traditional Arabic" w:eastAsia="Times New Roman" w:hAnsi="Traditional Arabic" w:cs="Traditional Arabic"/>
          <w:b/>
          <w:bCs/>
          <w:sz w:val="32"/>
          <w:szCs w:val="32"/>
          <w:rtl/>
          <w:lang w:bidi="ar-IQ"/>
        </w:rPr>
        <w:t>(المخلِصين)</w:t>
      </w:r>
      <w:r w:rsidR="00F444E7" w:rsidRPr="00F444E7">
        <w:rPr>
          <w:rFonts w:ascii="Traditional Arabic" w:eastAsia="Times New Roman" w:hAnsi="Traditional Arabic" w:cs="Traditional Arabic"/>
          <w:sz w:val="32"/>
          <w:szCs w:val="32"/>
          <w:rtl/>
          <w:lang w:bidi="ar-IQ"/>
        </w:rPr>
        <w:t>.</w:t>
      </w:r>
    </w:p>
    <w:p w:rsidR="0052711D" w:rsidRPr="00F444E7" w:rsidRDefault="0052711D" w:rsidP="00F2094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فَالْحَقُّ</w:t>
      </w:r>
      <w:r w:rsidR="00F20948" w:rsidRPr="00F444E7">
        <w:rPr>
          <w:rFonts w:ascii="Traditional Arabic" w:eastAsia="Times New Roman" w:hAnsi="Traditional Arabic" w:cs="Traditional Arabic"/>
          <w:b/>
          <w:bCs/>
          <w:color w:val="FF0000"/>
          <w:sz w:val="32"/>
          <w:szCs w:val="32"/>
          <w:rtl/>
          <w:lang w:bidi="ar-IQ"/>
        </w:rPr>
        <w:t xml:space="preserve"> وَالْحَقَّ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D2FC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بنصب القاف </w:t>
      </w:r>
      <w:r w:rsidR="00F20948" w:rsidRPr="00F444E7">
        <w:rPr>
          <w:rFonts w:ascii="Traditional Arabic" w:eastAsia="Times New Roman" w:hAnsi="Traditional Arabic" w:cs="Traditional Arabic"/>
          <w:sz w:val="32"/>
          <w:szCs w:val="32"/>
          <w:rtl/>
          <w:lang w:bidi="ar-IQ"/>
        </w:rPr>
        <w:t xml:space="preserve">فيهما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فالحقَّ</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8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2711D" w:rsidRPr="00F444E7" w:rsidTr="0032219A">
        <w:tc>
          <w:tcPr>
            <w:tcW w:w="9272" w:type="dxa"/>
            <w:shd w:val="clear" w:color="auto" w:fill="auto"/>
          </w:tcPr>
          <w:p w:rsidR="0052711D" w:rsidRPr="00F444E7" w:rsidRDefault="0052711D" w:rsidP="0052711D">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(39) ﴿سُورَةُ الزُّمَرِ</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9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9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خَمْسٌ وَسَبْعُونَ﴾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92"/>
            </w:r>
            <w:r w:rsidRPr="00F444E7">
              <w:rPr>
                <w:rFonts w:ascii="Traditional Arabic" w:eastAsia="Times New Roman" w:hAnsi="Traditional Arabic" w:cs="Traditional Arabic"/>
                <w:sz w:val="32"/>
                <w:szCs w:val="32"/>
                <w:vertAlign w:val="superscript"/>
                <w:rtl/>
                <w:lang w:eastAsia="ar-SY" w:bidi="ar-SY"/>
              </w:rPr>
              <w:t>)</w:t>
            </w:r>
          </w:p>
        </w:tc>
      </w:tr>
    </w:tbl>
    <w:p w:rsidR="0052711D" w:rsidRPr="00F444E7" w:rsidRDefault="0052711D" w:rsidP="00F2094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Pr="00F444E7">
        <w:rPr>
          <w:rFonts w:ascii="Traditional Arabic" w:eastAsia="Times New Roman" w:hAnsi="Traditional Arabic" w:cs="Traditional Arabic"/>
          <w:sz w:val="32"/>
          <w:szCs w:val="32"/>
          <w:rtl/>
          <w:lang w:bidi="ar-IQ"/>
        </w:rPr>
        <w:t xml:space="preserve"> ﴿</w:t>
      </w:r>
      <w:r w:rsidR="00F20948"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20948" w:rsidRPr="00F444E7">
        <w:rPr>
          <w:rFonts w:ascii="Traditional Arabic" w:eastAsia="Times New Roman" w:hAnsi="Traditional Arabic" w:cs="Traditional Arabic"/>
          <w:sz w:val="32"/>
          <w:szCs w:val="32"/>
          <w:rtl/>
          <w:lang w:bidi="ar-IQ"/>
        </w:rPr>
        <w:t xml:space="preserve">إذا وقف </w:t>
      </w:r>
      <w:r w:rsidR="00F20948" w:rsidRPr="00F444E7">
        <w:rPr>
          <w:rFonts w:ascii="Traditional Arabic" w:eastAsia="Times New Roman" w:hAnsi="Traditional Arabic" w:cs="Traditional Arabic"/>
          <w:b/>
          <w:bCs/>
          <w:color w:val="C00000"/>
          <w:sz w:val="32"/>
          <w:szCs w:val="32"/>
          <w:rtl/>
          <w:lang w:bidi="ar-IQ"/>
        </w:rPr>
        <w:t>هشام</w:t>
      </w:r>
      <w:r w:rsidR="00F20948" w:rsidRPr="00F444E7">
        <w:rPr>
          <w:rFonts w:ascii="Traditional Arabic" w:eastAsia="Times New Roman" w:hAnsi="Traditional Arabic" w:cs="Traditional Arabic"/>
          <w:sz w:val="32"/>
          <w:szCs w:val="32"/>
          <w:rtl/>
          <w:lang w:bidi="ar-IQ"/>
        </w:rPr>
        <w:t xml:space="preserve"> عليها فله فيها إبدال الهمزة </w:t>
      </w:r>
      <w:r w:rsidR="0007503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52711D" w:rsidRPr="00F444E7" w:rsidRDefault="0052711D" w:rsidP="00FB39B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00FB39BE"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B39BE" w:rsidRPr="00F444E7">
        <w:rPr>
          <w:rFonts w:ascii="Traditional Arabic" w:hAnsi="Traditional Arabic" w:cs="Traditional Arabic"/>
          <w:sz w:val="32"/>
          <w:szCs w:val="32"/>
          <w:rtl/>
          <w:lang w:bidi="ar-IQ"/>
        </w:rPr>
        <w:t xml:space="preserve">قرأها </w:t>
      </w:r>
      <w:r w:rsidR="00FB39BE" w:rsidRPr="00F444E7">
        <w:rPr>
          <w:rFonts w:ascii="Traditional Arabic" w:hAnsi="Traditional Arabic" w:cs="Traditional Arabic"/>
          <w:b/>
          <w:bCs/>
          <w:color w:val="C00000"/>
          <w:sz w:val="32"/>
          <w:szCs w:val="32"/>
          <w:rtl/>
          <w:lang w:bidi="ar-IQ"/>
        </w:rPr>
        <w:t>هشام</w:t>
      </w:r>
      <w:r w:rsidR="00FB39BE"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FB39BE"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FB39B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B39B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2711D" w:rsidRPr="00F444E7" w:rsidRDefault="0052711D" w:rsidP="00FB39B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Pr="00F444E7">
        <w:rPr>
          <w:rFonts w:ascii="Traditional Arabic" w:eastAsia="Times New Roman" w:hAnsi="Traditional Arabic" w:cs="Traditional Arabic"/>
          <w:sz w:val="32"/>
          <w:szCs w:val="32"/>
          <w:rtl/>
          <w:lang w:bidi="ar-IQ"/>
        </w:rPr>
        <w:t xml:space="preserve"> ﴿</w:t>
      </w:r>
      <w:r w:rsidR="00FB39BE" w:rsidRPr="00F444E7">
        <w:rPr>
          <w:rFonts w:ascii="Traditional Arabic" w:eastAsia="Times New Roman" w:hAnsi="Traditional Arabic" w:cs="Traditional Arabic"/>
          <w:b/>
          <w:bCs/>
          <w:color w:val="FF0000"/>
          <w:sz w:val="32"/>
          <w:szCs w:val="32"/>
          <w:rtl/>
          <w:lang w:bidi="ar-IQ"/>
        </w:rPr>
        <w:t>يَرْضَهُ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B39BE" w:rsidRPr="00F444E7">
        <w:rPr>
          <w:rFonts w:ascii="Traditional Arabic" w:eastAsia="Times New Roman" w:hAnsi="Traditional Arabic" w:cs="Traditional Arabic"/>
          <w:sz w:val="32"/>
          <w:szCs w:val="32"/>
          <w:rtl/>
          <w:lang w:bidi="ar-IQ"/>
        </w:rPr>
        <w:t xml:space="preserve">قرأها </w:t>
      </w:r>
      <w:r w:rsidR="00FB39BE" w:rsidRPr="00F444E7">
        <w:rPr>
          <w:rFonts w:ascii="Traditional Arabic" w:eastAsia="Times New Roman" w:hAnsi="Traditional Arabic" w:cs="Traditional Arabic"/>
          <w:b/>
          <w:bCs/>
          <w:color w:val="7030A0"/>
          <w:sz w:val="32"/>
          <w:szCs w:val="32"/>
          <w:rtl/>
          <w:lang w:bidi="ar-IQ"/>
        </w:rPr>
        <w:t>ابن ذكوان</w:t>
      </w:r>
      <w:r w:rsidR="00FB39BE" w:rsidRPr="00F444E7">
        <w:rPr>
          <w:rFonts w:ascii="Traditional Arabic" w:eastAsia="Times New Roman" w:hAnsi="Traditional Arabic" w:cs="Traditional Arabic"/>
          <w:color w:val="7030A0"/>
          <w:sz w:val="32"/>
          <w:szCs w:val="32"/>
          <w:rtl/>
          <w:lang w:bidi="ar-IQ"/>
        </w:rPr>
        <w:t xml:space="preserve"> </w:t>
      </w:r>
      <w:r w:rsidR="00FB39BE" w:rsidRPr="00F444E7">
        <w:rPr>
          <w:rFonts w:ascii="Traditional Arabic" w:eastAsia="Times New Roman" w:hAnsi="Traditional Arabic" w:cs="Traditional Arabic"/>
          <w:sz w:val="32"/>
          <w:szCs w:val="32"/>
          <w:rtl/>
          <w:lang w:bidi="ar-IQ"/>
        </w:rPr>
        <w:t xml:space="preserve">بضم الهاء مع الصلة </w:t>
      </w:r>
      <w:r w:rsidR="00075035" w:rsidRPr="00F444E7">
        <w:rPr>
          <w:rFonts w:ascii="Traditional Arabic" w:eastAsia="Times New Roman" w:hAnsi="Traditional Arabic" w:cs="Traditional Arabic"/>
          <w:b/>
          <w:bCs/>
          <w:sz w:val="32"/>
          <w:szCs w:val="32"/>
          <w:rtl/>
          <w:lang w:bidi="ar-IQ"/>
        </w:rPr>
        <w:t>(يرضَهُ و لكم)</w:t>
      </w:r>
      <w:r w:rsidR="00F444E7" w:rsidRPr="00F444E7">
        <w:rPr>
          <w:rFonts w:ascii="Traditional Arabic" w:eastAsia="Times New Roman" w:hAnsi="Traditional Arabic" w:cs="Traditional Arabic"/>
          <w:sz w:val="32"/>
          <w:szCs w:val="32"/>
          <w:rtl/>
          <w:lang w:bidi="ar-IQ"/>
        </w:rPr>
        <w:t>،</w:t>
      </w:r>
      <w:r w:rsidR="00FB39BE" w:rsidRPr="00F444E7">
        <w:rPr>
          <w:rFonts w:ascii="Traditional Arabic" w:eastAsia="Times New Roman" w:hAnsi="Traditional Arabic" w:cs="Traditional Arabic"/>
          <w:sz w:val="32"/>
          <w:szCs w:val="32"/>
          <w:rtl/>
          <w:lang w:bidi="ar-IQ"/>
        </w:rPr>
        <w:t xml:space="preserve"> وقرأها </w:t>
      </w:r>
      <w:r w:rsidR="00FB39BE" w:rsidRPr="00F444E7">
        <w:rPr>
          <w:rFonts w:ascii="Traditional Arabic" w:eastAsia="Times New Roman" w:hAnsi="Traditional Arabic" w:cs="Traditional Arabic"/>
          <w:b/>
          <w:bCs/>
          <w:color w:val="C00000"/>
          <w:sz w:val="32"/>
          <w:szCs w:val="32"/>
          <w:rtl/>
          <w:lang w:bidi="ar-IQ"/>
        </w:rPr>
        <w:t>هشام</w:t>
      </w:r>
      <w:r w:rsidR="00FB39BE" w:rsidRPr="00F444E7">
        <w:rPr>
          <w:rFonts w:ascii="Traditional Arabic" w:eastAsia="Times New Roman" w:hAnsi="Traditional Arabic" w:cs="Traditional Arabic"/>
          <w:sz w:val="32"/>
          <w:szCs w:val="32"/>
          <w:rtl/>
          <w:lang w:bidi="ar-IQ"/>
        </w:rPr>
        <w:t xml:space="preserve"> بوجهين</w:t>
      </w:r>
      <w:r w:rsidR="00F444E7" w:rsidRPr="00F444E7">
        <w:rPr>
          <w:rFonts w:ascii="Traditional Arabic" w:eastAsia="Times New Roman" w:hAnsi="Traditional Arabic" w:cs="Traditional Arabic"/>
          <w:sz w:val="32"/>
          <w:szCs w:val="32"/>
          <w:rtl/>
          <w:lang w:bidi="ar-IQ"/>
        </w:rPr>
        <w:t>:</w:t>
      </w:r>
      <w:r w:rsidR="00FB39BE" w:rsidRPr="00F444E7">
        <w:rPr>
          <w:rFonts w:ascii="Traditional Arabic" w:eastAsia="Times New Roman" w:hAnsi="Traditional Arabic" w:cs="Traditional Arabic"/>
          <w:sz w:val="32"/>
          <w:szCs w:val="32"/>
          <w:rtl/>
          <w:lang w:bidi="ar-IQ"/>
        </w:rPr>
        <w:t xml:space="preserve"> الإسكان </w:t>
      </w:r>
      <w:r w:rsidR="00075035" w:rsidRPr="00F444E7">
        <w:rPr>
          <w:rFonts w:ascii="Traditional Arabic" w:eastAsia="Times New Roman" w:hAnsi="Traditional Arabic" w:cs="Traditional Arabic"/>
          <w:b/>
          <w:bCs/>
          <w:sz w:val="32"/>
          <w:szCs w:val="32"/>
          <w:rtl/>
          <w:lang w:bidi="ar-IQ"/>
        </w:rPr>
        <w:t>(يرضَهْ لَكم)</w:t>
      </w:r>
      <w:r w:rsidR="00075035" w:rsidRPr="00F444E7">
        <w:rPr>
          <w:rFonts w:ascii="Traditional Arabic" w:eastAsia="Times New Roman" w:hAnsi="Traditional Arabic" w:cs="Traditional Arabic"/>
          <w:sz w:val="32"/>
          <w:szCs w:val="32"/>
          <w:rtl/>
          <w:lang w:bidi="ar-IQ"/>
        </w:rPr>
        <w:t xml:space="preserve"> </w:t>
      </w:r>
      <w:r w:rsidR="00FB39BE" w:rsidRPr="00F444E7">
        <w:rPr>
          <w:rFonts w:ascii="Traditional Arabic" w:eastAsia="Times New Roman" w:hAnsi="Traditional Arabic" w:cs="Traditional Arabic"/>
          <w:sz w:val="32"/>
          <w:szCs w:val="32"/>
          <w:rtl/>
          <w:lang w:bidi="ar-IQ"/>
        </w:rPr>
        <w:t xml:space="preserve">والضم من غير صلة </w:t>
      </w:r>
      <w:r w:rsidR="00075035" w:rsidRPr="00F444E7">
        <w:rPr>
          <w:rFonts w:ascii="Traditional Arabic" w:eastAsia="Times New Roman" w:hAnsi="Traditional Arabic" w:cs="Traditional Arabic"/>
          <w:sz w:val="32"/>
          <w:szCs w:val="32"/>
          <w:rtl/>
          <w:lang w:bidi="ar-IQ"/>
        </w:rPr>
        <w:t xml:space="preserve">كحفص </w:t>
      </w:r>
      <w:r w:rsidR="00075035" w:rsidRPr="00F444E7">
        <w:rPr>
          <w:rFonts w:ascii="Traditional Arabic" w:eastAsia="Times New Roman" w:hAnsi="Traditional Arabic" w:cs="Traditional Arabic"/>
          <w:b/>
          <w:bCs/>
          <w:sz w:val="32"/>
          <w:szCs w:val="32"/>
          <w:rtl/>
          <w:lang w:bidi="ar-IQ"/>
        </w:rPr>
        <w:t>(يرضَهُ لَكم)</w:t>
      </w:r>
      <w:r w:rsidR="00075035" w:rsidRPr="00F444E7">
        <w:rPr>
          <w:rFonts w:ascii="Traditional Arabic" w:eastAsia="Times New Roman" w:hAnsi="Traditional Arabic" w:cs="Traditional Arabic"/>
          <w:sz w:val="32"/>
          <w:szCs w:val="32"/>
          <w:rtl/>
          <w:lang w:bidi="ar-IQ"/>
        </w:rPr>
        <w:t xml:space="preserve"> </w:t>
      </w:r>
      <w:r w:rsidR="00FB39BE" w:rsidRPr="00F444E7">
        <w:rPr>
          <w:rFonts w:ascii="Traditional Arabic" w:eastAsia="Times New Roman" w:hAnsi="Traditional Arabic" w:cs="Traditional Arabic"/>
          <w:sz w:val="32"/>
          <w:szCs w:val="32"/>
          <w:rtl/>
          <w:lang w:bidi="ar-IQ"/>
        </w:rPr>
        <w:t>هذا ما يؤخذ له من طريق الشاطبية</w:t>
      </w:r>
      <w:r w:rsidR="00741DDC" w:rsidRPr="00F444E7">
        <w:rPr>
          <w:rFonts w:ascii="Traditional Arabic" w:eastAsia="Times New Roman" w:hAnsi="Traditional Arabic" w:cs="Traditional Arabic"/>
          <w:sz w:val="32"/>
          <w:szCs w:val="32"/>
          <w:rtl/>
          <w:lang w:bidi="ar-IQ"/>
        </w:rPr>
        <w:t xml:space="preserve"> </w:t>
      </w:r>
      <w:r w:rsidR="00FB39BE" w:rsidRPr="00F444E7">
        <w:rPr>
          <w:rFonts w:ascii="Traditional Arabic" w:eastAsia="Times New Roman" w:hAnsi="Traditional Arabic" w:cs="Traditional Arabic"/>
          <w:sz w:val="32"/>
          <w:szCs w:val="32"/>
          <w:vertAlign w:val="superscript"/>
          <w:rtl/>
          <w:lang w:eastAsia="ar-SY" w:bidi="ar-SY"/>
        </w:rPr>
        <w:t>(</w:t>
      </w:r>
      <w:r w:rsidR="00FB39BE" w:rsidRPr="00F444E7">
        <w:rPr>
          <w:rFonts w:ascii="Traditional Arabic" w:eastAsia="Times New Roman" w:hAnsi="Traditional Arabic" w:cs="Traditional Arabic"/>
          <w:sz w:val="32"/>
          <w:szCs w:val="32"/>
          <w:vertAlign w:val="superscript"/>
          <w:rtl/>
          <w:lang w:eastAsia="ar-SY" w:bidi="ar-SY"/>
        </w:rPr>
        <w:footnoteReference w:id="393"/>
      </w:r>
      <w:r w:rsidR="00FB39BE"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52711D" w:rsidRPr="00F444E7" w:rsidRDefault="0052711D" w:rsidP="00741D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ءَانَاءَ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41DDC" w:rsidRPr="00F444E7">
        <w:rPr>
          <w:rFonts w:ascii="Traditional Arabic" w:eastAsia="Times New Roman" w:hAnsi="Traditional Arabic" w:cs="Traditional Arabic"/>
          <w:sz w:val="32"/>
          <w:szCs w:val="32"/>
          <w:rtl/>
          <w:lang w:bidi="ar-IQ"/>
        </w:rPr>
        <w:t xml:space="preserve">إذا وقف </w:t>
      </w:r>
      <w:r w:rsidR="00741DDC" w:rsidRPr="00F444E7">
        <w:rPr>
          <w:rFonts w:ascii="Traditional Arabic" w:eastAsia="Times New Roman" w:hAnsi="Traditional Arabic" w:cs="Traditional Arabic"/>
          <w:b/>
          <w:bCs/>
          <w:color w:val="C00000"/>
          <w:sz w:val="32"/>
          <w:szCs w:val="32"/>
          <w:rtl/>
          <w:lang w:bidi="ar-IQ"/>
        </w:rPr>
        <w:t>هشام</w:t>
      </w:r>
      <w:r w:rsidR="00741DDC" w:rsidRPr="00F444E7">
        <w:rPr>
          <w:rFonts w:ascii="Traditional Arabic" w:eastAsia="Times New Roman" w:hAnsi="Traditional Arabic" w:cs="Traditional Arabic"/>
          <w:sz w:val="32"/>
          <w:szCs w:val="32"/>
          <w:rtl/>
          <w:lang w:bidi="ar-IQ"/>
        </w:rPr>
        <w:t xml:space="preserve"> عليها فله فيها إبدال الهمزة </w:t>
      </w:r>
      <w:r w:rsidR="0007503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52711D" w:rsidRPr="00F444E7" w:rsidRDefault="0052711D" w:rsidP="00741D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Pr="00F444E7">
        <w:rPr>
          <w:rFonts w:ascii="Traditional Arabic" w:eastAsia="Times New Roman" w:hAnsi="Traditional Arabic" w:cs="Traditional Arabic"/>
          <w:sz w:val="32"/>
          <w:szCs w:val="32"/>
          <w:rtl/>
          <w:lang w:bidi="ar-IQ"/>
        </w:rPr>
        <w:t xml:space="preserve"> </w:t>
      </w:r>
      <w:r w:rsidR="00741DDC" w:rsidRPr="00F444E7">
        <w:rPr>
          <w:rFonts w:ascii="Traditional Arabic" w:eastAsia="Times New Roman" w:hAnsi="Traditional Arabic" w:cs="Traditional Arabic"/>
          <w:sz w:val="32"/>
          <w:szCs w:val="32"/>
          <w:rtl/>
          <w:lang w:bidi="ar-IQ"/>
        </w:rPr>
        <w:t>﴿</w:t>
      </w:r>
      <w:r w:rsidR="00741DDC" w:rsidRPr="00F444E7">
        <w:rPr>
          <w:rFonts w:ascii="Traditional Arabic" w:eastAsia="Times New Roman" w:hAnsi="Traditional Arabic" w:cs="Traditional Arabic"/>
          <w:b/>
          <w:bCs/>
          <w:color w:val="FF0000"/>
          <w:sz w:val="32"/>
          <w:szCs w:val="32"/>
          <w:rtl/>
          <w:lang w:bidi="ar-IQ"/>
        </w:rPr>
        <w:t>السَّمَاءِ</w:t>
      </w:r>
      <w:r w:rsidR="00741D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41DDC" w:rsidRPr="00F444E7">
        <w:rPr>
          <w:rFonts w:ascii="Traditional Arabic" w:eastAsia="Times New Roman" w:hAnsi="Traditional Arabic" w:cs="Traditional Arabic"/>
          <w:sz w:val="32"/>
          <w:szCs w:val="32"/>
          <w:rtl/>
          <w:lang w:bidi="ar-IQ"/>
        </w:rPr>
        <w:t xml:space="preserve"> إذا وقف </w:t>
      </w:r>
      <w:r w:rsidR="00741DDC" w:rsidRPr="00F444E7">
        <w:rPr>
          <w:rFonts w:ascii="Traditional Arabic" w:eastAsia="Times New Roman" w:hAnsi="Traditional Arabic" w:cs="Traditional Arabic"/>
          <w:b/>
          <w:bCs/>
          <w:color w:val="C00000"/>
          <w:sz w:val="32"/>
          <w:szCs w:val="32"/>
          <w:rtl/>
          <w:lang w:bidi="ar-IQ"/>
        </w:rPr>
        <w:t>هشام</w:t>
      </w:r>
      <w:r w:rsidR="00741DDC" w:rsidRPr="00F444E7">
        <w:rPr>
          <w:rFonts w:ascii="Traditional Arabic" w:eastAsia="Times New Roman" w:hAnsi="Traditional Arabic" w:cs="Traditional Arabic"/>
          <w:sz w:val="32"/>
          <w:szCs w:val="32"/>
          <w:rtl/>
          <w:lang w:bidi="ar-IQ"/>
        </w:rPr>
        <w:t xml:space="preserve"> عليها فله فيها </w:t>
      </w:r>
      <w:r w:rsidR="00741DDC"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ثلاثة الإبدال </w:t>
      </w:r>
      <w:r w:rsidR="00075035" w:rsidRPr="00F444E7">
        <w:rPr>
          <w:rFonts w:ascii="Traditional Arabic" w:hAnsi="Traditional Arabic" w:cs="Traditional Arabic"/>
          <w:sz w:val="32"/>
          <w:szCs w:val="32"/>
          <w:rtl/>
          <w:lang w:bidi="ar-IQ"/>
        </w:rPr>
        <w:t xml:space="preserve">بألف </w:t>
      </w:r>
      <w:r w:rsidR="00741DD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741D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w:t>
      </w:r>
      <w:r w:rsidRPr="00F444E7">
        <w:rPr>
          <w:rFonts w:ascii="Traditional Arabic" w:eastAsia="Times New Roman" w:hAnsi="Traditional Arabic" w:cs="Traditional Arabic"/>
          <w:sz w:val="32"/>
          <w:szCs w:val="32"/>
          <w:rtl/>
          <w:lang w:bidi="ar-IQ"/>
        </w:rPr>
        <w:t xml:space="preserve"> </w:t>
      </w:r>
      <w:r w:rsidR="00741DDC" w:rsidRPr="00F444E7">
        <w:rPr>
          <w:rFonts w:ascii="Traditional Arabic" w:eastAsia="Times New Roman" w:hAnsi="Traditional Arabic" w:cs="Traditional Arabic"/>
          <w:sz w:val="32"/>
          <w:szCs w:val="32"/>
          <w:rtl/>
          <w:lang w:bidi="ar-IQ"/>
        </w:rPr>
        <w:t>﴿</w:t>
      </w:r>
      <w:r w:rsidR="00741DDC" w:rsidRPr="00F444E7">
        <w:rPr>
          <w:rFonts w:ascii="Traditional Arabic" w:eastAsia="Times New Roman" w:hAnsi="Traditional Arabic" w:cs="Traditional Arabic"/>
          <w:b/>
          <w:bCs/>
          <w:color w:val="FF0000"/>
          <w:sz w:val="32"/>
          <w:szCs w:val="32"/>
          <w:rtl/>
          <w:lang w:bidi="ar-IQ"/>
        </w:rPr>
        <w:t>يَشَاءُ</w:t>
      </w:r>
      <w:r w:rsidR="00741D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41DDC" w:rsidRPr="00F444E7">
        <w:rPr>
          <w:rFonts w:ascii="Traditional Arabic" w:eastAsia="Times New Roman" w:hAnsi="Traditional Arabic" w:cs="Traditional Arabic"/>
          <w:sz w:val="32"/>
          <w:szCs w:val="32"/>
          <w:rtl/>
          <w:lang w:bidi="ar-IQ"/>
        </w:rPr>
        <w:t xml:space="preserve"> </w:t>
      </w:r>
      <w:r w:rsidR="00741DDC" w:rsidRPr="00F444E7">
        <w:rPr>
          <w:rFonts w:ascii="Traditional Arabic" w:hAnsi="Traditional Arabic" w:cs="Traditional Arabic"/>
          <w:sz w:val="32"/>
          <w:szCs w:val="32"/>
          <w:rtl/>
          <w:lang w:bidi="ar-IQ"/>
        </w:rPr>
        <w:t xml:space="preserve">قرأها </w:t>
      </w:r>
      <w:r w:rsidR="00741DDC" w:rsidRPr="00F444E7">
        <w:rPr>
          <w:rFonts w:ascii="Traditional Arabic" w:hAnsi="Traditional Arabic" w:cs="Traditional Arabic"/>
          <w:b/>
          <w:bCs/>
          <w:color w:val="C00000"/>
          <w:sz w:val="32"/>
          <w:szCs w:val="32"/>
          <w:rtl/>
          <w:lang w:bidi="ar-IQ"/>
        </w:rPr>
        <w:t>هشام</w:t>
      </w:r>
      <w:r w:rsidR="00741DDC"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ثلاثة الإبدال </w:t>
      </w:r>
      <w:r w:rsidR="00075035" w:rsidRPr="00F444E7">
        <w:rPr>
          <w:rFonts w:ascii="Traditional Arabic" w:hAnsi="Traditional Arabic" w:cs="Traditional Arabic"/>
          <w:sz w:val="32"/>
          <w:szCs w:val="32"/>
          <w:rtl/>
          <w:lang w:bidi="ar-IQ"/>
        </w:rPr>
        <w:t xml:space="preserve">بألف </w:t>
      </w:r>
      <w:r w:rsidR="00741DD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41DDC" w:rsidRPr="00F444E7" w:rsidRDefault="0052711D" w:rsidP="006B4BD7">
      <w:pPr>
        <w:pStyle w:val="a9"/>
        <w:jc w:val="both"/>
        <w:rPr>
          <w:rFonts w:ascii="Traditional Arabic" w:hAnsi="Traditional Arabic" w:cs="Traditional Arabic"/>
          <w:sz w:val="32"/>
          <w:rtl/>
          <w:lang w:bidi="ar-IQ"/>
        </w:rPr>
      </w:pPr>
      <w:r w:rsidRPr="00F444E7">
        <w:rPr>
          <w:rFonts w:ascii="Traditional Arabic" w:hAnsi="Traditional Arabic" w:cs="Traditional Arabic"/>
          <w:sz w:val="32"/>
          <w:lang w:bidi="ar-IQ"/>
        </w:rPr>
        <w:sym w:font="AGA Arabesque" w:char="F023"/>
      </w:r>
      <w:r w:rsidRPr="00F444E7">
        <w:rPr>
          <w:rFonts w:ascii="Traditional Arabic" w:hAnsi="Traditional Arabic" w:cs="Traditional Arabic"/>
          <w:b/>
          <w:bCs/>
          <w:sz w:val="32"/>
          <w:rtl/>
          <w:lang w:bidi="ar-IQ"/>
        </w:rPr>
        <w:t>(آية 2</w:t>
      </w:r>
      <w:r w:rsidR="00741DDC" w:rsidRPr="00F444E7">
        <w:rPr>
          <w:rFonts w:ascii="Traditional Arabic" w:hAnsi="Traditional Arabic" w:cs="Traditional Arabic"/>
          <w:b/>
          <w:bCs/>
          <w:sz w:val="32"/>
          <w:rtl/>
          <w:lang w:bidi="ar-IQ"/>
        </w:rPr>
        <w:t>4</w:t>
      </w:r>
      <w:r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w:t>
      </w:r>
      <w:r w:rsidR="00741DDC" w:rsidRPr="00F444E7">
        <w:rPr>
          <w:rFonts w:ascii="Traditional Arabic" w:hAnsi="Traditional Arabic" w:cs="Traditional Arabic"/>
          <w:b/>
          <w:bCs/>
          <w:color w:val="FF0000"/>
          <w:sz w:val="32"/>
          <w:rtl/>
          <w:lang w:bidi="ar-IQ"/>
        </w:rPr>
        <w:t>سُوءَ</w:t>
      </w:r>
      <w:r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r w:rsidR="00741DDC" w:rsidRPr="00F444E7">
        <w:rPr>
          <w:rFonts w:ascii="Traditional Arabic" w:hAnsi="Traditional Arabic" w:cs="Traditional Arabic"/>
          <w:sz w:val="32"/>
          <w:rtl/>
          <w:lang w:bidi="ar-IQ"/>
        </w:rPr>
        <w:t xml:space="preserve">قرأها </w:t>
      </w:r>
      <w:r w:rsidR="00741DDC" w:rsidRPr="00F444E7">
        <w:rPr>
          <w:rFonts w:ascii="Traditional Arabic" w:hAnsi="Traditional Arabic" w:cs="Traditional Arabic"/>
          <w:b/>
          <w:bCs/>
          <w:color w:val="C00000"/>
          <w:sz w:val="32"/>
          <w:rtl/>
          <w:lang w:bidi="ar-IQ"/>
        </w:rPr>
        <w:t>هشام</w:t>
      </w:r>
      <w:r w:rsidR="00741DDC" w:rsidRPr="00F444E7">
        <w:rPr>
          <w:rFonts w:ascii="Traditional Arabic" w:hAnsi="Traditional Arabic" w:cs="Traditional Arabic"/>
          <w:sz w:val="32"/>
          <w:rtl/>
          <w:lang w:bidi="ar-IQ"/>
        </w:rPr>
        <w:t xml:space="preserve"> وقفاً بوجهين</w:t>
      </w:r>
      <w:r w:rsidR="00F444E7" w:rsidRPr="00F444E7">
        <w:rPr>
          <w:rFonts w:ascii="Traditional Arabic" w:hAnsi="Traditional Arabic" w:cs="Traditional Arabic"/>
          <w:sz w:val="32"/>
          <w:rtl/>
          <w:lang w:bidi="ar-IQ"/>
        </w:rPr>
        <w:t>:</w:t>
      </w:r>
    </w:p>
    <w:p w:rsidR="00741DDC" w:rsidRPr="00F444E7" w:rsidRDefault="00741DDC" w:rsidP="00741DDC">
      <w:pPr>
        <w:pStyle w:val="a9"/>
        <w:jc w:val="both"/>
        <w:rPr>
          <w:rFonts w:ascii="Traditional Arabic" w:hAnsi="Traditional Arabic" w:cs="Traditional Arabic"/>
          <w:sz w:val="32"/>
          <w:rtl/>
          <w:lang w:bidi="ar-IQ"/>
        </w:rPr>
      </w:pPr>
      <w:r w:rsidRPr="00F444E7">
        <w:rPr>
          <w:rFonts w:ascii="Traditional Arabic" w:hAnsi="Traditional Arabic" w:cs="Traditional Arabic"/>
          <w:b/>
          <w:bCs/>
          <w:sz w:val="32"/>
          <w:rtl/>
          <w:lang w:bidi="ar-IQ"/>
        </w:rPr>
        <w:t>الأول</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نقل فتحة الهمزة إلى الواو مع حذفها وتسكن للوقف</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w:t>
      </w:r>
    </w:p>
    <w:p w:rsidR="0052711D" w:rsidRPr="00F444E7" w:rsidRDefault="00741DDC" w:rsidP="00741DDC">
      <w:pPr>
        <w:pStyle w:val="a9"/>
        <w:jc w:val="both"/>
        <w:rPr>
          <w:rFonts w:ascii="Traditional Arabic" w:hAnsi="Traditional Arabic" w:cs="Traditional Arabic"/>
          <w:sz w:val="32"/>
          <w:rtl/>
          <w:lang w:bidi="ar-IQ"/>
        </w:rPr>
      </w:pPr>
      <w:r w:rsidRPr="00F444E7">
        <w:rPr>
          <w:rFonts w:ascii="Traditional Arabic" w:hAnsi="Traditional Arabic" w:cs="Traditional Arabic"/>
          <w:b/>
          <w:bCs/>
          <w:sz w:val="32"/>
          <w:rtl/>
          <w:lang w:bidi="ar-IQ"/>
        </w:rPr>
        <w:t>والثاني</w:t>
      </w:r>
      <w:r w:rsidR="00F444E7" w:rsidRPr="00F444E7">
        <w:rPr>
          <w:rFonts w:ascii="Traditional Arabic" w:hAnsi="Traditional Arabic" w:cs="Traditional Arabic"/>
          <w:b/>
          <w:bCs/>
          <w:sz w:val="32"/>
          <w:rtl/>
          <w:lang w:bidi="ar-IQ"/>
        </w:rPr>
        <w:t>:</w:t>
      </w:r>
      <w:r w:rsidRPr="00F444E7">
        <w:rPr>
          <w:rFonts w:ascii="Traditional Arabic" w:hAnsi="Traditional Arabic" w:cs="Traditional Arabic"/>
          <w:sz w:val="32"/>
          <w:rtl/>
          <w:lang w:bidi="ar-IQ"/>
        </w:rPr>
        <w:t xml:space="preserve"> إبدال الهمزة واواً مع إدغامها بالواو التي قبلها</w:t>
      </w:r>
      <w:r w:rsidR="00F444E7" w:rsidRPr="00F444E7">
        <w:rPr>
          <w:rFonts w:ascii="Traditional Arabic" w:hAnsi="Traditional Arabic" w:cs="Traditional Arabic"/>
          <w:sz w:val="32"/>
          <w:rtl/>
          <w:lang w:bidi="ar-IQ"/>
        </w:rPr>
        <w:t>.</w:t>
      </w:r>
    </w:p>
    <w:p w:rsidR="006B4BD7" w:rsidRPr="00F444E7" w:rsidRDefault="006B4BD7" w:rsidP="00741DDC">
      <w:pPr>
        <w:pStyle w:val="a9"/>
        <w:jc w:val="both"/>
        <w:rPr>
          <w:rFonts w:ascii="Traditional Arabic" w:hAnsi="Traditional Arabic" w:cs="Traditional Arabic"/>
          <w:sz w:val="32"/>
          <w:rtl/>
          <w:lang w:bidi="ar-IQ"/>
        </w:rPr>
      </w:pPr>
      <w:r w:rsidRPr="00F444E7">
        <w:rPr>
          <w:rFonts w:ascii="Traditional Arabic" w:hAnsi="Traditional Arabic" w:cs="Traditional Arabic"/>
          <w:sz w:val="32"/>
          <w:rtl/>
          <w:lang w:bidi="ar-IQ"/>
        </w:rPr>
        <w:t>﴿</w:t>
      </w:r>
      <w:r w:rsidRPr="00F444E7">
        <w:rPr>
          <w:rFonts w:ascii="Traditional Arabic" w:hAnsi="Traditional Arabic" w:cs="Traditional Arabic"/>
          <w:b/>
          <w:bCs/>
          <w:color w:val="FF0000"/>
          <w:sz w:val="32"/>
          <w:rtl/>
          <w:lang w:bidi="ar-IQ"/>
        </w:rPr>
        <w:t>وَقِيلَ</w:t>
      </w:r>
      <w:r w:rsidRPr="00F444E7">
        <w:rPr>
          <w:rFonts w:ascii="Traditional Arabic" w:hAnsi="Traditional Arabic" w:cs="Traditional Arabic"/>
          <w:sz w:val="32"/>
          <w:rtl/>
          <w:lang w:bidi="ar-IQ"/>
        </w:rPr>
        <w:t>﴾</w:t>
      </w:r>
      <w:r w:rsidR="00F444E7" w:rsidRPr="00F444E7">
        <w:rPr>
          <w:rFonts w:ascii="Traditional Arabic" w:hAnsi="Traditional Arabic" w:cs="Traditional Arabic"/>
          <w:sz w:val="32"/>
          <w:rtl/>
          <w:lang w:bidi="ar-IQ"/>
        </w:rPr>
        <w:t>:</w:t>
      </w:r>
      <w:r w:rsidRPr="00F444E7">
        <w:rPr>
          <w:rFonts w:ascii="Traditional Arabic" w:hAnsi="Traditional Arabic" w:cs="Traditional Arabic"/>
          <w:sz w:val="32"/>
          <w:rtl/>
          <w:lang w:bidi="ar-IQ"/>
        </w:rPr>
        <w:t xml:space="preserve"> قرأها </w:t>
      </w:r>
      <w:r w:rsidRPr="00F444E7">
        <w:rPr>
          <w:rFonts w:ascii="Traditional Arabic" w:hAnsi="Traditional Arabic" w:cs="Traditional Arabic"/>
          <w:b/>
          <w:bCs/>
          <w:color w:val="C00000"/>
          <w:sz w:val="32"/>
          <w:rtl/>
          <w:lang w:bidi="ar-IQ"/>
        </w:rPr>
        <w:t>هشام</w:t>
      </w:r>
      <w:r w:rsidRPr="00F444E7">
        <w:rPr>
          <w:rFonts w:ascii="Traditional Arabic" w:hAnsi="Traditional Arabic" w:cs="Traditional Arabic"/>
          <w:sz w:val="32"/>
          <w:rtl/>
          <w:lang w:bidi="ar-IQ"/>
        </w:rPr>
        <w:t xml:space="preserve"> بإشمام كسرة القاف الضم</w:t>
      </w:r>
      <w:r w:rsidR="00F444E7" w:rsidRPr="00F444E7">
        <w:rPr>
          <w:rFonts w:ascii="Traditional Arabic" w:hAnsi="Traditional Arabic" w:cs="Traditional Arabic"/>
          <w:sz w:val="32"/>
          <w:rtl/>
          <w:lang w:bidi="ar-IQ"/>
        </w:rPr>
        <w:t>.</w:t>
      </w:r>
    </w:p>
    <w:p w:rsidR="0052711D" w:rsidRPr="00F444E7" w:rsidRDefault="0052711D" w:rsidP="00741D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وَلَقَدْ ضَرَبْنَا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741DD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الدال في الضاد (</w:t>
      </w:r>
      <w:r w:rsidRPr="00F444E7">
        <w:rPr>
          <w:rFonts w:ascii="Traditional Arabic" w:eastAsia="Times New Roman" w:hAnsi="Traditional Arabic" w:cs="Traditional Arabic"/>
          <w:b/>
          <w:bCs/>
          <w:sz w:val="32"/>
          <w:szCs w:val="32"/>
          <w:rtl/>
          <w:lang w:bidi="ar-IQ"/>
        </w:rPr>
        <w:t>ولقضَّرَبنا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2711D" w:rsidRPr="00F444E7" w:rsidRDefault="0052711D" w:rsidP="00741D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00741DDC" w:rsidRPr="00F444E7">
        <w:rPr>
          <w:rFonts w:ascii="Traditional Arabic" w:eastAsia="Times New Roman" w:hAnsi="Traditional Arabic" w:cs="Traditional Arabic"/>
          <w:sz w:val="32"/>
          <w:szCs w:val="32"/>
          <w:rtl/>
          <w:lang w:bidi="ar-IQ"/>
        </w:rPr>
        <w:t>﴿</w:t>
      </w:r>
      <w:r w:rsidR="00741DDC" w:rsidRPr="00F444E7">
        <w:rPr>
          <w:rFonts w:ascii="Traditional Arabic" w:eastAsia="Times New Roman" w:hAnsi="Traditional Arabic" w:cs="Traditional Arabic"/>
          <w:b/>
          <w:bCs/>
          <w:color w:val="FF0000"/>
          <w:sz w:val="32"/>
          <w:szCs w:val="32"/>
          <w:rtl/>
          <w:lang w:bidi="ar-IQ"/>
        </w:rPr>
        <w:t>شُرَكَاءُ</w:t>
      </w:r>
      <w:r w:rsidR="00741D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41DDC" w:rsidRPr="00F444E7">
        <w:rPr>
          <w:rFonts w:ascii="Traditional Arabic" w:eastAsia="Times New Roman" w:hAnsi="Traditional Arabic" w:cs="Traditional Arabic"/>
          <w:sz w:val="32"/>
          <w:szCs w:val="32"/>
          <w:rtl/>
          <w:lang w:bidi="ar-IQ"/>
        </w:rPr>
        <w:t xml:space="preserve"> </w:t>
      </w:r>
      <w:r w:rsidR="00741DDC" w:rsidRPr="00F444E7">
        <w:rPr>
          <w:rFonts w:ascii="Traditional Arabic" w:hAnsi="Traditional Arabic" w:cs="Traditional Arabic"/>
          <w:sz w:val="32"/>
          <w:szCs w:val="32"/>
          <w:rtl/>
          <w:lang w:bidi="ar-IQ"/>
        </w:rPr>
        <w:t xml:space="preserve">قرأها </w:t>
      </w:r>
      <w:r w:rsidR="00741DDC" w:rsidRPr="00F444E7">
        <w:rPr>
          <w:rFonts w:ascii="Traditional Arabic" w:hAnsi="Traditional Arabic" w:cs="Traditional Arabic"/>
          <w:b/>
          <w:bCs/>
          <w:color w:val="C00000"/>
          <w:sz w:val="32"/>
          <w:szCs w:val="32"/>
          <w:rtl/>
          <w:lang w:bidi="ar-IQ"/>
        </w:rPr>
        <w:t>هشام</w:t>
      </w:r>
      <w:r w:rsidR="00741DDC" w:rsidRPr="00F444E7">
        <w:rPr>
          <w:rFonts w:ascii="Traditional Arabic" w:hAnsi="Traditional Arabic" w:cs="Traditional Arabic"/>
          <w:sz w:val="32"/>
          <w:szCs w:val="32"/>
          <w:rtl/>
          <w:lang w:bidi="ar-IQ"/>
        </w:rPr>
        <w:t xml:space="preserve"> بخمسة أوجه عند الوقف عليها</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ثلاثة الإبدال </w:t>
      </w:r>
      <w:r w:rsidR="00075035" w:rsidRPr="00F444E7">
        <w:rPr>
          <w:rFonts w:ascii="Traditional Arabic" w:hAnsi="Traditional Arabic" w:cs="Traditional Arabic"/>
          <w:sz w:val="32"/>
          <w:szCs w:val="32"/>
          <w:rtl/>
          <w:lang w:bidi="ar-IQ"/>
        </w:rPr>
        <w:t xml:space="preserve">بألف </w:t>
      </w:r>
      <w:r w:rsidR="00741DD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41DD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tblStyle w:val="a3"/>
        <w:bidiVisual/>
        <w:tblW w:w="0" w:type="auto"/>
        <w:tblLook w:val="04A0" w:firstRow="1" w:lastRow="0" w:firstColumn="1" w:lastColumn="0" w:noHBand="0" w:noVBand="1"/>
      </w:tblPr>
      <w:tblGrid>
        <w:gridCol w:w="8522"/>
      </w:tblGrid>
      <w:tr w:rsidR="00534E2A" w:rsidRPr="00F444E7" w:rsidTr="00534E2A">
        <w:tc>
          <w:tcPr>
            <w:tcW w:w="8522" w:type="dxa"/>
          </w:tcPr>
          <w:p w:rsidR="00534E2A" w:rsidRPr="00F444E7" w:rsidRDefault="00534E2A" w:rsidP="00534E2A">
            <w:pPr>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الرَّابِعُ وَالْعِشْرُونَ</w:t>
            </w:r>
          </w:p>
        </w:tc>
      </w:tr>
    </w:tbl>
    <w:p w:rsidR="0052711D" w:rsidRPr="00F444E7" w:rsidRDefault="0052711D"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00B13A2E" w:rsidRPr="00F444E7">
        <w:rPr>
          <w:rFonts w:ascii="Traditional Arabic" w:eastAsia="Times New Roman" w:hAnsi="Traditional Arabic" w:cs="Traditional Arabic"/>
          <w:b/>
          <w:bCs/>
          <w:color w:val="FF0000"/>
          <w:sz w:val="32"/>
          <w:szCs w:val="32"/>
          <w:rtl/>
          <w:lang w:bidi="ar-IQ"/>
        </w:rPr>
        <w:t>إِذْ جَاءَهُ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13A2E" w:rsidRPr="00F444E7">
        <w:rPr>
          <w:rFonts w:ascii="Traditional Arabic" w:eastAsia="Times New Roman" w:hAnsi="Traditional Arabic" w:cs="Traditional Arabic"/>
          <w:sz w:val="32"/>
          <w:szCs w:val="32"/>
          <w:rtl/>
          <w:lang w:bidi="ar-IQ"/>
        </w:rPr>
        <w:t xml:space="preserve">أدغم </w:t>
      </w:r>
      <w:r w:rsidR="00B13A2E" w:rsidRPr="00F444E7">
        <w:rPr>
          <w:rFonts w:ascii="Traditional Arabic" w:eastAsia="Times New Roman" w:hAnsi="Traditional Arabic" w:cs="Traditional Arabic"/>
          <w:b/>
          <w:bCs/>
          <w:color w:val="C00000"/>
          <w:sz w:val="32"/>
          <w:szCs w:val="32"/>
          <w:rtl/>
          <w:lang w:bidi="ar-IQ"/>
        </w:rPr>
        <w:t>هشام</w:t>
      </w:r>
      <w:r w:rsidR="00B13A2E" w:rsidRPr="00F444E7">
        <w:rPr>
          <w:rFonts w:ascii="Traditional Arabic" w:eastAsia="Times New Roman" w:hAnsi="Traditional Arabic" w:cs="Traditional Arabic"/>
          <w:sz w:val="32"/>
          <w:szCs w:val="32"/>
          <w:rtl/>
          <w:lang w:bidi="ar-IQ"/>
        </w:rPr>
        <w:t xml:space="preserve"> الذال في الجيم </w:t>
      </w:r>
      <w:r w:rsidR="00B13A2E" w:rsidRPr="00F444E7">
        <w:rPr>
          <w:rFonts w:ascii="Traditional Arabic" w:eastAsia="Times New Roman" w:hAnsi="Traditional Arabic" w:cs="Traditional Arabic"/>
          <w:b/>
          <w:bCs/>
          <w:sz w:val="32"/>
          <w:szCs w:val="32"/>
          <w:rtl/>
          <w:lang w:bidi="ar-IQ"/>
        </w:rPr>
        <w:t>(إجَّاءه)</w:t>
      </w:r>
      <w:r w:rsidR="00F444E7" w:rsidRPr="00F444E7">
        <w:rPr>
          <w:rFonts w:ascii="Traditional Arabic" w:eastAsia="Times New Roman" w:hAnsi="Traditional Arabic" w:cs="Traditional Arabic"/>
          <w:sz w:val="32"/>
          <w:szCs w:val="32"/>
          <w:rtl/>
          <w:lang w:bidi="ar-IQ"/>
        </w:rPr>
        <w:t>،</w:t>
      </w:r>
      <w:r w:rsidR="00B13A2E"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وقرأ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b/>
          <w:bCs/>
          <w:sz w:val="32"/>
          <w:szCs w:val="32"/>
          <w:rtl/>
          <w:lang w:bidi="ar-IQ"/>
        </w:rPr>
        <w:t>(جاءه)</w:t>
      </w:r>
      <w:r w:rsidR="007F731E"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B13A2E" w:rsidRPr="00F444E7">
        <w:rPr>
          <w:rFonts w:ascii="Traditional Arabic" w:eastAsia="Times New Roman" w:hAnsi="Traditional Arabic" w:cs="Traditional Arabic"/>
          <w:sz w:val="32"/>
          <w:szCs w:val="32"/>
          <w:rtl/>
          <w:lang w:bidi="ar-IQ"/>
        </w:rPr>
        <w:t xml:space="preserve"> </w:t>
      </w:r>
    </w:p>
    <w:p w:rsidR="00B13A2E" w:rsidRPr="00F444E7" w:rsidRDefault="00B13A2E" w:rsidP="000750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07503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7F731E" w:rsidRPr="00F444E7">
        <w:rPr>
          <w:rFonts w:ascii="Traditional Arabic" w:eastAsia="Times New Roman" w:hAnsi="Traditional Arabic" w:cs="Traditional Arabic"/>
          <w:sz w:val="32"/>
          <w:szCs w:val="32"/>
          <w:rtl/>
          <w:lang w:bidi="ar-IQ"/>
        </w:rPr>
        <w:t xml:space="preserve"> وقرأها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4B5810" w:rsidRPr="00F444E7" w:rsidRDefault="00B13A2E" w:rsidP="001D043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جَزَاءُ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u w:val="single"/>
          <w:rtl/>
          <w:lang w:bidi="ar-IQ"/>
        </w:rPr>
        <w:t>رسمت الهمزة في بعض المصاحف على الواو (جزاؤُ)</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C00000"/>
          <w:sz w:val="32"/>
          <w:szCs w:val="32"/>
          <w:rtl/>
          <w:lang w:bidi="ar-IQ"/>
        </w:rPr>
        <w:t>ف</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له فيها اثنا عشر وجهاً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إبدالها ألفاً مع القصر والتوسط والمد</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u w:val="single"/>
          <w:rtl/>
          <w:lang w:bidi="ar-IQ"/>
        </w:rPr>
        <w:t>وفي بعض المصاحف رسمت متجردة</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فله فيها 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1D043D" w:rsidRPr="00F444E7">
        <w:rPr>
          <w:rFonts w:ascii="Traditional Arabic" w:eastAsia="Times New Roman" w:hAnsi="Traditional Arabic" w:cs="Traditional Arabic"/>
          <w:sz w:val="32"/>
          <w:szCs w:val="32"/>
          <w:lang w:bidi="ar-IQ"/>
        </w:rPr>
        <w:t xml:space="preserve"> </w:t>
      </w:r>
      <w:r w:rsidR="004B5810" w:rsidRPr="00F444E7">
        <w:rPr>
          <w:rFonts w:ascii="Traditional Arabic" w:eastAsia="Times New Roman" w:hAnsi="Traditional Arabic" w:cs="Traditional Arabic"/>
          <w:sz w:val="32"/>
          <w:szCs w:val="32"/>
          <w:rtl/>
          <w:lang w:bidi="ar-IQ"/>
        </w:rPr>
        <w:t>﴿</w:t>
      </w:r>
      <w:r w:rsidR="004B5810" w:rsidRPr="00F444E7">
        <w:rPr>
          <w:rFonts w:ascii="Traditional Arabic" w:hAnsi="Traditional Arabic" w:cs="Traditional Arabic"/>
          <w:b/>
          <w:bCs/>
          <w:color w:val="FF0000"/>
          <w:sz w:val="32"/>
          <w:szCs w:val="32"/>
          <w:rtl/>
        </w:rPr>
        <w:t>أَسْوَأَ</w:t>
      </w:r>
      <w:r w:rsidR="004B5810" w:rsidRPr="00F444E7">
        <w:rPr>
          <w:rFonts w:ascii="Traditional Arabic" w:eastAsia="Times New Roman" w:hAnsi="Traditional Arabic" w:cs="Traditional Arabic"/>
          <w:sz w:val="32"/>
          <w:szCs w:val="32"/>
          <w:rtl/>
        </w:rPr>
        <w:t>﴾</w:t>
      </w:r>
      <w:r w:rsidR="00F444E7" w:rsidRPr="00F444E7">
        <w:rPr>
          <w:rFonts w:ascii="Traditional Arabic" w:eastAsia="Times New Roman" w:hAnsi="Traditional Arabic" w:cs="Traditional Arabic"/>
          <w:b/>
          <w:bCs/>
          <w:sz w:val="32"/>
          <w:szCs w:val="32"/>
          <w:rtl/>
        </w:rPr>
        <w:t>:</w:t>
      </w:r>
      <w:r w:rsidR="004B5810" w:rsidRPr="00F444E7">
        <w:rPr>
          <w:rFonts w:ascii="Traditional Arabic" w:eastAsia="Times New Roman" w:hAnsi="Traditional Arabic" w:cs="Traditional Arabic"/>
          <w:sz w:val="32"/>
          <w:szCs w:val="32"/>
          <w:rtl/>
        </w:rPr>
        <w:t xml:space="preserve"> إذا وقف </w:t>
      </w:r>
      <w:r w:rsidR="004B5810" w:rsidRPr="00F444E7">
        <w:rPr>
          <w:rFonts w:ascii="Traditional Arabic" w:eastAsia="Times New Roman" w:hAnsi="Traditional Arabic" w:cs="Traditional Arabic"/>
          <w:b/>
          <w:bCs/>
          <w:color w:val="C00000"/>
          <w:sz w:val="32"/>
          <w:szCs w:val="32"/>
          <w:rtl/>
        </w:rPr>
        <w:t>هشام</w:t>
      </w:r>
      <w:r w:rsidR="004B5810" w:rsidRPr="00F444E7">
        <w:rPr>
          <w:rFonts w:ascii="Traditional Arabic" w:eastAsia="Times New Roman" w:hAnsi="Traditional Arabic" w:cs="Traditional Arabic"/>
          <w:sz w:val="32"/>
          <w:szCs w:val="32"/>
          <w:rtl/>
        </w:rPr>
        <w:t xml:space="preserve"> عليها فله إبدال الهمزة ألفاً </w:t>
      </w:r>
      <w:r w:rsidR="004B5810" w:rsidRPr="00F444E7">
        <w:rPr>
          <w:rFonts w:ascii="Traditional Arabic" w:eastAsia="Times New Roman" w:hAnsi="Traditional Arabic" w:cs="Traditional Arabic"/>
          <w:b/>
          <w:bCs/>
          <w:sz w:val="32"/>
          <w:szCs w:val="32"/>
          <w:rtl/>
        </w:rPr>
        <w:t>(أسوا)</w:t>
      </w:r>
      <w:r w:rsidR="00F444E7" w:rsidRPr="00F444E7">
        <w:rPr>
          <w:rFonts w:ascii="Traditional Arabic" w:eastAsia="Times New Roman" w:hAnsi="Traditional Arabic" w:cs="Traditional Arabic"/>
          <w:b/>
          <w:bCs/>
          <w:sz w:val="32"/>
          <w:szCs w:val="32"/>
          <w:rtl/>
        </w:rPr>
        <w:t>.</w:t>
      </w:r>
    </w:p>
    <w:p w:rsidR="0052711D" w:rsidRPr="00F444E7" w:rsidRDefault="0052711D" w:rsidP="004B5810">
      <w:pPr>
        <w:spacing w:after="0" w:line="240" w:lineRule="auto"/>
        <w:jc w:val="both"/>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43)</w:t>
      </w:r>
      <w:r w:rsidRPr="00F444E7">
        <w:rPr>
          <w:rFonts w:ascii="Traditional Arabic" w:eastAsia="Times New Roman" w:hAnsi="Traditional Arabic" w:cs="Traditional Arabic"/>
          <w:sz w:val="32"/>
          <w:szCs w:val="32"/>
          <w:rtl/>
          <w:lang w:bidi="ar-IQ"/>
        </w:rPr>
        <w:t xml:space="preserve"> ﴿</w:t>
      </w:r>
      <w:r w:rsidR="006A3C69" w:rsidRPr="00F444E7">
        <w:rPr>
          <w:rFonts w:ascii="Traditional Arabic" w:eastAsia="Times New Roman" w:hAnsi="Traditional Arabic" w:cs="Traditional Arabic"/>
          <w:b/>
          <w:bCs/>
          <w:color w:val="FF0000"/>
          <w:sz w:val="32"/>
          <w:szCs w:val="32"/>
          <w:rtl/>
          <w:lang w:bidi="ar-IQ"/>
        </w:rPr>
        <w:t>شُفَعَاءَ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A3C69" w:rsidRPr="00F444E7">
        <w:rPr>
          <w:rFonts w:ascii="Traditional Arabic" w:eastAsia="Times New Roman" w:hAnsi="Traditional Arabic" w:cs="Traditional Arabic"/>
          <w:sz w:val="32"/>
          <w:szCs w:val="32"/>
          <w:rtl/>
          <w:lang w:bidi="ar-IQ"/>
        </w:rPr>
        <w:t xml:space="preserve">إذا وقف </w:t>
      </w:r>
      <w:r w:rsidR="006A3C69" w:rsidRPr="00F444E7">
        <w:rPr>
          <w:rFonts w:ascii="Traditional Arabic" w:eastAsia="Times New Roman" w:hAnsi="Traditional Arabic" w:cs="Traditional Arabic"/>
          <w:b/>
          <w:bCs/>
          <w:color w:val="C00000"/>
          <w:sz w:val="32"/>
          <w:szCs w:val="32"/>
          <w:rtl/>
          <w:lang w:bidi="ar-IQ"/>
        </w:rPr>
        <w:t>هشام</w:t>
      </w:r>
      <w:r w:rsidR="006A3C69" w:rsidRPr="00F444E7">
        <w:rPr>
          <w:rFonts w:ascii="Traditional Arabic" w:eastAsia="Times New Roman" w:hAnsi="Traditional Arabic" w:cs="Traditional Arabic"/>
          <w:sz w:val="32"/>
          <w:szCs w:val="32"/>
          <w:rtl/>
          <w:lang w:bidi="ar-IQ"/>
        </w:rPr>
        <w:t xml:space="preserve"> عليها فله فيها إبدال الهمزة </w:t>
      </w:r>
      <w:r w:rsidR="0007503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52711D" w:rsidRPr="00F444E7" w:rsidRDefault="0052711D" w:rsidP="006A3C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47)</w:t>
      </w:r>
      <w:r w:rsidRPr="00F444E7">
        <w:rPr>
          <w:rFonts w:ascii="Traditional Arabic" w:eastAsia="Times New Roman" w:hAnsi="Traditional Arabic" w:cs="Traditional Arabic"/>
          <w:sz w:val="32"/>
          <w:szCs w:val="32"/>
          <w:rtl/>
          <w:lang w:bidi="ar-IQ"/>
        </w:rPr>
        <w:t xml:space="preserve"> ﴿</w:t>
      </w:r>
      <w:r w:rsidR="006A3C69"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A3C69" w:rsidRPr="00F444E7">
        <w:rPr>
          <w:rFonts w:ascii="Traditional Arabic" w:hAnsi="Traditional Arabic" w:cs="Traditional Arabic"/>
          <w:b/>
          <w:bCs/>
          <w:color w:val="C00000"/>
          <w:sz w:val="32"/>
          <w:szCs w:val="32"/>
          <w:rtl/>
          <w:lang w:bidi="ar-IQ"/>
        </w:rPr>
        <w:t>لهشام</w:t>
      </w:r>
      <w:r w:rsidR="006A3C69" w:rsidRPr="00F444E7">
        <w:rPr>
          <w:rFonts w:ascii="Traditional Arabic" w:hAnsi="Traditional Arabic" w:cs="Traditional Arabic"/>
          <w:sz w:val="32"/>
          <w:szCs w:val="32"/>
          <w:rtl/>
          <w:lang w:bidi="ar-IQ"/>
        </w:rPr>
        <w:t xml:space="preserve"> فيها أربعة أوجه وقفاً</w:t>
      </w:r>
      <w:r w:rsidR="00F444E7" w:rsidRPr="00F444E7">
        <w:rPr>
          <w:rFonts w:ascii="Traditional Arabic" w:hAnsi="Traditional Arabic" w:cs="Traditional Arabic"/>
          <w:sz w:val="32"/>
          <w:szCs w:val="32"/>
          <w:rtl/>
          <w:lang w:bidi="ar-IQ"/>
        </w:rPr>
        <w:t>:</w:t>
      </w:r>
      <w:r w:rsidR="006A3C69" w:rsidRPr="00F444E7">
        <w:rPr>
          <w:rFonts w:ascii="Traditional Arabic" w:hAnsi="Traditional Arabic" w:cs="Traditional Arabic"/>
          <w:sz w:val="32"/>
          <w:szCs w:val="32"/>
          <w:rtl/>
          <w:lang w:bidi="ar-IQ"/>
        </w:rPr>
        <w:t xml:space="preserve"> اثنان في نقل حركة الهمزة إلى</w:t>
      </w:r>
      <w:r w:rsidR="00BE07F1" w:rsidRPr="00F444E7">
        <w:rPr>
          <w:rFonts w:ascii="Traditional Arabic" w:hAnsi="Traditional Arabic" w:cs="Traditional Arabic"/>
          <w:sz w:val="32"/>
          <w:szCs w:val="32"/>
          <w:rtl/>
          <w:lang w:bidi="ar-IQ"/>
        </w:rPr>
        <w:t xml:space="preserve"> الواو مع السكون المحض والرَّوم</w:t>
      </w:r>
      <w:r w:rsidR="006A3C69" w:rsidRPr="00F444E7">
        <w:rPr>
          <w:rFonts w:ascii="Traditional Arabic" w:hAnsi="Traditional Arabic" w:cs="Traditional Arabic"/>
          <w:sz w:val="32"/>
          <w:szCs w:val="32"/>
          <w:rtl/>
          <w:lang w:bidi="ar-IQ"/>
        </w:rPr>
        <w:t>. واثنان في إدغام الهمزة في الواو مع السكون والرَّوم</w:t>
      </w:r>
      <w:r w:rsidR="00F444E7" w:rsidRPr="00F444E7">
        <w:rPr>
          <w:rFonts w:ascii="Traditional Arabic" w:hAnsi="Traditional Arabic" w:cs="Traditional Arabic"/>
          <w:sz w:val="32"/>
          <w:szCs w:val="32"/>
          <w:rtl/>
          <w:lang w:bidi="ar-IQ"/>
        </w:rPr>
        <w:t>.</w:t>
      </w:r>
    </w:p>
    <w:p w:rsidR="0052711D" w:rsidRPr="00F444E7" w:rsidRDefault="0052711D" w:rsidP="006A3C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006A3C69"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A3C69" w:rsidRPr="00F444E7">
        <w:rPr>
          <w:rFonts w:ascii="Traditional Arabic" w:eastAsia="Times New Roman" w:hAnsi="Traditional Arabic" w:cs="Traditional Arabic"/>
          <w:sz w:val="32"/>
          <w:szCs w:val="32"/>
          <w:rtl/>
          <w:lang w:bidi="ar-IQ"/>
        </w:rPr>
        <w:t xml:space="preserve">إذا وقف </w:t>
      </w:r>
      <w:r w:rsidR="006A3C69" w:rsidRPr="00F444E7">
        <w:rPr>
          <w:rFonts w:ascii="Traditional Arabic" w:eastAsia="Times New Roman" w:hAnsi="Traditional Arabic" w:cs="Traditional Arabic"/>
          <w:b/>
          <w:bCs/>
          <w:color w:val="C00000"/>
          <w:sz w:val="32"/>
          <w:szCs w:val="32"/>
          <w:rtl/>
          <w:lang w:bidi="ar-IQ"/>
        </w:rPr>
        <w:t>هشام</w:t>
      </w:r>
      <w:r w:rsidR="006A3C69" w:rsidRPr="00F444E7">
        <w:rPr>
          <w:rFonts w:ascii="Traditional Arabic" w:eastAsia="Times New Roman" w:hAnsi="Traditional Arabic" w:cs="Traditional Arabic"/>
          <w:sz w:val="32"/>
          <w:szCs w:val="32"/>
          <w:rtl/>
          <w:lang w:bidi="ar-IQ"/>
        </w:rPr>
        <w:t xml:space="preserve"> عليها فله فيها </w:t>
      </w:r>
      <w:r w:rsidR="006A3C69"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A3C69" w:rsidRPr="00F444E7">
        <w:rPr>
          <w:rFonts w:ascii="Traditional Arabic" w:hAnsi="Traditional Arabic" w:cs="Traditional Arabic"/>
          <w:sz w:val="32"/>
          <w:szCs w:val="32"/>
          <w:rtl/>
          <w:lang w:bidi="ar-IQ"/>
        </w:rPr>
        <w:t xml:space="preserve"> ثلاثة الإبدال </w:t>
      </w:r>
      <w:r w:rsidR="00075035" w:rsidRPr="00F444E7">
        <w:rPr>
          <w:rFonts w:ascii="Traditional Arabic" w:hAnsi="Traditional Arabic" w:cs="Traditional Arabic"/>
          <w:sz w:val="32"/>
          <w:szCs w:val="32"/>
          <w:rtl/>
          <w:lang w:bidi="ar-IQ"/>
        </w:rPr>
        <w:t xml:space="preserve">بألف </w:t>
      </w:r>
      <w:r w:rsidR="006A3C6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A3C6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A3C6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2711D" w:rsidRPr="00F444E7" w:rsidRDefault="0052711D" w:rsidP="006A3C6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006A3C69"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A3C69" w:rsidRPr="00F444E7">
        <w:rPr>
          <w:rFonts w:ascii="Traditional Arabic" w:hAnsi="Traditional Arabic" w:cs="Traditional Arabic"/>
          <w:b/>
          <w:bCs/>
          <w:color w:val="C00000"/>
          <w:sz w:val="32"/>
          <w:szCs w:val="32"/>
          <w:rtl/>
          <w:lang w:bidi="ar-IQ"/>
        </w:rPr>
        <w:t>لهشام</w:t>
      </w:r>
      <w:r w:rsidR="006A3C69"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6A3C69" w:rsidRPr="00F444E7">
        <w:rPr>
          <w:rFonts w:ascii="Traditional Arabic" w:hAnsi="Traditional Arabic" w:cs="Traditional Arabic"/>
          <w:sz w:val="32"/>
          <w:szCs w:val="32"/>
          <w:rtl/>
          <w:lang w:bidi="ar-IQ"/>
        </w:rPr>
        <w:t xml:space="preserve"> ثلاثة الإبدال </w:t>
      </w:r>
      <w:r w:rsidR="00075035" w:rsidRPr="00F444E7">
        <w:rPr>
          <w:rFonts w:ascii="Traditional Arabic" w:hAnsi="Traditional Arabic" w:cs="Traditional Arabic"/>
          <w:sz w:val="32"/>
          <w:szCs w:val="32"/>
          <w:rtl/>
          <w:lang w:bidi="ar-IQ"/>
        </w:rPr>
        <w:t xml:space="preserve">بألف </w:t>
      </w:r>
      <w:r w:rsidR="006A3C6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A3C6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A3C6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2711D" w:rsidRPr="00F444E7" w:rsidRDefault="0052711D"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59)</w:t>
      </w:r>
      <w:r w:rsidRPr="00F444E7">
        <w:rPr>
          <w:rFonts w:ascii="Traditional Arabic" w:eastAsia="Times New Roman" w:hAnsi="Traditional Arabic" w:cs="Traditional Arabic"/>
          <w:sz w:val="32"/>
          <w:szCs w:val="32"/>
          <w:rtl/>
          <w:lang w:bidi="ar-IQ"/>
        </w:rPr>
        <w:t xml:space="preserve"> ﴿</w:t>
      </w:r>
      <w:r w:rsidR="00EC12BF" w:rsidRPr="00F444E7">
        <w:rPr>
          <w:rFonts w:ascii="Traditional Arabic" w:eastAsia="Times New Roman" w:hAnsi="Traditional Arabic" w:cs="Traditional Arabic"/>
          <w:b/>
          <w:bCs/>
          <w:color w:val="FF0000"/>
          <w:sz w:val="32"/>
          <w:szCs w:val="32"/>
          <w:rtl/>
          <w:lang w:bidi="ar-IQ"/>
        </w:rPr>
        <w:t>قَدْ جَاءَتْكَ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C12BF" w:rsidRPr="00F444E7">
        <w:rPr>
          <w:rFonts w:ascii="Traditional Arabic" w:eastAsia="Times New Roman" w:hAnsi="Traditional Arabic" w:cs="Traditional Arabic"/>
          <w:sz w:val="32"/>
          <w:szCs w:val="32"/>
          <w:rtl/>
          <w:lang w:bidi="ar-IQ"/>
        </w:rPr>
        <w:t xml:space="preserve">أدغم </w:t>
      </w:r>
      <w:r w:rsidR="00EC12BF" w:rsidRPr="00F444E7">
        <w:rPr>
          <w:rFonts w:ascii="Traditional Arabic" w:eastAsia="Times New Roman" w:hAnsi="Traditional Arabic" w:cs="Traditional Arabic"/>
          <w:b/>
          <w:bCs/>
          <w:color w:val="C00000"/>
          <w:sz w:val="32"/>
          <w:szCs w:val="32"/>
          <w:rtl/>
          <w:lang w:bidi="ar-IQ"/>
        </w:rPr>
        <w:t>هشام</w:t>
      </w:r>
      <w:r w:rsidR="00EC12BF" w:rsidRPr="00F444E7">
        <w:rPr>
          <w:rFonts w:ascii="Traditional Arabic" w:eastAsia="Times New Roman" w:hAnsi="Traditional Arabic" w:cs="Traditional Arabic"/>
          <w:sz w:val="32"/>
          <w:szCs w:val="32"/>
          <w:rtl/>
          <w:lang w:bidi="ar-IQ"/>
        </w:rPr>
        <w:t xml:space="preserve"> الدال في الجيم </w:t>
      </w:r>
      <w:r w:rsidR="00EC12BF" w:rsidRPr="00F444E7">
        <w:rPr>
          <w:rFonts w:ascii="Traditional Arabic" w:eastAsia="Times New Roman" w:hAnsi="Traditional Arabic" w:cs="Traditional Arabic"/>
          <w:b/>
          <w:bCs/>
          <w:sz w:val="32"/>
          <w:szCs w:val="32"/>
          <w:rtl/>
          <w:lang w:bidi="ar-IQ"/>
        </w:rPr>
        <w:t>(قَجَّاءتك)</w:t>
      </w:r>
      <w:r w:rsidR="00F444E7" w:rsidRPr="00F444E7">
        <w:rPr>
          <w:rFonts w:ascii="Traditional Arabic" w:eastAsia="Times New Roman" w:hAnsi="Traditional Arabic" w:cs="Traditional Arabic"/>
          <w:sz w:val="32"/>
          <w:szCs w:val="32"/>
          <w:rtl/>
          <w:lang w:bidi="ar-IQ"/>
        </w:rPr>
        <w:t>،</w:t>
      </w:r>
      <w:r w:rsidR="00EC12BF" w:rsidRPr="00F444E7">
        <w:rPr>
          <w:rFonts w:ascii="Traditional Arabic" w:eastAsia="Times New Roman" w:hAnsi="Traditional Arabic" w:cs="Traditional Arabic"/>
          <w:sz w:val="32"/>
          <w:szCs w:val="32"/>
          <w:rtl/>
          <w:lang w:bidi="ar-IQ"/>
        </w:rPr>
        <w:t xml:space="preserve"> وقرأ</w:t>
      </w:r>
      <w:r w:rsidR="00D5016B" w:rsidRPr="00F444E7">
        <w:rPr>
          <w:rFonts w:ascii="Traditional Arabic" w:eastAsia="Times New Roman" w:hAnsi="Traditional Arabic" w:cs="Traditional Arabic"/>
          <w:b/>
          <w:bCs/>
          <w:color w:val="7030A0"/>
          <w:sz w:val="32"/>
          <w:szCs w:val="32"/>
          <w:rtl/>
          <w:lang w:bidi="ar-IQ"/>
        </w:rPr>
        <w:t xml:space="preserve"> </w:t>
      </w:r>
      <w:r w:rsidR="00EC12BF" w:rsidRPr="00F444E7">
        <w:rPr>
          <w:rFonts w:ascii="Traditional Arabic" w:eastAsia="Times New Roman" w:hAnsi="Traditional Arabic" w:cs="Traditional Arabic"/>
          <w:b/>
          <w:bCs/>
          <w:color w:val="7030A0"/>
          <w:sz w:val="32"/>
          <w:szCs w:val="32"/>
          <w:rtl/>
          <w:lang w:bidi="ar-IQ"/>
        </w:rPr>
        <w:t>ابن ذكوان</w:t>
      </w:r>
      <w:r w:rsidR="00EC12BF" w:rsidRPr="00F444E7">
        <w:rPr>
          <w:rFonts w:ascii="Traditional Arabic" w:eastAsia="Times New Roman" w:hAnsi="Traditional Arabic" w:cs="Traditional Arabic"/>
          <w:color w:val="7030A0"/>
          <w:sz w:val="32"/>
          <w:szCs w:val="32"/>
          <w:rtl/>
          <w:lang w:bidi="ar-IQ"/>
        </w:rPr>
        <w:t xml:space="preserve"> </w:t>
      </w:r>
      <w:r w:rsidR="00EC12BF" w:rsidRPr="00F444E7">
        <w:rPr>
          <w:rFonts w:ascii="Traditional Arabic" w:eastAsia="Times New Roman" w:hAnsi="Traditional Arabic" w:cs="Traditional Arabic"/>
          <w:b/>
          <w:bCs/>
          <w:sz w:val="32"/>
          <w:szCs w:val="32"/>
          <w:rtl/>
          <w:lang w:bidi="ar-IQ"/>
        </w:rPr>
        <w:t>(جاءتك)</w:t>
      </w:r>
      <w:r w:rsidR="00EC12BF"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بالإمالة المحضة.</w:t>
      </w:r>
    </w:p>
    <w:p w:rsidR="0052711D" w:rsidRPr="00F444E7" w:rsidRDefault="0052711D" w:rsidP="00EC12B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EC12BF"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C12BF" w:rsidRPr="00F444E7">
        <w:rPr>
          <w:rFonts w:ascii="Traditional Arabic" w:eastAsia="Times New Roman" w:hAnsi="Traditional Arabic" w:cs="Traditional Arabic"/>
          <w:b/>
          <w:bCs/>
          <w:color w:val="FF0000"/>
          <w:sz w:val="32"/>
          <w:szCs w:val="32"/>
          <w:rtl/>
          <w:lang w:bidi="ar-IQ"/>
        </w:rPr>
        <w:t>السُّوءُ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C12BF" w:rsidRPr="00F444E7">
        <w:rPr>
          <w:rFonts w:ascii="Traditional Arabic" w:eastAsia="Times New Roman" w:hAnsi="Traditional Arabic" w:cs="Traditional Arabic"/>
          <w:sz w:val="32"/>
          <w:szCs w:val="32"/>
          <w:rtl/>
          <w:lang w:bidi="ar-IQ"/>
        </w:rPr>
        <w:t xml:space="preserve">إذا وقف </w:t>
      </w:r>
      <w:r w:rsidR="00EC12BF" w:rsidRPr="00F444E7">
        <w:rPr>
          <w:rFonts w:ascii="Traditional Arabic" w:eastAsia="Times New Roman" w:hAnsi="Traditional Arabic" w:cs="Traditional Arabic"/>
          <w:b/>
          <w:bCs/>
          <w:color w:val="C00000"/>
          <w:sz w:val="32"/>
          <w:szCs w:val="32"/>
          <w:rtl/>
          <w:lang w:bidi="ar-IQ"/>
        </w:rPr>
        <w:t>هشام</w:t>
      </w:r>
      <w:r w:rsidR="00EC12BF" w:rsidRPr="00F444E7">
        <w:rPr>
          <w:rFonts w:ascii="Traditional Arabic" w:eastAsia="Times New Roman" w:hAnsi="Traditional Arabic" w:cs="Traditional Arabic"/>
          <w:sz w:val="32"/>
          <w:szCs w:val="32"/>
          <w:rtl/>
          <w:lang w:bidi="ar-IQ"/>
        </w:rPr>
        <w:t xml:space="preserve"> عليها فله فيها </w:t>
      </w:r>
      <w:r w:rsidR="00EC12BF" w:rsidRPr="00F444E7">
        <w:rPr>
          <w:rFonts w:ascii="Traditional Arabic" w:hAnsi="Traditional Arabic" w:cs="Traditional Arabic"/>
          <w:sz w:val="32"/>
          <w:szCs w:val="32"/>
          <w:rtl/>
          <w:lang w:bidi="ar-IQ"/>
        </w:rPr>
        <w:t>ستة أوجه</w:t>
      </w:r>
      <w:r w:rsidR="00F444E7" w:rsidRPr="00F444E7">
        <w:rPr>
          <w:rFonts w:ascii="Traditional Arabic" w:hAnsi="Traditional Arabic" w:cs="Traditional Arabic"/>
          <w:sz w:val="32"/>
          <w:szCs w:val="32"/>
          <w:rtl/>
          <w:lang w:bidi="ar-IQ"/>
        </w:rPr>
        <w:t>:</w:t>
      </w:r>
      <w:r w:rsidR="00EC12BF"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00EC12BF"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p>
    <w:p w:rsidR="0052711D" w:rsidRPr="00F444E7" w:rsidRDefault="0052711D" w:rsidP="00EC12B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C12BF" w:rsidRPr="00F444E7">
        <w:rPr>
          <w:rFonts w:ascii="Traditional Arabic" w:eastAsia="Times New Roman" w:hAnsi="Traditional Arabic" w:cs="Traditional Arabic"/>
          <w:sz w:val="32"/>
          <w:szCs w:val="32"/>
          <w:rtl/>
          <w:lang w:bidi="ar-IQ"/>
        </w:rPr>
        <w:t xml:space="preserve">قرأهما </w:t>
      </w:r>
      <w:r w:rsidR="00EC12BF" w:rsidRPr="00F444E7">
        <w:rPr>
          <w:rFonts w:ascii="Traditional Arabic" w:eastAsia="Times New Roman" w:hAnsi="Traditional Arabic" w:cs="Traditional Arabic"/>
          <w:b/>
          <w:bCs/>
          <w:noProof/>
          <w:color w:val="C00000"/>
          <w:sz w:val="32"/>
          <w:szCs w:val="32"/>
          <w:rtl/>
          <w:lang w:eastAsia="ar-SA" w:bidi="ar-IQ"/>
        </w:rPr>
        <w:t>هشام</w:t>
      </w:r>
      <w:r w:rsidR="00EC12B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C12BF" w:rsidRPr="00F444E7">
        <w:rPr>
          <w:rFonts w:ascii="Traditional Arabic" w:eastAsia="Times New Roman" w:hAnsi="Traditional Arabic" w:cs="Traditional Arabic"/>
          <w:noProof/>
          <w:sz w:val="32"/>
          <w:szCs w:val="32"/>
          <w:rtl/>
          <w:lang w:eastAsia="ar-SA" w:bidi="ar-IQ"/>
        </w:rPr>
        <w:t xml:space="preserve"> </w:t>
      </w:r>
      <w:r w:rsidR="00EC12B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C12BF" w:rsidRPr="00F444E7">
        <w:rPr>
          <w:rFonts w:ascii="Traditional Arabic" w:hAnsi="Traditional Arabic" w:cs="Traditional Arabic"/>
          <w:b/>
          <w:bCs/>
          <w:sz w:val="32"/>
          <w:szCs w:val="32"/>
          <w:rtl/>
          <w:lang w:bidi="ar-IQ"/>
        </w:rPr>
        <w:t xml:space="preserve"> </w:t>
      </w:r>
      <w:r w:rsidR="00EC12B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2711D" w:rsidRPr="00F444E7" w:rsidRDefault="0052711D" w:rsidP="000750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تَأْمُرُونِّي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C12B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EC12BF" w:rsidRPr="00F444E7">
        <w:rPr>
          <w:rFonts w:ascii="Traditional Arabic" w:eastAsia="Times New Roman" w:hAnsi="Traditional Arabic" w:cs="Traditional Arabic"/>
          <w:sz w:val="32"/>
          <w:szCs w:val="32"/>
          <w:rtl/>
          <w:lang w:bidi="ar-IQ"/>
        </w:rPr>
        <w:t xml:space="preserve">بنونين </w:t>
      </w:r>
      <w:r w:rsidR="00075035" w:rsidRPr="00F444E7">
        <w:rPr>
          <w:rFonts w:ascii="Traditional Arabic" w:eastAsia="Times New Roman" w:hAnsi="Traditional Arabic" w:cs="Traditional Arabic"/>
          <w:sz w:val="32"/>
          <w:szCs w:val="32"/>
          <w:rtl/>
          <w:lang w:bidi="ar-IQ"/>
        </w:rPr>
        <w:t xml:space="preserve">مخففتين </w:t>
      </w:r>
      <w:r w:rsidR="00EC12BF" w:rsidRPr="00F444E7">
        <w:rPr>
          <w:rFonts w:ascii="Traditional Arabic" w:eastAsia="Times New Roman" w:hAnsi="Traditional Arabic" w:cs="Traditional Arabic"/>
          <w:sz w:val="32"/>
          <w:szCs w:val="32"/>
          <w:rtl/>
          <w:lang w:bidi="ar-IQ"/>
        </w:rPr>
        <w:t xml:space="preserve">الأولى مفتوحة والثانية مكسورة مع إسكان الياء </w:t>
      </w:r>
      <w:r w:rsidR="00EC12BF" w:rsidRPr="00F444E7">
        <w:rPr>
          <w:rFonts w:ascii="Traditional Arabic" w:eastAsia="Times New Roman" w:hAnsi="Traditional Arabic" w:cs="Traditional Arabic"/>
          <w:b/>
          <w:bCs/>
          <w:sz w:val="32"/>
          <w:szCs w:val="32"/>
          <w:rtl/>
          <w:lang w:bidi="ar-IQ"/>
        </w:rPr>
        <w:t>(تأمرونَنِي)</w:t>
      </w:r>
      <w:r w:rsidR="00F444E7" w:rsidRPr="00F444E7">
        <w:rPr>
          <w:rFonts w:ascii="Traditional Arabic" w:eastAsia="Times New Roman" w:hAnsi="Traditional Arabic" w:cs="Traditional Arabic"/>
          <w:sz w:val="32"/>
          <w:szCs w:val="32"/>
          <w:rtl/>
          <w:lang w:bidi="ar-IQ"/>
        </w:rPr>
        <w:t>.</w:t>
      </w:r>
    </w:p>
    <w:p w:rsidR="007F731E" w:rsidRPr="00F444E7" w:rsidRDefault="0052711D"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68)</w:t>
      </w:r>
      <w:r w:rsidRPr="00F444E7">
        <w:rPr>
          <w:rFonts w:ascii="Traditional Arabic" w:eastAsia="Times New Roman" w:hAnsi="Traditional Arabic" w:cs="Traditional Arabic"/>
          <w:sz w:val="32"/>
          <w:szCs w:val="32"/>
          <w:rtl/>
          <w:lang w:bidi="ar-IQ"/>
        </w:rPr>
        <w:t xml:space="preserve"> </w:t>
      </w:r>
      <w:r w:rsidR="00EC12BF" w:rsidRPr="00F444E7">
        <w:rPr>
          <w:rFonts w:ascii="Traditional Arabic" w:eastAsia="Times New Roman" w:hAnsi="Traditional Arabic" w:cs="Traditional Arabic"/>
          <w:sz w:val="32"/>
          <w:szCs w:val="32"/>
          <w:rtl/>
          <w:lang w:bidi="ar-IQ"/>
        </w:rPr>
        <w:t>﴿</w:t>
      </w:r>
      <w:r w:rsidR="00EC12BF" w:rsidRPr="00F444E7">
        <w:rPr>
          <w:rFonts w:ascii="Traditional Arabic" w:eastAsia="Times New Roman" w:hAnsi="Traditional Arabic" w:cs="Traditional Arabic"/>
          <w:b/>
          <w:bCs/>
          <w:color w:val="FF0000"/>
          <w:sz w:val="32"/>
          <w:szCs w:val="32"/>
          <w:rtl/>
          <w:lang w:bidi="ar-IQ"/>
        </w:rPr>
        <w:t>شَاءَ</w:t>
      </w:r>
      <w:r w:rsidR="00EC12B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C12BF" w:rsidRPr="00F444E7">
        <w:rPr>
          <w:rFonts w:ascii="Traditional Arabic" w:eastAsia="Times New Roman" w:hAnsi="Traditional Arabic" w:cs="Traditional Arabic"/>
          <w:sz w:val="32"/>
          <w:szCs w:val="32"/>
          <w:rtl/>
          <w:lang w:bidi="ar-IQ"/>
        </w:rPr>
        <w:t xml:space="preserve"> إذا وقف </w:t>
      </w:r>
      <w:r w:rsidR="00EC12BF" w:rsidRPr="00F444E7">
        <w:rPr>
          <w:rFonts w:ascii="Traditional Arabic" w:eastAsia="Times New Roman" w:hAnsi="Traditional Arabic" w:cs="Traditional Arabic"/>
          <w:b/>
          <w:bCs/>
          <w:color w:val="C00000"/>
          <w:sz w:val="32"/>
          <w:szCs w:val="32"/>
          <w:rtl/>
          <w:lang w:bidi="ar-IQ"/>
        </w:rPr>
        <w:t>هشام</w:t>
      </w:r>
      <w:r w:rsidR="00EC12BF" w:rsidRPr="00F444E7">
        <w:rPr>
          <w:rFonts w:ascii="Traditional Arabic" w:eastAsia="Times New Roman" w:hAnsi="Traditional Arabic" w:cs="Traditional Arabic"/>
          <w:sz w:val="32"/>
          <w:szCs w:val="32"/>
          <w:rtl/>
          <w:lang w:bidi="ar-IQ"/>
        </w:rPr>
        <w:t xml:space="preserve"> عليها فله فيها إبدال الهمزة </w:t>
      </w:r>
      <w:r w:rsidR="00075035" w:rsidRPr="00F444E7">
        <w:rPr>
          <w:rFonts w:ascii="Traditional Arabic" w:eastAsia="Times New Roman" w:hAnsi="Traditional Arabic" w:cs="Traditional Arabic"/>
          <w:sz w:val="32"/>
          <w:szCs w:val="32"/>
          <w:rtl/>
          <w:lang w:bidi="ar-IQ"/>
        </w:rPr>
        <w:t xml:space="preserve">ألفاً </w:t>
      </w:r>
      <w:r w:rsidR="00EC12BF" w:rsidRPr="00F444E7">
        <w:rPr>
          <w:rFonts w:ascii="Traditional Arabic" w:eastAsia="Times New Roman" w:hAnsi="Traditional Arabic" w:cs="Traditional Arabic"/>
          <w:sz w:val="32"/>
          <w:szCs w:val="32"/>
          <w:rtl/>
          <w:lang w:bidi="ar-IQ"/>
        </w:rPr>
        <w:t>مع القصر والتوس</w:t>
      </w:r>
      <w:r w:rsidR="00075035" w:rsidRPr="00F444E7">
        <w:rPr>
          <w:rFonts w:ascii="Traditional Arabic" w:eastAsia="Times New Roman" w:hAnsi="Traditional Arabic" w:cs="Traditional Arabic"/>
          <w:sz w:val="32"/>
          <w:szCs w:val="32"/>
          <w:rtl/>
          <w:lang w:bidi="ar-IQ"/>
        </w:rPr>
        <w:t>ط والطول</w:t>
      </w:r>
      <w:r w:rsidR="00F444E7" w:rsidRPr="00F444E7">
        <w:rPr>
          <w:rFonts w:ascii="Traditional Arabic" w:eastAsia="Times New Roman" w:hAnsi="Traditional Arabic" w:cs="Traditional Arabic"/>
          <w:sz w:val="32"/>
          <w:szCs w:val="32"/>
          <w:rtl/>
          <w:lang w:bidi="ar-IQ"/>
        </w:rPr>
        <w:t>.</w:t>
      </w:r>
      <w:r w:rsidR="00EC12BF"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وقرأها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F731E" w:rsidRPr="00F444E7">
        <w:rPr>
          <w:rFonts w:ascii="Traditional Arabic" w:eastAsia="Times New Roman" w:hAnsi="Traditional Arabic" w:cs="Traditional Arabic"/>
          <w:sz w:val="32"/>
          <w:szCs w:val="32"/>
          <w:rtl/>
          <w:lang w:bidi="ar-IQ"/>
        </w:rPr>
        <w:t xml:space="preserve"> </w:t>
      </w:r>
    </w:p>
    <w:p w:rsidR="0052711D" w:rsidRPr="00F444E7" w:rsidRDefault="0052711D"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69)</w:t>
      </w:r>
      <w:r w:rsidRPr="00F444E7">
        <w:rPr>
          <w:rFonts w:ascii="Traditional Arabic" w:eastAsia="Times New Roman" w:hAnsi="Traditional Arabic" w:cs="Traditional Arabic"/>
          <w:sz w:val="32"/>
          <w:szCs w:val="32"/>
          <w:rtl/>
          <w:lang w:bidi="ar-IQ"/>
        </w:rPr>
        <w:t xml:space="preserve"> ﴿</w:t>
      </w:r>
      <w:r w:rsidR="001D043D" w:rsidRPr="00F444E7">
        <w:rPr>
          <w:rFonts w:ascii="Traditional Arabic" w:eastAsia="Times New Roman" w:hAnsi="Traditional Arabic" w:cs="Traditional Arabic"/>
          <w:b/>
          <w:bCs/>
          <w:color w:val="FF0000"/>
          <w:sz w:val="32"/>
          <w:szCs w:val="32"/>
          <w:rtl/>
          <w:lang w:bidi="ar-IQ"/>
        </w:rPr>
        <w:t>وَجِاْى</w:t>
      </w:r>
      <w:r w:rsidR="003063E1"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063E1" w:rsidRPr="00F444E7">
        <w:rPr>
          <w:rFonts w:ascii="Traditional Arabic" w:eastAsia="Times New Roman" w:hAnsi="Traditional Arabic" w:cs="Traditional Arabic"/>
          <w:sz w:val="32"/>
          <w:szCs w:val="32"/>
          <w:rtl/>
          <w:lang w:bidi="ar-IQ"/>
        </w:rPr>
        <w:t xml:space="preserve">قرأها </w:t>
      </w:r>
      <w:r w:rsidR="003063E1" w:rsidRPr="00F444E7">
        <w:rPr>
          <w:rFonts w:ascii="Traditional Arabic" w:eastAsia="Times New Roman" w:hAnsi="Traditional Arabic" w:cs="Traditional Arabic"/>
          <w:b/>
          <w:bCs/>
          <w:color w:val="C00000"/>
          <w:sz w:val="32"/>
          <w:szCs w:val="32"/>
          <w:rtl/>
          <w:lang w:bidi="ar-IQ"/>
        </w:rPr>
        <w:t>هشام</w:t>
      </w:r>
      <w:r w:rsidR="003063E1" w:rsidRPr="00F444E7">
        <w:rPr>
          <w:rFonts w:ascii="Traditional Arabic" w:eastAsia="Times New Roman" w:hAnsi="Traditional Arabic" w:cs="Traditional Arabic"/>
          <w:sz w:val="32"/>
          <w:szCs w:val="32"/>
          <w:rtl/>
          <w:lang w:bidi="ar-IQ"/>
        </w:rPr>
        <w:t xml:space="preserve"> بإشمام الجيم الضم</w:t>
      </w:r>
      <w:r w:rsidR="00F444E7" w:rsidRPr="00F444E7">
        <w:rPr>
          <w:rFonts w:ascii="Traditional Arabic" w:eastAsia="Times New Roman" w:hAnsi="Traditional Arabic" w:cs="Traditional Arabic"/>
          <w:sz w:val="32"/>
          <w:szCs w:val="32"/>
          <w:rtl/>
          <w:lang w:bidi="ar-IQ"/>
        </w:rPr>
        <w:t>،</w:t>
      </w:r>
      <w:r w:rsidR="003063E1" w:rsidRPr="00F444E7">
        <w:rPr>
          <w:rFonts w:ascii="Traditional Arabic" w:eastAsia="Times New Roman" w:hAnsi="Traditional Arabic" w:cs="Traditional Arabic"/>
          <w:sz w:val="32"/>
          <w:szCs w:val="32"/>
          <w:rtl/>
          <w:lang w:bidi="ar-IQ"/>
        </w:rPr>
        <w:t xml:space="preserve"> وإذا وقف عليها فله فيها وجهان</w:t>
      </w:r>
      <w:r w:rsidR="00F444E7" w:rsidRPr="00F444E7">
        <w:rPr>
          <w:rFonts w:ascii="Traditional Arabic" w:eastAsia="Times New Roman" w:hAnsi="Traditional Arabic" w:cs="Traditional Arabic"/>
          <w:sz w:val="32"/>
          <w:szCs w:val="32"/>
          <w:rtl/>
          <w:lang w:bidi="ar-IQ"/>
        </w:rPr>
        <w:t>:</w:t>
      </w:r>
    </w:p>
    <w:p w:rsidR="003063E1" w:rsidRPr="00F444E7" w:rsidRDefault="003063E1" w:rsidP="003063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نقل حركة الهمزة إلى الياء مع إسكان الياء للوقف</w:t>
      </w:r>
      <w:r w:rsidR="00F444E7" w:rsidRPr="00F444E7">
        <w:rPr>
          <w:rFonts w:ascii="Traditional Arabic" w:eastAsia="Times New Roman" w:hAnsi="Traditional Arabic" w:cs="Traditional Arabic"/>
          <w:sz w:val="32"/>
          <w:szCs w:val="32"/>
          <w:rtl/>
          <w:lang w:bidi="ar-IQ"/>
        </w:rPr>
        <w:t>.</w:t>
      </w:r>
    </w:p>
    <w:p w:rsidR="003063E1" w:rsidRPr="00F444E7" w:rsidRDefault="003063E1" w:rsidP="003063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إبدال الهمزة ياءً مع إدغام الياء قبلها فيها</w:t>
      </w:r>
      <w:r w:rsidR="00F444E7" w:rsidRPr="00F444E7">
        <w:rPr>
          <w:rFonts w:ascii="Traditional Arabic" w:eastAsia="Times New Roman" w:hAnsi="Traditional Arabic" w:cs="Traditional Arabic"/>
          <w:sz w:val="32"/>
          <w:szCs w:val="32"/>
          <w:rtl/>
          <w:lang w:bidi="ar-IQ"/>
        </w:rPr>
        <w:t>.</w:t>
      </w:r>
    </w:p>
    <w:p w:rsidR="0052711D" w:rsidRPr="00F444E7" w:rsidRDefault="0052711D" w:rsidP="003063E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w:t>
      </w:r>
      <w:r w:rsidR="003063E1" w:rsidRPr="00F444E7">
        <w:rPr>
          <w:rFonts w:ascii="Traditional Arabic" w:eastAsia="Times New Roman" w:hAnsi="Traditional Arabic" w:cs="Traditional Arabic"/>
          <w:b/>
          <w:bCs/>
          <w:color w:val="FF0000"/>
          <w:sz w:val="32"/>
          <w:szCs w:val="32"/>
          <w:rtl/>
          <w:lang w:bidi="ar-IQ"/>
        </w:rPr>
        <w:t>الشُّهَدَاءِ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063E1" w:rsidRPr="00F444E7">
        <w:rPr>
          <w:rFonts w:ascii="Traditional Arabic" w:eastAsia="Times New Roman" w:hAnsi="Traditional Arabic" w:cs="Traditional Arabic"/>
          <w:sz w:val="32"/>
          <w:szCs w:val="32"/>
          <w:rtl/>
          <w:lang w:bidi="ar-IQ"/>
        </w:rPr>
        <w:t xml:space="preserve">إذا وقف </w:t>
      </w:r>
      <w:r w:rsidR="003063E1" w:rsidRPr="00F444E7">
        <w:rPr>
          <w:rFonts w:ascii="Traditional Arabic" w:eastAsia="Times New Roman" w:hAnsi="Traditional Arabic" w:cs="Traditional Arabic"/>
          <w:b/>
          <w:bCs/>
          <w:color w:val="C00000"/>
          <w:sz w:val="32"/>
          <w:szCs w:val="32"/>
          <w:rtl/>
          <w:lang w:bidi="ar-IQ"/>
        </w:rPr>
        <w:t>هشام</w:t>
      </w:r>
      <w:r w:rsidR="003063E1" w:rsidRPr="00F444E7">
        <w:rPr>
          <w:rFonts w:ascii="Traditional Arabic" w:eastAsia="Times New Roman" w:hAnsi="Traditional Arabic" w:cs="Traditional Arabic"/>
          <w:sz w:val="32"/>
          <w:szCs w:val="32"/>
          <w:rtl/>
          <w:lang w:bidi="ar-IQ"/>
        </w:rPr>
        <w:t xml:space="preserve"> عليها فله فيها </w:t>
      </w:r>
      <w:r w:rsidR="003063E1"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063E1"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3063E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063E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F731E" w:rsidRPr="00F444E7" w:rsidRDefault="0052711D" w:rsidP="00485C4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71)</w:t>
      </w:r>
      <w:r w:rsidRPr="00F444E7">
        <w:rPr>
          <w:rFonts w:ascii="Traditional Arabic" w:eastAsia="Times New Roman" w:hAnsi="Traditional Arabic" w:cs="Traditional Arabic"/>
          <w:sz w:val="32"/>
          <w:szCs w:val="32"/>
          <w:rtl/>
          <w:lang w:bidi="ar-IQ"/>
        </w:rPr>
        <w:t xml:space="preserve"> </w:t>
      </w:r>
      <w:r w:rsidR="003063E1" w:rsidRPr="00F444E7">
        <w:rPr>
          <w:rFonts w:ascii="Traditional Arabic" w:eastAsia="Times New Roman" w:hAnsi="Traditional Arabic" w:cs="Traditional Arabic"/>
          <w:sz w:val="32"/>
          <w:szCs w:val="32"/>
          <w:rtl/>
          <w:lang w:bidi="ar-IQ"/>
        </w:rPr>
        <w:t>﴿</w:t>
      </w:r>
      <w:r w:rsidR="003063E1" w:rsidRPr="00F444E7">
        <w:rPr>
          <w:rFonts w:ascii="Traditional Arabic" w:eastAsia="Times New Roman" w:hAnsi="Traditional Arabic" w:cs="Traditional Arabic"/>
          <w:b/>
          <w:bCs/>
          <w:color w:val="FF0000"/>
          <w:sz w:val="32"/>
          <w:szCs w:val="32"/>
          <w:rtl/>
          <w:lang w:bidi="ar-IQ"/>
        </w:rPr>
        <w:t>وَسِيقَ</w:t>
      </w:r>
      <w:r w:rsidR="003063E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063E1" w:rsidRPr="00F444E7">
        <w:rPr>
          <w:rFonts w:ascii="Traditional Arabic" w:eastAsia="Times New Roman" w:hAnsi="Traditional Arabic" w:cs="Traditional Arabic"/>
          <w:sz w:val="32"/>
          <w:szCs w:val="32"/>
          <w:rtl/>
          <w:lang w:bidi="ar-IQ"/>
        </w:rPr>
        <w:t xml:space="preserve"> قرأها </w:t>
      </w:r>
      <w:r w:rsidR="003063E1" w:rsidRPr="00F444E7">
        <w:rPr>
          <w:rFonts w:ascii="Traditional Arabic" w:eastAsia="Times New Roman" w:hAnsi="Traditional Arabic" w:cs="Traditional Arabic"/>
          <w:b/>
          <w:bCs/>
          <w:color w:val="00B050"/>
          <w:sz w:val="32"/>
          <w:szCs w:val="32"/>
          <w:rtl/>
          <w:lang w:bidi="ar-IQ"/>
        </w:rPr>
        <w:t>ابن عامر الشامي</w:t>
      </w:r>
      <w:r w:rsidR="003063E1" w:rsidRPr="00F444E7">
        <w:rPr>
          <w:rFonts w:ascii="Traditional Arabic" w:eastAsia="Times New Roman" w:hAnsi="Traditional Arabic" w:cs="Traditional Arabic"/>
          <w:color w:val="00B050"/>
          <w:sz w:val="32"/>
          <w:szCs w:val="32"/>
          <w:rtl/>
          <w:lang w:bidi="ar-IQ"/>
        </w:rPr>
        <w:t xml:space="preserve"> </w:t>
      </w:r>
      <w:r w:rsidR="003063E1" w:rsidRPr="00F444E7">
        <w:rPr>
          <w:rFonts w:ascii="Traditional Arabic" w:eastAsia="Times New Roman" w:hAnsi="Traditional Arabic" w:cs="Traditional Arabic"/>
          <w:sz w:val="32"/>
          <w:szCs w:val="32"/>
          <w:rtl/>
          <w:lang w:bidi="ar-IQ"/>
        </w:rPr>
        <w:t>بإشمام كسرة السين الضم</w:t>
      </w:r>
      <w:r w:rsidR="00F444E7" w:rsidRPr="00F444E7">
        <w:rPr>
          <w:rFonts w:ascii="Traditional Arabic" w:eastAsia="Times New Roman" w:hAnsi="Traditional Arabic" w:cs="Traditional Arabic"/>
          <w:sz w:val="32"/>
          <w:szCs w:val="32"/>
          <w:rtl/>
          <w:lang w:bidi="ar-IQ"/>
        </w:rPr>
        <w:t>.</w:t>
      </w:r>
      <w:r w:rsidR="003063E1"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جَاءُوهَا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F731E" w:rsidRPr="00F444E7">
        <w:rPr>
          <w:rFonts w:ascii="Traditional Arabic" w:eastAsia="Times New Roman" w:hAnsi="Traditional Arabic" w:cs="Traditional Arabic"/>
          <w:sz w:val="32"/>
          <w:szCs w:val="32"/>
          <w:rtl/>
          <w:lang w:bidi="ar-IQ"/>
        </w:rPr>
        <w:t xml:space="preserve"> </w:t>
      </w:r>
      <w:r w:rsidR="00485C47" w:rsidRPr="00F444E7">
        <w:rPr>
          <w:rFonts w:ascii="Traditional Arabic" w:eastAsia="Times New Roman" w:hAnsi="Traditional Arabic" w:cs="Traditional Arabic"/>
          <w:sz w:val="32"/>
          <w:szCs w:val="32"/>
          <w:rtl/>
          <w:lang w:bidi="ar-IQ"/>
        </w:rPr>
        <w:t>﴿</w:t>
      </w:r>
      <w:r w:rsidR="00485C47" w:rsidRPr="00F444E7">
        <w:rPr>
          <w:rFonts w:ascii="Traditional Arabic" w:eastAsia="Times New Roman" w:hAnsi="Traditional Arabic" w:cs="Traditional Arabic"/>
          <w:b/>
          <w:bCs/>
          <w:color w:val="FF0000"/>
          <w:sz w:val="32"/>
          <w:szCs w:val="32"/>
          <w:rtl/>
          <w:lang w:bidi="ar-IQ"/>
        </w:rPr>
        <w:t>فُتِحَتْ</w:t>
      </w:r>
      <w:r w:rsidR="00485C4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85C47" w:rsidRPr="00F444E7">
        <w:rPr>
          <w:rFonts w:ascii="Traditional Arabic" w:eastAsia="Times New Roman" w:hAnsi="Traditional Arabic" w:cs="Traditional Arabic"/>
          <w:sz w:val="32"/>
          <w:szCs w:val="32"/>
          <w:rtl/>
          <w:lang w:bidi="ar-IQ"/>
        </w:rPr>
        <w:t xml:space="preserve"> قرأها </w:t>
      </w:r>
      <w:r w:rsidR="00485C47" w:rsidRPr="00F444E7">
        <w:rPr>
          <w:rFonts w:ascii="Traditional Arabic" w:eastAsia="Times New Roman" w:hAnsi="Traditional Arabic" w:cs="Traditional Arabic"/>
          <w:b/>
          <w:bCs/>
          <w:color w:val="00B050"/>
          <w:sz w:val="32"/>
          <w:szCs w:val="32"/>
          <w:rtl/>
          <w:lang w:bidi="ar-IQ"/>
        </w:rPr>
        <w:t>ابن عامر الشامي</w:t>
      </w:r>
      <w:r w:rsidR="00485C47" w:rsidRPr="00F444E7">
        <w:rPr>
          <w:rFonts w:ascii="Traditional Arabic" w:eastAsia="Times New Roman" w:hAnsi="Traditional Arabic" w:cs="Traditional Arabic"/>
          <w:color w:val="00B050"/>
          <w:sz w:val="32"/>
          <w:szCs w:val="32"/>
          <w:rtl/>
          <w:lang w:bidi="ar-IQ"/>
        </w:rPr>
        <w:t xml:space="preserve"> </w:t>
      </w:r>
      <w:r w:rsidR="00485C47" w:rsidRPr="00F444E7">
        <w:rPr>
          <w:rFonts w:ascii="Traditional Arabic" w:eastAsia="Times New Roman" w:hAnsi="Traditional Arabic" w:cs="Traditional Arabic"/>
          <w:sz w:val="32"/>
          <w:szCs w:val="32"/>
          <w:rtl/>
          <w:lang w:bidi="ar-IQ"/>
        </w:rPr>
        <w:t xml:space="preserve">بتشديد التاء </w:t>
      </w:r>
      <w:r w:rsidR="00485C47" w:rsidRPr="00F444E7">
        <w:rPr>
          <w:rFonts w:ascii="Traditional Arabic" w:eastAsia="Times New Roman" w:hAnsi="Traditional Arabic" w:cs="Traditional Arabic"/>
          <w:b/>
          <w:bCs/>
          <w:sz w:val="32"/>
          <w:szCs w:val="32"/>
          <w:rtl/>
          <w:lang w:bidi="ar-IQ"/>
        </w:rPr>
        <w:t>(فُتِّحت)</w:t>
      </w:r>
      <w:r w:rsidR="00F444E7" w:rsidRPr="00F444E7">
        <w:rPr>
          <w:rFonts w:ascii="Traditional Arabic" w:eastAsia="Times New Roman" w:hAnsi="Traditional Arabic" w:cs="Traditional Arabic"/>
          <w:sz w:val="32"/>
          <w:szCs w:val="32"/>
          <w:rtl/>
          <w:lang w:bidi="ar-IQ"/>
        </w:rPr>
        <w:t>.</w:t>
      </w:r>
      <w:r w:rsidR="001D043D" w:rsidRPr="00F444E7">
        <w:rPr>
          <w:rFonts w:ascii="Traditional Arabic" w:eastAsia="Times New Roman" w:hAnsi="Traditional Arabic" w:cs="Traditional Arabic"/>
          <w:sz w:val="32"/>
          <w:szCs w:val="32"/>
          <w:rtl/>
          <w:lang w:bidi="ar-IQ"/>
        </w:rPr>
        <w:t xml:space="preserve"> ﴿</w:t>
      </w:r>
      <w:r w:rsidR="001D043D" w:rsidRPr="00F444E7">
        <w:rPr>
          <w:rFonts w:ascii="Traditional Arabic" w:eastAsia="Times New Roman" w:hAnsi="Traditional Arabic" w:cs="Traditional Arabic"/>
          <w:b/>
          <w:bCs/>
          <w:color w:val="FF0000"/>
          <w:sz w:val="32"/>
          <w:szCs w:val="32"/>
          <w:rtl/>
          <w:lang w:bidi="ar-IQ"/>
        </w:rPr>
        <w:t>لِقَاءَ</w:t>
      </w:r>
      <w:r w:rsidR="001D043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D043D" w:rsidRPr="00F444E7">
        <w:rPr>
          <w:rFonts w:ascii="Traditional Arabic" w:eastAsia="Times New Roman" w:hAnsi="Traditional Arabic" w:cs="Traditional Arabic"/>
          <w:sz w:val="32"/>
          <w:szCs w:val="32"/>
          <w:rtl/>
          <w:lang w:bidi="ar-IQ"/>
        </w:rPr>
        <w:t xml:space="preserve"> إذا وقف </w:t>
      </w:r>
      <w:r w:rsidR="001D043D" w:rsidRPr="00F444E7">
        <w:rPr>
          <w:rFonts w:ascii="Traditional Arabic" w:eastAsia="Times New Roman" w:hAnsi="Traditional Arabic" w:cs="Traditional Arabic"/>
          <w:b/>
          <w:bCs/>
          <w:color w:val="C00000"/>
          <w:sz w:val="32"/>
          <w:szCs w:val="32"/>
          <w:rtl/>
          <w:lang w:bidi="ar-IQ"/>
        </w:rPr>
        <w:t>هشام</w:t>
      </w:r>
      <w:r w:rsidR="001D043D" w:rsidRPr="00F444E7">
        <w:rPr>
          <w:rFonts w:ascii="Traditional Arabic" w:eastAsia="Times New Roman" w:hAnsi="Traditional Arabic" w:cs="Traditional Arabic"/>
          <w:sz w:val="32"/>
          <w:szCs w:val="32"/>
          <w:rtl/>
          <w:lang w:bidi="ar-IQ"/>
        </w:rPr>
        <w:t xml:space="preserve"> عليها 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52711D" w:rsidRPr="00F444E7" w:rsidRDefault="0052711D"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3063E1"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063E1"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063E1" w:rsidRPr="00F444E7">
        <w:rPr>
          <w:rFonts w:ascii="Traditional Arabic" w:eastAsia="Times New Roman" w:hAnsi="Traditional Arabic" w:cs="Traditional Arabic"/>
          <w:sz w:val="32"/>
          <w:szCs w:val="32"/>
          <w:rtl/>
          <w:lang w:bidi="ar-IQ"/>
        </w:rPr>
        <w:t xml:space="preserve">قرأها </w:t>
      </w:r>
      <w:r w:rsidR="007F731E" w:rsidRPr="00F444E7">
        <w:rPr>
          <w:rFonts w:ascii="Traditional Arabic" w:eastAsia="Times New Roman" w:hAnsi="Traditional Arabic" w:cs="Traditional Arabic"/>
          <w:b/>
          <w:bCs/>
          <w:color w:val="C00000"/>
          <w:sz w:val="32"/>
          <w:szCs w:val="32"/>
          <w:rtl/>
          <w:lang w:bidi="ar-IQ"/>
        </w:rPr>
        <w:t>هشام</w:t>
      </w:r>
      <w:r w:rsidR="003063E1" w:rsidRPr="00F444E7">
        <w:rPr>
          <w:rFonts w:ascii="Traditional Arabic" w:eastAsia="Times New Roman" w:hAnsi="Traditional Arabic" w:cs="Traditional Arabic"/>
          <w:color w:val="00B050"/>
          <w:sz w:val="32"/>
          <w:szCs w:val="32"/>
          <w:rtl/>
          <w:lang w:bidi="ar-IQ"/>
        </w:rPr>
        <w:t xml:space="preserve"> </w:t>
      </w:r>
      <w:r w:rsidR="003063E1" w:rsidRPr="00F444E7">
        <w:rPr>
          <w:rFonts w:ascii="Traditional Arabic" w:eastAsia="Times New Roman" w:hAnsi="Traditional Arabic" w:cs="Traditional Arabic"/>
          <w:sz w:val="32"/>
          <w:szCs w:val="32"/>
          <w:rtl/>
          <w:lang w:bidi="ar-IQ"/>
        </w:rPr>
        <w:t>بإشمام كسرة القاف الضم</w:t>
      </w:r>
      <w:r w:rsidR="00F444E7" w:rsidRPr="00F444E7">
        <w:rPr>
          <w:rFonts w:ascii="Traditional Arabic" w:eastAsia="Times New Roman" w:hAnsi="Traditional Arabic" w:cs="Traditional Arabic"/>
          <w:sz w:val="32"/>
          <w:szCs w:val="32"/>
          <w:rtl/>
          <w:lang w:bidi="ar-IQ"/>
        </w:rPr>
        <w:t>.</w:t>
      </w:r>
    </w:p>
    <w:p w:rsidR="007F731E" w:rsidRPr="00F444E7" w:rsidRDefault="003063E1"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وَسِيقَ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بإشمام كسرة السين الضم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جَاءُوهَا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F731E" w:rsidRPr="00F444E7">
        <w:rPr>
          <w:rFonts w:ascii="Traditional Arabic" w:eastAsia="Times New Roman" w:hAnsi="Traditional Arabic" w:cs="Traditional Arabic"/>
          <w:sz w:val="32"/>
          <w:szCs w:val="32"/>
          <w:rtl/>
          <w:lang w:bidi="ar-IQ"/>
        </w:rPr>
        <w:t xml:space="preserve"> </w:t>
      </w:r>
      <w:r w:rsidR="00485C47" w:rsidRPr="00F444E7">
        <w:rPr>
          <w:rFonts w:ascii="Traditional Arabic" w:eastAsia="Times New Roman" w:hAnsi="Traditional Arabic" w:cs="Traditional Arabic"/>
          <w:sz w:val="32"/>
          <w:szCs w:val="32"/>
          <w:rtl/>
          <w:lang w:bidi="ar-IQ"/>
        </w:rPr>
        <w:t>﴿</w:t>
      </w:r>
      <w:r w:rsidR="00485C47" w:rsidRPr="00F444E7">
        <w:rPr>
          <w:rFonts w:ascii="Traditional Arabic" w:eastAsia="Times New Roman" w:hAnsi="Traditional Arabic" w:cs="Traditional Arabic"/>
          <w:b/>
          <w:bCs/>
          <w:color w:val="FF0000"/>
          <w:sz w:val="32"/>
          <w:szCs w:val="32"/>
          <w:rtl/>
          <w:lang w:bidi="ar-IQ"/>
        </w:rPr>
        <w:t>وَفُتِحَتْ</w:t>
      </w:r>
      <w:r w:rsidR="00485C4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85C47" w:rsidRPr="00F444E7">
        <w:rPr>
          <w:rFonts w:ascii="Traditional Arabic" w:eastAsia="Times New Roman" w:hAnsi="Traditional Arabic" w:cs="Traditional Arabic"/>
          <w:sz w:val="32"/>
          <w:szCs w:val="32"/>
          <w:rtl/>
          <w:lang w:bidi="ar-IQ"/>
        </w:rPr>
        <w:t xml:space="preserve"> قرأها </w:t>
      </w:r>
      <w:r w:rsidR="00485C47" w:rsidRPr="00F444E7">
        <w:rPr>
          <w:rFonts w:ascii="Traditional Arabic" w:eastAsia="Times New Roman" w:hAnsi="Traditional Arabic" w:cs="Traditional Arabic"/>
          <w:b/>
          <w:bCs/>
          <w:color w:val="00B050"/>
          <w:sz w:val="32"/>
          <w:szCs w:val="32"/>
          <w:rtl/>
          <w:lang w:bidi="ar-IQ"/>
        </w:rPr>
        <w:t>ابن عامر الشامي</w:t>
      </w:r>
      <w:r w:rsidR="00485C47" w:rsidRPr="00F444E7">
        <w:rPr>
          <w:rFonts w:ascii="Traditional Arabic" w:eastAsia="Times New Roman" w:hAnsi="Traditional Arabic" w:cs="Traditional Arabic"/>
          <w:color w:val="00B050"/>
          <w:sz w:val="32"/>
          <w:szCs w:val="32"/>
          <w:rtl/>
          <w:lang w:bidi="ar-IQ"/>
        </w:rPr>
        <w:t xml:space="preserve"> </w:t>
      </w:r>
      <w:r w:rsidR="00485C47" w:rsidRPr="00F444E7">
        <w:rPr>
          <w:rFonts w:ascii="Traditional Arabic" w:eastAsia="Times New Roman" w:hAnsi="Traditional Arabic" w:cs="Traditional Arabic"/>
          <w:sz w:val="32"/>
          <w:szCs w:val="32"/>
          <w:rtl/>
          <w:lang w:bidi="ar-IQ"/>
        </w:rPr>
        <w:t xml:space="preserve">بتشديد التاء </w:t>
      </w:r>
      <w:r w:rsidR="00485C47" w:rsidRPr="00F444E7">
        <w:rPr>
          <w:rFonts w:ascii="Traditional Arabic" w:eastAsia="Times New Roman" w:hAnsi="Traditional Arabic" w:cs="Traditional Arabic"/>
          <w:b/>
          <w:bCs/>
          <w:sz w:val="32"/>
          <w:szCs w:val="32"/>
          <w:rtl/>
          <w:lang w:bidi="ar-IQ"/>
        </w:rPr>
        <w:t>(فُتِّحت)</w:t>
      </w:r>
      <w:r w:rsidR="00F444E7" w:rsidRPr="00F444E7">
        <w:rPr>
          <w:rFonts w:ascii="Traditional Arabic" w:eastAsia="Times New Roman" w:hAnsi="Traditional Arabic" w:cs="Traditional Arabic"/>
          <w:sz w:val="32"/>
          <w:szCs w:val="32"/>
          <w:rtl/>
          <w:lang w:bidi="ar-IQ"/>
        </w:rPr>
        <w:t>.</w:t>
      </w:r>
    </w:p>
    <w:p w:rsidR="005B7388" w:rsidRPr="00F444E7" w:rsidRDefault="003063E1" w:rsidP="007F731E">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نَتَبَوَّأُ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B7388" w:rsidRPr="00F444E7">
        <w:rPr>
          <w:rFonts w:ascii="Traditional Arabic" w:hAnsi="Traditional Arabic" w:cs="Traditional Arabic"/>
          <w:b/>
          <w:bCs/>
          <w:color w:val="C00000"/>
          <w:sz w:val="32"/>
          <w:szCs w:val="32"/>
          <w:rtl/>
          <w:lang w:bidi="ar-IQ"/>
        </w:rPr>
        <w:t>لهشام</w:t>
      </w:r>
      <w:r w:rsidR="005B7388" w:rsidRPr="00F444E7">
        <w:rPr>
          <w:rFonts w:ascii="Traditional Arabic" w:hAnsi="Traditional Arabic" w:cs="Traditional Arabic"/>
          <w:sz w:val="32"/>
          <w:szCs w:val="32"/>
          <w:rtl/>
          <w:lang w:bidi="ar-IQ"/>
        </w:rPr>
        <w:t xml:space="preserve"> فيها وجهان على القياس عند الوقف عليها وهما</w:t>
      </w:r>
      <w:r w:rsidR="00F444E7" w:rsidRPr="00F444E7">
        <w:rPr>
          <w:rFonts w:ascii="Traditional Arabic" w:hAnsi="Traditional Arabic" w:cs="Traditional Arabic"/>
          <w:sz w:val="32"/>
          <w:szCs w:val="32"/>
          <w:rtl/>
          <w:lang w:bidi="ar-IQ"/>
        </w:rPr>
        <w:t>:</w:t>
      </w:r>
      <w:r w:rsidR="005B7388" w:rsidRPr="00F444E7">
        <w:rPr>
          <w:rFonts w:ascii="Traditional Arabic" w:hAnsi="Traditional Arabic" w:cs="Traditional Arabic"/>
          <w:sz w:val="32"/>
          <w:szCs w:val="32"/>
          <w:rtl/>
          <w:lang w:bidi="ar-IQ"/>
        </w:rPr>
        <w:t xml:space="preserve"> </w:t>
      </w:r>
    </w:p>
    <w:p w:rsidR="005B7388" w:rsidRPr="00F444E7" w:rsidRDefault="005B7388" w:rsidP="005B7388">
      <w:pPr>
        <w:spacing w:after="0" w:line="240" w:lineRule="auto"/>
        <w:jc w:val="both"/>
        <w:rPr>
          <w:rFonts w:ascii="Traditional Arabic" w:hAnsi="Traditional Arabic" w:cs="Traditional Arabic"/>
          <w:b/>
          <w:bCs/>
          <w:sz w:val="32"/>
          <w:szCs w:val="32"/>
          <w:rtl/>
          <w:lang w:bidi="ar-IQ"/>
        </w:rPr>
      </w:pPr>
      <w:r w:rsidRPr="00F444E7">
        <w:rPr>
          <w:rFonts w:ascii="Traditional Arabic" w:hAnsi="Traditional Arabic" w:cs="Traditional Arabic"/>
          <w:b/>
          <w:bCs/>
          <w:sz w:val="32"/>
          <w:szCs w:val="32"/>
          <w:rtl/>
          <w:lang w:bidi="ar-IQ"/>
        </w:rPr>
        <w:t>الأول</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 الهمزة ألفاً </w:t>
      </w:r>
      <w:r w:rsidRPr="00F444E7">
        <w:rPr>
          <w:rFonts w:ascii="Traditional Arabic" w:hAnsi="Traditional Arabic" w:cs="Traditional Arabic"/>
          <w:b/>
          <w:bCs/>
          <w:sz w:val="32"/>
          <w:szCs w:val="32"/>
          <w:rtl/>
          <w:lang w:bidi="ar-IQ"/>
        </w:rPr>
        <w:t>(نتبوَّا)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5B7388" w:rsidRPr="00F444E7" w:rsidRDefault="005B7388" w:rsidP="005B73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hAnsi="Traditional Arabic" w:cs="Traditional Arabic"/>
          <w:b/>
          <w:bCs/>
          <w:sz w:val="32"/>
          <w:szCs w:val="32"/>
          <w:rtl/>
          <w:lang w:bidi="ar-IQ"/>
        </w:rPr>
        <w:t>والثاني</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التسهيل مع الرَّوم</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3063E1" w:rsidRPr="00F444E7" w:rsidRDefault="005B7388" w:rsidP="005B73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485C47"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w:t>
      </w:r>
      <w:r w:rsidRPr="00F444E7">
        <w:rPr>
          <w:rFonts w:ascii="Traditional Arabic" w:eastAsia="Times New Roman" w:hAnsi="Traditional Arabic" w:cs="Traditional Arabic"/>
          <w:color w:val="C00000"/>
          <w:sz w:val="32"/>
          <w:szCs w:val="32"/>
          <w:rtl/>
          <w:lang w:bidi="ar-IQ"/>
        </w:rPr>
        <w:t xml:space="preserve"> </w:t>
      </w:r>
      <w:r w:rsidR="007F731E" w:rsidRPr="00F444E7">
        <w:rPr>
          <w:rFonts w:ascii="Traditional Arabic" w:eastAsia="Times New Roman" w:hAnsi="Traditional Arabic" w:cs="Traditional Arabic"/>
          <w:b/>
          <w:bCs/>
          <w:color w:val="C00000"/>
          <w:sz w:val="32"/>
          <w:szCs w:val="32"/>
          <w:rtl/>
          <w:lang w:bidi="ar-IQ"/>
        </w:rPr>
        <w:t xml:space="preserve">هشام </w:t>
      </w:r>
      <w:r w:rsidRPr="00F444E7">
        <w:rPr>
          <w:rFonts w:ascii="Traditional Arabic" w:eastAsia="Times New Roman" w:hAnsi="Traditional Arabic" w:cs="Traditional Arabic"/>
          <w:sz w:val="32"/>
          <w:szCs w:val="32"/>
          <w:rtl/>
          <w:lang w:bidi="ar-IQ"/>
        </w:rPr>
        <w:t>بإشمام كسرة القاف الضم</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B7388" w:rsidRPr="00F444E7" w:rsidTr="005B7388">
        <w:tc>
          <w:tcPr>
            <w:tcW w:w="9272" w:type="dxa"/>
            <w:shd w:val="clear" w:color="auto" w:fill="auto"/>
          </w:tcPr>
          <w:p w:rsidR="005B7388" w:rsidRPr="00F444E7" w:rsidRDefault="005B7388" w:rsidP="005B7388">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(40) ﴿سُورَةُ غَافِرِ</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9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وَآيَاتُهَا خَمْسٌ وَثَمَانُونَ﴾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395"/>
            </w:r>
            <w:r w:rsidRPr="00F444E7">
              <w:rPr>
                <w:rFonts w:ascii="Traditional Arabic" w:eastAsia="Times New Roman" w:hAnsi="Traditional Arabic" w:cs="Traditional Arabic"/>
                <w:sz w:val="32"/>
                <w:szCs w:val="32"/>
                <w:vertAlign w:val="superscript"/>
                <w:rtl/>
                <w:lang w:eastAsia="ar-SY" w:bidi="ar-SY"/>
              </w:rPr>
              <w:t>)</w:t>
            </w:r>
          </w:p>
        </w:tc>
      </w:tr>
    </w:tbl>
    <w:p w:rsidR="005B7388" w:rsidRPr="00F444E7" w:rsidRDefault="005B7388" w:rsidP="005B73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حم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أمال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485C47" w:rsidRPr="00F444E7">
        <w:rPr>
          <w:rFonts w:ascii="Traditional Arabic" w:eastAsia="Times New Roman" w:hAnsi="Traditional Arabic" w:cs="Traditional Arabic"/>
          <w:sz w:val="32"/>
          <w:szCs w:val="32"/>
          <w:rtl/>
          <w:lang w:bidi="ar-IQ"/>
        </w:rPr>
        <w:t>الألف في</w:t>
      </w:r>
      <w:r w:rsidR="00485C47"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sz w:val="32"/>
          <w:szCs w:val="32"/>
          <w:rtl/>
          <w:lang w:bidi="ar-IQ"/>
        </w:rPr>
        <w:t>(حا)</w:t>
      </w:r>
      <w:r w:rsidR="00F444E7" w:rsidRPr="00F444E7">
        <w:rPr>
          <w:rFonts w:ascii="Traditional Arabic" w:eastAsia="Times New Roman" w:hAnsi="Traditional Arabic" w:cs="Traditional Arabic"/>
          <w:b/>
          <w:bCs/>
          <w:sz w:val="32"/>
          <w:szCs w:val="32"/>
          <w:rtl/>
          <w:lang w:bidi="ar-IQ"/>
        </w:rPr>
        <w:t>.</w:t>
      </w:r>
    </w:p>
    <w:p w:rsidR="005B7388" w:rsidRPr="00F444E7" w:rsidRDefault="005B7388" w:rsidP="005B73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فَأَخَذْتُهُمْ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بإدغام الذال في التاء (</w:t>
      </w:r>
      <w:r w:rsidRPr="00F444E7">
        <w:rPr>
          <w:rFonts w:ascii="Traditional Arabic" w:eastAsia="Times New Roman" w:hAnsi="Traditional Arabic" w:cs="Traditional Arabic"/>
          <w:b/>
          <w:bCs/>
          <w:sz w:val="32"/>
          <w:szCs w:val="32"/>
          <w:rtl/>
          <w:lang w:bidi="ar-IQ"/>
        </w:rPr>
        <w:t>فأختُّهُم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B7388" w:rsidRPr="00F444E7" w:rsidRDefault="005B7388" w:rsidP="005B73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كَلِمَتُ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الميم وألف بعدها على الجمع (</w:t>
      </w:r>
      <w:r w:rsidRPr="00F444E7">
        <w:rPr>
          <w:rFonts w:ascii="Traditional Arabic" w:eastAsia="Times New Roman" w:hAnsi="Traditional Arabic" w:cs="Traditional Arabic"/>
          <w:b/>
          <w:bCs/>
          <w:sz w:val="32"/>
          <w:szCs w:val="32"/>
          <w:rtl/>
          <w:lang w:bidi="ar-IQ"/>
        </w:rPr>
        <w:t>كَلِمَاتُ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B7388" w:rsidRPr="00F444E7" w:rsidRDefault="005B7388" w:rsidP="008653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Pr="00F444E7">
        <w:rPr>
          <w:rFonts w:ascii="Traditional Arabic" w:eastAsia="Times New Roman" w:hAnsi="Traditional Arabic" w:cs="Traditional Arabic"/>
          <w:sz w:val="32"/>
          <w:szCs w:val="32"/>
          <w:rtl/>
          <w:lang w:bidi="ar-IQ"/>
        </w:rPr>
        <w:t xml:space="preserve"> </w:t>
      </w:r>
      <w:r w:rsidR="0086532E" w:rsidRPr="00F444E7">
        <w:rPr>
          <w:rFonts w:ascii="Traditional Arabic" w:eastAsia="Times New Roman" w:hAnsi="Traditional Arabic" w:cs="Traditional Arabic"/>
          <w:sz w:val="32"/>
          <w:szCs w:val="32"/>
          <w:rtl/>
          <w:lang w:bidi="ar-IQ"/>
        </w:rPr>
        <w:t>﴿</w:t>
      </w:r>
      <w:r w:rsidR="0086532E" w:rsidRPr="00F444E7">
        <w:rPr>
          <w:rFonts w:ascii="Traditional Arabic" w:eastAsia="Times New Roman" w:hAnsi="Traditional Arabic" w:cs="Traditional Arabic"/>
          <w:b/>
          <w:bCs/>
          <w:color w:val="FF0000"/>
          <w:sz w:val="32"/>
          <w:szCs w:val="32"/>
          <w:rtl/>
          <w:lang w:bidi="ar-IQ"/>
        </w:rPr>
        <w:t>شَيءٍ</w:t>
      </w:r>
      <w:r w:rsidR="0086532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6532E" w:rsidRPr="00F444E7">
        <w:rPr>
          <w:rFonts w:ascii="Traditional Arabic" w:eastAsia="Times New Roman" w:hAnsi="Traditional Arabic" w:cs="Traditional Arabic"/>
          <w:sz w:val="32"/>
          <w:szCs w:val="32"/>
          <w:rtl/>
          <w:lang w:bidi="ar-IQ"/>
        </w:rPr>
        <w:t xml:space="preserve"> قرأها </w:t>
      </w:r>
      <w:r w:rsidR="0086532E" w:rsidRPr="00F444E7">
        <w:rPr>
          <w:rFonts w:ascii="Traditional Arabic" w:eastAsia="Times New Roman" w:hAnsi="Traditional Arabic" w:cs="Traditional Arabic"/>
          <w:b/>
          <w:bCs/>
          <w:noProof/>
          <w:color w:val="C00000"/>
          <w:sz w:val="32"/>
          <w:szCs w:val="32"/>
          <w:rtl/>
          <w:lang w:eastAsia="ar-SA" w:bidi="ar-IQ"/>
        </w:rPr>
        <w:t>هشام</w:t>
      </w:r>
      <w:r w:rsidR="0086532E"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6532E" w:rsidRPr="00F444E7">
        <w:rPr>
          <w:rFonts w:ascii="Traditional Arabic" w:eastAsia="Times New Roman" w:hAnsi="Traditional Arabic" w:cs="Traditional Arabic"/>
          <w:noProof/>
          <w:sz w:val="32"/>
          <w:szCs w:val="32"/>
          <w:rtl/>
          <w:lang w:eastAsia="ar-SA" w:bidi="ar-IQ"/>
        </w:rPr>
        <w:t xml:space="preserve"> </w:t>
      </w:r>
      <w:r w:rsidR="0086532E"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6532E" w:rsidRPr="00F444E7">
        <w:rPr>
          <w:rFonts w:ascii="Traditional Arabic" w:hAnsi="Traditional Arabic" w:cs="Traditional Arabic"/>
          <w:b/>
          <w:bCs/>
          <w:sz w:val="32"/>
          <w:szCs w:val="32"/>
          <w:rtl/>
          <w:lang w:bidi="ar-IQ"/>
        </w:rPr>
        <w:t xml:space="preserve"> </w:t>
      </w:r>
      <w:r w:rsidR="0086532E"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B7388" w:rsidRPr="00F444E7" w:rsidRDefault="005B7388" w:rsidP="008653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إِذْ</w:t>
      </w:r>
      <w:r w:rsidR="0086532E" w:rsidRPr="00F444E7">
        <w:rPr>
          <w:rFonts w:ascii="Traditional Arabic" w:eastAsia="Times New Roman" w:hAnsi="Traditional Arabic" w:cs="Traditional Arabic"/>
          <w:b/>
          <w:bCs/>
          <w:color w:val="FF0000"/>
          <w:sz w:val="32"/>
          <w:szCs w:val="32"/>
          <w:rtl/>
          <w:lang w:bidi="ar-IQ"/>
        </w:rPr>
        <w:t xml:space="preserve"> تُدْعَوْنَ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6532E" w:rsidRPr="00F444E7">
        <w:rPr>
          <w:rFonts w:ascii="Traditional Arabic" w:eastAsia="Times New Roman" w:hAnsi="Traditional Arabic" w:cs="Traditional Arabic"/>
          <w:sz w:val="32"/>
          <w:szCs w:val="32"/>
          <w:rtl/>
          <w:lang w:bidi="ar-IQ"/>
        </w:rPr>
        <w:t xml:space="preserve">أدغم </w:t>
      </w:r>
      <w:r w:rsidR="0086532E" w:rsidRPr="00F444E7">
        <w:rPr>
          <w:rFonts w:ascii="Traditional Arabic" w:eastAsia="Times New Roman" w:hAnsi="Traditional Arabic" w:cs="Traditional Arabic"/>
          <w:b/>
          <w:bCs/>
          <w:color w:val="C00000"/>
          <w:sz w:val="32"/>
          <w:szCs w:val="32"/>
          <w:rtl/>
          <w:lang w:bidi="ar-IQ"/>
        </w:rPr>
        <w:t>هشام</w:t>
      </w:r>
      <w:r w:rsidR="0086532E" w:rsidRPr="00F444E7">
        <w:rPr>
          <w:rFonts w:ascii="Traditional Arabic" w:eastAsia="Times New Roman" w:hAnsi="Traditional Arabic" w:cs="Traditional Arabic"/>
          <w:sz w:val="32"/>
          <w:szCs w:val="32"/>
          <w:rtl/>
          <w:lang w:bidi="ar-IQ"/>
        </w:rPr>
        <w:t xml:space="preserve"> الذال في التاء </w:t>
      </w:r>
      <w:r w:rsidR="0086532E" w:rsidRPr="00F444E7">
        <w:rPr>
          <w:rFonts w:ascii="Traditional Arabic" w:eastAsia="Times New Roman" w:hAnsi="Traditional Arabic" w:cs="Traditional Arabic"/>
          <w:b/>
          <w:bCs/>
          <w:sz w:val="32"/>
          <w:szCs w:val="32"/>
          <w:rtl/>
          <w:lang w:bidi="ar-IQ"/>
        </w:rPr>
        <w:t>(إِتُّدعون)</w:t>
      </w:r>
    </w:p>
    <w:p w:rsidR="005B7388" w:rsidRPr="00F444E7" w:rsidRDefault="005B7388" w:rsidP="008653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Pr="00F444E7">
        <w:rPr>
          <w:rFonts w:ascii="Traditional Arabic" w:eastAsia="Times New Roman" w:hAnsi="Traditional Arabic" w:cs="Traditional Arabic"/>
          <w:sz w:val="32"/>
          <w:szCs w:val="32"/>
          <w:rtl/>
          <w:lang w:bidi="ar-IQ"/>
        </w:rPr>
        <w:t xml:space="preserve"> </w:t>
      </w:r>
      <w:r w:rsidR="0086532E" w:rsidRPr="00F444E7">
        <w:rPr>
          <w:rFonts w:ascii="Traditional Arabic" w:eastAsia="Times New Roman" w:hAnsi="Traditional Arabic" w:cs="Traditional Arabic"/>
          <w:sz w:val="32"/>
          <w:szCs w:val="32"/>
          <w:rtl/>
          <w:lang w:bidi="ar-IQ"/>
        </w:rPr>
        <w:t>﴿</w:t>
      </w:r>
      <w:r w:rsidR="0086532E" w:rsidRPr="00F444E7">
        <w:rPr>
          <w:rFonts w:ascii="Traditional Arabic" w:eastAsia="Times New Roman" w:hAnsi="Traditional Arabic" w:cs="Traditional Arabic"/>
          <w:b/>
          <w:bCs/>
          <w:color w:val="FF0000"/>
          <w:sz w:val="32"/>
          <w:szCs w:val="32"/>
          <w:rtl/>
          <w:lang w:bidi="ar-IQ"/>
        </w:rPr>
        <w:t>السَّمَاءِ</w:t>
      </w:r>
      <w:r w:rsidR="0086532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6532E" w:rsidRPr="00F444E7">
        <w:rPr>
          <w:rFonts w:ascii="Traditional Arabic" w:eastAsia="Times New Roman" w:hAnsi="Traditional Arabic" w:cs="Traditional Arabic"/>
          <w:sz w:val="32"/>
          <w:szCs w:val="32"/>
          <w:rtl/>
          <w:lang w:bidi="ar-IQ"/>
        </w:rPr>
        <w:t xml:space="preserve"> إذا وقف </w:t>
      </w:r>
      <w:r w:rsidR="0086532E" w:rsidRPr="00F444E7">
        <w:rPr>
          <w:rFonts w:ascii="Traditional Arabic" w:eastAsia="Times New Roman" w:hAnsi="Traditional Arabic" w:cs="Traditional Arabic"/>
          <w:b/>
          <w:bCs/>
          <w:color w:val="C00000"/>
          <w:sz w:val="32"/>
          <w:szCs w:val="32"/>
          <w:rtl/>
          <w:lang w:bidi="ar-IQ"/>
        </w:rPr>
        <w:t>هشام</w:t>
      </w:r>
      <w:r w:rsidR="0086532E" w:rsidRPr="00F444E7">
        <w:rPr>
          <w:rFonts w:ascii="Traditional Arabic" w:eastAsia="Times New Roman" w:hAnsi="Traditional Arabic" w:cs="Traditional Arabic"/>
          <w:sz w:val="32"/>
          <w:szCs w:val="32"/>
          <w:rtl/>
          <w:lang w:bidi="ar-IQ"/>
        </w:rPr>
        <w:t xml:space="preserve"> عليها فله فيها </w:t>
      </w:r>
      <w:r w:rsidR="0086532E"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86532E" w:rsidRPr="00F444E7">
        <w:rPr>
          <w:rFonts w:ascii="Traditional Arabic" w:hAnsi="Traditional Arabic" w:cs="Traditional Arabic"/>
          <w:sz w:val="32"/>
          <w:szCs w:val="32"/>
          <w:rtl/>
          <w:lang w:bidi="ar-IQ"/>
        </w:rPr>
        <w:t xml:space="preserve"> ثلاثة الإبدال </w:t>
      </w:r>
      <w:r w:rsidR="00485C47" w:rsidRPr="00F444E7">
        <w:rPr>
          <w:rFonts w:ascii="Traditional Arabic" w:hAnsi="Traditional Arabic" w:cs="Traditional Arabic"/>
          <w:sz w:val="32"/>
          <w:szCs w:val="32"/>
          <w:rtl/>
          <w:lang w:bidi="ar-IQ"/>
        </w:rPr>
        <w:t xml:space="preserve">بألف </w:t>
      </w:r>
      <w:r w:rsidR="0086532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6532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6532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B7388" w:rsidRPr="00F444E7" w:rsidRDefault="005B7388" w:rsidP="008653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15)</w:t>
      </w:r>
      <w:r w:rsidRPr="00F444E7">
        <w:rPr>
          <w:rFonts w:ascii="Traditional Arabic" w:eastAsia="Times New Roman" w:hAnsi="Traditional Arabic" w:cs="Traditional Arabic"/>
          <w:sz w:val="32"/>
          <w:szCs w:val="32"/>
          <w:rtl/>
          <w:lang w:bidi="ar-IQ"/>
        </w:rPr>
        <w:t xml:space="preserve"> </w:t>
      </w:r>
      <w:r w:rsidR="0086532E" w:rsidRPr="00F444E7">
        <w:rPr>
          <w:rFonts w:ascii="Traditional Arabic" w:eastAsia="Times New Roman" w:hAnsi="Traditional Arabic" w:cs="Traditional Arabic"/>
          <w:sz w:val="32"/>
          <w:szCs w:val="32"/>
          <w:rtl/>
          <w:lang w:bidi="ar-IQ"/>
        </w:rPr>
        <w:t>﴿</w:t>
      </w:r>
      <w:r w:rsidR="0086532E" w:rsidRPr="00F444E7">
        <w:rPr>
          <w:rFonts w:ascii="Traditional Arabic" w:eastAsia="Times New Roman" w:hAnsi="Traditional Arabic" w:cs="Traditional Arabic"/>
          <w:b/>
          <w:bCs/>
          <w:color w:val="FF0000"/>
          <w:sz w:val="32"/>
          <w:szCs w:val="32"/>
          <w:rtl/>
          <w:lang w:bidi="ar-IQ"/>
        </w:rPr>
        <w:t>يَشَاءُ</w:t>
      </w:r>
      <w:r w:rsidR="0086532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6532E" w:rsidRPr="00F444E7">
        <w:rPr>
          <w:rFonts w:ascii="Traditional Arabic" w:eastAsia="Times New Roman" w:hAnsi="Traditional Arabic" w:cs="Traditional Arabic"/>
          <w:sz w:val="32"/>
          <w:szCs w:val="32"/>
          <w:rtl/>
          <w:lang w:bidi="ar-IQ"/>
        </w:rPr>
        <w:t xml:space="preserve"> </w:t>
      </w:r>
      <w:r w:rsidR="0086532E" w:rsidRPr="00F444E7">
        <w:rPr>
          <w:rFonts w:ascii="Traditional Arabic" w:hAnsi="Traditional Arabic" w:cs="Traditional Arabic"/>
          <w:b/>
          <w:bCs/>
          <w:color w:val="C00000"/>
          <w:sz w:val="32"/>
          <w:szCs w:val="32"/>
          <w:rtl/>
          <w:lang w:bidi="ar-IQ"/>
        </w:rPr>
        <w:t>لهشام</w:t>
      </w:r>
      <w:r w:rsidR="0086532E"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86532E" w:rsidRPr="00F444E7">
        <w:rPr>
          <w:rFonts w:ascii="Traditional Arabic" w:hAnsi="Traditional Arabic" w:cs="Traditional Arabic"/>
          <w:sz w:val="32"/>
          <w:szCs w:val="32"/>
          <w:rtl/>
          <w:lang w:bidi="ar-IQ"/>
        </w:rPr>
        <w:t xml:space="preserve"> ثلاثة الإبدال </w:t>
      </w:r>
      <w:r w:rsidR="00485C47" w:rsidRPr="00F444E7">
        <w:rPr>
          <w:rFonts w:ascii="Traditional Arabic" w:hAnsi="Traditional Arabic" w:cs="Traditional Arabic"/>
          <w:sz w:val="32"/>
          <w:szCs w:val="32"/>
          <w:rtl/>
          <w:lang w:bidi="ar-IQ"/>
        </w:rPr>
        <w:t xml:space="preserve">بألف </w:t>
      </w:r>
      <w:r w:rsidR="0086532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6532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6532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8653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6532E" w:rsidRPr="00F444E7">
        <w:rPr>
          <w:rFonts w:ascii="Traditional Arabic" w:eastAsia="Times New Roman" w:hAnsi="Traditional Arabic" w:cs="Traditional Arabic"/>
          <w:b/>
          <w:bCs/>
          <w:color w:val="C00000"/>
          <w:sz w:val="32"/>
          <w:szCs w:val="32"/>
          <w:rtl/>
          <w:lang w:bidi="ar-IQ"/>
        </w:rPr>
        <w:t>لهشام</w:t>
      </w:r>
      <w:r w:rsidR="0086532E"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86532E"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86532E"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86532E"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5B7388" w:rsidRPr="00F444E7" w:rsidRDefault="005B7388" w:rsidP="008653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00485C47" w:rsidRPr="00F444E7">
        <w:rPr>
          <w:rFonts w:ascii="Traditional Arabic" w:eastAsia="Times New Roman" w:hAnsi="Traditional Arabic" w:cs="Traditional Arabic"/>
          <w:b/>
          <w:bCs/>
          <w:color w:val="FF0000"/>
          <w:sz w:val="32"/>
          <w:szCs w:val="32"/>
          <w:rtl/>
          <w:lang w:bidi="ar-IQ"/>
        </w:rPr>
        <w:t>يَ</w:t>
      </w:r>
      <w:r w:rsidRPr="00F444E7">
        <w:rPr>
          <w:rFonts w:ascii="Traditional Arabic" w:eastAsia="Times New Roman" w:hAnsi="Traditional Arabic" w:cs="Traditional Arabic"/>
          <w:b/>
          <w:bCs/>
          <w:color w:val="FF0000"/>
          <w:sz w:val="32"/>
          <w:szCs w:val="32"/>
          <w:rtl/>
          <w:lang w:bidi="ar-IQ"/>
        </w:rPr>
        <w:t>دْعَونَ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6532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w:t>
      </w:r>
      <w:r w:rsidR="00485C47" w:rsidRPr="00F444E7">
        <w:rPr>
          <w:rFonts w:ascii="Traditional Arabic" w:eastAsia="Times New Roman" w:hAnsi="Traditional Arabic" w:cs="Traditional Arabic"/>
          <w:b/>
          <w:bCs/>
          <w:sz w:val="32"/>
          <w:szCs w:val="32"/>
          <w:rtl/>
          <w:lang w:bidi="ar-IQ"/>
        </w:rPr>
        <w:t>تَ</w:t>
      </w:r>
      <w:r w:rsidRPr="00F444E7">
        <w:rPr>
          <w:rFonts w:ascii="Traditional Arabic" w:eastAsia="Times New Roman" w:hAnsi="Traditional Arabic" w:cs="Traditional Arabic"/>
          <w:b/>
          <w:bCs/>
          <w:sz w:val="32"/>
          <w:szCs w:val="32"/>
          <w:rtl/>
          <w:lang w:bidi="ar-IQ"/>
        </w:rPr>
        <w:t>دْعَوْن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6532E" w:rsidRPr="00F444E7">
        <w:rPr>
          <w:rFonts w:ascii="Traditional Arabic" w:eastAsia="Times New Roman" w:hAnsi="Traditional Arabic" w:cs="Traditional Arabic"/>
          <w:sz w:val="32"/>
          <w:szCs w:val="32"/>
          <w:rtl/>
          <w:lang w:bidi="ar-IQ"/>
        </w:rPr>
        <w:t xml:space="preserve">قرأها </w:t>
      </w:r>
      <w:r w:rsidR="0086532E" w:rsidRPr="00F444E7">
        <w:rPr>
          <w:rFonts w:ascii="Traditional Arabic" w:eastAsia="Times New Roman" w:hAnsi="Traditional Arabic" w:cs="Traditional Arabic"/>
          <w:b/>
          <w:bCs/>
          <w:noProof/>
          <w:color w:val="C00000"/>
          <w:sz w:val="32"/>
          <w:szCs w:val="32"/>
          <w:rtl/>
          <w:lang w:eastAsia="ar-SA" w:bidi="ar-IQ"/>
        </w:rPr>
        <w:t>هشام</w:t>
      </w:r>
      <w:r w:rsidR="0086532E"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6532E" w:rsidRPr="00F444E7">
        <w:rPr>
          <w:rFonts w:ascii="Traditional Arabic" w:eastAsia="Times New Roman" w:hAnsi="Traditional Arabic" w:cs="Traditional Arabic"/>
          <w:noProof/>
          <w:sz w:val="32"/>
          <w:szCs w:val="32"/>
          <w:rtl/>
          <w:lang w:eastAsia="ar-SA" w:bidi="ar-IQ"/>
        </w:rPr>
        <w:t xml:space="preserve"> </w:t>
      </w:r>
      <w:r w:rsidR="0086532E"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6532E" w:rsidRPr="00F444E7">
        <w:rPr>
          <w:rFonts w:ascii="Traditional Arabic" w:hAnsi="Traditional Arabic" w:cs="Traditional Arabic"/>
          <w:b/>
          <w:bCs/>
          <w:sz w:val="32"/>
          <w:szCs w:val="32"/>
          <w:rtl/>
          <w:lang w:bidi="ar-IQ"/>
        </w:rPr>
        <w:t xml:space="preserve"> </w:t>
      </w:r>
      <w:r w:rsidR="0086532E"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B7388" w:rsidRPr="00F444E7" w:rsidRDefault="005B7388" w:rsidP="00BE07F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أَشَدَّ</w:t>
      </w:r>
      <w:r w:rsidR="00BE07F1" w:rsidRPr="00F444E7">
        <w:rPr>
          <w:rFonts w:ascii="Traditional Arabic" w:eastAsia="Times New Roman" w:hAnsi="Traditional Arabic" w:cs="Traditional Arabic"/>
          <w:b/>
          <w:bCs/>
          <w:color w:val="FF0000"/>
          <w:sz w:val="32"/>
          <w:szCs w:val="32"/>
          <w:rtl/>
          <w:lang w:bidi="ar-IQ"/>
        </w:rPr>
        <w:t xml:space="preserve"> مِنْهُمْ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E07F1" w:rsidRPr="00F444E7">
        <w:rPr>
          <w:rFonts w:ascii="Traditional Arabic" w:eastAsia="Times New Roman" w:hAnsi="Traditional Arabic" w:cs="Traditional Arabic"/>
          <w:sz w:val="32"/>
          <w:szCs w:val="32"/>
          <w:rtl/>
          <w:lang w:bidi="ar-IQ"/>
        </w:rPr>
        <w:t xml:space="preserve">قرأها </w:t>
      </w:r>
      <w:r w:rsidR="00BE07F1" w:rsidRPr="00F444E7">
        <w:rPr>
          <w:rFonts w:ascii="Traditional Arabic" w:eastAsia="Times New Roman" w:hAnsi="Traditional Arabic" w:cs="Traditional Arabic"/>
          <w:b/>
          <w:bCs/>
          <w:color w:val="00B050"/>
          <w:sz w:val="32"/>
          <w:szCs w:val="32"/>
          <w:rtl/>
          <w:lang w:bidi="ar-IQ"/>
        </w:rPr>
        <w:t>ابن عامر الشامي</w:t>
      </w:r>
      <w:r w:rsidR="00BE07F1" w:rsidRPr="00F444E7">
        <w:rPr>
          <w:rFonts w:ascii="Traditional Arabic" w:eastAsia="Times New Roman" w:hAnsi="Traditional Arabic" w:cs="Traditional Arabic"/>
          <w:sz w:val="32"/>
          <w:szCs w:val="32"/>
          <w:rtl/>
          <w:lang w:bidi="ar-IQ"/>
        </w:rPr>
        <w:t xml:space="preserve"> بإبدال الهاء كافاً </w:t>
      </w:r>
      <w:r w:rsidR="00BE07F1" w:rsidRPr="00F444E7">
        <w:rPr>
          <w:rFonts w:ascii="Traditional Arabic" w:eastAsia="Times New Roman" w:hAnsi="Traditional Arabic" w:cs="Traditional Arabic"/>
          <w:b/>
          <w:bCs/>
          <w:sz w:val="32"/>
          <w:szCs w:val="32"/>
          <w:rtl/>
          <w:lang w:bidi="ar-IQ"/>
        </w:rPr>
        <w:t>(أَشَدَّ مِنْكُمِ)</w:t>
      </w:r>
      <w:r w:rsidR="00BE07F1" w:rsidRPr="00F444E7">
        <w:rPr>
          <w:rFonts w:ascii="Traditional Arabic" w:eastAsia="Times New Roman" w:hAnsi="Traditional Arabic" w:cs="Traditional Arabic"/>
          <w:sz w:val="32"/>
          <w:szCs w:val="32"/>
          <w:vertAlign w:val="superscript"/>
          <w:rtl/>
          <w:lang w:eastAsia="ar-SY" w:bidi="ar-SY"/>
        </w:rPr>
        <w:t xml:space="preserve"> (</w:t>
      </w:r>
      <w:r w:rsidR="00BE07F1" w:rsidRPr="00F444E7">
        <w:rPr>
          <w:rFonts w:ascii="Traditional Arabic" w:eastAsia="Times New Roman" w:hAnsi="Traditional Arabic" w:cs="Traditional Arabic"/>
          <w:sz w:val="32"/>
          <w:szCs w:val="32"/>
          <w:vertAlign w:val="superscript"/>
          <w:rtl/>
          <w:lang w:eastAsia="ar-SY" w:bidi="ar-SY"/>
        </w:rPr>
        <w:footnoteReference w:id="396"/>
      </w:r>
      <w:r w:rsidR="00BE07F1"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5B7388" w:rsidRPr="00F444E7" w:rsidRDefault="005B7388"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00BE07F1" w:rsidRPr="00F444E7">
        <w:rPr>
          <w:rFonts w:ascii="Traditional Arabic" w:eastAsia="Times New Roman" w:hAnsi="Traditional Arabic" w:cs="Traditional Arabic"/>
          <w:b/>
          <w:bCs/>
          <w:color w:val="FF0000"/>
          <w:sz w:val="32"/>
          <w:szCs w:val="32"/>
          <w:rtl/>
          <w:lang w:bidi="ar-IQ"/>
        </w:rPr>
        <w:t>جَاءَ</w:t>
      </w:r>
      <w:r w:rsidR="00836ECC" w:rsidRPr="00F444E7">
        <w:rPr>
          <w:rFonts w:ascii="Traditional Arabic" w:eastAsia="Times New Roman" w:hAnsi="Traditional Arabic" w:cs="Traditional Arabic"/>
          <w:b/>
          <w:bCs/>
          <w:color w:val="FF0000"/>
          <w:sz w:val="32"/>
          <w:szCs w:val="32"/>
          <w:rtl/>
          <w:lang w:bidi="ar-IQ"/>
        </w:rPr>
        <w:t>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7F731E" w:rsidRPr="00F444E7">
        <w:rPr>
          <w:rFonts w:ascii="Traditional Arabic" w:eastAsia="Times New Roman" w:hAnsi="Traditional Arabic" w:cs="Traditional Arabic"/>
          <w:sz w:val="32"/>
          <w:szCs w:val="32"/>
          <w:rtl/>
          <w:lang w:bidi="ar-IQ"/>
        </w:rPr>
        <w:t xml:space="preserve"> </w:t>
      </w:r>
      <w:r w:rsidR="00836ECC" w:rsidRPr="00F444E7">
        <w:rPr>
          <w:rFonts w:ascii="Traditional Arabic" w:eastAsia="Times New Roman" w:hAnsi="Traditional Arabic" w:cs="Traditional Arabic"/>
          <w:sz w:val="32"/>
          <w:szCs w:val="32"/>
          <w:rtl/>
          <w:lang w:bidi="ar-IQ"/>
        </w:rPr>
        <w:t>﴿</w:t>
      </w:r>
      <w:r w:rsidR="00836ECC" w:rsidRPr="00F444E7">
        <w:rPr>
          <w:rFonts w:ascii="Traditional Arabic" w:eastAsia="Times New Roman" w:hAnsi="Traditional Arabic" w:cs="Traditional Arabic"/>
          <w:b/>
          <w:bCs/>
          <w:color w:val="FF0000"/>
          <w:sz w:val="32"/>
          <w:szCs w:val="32"/>
          <w:rtl/>
          <w:lang w:bidi="ar-IQ"/>
        </w:rPr>
        <w:t>أَ</w:t>
      </w:r>
      <w:r w:rsidR="00FE58BE" w:rsidRPr="00F444E7">
        <w:rPr>
          <w:rFonts w:ascii="Traditional Arabic" w:eastAsia="Times New Roman" w:hAnsi="Traditional Arabic" w:cs="Traditional Arabic"/>
          <w:b/>
          <w:bCs/>
          <w:color w:val="FF0000"/>
          <w:sz w:val="32"/>
          <w:szCs w:val="32"/>
          <w:rtl/>
          <w:lang w:bidi="ar-IQ"/>
        </w:rPr>
        <w:t>بْنَ</w:t>
      </w:r>
      <w:r w:rsidR="00836ECC" w:rsidRPr="00F444E7">
        <w:rPr>
          <w:rFonts w:ascii="Traditional Arabic" w:eastAsia="Times New Roman" w:hAnsi="Traditional Arabic" w:cs="Traditional Arabic"/>
          <w:b/>
          <w:bCs/>
          <w:color w:val="FF0000"/>
          <w:sz w:val="32"/>
          <w:szCs w:val="32"/>
          <w:rtl/>
          <w:lang w:bidi="ar-IQ"/>
        </w:rPr>
        <w:t>اءَ</w:t>
      </w:r>
      <w:r w:rsidR="00836E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36ECC" w:rsidRPr="00F444E7">
        <w:rPr>
          <w:rFonts w:ascii="Traditional Arabic" w:eastAsia="Times New Roman" w:hAnsi="Traditional Arabic" w:cs="Traditional Arabic"/>
          <w:sz w:val="32"/>
          <w:szCs w:val="32"/>
          <w:rtl/>
          <w:lang w:bidi="ar-IQ"/>
        </w:rPr>
        <w:t xml:space="preserve"> إذا وقف </w:t>
      </w:r>
      <w:r w:rsidR="00836ECC" w:rsidRPr="00F444E7">
        <w:rPr>
          <w:rFonts w:ascii="Traditional Arabic" w:eastAsia="Times New Roman" w:hAnsi="Traditional Arabic" w:cs="Traditional Arabic"/>
          <w:b/>
          <w:bCs/>
          <w:color w:val="C00000"/>
          <w:sz w:val="32"/>
          <w:szCs w:val="32"/>
          <w:rtl/>
          <w:lang w:bidi="ar-IQ"/>
        </w:rPr>
        <w:t>هشام</w:t>
      </w:r>
      <w:r w:rsidR="00836ECC" w:rsidRPr="00F444E7">
        <w:rPr>
          <w:rFonts w:ascii="Traditional Arabic" w:eastAsia="Times New Roman" w:hAnsi="Traditional Arabic" w:cs="Traditional Arabic"/>
          <w:sz w:val="32"/>
          <w:szCs w:val="32"/>
          <w:rtl/>
          <w:lang w:bidi="ar-IQ"/>
        </w:rPr>
        <w:t xml:space="preserve"> عليها فله فيها إبدال الهمزة </w:t>
      </w:r>
      <w:r w:rsidR="00485C47"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8A618F" w:rsidRPr="00F444E7" w:rsidRDefault="005B7388" w:rsidP="00836E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أَوْ أَنْ</w:t>
      </w:r>
      <w:r w:rsidR="00836ECC" w:rsidRPr="00F444E7">
        <w:rPr>
          <w:rFonts w:ascii="Traditional Arabic" w:eastAsia="Times New Roman" w:hAnsi="Traditional Arabic" w:cs="Traditional Arabic"/>
          <w:b/>
          <w:bCs/>
          <w:color w:val="FF0000"/>
          <w:sz w:val="32"/>
          <w:szCs w:val="32"/>
          <w:rtl/>
          <w:lang w:bidi="ar-IQ"/>
        </w:rPr>
        <w:t xml:space="preserve"> يُظهِرَ فِي الأَرْضِ الْفَسَادَ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836EC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أَوْ</w:t>
      </w:r>
      <w:r w:rsidRPr="00F444E7">
        <w:rPr>
          <w:rFonts w:ascii="Traditional Arabic" w:eastAsia="Times New Roman" w:hAnsi="Traditional Arabic" w:cs="Traditional Arabic"/>
          <w:sz w:val="32"/>
          <w:szCs w:val="32"/>
          <w:rtl/>
          <w:lang w:bidi="ar-IQ"/>
        </w:rPr>
        <w:t xml:space="preserve">) </w:t>
      </w:r>
      <w:r w:rsidR="00836ECC" w:rsidRPr="00F444E7">
        <w:rPr>
          <w:rFonts w:ascii="Traditional Arabic" w:eastAsia="Times New Roman" w:hAnsi="Traditional Arabic" w:cs="Traditional Arabic"/>
          <w:sz w:val="32"/>
          <w:szCs w:val="32"/>
          <w:rtl/>
          <w:lang w:bidi="ar-IQ"/>
        </w:rPr>
        <w:t>بفتح ال</w:t>
      </w:r>
      <w:r w:rsidRPr="00F444E7">
        <w:rPr>
          <w:rFonts w:ascii="Traditional Arabic" w:eastAsia="Times New Roman" w:hAnsi="Traditional Arabic" w:cs="Traditional Arabic"/>
          <w:sz w:val="32"/>
          <w:szCs w:val="32"/>
          <w:rtl/>
          <w:lang w:bidi="ar-IQ"/>
        </w:rPr>
        <w:t xml:space="preserve">واو </w:t>
      </w:r>
      <w:r w:rsidR="00836ECC" w:rsidRPr="00F444E7">
        <w:rPr>
          <w:rFonts w:ascii="Traditional Arabic" w:eastAsia="Times New Roman" w:hAnsi="Traditional Arabic" w:cs="Traditional Arabic"/>
          <w:sz w:val="32"/>
          <w:szCs w:val="32"/>
          <w:rtl/>
          <w:lang w:bidi="ar-IQ"/>
        </w:rPr>
        <w:t xml:space="preserve">وحذف الهمزة وبفتح الياء والهاء في </w:t>
      </w:r>
      <w:r w:rsidR="00836ECC" w:rsidRPr="00F444E7">
        <w:rPr>
          <w:rFonts w:ascii="Traditional Arabic" w:eastAsia="Times New Roman" w:hAnsi="Traditional Arabic" w:cs="Traditional Arabic"/>
          <w:b/>
          <w:bCs/>
          <w:sz w:val="32"/>
          <w:szCs w:val="32"/>
          <w:rtl/>
          <w:lang w:bidi="ar-IQ"/>
        </w:rPr>
        <w:t>(يظهر)</w:t>
      </w:r>
      <w:r w:rsidR="00836ECC" w:rsidRPr="00F444E7">
        <w:rPr>
          <w:rFonts w:ascii="Traditional Arabic" w:eastAsia="Times New Roman" w:hAnsi="Traditional Arabic" w:cs="Traditional Arabic"/>
          <w:sz w:val="32"/>
          <w:szCs w:val="32"/>
          <w:rtl/>
          <w:lang w:bidi="ar-IQ"/>
        </w:rPr>
        <w:t xml:space="preserve"> ورفع الدال في</w:t>
      </w:r>
      <w:r w:rsidRPr="00F444E7">
        <w:rPr>
          <w:rFonts w:ascii="Traditional Arabic" w:eastAsia="Times New Roman" w:hAnsi="Traditional Arabic" w:cs="Traditional Arabic"/>
          <w:sz w:val="32"/>
          <w:szCs w:val="32"/>
          <w:rtl/>
          <w:lang w:bidi="ar-IQ"/>
        </w:rPr>
        <w:t xml:space="preserve"> (</w:t>
      </w:r>
      <w:r w:rsidR="00836ECC" w:rsidRPr="00F444E7">
        <w:rPr>
          <w:rFonts w:ascii="Traditional Arabic" w:eastAsia="Times New Roman" w:hAnsi="Traditional Arabic" w:cs="Traditional Arabic"/>
          <w:b/>
          <w:bCs/>
          <w:sz w:val="32"/>
          <w:szCs w:val="32"/>
          <w:rtl/>
          <w:lang w:bidi="ar-IQ"/>
        </w:rPr>
        <w:t>الفساد</w:t>
      </w:r>
      <w:r w:rsidRPr="00F444E7">
        <w:rPr>
          <w:rFonts w:ascii="Traditional Arabic" w:eastAsia="Times New Roman" w:hAnsi="Traditional Arabic" w:cs="Traditional Arabic"/>
          <w:sz w:val="32"/>
          <w:szCs w:val="32"/>
          <w:rtl/>
          <w:lang w:bidi="ar-IQ"/>
        </w:rPr>
        <w:t>)</w:t>
      </w:r>
      <w:r w:rsidR="00836ECC" w:rsidRPr="00F444E7">
        <w:rPr>
          <w:rFonts w:ascii="Traditional Arabic" w:eastAsia="Times New Roman" w:hAnsi="Traditional Arabic" w:cs="Traditional Arabic"/>
          <w:sz w:val="32"/>
          <w:szCs w:val="32"/>
          <w:rtl/>
          <w:lang w:bidi="ar-IQ"/>
        </w:rPr>
        <w:t xml:space="preserve"> فتكون القراءة </w:t>
      </w:r>
      <w:r w:rsidR="00836ECC" w:rsidRPr="00F444E7">
        <w:rPr>
          <w:rFonts w:ascii="Traditional Arabic" w:eastAsia="Times New Roman" w:hAnsi="Traditional Arabic" w:cs="Traditional Arabic"/>
          <w:b/>
          <w:bCs/>
          <w:sz w:val="32"/>
          <w:szCs w:val="32"/>
          <w:rtl/>
          <w:lang w:bidi="ar-IQ"/>
        </w:rPr>
        <w:t>(وَأَنْ يَظْهَرَ فِي الأَرْضِ الْفَسَادُ)</w:t>
      </w:r>
      <w:r w:rsidR="00836ECC" w:rsidRPr="00F444E7">
        <w:rPr>
          <w:rFonts w:ascii="Traditional Arabic" w:eastAsia="Times New Roman" w:hAnsi="Traditional Arabic" w:cs="Traditional Arabic"/>
          <w:sz w:val="32"/>
          <w:szCs w:val="32"/>
          <w:vertAlign w:val="superscript"/>
          <w:rtl/>
          <w:lang w:eastAsia="ar-SY" w:bidi="ar-SY"/>
        </w:rPr>
        <w:t xml:space="preserve"> (</w:t>
      </w:r>
      <w:r w:rsidR="00836ECC" w:rsidRPr="00F444E7">
        <w:rPr>
          <w:rFonts w:ascii="Traditional Arabic" w:eastAsia="Times New Roman" w:hAnsi="Traditional Arabic" w:cs="Traditional Arabic"/>
          <w:sz w:val="32"/>
          <w:szCs w:val="32"/>
          <w:vertAlign w:val="superscript"/>
          <w:rtl/>
          <w:lang w:eastAsia="ar-SY" w:bidi="ar-SY"/>
        </w:rPr>
        <w:footnoteReference w:id="397"/>
      </w:r>
      <w:r w:rsidR="00836EC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8A618F" w:rsidRPr="00F444E7" w:rsidRDefault="008A618F" w:rsidP="008A61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وَقَدْ جَاءَكُمْ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الدال في الجيم </w:t>
      </w:r>
      <w:r w:rsidRPr="00F444E7">
        <w:rPr>
          <w:rFonts w:ascii="Traditional Arabic" w:eastAsia="Times New Roman" w:hAnsi="Traditional Arabic" w:cs="Traditional Arabic"/>
          <w:b/>
          <w:bCs/>
          <w:sz w:val="32"/>
          <w:szCs w:val="32"/>
          <w:rtl/>
          <w:lang w:bidi="ar-IQ"/>
        </w:rPr>
        <w:t>(وقَجَّاءكم)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w:t>
      </w:r>
      <w:r w:rsidRPr="00F444E7">
        <w:rPr>
          <w:rFonts w:ascii="Traditional Arabic" w:eastAsia="Times New Roman" w:hAnsi="Traditional Arabic" w:cs="Traditional Arabic"/>
          <w:b/>
          <w:bCs/>
          <w:color w:val="7030A0"/>
          <w:sz w:val="32"/>
          <w:szCs w:val="32"/>
          <w:rtl/>
          <w:lang w:bidi="ar-IQ"/>
        </w:rPr>
        <w:t xml:space="preserve"> 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b/>
          <w:bCs/>
          <w:sz w:val="32"/>
          <w:szCs w:val="32"/>
          <w:rtl/>
          <w:lang w:bidi="ar-IQ"/>
        </w:rPr>
        <w:t>(جاءكم)</w:t>
      </w:r>
      <w:r w:rsidRPr="00F444E7">
        <w:rPr>
          <w:rFonts w:ascii="Traditional Arabic" w:eastAsia="Times New Roman" w:hAnsi="Traditional Arabic" w:cs="Traditional Arabic"/>
          <w:sz w:val="32"/>
          <w:szCs w:val="32"/>
          <w:rtl/>
          <w:lang w:bidi="ar-IQ"/>
        </w:rPr>
        <w:t xml:space="preserve"> بالإمالة المحضة.</w:t>
      </w:r>
    </w:p>
    <w:p w:rsidR="005B7388" w:rsidRPr="00F444E7" w:rsidRDefault="008A618F" w:rsidP="008A61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 xml:space="preserve">ابن ذكوان </w:t>
      </w:r>
      <w:r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B7388" w:rsidRPr="00F444E7">
        <w:rPr>
          <w:rFonts w:ascii="Traditional Arabic" w:eastAsia="Times New Roman" w:hAnsi="Traditional Arabic" w:cs="Traditional Arabic"/>
          <w:sz w:val="32"/>
          <w:szCs w:val="32"/>
          <w:rtl/>
          <w:lang w:bidi="ar-IQ"/>
        </w:rPr>
        <w:t xml:space="preserve"> </w:t>
      </w:r>
    </w:p>
    <w:p w:rsidR="005B7388" w:rsidRPr="00F444E7" w:rsidRDefault="005B7388" w:rsidP="008A61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8A618F" w:rsidRPr="00F444E7">
        <w:rPr>
          <w:rFonts w:ascii="Traditional Arabic" w:eastAsia="Times New Roman" w:hAnsi="Traditional Arabic" w:cs="Traditional Arabic"/>
          <w:b/>
          <w:bCs/>
          <w:sz w:val="32"/>
          <w:szCs w:val="32"/>
          <w:rtl/>
          <w:lang w:bidi="ar-IQ"/>
        </w:rPr>
        <w:t>34</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E215D" w:rsidRPr="00F444E7">
        <w:rPr>
          <w:rFonts w:ascii="Traditional Arabic" w:eastAsia="Times New Roman" w:hAnsi="Traditional Arabic" w:cs="Traditional Arabic"/>
          <w:sz w:val="32"/>
          <w:szCs w:val="32"/>
          <w:rtl/>
          <w:lang w:bidi="ar-IQ"/>
        </w:rPr>
        <w:t>﴿</w:t>
      </w:r>
      <w:r w:rsidR="00FE215D" w:rsidRPr="00F444E7">
        <w:rPr>
          <w:rFonts w:ascii="Traditional Arabic" w:eastAsia="Times New Roman" w:hAnsi="Traditional Arabic" w:cs="Traditional Arabic"/>
          <w:b/>
          <w:bCs/>
          <w:color w:val="FF0000"/>
          <w:sz w:val="32"/>
          <w:szCs w:val="32"/>
          <w:rtl/>
          <w:lang w:bidi="ar-IQ"/>
        </w:rPr>
        <w:t>وَلَقَدْ جَاءَكُمْ</w:t>
      </w:r>
      <w:r w:rsidR="00FE215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E215D" w:rsidRPr="00F444E7">
        <w:rPr>
          <w:rFonts w:ascii="Traditional Arabic" w:eastAsia="Times New Roman" w:hAnsi="Traditional Arabic" w:cs="Traditional Arabic"/>
          <w:sz w:val="32"/>
          <w:szCs w:val="32"/>
          <w:rtl/>
          <w:lang w:bidi="ar-IQ"/>
        </w:rPr>
        <w:t xml:space="preserve"> أدغم </w:t>
      </w:r>
      <w:r w:rsidR="00FE215D" w:rsidRPr="00F444E7">
        <w:rPr>
          <w:rFonts w:ascii="Traditional Arabic" w:eastAsia="Times New Roman" w:hAnsi="Traditional Arabic" w:cs="Traditional Arabic"/>
          <w:b/>
          <w:bCs/>
          <w:color w:val="C00000"/>
          <w:sz w:val="32"/>
          <w:szCs w:val="32"/>
          <w:rtl/>
          <w:lang w:bidi="ar-IQ"/>
        </w:rPr>
        <w:t>هشام</w:t>
      </w:r>
      <w:r w:rsidR="00FE215D" w:rsidRPr="00F444E7">
        <w:rPr>
          <w:rFonts w:ascii="Traditional Arabic" w:eastAsia="Times New Roman" w:hAnsi="Traditional Arabic" w:cs="Traditional Arabic"/>
          <w:sz w:val="32"/>
          <w:szCs w:val="32"/>
          <w:rtl/>
          <w:lang w:bidi="ar-IQ"/>
        </w:rPr>
        <w:t xml:space="preserve"> الدال في الجيم </w:t>
      </w:r>
      <w:r w:rsidR="00FE215D" w:rsidRPr="00F444E7">
        <w:rPr>
          <w:rFonts w:ascii="Traditional Arabic" w:eastAsia="Times New Roman" w:hAnsi="Traditional Arabic" w:cs="Traditional Arabic"/>
          <w:b/>
          <w:bCs/>
          <w:sz w:val="32"/>
          <w:szCs w:val="32"/>
          <w:rtl/>
          <w:lang w:bidi="ar-IQ"/>
        </w:rPr>
        <w:t>(ولقَجَّاءكم)</w:t>
      </w:r>
      <w:r w:rsidR="00F444E7" w:rsidRPr="00F444E7">
        <w:rPr>
          <w:rFonts w:ascii="Traditional Arabic" w:eastAsia="Times New Roman" w:hAnsi="Traditional Arabic" w:cs="Traditional Arabic"/>
          <w:sz w:val="32"/>
          <w:szCs w:val="32"/>
          <w:rtl/>
          <w:lang w:bidi="ar-IQ"/>
        </w:rPr>
        <w:t>،</w:t>
      </w:r>
      <w:r w:rsidR="00FE215D" w:rsidRPr="00F444E7">
        <w:rPr>
          <w:rFonts w:ascii="Traditional Arabic" w:eastAsia="Times New Roman" w:hAnsi="Traditional Arabic" w:cs="Traditional Arabic"/>
          <w:sz w:val="32"/>
          <w:szCs w:val="32"/>
          <w:rtl/>
          <w:lang w:bidi="ar-IQ"/>
        </w:rPr>
        <w:t xml:space="preserve"> وقرأ</w:t>
      </w:r>
      <w:r w:rsidR="00FE215D" w:rsidRPr="00F444E7">
        <w:rPr>
          <w:rFonts w:ascii="Traditional Arabic" w:eastAsia="Times New Roman" w:hAnsi="Traditional Arabic" w:cs="Traditional Arabic"/>
          <w:b/>
          <w:bCs/>
          <w:color w:val="7030A0"/>
          <w:sz w:val="32"/>
          <w:szCs w:val="32"/>
          <w:rtl/>
          <w:lang w:bidi="ar-IQ"/>
        </w:rPr>
        <w:t xml:space="preserve"> ابن ذكوان</w:t>
      </w:r>
      <w:r w:rsidR="00FE215D" w:rsidRPr="00F444E7">
        <w:rPr>
          <w:rFonts w:ascii="Traditional Arabic" w:eastAsia="Times New Roman" w:hAnsi="Traditional Arabic" w:cs="Traditional Arabic"/>
          <w:color w:val="7030A0"/>
          <w:sz w:val="32"/>
          <w:szCs w:val="32"/>
          <w:rtl/>
          <w:lang w:bidi="ar-IQ"/>
        </w:rPr>
        <w:t xml:space="preserve"> </w:t>
      </w:r>
      <w:r w:rsidR="008A618F" w:rsidRPr="00F444E7">
        <w:rPr>
          <w:rFonts w:ascii="Traditional Arabic" w:eastAsia="Times New Roman" w:hAnsi="Traditional Arabic" w:cs="Traditional Arabic"/>
          <w:sz w:val="32"/>
          <w:szCs w:val="32"/>
          <w:rtl/>
          <w:lang w:bidi="ar-IQ"/>
        </w:rPr>
        <w:t>﴿</w:t>
      </w:r>
      <w:r w:rsidR="008A618F" w:rsidRPr="00F444E7">
        <w:rPr>
          <w:rFonts w:ascii="Traditional Arabic" w:eastAsia="Times New Roman" w:hAnsi="Traditional Arabic" w:cs="Traditional Arabic"/>
          <w:b/>
          <w:bCs/>
          <w:color w:val="FF0000"/>
          <w:sz w:val="32"/>
          <w:szCs w:val="32"/>
          <w:rtl/>
          <w:lang w:bidi="ar-IQ"/>
        </w:rPr>
        <w:t>جَاءَكُمْ</w:t>
      </w:r>
      <w:r w:rsidR="008A618F" w:rsidRPr="00F444E7">
        <w:rPr>
          <w:rFonts w:ascii="Traditional Arabic" w:eastAsia="Times New Roman" w:hAnsi="Traditional Arabic" w:cs="Traditional Arabic"/>
          <w:sz w:val="32"/>
          <w:szCs w:val="32"/>
          <w:rtl/>
          <w:lang w:bidi="ar-IQ"/>
        </w:rPr>
        <w:t>﴾</w:t>
      </w:r>
      <w:r w:rsidR="008A618F" w:rsidRPr="00F444E7">
        <w:rPr>
          <w:rFonts w:ascii="Traditional Arabic" w:eastAsia="Times New Roman" w:hAnsi="Traditional Arabic" w:cs="Traditional Arabic"/>
          <w:b/>
          <w:bCs/>
          <w:sz w:val="32"/>
          <w:szCs w:val="32"/>
          <w:rtl/>
          <w:lang w:bidi="ar-IQ"/>
        </w:rPr>
        <w:t xml:space="preserve"> </w:t>
      </w:r>
      <w:r w:rsidR="00365920" w:rsidRPr="00F444E7">
        <w:rPr>
          <w:rFonts w:ascii="Traditional Arabic" w:eastAsia="Times New Roman" w:hAnsi="Traditional Arabic" w:cs="Traditional Arabic"/>
          <w:b/>
          <w:bCs/>
          <w:sz w:val="32"/>
          <w:szCs w:val="32"/>
          <w:rtl/>
          <w:lang w:bidi="ar-IQ"/>
        </w:rPr>
        <w:t>(معاً</w:t>
      </w:r>
      <w:r w:rsidR="00FE215D" w:rsidRPr="00F444E7">
        <w:rPr>
          <w:rFonts w:ascii="Traditional Arabic" w:eastAsia="Times New Roman" w:hAnsi="Traditional Arabic" w:cs="Traditional Arabic"/>
          <w:b/>
          <w:bCs/>
          <w:sz w:val="32"/>
          <w:szCs w:val="32"/>
          <w:rtl/>
          <w:lang w:bidi="ar-IQ"/>
        </w:rPr>
        <w:t>)</w:t>
      </w:r>
      <w:r w:rsidR="00FE215D"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B7388" w:rsidRPr="00F444E7" w:rsidRDefault="005B7388" w:rsidP="00FE21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35)</w:t>
      </w:r>
      <w:r w:rsidRPr="00F444E7">
        <w:rPr>
          <w:rFonts w:ascii="Traditional Arabic" w:eastAsia="Times New Roman" w:hAnsi="Traditional Arabic" w:cs="Traditional Arabic"/>
          <w:sz w:val="32"/>
          <w:szCs w:val="32"/>
          <w:rtl/>
          <w:lang w:bidi="ar-IQ"/>
        </w:rPr>
        <w:t xml:space="preserve"> ﴿</w:t>
      </w:r>
      <w:r w:rsidR="00FE215D" w:rsidRPr="00F444E7">
        <w:rPr>
          <w:rFonts w:ascii="Traditional Arabic" w:eastAsia="Times New Roman" w:hAnsi="Traditional Arabic" w:cs="Traditional Arabic"/>
          <w:b/>
          <w:bCs/>
          <w:color w:val="FF0000"/>
          <w:sz w:val="32"/>
          <w:szCs w:val="32"/>
          <w:rtl/>
          <w:lang w:bidi="ar-IQ"/>
        </w:rPr>
        <w:t>قَلْبِ مُتَكَبِّرٍ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FE215D" w:rsidRPr="00F444E7">
        <w:rPr>
          <w:rFonts w:ascii="Traditional Arabic" w:eastAsia="Times New Roman" w:hAnsi="Traditional Arabic" w:cs="Traditional Arabic"/>
          <w:sz w:val="32"/>
          <w:szCs w:val="32"/>
          <w:rtl/>
          <w:lang w:bidi="ar-IQ"/>
        </w:rPr>
        <w:t xml:space="preserve">قرأها </w:t>
      </w:r>
      <w:r w:rsidR="00FE215D" w:rsidRPr="00F444E7">
        <w:rPr>
          <w:rFonts w:ascii="Traditional Arabic" w:eastAsia="Times New Roman" w:hAnsi="Traditional Arabic" w:cs="Traditional Arabic"/>
          <w:b/>
          <w:bCs/>
          <w:color w:val="7030A0"/>
          <w:sz w:val="32"/>
          <w:szCs w:val="32"/>
          <w:rtl/>
          <w:lang w:bidi="ar-IQ"/>
        </w:rPr>
        <w:t>ابن ذكوان</w:t>
      </w:r>
      <w:r w:rsidR="00FE215D" w:rsidRPr="00F444E7">
        <w:rPr>
          <w:rFonts w:ascii="Traditional Arabic" w:eastAsia="Times New Roman" w:hAnsi="Traditional Arabic" w:cs="Traditional Arabic"/>
          <w:color w:val="7030A0"/>
          <w:sz w:val="32"/>
          <w:szCs w:val="32"/>
          <w:rtl/>
          <w:lang w:bidi="ar-IQ"/>
        </w:rPr>
        <w:t xml:space="preserve"> </w:t>
      </w:r>
      <w:r w:rsidR="00FE215D" w:rsidRPr="00F444E7">
        <w:rPr>
          <w:rFonts w:ascii="Traditional Arabic" w:eastAsia="Times New Roman" w:hAnsi="Traditional Arabic" w:cs="Traditional Arabic"/>
          <w:sz w:val="32"/>
          <w:szCs w:val="32"/>
          <w:rtl/>
          <w:lang w:bidi="ar-IQ"/>
        </w:rPr>
        <w:t xml:space="preserve">بتنوين الباء في </w:t>
      </w:r>
      <w:r w:rsidR="00FE215D" w:rsidRPr="00F444E7">
        <w:rPr>
          <w:rFonts w:ascii="Traditional Arabic" w:eastAsia="Times New Roman" w:hAnsi="Traditional Arabic" w:cs="Traditional Arabic"/>
          <w:b/>
          <w:bCs/>
          <w:sz w:val="32"/>
          <w:szCs w:val="32"/>
          <w:rtl/>
          <w:lang w:bidi="ar-IQ"/>
        </w:rPr>
        <w:t>(قلب)</w:t>
      </w:r>
      <w:r w:rsidR="00F444E7" w:rsidRPr="00F444E7">
        <w:rPr>
          <w:rFonts w:ascii="Traditional Arabic" w:eastAsia="Times New Roman" w:hAnsi="Traditional Arabic" w:cs="Traditional Arabic"/>
          <w:b/>
          <w:bCs/>
          <w:sz w:val="32"/>
          <w:szCs w:val="32"/>
          <w:rtl/>
          <w:lang w:bidi="ar-IQ"/>
        </w:rPr>
        <w:t>.</w:t>
      </w:r>
    </w:p>
    <w:p w:rsidR="005B7388" w:rsidRPr="00F444E7" w:rsidRDefault="005B7388" w:rsidP="00FE21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لَعَلِّي أَبْلُغُ</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E215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فيها (</w:t>
      </w:r>
      <w:r w:rsidRPr="00F444E7">
        <w:rPr>
          <w:rFonts w:ascii="Traditional Arabic" w:eastAsia="Times New Roman" w:hAnsi="Traditional Arabic" w:cs="Traditional Arabic"/>
          <w:b/>
          <w:bCs/>
          <w:sz w:val="32"/>
          <w:szCs w:val="32"/>
          <w:rtl/>
          <w:lang w:bidi="ar-IQ"/>
        </w:rPr>
        <w:t>لعليَ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B7388" w:rsidRPr="00F444E7" w:rsidRDefault="005B7388" w:rsidP="00485C4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فَأَطَّلِعَ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E215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العين </w:t>
      </w:r>
      <w:r w:rsidR="00485C47" w:rsidRPr="00F444E7">
        <w:rPr>
          <w:rFonts w:ascii="Traditional Arabic" w:eastAsia="Times New Roman" w:hAnsi="Traditional Arabic" w:cs="Traditional Arabic"/>
          <w:b/>
          <w:bCs/>
          <w:sz w:val="32"/>
          <w:szCs w:val="32"/>
          <w:rtl/>
          <w:lang w:bidi="ar-IQ"/>
        </w:rPr>
        <w:t>(فأَطَّلِعُ)</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9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65920" w:rsidRPr="00F444E7">
        <w:rPr>
          <w:rFonts w:ascii="Traditional Arabic" w:eastAsia="Times New Roman" w:hAnsi="Traditional Arabic" w:cs="Traditional Arabic"/>
          <w:sz w:val="32"/>
          <w:szCs w:val="32"/>
          <w:rtl/>
          <w:lang w:bidi="ar-IQ"/>
        </w:rPr>
        <w:t>﴿</w:t>
      </w:r>
      <w:r w:rsidR="00365920" w:rsidRPr="00F444E7">
        <w:rPr>
          <w:rFonts w:ascii="Traditional Arabic" w:eastAsia="Times New Roman" w:hAnsi="Traditional Arabic" w:cs="Traditional Arabic"/>
          <w:b/>
          <w:bCs/>
          <w:color w:val="FF0000"/>
          <w:sz w:val="32"/>
          <w:szCs w:val="32"/>
          <w:rtl/>
          <w:lang w:bidi="ar-IQ"/>
        </w:rPr>
        <w:t>سُوءُ</w:t>
      </w:r>
      <w:r w:rsidR="0036592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65920" w:rsidRPr="00F444E7">
        <w:rPr>
          <w:rFonts w:ascii="Traditional Arabic" w:eastAsia="Times New Roman" w:hAnsi="Traditional Arabic" w:cs="Traditional Arabic"/>
          <w:sz w:val="32"/>
          <w:szCs w:val="32"/>
          <w:rtl/>
          <w:lang w:bidi="ar-IQ"/>
        </w:rPr>
        <w:t xml:space="preserve"> إذا وقف </w:t>
      </w:r>
      <w:r w:rsidR="00365920" w:rsidRPr="00F444E7">
        <w:rPr>
          <w:rFonts w:ascii="Traditional Arabic" w:eastAsia="Times New Roman" w:hAnsi="Traditional Arabic" w:cs="Traditional Arabic"/>
          <w:b/>
          <w:bCs/>
          <w:color w:val="C00000"/>
          <w:sz w:val="32"/>
          <w:szCs w:val="32"/>
          <w:rtl/>
          <w:lang w:bidi="ar-IQ"/>
        </w:rPr>
        <w:t>هشام</w:t>
      </w:r>
      <w:r w:rsidR="00365920" w:rsidRPr="00F444E7">
        <w:rPr>
          <w:rFonts w:ascii="Traditional Arabic" w:eastAsia="Times New Roman" w:hAnsi="Traditional Arabic" w:cs="Traditional Arabic"/>
          <w:sz w:val="32"/>
          <w:szCs w:val="32"/>
          <w:rtl/>
          <w:lang w:bidi="ar-IQ"/>
        </w:rPr>
        <w:t xml:space="preserve"> عليها فله فيها </w:t>
      </w:r>
      <w:r w:rsidR="00365920" w:rsidRPr="00F444E7">
        <w:rPr>
          <w:rFonts w:ascii="Traditional Arabic" w:hAnsi="Traditional Arabic" w:cs="Traditional Arabic"/>
          <w:sz w:val="32"/>
          <w:szCs w:val="32"/>
          <w:rtl/>
          <w:lang w:bidi="ar-IQ"/>
        </w:rPr>
        <w:t>ستة أوجه</w:t>
      </w:r>
      <w:r w:rsidR="00F444E7" w:rsidRPr="00F444E7">
        <w:rPr>
          <w:rFonts w:ascii="Traditional Arabic" w:hAnsi="Traditional Arabic" w:cs="Traditional Arabic"/>
          <w:sz w:val="32"/>
          <w:szCs w:val="32"/>
          <w:rtl/>
          <w:lang w:bidi="ar-IQ"/>
        </w:rPr>
        <w:t>:</w:t>
      </w:r>
      <w:r w:rsidR="00365920"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00365920"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r w:rsidR="0036592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وَصُدَّ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FE215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الصاد (</w:t>
      </w:r>
      <w:r w:rsidRPr="00F444E7">
        <w:rPr>
          <w:rFonts w:ascii="Traditional Arabic" w:eastAsia="Times New Roman" w:hAnsi="Traditional Arabic" w:cs="Traditional Arabic"/>
          <w:b/>
          <w:bCs/>
          <w:sz w:val="32"/>
          <w:szCs w:val="32"/>
          <w:rtl/>
          <w:lang w:bidi="ar-IQ"/>
        </w:rPr>
        <w:t>وَصَدَّ</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39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5B7388" w:rsidRPr="00F444E7" w:rsidRDefault="005B7388" w:rsidP="00B7652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مَالي أَدْعُوكُمْ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7652F"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بفتح الياء فيها (</w:t>
      </w:r>
      <w:r w:rsidRPr="00F444E7">
        <w:rPr>
          <w:rFonts w:ascii="Traditional Arabic" w:eastAsia="Times New Roman" w:hAnsi="Traditional Arabic" w:cs="Traditional Arabic"/>
          <w:b/>
          <w:bCs/>
          <w:sz w:val="32"/>
          <w:szCs w:val="32"/>
          <w:rtl/>
          <w:lang w:bidi="ar-IQ"/>
        </w:rPr>
        <w:t>ماليَ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FE215D" w:rsidRPr="00F444E7" w:rsidRDefault="005B7388" w:rsidP="00FE215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45)</w:t>
      </w:r>
      <w:r w:rsidRPr="00F444E7">
        <w:rPr>
          <w:rFonts w:ascii="Traditional Arabic" w:eastAsia="Times New Roman" w:hAnsi="Traditional Arabic" w:cs="Traditional Arabic"/>
          <w:sz w:val="32"/>
          <w:szCs w:val="32"/>
          <w:rtl/>
          <w:lang w:bidi="ar-IQ"/>
        </w:rPr>
        <w:t xml:space="preserve"> </w:t>
      </w:r>
      <w:r w:rsidR="00FE215D" w:rsidRPr="00F444E7">
        <w:rPr>
          <w:rFonts w:ascii="Traditional Arabic" w:eastAsia="Times New Roman" w:hAnsi="Traditional Arabic" w:cs="Traditional Arabic"/>
          <w:sz w:val="32"/>
          <w:szCs w:val="32"/>
          <w:rtl/>
          <w:lang w:bidi="ar-IQ"/>
        </w:rPr>
        <w:t>﴿</w:t>
      </w:r>
      <w:r w:rsidR="00FE215D" w:rsidRPr="00F444E7">
        <w:rPr>
          <w:rFonts w:ascii="Traditional Arabic" w:eastAsia="Times New Roman" w:hAnsi="Traditional Arabic" w:cs="Traditional Arabic"/>
          <w:b/>
          <w:bCs/>
          <w:color w:val="FF0000"/>
          <w:sz w:val="32"/>
          <w:szCs w:val="32"/>
          <w:rtl/>
          <w:lang w:bidi="ar-IQ"/>
        </w:rPr>
        <w:t>سُوءُ</w:t>
      </w:r>
      <w:r w:rsidR="00FE215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E215D" w:rsidRPr="00F444E7">
        <w:rPr>
          <w:rFonts w:ascii="Traditional Arabic" w:eastAsia="Times New Roman" w:hAnsi="Traditional Arabic" w:cs="Traditional Arabic"/>
          <w:sz w:val="32"/>
          <w:szCs w:val="32"/>
          <w:rtl/>
          <w:lang w:bidi="ar-IQ"/>
        </w:rPr>
        <w:t xml:space="preserve"> إذا وقف </w:t>
      </w:r>
      <w:r w:rsidR="00FE215D" w:rsidRPr="00F444E7">
        <w:rPr>
          <w:rFonts w:ascii="Traditional Arabic" w:eastAsia="Times New Roman" w:hAnsi="Traditional Arabic" w:cs="Traditional Arabic"/>
          <w:b/>
          <w:bCs/>
          <w:color w:val="C00000"/>
          <w:sz w:val="32"/>
          <w:szCs w:val="32"/>
          <w:rtl/>
          <w:lang w:bidi="ar-IQ"/>
        </w:rPr>
        <w:t>هشام</w:t>
      </w:r>
      <w:r w:rsidR="00FE215D" w:rsidRPr="00F444E7">
        <w:rPr>
          <w:rFonts w:ascii="Traditional Arabic" w:eastAsia="Times New Roman" w:hAnsi="Traditional Arabic" w:cs="Traditional Arabic"/>
          <w:sz w:val="32"/>
          <w:szCs w:val="32"/>
          <w:rtl/>
          <w:lang w:bidi="ar-IQ"/>
        </w:rPr>
        <w:t xml:space="preserve"> عليها فله فيها </w:t>
      </w:r>
      <w:r w:rsidR="00FE215D" w:rsidRPr="00F444E7">
        <w:rPr>
          <w:rFonts w:ascii="Traditional Arabic" w:hAnsi="Traditional Arabic" w:cs="Traditional Arabic"/>
          <w:sz w:val="32"/>
          <w:szCs w:val="32"/>
          <w:rtl/>
          <w:lang w:bidi="ar-IQ"/>
        </w:rPr>
        <w:t>ستة أوجه</w:t>
      </w:r>
      <w:r w:rsidR="00F444E7" w:rsidRPr="00F444E7">
        <w:rPr>
          <w:rFonts w:ascii="Traditional Arabic" w:hAnsi="Traditional Arabic" w:cs="Traditional Arabic"/>
          <w:sz w:val="32"/>
          <w:szCs w:val="32"/>
          <w:rtl/>
          <w:lang w:bidi="ar-IQ"/>
        </w:rPr>
        <w:t>:</w:t>
      </w:r>
      <w:r w:rsidR="00FE215D"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00FE215D"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p>
    <w:p w:rsidR="005B7388" w:rsidRPr="00F444E7" w:rsidRDefault="005B7388" w:rsidP="009B705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46)</w:t>
      </w:r>
      <w:r w:rsidRPr="00F444E7">
        <w:rPr>
          <w:rFonts w:ascii="Traditional Arabic" w:eastAsia="Times New Roman" w:hAnsi="Traditional Arabic" w:cs="Traditional Arabic"/>
          <w:sz w:val="32"/>
          <w:szCs w:val="32"/>
          <w:rtl/>
          <w:lang w:bidi="ar-IQ"/>
        </w:rPr>
        <w:t xml:space="preserve"> ﴿</w:t>
      </w:r>
      <w:r w:rsidR="00FE215D" w:rsidRPr="00F444E7">
        <w:rPr>
          <w:rFonts w:ascii="Traditional Arabic" w:eastAsia="Times New Roman" w:hAnsi="Traditional Arabic" w:cs="Traditional Arabic"/>
          <w:b/>
          <w:bCs/>
          <w:color w:val="FF0000"/>
          <w:sz w:val="32"/>
          <w:szCs w:val="32"/>
          <w:rtl/>
          <w:lang w:bidi="ar-IQ"/>
        </w:rPr>
        <w:t>أَدْخِلُوا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B705A" w:rsidRPr="00F444E7">
        <w:rPr>
          <w:rFonts w:ascii="Traditional Arabic" w:eastAsia="Times New Roman" w:hAnsi="Traditional Arabic" w:cs="Traditional Arabic"/>
          <w:sz w:val="32"/>
          <w:szCs w:val="32"/>
          <w:rtl/>
          <w:lang w:bidi="ar-IQ"/>
        </w:rPr>
        <w:t xml:space="preserve">قرأها </w:t>
      </w:r>
      <w:r w:rsidR="009B705A" w:rsidRPr="00F444E7">
        <w:rPr>
          <w:rFonts w:ascii="Traditional Arabic" w:eastAsia="Times New Roman" w:hAnsi="Traditional Arabic" w:cs="Traditional Arabic"/>
          <w:b/>
          <w:bCs/>
          <w:color w:val="00B050"/>
          <w:sz w:val="32"/>
          <w:szCs w:val="32"/>
          <w:rtl/>
          <w:lang w:bidi="ar-IQ"/>
        </w:rPr>
        <w:t>ابن عامر الشامي</w:t>
      </w:r>
      <w:r w:rsidR="009B705A" w:rsidRPr="00F444E7">
        <w:rPr>
          <w:rFonts w:ascii="Traditional Arabic" w:eastAsia="Times New Roman" w:hAnsi="Traditional Arabic" w:cs="Traditional Arabic"/>
          <w:sz w:val="32"/>
          <w:szCs w:val="32"/>
          <w:rtl/>
          <w:lang w:bidi="ar-IQ"/>
        </w:rPr>
        <w:t xml:space="preserve"> بهمزة وصل </w:t>
      </w:r>
      <w:r w:rsidR="00C7076E" w:rsidRPr="00F444E7">
        <w:rPr>
          <w:rFonts w:ascii="Traditional Arabic" w:eastAsia="Times New Roman" w:hAnsi="Traditional Arabic" w:cs="Traditional Arabic"/>
          <w:sz w:val="32"/>
          <w:szCs w:val="32"/>
          <w:rtl/>
          <w:lang w:bidi="ar-IQ"/>
        </w:rPr>
        <w:t xml:space="preserve">بدلاً عن همزة القطع </w:t>
      </w:r>
      <w:r w:rsidR="009B705A" w:rsidRPr="00F444E7">
        <w:rPr>
          <w:rFonts w:ascii="Traditional Arabic" w:eastAsia="Times New Roman" w:hAnsi="Traditional Arabic" w:cs="Traditional Arabic"/>
          <w:sz w:val="32"/>
          <w:szCs w:val="32"/>
          <w:rtl/>
          <w:lang w:bidi="ar-IQ"/>
        </w:rPr>
        <w:t xml:space="preserve">وضم الخاء </w:t>
      </w:r>
      <w:r w:rsidR="009B705A" w:rsidRPr="00F444E7">
        <w:rPr>
          <w:rFonts w:ascii="Traditional Arabic" w:eastAsia="Times New Roman" w:hAnsi="Traditional Arabic" w:cs="Traditional Arabic"/>
          <w:b/>
          <w:bCs/>
          <w:sz w:val="32"/>
          <w:szCs w:val="32"/>
          <w:rtl/>
          <w:lang w:bidi="ar-IQ"/>
        </w:rPr>
        <w:t>(ادْخُلُوا)</w:t>
      </w:r>
      <w:r w:rsidR="00F444E7" w:rsidRPr="00F444E7">
        <w:rPr>
          <w:rFonts w:ascii="Traditional Arabic" w:eastAsia="Times New Roman" w:hAnsi="Traditional Arabic" w:cs="Traditional Arabic"/>
          <w:sz w:val="32"/>
          <w:szCs w:val="32"/>
          <w:rtl/>
          <w:lang w:bidi="ar-IQ"/>
        </w:rPr>
        <w:t>،</w:t>
      </w:r>
      <w:r w:rsidR="009B705A" w:rsidRPr="00F444E7">
        <w:rPr>
          <w:rFonts w:ascii="Traditional Arabic" w:eastAsia="Times New Roman" w:hAnsi="Traditional Arabic" w:cs="Traditional Arabic"/>
          <w:sz w:val="32"/>
          <w:szCs w:val="32"/>
          <w:rtl/>
          <w:lang w:bidi="ar-IQ"/>
        </w:rPr>
        <w:t xml:space="preserve"> وإذا ابتدأ بها فإنه يضم الهمزة</w:t>
      </w:r>
      <w:r w:rsidR="00F444E7" w:rsidRPr="00F444E7">
        <w:rPr>
          <w:rFonts w:ascii="Traditional Arabic" w:eastAsia="Times New Roman" w:hAnsi="Traditional Arabic" w:cs="Traditional Arabic"/>
          <w:sz w:val="32"/>
          <w:szCs w:val="32"/>
          <w:rtl/>
          <w:lang w:bidi="ar-IQ"/>
        </w:rPr>
        <w:t>.</w:t>
      </w:r>
    </w:p>
    <w:p w:rsidR="005B7388" w:rsidRPr="00F444E7" w:rsidRDefault="005B7388" w:rsidP="00C2765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47)</w:t>
      </w:r>
      <w:r w:rsidRPr="00F444E7">
        <w:rPr>
          <w:rFonts w:ascii="Traditional Arabic" w:eastAsia="Times New Roman" w:hAnsi="Traditional Arabic" w:cs="Traditional Arabic"/>
          <w:sz w:val="32"/>
          <w:szCs w:val="32"/>
          <w:rtl/>
          <w:lang w:bidi="ar-IQ"/>
        </w:rPr>
        <w:t xml:space="preserve"> ﴿</w:t>
      </w:r>
      <w:r w:rsidR="00C2765E" w:rsidRPr="00F444E7">
        <w:rPr>
          <w:rFonts w:ascii="Traditional Arabic" w:eastAsia="Times New Roman" w:hAnsi="Traditional Arabic" w:cs="Traditional Arabic"/>
          <w:b/>
          <w:bCs/>
          <w:color w:val="FF0000"/>
          <w:sz w:val="32"/>
          <w:szCs w:val="32"/>
          <w:rtl/>
          <w:lang w:bidi="ar-IQ"/>
        </w:rPr>
        <w:t>الضُّعَفَاؤُ</w:t>
      </w:r>
      <w:r w:rsidR="00365920"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2765E" w:rsidRPr="00F444E7">
        <w:rPr>
          <w:rFonts w:ascii="Traditional Arabic" w:hAnsi="Traditional Arabic" w:cs="Traditional Arabic"/>
          <w:b/>
          <w:bCs/>
          <w:color w:val="C00000"/>
          <w:sz w:val="32"/>
          <w:szCs w:val="32"/>
          <w:rtl/>
          <w:lang w:bidi="ar-IQ"/>
        </w:rPr>
        <w:t>لهشام</w:t>
      </w:r>
      <w:r w:rsidR="00C2765E"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إبدالها ألفاً مع القصر والتوسط وال</w:t>
      </w:r>
      <w:r w:rsidR="00C7076E"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5B7388" w:rsidRPr="00F444E7" w:rsidRDefault="005B7388" w:rsidP="00C2765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50) </w:t>
      </w:r>
      <w:r w:rsidR="00C2765E" w:rsidRPr="00F444E7">
        <w:rPr>
          <w:rFonts w:ascii="Traditional Arabic" w:eastAsia="Times New Roman" w:hAnsi="Traditional Arabic" w:cs="Traditional Arabic"/>
          <w:sz w:val="32"/>
          <w:szCs w:val="32"/>
          <w:rtl/>
          <w:lang w:bidi="ar-IQ"/>
        </w:rPr>
        <w:t>﴿</w:t>
      </w:r>
      <w:r w:rsidR="00C2765E" w:rsidRPr="00F444E7">
        <w:rPr>
          <w:rFonts w:ascii="Traditional Arabic" w:eastAsia="Times New Roman" w:hAnsi="Traditional Arabic" w:cs="Traditional Arabic"/>
          <w:b/>
          <w:bCs/>
          <w:color w:val="FF0000"/>
          <w:sz w:val="32"/>
          <w:szCs w:val="32"/>
          <w:rtl/>
          <w:lang w:bidi="ar-IQ"/>
        </w:rPr>
        <w:t>وَمَا دُعَاؤُ</w:t>
      </w:r>
      <w:r w:rsidR="00365920" w:rsidRPr="00F444E7">
        <w:rPr>
          <w:rFonts w:ascii="Traditional Arabic" w:eastAsia="Times New Roman" w:hAnsi="Traditional Arabic" w:cs="Traditional Arabic"/>
          <w:b/>
          <w:bCs/>
          <w:color w:val="FF0000"/>
          <w:sz w:val="32"/>
          <w:szCs w:val="32"/>
          <w:rtl/>
          <w:lang w:bidi="ar-IQ"/>
        </w:rPr>
        <w:t>اْ</w:t>
      </w:r>
      <w:r w:rsidR="00C2765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2765E" w:rsidRPr="00F444E7">
        <w:rPr>
          <w:rFonts w:ascii="Traditional Arabic" w:eastAsia="Times New Roman" w:hAnsi="Traditional Arabic" w:cs="Traditional Arabic"/>
          <w:sz w:val="32"/>
          <w:szCs w:val="32"/>
          <w:rtl/>
          <w:lang w:bidi="ar-IQ"/>
        </w:rPr>
        <w:t xml:space="preserve"> </w:t>
      </w:r>
      <w:r w:rsidR="00C2765E" w:rsidRPr="00F444E7">
        <w:rPr>
          <w:rFonts w:ascii="Traditional Arabic" w:hAnsi="Traditional Arabic" w:cs="Traditional Arabic"/>
          <w:b/>
          <w:bCs/>
          <w:color w:val="C00000"/>
          <w:sz w:val="32"/>
          <w:szCs w:val="32"/>
          <w:rtl/>
          <w:lang w:bidi="ar-IQ"/>
        </w:rPr>
        <w:t>لهشام</w:t>
      </w:r>
      <w:r w:rsidR="00C2765E"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إبدالها ألفاً مع القصر والتوسط وال</w:t>
      </w:r>
      <w:r w:rsidR="00C7076E"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5B7388" w:rsidRPr="00F444E7" w:rsidRDefault="005B7388" w:rsidP="00C2765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52)</w:t>
      </w:r>
      <w:r w:rsidRPr="00F444E7">
        <w:rPr>
          <w:rFonts w:ascii="Traditional Arabic" w:eastAsia="Times New Roman" w:hAnsi="Traditional Arabic" w:cs="Traditional Arabic"/>
          <w:sz w:val="32"/>
          <w:szCs w:val="32"/>
          <w:rtl/>
          <w:lang w:bidi="ar-IQ"/>
        </w:rPr>
        <w:t xml:space="preserve"> ﴿</w:t>
      </w:r>
      <w:r w:rsidR="00C2765E" w:rsidRPr="00F444E7">
        <w:rPr>
          <w:rFonts w:ascii="Traditional Arabic" w:eastAsia="Times New Roman" w:hAnsi="Traditional Arabic" w:cs="Traditional Arabic"/>
          <w:b/>
          <w:bCs/>
          <w:color w:val="FF0000"/>
          <w:sz w:val="32"/>
          <w:szCs w:val="32"/>
          <w:rtl/>
          <w:lang w:bidi="ar-IQ"/>
        </w:rPr>
        <w:t>لَا يَنْفَعُ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2765E" w:rsidRPr="00F444E7">
        <w:rPr>
          <w:rFonts w:ascii="Traditional Arabic" w:eastAsia="Times New Roman" w:hAnsi="Traditional Arabic" w:cs="Traditional Arabic"/>
          <w:sz w:val="32"/>
          <w:szCs w:val="32"/>
          <w:rtl/>
          <w:lang w:bidi="ar-IQ"/>
        </w:rPr>
        <w:t xml:space="preserve">قرأها </w:t>
      </w:r>
      <w:r w:rsidR="00C2765E" w:rsidRPr="00F444E7">
        <w:rPr>
          <w:rFonts w:ascii="Traditional Arabic" w:eastAsia="Times New Roman" w:hAnsi="Traditional Arabic" w:cs="Traditional Arabic"/>
          <w:b/>
          <w:bCs/>
          <w:color w:val="00B050"/>
          <w:sz w:val="32"/>
          <w:szCs w:val="32"/>
          <w:rtl/>
          <w:lang w:bidi="ar-IQ"/>
        </w:rPr>
        <w:t>ابن عامر الشامي</w:t>
      </w:r>
      <w:r w:rsidR="00C2765E" w:rsidRPr="00F444E7">
        <w:rPr>
          <w:rFonts w:ascii="Traditional Arabic" w:eastAsia="Times New Roman" w:hAnsi="Traditional Arabic" w:cs="Traditional Arabic"/>
          <w:sz w:val="32"/>
          <w:szCs w:val="32"/>
          <w:rtl/>
          <w:lang w:bidi="ar-IQ"/>
        </w:rPr>
        <w:t xml:space="preserve"> بتاء التأنيث </w:t>
      </w:r>
      <w:r w:rsidR="00C2765E" w:rsidRPr="00F444E7">
        <w:rPr>
          <w:rFonts w:ascii="Traditional Arabic" w:eastAsia="Times New Roman" w:hAnsi="Traditional Arabic" w:cs="Traditional Arabic"/>
          <w:b/>
          <w:bCs/>
          <w:sz w:val="32"/>
          <w:szCs w:val="32"/>
          <w:rtl/>
          <w:lang w:bidi="ar-IQ"/>
        </w:rPr>
        <w:t>(لا تنفع)</w:t>
      </w:r>
      <w:r w:rsidR="00F444E7" w:rsidRPr="00F444E7">
        <w:rPr>
          <w:rFonts w:ascii="Traditional Arabic" w:eastAsia="Times New Roman" w:hAnsi="Traditional Arabic" w:cs="Traditional Arabic"/>
          <w:sz w:val="32"/>
          <w:szCs w:val="32"/>
          <w:rtl/>
          <w:lang w:bidi="ar-IQ"/>
        </w:rPr>
        <w:t>.</w:t>
      </w:r>
      <w:r w:rsidR="00C2765E" w:rsidRPr="00F444E7">
        <w:rPr>
          <w:rFonts w:ascii="Traditional Arabic" w:eastAsia="Times New Roman" w:hAnsi="Traditional Arabic" w:cs="Traditional Arabic"/>
          <w:b/>
          <w:bCs/>
          <w:sz w:val="32"/>
          <w:szCs w:val="32"/>
          <w:rtl/>
          <w:lang w:bidi="ar-IQ"/>
        </w:rPr>
        <w:t xml:space="preserve"> </w:t>
      </w:r>
      <w:r w:rsidR="00C2765E" w:rsidRPr="00F444E7">
        <w:rPr>
          <w:rFonts w:ascii="Traditional Arabic" w:eastAsia="Times New Roman" w:hAnsi="Traditional Arabic" w:cs="Traditional Arabic"/>
          <w:sz w:val="32"/>
          <w:szCs w:val="32"/>
          <w:rtl/>
          <w:lang w:bidi="ar-IQ"/>
        </w:rPr>
        <w:t>﴿</w:t>
      </w:r>
      <w:r w:rsidR="00C2765E" w:rsidRPr="00F444E7">
        <w:rPr>
          <w:rFonts w:ascii="Traditional Arabic" w:eastAsia="Times New Roman" w:hAnsi="Traditional Arabic" w:cs="Traditional Arabic"/>
          <w:b/>
          <w:bCs/>
          <w:color w:val="FF0000"/>
          <w:sz w:val="32"/>
          <w:szCs w:val="32"/>
          <w:rtl/>
          <w:lang w:bidi="ar-IQ"/>
        </w:rPr>
        <w:t>سُوءُ</w:t>
      </w:r>
      <w:r w:rsidR="00C2765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2765E" w:rsidRPr="00F444E7">
        <w:rPr>
          <w:rFonts w:ascii="Traditional Arabic" w:eastAsia="Times New Roman" w:hAnsi="Traditional Arabic" w:cs="Traditional Arabic"/>
          <w:sz w:val="32"/>
          <w:szCs w:val="32"/>
          <w:rtl/>
          <w:lang w:bidi="ar-IQ"/>
        </w:rPr>
        <w:t xml:space="preserve"> إذا وقف </w:t>
      </w:r>
      <w:r w:rsidR="00C2765E" w:rsidRPr="00F444E7">
        <w:rPr>
          <w:rFonts w:ascii="Traditional Arabic" w:eastAsia="Times New Roman" w:hAnsi="Traditional Arabic" w:cs="Traditional Arabic"/>
          <w:b/>
          <w:bCs/>
          <w:color w:val="C00000"/>
          <w:sz w:val="32"/>
          <w:szCs w:val="32"/>
          <w:rtl/>
          <w:lang w:bidi="ar-IQ"/>
        </w:rPr>
        <w:t>هشام</w:t>
      </w:r>
      <w:r w:rsidR="00C2765E" w:rsidRPr="00F444E7">
        <w:rPr>
          <w:rFonts w:ascii="Traditional Arabic" w:eastAsia="Times New Roman" w:hAnsi="Traditional Arabic" w:cs="Traditional Arabic"/>
          <w:sz w:val="32"/>
          <w:szCs w:val="32"/>
          <w:rtl/>
          <w:lang w:bidi="ar-IQ"/>
        </w:rPr>
        <w:t xml:space="preserve"> عليها فله فيها </w:t>
      </w:r>
      <w:r w:rsidR="00C2765E" w:rsidRPr="00F444E7">
        <w:rPr>
          <w:rFonts w:ascii="Traditional Arabic" w:hAnsi="Traditional Arabic" w:cs="Traditional Arabic"/>
          <w:sz w:val="32"/>
          <w:szCs w:val="32"/>
          <w:rtl/>
          <w:lang w:bidi="ar-IQ"/>
        </w:rPr>
        <w:t>ستة أوجه</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النقل والإدغام بالسكون المحض</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sz w:val="32"/>
          <w:szCs w:val="32"/>
          <w:rtl/>
          <w:lang w:bidi="ar-IQ"/>
        </w:rPr>
        <w:t xml:space="preserve"> وكذا مع الرَّوم والإشمام</w:t>
      </w:r>
      <w:r w:rsidR="00F444E7" w:rsidRPr="00F444E7">
        <w:rPr>
          <w:rFonts w:ascii="Traditional Arabic" w:hAnsi="Traditional Arabic" w:cs="Traditional Arabic"/>
          <w:sz w:val="32"/>
          <w:szCs w:val="32"/>
          <w:rtl/>
          <w:lang w:bidi="ar-IQ"/>
        </w:rPr>
        <w:t>.</w:t>
      </w:r>
    </w:p>
    <w:p w:rsidR="005B7388" w:rsidRPr="00F444E7" w:rsidRDefault="005B7388" w:rsidP="00C2765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58)</w:t>
      </w:r>
      <w:r w:rsidRPr="00F444E7">
        <w:rPr>
          <w:rFonts w:ascii="Traditional Arabic" w:eastAsia="Times New Roman" w:hAnsi="Traditional Arabic" w:cs="Traditional Arabic"/>
          <w:sz w:val="32"/>
          <w:szCs w:val="32"/>
          <w:rtl/>
          <w:lang w:bidi="ar-IQ"/>
        </w:rPr>
        <w:t xml:space="preserve"> ﴿</w:t>
      </w:r>
      <w:r w:rsidR="00C2765E" w:rsidRPr="00F444E7">
        <w:rPr>
          <w:rFonts w:ascii="Traditional Arabic" w:eastAsia="Times New Roman" w:hAnsi="Traditional Arabic" w:cs="Traditional Arabic"/>
          <w:b/>
          <w:bCs/>
          <w:color w:val="FF0000"/>
          <w:sz w:val="32"/>
          <w:szCs w:val="32"/>
          <w:rtl/>
          <w:lang w:bidi="ar-IQ"/>
        </w:rPr>
        <w:t>الْمُسِيءُ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C00000"/>
          <w:sz w:val="32"/>
          <w:szCs w:val="32"/>
          <w:rtl/>
          <w:lang w:bidi="ar-IQ"/>
        </w:rPr>
        <w:t>ل</w:t>
      </w:r>
      <w:r w:rsidR="00C2765E" w:rsidRPr="00F444E7">
        <w:rPr>
          <w:rFonts w:ascii="Traditional Arabic" w:eastAsia="Times New Roman" w:hAnsi="Traditional Arabic" w:cs="Traditional Arabic"/>
          <w:b/>
          <w:bCs/>
          <w:color w:val="C00000"/>
          <w:sz w:val="32"/>
          <w:szCs w:val="32"/>
          <w:rtl/>
          <w:lang w:bidi="ar-IQ"/>
        </w:rPr>
        <w:t>هشام</w:t>
      </w:r>
      <w:r w:rsidR="00C2765E" w:rsidRPr="00F444E7">
        <w:rPr>
          <w:rFonts w:ascii="Traditional Arabic" w:eastAsia="Times New Roman" w:hAnsi="Traditional Arabic" w:cs="Traditional Arabic"/>
          <w:sz w:val="32"/>
          <w:szCs w:val="32"/>
          <w:rtl/>
          <w:lang w:bidi="ar-IQ"/>
        </w:rPr>
        <w:t xml:space="preserve"> فيها وقفاً ستة أوجه</w:t>
      </w:r>
      <w:r w:rsidR="00F444E7" w:rsidRPr="00F444E7">
        <w:rPr>
          <w:rFonts w:ascii="Traditional Arabic" w:eastAsia="Times New Roman" w:hAnsi="Traditional Arabic" w:cs="Traditional Arabic"/>
          <w:sz w:val="32"/>
          <w:szCs w:val="32"/>
          <w:rtl/>
          <w:lang w:bidi="ar-IQ"/>
        </w:rPr>
        <w:t>:</w:t>
      </w:r>
      <w:r w:rsidR="00C2765E"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النقل </w:t>
      </w:r>
      <w:r w:rsidR="00C2765E" w:rsidRPr="00F444E7">
        <w:rPr>
          <w:rFonts w:ascii="Traditional Arabic" w:eastAsia="Times New Roman" w:hAnsi="Traditional Arabic" w:cs="Traditional Arabic"/>
          <w:sz w:val="32"/>
          <w:szCs w:val="32"/>
          <w:rtl/>
          <w:lang w:bidi="ar-IQ"/>
        </w:rPr>
        <w:t>والإدغام وعلى كل السكون المحض والإشمام والرَّوم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2765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بياء </w:t>
      </w:r>
      <w:r w:rsidR="00C2765E" w:rsidRPr="00F444E7">
        <w:rPr>
          <w:rFonts w:ascii="Traditional Arabic" w:eastAsia="Times New Roman" w:hAnsi="Traditional Arabic" w:cs="Traditional Arabic"/>
          <w:sz w:val="32"/>
          <w:szCs w:val="32"/>
          <w:rtl/>
          <w:lang w:bidi="ar-IQ"/>
        </w:rPr>
        <w:t>وتاء مفتوحتين على الغيب</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يتذكرون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B7388" w:rsidRPr="00F444E7" w:rsidRDefault="005B7388" w:rsidP="00C2765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2765E" w:rsidRPr="00F444E7">
        <w:rPr>
          <w:rFonts w:ascii="Traditional Arabic" w:eastAsia="Times New Roman" w:hAnsi="Traditional Arabic" w:cs="Traditional Arabic"/>
          <w:sz w:val="32"/>
          <w:szCs w:val="32"/>
          <w:rtl/>
          <w:lang w:bidi="ar-IQ"/>
        </w:rPr>
        <w:t xml:space="preserve">قرأها </w:t>
      </w:r>
      <w:r w:rsidR="00C2765E" w:rsidRPr="00F444E7">
        <w:rPr>
          <w:rFonts w:ascii="Traditional Arabic" w:eastAsia="Times New Roman" w:hAnsi="Traditional Arabic" w:cs="Traditional Arabic"/>
          <w:b/>
          <w:bCs/>
          <w:noProof/>
          <w:color w:val="C00000"/>
          <w:sz w:val="32"/>
          <w:szCs w:val="32"/>
          <w:rtl/>
          <w:lang w:eastAsia="ar-SA" w:bidi="ar-IQ"/>
        </w:rPr>
        <w:t>هشام</w:t>
      </w:r>
      <w:r w:rsidR="00C2765E"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C2765E" w:rsidRPr="00F444E7">
        <w:rPr>
          <w:rFonts w:ascii="Traditional Arabic" w:eastAsia="Times New Roman" w:hAnsi="Traditional Arabic" w:cs="Traditional Arabic"/>
          <w:noProof/>
          <w:sz w:val="32"/>
          <w:szCs w:val="32"/>
          <w:rtl/>
          <w:lang w:eastAsia="ar-SA" w:bidi="ar-IQ"/>
        </w:rPr>
        <w:t xml:space="preserve"> </w:t>
      </w:r>
      <w:r w:rsidR="00C2765E"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C2765E" w:rsidRPr="00F444E7">
        <w:rPr>
          <w:rFonts w:ascii="Traditional Arabic" w:hAnsi="Traditional Arabic" w:cs="Traditional Arabic"/>
          <w:b/>
          <w:bCs/>
          <w:sz w:val="32"/>
          <w:szCs w:val="32"/>
          <w:rtl/>
          <w:lang w:bidi="ar-IQ"/>
        </w:rPr>
        <w:t xml:space="preserve"> </w:t>
      </w:r>
      <w:r w:rsidR="00C2765E"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B7388" w:rsidRPr="00F444E7" w:rsidRDefault="005B7388" w:rsidP="00C7076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64)</w:t>
      </w:r>
      <w:r w:rsidRPr="00F444E7">
        <w:rPr>
          <w:rFonts w:ascii="Traditional Arabic" w:eastAsia="Times New Roman" w:hAnsi="Traditional Arabic" w:cs="Traditional Arabic"/>
          <w:sz w:val="32"/>
          <w:szCs w:val="32"/>
          <w:rtl/>
          <w:lang w:bidi="ar-IQ"/>
        </w:rPr>
        <w:t xml:space="preserve"> </w:t>
      </w:r>
      <w:r w:rsidR="00FE58BE"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b/>
          <w:bCs/>
          <w:color w:val="FF0000"/>
          <w:sz w:val="32"/>
          <w:szCs w:val="32"/>
          <w:rtl/>
          <w:lang w:bidi="ar-IQ"/>
        </w:rPr>
        <w:t>والسَّمَاءَ</w:t>
      </w:r>
      <w:r w:rsidR="00FE58B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sz w:val="32"/>
          <w:szCs w:val="32"/>
          <w:rtl/>
          <w:lang w:bidi="ar-IQ"/>
        </w:rPr>
        <w:t xml:space="preserve"> إذا وقف </w:t>
      </w:r>
      <w:r w:rsidR="00FE58BE" w:rsidRPr="00F444E7">
        <w:rPr>
          <w:rFonts w:ascii="Traditional Arabic" w:eastAsia="Times New Roman" w:hAnsi="Traditional Arabic" w:cs="Traditional Arabic"/>
          <w:b/>
          <w:bCs/>
          <w:color w:val="C00000"/>
          <w:sz w:val="32"/>
          <w:szCs w:val="32"/>
          <w:rtl/>
          <w:lang w:bidi="ar-IQ"/>
        </w:rPr>
        <w:t>هشام</w:t>
      </w:r>
      <w:r w:rsidR="00FE58BE" w:rsidRPr="00F444E7">
        <w:rPr>
          <w:rFonts w:ascii="Traditional Arabic" w:eastAsia="Times New Roman" w:hAnsi="Traditional Arabic" w:cs="Traditional Arabic"/>
          <w:sz w:val="32"/>
          <w:szCs w:val="32"/>
          <w:rtl/>
          <w:lang w:bidi="ar-IQ"/>
        </w:rPr>
        <w:t xml:space="preserve"> عليها فله فيها إبدال الهمزة </w:t>
      </w:r>
      <w:r w:rsidR="00C7076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5B7388" w:rsidRPr="00F444E7" w:rsidRDefault="005B7388"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66)</w:t>
      </w:r>
      <w:r w:rsidRPr="00F444E7">
        <w:rPr>
          <w:rFonts w:ascii="Traditional Arabic" w:eastAsia="Times New Roman" w:hAnsi="Traditional Arabic" w:cs="Traditional Arabic"/>
          <w:sz w:val="32"/>
          <w:szCs w:val="32"/>
          <w:rtl/>
          <w:lang w:bidi="ar-IQ"/>
        </w:rPr>
        <w:t xml:space="preserve"> </w:t>
      </w:r>
      <w:r w:rsidR="00FE58BE"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b/>
          <w:bCs/>
          <w:color w:val="FF0000"/>
          <w:sz w:val="32"/>
          <w:szCs w:val="32"/>
          <w:rtl/>
          <w:lang w:bidi="ar-IQ"/>
        </w:rPr>
        <w:t>جَاءَنِي</w:t>
      </w:r>
      <w:r w:rsidR="00FE58B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B7388" w:rsidRPr="00F444E7" w:rsidRDefault="005B7388" w:rsidP="00FE58B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67)</w:t>
      </w:r>
      <w:r w:rsidRPr="00F444E7">
        <w:rPr>
          <w:rFonts w:ascii="Traditional Arabic" w:eastAsia="Times New Roman" w:hAnsi="Traditional Arabic" w:cs="Traditional Arabic"/>
          <w:sz w:val="32"/>
          <w:szCs w:val="32"/>
          <w:rtl/>
          <w:lang w:bidi="ar-IQ"/>
        </w:rPr>
        <w:t xml:space="preserve"> ﴿</w:t>
      </w:r>
      <w:r w:rsidR="00FE58BE" w:rsidRPr="00F444E7">
        <w:rPr>
          <w:rFonts w:ascii="Traditional Arabic" w:eastAsia="Times New Roman" w:hAnsi="Traditional Arabic" w:cs="Traditional Arabic"/>
          <w:b/>
          <w:bCs/>
          <w:color w:val="FF0000"/>
          <w:sz w:val="32"/>
          <w:szCs w:val="32"/>
          <w:rtl/>
          <w:lang w:bidi="ar-IQ"/>
        </w:rPr>
        <w:t>شُيُوخاً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b/>
          <w:bCs/>
          <w:sz w:val="32"/>
          <w:szCs w:val="32"/>
          <w:rtl/>
          <w:lang w:bidi="ar-IQ"/>
        </w:rPr>
        <w:t xml:space="preserve"> </w:t>
      </w:r>
      <w:r w:rsidR="00FE58BE" w:rsidRPr="00F444E7">
        <w:rPr>
          <w:rFonts w:ascii="Traditional Arabic" w:eastAsia="Times New Roman" w:hAnsi="Traditional Arabic" w:cs="Traditional Arabic"/>
          <w:sz w:val="32"/>
          <w:szCs w:val="32"/>
          <w:rtl/>
          <w:lang w:bidi="ar-IQ"/>
        </w:rPr>
        <w:t xml:space="preserve">قرأها </w:t>
      </w:r>
      <w:r w:rsidR="00FE58BE" w:rsidRPr="00F444E7">
        <w:rPr>
          <w:rFonts w:ascii="Traditional Arabic" w:eastAsia="Times New Roman" w:hAnsi="Traditional Arabic" w:cs="Traditional Arabic"/>
          <w:b/>
          <w:bCs/>
          <w:color w:val="7030A0"/>
          <w:sz w:val="32"/>
          <w:szCs w:val="32"/>
          <w:rtl/>
          <w:lang w:bidi="ar-IQ"/>
        </w:rPr>
        <w:t>ابن ذكوان</w:t>
      </w:r>
      <w:r w:rsidR="00FE58BE" w:rsidRPr="00F444E7">
        <w:rPr>
          <w:rFonts w:ascii="Traditional Arabic" w:eastAsia="Times New Roman" w:hAnsi="Traditional Arabic" w:cs="Traditional Arabic"/>
          <w:color w:val="7030A0"/>
          <w:sz w:val="32"/>
          <w:szCs w:val="32"/>
          <w:rtl/>
          <w:lang w:bidi="ar-IQ"/>
        </w:rPr>
        <w:t xml:space="preserve"> </w:t>
      </w:r>
      <w:r w:rsidR="00FE58BE" w:rsidRPr="00F444E7">
        <w:rPr>
          <w:rFonts w:ascii="Traditional Arabic" w:eastAsia="Times New Roman" w:hAnsi="Traditional Arabic" w:cs="Traditional Arabic"/>
          <w:sz w:val="32"/>
          <w:szCs w:val="32"/>
          <w:rtl/>
          <w:lang w:bidi="ar-IQ"/>
        </w:rPr>
        <w:t xml:space="preserve">بكسر الشين </w:t>
      </w:r>
      <w:r w:rsidR="00FE58BE" w:rsidRPr="00F444E7">
        <w:rPr>
          <w:rFonts w:ascii="Traditional Arabic" w:eastAsia="Times New Roman" w:hAnsi="Traditional Arabic" w:cs="Traditional Arabic"/>
          <w:b/>
          <w:bCs/>
          <w:sz w:val="32"/>
          <w:szCs w:val="32"/>
          <w:rtl/>
          <w:lang w:bidi="ar-IQ"/>
        </w:rPr>
        <w:t>(شِيُوخاً)</w:t>
      </w:r>
      <w:r w:rsidR="00F444E7" w:rsidRPr="00F444E7">
        <w:rPr>
          <w:rFonts w:ascii="Traditional Arabic" w:eastAsia="Times New Roman" w:hAnsi="Traditional Arabic" w:cs="Traditional Arabic"/>
          <w:sz w:val="32"/>
          <w:szCs w:val="32"/>
          <w:rtl/>
          <w:lang w:bidi="ar-IQ"/>
        </w:rPr>
        <w:t>.</w:t>
      </w:r>
    </w:p>
    <w:p w:rsidR="005B7388" w:rsidRPr="00F444E7" w:rsidRDefault="005B7388" w:rsidP="00FE58B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68)</w:t>
      </w:r>
      <w:r w:rsidRPr="00F444E7">
        <w:rPr>
          <w:rFonts w:ascii="Traditional Arabic" w:eastAsia="Times New Roman" w:hAnsi="Traditional Arabic" w:cs="Traditional Arabic"/>
          <w:sz w:val="32"/>
          <w:szCs w:val="32"/>
          <w:rtl/>
          <w:lang w:bidi="ar-IQ"/>
        </w:rPr>
        <w:t xml:space="preserve"> ﴿</w:t>
      </w:r>
      <w:r w:rsidR="00FE58BE" w:rsidRPr="00F444E7">
        <w:rPr>
          <w:rFonts w:ascii="Traditional Arabic" w:eastAsia="Times New Roman" w:hAnsi="Traditional Arabic" w:cs="Traditional Arabic"/>
          <w:b/>
          <w:bCs/>
          <w:color w:val="FF0000"/>
          <w:sz w:val="32"/>
          <w:szCs w:val="32"/>
          <w:rtl/>
          <w:lang w:bidi="ar-IQ"/>
        </w:rPr>
        <w:t>فَيَكُونُ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E58BE" w:rsidRPr="00F444E7">
        <w:rPr>
          <w:rFonts w:ascii="Traditional Arabic" w:eastAsia="Times New Roman" w:hAnsi="Traditional Arabic" w:cs="Traditional Arabic"/>
          <w:sz w:val="32"/>
          <w:szCs w:val="32"/>
          <w:rtl/>
          <w:lang w:bidi="ar-IQ"/>
        </w:rPr>
        <w:t xml:space="preserve">قرأها </w:t>
      </w:r>
      <w:r w:rsidR="00FE58BE" w:rsidRPr="00F444E7">
        <w:rPr>
          <w:rFonts w:ascii="Traditional Arabic" w:eastAsia="Times New Roman" w:hAnsi="Traditional Arabic" w:cs="Traditional Arabic"/>
          <w:b/>
          <w:bCs/>
          <w:color w:val="00B050"/>
          <w:sz w:val="32"/>
          <w:szCs w:val="32"/>
          <w:rtl/>
          <w:lang w:bidi="ar-IQ"/>
        </w:rPr>
        <w:t>ابن عامر الشامي</w:t>
      </w:r>
      <w:r w:rsidR="00FE58BE" w:rsidRPr="00F444E7">
        <w:rPr>
          <w:rFonts w:ascii="Traditional Arabic" w:eastAsia="Times New Roman" w:hAnsi="Traditional Arabic" w:cs="Traditional Arabic"/>
          <w:sz w:val="32"/>
          <w:szCs w:val="32"/>
          <w:rtl/>
          <w:lang w:bidi="ar-IQ"/>
        </w:rPr>
        <w:t xml:space="preserve"> بنصب النون </w:t>
      </w:r>
      <w:r w:rsidR="00FE58BE" w:rsidRPr="00F444E7">
        <w:rPr>
          <w:rFonts w:ascii="Traditional Arabic" w:eastAsia="Times New Roman" w:hAnsi="Traditional Arabic" w:cs="Traditional Arabic"/>
          <w:b/>
          <w:bCs/>
          <w:sz w:val="32"/>
          <w:szCs w:val="32"/>
          <w:rtl/>
          <w:lang w:bidi="ar-IQ"/>
        </w:rPr>
        <w:t>(فيكونَ)</w:t>
      </w:r>
      <w:r w:rsidR="00F444E7" w:rsidRPr="00F444E7">
        <w:rPr>
          <w:rFonts w:ascii="Traditional Arabic" w:eastAsia="Times New Roman" w:hAnsi="Traditional Arabic" w:cs="Traditional Arabic"/>
          <w:sz w:val="32"/>
          <w:szCs w:val="32"/>
          <w:rtl/>
          <w:lang w:bidi="ar-IQ"/>
        </w:rPr>
        <w:t>.</w:t>
      </w:r>
    </w:p>
    <w:p w:rsidR="00C7076E" w:rsidRPr="00F444E7" w:rsidRDefault="00C7076E" w:rsidP="00C7076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بإشمام كسرة القاف الضم</w:t>
      </w:r>
      <w:r w:rsidR="00F444E7" w:rsidRPr="00F444E7">
        <w:rPr>
          <w:rFonts w:ascii="Traditional Arabic" w:eastAsia="Times New Roman" w:hAnsi="Traditional Arabic" w:cs="Traditional Arabic"/>
          <w:noProof/>
          <w:sz w:val="32"/>
          <w:szCs w:val="32"/>
          <w:rtl/>
          <w:lang w:eastAsia="ar-SA" w:bidi="ar-IQ"/>
        </w:rPr>
        <w:t>.</w:t>
      </w:r>
    </w:p>
    <w:p w:rsidR="00FE58BE" w:rsidRPr="00F444E7" w:rsidRDefault="005B7388" w:rsidP="007F731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 أَمْرُ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E58BE" w:rsidRPr="00F444E7">
        <w:rPr>
          <w:rFonts w:ascii="Traditional Arabic" w:eastAsia="Times New Roman" w:hAnsi="Traditional Arabic" w:cs="Traditional Arabic"/>
          <w:sz w:val="32"/>
          <w:szCs w:val="32"/>
          <w:rtl/>
          <w:lang w:bidi="ar-IQ"/>
        </w:rPr>
        <w:t xml:space="preserve">قرأها </w:t>
      </w:r>
      <w:r w:rsidR="00FE58BE" w:rsidRPr="00F444E7">
        <w:rPr>
          <w:rFonts w:ascii="Traditional Arabic" w:eastAsia="Times New Roman" w:hAnsi="Traditional Arabic" w:cs="Traditional Arabic"/>
          <w:b/>
          <w:bCs/>
          <w:color w:val="00B050"/>
          <w:sz w:val="32"/>
          <w:szCs w:val="32"/>
          <w:rtl/>
          <w:lang w:bidi="ar-IQ"/>
        </w:rPr>
        <w:t>ابن عامر الشامي</w:t>
      </w:r>
      <w:r w:rsidR="00FE58BE" w:rsidRPr="00F444E7">
        <w:rPr>
          <w:rFonts w:ascii="Traditional Arabic" w:eastAsia="Times New Roman" w:hAnsi="Traditional Arabic" w:cs="Traditional Arabic"/>
          <w:color w:val="00B050"/>
          <w:sz w:val="32"/>
          <w:szCs w:val="32"/>
          <w:rtl/>
          <w:lang w:bidi="ar-IQ"/>
        </w:rPr>
        <w:t xml:space="preserve"> </w:t>
      </w:r>
      <w:r w:rsidR="00FE58BE" w:rsidRPr="00F444E7">
        <w:rPr>
          <w:rFonts w:ascii="Traditional Arabic" w:eastAsia="Times New Roman" w:hAnsi="Traditional Arabic" w:cs="Traditional Arabic"/>
          <w:sz w:val="32"/>
          <w:szCs w:val="32"/>
          <w:rtl/>
          <w:lang w:bidi="ar-IQ"/>
        </w:rPr>
        <w:t>بتحقيق الهمزتين</w:t>
      </w:r>
      <w:r w:rsidR="008E735C"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sz w:val="32"/>
          <w:szCs w:val="32"/>
          <w:rtl/>
          <w:lang w:bidi="ar-IQ"/>
        </w:rPr>
        <w:t xml:space="preserve"> وإذا وقف </w:t>
      </w:r>
      <w:r w:rsidR="00FE58BE" w:rsidRPr="00F444E7">
        <w:rPr>
          <w:rFonts w:ascii="Traditional Arabic" w:eastAsia="Times New Roman" w:hAnsi="Traditional Arabic" w:cs="Traditional Arabic"/>
          <w:b/>
          <w:bCs/>
          <w:color w:val="C00000"/>
          <w:sz w:val="32"/>
          <w:szCs w:val="32"/>
          <w:rtl/>
          <w:lang w:bidi="ar-IQ"/>
        </w:rPr>
        <w:t>هشام</w:t>
      </w:r>
      <w:r w:rsidR="00FE58BE" w:rsidRPr="00F444E7">
        <w:rPr>
          <w:rFonts w:ascii="Traditional Arabic" w:eastAsia="Times New Roman" w:hAnsi="Traditional Arabic" w:cs="Traditional Arabic"/>
          <w:sz w:val="32"/>
          <w:szCs w:val="32"/>
          <w:rtl/>
          <w:lang w:bidi="ar-IQ"/>
        </w:rPr>
        <w:t xml:space="preserve"> على </w:t>
      </w:r>
      <w:r w:rsidR="00FE58BE" w:rsidRPr="00F444E7">
        <w:rPr>
          <w:rFonts w:ascii="Traditional Arabic" w:eastAsia="Times New Roman" w:hAnsi="Traditional Arabic" w:cs="Traditional Arabic"/>
          <w:b/>
          <w:bCs/>
          <w:sz w:val="32"/>
          <w:szCs w:val="32"/>
          <w:rtl/>
          <w:lang w:bidi="ar-IQ"/>
        </w:rPr>
        <w:t>(جاء)</w:t>
      </w:r>
      <w:r w:rsidR="00FE58BE" w:rsidRPr="00F444E7">
        <w:rPr>
          <w:rFonts w:ascii="Traditional Arabic" w:eastAsia="Times New Roman" w:hAnsi="Traditional Arabic" w:cs="Traditional Arabic"/>
          <w:sz w:val="32"/>
          <w:szCs w:val="32"/>
          <w:rtl/>
          <w:lang w:bidi="ar-IQ"/>
        </w:rPr>
        <w:t xml:space="preserve"> فله فيها إبدال الهمزة </w:t>
      </w:r>
      <w:r w:rsidR="00C7076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b/>
          <w:bCs/>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وقرأ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b/>
          <w:bCs/>
          <w:sz w:val="32"/>
          <w:szCs w:val="32"/>
          <w:rtl/>
          <w:lang w:bidi="ar-IQ"/>
        </w:rPr>
        <w:t>(جاء)</w:t>
      </w:r>
      <w:r w:rsidR="007F731E"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p w:rsidR="005B7388" w:rsidRPr="00F444E7" w:rsidRDefault="005B7388" w:rsidP="007F731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83) </w:t>
      </w:r>
      <w:r w:rsidR="00FE58BE"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b/>
          <w:bCs/>
          <w:color w:val="FF0000"/>
          <w:sz w:val="32"/>
          <w:szCs w:val="32"/>
          <w:rtl/>
          <w:lang w:bidi="ar-IQ"/>
        </w:rPr>
        <w:t>جَاءَتهُمْ</w:t>
      </w:r>
      <w:r w:rsidR="00FE58B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E58BE" w:rsidRPr="00F444E7">
        <w:rPr>
          <w:rFonts w:ascii="Traditional Arabic" w:eastAsia="Times New Roman" w:hAnsi="Traditional Arabic" w:cs="Traditional Arabic"/>
          <w:sz w:val="32"/>
          <w:szCs w:val="32"/>
          <w:rtl/>
          <w:lang w:bidi="ar-IQ"/>
        </w:rPr>
        <w:t xml:space="preserve"> </w:t>
      </w:r>
      <w:r w:rsidR="007F731E" w:rsidRPr="00F444E7">
        <w:rPr>
          <w:rFonts w:ascii="Traditional Arabic" w:eastAsia="Times New Roman" w:hAnsi="Traditional Arabic" w:cs="Traditional Arabic"/>
          <w:sz w:val="32"/>
          <w:szCs w:val="32"/>
          <w:rtl/>
          <w:lang w:bidi="ar-IQ"/>
        </w:rPr>
        <w:t xml:space="preserve">قرأها </w:t>
      </w:r>
      <w:r w:rsidR="007F731E" w:rsidRPr="00F444E7">
        <w:rPr>
          <w:rFonts w:ascii="Traditional Arabic" w:eastAsia="Times New Roman" w:hAnsi="Traditional Arabic" w:cs="Traditional Arabic"/>
          <w:b/>
          <w:bCs/>
          <w:color w:val="7030A0"/>
          <w:sz w:val="32"/>
          <w:szCs w:val="32"/>
          <w:rtl/>
          <w:lang w:bidi="ar-IQ"/>
        </w:rPr>
        <w:t xml:space="preserve">ابن ذكوان </w:t>
      </w:r>
      <w:r w:rsidR="007F731E"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B7388" w:rsidRPr="00F444E7" w:rsidTr="005B7388">
        <w:tc>
          <w:tcPr>
            <w:tcW w:w="9272" w:type="dxa"/>
            <w:shd w:val="clear" w:color="auto" w:fill="auto"/>
          </w:tcPr>
          <w:p w:rsidR="005B7388" w:rsidRPr="00F444E7" w:rsidRDefault="005B7388" w:rsidP="005B7388">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(41)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سُورَةُ فُصِلَتْ</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0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وَآيَاتُهَا أرْبَعٌ وَخَمْسُونَ﴾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01"/>
            </w:r>
            <w:r w:rsidRPr="00F444E7">
              <w:rPr>
                <w:rFonts w:ascii="Traditional Arabic" w:eastAsia="Times New Roman" w:hAnsi="Traditional Arabic" w:cs="Traditional Arabic"/>
                <w:sz w:val="32"/>
                <w:szCs w:val="32"/>
                <w:vertAlign w:val="superscript"/>
                <w:rtl/>
                <w:lang w:eastAsia="ar-SY" w:bidi="ar-SY"/>
              </w:rPr>
              <w:t>)</w:t>
            </w:r>
          </w:p>
        </w:tc>
      </w:tr>
    </w:tbl>
    <w:p w:rsidR="005B7388" w:rsidRPr="00F444E7" w:rsidRDefault="005B7388" w:rsidP="0066421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حم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64214" w:rsidRPr="00F444E7">
        <w:rPr>
          <w:rFonts w:ascii="Traditional Arabic" w:eastAsia="Times New Roman" w:hAnsi="Traditional Arabic" w:cs="Traditional Arabic"/>
          <w:sz w:val="32"/>
          <w:szCs w:val="32"/>
          <w:rtl/>
          <w:lang w:bidi="ar-IQ"/>
        </w:rPr>
        <w:t xml:space="preserve">أمال </w:t>
      </w:r>
      <w:r w:rsidR="00664214" w:rsidRPr="00F444E7">
        <w:rPr>
          <w:rFonts w:ascii="Traditional Arabic" w:eastAsia="Times New Roman" w:hAnsi="Traditional Arabic" w:cs="Traditional Arabic"/>
          <w:b/>
          <w:bCs/>
          <w:color w:val="7030A0"/>
          <w:sz w:val="32"/>
          <w:szCs w:val="32"/>
          <w:rtl/>
          <w:lang w:bidi="ar-IQ"/>
        </w:rPr>
        <w:t>ابن ذكوان</w:t>
      </w:r>
      <w:r w:rsidR="00664214" w:rsidRPr="00F444E7">
        <w:rPr>
          <w:rFonts w:ascii="Traditional Arabic" w:eastAsia="Times New Roman" w:hAnsi="Traditional Arabic" w:cs="Traditional Arabic"/>
          <w:color w:val="7030A0"/>
          <w:sz w:val="32"/>
          <w:szCs w:val="32"/>
          <w:rtl/>
          <w:lang w:bidi="ar-IQ"/>
        </w:rPr>
        <w:t xml:space="preserve"> </w:t>
      </w:r>
      <w:r w:rsidR="00C7076E" w:rsidRPr="00F444E7">
        <w:rPr>
          <w:rFonts w:ascii="Traditional Arabic" w:eastAsia="Times New Roman" w:hAnsi="Traditional Arabic" w:cs="Traditional Arabic"/>
          <w:sz w:val="32"/>
          <w:szCs w:val="32"/>
          <w:rtl/>
          <w:lang w:bidi="ar-IQ"/>
        </w:rPr>
        <w:t>الألف في</w:t>
      </w:r>
      <w:r w:rsidR="00C7076E" w:rsidRPr="00F444E7">
        <w:rPr>
          <w:rFonts w:ascii="Traditional Arabic" w:eastAsia="Times New Roman" w:hAnsi="Traditional Arabic" w:cs="Traditional Arabic"/>
          <w:b/>
          <w:bCs/>
          <w:sz w:val="32"/>
          <w:szCs w:val="32"/>
          <w:rtl/>
          <w:lang w:bidi="ar-IQ"/>
        </w:rPr>
        <w:t xml:space="preserve"> </w:t>
      </w:r>
      <w:r w:rsidR="00664214" w:rsidRPr="00F444E7">
        <w:rPr>
          <w:rFonts w:ascii="Traditional Arabic" w:eastAsia="Times New Roman" w:hAnsi="Traditional Arabic" w:cs="Traditional Arabic"/>
          <w:b/>
          <w:bCs/>
          <w:sz w:val="32"/>
          <w:szCs w:val="32"/>
          <w:rtl/>
          <w:lang w:bidi="ar-IQ"/>
        </w:rPr>
        <w:t>(حا)</w:t>
      </w:r>
      <w:r w:rsidR="00F444E7" w:rsidRPr="00F444E7">
        <w:rPr>
          <w:rFonts w:ascii="Traditional Arabic" w:eastAsia="Times New Roman" w:hAnsi="Traditional Arabic" w:cs="Traditional Arabic"/>
          <w:b/>
          <w:bCs/>
          <w:sz w:val="32"/>
          <w:szCs w:val="32"/>
          <w:rtl/>
          <w:lang w:bidi="ar-IQ"/>
        </w:rPr>
        <w:t>.</w:t>
      </w:r>
    </w:p>
    <w:p w:rsidR="005B7388" w:rsidRPr="00F444E7" w:rsidRDefault="005B7388" w:rsidP="0066421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أَئِنَّكُمْ</w:t>
      </w:r>
      <w:r w:rsidRPr="00F444E7">
        <w:rPr>
          <w:rFonts w:ascii="Traditional Arabic" w:eastAsia="Times New Roman" w:hAnsi="Traditional Arabic" w:cs="Traditional Arabic"/>
          <w:sz w:val="32"/>
          <w:szCs w:val="32"/>
          <w:rtl/>
          <w:lang w:bidi="ar-IQ"/>
        </w:rPr>
        <w:t xml:space="preserve">﴾ </w:t>
      </w:r>
      <w:r w:rsidR="00664214" w:rsidRPr="00F444E7">
        <w:rPr>
          <w:rFonts w:ascii="Traditional Arabic" w:eastAsia="Times New Roman" w:hAnsi="Traditional Arabic" w:cs="Traditional Arabic"/>
          <w:sz w:val="32"/>
          <w:szCs w:val="32"/>
          <w:rtl/>
          <w:lang w:bidi="ar-IQ"/>
        </w:rPr>
        <w:t xml:space="preserve">قرأها </w:t>
      </w:r>
      <w:r w:rsidR="00664214" w:rsidRPr="00F444E7">
        <w:rPr>
          <w:rFonts w:ascii="Traditional Arabic" w:eastAsia="Times New Roman" w:hAnsi="Traditional Arabic" w:cs="Traditional Arabic"/>
          <w:b/>
          <w:bCs/>
          <w:noProof/>
          <w:color w:val="C00000"/>
          <w:sz w:val="32"/>
          <w:szCs w:val="32"/>
          <w:rtl/>
          <w:lang w:eastAsia="ar-SA" w:bidi="ar-IQ"/>
        </w:rPr>
        <w:t>هشام</w:t>
      </w:r>
      <w:r w:rsidR="00664214" w:rsidRPr="00F444E7">
        <w:rPr>
          <w:rFonts w:ascii="Traditional Arabic" w:eastAsia="Times New Roman" w:hAnsi="Traditional Arabic" w:cs="Traditional Arabic"/>
          <w:noProof/>
          <w:sz w:val="32"/>
          <w:szCs w:val="32"/>
          <w:rtl/>
          <w:lang w:eastAsia="ar-SA" w:bidi="ar-IQ"/>
        </w:rPr>
        <w:t xml:space="preserve"> بالإدخال مع التسهيل وتركه قولاً واحداً لأنها من المواضع السبعة</w:t>
      </w:r>
      <w:r w:rsidR="00F444E7" w:rsidRPr="00F444E7">
        <w:rPr>
          <w:rFonts w:ascii="Traditional Arabic" w:eastAsia="Times New Roman" w:hAnsi="Traditional Arabic" w:cs="Traditional Arabic"/>
          <w:noProof/>
          <w:sz w:val="32"/>
          <w:szCs w:val="32"/>
          <w:rtl/>
          <w:lang w:eastAsia="ar-SA" w:bidi="ar-IQ"/>
        </w:rPr>
        <w:t>،</w:t>
      </w:r>
      <w:r w:rsidR="00664214" w:rsidRPr="00F444E7">
        <w:rPr>
          <w:rFonts w:ascii="Traditional Arabic" w:eastAsia="Times New Roman" w:hAnsi="Traditional Arabic" w:cs="Traditional Arabic"/>
          <w:sz w:val="32"/>
          <w:szCs w:val="32"/>
          <w:rtl/>
          <w:lang w:bidi="ar-IQ"/>
        </w:rPr>
        <w:t xml:space="preserve"> والتسهيل مقدم له في الأداء لأنه مذهب الجمهور واقتصر عليه أكثر من واحد</w:t>
      </w:r>
      <w:r w:rsidR="00F444E7" w:rsidRPr="00F444E7">
        <w:rPr>
          <w:rFonts w:ascii="Traditional Arabic" w:eastAsia="Times New Roman" w:hAnsi="Traditional Arabic" w:cs="Traditional Arabic"/>
          <w:sz w:val="32"/>
          <w:szCs w:val="32"/>
          <w:rtl/>
          <w:lang w:bidi="ar-IQ"/>
        </w:rPr>
        <w:t>.</w:t>
      </w:r>
      <w:r w:rsidR="00664214" w:rsidRPr="00F444E7">
        <w:rPr>
          <w:rFonts w:ascii="Traditional Arabic" w:eastAsia="Times New Roman" w:hAnsi="Traditional Arabic" w:cs="Traditional Arabic"/>
          <w:sz w:val="32"/>
          <w:szCs w:val="32"/>
          <w:rtl/>
          <w:lang w:bidi="ar-IQ"/>
        </w:rPr>
        <w:t xml:space="preserve"> وقرأها </w:t>
      </w:r>
      <w:r w:rsidR="00664214" w:rsidRPr="00F444E7">
        <w:rPr>
          <w:rFonts w:ascii="Traditional Arabic" w:eastAsia="Times New Roman" w:hAnsi="Traditional Arabic" w:cs="Traditional Arabic"/>
          <w:b/>
          <w:bCs/>
          <w:color w:val="7030A0"/>
          <w:sz w:val="32"/>
          <w:szCs w:val="32"/>
          <w:rtl/>
          <w:lang w:bidi="ar-IQ"/>
        </w:rPr>
        <w:t>ابن ذكوان</w:t>
      </w:r>
      <w:r w:rsidR="00664214" w:rsidRPr="00F444E7">
        <w:rPr>
          <w:rFonts w:ascii="Traditional Arabic" w:eastAsia="Times New Roman" w:hAnsi="Traditional Arabic" w:cs="Traditional Arabic"/>
          <w:color w:val="7030A0"/>
          <w:sz w:val="32"/>
          <w:szCs w:val="32"/>
          <w:rtl/>
          <w:lang w:bidi="ar-IQ"/>
        </w:rPr>
        <w:t xml:space="preserve"> </w:t>
      </w:r>
      <w:r w:rsidR="00664214" w:rsidRPr="00F444E7">
        <w:rPr>
          <w:rFonts w:ascii="Traditional Arabic" w:eastAsia="Times New Roman" w:hAnsi="Traditional Arabic" w:cs="Traditional Arabic"/>
          <w:sz w:val="32"/>
          <w:szCs w:val="32"/>
          <w:rtl/>
          <w:lang w:bidi="ar-IQ"/>
        </w:rPr>
        <w:t>بالتحقيق بلا إدخال كحفص</w:t>
      </w:r>
      <w:r w:rsidR="00F444E7" w:rsidRPr="00F444E7">
        <w:rPr>
          <w:rFonts w:ascii="Traditional Arabic" w:eastAsia="Times New Roman" w:hAnsi="Traditional Arabic" w:cs="Traditional Arabic"/>
          <w:sz w:val="32"/>
          <w:szCs w:val="32"/>
          <w:rtl/>
          <w:lang w:bidi="ar-IQ"/>
        </w:rPr>
        <w:t>.</w:t>
      </w:r>
    </w:p>
    <w:p w:rsidR="005B7388" w:rsidRPr="00F444E7" w:rsidRDefault="005B7388" w:rsidP="0066421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00664214"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64214" w:rsidRPr="00F444E7">
        <w:rPr>
          <w:rFonts w:ascii="Traditional Arabic" w:eastAsia="Times New Roman" w:hAnsi="Traditional Arabic" w:cs="Traditional Arabic"/>
          <w:sz w:val="32"/>
          <w:szCs w:val="32"/>
          <w:rtl/>
          <w:lang w:bidi="ar-IQ"/>
        </w:rPr>
        <w:t xml:space="preserve">إذا وقف </w:t>
      </w:r>
      <w:r w:rsidR="00664214" w:rsidRPr="00F444E7">
        <w:rPr>
          <w:rFonts w:ascii="Traditional Arabic" w:eastAsia="Times New Roman" w:hAnsi="Traditional Arabic" w:cs="Traditional Arabic"/>
          <w:b/>
          <w:bCs/>
          <w:color w:val="C00000"/>
          <w:sz w:val="32"/>
          <w:szCs w:val="32"/>
          <w:rtl/>
          <w:lang w:bidi="ar-IQ"/>
        </w:rPr>
        <w:t>هشام</w:t>
      </w:r>
      <w:r w:rsidR="00664214" w:rsidRPr="00F444E7">
        <w:rPr>
          <w:rFonts w:ascii="Traditional Arabic" w:eastAsia="Times New Roman" w:hAnsi="Traditional Arabic" w:cs="Traditional Arabic"/>
          <w:sz w:val="32"/>
          <w:szCs w:val="32"/>
          <w:rtl/>
          <w:lang w:bidi="ar-IQ"/>
        </w:rPr>
        <w:t xml:space="preserve"> عليها فله فيها </w:t>
      </w:r>
      <w:r w:rsidR="00664214"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64214" w:rsidRPr="00F444E7">
        <w:rPr>
          <w:rFonts w:ascii="Traditional Arabic" w:hAnsi="Traditional Arabic" w:cs="Traditional Arabic"/>
          <w:sz w:val="32"/>
          <w:szCs w:val="32"/>
          <w:rtl/>
          <w:lang w:bidi="ar-IQ"/>
        </w:rPr>
        <w:t xml:space="preserve"> ثلاثة الإبدال </w:t>
      </w:r>
      <w:r w:rsidR="00C7076E" w:rsidRPr="00F444E7">
        <w:rPr>
          <w:rFonts w:ascii="Traditional Arabic" w:hAnsi="Traditional Arabic" w:cs="Traditional Arabic"/>
          <w:sz w:val="32"/>
          <w:szCs w:val="32"/>
          <w:rtl/>
          <w:lang w:bidi="ar-IQ"/>
        </w:rPr>
        <w:t xml:space="preserve">بألف </w:t>
      </w:r>
      <w:r w:rsidR="0066421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6421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6421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664214" w:rsidRPr="00F444E7">
        <w:rPr>
          <w:rFonts w:ascii="Traditional Arabic" w:eastAsia="Times New Roman" w:hAnsi="Traditional Arabic" w:cs="Traditional Arabic"/>
          <w:b/>
          <w:bCs/>
          <w:sz w:val="32"/>
          <w:szCs w:val="32"/>
          <w:rtl/>
          <w:lang w:bidi="ar-IQ"/>
        </w:rPr>
        <w:t xml:space="preserve"> </w:t>
      </w:r>
    </w:p>
    <w:p w:rsidR="005B7388" w:rsidRPr="00F444E7" w:rsidRDefault="005B7388" w:rsidP="005F765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64214" w:rsidRPr="00F444E7">
        <w:rPr>
          <w:rFonts w:ascii="Traditional Arabic" w:eastAsia="Times New Roman" w:hAnsi="Traditional Arabic" w:cs="Traditional Arabic"/>
          <w:sz w:val="32"/>
          <w:szCs w:val="32"/>
          <w:rtl/>
          <w:lang w:bidi="ar-IQ"/>
        </w:rPr>
        <w:t xml:space="preserve">إذا وقف </w:t>
      </w:r>
      <w:r w:rsidR="00664214" w:rsidRPr="00F444E7">
        <w:rPr>
          <w:rFonts w:ascii="Traditional Arabic" w:eastAsia="Times New Roman" w:hAnsi="Traditional Arabic" w:cs="Traditional Arabic"/>
          <w:b/>
          <w:bCs/>
          <w:color w:val="C00000"/>
          <w:sz w:val="32"/>
          <w:szCs w:val="32"/>
          <w:rtl/>
          <w:lang w:bidi="ar-IQ"/>
        </w:rPr>
        <w:t>هشام</w:t>
      </w:r>
      <w:r w:rsidR="00664214" w:rsidRPr="00F444E7">
        <w:rPr>
          <w:rFonts w:ascii="Traditional Arabic" w:eastAsia="Times New Roman" w:hAnsi="Traditional Arabic" w:cs="Traditional Arabic"/>
          <w:sz w:val="32"/>
          <w:szCs w:val="32"/>
          <w:rtl/>
          <w:lang w:bidi="ar-IQ"/>
        </w:rPr>
        <w:t xml:space="preserve"> عليها فله فيها </w:t>
      </w:r>
      <w:r w:rsidR="00664214"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64214" w:rsidRPr="00F444E7">
        <w:rPr>
          <w:rFonts w:ascii="Traditional Arabic" w:hAnsi="Traditional Arabic" w:cs="Traditional Arabic"/>
          <w:sz w:val="32"/>
          <w:szCs w:val="32"/>
          <w:rtl/>
          <w:lang w:bidi="ar-IQ"/>
        </w:rPr>
        <w:t xml:space="preserve"> ثلاثة الإبدال </w:t>
      </w:r>
      <w:r w:rsidR="00C7076E" w:rsidRPr="00F444E7">
        <w:rPr>
          <w:rFonts w:ascii="Traditional Arabic" w:hAnsi="Traditional Arabic" w:cs="Traditional Arabic"/>
          <w:sz w:val="32"/>
          <w:szCs w:val="32"/>
          <w:rtl/>
          <w:lang w:bidi="ar-IQ"/>
        </w:rPr>
        <w:t xml:space="preserve">بألف </w:t>
      </w:r>
      <w:r w:rsidR="0066421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6421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6421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5F7655" w:rsidRPr="00F444E7">
        <w:rPr>
          <w:rFonts w:ascii="Traditional Arabic" w:eastAsia="Times New Roman" w:hAnsi="Traditional Arabic" w:cs="Traditional Arabic"/>
          <w:sz w:val="32"/>
          <w:szCs w:val="32"/>
          <w:rtl/>
          <w:lang w:bidi="ar-IQ"/>
        </w:rPr>
        <w:t xml:space="preserve"> ﴿</w:t>
      </w:r>
      <w:r w:rsidR="005F7655" w:rsidRPr="00F444E7">
        <w:rPr>
          <w:rFonts w:ascii="Traditional Arabic" w:eastAsia="Times New Roman" w:hAnsi="Traditional Arabic" w:cs="Traditional Arabic"/>
          <w:b/>
          <w:bCs/>
          <w:color w:val="FF0000"/>
          <w:sz w:val="32"/>
          <w:szCs w:val="32"/>
          <w:rtl/>
          <w:lang w:bidi="ar-IQ"/>
        </w:rPr>
        <w:t>السَّمَاءَ</w:t>
      </w:r>
      <w:r w:rsidR="005F765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sz w:val="32"/>
          <w:szCs w:val="32"/>
          <w:rtl/>
          <w:lang w:bidi="ar-IQ"/>
        </w:rPr>
        <w:t xml:space="preserve"> إذا وقف </w:t>
      </w:r>
      <w:r w:rsidR="005F7655" w:rsidRPr="00F444E7">
        <w:rPr>
          <w:rFonts w:ascii="Traditional Arabic" w:eastAsia="Times New Roman" w:hAnsi="Traditional Arabic" w:cs="Traditional Arabic"/>
          <w:b/>
          <w:bCs/>
          <w:color w:val="C00000"/>
          <w:sz w:val="32"/>
          <w:szCs w:val="32"/>
          <w:rtl/>
          <w:lang w:bidi="ar-IQ"/>
        </w:rPr>
        <w:t>هشام</w:t>
      </w:r>
      <w:r w:rsidR="005F7655" w:rsidRPr="00F444E7">
        <w:rPr>
          <w:rFonts w:ascii="Traditional Arabic" w:eastAsia="Times New Roman" w:hAnsi="Traditional Arabic" w:cs="Traditional Arabic"/>
          <w:sz w:val="32"/>
          <w:szCs w:val="32"/>
          <w:rtl/>
          <w:lang w:bidi="ar-IQ"/>
        </w:rPr>
        <w:t xml:space="preserve"> عليها فله فيها إبدال الهمزة </w:t>
      </w:r>
      <w:r w:rsidR="00C7076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0B16F3" w:rsidRPr="00F444E7" w:rsidRDefault="005B7388"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b/>
          <w:bCs/>
          <w:color w:val="FF0000"/>
          <w:sz w:val="32"/>
          <w:szCs w:val="32"/>
          <w:rtl/>
          <w:lang w:bidi="ar-IQ"/>
        </w:rPr>
        <w:t>إِذْ جَاءَتهُمْ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F7655" w:rsidRPr="00F444E7">
        <w:rPr>
          <w:rFonts w:ascii="Traditional Arabic" w:eastAsia="Times New Roman" w:hAnsi="Traditional Arabic" w:cs="Traditional Arabic"/>
          <w:sz w:val="32"/>
          <w:szCs w:val="32"/>
          <w:rtl/>
          <w:lang w:bidi="ar-IQ"/>
        </w:rPr>
        <w:t xml:space="preserve">قرأها </w:t>
      </w:r>
      <w:r w:rsidR="005F7655" w:rsidRPr="00F444E7">
        <w:rPr>
          <w:rFonts w:ascii="Traditional Arabic" w:eastAsia="Times New Roman" w:hAnsi="Traditional Arabic" w:cs="Traditional Arabic"/>
          <w:b/>
          <w:bCs/>
          <w:noProof/>
          <w:color w:val="C00000"/>
          <w:sz w:val="32"/>
          <w:szCs w:val="32"/>
          <w:rtl/>
          <w:lang w:eastAsia="ar-SA" w:bidi="ar-IQ"/>
        </w:rPr>
        <w:t>هشام</w:t>
      </w:r>
      <w:r w:rsidR="005F7655" w:rsidRPr="00F444E7">
        <w:rPr>
          <w:rFonts w:ascii="Traditional Arabic" w:eastAsia="Times New Roman" w:hAnsi="Traditional Arabic" w:cs="Traditional Arabic"/>
          <w:noProof/>
          <w:sz w:val="32"/>
          <w:szCs w:val="32"/>
          <w:rtl/>
          <w:lang w:eastAsia="ar-SA" w:bidi="ar-IQ"/>
        </w:rPr>
        <w:t xml:space="preserve"> بإدغام الذال في الجيم </w:t>
      </w:r>
      <w:r w:rsidR="005F7655" w:rsidRPr="00F444E7">
        <w:rPr>
          <w:rFonts w:ascii="Traditional Arabic" w:eastAsia="Times New Roman" w:hAnsi="Traditional Arabic" w:cs="Traditional Arabic"/>
          <w:b/>
          <w:bCs/>
          <w:noProof/>
          <w:sz w:val="32"/>
          <w:szCs w:val="32"/>
          <w:rtl/>
          <w:lang w:eastAsia="ar-SA" w:bidi="ar-IQ"/>
        </w:rPr>
        <w:t>(إجَّاءتهم)</w:t>
      </w:r>
      <w:r w:rsidR="00F444E7" w:rsidRPr="00F444E7">
        <w:rPr>
          <w:rFonts w:ascii="Traditional Arabic" w:eastAsia="Times New Roman" w:hAnsi="Traditional Arabic" w:cs="Traditional Arabic"/>
          <w:noProof/>
          <w:sz w:val="32"/>
          <w:szCs w:val="32"/>
          <w:rtl/>
          <w:lang w:eastAsia="ar-SA" w:bidi="ar-IQ"/>
        </w:rPr>
        <w:t>.</w:t>
      </w:r>
      <w:r w:rsidR="005F7655" w:rsidRPr="00F444E7">
        <w:rPr>
          <w:rFonts w:ascii="Traditional Arabic" w:eastAsia="Times New Roman" w:hAnsi="Traditional Arabic" w:cs="Traditional Arabic"/>
          <w:noProof/>
          <w:sz w:val="32"/>
          <w:szCs w:val="32"/>
          <w:rtl/>
          <w:lang w:eastAsia="ar-SA" w:bidi="ar-IQ"/>
        </w:rPr>
        <w:t xml:space="preserve"> </w:t>
      </w:r>
      <w:r w:rsidR="000B16F3" w:rsidRPr="00F444E7">
        <w:rPr>
          <w:rFonts w:ascii="Traditional Arabic" w:eastAsia="Times New Roman" w:hAnsi="Traditional Arabic" w:cs="Traditional Arabic"/>
          <w:noProof/>
          <w:sz w:val="32"/>
          <w:szCs w:val="32"/>
          <w:rtl/>
          <w:lang w:eastAsia="ar-SA" w:bidi="ar-IQ"/>
        </w:rPr>
        <w:t>و</w:t>
      </w:r>
      <w:r w:rsidR="000B16F3" w:rsidRPr="00F444E7">
        <w:rPr>
          <w:rFonts w:ascii="Traditional Arabic" w:eastAsia="Times New Roman" w:hAnsi="Traditional Arabic" w:cs="Traditional Arabic"/>
          <w:sz w:val="32"/>
          <w:szCs w:val="32"/>
          <w:rtl/>
          <w:lang w:bidi="ar-IQ"/>
        </w:rPr>
        <w:t xml:space="preserve">قرأ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b/>
          <w:bCs/>
          <w:sz w:val="32"/>
          <w:szCs w:val="32"/>
          <w:rtl/>
          <w:lang w:bidi="ar-IQ"/>
        </w:rPr>
        <w:t>(جاءتهم)</w:t>
      </w:r>
      <w:r w:rsidR="000B16F3"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r w:rsidR="005F7655"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b/>
          <w:bCs/>
          <w:color w:val="FF0000"/>
          <w:sz w:val="32"/>
          <w:szCs w:val="32"/>
          <w:rtl/>
          <w:lang w:bidi="ar-IQ"/>
        </w:rPr>
        <w:t>شَاءَ</w:t>
      </w:r>
      <w:r w:rsidR="005F765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sz w:val="32"/>
          <w:szCs w:val="32"/>
          <w:rtl/>
          <w:lang w:bidi="ar-IQ"/>
        </w:rPr>
        <w:t xml:space="preserve"> إذا وقف </w:t>
      </w:r>
      <w:r w:rsidR="005F7655" w:rsidRPr="00F444E7">
        <w:rPr>
          <w:rFonts w:ascii="Traditional Arabic" w:eastAsia="Times New Roman" w:hAnsi="Traditional Arabic" w:cs="Traditional Arabic"/>
          <w:b/>
          <w:bCs/>
          <w:color w:val="C00000"/>
          <w:sz w:val="32"/>
          <w:szCs w:val="32"/>
          <w:rtl/>
          <w:lang w:bidi="ar-IQ"/>
        </w:rPr>
        <w:t>هشام</w:t>
      </w:r>
      <w:r w:rsidR="005F7655" w:rsidRPr="00F444E7">
        <w:rPr>
          <w:rFonts w:ascii="Traditional Arabic" w:eastAsia="Times New Roman" w:hAnsi="Traditional Arabic" w:cs="Traditional Arabic"/>
          <w:sz w:val="32"/>
          <w:szCs w:val="32"/>
          <w:rtl/>
          <w:lang w:bidi="ar-IQ"/>
        </w:rPr>
        <w:t xml:space="preserve"> عليها فله فيها إبدال الهمزة </w:t>
      </w:r>
      <w:r w:rsidR="00C7076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وقرأها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p>
    <w:p w:rsidR="00BF7064" w:rsidRPr="00F444E7" w:rsidRDefault="00BF7064" w:rsidP="00BF706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أَعْدَاءُ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جَاءُوهَا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B7388" w:rsidRPr="00F444E7" w:rsidRDefault="005B7388" w:rsidP="005F765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21)</w:t>
      </w:r>
      <w:r w:rsidRPr="00F444E7">
        <w:rPr>
          <w:rFonts w:ascii="Traditional Arabic" w:eastAsia="Times New Roman" w:hAnsi="Traditional Arabic" w:cs="Traditional Arabic"/>
          <w:sz w:val="32"/>
          <w:szCs w:val="32"/>
          <w:rtl/>
          <w:lang w:bidi="ar-IQ"/>
        </w:rPr>
        <w:t xml:space="preserve"> </w:t>
      </w:r>
      <w:r w:rsidR="005F7655"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b/>
          <w:bCs/>
          <w:color w:val="FF0000"/>
          <w:sz w:val="32"/>
          <w:szCs w:val="32"/>
          <w:rtl/>
          <w:lang w:bidi="ar-IQ"/>
        </w:rPr>
        <w:t>شَيءٍ</w:t>
      </w:r>
      <w:r w:rsidR="005F765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F7655" w:rsidRPr="00F444E7">
        <w:rPr>
          <w:rFonts w:ascii="Traditional Arabic" w:eastAsia="Times New Roman" w:hAnsi="Traditional Arabic" w:cs="Traditional Arabic"/>
          <w:sz w:val="32"/>
          <w:szCs w:val="32"/>
          <w:rtl/>
          <w:lang w:bidi="ar-IQ"/>
        </w:rPr>
        <w:t xml:space="preserve"> قرأها </w:t>
      </w:r>
      <w:r w:rsidR="005F7655" w:rsidRPr="00F444E7">
        <w:rPr>
          <w:rFonts w:ascii="Traditional Arabic" w:eastAsia="Times New Roman" w:hAnsi="Traditional Arabic" w:cs="Traditional Arabic"/>
          <w:b/>
          <w:bCs/>
          <w:noProof/>
          <w:color w:val="C00000"/>
          <w:sz w:val="32"/>
          <w:szCs w:val="32"/>
          <w:rtl/>
          <w:lang w:eastAsia="ar-SA" w:bidi="ar-IQ"/>
        </w:rPr>
        <w:t>هشام</w:t>
      </w:r>
      <w:r w:rsidR="005F765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F7655" w:rsidRPr="00F444E7">
        <w:rPr>
          <w:rFonts w:ascii="Traditional Arabic" w:eastAsia="Times New Roman" w:hAnsi="Traditional Arabic" w:cs="Traditional Arabic"/>
          <w:noProof/>
          <w:sz w:val="32"/>
          <w:szCs w:val="32"/>
          <w:rtl/>
          <w:lang w:eastAsia="ar-SA" w:bidi="ar-IQ"/>
        </w:rPr>
        <w:t xml:space="preserve"> </w:t>
      </w:r>
      <w:r w:rsidR="005F765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F7655" w:rsidRPr="00F444E7">
        <w:rPr>
          <w:rFonts w:ascii="Traditional Arabic" w:hAnsi="Traditional Arabic" w:cs="Traditional Arabic"/>
          <w:b/>
          <w:bCs/>
          <w:sz w:val="32"/>
          <w:szCs w:val="32"/>
          <w:rtl/>
          <w:lang w:bidi="ar-IQ"/>
        </w:rPr>
        <w:t xml:space="preserve"> </w:t>
      </w:r>
      <w:r w:rsidR="005F765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B7388" w:rsidRPr="00F444E7" w:rsidRDefault="005B7388" w:rsidP="005F765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005F7655"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b/>
          <w:bCs/>
          <w:color w:val="FF0000"/>
          <w:sz w:val="32"/>
          <w:szCs w:val="32"/>
          <w:rtl/>
          <w:lang w:bidi="ar-IQ"/>
        </w:rPr>
        <w:t>قُرَنَاءَ</w:t>
      </w:r>
      <w:r w:rsidR="005F765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sz w:val="32"/>
          <w:szCs w:val="32"/>
          <w:rtl/>
          <w:lang w:bidi="ar-IQ"/>
        </w:rPr>
        <w:t xml:space="preserve"> إذا وقف </w:t>
      </w:r>
      <w:r w:rsidR="005F7655" w:rsidRPr="00F444E7">
        <w:rPr>
          <w:rFonts w:ascii="Traditional Arabic" w:eastAsia="Times New Roman" w:hAnsi="Traditional Arabic" w:cs="Traditional Arabic"/>
          <w:b/>
          <w:bCs/>
          <w:color w:val="C00000"/>
          <w:sz w:val="32"/>
          <w:szCs w:val="32"/>
          <w:rtl/>
          <w:lang w:bidi="ar-IQ"/>
        </w:rPr>
        <w:t>هشام</w:t>
      </w:r>
      <w:r w:rsidR="005F7655" w:rsidRPr="00F444E7">
        <w:rPr>
          <w:rFonts w:ascii="Traditional Arabic" w:eastAsia="Times New Roman" w:hAnsi="Traditional Arabic" w:cs="Traditional Arabic"/>
          <w:sz w:val="32"/>
          <w:szCs w:val="32"/>
          <w:rtl/>
          <w:lang w:bidi="ar-IQ"/>
        </w:rPr>
        <w:t xml:space="preserve"> عليها فله فيها إبدال الهمزة </w:t>
      </w:r>
      <w:r w:rsidR="00C7076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5F7655" w:rsidRPr="00F444E7">
        <w:rPr>
          <w:rFonts w:ascii="Traditional Arabic" w:eastAsia="Times New Roman" w:hAnsi="Traditional Arabic" w:cs="Traditional Arabic"/>
          <w:sz w:val="32"/>
          <w:szCs w:val="32"/>
          <w:rtl/>
          <w:lang w:bidi="ar-IQ"/>
        </w:rPr>
        <w:t xml:space="preserve"> </w:t>
      </w:r>
    </w:p>
    <w:p w:rsidR="004B5810" w:rsidRPr="00F444E7" w:rsidRDefault="004B5810" w:rsidP="00C7076E">
      <w:pPr>
        <w:spacing w:after="0" w:line="240" w:lineRule="auto"/>
        <w:jc w:val="both"/>
        <w:rPr>
          <w:rFonts w:ascii="Traditional Arabic" w:eastAsia="Times New Roman" w:hAnsi="Traditional Arabic" w:cs="Traditional Arabic"/>
          <w:sz w:val="32"/>
          <w:szCs w:val="32"/>
          <w:rtl/>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FF0000"/>
          <w:sz w:val="32"/>
          <w:szCs w:val="32"/>
          <w:rtl/>
        </w:rPr>
        <w:t>أَسْوَأَ</w:t>
      </w:r>
      <w:r w:rsidRPr="00F444E7">
        <w:rPr>
          <w:rFonts w:ascii="Traditional Arabic" w:eastAsia="Times New Roman" w:hAnsi="Traditional Arabic" w:cs="Traditional Arabic"/>
          <w:sz w:val="32"/>
          <w:szCs w:val="32"/>
          <w:rtl/>
        </w:rPr>
        <w:t>﴾</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sz w:val="32"/>
          <w:szCs w:val="32"/>
          <w:rtl/>
        </w:rPr>
        <w:t xml:space="preserve"> إذا وقف </w:t>
      </w:r>
      <w:r w:rsidRPr="00F444E7">
        <w:rPr>
          <w:rFonts w:ascii="Traditional Arabic" w:eastAsia="Times New Roman" w:hAnsi="Traditional Arabic" w:cs="Traditional Arabic"/>
          <w:b/>
          <w:bCs/>
          <w:color w:val="C00000"/>
          <w:sz w:val="32"/>
          <w:szCs w:val="32"/>
          <w:rtl/>
        </w:rPr>
        <w:t>هشام</w:t>
      </w:r>
      <w:r w:rsidRPr="00F444E7">
        <w:rPr>
          <w:rFonts w:ascii="Traditional Arabic" w:eastAsia="Times New Roman" w:hAnsi="Traditional Arabic" w:cs="Traditional Arabic"/>
          <w:sz w:val="32"/>
          <w:szCs w:val="32"/>
          <w:rtl/>
        </w:rPr>
        <w:t xml:space="preserve"> عليها فله إبدال الهمزة ألفاً </w:t>
      </w:r>
      <w:r w:rsidRPr="00F444E7">
        <w:rPr>
          <w:rFonts w:ascii="Traditional Arabic" w:eastAsia="Times New Roman" w:hAnsi="Traditional Arabic" w:cs="Traditional Arabic"/>
          <w:b/>
          <w:bCs/>
          <w:sz w:val="32"/>
          <w:szCs w:val="32"/>
          <w:rtl/>
        </w:rPr>
        <w:t>(أسوا)</w:t>
      </w:r>
      <w:r w:rsidR="00F444E7" w:rsidRPr="00F444E7">
        <w:rPr>
          <w:rFonts w:ascii="Traditional Arabic" w:eastAsia="Times New Roman" w:hAnsi="Traditional Arabic" w:cs="Traditional Arabic"/>
          <w:b/>
          <w:bCs/>
          <w:sz w:val="32"/>
          <w:szCs w:val="32"/>
          <w:rtl/>
        </w:rPr>
        <w:t>.</w:t>
      </w:r>
    </w:p>
    <w:p w:rsidR="005B7388" w:rsidRPr="00F444E7" w:rsidRDefault="005B7388" w:rsidP="008E735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جَزَاءُ أَعْدَاءِ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E735C" w:rsidRPr="00F444E7">
        <w:rPr>
          <w:rFonts w:ascii="Traditional Arabic" w:eastAsia="Times New Roman" w:hAnsi="Traditional Arabic" w:cs="Traditional Arabic"/>
          <w:sz w:val="32"/>
          <w:szCs w:val="32"/>
          <w:rtl/>
          <w:lang w:bidi="ar-IQ"/>
        </w:rPr>
        <w:t xml:space="preserve">قرأها </w:t>
      </w:r>
      <w:r w:rsidR="008E735C" w:rsidRPr="00F444E7">
        <w:rPr>
          <w:rFonts w:ascii="Traditional Arabic" w:eastAsia="Times New Roman" w:hAnsi="Traditional Arabic" w:cs="Traditional Arabic"/>
          <w:b/>
          <w:bCs/>
          <w:color w:val="00B050"/>
          <w:sz w:val="32"/>
          <w:szCs w:val="32"/>
          <w:rtl/>
          <w:lang w:bidi="ar-IQ"/>
        </w:rPr>
        <w:t>ابن عامر الشامي</w:t>
      </w:r>
      <w:r w:rsidR="008E735C" w:rsidRPr="00F444E7">
        <w:rPr>
          <w:rFonts w:ascii="Traditional Arabic" w:eastAsia="Times New Roman" w:hAnsi="Traditional Arabic" w:cs="Traditional Arabic"/>
          <w:color w:val="00B050"/>
          <w:sz w:val="32"/>
          <w:szCs w:val="32"/>
          <w:rtl/>
          <w:lang w:bidi="ar-IQ"/>
        </w:rPr>
        <w:t xml:space="preserve"> </w:t>
      </w:r>
      <w:r w:rsidR="008E735C" w:rsidRPr="00F444E7">
        <w:rPr>
          <w:rFonts w:ascii="Traditional Arabic" w:eastAsia="Times New Roman" w:hAnsi="Traditional Arabic" w:cs="Traditional Arabic"/>
          <w:sz w:val="32"/>
          <w:szCs w:val="32"/>
          <w:rtl/>
          <w:lang w:bidi="ar-IQ"/>
        </w:rPr>
        <w:t>بتحقيق الهمزتين وصلاً</w:t>
      </w:r>
      <w:r w:rsidR="00F444E7" w:rsidRPr="00F444E7">
        <w:rPr>
          <w:rFonts w:ascii="Traditional Arabic" w:eastAsia="Times New Roman" w:hAnsi="Traditional Arabic" w:cs="Traditional Arabic"/>
          <w:sz w:val="32"/>
          <w:szCs w:val="32"/>
          <w:rtl/>
          <w:lang w:bidi="ar-IQ"/>
        </w:rPr>
        <w:t>.</w:t>
      </w:r>
      <w:r w:rsidR="008E735C" w:rsidRPr="00F444E7">
        <w:rPr>
          <w:rFonts w:ascii="Traditional Arabic" w:eastAsia="Times New Roman" w:hAnsi="Traditional Arabic" w:cs="Traditional Arabic"/>
          <w:sz w:val="32"/>
          <w:szCs w:val="32"/>
          <w:rtl/>
          <w:lang w:bidi="ar-IQ"/>
        </w:rPr>
        <w:t xml:space="preserve"> وإذا وقف </w:t>
      </w:r>
      <w:r w:rsidR="008E735C" w:rsidRPr="00F444E7">
        <w:rPr>
          <w:rFonts w:ascii="Traditional Arabic" w:eastAsia="Times New Roman" w:hAnsi="Traditional Arabic" w:cs="Traditional Arabic"/>
          <w:b/>
          <w:bCs/>
          <w:color w:val="C00000"/>
          <w:sz w:val="32"/>
          <w:szCs w:val="32"/>
          <w:rtl/>
          <w:lang w:bidi="ar-IQ"/>
        </w:rPr>
        <w:t>هشام</w:t>
      </w:r>
      <w:r w:rsidR="008E735C" w:rsidRPr="00F444E7">
        <w:rPr>
          <w:rFonts w:ascii="Traditional Arabic" w:eastAsia="Times New Roman" w:hAnsi="Traditional Arabic" w:cs="Traditional Arabic"/>
          <w:sz w:val="32"/>
          <w:szCs w:val="32"/>
          <w:rtl/>
          <w:lang w:bidi="ar-IQ"/>
        </w:rPr>
        <w:t xml:space="preserve"> على </w:t>
      </w:r>
      <w:r w:rsidR="00BF7064" w:rsidRPr="00F444E7">
        <w:rPr>
          <w:rFonts w:ascii="Traditional Arabic" w:eastAsia="Times New Roman" w:hAnsi="Traditional Arabic" w:cs="Traditional Arabic"/>
          <w:b/>
          <w:bCs/>
          <w:sz w:val="32"/>
          <w:szCs w:val="32"/>
          <w:rtl/>
          <w:lang w:bidi="ar-IQ"/>
        </w:rPr>
        <w:t xml:space="preserve">(جزاءُ) </w:t>
      </w:r>
      <w:r w:rsidR="00BF7064" w:rsidRPr="00F444E7">
        <w:rPr>
          <w:rFonts w:ascii="Traditional Arabic" w:eastAsia="Times New Roman" w:hAnsi="Traditional Arabic" w:cs="Traditional Arabic"/>
          <w:sz w:val="32"/>
          <w:szCs w:val="32"/>
          <w:rtl/>
          <w:lang w:bidi="ar-IQ"/>
        </w:rPr>
        <w:t>أو</w:t>
      </w:r>
      <w:r w:rsidR="00BF7064" w:rsidRPr="00F444E7">
        <w:rPr>
          <w:rFonts w:ascii="Traditional Arabic" w:eastAsia="Times New Roman" w:hAnsi="Traditional Arabic" w:cs="Traditional Arabic"/>
          <w:b/>
          <w:bCs/>
          <w:sz w:val="32"/>
          <w:szCs w:val="32"/>
          <w:rtl/>
          <w:lang w:bidi="ar-IQ"/>
        </w:rPr>
        <w:t xml:space="preserve"> </w:t>
      </w:r>
      <w:r w:rsidR="008E735C" w:rsidRPr="00F444E7">
        <w:rPr>
          <w:rFonts w:ascii="Traditional Arabic" w:eastAsia="Times New Roman" w:hAnsi="Traditional Arabic" w:cs="Traditional Arabic"/>
          <w:b/>
          <w:bCs/>
          <w:sz w:val="32"/>
          <w:szCs w:val="32"/>
          <w:rtl/>
          <w:lang w:bidi="ar-IQ"/>
        </w:rPr>
        <w:t>(أَعداءِ)</w:t>
      </w:r>
      <w:r w:rsidR="008E735C" w:rsidRPr="00F444E7">
        <w:rPr>
          <w:rFonts w:ascii="Traditional Arabic" w:eastAsia="Times New Roman" w:hAnsi="Traditional Arabic" w:cs="Traditional Arabic"/>
          <w:sz w:val="32"/>
          <w:szCs w:val="32"/>
          <w:rtl/>
          <w:lang w:bidi="ar-IQ"/>
        </w:rPr>
        <w:t xml:space="preserve"> فله فيه</w:t>
      </w:r>
      <w:r w:rsidR="00BF7064" w:rsidRPr="00F444E7">
        <w:rPr>
          <w:rFonts w:ascii="Traditional Arabic" w:eastAsia="Times New Roman" w:hAnsi="Traditional Arabic" w:cs="Traditional Arabic"/>
          <w:sz w:val="32"/>
          <w:szCs w:val="32"/>
          <w:rtl/>
          <w:lang w:bidi="ar-IQ"/>
        </w:rPr>
        <w:t>م</w:t>
      </w:r>
      <w:r w:rsidR="008E735C" w:rsidRPr="00F444E7">
        <w:rPr>
          <w:rFonts w:ascii="Traditional Arabic" w:eastAsia="Times New Roman" w:hAnsi="Traditional Arabic" w:cs="Traditional Arabic"/>
          <w:sz w:val="32"/>
          <w:szCs w:val="32"/>
          <w:rtl/>
          <w:lang w:bidi="ar-IQ"/>
        </w:rPr>
        <w:t xml:space="preserve">ا </w:t>
      </w:r>
      <w:r w:rsidR="008E735C"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8E735C" w:rsidRPr="00F444E7">
        <w:rPr>
          <w:rFonts w:ascii="Traditional Arabic" w:hAnsi="Traditional Arabic" w:cs="Traditional Arabic"/>
          <w:sz w:val="32"/>
          <w:szCs w:val="32"/>
          <w:rtl/>
          <w:lang w:bidi="ar-IQ"/>
        </w:rPr>
        <w:t xml:space="preserve"> ثلاثة الإبدال </w:t>
      </w:r>
      <w:r w:rsidR="00C7076E" w:rsidRPr="00F444E7">
        <w:rPr>
          <w:rFonts w:ascii="Traditional Arabic" w:hAnsi="Traditional Arabic" w:cs="Traditional Arabic"/>
          <w:sz w:val="32"/>
          <w:szCs w:val="32"/>
          <w:rtl/>
          <w:lang w:bidi="ar-IQ"/>
        </w:rPr>
        <w:t xml:space="preserve">بألف </w:t>
      </w:r>
      <w:r w:rsidR="008E735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E735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E735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C7076E" w:rsidRPr="00F444E7" w:rsidRDefault="00C7076E" w:rsidP="00C7076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أَرِنَا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بإسكان الراء </w:t>
      </w:r>
      <w:r w:rsidRPr="00F444E7">
        <w:rPr>
          <w:rFonts w:ascii="Traditional Arabic" w:eastAsia="Times New Roman" w:hAnsi="Traditional Arabic" w:cs="Traditional Arabic"/>
          <w:b/>
          <w:bCs/>
          <w:sz w:val="32"/>
          <w:szCs w:val="32"/>
          <w:rtl/>
          <w:lang w:bidi="ar-IQ"/>
        </w:rPr>
        <w:t>(أَرْنَا)</w:t>
      </w:r>
      <w:r w:rsidR="00F444E7" w:rsidRPr="00F444E7">
        <w:rPr>
          <w:rFonts w:ascii="Traditional Arabic" w:eastAsia="Times New Roman" w:hAnsi="Traditional Arabic" w:cs="Traditional Arabic"/>
          <w:sz w:val="32"/>
          <w:szCs w:val="32"/>
          <w:rtl/>
          <w:lang w:bidi="ar-IQ"/>
        </w:rPr>
        <w:t>.</w:t>
      </w:r>
    </w:p>
    <w:p w:rsidR="005B7388" w:rsidRPr="00F444E7" w:rsidRDefault="005B7388" w:rsidP="008E735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39) </w:t>
      </w:r>
      <w:r w:rsidR="008E735C" w:rsidRPr="00F444E7">
        <w:rPr>
          <w:rFonts w:ascii="Traditional Arabic" w:eastAsia="Times New Roman" w:hAnsi="Traditional Arabic" w:cs="Traditional Arabic"/>
          <w:sz w:val="32"/>
          <w:szCs w:val="32"/>
          <w:rtl/>
          <w:lang w:bidi="ar-IQ"/>
        </w:rPr>
        <w:t>﴿</w:t>
      </w:r>
      <w:r w:rsidR="008E735C" w:rsidRPr="00F444E7">
        <w:rPr>
          <w:rFonts w:ascii="Traditional Arabic" w:eastAsia="Times New Roman" w:hAnsi="Traditional Arabic" w:cs="Traditional Arabic"/>
          <w:b/>
          <w:bCs/>
          <w:color w:val="FF0000"/>
          <w:sz w:val="32"/>
          <w:szCs w:val="32"/>
          <w:rtl/>
          <w:lang w:bidi="ar-IQ"/>
        </w:rPr>
        <w:t>الْمَاءَ</w:t>
      </w:r>
      <w:r w:rsidR="008E735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E735C" w:rsidRPr="00F444E7">
        <w:rPr>
          <w:rFonts w:ascii="Traditional Arabic" w:eastAsia="Times New Roman" w:hAnsi="Traditional Arabic" w:cs="Traditional Arabic"/>
          <w:sz w:val="32"/>
          <w:szCs w:val="32"/>
          <w:rtl/>
          <w:lang w:bidi="ar-IQ"/>
        </w:rPr>
        <w:t xml:space="preserve"> إذا وقف </w:t>
      </w:r>
      <w:r w:rsidR="008E735C" w:rsidRPr="00F444E7">
        <w:rPr>
          <w:rFonts w:ascii="Traditional Arabic" w:eastAsia="Times New Roman" w:hAnsi="Traditional Arabic" w:cs="Traditional Arabic"/>
          <w:b/>
          <w:bCs/>
          <w:color w:val="C00000"/>
          <w:sz w:val="32"/>
          <w:szCs w:val="32"/>
          <w:rtl/>
          <w:lang w:bidi="ar-IQ"/>
        </w:rPr>
        <w:t>هشام</w:t>
      </w:r>
      <w:r w:rsidR="008E735C" w:rsidRPr="00F444E7">
        <w:rPr>
          <w:rFonts w:ascii="Traditional Arabic" w:eastAsia="Times New Roman" w:hAnsi="Traditional Arabic" w:cs="Traditional Arabic"/>
          <w:sz w:val="32"/>
          <w:szCs w:val="32"/>
          <w:rtl/>
          <w:lang w:bidi="ar-IQ"/>
        </w:rPr>
        <w:t xml:space="preserve"> عليها فله فيها إبدال الهمزة مع القصر والتوسط والمد</w:t>
      </w:r>
      <w:r w:rsidR="00F444E7" w:rsidRPr="00F444E7">
        <w:rPr>
          <w:rFonts w:ascii="Traditional Arabic" w:eastAsia="Times New Roman" w:hAnsi="Traditional Arabic" w:cs="Traditional Arabic"/>
          <w:sz w:val="32"/>
          <w:szCs w:val="32"/>
          <w:rtl/>
          <w:lang w:bidi="ar-IQ"/>
        </w:rPr>
        <w:t>.</w:t>
      </w:r>
      <w:r w:rsidR="008E735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8E735C"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E735C" w:rsidRPr="00F444E7">
        <w:rPr>
          <w:rFonts w:ascii="Traditional Arabic" w:eastAsia="Times New Roman" w:hAnsi="Traditional Arabic" w:cs="Traditional Arabic"/>
          <w:sz w:val="32"/>
          <w:szCs w:val="32"/>
          <w:rtl/>
          <w:lang w:bidi="ar-IQ"/>
        </w:rPr>
        <w:t xml:space="preserve">قرأها </w:t>
      </w:r>
      <w:r w:rsidR="008E735C" w:rsidRPr="00F444E7">
        <w:rPr>
          <w:rFonts w:ascii="Traditional Arabic" w:eastAsia="Times New Roman" w:hAnsi="Traditional Arabic" w:cs="Traditional Arabic"/>
          <w:b/>
          <w:bCs/>
          <w:noProof/>
          <w:color w:val="C00000"/>
          <w:sz w:val="32"/>
          <w:szCs w:val="32"/>
          <w:rtl/>
          <w:lang w:eastAsia="ar-SA" w:bidi="ar-IQ"/>
        </w:rPr>
        <w:t>هشام</w:t>
      </w:r>
      <w:r w:rsidR="008E735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E735C" w:rsidRPr="00F444E7">
        <w:rPr>
          <w:rFonts w:ascii="Traditional Arabic" w:eastAsia="Times New Roman" w:hAnsi="Traditional Arabic" w:cs="Traditional Arabic"/>
          <w:noProof/>
          <w:sz w:val="32"/>
          <w:szCs w:val="32"/>
          <w:rtl/>
          <w:lang w:eastAsia="ar-SA" w:bidi="ar-IQ"/>
        </w:rPr>
        <w:t xml:space="preserve"> </w:t>
      </w:r>
      <w:r w:rsidR="008E735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E735C" w:rsidRPr="00F444E7">
        <w:rPr>
          <w:rFonts w:ascii="Traditional Arabic" w:hAnsi="Traditional Arabic" w:cs="Traditional Arabic"/>
          <w:b/>
          <w:bCs/>
          <w:sz w:val="32"/>
          <w:szCs w:val="32"/>
          <w:rtl/>
          <w:lang w:bidi="ar-IQ"/>
        </w:rPr>
        <w:t xml:space="preserve"> </w:t>
      </w:r>
      <w:r w:rsidR="008E735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B7388" w:rsidRPr="00F444E7" w:rsidRDefault="005B7388"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8E735C"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E735C" w:rsidRPr="00F444E7">
        <w:rPr>
          <w:rFonts w:ascii="Traditional Arabic" w:eastAsia="Times New Roman" w:hAnsi="Traditional Arabic" w:cs="Traditional Arabic"/>
          <w:sz w:val="32"/>
          <w:szCs w:val="32"/>
          <w:rtl/>
          <w:lang w:bidi="ar-IQ"/>
        </w:rPr>
        <w:t>﴿</w:t>
      </w:r>
      <w:r w:rsidR="008E735C" w:rsidRPr="00F444E7">
        <w:rPr>
          <w:rFonts w:ascii="Traditional Arabic" w:eastAsia="Times New Roman" w:hAnsi="Traditional Arabic" w:cs="Traditional Arabic"/>
          <w:b/>
          <w:bCs/>
          <w:color w:val="FF0000"/>
          <w:sz w:val="32"/>
          <w:szCs w:val="32"/>
          <w:rtl/>
          <w:lang w:bidi="ar-IQ"/>
        </w:rPr>
        <w:t>جَاءَهُمْ</w:t>
      </w:r>
      <w:r w:rsidR="008E735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E735C"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C7076E" w:rsidRPr="00F444E7" w:rsidRDefault="00C7076E" w:rsidP="00C7076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بإشمام كسرة القاف الضم</w:t>
      </w:r>
      <w:r w:rsidR="00F444E7" w:rsidRPr="00F444E7">
        <w:rPr>
          <w:rFonts w:ascii="Traditional Arabic" w:eastAsia="Times New Roman" w:hAnsi="Traditional Arabic" w:cs="Traditional Arabic"/>
          <w:noProof/>
          <w:sz w:val="32"/>
          <w:szCs w:val="32"/>
          <w:rtl/>
          <w:lang w:eastAsia="ar-SA" w:bidi="ar-IQ"/>
        </w:rPr>
        <w:t>.</w:t>
      </w:r>
    </w:p>
    <w:p w:rsidR="005B7388" w:rsidRPr="00F444E7" w:rsidRDefault="005B7388" w:rsidP="008E735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ءَاعْجَمِيٌّ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E735C" w:rsidRPr="00F444E7">
        <w:rPr>
          <w:rFonts w:ascii="Traditional Arabic" w:eastAsia="Times New Roman" w:hAnsi="Traditional Arabic" w:cs="Traditional Arabic"/>
          <w:sz w:val="32"/>
          <w:szCs w:val="32"/>
          <w:rtl/>
          <w:lang w:bidi="ar-IQ"/>
        </w:rPr>
        <w:t xml:space="preserve">قرأها </w:t>
      </w:r>
      <w:r w:rsidR="008E735C" w:rsidRPr="00F444E7">
        <w:rPr>
          <w:rFonts w:ascii="Traditional Arabic" w:eastAsia="Times New Roman" w:hAnsi="Traditional Arabic" w:cs="Traditional Arabic"/>
          <w:b/>
          <w:bCs/>
          <w:noProof/>
          <w:color w:val="C00000"/>
          <w:sz w:val="32"/>
          <w:szCs w:val="32"/>
          <w:rtl/>
          <w:lang w:eastAsia="ar-SA" w:bidi="ar-IQ"/>
        </w:rPr>
        <w:t>هشام</w:t>
      </w:r>
      <w:r w:rsidR="008E735C" w:rsidRPr="00F444E7">
        <w:rPr>
          <w:rFonts w:ascii="Traditional Arabic" w:eastAsia="Times New Roman" w:hAnsi="Traditional Arabic" w:cs="Traditional Arabic"/>
          <w:noProof/>
          <w:sz w:val="32"/>
          <w:szCs w:val="32"/>
          <w:rtl/>
          <w:lang w:eastAsia="ar-SA" w:bidi="ar-IQ"/>
        </w:rPr>
        <w:t xml:space="preserve"> بإسقاط الهمزة الأولى وتحقيق الثانية </w:t>
      </w:r>
      <w:r w:rsidR="003F02C7" w:rsidRPr="00F444E7">
        <w:rPr>
          <w:rFonts w:ascii="Traditional Arabic" w:eastAsia="Times New Roman" w:hAnsi="Traditional Arabic" w:cs="Traditional Arabic"/>
          <w:b/>
          <w:bCs/>
          <w:noProof/>
          <w:sz w:val="32"/>
          <w:szCs w:val="32"/>
          <w:rtl/>
          <w:lang w:eastAsia="ar-SA" w:bidi="ar-IQ"/>
        </w:rPr>
        <w:t>(أعجمي)</w:t>
      </w:r>
      <w:r w:rsidR="00F444E7" w:rsidRPr="00F444E7">
        <w:rPr>
          <w:rFonts w:ascii="Traditional Arabic" w:eastAsia="Times New Roman" w:hAnsi="Traditional Arabic" w:cs="Traditional Arabic"/>
          <w:noProof/>
          <w:sz w:val="32"/>
          <w:szCs w:val="32"/>
          <w:rtl/>
          <w:lang w:eastAsia="ar-SA" w:bidi="ar-IQ"/>
        </w:rPr>
        <w:t>،</w:t>
      </w:r>
      <w:r w:rsidR="008E735C" w:rsidRPr="00F444E7">
        <w:rPr>
          <w:rFonts w:ascii="Traditional Arabic" w:eastAsia="Times New Roman" w:hAnsi="Traditional Arabic" w:cs="Traditional Arabic"/>
          <w:noProof/>
          <w:sz w:val="32"/>
          <w:szCs w:val="32"/>
          <w:rtl/>
          <w:lang w:eastAsia="ar-SA" w:bidi="ar-IQ"/>
        </w:rPr>
        <w:t xml:space="preserve"> وقرأها </w:t>
      </w:r>
      <w:r w:rsidR="008E735C" w:rsidRPr="00F444E7">
        <w:rPr>
          <w:rFonts w:ascii="Traditional Arabic" w:eastAsia="Times New Roman" w:hAnsi="Traditional Arabic" w:cs="Traditional Arabic"/>
          <w:b/>
          <w:bCs/>
          <w:noProof/>
          <w:color w:val="7030A0"/>
          <w:sz w:val="32"/>
          <w:szCs w:val="32"/>
          <w:rtl/>
          <w:lang w:eastAsia="ar-SA" w:bidi="ar-IQ"/>
        </w:rPr>
        <w:t>ابن ذكوان</w:t>
      </w:r>
      <w:r w:rsidR="008E735C" w:rsidRPr="00F444E7">
        <w:rPr>
          <w:rFonts w:ascii="Traditional Arabic" w:eastAsia="Times New Roman" w:hAnsi="Traditional Arabic" w:cs="Traditional Arabic"/>
          <w:noProof/>
          <w:color w:val="7030A0"/>
          <w:sz w:val="32"/>
          <w:szCs w:val="32"/>
          <w:rtl/>
          <w:lang w:eastAsia="ar-SA" w:bidi="ar-IQ"/>
        </w:rPr>
        <w:t xml:space="preserve"> </w:t>
      </w:r>
      <w:r w:rsidR="008E735C" w:rsidRPr="00F444E7">
        <w:rPr>
          <w:rFonts w:ascii="Traditional Arabic" w:eastAsia="Times New Roman" w:hAnsi="Traditional Arabic" w:cs="Traditional Arabic"/>
          <w:noProof/>
          <w:sz w:val="32"/>
          <w:szCs w:val="32"/>
          <w:rtl/>
          <w:lang w:eastAsia="ar-SA" w:bidi="ar-IQ"/>
        </w:rPr>
        <w:t>كحفص بتحقيق الأولى وتسهيل الثانية من غير إدخال</w:t>
      </w:r>
      <w:r w:rsidR="00F444E7" w:rsidRPr="00F444E7">
        <w:rPr>
          <w:rFonts w:ascii="Traditional Arabic" w:eastAsia="Times New Roman" w:hAnsi="Traditional Arabic" w:cs="Traditional Arabic"/>
          <w:noProof/>
          <w:sz w:val="32"/>
          <w:szCs w:val="32"/>
          <w:rtl/>
          <w:lang w:eastAsia="ar-SA" w:bidi="ar-IQ"/>
        </w:rPr>
        <w:t>.</w:t>
      </w:r>
      <w:r w:rsidR="008E735C" w:rsidRPr="00F444E7">
        <w:rPr>
          <w:rFonts w:ascii="Traditional Arabic" w:eastAsia="Times New Roman" w:hAnsi="Traditional Arabic" w:cs="Traditional Arabic"/>
          <w:sz w:val="32"/>
          <w:szCs w:val="32"/>
          <w:rtl/>
          <w:lang w:bidi="ar-IQ"/>
        </w:rPr>
        <w:t xml:space="preserve"> ﴿</w:t>
      </w:r>
      <w:r w:rsidR="008E735C" w:rsidRPr="00F444E7">
        <w:rPr>
          <w:rFonts w:ascii="Traditional Arabic" w:eastAsia="Times New Roman" w:hAnsi="Traditional Arabic" w:cs="Traditional Arabic"/>
          <w:b/>
          <w:bCs/>
          <w:color w:val="FF0000"/>
          <w:sz w:val="32"/>
          <w:szCs w:val="32"/>
          <w:rtl/>
          <w:lang w:bidi="ar-IQ"/>
        </w:rPr>
        <w:t>وَشِفَاءُ</w:t>
      </w:r>
      <w:r w:rsidR="008E735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E735C" w:rsidRPr="00F444E7">
        <w:rPr>
          <w:rFonts w:ascii="Traditional Arabic" w:eastAsia="Times New Roman" w:hAnsi="Traditional Arabic" w:cs="Traditional Arabic"/>
          <w:sz w:val="32"/>
          <w:szCs w:val="32"/>
          <w:rtl/>
          <w:lang w:bidi="ar-IQ"/>
        </w:rPr>
        <w:t xml:space="preserve"> </w:t>
      </w:r>
      <w:r w:rsidR="008E735C" w:rsidRPr="00F444E7">
        <w:rPr>
          <w:rFonts w:ascii="Traditional Arabic" w:hAnsi="Traditional Arabic" w:cs="Traditional Arabic"/>
          <w:b/>
          <w:bCs/>
          <w:color w:val="C00000"/>
          <w:sz w:val="32"/>
          <w:szCs w:val="32"/>
          <w:rtl/>
          <w:lang w:bidi="ar-IQ"/>
        </w:rPr>
        <w:t>لهشام</w:t>
      </w:r>
      <w:r w:rsidR="008E735C"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8E735C" w:rsidRPr="00F444E7">
        <w:rPr>
          <w:rFonts w:ascii="Traditional Arabic" w:hAnsi="Traditional Arabic" w:cs="Traditional Arabic"/>
          <w:sz w:val="32"/>
          <w:szCs w:val="32"/>
          <w:rtl/>
          <w:lang w:bidi="ar-IQ"/>
        </w:rPr>
        <w:t xml:space="preserve"> ثلاثة الإبدال </w:t>
      </w:r>
      <w:r w:rsidR="003F02C7" w:rsidRPr="00F444E7">
        <w:rPr>
          <w:rFonts w:ascii="Traditional Arabic" w:hAnsi="Traditional Arabic" w:cs="Traditional Arabic"/>
          <w:sz w:val="32"/>
          <w:szCs w:val="32"/>
          <w:rtl/>
          <w:lang w:bidi="ar-IQ"/>
        </w:rPr>
        <w:t xml:space="preserve">بألف </w:t>
      </w:r>
      <w:r w:rsidR="008E735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E735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E735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9739F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739FB" w:rsidRPr="00F444E7">
        <w:rPr>
          <w:rFonts w:ascii="Traditional Arabic" w:eastAsia="Times New Roman" w:hAnsi="Traditional Arabic" w:cs="Traditional Arabic"/>
          <w:sz w:val="32"/>
          <w:szCs w:val="32"/>
          <w:rtl/>
          <w:lang w:bidi="ar-IQ"/>
        </w:rPr>
        <w:t xml:space="preserve">إذا وقف </w:t>
      </w:r>
      <w:r w:rsidR="009739FB" w:rsidRPr="00F444E7">
        <w:rPr>
          <w:rFonts w:ascii="Traditional Arabic" w:eastAsia="Times New Roman" w:hAnsi="Traditional Arabic" w:cs="Traditional Arabic"/>
          <w:b/>
          <w:bCs/>
          <w:color w:val="C00000"/>
          <w:sz w:val="32"/>
          <w:szCs w:val="32"/>
          <w:rtl/>
          <w:lang w:bidi="ar-IQ"/>
        </w:rPr>
        <w:t>هشام</w:t>
      </w:r>
      <w:r w:rsidR="009739FB" w:rsidRPr="00F444E7">
        <w:rPr>
          <w:rFonts w:ascii="Traditional Arabic" w:eastAsia="Times New Roman" w:hAnsi="Traditional Arabic" w:cs="Traditional Arabic"/>
          <w:sz w:val="32"/>
          <w:szCs w:val="32"/>
          <w:rtl/>
          <w:lang w:bidi="ar-IQ"/>
        </w:rPr>
        <w:t xml:space="preserve"> عليها فله فيها إبدال الهمزة </w:t>
      </w:r>
      <w:r w:rsidR="003F02C7"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tbl>
      <w:tblPr>
        <w:tblStyle w:val="a3"/>
        <w:bidiVisual/>
        <w:tblW w:w="0" w:type="auto"/>
        <w:tblLook w:val="04A0" w:firstRow="1" w:lastRow="0" w:firstColumn="1" w:lastColumn="0" w:noHBand="0" w:noVBand="1"/>
      </w:tblPr>
      <w:tblGrid>
        <w:gridCol w:w="8522"/>
      </w:tblGrid>
      <w:tr w:rsidR="009739FB" w:rsidRPr="00F444E7" w:rsidTr="009739FB">
        <w:tc>
          <w:tcPr>
            <w:tcW w:w="8522" w:type="dxa"/>
          </w:tcPr>
          <w:p w:rsidR="009739FB" w:rsidRPr="00F444E7" w:rsidRDefault="009739FB" w:rsidP="009739FB">
            <w:pPr>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الْخَامِسُ وَالْعِشْرُونَ</w:t>
            </w:r>
          </w:p>
        </w:tc>
      </w:tr>
    </w:tbl>
    <w:p w:rsidR="005B7388" w:rsidRPr="00F444E7" w:rsidRDefault="005B7388" w:rsidP="009E57B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009E57B2" w:rsidRPr="00F444E7">
        <w:rPr>
          <w:rFonts w:ascii="Traditional Arabic" w:eastAsia="Times New Roman" w:hAnsi="Traditional Arabic" w:cs="Traditional Arabic"/>
          <w:b/>
          <w:bCs/>
          <w:color w:val="FF0000"/>
          <w:sz w:val="32"/>
          <w:szCs w:val="32"/>
          <w:rtl/>
          <w:lang w:bidi="ar-IQ"/>
        </w:rPr>
        <w:t>دُعَاءِ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57B2" w:rsidRPr="00F444E7">
        <w:rPr>
          <w:rFonts w:ascii="Traditional Arabic" w:eastAsia="Times New Roman" w:hAnsi="Traditional Arabic" w:cs="Traditional Arabic"/>
          <w:sz w:val="32"/>
          <w:szCs w:val="32"/>
          <w:rtl/>
          <w:lang w:bidi="ar-IQ"/>
        </w:rPr>
        <w:t xml:space="preserve">إذا وقف </w:t>
      </w:r>
      <w:r w:rsidR="009E57B2" w:rsidRPr="00F444E7">
        <w:rPr>
          <w:rFonts w:ascii="Traditional Arabic" w:eastAsia="Times New Roman" w:hAnsi="Traditional Arabic" w:cs="Traditional Arabic"/>
          <w:b/>
          <w:bCs/>
          <w:color w:val="C00000"/>
          <w:sz w:val="32"/>
          <w:szCs w:val="32"/>
          <w:rtl/>
          <w:lang w:bidi="ar-IQ"/>
        </w:rPr>
        <w:t>هشام</w:t>
      </w:r>
      <w:r w:rsidR="009E57B2" w:rsidRPr="00F444E7">
        <w:rPr>
          <w:rFonts w:ascii="Traditional Arabic" w:eastAsia="Times New Roman" w:hAnsi="Traditional Arabic" w:cs="Traditional Arabic"/>
          <w:sz w:val="32"/>
          <w:szCs w:val="32"/>
          <w:rtl/>
          <w:lang w:bidi="ar-IQ"/>
        </w:rPr>
        <w:t xml:space="preserve"> عليها فله فيها </w:t>
      </w:r>
      <w:r w:rsidR="009E57B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9E57B2" w:rsidRPr="00F444E7">
        <w:rPr>
          <w:rFonts w:ascii="Traditional Arabic" w:hAnsi="Traditional Arabic" w:cs="Traditional Arabic"/>
          <w:sz w:val="32"/>
          <w:szCs w:val="32"/>
          <w:rtl/>
          <w:lang w:bidi="ar-IQ"/>
        </w:rPr>
        <w:t xml:space="preserve"> ثلاثة الإبدال </w:t>
      </w:r>
      <w:r w:rsidR="003F02C7" w:rsidRPr="00F444E7">
        <w:rPr>
          <w:rFonts w:ascii="Traditional Arabic" w:hAnsi="Traditional Arabic" w:cs="Traditional Arabic"/>
          <w:sz w:val="32"/>
          <w:szCs w:val="32"/>
          <w:rtl/>
          <w:lang w:bidi="ar-IQ"/>
        </w:rPr>
        <w:t xml:space="preserve">بألف </w:t>
      </w:r>
      <w:r w:rsidR="009E57B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E57B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E57B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B7388" w:rsidRPr="00F444E7" w:rsidRDefault="005B7388" w:rsidP="009E57B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50) </w:t>
      </w:r>
      <w:r w:rsidRPr="00F444E7">
        <w:rPr>
          <w:rFonts w:ascii="Traditional Arabic" w:eastAsia="Times New Roman" w:hAnsi="Traditional Arabic" w:cs="Traditional Arabic"/>
          <w:sz w:val="32"/>
          <w:szCs w:val="32"/>
          <w:rtl/>
          <w:lang w:bidi="ar-IQ"/>
        </w:rPr>
        <w:t>﴿</w:t>
      </w:r>
      <w:r w:rsidR="009E57B2" w:rsidRPr="00F444E7">
        <w:rPr>
          <w:rFonts w:ascii="Traditional Arabic" w:eastAsia="Times New Roman" w:hAnsi="Traditional Arabic" w:cs="Traditional Arabic"/>
          <w:b/>
          <w:bCs/>
          <w:color w:val="FF0000"/>
          <w:sz w:val="32"/>
          <w:szCs w:val="32"/>
          <w:rtl/>
          <w:lang w:bidi="ar-IQ"/>
        </w:rPr>
        <w:t>ضَرَاءَ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57B2" w:rsidRPr="00F444E7">
        <w:rPr>
          <w:rFonts w:ascii="Traditional Arabic" w:eastAsia="Times New Roman" w:hAnsi="Traditional Arabic" w:cs="Traditional Arabic"/>
          <w:sz w:val="32"/>
          <w:szCs w:val="32"/>
          <w:rtl/>
          <w:lang w:bidi="ar-IQ"/>
        </w:rPr>
        <w:t xml:space="preserve">إذا وقف </w:t>
      </w:r>
      <w:r w:rsidR="009E57B2" w:rsidRPr="00F444E7">
        <w:rPr>
          <w:rFonts w:ascii="Traditional Arabic" w:eastAsia="Times New Roman" w:hAnsi="Traditional Arabic" w:cs="Traditional Arabic"/>
          <w:b/>
          <w:bCs/>
          <w:color w:val="C00000"/>
          <w:sz w:val="32"/>
          <w:szCs w:val="32"/>
          <w:rtl/>
          <w:lang w:bidi="ar-IQ"/>
        </w:rPr>
        <w:t>هشام</w:t>
      </w:r>
      <w:r w:rsidR="009E57B2" w:rsidRPr="00F444E7">
        <w:rPr>
          <w:rFonts w:ascii="Traditional Arabic" w:eastAsia="Times New Roman" w:hAnsi="Traditional Arabic" w:cs="Traditional Arabic"/>
          <w:sz w:val="32"/>
          <w:szCs w:val="32"/>
          <w:rtl/>
          <w:lang w:bidi="ar-IQ"/>
        </w:rPr>
        <w:t xml:space="preserve"> عليها فله فيها إبدال الهمزة </w:t>
      </w:r>
      <w:r w:rsidR="003F02C7"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5B7388" w:rsidRPr="00F444E7" w:rsidRDefault="005B7388" w:rsidP="009E57B2">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وَنَ</w:t>
      </w:r>
      <w:r w:rsidR="009E57B2" w:rsidRPr="00F444E7">
        <w:rPr>
          <w:rFonts w:ascii="Traditional Arabic" w:eastAsia="Times New Roman" w:hAnsi="Traditional Arabic" w:cs="Traditional Arabic"/>
          <w:b/>
          <w:bCs/>
          <w:color w:val="FF0000"/>
          <w:sz w:val="32"/>
          <w:szCs w:val="32"/>
          <w:rtl/>
          <w:lang w:bidi="ar-IQ"/>
        </w:rPr>
        <w:t>أَ</w:t>
      </w:r>
      <w:r w:rsidRPr="00F444E7">
        <w:rPr>
          <w:rFonts w:ascii="Traditional Arabic" w:eastAsia="Times New Roman" w:hAnsi="Traditional Arabic" w:cs="Traditional Arabic"/>
          <w:b/>
          <w:bCs/>
          <w:color w:val="FF0000"/>
          <w:sz w:val="32"/>
          <w:szCs w:val="32"/>
          <w:rtl/>
          <w:lang w:bidi="ar-IQ"/>
        </w:rPr>
        <w:t>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E57B2" w:rsidRPr="00F444E7">
        <w:rPr>
          <w:rFonts w:ascii="Traditional Arabic" w:eastAsia="Times New Roman" w:hAnsi="Traditional Arabic" w:cs="Traditional Arabic"/>
          <w:sz w:val="32"/>
          <w:szCs w:val="32"/>
          <w:rtl/>
          <w:lang w:bidi="ar-IQ"/>
        </w:rPr>
        <w:t xml:space="preserve">قرأها </w:t>
      </w:r>
      <w:r w:rsidR="009E57B2" w:rsidRPr="00F444E7">
        <w:rPr>
          <w:rFonts w:ascii="Traditional Arabic" w:eastAsia="Times New Roman" w:hAnsi="Traditional Arabic" w:cs="Traditional Arabic"/>
          <w:b/>
          <w:bCs/>
          <w:color w:val="7030A0"/>
          <w:sz w:val="32"/>
          <w:szCs w:val="32"/>
          <w:rtl/>
          <w:lang w:bidi="ar-IQ"/>
        </w:rPr>
        <w:t>ابن ذكوان</w:t>
      </w:r>
      <w:r w:rsidR="009E57B2" w:rsidRPr="00F444E7">
        <w:rPr>
          <w:rFonts w:ascii="Traditional Arabic" w:eastAsia="Times New Roman" w:hAnsi="Traditional Arabic" w:cs="Traditional Arabic"/>
          <w:color w:val="7030A0"/>
          <w:sz w:val="32"/>
          <w:szCs w:val="32"/>
          <w:rtl/>
          <w:lang w:bidi="ar-IQ"/>
        </w:rPr>
        <w:t xml:space="preserve"> </w:t>
      </w:r>
      <w:r w:rsidR="009E57B2" w:rsidRPr="00F444E7">
        <w:rPr>
          <w:rFonts w:ascii="Traditional Arabic" w:eastAsia="Times New Roman" w:hAnsi="Traditional Arabic" w:cs="Traditional Arabic"/>
          <w:sz w:val="32"/>
          <w:szCs w:val="32"/>
          <w:rtl/>
          <w:lang w:bidi="ar-IQ"/>
        </w:rPr>
        <w:t xml:space="preserve">بتقديم الألف على الهمزة على وزن جاء </w:t>
      </w:r>
      <w:r w:rsidR="009E57B2" w:rsidRPr="00F444E7">
        <w:rPr>
          <w:rFonts w:ascii="Traditional Arabic" w:eastAsia="Times New Roman" w:hAnsi="Traditional Arabic" w:cs="Traditional Arabic"/>
          <w:b/>
          <w:bCs/>
          <w:sz w:val="32"/>
          <w:szCs w:val="32"/>
          <w:rtl/>
          <w:lang w:bidi="ar-IQ"/>
        </w:rPr>
        <w:t>(ونَاءَ)</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E57B2" w:rsidRPr="00F444E7">
        <w:rPr>
          <w:rFonts w:ascii="Traditional Arabic" w:eastAsia="Times New Roman" w:hAnsi="Traditional Arabic" w:cs="Traditional Arabic"/>
          <w:sz w:val="32"/>
          <w:szCs w:val="32"/>
          <w:rtl/>
          <w:lang w:bidi="ar-IQ"/>
        </w:rPr>
        <w:t xml:space="preserve">وقرأها </w:t>
      </w:r>
      <w:r w:rsidR="009E57B2" w:rsidRPr="00F444E7">
        <w:rPr>
          <w:rFonts w:ascii="Traditional Arabic" w:eastAsia="Times New Roman" w:hAnsi="Traditional Arabic" w:cs="Traditional Arabic"/>
          <w:b/>
          <w:bCs/>
          <w:color w:val="C00000"/>
          <w:sz w:val="32"/>
          <w:szCs w:val="32"/>
          <w:rtl/>
          <w:lang w:bidi="ar-IQ"/>
        </w:rPr>
        <w:t xml:space="preserve">هشام </w:t>
      </w:r>
      <w:r w:rsidR="009E57B2" w:rsidRPr="00F444E7">
        <w:rPr>
          <w:rFonts w:ascii="Traditional Arabic" w:eastAsia="Times New Roman" w:hAnsi="Traditional Arabic" w:cs="Traditional Arabic"/>
          <w:sz w:val="32"/>
          <w:szCs w:val="32"/>
          <w:rtl/>
          <w:lang w:bidi="ar-IQ"/>
        </w:rPr>
        <w:t xml:space="preserve">كحفص على وزن </w:t>
      </w:r>
      <w:r w:rsidR="009E57B2" w:rsidRPr="00F444E7">
        <w:rPr>
          <w:rFonts w:ascii="Traditional Arabic" w:eastAsia="Times New Roman" w:hAnsi="Traditional Arabic" w:cs="Traditional Arabic"/>
          <w:b/>
          <w:bCs/>
          <w:sz w:val="32"/>
          <w:szCs w:val="32"/>
          <w:rtl/>
          <w:lang w:bidi="ar-IQ"/>
        </w:rPr>
        <w:t>(رأى)</w:t>
      </w:r>
      <w:r w:rsidR="00F444E7" w:rsidRPr="00F444E7">
        <w:rPr>
          <w:rFonts w:ascii="Traditional Arabic" w:eastAsia="Times New Roman" w:hAnsi="Traditional Arabic" w:cs="Traditional Arabic"/>
          <w:sz w:val="32"/>
          <w:szCs w:val="32"/>
          <w:rtl/>
          <w:lang w:bidi="ar-IQ"/>
        </w:rPr>
        <w:t>.</w:t>
      </w:r>
      <w:r w:rsidR="009E57B2" w:rsidRPr="00F444E7">
        <w:rPr>
          <w:rFonts w:ascii="Traditional Arabic" w:eastAsia="Times New Roman" w:hAnsi="Traditional Arabic" w:cs="Traditional Arabic"/>
          <w:sz w:val="32"/>
          <w:szCs w:val="32"/>
          <w:rtl/>
          <w:lang w:bidi="ar-IQ"/>
        </w:rPr>
        <w:t xml:space="preserve"> ﴿</w:t>
      </w:r>
      <w:r w:rsidR="009E57B2" w:rsidRPr="00F444E7">
        <w:rPr>
          <w:rFonts w:ascii="Traditional Arabic" w:eastAsia="Times New Roman" w:hAnsi="Traditional Arabic" w:cs="Traditional Arabic"/>
          <w:b/>
          <w:bCs/>
          <w:color w:val="FF0000"/>
          <w:sz w:val="32"/>
          <w:szCs w:val="32"/>
          <w:rtl/>
          <w:lang w:bidi="ar-IQ"/>
        </w:rPr>
        <w:t>دُعَاءٍ</w:t>
      </w:r>
      <w:r w:rsidR="009E57B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E57B2" w:rsidRPr="00F444E7">
        <w:rPr>
          <w:rFonts w:ascii="Traditional Arabic" w:eastAsia="Times New Roman" w:hAnsi="Traditional Arabic" w:cs="Traditional Arabic"/>
          <w:sz w:val="32"/>
          <w:szCs w:val="32"/>
          <w:rtl/>
          <w:lang w:bidi="ar-IQ"/>
        </w:rPr>
        <w:t xml:space="preserve"> إذا وقف </w:t>
      </w:r>
      <w:r w:rsidR="009E57B2" w:rsidRPr="00F444E7">
        <w:rPr>
          <w:rFonts w:ascii="Traditional Arabic" w:eastAsia="Times New Roman" w:hAnsi="Traditional Arabic" w:cs="Traditional Arabic"/>
          <w:b/>
          <w:bCs/>
          <w:color w:val="C00000"/>
          <w:sz w:val="32"/>
          <w:szCs w:val="32"/>
          <w:rtl/>
          <w:lang w:bidi="ar-IQ"/>
        </w:rPr>
        <w:t>هشام</w:t>
      </w:r>
      <w:r w:rsidR="009E57B2" w:rsidRPr="00F444E7">
        <w:rPr>
          <w:rFonts w:ascii="Traditional Arabic" w:eastAsia="Times New Roman" w:hAnsi="Traditional Arabic" w:cs="Traditional Arabic"/>
          <w:sz w:val="32"/>
          <w:szCs w:val="32"/>
          <w:rtl/>
          <w:lang w:bidi="ar-IQ"/>
        </w:rPr>
        <w:t xml:space="preserve"> عليها فله فيها </w:t>
      </w:r>
      <w:r w:rsidR="009E57B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9E57B2" w:rsidRPr="00F444E7">
        <w:rPr>
          <w:rFonts w:ascii="Traditional Arabic" w:hAnsi="Traditional Arabic" w:cs="Traditional Arabic"/>
          <w:sz w:val="32"/>
          <w:szCs w:val="32"/>
          <w:rtl/>
          <w:lang w:bidi="ar-IQ"/>
        </w:rPr>
        <w:t xml:space="preserve"> ثلاثة الإبدال </w:t>
      </w:r>
      <w:r w:rsidR="003F02C7" w:rsidRPr="00F444E7">
        <w:rPr>
          <w:rFonts w:ascii="Traditional Arabic" w:hAnsi="Traditional Arabic" w:cs="Traditional Arabic"/>
          <w:sz w:val="32"/>
          <w:szCs w:val="32"/>
          <w:rtl/>
          <w:lang w:bidi="ar-IQ"/>
        </w:rPr>
        <w:t xml:space="preserve">بألف </w:t>
      </w:r>
      <w:r w:rsidR="009E57B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E57B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E57B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5B7388" w:rsidRPr="00F444E7" w:rsidRDefault="005B7388" w:rsidP="009E57B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53) </w:t>
      </w:r>
      <w:r w:rsidR="009E57B2" w:rsidRPr="00F444E7">
        <w:rPr>
          <w:rFonts w:ascii="Traditional Arabic" w:eastAsia="Times New Roman" w:hAnsi="Traditional Arabic" w:cs="Traditional Arabic"/>
          <w:sz w:val="32"/>
          <w:szCs w:val="32"/>
          <w:rtl/>
          <w:lang w:bidi="ar-IQ"/>
        </w:rPr>
        <w:t>﴿</w:t>
      </w:r>
      <w:r w:rsidR="009E57B2" w:rsidRPr="00F444E7">
        <w:rPr>
          <w:rFonts w:ascii="Traditional Arabic" w:eastAsia="Times New Roman" w:hAnsi="Traditional Arabic" w:cs="Traditional Arabic"/>
          <w:b/>
          <w:bCs/>
          <w:color w:val="FF0000"/>
          <w:sz w:val="32"/>
          <w:szCs w:val="32"/>
          <w:rtl/>
          <w:lang w:bidi="ar-IQ"/>
        </w:rPr>
        <w:t>شَيءٍ</w:t>
      </w:r>
      <w:r w:rsidR="009E57B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E57B2" w:rsidRPr="00F444E7">
        <w:rPr>
          <w:rFonts w:ascii="Traditional Arabic" w:eastAsia="Times New Roman" w:hAnsi="Traditional Arabic" w:cs="Traditional Arabic"/>
          <w:sz w:val="32"/>
          <w:szCs w:val="32"/>
          <w:rtl/>
          <w:lang w:bidi="ar-IQ"/>
        </w:rPr>
        <w:t xml:space="preserve"> قرأها </w:t>
      </w:r>
      <w:r w:rsidR="009E57B2" w:rsidRPr="00F444E7">
        <w:rPr>
          <w:rFonts w:ascii="Traditional Arabic" w:eastAsia="Times New Roman" w:hAnsi="Traditional Arabic" w:cs="Traditional Arabic"/>
          <w:b/>
          <w:bCs/>
          <w:noProof/>
          <w:color w:val="C00000"/>
          <w:sz w:val="32"/>
          <w:szCs w:val="32"/>
          <w:rtl/>
          <w:lang w:eastAsia="ar-SA" w:bidi="ar-IQ"/>
        </w:rPr>
        <w:t>هشام</w:t>
      </w:r>
      <w:r w:rsidR="009E57B2"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E57B2" w:rsidRPr="00F444E7">
        <w:rPr>
          <w:rFonts w:ascii="Traditional Arabic" w:eastAsia="Times New Roman" w:hAnsi="Traditional Arabic" w:cs="Traditional Arabic"/>
          <w:noProof/>
          <w:sz w:val="32"/>
          <w:szCs w:val="32"/>
          <w:rtl/>
          <w:lang w:eastAsia="ar-SA" w:bidi="ar-IQ"/>
        </w:rPr>
        <w:t xml:space="preserve"> </w:t>
      </w:r>
      <w:r w:rsidR="009E57B2"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E57B2" w:rsidRPr="00F444E7">
        <w:rPr>
          <w:rFonts w:ascii="Traditional Arabic" w:hAnsi="Traditional Arabic" w:cs="Traditional Arabic"/>
          <w:b/>
          <w:bCs/>
          <w:sz w:val="32"/>
          <w:szCs w:val="32"/>
          <w:rtl/>
          <w:lang w:bidi="ar-IQ"/>
        </w:rPr>
        <w:t xml:space="preserve"> </w:t>
      </w:r>
      <w:r w:rsidR="009E57B2"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9E57B2" w:rsidRPr="00F444E7" w:rsidRDefault="009E57B2" w:rsidP="009E57B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لِقَاءِ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3F02C7"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B7388" w:rsidRPr="00F444E7" w:rsidTr="005B7388">
        <w:tc>
          <w:tcPr>
            <w:tcW w:w="9272" w:type="dxa"/>
            <w:shd w:val="clear" w:color="auto" w:fill="auto"/>
          </w:tcPr>
          <w:p w:rsidR="005B7388" w:rsidRPr="00F444E7" w:rsidRDefault="005B7388" w:rsidP="005B7388">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(42)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سُورَةُ الشُّورَى</w:t>
            </w:r>
            <w:r w:rsidRPr="00F444E7">
              <w:rPr>
                <w:rFonts w:ascii="Traditional Arabic" w:eastAsia="Times New Roman" w:hAnsi="Traditional Arabic" w:cs="Traditional Arabic"/>
                <w:sz w:val="32"/>
                <w:szCs w:val="32"/>
                <w:vertAlign w:val="superscript"/>
                <w:rtl/>
                <w:lang w:eastAsia="ar-SY" w:bidi="ar-IQ"/>
              </w:rPr>
              <w:t xml:space="preserve"> </w:t>
            </w:r>
            <w:r w:rsidRPr="00F444E7">
              <w:rPr>
                <w:rFonts w:ascii="Traditional Arabic" w:eastAsia="Times New Roman" w:hAnsi="Traditional Arabic" w:cs="Traditional Arabic"/>
                <w:b/>
                <w:bCs/>
                <w:sz w:val="32"/>
                <w:szCs w:val="32"/>
                <w:rtl/>
                <w:lang w:bidi="ar-IQ"/>
              </w:rPr>
              <w:t xml:space="preserve"> مَكِيَّةٌ</w:t>
            </w:r>
            <w:r w:rsidR="00E822CC"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0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ثلاثٌ وَخَمْسُونَ﴾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03"/>
            </w:r>
            <w:r w:rsidRPr="00F444E7">
              <w:rPr>
                <w:rFonts w:ascii="Traditional Arabic" w:eastAsia="Times New Roman" w:hAnsi="Traditional Arabic" w:cs="Traditional Arabic"/>
                <w:sz w:val="32"/>
                <w:szCs w:val="32"/>
                <w:vertAlign w:val="superscript"/>
                <w:rtl/>
                <w:lang w:eastAsia="ar-SY" w:bidi="ar-SY"/>
              </w:rPr>
              <w:t>)</w:t>
            </w:r>
          </w:p>
        </w:tc>
      </w:tr>
    </w:tbl>
    <w:p w:rsidR="005B7388" w:rsidRPr="00F444E7" w:rsidRDefault="005B7388" w:rsidP="006C04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حم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57B2" w:rsidRPr="00F444E7">
        <w:rPr>
          <w:rFonts w:ascii="Traditional Arabic" w:eastAsia="Times New Roman" w:hAnsi="Traditional Arabic" w:cs="Traditional Arabic"/>
          <w:sz w:val="32"/>
          <w:szCs w:val="32"/>
          <w:rtl/>
          <w:lang w:bidi="ar-IQ"/>
        </w:rPr>
        <w:t xml:space="preserve">أمال </w:t>
      </w:r>
      <w:r w:rsidR="009E57B2"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6C042E" w:rsidRPr="00F444E7">
        <w:rPr>
          <w:rFonts w:ascii="Traditional Arabic" w:eastAsia="Times New Roman" w:hAnsi="Traditional Arabic" w:cs="Traditional Arabic"/>
          <w:sz w:val="32"/>
          <w:szCs w:val="32"/>
          <w:rtl/>
          <w:lang w:bidi="ar-IQ"/>
        </w:rPr>
        <w:t xml:space="preserve">الألف في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حا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5B7388" w:rsidRPr="00F444E7" w:rsidRDefault="005B7388" w:rsidP="009E57B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عسق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color w:val="00B050"/>
          <w:sz w:val="32"/>
          <w:szCs w:val="32"/>
          <w:rtl/>
          <w:lang w:bidi="ar-IQ"/>
        </w:rPr>
        <w:t xml:space="preserve"> </w:t>
      </w:r>
      <w:r w:rsidR="009E57B2" w:rsidRPr="00F444E7">
        <w:rPr>
          <w:rFonts w:ascii="Traditional Arabic" w:eastAsia="Times New Roman" w:hAnsi="Traditional Arabic" w:cs="Traditional Arabic"/>
          <w:b/>
          <w:bCs/>
          <w:color w:val="00B050"/>
          <w:sz w:val="32"/>
          <w:szCs w:val="32"/>
          <w:rtl/>
          <w:lang w:bidi="ar-IQ"/>
        </w:rPr>
        <w:t>لابن عامر الشامي</w:t>
      </w:r>
      <w:r w:rsidRPr="00F444E7">
        <w:rPr>
          <w:rFonts w:ascii="Traditional Arabic" w:eastAsia="Times New Roman" w:hAnsi="Traditional Arabic" w:cs="Traditional Arabic"/>
          <w:sz w:val="32"/>
          <w:szCs w:val="32"/>
          <w:rtl/>
          <w:lang w:bidi="ar-IQ"/>
        </w:rPr>
        <w:t xml:space="preserve"> في ياء (</w:t>
      </w:r>
      <w:r w:rsidRPr="00F444E7">
        <w:rPr>
          <w:rFonts w:ascii="Traditional Arabic" w:eastAsia="Times New Roman" w:hAnsi="Traditional Arabic" w:cs="Traditional Arabic"/>
          <w:b/>
          <w:bCs/>
          <w:sz w:val="32"/>
          <w:szCs w:val="32"/>
          <w:rtl/>
          <w:lang w:bidi="ar-IQ"/>
        </w:rPr>
        <w:t>عين</w:t>
      </w:r>
      <w:r w:rsidRPr="00F444E7">
        <w:rPr>
          <w:rFonts w:ascii="Traditional Arabic" w:eastAsia="Times New Roman" w:hAnsi="Traditional Arabic" w:cs="Traditional Arabic"/>
          <w:sz w:val="32"/>
          <w:szCs w:val="32"/>
          <w:rtl/>
          <w:lang w:bidi="ar-IQ"/>
        </w:rPr>
        <w:t>) وجهان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0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B7388" w:rsidRPr="00F444E7" w:rsidRDefault="005B7388" w:rsidP="005B73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الطول ست حركات</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5B7388" w:rsidRPr="00F444E7" w:rsidRDefault="00784FC2" w:rsidP="005B73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w:t>
      </w:r>
      <w:r w:rsidR="005B7388" w:rsidRPr="00F444E7">
        <w:rPr>
          <w:rFonts w:ascii="Traditional Arabic" w:eastAsia="Times New Roman" w:hAnsi="Traditional Arabic" w:cs="Traditional Arabic"/>
          <w:b/>
          <w:bCs/>
          <w:sz w:val="32"/>
          <w:szCs w:val="32"/>
          <w:rtl/>
          <w:lang w:bidi="ar-IQ"/>
        </w:rPr>
        <w:t>الثاني</w:t>
      </w:r>
      <w:r w:rsidR="00F444E7" w:rsidRPr="00F444E7">
        <w:rPr>
          <w:rFonts w:ascii="Traditional Arabic" w:eastAsia="Times New Roman" w:hAnsi="Traditional Arabic" w:cs="Traditional Arabic"/>
          <w:b/>
          <w:bCs/>
          <w:sz w:val="32"/>
          <w:szCs w:val="32"/>
          <w:rtl/>
          <w:lang w:bidi="ar-IQ"/>
        </w:rPr>
        <w:t>:</w:t>
      </w:r>
      <w:r w:rsidR="005B7388" w:rsidRPr="00F444E7">
        <w:rPr>
          <w:rFonts w:ascii="Traditional Arabic" w:eastAsia="Times New Roman" w:hAnsi="Traditional Arabic" w:cs="Traditional Arabic"/>
          <w:sz w:val="32"/>
          <w:szCs w:val="32"/>
          <w:rtl/>
          <w:lang w:bidi="ar-IQ"/>
        </w:rPr>
        <w:t xml:space="preserve"> التوسط أربع حركات</w:t>
      </w:r>
      <w:r w:rsidR="00F444E7" w:rsidRPr="00F444E7">
        <w:rPr>
          <w:rFonts w:ascii="Traditional Arabic" w:eastAsia="Times New Roman" w:hAnsi="Traditional Arabic" w:cs="Traditional Arabic"/>
          <w:sz w:val="32"/>
          <w:szCs w:val="32"/>
          <w:rtl/>
          <w:lang w:bidi="ar-IQ"/>
        </w:rPr>
        <w:t>.</w:t>
      </w:r>
    </w:p>
    <w:p w:rsidR="005B7388" w:rsidRPr="00F444E7" w:rsidRDefault="005B7388" w:rsidP="005B738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u w:val="single"/>
          <w:rtl/>
          <w:lang w:bidi="ar-IQ"/>
        </w:rPr>
        <w:t>ملاحظة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يلزم عدم الوقف على (</w:t>
      </w:r>
      <w:r w:rsidRPr="00F444E7">
        <w:rPr>
          <w:rFonts w:ascii="Traditional Arabic" w:eastAsia="Times New Roman" w:hAnsi="Traditional Arabic" w:cs="Traditional Arabic"/>
          <w:b/>
          <w:bCs/>
          <w:sz w:val="32"/>
          <w:szCs w:val="32"/>
          <w:rtl/>
          <w:lang w:bidi="ar-IQ"/>
        </w:rPr>
        <w:t>حم</w:t>
      </w:r>
      <w:r w:rsidRPr="00F444E7">
        <w:rPr>
          <w:rFonts w:ascii="Traditional Arabic" w:eastAsia="Times New Roman" w:hAnsi="Traditional Arabic" w:cs="Traditional Arabic"/>
          <w:sz w:val="32"/>
          <w:szCs w:val="32"/>
          <w:rtl/>
          <w:lang w:bidi="ar-IQ"/>
        </w:rPr>
        <w:t>) دون (</w:t>
      </w:r>
      <w:r w:rsidRPr="00F444E7">
        <w:rPr>
          <w:rFonts w:ascii="Traditional Arabic" w:eastAsia="Times New Roman" w:hAnsi="Traditional Arabic" w:cs="Traditional Arabic"/>
          <w:b/>
          <w:bCs/>
          <w:sz w:val="32"/>
          <w:szCs w:val="32"/>
          <w:rtl/>
          <w:lang w:bidi="ar-IQ"/>
        </w:rPr>
        <w:t>عسق</w:t>
      </w:r>
      <w:r w:rsidRPr="00F444E7">
        <w:rPr>
          <w:rFonts w:ascii="Traditional Arabic" w:eastAsia="Times New Roman" w:hAnsi="Traditional Arabic" w:cs="Traditional Arabic"/>
          <w:sz w:val="32"/>
          <w:szCs w:val="32"/>
          <w:rtl/>
          <w:lang w:bidi="ar-IQ"/>
        </w:rPr>
        <w:t>) إنما تقرأ بالوصل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ومن وقف عليها من ضرورة أعاد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0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CA6293" w:rsidRPr="00F444E7" w:rsidRDefault="005B7388" w:rsidP="00CA629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E57B2"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E57B2"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CA6293" w:rsidRPr="00F444E7">
        <w:rPr>
          <w:rFonts w:ascii="Traditional Arabic" w:eastAsia="Times New Roman" w:hAnsi="Traditional Arabic" w:cs="Traditional Arabic"/>
          <w:sz w:val="32"/>
          <w:szCs w:val="32"/>
          <w:rtl/>
          <w:lang w:bidi="ar-IQ"/>
        </w:rPr>
        <w:t xml:space="preserve">إذا وقف </w:t>
      </w:r>
      <w:r w:rsidR="00CA6293" w:rsidRPr="00F444E7">
        <w:rPr>
          <w:rFonts w:ascii="Traditional Arabic" w:eastAsia="Times New Roman" w:hAnsi="Traditional Arabic" w:cs="Traditional Arabic"/>
          <w:b/>
          <w:bCs/>
          <w:color w:val="C00000"/>
          <w:sz w:val="32"/>
          <w:szCs w:val="32"/>
          <w:rtl/>
          <w:lang w:bidi="ar-IQ"/>
        </w:rPr>
        <w:t>هشام</w:t>
      </w:r>
      <w:r w:rsidR="00CA6293" w:rsidRPr="00F444E7">
        <w:rPr>
          <w:rFonts w:ascii="Traditional Arabic" w:eastAsia="Times New Roman" w:hAnsi="Traditional Arabic" w:cs="Traditional Arabic"/>
          <w:sz w:val="32"/>
          <w:szCs w:val="32"/>
          <w:rtl/>
          <w:lang w:bidi="ar-IQ"/>
        </w:rPr>
        <w:t xml:space="preserve"> عليها فله فيها إبدال الهمزة </w:t>
      </w:r>
      <w:r w:rsidR="006C042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5B7388" w:rsidRPr="00F444E7" w:rsidRDefault="005B7388" w:rsidP="00CA629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sz w:val="32"/>
          <w:szCs w:val="32"/>
          <w:rtl/>
          <w:lang w:bidi="ar-IQ"/>
        </w:rPr>
        <w:t xml:space="preserve"> </w:t>
      </w:r>
      <w:r w:rsidR="00CA6293" w:rsidRPr="00F444E7">
        <w:rPr>
          <w:rFonts w:ascii="Traditional Arabic" w:eastAsia="Times New Roman" w:hAnsi="Traditional Arabic" w:cs="Traditional Arabic"/>
          <w:sz w:val="32"/>
          <w:szCs w:val="32"/>
          <w:rtl/>
          <w:lang w:bidi="ar-IQ"/>
        </w:rPr>
        <w:t>﴿</w:t>
      </w:r>
      <w:r w:rsidR="00CA6293" w:rsidRPr="00F444E7">
        <w:rPr>
          <w:rFonts w:ascii="Traditional Arabic" w:eastAsia="Times New Roman" w:hAnsi="Traditional Arabic" w:cs="Traditional Arabic"/>
          <w:b/>
          <w:bCs/>
          <w:color w:val="FF0000"/>
          <w:sz w:val="32"/>
          <w:szCs w:val="32"/>
          <w:rtl/>
          <w:lang w:bidi="ar-IQ"/>
        </w:rPr>
        <w:t>شَاءَ</w:t>
      </w:r>
      <w:r w:rsidR="00CA629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A6293" w:rsidRPr="00F444E7">
        <w:rPr>
          <w:rFonts w:ascii="Traditional Arabic" w:eastAsia="Times New Roman" w:hAnsi="Traditional Arabic" w:cs="Traditional Arabic"/>
          <w:sz w:val="32"/>
          <w:szCs w:val="32"/>
          <w:rtl/>
          <w:lang w:bidi="ar-IQ"/>
        </w:rPr>
        <w:t xml:space="preserve"> إذا وقف </w:t>
      </w:r>
      <w:r w:rsidR="00CA6293" w:rsidRPr="00F444E7">
        <w:rPr>
          <w:rFonts w:ascii="Traditional Arabic" w:eastAsia="Times New Roman" w:hAnsi="Traditional Arabic" w:cs="Traditional Arabic"/>
          <w:b/>
          <w:bCs/>
          <w:color w:val="C00000"/>
          <w:sz w:val="32"/>
          <w:szCs w:val="32"/>
          <w:rtl/>
          <w:lang w:bidi="ar-IQ"/>
        </w:rPr>
        <w:t>هشام</w:t>
      </w:r>
      <w:r w:rsidR="00CA6293" w:rsidRPr="00F444E7">
        <w:rPr>
          <w:rFonts w:ascii="Traditional Arabic" w:eastAsia="Times New Roman" w:hAnsi="Traditional Arabic" w:cs="Traditional Arabic"/>
          <w:sz w:val="32"/>
          <w:szCs w:val="32"/>
          <w:rtl/>
          <w:lang w:bidi="ar-IQ"/>
        </w:rPr>
        <w:t xml:space="preserve"> عليها فله فيها إبدال الهمزة </w:t>
      </w:r>
      <w:r w:rsidR="006C042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CA6293" w:rsidRPr="00F444E7">
        <w:rPr>
          <w:rFonts w:ascii="Traditional Arabic" w:eastAsia="Times New Roman" w:hAnsi="Traditional Arabic" w:cs="Traditional Arabic"/>
          <w:sz w:val="32"/>
          <w:szCs w:val="32"/>
          <w:rtl/>
          <w:lang w:bidi="ar-IQ"/>
        </w:rPr>
        <w:t xml:space="preserve"> وقرأها </w:t>
      </w:r>
      <w:r w:rsidR="00CA6293" w:rsidRPr="00F444E7">
        <w:rPr>
          <w:rFonts w:ascii="Traditional Arabic" w:eastAsia="Times New Roman" w:hAnsi="Traditional Arabic" w:cs="Traditional Arabic"/>
          <w:b/>
          <w:bCs/>
          <w:color w:val="7030A0"/>
          <w:sz w:val="32"/>
          <w:szCs w:val="32"/>
          <w:rtl/>
          <w:lang w:bidi="ar-IQ"/>
        </w:rPr>
        <w:t>ابن ذكوان</w:t>
      </w:r>
      <w:r w:rsidR="00CA6293" w:rsidRPr="00F444E7">
        <w:rPr>
          <w:rFonts w:ascii="Traditional Arabic" w:eastAsia="Times New Roman" w:hAnsi="Traditional Arabic" w:cs="Traditional Arabic"/>
          <w:color w:val="7030A0"/>
          <w:sz w:val="32"/>
          <w:szCs w:val="32"/>
          <w:rtl/>
          <w:lang w:bidi="ar-IQ"/>
        </w:rPr>
        <w:t xml:space="preserve"> </w:t>
      </w:r>
      <w:r w:rsidR="00CA6293" w:rsidRPr="00F444E7">
        <w:rPr>
          <w:rFonts w:ascii="Traditional Arabic" w:eastAsia="Times New Roman" w:hAnsi="Traditional Arabic" w:cs="Traditional Arabic"/>
          <w:sz w:val="32"/>
          <w:szCs w:val="32"/>
          <w:rtl/>
          <w:lang w:bidi="ar-IQ"/>
        </w:rPr>
        <w:t>بالإمالة</w:t>
      </w:r>
      <w:r w:rsidR="00F444E7" w:rsidRPr="00F444E7">
        <w:rPr>
          <w:rFonts w:ascii="Traditional Arabic" w:eastAsia="Times New Roman" w:hAnsi="Traditional Arabic" w:cs="Traditional Arabic"/>
          <w:sz w:val="32"/>
          <w:szCs w:val="32"/>
          <w:rtl/>
          <w:lang w:bidi="ar-IQ"/>
        </w:rPr>
        <w:t>.</w:t>
      </w:r>
      <w:r w:rsidR="00CA6293" w:rsidRPr="00F444E7">
        <w:rPr>
          <w:rFonts w:ascii="Traditional Arabic" w:eastAsia="Times New Roman" w:hAnsi="Traditional Arabic" w:cs="Traditional Arabic"/>
          <w:sz w:val="32"/>
          <w:szCs w:val="32"/>
          <w:rtl/>
          <w:lang w:bidi="ar-IQ"/>
        </w:rPr>
        <w:t xml:space="preserve"> ﴿</w:t>
      </w:r>
      <w:r w:rsidR="00CA6293" w:rsidRPr="00F444E7">
        <w:rPr>
          <w:rFonts w:ascii="Traditional Arabic" w:eastAsia="Times New Roman" w:hAnsi="Traditional Arabic" w:cs="Traditional Arabic"/>
          <w:b/>
          <w:bCs/>
          <w:color w:val="FF0000"/>
          <w:sz w:val="32"/>
          <w:szCs w:val="32"/>
          <w:rtl/>
          <w:lang w:bidi="ar-IQ"/>
        </w:rPr>
        <w:t>يَشَاءُ</w:t>
      </w:r>
      <w:r w:rsidR="00CA629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A6293" w:rsidRPr="00F444E7">
        <w:rPr>
          <w:rFonts w:ascii="Traditional Arabic" w:eastAsia="Times New Roman" w:hAnsi="Traditional Arabic" w:cs="Traditional Arabic"/>
          <w:sz w:val="32"/>
          <w:szCs w:val="32"/>
          <w:rtl/>
          <w:lang w:bidi="ar-IQ"/>
        </w:rPr>
        <w:t xml:space="preserve"> </w:t>
      </w:r>
      <w:r w:rsidR="00CA6293" w:rsidRPr="00F444E7">
        <w:rPr>
          <w:rFonts w:ascii="Traditional Arabic" w:hAnsi="Traditional Arabic" w:cs="Traditional Arabic"/>
          <w:b/>
          <w:bCs/>
          <w:color w:val="C00000"/>
          <w:sz w:val="32"/>
          <w:szCs w:val="32"/>
          <w:rtl/>
          <w:lang w:bidi="ar-IQ"/>
        </w:rPr>
        <w:t>لهشام</w:t>
      </w:r>
      <w:r w:rsidR="00CA6293"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CA6293" w:rsidRPr="00F444E7">
        <w:rPr>
          <w:rFonts w:ascii="Traditional Arabic" w:hAnsi="Traditional Arabic" w:cs="Traditional Arabic"/>
          <w:sz w:val="32"/>
          <w:szCs w:val="32"/>
          <w:rtl/>
          <w:lang w:bidi="ar-IQ"/>
        </w:rPr>
        <w:t xml:space="preserve"> ثلاثة الإبدال </w:t>
      </w:r>
      <w:r w:rsidR="006C042E" w:rsidRPr="00F444E7">
        <w:rPr>
          <w:rFonts w:ascii="Traditional Arabic" w:hAnsi="Traditional Arabic" w:cs="Traditional Arabic"/>
          <w:sz w:val="32"/>
          <w:szCs w:val="32"/>
          <w:rtl/>
          <w:lang w:bidi="ar-IQ"/>
        </w:rPr>
        <w:t xml:space="preserve">بألف </w:t>
      </w:r>
      <w:r w:rsidR="00CA629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A629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A629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E822CC" w:rsidRPr="00F444E7" w:rsidRDefault="00E822CC" w:rsidP="00E82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w:t>
      </w:r>
      <w:r w:rsidR="006C042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B7388" w:rsidRPr="00F444E7" w:rsidRDefault="005B7388" w:rsidP="00E82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00E822CC" w:rsidRPr="00F444E7">
        <w:rPr>
          <w:rFonts w:ascii="Traditional Arabic" w:eastAsia="Times New Roman" w:hAnsi="Traditional Arabic" w:cs="Traditional Arabic"/>
          <w:sz w:val="32"/>
          <w:szCs w:val="32"/>
          <w:rtl/>
          <w:lang w:bidi="ar-IQ"/>
        </w:rPr>
        <w:t>﴿</w:t>
      </w:r>
      <w:r w:rsidR="00E822CC" w:rsidRPr="00F444E7">
        <w:rPr>
          <w:rFonts w:ascii="Traditional Arabic" w:eastAsia="Times New Roman" w:hAnsi="Traditional Arabic" w:cs="Traditional Arabic"/>
          <w:b/>
          <w:bCs/>
          <w:color w:val="FF0000"/>
          <w:sz w:val="32"/>
          <w:szCs w:val="32"/>
          <w:rtl/>
          <w:lang w:bidi="ar-IQ"/>
        </w:rPr>
        <w:t>شَيءٍ</w:t>
      </w:r>
      <w:r w:rsidR="00E822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822CC" w:rsidRPr="00F444E7">
        <w:rPr>
          <w:rFonts w:ascii="Traditional Arabic" w:eastAsia="Times New Roman" w:hAnsi="Traditional Arabic" w:cs="Traditional Arabic"/>
          <w:sz w:val="32"/>
          <w:szCs w:val="32"/>
          <w:rtl/>
          <w:lang w:bidi="ar-IQ"/>
        </w:rPr>
        <w:t xml:space="preserve"> قرأها </w:t>
      </w:r>
      <w:r w:rsidR="00E822CC" w:rsidRPr="00F444E7">
        <w:rPr>
          <w:rFonts w:ascii="Traditional Arabic" w:eastAsia="Times New Roman" w:hAnsi="Traditional Arabic" w:cs="Traditional Arabic"/>
          <w:b/>
          <w:bCs/>
          <w:noProof/>
          <w:color w:val="C00000"/>
          <w:sz w:val="32"/>
          <w:szCs w:val="32"/>
          <w:rtl/>
          <w:lang w:eastAsia="ar-SA" w:bidi="ar-IQ"/>
        </w:rPr>
        <w:t>هشام</w:t>
      </w:r>
      <w:r w:rsidR="00E822C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822CC" w:rsidRPr="00F444E7">
        <w:rPr>
          <w:rFonts w:ascii="Traditional Arabic" w:eastAsia="Times New Roman" w:hAnsi="Traditional Arabic" w:cs="Traditional Arabic"/>
          <w:noProof/>
          <w:sz w:val="32"/>
          <w:szCs w:val="32"/>
          <w:rtl/>
          <w:lang w:eastAsia="ar-SA" w:bidi="ar-IQ"/>
        </w:rPr>
        <w:t xml:space="preserve"> </w:t>
      </w:r>
      <w:r w:rsidR="00E822C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822CC" w:rsidRPr="00F444E7">
        <w:rPr>
          <w:rFonts w:ascii="Traditional Arabic" w:hAnsi="Traditional Arabic" w:cs="Traditional Arabic"/>
          <w:b/>
          <w:bCs/>
          <w:sz w:val="32"/>
          <w:szCs w:val="32"/>
          <w:rtl/>
          <w:lang w:bidi="ar-IQ"/>
        </w:rPr>
        <w:t xml:space="preserve"> </w:t>
      </w:r>
      <w:r w:rsidR="00E822C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B7388" w:rsidRPr="00F444E7" w:rsidRDefault="005B7388" w:rsidP="00E82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00E822CC" w:rsidRPr="00F444E7">
        <w:rPr>
          <w:rFonts w:ascii="Traditional Arabic" w:eastAsia="Times New Roman" w:hAnsi="Traditional Arabic" w:cs="Traditional Arabic"/>
          <w:sz w:val="32"/>
          <w:szCs w:val="32"/>
          <w:rtl/>
          <w:lang w:bidi="ar-IQ"/>
        </w:rPr>
        <w:t>﴿</w:t>
      </w:r>
      <w:r w:rsidR="00E822CC" w:rsidRPr="00F444E7">
        <w:rPr>
          <w:rFonts w:ascii="Traditional Arabic" w:eastAsia="Times New Roman" w:hAnsi="Traditional Arabic" w:cs="Traditional Arabic"/>
          <w:b/>
          <w:bCs/>
          <w:color w:val="FF0000"/>
          <w:sz w:val="32"/>
          <w:szCs w:val="32"/>
          <w:rtl/>
          <w:lang w:bidi="ar-IQ"/>
        </w:rPr>
        <w:t>شَيءٌ</w:t>
      </w:r>
      <w:r w:rsidR="00E822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822CC" w:rsidRPr="00F444E7">
        <w:rPr>
          <w:rFonts w:ascii="Traditional Arabic" w:eastAsia="Times New Roman" w:hAnsi="Traditional Arabic" w:cs="Traditional Arabic"/>
          <w:sz w:val="32"/>
          <w:szCs w:val="32"/>
          <w:rtl/>
          <w:lang w:bidi="ar-IQ"/>
        </w:rPr>
        <w:t xml:space="preserve"> </w:t>
      </w:r>
      <w:r w:rsidR="00E822CC" w:rsidRPr="00F444E7">
        <w:rPr>
          <w:rFonts w:ascii="Traditional Arabic" w:eastAsia="Times New Roman" w:hAnsi="Traditional Arabic" w:cs="Traditional Arabic"/>
          <w:b/>
          <w:bCs/>
          <w:color w:val="C00000"/>
          <w:sz w:val="32"/>
          <w:szCs w:val="32"/>
          <w:rtl/>
          <w:lang w:bidi="ar-IQ"/>
        </w:rPr>
        <w:t>لهشام</w:t>
      </w:r>
      <w:r w:rsidR="00E822CC"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E822CC"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E822CC"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E822CC"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5B7388" w:rsidRPr="00F444E7" w:rsidRDefault="005B7388" w:rsidP="00E82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00E822CC" w:rsidRPr="00F444E7">
        <w:rPr>
          <w:rFonts w:ascii="Traditional Arabic" w:eastAsia="Times New Roman" w:hAnsi="Traditional Arabic" w:cs="Traditional Arabic"/>
          <w:sz w:val="32"/>
          <w:szCs w:val="32"/>
          <w:rtl/>
          <w:lang w:bidi="ar-IQ"/>
        </w:rPr>
        <w:t>﴿</w:t>
      </w:r>
      <w:r w:rsidR="00E822CC" w:rsidRPr="00F444E7">
        <w:rPr>
          <w:rFonts w:ascii="Traditional Arabic" w:eastAsia="Times New Roman" w:hAnsi="Traditional Arabic" w:cs="Traditional Arabic"/>
          <w:b/>
          <w:bCs/>
          <w:color w:val="FF0000"/>
          <w:sz w:val="32"/>
          <w:szCs w:val="32"/>
          <w:rtl/>
          <w:lang w:bidi="ar-IQ"/>
        </w:rPr>
        <w:t>يَشَاءُ</w:t>
      </w:r>
      <w:r w:rsidR="00E822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822CC" w:rsidRPr="00F444E7">
        <w:rPr>
          <w:rFonts w:ascii="Traditional Arabic" w:eastAsia="Times New Roman" w:hAnsi="Traditional Arabic" w:cs="Traditional Arabic"/>
          <w:sz w:val="32"/>
          <w:szCs w:val="32"/>
          <w:rtl/>
          <w:lang w:bidi="ar-IQ"/>
        </w:rPr>
        <w:t xml:space="preserve"> </w:t>
      </w:r>
      <w:r w:rsidR="00E822CC" w:rsidRPr="00F444E7">
        <w:rPr>
          <w:rFonts w:ascii="Traditional Arabic" w:hAnsi="Traditional Arabic" w:cs="Traditional Arabic"/>
          <w:b/>
          <w:bCs/>
          <w:color w:val="C00000"/>
          <w:sz w:val="32"/>
          <w:szCs w:val="32"/>
          <w:rtl/>
          <w:lang w:bidi="ar-IQ"/>
        </w:rPr>
        <w:t>لهشام</w:t>
      </w:r>
      <w:r w:rsidR="00E822CC"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E822CC" w:rsidRPr="00F444E7">
        <w:rPr>
          <w:rFonts w:ascii="Traditional Arabic" w:hAnsi="Traditional Arabic" w:cs="Traditional Arabic"/>
          <w:sz w:val="32"/>
          <w:szCs w:val="32"/>
          <w:rtl/>
          <w:lang w:bidi="ar-IQ"/>
        </w:rPr>
        <w:t xml:space="preserve"> ثلاثة الإبدال </w:t>
      </w:r>
      <w:r w:rsidR="006C042E" w:rsidRPr="00F444E7">
        <w:rPr>
          <w:rFonts w:ascii="Traditional Arabic" w:hAnsi="Traditional Arabic" w:cs="Traditional Arabic"/>
          <w:sz w:val="32"/>
          <w:szCs w:val="32"/>
          <w:rtl/>
          <w:lang w:bidi="ar-IQ"/>
        </w:rPr>
        <w:t xml:space="preserve">بألف </w:t>
      </w:r>
      <w:r w:rsidR="00E822C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822C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822C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E822CC" w:rsidRPr="00F444E7">
        <w:rPr>
          <w:rFonts w:ascii="Traditional Arabic" w:eastAsia="Times New Roman" w:hAnsi="Traditional Arabic" w:cs="Traditional Arabic"/>
          <w:sz w:val="32"/>
          <w:szCs w:val="32"/>
          <w:rtl/>
          <w:lang w:bidi="ar-IQ"/>
        </w:rPr>
        <w:t xml:space="preserve"> ﴿</w:t>
      </w:r>
      <w:r w:rsidR="00E822CC" w:rsidRPr="00F444E7">
        <w:rPr>
          <w:rFonts w:ascii="Traditional Arabic" w:eastAsia="Times New Roman" w:hAnsi="Traditional Arabic" w:cs="Traditional Arabic"/>
          <w:b/>
          <w:bCs/>
          <w:color w:val="FF0000"/>
          <w:sz w:val="32"/>
          <w:szCs w:val="32"/>
          <w:rtl/>
          <w:lang w:bidi="ar-IQ"/>
        </w:rPr>
        <w:t>شَيءٍ</w:t>
      </w:r>
      <w:r w:rsidR="00E822C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822CC" w:rsidRPr="00F444E7">
        <w:rPr>
          <w:rFonts w:ascii="Traditional Arabic" w:eastAsia="Times New Roman" w:hAnsi="Traditional Arabic" w:cs="Traditional Arabic"/>
          <w:sz w:val="32"/>
          <w:szCs w:val="32"/>
          <w:rtl/>
          <w:lang w:bidi="ar-IQ"/>
        </w:rPr>
        <w:t xml:space="preserve"> قرأها </w:t>
      </w:r>
      <w:r w:rsidR="00E822CC" w:rsidRPr="00F444E7">
        <w:rPr>
          <w:rFonts w:ascii="Traditional Arabic" w:eastAsia="Times New Roman" w:hAnsi="Traditional Arabic" w:cs="Traditional Arabic"/>
          <w:b/>
          <w:bCs/>
          <w:noProof/>
          <w:color w:val="C00000"/>
          <w:sz w:val="32"/>
          <w:szCs w:val="32"/>
          <w:rtl/>
          <w:lang w:eastAsia="ar-SA" w:bidi="ar-IQ"/>
        </w:rPr>
        <w:t>هشام</w:t>
      </w:r>
      <w:r w:rsidR="00E822C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822CC" w:rsidRPr="00F444E7">
        <w:rPr>
          <w:rFonts w:ascii="Traditional Arabic" w:eastAsia="Times New Roman" w:hAnsi="Traditional Arabic" w:cs="Traditional Arabic"/>
          <w:noProof/>
          <w:sz w:val="32"/>
          <w:szCs w:val="32"/>
          <w:rtl/>
          <w:lang w:eastAsia="ar-SA" w:bidi="ar-IQ"/>
        </w:rPr>
        <w:t xml:space="preserve"> </w:t>
      </w:r>
      <w:r w:rsidR="00E822C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822CC" w:rsidRPr="00F444E7">
        <w:rPr>
          <w:rFonts w:ascii="Traditional Arabic" w:hAnsi="Traditional Arabic" w:cs="Traditional Arabic"/>
          <w:b/>
          <w:bCs/>
          <w:sz w:val="32"/>
          <w:szCs w:val="32"/>
          <w:rtl/>
          <w:lang w:bidi="ar-IQ"/>
        </w:rPr>
        <w:t xml:space="preserve"> </w:t>
      </w:r>
      <w:r w:rsidR="00E822C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5B7388" w:rsidRPr="00F444E7" w:rsidRDefault="005B7388" w:rsidP="00E822C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13)</w:t>
      </w:r>
      <w:r w:rsidRPr="00F444E7">
        <w:rPr>
          <w:rFonts w:ascii="Traditional Arabic" w:eastAsia="Times New Roman" w:hAnsi="Traditional Arabic" w:cs="Traditional Arabic"/>
          <w:sz w:val="32"/>
          <w:szCs w:val="32"/>
          <w:rtl/>
          <w:lang w:bidi="ar-IQ"/>
        </w:rPr>
        <w:t xml:space="preserve"> ﴿</w:t>
      </w:r>
      <w:r w:rsidR="00E822CC"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822CC" w:rsidRPr="00F444E7">
        <w:rPr>
          <w:rFonts w:ascii="Traditional Arabic" w:eastAsia="Times New Roman" w:hAnsi="Traditional Arabic" w:cs="Traditional Arabic"/>
          <w:sz w:val="32"/>
          <w:szCs w:val="32"/>
          <w:rtl/>
          <w:lang w:bidi="ar-IQ"/>
        </w:rPr>
        <w:t xml:space="preserve">قرأها </w:t>
      </w:r>
      <w:r w:rsidR="00E822CC" w:rsidRPr="00F444E7">
        <w:rPr>
          <w:rFonts w:ascii="Traditional Arabic" w:eastAsia="Times New Roman" w:hAnsi="Traditional Arabic" w:cs="Traditional Arabic"/>
          <w:b/>
          <w:bCs/>
          <w:color w:val="C00000"/>
          <w:sz w:val="32"/>
          <w:szCs w:val="32"/>
          <w:rtl/>
          <w:lang w:bidi="ar-IQ"/>
        </w:rPr>
        <w:t>هشام</w:t>
      </w:r>
      <w:r w:rsidR="00E822CC" w:rsidRPr="00F444E7">
        <w:rPr>
          <w:rFonts w:ascii="Traditional Arabic" w:eastAsia="Times New Roman" w:hAnsi="Traditional Arabic" w:cs="Traditional Arabic"/>
          <w:sz w:val="32"/>
          <w:szCs w:val="32"/>
          <w:rtl/>
          <w:lang w:bidi="ar-IQ"/>
        </w:rPr>
        <w:t xml:space="preserve"> بفتح الهاء وألف بعدها </w:t>
      </w:r>
      <w:r w:rsidR="00E822CC"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r w:rsidR="00EE3417" w:rsidRPr="00F444E7">
        <w:rPr>
          <w:rFonts w:ascii="Traditional Arabic" w:eastAsia="Times New Roman" w:hAnsi="Traditional Arabic" w:cs="Traditional Arabic"/>
          <w:sz w:val="32"/>
          <w:szCs w:val="32"/>
          <w:rtl/>
          <w:lang w:bidi="ar-IQ"/>
        </w:rPr>
        <w:t xml:space="preserve"> ﴿</w:t>
      </w:r>
      <w:r w:rsidR="00EE3417" w:rsidRPr="00F444E7">
        <w:rPr>
          <w:rFonts w:ascii="Traditional Arabic" w:eastAsia="Times New Roman" w:hAnsi="Traditional Arabic" w:cs="Traditional Arabic"/>
          <w:b/>
          <w:bCs/>
          <w:color w:val="FF0000"/>
          <w:sz w:val="32"/>
          <w:szCs w:val="32"/>
          <w:rtl/>
          <w:lang w:bidi="ar-IQ"/>
        </w:rPr>
        <w:t>يَشَاءُ</w:t>
      </w:r>
      <w:r w:rsidR="00EE341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E3417" w:rsidRPr="00F444E7">
        <w:rPr>
          <w:rFonts w:ascii="Traditional Arabic" w:eastAsia="Times New Roman" w:hAnsi="Traditional Arabic" w:cs="Traditional Arabic"/>
          <w:sz w:val="32"/>
          <w:szCs w:val="32"/>
          <w:rtl/>
          <w:lang w:bidi="ar-IQ"/>
        </w:rPr>
        <w:t xml:space="preserve"> </w:t>
      </w:r>
      <w:r w:rsidR="00EE3417" w:rsidRPr="00F444E7">
        <w:rPr>
          <w:rFonts w:ascii="Traditional Arabic" w:hAnsi="Traditional Arabic" w:cs="Traditional Arabic"/>
          <w:b/>
          <w:bCs/>
          <w:color w:val="C00000"/>
          <w:sz w:val="32"/>
          <w:szCs w:val="32"/>
          <w:rtl/>
          <w:lang w:bidi="ar-IQ"/>
        </w:rPr>
        <w:t>لهشام</w:t>
      </w:r>
      <w:r w:rsidR="00EE3417"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ثلاثة الإبدال </w:t>
      </w:r>
      <w:r w:rsidR="006C042E" w:rsidRPr="00F444E7">
        <w:rPr>
          <w:rFonts w:ascii="Traditional Arabic" w:hAnsi="Traditional Arabic" w:cs="Traditional Arabic"/>
          <w:sz w:val="32"/>
          <w:szCs w:val="32"/>
          <w:rtl/>
          <w:lang w:bidi="ar-IQ"/>
        </w:rPr>
        <w:t xml:space="preserve">بألف </w:t>
      </w:r>
      <w:r w:rsidR="00EE341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00EE3417"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5B7388" w:rsidRPr="00F444E7" w:rsidRDefault="005B7388" w:rsidP="00EE34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00EE3417" w:rsidRPr="00F444E7">
        <w:rPr>
          <w:rFonts w:ascii="Traditional Arabic" w:eastAsia="Times New Roman" w:hAnsi="Traditional Arabic" w:cs="Traditional Arabic"/>
          <w:sz w:val="32"/>
          <w:szCs w:val="32"/>
          <w:rtl/>
          <w:lang w:bidi="ar-IQ"/>
        </w:rPr>
        <w:t>﴿</w:t>
      </w:r>
      <w:r w:rsidR="00EE3417" w:rsidRPr="00F444E7">
        <w:rPr>
          <w:rFonts w:ascii="Traditional Arabic" w:eastAsia="Times New Roman" w:hAnsi="Traditional Arabic" w:cs="Traditional Arabic"/>
          <w:b/>
          <w:bCs/>
          <w:color w:val="FF0000"/>
          <w:sz w:val="32"/>
          <w:szCs w:val="32"/>
          <w:rtl/>
          <w:lang w:bidi="ar-IQ"/>
        </w:rPr>
        <w:t>يَشَاءُ</w:t>
      </w:r>
      <w:r w:rsidR="00EE341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E3417" w:rsidRPr="00F444E7">
        <w:rPr>
          <w:rFonts w:ascii="Traditional Arabic" w:eastAsia="Times New Roman" w:hAnsi="Traditional Arabic" w:cs="Traditional Arabic"/>
          <w:sz w:val="32"/>
          <w:szCs w:val="32"/>
          <w:rtl/>
          <w:lang w:bidi="ar-IQ"/>
        </w:rPr>
        <w:t xml:space="preserve"> </w:t>
      </w:r>
      <w:r w:rsidR="00EE3417" w:rsidRPr="00F444E7">
        <w:rPr>
          <w:rFonts w:ascii="Traditional Arabic" w:hAnsi="Traditional Arabic" w:cs="Traditional Arabic"/>
          <w:b/>
          <w:bCs/>
          <w:color w:val="C00000"/>
          <w:sz w:val="32"/>
          <w:szCs w:val="32"/>
          <w:rtl/>
          <w:lang w:bidi="ar-IQ"/>
        </w:rPr>
        <w:t>لهشام</w:t>
      </w:r>
      <w:r w:rsidR="00EE3417"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ثلاثة الإبدال </w:t>
      </w:r>
      <w:r w:rsidR="006C042E" w:rsidRPr="00F444E7">
        <w:rPr>
          <w:rFonts w:ascii="Traditional Arabic" w:hAnsi="Traditional Arabic" w:cs="Traditional Arabic"/>
          <w:sz w:val="32"/>
          <w:szCs w:val="32"/>
          <w:rtl/>
          <w:lang w:bidi="ar-IQ"/>
        </w:rPr>
        <w:t xml:space="preserve">بألف </w:t>
      </w:r>
      <w:r w:rsidR="00EE341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EE34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00EE3417"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نُؤْتِهِ</w:t>
      </w:r>
      <w:r w:rsidR="006C042E" w:rsidRPr="00F444E7">
        <w:rPr>
          <w:rFonts w:ascii="Traditional Arabic" w:eastAsia="Times New Roman" w:hAnsi="Traditional Arabic" w:cs="Traditional Arabic"/>
          <w:b/>
          <w:bCs/>
          <w:color w:val="FF0000"/>
          <w:sz w:val="32"/>
          <w:szCs w:val="32"/>
          <w:rtl/>
          <w:lang w:bidi="ar-IQ"/>
        </w:rPr>
        <w:t xml:space="preserve"> مِنْهَا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E3417"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بكسر الهاء </w:t>
      </w:r>
      <w:r w:rsidR="00EE3417" w:rsidRPr="00F444E7">
        <w:rPr>
          <w:rFonts w:ascii="Traditional Arabic" w:eastAsia="Times New Roman" w:hAnsi="Traditional Arabic" w:cs="Traditional Arabic"/>
          <w:sz w:val="32"/>
          <w:szCs w:val="32"/>
          <w:rtl/>
          <w:lang w:bidi="ar-IQ"/>
        </w:rPr>
        <w:t>مع</w:t>
      </w:r>
      <w:r w:rsidRPr="00F444E7">
        <w:rPr>
          <w:rFonts w:ascii="Traditional Arabic" w:eastAsia="Times New Roman" w:hAnsi="Traditional Arabic" w:cs="Traditional Arabic"/>
          <w:sz w:val="32"/>
          <w:szCs w:val="32"/>
          <w:rtl/>
          <w:lang w:bidi="ar-IQ"/>
        </w:rPr>
        <w:t xml:space="preserve"> </w:t>
      </w:r>
      <w:r w:rsidR="00EE3417" w:rsidRPr="00F444E7">
        <w:rPr>
          <w:rFonts w:ascii="Traditional Arabic" w:eastAsia="Times New Roman" w:hAnsi="Traditional Arabic" w:cs="Traditional Arabic"/>
          <w:sz w:val="32"/>
          <w:szCs w:val="32"/>
          <w:rtl/>
          <w:lang w:bidi="ar-IQ"/>
        </w:rPr>
        <w:t>ال</w:t>
      </w:r>
      <w:r w:rsidRPr="00F444E7">
        <w:rPr>
          <w:rFonts w:ascii="Traditional Arabic" w:eastAsia="Times New Roman" w:hAnsi="Traditional Arabic" w:cs="Traditional Arabic"/>
          <w:sz w:val="32"/>
          <w:szCs w:val="32"/>
          <w:rtl/>
          <w:lang w:bidi="ar-IQ"/>
        </w:rPr>
        <w:t xml:space="preserve">صلة </w:t>
      </w:r>
      <w:r w:rsidR="006C042E" w:rsidRPr="00F444E7">
        <w:rPr>
          <w:rFonts w:ascii="Traditional Arabic" w:eastAsia="Times New Roman" w:hAnsi="Traditional Arabic" w:cs="Traditional Arabic"/>
          <w:b/>
          <w:bCs/>
          <w:sz w:val="32"/>
          <w:szCs w:val="32"/>
          <w:rtl/>
          <w:lang w:bidi="ar-IQ"/>
        </w:rPr>
        <w:t>(نُؤْتِهِ ي)</w:t>
      </w:r>
      <w:r w:rsidR="006C042E" w:rsidRPr="00F444E7">
        <w:rPr>
          <w:rFonts w:ascii="Traditional Arabic" w:eastAsia="Times New Roman" w:hAnsi="Traditional Arabic" w:cs="Traditional Arabic"/>
          <w:sz w:val="32"/>
          <w:szCs w:val="32"/>
          <w:rtl/>
          <w:lang w:bidi="ar-IQ"/>
        </w:rPr>
        <w:t xml:space="preserve"> </w:t>
      </w:r>
      <w:r w:rsidR="00EE3417" w:rsidRPr="00F444E7">
        <w:rPr>
          <w:rFonts w:ascii="Traditional Arabic" w:eastAsia="Times New Roman" w:hAnsi="Traditional Arabic" w:cs="Traditional Arabic"/>
          <w:sz w:val="32"/>
          <w:szCs w:val="32"/>
          <w:rtl/>
          <w:lang w:bidi="ar-IQ"/>
        </w:rPr>
        <w:t>وتركها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وقرأها </w:t>
      </w:r>
      <w:r w:rsidR="00EE3417"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بكسرها ولكن </w:t>
      </w:r>
      <w:r w:rsidR="00EE3417" w:rsidRPr="00F444E7">
        <w:rPr>
          <w:rFonts w:ascii="Traditional Arabic" w:eastAsia="Times New Roman" w:hAnsi="Traditional Arabic" w:cs="Traditional Arabic"/>
          <w:sz w:val="32"/>
          <w:szCs w:val="32"/>
          <w:rtl/>
          <w:lang w:bidi="ar-IQ"/>
        </w:rPr>
        <w:t>مع</w:t>
      </w:r>
      <w:r w:rsidRPr="00F444E7">
        <w:rPr>
          <w:rFonts w:ascii="Traditional Arabic" w:eastAsia="Times New Roman" w:hAnsi="Traditional Arabic" w:cs="Traditional Arabic"/>
          <w:sz w:val="32"/>
          <w:szCs w:val="32"/>
          <w:rtl/>
          <w:lang w:bidi="ar-IQ"/>
        </w:rPr>
        <w:t xml:space="preserve"> </w:t>
      </w:r>
      <w:r w:rsidR="00EE3417" w:rsidRPr="00F444E7">
        <w:rPr>
          <w:rFonts w:ascii="Traditional Arabic" w:eastAsia="Times New Roman" w:hAnsi="Traditional Arabic" w:cs="Traditional Arabic"/>
          <w:sz w:val="32"/>
          <w:szCs w:val="32"/>
          <w:rtl/>
          <w:lang w:bidi="ar-IQ"/>
        </w:rPr>
        <w:t>ال</w:t>
      </w:r>
      <w:r w:rsidRPr="00F444E7">
        <w:rPr>
          <w:rFonts w:ascii="Traditional Arabic" w:eastAsia="Times New Roman" w:hAnsi="Traditional Arabic" w:cs="Traditional Arabic"/>
          <w:sz w:val="32"/>
          <w:szCs w:val="32"/>
          <w:rtl/>
          <w:lang w:bidi="ar-IQ"/>
        </w:rPr>
        <w:t>صلة</w:t>
      </w:r>
      <w:r w:rsidR="00EE3417" w:rsidRPr="00F444E7">
        <w:rPr>
          <w:rFonts w:ascii="Traditional Arabic" w:eastAsia="Times New Roman" w:hAnsi="Traditional Arabic" w:cs="Traditional Arabic"/>
          <w:sz w:val="32"/>
          <w:szCs w:val="32"/>
          <w:rtl/>
          <w:lang w:bidi="ar-IQ"/>
        </w:rPr>
        <w:t xml:space="preserve"> فقط</w:t>
      </w:r>
      <w:r w:rsidR="00F444E7" w:rsidRPr="00F444E7">
        <w:rPr>
          <w:rFonts w:ascii="Traditional Arabic" w:eastAsia="Times New Roman" w:hAnsi="Traditional Arabic" w:cs="Traditional Arabic"/>
          <w:sz w:val="32"/>
          <w:szCs w:val="32"/>
          <w:rtl/>
          <w:lang w:bidi="ar-IQ"/>
        </w:rPr>
        <w:t>.</w:t>
      </w:r>
    </w:p>
    <w:p w:rsidR="005B7388" w:rsidRPr="00F444E7" w:rsidRDefault="005B7388" w:rsidP="00EE34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00EE3417" w:rsidRPr="00F444E7">
        <w:rPr>
          <w:rFonts w:ascii="Traditional Arabic" w:eastAsia="Times New Roman" w:hAnsi="Traditional Arabic" w:cs="Traditional Arabic"/>
          <w:sz w:val="32"/>
          <w:szCs w:val="32"/>
          <w:rtl/>
          <w:lang w:bidi="ar-IQ"/>
        </w:rPr>
        <w:t>﴿</w:t>
      </w:r>
      <w:r w:rsidR="00EE3417" w:rsidRPr="00F444E7">
        <w:rPr>
          <w:rFonts w:ascii="Traditional Arabic" w:eastAsia="Times New Roman" w:hAnsi="Traditional Arabic" w:cs="Traditional Arabic"/>
          <w:b/>
          <w:bCs/>
          <w:color w:val="FF0000"/>
          <w:sz w:val="32"/>
          <w:szCs w:val="32"/>
          <w:rtl/>
          <w:lang w:bidi="ar-IQ"/>
        </w:rPr>
        <w:t>شُرَكَاؤُ</w:t>
      </w:r>
      <w:r w:rsidR="006C042E" w:rsidRPr="00F444E7">
        <w:rPr>
          <w:rFonts w:ascii="Traditional Arabic" w:eastAsia="Times New Roman" w:hAnsi="Traditional Arabic" w:cs="Traditional Arabic"/>
          <w:b/>
          <w:bCs/>
          <w:color w:val="FF0000"/>
          <w:sz w:val="32"/>
          <w:szCs w:val="32"/>
          <w:rtl/>
          <w:lang w:bidi="ar-IQ"/>
        </w:rPr>
        <w:t>اْ</w:t>
      </w:r>
      <w:r w:rsidR="00EE341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E3417" w:rsidRPr="00F444E7">
        <w:rPr>
          <w:rFonts w:ascii="Traditional Arabic" w:eastAsia="Times New Roman" w:hAnsi="Traditional Arabic" w:cs="Traditional Arabic"/>
          <w:sz w:val="32"/>
          <w:szCs w:val="32"/>
          <w:rtl/>
          <w:lang w:bidi="ar-IQ"/>
        </w:rPr>
        <w:t xml:space="preserve"> </w:t>
      </w:r>
      <w:r w:rsidR="00EE3417" w:rsidRPr="00F444E7">
        <w:rPr>
          <w:rFonts w:ascii="Traditional Arabic" w:hAnsi="Traditional Arabic" w:cs="Traditional Arabic"/>
          <w:b/>
          <w:bCs/>
          <w:color w:val="C00000"/>
          <w:sz w:val="32"/>
          <w:szCs w:val="32"/>
          <w:rtl/>
          <w:lang w:bidi="ar-IQ"/>
        </w:rPr>
        <w:t>لهشام</w:t>
      </w:r>
      <w:r w:rsidR="00EE3417"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إبدالها ألفاً مع القصر والتوسط وال</w:t>
      </w:r>
      <w:r w:rsidR="006C042E"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EE3417"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5B7388" w:rsidRPr="00F444E7" w:rsidRDefault="005B7388" w:rsidP="00145B8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Pr="00F444E7">
        <w:rPr>
          <w:rFonts w:ascii="Traditional Arabic" w:eastAsia="Times New Roman" w:hAnsi="Traditional Arabic" w:cs="Traditional Arabic"/>
          <w:sz w:val="32"/>
          <w:szCs w:val="32"/>
          <w:rtl/>
          <w:lang w:bidi="ar-IQ"/>
        </w:rPr>
        <w:t>﴿</w:t>
      </w:r>
      <w:r w:rsidR="00145B8C" w:rsidRPr="00F444E7">
        <w:rPr>
          <w:rFonts w:ascii="Traditional Arabic" w:eastAsia="Times New Roman" w:hAnsi="Traditional Arabic" w:cs="Traditional Arabic"/>
          <w:b/>
          <w:bCs/>
          <w:color w:val="FF0000"/>
          <w:sz w:val="32"/>
          <w:szCs w:val="32"/>
          <w:rtl/>
          <w:lang w:bidi="ar-IQ"/>
        </w:rPr>
        <w:t>تَفْعَلُونَ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45B8C" w:rsidRPr="00F444E7">
        <w:rPr>
          <w:rFonts w:ascii="Traditional Arabic" w:eastAsia="Times New Roman" w:hAnsi="Traditional Arabic" w:cs="Traditional Arabic"/>
          <w:sz w:val="32"/>
          <w:szCs w:val="32"/>
          <w:rtl/>
          <w:lang w:bidi="ar-IQ"/>
        </w:rPr>
        <w:t xml:space="preserve">قرأها </w:t>
      </w:r>
      <w:r w:rsidR="00145B8C" w:rsidRPr="00F444E7">
        <w:rPr>
          <w:rFonts w:ascii="Traditional Arabic" w:eastAsia="Times New Roman" w:hAnsi="Traditional Arabic" w:cs="Traditional Arabic"/>
          <w:b/>
          <w:bCs/>
          <w:color w:val="00B050"/>
          <w:sz w:val="32"/>
          <w:szCs w:val="32"/>
          <w:rtl/>
          <w:lang w:bidi="ar-IQ"/>
        </w:rPr>
        <w:t>ابن عامر الشامي</w:t>
      </w:r>
      <w:r w:rsidR="00145B8C" w:rsidRPr="00F444E7">
        <w:rPr>
          <w:rFonts w:ascii="Traditional Arabic" w:eastAsia="Times New Roman" w:hAnsi="Traditional Arabic" w:cs="Traditional Arabic"/>
          <w:color w:val="00B050"/>
          <w:sz w:val="32"/>
          <w:szCs w:val="32"/>
          <w:rtl/>
          <w:lang w:bidi="ar-IQ"/>
        </w:rPr>
        <w:t xml:space="preserve"> </w:t>
      </w:r>
      <w:r w:rsidR="00145B8C" w:rsidRPr="00F444E7">
        <w:rPr>
          <w:rFonts w:ascii="Traditional Arabic" w:eastAsia="Times New Roman" w:hAnsi="Traditional Arabic" w:cs="Traditional Arabic"/>
          <w:sz w:val="32"/>
          <w:szCs w:val="32"/>
          <w:rtl/>
          <w:lang w:bidi="ar-IQ"/>
        </w:rPr>
        <w:t xml:space="preserve">بياء الغيب </w:t>
      </w:r>
      <w:r w:rsidR="00145B8C" w:rsidRPr="00F444E7">
        <w:rPr>
          <w:rFonts w:ascii="Traditional Arabic" w:eastAsia="Times New Roman" w:hAnsi="Traditional Arabic" w:cs="Traditional Arabic"/>
          <w:b/>
          <w:bCs/>
          <w:sz w:val="32"/>
          <w:szCs w:val="32"/>
          <w:rtl/>
          <w:lang w:bidi="ar-IQ"/>
        </w:rPr>
        <w:t>(يفعلون)</w:t>
      </w:r>
      <w:r w:rsidR="00F444E7" w:rsidRPr="00F444E7">
        <w:rPr>
          <w:rFonts w:ascii="Traditional Arabic" w:eastAsia="Times New Roman" w:hAnsi="Traditional Arabic" w:cs="Traditional Arabic"/>
          <w:sz w:val="32"/>
          <w:szCs w:val="32"/>
          <w:rtl/>
          <w:lang w:bidi="ar-IQ"/>
        </w:rPr>
        <w:t>.</w:t>
      </w:r>
    </w:p>
    <w:p w:rsidR="005B7388" w:rsidRPr="00F444E7" w:rsidRDefault="005B7388" w:rsidP="00145B8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 إِنَّهُ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45B8C" w:rsidRPr="00F444E7">
        <w:rPr>
          <w:rFonts w:ascii="Traditional Arabic" w:eastAsia="Times New Roman" w:hAnsi="Traditional Arabic" w:cs="Traditional Arabic"/>
          <w:sz w:val="32"/>
          <w:szCs w:val="32"/>
          <w:rtl/>
          <w:lang w:bidi="ar-IQ"/>
        </w:rPr>
        <w:t xml:space="preserve"> قرأها </w:t>
      </w:r>
      <w:r w:rsidR="00145B8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145B8C" w:rsidRPr="00F444E7">
        <w:rPr>
          <w:rFonts w:ascii="Traditional Arabic" w:eastAsia="Times New Roman" w:hAnsi="Traditional Arabic" w:cs="Traditional Arabic"/>
          <w:sz w:val="32"/>
          <w:szCs w:val="32"/>
          <w:rtl/>
          <w:lang w:bidi="ar-IQ"/>
        </w:rPr>
        <w:t>بتحقيق الهمزتين وصلاً</w:t>
      </w:r>
      <w:r w:rsidR="00F444E7" w:rsidRPr="00F444E7">
        <w:rPr>
          <w:rFonts w:ascii="Traditional Arabic" w:eastAsia="Times New Roman" w:hAnsi="Traditional Arabic" w:cs="Traditional Arabic"/>
          <w:sz w:val="32"/>
          <w:szCs w:val="32"/>
          <w:rtl/>
          <w:lang w:bidi="ar-IQ"/>
        </w:rPr>
        <w:t>.</w:t>
      </w:r>
      <w:r w:rsidR="00145B8C" w:rsidRPr="00F444E7">
        <w:rPr>
          <w:rFonts w:ascii="Traditional Arabic" w:eastAsia="Times New Roman" w:hAnsi="Traditional Arabic" w:cs="Traditional Arabic"/>
          <w:sz w:val="32"/>
          <w:szCs w:val="32"/>
          <w:rtl/>
          <w:lang w:bidi="ar-IQ"/>
        </w:rPr>
        <w:t xml:space="preserve"> وإذا وقف </w:t>
      </w:r>
      <w:r w:rsidR="00145B8C" w:rsidRPr="00F444E7">
        <w:rPr>
          <w:rFonts w:ascii="Traditional Arabic" w:hAnsi="Traditional Arabic" w:cs="Traditional Arabic"/>
          <w:b/>
          <w:bCs/>
          <w:color w:val="C00000"/>
          <w:sz w:val="32"/>
          <w:szCs w:val="32"/>
          <w:rtl/>
          <w:lang w:bidi="ar-IQ"/>
        </w:rPr>
        <w:t>هشام</w:t>
      </w:r>
      <w:r w:rsidR="00145B8C" w:rsidRPr="00F444E7">
        <w:rPr>
          <w:rFonts w:ascii="Traditional Arabic" w:hAnsi="Traditional Arabic" w:cs="Traditional Arabic"/>
          <w:sz w:val="32"/>
          <w:szCs w:val="32"/>
          <w:rtl/>
          <w:lang w:bidi="ar-IQ"/>
        </w:rPr>
        <w:t xml:space="preserve"> على </w:t>
      </w:r>
      <w:r w:rsidR="00145B8C" w:rsidRPr="00F444E7">
        <w:rPr>
          <w:rFonts w:ascii="Traditional Arabic" w:hAnsi="Traditional Arabic" w:cs="Traditional Arabic"/>
          <w:b/>
          <w:bCs/>
          <w:sz w:val="32"/>
          <w:szCs w:val="32"/>
          <w:rtl/>
          <w:lang w:bidi="ar-IQ"/>
        </w:rPr>
        <w:t>(يشاءُ)</w:t>
      </w:r>
      <w:r w:rsidR="00145B8C"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145B8C" w:rsidRPr="00F444E7">
        <w:rPr>
          <w:rFonts w:ascii="Traditional Arabic" w:hAnsi="Traditional Arabic" w:cs="Traditional Arabic"/>
          <w:sz w:val="32"/>
          <w:szCs w:val="32"/>
          <w:rtl/>
          <w:lang w:bidi="ar-IQ"/>
        </w:rPr>
        <w:t xml:space="preserve"> ثلاثة الإبدال </w:t>
      </w:r>
      <w:r w:rsidR="006C042E" w:rsidRPr="00F444E7">
        <w:rPr>
          <w:rFonts w:ascii="Traditional Arabic" w:hAnsi="Traditional Arabic" w:cs="Traditional Arabic"/>
          <w:sz w:val="32"/>
          <w:szCs w:val="32"/>
          <w:rtl/>
          <w:lang w:bidi="ar-IQ"/>
        </w:rPr>
        <w:t xml:space="preserve">بألف </w:t>
      </w:r>
      <w:r w:rsidR="00145B8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45B8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45B8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145B8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145B8C"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00145B8C" w:rsidRPr="00F444E7">
        <w:rPr>
          <w:rFonts w:ascii="Traditional Arabic" w:eastAsia="Times New Roman" w:hAnsi="Traditional Arabic" w:cs="Traditional Arabic"/>
          <w:sz w:val="32"/>
          <w:szCs w:val="32"/>
          <w:rtl/>
          <w:lang w:bidi="ar-IQ"/>
        </w:rPr>
        <w:t>﴿</w:t>
      </w:r>
      <w:r w:rsidR="00145B8C" w:rsidRPr="00F444E7">
        <w:rPr>
          <w:rFonts w:ascii="Traditional Arabic" w:eastAsia="Times New Roman" w:hAnsi="Traditional Arabic" w:cs="Traditional Arabic"/>
          <w:b/>
          <w:bCs/>
          <w:color w:val="FF0000"/>
          <w:sz w:val="32"/>
          <w:szCs w:val="32"/>
          <w:rtl/>
          <w:lang w:bidi="ar-IQ"/>
        </w:rPr>
        <w:t>يَشَاءُ</w:t>
      </w:r>
      <w:r w:rsidR="00145B8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45B8C" w:rsidRPr="00F444E7">
        <w:rPr>
          <w:rFonts w:ascii="Traditional Arabic" w:eastAsia="Times New Roman" w:hAnsi="Traditional Arabic" w:cs="Traditional Arabic"/>
          <w:sz w:val="32"/>
          <w:szCs w:val="32"/>
          <w:rtl/>
          <w:lang w:bidi="ar-IQ"/>
        </w:rPr>
        <w:t xml:space="preserve"> </w:t>
      </w:r>
      <w:r w:rsidR="00145B8C" w:rsidRPr="00F444E7">
        <w:rPr>
          <w:rFonts w:ascii="Traditional Arabic" w:hAnsi="Traditional Arabic" w:cs="Traditional Arabic"/>
          <w:b/>
          <w:bCs/>
          <w:color w:val="C00000"/>
          <w:sz w:val="32"/>
          <w:szCs w:val="32"/>
          <w:rtl/>
          <w:lang w:bidi="ar-IQ"/>
        </w:rPr>
        <w:t>لهشام</w:t>
      </w:r>
      <w:r w:rsidR="00145B8C"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145B8C" w:rsidRPr="00F444E7">
        <w:rPr>
          <w:rFonts w:ascii="Traditional Arabic" w:hAnsi="Traditional Arabic" w:cs="Traditional Arabic"/>
          <w:sz w:val="32"/>
          <w:szCs w:val="32"/>
          <w:rtl/>
          <w:lang w:bidi="ar-IQ"/>
        </w:rPr>
        <w:t xml:space="preserve"> ثلاثة الإبدال </w:t>
      </w:r>
      <w:r w:rsidR="006C042E" w:rsidRPr="00F444E7">
        <w:rPr>
          <w:rFonts w:ascii="Traditional Arabic" w:hAnsi="Traditional Arabic" w:cs="Traditional Arabic"/>
          <w:sz w:val="32"/>
          <w:szCs w:val="32"/>
          <w:rtl/>
          <w:lang w:bidi="ar-IQ"/>
        </w:rPr>
        <w:t xml:space="preserve">بألف </w:t>
      </w:r>
      <w:r w:rsidR="00145B8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45B8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45B8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145B8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30) </w:t>
      </w:r>
      <w:r w:rsidRPr="00F444E7">
        <w:rPr>
          <w:rFonts w:ascii="Traditional Arabic" w:eastAsia="Times New Roman" w:hAnsi="Traditional Arabic" w:cs="Traditional Arabic"/>
          <w:sz w:val="32"/>
          <w:szCs w:val="32"/>
          <w:rtl/>
          <w:lang w:bidi="ar-IQ"/>
        </w:rPr>
        <w:t>﴿</w:t>
      </w:r>
      <w:r w:rsidR="00145B8C" w:rsidRPr="00F444E7">
        <w:rPr>
          <w:rFonts w:ascii="Traditional Arabic" w:eastAsia="Times New Roman" w:hAnsi="Traditional Arabic" w:cs="Traditional Arabic"/>
          <w:b/>
          <w:bCs/>
          <w:color w:val="FF0000"/>
          <w:sz w:val="32"/>
          <w:szCs w:val="32"/>
          <w:rtl/>
          <w:lang w:bidi="ar-IQ"/>
        </w:rPr>
        <w:t>فَبِمَا</w:t>
      </w:r>
      <w:r w:rsidR="006C042E" w:rsidRPr="00F444E7">
        <w:rPr>
          <w:rFonts w:ascii="Traditional Arabic" w:eastAsia="Times New Roman" w:hAnsi="Traditional Arabic" w:cs="Traditional Arabic"/>
          <w:b/>
          <w:bCs/>
          <w:color w:val="FF0000"/>
          <w:sz w:val="32"/>
          <w:szCs w:val="32"/>
          <w:rtl/>
          <w:lang w:bidi="ar-IQ"/>
        </w:rPr>
        <w:t xml:space="preserve"> كَسَبَتْ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45B8C" w:rsidRPr="00F444E7">
        <w:rPr>
          <w:rFonts w:ascii="Traditional Arabic" w:eastAsia="Times New Roman" w:hAnsi="Traditional Arabic" w:cs="Traditional Arabic"/>
          <w:sz w:val="32"/>
          <w:szCs w:val="32"/>
          <w:rtl/>
          <w:lang w:bidi="ar-IQ"/>
        </w:rPr>
        <w:t xml:space="preserve">قرأها </w:t>
      </w:r>
      <w:r w:rsidR="00145B8C" w:rsidRPr="00F444E7">
        <w:rPr>
          <w:rFonts w:ascii="Traditional Arabic" w:eastAsia="Times New Roman" w:hAnsi="Traditional Arabic" w:cs="Traditional Arabic"/>
          <w:b/>
          <w:bCs/>
          <w:color w:val="00B050"/>
          <w:sz w:val="32"/>
          <w:szCs w:val="32"/>
          <w:rtl/>
          <w:lang w:bidi="ar-IQ"/>
        </w:rPr>
        <w:t xml:space="preserve">ابن عامر الشامي </w:t>
      </w:r>
      <w:r w:rsidR="00145B8C" w:rsidRPr="00F444E7">
        <w:rPr>
          <w:rFonts w:ascii="Traditional Arabic" w:eastAsia="Times New Roman" w:hAnsi="Traditional Arabic" w:cs="Traditional Arabic"/>
          <w:sz w:val="32"/>
          <w:szCs w:val="32"/>
          <w:rtl/>
          <w:lang w:bidi="ar-IQ"/>
        </w:rPr>
        <w:t xml:space="preserve">بغير فاء قبل الباء </w:t>
      </w:r>
      <w:r w:rsidR="006C042E" w:rsidRPr="00F444E7">
        <w:rPr>
          <w:rFonts w:ascii="Traditional Arabic" w:eastAsia="Times New Roman" w:hAnsi="Traditional Arabic" w:cs="Traditional Arabic"/>
          <w:b/>
          <w:bCs/>
          <w:sz w:val="32"/>
          <w:szCs w:val="32"/>
          <w:rtl/>
          <w:lang w:bidi="ar-IQ"/>
        </w:rPr>
        <w:t>(بما)</w:t>
      </w:r>
      <w:r w:rsidR="00F444E7" w:rsidRPr="00F444E7">
        <w:rPr>
          <w:rFonts w:ascii="Traditional Arabic" w:eastAsia="Times New Roman" w:hAnsi="Traditional Arabic" w:cs="Traditional Arabic"/>
          <w:sz w:val="32"/>
          <w:szCs w:val="32"/>
          <w:rtl/>
          <w:lang w:bidi="ar-IQ"/>
        </w:rPr>
        <w:t>.</w:t>
      </w:r>
    </w:p>
    <w:p w:rsidR="005B7388" w:rsidRPr="00F444E7" w:rsidRDefault="005B7388" w:rsidP="00946B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Pr="00F444E7">
        <w:rPr>
          <w:rFonts w:ascii="Traditional Arabic" w:eastAsia="Times New Roman" w:hAnsi="Traditional Arabic" w:cs="Traditional Arabic"/>
          <w:sz w:val="32"/>
          <w:szCs w:val="32"/>
          <w:rtl/>
          <w:lang w:bidi="ar-IQ"/>
        </w:rPr>
        <w:t>﴿</w:t>
      </w:r>
      <w:r w:rsidR="00145B8C" w:rsidRPr="00F444E7">
        <w:rPr>
          <w:rFonts w:ascii="Traditional Arabic" w:eastAsia="Times New Roman" w:hAnsi="Traditional Arabic" w:cs="Traditional Arabic"/>
          <w:b/>
          <w:bCs/>
          <w:color w:val="FF0000"/>
          <w:sz w:val="32"/>
          <w:szCs w:val="32"/>
          <w:rtl/>
          <w:lang w:bidi="ar-IQ"/>
        </w:rPr>
        <w:t>يَشَأْ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46B05" w:rsidRPr="00F444E7">
        <w:rPr>
          <w:rFonts w:ascii="Traditional Arabic" w:eastAsia="Times New Roman" w:hAnsi="Traditional Arabic" w:cs="Traditional Arabic"/>
          <w:sz w:val="32"/>
          <w:szCs w:val="32"/>
          <w:rtl/>
          <w:lang w:bidi="ar-IQ"/>
        </w:rPr>
        <w:t xml:space="preserve">قرأها </w:t>
      </w:r>
      <w:r w:rsidR="00946B05" w:rsidRPr="00F444E7">
        <w:rPr>
          <w:rFonts w:ascii="Traditional Arabic" w:eastAsia="Times New Roman" w:hAnsi="Traditional Arabic" w:cs="Traditional Arabic"/>
          <w:b/>
          <w:bCs/>
          <w:color w:val="C00000"/>
          <w:sz w:val="32"/>
          <w:szCs w:val="32"/>
          <w:rtl/>
          <w:lang w:bidi="ar-IQ"/>
        </w:rPr>
        <w:t>هشام</w:t>
      </w:r>
      <w:r w:rsidR="00946B05" w:rsidRPr="00F444E7">
        <w:rPr>
          <w:rFonts w:ascii="Traditional Arabic" w:eastAsia="Times New Roman" w:hAnsi="Traditional Arabic" w:cs="Traditional Arabic"/>
          <w:sz w:val="32"/>
          <w:szCs w:val="32"/>
          <w:rtl/>
          <w:lang w:bidi="ar-IQ"/>
        </w:rPr>
        <w:t xml:space="preserve"> وقفاً بإبدال الهمزة ألفاً </w:t>
      </w:r>
      <w:r w:rsidR="00BC40EE" w:rsidRPr="00F444E7">
        <w:rPr>
          <w:rFonts w:ascii="Traditional Arabic" w:eastAsia="Times New Roman" w:hAnsi="Traditional Arabic" w:cs="Traditional Arabic"/>
          <w:b/>
          <w:bCs/>
          <w:sz w:val="32"/>
          <w:szCs w:val="32"/>
          <w:rtl/>
          <w:lang w:bidi="ar-IQ"/>
        </w:rPr>
        <w:t>(يشا)</w:t>
      </w:r>
      <w:r w:rsidR="00F444E7" w:rsidRPr="00F444E7">
        <w:rPr>
          <w:rFonts w:ascii="Traditional Arabic" w:eastAsia="Times New Roman" w:hAnsi="Traditional Arabic" w:cs="Traditional Arabic"/>
          <w:sz w:val="32"/>
          <w:szCs w:val="32"/>
          <w:rtl/>
          <w:lang w:bidi="ar-IQ"/>
        </w:rPr>
        <w:t>.</w:t>
      </w:r>
    </w:p>
    <w:p w:rsidR="005B7388" w:rsidRPr="00F444E7" w:rsidRDefault="005B7388" w:rsidP="00946B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وَيَعْلَمَ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46B0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الميم (</w:t>
      </w:r>
      <w:r w:rsidRPr="00F444E7">
        <w:rPr>
          <w:rFonts w:ascii="Traditional Arabic" w:eastAsia="Times New Roman" w:hAnsi="Traditional Arabic" w:cs="Traditional Arabic"/>
          <w:b/>
          <w:bCs/>
          <w:sz w:val="32"/>
          <w:szCs w:val="32"/>
          <w:rtl/>
          <w:lang w:bidi="ar-IQ"/>
        </w:rPr>
        <w:t>ويعلمُ</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0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46B05" w:rsidRPr="00F444E7" w:rsidRDefault="005B7388" w:rsidP="00946B0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36) </w:t>
      </w:r>
      <w:r w:rsidR="00946B05"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b/>
          <w:bCs/>
          <w:color w:val="FF0000"/>
          <w:sz w:val="32"/>
          <w:szCs w:val="32"/>
          <w:rtl/>
          <w:lang w:bidi="ar-IQ"/>
        </w:rPr>
        <w:t>شَيءٍ</w:t>
      </w:r>
      <w:r w:rsidR="00946B0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46B05" w:rsidRPr="00F444E7">
        <w:rPr>
          <w:rFonts w:ascii="Traditional Arabic" w:eastAsia="Times New Roman" w:hAnsi="Traditional Arabic" w:cs="Traditional Arabic"/>
          <w:sz w:val="32"/>
          <w:szCs w:val="32"/>
          <w:rtl/>
          <w:lang w:bidi="ar-IQ"/>
        </w:rPr>
        <w:t xml:space="preserve"> قرأها </w:t>
      </w:r>
      <w:r w:rsidR="00946B05" w:rsidRPr="00F444E7">
        <w:rPr>
          <w:rFonts w:ascii="Traditional Arabic" w:eastAsia="Times New Roman" w:hAnsi="Traditional Arabic" w:cs="Traditional Arabic"/>
          <w:b/>
          <w:bCs/>
          <w:noProof/>
          <w:color w:val="C00000"/>
          <w:sz w:val="32"/>
          <w:szCs w:val="32"/>
          <w:rtl/>
          <w:lang w:eastAsia="ar-SA" w:bidi="ar-IQ"/>
        </w:rPr>
        <w:t>هشام</w:t>
      </w:r>
      <w:r w:rsidR="00946B0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946B05" w:rsidRPr="00F444E7">
        <w:rPr>
          <w:rFonts w:ascii="Traditional Arabic" w:eastAsia="Times New Roman" w:hAnsi="Traditional Arabic" w:cs="Traditional Arabic"/>
          <w:noProof/>
          <w:sz w:val="32"/>
          <w:szCs w:val="32"/>
          <w:rtl/>
          <w:lang w:eastAsia="ar-SA" w:bidi="ar-IQ"/>
        </w:rPr>
        <w:t xml:space="preserve"> </w:t>
      </w:r>
      <w:r w:rsidR="00946B0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b/>
          <w:bCs/>
          <w:sz w:val="32"/>
          <w:szCs w:val="32"/>
          <w:rtl/>
          <w:lang w:bidi="ar-IQ"/>
        </w:rPr>
        <w:t xml:space="preserve"> </w:t>
      </w:r>
      <w:r w:rsidR="00946B0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946B05" w:rsidRPr="00F444E7" w:rsidRDefault="005B7388" w:rsidP="00946B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00946B05"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b/>
          <w:bCs/>
          <w:color w:val="FF0000"/>
          <w:sz w:val="32"/>
          <w:szCs w:val="32"/>
          <w:rtl/>
          <w:lang w:bidi="ar-IQ"/>
        </w:rPr>
        <w:t>وَجَزَاؤُ</w:t>
      </w:r>
      <w:r w:rsidR="00946B0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sz w:val="32"/>
          <w:szCs w:val="32"/>
          <w:rtl/>
          <w:lang w:bidi="ar-IQ"/>
        </w:rPr>
        <w:t xml:space="preserve"> </w:t>
      </w:r>
      <w:r w:rsidR="00946B05" w:rsidRPr="00F444E7">
        <w:rPr>
          <w:rFonts w:ascii="Traditional Arabic" w:hAnsi="Traditional Arabic" w:cs="Traditional Arabic"/>
          <w:b/>
          <w:bCs/>
          <w:color w:val="C00000"/>
          <w:sz w:val="32"/>
          <w:szCs w:val="32"/>
          <w:rtl/>
          <w:lang w:bidi="ar-IQ"/>
        </w:rPr>
        <w:t>لهشام</w:t>
      </w:r>
      <w:r w:rsidR="00946B05"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إبدالها ألفاً مع القصر والتوسط وال</w:t>
      </w:r>
      <w:r w:rsidR="006C042E"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5B7388" w:rsidRPr="00F444E7" w:rsidRDefault="005B7388" w:rsidP="00946B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46) </w:t>
      </w:r>
      <w:r w:rsidR="00946B05"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b/>
          <w:bCs/>
          <w:color w:val="FF0000"/>
          <w:sz w:val="32"/>
          <w:szCs w:val="32"/>
          <w:rtl/>
          <w:lang w:bidi="ar-IQ"/>
        </w:rPr>
        <w:t>أَوْلِيَاءَ</w:t>
      </w:r>
      <w:r w:rsidR="00946B0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46B05" w:rsidRPr="00F444E7">
        <w:rPr>
          <w:rFonts w:ascii="Traditional Arabic" w:eastAsia="Times New Roman" w:hAnsi="Traditional Arabic" w:cs="Traditional Arabic"/>
          <w:sz w:val="32"/>
          <w:szCs w:val="32"/>
          <w:rtl/>
          <w:lang w:bidi="ar-IQ"/>
        </w:rPr>
        <w:t xml:space="preserve"> إذا وقف </w:t>
      </w:r>
      <w:r w:rsidR="00946B05" w:rsidRPr="00F444E7">
        <w:rPr>
          <w:rFonts w:ascii="Traditional Arabic" w:eastAsia="Times New Roman" w:hAnsi="Traditional Arabic" w:cs="Traditional Arabic"/>
          <w:b/>
          <w:bCs/>
          <w:color w:val="C00000"/>
          <w:sz w:val="32"/>
          <w:szCs w:val="32"/>
          <w:rtl/>
          <w:lang w:bidi="ar-IQ"/>
        </w:rPr>
        <w:t>هشام</w:t>
      </w:r>
      <w:r w:rsidR="00946B05" w:rsidRPr="00F444E7">
        <w:rPr>
          <w:rFonts w:ascii="Traditional Arabic" w:eastAsia="Times New Roman" w:hAnsi="Traditional Arabic" w:cs="Traditional Arabic"/>
          <w:sz w:val="32"/>
          <w:szCs w:val="32"/>
          <w:rtl/>
          <w:lang w:bidi="ar-IQ"/>
        </w:rPr>
        <w:t xml:space="preserve"> عليها فله فيها إبدال الهمزة </w:t>
      </w:r>
      <w:r w:rsidR="006C042E"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5B7388" w:rsidRPr="00F444E7" w:rsidRDefault="005B7388" w:rsidP="00946B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 إِنَاثاً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46B05" w:rsidRPr="00F444E7">
        <w:rPr>
          <w:rFonts w:ascii="Traditional Arabic" w:eastAsia="Times New Roman" w:hAnsi="Traditional Arabic" w:cs="Traditional Arabic"/>
          <w:sz w:val="32"/>
          <w:szCs w:val="32"/>
          <w:rtl/>
          <w:lang w:bidi="ar-IQ"/>
        </w:rPr>
        <w:t xml:space="preserve">قرأها </w:t>
      </w:r>
      <w:r w:rsidR="00946B05" w:rsidRPr="00F444E7">
        <w:rPr>
          <w:rFonts w:ascii="Traditional Arabic" w:eastAsia="Times New Roman" w:hAnsi="Traditional Arabic" w:cs="Traditional Arabic"/>
          <w:b/>
          <w:bCs/>
          <w:color w:val="00B050"/>
          <w:sz w:val="32"/>
          <w:szCs w:val="32"/>
          <w:rtl/>
          <w:lang w:bidi="ar-IQ"/>
        </w:rPr>
        <w:t>ابن عامر الشامي</w:t>
      </w:r>
      <w:r w:rsidR="00946B05"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sz w:val="32"/>
          <w:szCs w:val="32"/>
          <w:rtl/>
          <w:lang w:bidi="ar-IQ"/>
        </w:rPr>
        <w:t xml:space="preserve"> وإذا وقف </w:t>
      </w:r>
      <w:r w:rsidR="00946B05" w:rsidRPr="00F444E7">
        <w:rPr>
          <w:rFonts w:ascii="Traditional Arabic" w:hAnsi="Traditional Arabic" w:cs="Traditional Arabic"/>
          <w:b/>
          <w:bCs/>
          <w:color w:val="C00000"/>
          <w:sz w:val="32"/>
          <w:szCs w:val="32"/>
          <w:rtl/>
          <w:lang w:bidi="ar-IQ"/>
        </w:rPr>
        <w:t>هشام</w:t>
      </w:r>
      <w:r w:rsidR="00946B05" w:rsidRPr="00F444E7">
        <w:rPr>
          <w:rFonts w:ascii="Traditional Arabic" w:hAnsi="Traditional Arabic" w:cs="Traditional Arabic"/>
          <w:sz w:val="32"/>
          <w:szCs w:val="32"/>
          <w:rtl/>
          <w:lang w:bidi="ar-IQ"/>
        </w:rPr>
        <w:t xml:space="preserve"> على </w:t>
      </w:r>
      <w:r w:rsidR="00946B05" w:rsidRPr="00F444E7">
        <w:rPr>
          <w:rFonts w:ascii="Traditional Arabic" w:hAnsi="Traditional Arabic" w:cs="Traditional Arabic"/>
          <w:b/>
          <w:bCs/>
          <w:sz w:val="32"/>
          <w:szCs w:val="32"/>
          <w:rtl/>
          <w:lang w:bidi="ar-IQ"/>
        </w:rPr>
        <w:t>(يشاءُ)</w:t>
      </w:r>
      <w:r w:rsidR="00946B05" w:rsidRPr="00F444E7">
        <w:rPr>
          <w:rFonts w:ascii="Traditional Arabic" w:hAnsi="Traditional Arabic" w:cs="Traditional Arabic"/>
          <w:sz w:val="32"/>
          <w:szCs w:val="32"/>
          <w:rtl/>
          <w:lang w:bidi="ar-IQ"/>
        </w:rPr>
        <w:t xml:space="preserve"> في </w:t>
      </w:r>
      <w:r w:rsidR="00946B05" w:rsidRPr="00F444E7">
        <w:rPr>
          <w:rFonts w:ascii="Traditional Arabic" w:hAnsi="Traditional Arabic" w:cs="Traditional Arabic"/>
          <w:b/>
          <w:bCs/>
          <w:sz w:val="32"/>
          <w:szCs w:val="32"/>
          <w:rtl/>
          <w:lang w:bidi="ar-IQ"/>
        </w:rPr>
        <w:t>(الثلاثة)</w:t>
      </w:r>
      <w:r w:rsidR="00946B05"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ثلاثة الإبدال </w:t>
      </w:r>
      <w:r w:rsidR="00962A2A" w:rsidRPr="00F444E7">
        <w:rPr>
          <w:rFonts w:ascii="Traditional Arabic" w:hAnsi="Traditional Arabic" w:cs="Traditional Arabic"/>
          <w:sz w:val="32"/>
          <w:szCs w:val="32"/>
          <w:rtl/>
          <w:lang w:bidi="ar-IQ"/>
        </w:rPr>
        <w:t xml:space="preserve">بألف </w:t>
      </w:r>
      <w:r w:rsidR="00946B0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6E042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b/>
          <w:bCs/>
          <w:color w:val="FF0000"/>
          <w:sz w:val="32"/>
          <w:szCs w:val="32"/>
          <w:rtl/>
          <w:lang w:bidi="ar-IQ"/>
        </w:rPr>
        <w:t>وَرَائِ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46B05" w:rsidRPr="00F444E7">
        <w:rPr>
          <w:rFonts w:ascii="Traditional Arabic" w:eastAsia="Times New Roman" w:hAnsi="Traditional Arabic" w:cs="Traditional Arabic"/>
          <w:b/>
          <w:bCs/>
          <w:sz w:val="32"/>
          <w:szCs w:val="32"/>
          <w:rtl/>
          <w:lang w:bidi="ar-IQ"/>
        </w:rPr>
        <w:t>رسمت الهمزة على ياء</w:t>
      </w:r>
      <w:r w:rsidR="00946B05" w:rsidRPr="00F444E7">
        <w:rPr>
          <w:rFonts w:ascii="Traditional Arabic" w:eastAsia="Times New Roman" w:hAnsi="Traditional Arabic" w:cs="Traditional Arabic"/>
          <w:sz w:val="32"/>
          <w:szCs w:val="32"/>
          <w:rtl/>
          <w:lang w:bidi="ar-IQ"/>
        </w:rPr>
        <w:t xml:space="preserve"> </w:t>
      </w:r>
      <w:r w:rsidR="00946B05" w:rsidRPr="00F444E7">
        <w:rPr>
          <w:rFonts w:ascii="Traditional Arabic" w:eastAsia="Times New Roman" w:hAnsi="Traditional Arabic" w:cs="Traditional Arabic"/>
          <w:b/>
          <w:bCs/>
          <w:color w:val="C00000"/>
          <w:sz w:val="32"/>
          <w:szCs w:val="32"/>
          <w:rtl/>
          <w:lang w:bidi="ar-IQ"/>
        </w:rPr>
        <w:t>فهشام</w:t>
      </w:r>
      <w:r w:rsidR="00946B05" w:rsidRPr="00F444E7">
        <w:rPr>
          <w:rFonts w:ascii="Traditional Arabic" w:eastAsia="Times New Roman" w:hAnsi="Traditional Arabic" w:cs="Traditional Arabic"/>
          <w:sz w:val="32"/>
          <w:szCs w:val="32"/>
          <w:rtl/>
          <w:lang w:bidi="ar-IQ"/>
        </w:rPr>
        <w:t xml:space="preserve"> له فيها تسعة أوجه وقفاً</w:t>
      </w:r>
      <w:r w:rsidR="00F444E7"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sz w:val="32"/>
          <w:szCs w:val="32"/>
          <w:rtl/>
          <w:lang w:bidi="ar-IQ"/>
        </w:rPr>
        <w:t xml:space="preserve"> الإب</w:t>
      </w:r>
      <w:r w:rsidR="00962A2A" w:rsidRPr="00F444E7">
        <w:rPr>
          <w:rFonts w:ascii="Traditional Arabic" w:eastAsia="Times New Roman" w:hAnsi="Traditional Arabic" w:cs="Traditional Arabic"/>
          <w:sz w:val="32"/>
          <w:szCs w:val="32"/>
          <w:rtl/>
          <w:lang w:bidi="ar-IQ"/>
        </w:rPr>
        <w:t>دال ألفاً مع القصر والتوسط والطول</w:t>
      </w:r>
      <w:r w:rsidR="00F444E7"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sz w:val="32"/>
          <w:szCs w:val="32"/>
          <w:rtl/>
          <w:lang w:bidi="ar-IQ"/>
        </w:rPr>
        <w:t xml:space="preserve"> ثم التسهيل بالرَّوم مع المد والقصر</w:t>
      </w:r>
      <w:r w:rsidR="00F444E7"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sz w:val="32"/>
          <w:szCs w:val="32"/>
          <w:rtl/>
          <w:lang w:bidi="ar-IQ"/>
        </w:rPr>
        <w:t xml:space="preserve"> ثم الإبدال بياء ساكنة مع القصر والتوسط </w:t>
      </w:r>
      <w:r w:rsidR="00962A2A" w:rsidRPr="00F444E7">
        <w:rPr>
          <w:rFonts w:ascii="Traditional Arabic" w:eastAsia="Times New Roman" w:hAnsi="Traditional Arabic" w:cs="Traditional Arabic"/>
          <w:sz w:val="32"/>
          <w:szCs w:val="32"/>
          <w:rtl/>
          <w:lang w:bidi="ar-IQ"/>
        </w:rPr>
        <w:t>والطول</w:t>
      </w:r>
      <w:r w:rsidR="00F444E7" w:rsidRPr="00F444E7">
        <w:rPr>
          <w:rFonts w:ascii="Traditional Arabic" w:eastAsia="Times New Roman" w:hAnsi="Traditional Arabic" w:cs="Traditional Arabic"/>
          <w:sz w:val="32"/>
          <w:szCs w:val="32"/>
          <w:rtl/>
          <w:lang w:bidi="ar-IQ"/>
        </w:rPr>
        <w:t>،</w:t>
      </w:r>
      <w:r w:rsidR="006E0422" w:rsidRPr="00F444E7">
        <w:rPr>
          <w:rFonts w:ascii="Traditional Arabic" w:eastAsia="Times New Roman" w:hAnsi="Traditional Arabic" w:cs="Traditional Arabic"/>
          <w:sz w:val="32"/>
          <w:szCs w:val="32"/>
          <w:rtl/>
          <w:lang w:bidi="ar-IQ"/>
        </w:rPr>
        <w:t xml:space="preserve"> ثم روم حركتها مع القصر</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مَا يَشَاءُ إِنَّهُ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46B05" w:rsidRPr="00F444E7">
        <w:rPr>
          <w:rFonts w:ascii="Traditional Arabic" w:eastAsia="Times New Roman" w:hAnsi="Traditional Arabic" w:cs="Traditional Arabic"/>
          <w:sz w:val="32"/>
          <w:szCs w:val="32"/>
          <w:rtl/>
          <w:lang w:bidi="ar-IQ"/>
        </w:rPr>
        <w:t xml:space="preserve">قرأها </w:t>
      </w:r>
      <w:r w:rsidR="00946B05" w:rsidRPr="00F444E7">
        <w:rPr>
          <w:rFonts w:ascii="Traditional Arabic" w:eastAsia="Times New Roman" w:hAnsi="Traditional Arabic" w:cs="Traditional Arabic"/>
          <w:b/>
          <w:bCs/>
          <w:color w:val="00B050"/>
          <w:sz w:val="32"/>
          <w:szCs w:val="32"/>
          <w:rtl/>
          <w:lang w:bidi="ar-IQ"/>
        </w:rPr>
        <w:t>ابن عامر الشامي</w:t>
      </w:r>
      <w:r w:rsidR="00946B05"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946B05" w:rsidRPr="00F444E7">
        <w:rPr>
          <w:rFonts w:ascii="Traditional Arabic" w:eastAsia="Times New Roman" w:hAnsi="Traditional Arabic" w:cs="Traditional Arabic"/>
          <w:sz w:val="32"/>
          <w:szCs w:val="32"/>
          <w:rtl/>
          <w:lang w:bidi="ar-IQ"/>
        </w:rPr>
        <w:t xml:space="preserve"> وإذا وقف </w:t>
      </w:r>
      <w:r w:rsidR="00946B05" w:rsidRPr="00F444E7">
        <w:rPr>
          <w:rFonts w:ascii="Traditional Arabic" w:hAnsi="Traditional Arabic" w:cs="Traditional Arabic"/>
          <w:b/>
          <w:bCs/>
          <w:color w:val="C00000"/>
          <w:sz w:val="32"/>
          <w:szCs w:val="32"/>
          <w:rtl/>
          <w:lang w:bidi="ar-IQ"/>
        </w:rPr>
        <w:t>هشام</w:t>
      </w:r>
      <w:r w:rsidR="00946B05" w:rsidRPr="00F444E7">
        <w:rPr>
          <w:rFonts w:ascii="Traditional Arabic" w:hAnsi="Traditional Arabic" w:cs="Traditional Arabic"/>
          <w:sz w:val="32"/>
          <w:szCs w:val="32"/>
          <w:rtl/>
          <w:lang w:bidi="ar-IQ"/>
        </w:rPr>
        <w:t xml:space="preserve"> على </w:t>
      </w:r>
      <w:r w:rsidR="00946B05" w:rsidRPr="00F444E7">
        <w:rPr>
          <w:rFonts w:ascii="Traditional Arabic" w:hAnsi="Traditional Arabic" w:cs="Traditional Arabic"/>
          <w:b/>
          <w:bCs/>
          <w:sz w:val="32"/>
          <w:szCs w:val="32"/>
          <w:rtl/>
          <w:lang w:bidi="ar-IQ"/>
        </w:rPr>
        <w:t>(يشاءُ)</w:t>
      </w:r>
      <w:r w:rsidR="00946B05"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ثلاثة الإبدال </w:t>
      </w:r>
      <w:r w:rsidR="00962A2A" w:rsidRPr="00F444E7">
        <w:rPr>
          <w:rFonts w:ascii="Traditional Arabic" w:hAnsi="Traditional Arabic" w:cs="Traditional Arabic"/>
          <w:sz w:val="32"/>
          <w:szCs w:val="32"/>
          <w:rtl/>
          <w:lang w:bidi="ar-IQ"/>
        </w:rPr>
        <w:t xml:space="preserve">بألف </w:t>
      </w:r>
      <w:r w:rsidR="00946B0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46B0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5B7388" w:rsidRPr="00F444E7" w:rsidRDefault="005B7388" w:rsidP="006E042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006E0422" w:rsidRPr="00F444E7">
        <w:rPr>
          <w:rFonts w:ascii="Traditional Arabic" w:eastAsia="Times New Roman" w:hAnsi="Traditional Arabic" w:cs="Traditional Arabic"/>
          <w:sz w:val="32"/>
          <w:szCs w:val="32"/>
          <w:rtl/>
          <w:lang w:bidi="ar-IQ"/>
        </w:rPr>
        <w:t>﴿</w:t>
      </w:r>
      <w:r w:rsidR="006E0422" w:rsidRPr="00F444E7">
        <w:rPr>
          <w:rFonts w:ascii="Traditional Arabic" w:eastAsia="Times New Roman" w:hAnsi="Traditional Arabic" w:cs="Traditional Arabic"/>
          <w:b/>
          <w:bCs/>
          <w:color w:val="FF0000"/>
          <w:sz w:val="32"/>
          <w:szCs w:val="32"/>
          <w:rtl/>
          <w:lang w:bidi="ar-IQ"/>
        </w:rPr>
        <w:t>نَشَاءُ</w:t>
      </w:r>
      <w:r w:rsidR="006E042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E0422" w:rsidRPr="00F444E7">
        <w:rPr>
          <w:rFonts w:ascii="Traditional Arabic" w:eastAsia="Times New Roman" w:hAnsi="Traditional Arabic" w:cs="Traditional Arabic"/>
          <w:sz w:val="32"/>
          <w:szCs w:val="32"/>
          <w:rtl/>
          <w:lang w:bidi="ar-IQ"/>
        </w:rPr>
        <w:t xml:space="preserve"> </w:t>
      </w:r>
      <w:r w:rsidR="006E0422" w:rsidRPr="00F444E7">
        <w:rPr>
          <w:rFonts w:ascii="Traditional Arabic" w:hAnsi="Traditional Arabic" w:cs="Traditional Arabic"/>
          <w:b/>
          <w:bCs/>
          <w:color w:val="C00000"/>
          <w:sz w:val="32"/>
          <w:szCs w:val="32"/>
          <w:rtl/>
          <w:lang w:bidi="ar-IQ"/>
        </w:rPr>
        <w:t>لهشام</w:t>
      </w:r>
      <w:r w:rsidR="006E0422"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6E0422"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6E042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E042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5B7388" w:rsidRPr="00F444E7" w:rsidTr="005B7388">
        <w:tc>
          <w:tcPr>
            <w:tcW w:w="9272" w:type="dxa"/>
            <w:shd w:val="clear" w:color="auto" w:fill="auto"/>
          </w:tcPr>
          <w:p w:rsidR="005B7388" w:rsidRPr="00F444E7" w:rsidRDefault="005B7388" w:rsidP="005B7388">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(43) ﴿سُورَةُ الزُّخْرُفِ مَكِيَّةٌ وَآيَاتُهَا تِسْعٌ وَثَمَانُونَ﴾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07"/>
            </w:r>
            <w:r w:rsidRPr="00F444E7">
              <w:rPr>
                <w:rFonts w:ascii="Traditional Arabic" w:eastAsia="Times New Roman" w:hAnsi="Traditional Arabic" w:cs="Traditional Arabic"/>
                <w:sz w:val="32"/>
                <w:szCs w:val="32"/>
                <w:vertAlign w:val="superscript"/>
                <w:rtl/>
                <w:lang w:eastAsia="ar-SY" w:bidi="ar-SY"/>
              </w:rPr>
              <w:t>)</w:t>
            </w:r>
          </w:p>
        </w:tc>
      </w:tr>
    </w:tbl>
    <w:p w:rsidR="00784FC2" w:rsidRPr="00F444E7" w:rsidRDefault="005B7388" w:rsidP="00962A2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00784FC2" w:rsidRPr="00F444E7">
        <w:rPr>
          <w:rFonts w:ascii="Traditional Arabic" w:eastAsia="Times New Roman" w:hAnsi="Traditional Arabic" w:cs="Traditional Arabic"/>
          <w:sz w:val="32"/>
          <w:szCs w:val="32"/>
          <w:rtl/>
          <w:lang w:bidi="ar-IQ"/>
        </w:rPr>
        <w:t>﴿</w:t>
      </w:r>
      <w:r w:rsidR="00784FC2" w:rsidRPr="00F444E7">
        <w:rPr>
          <w:rFonts w:ascii="Traditional Arabic" w:eastAsia="Times New Roman" w:hAnsi="Traditional Arabic" w:cs="Traditional Arabic"/>
          <w:b/>
          <w:bCs/>
          <w:color w:val="FF0000"/>
          <w:sz w:val="32"/>
          <w:szCs w:val="32"/>
          <w:rtl/>
          <w:lang w:bidi="ar-IQ"/>
        </w:rPr>
        <w:t>حم</w:t>
      </w:r>
      <w:r w:rsidR="00784FC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84FC2" w:rsidRPr="00F444E7">
        <w:rPr>
          <w:rFonts w:ascii="Traditional Arabic" w:eastAsia="Times New Roman" w:hAnsi="Traditional Arabic" w:cs="Traditional Arabic"/>
          <w:sz w:val="32"/>
          <w:szCs w:val="32"/>
          <w:rtl/>
          <w:lang w:bidi="ar-IQ"/>
        </w:rPr>
        <w:t xml:space="preserve"> أمال </w:t>
      </w:r>
      <w:r w:rsidR="00784FC2" w:rsidRPr="00F444E7">
        <w:rPr>
          <w:rFonts w:ascii="Traditional Arabic" w:eastAsia="Times New Roman" w:hAnsi="Traditional Arabic" w:cs="Traditional Arabic"/>
          <w:b/>
          <w:bCs/>
          <w:color w:val="7030A0"/>
          <w:sz w:val="32"/>
          <w:szCs w:val="32"/>
          <w:rtl/>
          <w:lang w:bidi="ar-IQ"/>
        </w:rPr>
        <w:t>ابن ذكوان</w:t>
      </w:r>
      <w:r w:rsidR="00784FC2" w:rsidRPr="00F444E7">
        <w:rPr>
          <w:rFonts w:ascii="Traditional Arabic" w:eastAsia="Times New Roman" w:hAnsi="Traditional Arabic" w:cs="Traditional Arabic"/>
          <w:color w:val="7030A0"/>
          <w:sz w:val="32"/>
          <w:szCs w:val="32"/>
          <w:rtl/>
          <w:lang w:bidi="ar-IQ"/>
        </w:rPr>
        <w:t xml:space="preserve"> </w:t>
      </w:r>
      <w:r w:rsidR="00962A2A" w:rsidRPr="00F444E7">
        <w:rPr>
          <w:rFonts w:ascii="Traditional Arabic" w:eastAsia="Times New Roman" w:hAnsi="Traditional Arabic" w:cs="Traditional Arabic"/>
          <w:sz w:val="32"/>
          <w:szCs w:val="32"/>
          <w:rtl/>
          <w:lang w:bidi="ar-IQ"/>
        </w:rPr>
        <w:t xml:space="preserve">الألف في </w:t>
      </w:r>
      <w:r w:rsidR="00784FC2" w:rsidRPr="00F444E7">
        <w:rPr>
          <w:rFonts w:ascii="Traditional Arabic" w:eastAsia="Times New Roman" w:hAnsi="Traditional Arabic" w:cs="Traditional Arabic"/>
          <w:sz w:val="32"/>
          <w:szCs w:val="32"/>
          <w:rtl/>
          <w:lang w:bidi="ar-IQ"/>
        </w:rPr>
        <w:t>(</w:t>
      </w:r>
      <w:r w:rsidR="00784FC2" w:rsidRPr="00F444E7">
        <w:rPr>
          <w:rFonts w:ascii="Traditional Arabic" w:eastAsia="Times New Roman" w:hAnsi="Traditional Arabic" w:cs="Traditional Arabic"/>
          <w:b/>
          <w:bCs/>
          <w:sz w:val="32"/>
          <w:szCs w:val="32"/>
          <w:rtl/>
          <w:lang w:bidi="ar-IQ"/>
        </w:rPr>
        <w:t>حا</w:t>
      </w:r>
      <w:r w:rsidR="00784FC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784FC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مَهْداً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الميم وفتح الهاء وألف بعدها (</w:t>
      </w:r>
      <w:r w:rsidRPr="00F444E7">
        <w:rPr>
          <w:rFonts w:ascii="Traditional Arabic" w:eastAsia="Times New Roman" w:hAnsi="Traditional Arabic" w:cs="Traditional Arabic"/>
          <w:b/>
          <w:bCs/>
          <w:sz w:val="32"/>
          <w:szCs w:val="32"/>
          <w:rtl/>
          <w:lang w:bidi="ar-IQ"/>
        </w:rPr>
        <w:t>مِهَاداً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784FC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962A2A"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تُخْرَجُونَ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بفتح التاء وضم الراء </w:t>
      </w:r>
      <w:r w:rsidRPr="00F444E7">
        <w:rPr>
          <w:rFonts w:ascii="Traditional Arabic" w:eastAsia="Times New Roman" w:hAnsi="Traditional Arabic" w:cs="Traditional Arabic"/>
          <w:b/>
          <w:bCs/>
          <w:sz w:val="32"/>
          <w:szCs w:val="32"/>
          <w:rtl/>
          <w:lang w:bidi="ar-IQ"/>
        </w:rPr>
        <w:t>(تَخْر</w:t>
      </w:r>
      <w:r w:rsidR="009749C1" w:rsidRPr="00F444E7">
        <w:rPr>
          <w:rFonts w:ascii="Traditional Arabic" w:eastAsia="Times New Roman" w:hAnsi="Traditional Arabic" w:cs="Traditional Arabic"/>
          <w:b/>
          <w:bCs/>
          <w:sz w:val="32"/>
          <w:szCs w:val="32"/>
          <w:rtl/>
          <w:lang w:bidi="ar-IQ"/>
        </w:rPr>
        <w:t>ُجُونَ)</w:t>
      </w:r>
      <w:r w:rsidR="009749C1" w:rsidRPr="00F444E7">
        <w:rPr>
          <w:rFonts w:ascii="Traditional Arabic" w:eastAsia="Times New Roman" w:hAnsi="Traditional Arabic" w:cs="Traditional Arabic"/>
          <w:sz w:val="32"/>
          <w:szCs w:val="32"/>
          <w:vertAlign w:val="superscript"/>
          <w:rtl/>
          <w:lang w:eastAsia="ar-SY" w:bidi="ar-SY"/>
        </w:rPr>
        <w:t xml:space="preserve"> (</w:t>
      </w:r>
      <w:r w:rsidR="009749C1" w:rsidRPr="00F444E7">
        <w:rPr>
          <w:rFonts w:ascii="Traditional Arabic" w:eastAsia="Times New Roman" w:hAnsi="Traditional Arabic" w:cs="Traditional Arabic"/>
          <w:sz w:val="32"/>
          <w:szCs w:val="32"/>
          <w:vertAlign w:val="superscript"/>
          <w:rtl/>
          <w:lang w:eastAsia="ar-SY" w:bidi="ar-SY"/>
        </w:rPr>
        <w:footnoteReference w:id="408"/>
      </w:r>
      <w:r w:rsidR="009749C1"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9749C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9749C1"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18)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يُنَشَّؤُ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749C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التحتية وإسكان النون وتخفيف الشين (</w:t>
      </w:r>
      <w:r w:rsidRPr="00F444E7">
        <w:rPr>
          <w:rFonts w:ascii="Traditional Arabic" w:eastAsia="Times New Roman" w:hAnsi="Traditional Arabic" w:cs="Traditional Arabic"/>
          <w:b/>
          <w:bCs/>
          <w:sz w:val="32"/>
          <w:szCs w:val="32"/>
          <w:rtl/>
          <w:lang w:bidi="ar-IQ"/>
        </w:rPr>
        <w:t>يَنْشَؤُ</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09"/>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9749C1" w:rsidRPr="00F444E7">
        <w:rPr>
          <w:rFonts w:ascii="Traditional Arabic" w:eastAsia="Times New Roman" w:hAnsi="Traditional Arabic" w:cs="Traditional Arabic"/>
          <w:sz w:val="32"/>
          <w:szCs w:val="32"/>
          <w:rtl/>
          <w:lang w:bidi="ar-IQ"/>
        </w:rPr>
        <w:t xml:space="preserve">وإذا وقف عليها </w:t>
      </w:r>
      <w:r w:rsidR="009749C1" w:rsidRPr="00F444E7">
        <w:rPr>
          <w:rFonts w:ascii="Traditional Arabic" w:eastAsia="Times New Roman" w:hAnsi="Traditional Arabic" w:cs="Traditional Arabic"/>
          <w:b/>
          <w:bCs/>
          <w:color w:val="C00000"/>
          <w:sz w:val="32"/>
          <w:szCs w:val="32"/>
          <w:rtl/>
          <w:lang w:bidi="ar-IQ"/>
        </w:rPr>
        <w:t>هشام</w:t>
      </w:r>
      <w:r w:rsidR="009749C1" w:rsidRPr="00F444E7">
        <w:rPr>
          <w:rFonts w:ascii="Traditional Arabic" w:eastAsia="Times New Roman" w:hAnsi="Traditional Arabic" w:cs="Traditional Arabic"/>
          <w:sz w:val="32"/>
          <w:szCs w:val="32"/>
          <w:rtl/>
          <w:lang w:bidi="ar-IQ"/>
        </w:rPr>
        <w:t xml:space="preserve"> فله فيها خمسة أوجه</w:t>
      </w:r>
      <w:r w:rsidR="00F444E7" w:rsidRPr="00F444E7">
        <w:rPr>
          <w:rFonts w:ascii="Traditional Arabic" w:eastAsia="Times New Roman" w:hAnsi="Traditional Arabic" w:cs="Traditional Arabic"/>
          <w:sz w:val="32"/>
          <w:szCs w:val="32"/>
          <w:rtl/>
          <w:lang w:bidi="ar-IQ"/>
        </w:rPr>
        <w:t>:</w:t>
      </w:r>
      <w:r w:rsidR="009749C1" w:rsidRPr="00F444E7">
        <w:rPr>
          <w:rFonts w:ascii="Traditional Arabic" w:eastAsia="Times New Roman" w:hAnsi="Traditional Arabic" w:cs="Traditional Arabic"/>
          <w:sz w:val="32"/>
          <w:szCs w:val="32"/>
          <w:rtl/>
          <w:lang w:bidi="ar-IQ"/>
        </w:rPr>
        <w:t xml:space="preserve"> إبدال الهمزة ألفاً وتسهيلها بالرَّوم</w:t>
      </w:r>
      <w:r w:rsidR="00F444E7" w:rsidRPr="00F444E7">
        <w:rPr>
          <w:rFonts w:ascii="Traditional Arabic" w:eastAsia="Times New Roman" w:hAnsi="Traditional Arabic" w:cs="Traditional Arabic"/>
          <w:sz w:val="32"/>
          <w:szCs w:val="32"/>
          <w:rtl/>
          <w:lang w:bidi="ar-IQ"/>
        </w:rPr>
        <w:t>،</w:t>
      </w:r>
      <w:r w:rsidR="009749C1" w:rsidRPr="00F444E7">
        <w:rPr>
          <w:rFonts w:ascii="Traditional Arabic" w:eastAsia="Times New Roman" w:hAnsi="Traditional Arabic" w:cs="Traditional Arabic"/>
          <w:sz w:val="32"/>
          <w:szCs w:val="32"/>
          <w:rtl/>
          <w:lang w:bidi="ar-IQ"/>
        </w:rPr>
        <w:t xml:space="preserve"> وإبدالها واواً مع السكون المحض والإشمام والرَّوم لرسم الهمزة على الواو على الراجح وعلى المرجوح يكون له وجهان فقط الإبدال ألفاً والتسهيل مع الرَّوم</w:t>
      </w:r>
      <w:r w:rsidR="00F444E7" w:rsidRPr="00F444E7">
        <w:rPr>
          <w:rFonts w:ascii="Traditional Arabic" w:eastAsia="Times New Roman" w:hAnsi="Traditional Arabic" w:cs="Traditional Arabic"/>
          <w:sz w:val="32"/>
          <w:szCs w:val="32"/>
          <w:rtl/>
          <w:lang w:bidi="ar-IQ"/>
        </w:rPr>
        <w:t>.</w:t>
      </w:r>
    </w:p>
    <w:p w:rsidR="00784FC2" w:rsidRPr="00F444E7" w:rsidRDefault="00784FC2" w:rsidP="009749C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عِبَادِ الرَّحمَنِ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749C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بنون ساكنة بعد العين مع فتح الدال (</w:t>
      </w:r>
      <w:r w:rsidRPr="00F444E7">
        <w:rPr>
          <w:rFonts w:ascii="Traditional Arabic" w:eastAsia="Times New Roman" w:hAnsi="Traditional Arabic" w:cs="Traditional Arabic"/>
          <w:b/>
          <w:bCs/>
          <w:sz w:val="32"/>
          <w:szCs w:val="32"/>
          <w:rtl/>
          <w:lang w:bidi="ar-IQ"/>
        </w:rPr>
        <w:t>عِنْدَ الرَّحمَنِ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1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0B16F3"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009749C1" w:rsidRPr="00F444E7">
        <w:rPr>
          <w:rFonts w:ascii="Traditional Arabic" w:eastAsia="Times New Roman" w:hAnsi="Traditional Arabic" w:cs="Traditional Arabic"/>
          <w:sz w:val="32"/>
          <w:szCs w:val="32"/>
          <w:rtl/>
          <w:lang w:bidi="ar-IQ"/>
        </w:rPr>
        <w:t>﴿</w:t>
      </w:r>
      <w:r w:rsidR="009749C1" w:rsidRPr="00F444E7">
        <w:rPr>
          <w:rFonts w:ascii="Traditional Arabic" w:eastAsia="Times New Roman" w:hAnsi="Traditional Arabic" w:cs="Traditional Arabic"/>
          <w:b/>
          <w:bCs/>
          <w:color w:val="FF0000"/>
          <w:sz w:val="32"/>
          <w:szCs w:val="32"/>
          <w:rtl/>
          <w:lang w:bidi="ar-IQ"/>
        </w:rPr>
        <w:t>شَاءَ</w:t>
      </w:r>
      <w:r w:rsidR="009749C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749C1" w:rsidRPr="00F444E7">
        <w:rPr>
          <w:rFonts w:ascii="Traditional Arabic" w:eastAsia="Times New Roman" w:hAnsi="Traditional Arabic" w:cs="Traditional Arabic"/>
          <w:sz w:val="32"/>
          <w:szCs w:val="32"/>
          <w:rtl/>
          <w:lang w:bidi="ar-IQ"/>
        </w:rPr>
        <w:t xml:space="preserve"> إذا وقف </w:t>
      </w:r>
      <w:r w:rsidR="009749C1" w:rsidRPr="00F444E7">
        <w:rPr>
          <w:rFonts w:ascii="Traditional Arabic" w:eastAsia="Times New Roman" w:hAnsi="Traditional Arabic" w:cs="Traditional Arabic"/>
          <w:b/>
          <w:bCs/>
          <w:color w:val="C00000"/>
          <w:sz w:val="32"/>
          <w:szCs w:val="32"/>
          <w:rtl/>
          <w:lang w:bidi="ar-IQ"/>
        </w:rPr>
        <w:t>هشام</w:t>
      </w:r>
      <w:r w:rsidR="009749C1" w:rsidRPr="00F444E7">
        <w:rPr>
          <w:rFonts w:ascii="Traditional Arabic" w:eastAsia="Times New Roman" w:hAnsi="Traditional Arabic" w:cs="Traditional Arabic"/>
          <w:sz w:val="32"/>
          <w:szCs w:val="32"/>
          <w:rtl/>
          <w:lang w:bidi="ar-IQ"/>
        </w:rPr>
        <w:t xml:space="preserve"> عليها فله فيها إبدال الهمزة </w:t>
      </w:r>
      <w:r w:rsidR="00962A2A"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9749C1"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وقرأها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p>
    <w:p w:rsidR="00784FC2" w:rsidRPr="00F444E7" w:rsidRDefault="00784FC2" w:rsidP="00CF7D6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CF7D6A"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b/>
          <w:bCs/>
          <w:color w:val="FF0000"/>
          <w:sz w:val="32"/>
          <w:szCs w:val="32"/>
          <w:rtl/>
          <w:lang w:bidi="ar-IQ"/>
        </w:rPr>
        <w:t>بَرَاءٌ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F7D6A" w:rsidRPr="00F444E7">
        <w:rPr>
          <w:rFonts w:ascii="Traditional Arabic" w:hAnsi="Traditional Arabic" w:cs="Traditional Arabic"/>
          <w:b/>
          <w:bCs/>
          <w:color w:val="C00000"/>
          <w:sz w:val="32"/>
          <w:szCs w:val="32"/>
          <w:rtl/>
          <w:lang w:bidi="ar-IQ"/>
        </w:rPr>
        <w:t>لهشام</w:t>
      </w:r>
      <w:r w:rsidR="00CF7D6A"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CF7D6A" w:rsidRPr="00F444E7">
        <w:rPr>
          <w:rFonts w:ascii="Traditional Arabic" w:hAnsi="Traditional Arabic" w:cs="Traditional Arabic"/>
          <w:sz w:val="32"/>
          <w:szCs w:val="32"/>
          <w:rtl/>
          <w:lang w:bidi="ar-IQ"/>
        </w:rPr>
        <w:t xml:space="preserve"> ثلاثة الإبدال </w:t>
      </w:r>
      <w:r w:rsidR="00962A2A" w:rsidRPr="00F444E7">
        <w:rPr>
          <w:rFonts w:ascii="Traditional Arabic" w:hAnsi="Traditional Arabic" w:cs="Traditional Arabic"/>
          <w:sz w:val="32"/>
          <w:szCs w:val="32"/>
          <w:rtl/>
          <w:lang w:bidi="ar-IQ"/>
        </w:rPr>
        <w:t xml:space="preserve">بألف </w:t>
      </w:r>
      <w:r w:rsidR="00CF7D6A"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F7D6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F7D6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84FC2"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29) </w:t>
      </w:r>
      <w:r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F7D6A" w:rsidRPr="00F444E7">
        <w:rPr>
          <w:rFonts w:ascii="Traditional Arabic" w:eastAsia="Times New Roman" w:hAnsi="Traditional Arabic" w:cs="Traditional Arabic"/>
          <w:sz w:val="32"/>
          <w:szCs w:val="32"/>
          <w:rtl/>
          <w:lang w:bidi="ar-IQ"/>
        </w:rPr>
        <w:t xml:space="preserve">إذا وقف </w:t>
      </w:r>
      <w:r w:rsidR="00CF7D6A" w:rsidRPr="00F444E7">
        <w:rPr>
          <w:rFonts w:ascii="Traditional Arabic" w:eastAsia="Times New Roman" w:hAnsi="Traditional Arabic" w:cs="Traditional Arabic"/>
          <w:b/>
          <w:bCs/>
          <w:color w:val="C00000"/>
          <w:sz w:val="32"/>
          <w:szCs w:val="32"/>
          <w:rtl/>
          <w:lang w:bidi="ar-IQ"/>
        </w:rPr>
        <w:t>هشام</w:t>
      </w:r>
      <w:r w:rsidR="00CF7D6A" w:rsidRPr="00F444E7">
        <w:rPr>
          <w:rFonts w:ascii="Traditional Arabic" w:eastAsia="Times New Roman" w:hAnsi="Traditional Arabic" w:cs="Traditional Arabic"/>
          <w:sz w:val="32"/>
          <w:szCs w:val="32"/>
          <w:rtl/>
          <w:lang w:bidi="ar-IQ"/>
        </w:rPr>
        <w:t xml:space="preserve"> عليها فله فيها </w:t>
      </w:r>
      <w:r w:rsidR="00CF7D6A"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CF7D6A"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CF7D6A"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F7D6A"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CF7D6A" w:rsidRPr="00F444E7">
        <w:rPr>
          <w:rFonts w:ascii="Traditional Arabic" w:eastAsia="Times New Roman" w:hAnsi="Traditional Arabic" w:cs="Traditional Arabic"/>
          <w:sz w:val="32"/>
          <w:szCs w:val="32"/>
          <w:rtl/>
          <w:lang w:bidi="ar-IQ"/>
        </w:rPr>
        <w:t xml:space="preserve"> ﴿</w:t>
      </w:r>
      <w:r w:rsidR="00CF7D6A" w:rsidRPr="00F444E7">
        <w:rPr>
          <w:rFonts w:ascii="Traditional Arabic" w:eastAsia="Times New Roman" w:hAnsi="Traditional Arabic" w:cs="Traditional Arabic"/>
          <w:b/>
          <w:bCs/>
          <w:color w:val="FF0000"/>
          <w:sz w:val="32"/>
          <w:szCs w:val="32"/>
          <w:rtl/>
          <w:lang w:bidi="ar-IQ"/>
        </w:rPr>
        <w:t>جَاءَهُمْ</w:t>
      </w:r>
      <w:r w:rsidR="00CF7D6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0B16F3"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30) </w:t>
      </w:r>
      <w:r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p>
    <w:p w:rsidR="00784FC2"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لِبُيُوتِهِمْ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قراها </w:t>
      </w:r>
      <w:r w:rsidR="00CF7D6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بكسر الباء (</w:t>
      </w:r>
      <w:r w:rsidRPr="00F444E7">
        <w:rPr>
          <w:rFonts w:ascii="Traditional Arabic" w:eastAsia="Times New Roman" w:hAnsi="Traditional Arabic" w:cs="Traditional Arabic"/>
          <w:b/>
          <w:bCs/>
          <w:sz w:val="32"/>
          <w:szCs w:val="32"/>
          <w:rtl/>
          <w:lang w:bidi="ar-IQ"/>
        </w:rPr>
        <w:t>لِبِيُوتهمْ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CF7D6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34)</w:t>
      </w:r>
      <w:r w:rsidRPr="00F444E7">
        <w:rPr>
          <w:rFonts w:ascii="Traditional Arabic" w:eastAsia="Times New Roman" w:hAnsi="Traditional Arabic" w:cs="Traditional Arabic"/>
          <w:sz w:val="32"/>
          <w:szCs w:val="32"/>
          <w:rtl/>
          <w:lang w:bidi="ar-IQ"/>
        </w:rPr>
        <w:t xml:space="preserve"> </w:t>
      </w:r>
      <w:r w:rsidR="00CF7D6A"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b/>
          <w:bCs/>
          <w:color w:val="FF0000"/>
          <w:sz w:val="32"/>
          <w:szCs w:val="32"/>
          <w:rtl/>
          <w:lang w:bidi="ar-IQ"/>
        </w:rPr>
        <w:t>لِبُيُوتِهِمْ</w:t>
      </w:r>
      <w:r w:rsidR="00CF7D6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F7D6A" w:rsidRPr="00F444E7">
        <w:rPr>
          <w:rFonts w:ascii="Traditional Arabic" w:eastAsia="Times New Roman" w:hAnsi="Traditional Arabic" w:cs="Traditional Arabic"/>
          <w:sz w:val="32"/>
          <w:szCs w:val="32"/>
          <w:rtl/>
          <w:lang w:bidi="ar-IQ"/>
        </w:rPr>
        <w:t xml:space="preserve"> قراها </w:t>
      </w:r>
      <w:r w:rsidR="00CF7D6A" w:rsidRPr="00F444E7">
        <w:rPr>
          <w:rFonts w:ascii="Traditional Arabic" w:eastAsia="Times New Roman" w:hAnsi="Traditional Arabic" w:cs="Traditional Arabic"/>
          <w:b/>
          <w:bCs/>
          <w:color w:val="00B050"/>
          <w:sz w:val="32"/>
          <w:szCs w:val="32"/>
          <w:rtl/>
          <w:lang w:bidi="ar-IQ"/>
        </w:rPr>
        <w:t>ابن عامر الشامي</w:t>
      </w:r>
      <w:r w:rsidR="00CF7D6A" w:rsidRPr="00F444E7">
        <w:rPr>
          <w:rFonts w:ascii="Traditional Arabic" w:eastAsia="Times New Roman" w:hAnsi="Traditional Arabic" w:cs="Traditional Arabic"/>
          <w:color w:val="00B050"/>
          <w:sz w:val="32"/>
          <w:szCs w:val="32"/>
          <w:rtl/>
          <w:lang w:bidi="ar-IQ"/>
        </w:rPr>
        <w:t xml:space="preserve"> </w:t>
      </w:r>
      <w:r w:rsidR="00CF7D6A" w:rsidRPr="00F444E7">
        <w:rPr>
          <w:rFonts w:ascii="Traditional Arabic" w:eastAsia="Times New Roman" w:hAnsi="Traditional Arabic" w:cs="Traditional Arabic"/>
          <w:sz w:val="32"/>
          <w:szCs w:val="32"/>
          <w:rtl/>
          <w:lang w:bidi="ar-IQ"/>
        </w:rPr>
        <w:t>بكسر الباء (</w:t>
      </w:r>
      <w:r w:rsidR="00CF7D6A" w:rsidRPr="00F444E7">
        <w:rPr>
          <w:rFonts w:ascii="Traditional Arabic" w:eastAsia="Times New Roman" w:hAnsi="Traditional Arabic" w:cs="Traditional Arabic"/>
          <w:b/>
          <w:bCs/>
          <w:sz w:val="32"/>
          <w:szCs w:val="32"/>
          <w:rtl/>
          <w:lang w:bidi="ar-IQ"/>
        </w:rPr>
        <w:t>لِبِيُوتهمْ</w:t>
      </w:r>
      <w:r w:rsidR="00CF7D6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CF7D6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F7D6A" w:rsidRPr="00F444E7">
        <w:rPr>
          <w:rFonts w:ascii="Traditional Arabic" w:eastAsia="Times New Roman" w:hAnsi="Traditional Arabic" w:cs="Traditional Arabic"/>
          <w:sz w:val="32"/>
          <w:szCs w:val="32"/>
          <w:rtl/>
          <w:lang w:bidi="ar-IQ"/>
        </w:rPr>
        <w:t xml:space="preserve">قرأها </w:t>
      </w:r>
      <w:r w:rsidR="00CF7D6A" w:rsidRPr="00F444E7">
        <w:rPr>
          <w:rFonts w:ascii="Traditional Arabic" w:eastAsia="Times New Roman" w:hAnsi="Traditional Arabic" w:cs="Traditional Arabic"/>
          <w:b/>
          <w:bCs/>
          <w:color w:val="C00000"/>
          <w:sz w:val="32"/>
          <w:szCs w:val="32"/>
          <w:rtl/>
          <w:lang w:bidi="ar-IQ"/>
        </w:rPr>
        <w:t>هشام</w:t>
      </w:r>
      <w:r w:rsidR="00CF7D6A" w:rsidRPr="00F444E7">
        <w:rPr>
          <w:rFonts w:ascii="Traditional Arabic" w:eastAsia="Times New Roman" w:hAnsi="Traditional Arabic" w:cs="Traditional Arabic"/>
          <w:color w:val="C00000"/>
          <w:sz w:val="32"/>
          <w:szCs w:val="32"/>
          <w:rtl/>
          <w:lang w:bidi="ar-IQ"/>
        </w:rPr>
        <w:t xml:space="preserve"> </w:t>
      </w:r>
      <w:r w:rsidR="00CF7D6A" w:rsidRPr="00F444E7">
        <w:rPr>
          <w:rFonts w:ascii="Traditional Arabic" w:eastAsia="Times New Roman" w:hAnsi="Traditional Arabic" w:cs="Traditional Arabic"/>
          <w:sz w:val="32"/>
          <w:szCs w:val="32"/>
          <w:rtl/>
          <w:lang w:bidi="ar-IQ"/>
        </w:rPr>
        <w:t>بخلف عنه بتشديد الميم</w:t>
      </w:r>
      <w:r w:rsidR="00F444E7"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sz w:val="32"/>
          <w:szCs w:val="32"/>
          <w:rtl/>
          <w:lang w:bidi="ar-IQ"/>
        </w:rPr>
        <w:t xml:space="preserve"> و</w:t>
      </w:r>
      <w:r w:rsidRPr="00F444E7">
        <w:rPr>
          <w:rFonts w:ascii="Traditional Arabic" w:eastAsia="Times New Roman" w:hAnsi="Traditional Arabic" w:cs="Traditional Arabic"/>
          <w:sz w:val="32"/>
          <w:szCs w:val="32"/>
          <w:rtl/>
          <w:lang w:bidi="ar-IQ"/>
        </w:rPr>
        <w:t xml:space="preserve">قرأها </w:t>
      </w:r>
      <w:r w:rsidR="00CF7D6A"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بتخفيف الميم (</w:t>
      </w:r>
      <w:r w:rsidRPr="00F444E7">
        <w:rPr>
          <w:rFonts w:ascii="Traditional Arabic" w:eastAsia="Times New Roman" w:hAnsi="Traditional Arabic" w:cs="Traditional Arabic"/>
          <w:b/>
          <w:bCs/>
          <w:sz w:val="32"/>
          <w:szCs w:val="32"/>
          <w:rtl/>
          <w:lang w:bidi="ar-IQ"/>
        </w:rPr>
        <w:t>لَمَا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1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sz w:val="32"/>
          <w:szCs w:val="32"/>
          <w:rtl/>
          <w:lang w:bidi="ar-IQ"/>
        </w:rPr>
        <w:t xml:space="preserve"> وهو الوجه الثاني </w:t>
      </w:r>
      <w:r w:rsidR="00CF7D6A" w:rsidRPr="00F444E7">
        <w:rPr>
          <w:rFonts w:ascii="Traditional Arabic" w:eastAsia="Times New Roman" w:hAnsi="Traditional Arabic" w:cs="Traditional Arabic"/>
          <w:b/>
          <w:bCs/>
          <w:color w:val="C00000"/>
          <w:sz w:val="32"/>
          <w:szCs w:val="32"/>
          <w:rtl/>
          <w:lang w:bidi="ar-IQ"/>
        </w:rPr>
        <w:t>لهشام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0B16F3"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F7D6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بألف بعد الهمزة على الاثنين يعني الكافر وقرينه (</w:t>
      </w:r>
      <w:r w:rsidRPr="00F444E7">
        <w:rPr>
          <w:rFonts w:ascii="Traditional Arabic" w:eastAsia="Times New Roman" w:hAnsi="Traditional Arabic" w:cs="Traditional Arabic"/>
          <w:b/>
          <w:bCs/>
          <w:sz w:val="32"/>
          <w:szCs w:val="32"/>
          <w:rtl/>
          <w:lang w:bidi="ar-IQ"/>
        </w:rPr>
        <w:t>جَاءَانَا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وقرأها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p>
    <w:p w:rsidR="00784FC2"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48) </w:t>
      </w:r>
      <w:r w:rsidR="00CF7D6A"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b/>
          <w:bCs/>
          <w:color w:val="FF0000"/>
          <w:sz w:val="32"/>
          <w:szCs w:val="32"/>
          <w:rtl/>
          <w:lang w:bidi="ar-IQ"/>
        </w:rPr>
        <w:t>جَاءَهُمْ</w:t>
      </w:r>
      <w:r w:rsidR="00CF7D6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84FC2" w:rsidRPr="00F444E7" w:rsidRDefault="00784FC2" w:rsidP="00E421A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Pr="00F444E7">
        <w:rPr>
          <w:rFonts w:ascii="Traditional Arabic" w:eastAsia="Times New Roman" w:hAnsi="Traditional Arabic" w:cs="Traditional Arabic"/>
          <w:sz w:val="32"/>
          <w:szCs w:val="32"/>
          <w:rtl/>
          <w:lang w:bidi="ar-IQ"/>
        </w:rPr>
        <w:t>﴿</w:t>
      </w:r>
      <w:r w:rsidR="00CF7D6A" w:rsidRPr="00F444E7">
        <w:rPr>
          <w:rFonts w:ascii="Traditional Arabic" w:eastAsia="Times New Roman" w:hAnsi="Traditional Arabic" w:cs="Traditional Arabic"/>
          <w:b/>
          <w:bCs/>
          <w:color w:val="FF0000"/>
          <w:sz w:val="32"/>
          <w:szCs w:val="32"/>
          <w:rtl/>
          <w:lang w:bidi="ar-IQ"/>
        </w:rPr>
        <w:t>يَا أَيُّهَ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421A0" w:rsidRPr="00F444E7">
        <w:rPr>
          <w:rFonts w:ascii="Traditional Arabic" w:eastAsia="Times New Roman" w:hAnsi="Traditional Arabic" w:cs="Traditional Arabic"/>
          <w:sz w:val="32"/>
          <w:szCs w:val="32"/>
          <w:rtl/>
          <w:lang w:bidi="ar-IQ"/>
        </w:rPr>
        <w:t xml:space="preserve">قرأها </w:t>
      </w:r>
      <w:r w:rsidR="00E421A0" w:rsidRPr="00F444E7">
        <w:rPr>
          <w:rFonts w:ascii="Traditional Arabic" w:eastAsia="Times New Roman" w:hAnsi="Traditional Arabic" w:cs="Traditional Arabic"/>
          <w:b/>
          <w:bCs/>
          <w:color w:val="00B050"/>
          <w:sz w:val="32"/>
          <w:szCs w:val="32"/>
          <w:rtl/>
          <w:lang w:bidi="ar-IQ"/>
        </w:rPr>
        <w:t>ابن عامر الشامي</w:t>
      </w:r>
      <w:r w:rsidR="00E421A0" w:rsidRPr="00F444E7">
        <w:rPr>
          <w:rFonts w:ascii="Traditional Arabic" w:eastAsia="Times New Roman" w:hAnsi="Traditional Arabic" w:cs="Traditional Arabic"/>
          <w:sz w:val="32"/>
          <w:szCs w:val="32"/>
          <w:rtl/>
          <w:lang w:bidi="ar-IQ"/>
        </w:rPr>
        <w:t xml:space="preserve"> بضم الهاء وصلاً إتباعاً لضم الياء </w:t>
      </w:r>
      <w:r w:rsidR="00E421A0" w:rsidRPr="00F444E7">
        <w:rPr>
          <w:rFonts w:ascii="Traditional Arabic" w:eastAsia="Times New Roman" w:hAnsi="Traditional Arabic" w:cs="Traditional Arabic"/>
          <w:b/>
          <w:bCs/>
          <w:sz w:val="32"/>
          <w:szCs w:val="32"/>
          <w:rtl/>
          <w:lang w:bidi="ar-IQ"/>
        </w:rPr>
        <w:t>(أَيُّهُ)</w:t>
      </w:r>
      <w:r w:rsidR="00F444E7" w:rsidRPr="00F444E7">
        <w:rPr>
          <w:rFonts w:ascii="Traditional Arabic" w:eastAsia="Times New Roman" w:hAnsi="Traditional Arabic" w:cs="Traditional Arabic"/>
          <w:sz w:val="32"/>
          <w:szCs w:val="32"/>
          <w:rtl/>
          <w:lang w:bidi="ar-IQ"/>
        </w:rPr>
        <w:t>.</w:t>
      </w:r>
    </w:p>
    <w:p w:rsidR="00784FC2" w:rsidRPr="00F444E7" w:rsidRDefault="00784FC2" w:rsidP="009E1E4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أَسْوِرَةٌ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421A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السين وألف بعدها (</w:t>
      </w:r>
      <w:r w:rsidRPr="00F444E7">
        <w:rPr>
          <w:rFonts w:ascii="Traditional Arabic" w:eastAsia="Times New Roman" w:hAnsi="Traditional Arabic" w:cs="Traditional Arabic"/>
          <w:b/>
          <w:bCs/>
          <w:sz w:val="32"/>
          <w:szCs w:val="32"/>
          <w:rtl/>
          <w:lang w:bidi="ar-IQ"/>
        </w:rPr>
        <w:t>أَسَاوِرَةٌ</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12"/>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E421A0" w:rsidRPr="00F444E7">
        <w:rPr>
          <w:rFonts w:ascii="Traditional Arabic" w:eastAsia="Times New Roman" w:hAnsi="Traditional Arabic" w:cs="Traditional Arabic"/>
          <w:sz w:val="32"/>
          <w:szCs w:val="32"/>
          <w:rtl/>
          <w:lang w:bidi="ar-IQ"/>
        </w:rPr>
        <w:t xml:space="preserve"> ﴿</w:t>
      </w:r>
      <w:r w:rsidR="00E421A0" w:rsidRPr="00F444E7">
        <w:rPr>
          <w:rFonts w:ascii="Traditional Arabic" w:eastAsia="Times New Roman" w:hAnsi="Traditional Arabic" w:cs="Traditional Arabic"/>
          <w:b/>
          <w:bCs/>
          <w:color w:val="FF0000"/>
          <w:sz w:val="32"/>
          <w:szCs w:val="32"/>
          <w:rtl/>
          <w:lang w:bidi="ar-IQ"/>
        </w:rPr>
        <w:t>جَاءَ</w:t>
      </w:r>
      <w:r w:rsidR="00E421A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421A0"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قرأها </w:t>
      </w:r>
      <w:r w:rsidR="009E1E4E" w:rsidRPr="00F444E7">
        <w:rPr>
          <w:rFonts w:ascii="Traditional Arabic" w:eastAsia="Times New Roman" w:hAnsi="Traditional Arabic" w:cs="Traditional Arabic"/>
          <w:b/>
          <w:bCs/>
          <w:color w:val="7030A0"/>
          <w:sz w:val="32"/>
          <w:szCs w:val="32"/>
          <w:rtl/>
          <w:lang w:bidi="ar-IQ"/>
        </w:rPr>
        <w:t xml:space="preserve">ابن ذكوان </w:t>
      </w:r>
      <w:r w:rsidR="009E1E4E" w:rsidRPr="00F444E7">
        <w:rPr>
          <w:rFonts w:ascii="Traditional Arabic" w:eastAsia="Times New Roman" w:hAnsi="Traditional Arabic" w:cs="Traditional Arabic"/>
          <w:sz w:val="32"/>
          <w:szCs w:val="32"/>
          <w:rtl/>
          <w:lang w:bidi="ar-IQ"/>
        </w:rPr>
        <w:t>بإمالة الألف فيها</w:t>
      </w:r>
      <w:r w:rsidR="00F444E7" w:rsidRPr="00F444E7">
        <w:rPr>
          <w:rFonts w:ascii="Traditional Arabic" w:eastAsia="Times New Roman" w:hAnsi="Traditional Arabic" w:cs="Traditional Arabic"/>
          <w:sz w:val="32"/>
          <w:szCs w:val="32"/>
          <w:rtl/>
          <w:lang w:bidi="ar-IQ"/>
        </w:rPr>
        <w:t>.</w:t>
      </w:r>
      <w:r w:rsidR="009E1E4E" w:rsidRPr="00F444E7">
        <w:rPr>
          <w:rFonts w:ascii="Traditional Arabic" w:eastAsia="Times New Roman" w:hAnsi="Traditional Arabic" w:cs="Traditional Arabic"/>
          <w:sz w:val="32"/>
          <w:szCs w:val="32"/>
          <w:rtl/>
          <w:lang w:bidi="ar-IQ"/>
        </w:rPr>
        <w:t xml:space="preserve"> وإذا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962A2A"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784FC2" w:rsidRPr="00F444E7" w:rsidRDefault="00784FC2" w:rsidP="00E421A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ءَأالِهَتُنَا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اجتمع في هذه الكلمة ثلاث همزات</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الأولى والثانية مفتوحتان والثالثة ساكنة (</w:t>
      </w:r>
      <w:r w:rsidRPr="00F444E7">
        <w:rPr>
          <w:rFonts w:ascii="Traditional Arabic" w:eastAsia="Times New Roman" w:hAnsi="Traditional Arabic" w:cs="Traditional Arabic"/>
          <w:b/>
          <w:bCs/>
          <w:sz w:val="32"/>
          <w:szCs w:val="32"/>
          <w:rtl/>
          <w:lang w:bidi="ar-IQ"/>
        </w:rPr>
        <w:t>أَأَأْلهتنا</w:t>
      </w:r>
      <w:r w:rsidRPr="00F444E7">
        <w:rPr>
          <w:rFonts w:ascii="Traditional Arabic" w:eastAsia="Times New Roman" w:hAnsi="Traditional Arabic" w:cs="Traditional Arabic"/>
          <w:sz w:val="32"/>
          <w:szCs w:val="32"/>
          <w:rtl/>
          <w:lang w:bidi="ar-IQ"/>
        </w:rPr>
        <w:t xml:space="preserve">) قرأها </w:t>
      </w:r>
      <w:r w:rsidR="00E421A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الهمزة الأولى وتسهيل الثانية بين بين من غير إدخال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وأبدل الثالثة حرف مد من جنس حركة ما قبلها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84FC2" w:rsidRPr="00F444E7" w:rsidRDefault="00784FC2" w:rsidP="00E421A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60) </w:t>
      </w:r>
      <w:r w:rsidR="00E421A0" w:rsidRPr="00F444E7">
        <w:rPr>
          <w:rFonts w:ascii="Traditional Arabic" w:eastAsia="Times New Roman" w:hAnsi="Traditional Arabic" w:cs="Traditional Arabic"/>
          <w:sz w:val="32"/>
          <w:szCs w:val="32"/>
          <w:rtl/>
          <w:lang w:bidi="ar-IQ"/>
        </w:rPr>
        <w:t>﴿</w:t>
      </w:r>
      <w:r w:rsidR="00E421A0" w:rsidRPr="00F444E7">
        <w:rPr>
          <w:rFonts w:ascii="Traditional Arabic" w:eastAsia="Times New Roman" w:hAnsi="Traditional Arabic" w:cs="Traditional Arabic"/>
          <w:b/>
          <w:bCs/>
          <w:color w:val="FF0000"/>
          <w:sz w:val="32"/>
          <w:szCs w:val="32"/>
          <w:rtl/>
          <w:lang w:bidi="ar-IQ"/>
        </w:rPr>
        <w:t>نَشَاءُ</w:t>
      </w:r>
      <w:r w:rsidR="00E421A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421A0" w:rsidRPr="00F444E7">
        <w:rPr>
          <w:rFonts w:ascii="Traditional Arabic" w:eastAsia="Times New Roman" w:hAnsi="Traditional Arabic" w:cs="Traditional Arabic"/>
          <w:sz w:val="32"/>
          <w:szCs w:val="32"/>
          <w:rtl/>
          <w:lang w:bidi="ar-IQ"/>
        </w:rPr>
        <w:t xml:space="preserve"> </w:t>
      </w:r>
      <w:r w:rsidR="00E421A0" w:rsidRPr="00F444E7">
        <w:rPr>
          <w:rFonts w:ascii="Traditional Arabic" w:hAnsi="Traditional Arabic" w:cs="Traditional Arabic"/>
          <w:b/>
          <w:bCs/>
          <w:color w:val="C00000"/>
          <w:sz w:val="32"/>
          <w:szCs w:val="32"/>
          <w:rtl/>
          <w:lang w:bidi="ar-IQ"/>
        </w:rPr>
        <w:t>لهشام</w:t>
      </w:r>
      <w:r w:rsidR="00E421A0"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E421A0" w:rsidRPr="00F444E7">
        <w:rPr>
          <w:rFonts w:ascii="Traditional Arabic" w:hAnsi="Traditional Arabic" w:cs="Traditional Arabic"/>
          <w:sz w:val="32"/>
          <w:szCs w:val="32"/>
          <w:rtl/>
          <w:lang w:bidi="ar-IQ"/>
        </w:rPr>
        <w:t xml:space="preserve"> ثلاثة الإبدال </w:t>
      </w:r>
      <w:r w:rsidR="00962A2A" w:rsidRPr="00F444E7">
        <w:rPr>
          <w:rFonts w:ascii="Traditional Arabic" w:hAnsi="Traditional Arabic" w:cs="Traditional Arabic"/>
          <w:sz w:val="32"/>
          <w:szCs w:val="32"/>
          <w:rtl/>
          <w:lang w:bidi="ar-IQ"/>
        </w:rPr>
        <w:t xml:space="preserve">بألف </w:t>
      </w:r>
      <w:r w:rsidR="00E421A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421A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421A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84FC2"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63) </w:t>
      </w:r>
      <w:r w:rsidR="00E421A0" w:rsidRPr="00F444E7">
        <w:rPr>
          <w:rFonts w:ascii="Traditional Arabic" w:eastAsia="Times New Roman" w:hAnsi="Traditional Arabic" w:cs="Traditional Arabic"/>
          <w:sz w:val="32"/>
          <w:szCs w:val="32"/>
          <w:rtl/>
          <w:lang w:bidi="ar-IQ"/>
        </w:rPr>
        <w:t>﴿</w:t>
      </w:r>
      <w:r w:rsidR="00E421A0" w:rsidRPr="00F444E7">
        <w:rPr>
          <w:rFonts w:ascii="Traditional Arabic" w:eastAsia="Times New Roman" w:hAnsi="Traditional Arabic" w:cs="Traditional Arabic"/>
          <w:b/>
          <w:bCs/>
          <w:color w:val="FF0000"/>
          <w:sz w:val="32"/>
          <w:szCs w:val="32"/>
          <w:rtl/>
          <w:lang w:bidi="ar-IQ"/>
        </w:rPr>
        <w:t>جَاءَ</w:t>
      </w:r>
      <w:r w:rsidR="00E421A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421A0"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962A2A"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9E1E4E" w:rsidRPr="00F444E7">
        <w:rPr>
          <w:rFonts w:ascii="Traditional Arabic" w:eastAsia="Times New Roman" w:hAnsi="Traditional Arabic" w:cs="Traditional Arabic"/>
          <w:b/>
          <w:bCs/>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E421A0" w:rsidRPr="00F444E7">
        <w:rPr>
          <w:rFonts w:ascii="Traditional Arabic" w:eastAsia="Times New Roman" w:hAnsi="Traditional Arabic" w:cs="Traditional Arabic"/>
          <w:b/>
          <w:bCs/>
          <w:color w:val="FF0000"/>
          <w:sz w:val="32"/>
          <w:szCs w:val="32"/>
          <w:rtl/>
          <w:lang w:bidi="ar-IQ"/>
        </w:rPr>
        <w:t>قَدْ جِئْتُكُمْ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421A0" w:rsidRPr="00F444E7">
        <w:rPr>
          <w:rFonts w:ascii="Traditional Arabic" w:eastAsia="Times New Roman" w:hAnsi="Traditional Arabic" w:cs="Traditional Arabic"/>
          <w:sz w:val="32"/>
          <w:szCs w:val="32"/>
          <w:rtl/>
          <w:lang w:bidi="ar-IQ"/>
        </w:rPr>
        <w:t xml:space="preserve">أدغم </w:t>
      </w:r>
      <w:r w:rsidR="00E421A0" w:rsidRPr="00F444E7">
        <w:rPr>
          <w:rFonts w:ascii="Traditional Arabic" w:eastAsia="Times New Roman" w:hAnsi="Traditional Arabic" w:cs="Traditional Arabic"/>
          <w:b/>
          <w:bCs/>
          <w:color w:val="C00000"/>
          <w:sz w:val="32"/>
          <w:szCs w:val="32"/>
          <w:rtl/>
          <w:lang w:bidi="ar-IQ"/>
        </w:rPr>
        <w:t>هشام</w:t>
      </w:r>
      <w:r w:rsidR="00E421A0" w:rsidRPr="00F444E7">
        <w:rPr>
          <w:rFonts w:ascii="Traditional Arabic" w:eastAsia="Times New Roman" w:hAnsi="Traditional Arabic" w:cs="Traditional Arabic"/>
          <w:sz w:val="32"/>
          <w:szCs w:val="32"/>
          <w:rtl/>
          <w:lang w:bidi="ar-IQ"/>
        </w:rPr>
        <w:t xml:space="preserve"> الدال في الجيم</w:t>
      </w:r>
      <w:r w:rsidR="00962A2A" w:rsidRPr="00F444E7">
        <w:rPr>
          <w:rFonts w:ascii="Traditional Arabic" w:eastAsia="Times New Roman" w:hAnsi="Traditional Arabic" w:cs="Traditional Arabic"/>
          <w:sz w:val="32"/>
          <w:szCs w:val="32"/>
          <w:rtl/>
          <w:lang w:bidi="ar-IQ"/>
        </w:rPr>
        <w:t xml:space="preserve"> </w:t>
      </w:r>
      <w:r w:rsidR="00962A2A" w:rsidRPr="00F444E7">
        <w:rPr>
          <w:rFonts w:ascii="Traditional Arabic" w:eastAsia="Times New Roman" w:hAnsi="Traditional Arabic" w:cs="Traditional Arabic"/>
          <w:b/>
          <w:bCs/>
          <w:sz w:val="32"/>
          <w:szCs w:val="32"/>
          <w:rtl/>
          <w:lang w:bidi="ar-IQ"/>
        </w:rPr>
        <w:t>(قجِّئتكم)</w:t>
      </w:r>
      <w:r w:rsidR="00F444E7" w:rsidRPr="00F444E7">
        <w:rPr>
          <w:rFonts w:ascii="Traditional Arabic" w:eastAsia="Times New Roman" w:hAnsi="Traditional Arabic" w:cs="Traditional Arabic"/>
          <w:sz w:val="32"/>
          <w:szCs w:val="32"/>
          <w:rtl/>
          <w:lang w:bidi="ar-IQ"/>
        </w:rPr>
        <w:t>.</w:t>
      </w:r>
    </w:p>
    <w:p w:rsidR="00784FC2" w:rsidRPr="00F444E7" w:rsidRDefault="00784FC2" w:rsidP="00E421A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يَا عِبَادِ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421A0"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بإثبات الياء بعد الدال </w:t>
      </w:r>
      <w:r w:rsidR="00E421A0" w:rsidRPr="00F444E7">
        <w:rPr>
          <w:rFonts w:ascii="Traditional Arabic" w:eastAsia="Times New Roman" w:hAnsi="Traditional Arabic" w:cs="Traditional Arabic"/>
          <w:sz w:val="32"/>
          <w:szCs w:val="32"/>
          <w:rtl/>
          <w:lang w:bidi="ar-IQ"/>
        </w:rPr>
        <w:t xml:space="preserve">في الحالين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يا عبادِي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E421A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E421A0"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E421A0" w:rsidRPr="00F444E7">
        <w:rPr>
          <w:rFonts w:ascii="Traditional Arabic" w:eastAsia="Times New Roman" w:hAnsi="Traditional Arabic" w:cs="Traditional Arabic"/>
          <w:b/>
          <w:bCs/>
          <w:color w:val="FF0000"/>
          <w:sz w:val="32"/>
          <w:szCs w:val="32"/>
          <w:rtl/>
          <w:lang w:bidi="ar-IQ"/>
        </w:rPr>
        <w:t>أُورِثْتُمُوهَا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421A0" w:rsidRPr="00F444E7">
        <w:rPr>
          <w:rFonts w:ascii="Traditional Arabic" w:eastAsia="Times New Roman" w:hAnsi="Traditional Arabic" w:cs="Traditional Arabic"/>
          <w:sz w:val="32"/>
          <w:szCs w:val="32"/>
          <w:rtl/>
          <w:lang w:bidi="ar-IQ"/>
        </w:rPr>
        <w:t xml:space="preserve">أدغم </w:t>
      </w:r>
      <w:r w:rsidR="00E421A0" w:rsidRPr="00F444E7">
        <w:rPr>
          <w:rFonts w:ascii="Traditional Arabic" w:eastAsia="Times New Roman" w:hAnsi="Traditional Arabic" w:cs="Traditional Arabic"/>
          <w:b/>
          <w:bCs/>
          <w:color w:val="C00000"/>
          <w:sz w:val="32"/>
          <w:szCs w:val="32"/>
          <w:rtl/>
          <w:lang w:bidi="ar-IQ"/>
        </w:rPr>
        <w:t>هشام</w:t>
      </w:r>
      <w:r w:rsidR="00E421A0" w:rsidRPr="00F444E7">
        <w:rPr>
          <w:rFonts w:ascii="Traditional Arabic" w:eastAsia="Times New Roman" w:hAnsi="Traditional Arabic" w:cs="Traditional Arabic"/>
          <w:sz w:val="32"/>
          <w:szCs w:val="32"/>
          <w:rtl/>
          <w:lang w:bidi="ar-IQ"/>
        </w:rPr>
        <w:t xml:space="preserve"> الثاء في التاء </w:t>
      </w:r>
      <w:r w:rsidR="00E421A0" w:rsidRPr="00F444E7">
        <w:rPr>
          <w:rFonts w:ascii="Traditional Arabic" w:eastAsia="Times New Roman" w:hAnsi="Traditional Arabic" w:cs="Traditional Arabic"/>
          <w:b/>
          <w:bCs/>
          <w:sz w:val="32"/>
          <w:szCs w:val="32"/>
          <w:rtl/>
          <w:lang w:bidi="ar-IQ"/>
        </w:rPr>
        <w:t>(أورتُّموها)</w:t>
      </w:r>
      <w:r w:rsidR="00F444E7" w:rsidRPr="00F444E7">
        <w:rPr>
          <w:rFonts w:ascii="Traditional Arabic" w:eastAsia="Times New Roman" w:hAnsi="Traditional Arabic" w:cs="Traditional Arabic"/>
          <w:sz w:val="32"/>
          <w:szCs w:val="32"/>
          <w:rtl/>
          <w:lang w:bidi="ar-IQ"/>
        </w:rPr>
        <w:t>.</w:t>
      </w:r>
    </w:p>
    <w:p w:rsidR="00784FC2" w:rsidRPr="00F444E7" w:rsidRDefault="00784FC2" w:rsidP="00EA7C6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EA7C66"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00EA7C66" w:rsidRPr="00F444E7">
        <w:rPr>
          <w:rFonts w:ascii="Traditional Arabic" w:eastAsia="Times New Roman" w:hAnsi="Traditional Arabic" w:cs="Traditional Arabic"/>
          <w:sz w:val="32"/>
          <w:szCs w:val="32"/>
          <w:rtl/>
          <w:lang w:bidi="ar-IQ"/>
        </w:rPr>
        <w:t>﴿</w:t>
      </w:r>
      <w:r w:rsidR="00EA7C66" w:rsidRPr="00F444E7">
        <w:rPr>
          <w:rFonts w:ascii="Traditional Arabic" w:eastAsia="Times New Roman" w:hAnsi="Traditional Arabic" w:cs="Traditional Arabic"/>
          <w:b/>
          <w:bCs/>
          <w:color w:val="FF0000"/>
          <w:sz w:val="32"/>
          <w:szCs w:val="32"/>
          <w:rtl/>
          <w:lang w:bidi="ar-IQ"/>
        </w:rPr>
        <w:t>لَقَدْ جِئْنَاكُمْ</w:t>
      </w:r>
      <w:r w:rsidR="00EA7C6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A7C66" w:rsidRPr="00F444E7">
        <w:rPr>
          <w:rFonts w:ascii="Traditional Arabic" w:eastAsia="Times New Roman" w:hAnsi="Traditional Arabic" w:cs="Traditional Arabic"/>
          <w:sz w:val="32"/>
          <w:szCs w:val="32"/>
          <w:rtl/>
          <w:lang w:bidi="ar-IQ"/>
        </w:rPr>
        <w:t xml:space="preserve"> أدغم </w:t>
      </w:r>
      <w:r w:rsidR="00EA7C66" w:rsidRPr="00F444E7">
        <w:rPr>
          <w:rFonts w:ascii="Traditional Arabic" w:eastAsia="Times New Roman" w:hAnsi="Traditional Arabic" w:cs="Traditional Arabic"/>
          <w:b/>
          <w:bCs/>
          <w:color w:val="C00000"/>
          <w:sz w:val="32"/>
          <w:szCs w:val="32"/>
          <w:rtl/>
          <w:lang w:bidi="ar-IQ"/>
        </w:rPr>
        <w:t>هشام</w:t>
      </w:r>
      <w:r w:rsidR="00EA7C66" w:rsidRPr="00F444E7">
        <w:rPr>
          <w:rFonts w:ascii="Traditional Arabic" w:eastAsia="Times New Roman" w:hAnsi="Traditional Arabic" w:cs="Traditional Arabic"/>
          <w:sz w:val="32"/>
          <w:szCs w:val="32"/>
          <w:rtl/>
          <w:lang w:bidi="ar-IQ"/>
        </w:rPr>
        <w:t xml:space="preserve"> الدال في الجيم </w:t>
      </w:r>
      <w:r w:rsidR="00962A2A" w:rsidRPr="00F444E7">
        <w:rPr>
          <w:rFonts w:ascii="Traditional Arabic" w:eastAsia="Times New Roman" w:hAnsi="Traditional Arabic" w:cs="Traditional Arabic"/>
          <w:b/>
          <w:bCs/>
          <w:sz w:val="32"/>
          <w:szCs w:val="32"/>
          <w:rtl/>
          <w:lang w:bidi="ar-IQ"/>
        </w:rPr>
        <w:t>(لقجِّئناكم)</w:t>
      </w:r>
      <w:r w:rsidR="00F444E7" w:rsidRPr="00F444E7">
        <w:rPr>
          <w:rFonts w:ascii="Traditional Arabic" w:eastAsia="Times New Roman" w:hAnsi="Traditional Arabic" w:cs="Traditional Arabic"/>
          <w:sz w:val="32"/>
          <w:szCs w:val="32"/>
          <w:rtl/>
          <w:lang w:bidi="ar-IQ"/>
        </w:rPr>
        <w:t>.</w:t>
      </w:r>
    </w:p>
    <w:p w:rsidR="00784FC2" w:rsidRPr="00F444E7" w:rsidRDefault="00784FC2" w:rsidP="00EA7C6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 إِلَهٌ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A7C66" w:rsidRPr="00F444E7">
        <w:rPr>
          <w:rFonts w:ascii="Traditional Arabic" w:eastAsia="Times New Roman" w:hAnsi="Traditional Arabic" w:cs="Traditional Arabic"/>
          <w:sz w:val="32"/>
          <w:szCs w:val="32"/>
          <w:rtl/>
          <w:lang w:bidi="ar-IQ"/>
        </w:rPr>
        <w:t xml:space="preserve">قرأها </w:t>
      </w:r>
      <w:r w:rsidR="00EA7C66" w:rsidRPr="00F444E7">
        <w:rPr>
          <w:rFonts w:ascii="Traditional Arabic" w:eastAsia="Times New Roman" w:hAnsi="Traditional Arabic" w:cs="Traditional Arabic"/>
          <w:b/>
          <w:bCs/>
          <w:color w:val="00B050"/>
          <w:sz w:val="32"/>
          <w:szCs w:val="32"/>
          <w:rtl/>
          <w:lang w:bidi="ar-IQ"/>
        </w:rPr>
        <w:t>ابن عامر الشامي</w:t>
      </w:r>
      <w:r w:rsidR="00EA7C66" w:rsidRPr="00F444E7">
        <w:rPr>
          <w:rFonts w:ascii="Traditional Arabic" w:eastAsia="Times New Roman" w:hAnsi="Traditional Arabic" w:cs="Traditional Arabic"/>
          <w:color w:val="00B050"/>
          <w:sz w:val="32"/>
          <w:szCs w:val="32"/>
          <w:rtl/>
          <w:lang w:bidi="ar-IQ"/>
        </w:rPr>
        <w:t xml:space="preserve"> </w:t>
      </w:r>
      <w:r w:rsidR="00EA7C66" w:rsidRPr="00F444E7">
        <w:rPr>
          <w:rFonts w:ascii="Traditional Arabic" w:eastAsia="Times New Roman" w:hAnsi="Traditional Arabic" w:cs="Traditional Arabic"/>
          <w:sz w:val="32"/>
          <w:szCs w:val="32"/>
          <w:rtl/>
          <w:lang w:bidi="ar-IQ"/>
        </w:rPr>
        <w:t>بتحقيق الهمزتين وصلاً</w:t>
      </w:r>
      <w:r w:rsidR="00F444E7" w:rsidRPr="00F444E7">
        <w:rPr>
          <w:rFonts w:ascii="Traditional Arabic" w:eastAsia="Times New Roman" w:hAnsi="Traditional Arabic" w:cs="Traditional Arabic"/>
          <w:sz w:val="32"/>
          <w:szCs w:val="32"/>
          <w:rtl/>
          <w:lang w:bidi="ar-IQ"/>
        </w:rPr>
        <w:t>،</w:t>
      </w:r>
      <w:r w:rsidR="00EA7C66" w:rsidRPr="00F444E7">
        <w:rPr>
          <w:rFonts w:ascii="Traditional Arabic" w:eastAsia="Times New Roman" w:hAnsi="Traditional Arabic" w:cs="Traditional Arabic"/>
          <w:sz w:val="32"/>
          <w:szCs w:val="32"/>
          <w:rtl/>
          <w:lang w:bidi="ar-IQ"/>
        </w:rPr>
        <w:t xml:space="preserve"> وإذا وقف </w:t>
      </w:r>
      <w:r w:rsidR="00EA7C66" w:rsidRPr="00F444E7">
        <w:rPr>
          <w:rFonts w:ascii="Traditional Arabic" w:eastAsia="Times New Roman" w:hAnsi="Traditional Arabic" w:cs="Traditional Arabic"/>
          <w:b/>
          <w:bCs/>
          <w:color w:val="C00000"/>
          <w:sz w:val="32"/>
          <w:szCs w:val="32"/>
          <w:rtl/>
          <w:lang w:bidi="ar-IQ"/>
        </w:rPr>
        <w:t>هشام</w:t>
      </w:r>
      <w:r w:rsidR="00EA7C66" w:rsidRPr="00F444E7">
        <w:rPr>
          <w:rFonts w:ascii="Traditional Arabic" w:eastAsia="Times New Roman" w:hAnsi="Traditional Arabic" w:cs="Traditional Arabic"/>
          <w:sz w:val="32"/>
          <w:szCs w:val="32"/>
          <w:rtl/>
          <w:lang w:bidi="ar-IQ"/>
        </w:rPr>
        <w:t xml:space="preserve"> على </w:t>
      </w:r>
      <w:r w:rsidR="00EA7C66" w:rsidRPr="00F444E7">
        <w:rPr>
          <w:rFonts w:ascii="Traditional Arabic" w:eastAsia="Times New Roman" w:hAnsi="Traditional Arabic" w:cs="Traditional Arabic"/>
          <w:b/>
          <w:bCs/>
          <w:sz w:val="32"/>
          <w:szCs w:val="32"/>
          <w:rtl/>
          <w:lang w:bidi="ar-IQ"/>
        </w:rPr>
        <w:t>(السمَاءِ)</w:t>
      </w:r>
      <w:r w:rsidR="00EA7C66" w:rsidRPr="00F444E7">
        <w:rPr>
          <w:rFonts w:ascii="Traditional Arabic" w:eastAsia="Times New Roman" w:hAnsi="Traditional Arabic" w:cs="Traditional Arabic"/>
          <w:sz w:val="32"/>
          <w:szCs w:val="32"/>
          <w:rtl/>
          <w:lang w:bidi="ar-IQ"/>
        </w:rPr>
        <w:t xml:space="preserve"> فله فيها </w:t>
      </w:r>
      <w:r w:rsidR="00EA7C66"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EA7C66" w:rsidRPr="00F444E7">
        <w:rPr>
          <w:rFonts w:ascii="Traditional Arabic" w:hAnsi="Traditional Arabic" w:cs="Traditional Arabic"/>
          <w:sz w:val="32"/>
          <w:szCs w:val="32"/>
          <w:rtl/>
          <w:lang w:bidi="ar-IQ"/>
        </w:rPr>
        <w:t xml:space="preserve"> ثلاثة الإبدال </w:t>
      </w:r>
      <w:r w:rsidR="00962A2A" w:rsidRPr="00F444E7">
        <w:rPr>
          <w:rFonts w:ascii="Traditional Arabic" w:hAnsi="Traditional Arabic" w:cs="Traditional Arabic"/>
          <w:sz w:val="32"/>
          <w:szCs w:val="32"/>
          <w:rtl/>
          <w:lang w:bidi="ar-IQ"/>
        </w:rPr>
        <w:t xml:space="preserve">بألف </w:t>
      </w:r>
      <w:r w:rsidR="00EA7C66"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EA7C66"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A7C66"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EA7C66" w:rsidRPr="00F444E7" w:rsidRDefault="00784FC2" w:rsidP="00EA7C6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وَقِيلِهِ</w:t>
      </w:r>
      <w:r w:rsidR="00962A2A" w:rsidRPr="00F444E7">
        <w:rPr>
          <w:rFonts w:ascii="Traditional Arabic" w:eastAsia="Times New Roman" w:hAnsi="Traditional Arabic" w:cs="Traditional Arabic"/>
          <w:b/>
          <w:bCs/>
          <w:color w:val="FF0000"/>
          <w:sz w:val="32"/>
          <w:szCs w:val="32"/>
          <w:rtl/>
          <w:lang w:bidi="ar-IQ"/>
        </w:rPr>
        <w:t xml:space="preserve"> 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EA7C6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EA7C66" w:rsidRPr="00F444E7">
        <w:rPr>
          <w:rFonts w:ascii="Traditional Arabic" w:eastAsia="Times New Roman" w:hAnsi="Traditional Arabic" w:cs="Traditional Arabic"/>
          <w:sz w:val="32"/>
          <w:szCs w:val="32"/>
          <w:rtl/>
          <w:lang w:bidi="ar-IQ"/>
        </w:rPr>
        <w:t>نصب</w:t>
      </w:r>
      <w:r w:rsidRPr="00F444E7">
        <w:rPr>
          <w:rFonts w:ascii="Traditional Arabic" w:eastAsia="Times New Roman" w:hAnsi="Traditional Arabic" w:cs="Traditional Arabic"/>
          <w:sz w:val="32"/>
          <w:szCs w:val="32"/>
          <w:rtl/>
          <w:lang w:bidi="ar-IQ"/>
        </w:rPr>
        <w:t xml:space="preserve"> اللام وضم الهاء </w:t>
      </w:r>
      <w:r w:rsidR="00962A2A" w:rsidRPr="00F444E7">
        <w:rPr>
          <w:rFonts w:ascii="Traditional Arabic" w:eastAsia="Times New Roman" w:hAnsi="Traditional Arabic" w:cs="Traditional Arabic"/>
          <w:sz w:val="32"/>
          <w:szCs w:val="32"/>
          <w:rtl/>
          <w:lang w:bidi="ar-IQ"/>
        </w:rPr>
        <w:t>مع الصلة</w:t>
      </w:r>
      <w:r w:rsidR="00962A2A"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sz w:val="32"/>
          <w:szCs w:val="32"/>
          <w:rtl/>
          <w:lang w:bidi="ar-IQ"/>
        </w:rPr>
        <w:t>(وقيلَهُ</w:t>
      </w:r>
      <w:r w:rsidR="00962A2A" w:rsidRPr="00F444E7">
        <w:rPr>
          <w:rFonts w:ascii="Traditional Arabic" w:eastAsia="Times New Roman" w:hAnsi="Traditional Arabic" w:cs="Traditional Arabic"/>
          <w:b/>
          <w:bCs/>
          <w:sz w:val="32"/>
          <w:szCs w:val="32"/>
          <w:rtl/>
          <w:lang w:bidi="ar-IQ"/>
        </w:rPr>
        <w:t xml:space="preserve"> و</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1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00B16477" w:rsidRPr="00F444E7">
        <w:rPr>
          <w:rFonts w:ascii="Traditional Arabic" w:eastAsia="Times New Roman" w:hAnsi="Traditional Arabic" w:cs="Traditional Arabic"/>
          <w:sz w:val="32"/>
          <w:szCs w:val="32"/>
          <w:rtl/>
          <w:lang w:bidi="ar-IQ"/>
        </w:rPr>
        <w:t xml:space="preserve"> ولا إشمام </w:t>
      </w:r>
      <w:r w:rsidR="00B16477" w:rsidRPr="00F444E7">
        <w:rPr>
          <w:rFonts w:ascii="Traditional Arabic" w:eastAsia="Times New Roman" w:hAnsi="Traditional Arabic" w:cs="Traditional Arabic"/>
          <w:b/>
          <w:bCs/>
          <w:color w:val="C00000"/>
          <w:sz w:val="32"/>
          <w:szCs w:val="32"/>
          <w:rtl/>
          <w:lang w:bidi="ar-IQ"/>
        </w:rPr>
        <w:t>لهشام</w:t>
      </w:r>
      <w:r w:rsidR="00B16477" w:rsidRPr="00F444E7">
        <w:rPr>
          <w:rFonts w:ascii="Traditional Arabic" w:eastAsia="Times New Roman" w:hAnsi="Traditional Arabic" w:cs="Traditional Arabic"/>
          <w:sz w:val="32"/>
          <w:szCs w:val="32"/>
          <w:rtl/>
          <w:lang w:bidi="ar-IQ"/>
        </w:rPr>
        <w:t xml:space="preserve"> فيها</w:t>
      </w:r>
      <w:r w:rsidR="00F444E7" w:rsidRPr="00F444E7">
        <w:rPr>
          <w:rFonts w:ascii="Traditional Arabic" w:eastAsia="Times New Roman" w:hAnsi="Traditional Arabic" w:cs="Traditional Arabic"/>
          <w:sz w:val="32"/>
          <w:szCs w:val="32"/>
          <w:rtl/>
          <w:lang w:bidi="ar-IQ"/>
        </w:rPr>
        <w:t>.</w:t>
      </w:r>
    </w:p>
    <w:p w:rsidR="00784FC2" w:rsidRPr="00F444E7" w:rsidRDefault="00EA7C66" w:rsidP="00BB164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89) </w:t>
      </w:r>
      <w:r w:rsidRPr="00F444E7">
        <w:rPr>
          <w:rFonts w:ascii="Traditional Arabic" w:eastAsia="Times New Roman" w:hAnsi="Traditional Arabic" w:cs="Traditional Arabic"/>
          <w:sz w:val="32"/>
          <w:szCs w:val="32"/>
          <w:rtl/>
          <w:lang w:bidi="ar-IQ"/>
        </w:rPr>
        <w:t>﴿</w:t>
      </w:r>
      <w:r w:rsidR="00BB164E" w:rsidRPr="00F444E7">
        <w:rPr>
          <w:rFonts w:ascii="Traditional Arabic" w:eastAsia="Times New Roman" w:hAnsi="Traditional Arabic" w:cs="Traditional Arabic"/>
          <w:b/>
          <w:bCs/>
          <w:color w:val="FF0000"/>
          <w:sz w:val="32"/>
          <w:szCs w:val="32"/>
          <w:rtl/>
          <w:lang w:bidi="ar-IQ"/>
        </w:rPr>
        <w:t>يَعْلَمُونَ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BB164E" w:rsidRPr="00F444E7">
        <w:rPr>
          <w:rFonts w:ascii="Traditional Arabic" w:eastAsia="Times New Roman" w:hAnsi="Traditional Arabic" w:cs="Traditional Arabic"/>
          <w:sz w:val="32"/>
          <w:szCs w:val="32"/>
          <w:rtl/>
          <w:lang w:bidi="ar-IQ"/>
        </w:rPr>
        <w:t xml:space="preserve">تاء الخطاب على الالتفات </w:t>
      </w:r>
      <w:r w:rsidR="00BB164E" w:rsidRPr="00F444E7">
        <w:rPr>
          <w:rFonts w:ascii="Traditional Arabic" w:eastAsia="Times New Roman" w:hAnsi="Traditional Arabic" w:cs="Traditional Arabic"/>
          <w:b/>
          <w:bCs/>
          <w:sz w:val="32"/>
          <w:szCs w:val="32"/>
          <w:rtl/>
          <w:lang w:bidi="ar-IQ"/>
        </w:rPr>
        <w:t>(تعلمون)</w:t>
      </w:r>
      <w:r w:rsidR="00F444E7" w:rsidRPr="00F444E7">
        <w:rPr>
          <w:rFonts w:ascii="Traditional Arabic" w:eastAsia="Times New Roman" w:hAnsi="Traditional Arabic" w:cs="Traditional Arabic"/>
          <w:sz w:val="32"/>
          <w:szCs w:val="32"/>
          <w:rtl/>
          <w:lang w:bidi="ar-IQ"/>
        </w:rPr>
        <w:t>.</w:t>
      </w:r>
      <w:r w:rsidR="00784FC2" w:rsidRPr="00F444E7">
        <w:rPr>
          <w:rFonts w:ascii="Traditional Arabic" w:eastAsia="Times New Roman" w:hAnsi="Traditional Arabic" w:cs="Traditional Arabic"/>
          <w:sz w:val="32"/>
          <w:szCs w:val="32"/>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84FC2" w:rsidRPr="00F444E7" w:rsidTr="00784FC2">
        <w:tc>
          <w:tcPr>
            <w:tcW w:w="9272" w:type="dxa"/>
            <w:shd w:val="clear" w:color="auto" w:fill="auto"/>
          </w:tcPr>
          <w:p w:rsidR="00784FC2" w:rsidRPr="00F444E7" w:rsidRDefault="00784FC2" w:rsidP="00784FC2">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سُورَةُ الدُّخَان مَكِيَّةٌ وَآيَاتُهَا تِسْعٌ وَخَمْسُونَ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14"/>
            </w:r>
            <w:r w:rsidRPr="00F444E7">
              <w:rPr>
                <w:rFonts w:ascii="Traditional Arabic" w:eastAsia="Times New Roman" w:hAnsi="Traditional Arabic" w:cs="Traditional Arabic"/>
                <w:sz w:val="32"/>
                <w:szCs w:val="32"/>
                <w:vertAlign w:val="superscript"/>
                <w:rtl/>
                <w:lang w:eastAsia="ar-SY" w:bidi="ar-SY"/>
              </w:rPr>
              <w:t>)</w:t>
            </w:r>
          </w:p>
        </w:tc>
      </w:tr>
    </w:tbl>
    <w:p w:rsidR="00784FC2" w:rsidRPr="00F444E7" w:rsidRDefault="00784FC2" w:rsidP="00DD54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حم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A7C66" w:rsidRPr="00F444E7">
        <w:rPr>
          <w:rFonts w:ascii="Traditional Arabic" w:eastAsia="Times New Roman" w:hAnsi="Traditional Arabic" w:cs="Traditional Arabic"/>
          <w:sz w:val="32"/>
          <w:szCs w:val="32"/>
          <w:rtl/>
          <w:lang w:bidi="ar-IQ"/>
        </w:rPr>
        <w:t xml:space="preserve"> أمال </w:t>
      </w:r>
      <w:r w:rsidR="00EA7C66" w:rsidRPr="00F444E7">
        <w:rPr>
          <w:rFonts w:ascii="Traditional Arabic" w:eastAsia="Times New Roman" w:hAnsi="Traditional Arabic" w:cs="Traditional Arabic"/>
          <w:b/>
          <w:bCs/>
          <w:color w:val="7030A0"/>
          <w:sz w:val="32"/>
          <w:szCs w:val="32"/>
          <w:rtl/>
          <w:lang w:bidi="ar-IQ"/>
        </w:rPr>
        <w:t>ابن ذكوان</w:t>
      </w:r>
      <w:r w:rsidR="00EA7C66" w:rsidRPr="00F444E7">
        <w:rPr>
          <w:rFonts w:ascii="Traditional Arabic" w:eastAsia="Times New Roman" w:hAnsi="Traditional Arabic" w:cs="Traditional Arabic"/>
          <w:color w:val="7030A0"/>
          <w:sz w:val="32"/>
          <w:szCs w:val="32"/>
          <w:rtl/>
          <w:lang w:bidi="ar-IQ"/>
        </w:rPr>
        <w:t xml:space="preserve"> </w:t>
      </w:r>
      <w:r w:rsidR="00DD543B" w:rsidRPr="00F444E7">
        <w:rPr>
          <w:rFonts w:ascii="Traditional Arabic" w:eastAsia="Times New Roman" w:hAnsi="Traditional Arabic" w:cs="Traditional Arabic"/>
          <w:sz w:val="32"/>
          <w:szCs w:val="32"/>
          <w:rtl/>
          <w:lang w:bidi="ar-IQ"/>
        </w:rPr>
        <w:t xml:space="preserve">الألف في </w:t>
      </w:r>
      <w:r w:rsidR="00EA7C66" w:rsidRPr="00F444E7">
        <w:rPr>
          <w:rFonts w:ascii="Traditional Arabic" w:eastAsia="Times New Roman" w:hAnsi="Traditional Arabic" w:cs="Traditional Arabic"/>
          <w:sz w:val="32"/>
          <w:szCs w:val="32"/>
          <w:rtl/>
          <w:lang w:bidi="ar-IQ"/>
        </w:rPr>
        <w:t>(</w:t>
      </w:r>
      <w:r w:rsidR="00EA7C66" w:rsidRPr="00F444E7">
        <w:rPr>
          <w:rFonts w:ascii="Traditional Arabic" w:eastAsia="Times New Roman" w:hAnsi="Traditional Arabic" w:cs="Traditional Arabic"/>
          <w:b/>
          <w:bCs/>
          <w:sz w:val="32"/>
          <w:szCs w:val="32"/>
          <w:rtl/>
          <w:lang w:bidi="ar-IQ"/>
        </w:rPr>
        <w:t>حا</w:t>
      </w:r>
      <w:r w:rsidR="00EA7C6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EA7C6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Pr="00F444E7">
        <w:rPr>
          <w:rFonts w:ascii="Traditional Arabic" w:eastAsia="Times New Roman" w:hAnsi="Traditional Arabic" w:cs="Traditional Arabic"/>
          <w:sz w:val="32"/>
          <w:szCs w:val="32"/>
          <w:rtl/>
          <w:lang w:bidi="ar-IQ"/>
        </w:rPr>
        <w:t>﴿</w:t>
      </w:r>
      <w:r w:rsidR="00EA7C66" w:rsidRPr="00F444E7">
        <w:rPr>
          <w:rFonts w:ascii="Traditional Arabic" w:eastAsia="Times New Roman" w:hAnsi="Traditional Arabic" w:cs="Traditional Arabic"/>
          <w:b/>
          <w:bCs/>
          <w:color w:val="FF0000"/>
          <w:sz w:val="32"/>
          <w:szCs w:val="32"/>
          <w:rtl/>
          <w:lang w:bidi="ar-IQ"/>
        </w:rPr>
        <w:t>رَبِّ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A7C66" w:rsidRPr="00F444E7">
        <w:rPr>
          <w:rFonts w:ascii="Traditional Arabic" w:eastAsia="Times New Roman" w:hAnsi="Traditional Arabic" w:cs="Traditional Arabic"/>
          <w:sz w:val="32"/>
          <w:szCs w:val="32"/>
          <w:rtl/>
          <w:lang w:bidi="ar-IQ"/>
        </w:rPr>
        <w:t xml:space="preserve">قرأها </w:t>
      </w:r>
      <w:r w:rsidR="00EA7C66" w:rsidRPr="00F444E7">
        <w:rPr>
          <w:rFonts w:ascii="Traditional Arabic" w:eastAsia="Times New Roman" w:hAnsi="Traditional Arabic" w:cs="Traditional Arabic"/>
          <w:b/>
          <w:bCs/>
          <w:color w:val="00B050"/>
          <w:sz w:val="32"/>
          <w:szCs w:val="32"/>
          <w:rtl/>
          <w:lang w:bidi="ar-IQ"/>
        </w:rPr>
        <w:t>ابن عامر الشامي</w:t>
      </w:r>
      <w:r w:rsidR="00EA7C66" w:rsidRPr="00F444E7">
        <w:rPr>
          <w:rFonts w:ascii="Traditional Arabic" w:eastAsia="Times New Roman" w:hAnsi="Traditional Arabic" w:cs="Traditional Arabic"/>
          <w:sz w:val="32"/>
          <w:szCs w:val="32"/>
          <w:rtl/>
          <w:lang w:bidi="ar-IQ"/>
        </w:rPr>
        <w:t xml:space="preserve"> برفع</w:t>
      </w:r>
      <w:r w:rsidR="00DD543B" w:rsidRPr="00F444E7">
        <w:rPr>
          <w:rFonts w:ascii="Traditional Arabic" w:eastAsia="Times New Roman" w:hAnsi="Traditional Arabic" w:cs="Traditional Arabic"/>
          <w:sz w:val="32"/>
          <w:szCs w:val="32"/>
          <w:rtl/>
          <w:lang w:bidi="ar-IQ"/>
        </w:rPr>
        <w:t xml:space="preserve"> الباء</w:t>
      </w:r>
      <w:r w:rsidR="00EA7C66" w:rsidRPr="00F444E7">
        <w:rPr>
          <w:rFonts w:ascii="Traditional Arabic" w:eastAsia="Times New Roman" w:hAnsi="Traditional Arabic" w:cs="Traditional Arabic"/>
          <w:sz w:val="32"/>
          <w:szCs w:val="32"/>
          <w:rtl/>
          <w:lang w:bidi="ar-IQ"/>
        </w:rPr>
        <w:t xml:space="preserve"> </w:t>
      </w:r>
      <w:r w:rsidR="00EA7C66" w:rsidRPr="00F444E7">
        <w:rPr>
          <w:rFonts w:ascii="Traditional Arabic" w:eastAsia="Times New Roman" w:hAnsi="Traditional Arabic" w:cs="Traditional Arabic"/>
          <w:b/>
          <w:bCs/>
          <w:sz w:val="32"/>
          <w:szCs w:val="32"/>
          <w:rtl/>
          <w:lang w:bidi="ar-IQ"/>
        </w:rPr>
        <w:t>(رَبُّ)</w:t>
      </w:r>
      <w:r w:rsidR="00EA7C66" w:rsidRPr="00F444E7">
        <w:rPr>
          <w:rFonts w:ascii="Traditional Arabic" w:eastAsia="Times New Roman" w:hAnsi="Traditional Arabic" w:cs="Traditional Arabic"/>
          <w:sz w:val="32"/>
          <w:szCs w:val="32"/>
          <w:rtl/>
          <w:lang w:bidi="ar-IQ"/>
        </w:rPr>
        <w:t xml:space="preserve"> </w:t>
      </w:r>
      <w:r w:rsidR="00EA7C66" w:rsidRPr="00F444E7">
        <w:rPr>
          <w:rFonts w:ascii="Traditional Arabic" w:eastAsia="Times New Roman" w:hAnsi="Traditional Arabic" w:cs="Traditional Arabic"/>
          <w:sz w:val="32"/>
          <w:szCs w:val="32"/>
          <w:vertAlign w:val="superscript"/>
          <w:rtl/>
          <w:lang w:eastAsia="ar-SY" w:bidi="ar-SY"/>
        </w:rPr>
        <w:t>(</w:t>
      </w:r>
      <w:r w:rsidR="00EA7C66" w:rsidRPr="00F444E7">
        <w:rPr>
          <w:rFonts w:ascii="Traditional Arabic" w:eastAsia="Times New Roman" w:hAnsi="Traditional Arabic" w:cs="Traditional Arabic"/>
          <w:sz w:val="32"/>
          <w:szCs w:val="32"/>
          <w:vertAlign w:val="superscript"/>
          <w:rtl/>
          <w:lang w:eastAsia="ar-SY" w:bidi="ar-SY"/>
        </w:rPr>
        <w:footnoteReference w:id="415"/>
      </w:r>
      <w:r w:rsidR="00EA7C66"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BB164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Pr="00F444E7">
        <w:rPr>
          <w:rFonts w:ascii="Traditional Arabic" w:eastAsia="Times New Roman" w:hAnsi="Traditional Arabic" w:cs="Traditional Arabic"/>
          <w:sz w:val="32"/>
          <w:szCs w:val="32"/>
          <w:rtl/>
          <w:lang w:bidi="ar-IQ"/>
        </w:rPr>
        <w:t>﴿</w:t>
      </w:r>
      <w:r w:rsidR="00BB164E"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B164E" w:rsidRPr="00F444E7">
        <w:rPr>
          <w:rFonts w:ascii="Traditional Arabic" w:hAnsi="Traditional Arabic" w:cs="Traditional Arabic"/>
          <w:b/>
          <w:bCs/>
          <w:color w:val="C00000"/>
          <w:sz w:val="32"/>
          <w:szCs w:val="32"/>
          <w:rtl/>
          <w:lang w:bidi="ar-IQ"/>
        </w:rPr>
        <w:t>لهشام</w:t>
      </w:r>
      <w:r w:rsidR="00BB164E"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BB164E" w:rsidRPr="00F444E7">
        <w:rPr>
          <w:rFonts w:ascii="Traditional Arabic" w:hAnsi="Traditional Arabic" w:cs="Traditional Arabic"/>
          <w:sz w:val="32"/>
          <w:szCs w:val="32"/>
          <w:rtl/>
          <w:lang w:bidi="ar-IQ"/>
        </w:rPr>
        <w:t xml:space="preserve"> ثلاثة الإبدال </w:t>
      </w:r>
      <w:r w:rsidR="00DD543B" w:rsidRPr="00F444E7">
        <w:rPr>
          <w:rFonts w:ascii="Traditional Arabic" w:hAnsi="Traditional Arabic" w:cs="Traditional Arabic"/>
          <w:sz w:val="32"/>
          <w:szCs w:val="32"/>
          <w:rtl/>
          <w:lang w:bidi="ar-IQ"/>
        </w:rPr>
        <w:t xml:space="preserve">بألف </w:t>
      </w:r>
      <w:r w:rsidR="00BB164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B164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B164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84FC2"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00BB164E" w:rsidRPr="00F444E7">
        <w:rPr>
          <w:rFonts w:ascii="Traditional Arabic" w:eastAsia="Times New Roman" w:hAnsi="Traditional Arabic" w:cs="Traditional Arabic"/>
          <w:sz w:val="32"/>
          <w:szCs w:val="32"/>
          <w:rtl/>
          <w:lang w:bidi="ar-IQ"/>
        </w:rPr>
        <w:t>﴿</w:t>
      </w:r>
      <w:r w:rsidR="00BB164E" w:rsidRPr="00F444E7">
        <w:rPr>
          <w:rFonts w:ascii="Traditional Arabic" w:eastAsia="Times New Roman" w:hAnsi="Traditional Arabic" w:cs="Traditional Arabic"/>
          <w:b/>
          <w:bCs/>
          <w:color w:val="FF0000"/>
          <w:sz w:val="32"/>
          <w:szCs w:val="32"/>
          <w:rtl/>
          <w:lang w:bidi="ar-IQ"/>
        </w:rPr>
        <w:t>وَقَدْ جَاءَهُمْ</w:t>
      </w:r>
      <w:r w:rsidR="00BB164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B164E" w:rsidRPr="00F444E7">
        <w:rPr>
          <w:rFonts w:ascii="Traditional Arabic" w:eastAsia="Times New Roman" w:hAnsi="Traditional Arabic" w:cs="Traditional Arabic"/>
          <w:sz w:val="32"/>
          <w:szCs w:val="32"/>
          <w:rtl/>
          <w:lang w:bidi="ar-IQ"/>
        </w:rPr>
        <w:t xml:space="preserve"> أدغم </w:t>
      </w:r>
      <w:r w:rsidR="00BB164E" w:rsidRPr="00F444E7">
        <w:rPr>
          <w:rFonts w:ascii="Traditional Arabic" w:eastAsia="Times New Roman" w:hAnsi="Traditional Arabic" w:cs="Traditional Arabic"/>
          <w:b/>
          <w:bCs/>
          <w:color w:val="C00000"/>
          <w:sz w:val="32"/>
          <w:szCs w:val="32"/>
          <w:rtl/>
          <w:lang w:bidi="ar-IQ"/>
        </w:rPr>
        <w:t>هشام</w:t>
      </w:r>
      <w:r w:rsidR="00BB164E" w:rsidRPr="00F444E7">
        <w:rPr>
          <w:rFonts w:ascii="Traditional Arabic" w:eastAsia="Times New Roman" w:hAnsi="Traditional Arabic" w:cs="Traditional Arabic"/>
          <w:sz w:val="32"/>
          <w:szCs w:val="32"/>
          <w:rtl/>
          <w:lang w:bidi="ar-IQ"/>
        </w:rPr>
        <w:t xml:space="preserve"> الدال في الجيم </w:t>
      </w:r>
      <w:r w:rsidR="00DD543B" w:rsidRPr="00F444E7">
        <w:rPr>
          <w:rFonts w:ascii="Traditional Arabic" w:eastAsia="Times New Roman" w:hAnsi="Traditional Arabic" w:cs="Traditional Arabic"/>
          <w:b/>
          <w:bCs/>
          <w:sz w:val="32"/>
          <w:szCs w:val="32"/>
          <w:rtl/>
          <w:lang w:bidi="ar-IQ"/>
        </w:rPr>
        <w:t>(وقجَّاءهم)</w:t>
      </w:r>
      <w:r w:rsidR="00F444E7" w:rsidRPr="00F444E7">
        <w:rPr>
          <w:rFonts w:ascii="Traditional Arabic" w:eastAsia="Times New Roman" w:hAnsi="Traditional Arabic" w:cs="Traditional Arabic"/>
          <w:sz w:val="32"/>
          <w:szCs w:val="32"/>
          <w:rtl/>
          <w:lang w:bidi="ar-IQ"/>
        </w:rPr>
        <w:t>.</w:t>
      </w:r>
      <w:r w:rsidR="00BB164E" w:rsidRPr="00F444E7">
        <w:rPr>
          <w:rFonts w:ascii="Traditional Arabic" w:eastAsia="Times New Roman" w:hAnsi="Traditional Arabic" w:cs="Traditional Arabic"/>
          <w:sz w:val="32"/>
          <w:szCs w:val="32"/>
          <w:rtl/>
          <w:lang w:bidi="ar-IQ"/>
        </w:rPr>
        <w:t xml:space="preserve"> وقرأ </w:t>
      </w:r>
      <w:r w:rsidR="00BB164E" w:rsidRPr="00F444E7">
        <w:rPr>
          <w:rFonts w:ascii="Traditional Arabic" w:eastAsia="Times New Roman" w:hAnsi="Traditional Arabic" w:cs="Traditional Arabic"/>
          <w:b/>
          <w:bCs/>
          <w:color w:val="7030A0"/>
          <w:sz w:val="32"/>
          <w:szCs w:val="32"/>
          <w:rtl/>
          <w:lang w:bidi="ar-IQ"/>
        </w:rPr>
        <w:t xml:space="preserve">ابن ذكوان </w:t>
      </w:r>
      <w:r w:rsidR="00BB164E" w:rsidRPr="00F444E7">
        <w:rPr>
          <w:rFonts w:ascii="Traditional Arabic" w:eastAsia="Times New Roman" w:hAnsi="Traditional Arabic" w:cs="Traditional Arabic"/>
          <w:b/>
          <w:bCs/>
          <w:sz w:val="32"/>
          <w:szCs w:val="32"/>
          <w:rtl/>
          <w:lang w:bidi="ar-IQ"/>
        </w:rPr>
        <w:t>(جاءهم)</w:t>
      </w:r>
      <w:r w:rsidR="00BB164E"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بالإمالة المحضة</w:t>
      </w:r>
      <w:r w:rsidR="00BB164E" w:rsidRPr="00F444E7">
        <w:rPr>
          <w:rFonts w:ascii="Traditional Arabic" w:eastAsia="Times New Roman" w:hAnsi="Traditional Arabic" w:cs="Traditional Arabic"/>
          <w:sz w:val="32"/>
          <w:szCs w:val="32"/>
          <w:rtl/>
          <w:lang w:bidi="ar-IQ"/>
        </w:rPr>
        <w:t>.</w:t>
      </w:r>
    </w:p>
    <w:p w:rsidR="00784FC2" w:rsidRPr="00F444E7" w:rsidRDefault="00784FC2" w:rsidP="00DD54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BB164E"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BB164E"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B164E" w:rsidRPr="00F444E7">
        <w:rPr>
          <w:rFonts w:ascii="Traditional Arabic" w:eastAsia="Times New Roman" w:hAnsi="Traditional Arabic" w:cs="Traditional Arabic"/>
          <w:sz w:val="32"/>
          <w:szCs w:val="32"/>
          <w:rtl/>
          <w:lang w:bidi="ar-IQ"/>
        </w:rPr>
        <w:t xml:space="preserve">قرأها </w:t>
      </w:r>
      <w:r w:rsidR="00BB164E" w:rsidRPr="00F444E7">
        <w:rPr>
          <w:rFonts w:ascii="Traditional Arabic" w:eastAsia="Times New Roman" w:hAnsi="Traditional Arabic" w:cs="Traditional Arabic"/>
          <w:b/>
          <w:bCs/>
          <w:color w:val="7030A0"/>
          <w:sz w:val="32"/>
          <w:szCs w:val="32"/>
          <w:rtl/>
          <w:lang w:bidi="ar-IQ"/>
        </w:rPr>
        <w:t xml:space="preserve">ابن ذكوان </w:t>
      </w:r>
      <w:r w:rsidR="00DD543B"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02B83"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02B83" w:rsidRPr="00F444E7">
        <w:rPr>
          <w:rFonts w:ascii="Traditional Arabic" w:eastAsia="Times New Roman" w:hAnsi="Traditional Arabic" w:cs="Traditional Arabic"/>
          <w:sz w:val="32"/>
          <w:szCs w:val="32"/>
          <w:rtl/>
          <w:lang w:bidi="ar-IQ"/>
        </w:rPr>
        <w:t xml:space="preserve">إذا وقف </w:t>
      </w:r>
      <w:r w:rsidR="00602B83" w:rsidRPr="00F444E7">
        <w:rPr>
          <w:rFonts w:ascii="Traditional Arabic" w:eastAsia="Times New Roman" w:hAnsi="Traditional Arabic" w:cs="Traditional Arabic"/>
          <w:b/>
          <w:bCs/>
          <w:color w:val="C00000"/>
          <w:sz w:val="32"/>
          <w:szCs w:val="32"/>
          <w:rtl/>
          <w:lang w:bidi="ar-IQ"/>
        </w:rPr>
        <w:t>هشام</w:t>
      </w:r>
      <w:r w:rsidR="00602B83" w:rsidRPr="00F444E7">
        <w:rPr>
          <w:rFonts w:ascii="Traditional Arabic" w:eastAsia="Times New Roman" w:hAnsi="Traditional Arabic" w:cs="Traditional Arabic"/>
          <w:sz w:val="32"/>
          <w:szCs w:val="32"/>
          <w:rtl/>
          <w:lang w:bidi="ar-IQ"/>
        </w:rPr>
        <w:t xml:space="preserve"> عليها فله فيها </w:t>
      </w:r>
      <w:r w:rsidR="00602B8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ثلاثة الإبدال </w:t>
      </w:r>
      <w:r w:rsidR="00DD543B" w:rsidRPr="00F444E7">
        <w:rPr>
          <w:rFonts w:ascii="Traditional Arabic" w:hAnsi="Traditional Arabic" w:cs="Traditional Arabic"/>
          <w:sz w:val="32"/>
          <w:szCs w:val="32"/>
          <w:rtl/>
          <w:lang w:bidi="ar-IQ"/>
        </w:rPr>
        <w:t xml:space="preserve">بألف </w:t>
      </w:r>
      <w:r w:rsidR="00602B8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602B83" w:rsidRPr="00F444E7">
        <w:rPr>
          <w:rFonts w:ascii="Traditional Arabic" w:eastAsia="Times New Roman" w:hAnsi="Traditional Arabic" w:cs="Traditional Arabic"/>
          <w:sz w:val="32"/>
          <w:szCs w:val="32"/>
          <w:rtl/>
          <w:lang w:bidi="ar-IQ"/>
        </w:rPr>
        <w:t xml:space="preserve"> </w:t>
      </w:r>
    </w:p>
    <w:p w:rsidR="00784FC2"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602B83"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b/>
          <w:bCs/>
          <w:color w:val="FF0000"/>
          <w:sz w:val="32"/>
          <w:szCs w:val="32"/>
          <w:rtl/>
          <w:lang w:bidi="ar-IQ"/>
        </w:rPr>
        <w:t>وَعُيُون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02B83" w:rsidRPr="00F444E7">
        <w:rPr>
          <w:rFonts w:ascii="Traditional Arabic" w:eastAsia="Times New Roman" w:hAnsi="Traditional Arabic" w:cs="Traditional Arabic"/>
          <w:sz w:val="32"/>
          <w:szCs w:val="32"/>
          <w:rtl/>
          <w:lang w:bidi="ar-IQ"/>
        </w:rPr>
        <w:t xml:space="preserve">قرأها </w:t>
      </w:r>
      <w:r w:rsidR="00602B83" w:rsidRPr="00F444E7">
        <w:rPr>
          <w:rFonts w:ascii="Traditional Arabic" w:eastAsia="Times New Roman" w:hAnsi="Traditional Arabic" w:cs="Traditional Arabic"/>
          <w:b/>
          <w:bCs/>
          <w:color w:val="7030A0"/>
          <w:sz w:val="32"/>
          <w:szCs w:val="32"/>
          <w:rtl/>
          <w:lang w:bidi="ar-IQ"/>
        </w:rPr>
        <w:t xml:space="preserve">ابن ذكوان </w:t>
      </w:r>
      <w:r w:rsidR="00602B83" w:rsidRPr="00F444E7">
        <w:rPr>
          <w:rFonts w:ascii="Traditional Arabic" w:eastAsia="Times New Roman" w:hAnsi="Traditional Arabic" w:cs="Traditional Arabic"/>
          <w:sz w:val="32"/>
          <w:szCs w:val="32"/>
          <w:rtl/>
          <w:lang w:bidi="ar-IQ"/>
        </w:rPr>
        <w:t xml:space="preserve">بكسر العين </w:t>
      </w:r>
      <w:r w:rsidR="00602B83" w:rsidRPr="00F444E7">
        <w:rPr>
          <w:rFonts w:ascii="Traditional Arabic" w:eastAsia="Times New Roman" w:hAnsi="Traditional Arabic" w:cs="Traditional Arabic"/>
          <w:b/>
          <w:bCs/>
          <w:sz w:val="32"/>
          <w:szCs w:val="32"/>
          <w:rtl/>
          <w:lang w:bidi="ar-IQ"/>
        </w:rPr>
        <w:t>(وعِيون)</w:t>
      </w:r>
      <w:r w:rsidR="00F444E7" w:rsidRPr="00F444E7">
        <w:rPr>
          <w:rFonts w:ascii="Traditional Arabic" w:eastAsia="Times New Roman" w:hAnsi="Traditional Arabic" w:cs="Traditional Arabic"/>
          <w:sz w:val="32"/>
          <w:szCs w:val="32"/>
          <w:rtl/>
          <w:lang w:bidi="ar-IQ"/>
        </w:rPr>
        <w:t>.</w:t>
      </w:r>
    </w:p>
    <w:p w:rsidR="00784FC2"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602B83"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00602B83"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b/>
          <w:bCs/>
          <w:color w:val="FF0000"/>
          <w:sz w:val="32"/>
          <w:szCs w:val="32"/>
          <w:rtl/>
          <w:lang w:bidi="ar-IQ"/>
        </w:rPr>
        <w:t>السَّمَاءِ</w:t>
      </w:r>
      <w:r w:rsidR="00602B8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sz w:val="32"/>
          <w:szCs w:val="32"/>
          <w:rtl/>
          <w:lang w:bidi="ar-IQ"/>
        </w:rPr>
        <w:t xml:space="preserve"> إذا وقف </w:t>
      </w:r>
      <w:r w:rsidR="00602B83" w:rsidRPr="00F444E7">
        <w:rPr>
          <w:rFonts w:ascii="Traditional Arabic" w:eastAsia="Times New Roman" w:hAnsi="Traditional Arabic" w:cs="Traditional Arabic"/>
          <w:b/>
          <w:bCs/>
          <w:color w:val="C00000"/>
          <w:sz w:val="32"/>
          <w:szCs w:val="32"/>
          <w:rtl/>
          <w:lang w:bidi="ar-IQ"/>
        </w:rPr>
        <w:t>هشام</w:t>
      </w:r>
      <w:r w:rsidR="00602B83" w:rsidRPr="00F444E7">
        <w:rPr>
          <w:rFonts w:ascii="Traditional Arabic" w:eastAsia="Times New Roman" w:hAnsi="Traditional Arabic" w:cs="Traditional Arabic"/>
          <w:sz w:val="32"/>
          <w:szCs w:val="32"/>
          <w:rtl/>
          <w:lang w:bidi="ar-IQ"/>
        </w:rPr>
        <w:t xml:space="preserve"> عليها فله فيها </w:t>
      </w:r>
      <w:r w:rsidR="00602B8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ثلاثة الإبدال </w:t>
      </w:r>
      <w:r w:rsidR="00DD543B" w:rsidRPr="00F444E7">
        <w:rPr>
          <w:rFonts w:ascii="Traditional Arabic" w:hAnsi="Traditional Arabic" w:cs="Traditional Arabic"/>
          <w:sz w:val="32"/>
          <w:szCs w:val="32"/>
          <w:rtl/>
          <w:lang w:bidi="ar-IQ"/>
        </w:rPr>
        <w:t xml:space="preserve">بألف </w:t>
      </w:r>
      <w:r w:rsidR="00602B8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84FC2"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b/>
          <w:bCs/>
          <w:color w:val="FF0000"/>
          <w:sz w:val="32"/>
          <w:szCs w:val="32"/>
          <w:rtl/>
          <w:lang w:bidi="ar-IQ"/>
        </w:rPr>
        <w:t>بَلَاؤٌ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02B83" w:rsidRPr="00F444E7">
        <w:rPr>
          <w:rFonts w:ascii="Traditional Arabic" w:hAnsi="Traditional Arabic" w:cs="Traditional Arabic"/>
          <w:b/>
          <w:bCs/>
          <w:color w:val="C00000"/>
          <w:sz w:val="32"/>
          <w:szCs w:val="32"/>
          <w:rtl/>
          <w:lang w:bidi="ar-IQ"/>
        </w:rPr>
        <w:t>لهشام</w:t>
      </w:r>
      <w:r w:rsidR="00602B83"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إبدالها ألفاً مع القصر والتوسط وال</w:t>
      </w:r>
      <w:r w:rsidR="00DD543B"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784FC2"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602B83"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00602B83"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b/>
          <w:bCs/>
          <w:color w:val="FF0000"/>
          <w:sz w:val="32"/>
          <w:szCs w:val="32"/>
          <w:rtl/>
          <w:lang w:bidi="ar-IQ"/>
        </w:rPr>
        <w:t>هَؤُلاءِ</w:t>
      </w:r>
      <w:r w:rsidR="00602B8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sz w:val="32"/>
          <w:szCs w:val="32"/>
          <w:rtl/>
          <w:lang w:bidi="ar-IQ"/>
        </w:rPr>
        <w:t xml:space="preserve"> إذا وقف </w:t>
      </w:r>
      <w:r w:rsidR="00602B83" w:rsidRPr="00F444E7">
        <w:rPr>
          <w:rFonts w:ascii="Traditional Arabic" w:eastAsia="Times New Roman" w:hAnsi="Traditional Arabic" w:cs="Traditional Arabic"/>
          <w:b/>
          <w:bCs/>
          <w:color w:val="C00000"/>
          <w:sz w:val="32"/>
          <w:szCs w:val="32"/>
          <w:rtl/>
          <w:lang w:bidi="ar-IQ"/>
        </w:rPr>
        <w:t>هشام</w:t>
      </w:r>
      <w:r w:rsidR="00602B83" w:rsidRPr="00F444E7">
        <w:rPr>
          <w:rFonts w:ascii="Traditional Arabic" w:eastAsia="Times New Roman" w:hAnsi="Traditional Arabic" w:cs="Traditional Arabic"/>
          <w:sz w:val="32"/>
          <w:szCs w:val="32"/>
          <w:rtl/>
          <w:lang w:bidi="ar-IQ"/>
        </w:rPr>
        <w:t xml:space="preserve"> عليها فله فيها </w:t>
      </w:r>
      <w:r w:rsidR="00602B8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ثلاثة الإبدال </w:t>
      </w:r>
      <w:r w:rsidR="00DD543B" w:rsidRPr="00F444E7">
        <w:rPr>
          <w:rFonts w:ascii="Traditional Arabic" w:hAnsi="Traditional Arabic" w:cs="Traditional Arabic"/>
          <w:sz w:val="32"/>
          <w:szCs w:val="32"/>
          <w:rtl/>
          <w:lang w:bidi="ar-IQ"/>
        </w:rPr>
        <w:t xml:space="preserve">بألف </w:t>
      </w:r>
      <w:r w:rsidR="00602B8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84FC2"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يَغْلِي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02B8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التأنيث والضمير للشجرة (</w:t>
      </w:r>
      <w:r w:rsidRPr="00F444E7">
        <w:rPr>
          <w:rFonts w:ascii="Traditional Arabic" w:eastAsia="Times New Roman" w:hAnsi="Traditional Arabic" w:cs="Traditional Arabic"/>
          <w:b/>
          <w:bCs/>
          <w:sz w:val="32"/>
          <w:szCs w:val="32"/>
          <w:rtl/>
          <w:lang w:bidi="ar-IQ"/>
        </w:rPr>
        <w:t>تَغْلِي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D543B" w:rsidRPr="00F444E7" w:rsidRDefault="00DD543B" w:rsidP="00DD54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فَاعْتِلُوهُ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التاء </w:t>
      </w:r>
      <w:r w:rsidRPr="00F444E7">
        <w:rPr>
          <w:rFonts w:ascii="Traditional Arabic" w:eastAsia="Times New Roman" w:hAnsi="Traditional Arabic" w:cs="Traditional Arabic"/>
          <w:b/>
          <w:bCs/>
          <w:sz w:val="32"/>
          <w:szCs w:val="32"/>
          <w:rtl/>
          <w:lang w:bidi="ar-IQ"/>
        </w:rPr>
        <w:t>(فاعتُلوه)</w:t>
      </w:r>
      <w:r w:rsidR="00F444E7" w:rsidRPr="00F444E7">
        <w:rPr>
          <w:rFonts w:ascii="Traditional Arabic" w:eastAsia="Times New Roman" w:hAnsi="Traditional Arabic" w:cs="Traditional Arabic"/>
          <w:sz w:val="32"/>
          <w:szCs w:val="32"/>
          <w:rtl/>
          <w:lang w:bidi="ar-IQ"/>
        </w:rPr>
        <w:t>.</w:t>
      </w:r>
    </w:p>
    <w:p w:rsidR="00784FC2"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مَقَامٍ أَمِينٍ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602B83" w:rsidRPr="00F444E7">
        <w:rPr>
          <w:rFonts w:ascii="Traditional Arabic" w:eastAsia="Times New Roman" w:hAnsi="Traditional Arabic" w:cs="Traditional Arabic"/>
          <w:sz w:val="32"/>
          <w:szCs w:val="32"/>
          <w:rtl/>
          <w:lang w:bidi="ar-IQ"/>
        </w:rPr>
        <w:t xml:space="preserve">قرأها </w:t>
      </w:r>
      <w:r w:rsidR="00602B83" w:rsidRPr="00F444E7">
        <w:rPr>
          <w:rFonts w:ascii="Traditional Arabic" w:eastAsia="Times New Roman" w:hAnsi="Traditional Arabic" w:cs="Traditional Arabic"/>
          <w:b/>
          <w:bCs/>
          <w:color w:val="00B050"/>
          <w:sz w:val="32"/>
          <w:szCs w:val="32"/>
          <w:rtl/>
          <w:lang w:bidi="ar-IQ"/>
        </w:rPr>
        <w:t>ابن عامر الشامي</w:t>
      </w:r>
      <w:r w:rsidR="00602B83" w:rsidRPr="00F444E7">
        <w:rPr>
          <w:rFonts w:ascii="Traditional Arabic" w:eastAsia="Times New Roman" w:hAnsi="Traditional Arabic" w:cs="Traditional Arabic"/>
          <w:sz w:val="32"/>
          <w:szCs w:val="32"/>
          <w:rtl/>
          <w:lang w:bidi="ar-IQ"/>
        </w:rPr>
        <w:t xml:space="preserve"> بضم الميم قبل القاف </w:t>
      </w:r>
      <w:r w:rsidR="00602B83" w:rsidRPr="00F444E7">
        <w:rPr>
          <w:rFonts w:ascii="Traditional Arabic" w:eastAsia="Times New Roman" w:hAnsi="Traditional Arabic" w:cs="Traditional Arabic"/>
          <w:b/>
          <w:bCs/>
          <w:sz w:val="32"/>
          <w:szCs w:val="32"/>
          <w:rtl/>
          <w:lang w:bidi="ar-IQ"/>
        </w:rPr>
        <w:t>(مُقَامٍ)</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84FC2" w:rsidRPr="00F444E7" w:rsidTr="00784FC2">
        <w:tc>
          <w:tcPr>
            <w:tcW w:w="9272" w:type="dxa"/>
            <w:shd w:val="clear" w:color="auto" w:fill="auto"/>
          </w:tcPr>
          <w:p w:rsidR="00784FC2" w:rsidRPr="00F444E7" w:rsidRDefault="00784FC2" w:rsidP="00784FC2">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(45)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سُورَةُ الجَاثِيَةِ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1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1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سَبْعٌ وَثَلاثُونَ﴾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18"/>
            </w:r>
            <w:r w:rsidRPr="00F444E7">
              <w:rPr>
                <w:rFonts w:ascii="Traditional Arabic" w:eastAsia="Times New Roman" w:hAnsi="Traditional Arabic" w:cs="Traditional Arabic"/>
                <w:sz w:val="32"/>
                <w:szCs w:val="32"/>
                <w:vertAlign w:val="superscript"/>
                <w:rtl/>
                <w:lang w:eastAsia="ar-SY" w:bidi="ar-SY"/>
              </w:rPr>
              <w:t>)</w:t>
            </w:r>
          </w:p>
        </w:tc>
      </w:tr>
    </w:tbl>
    <w:p w:rsidR="00784FC2" w:rsidRPr="00F444E7" w:rsidRDefault="00784FC2" w:rsidP="00DD54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00602B83"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b/>
          <w:bCs/>
          <w:color w:val="FF0000"/>
          <w:sz w:val="32"/>
          <w:szCs w:val="32"/>
          <w:rtl/>
          <w:lang w:bidi="ar-IQ"/>
        </w:rPr>
        <w:t>حم</w:t>
      </w:r>
      <w:r w:rsidR="00602B8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02B83" w:rsidRPr="00F444E7">
        <w:rPr>
          <w:rFonts w:ascii="Traditional Arabic" w:eastAsia="Times New Roman" w:hAnsi="Traditional Arabic" w:cs="Traditional Arabic"/>
          <w:sz w:val="32"/>
          <w:szCs w:val="32"/>
          <w:rtl/>
          <w:lang w:bidi="ar-IQ"/>
        </w:rPr>
        <w:t xml:space="preserve"> أمال </w:t>
      </w:r>
      <w:r w:rsidR="00602B83" w:rsidRPr="00F444E7">
        <w:rPr>
          <w:rFonts w:ascii="Traditional Arabic" w:eastAsia="Times New Roman" w:hAnsi="Traditional Arabic" w:cs="Traditional Arabic"/>
          <w:b/>
          <w:bCs/>
          <w:color w:val="7030A0"/>
          <w:sz w:val="32"/>
          <w:szCs w:val="32"/>
          <w:rtl/>
          <w:lang w:bidi="ar-IQ"/>
        </w:rPr>
        <w:t>ابن ذكوان</w:t>
      </w:r>
      <w:r w:rsidR="00602B83" w:rsidRPr="00F444E7">
        <w:rPr>
          <w:rFonts w:ascii="Traditional Arabic" w:eastAsia="Times New Roman" w:hAnsi="Traditional Arabic" w:cs="Traditional Arabic"/>
          <w:color w:val="7030A0"/>
          <w:sz w:val="32"/>
          <w:szCs w:val="32"/>
          <w:rtl/>
          <w:lang w:bidi="ar-IQ"/>
        </w:rPr>
        <w:t xml:space="preserve"> </w:t>
      </w:r>
      <w:r w:rsidR="00DD543B" w:rsidRPr="00F444E7">
        <w:rPr>
          <w:rFonts w:ascii="Traditional Arabic" w:eastAsia="Times New Roman" w:hAnsi="Traditional Arabic" w:cs="Traditional Arabic"/>
          <w:sz w:val="32"/>
          <w:szCs w:val="32"/>
          <w:rtl/>
          <w:lang w:bidi="ar-IQ"/>
        </w:rPr>
        <w:t xml:space="preserve">الألف في </w:t>
      </w:r>
      <w:r w:rsidR="00602B83"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b/>
          <w:bCs/>
          <w:sz w:val="32"/>
          <w:szCs w:val="32"/>
          <w:rtl/>
          <w:lang w:bidi="ar-IQ"/>
        </w:rPr>
        <w:t>حا</w:t>
      </w:r>
      <w:r w:rsidR="00602B8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00602B83"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b/>
          <w:bCs/>
          <w:color w:val="FF0000"/>
          <w:sz w:val="32"/>
          <w:szCs w:val="32"/>
          <w:rtl/>
          <w:lang w:bidi="ar-IQ"/>
        </w:rPr>
        <w:t>السَّمَاءِ</w:t>
      </w:r>
      <w:r w:rsidR="00602B8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02B83" w:rsidRPr="00F444E7">
        <w:rPr>
          <w:rFonts w:ascii="Traditional Arabic" w:eastAsia="Times New Roman" w:hAnsi="Traditional Arabic" w:cs="Traditional Arabic"/>
          <w:sz w:val="32"/>
          <w:szCs w:val="32"/>
          <w:rtl/>
          <w:lang w:bidi="ar-IQ"/>
        </w:rPr>
        <w:t xml:space="preserve"> إذا وقف </w:t>
      </w:r>
      <w:r w:rsidR="00602B83" w:rsidRPr="00F444E7">
        <w:rPr>
          <w:rFonts w:ascii="Traditional Arabic" w:eastAsia="Times New Roman" w:hAnsi="Traditional Arabic" w:cs="Traditional Arabic"/>
          <w:b/>
          <w:bCs/>
          <w:color w:val="C00000"/>
          <w:sz w:val="32"/>
          <w:szCs w:val="32"/>
          <w:rtl/>
          <w:lang w:bidi="ar-IQ"/>
        </w:rPr>
        <w:t>هشام</w:t>
      </w:r>
      <w:r w:rsidR="00602B83" w:rsidRPr="00F444E7">
        <w:rPr>
          <w:rFonts w:ascii="Traditional Arabic" w:eastAsia="Times New Roman" w:hAnsi="Traditional Arabic" w:cs="Traditional Arabic"/>
          <w:sz w:val="32"/>
          <w:szCs w:val="32"/>
          <w:rtl/>
          <w:lang w:bidi="ar-IQ"/>
        </w:rPr>
        <w:t xml:space="preserve"> عليها فله فيها </w:t>
      </w:r>
      <w:r w:rsidR="00602B8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ثلاثة الإبدال </w:t>
      </w:r>
      <w:r w:rsidR="00DD543B" w:rsidRPr="00F444E7">
        <w:rPr>
          <w:rFonts w:ascii="Traditional Arabic" w:hAnsi="Traditional Arabic" w:cs="Traditional Arabic"/>
          <w:sz w:val="32"/>
          <w:szCs w:val="32"/>
          <w:rtl/>
          <w:lang w:bidi="ar-IQ"/>
        </w:rPr>
        <w:t xml:space="preserve">بألف </w:t>
      </w:r>
      <w:r w:rsidR="00602B8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02B8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784FC2" w:rsidRPr="00F444E7" w:rsidRDefault="00784FC2" w:rsidP="00602B8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يُؤْمِنُونَ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02B83" w:rsidRPr="00F444E7">
        <w:rPr>
          <w:rFonts w:ascii="Traditional Arabic" w:eastAsia="Times New Roman" w:hAnsi="Traditional Arabic" w:cs="Traditional Arabic"/>
          <w:sz w:val="32"/>
          <w:szCs w:val="32"/>
          <w:rtl/>
          <w:lang w:bidi="ar-IQ"/>
        </w:rPr>
        <w:t xml:space="preserve">قرأها </w:t>
      </w:r>
      <w:r w:rsidR="00602B83" w:rsidRPr="00F444E7">
        <w:rPr>
          <w:rFonts w:ascii="Traditional Arabic" w:eastAsia="Times New Roman" w:hAnsi="Traditional Arabic" w:cs="Traditional Arabic"/>
          <w:b/>
          <w:bCs/>
          <w:color w:val="00B050"/>
          <w:sz w:val="32"/>
          <w:szCs w:val="32"/>
          <w:rtl/>
          <w:lang w:bidi="ar-IQ"/>
        </w:rPr>
        <w:t>ابن عامر الشامي</w:t>
      </w:r>
      <w:r w:rsidR="00602B83" w:rsidRPr="00F444E7">
        <w:rPr>
          <w:rFonts w:ascii="Traditional Arabic" w:eastAsia="Times New Roman" w:hAnsi="Traditional Arabic" w:cs="Traditional Arabic"/>
          <w:color w:val="00B050"/>
          <w:sz w:val="32"/>
          <w:szCs w:val="32"/>
          <w:rtl/>
          <w:lang w:bidi="ar-IQ"/>
        </w:rPr>
        <w:t xml:space="preserve"> </w:t>
      </w:r>
      <w:r w:rsidR="00602B83" w:rsidRPr="00F444E7">
        <w:rPr>
          <w:rFonts w:ascii="Traditional Arabic" w:eastAsia="Times New Roman" w:hAnsi="Traditional Arabic" w:cs="Traditional Arabic"/>
          <w:sz w:val="32"/>
          <w:szCs w:val="32"/>
          <w:rtl/>
          <w:lang w:bidi="ar-IQ"/>
        </w:rPr>
        <w:t xml:space="preserve">بتاء الخطاب </w:t>
      </w:r>
      <w:r w:rsidR="00602B83" w:rsidRPr="00F444E7">
        <w:rPr>
          <w:rFonts w:ascii="Traditional Arabic" w:eastAsia="Times New Roman" w:hAnsi="Traditional Arabic" w:cs="Traditional Arabic"/>
          <w:b/>
          <w:bCs/>
          <w:sz w:val="32"/>
          <w:szCs w:val="32"/>
          <w:rtl/>
          <w:lang w:bidi="ar-IQ"/>
        </w:rPr>
        <w:t>(تومنون)</w:t>
      </w:r>
      <w:r w:rsidR="00F444E7" w:rsidRPr="00F444E7">
        <w:rPr>
          <w:rFonts w:ascii="Traditional Arabic" w:eastAsia="Times New Roman" w:hAnsi="Traditional Arabic" w:cs="Traditional Arabic"/>
          <w:sz w:val="32"/>
          <w:szCs w:val="32"/>
          <w:rtl/>
          <w:lang w:bidi="ar-IQ"/>
        </w:rPr>
        <w:t>.</w:t>
      </w:r>
    </w:p>
    <w:p w:rsidR="002658EF" w:rsidRPr="00F444E7" w:rsidRDefault="00DD543B" w:rsidP="002658E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002658EF" w:rsidRPr="00F444E7">
        <w:rPr>
          <w:rFonts w:ascii="Traditional Arabic" w:eastAsia="Times New Roman" w:hAnsi="Traditional Arabic" w:cs="Traditional Arabic"/>
          <w:sz w:val="32"/>
          <w:szCs w:val="32"/>
          <w:rtl/>
          <w:lang w:bidi="ar-IQ"/>
        </w:rPr>
        <w:t>﴿</w:t>
      </w:r>
      <w:r w:rsidR="002658EF" w:rsidRPr="00F444E7">
        <w:rPr>
          <w:rFonts w:ascii="Traditional Arabic" w:eastAsia="Times New Roman" w:hAnsi="Traditional Arabic" w:cs="Traditional Arabic"/>
          <w:b/>
          <w:bCs/>
          <w:color w:val="FF0000"/>
          <w:sz w:val="32"/>
          <w:szCs w:val="32"/>
          <w:rtl/>
          <w:lang w:bidi="ar-IQ"/>
        </w:rPr>
        <w:t>هُزُواً</w:t>
      </w:r>
      <w:r w:rsidR="002658E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658EF" w:rsidRPr="00F444E7">
        <w:rPr>
          <w:rFonts w:ascii="Traditional Arabic" w:eastAsia="Times New Roman" w:hAnsi="Traditional Arabic" w:cs="Traditional Arabic"/>
          <w:sz w:val="32"/>
          <w:szCs w:val="32"/>
          <w:rtl/>
          <w:lang w:bidi="ar-IQ"/>
        </w:rPr>
        <w:t xml:space="preserve"> قرأها </w:t>
      </w:r>
      <w:r w:rsidR="002658EF" w:rsidRPr="00F444E7">
        <w:rPr>
          <w:rFonts w:ascii="Traditional Arabic" w:eastAsia="Times New Roman" w:hAnsi="Traditional Arabic" w:cs="Traditional Arabic"/>
          <w:b/>
          <w:bCs/>
          <w:color w:val="00B050"/>
          <w:sz w:val="32"/>
          <w:szCs w:val="32"/>
          <w:rtl/>
          <w:lang w:bidi="ar-IQ"/>
        </w:rPr>
        <w:t>ابن عامر الشامي</w:t>
      </w:r>
      <w:r w:rsidR="002658EF" w:rsidRPr="00F444E7">
        <w:rPr>
          <w:rFonts w:ascii="Traditional Arabic" w:eastAsia="Times New Roman" w:hAnsi="Traditional Arabic" w:cs="Traditional Arabic"/>
          <w:sz w:val="32"/>
          <w:szCs w:val="32"/>
          <w:rtl/>
          <w:lang w:bidi="ar-IQ"/>
        </w:rPr>
        <w:t xml:space="preserve"> بضم الزاي مع الهمز وصلاَ ووقفاً (</w:t>
      </w:r>
      <w:r w:rsidR="002658EF" w:rsidRPr="00F444E7">
        <w:rPr>
          <w:rFonts w:ascii="Traditional Arabic" w:eastAsia="Times New Roman" w:hAnsi="Traditional Arabic" w:cs="Traditional Arabic"/>
          <w:b/>
          <w:bCs/>
          <w:sz w:val="32"/>
          <w:szCs w:val="32"/>
          <w:rtl/>
          <w:lang w:bidi="ar-IQ"/>
        </w:rPr>
        <w:t>هزؤا</w:t>
      </w:r>
      <w:r w:rsidR="002658E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658EF" w:rsidRPr="00F444E7">
        <w:rPr>
          <w:rFonts w:ascii="Traditional Arabic" w:eastAsia="Times New Roman" w:hAnsi="Traditional Arabic" w:cs="Traditional Arabic"/>
          <w:sz w:val="32"/>
          <w:szCs w:val="32"/>
          <w:rtl/>
          <w:lang w:bidi="ar-IQ"/>
        </w:rPr>
        <w:t xml:space="preserve"> </w:t>
      </w:r>
    </w:p>
    <w:p w:rsidR="00784FC2" w:rsidRPr="00F444E7" w:rsidRDefault="00784FC2" w:rsidP="002658E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002A3C35" w:rsidRPr="00F444E7">
        <w:rPr>
          <w:rFonts w:ascii="Traditional Arabic" w:eastAsia="Times New Roman" w:hAnsi="Traditional Arabic" w:cs="Traditional Arabic"/>
          <w:sz w:val="32"/>
          <w:szCs w:val="32"/>
          <w:rtl/>
          <w:lang w:bidi="ar-IQ"/>
        </w:rPr>
        <w:t>﴿</w:t>
      </w:r>
      <w:r w:rsidR="002A3C35" w:rsidRPr="00F444E7">
        <w:rPr>
          <w:rFonts w:ascii="Traditional Arabic" w:eastAsia="Times New Roman" w:hAnsi="Traditional Arabic" w:cs="Traditional Arabic"/>
          <w:b/>
          <w:bCs/>
          <w:color w:val="FF0000"/>
          <w:sz w:val="32"/>
          <w:szCs w:val="32"/>
          <w:rtl/>
          <w:lang w:bidi="ar-IQ"/>
        </w:rPr>
        <w:t>أَوْلِيَاءَ</w:t>
      </w:r>
      <w:r w:rsidR="002A3C3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A3C35" w:rsidRPr="00F444E7">
        <w:rPr>
          <w:rFonts w:ascii="Traditional Arabic" w:eastAsia="Times New Roman" w:hAnsi="Traditional Arabic" w:cs="Traditional Arabic"/>
          <w:sz w:val="32"/>
          <w:szCs w:val="32"/>
          <w:rtl/>
          <w:lang w:bidi="ar-IQ"/>
        </w:rPr>
        <w:t xml:space="preserve"> إذا وقف </w:t>
      </w:r>
      <w:r w:rsidR="002A3C35" w:rsidRPr="00F444E7">
        <w:rPr>
          <w:rFonts w:ascii="Traditional Arabic" w:eastAsia="Times New Roman" w:hAnsi="Traditional Arabic" w:cs="Traditional Arabic"/>
          <w:b/>
          <w:bCs/>
          <w:color w:val="C00000"/>
          <w:sz w:val="32"/>
          <w:szCs w:val="32"/>
          <w:rtl/>
          <w:lang w:bidi="ar-IQ"/>
        </w:rPr>
        <w:t>هشام</w:t>
      </w:r>
      <w:r w:rsidR="002A3C35" w:rsidRPr="00F444E7">
        <w:rPr>
          <w:rFonts w:ascii="Traditional Arabic" w:eastAsia="Times New Roman" w:hAnsi="Traditional Arabic" w:cs="Traditional Arabic"/>
          <w:sz w:val="32"/>
          <w:szCs w:val="32"/>
          <w:rtl/>
          <w:lang w:bidi="ar-IQ"/>
        </w:rPr>
        <w:t xml:space="preserve"> عليها فله فيها إبدال الهمزة </w:t>
      </w:r>
      <w:r w:rsidR="00DD543B"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784FC2" w:rsidRPr="00F444E7" w:rsidRDefault="00784FC2" w:rsidP="002A3C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رِجْزٍ أَلِيمٌ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A3C35" w:rsidRPr="00F444E7">
        <w:rPr>
          <w:rFonts w:ascii="Traditional Arabic" w:eastAsia="Times New Roman" w:hAnsi="Traditional Arabic" w:cs="Traditional Arabic"/>
          <w:sz w:val="32"/>
          <w:szCs w:val="32"/>
          <w:rtl/>
          <w:lang w:bidi="ar-IQ"/>
        </w:rPr>
        <w:t>قرأ</w:t>
      </w:r>
      <w:r w:rsidRPr="00F444E7">
        <w:rPr>
          <w:rFonts w:ascii="Traditional Arabic" w:eastAsia="Times New Roman" w:hAnsi="Traditional Arabic" w:cs="Traditional Arabic"/>
          <w:sz w:val="32"/>
          <w:szCs w:val="32"/>
          <w:rtl/>
          <w:lang w:bidi="ar-IQ"/>
        </w:rPr>
        <w:t xml:space="preserve"> </w:t>
      </w:r>
      <w:r w:rsidR="002A3C3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أَلِيمٌ</w:t>
      </w:r>
      <w:r w:rsidR="002A3C35" w:rsidRPr="00F444E7">
        <w:rPr>
          <w:rFonts w:ascii="Traditional Arabic" w:eastAsia="Times New Roman" w:hAnsi="Traditional Arabic" w:cs="Traditional Arabic"/>
          <w:sz w:val="32"/>
          <w:szCs w:val="32"/>
          <w:rtl/>
          <w:lang w:bidi="ar-IQ"/>
        </w:rPr>
        <w:t>) بالخفض</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1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2A3C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002A3C35" w:rsidRPr="00F444E7">
        <w:rPr>
          <w:rFonts w:ascii="Traditional Arabic" w:eastAsia="Times New Roman" w:hAnsi="Traditional Arabic" w:cs="Traditional Arabic"/>
          <w:b/>
          <w:bCs/>
          <w:color w:val="FF0000"/>
          <w:sz w:val="32"/>
          <w:szCs w:val="32"/>
          <w:rtl/>
          <w:lang w:bidi="ar-IQ"/>
        </w:rPr>
        <w:t>لِيَجْزِيَ قَوْماً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A3C35" w:rsidRPr="00F444E7">
        <w:rPr>
          <w:rFonts w:ascii="Traditional Arabic" w:eastAsia="Times New Roman" w:hAnsi="Traditional Arabic" w:cs="Traditional Arabic"/>
          <w:sz w:val="32"/>
          <w:szCs w:val="32"/>
          <w:rtl/>
          <w:lang w:bidi="ar-IQ"/>
        </w:rPr>
        <w:t xml:space="preserve">قرأها </w:t>
      </w:r>
      <w:r w:rsidR="002A3C35" w:rsidRPr="00F444E7">
        <w:rPr>
          <w:rFonts w:ascii="Traditional Arabic" w:eastAsia="Times New Roman" w:hAnsi="Traditional Arabic" w:cs="Traditional Arabic"/>
          <w:b/>
          <w:bCs/>
          <w:color w:val="00B050"/>
          <w:sz w:val="32"/>
          <w:szCs w:val="32"/>
          <w:rtl/>
          <w:lang w:bidi="ar-IQ"/>
        </w:rPr>
        <w:t>ابن عامر الشامي</w:t>
      </w:r>
      <w:r w:rsidR="002A3C35" w:rsidRPr="00F444E7">
        <w:rPr>
          <w:rFonts w:ascii="Traditional Arabic" w:eastAsia="Times New Roman" w:hAnsi="Traditional Arabic" w:cs="Traditional Arabic"/>
          <w:color w:val="00B050"/>
          <w:sz w:val="32"/>
          <w:szCs w:val="32"/>
          <w:rtl/>
          <w:lang w:bidi="ar-IQ"/>
        </w:rPr>
        <w:t xml:space="preserve"> </w:t>
      </w:r>
      <w:r w:rsidR="002A3C35" w:rsidRPr="00F444E7">
        <w:rPr>
          <w:rFonts w:ascii="Traditional Arabic" w:eastAsia="Times New Roman" w:hAnsi="Traditional Arabic" w:cs="Traditional Arabic"/>
          <w:sz w:val="32"/>
          <w:szCs w:val="32"/>
          <w:rtl/>
          <w:lang w:bidi="ar-IQ"/>
        </w:rPr>
        <w:t xml:space="preserve">بنون مفتوحة بعد اللام وكسر الزاي وفتح الياء بالبناء للفاعل </w:t>
      </w:r>
      <w:r w:rsidR="002A3C35" w:rsidRPr="00F444E7">
        <w:rPr>
          <w:rFonts w:ascii="Traditional Arabic" w:eastAsia="Times New Roman" w:hAnsi="Traditional Arabic" w:cs="Traditional Arabic"/>
          <w:b/>
          <w:bCs/>
          <w:sz w:val="32"/>
          <w:szCs w:val="32"/>
          <w:rtl/>
          <w:lang w:bidi="ar-IQ"/>
        </w:rPr>
        <w:t>(لِنَجْزِيَ</w:t>
      </w:r>
      <w:r w:rsidR="002A3C3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784FC2" w:rsidRPr="00F444E7" w:rsidRDefault="00784FC2" w:rsidP="002A3C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A3C35" w:rsidRPr="00F444E7">
        <w:rPr>
          <w:rFonts w:ascii="Traditional Arabic" w:eastAsia="Times New Roman" w:hAnsi="Traditional Arabic" w:cs="Traditional Arabic"/>
          <w:sz w:val="32"/>
          <w:szCs w:val="32"/>
          <w:rtl/>
          <w:lang w:bidi="ar-IQ"/>
        </w:rPr>
        <w:t xml:space="preserve">إذا وقف </w:t>
      </w:r>
      <w:r w:rsidR="002A3C35" w:rsidRPr="00F444E7">
        <w:rPr>
          <w:rFonts w:ascii="Traditional Arabic" w:eastAsia="Times New Roman" w:hAnsi="Traditional Arabic" w:cs="Traditional Arabic"/>
          <w:b/>
          <w:bCs/>
          <w:color w:val="C00000"/>
          <w:sz w:val="32"/>
          <w:szCs w:val="32"/>
          <w:rtl/>
          <w:lang w:bidi="ar-IQ"/>
        </w:rPr>
        <w:t>هشام</w:t>
      </w:r>
      <w:r w:rsidR="002A3C35" w:rsidRPr="00F444E7">
        <w:rPr>
          <w:rFonts w:ascii="Traditional Arabic" w:eastAsia="Times New Roman" w:hAnsi="Traditional Arabic" w:cs="Traditional Arabic"/>
          <w:sz w:val="32"/>
          <w:szCs w:val="32"/>
          <w:rtl/>
          <w:lang w:bidi="ar-IQ"/>
        </w:rPr>
        <w:t xml:space="preserve"> عليها فله فيها إبدال الهمزة </w:t>
      </w:r>
      <w:r w:rsidR="00DD543B"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784FC2"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002A3C35" w:rsidRPr="00F444E7">
        <w:rPr>
          <w:rFonts w:ascii="Traditional Arabic" w:eastAsia="Times New Roman" w:hAnsi="Traditional Arabic" w:cs="Traditional Arabic"/>
          <w:sz w:val="32"/>
          <w:szCs w:val="32"/>
          <w:rtl/>
          <w:lang w:bidi="ar-IQ"/>
        </w:rPr>
        <w:t>﴿</w:t>
      </w:r>
      <w:r w:rsidR="002A3C35" w:rsidRPr="00F444E7">
        <w:rPr>
          <w:rFonts w:ascii="Traditional Arabic" w:eastAsia="Times New Roman" w:hAnsi="Traditional Arabic" w:cs="Traditional Arabic"/>
          <w:b/>
          <w:bCs/>
          <w:color w:val="FF0000"/>
          <w:sz w:val="32"/>
          <w:szCs w:val="32"/>
          <w:rtl/>
          <w:lang w:bidi="ar-IQ"/>
        </w:rPr>
        <w:t>جَاءَهُمْ</w:t>
      </w:r>
      <w:r w:rsidR="002A3C3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A3C35"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784FC2" w:rsidRPr="00F444E7" w:rsidRDefault="00784FC2" w:rsidP="002A3C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أَهوَاءَ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A3C35" w:rsidRPr="00F444E7">
        <w:rPr>
          <w:rFonts w:ascii="Traditional Arabic" w:eastAsia="Times New Roman" w:hAnsi="Traditional Arabic" w:cs="Traditional Arabic"/>
          <w:sz w:val="32"/>
          <w:szCs w:val="32"/>
          <w:rtl/>
          <w:lang w:bidi="ar-IQ"/>
        </w:rPr>
        <w:t xml:space="preserve"> إذا وقف </w:t>
      </w:r>
      <w:r w:rsidR="002A3C35" w:rsidRPr="00F444E7">
        <w:rPr>
          <w:rFonts w:ascii="Traditional Arabic" w:eastAsia="Times New Roman" w:hAnsi="Traditional Arabic" w:cs="Traditional Arabic"/>
          <w:b/>
          <w:bCs/>
          <w:color w:val="C00000"/>
          <w:sz w:val="32"/>
          <w:szCs w:val="32"/>
          <w:rtl/>
          <w:lang w:bidi="ar-IQ"/>
        </w:rPr>
        <w:t>هشام</w:t>
      </w:r>
      <w:r w:rsidR="002A3C35" w:rsidRPr="00F444E7">
        <w:rPr>
          <w:rFonts w:ascii="Traditional Arabic" w:eastAsia="Times New Roman" w:hAnsi="Traditional Arabic" w:cs="Traditional Arabic"/>
          <w:sz w:val="32"/>
          <w:szCs w:val="32"/>
          <w:rtl/>
          <w:lang w:bidi="ar-IQ"/>
        </w:rPr>
        <w:t xml:space="preserve"> عليها فله فيها إبدال الهمزة </w:t>
      </w:r>
      <w:r w:rsidR="00DD543B"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784FC2" w:rsidRPr="00F444E7" w:rsidRDefault="00784FC2" w:rsidP="002A3C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A3C35" w:rsidRPr="00F444E7">
        <w:rPr>
          <w:rFonts w:ascii="Traditional Arabic" w:hAnsi="Traditional Arabic" w:cs="Traditional Arabic"/>
          <w:b/>
          <w:bCs/>
          <w:color w:val="C00000"/>
          <w:sz w:val="32"/>
          <w:szCs w:val="32"/>
          <w:rtl/>
          <w:lang w:bidi="ar-IQ"/>
        </w:rPr>
        <w:t>لهشام</w:t>
      </w:r>
      <w:r w:rsidR="002A3C35"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2A3C35" w:rsidRPr="00F444E7">
        <w:rPr>
          <w:rFonts w:ascii="Traditional Arabic" w:hAnsi="Traditional Arabic" w:cs="Traditional Arabic"/>
          <w:sz w:val="32"/>
          <w:szCs w:val="32"/>
          <w:rtl/>
          <w:lang w:bidi="ar-IQ"/>
        </w:rPr>
        <w:t xml:space="preserve"> ثلاثة الإبدال </w:t>
      </w:r>
      <w:r w:rsidR="00DD543B" w:rsidRPr="00F444E7">
        <w:rPr>
          <w:rFonts w:ascii="Traditional Arabic" w:hAnsi="Traditional Arabic" w:cs="Traditional Arabic"/>
          <w:sz w:val="32"/>
          <w:szCs w:val="32"/>
          <w:rtl/>
          <w:lang w:bidi="ar-IQ"/>
        </w:rPr>
        <w:t xml:space="preserve">بألف </w:t>
      </w:r>
      <w:r w:rsidR="002A3C3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A3C3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A3C3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851BBC" w:rsidRPr="00F444E7" w:rsidRDefault="00784FC2" w:rsidP="003B443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B443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الهمزة (</w:t>
      </w:r>
      <w:r w:rsidRPr="00F444E7">
        <w:rPr>
          <w:rFonts w:ascii="Traditional Arabic" w:eastAsia="Times New Roman" w:hAnsi="Traditional Arabic" w:cs="Traditional Arabic"/>
          <w:b/>
          <w:bCs/>
          <w:sz w:val="32"/>
          <w:szCs w:val="32"/>
          <w:rtl/>
          <w:lang w:bidi="ar-IQ"/>
        </w:rPr>
        <w:t>سواءٌ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B4439" w:rsidRPr="00F444E7">
        <w:rPr>
          <w:rFonts w:ascii="Traditional Arabic" w:eastAsia="Times New Roman" w:hAnsi="Traditional Arabic" w:cs="Traditional Arabic"/>
          <w:sz w:val="32"/>
          <w:szCs w:val="32"/>
          <w:rtl/>
          <w:lang w:bidi="ar-IQ"/>
        </w:rPr>
        <w:t xml:space="preserve"> وإذا وقف</w:t>
      </w:r>
      <w:r w:rsidRPr="00F444E7">
        <w:rPr>
          <w:rFonts w:ascii="Traditional Arabic" w:eastAsia="Times New Roman" w:hAnsi="Traditional Arabic" w:cs="Traditional Arabic"/>
          <w:sz w:val="32"/>
          <w:szCs w:val="32"/>
          <w:rtl/>
          <w:lang w:bidi="ar-IQ"/>
        </w:rPr>
        <w:t xml:space="preserve"> </w:t>
      </w:r>
      <w:r w:rsidR="00851BBC" w:rsidRPr="00F444E7">
        <w:rPr>
          <w:rFonts w:ascii="Traditional Arabic" w:hAnsi="Traditional Arabic" w:cs="Traditional Arabic"/>
          <w:b/>
          <w:bCs/>
          <w:color w:val="C00000"/>
          <w:sz w:val="32"/>
          <w:szCs w:val="32"/>
          <w:rtl/>
          <w:lang w:bidi="ar-IQ"/>
        </w:rPr>
        <w:t>هشام</w:t>
      </w:r>
      <w:r w:rsidR="00851BBC" w:rsidRPr="00F444E7">
        <w:rPr>
          <w:rFonts w:ascii="Traditional Arabic" w:hAnsi="Traditional Arabic" w:cs="Traditional Arabic"/>
          <w:sz w:val="32"/>
          <w:szCs w:val="32"/>
          <w:rtl/>
          <w:lang w:bidi="ar-IQ"/>
        </w:rPr>
        <w:t xml:space="preserve"> </w:t>
      </w:r>
      <w:r w:rsidR="003B4439" w:rsidRPr="00F444E7">
        <w:rPr>
          <w:rFonts w:ascii="Traditional Arabic" w:hAnsi="Traditional Arabic" w:cs="Traditional Arabic"/>
          <w:sz w:val="32"/>
          <w:szCs w:val="32"/>
          <w:rtl/>
          <w:lang w:bidi="ar-IQ"/>
        </w:rPr>
        <w:t>عليها فله فيها</w:t>
      </w:r>
      <w:r w:rsidR="00851BBC" w:rsidRPr="00F444E7">
        <w:rPr>
          <w:rFonts w:ascii="Traditional Arabic" w:hAnsi="Traditional Arabic" w:cs="Traditional Arabic"/>
          <w:sz w:val="32"/>
          <w:szCs w:val="32"/>
          <w:rtl/>
          <w:lang w:bidi="ar-IQ"/>
        </w:rPr>
        <w:t xml:space="preserve"> خمسة أوجه: ثلاثة الإبدال </w:t>
      </w:r>
      <w:r w:rsidR="00DD543B" w:rsidRPr="00F444E7">
        <w:rPr>
          <w:rFonts w:ascii="Traditional Arabic" w:hAnsi="Traditional Arabic" w:cs="Traditional Arabic"/>
          <w:sz w:val="32"/>
          <w:szCs w:val="32"/>
          <w:rtl/>
          <w:lang w:bidi="ar-IQ"/>
        </w:rPr>
        <w:t xml:space="preserve">بألف </w:t>
      </w:r>
      <w:r w:rsidR="00851BB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51BB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51BB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851BBC" w:rsidRPr="00F444E7">
        <w:rPr>
          <w:rFonts w:ascii="Traditional Arabic" w:eastAsia="Times New Roman" w:hAnsi="Traditional Arabic" w:cs="Traditional Arabic"/>
          <w:sz w:val="32"/>
          <w:szCs w:val="32"/>
          <w:rtl/>
          <w:lang w:bidi="ar-IQ"/>
        </w:rPr>
        <w:t xml:space="preserve"> ﴿</w:t>
      </w:r>
      <w:r w:rsidR="00851BBC" w:rsidRPr="00F444E7">
        <w:rPr>
          <w:rFonts w:ascii="Traditional Arabic" w:eastAsia="Times New Roman" w:hAnsi="Traditional Arabic" w:cs="Traditional Arabic"/>
          <w:b/>
          <w:bCs/>
          <w:color w:val="FF0000"/>
          <w:sz w:val="32"/>
          <w:szCs w:val="32"/>
          <w:rtl/>
          <w:lang w:bidi="ar-IQ"/>
        </w:rPr>
        <w:t>سَاءَ</w:t>
      </w:r>
      <w:r w:rsidR="00851BB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51BBC" w:rsidRPr="00F444E7">
        <w:rPr>
          <w:rFonts w:ascii="Traditional Arabic" w:eastAsia="Times New Roman" w:hAnsi="Traditional Arabic" w:cs="Traditional Arabic"/>
          <w:sz w:val="32"/>
          <w:szCs w:val="32"/>
          <w:rtl/>
          <w:lang w:bidi="ar-IQ"/>
        </w:rPr>
        <w:t xml:space="preserve"> إذا وقف </w:t>
      </w:r>
      <w:r w:rsidR="00851BBC" w:rsidRPr="00F444E7">
        <w:rPr>
          <w:rFonts w:ascii="Traditional Arabic" w:eastAsia="Times New Roman" w:hAnsi="Traditional Arabic" w:cs="Traditional Arabic"/>
          <w:b/>
          <w:bCs/>
          <w:color w:val="C00000"/>
          <w:sz w:val="32"/>
          <w:szCs w:val="32"/>
          <w:rtl/>
          <w:lang w:bidi="ar-IQ"/>
        </w:rPr>
        <w:t>هشام</w:t>
      </w:r>
      <w:r w:rsidR="00851BBC" w:rsidRPr="00F444E7">
        <w:rPr>
          <w:rFonts w:ascii="Traditional Arabic" w:eastAsia="Times New Roman" w:hAnsi="Traditional Arabic" w:cs="Traditional Arabic"/>
          <w:sz w:val="32"/>
          <w:szCs w:val="32"/>
          <w:rtl/>
          <w:lang w:bidi="ar-IQ"/>
        </w:rPr>
        <w:t xml:space="preserve"> عليها فله فيها إبدال الهمزة </w:t>
      </w:r>
      <w:r w:rsidR="00DD543B"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784FC2" w:rsidRPr="00F444E7" w:rsidRDefault="00784FC2" w:rsidP="00851B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851BBC"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sz w:val="32"/>
          <w:szCs w:val="32"/>
          <w:rtl/>
          <w:lang w:bidi="ar-IQ"/>
        </w:rPr>
        <w:t>.</w:t>
      </w:r>
    </w:p>
    <w:p w:rsidR="002658EF" w:rsidRPr="00F444E7" w:rsidRDefault="002658EF" w:rsidP="002658E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الضم</w:t>
      </w:r>
      <w:r w:rsidR="00F444E7" w:rsidRPr="00F444E7">
        <w:rPr>
          <w:rFonts w:ascii="Traditional Arabic" w:eastAsia="Times New Roman" w:hAnsi="Traditional Arabic" w:cs="Traditional Arabic"/>
          <w:sz w:val="32"/>
          <w:szCs w:val="32"/>
          <w:rtl/>
          <w:lang w:bidi="ar-IQ"/>
        </w:rPr>
        <w:t>.</w:t>
      </w:r>
    </w:p>
    <w:p w:rsidR="002658EF" w:rsidRPr="00F444E7" w:rsidRDefault="002658EF" w:rsidP="002658E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الضم</w:t>
      </w:r>
      <w:r w:rsidR="00F444E7" w:rsidRPr="00F444E7">
        <w:rPr>
          <w:rFonts w:ascii="Traditional Arabic" w:eastAsia="Times New Roman" w:hAnsi="Traditional Arabic" w:cs="Traditional Arabic"/>
          <w:sz w:val="32"/>
          <w:szCs w:val="32"/>
          <w:rtl/>
          <w:lang w:bidi="ar-IQ"/>
        </w:rPr>
        <w:t>.</w:t>
      </w:r>
    </w:p>
    <w:p w:rsidR="00784FC2" w:rsidRPr="00F444E7" w:rsidRDefault="00784FC2" w:rsidP="00851BBC">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اتَّخَذْتُمْ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851BB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rtl/>
          <w:lang w:bidi="ar-IQ"/>
        </w:rPr>
        <w:t>الذال في التاء (</w:t>
      </w:r>
      <w:r w:rsidRPr="00F444E7">
        <w:rPr>
          <w:rFonts w:ascii="Traditional Arabic" w:eastAsia="Times New Roman" w:hAnsi="Traditional Arabic" w:cs="Traditional Arabic"/>
          <w:b/>
          <w:bCs/>
          <w:sz w:val="32"/>
          <w:szCs w:val="32"/>
          <w:rtl/>
          <w:lang w:bidi="ar-IQ"/>
        </w:rPr>
        <w:t>اتَّخَتُّم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هُزُواً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51BBC"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الزاي مع الهمز وصلاَ ووقفاً (</w:t>
      </w:r>
      <w:r w:rsidRPr="00F444E7">
        <w:rPr>
          <w:rFonts w:ascii="Traditional Arabic" w:eastAsia="Times New Roman" w:hAnsi="Traditional Arabic" w:cs="Traditional Arabic"/>
          <w:b/>
          <w:bCs/>
          <w:sz w:val="32"/>
          <w:szCs w:val="32"/>
          <w:rtl/>
          <w:lang w:bidi="ar-IQ"/>
        </w:rPr>
        <w:t>هزؤا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67FD9" w:rsidRDefault="00784FC2" w:rsidP="00851BB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Pr="00F444E7">
        <w:rPr>
          <w:rFonts w:ascii="Traditional Arabic" w:eastAsia="Times New Roman" w:hAnsi="Traditional Arabic" w:cs="Traditional Arabic"/>
          <w:sz w:val="32"/>
          <w:szCs w:val="32"/>
          <w:rtl/>
          <w:lang w:bidi="ar-IQ"/>
        </w:rPr>
        <w:t>﴿</w:t>
      </w:r>
      <w:r w:rsidR="00851BBC" w:rsidRPr="00F444E7">
        <w:rPr>
          <w:rFonts w:ascii="Traditional Arabic" w:eastAsia="Times New Roman" w:hAnsi="Traditional Arabic" w:cs="Traditional Arabic"/>
          <w:b/>
          <w:bCs/>
          <w:color w:val="FF0000"/>
          <w:sz w:val="32"/>
          <w:szCs w:val="32"/>
          <w:rtl/>
          <w:lang w:bidi="ar-IQ"/>
        </w:rPr>
        <w:t>الْكِبْرِيَاءُ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51BBC" w:rsidRPr="00F444E7">
        <w:rPr>
          <w:rFonts w:ascii="Traditional Arabic" w:hAnsi="Traditional Arabic" w:cs="Traditional Arabic"/>
          <w:b/>
          <w:bCs/>
          <w:color w:val="C00000"/>
          <w:sz w:val="32"/>
          <w:szCs w:val="32"/>
          <w:rtl/>
          <w:lang w:bidi="ar-IQ"/>
        </w:rPr>
        <w:t>لهشام</w:t>
      </w:r>
      <w:r w:rsidR="00851BBC"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851BBC" w:rsidRPr="00F444E7">
        <w:rPr>
          <w:rFonts w:ascii="Traditional Arabic" w:hAnsi="Traditional Arabic" w:cs="Traditional Arabic"/>
          <w:sz w:val="32"/>
          <w:szCs w:val="32"/>
          <w:rtl/>
          <w:lang w:bidi="ar-IQ"/>
        </w:rPr>
        <w:t xml:space="preserve"> ثلاثة الإبدال </w:t>
      </w:r>
      <w:r w:rsidR="002658EF" w:rsidRPr="00F444E7">
        <w:rPr>
          <w:rFonts w:ascii="Traditional Arabic" w:hAnsi="Traditional Arabic" w:cs="Traditional Arabic"/>
          <w:sz w:val="32"/>
          <w:szCs w:val="32"/>
          <w:rtl/>
          <w:lang w:bidi="ar-IQ"/>
        </w:rPr>
        <w:t xml:space="preserve">بألف </w:t>
      </w:r>
      <w:r w:rsidR="00851BB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51BB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51BB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84FC2" w:rsidRPr="00F444E7" w:rsidTr="00267FD9">
        <w:tc>
          <w:tcPr>
            <w:tcW w:w="8522" w:type="dxa"/>
            <w:shd w:val="clear" w:color="auto" w:fill="auto"/>
          </w:tcPr>
          <w:p w:rsidR="00784FC2" w:rsidRPr="00F444E7" w:rsidRDefault="00784FC2" w:rsidP="00784FC2">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السَّادِسُ وَالْعِشْرُونَ</w:t>
            </w:r>
          </w:p>
        </w:tc>
      </w:tr>
      <w:tr w:rsidR="00784FC2" w:rsidRPr="00F444E7" w:rsidTr="00267FD9">
        <w:tc>
          <w:tcPr>
            <w:tcW w:w="8522" w:type="dxa"/>
            <w:shd w:val="clear" w:color="auto" w:fill="auto"/>
          </w:tcPr>
          <w:p w:rsidR="00784FC2" w:rsidRPr="00F444E7" w:rsidRDefault="00784FC2" w:rsidP="00784FC2">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(46) ﴿سُورَةُ الأَحْقَافِ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2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SY"/>
              </w:rPr>
              <w:t xml:space="preserve"> </w:t>
            </w:r>
            <w:r w:rsidRPr="00F444E7">
              <w:rPr>
                <w:rFonts w:ascii="Traditional Arabic" w:eastAsia="Times New Roman" w:hAnsi="Traditional Arabic" w:cs="Traditional Arabic"/>
                <w:b/>
                <w:bCs/>
                <w:sz w:val="32"/>
                <w:szCs w:val="32"/>
                <w:rtl/>
                <w:lang w:bidi="ar-IQ"/>
              </w:rPr>
              <w:t>وَآيَاتُهَا خَمْسٌ وَثَلاثُونَ﴾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21"/>
            </w:r>
            <w:r w:rsidRPr="00F444E7">
              <w:rPr>
                <w:rFonts w:ascii="Traditional Arabic" w:eastAsia="Times New Roman" w:hAnsi="Traditional Arabic" w:cs="Traditional Arabic"/>
                <w:sz w:val="32"/>
                <w:szCs w:val="32"/>
                <w:vertAlign w:val="superscript"/>
                <w:rtl/>
                <w:lang w:eastAsia="ar-SY" w:bidi="ar-SY"/>
              </w:rPr>
              <w:t>)</w:t>
            </w:r>
          </w:p>
        </w:tc>
      </w:tr>
    </w:tbl>
    <w:p w:rsidR="00784FC2" w:rsidRPr="00F444E7" w:rsidRDefault="00784FC2" w:rsidP="005B7F5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006979AB" w:rsidRPr="00F444E7">
        <w:rPr>
          <w:rFonts w:ascii="Traditional Arabic" w:eastAsia="Times New Roman" w:hAnsi="Traditional Arabic" w:cs="Traditional Arabic"/>
          <w:sz w:val="32"/>
          <w:szCs w:val="32"/>
          <w:rtl/>
          <w:lang w:bidi="ar-IQ"/>
        </w:rPr>
        <w:t>﴿</w:t>
      </w:r>
      <w:r w:rsidR="006979AB" w:rsidRPr="00F444E7">
        <w:rPr>
          <w:rFonts w:ascii="Traditional Arabic" w:eastAsia="Times New Roman" w:hAnsi="Traditional Arabic" w:cs="Traditional Arabic"/>
          <w:b/>
          <w:bCs/>
          <w:color w:val="FF0000"/>
          <w:sz w:val="32"/>
          <w:szCs w:val="32"/>
          <w:rtl/>
          <w:lang w:bidi="ar-IQ"/>
        </w:rPr>
        <w:t>حم</w:t>
      </w:r>
      <w:r w:rsidR="006979A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979AB" w:rsidRPr="00F444E7">
        <w:rPr>
          <w:rFonts w:ascii="Traditional Arabic" w:eastAsia="Times New Roman" w:hAnsi="Traditional Arabic" w:cs="Traditional Arabic"/>
          <w:sz w:val="32"/>
          <w:szCs w:val="32"/>
          <w:rtl/>
          <w:lang w:bidi="ar-IQ"/>
        </w:rPr>
        <w:t xml:space="preserve"> أمال </w:t>
      </w:r>
      <w:r w:rsidR="006979AB" w:rsidRPr="00F444E7">
        <w:rPr>
          <w:rFonts w:ascii="Traditional Arabic" w:eastAsia="Times New Roman" w:hAnsi="Traditional Arabic" w:cs="Traditional Arabic"/>
          <w:b/>
          <w:bCs/>
          <w:color w:val="7030A0"/>
          <w:sz w:val="32"/>
          <w:szCs w:val="32"/>
          <w:rtl/>
          <w:lang w:bidi="ar-IQ"/>
        </w:rPr>
        <w:t>ابن ذكوان</w:t>
      </w:r>
      <w:r w:rsidR="006979AB" w:rsidRPr="00F444E7">
        <w:rPr>
          <w:rFonts w:ascii="Traditional Arabic" w:eastAsia="Times New Roman" w:hAnsi="Traditional Arabic" w:cs="Traditional Arabic"/>
          <w:color w:val="7030A0"/>
          <w:sz w:val="32"/>
          <w:szCs w:val="32"/>
          <w:rtl/>
          <w:lang w:bidi="ar-IQ"/>
        </w:rPr>
        <w:t xml:space="preserve"> </w:t>
      </w:r>
      <w:r w:rsidR="005B7F57" w:rsidRPr="00F444E7">
        <w:rPr>
          <w:rFonts w:ascii="Traditional Arabic" w:eastAsia="Times New Roman" w:hAnsi="Traditional Arabic" w:cs="Traditional Arabic"/>
          <w:sz w:val="32"/>
          <w:szCs w:val="32"/>
          <w:rtl/>
          <w:lang w:bidi="ar-IQ"/>
        </w:rPr>
        <w:t xml:space="preserve">الألف في </w:t>
      </w:r>
      <w:r w:rsidR="006979AB" w:rsidRPr="00F444E7">
        <w:rPr>
          <w:rFonts w:ascii="Traditional Arabic" w:eastAsia="Times New Roman" w:hAnsi="Traditional Arabic" w:cs="Traditional Arabic"/>
          <w:sz w:val="32"/>
          <w:szCs w:val="32"/>
          <w:rtl/>
          <w:lang w:bidi="ar-IQ"/>
        </w:rPr>
        <w:t>(</w:t>
      </w:r>
      <w:r w:rsidR="006979AB" w:rsidRPr="00F444E7">
        <w:rPr>
          <w:rFonts w:ascii="Traditional Arabic" w:eastAsia="Times New Roman" w:hAnsi="Traditional Arabic" w:cs="Traditional Arabic"/>
          <w:b/>
          <w:bCs/>
          <w:sz w:val="32"/>
          <w:szCs w:val="32"/>
          <w:rtl/>
          <w:lang w:bidi="ar-IQ"/>
        </w:rPr>
        <w:t>حا</w:t>
      </w:r>
      <w:r w:rsidR="006979A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0B16F3"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006979AB" w:rsidRPr="00F444E7">
        <w:rPr>
          <w:rFonts w:ascii="Traditional Arabic" w:eastAsia="Times New Roman" w:hAnsi="Traditional Arabic" w:cs="Traditional Arabic"/>
          <w:sz w:val="32"/>
          <w:szCs w:val="32"/>
          <w:rtl/>
          <w:lang w:bidi="ar-IQ"/>
        </w:rPr>
        <w:t>﴿</w:t>
      </w:r>
      <w:r w:rsidR="006979AB" w:rsidRPr="00F444E7">
        <w:rPr>
          <w:rFonts w:ascii="Traditional Arabic" w:eastAsia="Times New Roman" w:hAnsi="Traditional Arabic" w:cs="Traditional Arabic"/>
          <w:b/>
          <w:bCs/>
          <w:color w:val="FF0000"/>
          <w:sz w:val="32"/>
          <w:szCs w:val="32"/>
          <w:rtl/>
          <w:lang w:bidi="ar-IQ"/>
        </w:rPr>
        <w:t>جَاءَهُمْ</w:t>
      </w:r>
      <w:r w:rsidR="006979A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979AB"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p>
    <w:p w:rsidR="00784FC2" w:rsidRPr="00F444E7" w:rsidRDefault="00784FC2"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لِيُنْذِرَ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979A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2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color w:val="000000"/>
          <w:sz w:val="32"/>
          <w:szCs w:val="32"/>
          <w:rtl/>
        </w:rPr>
        <w:t xml:space="preserve"> </w:t>
      </w:r>
      <w:r w:rsidR="006979AB" w:rsidRPr="00F444E7">
        <w:rPr>
          <w:rFonts w:ascii="Traditional Arabic" w:eastAsia="Times New Roman" w:hAnsi="Traditional Arabic" w:cs="Traditional Arabic"/>
          <w:b/>
          <w:bCs/>
          <w:sz w:val="32"/>
          <w:szCs w:val="32"/>
          <w:rtl/>
          <w:lang w:bidi="ar-IQ"/>
        </w:rPr>
        <w:t>(لِتُنْذِرَ)</w:t>
      </w:r>
      <w:r w:rsidR="00F444E7" w:rsidRPr="00F444E7">
        <w:rPr>
          <w:rFonts w:ascii="Traditional Arabic" w:eastAsia="Times New Roman" w:hAnsi="Traditional Arabic" w:cs="Traditional Arabic"/>
          <w:sz w:val="32"/>
          <w:szCs w:val="32"/>
          <w:rtl/>
          <w:lang w:bidi="ar-IQ"/>
        </w:rPr>
        <w:t>.</w:t>
      </w:r>
    </w:p>
    <w:p w:rsidR="00784FC2" w:rsidRPr="00F444E7" w:rsidRDefault="00784FC2" w:rsidP="006979A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إِحْسَاناً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979A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بحذف الهمزة وضم الحاء وإسكان السين وحذف الألف فيها (</w:t>
      </w:r>
      <w:r w:rsidRPr="00F444E7">
        <w:rPr>
          <w:rFonts w:ascii="Traditional Arabic" w:eastAsia="Times New Roman" w:hAnsi="Traditional Arabic" w:cs="Traditional Arabic"/>
          <w:b/>
          <w:bCs/>
          <w:sz w:val="32"/>
          <w:szCs w:val="32"/>
          <w:rtl/>
          <w:lang w:bidi="ar-IQ"/>
        </w:rPr>
        <w:t>حُسْناً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كُرْهاً</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979A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الكاف فيهما (</w:t>
      </w:r>
      <w:r w:rsidRPr="00F444E7">
        <w:rPr>
          <w:rFonts w:ascii="Traditional Arabic" w:eastAsia="Times New Roman" w:hAnsi="Traditional Arabic" w:cs="Traditional Arabic"/>
          <w:b/>
          <w:bCs/>
          <w:sz w:val="32"/>
          <w:szCs w:val="32"/>
          <w:rtl/>
          <w:lang w:bidi="ar-IQ"/>
        </w:rPr>
        <w:t>كَرْهاً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2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784FC2" w:rsidRPr="00F444E7" w:rsidRDefault="00784FC2" w:rsidP="005B7F5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نَتَقَبَّلُ</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نَتَجَاوَزُ</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6979A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5B7F57" w:rsidRPr="00F444E7">
        <w:rPr>
          <w:rFonts w:ascii="Traditional Arabic" w:eastAsia="Times New Roman" w:hAnsi="Traditional Arabic" w:cs="Traditional Arabic"/>
          <w:sz w:val="32"/>
          <w:szCs w:val="32"/>
          <w:rtl/>
          <w:lang w:bidi="ar-IQ"/>
        </w:rPr>
        <w:t>بياء مضمومة</w:t>
      </w:r>
      <w:r w:rsidRPr="00F444E7">
        <w:rPr>
          <w:rFonts w:ascii="Traditional Arabic" w:eastAsia="Times New Roman" w:hAnsi="Traditional Arabic" w:cs="Traditional Arabic"/>
          <w:sz w:val="32"/>
          <w:szCs w:val="32"/>
          <w:rtl/>
          <w:lang w:bidi="ar-IQ"/>
        </w:rPr>
        <w:t xml:space="preserve"> في الفعلين (</w:t>
      </w:r>
      <w:r w:rsidRPr="00F444E7">
        <w:rPr>
          <w:rFonts w:ascii="Traditional Arabic" w:eastAsia="Times New Roman" w:hAnsi="Traditional Arabic" w:cs="Traditional Arabic"/>
          <w:b/>
          <w:bCs/>
          <w:sz w:val="32"/>
          <w:szCs w:val="32"/>
          <w:rtl/>
          <w:lang w:bidi="ar-IQ"/>
        </w:rPr>
        <w:t>ي</w:t>
      </w:r>
      <w:r w:rsidR="005B7F5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تقبلُ</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ي</w:t>
      </w:r>
      <w:r w:rsidR="005B7F5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تجاوزُ</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أَحْسنَ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979A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النون (</w:t>
      </w:r>
      <w:r w:rsidRPr="00F444E7">
        <w:rPr>
          <w:rFonts w:ascii="Traditional Arabic" w:eastAsia="Times New Roman" w:hAnsi="Traditional Arabic" w:cs="Traditional Arabic"/>
          <w:b/>
          <w:bCs/>
          <w:sz w:val="32"/>
          <w:szCs w:val="32"/>
          <w:rtl/>
          <w:lang w:bidi="ar-IQ"/>
        </w:rPr>
        <w:t>أحسنُ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2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784FC2" w:rsidRPr="00F444E7" w:rsidRDefault="00784FC2" w:rsidP="005B476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006979AB" w:rsidRPr="00F444E7">
        <w:rPr>
          <w:rFonts w:ascii="Traditional Arabic" w:eastAsia="Times New Roman" w:hAnsi="Traditional Arabic" w:cs="Traditional Arabic"/>
          <w:sz w:val="32"/>
          <w:szCs w:val="32"/>
          <w:rtl/>
          <w:lang w:bidi="ar-IQ"/>
        </w:rPr>
        <w:t>﴿</w:t>
      </w:r>
      <w:r w:rsidR="006979AB" w:rsidRPr="00F444E7">
        <w:rPr>
          <w:rFonts w:ascii="Traditional Arabic" w:eastAsia="Times New Roman" w:hAnsi="Traditional Arabic" w:cs="Traditional Arabic"/>
          <w:b/>
          <w:bCs/>
          <w:color w:val="FF0000"/>
          <w:sz w:val="32"/>
          <w:szCs w:val="32"/>
          <w:rtl/>
          <w:lang w:bidi="ar-IQ"/>
        </w:rPr>
        <w:t>أُفٍّ</w:t>
      </w:r>
      <w:r w:rsidR="006979A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979AB" w:rsidRPr="00F444E7">
        <w:rPr>
          <w:rFonts w:ascii="Traditional Arabic" w:eastAsia="Times New Roman" w:hAnsi="Traditional Arabic" w:cs="Traditional Arabic"/>
          <w:sz w:val="32"/>
          <w:szCs w:val="32"/>
          <w:rtl/>
          <w:lang w:bidi="ar-IQ"/>
        </w:rPr>
        <w:t xml:space="preserve"> قرأها </w:t>
      </w:r>
      <w:r w:rsidR="006979AB" w:rsidRPr="00F444E7">
        <w:rPr>
          <w:rFonts w:ascii="Traditional Arabic" w:eastAsia="Times New Roman" w:hAnsi="Traditional Arabic" w:cs="Traditional Arabic"/>
          <w:b/>
          <w:bCs/>
          <w:color w:val="00B050"/>
          <w:sz w:val="32"/>
          <w:szCs w:val="32"/>
          <w:rtl/>
          <w:lang w:bidi="ar-IQ"/>
        </w:rPr>
        <w:t>ابن عامر الشامي</w:t>
      </w:r>
      <w:r w:rsidR="006979AB" w:rsidRPr="00F444E7">
        <w:rPr>
          <w:rFonts w:ascii="Traditional Arabic" w:eastAsia="Times New Roman" w:hAnsi="Traditional Arabic" w:cs="Traditional Arabic"/>
          <w:sz w:val="32"/>
          <w:szCs w:val="32"/>
          <w:rtl/>
          <w:lang w:bidi="ar-IQ"/>
        </w:rPr>
        <w:t xml:space="preserve"> بفتح الفاء من غير تنوين </w:t>
      </w:r>
      <w:r w:rsidR="006979AB" w:rsidRPr="00F444E7">
        <w:rPr>
          <w:rFonts w:ascii="Traditional Arabic" w:eastAsia="Times New Roman" w:hAnsi="Traditional Arabic" w:cs="Traditional Arabic"/>
          <w:b/>
          <w:bCs/>
          <w:sz w:val="32"/>
          <w:szCs w:val="32"/>
          <w:rtl/>
          <w:lang w:bidi="ar-IQ"/>
        </w:rPr>
        <w:t>(أُفَّ)</w:t>
      </w:r>
      <w:r w:rsidR="00F444E7" w:rsidRPr="00F444E7">
        <w:rPr>
          <w:rFonts w:ascii="Traditional Arabic" w:eastAsia="Times New Roman" w:hAnsi="Traditional Arabic" w:cs="Traditional Arabic"/>
          <w:sz w:val="32"/>
          <w:szCs w:val="32"/>
          <w:rtl/>
          <w:lang w:bidi="ar-IQ"/>
        </w:rPr>
        <w:t>.</w:t>
      </w:r>
      <w:r w:rsidR="006979AB"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6979AB" w:rsidRPr="00F444E7">
        <w:rPr>
          <w:rFonts w:ascii="Traditional Arabic" w:eastAsia="Times New Roman" w:hAnsi="Traditional Arabic" w:cs="Traditional Arabic"/>
          <w:b/>
          <w:bCs/>
          <w:color w:val="FF0000"/>
          <w:sz w:val="32"/>
          <w:szCs w:val="32"/>
          <w:rtl/>
          <w:lang w:bidi="ar-IQ"/>
        </w:rPr>
        <w:t>أَتعدانِنِي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6979AB"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w:t>
      </w:r>
      <w:r w:rsidR="005B476D" w:rsidRPr="00F444E7">
        <w:rPr>
          <w:rFonts w:ascii="Traditional Arabic" w:eastAsia="Times New Roman" w:hAnsi="Traditional Arabic" w:cs="Traditional Arabic"/>
          <w:sz w:val="32"/>
          <w:szCs w:val="32"/>
          <w:rtl/>
          <w:lang w:bidi="ar-IQ"/>
        </w:rPr>
        <w:t xml:space="preserve">إدغام النونين فتصبح نون مشددة مكسورة فيمد </w:t>
      </w:r>
      <w:r w:rsidR="00687954" w:rsidRPr="00F444E7">
        <w:rPr>
          <w:rFonts w:ascii="Traditional Arabic" w:eastAsia="Times New Roman" w:hAnsi="Traditional Arabic" w:cs="Traditional Arabic"/>
          <w:sz w:val="32"/>
          <w:szCs w:val="32"/>
          <w:rtl/>
          <w:lang w:bidi="ar-IQ"/>
        </w:rPr>
        <w:t xml:space="preserve">الألف </w:t>
      </w:r>
      <w:r w:rsidR="005B476D" w:rsidRPr="00F444E7">
        <w:rPr>
          <w:rFonts w:ascii="Traditional Arabic" w:eastAsia="Times New Roman" w:hAnsi="Traditional Arabic" w:cs="Traditional Arabic"/>
          <w:sz w:val="32"/>
          <w:szCs w:val="32"/>
          <w:rtl/>
          <w:lang w:bidi="ar-IQ"/>
        </w:rPr>
        <w:t xml:space="preserve">ست حركات للساكنين </w:t>
      </w:r>
      <w:r w:rsidR="005B476D" w:rsidRPr="00F444E7">
        <w:rPr>
          <w:rFonts w:ascii="Traditional Arabic" w:eastAsia="Times New Roman" w:hAnsi="Traditional Arabic" w:cs="Traditional Arabic"/>
          <w:b/>
          <w:bCs/>
          <w:sz w:val="32"/>
          <w:szCs w:val="32"/>
          <w:rtl/>
          <w:lang w:bidi="ar-IQ"/>
        </w:rPr>
        <w:t>(أتعدآنِّي)</w:t>
      </w:r>
      <w:r w:rsidR="00F444E7" w:rsidRPr="00F444E7">
        <w:rPr>
          <w:rFonts w:ascii="Traditional Arabic" w:eastAsia="Times New Roman" w:hAnsi="Traditional Arabic" w:cs="Traditional Arabic"/>
          <w:b/>
          <w:bCs/>
          <w:sz w:val="32"/>
          <w:szCs w:val="32"/>
          <w:rtl/>
          <w:lang w:bidi="ar-IQ"/>
        </w:rPr>
        <w:t>.</w:t>
      </w:r>
      <w:r w:rsidR="005B476D" w:rsidRPr="00F444E7">
        <w:rPr>
          <w:rFonts w:ascii="Traditional Arabic" w:eastAsia="Times New Roman" w:hAnsi="Traditional Arabic" w:cs="Traditional Arabic"/>
          <w:sz w:val="32"/>
          <w:szCs w:val="32"/>
          <w:rtl/>
          <w:lang w:bidi="ar-IQ"/>
        </w:rPr>
        <w:t xml:space="preserve"> وقرأها </w:t>
      </w:r>
      <w:r w:rsidR="005B476D" w:rsidRPr="00F444E7">
        <w:rPr>
          <w:rFonts w:ascii="Traditional Arabic" w:eastAsia="Times New Roman" w:hAnsi="Traditional Arabic" w:cs="Traditional Arabic"/>
          <w:b/>
          <w:bCs/>
          <w:color w:val="7030A0"/>
          <w:sz w:val="32"/>
          <w:szCs w:val="32"/>
          <w:rtl/>
          <w:lang w:bidi="ar-IQ"/>
        </w:rPr>
        <w:t>ابن ذكوان</w:t>
      </w:r>
      <w:r w:rsidR="005B476D" w:rsidRPr="00F444E7">
        <w:rPr>
          <w:rFonts w:ascii="Traditional Arabic" w:eastAsia="Times New Roman" w:hAnsi="Traditional Arabic" w:cs="Traditional Arabic"/>
          <w:color w:val="7030A0"/>
          <w:sz w:val="32"/>
          <w:szCs w:val="32"/>
          <w:rtl/>
          <w:lang w:bidi="ar-IQ"/>
        </w:rPr>
        <w:t xml:space="preserve"> </w:t>
      </w:r>
      <w:r w:rsidR="005B476D" w:rsidRPr="00F444E7">
        <w:rPr>
          <w:rFonts w:ascii="Traditional Arabic" w:eastAsia="Times New Roman" w:hAnsi="Traditional Arabic" w:cs="Traditional Arabic"/>
          <w:sz w:val="32"/>
          <w:szCs w:val="32"/>
          <w:rtl/>
          <w:lang w:bidi="ar-IQ"/>
        </w:rPr>
        <w:t>كحفص بنونين مكسورتين</w:t>
      </w:r>
      <w:r w:rsidR="00F444E7" w:rsidRPr="00F444E7">
        <w:rPr>
          <w:rFonts w:ascii="Traditional Arabic" w:eastAsia="Times New Roman" w:hAnsi="Traditional Arabic" w:cs="Traditional Arabic"/>
          <w:sz w:val="32"/>
          <w:szCs w:val="32"/>
          <w:rtl/>
          <w:lang w:bidi="ar-IQ"/>
        </w:rPr>
        <w:t>.</w:t>
      </w:r>
    </w:p>
    <w:p w:rsidR="00687954" w:rsidRPr="00F444E7" w:rsidRDefault="00687954" w:rsidP="0068795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وَلِيُوفِّيَهُمْ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بإبدال الياء الأولى نوناً </w:t>
      </w:r>
      <w:r w:rsidRPr="00F444E7">
        <w:rPr>
          <w:rFonts w:ascii="Traditional Arabic" w:eastAsia="Times New Roman" w:hAnsi="Traditional Arabic" w:cs="Traditional Arabic"/>
          <w:b/>
          <w:bCs/>
          <w:sz w:val="32"/>
          <w:szCs w:val="32"/>
          <w:rtl/>
          <w:lang w:bidi="ar-IQ"/>
        </w:rPr>
        <w:t>(ولنوفينهم)</w:t>
      </w:r>
      <w:r w:rsidR="00F444E7" w:rsidRPr="00F444E7">
        <w:rPr>
          <w:rFonts w:ascii="Traditional Arabic" w:eastAsia="Times New Roman" w:hAnsi="Traditional Arabic" w:cs="Traditional Arabic"/>
          <w:sz w:val="32"/>
          <w:szCs w:val="32"/>
          <w:rtl/>
          <w:lang w:bidi="ar-IQ"/>
        </w:rPr>
        <w:t>.</w:t>
      </w:r>
    </w:p>
    <w:p w:rsidR="00784FC2" w:rsidRPr="00F444E7" w:rsidRDefault="00784FC2" w:rsidP="005B47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Pr="00F444E7">
        <w:rPr>
          <w:rFonts w:ascii="Traditional Arabic" w:eastAsia="Times New Roman" w:hAnsi="Traditional Arabic" w:cs="Traditional Arabic"/>
          <w:sz w:val="32"/>
          <w:szCs w:val="32"/>
          <w:rtl/>
          <w:lang w:bidi="ar-IQ"/>
        </w:rPr>
        <w:t>﴿</w:t>
      </w:r>
      <w:r w:rsidR="005B476D" w:rsidRPr="00F444E7">
        <w:rPr>
          <w:rFonts w:ascii="Traditional Arabic" w:eastAsia="Times New Roman" w:hAnsi="Traditional Arabic" w:cs="Traditional Arabic"/>
          <w:b/>
          <w:bCs/>
          <w:color w:val="FF0000"/>
          <w:sz w:val="32"/>
          <w:szCs w:val="32"/>
          <w:rtl/>
          <w:lang w:bidi="ar-IQ"/>
        </w:rPr>
        <w:t>أَذْهَبْتُمْ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B476D" w:rsidRPr="00F444E7">
        <w:rPr>
          <w:rFonts w:ascii="Traditional Arabic" w:eastAsia="Times New Roman" w:hAnsi="Traditional Arabic" w:cs="Traditional Arabic"/>
          <w:sz w:val="32"/>
          <w:szCs w:val="32"/>
          <w:rtl/>
          <w:lang w:bidi="ar-IQ"/>
        </w:rPr>
        <w:t xml:space="preserve">قرأها </w:t>
      </w:r>
      <w:r w:rsidR="005B476D" w:rsidRPr="00F444E7">
        <w:rPr>
          <w:rFonts w:ascii="Traditional Arabic" w:eastAsia="Times New Roman" w:hAnsi="Traditional Arabic" w:cs="Traditional Arabic"/>
          <w:b/>
          <w:bCs/>
          <w:color w:val="00B050"/>
          <w:sz w:val="32"/>
          <w:szCs w:val="32"/>
          <w:rtl/>
          <w:lang w:bidi="ar-IQ"/>
        </w:rPr>
        <w:t>ابن عامر الشامي</w:t>
      </w:r>
      <w:r w:rsidR="005B476D" w:rsidRPr="00F444E7">
        <w:rPr>
          <w:rFonts w:ascii="Traditional Arabic" w:eastAsia="Times New Roman" w:hAnsi="Traditional Arabic" w:cs="Traditional Arabic"/>
          <w:sz w:val="32"/>
          <w:szCs w:val="32"/>
          <w:rtl/>
          <w:lang w:bidi="ar-IQ"/>
        </w:rPr>
        <w:t xml:space="preserve"> بهمزتين مفتوحتين على الاستفهام</w:t>
      </w:r>
      <w:r w:rsidR="00F444E7" w:rsidRPr="00F444E7">
        <w:rPr>
          <w:rFonts w:ascii="Traditional Arabic" w:eastAsia="Times New Roman" w:hAnsi="Traditional Arabic" w:cs="Traditional Arabic"/>
          <w:sz w:val="32"/>
          <w:szCs w:val="32"/>
          <w:rtl/>
          <w:lang w:bidi="ar-IQ"/>
        </w:rPr>
        <w:t>.</w:t>
      </w:r>
      <w:r w:rsidR="005B476D" w:rsidRPr="00F444E7">
        <w:rPr>
          <w:rFonts w:ascii="Traditional Arabic" w:eastAsia="Times New Roman" w:hAnsi="Traditional Arabic" w:cs="Traditional Arabic"/>
          <w:sz w:val="32"/>
          <w:szCs w:val="32"/>
          <w:rtl/>
          <w:lang w:bidi="ar-IQ"/>
        </w:rPr>
        <w:t xml:space="preserve"> </w:t>
      </w:r>
      <w:r w:rsidR="005B476D" w:rsidRPr="00F444E7">
        <w:rPr>
          <w:rFonts w:ascii="Traditional Arabic" w:eastAsia="Times New Roman" w:hAnsi="Traditional Arabic" w:cs="Traditional Arabic"/>
          <w:b/>
          <w:bCs/>
          <w:color w:val="C00000"/>
          <w:sz w:val="32"/>
          <w:szCs w:val="32"/>
          <w:rtl/>
          <w:lang w:bidi="ar-IQ"/>
        </w:rPr>
        <w:t>فهشام</w:t>
      </w:r>
      <w:r w:rsidR="005B476D" w:rsidRPr="00F444E7">
        <w:rPr>
          <w:rFonts w:ascii="Traditional Arabic" w:eastAsia="Times New Roman" w:hAnsi="Traditional Arabic" w:cs="Traditional Arabic"/>
          <w:sz w:val="32"/>
          <w:szCs w:val="32"/>
          <w:rtl/>
          <w:lang w:bidi="ar-IQ"/>
        </w:rPr>
        <w:t xml:space="preserve"> له في الهمزة الثانية التسهيل والتحقيق مع الإدخال</w:t>
      </w:r>
      <w:r w:rsidR="00F444E7" w:rsidRPr="00F444E7">
        <w:rPr>
          <w:rFonts w:ascii="Traditional Arabic" w:eastAsia="Times New Roman" w:hAnsi="Traditional Arabic" w:cs="Traditional Arabic"/>
          <w:sz w:val="32"/>
          <w:szCs w:val="32"/>
          <w:rtl/>
          <w:lang w:bidi="ar-IQ"/>
        </w:rPr>
        <w:t>،</w:t>
      </w:r>
      <w:r w:rsidR="005B476D" w:rsidRPr="00F444E7">
        <w:rPr>
          <w:rFonts w:ascii="Traditional Arabic" w:eastAsia="Times New Roman" w:hAnsi="Traditional Arabic" w:cs="Traditional Arabic"/>
          <w:sz w:val="32"/>
          <w:szCs w:val="32"/>
          <w:rtl/>
          <w:lang w:bidi="ar-IQ"/>
        </w:rPr>
        <w:t xml:space="preserve"> وقرأها </w:t>
      </w:r>
      <w:r w:rsidR="005B476D" w:rsidRPr="00F444E7">
        <w:rPr>
          <w:rFonts w:ascii="Traditional Arabic" w:eastAsia="Times New Roman" w:hAnsi="Traditional Arabic" w:cs="Traditional Arabic"/>
          <w:b/>
          <w:bCs/>
          <w:color w:val="7030A0"/>
          <w:sz w:val="32"/>
          <w:szCs w:val="32"/>
          <w:rtl/>
          <w:lang w:bidi="ar-IQ"/>
        </w:rPr>
        <w:t>ابن ذكوان</w:t>
      </w:r>
      <w:r w:rsidR="005B476D" w:rsidRPr="00F444E7">
        <w:rPr>
          <w:rFonts w:ascii="Traditional Arabic" w:eastAsia="Times New Roman" w:hAnsi="Traditional Arabic" w:cs="Traditional Arabic"/>
          <w:color w:val="7030A0"/>
          <w:sz w:val="32"/>
          <w:szCs w:val="32"/>
          <w:rtl/>
          <w:lang w:bidi="ar-IQ"/>
        </w:rPr>
        <w:t xml:space="preserve"> </w:t>
      </w:r>
      <w:r w:rsidR="005B476D" w:rsidRPr="00F444E7">
        <w:rPr>
          <w:rFonts w:ascii="Traditional Arabic" w:eastAsia="Times New Roman" w:hAnsi="Traditional Arabic" w:cs="Traditional Arabic"/>
          <w:sz w:val="32"/>
          <w:szCs w:val="32"/>
          <w:rtl/>
          <w:lang w:bidi="ar-IQ"/>
        </w:rPr>
        <w:t>بالتحقيق من غير إدخال</w:t>
      </w:r>
      <w:r w:rsidR="00687954" w:rsidRPr="00F444E7">
        <w:rPr>
          <w:rFonts w:ascii="Traditional Arabic" w:eastAsia="Times New Roman" w:hAnsi="Traditional Arabic" w:cs="Traditional Arabic"/>
          <w:sz w:val="32"/>
          <w:szCs w:val="32"/>
          <w:rtl/>
          <w:lang w:bidi="ar-IQ"/>
        </w:rPr>
        <w:t xml:space="preserve"> كحفص</w:t>
      </w:r>
      <w:r w:rsidR="00F444E7" w:rsidRPr="00F444E7">
        <w:rPr>
          <w:rFonts w:ascii="Traditional Arabic" w:eastAsia="Times New Roman" w:hAnsi="Traditional Arabic" w:cs="Traditional Arabic"/>
          <w:sz w:val="32"/>
          <w:szCs w:val="32"/>
          <w:rtl/>
          <w:lang w:bidi="ar-IQ"/>
        </w:rPr>
        <w:t>.</w:t>
      </w:r>
    </w:p>
    <w:p w:rsidR="00784FC2" w:rsidRPr="00F444E7" w:rsidRDefault="00784FC2" w:rsidP="0042617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005B476D" w:rsidRPr="00F444E7">
        <w:rPr>
          <w:rFonts w:ascii="Traditional Arabic" w:eastAsia="Times New Roman" w:hAnsi="Traditional Arabic" w:cs="Traditional Arabic"/>
          <w:sz w:val="32"/>
          <w:szCs w:val="32"/>
          <w:rtl/>
          <w:lang w:bidi="ar-IQ"/>
        </w:rPr>
        <w:t>﴿</w:t>
      </w:r>
      <w:r w:rsidR="005B476D" w:rsidRPr="00F444E7">
        <w:rPr>
          <w:rFonts w:ascii="Traditional Arabic" w:eastAsia="Times New Roman" w:hAnsi="Traditional Arabic" w:cs="Traditional Arabic"/>
          <w:b/>
          <w:bCs/>
          <w:color w:val="FF0000"/>
          <w:sz w:val="32"/>
          <w:szCs w:val="32"/>
          <w:rtl/>
          <w:lang w:bidi="ar-IQ"/>
        </w:rPr>
        <w:t>شَيءٍ</w:t>
      </w:r>
      <w:r w:rsidR="005B476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B476D" w:rsidRPr="00F444E7">
        <w:rPr>
          <w:rFonts w:ascii="Traditional Arabic" w:eastAsia="Times New Roman" w:hAnsi="Traditional Arabic" w:cs="Traditional Arabic"/>
          <w:sz w:val="32"/>
          <w:szCs w:val="32"/>
          <w:rtl/>
          <w:lang w:bidi="ar-IQ"/>
        </w:rPr>
        <w:t xml:space="preserve"> قرأها </w:t>
      </w:r>
      <w:r w:rsidR="005B476D" w:rsidRPr="00F444E7">
        <w:rPr>
          <w:rFonts w:ascii="Traditional Arabic" w:eastAsia="Times New Roman" w:hAnsi="Traditional Arabic" w:cs="Traditional Arabic"/>
          <w:b/>
          <w:bCs/>
          <w:noProof/>
          <w:color w:val="C00000"/>
          <w:sz w:val="32"/>
          <w:szCs w:val="32"/>
          <w:rtl/>
          <w:lang w:eastAsia="ar-SA" w:bidi="ar-IQ"/>
        </w:rPr>
        <w:t>هشام</w:t>
      </w:r>
      <w:r w:rsidR="005B476D"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B476D" w:rsidRPr="00F444E7">
        <w:rPr>
          <w:rFonts w:ascii="Traditional Arabic" w:eastAsia="Times New Roman" w:hAnsi="Traditional Arabic" w:cs="Traditional Arabic"/>
          <w:noProof/>
          <w:sz w:val="32"/>
          <w:szCs w:val="32"/>
          <w:rtl/>
          <w:lang w:eastAsia="ar-SA" w:bidi="ar-IQ"/>
        </w:rPr>
        <w:t xml:space="preserve"> </w:t>
      </w:r>
      <w:r w:rsidR="005B476D"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B476D" w:rsidRPr="00F444E7">
        <w:rPr>
          <w:rFonts w:ascii="Traditional Arabic" w:hAnsi="Traditional Arabic" w:cs="Traditional Arabic"/>
          <w:b/>
          <w:bCs/>
          <w:sz w:val="32"/>
          <w:szCs w:val="32"/>
          <w:rtl/>
          <w:lang w:bidi="ar-IQ"/>
        </w:rPr>
        <w:t xml:space="preserve"> </w:t>
      </w:r>
      <w:r w:rsidR="005B476D"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5B476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لا يُرَى إلاَّ مَسَاكِنهُمْ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 </w:t>
      </w:r>
      <w:r w:rsidR="003F501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687954" w:rsidRPr="00F444E7">
        <w:rPr>
          <w:rFonts w:ascii="Traditional Arabic" w:eastAsia="Times New Roman" w:hAnsi="Traditional Arabic" w:cs="Traditional Arabic"/>
          <w:b/>
          <w:bCs/>
          <w:sz w:val="32"/>
          <w:szCs w:val="32"/>
          <w:rtl/>
          <w:lang w:bidi="ar-IQ"/>
        </w:rPr>
        <w:t>(ي</w:t>
      </w:r>
      <w:r w:rsidRPr="00F444E7">
        <w:rPr>
          <w:rFonts w:ascii="Traditional Arabic" w:eastAsia="Times New Roman" w:hAnsi="Traditional Arabic" w:cs="Traditional Arabic"/>
          <w:b/>
          <w:bCs/>
          <w:sz w:val="32"/>
          <w:szCs w:val="32"/>
          <w:rtl/>
          <w:lang w:bidi="ar-IQ"/>
        </w:rPr>
        <w:t>رى)</w:t>
      </w:r>
      <w:r w:rsidRPr="00F444E7">
        <w:rPr>
          <w:rFonts w:ascii="Traditional Arabic" w:eastAsia="Times New Roman" w:hAnsi="Traditional Arabic" w:cs="Traditional Arabic"/>
          <w:sz w:val="32"/>
          <w:szCs w:val="32"/>
          <w:rtl/>
          <w:lang w:bidi="ar-IQ"/>
        </w:rPr>
        <w:t xml:space="preserve"> بتاء فوقية مفتوحة ونصب نون </w:t>
      </w:r>
      <w:r w:rsidRPr="00F444E7">
        <w:rPr>
          <w:rFonts w:ascii="Traditional Arabic" w:eastAsia="Times New Roman" w:hAnsi="Traditional Arabic" w:cs="Traditional Arabic"/>
          <w:b/>
          <w:bCs/>
          <w:sz w:val="32"/>
          <w:szCs w:val="32"/>
          <w:rtl/>
          <w:lang w:bidi="ar-IQ"/>
        </w:rPr>
        <w:t>(مساكنهم)</w:t>
      </w:r>
      <w:r w:rsidR="00426174" w:rsidRPr="00F444E7">
        <w:rPr>
          <w:rFonts w:ascii="Traditional Arabic" w:eastAsia="Times New Roman" w:hAnsi="Traditional Arabic" w:cs="Traditional Arabic"/>
          <w:b/>
          <w:bCs/>
          <w:sz w:val="32"/>
          <w:szCs w:val="32"/>
          <w:rtl/>
          <w:lang w:bidi="ar-IQ"/>
        </w:rPr>
        <w:t xml:space="preserve"> </w:t>
      </w:r>
      <w:r w:rsidR="00426174" w:rsidRPr="00F444E7">
        <w:rPr>
          <w:rFonts w:ascii="Traditional Arabic" w:eastAsia="Times New Roman" w:hAnsi="Traditional Arabic" w:cs="Traditional Arabic"/>
          <w:sz w:val="32"/>
          <w:szCs w:val="32"/>
          <w:rtl/>
          <w:lang w:bidi="ar-IQ"/>
        </w:rPr>
        <w:t xml:space="preserve">فتقرأ </w:t>
      </w:r>
      <w:r w:rsidR="00426174" w:rsidRPr="00F444E7">
        <w:rPr>
          <w:rFonts w:ascii="Traditional Arabic" w:eastAsia="Times New Roman" w:hAnsi="Traditional Arabic" w:cs="Traditional Arabic"/>
          <w:b/>
          <w:bCs/>
          <w:sz w:val="32"/>
          <w:szCs w:val="32"/>
          <w:rtl/>
          <w:lang w:bidi="ar-IQ"/>
        </w:rPr>
        <w:t>(لا ترى إلاَّ مسَاكِنَهُم)</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25"/>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784FC2" w:rsidRPr="00F444E7" w:rsidRDefault="00784FC2" w:rsidP="003F50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003F5017" w:rsidRPr="00F444E7">
        <w:rPr>
          <w:rFonts w:ascii="Traditional Arabic" w:eastAsia="Times New Roman" w:hAnsi="Traditional Arabic" w:cs="Traditional Arabic"/>
          <w:sz w:val="32"/>
          <w:szCs w:val="32"/>
          <w:rtl/>
          <w:lang w:bidi="ar-IQ"/>
        </w:rPr>
        <w:t>﴿</w:t>
      </w:r>
      <w:r w:rsidR="003F5017" w:rsidRPr="00F444E7">
        <w:rPr>
          <w:rFonts w:ascii="Traditional Arabic" w:eastAsia="Times New Roman" w:hAnsi="Traditional Arabic" w:cs="Traditional Arabic"/>
          <w:b/>
          <w:bCs/>
          <w:color w:val="FF0000"/>
          <w:sz w:val="32"/>
          <w:szCs w:val="32"/>
          <w:rtl/>
          <w:lang w:bidi="ar-IQ"/>
        </w:rPr>
        <w:t>شَيءٍ</w:t>
      </w:r>
      <w:r w:rsidR="003F501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F5017" w:rsidRPr="00F444E7">
        <w:rPr>
          <w:rFonts w:ascii="Traditional Arabic" w:eastAsia="Times New Roman" w:hAnsi="Traditional Arabic" w:cs="Traditional Arabic"/>
          <w:sz w:val="32"/>
          <w:szCs w:val="32"/>
          <w:rtl/>
          <w:lang w:bidi="ar-IQ"/>
        </w:rPr>
        <w:t xml:space="preserve"> قرأها </w:t>
      </w:r>
      <w:r w:rsidR="003F5017" w:rsidRPr="00F444E7">
        <w:rPr>
          <w:rFonts w:ascii="Traditional Arabic" w:eastAsia="Times New Roman" w:hAnsi="Traditional Arabic" w:cs="Traditional Arabic"/>
          <w:b/>
          <w:bCs/>
          <w:noProof/>
          <w:color w:val="C00000"/>
          <w:sz w:val="32"/>
          <w:szCs w:val="32"/>
          <w:rtl/>
          <w:lang w:eastAsia="ar-SA" w:bidi="ar-IQ"/>
        </w:rPr>
        <w:t>هشام</w:t>
      </w:r>
      <w:r w:rsidR="003F501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3F5017" w:rsidRPr="00F444E7">
        <w:rPr>
          <w:rFonts w:ascii="Traditional Arabic" w:eastAsia="Times New Roman" w:hAnsi="Traditional Arabic" w:cs="Traditional Arabic"/>
          <w:noProof/>
          <w:sz w:val="32"/>
          <w:szCs w:val="32"/>
          <w:rtl/>
          <w:lang w:eastAsia="ar-SA" w:bidi="ar-IQ"/>
        </w:rPr>
        <w:t xml:space="preserve"> </w:t>
      </w:r>
      <w:r w:rsidR="003F501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3F5017" w:rsidRPr="00F444E7">
        <w:rPr>
          <w:rFonts w:ascii="Traditional Arabic" w:hAnsi="Traditional Arabic" w:cs="Traditional Arabic"/>
          <w:b/>
          <w:bCs/>
          <w:sz w:val="32"/>
          <w:szCs w:val="32"/>
          <w:rtl/>
          <w:lang w:bidi="ar-IQ"/>
        </w:rPr>
        <w:t xml:space="preserve"> </w:t>
      </w:r>
      <w:r w:rsidR="003F501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84FC2" w:rsidRPr="00F444E7" w:rsidRDefault="00784FC2" w:rsidP="003F50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29) </w:t>
      </w:r>
      <w:r w:rsidRPr="00F444E7">
        <w:rPr>
          <w:rFonts w:ascii="Traditional Arabic" w:eastAsia="Times New Roman" w:hAnsi="Traditional Arabic" w:cs="Traditional Arabic"/>
          <w:sz w:val="32"/>
          <w:szCs w:val="32"/>
          <w:rtl/>
          <w:lang w:bidi="ar-IQ"/>
        </w:rPr>
        <w:t>﴿</w:t>
      </w:r>
      <w:r w:rsidR="003F5017" w:rsidRPr="00F444E7">
        <w:rPr>
          <w:rFonts w:ascii="Traditional Arabic" w:eastAsia="Times New Roman" w:hAnsi="Traditional Arabic" w:cs="Traditional Arabic"/>
          <w:b/>
          <w:bCs/>
          <w:color w:val="FF0000"/>
          <w:sz w:val="32"/>
          <w:szCs w:val="32"/>
          <w:rtl/>
          <w:lang w:bidi="ar-IQ"/>
        </w:rPr>
        <w:t>وَإِذْ صَرَفْنَا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F5017" w:rsidRPr="00F444E7">
        <w:rPr>
          <w:rFonts w:ascii="Traditional Arabic" w:eastAsia="Times New Roman" w:hAnsi="Traditional Arabic" w:cs="Traditional Arabic"/>
          <w:sz w:val="32"/>
          <w:szCs w:val="32"/>
          <w:rtl/>
          <w:lang w:bidi="ar-IQ"/>
        </w:rPr>
        <w:t xml:space="preserve">أدغم </w:t>
      </w:r>
      <w:r w:rsidR="003F5017" w:rsidRPr="00F444E7">
        <w:rPr>
          <w:rFonts w:ascii="Traditional Arabic" w:eastAsia="Times New Roman" w:hAnsi="Traditional Arabic" w:cs="Traditional Arabic"/>
          <w:b/>
          <w:bCs/>
          <w:color w:val="C00000"/>
          <w:sz w:val="32"/>
          <w:szCs w:val="32"/>
          <w:rtl/>
          <w:lang w:bidi="ar-IQ"/>
        </w:rPr>
        <w:t>هشام</w:t>
      </w:r>
      <w:r w:rsidR="003F5017" w:rsidRPr="00F444E7">
        <w:rPr>
          <w:rFonts w:ascii="Traditional Arabic" w:eastAsia="Times New Roman" w:hAnsi="Traditional Arabic" w:cs="Traditional Arabic"/>
          <w:sz w:val="32"/>
          <w:szCs w:val="32"/>
          <w:rtl/>
          <w:lang w:bidi="ar-IQ"/>
        </w:rPr>
        <w:t xml:space="preserve"> الذال في الصاد </w:t>
      </w:r>
      <w:r w:rsidR="003F5017" w:rsidRPr="00F444E7">
        <w:rPr>
          <w:rFonts w:ascii="Traditional Arabic" w:eastAsia="Times New Roman" w:hAnsi="Traditional Arabic" w:cs="Traditional Arabic"/>
          <w:b/>
          <w:bCs/>
          <w:sz w:val="32"/>
          <w:szCs w:val="32"/>
          <w:rtl/>
          <w:lang w:bidi="ar-IQ"/>
        </w:rPr>
        <w:t>(وإصَّرَفنا)</w:t>
      </w:r>
      <w:r w:rsidR="00F444E7" w:rsidRPr="00F444E7">
        <w:rPr>
          <w:rFonts w:ascii="Traditional Arabic" w:eastAsia="Times New Roman" w:hAnsi="Traditional Arabic" w:cs="Traditional Arabic"/>
          <w:b/>
          <w:bCs/>
          <w:sz w:val="32"/>
          <w:szCs w:val="32"/>
          <w:rtl/>
          <w:lang w:bidi="ar-IQ"/>
        </w:rPr>
        <w:t>.</w:t>
      </w:r>
    </w:p>
    <w:p w:rsidR="003F5017" w:rsidRPr="00F444E7" w:rsidRDefault="00784FC2" w:rsidP="0068795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(آية 32)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أَوْلِيَاءُ أُوْلَئِكَ</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2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F5017" w:rsidRPr="00F444E7">
        <w:rPr>
          <w:rFonts w:ascii="Traditional Arabic" w:eastAsia="Times New Roman" w:hAnsi="Traditional Arabic" w:cs="Traditional Arabic"/>
          <w:sz w:val="32"/>
          <w:szCs w:val="32"/>
          <w:rtl/>
          <w:lang w:bidi="ar-IQ"/>
        </w:rPr>
        <w:t xml:space="preserve">قرأها </w:t>
      </w:r>
      <w:r w:rsidR="003F5017" w:rsidRPr="00F444E7">
        <w:rPr>
          <w:rFonts w:ascii="Traditional Arabic" w:eastAsia="Times New Roman" w:hAnsi="Traditional Arabic" w:cs="Traditional Arabic"/>
          <w:b/>
          <w:bCs/>
          <w:color w:val="00B050"/>
          <w:sz w:val="32"/>
          <w:szCs w:val="32"/>
          <w:rtl/>
          <w:lang w:bidi="ar-IQ"/>
        </w:rPr>
        <w:t>ابن عامر الشامي</w:t>
      </w:r>
      <w:r w:rsidR="003F5017"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3F5017" w:rsidRPr="00F444E7">
        <w:rPr>
          <w:rFonts w:ascii="Traditional Arabic" w:eastAsia="Times New Roman" w:hAnsi="Traditional Arabic" w:cs="Traditional Arabic"/>
          <w:sz w:val="32"/>
          <w:szCs w:val="32"/>
          <w:rtl/>
          <w:lang w:bidi="ar-IQ"/>
        </w:rPr>
        <w:t xml:space="preserve"> وإذا وقف </w:t>
      </w:r>
      <w:r w:rsidR="003F5017" w:rsidRPr="00F444E7">
        <w:rPr>
          <w:rFonts w:ascii="Traditional Arabic" w:eastAsia="Times New Roman" w:hAnsi="Traditional Arabic" w:cs="Traditional Arabic"/>
          <w:b/>
          <w:bCs/>
          <w:color w:val="C00000"/>
          <w:sz w:val="32"/>
          <w:szCs w:val="32"/>
          <w:rtl/>
          <w:lang w:bidi="ar-IQ"/>
        </w:rPr>
        <w:t>هشام</w:t>
      </w:r>
      <w:r w:rsidR="003F5017" w:rsidRPr="00F444E7">
        <w:rPr>
          <w:rFonts w:ascii="Traditional Arabic" w:eastAsia="Times New Roman" w:hAnsi="Traditional Arabic" w:cs="Traditional Arabic"/>
          <w:sz w:val="32"/>
          <w:szCs w:val="32"/>
          <w:rtl/>
          <w:lang w:bidi="ar-IQ"/>
        </w:rPr>
        <w:t xml:space="preserve"> على </w:t>
      </w:r>
      <w:r w:rsidR="003F5017" w:rsidRPr="00F444E7">
        <w:rPr>
          <w:rFonts w:ascii="Traditional Arabic" w:eastAsia="Times New Roman" w:hAnsi="Traditional Arabic" w:cs="Traditional Arabic"/>
          <w:b/>
          <w:bCs/>
          <w:sz w:val="32"/>
          <w:szCs w:val="32"/>
          <w:rtl/>
          <w:lang w:bidi="ar-IQ"/>
        </w:rPr>
        <w:t>(أولياءُ)</w:t>
      </w:r>
      <w:r w:rsidR="003F5017" w:rsidRPr="00F444E7">
        <w:rPr>
          <w:rFonts w:ascii="Traditional Arabic" w:eastAsia="Times New Roman" w:hAnsi="Traditional Arabic" w:cs="Traditional Arabic"/>
          <w:sz w:val="32"/>
          <w:szCs w:val="32"/>
          <w:rtl/>
          <w:lang w:bidi="ar-IQ"/>
        </w:rPr>
        <w:t xml:space="preserve"> فله فيها </w:t>
      </w:r>
      <w:r w:rsidR="003F5017"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F5017" w:rsidRPr="00F444E7">
        <w:rPr>
          <w:rFonts w:ascii="Traditional Arabic" w:hAnsi="Traditional Arabic" w:cs="Traditional Arabic"/>
          <w:sz w:val="32"/>
          <w:szCs w:val="32"/>
          <w:rtl/>
          <w:lang w:bidi="ar-IQ"/>
        </w:rPr>
        <w:t xml:space="preserve"> ثلاثة الإبدال </w:t>
      </w:r>
      <w:r w:rsidR="00687954" w:rsidRPr="00F444E7">
        <w:rPr>
          <w:rFonts w:ascii="Traditional Arabic" w:hAnsi="Traditional Arabic" w:cs="Traditional Arabic"/>
          <w:sz w:val="32"/>
          <w:szCs w:val="32"/>
          <w:rtl/>
          <w:lang w:bidi="ar-IQ"/>
        </w:rPr>
        <w:t xml:space="preserve">بألف </w:t>
      </w:r>
      <w:r w:rsidR="003F501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F501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F501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84FC2" w:rsidRPr="00F444E7" w:rsidRDefault="00784FC2" w:rsidP="003F501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3F5017"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3F5017" w:rsidRPr="00F444E7">
        <w:rPr>
          <w:rFonts w:ascii="Traditional Arabic" w:eastAsia="Times New Roman" w:hAnsi="Traditional Arabic" w:cs="Traditional Arabic"/>
          <w:sz w:val="32"/>
          <w:szCs w:val="32"/>
          <w:rtl/>
          <w:lang w:bidi="ar-IQ"/>
        </w:rPr>
        <w:t>﴿</w:t>
      </w:r>
      <w:r w:rsidR="003F5017" w:rsidRPr="00F444E7">
        <w:rPr>
          <w:rFonts w:ascii="Traditional Arabic" w:eastAsia="Times New Roman" w:hAnsi="Traditional Arabic" w:cs="Traditional Arabic"/>
          <w:b/>
          <w:bCs/>
          <w:color w:val="FF0000"/>
          <w:sz w:val="32"/>
          <w:szCs w:val="32"/>
          <w:rtl/>
          <w:lang w:bidi="ar-IQ"/>
        </w:rPr>
        <w:t>شَيءٍ</w:t>
      </w:r>
      <w:r w:rsidR="003F501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F5017" w:rsidRPr="00F444E7">
        <w:rPr>
          <w:rFonts w:ascii="Traditional Arabic" w:eastAsia="Times New Roman" w:hAnsi="Traditional Arabic" w:cs="Traditional Arabic"/>
          <w:sz w:val="32"/>
          <w:szCs w:val="32"/>
          <w:rtl/>
          <w:lang w:bidi="ar-IQ"/>
        </w:rPr>
        <w:t xml:space="preserve"> قرأها </w:t>
      </w:r>
      <w:r w:rsidR="003F5017" w:rsidRPr="00F444E7">
        <w:rPr>
          <w:rFonts w:ascii="Traditional Arabic" w:eastAsia="Times New Roman" w:hAnsi="Traditional Arabic" w:cs="Traditional Arabic"/>
          <w:b/>
          <w:bCs/>
          <w:noProof/>
          <w:color w:val="C00000"/>
          <w:sz w:val="32"/>
          <w:szCs w:val="32"/>
          <w:rtl/>
          <w:lang w:eastAsia="ar-SA" w:bidi="ar-IQ"/>
        </w:rPr>
        <w:t>هشام</w:t>
      </w:r>
      <w:r w:rsidR="003F501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3F5017" w:rsidRPr="00F444E7">
        <w:rPr>
          <w:rFonts w:ascii="Traditional Arabic" w:eastAsia="Times New Roman" w:hAnsi="Traditional Arabic" w:cs="Traditional Arabic"/>
          <w:noProof/>
          <w:sz w:val="32"/>
          <w:szCs w:val="32"/>
          <w:rtl/>
          <w:lang w:eastAsia="ar-SA" w:bidi="ar-IQ"/>
        </w:rPr>
        <w:t xml:space="preserve"> </w:t>
      </w:r>
      <w:r w:rsidR="003F501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3F5017" w:rsidRPr="00F444E7">
        <w:rPr>
          <w:rFonts w:ascii="Traditional Arabic" w:hAnsi="Traditional Arabic" w:cs="Traditional Arabic"/>
          <w:b/>
          <w:bCs/>
          <w:sz w:val="32"/>
          <w:szCs w:val="32"/>
          <w:rtl/>
          <w:lang w:bidi="ar-IQ"/>
        </w:rPr>
        <w:t xml:space="preserve"> </w:t>
      </w:r>
      <w:r w:rsidR="003F501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784FC2" w:rsidRPr="00F444E7" w:rsidTr="00784FC2">
        <w:tc>
          <w:tcPr>
            <w:tcW w:w="9272" w:type="dxa"/>
            <w:shd w:val="clear" w:color="auto" w:fill="auto"/>
          </w:tcPr>
          <w:p w:rsidR="00784FC2" w:rsidRPr="00F444E7" w:rsidRDefault="00784FC2" w:rsidP="00784FC2">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(47) ﴿سُورَةُ مُحَمَّدٍ </w:t>
            </w:r>
            <w:r w:rsidRPr="00F444E7">
              <w:rPr>
                <w:rFonts w:ascii="Traditional Arabic" w:eastAsia="Times New Roman" w:hAnsi="Traditional Arabic" w:cs="Traditional Arabic"/>
                <w:b/>
                <w:bCs/>
                <w:sz w:val="32"/>
                <w:szCs w:val="32"/>
                <w:lang w:bidi="ar-IQ"/>
              </w:rPr>
              <w:sym w:font="AGA Arabesque" w:char="F072"/>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2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مَدَنِيَّةٌ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28"/>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ثَمَانٍ وَثَلاثُونَ﴾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29"/>
            </w:r>
            <w:r w:rsidRPr="00F444E7">
              <w:rPr>
                <w:rFonts w:ascii="Traditional Arabic" w:eastAsia="Times New Roman" w:hAnsi="Traditional Arabic" w:cs="Traditional Arabic"/>
                <w:sz w:val="32"/>
                <w:szCs w:val="32"/>
                <w:vertAlign w:val="superscript"/>
                <w:rtl/>
                <w:lang w:eastAsia="ar-SY" w:bidi="ar-SY"/>
              </w:rPr>
              <w:t>)</w:t>
            </w:r>
          </w:p>
        </w:tc>
      </w:tr>
    </w:tbl>
    <w:p w:rsidR="00784FC2" w:rsidRPr="00F444E7" w:rsidRDefault="00784FC2" w:rsidP="00D23C4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00D23C43" w:rsidRPr="00F444E7">
        <w:rPr>
          <w:rFonts w:ascii="Traditional Arabic" w:eastAsia="Times New Roman" w:hAnsi="Traditional Arabic" w:cs="Traditional Arabic"/>
          <w:sz w:val="32"/>
          <w:szCs w:val="32"/>
          <w:rtl/>
          <w:lang w:bidi="ar-IQ"/>
        </w:rPr>
        <w:t>﴿</w:t>
      </w:r>
      <w:r w:rsidR="00D23C43" w:rsidRPr="00F444E7">
        <w:rPr>
          <w:rFonts w:ascii="Traditional Arabic" w:eastAsia="Times New Roman" w:hAnsi="Traditional Arabic" w:cs="Traditional Arabic"/>
          <w:b/>
          <w:bCs/>
          <w:color w:val="FF0000"/>
          <w:sz w:val="32"/>
          <w:szCs w:val="32"/>
          <w:rtl/>
          <w:lang w:bidi="ar-IQ"/>
        </w:rPr>
        <w:t>يَشَاءُ</w:t>
      </w:r>
      <w:r w:rsidR="00D23C4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23C43" w:rsidRPr="00F444E7">
        <w:rPr>
          <w:rFonts w:ascii="Traditional Arabic" w:eastAsia="Times New Roman" w:hAnsi="Traditional Arabic" w:cs="Traditional Arabic"/>
          <w:sz w:val="32"/>
          <w:szCs w:val="32"/>
          <w:rtl/>
          <w:lang w:bidi="ar-IQ"/>
        </w:rPr>
        <w:t xml:space="preserve"> </w:t>
      </w:r>
      <w:r w:rsidR="00D23C43" w:rsidRPr="00F444E7">
        <w:rPr>
          <w:rFonts w:ascii="Traditional Arabic" w:hAnsi="Traditional Arabic" w:cs="Traditional Arabic"/>
          <w:b/>
          <w:bCs/>
          <w:color w:val="C00000"/>
          <w:sz w:val="32"/>
          <w:szCs w:val="32"/>
          <w:rtl/>
          <w:lang w:bidi="ar-IQ"/>
        </w:rPr>
        <w:t>لهشام</w:t>
      </w:r>
      <w:r w:rsidR="00D23C43"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D23C43" w:rsidRPr="00F444E7">
        <w:rPr>
          <w:rFonts w:ascii="Traditional Arabic" w:hAnsi="Traditional Arabic" w:cs="Traditional Arabic"/>
          <w:sz w:val="32"/>
          <w:szCs w:val="32"/>
          <w:rtl/>
          <w:lang w:bidi="ar-IQ"/>
        </w:rPr>
        <w:t xml:space="preserve"> ثلاثة الإبدال </w:t>
      </w:r>
      <w:r w:rsidR="004258CF" w:rsidRPr="00F444E7">
        <w:rPr>
          <w:rFonts w:ascii="Traditional Arabic" w:hAnsi="Traditional Arabic" w:cs="Traditional Arabic"/>
          <w:sz w:val="32"/>
          <w:szCs w:val="32"/>
          <w:rtl/>
          <w:lang w:bidi="ar-IQ"/>
        </w:rPr>
        <w:t xml:space="preserve">بألف </w:t>
      </w:r>
      <w:r w:rsidR="00D23C4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23C4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23C4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وَالَّذِينَ قُتِلُوا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D23C4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القاف والتاء وألف بينهما (</w:t>
      </w:r>
      <w:r w:rsidRPr="00F444E7">
        <w:rPr>
          <w:rFonts w:ascii="Traditional Arabic" w:eastAsia="Times New Roman" w:hAnsi="Traditional Arabic" w:cs="Traditional Arabic"/>
          <w:b/>
          <w:bCs/>
          <w:sz w:val="32"/>
          <w:szCs w:val="32"/>
          <w:rtl/>
          <w:lang w:bidi="ar-IQ"/>
        </w:rPr>
        <w:t>قَاتَلُوا</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3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D23C43" w:rsidRPr="00F444E7" w:rsidRDefault="00D23C43" w:rsidP="00D23C4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C00000"/>
          <w:sz w:val="32"/>
          <w:szCs w:val="32"/>
          <w:rtl/>
          <w:lang w:bidi="ar-IQ"/>
        </w:rPr>
        <w:t>لهشام</w:t>
      </w:r>
      <w:r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D23C43" w:rsidRPr="00F444E7" w:rsidRDefault="00D23C43" w:rsidP="001D4CA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b/>
          <w:bCs/>
          <w:color w:val="FF0000"/>
          <w:sz w:val="32"/>
          <w:szCs w:val="32"/>
          <w:rtl/>
          <w:lang w:bidi="ar-IQ"/>
        </w:rPr>
        <w:t>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D4CA3" w:rsidRPr="00F444E7">
        <w:rPr>
          <w:rFonts w:ascii="Traditional Arabic" w:eastAsia="Times New Roman" w:hAnsi="Traditional Arabic" w:cs="Traditional Arabic"/>
          <w:sz w:val="32"/>
          <w:szCs w:val="32"/>
          <w:rtl/>
          <w:lang w:bidi="ar-IQ"/>
        </w:rPr>
        <w:t xml:space="preserve">إذا وقف </w:t>
      </w:r>
      <w:r w:rsidR="001D4CA3" w:rsidRPr="00F444E7">
        <w:rPr>
          <w:rFonts w:ascii="Traditional Arabic" w:eastAsia="Times New Roman" w:hAnsi="Traditional Arabic" w:cs="Traditional Arabic"/>
          <w:b/>
          <w:bCs/>
          <w:color w:val="C00000"/>
          <w:sz w:val="32"/>
          <w:szCs w:val="32"/>
          <w:rtl/>
          <w:lang w:bidi="ar-IQ"/>
        </w:rPr>
        <w:t>هشام</w:t>
      </w:r>
      <w:r w:rsidR="001D4CA3" w:rsidRPr="00F444E7">
        <w:rPr>
          <w:rFonts w:ascii="Traditional Arabic" w:eastAsia="Times New Roman" w:hAnsi="Traditional Arabic" w:cs="Traditional Arabic"/>
          <w:sz w:val="32"/>
          <w:szCs w:val="32"/>
          <w:rtl/>
          <w:lang w:bidi="ar-IQ"/>
        </w:rPr>
        <w:t xml:space="preserve"> عليها فله فيها </w:t>
      </w:r>
      <w:r w:rsidR="001D4CA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4258CF" w:rsidRPr="00F444E7" w:rsidRDefault="004258CF" w:rsidP="004258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18) ﴿</w:t>
      </w:r>
      <w:r w:rsidRPr="00F444E7">
        <w:rPr>
          <w:rFonts w:ascii="Traditional Arabic" w:eastAsia="Times New Roman" w:hAnsi="Traditional Arabic" w:cs="Traditional Arabic"/>
          <w:b/>
          <w:bCs/>
          <w:color w:val="FF0000"/>
          <w:sz w:val="32"/>
          <w:szCs w:val="32"/>
          <w:rtl/>
          <w:lang w:bidi="ar-IQ"/>
        </w:rPr>
        <w:t>زَادَهُمْ</w:t>
      </w:r>
      <w:r w:rsidRPr="00F444E7">
        <w:rPr>
          <w:rFonts w:ascii="Traditional Arabic" w:eastAsia="Times New Roman" w:hAnsi="Traditional Arabic" w:cs="Traditional Arabic"/>
          <w:b/>
          <w:bCs/>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 xml:space="preserve">ابن ذكوان </w:t>
      </w:r>
      <w:r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p>
    <w:p w:rsidR="000B16F3" w:rsidRPr="00F444E7" w:rsidRDefault="00D23C43"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أَشْرَاطُهَا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D4CA3" w:rsidRPr="00F444E7">
        <w:rPr>
          <w:rFonts w:ascii="Traditional Arabic" w:eastAsia="Times New Roman" w:hAnsi="Traditional Arabic" w:cs="Traditional Arabic"/>
          <w:sz w:val="32"/>
          <w:szCs w:val="32"/>
          <w:rtl/>
          <w:lang w:bidi="ar-IQ"/>
        </w:rPr>
        <w:t xml:space="preserve">قرأها </w:t>
      </w:r>
      <w:r w:rsidR="001D4CA3" w:rsidRPr="00F444E7">
        <w:rPr>
          <w:rFonts w:ascii="Traditional Arabic" w:eastAsia="Times New Roman" w:hAnsi="Traditional Arabic" w:cs="Traditional Arabic"/>
          <w:b/>
          <w:bCs/>
          <w:color w:val="00B050"/>
          <w:sz w:val="32"/>
          <w:szCs w:val="32"/>
          <w:rtl/>
          <w:lang w:bidi="ar-IQ"/>
        </w:rPr>
        <w:t>ابن عامر الشامي</w:t>
      </w:r>
      <w:r w:rsidR="001D4CA3"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sz w:val="32"/>
          <w:szCs w:val="32"/>
          <w:rtl/>
          <w:lang w:bidi="ar-IQ"/>
        </w:rPr>
        <w:t xml:space="preserve"> وإذا وقف </w:t>
      </w:r>
      <w:r w:rsidR="001D4CA3" w:rsidRPr="00F444E7">
        <w:rPr>
          <w:rFonts w:ascii="Traditional Arabic" w:eastAsia="Times New Roman" w:hAnsi="Traditional Arabic" w:cs="Traditional Arabic"/>
          <w:b/>
          <w:bCs/>
          <w:color w:val="C00000"/>
          <w:sz w:val="32"/>
          <w:szCs w:val="32"/>
          <w:rtl/>
          <w:lang w:bidi="ar-IQ"/>
        </w:rPr>
        <w:t>هشام</w:t>
      </w:r>
      <w:r w:rsidR="001D4CA3" w:rsidRPr="00F444E7">
        <w:rPr>
          <w:rFonts w:ascii="Traditional Arabic" w:eastAsia="Times New Roman" w:hAnsi="Traditional Arabic" w:cs="Traditional Arabic"/>
          <w:sz w:val="32"/>
          <w:szCs w:val="32"/>
          <w:rtl/>
          <w:lang w:bidi="ar-IQ"/>
        </w:rPr>
        <w:t xml:space="preserve"> على </w:t>
      </w:r>
      <w:r w:rsidR="001D4CA3" w:rsidRPr="00F444E7">
        <w:rPr>
          <w:rFonts w:ascii="Traditional Arabic" w:eastAsia="Times New Roman" w:hAnsi="Traditional Arabic" w:cs="Traditional Arabic"/>
          <w:b/>
          <w:bCs/>
          <w:sz w:val="32"/>
          <w:szCs w:val="32"/>
          <w:rtl/>
          <w:lang w:bidi="ar-IQ"/>
        </w:rPr>
        <w:t>(جاءَ)</w:t>
      </w:r>
      <w:r w:rsidR="001D4CA3" w:rsidRPr="00F444E7">
        <w:rPr>
          <w:rFonts w:ascii="Traditional Arabic" w:eastAsia="Times New Roman" w:hAnsi="Traditional Arabic" w:cs="Traditional Arabic"/>
          <w:sz w:val="32"/>
          <w:szCs w:val="32"/>
          <w:rtl/>
          <w:lang w:bidi="ar-IQ"/>
        </w:rPr>
        <w:t xml:space="preserve"> فله فيها إبدال الهمزة </w:t>
      </w:r>
      <w:r w:rsidR="004258CF"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وقرأ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b/>
          <w:bCs/>
          <w:sz w:val="32"/>
          <w:szCs w:val="32"/>
          <w:rtl/>
          <w:lang w:bidi="ar-IQ"/>
        </w:rPr>
        <w:t>(جاء)</w:t>
      </w:r>
      <w:r w:rsidR="000B16F3"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r w:rsidR="001D4CA3"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b/>
          <w:bCs/>
          <w:color w:val="FF0000"/>
          <w:sz w:val="32"/>
          <w:szCs w:val="32"/>
          <w:rtl/>
          <w:lang w:bidi="ar-IQ"/>
        </w:rPr>
        <w:t>جَاءَتْهُمْ</w:t>
      </w:r>
      <w:r w:rsidR="001D4CA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p>
    <w:p w:rsidR="00D23C43" w:rsidRPr="00F444E7" w:rsidRDefault="00D23C43"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إِسْرَارَهُمْ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D4CA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الهمزة (</w:t>
      </w:r>
      <w:r w:rsidRPr="00F444E7">
        <w:rPr>
          <w:rFonts w:ascii="Traditional Arabic" w:eastAsia="Times New Roman" w:hAnsi="Traditional Arabic" w:cs="Traditional Arabic"/>
          <w:b/>
          <w:bCs/>
          <w:sz w:val="32"/>
          <w:szCs w:val="32"/>
          <w:rtl/>
          <w:lang w:bidi="ar-IQ"/>
        </w:rPr>
        <w:t>أ</w:t>
      </w:r>
      <w:r w:rsidR="004258CF"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سرارهم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23C43" w:rsidRPr="00F444E7" w:rsidRDefault="00D23C43" w:rsidP="001D4CA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30) </w:t>
      </w:r>
      <w:r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b/>
          <w:bCs/>
          <w:color w:val="FF0000"/>
          <w:sz w:val="32"/>
          <w:szCs w:val="32"/>
          <w:rtl/>
          <w:lang w:bidi="ar-IQ"/>
        </w:rPr>
        <w:t>نَشَاءُ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D4CA3" w:rsidRPr="00F444E7">
        <w:rPr>
          <w:rFonts w:ascii="Traditional Arabic" w:hAnsi="Traditional Arabic" w:cs="Traditional Arabic"/>
          <w:b/>
          <w:bCs/>
          <w:color w:val="C00000"/>
          <w:sz w:val="32"/>
          <w:szCs w:val="32"/>
          <w:rtl/>
          <w:lang w:bidi="ar-IQ"/>
        </w:rPr>
        <w:t>لهشام</w:t>
      </w:r>
      <w:r w:rsidR="001D4CA3"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ثلاثة الإبدال </w:t>
      </w:r>
      <w:r w:rsidR="004258CF" w:rsidRPr="00F444E7">
        <w:rPr>
          <w:rFonts w:ascii="Traditional Arabic" w:hAnsi="Traditional Arabic" w:cs="Traditional Arabic"/>
          <w:sz w:val="32"/>
          <w:szCs w:val="32"/>
          <w:rtl/>
          <w:lang w:bidi="ar-IQ"/>
        </w:rPr>
        <w:t xml:space="preserve">بألف </w:t>
      </w:r>
      <w:r w:rsidR="001D4CA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23C43" w:rsidRPr="00F444E7" w:rsidRDefault="00D23C43" w:rsidP="00AD616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38)</w:t>
      </w:r>
      <w:r w:rsidR="001D4CA3" w:rsidRPr="00F444E7">
        <w:rPr>
          <w:rFonts w:ascii="Traditional Arabic" w:eastAsia="Times New Roman" w:hAnsi="Traditional Arabic" w:cs="Traditional Arabic"/>
          <w:sz w:val="32"/>
          <w:szCs w:val="32"/>
          <w:rtl/>
          <w:lang w:bidi="ar-IQ"/>
        </w:rPr>
        <w:t xml:space="preserve"> </w:t>
      </w:r>
      <w:r w:rsidR="00AD616C" w:rsidRPr="00F444E7">
        <w:rPr>
          <w:rFonts w:ascii="Traditional Arabic" w:eastAsia="Times New Roman" w:hAnsi="Traditional Arabic" w:cs="Traditional Arabic"/>
          <w:sz w:val="32"/>
          <w:szCs w:val="32"/>
          <w:rtl/>
          <w:lang w:bidi="ar-IQ"/>
        </w:rPr>
        <w:t>﴿</w:t>
      </w:r>
      <w:r w:rsidR="00AD616C" w:rsidRPr="00F444E7">
        <w:rPr>
          <w:rFonts w:ascii="Traditional Arabic" w:eastAsia="Times New Roman" w:hAnsi="Traditional Arabic" w:cs="Traditional Arabic"/>
          <w:b/>
          <w:bCs/>
          <w:color w:val="FF0000"/>
          <w:sz w:val="32"/>
          <w:szCs w:val="32"/>
          <w:rtl/>
          <w:lang w:bidi="ar-IQ"/>
        </w:rPr>
        <w:t>هَؤُلَاءِ</w:t>
      </w:r>
      <w:r w:rsidR="00AD616C" w:rsidRPr="00F444E7">
        <w:rPr>
          <w:rFonts w:ascii="Traditional Arabic" w:eastAsia="Times New Roman" w:hAnsi="Traditional Arabic" w:cs="Traditional Arabic"/>
          <w:sz w:val="32"/>
          <w:szCs w:val="32"/>
          <w:rtl/>
          <w:lang w:bidi="ar-IQ"/>
        </w:rPr>
        <w:t xml:space="preserve">﴾ </w:t>
      </w:r>
      <w:r w:rsidR="001D4CA3"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b/>
          <w:bCs/>
          <w:color w:val="FF0000"/>
          <w:sz w:val="32"/>
          <w:szCs w:val="32"/>
          <w:rtl/>
          <w:lang w:bidi="ar-IQ"/>
        </w:rPr>
        <w:t>الْفُقَرَاءُ</w:t>
      </w:r>
      <w:r w:rsidR="001D4CA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D4CA3" w:rsidRPr="00F444E7">
        <w:rPr>
          <w:rFonts w:ascii="Traditional Arabic" w:eastAsia="Times New Roman" w:hAnsi="Traditional Arabic" w:cs="Traditional Arabic"/>
          <w:sz w:val="32"/>
          <w:szCs w:val="32"/>
          <w:rtl/>
          <w:lang w:bidi="ar-IQ"/>
        </w:rPr>
        <w:t xml:space="preserve"> </w:t>
      </w:r>
      <w:r w:rsidR="001D4CA3" w:rsidRPr="00F444E7">
        <w:rPr>
          <w:rFonts w:ascii="Traditional Arabic" w:hAnsi="Traditional Arabic" w:cs="Traditional Arabic"/>
          <w:b/>
          <w:bCs/>
          <w:color w:val="C00000"/>
          <w:sz w:val="32"/>
          <w:szCs w:val="32"/>
          <w:rtl/>
          <w:lang w:bidi="ar-IQ"/>
        </w:rPr>
        <w:t>لهشام</w:t>
      </w:r>
      <w:r w:rsidR="001D4CA3" w:rsidRPr="00F444E7">
        <w:rPr>
          <w:rFonts w:ascii="Traditional Arabic" w:hAnsi="Traditional Arabic" w:cs="Traditional Arabic"/>
          <w:sz w:val="32"/>
          <w:szCs w:val="32"/>
          <w:rtl/>
          <w:lang w:bidi="ar-IQ"/>
        </w:rPr>
        <w:t xml:space="preserve"> فيه</w:t>
      </w:r>
      <w:r w:rsidR="00AD616C" w:rsidRPr="00F444E7">
        <w:rPr>
          <w:rFonts w:ascii="Traditional Arabic" w:hAnsi="Traditional Arabic" w:cs="Traditional Arabic"/>
          <w:sz w:val="32"/>
          <w:szCs w:val="32"/>
          <w:rtl/>
          <w:lang w:bidi="ar-IQ"/>
        </w:rPr>
        <w:t>م</w:t>
      </w:r>
      <w:r w:rsidR="001D4CA3" w:rsidRPr="00F444E7">
        <w:rPr>
          <w:rFonts w:ascii="Traditional Arabic" w:hAnsi="Traditional Arabic" w:cs="Traditional Arabic"/>
          <w:sz w:val="32"/>
          <w:szCs w:val="32"/>
          <w:rtl/>
          <w:lang w:bidi="ar-IQ"/>
        </w:rPr>
        <w:t>ا خمسة أوجه عند الوقف عليها</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ثلاثة الإبدال </w:t>
      </w:r>
      <w:r w:rsidR="004258CF" w:rsidRPr="00F444E7">
        <w:rPr>
          <w:rFonts w:ascii="Traditional Arabic" w:hAnsi="Traditional Arabic" w:cs="Traditional Arabic"/>
          <w:sz w:val="32"/>
          <w:szCs w:val="32"/>
          <w:rtl/>
          <w:lang w:bidi="ar-IQ"/>
        </w:rPr>
        <w:t xml:space="preserve">بألف </w:t>
      </w:r>
      <w:r w:rsidR="001D4CA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D4CA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3C43" w:rsidRPr="00F444E7" w:rsidTr="00D23C43">
        <w:tc>
          <w:tcPr>
            <w:tcW w:w="9272" w:type="dxa"/>
            <w:shd w:val="clear" w:color="auto" w:fill="auto"/>
          </w:tcPr>
          <w:p w:rsidR="00D23C43" w:rsidRPr="00F444E7" w:rsidRDefault="00D23C43" w:rsidP="00D23C43">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(48) ﴿سُورَةُ الْفَتْحِ مَدَنِيَّةٌ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31"/>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b/>
                <w:bCs/>
                <w:sz w:val="32"/>
                <w:szCs w:val="32"/>
                <w:rtl/>
                <w:lang w:bidi="ar-IQ"/>
              </w:rPr>
              <w:t>وَآيَاتُهَا تِسْعٌ وَعِشْرُونَ﴾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32"/>
            </w:r>
            <w:r w:rsidRPr="00F444E7">
              <w:rPr>
                <w:rFonts w:ascii="Traditional Arabic" w:eastAsia="Times New Roman" w:hAnsi="Traditional Arabic" w:cs="Traditional Arabic"/>
                <w:sz w:val="32"/>
                <w:szCs w:val="32"/>
                <w:vertAlign w:val="superscript"/>
                <w:rtl/>
                <w:lang w:eastAsia="ar-SY" w:bidi="ar-SY"/>
              </w:rPr>
              <w:t>)</w:t>
            </w:r>
          </w:p>
        </w:tc>
      </w:tr>
    </w:tbl>
    <w:p w:rsidR="00D23C43" w:rsidRPr="00F444E7" w:rsidRDefault="00D23C43" w:rsidP="00354E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Pr="00F444E7">
        <w:rPr>
          <w:rFonts w:ascii="Traditional Arabic" w:eastAsia="Times New Roman" w:hAnsi="Traditional Arabic" w:cs="Traditional Arabic"/>
          <w:sz w:val="32"/>
          <w:szCs w:val="32"/>
          <w:rtl/>
          <w:lang w:bidi="ar-IQ"/>
        </w:rPr>
        <w:t>﴿</w:t>
      </w:r>
      <w:r w:rsidR="00337BB5" w:rsidRPr="00F444E7">
        <w:rPr>
          <w:rFonts w:ascii="Traditional Arabic" w:eastAsia="Times New Roman" w:hAnsi="Traditional Arabic" w:cs="Traditional Arabic"/>
          <w:b/>
          <w:bCs/>
          <w:color w:val="FF0000"/>
          <w:sz w:val="32"/>
          <w:szCs w:val="32"/>
          <w:rtl/>
          <w:lang w:bidi="ar-IQ"/>
        </w:rPr>
        <w:t>السَّ</w:t>
      </w:r>
      <w:r w:rsidRPr="00F444E7">
        <w:rPr>
          <w:rFonts w:ascii="Traditional Arabic" w:eastAsia="Times New Roman" w:hAnsi="Traditional Arabic" w:cs="Traditional Arabic"/>
          <w:b/>
          <w:bCs/>
          <w:color w:val="FF0000"/>
          <w:sz w:val="32"/>
          <w:szCs w:val="32"/>
          <w:rtl/>
          <w:lang w:bidi="ar-IQ"/>
        </w:rPr>
        <w:t>وْءِ</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54E2D" w:rsidRPr="00F444E7">
        <w:rPr>
          <w:rFonts w:ascii="Traditional Arabic" w:eastAsia="Times New Roman" w:hAnsi="Traditional Arabic" w:cs="Traditional Arabic"/>
          <w:sz w:val="32"/>
          <w:szCs w:val="32"/>
          <w:rtl/>
          <w:lang w:bidi="ar-IQ"/>
        </w:rPr>
        <w:t xml:space="preserve">إذا وقف </w:t>
      </w:r>
      <w:r w:rsidR="00354E2D" w:rsidRPr="00F444E7">
        <w:rPr>
          <w:rFonts w:ascii="Traditional Arabic" w:eastAsia="Times New Roman" w:hAnsi="Traditional Arabic" w:cs="Traditional Arabic"/>
          <w:b/>
          <w:bCs/>
          <w:color w:val="C00000"/>
          <w:sz w:val="32"/>
          <w:szCs w:val="32"/>
          <w:rtl/>
          <w:lang w:bidi="ar-IQ"/>
        </w:rPr>
        <w:t>هشام</w:t>
      </w:r>
      <w:r w:rsidR="00354E2D" w:rsidRPr="00F444E7">
        <w:rPr>
          <w:rFonts w:ascii="Traditional Arabic" w:eastAsia="Times New Roman" w:hAnsi="Traditional Arabic" w:cs="Traditional Arabic"/>
          <w:sz w:val="32"/>
          <w:szCs w:val="32"/>
          <w:rtl/>
          <w:lang w:bidi="ar-IQ"/>
        </w:rPr>
        <w:t xml:space="preserve"> عليهما فله فيها النقل والإدغام وعل</w:t>
      </w:r>
      <w:r w:rsidR="00337BB5" w:rsidRPr="00F444E7">
        <w:rPr>
          <w:rFonts w:ascii="Traditional Arabic" w:eastAsia="Times New Roman" w:hAnsi="Traditional Arabic" w:cs="Traditional Arabic"/>
          <w:sz w:val="32"/>
          <w:szCs w:val="32"/>
          <w:rtl/>
          <w:lang w:bidi="ar-IQ"/>
        </w:rPr>
        <w:t>ى</w:t>
      </w:r>
      <w:r w:rsidR="00354E2D" w:rsidRPr="00F444E7">
        <w:rPr>
          <w:rFonts w:ascii="Traditional Arabic" w:eastAsia="Times New Roman" w:hAnsi="Traditional Arabic" w:cs="Traditional Arabic"/>
          <w:sz w:val="32"/>
          <w:szCs w:val="32"/>
          <w:rtl/>
          <w:lang w:bidi="ar-IQ"/>
        </w:rPr>
        <w:t xml:space="preserve"> كل السكون المحض والرَّوم</w:t>
      </w:r>
      <w:r w:rsidR="00F444E7" w:rsidRPr="00F444E7">
        <w:rPr>
          <w:rFonts w:ascii="Traditional Arabic" w:eastAsia="Times New Roman" w:hAnsi="Traditional Arabic" w:cs="Traditional Arabic"/>
          <w:sz w:val="32"/>
          <w:szCs w:val="32"/>
          <w:rtl/>
          <w:lang w:bidi="ar-IQ"/>
        </w:rPr>
        <w:t>.</w:t>
      </w:r>
    </w:p>
    <w:p w:rsidR="00D23C43" w:rsidRPr="00F444E7" w:rsidRDefault="00D23C43" w:rsidP="004258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354E2D"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10)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عَلَيْهُ الله</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54E2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الهاء وصلاً مع ترقيق لفظ الجلالة (</w:t>
      </w:r>
      <w:r w:rsidRPr="00F444E7">
        <w:rPr>
          <w:rFonts w:ascii="Traditional Arabic" w:eastAsia="Times New Roman" w:hAnsi="Traditional Arabic" w:cs="Traditional Arabic"/>
          <w:b/>
          <w:bCs/>
          <w:sz w:val="32"/>
          <w:szCs w:val="32"/>
          <w:rtl/>
          <w:lang w:bidi="ar-IQ"/>
        </w:rPr>
        <w:t>عليهِ اللهُ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فَسَيُؤْتِيهِ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24C5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بنون العظمة (</w:t>
      </w:r>
      <w:r w:rsidR="00354E2D" w:rsidRPr="00F444E7">
        <w:rPr>
          <w:rFonts w:ascii="Traditional Arabic" w:eastAsia="Times New Roman" w:hAnsi="Traditional Arabic" w:cs="Traditional Arabic"/>
          <w:b/>
          <w:bCs/>
          <w:sz w:val="32"/>
          <w:szCs w:val="32"/>
          <w:rtl/>
          <w:lang w:bidi="ar-IQ"/>
        </w:rPr>
        <w:t>فسنؤ</w:t>
      </w:r>
      <w:r w:rsidRPr="00F444E7">
        <w:rPr>
          <w:rFonts w:ascii="Traditional Arabic" w:eastAsia="Times New Roman" w:hAnsi="Traditional Arabic" w:cs="Traditional Arabic"/>
          <w:b/>
          <w:bCs/>
          <w:sz w:val="32"/>
          <w:szCs w:val="32"/>
          <w:rtl/>
          <w:lang w:bidi="ar-IQ"/>
        </w:rPr>
        <w:t>تيه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354E2D" w:rsidRPr="00F444E7" w:rsidRDefault="00D23C43" w:rsidP="004258C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00354E2D" w:rsidRPr="00F444E7">
        <w:rPr>
          <w:rFonts w:ascii="Traditional Arabic" w:eastAsia="Times New Roman" w:hAnsi="Traditional Arabic" w:cs="Traditional Arabic"/>
          <w:b/>
          <w:bCs/>
          <w:color w:val="FF0000"/>
          <w:sz w:val="32"/>
          <w:szCs w:val="32"/>
          <w:rtl/>
          <w:lang w:bidi="ar-IQ"/>
        </w:rPr>
        <w:t xml:space="preserve">بَلْ </w:t>
      </w:r>
      <w:r w:rsidRPr="00F444E7">
        <w:rPr>
          <w:rFonts w:ascii="Traditional Arabic" w:eastAsia="Times New Roman" w:hAnsi="Traditional Arabic" w:cs="Traditional Arabic"/>
          <w:b/>
          <w:bCs/>
          <w:color w:val="FF0000"/>
          <w:sz w:val="32"/>
          <w:szCs w:val="32"/>
          <w:rtl/>
          <w:lang w:bidi="ar-IQ"/>
        </w:rPr>
        <w:t>ظَنَنْتُمْ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54E2D" w:rsidRPr="00F444E7">
        <w:rPr>
          <w:rFonts w:ascii="Traditional Arabic" w:eastAsia="Times New Roman" w:hAnsi="Traditional Arabic" w:cs="Traditional Arabic"/>
          <w:sz w:val="32"/>
          <w:szCs w:val="32"/>
          <w:rtl/>
          <w:lang w:bidi="ar-IQ"/>
        </w:rPr>
        <w:t xml:space="preserve"> أدغم </w:t>
      </w:r>
      <w:r w:rsidR="00354E2D" w:rsidRPr="00F444E7">
        <w:rPr>
          <w:rFonts w:ascii="Traditional Arabic" w:eastAsia="Times New Roman" w:hAnsi="Traditional Arabic" w:cs="Traditional Arabic"/>
          <w:b/>
          <w:bCs/>
          <w:color w:val="C00000"/>
          <w:sz w:val="32"/>
          <w:szCs w:val="32"/>
          <w:rtl/>
          <w:lang w:bidi="ar-IQ"/>
        </w:rPr>
        <w:t>هشام</w:t>
      </w:r>
      <w:r w:rsidR="00354E2D" w:rsidRPr="00F444E7">
        <w:rPr>
          <w:rFonts w:ascii="Traditional Arabic" w:eastAsia="Times New Roman" w:hAnsi="Traditional Arabic" w:cs="Traditional Arabic"/>
          <w:sz w:val="32"/>
          <w:szCs w:val="32"/>
          <w:rtl/>
          <w:lang w:bidi="ar-IQ"/>
        </w:rPr>
        <w:t xml:space="preserve"> اللام في الظاء </w:t>
      </w:r>
      <w:r w:rsidR="00354E2D" w:rsidRPr="00F444E7">
        <w:rPr>
          <w:rFonts w:ascii="Traditional Arabic" w:eastAsia="Times New Roman" w:hAnsi="Traditional Arabic" w:cs="Traditional Arabic"/>
          <w:b/>
          <w:bCs/>
          <w:sz w:val="32"/>
          <w:szCs w:val="32"/>
          <w:rtl/>
          <w:lang w:bidi="ar-IQ"/>
        </w:rPr>
        <w:t>(بَظَّننتم)</w:t>
      </w:r>
      <w:r w:rsidR="00F444E7" w:rsidRPr="00F444E7">
        <w:rPr>
          <w:rFonts w:ascii="Traditional Arabic" w:eastAsia="Times New Roman" w:hAnsi="Traditional Arabic" w:cs="Traditional Arabic"/>
          <w:sz w:val="32"/>
          <w:szCs w:val="32"/>
          <w:rtl/>
          <w:lang w:bidi="ar-IQ"/>
        </w:rPr>
        <w:t>.</w:t>
      </w:r>
      <w:r w:rsidR="00354E2D"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w:t>
      </w:r>
      <w:r w:rsidR="00354E2D"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lang w:bidi="ar-IQ"/>
        </w:rPr>
        <w:t>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54E2D" w:rsidRPr="00F444E7">
        <w:rPr>
          <w:rFonts w:ascii="Traditional Arabic" w:eastAsia="Times New Roman" w:hAnsi="Traditional Arabic" w:cs="Traditional Arabic"/>
          <w:sz w:val="32"/>
          <w:szCs w:val="32"/>
          <w:rtl/>
          <w:lang w:bidi="ar-IQ"/>
        </w:rPr>
        <w:t xml:space="preserve">إذا وقف </w:t>
      </w:r>
      <w:r w:rsidR="00354E2D" w:rsidRPr="00F444E7">
        <w:rPr>
          <w:rFonts w:ascii="Traditional Arabic" w:eastAsia="Times New Roman" w:hAnsi="Traditional Arabic" w:cs="Traditional Arabic"/>
          <w:b/>
          <w:bCs/>
          <w:color w:val="C00000"/>
          <w:sz w:val="32"/>
          <w:szCs w:val="32"/>
          <w:rtl/>
          <w:lang w:bidi="ar-IQ"/>
        </w:rPr>
        <w:t>هشام</w:t>
      </w:r>
      <w:r w:rsidR="00354E2D" w:rsidRPr="00F444E7">
        <w:rPr>
          <w:rFonts w:ascii="Traditional Arabic" w:eastAsia="Times New Roman" w:hAnsi="Traditional Arabic" w:cs="Traditional Arabic"/>
          <w:sz w:val="32"/>
          <w:szCs w:val="32"/>
          <w:rtl/>
          <w:lang w:bidi="ar-IQ"/>
        </w:rPr>
        <w:t xml:space="preserve"> عليها فله فيها النقل والإدغام وعل</w:t>
      </w:r>
      <w:r w:rsidR="00337BB5" w:rsidRPr="00F444E7">
        <w:rPr>
          <w:rFonts w:ascii="Traditional Arabic" w:eastAsia="Times New Roman" w:hAnsi="Traditional Arabic" w:cs="Traditional Arabic"/>
          <w:sz w:val="32"/>
          <w:szCs w:val="32"/>
          <w:rtl/>
          <w:lang w:bidi="ar-IQ"/>
        </w:rPr>
        <w:t>ى</w:t>
      </w:r>
      <w:r w:rsidR="00354E2D" w:rsidRPr="00F444E7">
        <w:rPr>
          <w:rFonts w:ascii="Traditional Arabic" w:eastAsia="Times New Roman" w:hAnsi="Traditional Arabic" w:cs="Traditional Arabic"/>
          <w:sz w:val="32"/>
          <w:szCs w:val="32"/>
          <w:rtl/>
          <w:lang w:bidi="ar-IQ"/>
        </w:rPr>
        <w:t xml:space="preserve"> كل السكون المحض والرَّوم</w:t>
      </w:r>
      <w:r w:rsidR="00F444E7" w:rsidRPr="00F444E7">
        <w:rPr>
          <w:rFonts w:ascii="Traditional Arabic" w:eastAsia="Times New Roman" w:hAnsi="Traditional Arabic" w:cs="Traditional Arabic"/>
          <w:sz w:val="32"/>
          <w:szCs w:val="32"/>
          <w:rtl/>
          <w:lang w:bidi="ar-IQ"/>
        </w:rPr>
        <w:t>.</w:t>
      </w:r>
    </w:p>
    <w:p w:rsidR="00D23C43" w:rsidRPr="00F444E7" w:rsidRDefault="00D23C43" w:rsidP="00354E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00354E2D" w:rsidRPr="00F444E7">
        <w:rPr>
          <w:rFonts w:ascii="Traditional Arabic" w:eastAsia="Times New Roman" w:hAnsi="Traditional Arabic" w:cs="Traditional Arabic"/>
          <w:sz w:val="32"/>
          <w:szCs w:val="32"/>
          <w:rtl/>
          <w:lang w:bidi="ar-IQ"/>
        </w:rPr>
        <w:t>﴿</w:t>
      </w:r>
      <w:r w:rsidR="00354E2D" w:rsidRPr="00F444E7">
        <w:rPr>
          <w:rFonts w:ascii="Traditional Arabic" w:eastAsia="Times New Roman" w:hAnsi="Traditional Arabic" w:cs="Traditional Arabic"/>
          <w:b/>
          <w:bCs/>
          <w:color w:val="FF0000"/>
          <w:sz w:val="32"/>
          <w:szCs w:val="32"/>
          <w:rtl/>
          <w:lang w:bidi="ar-IQ"/>
        </w:rPr>
        <w:t>يَشَاءُ</w:t>
      </w:r>
      <w:r w:rsidR="00354E2D" w:rsidRPr="00F444E7">
        <w:rPr>
          <w:rFonts w:ascii="Traditional Arabic" w:eastAsia="Times New Roman" w:hAnsi="Traditional Arabic" w:cs="Traditional Arabic"/>
          <w:sz w:val="32"/>
          <w:szCs w:val="32"/>
          <w:rtl/>
          <w:lang w:bidi="ar-IQ"/>
        </w:rPr>
        <w:t xml:space="preserve">﴾ </w:t>
      </w:r>
      <w:r w:rsidR="00354E2D"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b/>
          <w:bCs/>
          <w:sz w:val="32"/>
          <w:szCs w:val="32"/>
          <w:rtl/>
          <w:lang w:bidi="ar-IQ"/>
        </w:rPr>
        <w:t>:</w:t>
      </w:r>
      <w:r w:rsidR="00354E2D" w:rsidRPr="00F444E7">
        <w:rPr>
          <w:rFonts w:ascii="Traditional Arabic" w:eastAsia="Times New Roman" w:hAnsi="Traditional Arabic" w:cs="Traditional Arabic"/>
          <w:sz w:val="32"/>
          <w:szCs w:val="32"/>
          <w:rtl/>
          <w:lang w:bidi="ar-IQ"/>
        </w:rPr>
        <w:t xml:space="preserve"> </w:t>
      </w:r>
      <w:r w:rsidR="00354E2D" w:rsidRPr="00F444E7">
        <w:rPr>
          <w:rFonts w:ascii="Traditional Arabic" w:hAnsi="Traditional Arabic" w:cs="Traditional Arabic"/>
          <w:b/>
          <w:bCs/>
          <w:color w:val="C00000"/>
          <w:sz w:val="32"/>
          <w:szCs w:val="32"/>
          <w:rtl/>
          <w:lang w:bidi="ar-IQ"/>
        </w:rPr>
        <w:t>لهشام</w:t>
      </w:r>
      <w:r w:rsidR="00354E2D" w:rsidRPr="00F444E7">
        <w:rPr>
          <w:rFonts w:ascii="Traditional Arabic" w:hAnsi="Traditional Arabic" w:cs="Traditional Arabic"/>
          <w:sz w:val="32"/>
          <w:szCs w:val="32"/>
          <w:rtl/>
          <w:lang w:bidi="ar-IQ"/>
        </w:rPr>
        <w:t xml:space="preserve"> فيها خمسة أوجه عند الوقف عليه</w:t>
      </w:r>
      <w:r w:rsidR="00781FC9" w:rsidRPr="00F444E7">
        <w:rPr>
          <w:rFonts w:ascii="Traditional Arabic" w:hAnsi="Traditional Arabic" w:cs="Traditional Arabic"/>
          <w:sz w:val="32"/>
          <w:szCs w:val="32"/>
          <w:rtl/>
          <w:lang w:bidi="ar-IQ"/>
        </w:rPr>
        <w:t>م</w:t>
      </w:r>
      <w:r w:rsidR="00354E2D" w:rsidRPr="00F444E7">
        <w:rPr>
          <w:rFonts w:ascii="Traditional Arabic" w:hAnsi="Traditional Arabic" w:cs="Traditional Arabic"/>
          <w:sz w:val="32"/>
          <w:szCs w:val="32"/>
          <w:rtl/>
          <w:lang w:bidi="ar-IQ"/>
        </w:rPr>
        <w:t>ا</w:t>
      </w:r>
      <w:r w:rsidR="00F444E7" w:rsidRPr="00F444E7">
        <w:rPr>
          <w:rFonts w:ascii="Traditional Arabic" w:hAnsi="Traditional Arabic" w:cs="Traditional Arabic"/>
          <w:sz w:val="32"/>
          <w:szCs w:val="32"/>
          <w:rtl/>
          <w:lang w:bidi="ar-IQ"/>
        </w:rPr>
        <w:t>:</w:t>
      </w:r>
      <w:r w:rsidR="00354E2D" w:rsidRPr="00F444E7">
        <w:rPr>
          <w:rFonts w:ascii="Traditional Arabic" w:hAnsi="Traditional Arabic" w:cs="Traditional Arabic"/>
          <w:sz w:val="32"/>
          <w:szCs w:val="32"/>
          <w:rtl/>
          <w:lang w:bidi="ar-IQ"/>
        </w:rPr>
        <w:t xml:space="preserve"> ثلاثة الإبدال </w:t>
      </w:r>
      <w:r w:rsidR="004258CF" w:rsidRPr="00F444E7">
        <w:rPr>
          <w:rFonts w:ascii="Traditional Arabic" w:hAnsi="Traditional Arabic" w:cs="Traditional Arabic"/>
          <w:sz w:val="32"/>
          <w:szCs w:val="32"/>
          <w:rtl/>
          <w:lang w:bidi="ar-IQ"/>
        </w:rPr>
        <w:t xml:space="preserve">بألف </w:t>
      </w:r>
      <w:r w:rsidR="00354E2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54E2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54E2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23C43" w:rsidRPr="00F444E7" w:rsidRDefault="00D23C43" w:rsidP="00354E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00354E2D" w:rsidRPr="00F444E7">
        <w:rPr>
          <w:rFonts w:ascii="Traditional Arabic" w:eastAsia="Times New Roman" w:hAnsi="Traditional Arabic" w:cs="Traditional Arabic"/>
          <w:sz w:val="32"/>
          <w:szCs w:val="32"/>
          <w:rtl/>
          <w:lang w:bidi="ar-IQ"/>
        </w:rPr>
        <w:t>﴿</w:t>
      </w:r>
      <w:r w:rsidR="00354E2D" w:rsidRPr="00F444E7">
        <w:rPr>
          <w:rFonts w:ascii="Traditional Arabic" w:eastAsia="Times New Roman" w:hAnsi="Traditional Arabic" w:cs="Traditional Arabic"/>
          <w:b/>
          <w:bCs/>
          <w:color w:val="FF0000"/>
          <w:sz w:val="32"/>
          <w:szCs w:val="32"/>
          <w:rtl/>
          <w:lang w:bidi="ar-IQ"/>
        </w:rPr>
        <w:t>بَلْ تَحْسُدُ</w:t>
      </w:r>
      <w:r w:rsidR="004258CF" w:rsidRPr="00F444E7">
        <w:rPr>
          <w:rFonts w:ascii="Traditional Arabic" w:eastAsia="Times New Roman" w:hAnsi="Traditional Arabic" w:cs="Traditional Arabic"/>
          <w:b/>
          <w:bCs/>
          <w:color w:val="FF0000"/>
          <w:sz w:val="32"/>
          <w:szCs w:val="32"/>
          <w:rtl/>
          <w:lang w:bidi="ar-IQ"/>
        </w:rPr>
        <w:t>و</w:t>
      </w:r>
      <w:r w:rsidR="00354E2D" w:rsidRPr="00F444E7">
        <w:rPr>
          <w:rFonts w:ascii="Traditional Arabic" w:eastAsia="Times New Roman" w:hAnsi="Traditional Arabic" w:cs="Traditional Arabic"/>
          <w:b/>
          <w:bCs/>
          <w:color w:val="FF0000"/>
          <w:sz w:val="32"/>
          <w:szCs w:val="32"/>
          <w:rtl/>
          <w:lang w:bidi="ar-IQ"/>
        </w:rPr>
        <w:t>نَنَا</w:t>
      </w:r>
      <w:r w:rsidR="00354E2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54E2D" w:rsidRPr="00F444E7">
        <w:rPr>
          <w:rFonts w:ascii="Traditional Arabic" w:eastAsia="Times New Roman" w:hAnsi="Traditional Arabic" w:cs="Traditional Arabic"/>
          <w:sz w:val="32"/>
          <w:szCs w:val="32"/>
          <w:rtl/>
          <w:lang w:bidi="ar-IQ"/>
        </w:rPr>
        <w:t xml:space="preserve"> أدغم </w:t>
      </w:r>
      <w:r w:rsidR="00354E2D" w:rsidRPr="00F444E7">
        <w:rPr>
          <w:rFonts w:ascii="Traditional Arabic" w:eastAsia="Times New Roman" w:hAnsi="Traditional Arabic" w:cs="Traditional Arabic"/>
          <w:b/>
          <w:bCs/>
          <w:color w:val="C00000"/>
          <w:sz w:val="32"/>
          <w:szCs w:val="32"/>
          <w:rtl/>
          <w:lang w:bidi="ar-IQ"/>
        </w:rPr>
        <w:t>هشام</w:t>
      </w:r>
      <w:r w:rsidR="00354E2D" w:rsidRPr="00F444E7">
        <w:rPr>
          <w:rFonts w:ascii="Traditional Arabic" w:eastAsia="Times New Roman" w:hAnsi="Traditional Arabic" w:cs="Traditional Arabic"/>
          <w:sz w:val="32"/>
          <w:szCs w:val="32"/>
          <w:rtl/>
          <w:lang w:bidi="ar-IQ"/>
        </w:rPr>
        <w:t xml:space="preserve"> اللام في التاء </w:t>
      </w:r>
      <w:r w:rsidR="00354E2D" w:rsidRPr="00F444E7">
        <w:rPr>
          <w:rFonts w:ascii="Traditional Arabic" w:eastAsia="Times New Roman" w:hAnsi="Traditional Arabic" w:cs="Traditional Arabic"/>
          <w:b/>
          <w:bCs/>
          <w:sz w:val="32"/>
          <w:szCs w:val="32"/>
          <w:rtl/>
          <w:lang w:bidi="ar-IQ"/>
        </w:rPr>
        <w:t>(بَتَّحسدوننا)</w:t>
      </w:r>
      <w:r w:rsidR="00F444E7" w:rsidRPr="00F444E7">
        <w:rPr>
          <w:rFonts w:ascii="Traditional Arabic" w:eastAsia="Times New Roman" w:hAnsi="Traditional Arabic" w:cs="Traditional Arabic"/>
          <w:sz w:val="32"/>
          <w:szCs w:val="32"/>
          <w:rtl/>
          <w:lang w:bidi="ar-IQ"/>
        </w:rPr>
        <w:t>.</w:t>
      </w:r>
    </w:p>
    <w:p w:rsidR="00D23C43" w:rsidRPr="00F444E7" w:rsidRDefault="00D23C43" w:rsidP="00354E2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يُدْخِلْهُ</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يُعَذْبِهُ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354E2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بنون العظمة (</w:t>
      </w:r>
      <w:r w:rsidRPr="00F444E7">
        <w:rPr>
          <w:rFonts w:ascii="Traditional Arabic" w:eastAsia="Times New Roman" w:hAnsi="Traditional Arabic" w:cs="Traditional Arabic"/>
          <w:b/>
          <w:bCs/>
          <w:sz w:val="32"/>
          <w:szCs w:val="32"/>
          <w:rtl/>
          <w:lang w:bidi="ar-IQ"/>
        </w:rPr>
        <w:t>ندخله</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نعذبه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3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D23C43" w:rsidRPr="00F444E7" w:rsidRDefault="00D23C43" w:rsidP="00781FC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00781FC9"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color w:val="FF0000"/>
          <w:sz w:val="32"/>
          <w:szCs w:val="32"/>
          <w:rtl/>
          <w:lang w:bidi="ar-IQ"/>
        </w:rPr>
        <w:t>شَيءٍ</w:t>
      </w:r>
      <w:r w:rsidR="00781F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81FC9" w:rsidRPr="00F444E7">
        <w:rPr>
          <w:rFonts w:ascii="Traditional Arabic" w:eastAsia="Times New Roman" w:hAnsi="Traditional Arabic" w:cs="Traditional Arabic"/>
          <w:sz w:val="32"/>
          <w:szCs w:val="32"/>
          <w:rtl/>
          <w:lang w:bidi="ar-IQ"/>
        </w:rPr>
        <w:t xml:space="preserve"> قرأها </w:t>
      </w:r>
      <w:r w:rsidR="00781FC9" w:rsidRPr="00F444E7">
        <w:rPr>
          <w:rFonts w:ascii="Traditional Arabic" w:eastAsia="Times New Roman" w:hAnsi="Traditional Arabic" w:cs="Traditional Arabic"/>
          <w:b/>
          <w:bCs/>
          <w:noProof/>
          <w:color w:val="C00000"/>
          <w:sz w:val="32"/>
          <w:szCs w:val="32"/>
          <w:rtl/>
          <w:lang w:eastAsia="ar-SA" w:bidi="ar-IQ"/>
        </w:rPr>
        <w:t>هشام</w:t>
      </w:r>
      <w:r w:rsidR="00781FC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81FC9" w:rsidRPr="00F444E7">
        <w:rPr>
          <w:rFonts w:ascii="Traditional Arabic" w:eastAsia="Times New Roman" w:hAnsi="Traditional Arabic" w:cs="Traditional Arabic"/>
          <w:noProof/>
          <w:sz w:val="32"/>
          <w:szCs w:val="32"/>
          <w:rtl/>
          <w:lang w:eastAsia="ar-SA" w:bidi="ar-IQ"/>
        </w:rPr>
        <w:t xml:space="preserve"> </w:t>
      </w:r>
      <w:r w:rsidR="00781FC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81FC9" w:rsidRPr="00F444E7">
        <w:rPr>
          <w:rFonts w:ascii="Traditional Arabic" w:hAnsi="Traditional Arabic" w:cs="Traditional Arabic"/>
          <w:b/>
          <w:bCs/>
          <w:sz w:val="32"/>
          <w:szCs w:val="32"/>
          <w:rtl/>
          <w:lang w:bidi="ar-IQ"/>
        </w:rPr>
        <w:t xml:space="preserve"> </w:t>
      </w:r>
      <w:r w:rsidR="00781FC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781FC9" w:rsidRPr="00F444E7" w:rsidRDefault="00D23C43" w:rsidP="00781FC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color w:val="FF0000"/>
          <w:sz w:val="32"/>
          <w:szCs w:val="32"/>
          <w:rtl/>
          <w:lang w:bidi="ar-IQ"/>
        </w:rPr>
        <w:t>وَنِسَاءُ</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81FC9" w:rsidRPr="00F444E7">
        <w:rPr>
          <w:rFonts w:ascii="Traditional Arabic" w:hAnsi="Traditional Arabic" w:cs="Traditional Arabic"/>
          <w:b/>
          <w:bCs/>
          <w:color w:val="C00000"/>
          <w:sz w:val="32"/>
          <w:szCs w:val="32"/>
          <w:rtl/>
          <w:lang w:bidi="ar-IQ"/>
        </w:rPr>
        <w:t>لهشام</w:t>
      </w:r>
      <w:r w:rsidR="00781FC9"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781FC9" w:rsidRPr="00F444E7">
        <w:rPr>
          <w:rFonts w:ascii="Traditional Arabic" w:hAnsi="Traditional Arabic" w:cs="Traditional Arabic"/>
          <w:sz w:val="32"/>
          <w:szCs w:val="32"/>
          <w:rtl/>
          <w:lang w:bidi="ar-IQ"/>
        </w:rPr>
        <w:t xml:space="preserve"> ثلاثة الإبدال </w:t>
      </w:r>
      <w:r w:rsidR="00073310" w:rsidRPr="00F444E7">
        <w:rPr>
          <w:rFonts w:ascii="Traditional Arabic" w:hAnsi="Traditional Arabic" w:cs="Traditional Arabic"/>
          <w:sz w:val="32"/>
          <w:szCs w:val="32"/>
          <w:rtl/>
          <w:lang w:bidi="ar-IQ"/>
        </w:rPr>
        <w:t xml:space="preserve">بألف </w:t>
      </w:r>
      <w:r w:rsidR="00781FC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81FC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81FC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23C43" w:rsidRPr="00F444E7" w:rsidRDefault="00D23C43" w:rsidP="00781FC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781FC9"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26)</w:t>
      </w:r>
      <w:r w:rsidRPr="00F444E7">
        <w:rPr>
          <w:rFonts w:ascii="Traditional Arabic" w:eastAsia="Times New Roman" w:hAnsi="Traditional Arabic" w:cs="Traditional Arabic"/>
          <w:sz w:val="32"/>
          <w:szCs w:val="32"/>
          <w:rtl/>
          <w:lang w:bidi="ar-IQ"/>
        </w:rPr>
        <w:t xml:space="preserve"> </w:t>
      </w:r>
      <w:r w:rsidR="00781FC9"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color w:val="FF0000"/>
          <w:sz w:val="32"/>
          <w:szCs w:val="32"/>
          <w:rtl/>
          <w:lang w:bidi="ar-IQ"/>
        </w:rPr>
        <w:t>إِذْ جَعَلَ</w:t>
      </w:r>
      <w:r w:rsidR="00781F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81FC9" w:rsidRPr="00F444E7">
        <w:rPr>
          <w:rFonts w:ascii="Traditional Arabic" w:eastAsia="Times New Roman" w:hAnsi="Traditional Arabic" w:cs="Traditional Arabic"/>
          <w:sz w:val="32"/>
          <w:szCs w:val="32"/>
          <w:rtl/>
          <w:lang w:bidi="ar-IQ"/>
        </w:rPr>
        <w:t xml:space="preserve"> أدغم </w:t>
      </w:r>
      <w:r w:rsidR="00781FC9" w:rsidRPr="00F444E7">
        <w:rPr>
          <w:rFonts w:ascii="Traditional Arabic" w:eastAsia="Times New Roman" w:hAnsi="Traditional Arabic" w:cs="Traditional Arabic"/>
          <w:b/>
          <w:bCs/>
          <w:color w:val="C00000"/>
          <w:sz w:val="32"/>
          <w:szCs w:val="32"/>
          <w:rtl/>
          <w:lang w:bidi="ar-IQ"/>
        </w:rPr>
        <w:t>هشام</w:t>
      </w:r>
      <w:r w:rsidR="00781FC9" w:rsidRPr="00F444E7">
        <w:rPr>
          <w:rFonts w:ascii="Traditional Arabic" w:eastAsia="Times New Roman" w:hAnsi="Traditional Arabic" w:cs="Traditional Arabic"/>
          <w:sz w:val="32"/>
          <w:szCs w:val="32"/>
          <w:rtl/>
          <w:lang w:bidi="ar-IQ"/>
        </w:rPr>
        <w:t xml:space="preserve"> الذال في الجيم </w:t>
      </w:r>
      <w:r w:rsidR="00781FC9" w:rsidRPr="00F444E7">
        <w:rPr>
          <w:rFonts w:ascii="Traditional Arabic" w:eastAsia="Times New Roman" w:hAnsi="Traditional Arabic" w:cs="Traditional Arabic"/>
          <w:b/>
          <w:bCs/>
          <w:sz w:val="32"/>
          <w:szCs w:val="32"/>
          <w:rtl/>
          <w:lang w:bidi="ar-IQ"/>
        </w:rPr>
        <w:t>(إجَّعَلَ)</w:t>
      </w:r>
      <w:r w:rsidR="00F444E7"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81FC9" w:rsidRPr="00F444E7">
        <w:rPr>
          <w:rFonts w:ascii="Traditional Arabic" w:eastAsia="Times New Roman" w:hAnsi="Traditional Arabic" w:cs="Traditional Arabic"/>
          <w:sz w:val="32"/>
          <w:szCs w:val="32"/>
          <w:rtl/>
          <w:lang w:bidi="ar-IQ"/>
        </w:rPr>
        <w:t xml:space="preserve">قرأها </w:t>
      </w:r>
      <w:r w:rsidR="00781FC9" w:rsidRPr="00F444E7">
        <w:rPr>
          <w:rFonts w:ascii="Traditional Arabic" w:eastAsia="Times New Roman" w:hAnsi="Traditional Arabic" w:cs="Traditional Arabic"/>
          <w:b/>
          <w:bCs/>
          <w:noProof/>
          <w:color w:val="C00000"/>
          <w:sz w:val="32"/>
          <w:szCs w:val="32"/>
          <w:rtl/>
          <w:lang w:eastAsia="ar-SA" w:bidi="ar-IQ"/>
        </w:rPr>
        <w:t>هشام</w:t>
      </w:r>
      <w:r w:rsidR="00781FC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81FC9" w:rsidRPr="00F444E7">
        <w:rPr>
          <w:rFonts w:ascii="Traditional Arabic" w:eastAsia="Times New Roman" w:hAnsi="Traditional Arabic" w:cs="Traditional Arabic"/>
          <w:noProof/>
          <w:sz w:val="32"/>
          <w:szCs w:val="32"/>
          <w:rtl/>
          <w:lang w:eastAsia="ar-SA" w:bidi="ar-IQ"/>
        </w:rPr>
        <w:t xml:space="preserve"> </w:t>
      </w:r>
      <w:r w:rsidR="00781FC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81FC9" w:rsidRPr="00F444E7">
        <w:rPr>
          <w:rFonts w:ascii="Traditional Arabic" w:hAnsi="Traditional Arabic" w:cs="Traditional Arabic"/>
          <w:b/>
          <w:bCs/>
          <w:sz w:val="32"/>
          <w:szCs w:val="32"/>
          <w:rtl/>
          <w:lang w:bidi="ar-IQ"/>
        </w:rPr>
        <w:t xml:space="preserve"> </w:t>
      </w:r>
      <w:r w:rsidR="00781FC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23C43" w:rsidRPr="00F444E7" w:rsidRDefault="00D23C43"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00781FC9"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color w:val="FF0000"/>
          <w:sz w:val="32"/>
          <w:szCs w:val="32"/>
          <w:rtl/>
          <w:lang w:bidi="ar-IQ"/>
        </w:rPr>
        <w:t>لَقَدْ صَدَقَ</w:t>
      </w:r>
      <w:r w:rsidR="00781F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81FC9" w:rsidRPr="00F444E7">
        <w:rPr>
          <w:rFonts w:ascii="Traditional Arabic" w:eastAsia="Times New Roman" w:hAnsi="Traditional Arabic" w:cs="Traditional Arabic"/>
          <w:sz w:val="32"/>
          <w:szCs w:val="32"/>
          <w:rtl/>
          <w:lang w:bidi="ar-IQ"/>
        </w:rPr>
        <w:t xml:space="preserve"> أدغم </w:t>
      </w:r>
      <w:r w:rsidR="00781FC9" w:rsidRPr="00F444E7">
        <w:rPr>
          <w:rFonts w:ascii="Traditional Arabic" w:eastAsia="Times New Roman" w:hAnsi="Traditional Arabic" w:cs="Traditional Arabic"/>
          <w:b/>
          <w:bCs/>
          <w:color w:val="C00000"/>
          <w:sz w:val="32"/>
          <w:szCs w:val="32"/>
          <w:rtl/>
          <w:lang w:bidi="ar-IQ"/>
        </w:rPr>
        <w:t>هشام</w:t>
      </w:r>
      <w:r w:rsidR="00781FC9" w:rsidRPr="00F444E7">
        <w:rPr>
          <w:rFonts w:ascii="Traditional Arabic" w:eastAsia="Times New Roman" w:hAnsi="Traditional Arabic" w:cs="Traditional Arabic"/>
          <w:sz w:val="32"/>
          <w:szCs w:val="32"/>
          <w:rtl/>
          <w:lang w:bidi="ar-IQ"/>
        </w:rPr>
        <w:t xml:space="preserve"> الدال في الصاد </w:t>
      </w:r>
      <w:r w:rsidR="00781FC9" w:rsidRPr="00F444E7">
        <w:rPr>
          <w:rFonts w:ascii="Traditional Arabic" w:eastAsia="Times New Roman" w:hAnsi="Traditional Arabic" w:cs="Traditional Arabic"/>
          <w:b/>
          <w:bCs/>
          <w:sz w:val="32"/>
          <w:szCs w:val="32"/>
          <w:rtl/>
          <w:lang w:bidi="ar-IQ"/>
        </w:rPr>
        <w:t>(لقصَّدق)</w:t>
      </w:r>
      <w:r w:rsidR="00F444E7"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sz w:val="32"/>
          <w:szCs w:val="32"/>
          <w:rtl/>
          <w:lang w:bidi="ar-IQ"/>
        </w:rPr>
        <w:t xml:space="preserve"> </w:t>
      </w:r>
      <w:r w:rsidR="00781FC9"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color w:val="FF0000"/>
          <w:sz w:val="32"/>
          <w:szCs w:val="32"/>
          <w:rtl/>
          <w:lang w:bidi="ar-IQ"/>
        </w:rPr>
        <w:t>شَاءَ</w:t>
      </w:r>
      <w:r w:rsidR="00781F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81FC9" w:rsidRPr="00F444E7">
        <w:rPr>
          <w:rFonts w:ascii="Traditional Arabic" w:eastAsia="Times New Roman" w:hAnsi="Traditional Arabic" w:cs="Traditional Arabic"/>
          <w:sz w:val="32"/>
          <w:szCs w:val="32"/>
          <w:rtl/>
          <w:lang w:bidi="ar-IQ"/>
        </w:rPr>
        <w:t xml:space="preserve"> إذا وقف </w:t>
      </w:r>
      <w:r w:rsidR="00781FC9" w:rsidRPr="00F444E7">
        <w:rPr>
          <w:rFonts w:ascii="Traditional Arabic" w:eastAsia="Times New Roman" w:hAnsi="Traditional Arabic" w:cs="Traditional Arabic"/>
          <w:b/>
          <w:bCs/>
          <w:color w:val="C00000"/>
          <w:sz w:val="32"/>
          <w:szCs w:val="32"/>
          <w:rtl/>
          <w:lang w:bidi="ar-IQ"/>
        </w:rPr>
        <w:t>هشام</w:t>
      </w:r>
      <w:r w:rsidR="00781FC9" w:rsidRPr="00F444E7">
        <w:rPr>
          <w:rFonts w:ascii="Traditional Arabic" w:eastAsia="Times New Roman" w:hAnsi="Traditional Arabic" w:cs="Traditional Arabic"/>
          <w:sz w:val="32"/>
          <w:szCs w:val="32"/>
          <w:rtl/>
          <w:lang w:bidi="ar-IQ"/>
        </w:rPr>
        <w:t xml:space="preserve"> عليها فله فيها إبدال الهمزة </w:t>
      </w:r>
      <w:r w:rsidR="00073310"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sz w:val="32"/>
          <w:szCs w:val="32"/>
          <w:rtl/>
          <w:lang w:bidi="ar-IQ"/>
        </w:rPr>
        <w:t xml:space="preserve"> و</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D23C43" w:rsidRPr="00F444E7" w:rsidRDefault="00D23C43"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29) </w:t>
      </w:r>
      <w:r w:rsidR="00781FC9"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color w:val="FF0000"/>
          <w:sz w:val="32"/>
          <w:szCs w:val="32"/>
          <w:rtl/>
          <w:lang w:bidi="ar-IQ"/>
        </w:rPr>
        <w:t>أَش</w:t>
      </w:r>
      <w:r w:rsidR="0018553C" w:rsidRPr="00F444E7">
        <w:rPr>
          <w:rFonts w:ascii="Traditional Arabic" w:eastAsia="Times New Roman" w:hAnsi="Traditional Arabic" w:cs="Traditional Arabic"/>
          <w:b/>
          <w:bCs/>
          <w:color w:val="FF0000"/>
          <w:sz w:val="32"/>
          <w:szCs w:val="32"/>
          <w:rtl/>
          <w:lang w:bidi="ar-IQ"/>
        </w:rPr>
        <w:t>ِدَّاءُ</w:t>
      </w:r>
      <w:r w:rsidR="00781FC9" w:rsidRPr="00F444E7">
        <w:rPr>
          <w:rFonts w:ascii="Traditional Arabic" w:eastAsia="Times New Roman" w:hAnsi="Traditional Arabic" w:cs="Traditional Arabic"/>
          <w:sz w:val="32"/>
          <w:szCs w:val="32"/>
          <w:rtl/>
          <w:lang w:bidi="ar-IQ"/>
        </w:rPr>
        <w:t>﴾</w:t>
      </w:r>
      <w:r w:rsidR="00781FC9" w:rsidRPr="00F444E7">
        <w:rPr>
          <w:rFonts w:ascii="Traditional Arabic" w:eastAsia="Times New Roman" w:hAnsi="Traditional Arabic" w:cs="Traditional Arabic"/>
          <w:b/>
          <w:bCs/>
          <w:sz w:val="32"/>
          <w:szCs w:val="32"/>
          <w:rtl/>
          <w:lang w:bidi="ar-IQ"/>
        </w:rPr>
        <w:t xml:space="preserve"> </w:t>
      </w:r>
      <w:r w:rsidR="00781FC9" w:rsidRPr="00F444E7">
        <w:rPr>
          <w:rFonts w:ascii="Traditional Arabic" w:eastAsia="Times New Roman" w:hAnsi="Traditional Arabic" w:cs="Traditional Arabic"/>
          <w:sz w:val="32"/>
          <w:szCs w:val="32"/>
          <w:rtl/>
          <w:lang w:bidi="ar-IQ"/>
        </w:rPr>
        <w:t>﴿</w:t>
      </w:r>
      <w:r w:rsidR="0018553C" w:rsidRPr="00F444E7">
        <w:rPr>
          <w:rFonts w:ascii="Traditional Arabic" w:eastAsia="Times New Roman" w:hAnsi="Traditional Arabic" w:cs="Traditional Arabic"/>
          <w:b/>
          <w:bCs/>
          <w:color w:val="FF0000"/>
          <w:sz w:val="32"/>
          <w:szCs w:val="32"/>
          <w:rtl/>
          <w:lang w:bidi="ar-IQ"/>
        </w:rPr>
        <w:t>رُحَمَاءُ</w:t>
      </w:r>
      <w:r w:rsidR="00781FC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81FC9" w:rsidRPr="00F444E7">
        <w:rPr>
          <w:rFonts w:ascii="Traditional Arabic" w:eastAsia="Times New Roman" w:hAnsi="Traditional Arabic" w:cs="Traditional Arabic"/>
          <w:sz w:val="32"/>
          <w:szCs w:val="32"/>
          <w:rtl/>
          <w:lang w:bidi="ar-IQ"/>
        </w:rPr>
        <w:t xml:space="preserve"> </w:t>
      </w:r>
      <w:r w:rsidR="00781FC9" w:rsidRPr="00F444E7">
        <w:rPr>
          <w:rFonts w:ascii="Traditional Arabic" w:hAnsi="Traditional Arabic" w:cs="Traditional Arabic"/>
          <w:b/>
          <w:bCs/>
          <w:color w:val="C00000"/>
          <w:sz w:val="32"/>
          <w:szCs w:val="32"/>
          <w:rtl/>
          <w:lang w:bidi="ar-IQ"/>
        </w:rPr>
        <w:t>لهشام</w:t>
      </w:r>
      <w:r w:rsidR="00781FC9"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781FC9" w:rsidRPr="00F444E7">
        <w:rPr>
          <w:rFonts w:ascii="Traditional Arabic" w:hAnsi="Traditional Arabic" w:cs="Traditional Arabic"/>
          <w:sz w:val="32"/>
          <w:szCs w:val="32"/>
          <w:rtl/>
          <w:lang w:bidi="ar-IQ"/>
        </w:rPr>
        <w:t xml:space="preserve"> ثلاثة الإبدال </w:t>
      </w:r>
      <w:r w:rsidR="00073310" w:rsidRPr="00F444E7">
        <w:rPr>
          <w:rFonts w:ascii="Traditional Arabic" w:hAnsi="Traditional Arabic" w:cs="Traditional Arabic"/>
          <w:sz w:val="32"/>
          <w:szCs w:val="32"/>
          <w:rtl/>
          <w:lang w:bidi="ar-IQ"/>
        </w:rPr>
        <w:t xml:space="preserve">بألف </w:t>
      </w:r>
      <w:r w:rsidR="00781FC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781FC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781FC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18553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التَّوْرَاة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18553C" w:rsidRPr="00F444E7">
        <w:rPr>
          <w:rFonts w:ascii="Traditional Arabic" w:eastAsia="Times New Roman" w:hAnsi="Traditional Arabic" w:cs="Traditional Arabic"/>
          <w:b/>
          <w:bCs/>
          <w:color w:val="FF0000"/>
          <w:sz w:val="32"/>
          <w:szCs w:val="32"/>
          <w:rtl/>
          <w:lang w:bidi="ar-IQ"/>
        </w:rPr>
        <w:t>شَطْأَهُ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8553C" w:rsidRPr="00F444E7">
        <w:rPr>
          <w:rFonts w:ascii="Traditional Arabic" w:eastAsia="Times New Roman" w:hAnsi="Traditional Arabic" w:cs="Traditional Arabic"/>
          <w:sz w:val="32"/>
          <w:szCs w:val="32"/>
          <w:rtl/>
          <w:lang w:bidi="ar-IQ"/>
        </w:rPr>
        <w:t xml:space="preserve">قرأها </w:t>
      </w:r>
      <w:r w:rsidR="0018553C" w:rsidRPr="00F444E7">
        <w:rPr>
          <w:rFonts w:ascii="Traditional Arabic" w:eastAsia="Times New Roman" w:hAnsi="Traditional Arabic" w:cs="Traditional Arabic"/>
          <w:b/>
          <w:bCs/>
          <w:color w:val="7030A0"/>
          <w:sz w:val="32"/>
          <w:szCs w:val="32"/>
          <w:rtl/>
          <w:lang w:bidi="ar-IQ"/>
        </w:rPr>
        <w:t xml:space="preserve">ابن ذكوان </w:t>
      </w:r>
      <w:r w:rsidR="0018553C" w:rsidRPr="00F444E7">
        <w:rPr>
          <w:rFonts w:ascii="Traditional Arabic" w:eastAsia="Times New Roman" w:hAnsi="Traditional Arabic" w:cs="Traditional Arabic"/>
          <w:sz w:val="32"/>
          <w:szCs w:val="32"/>
          <w:rtl/>
          <w:lang w:bidi="ar-IQ"/>
        </w:rPr>
        <w:t xml:space="preserve">بفتح الطاء </w:t>
      </w:r>
      <w:r w:rsidR="0018553C" w:rsidRPr="00F444E7">
        <w:rPr>
          <w:rFonts w:ascii="Traditional Arabic" w:eastAsia="Times New Roman" w:hAnsi="Traditional Arabic" w:cs="Traditional Arabic"/>
          <w:b/>
          <w:bCs/>
          <w:sz w:val="32"/>
          <w:szCs w:val="32"/>
          <w:rtl/>
          <w:lang w:bidi="ar-IQ"/>
        </w:rPr>
        <w:t>(شَطَأَهُ)</w:t>
      </w:r>
      <w:r w:rsidR="00F444E7" w:rsidRPr="00F444E7">
        <w:rPr>
          <w:rFonts w:ascii="Traditional Arabic" w:eastAsia="Times New Roman" w:hAnsi="Traditional Arabic" w:cs="Traditional Arabic"/>
          <w:sz w:val="32"/>
          <w:szCs w:val="32"/>
          <w:rtl/>
          <w:lang w:bidi="ar-IQ"/>
        </w:rPr>
        <w:t>.</w:t>
      </w:r>
      <w:r w:rsidR="0018553C"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18553C" w:rsidRPr="00F444E7">
        <w:rPr>
          <w:rFonts w:ascii="Traditional Arabic" w:eastAsia="Times New Roman" w:hAnsi="Traditional Arabic" w:cs="Traditional Arabic"/>
          <w:b/>
          <w:bCs/>
          <w:color w:val="FF0000"/>
          <w:sz w:val="32"/>
          <w:szCs w:val="32"/>
          <w:rtl/>
          <w:lang w:bidi="ar-IQ"/>
        </w:rPr>
        <w:t>فَآزَرَهُ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8553C" w:rsidRPr="00F444E7">
        <w:rPr>
          <w:rFonts w:ascii="Traditional Arabic" w:eastAsia="Times New Roman" w:hAnsi="Traditional Arabic" w:cs="Traditional Arabic"/>
          <w:sz w:val="32"/>
          <w:szCs w:val="32"/>
          <w:rtl/>
          <w:lang w:bidi="ar-IQ"/>
        </w:rPr>
        <w:t xml:space="preserve">قرأها </w:t>
      </w:r>
      <w:r w:rsidR="0018553C" w:rsidRPr="00F444E7">
        <w:rPr>
          <w:rFonts w:ascii="Traditional Arabic" w:eastAsia="Times New Roman" w:hAnsi="Traditional Arabic" w:cs="Traditional Arabic"/>
          <w:b/>
          <w:bCs/>
          <w:color w:val="7030A0"/>
          <w:sz w:val="32"/>
          <w:szCs w:val="32"/>
          <w:rtl/>
          <w:lang w:bidi="ar-IQ"/>
        </w:rPr>
        <w:t xml:space="preserve">ابن ذكوان </w:t>
      </w:r>
      <w:r w:rsidR="0018553C" w:rsidRPr="00F444E7">
        <w:rPr>
          <w:rFonts w:ascii="Traditional Arabic" w:eastAsia="Times New Roman" w:hAnsi="Traditional Arabic" w:cs="Traditional Arabic"/>
          <w:sz w:val="32"/>
          <w:szCs w:val="32"/>
          <w:rtl/>
          <w:lang w:bidi="ar-IQ"/>
        </w:rPr>
        <w:t xml:space="preserve">بقصر الهمزة </w:t>
      </w:r>
      <w:r w:rsidR="00073310" w:rsidRPr="00F444E7">
        <w:rPr>
          <w:rFonts w:ascii="Traditional Arabic" w:eastAsia="Times New Roman" w:hAnsi="Traditional Arabic" w:cs="Traditional Arabic"/>
          <w:b/>
          <w:bCs/>
          <w:sz w:val="32"/>
          <w:szCs w:val="32"/>
          <w:rtl/>
          <w:lang w:bidi="ar-IQ"/>
        </w:rPr>
        <w:t>(فَأَزَرَهُ)</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3C43" w:rsidRPr="00F444E7" w:rsidTr="00D23C43">
        <w:tc>
          <w:tcPr>
            <w:tcW w:w="9272" w:type="dxa"/>
            <w:shd w:val="clear" w:color="auto" w:fill="auto"/>
          </w:tcPr>
          <w:p w:rsidR="00D23C43" w:rsidRPr="00F444E7" w:rsidRDefault="00D23C43" w:rsidP="00D23C43">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(49) ﴿سُورَةُ الْحُجُرَاتِ مَدَنِيَّةٌ وَآيَاتُهَا ثَمَانِ عَشْرَة﴾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34"/>
            </w:r>
            <w:r w:rsidRPr="00F444E7">
              <w:rPr>
                <w:rFonts w:ascii="Traditional Arabic" w:eastAsia="Times New Roman" w:hAnsi="Traditional Arabic" w:cs="Traditional Arabic"/>
                <w:sz w:val="32"/>
                <w:szCs w:val="32"/>
                <w:vertAlign w:val="superscript"/>
                <w:rtl/>
                <w:lang w:eastAsia="ar-SY" w:bidi="ar-SY"/>
              </w:rPr>
              <w:t>)</w:t>
            </w:r>
          </w:p>
        </w:tc>
      </w:tr>
    </w:tbl>
    <w:p w:rsidR="004F7E08" w:rsidRPr="00F444E7" w:rsidRDefault="00337BB5" w:rsidP="00337BB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337BB5" w:rsidRPr="00F444E7" w:rsidRDefault="00337BB5" w:rsidP="00337BB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 xml:space="preserve">ابن ذكوان </w:t>
      </w:r>
      <w:r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w:t>
      </w:r>
      <w:r w:rsidRPr="00F444E7">
        <w:rPr>
          <w:rFonts w:ascii="Traditional Arabic" w:hAnsi="Traditional Arabic" w:cs="Traditional Arabic"/>
          <w:b/>
          <w:bCs/>
          <w:color w:val="FF0000"/>
          <w:sz w:val="32"/>
          <w:szCs w:val="32"/>
          <w:rtl/>
          <w:lang w:bidi="ar-IQ"/>
        </w:rPr>
        <w:t>بِنَبَإٍ</w:t>
      </w:r>
      <w:r w:rsidRPr="00F444E7">
        <w:rPr>
          <w:rFonts w:ascii="Traditional Arabic" w:hAnsi="Traditional Arabic" w:cs="Traditional Arabic"/>
          <w:sz w:val="32"/>
          <w:szCs w:val="32"/>
          <w:rtl/>
          <w:lang w:bidi="ar-IQ"/>
        </w:rPr>
        <w:t>﴾</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w:t>
      </w:r>
      <w:r w:rsidR="00F3356D" w:rsidRPr="00F444E7">
        <w:rPr>
          <w:rFonts w:ascii="Traditional Arabic" w:hAnsi="Traditional Arabic" w:cs="Traditional Arabic"/>
          <w:b/>
          <w:bCs/>
          <w:color w:val="C00000"/>
          <w:sz w:val="32"/>
          <w:szCs w:val="32"/>
          <w:rtl/>
          <w:lang w:bidi="ar-IQ"/>
        </w:rPr>
        <w:t>شام</w:t>
      </w:r>
      <w:r w:rsidRPr="00F444E7">
        <w:rPr>
          <w:rFonts w:ascii="Traditional Arabic" w:hAnsi="Traditional Arabic" w:cs="Traditional Arabic"/>
          <w:sz w:val="32"/>
          <w:szCs w:val="32"/>
          <w:rtl/>
          <w:lang w:bidi="ar-IQ"/>
        </w:rPr>
        <w:t xml:space="preserve"> فيها وجهان </w:t>
      </w:r>
      <w:r w:rsidR="00F3356D" w:rsidRPr="00F444E7">
        <w:rPr>
          <w:rFonts w:ascii="Traditional Arabic" w:hAnsi="Traditional Arabic" w:cs="Traditional Arabic"/>
          <w:sz w:val="32"/>
          <w:szCs w:val="32"/>
          <w:rtl/>
          <w:lang w:bidi="ar-IQ"/>
        </w:rPr>
        <w:t>وقفاً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الإبدال بألف على الرسم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بين بين مع الرَّوم على القياس</w:t>
      </w:r>
      <w:r w:rsidR="00F444E7" w:rsidRPr="00F444E7">
        <w:rPr>
          <w:rFonts w:ascii="Traditional Arabic" w:hAnsi="Traditional Arabic" w:cs="Traditional Arabic"/>
          <w:sz w:val="32"/>
          <w:szCs w:val="32"/>
          <w:rtl/>
          <w:lang w:bidi="ar-IQ"/>
        </w:rPr>
        <w:t>.</w:t>
      </w:r>
    </w:p>
    <w:p w:rsidR="00D23C43" w:rsidRPr="00F444E7" w:rsidRDefault="004F7E08" w:rsidP="004F7E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00D23C43" w:rsidRPr="00F444E7">
        <w:rPr>
          <w:rFonts w:ascii="Traditional Arabic" w:eastAsia="Times New Roman" w:hAnsi="Traditional Arabic" w:cs="Traditional Arabic"/>
          <w:b/>
          <w:bCs/>
          <w:sz w:val="32"/>
          <w:szCs w:val="32"/>
          <w:rtl/>
          <w:lang w:bidi="ar-IQ"/>
        </w:rPr>
        <w:t xml:space="preserve">(آية 9) </w:t>
      </w:r>
      <w:r w:rsidR="00D23C43" w:rsidRPr="00F444E7">
        <w:rPr>
          <w:rFonts w:ascii="Traditional Arabic" w:eastAsia="Times New Roman" w:hAnsi="Traditional Arabic" w:cs="Traditional Arabic"/>
          <w:sz w:val="32"/>
          <w:szCs w:val="32"/>
          <w:rtl/>
          <w:lang w:bidi="ar-IQ"/>
        </w:rPr>
        <w:t>﴿</w:t>
      </w:r>
      <w:r w:rsidR="00D23C43" w:rsidRPr="00F444E7">
        <w:rPr>
          <w:rFonts w:ascii="Traditional Arabic" w:eastAsia="Times New Roman" w:hAnsi="Traditional Arabic" w:cs="Traditional Arabic"/>
          <w:b/>
          <w:bCs/>
          <w:color w:val="FF0000"/>
          <w:sz w:val="32"/>
          <w:szCs w:val="32"/>
          <w:rtl/>
          <w:lang w:bidi="ar-IQ"/>
        </w:rPr>
        <w:t>تَفِيءَ إِلَى</w:t>
      </w:r>
      <w:r w:rsidR="00D23C4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23C43" w:rsidRPr="00F444E7">
        <w:rPr>
          <w:rFonts w:ascii="Traditional Arabic" w:eastAsia="Times New Roman" w:hAnsi="Traditional Arabic" w:cs="Traditional Arabic"/>
          <w:sz w:val="32"/>
          <w:szCs w:val="32"/>
          <w:rtl/>
          <w:lang w:bidi="ar-IQ"/>
        </w:rPr>
        <w:t xml:space="preserve"> قرأها </w:t>
      </w:r>
      <w:r w:rsidR="0018553C" w:rsidRPr="00F444E7">
        <w:rPr>
          <w:rFonts w:ascii="Traditional Arabic" w:eastAsia="Times New Roman" w:hAnsi="Traditional Arabic" w:cs="Traditional Arabic"/>
          <w:b/>
          <w:bCs/>
          <w:color w:val="00B050"/>
          <w:sz w:val="32"/>
          <w:szCs w:val="32"/>
          <w:rtl/>
          <w:lang w:bidi="ar-IQ"/>
        </w:rPr>
        <w:t>ابن عامر الشامي</w:t>
      </w:r>
      <w:r w:rsidR="00D23C43" w:rsidRPr="00F444E7">
        <w:rPr>
          <w:rFonts w:ascii="Traditional Arabic" w:eastAsia="Times New Roman" w:hAnsi="Traditional Arabic" w:cs="Traditional Arabic"/>
          <w:sz w:val="32"/>
          <w:szCs w:val="32"/>
          <w:rtl/>
          <w:lang w:bidi="ar-IQ"/>
        </w:rPr>
        <w:t xml:space="preserve"> بتحقيق </w:t>
      </w:r>
      <w:r w:rsidR="0018553C" w:rsidRPr="00F444E7">
        <w:rPr>
          <w:rFonts w:ascii="Traditional Arabic" w:eastAsia="Times New Roman" w:hAnsi="Traditional Arabic" w:cs="Traditional Arabic"/>
          <w:sz w:val="32"/>
          <w:szCs w:val="32"/>
          <w:rtl/>
          <w:lang w:bidi="ar-IQ"/>
        </w:rPr>
        <w:t>الهمزتين وصلاً</w:t>
      </w:r>
      <w:r w:rsidR="00F444E7" w:rsidRPr="00F444E7">
        <w:rPr>
          <w:rFonts w:ascii="Traditional Arabic" w:eastAsia="Times New Roman" w:hAnsi="Traditional Arabic" w:cs="Traditional Arabic"/>
          <w:sz w:val="32"/>
          <w:szCs w:val="32"/>
          <w:rtl/>
          <w:lang w:bidi="ar-IQ"/>
        </w:rPr>
        <w:t>.</w:t>
      </w:r>
      <w:r w:rsidR="0018553C" w:rsidRPr="00F444E7">
        <w:rPr>
          <w:rFonts w:ascii="Traditional Arabic" w:eastAsia="Times New Roman" w:hAnsi="Traditional Arabic" w:cs="Traditional Arabic"/>
          <w:sz w:val="32"/>
          <w:szCs w:val="32"/>
          <w:rtl/>
          <w:lang w:bidi="ar-IQ"/>
        </w:rPr>
        <w:t xml:space="preserve"> وإذا وقف </w:t>
      </w:r>
      <w:r w:rsidR="0018553C" w:rsidRPr="00F444E7">
        <w:rPr>
          <w:rFonts w:ascii="Traditional Arabic" w:eastAsia="Times New Roman" w:hAnsi="Traditional Arabic" w:cs="Traditional Arabic"/>
          <w:b/>
          <w:bCs/>
          <w:color w:val="C00000"/>
          <w:sz w:val="32"/>
          <w:szCs w:val="32"/>
          <w:rtl/>
          <w:lang w:bidi="ar-IQ"/>
        </w:rPr>
        <w:t xml:space="preserve">هشام </w:t>
      </w:r>
      <w:r w:rsidR="0018553C" w:rsidRPr="00F444E7">
        <w:rPr>
          <w:rFonts w:ascii="Traditional Arabic" w:eastAsia="Times New Roman" w:hAnsi="Traditional Arabic" w:cs="Traditional Arabic"/>
          <w:sz w:val="32"/>
          <w:szCs w:val="32"/>
          <w:rtl/>
          <w:lang w:bidi="ar-IQ"/>
        </w:rPr>
        <w:t xml:space="preserve">على </w:t>
      </w:r>
      <w:r w:rsidR="0018553C" w:rsidRPr="00F444E7">
        <w:rPr>
          <w:rFonts w:ascii="Traditional Arabic" w:eastAsia="Times New Roman" w:hAnsi="Traditional Arabic" w:cs="Traditional Arabic"/>
          <w:b/>
          <w:bCs/>
          <w:sz w:val="32"/>
          <w:szCs w:val="32"/>
          <w:rtl/>
          <w:lang w:bidi="ar-IQ"/>
        </w:rPr>
        <w:t>(تفيءَ)</w:t>
      </w:r>
      <w:r w:rsidR="0018553C" w:rsidRPr="00F444E7">
        <w:rPr>
          <w:rFonts w:ascii="Traditional Arabic" w:eastAsia="Times New Roman" w:hAnsi="Traditional Arabic" w:cs="Traditional Arabic"/>
          <w:sz w:val="32"/>
          <w:szCs w:val="32"/>
          <w:rtl/>
          <w:lang w:bidi="ar-IQ"/>
        </w:rPr>
        <w:t xml:space="preserve"> فله </w:t>
      </w:r>
      <w:r w:rsidRPr="00F444E7">
        <w:rPr>
          <w:rFonts w:ascii="Traditional Arabic" w:hAnsi="Traditional Arabic" w:cs="Traditional Arabic"/>
          <w:sz w:val="32"/>
          <w:szCs w:val="32"/>
          <w:rtl/>
          <w:lang w:bidi="ar-IQ"/>
        </w:rPr>
        <w:t>فيها النقل والإدغام لأن الياء أصلية</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w:t>
      </w:r>
    </w:p>
    <w:p w:rsidR="00D23C43" w:rsidRPr="00F444E7" w:rsidRDefault="00D23C43" w:rsidP="0007331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004F7E08" w:rsidRPr="00F444E7">
        <w:rPr>
          <w:rFonts w:ascii="Traditional Arabic" w:eastAsia="Times New Roman" w:hAnsi="Traditional Arabic" w:cs="Traditional Arabic"/>
          <w:sz w:val="32"/>
          <w:szCs w:val="32"/>
          <w:rtl/>
          <w:lang w:bidi="ar-IQ"/>
        </w:rPr>
        <w:t>﴿</w:t>
      </w:r>
      <w:r w:rsidR="004F7E08" w:rsidRPr="00F444E7">
        <w:rPr>
          <w:rFonts w:ascii="Traditional Arabic" w:eastAsia="Times New Roman" w:hAnsi="Traditional Arabic" w:cs="Traditional Arabic"/>
          <w:b/>
          <w:bCs/>
          <w:color w:val="FF0000"/>
          <w:sz w:val="32"/>
          <w:szCs w:val="32"/>
          <w:rtl/>
          <w:lang w:bidi="ar-IQ"/>
        </w:rPr>
        <w:t>نِسَاءٌ</w:t>
      </w:r>
      <w:r w:rsidR="004F7E08" w:rsidRPr="00F444E7">
        <w:rPr>
          <w:rFonts w:ascii="Traditional Arabic" w:eastAsia="Times New Roman" w:hAnsi="Traditional Arabic" w:cs="Traditional Arabic"/>
          <w:sz w:val="32"/>
          <w:szCs w:val="32"/>
          <w:rtl/>
          <w:lang w:bidi="ar-IQ"/>
        </w:rPr>
        <w:t>﴾</w:t>
      </w:r>
      <w:r w:rsidR="004F7E08" w:rsidRPr="00F444E7">
        <w:rPr>
          <w:rFonts w:ascii="Traditional Arabic" w:eastAsia="Times New Roman" w:hAnsi="Traditional Arabic" w:cs="Traditional Arabic"/>
          <w:b/>
          <w:bCs/>
          <w:sz w:val="32"/>
          <w:szCs w:val="32"/>
          <w:rtl/>
          <w:lang w:bidi="ar-IQ"/>
        </w:rPr>
        <w:t xml:space="preserve"> </w:t>
      </w:r>
      <w:r w:rsidR="00073310" w:rsidRPr="00F444E7">
        <w:rPr>
          <w:rFonts w:ascii="Traditional Arabic" w:eastAsia="Times New Roman" w:hAnsi="Traditional Arabic" w:cs="Traditional Arabic"/>
          <w:sz w:val="32"/>
          <w:szCs w:val="32"/>
          <w:rtl/>
          <w:lang w:bidi="ar-IQ"/>
        </w:rPr>
        <w:t>﴿</w:t>
      </w:r>
      <w:r w:rsidR="00073310" w:rsidRPr="00F444E7">
        <w:rPr>
          <w:rFonts w:ascii="Traditional Arabic" w:eastAsia="Times New Roman" w:hAnsi="Traditional Arabic" w:cs="Traditional Arabic"/>
          <w:b/>
          <w:bCs/>
          <w:color w:val="FF0000"/>
          <w:sz w:val="32"/>
          <w:szCs w:val="32"/>
          <w:rtl/>
          <w:lang w:bidi="ar-IQ"/>
        </w:rPr>
        <w:t>نِسَاءٍ</w:t>
      </w:r>
      <w:r w:rsidR="0007331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F7E08" w:rsidRPr="00F444E7">
        <w:rPr>
          <w:rFonts w:ascii="Traditional Arabic" w:eastAsia="Times New Roman" w:hAnsi="Traditional Arabic" w:cs="Traditional Arabic"/>
          <w:sz w:val="32"/>
          <w:szCs w:val="32"/>
          <w:rtl/>
          <w:lang w:bidi="ar-IQ"/>
        </w:rPr>
        <w:t xml:space="preserve"> </w:t>
      </w:r>
      <w:r w:rsidR="004F7E08" w:rsidRPr="00F444E7">
        <w:rPr>
          <w:rFonts w:ascii="Traditional Arabic" w:hAnsi="Traditional Arabic" w:cs="Traditional Arabic"/>
          <w:b/>
          <w:bCs/>
          <w:color w:val="C00000"/>
          <w:sz w:val="32"/>
          <w:szCs w:val="32"/>
          <w:rtl/>
          <w:lang w:bidi="ar-IQ"/>
        </w:rPr>
        <w:t>لهشام</w:t>
      </w:r>
      <w:r w:rsidR="004F7E08" w:rsidRPr="00F444E7">
        <w:rPr>
          <w:rFonts w:ascii="Traditional Arabic" w:hAnsi="Traditional Arabic" w:cs="Traditional Arabic"/>
          <w:sz w:val="32"/>
          <w:szCs w:val="32"/>
          <w:rtl/>
          <w:lang w:bidi="ar-IQ"/>
        </w:rPr>
        <w:t xml:space="preserve"> فيه</w:t>
      </w:r>
      <w:r w:rsidR="00073310" w:rsidRPr="00F444E7">
        <w:rPr>
          <w:rFonts w:ascii="Traditional Arabic" w:hAnsi="Traditional Arabic" w:cs="Traditional Arabic"/>
          <w:sz w:val="32"/>
          <w:szCs w:val="32"/>
          <w:rtl/>
          <w:lang w:bidi="ar-IQ"/>
        </w:rPr>
        <w:t>م</w:t>
      </w:r>
      <w:r w:rsidR="004F7E08" w:rsidRPr="00F444E7">
        <w:rPr>
          <w:rFonts w:ascii="Traditional Arabic" w:hAnsi="Traditional Arabic" w:cs="Traditional Arabic"/>
          <w:sz w:val="32"/>
          <w:szCs w:val="32"/>
          <w:rtl/>
          <w:lang w:bidi="ar-IQ"/>
        </w:rPr>
        <w:t>ا خمسة أوجه عند الوقف عليهما</w:t>
      </w:r>
      <w:r w:rsidR="00F444E7" w:rsidRPr="00F444E7">
        <w:rPr>
          <w:rFonts w:ascii="Traditional Arabic" w:hAnsi="Traditional Arabic" w:cs="Traditional Arabic"/>
          <w:sz w:val="32"/>
          <w:szCs w:val="32"/>
          <w:rtl/>
          <w:lang w:bidi="ar-IQ"/>
        </w:rPr>
        <w:t>:</w:t>
      </w:r>
      <w:r w:rsidR="004F7E08" w:rsidRPr="00F444E7">
        <w:rPr>
          <w:rFonts w:ascii="Traditional Arabic" w:hAnsi="Traditional Arabic" w:cs="Traditional Arabic"/>
          <w:sz w:val="32"/>
          <w:szCs w:val="32"/>
          <w:rtl/>
          <w:lang w:bidi="ar-IQ"/>
        </w:rPr>
        <w:t xml:space="preserve"> ثلاثة الإبدال </w:t>
      </w:r>
      <w:r w:rsidR="00073310" w:rsidRPr="00F444E7">
        <w:rPr>
          <w:rFonts w:ascii="Traditional Arabic" w:hAnsi="Traditional Arabic" w:cs="Traditional Arabic"/>
          <w:sz w:val="32"/>
          <w:szCs w:val="32"/>
          <w:rtl/>
          <w:lang w:bidi="ar-IQ"/>
        </w:rPr>
        <w:t xml:space="preserve">بألف </w:t>
      </w:r>
      <w:r w:rsidR="004F7E0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F7E0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F7E0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4F7E08"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الاسمُ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عند الابتداء بها </w:t>
      </w:r>
      <w:r w:rsidRPr="00F444E7">
        <w:rPr>
          <w:rFonts w:ascii="Traditional Arabic" w:eastAsia="Times New Roman" w:hAnsi="Traditional Arabic" w:cs="Traditional Arabic"/>
          <w:b/>
          <w:bCs/>
          <w:color w:val="00B050"/>
          <w:sz w:val="32"/>
          <w:szCs w:val="32"/>
          <w:rtl/>
          <w:lang w:bidi="ar-IQ"/>
        </w:rPr>
        <w:t>ف</w:t>
      </w:r>
      <w:r w:rsidR="004F7E0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له فيها وجهان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D23C43" w:rsidRPr="00F444E7" w:rsidRDefault="00D23C43" w:rsidP="00D23C4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الابتداء بهمزة وصل مفتوحة (</w:t>
      </w:r>
      <w:r w:rsidRPr="00F444E7">
        <w:rPr>
          <w:rFonts w:ascii="Traditional Arabic" w:eastAsia="Times New Roman" w:hAnsi="Traditional Arabic" w:cs="Traditional Arabic"/>
          <w:b/>
          <w:bCs/>
          <w:sz w:val="32"/>
          <w:szCs w:val="32"/>
          <w:rtl/>
          <w:lang w:bidi="ar-IQ"/>
        </w:rPr>
        <w:t>اَلاسم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23C43" w:rsidRPr="00F444E7" w:rsidRDefault="00D23C43" w:rsidP="00D23C4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الثاني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الابتداء بلام مكسورة (</w:t>
      </w:r>
      <w:r w:rsidRPr="00F444E7">
        <w:rPr>
          <w:rFonts w:ascii="Traditional Arabic" w:eastAsia="Times New Roman" w:hAnsi="Traditional Arabic" w:cs="Traditional Arabic"/>
          <w:b/>
          <w:bCs/>
          <w:sz w:val="32"/>
          <w:szCs w:val="32"/>
          <w:rtl/>
          <w:lang w:bidi="ar-IQ"/>
        </w:rPr>
        <w:t>لِاسم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23C43" w:rsidRPr="00F444E7" w:rsidRDefault="00D23C43" w:rsidP="004F7E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004F7E08" w:rsidRPr="00F444E7">
        <w:rPr>
          <w:rFonts w:ascii="Traditional Arabic" w:eastAsia="Times New Roman" w:hAnsi="Traditional Arabic" w:cs="Traditional Arabic"/>
          <w:sz w:val="32"/>
          <w:szCs w:val="32"/>
          <w:rtl/>
          <w:lang w:bidi="ar-IQ"/>
        </w:rPr>
        <w:t>﴿</w:t>
      </w:r>
      <w:r w:rsidR="004F7E08" w:rsidRPr="00F444E7">
        <w:rPr>
          <w:rFonts w:ascii="Traditional Arabic" w:eastAsia="Times New Roman" w:hAnsi="Traditional Arabic" w:cs="Traditional Arabic"/>
          <w:b/>
          <w:bCs/>
          <w:color w:val="FF0000"/>
          <w:sz w:val="32"/>
          <w:szCs w:val="32"/>
          <w:rtl/>
          <w:lang w:bidi="ar-IQ"/>
        </w:rPr>
        <w:t>شَيءٍ</w:t>
      </w:r>
      <w:r w:rsidR="004F7E0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F7E08" w:rsidRPr="00F444E7">
        <w:rPr>
          <w:rFonts w:ascii="Traditional Arabic" w:eastAsia="Times New Roman" w:hAnsi="Traditional Arabic" w:cs="Traditional Arabic"/>
          <w:sz w:val="32"/>
          <w:szCs w:val="32"/>
          <w:rtl/>
          <w:lang w:bidi="ar-IQ"/>
        </w:rPr>
        <w:t xml:space="preserve"> قرأها </w:t>
      </w:r>
      <w:r w:rsidR="004F7E08" w:rsidRPr="00F444E7">
        <w:rPr>
          <w:rFonts w:ascii="Traditional Arabic" w:eastAsia="Times New Roman" w:hAnsi="Traditional Arabic" w:cs="Traditional Arabic"/>
          <w:b/>
          <w:bCs/>
          <w:noProof/>
          <w:color w:val="C00000"/>
          <w:sz w:val="32"/>
          <w:szCs w:val="32"/>
          <w:rtl/>
          <w:lang w:eastAsia="ar-SA" w:bidi="ar-IQ"/>
        </w:rPr>
        <w:t>هشام</w:t>
      </w:r>
      <w:r w:rsidR="004F7E0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4F7E08" w:rsidRPr="00F444E7">
        <w:rPr>
          <w:rFonts w:ascii="Traditional Arabic" w:eastAsia="Times New Roman" w:hAnsi="Traditional Arabic" w:cs="Traditional Arabic"/>
          <w:noProof/>
          <w:sz w:val="32"/>
          <w:szCs w:val="32"/>
          <w:rtl/>
          <w:lang w:eastAsia="ar-SA" w:bidi="ar-IQ"/>
        </w:rPr>
        <w:t xml:space="preserve"> </w:t>
      </w:r>
      <w:r w:rsidR="004F7E0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4F7E08" w:rsidRPr="00F444E7">
        <w:rPr>
          <w:rFonts w:ascii="Traditional Arabic" w:hAnsi="Traditional Arabic" w:cs="Traditional Arabic"/>
          <w:b/>
          <w:bCs/>
          <w:sz w:val="32"/>
          <w:szCs w:val="32"/>
          <w:rtl/>
          <w:lang w:bidi="ar-IQ"/>
        </w:rPr>
        <w:t xml:space="preserve"> </w:t>
      </w:r>
      <w:r w:rsidR="004F7E0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3C43" w:rsidRPr="00F444E7" w:rsidTr="00D23C43">
        <w:tc>
          <w:tcPr>
            <w:tcW w:w="9272" w:type="dxa"/>
            <w:shd w:val="clear" w:color="auto" w:fill="auto"/>
          </w:tcPr>
          <w:p w:rsidR="00D23C43" w:rsidRPr="00F444E7" w:rsidRDefault="00D23C43" w:rsidP="00D23C43">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(50) ﴿سُورَةُ ق مَكِيَّةٌ وَآيَاتُهَا خَمْسٌ وَأَرْبَعُونَ﴾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35"/>
            </w:r>
            <w:r w:rsidRPr="00F444E7">
              <w:rPr>
                <w:rFonts w:ascii="Traditional Arabic" w:eastAsia="Times New Roman" w:hAnsi="Traditional Arabic" w:cs="Traditional Arabic"/>
                <w:sz w:val="32"/>
                <w:szCs w:val="32"/>
                <w:vertAlign w:val="superscript"/>
                <w:rtl/>
                <w:lang w:eastAsia="ar-SY" w:bidi="ar-SY"/>
              </w:rPr>
              <w:t>)</w:t>
            </w:r>
          </w:p>
        </w:tc>
      </w:tr>
    </w:tbl>
    <w:p w:rsidR="00D23C43" w:rsidRPr="00F444E7" w:rsidRDefault="00D23C43"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004F7E08" w:rsidRPr="00F444E7">
        <w:rPr>
          <w:rFonts w:ascii="Traditional Arabic" w:eastAsia="Times New Roman" w:hAnsi="Traditional Arabic" w:cs="Traditional Arabic"/>
          <w:sz w:val="32"/>
          <w:szCs w:val="32"/>
          <w:rtl/>
          <w:lang w:bidi="ar-IQ"/>
        </w:rPr>
        <w:t>﴿</w:t>
      </w:r>
      <w:r w:rsidR="004F7E08" w:rsidRPr="00F444E7">
        <w:rPr>
          <w:rFonts w:ascii="Traditional Arabic" w:eastAsia="Times New Roman" w:hAnsi="Traditional Arabic" w:cs="Traditional Arabic"/>
          <w:b/>
          <w:bCs/>
          <w:color w:val="FF0000"/>
          <w:sz w:val="32"/>
          <w:szCs w:val="32"/>
          <w:rtl/>
          <w:lang w:bidi="ar-IQ"/>
        </w:rPr>
        <w:t>جَاءَهُمْ</w:t>
      </w:r>
      <w:r w:rsidR="004F7E0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F7E08"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25FA3" w:rsidRPr="00F444E7">
        <w:rPr>
          <w:rFonts w:ascii="Traditional Arabic" w:eastAsia="Times New Roman" w:hAnsi="Traditional Arabic" w:cs="Traditional Arabic"/>
          <w:b/>
          <w:bCs/>
          <w:color w:val="C00000"/>
          <w:sz w:val="32"/>
          <w:szCs w:val="32"/>
          <w:rtl/>
          <w:lang w:bidi="ar-IQ"/>
        </w:rPr>
        <w:t>لهشام</w:t>
      </w:r>
      <w:r w:rsidR="00925FA3"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D23C43" w:rsidRPr="00F444E7" w:rsidRDefault="00D23C43" w:rsidP="00925FA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925FA3"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25FA3" w:rsidRPr="00F444E7">
        <w:rPr>
          <w:rFonts w:ascii="Traditional Arabic" w:eastAsia="Times New Roman" w:hAnsi="Traditional Arabic" w:cs="Traditional Arabic"/>
          <w:b/>
          <w:bCs/>
          <w:color w:val="C00000"/>
          <w:sz w:val="32"/>
          <w:szCs w:val="32"/>
          <w:rtl/>
          <w:lang w:bidi="ar-IQ"/>
        </w:rPr>
        <w:t>هشام</w:t>
      </w:r>
      <w:r w:rsidR="00925FA3" w:rsidRPr="00F444E7">
        <w:rPr>
          <w:rFonts w:ascii="Traditional Arabic" w:eastAsia="Times New Roman" w:hAnsi="Traditional Arabic" w:cs="Traditional Arabic"/>
          <w:sz w:val="32"/>
          <w:szCs w:val="32"/>
          <w:rtl/>
          <w:lang w:bidi="ar-IQ"/>
        </w:rPr>
        <w:t xml:space="preserve"> بتحقيق الهمزتين مع الإدخال وعدمه</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وقرأها </w:t>
      </w:r>
      <w:r w:rsidR="00925FA3" w:rsidRPr="00F444E7">
        <w:rPr>
          <w:rFonts w:ascii="Traditional Arabic" w:eastAsia="Times New Roman" w:hAnsi="Traditional Arabic" w:cs="Traditional Arabic"/>
          <w:b/>
          <w:bCs/>
          <w:color w:val="7030A0"/>
          <w:sz w:val="32"/>
          <w:szCs w:val="32"/>
          <w:rtl/>
          <w:lang w:bidi="ar-IQ"/>
        </w:rPr>
        <w:t>ابن ذكوان</w:t>
      </w:r>
      <w:r w:rsidR="00925FA3" w:rsidRPr="00F444E7">
        <w:rPr>
          <w:rFonts w:ascii="Traditional Arabic" w:eastAsia="Times New Roman" w:hAnsi="Traditional Arabic" w:cs="Traditional Arabic"/>
          <w:color w:val="7030A0"/>
          <w:sz w:val="32"/>
          <w:szCs w:val="32"/>
          <w:rtl/>
          <w:lang w:bidi="ar-IQ"/>
        </w:rPr>
        <w:t xml:space="preserve"> </w:t>
      </w:r>
      <w:r w:rsidR="00925FA3" w:rsidRPr="00F444E7">
        <w:rPr>
          <w:rFonts w:ascii="Traditional Arabic" w:eastAsia="Times New Roman" w:hAnsi="Traditional Arabic" w:cs="Traditional Arabic"/>
          <w:sz w:val="32"/>
          <w:szCs w:val="32"/>
          <w:rtl/>
          <w:lang w:bidi="ar-IQ"/>
        </w:rPr>
        <w:t>كحفص بتحقيق الهمزتين من غير إدخال</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b/>
          <w:bCs/>
          <w:color w:val="FF0000"/>
          <w:sz w:val="32"/>
          <w:szCs w:val="32"/>
          <w:rtl/>
          <w:lang w:bidi="ar-IQ"/>
        </w:rPr>
        <w:t>مِتْنَا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25FA3" w:rsidRPr="00F444E7">
        <w:rPr>
          <w:rFonts w:ascii="Traditional Arabic" w:eastAsia="Times New Roman" w:hAnsi="Traditional Arabic" w:cs="Traditional Arabic"/>
          <w:sz w:val="32"/>
          <w:szCs w:val="32"/>
          <w:rtl/>
          <w:lang w:bidi="ar-IQ"/>
        </w:rPr>
        <w:t xml:space="preserve">قرأها </w:t>
      </w:r>
      <w:r w:rsidR="00925FA3" w:rsidRPr="00F444E7">
        <w:rPr>
          <w:rFonts w:ascii="Traditional Arabic" w:eastAsia="Times New Roman" w:hAnsi="Traditional Arabic" w:cs="Traditional Arabic"/>
          <w:b/>
          <w:bCs/>
          <w:color w:val="00B050"/>
          <w:sz w:val="32"/>
          <w:szCs w:val="32"/>
          <w:rtl/>
          <w:lang w:bidi="ar-IQ"/>
        </w:rPr>
        <w:t>ابن عامر الشامي</w:t>
      </w:r>
      <w:r w:rsidR="00925FA3" w:rsidRPr="00F444E7">
        <w:rPr>
          <w:rFonts w:ascii="Traditional Arabic" w:eastAsia="Times New Roman" w:hAnsi="Traditional Arabic" w:cs="Traditional Arabic"/>
          <w:color w:val="00B050"/>
          <w:sz w:val="32"/>
          <w:szCs w:val="32"/>
          <w:rtl/>
          <w:lang w:bidi="ar-IQ"/>
        </w:rPr>
        <w:t xml:space="preserve"> </w:t>
      </w:r>
      <w:r w:rsidR="00925FA3" w:rsidRPr="00F444E7">
        <w:rPr>
          <w:rFonts w:ascii="Traditional Arabic" w:eastAsia="Times New Roman" w:hAnsi="Traditional Arabic" w:cs="Traditional Arabic"/>
          <w:sz w:val="32"/>
          <w:szCs w:val="32"/>
          <w:rtl/>
          <w:lang w:bidi="ar-IQ"/>
        </w:rPr>
        <w:t xml:space="preserve">بضم الميم </w:t>
      </w:r>
      <w:r w:rsidR="00925FA3" w:rsidRPr="00F444E7">
        <w:rPr>
          <w:rFonts w:ascii="Traditional Arabic" w:eastAsia="Times New Roman" w:hAnsi="Traditional Arabic" w:cs="Traditional Arabic"/>
          <w:b/>
          <w:bCs/>
          <w:sz w:val="32"/>
          <w:szCs w:val="32"/>
          <w:rtl/>
          <w:lang w:bidi="ar-IQ"/>
        </w:rPr>
        <w:t>(مُتنا)</w:t>
      </w:r>
      <w:r w:rsidR="00F444E7" w:rsidRPr="00F444E7">
        <w:rPr>
          <w:rFonts w:ascii="Traditional Arabic" w:eastAsia="Times New Roman" w:hAnsi="Traditional Arabic" w:cs="Traditional Arabic"/>
          <w:sz w:val="32"/>
          <w:szCs w:val="32"/>
          <w:rtl/>
          <w:lang w:bidi="ar-IQ"/>
        </w:rPr>
        <w:t>.</w:t>
      </w:r>
    </w:p>
    <w:p w:rsidR="00925FA3" w:rsidRPr="00F444E7" w:rsidRDefault="00D23C43" w:rsidP="000B16F3">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925FA3"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5)</w:t>
      </w:r>
      <w:r w:rsidRPr="00F444E7">
        <w:rPr>
          <w:rFonts w:ascii="Traditional Arabic" w:eastAsia="Times New Roman" w:hAnsi="Traditional Arabic" w:cs="Traditional Arabic"/>
          <w:sz w:val="32"/>
          <w:szCs w:val="32"/>
          <w:rtl/>
          <w:lang w:bidi="ar-IQ"/>
        </w:rPr>
        <w:t xml:space="preserve"> </w:t>
      </w:r>
      <w:r w:rsidR="00925FA3"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b/>
          <w:bCs/>
          <w:color w:val="FF0000"/>
          <w:sz w:val="32"/>
          <w:szCs w:val="32"/>
          <w:rtl/>
          <w:lang w:bidi="ar-IQ"/>
        </w:rPr>
        <w:t>جَاءَهُمْ</w:t>
      </w:r>
      <w:r w:rsidR="00925FA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D23C43" w:rsidRPr="00F444E7" w:rsidRDefault="00D23C43" w:rsidP="00925FA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25FA3"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00925FA3"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b/>
          <w:bCs/>
          <w:color w:val="FF0000"/>
          <w:sz w:val="32"/>
          <w:szCs w:val="32"/>
          <w:rtl/>
          <w:lang w:bidi="ar-IQ"/>
        </w:rPr>
        <w:t>السَّمَاءِ</w:t>
      </w:r>
      <w:r w:rsidR="00925FA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إذا وقف </w:t>
      </w:r>
      <w:r w:rsidR="00925FA3" w:rsidRPr="00F444E7">
        <w:rPr>
          <w:rFonts w:ascii="Traditional Arabic" w:eastAsia="Times New Roman" w:hAnsi="Traditional Arabic" w:cs="Traditional Arabic"/>
          <w:b/>
          <w:bCs/>
          <w:color w:val="C00000"/>
          <w:sz w:val="32"/>
          <w:szCs w:val="32"/>
          <w:rtl/>
          <w:lang w:bidi="ar-IQ"/>
        </w:rPr>
        <w:t>هشام</w:t>
      </w:r>
      <w:r w:rsidR="00925FA3" w:rsidRPr="00F444E7">
        <w:rPr>
          <w:rFonts w:ascii="Traditional Arabic" w:eastAsia="Times New Roman" w:hAnsi="Traditional Arabic" w:cs="Traditional Arabic"/>
          <w:sz w:val="32"/>
          <w:szCs w:val="32"/>
          <w:rtl/>
          <w:lang w:bidi="ar-IQ"/>
        </w:rPr>
        <w:t xml:space="preserve"> عليها فله فيها </w:t>
      </w:r>
      <w:r w:rsidR="00925FA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925FA3" w:rsidRPr="00F444E7">
        <w:rPr>
          <w:rFonts w:ascii="Traditional Arabic" w:hAnsi="Traditional Arabic" w:cs="Traditional Arabic"/>
          <w:sz w:val="32"/>
          <w:szCs w:val="32"/>
          <w:rtl/>
          <w:lang w:bidi="ar-IQ"/>
        </w:rPr>
        <w:t xml:space="preserve"> ثلاثة الإبدال </w:t>
      </w:r>
      <w:r w:rsidR="00F84D3B" w:rsidRPr="00F444E7">
        <w:rPr>
          <w:rFonts w:ascii="Traditional Arabic" w:hAnsi="Traditional Arabic" w:cs="Traditional Arabic"/>
          <w:sz w:val="32"/>
          <w:szCs w:val="32"/>
          <w:rtl/>
          <w:lang w:bidi="ar-IQ"/>
        </w:rPr>
        <w:t xml:space="preserve">بألف </w:t>
      </w:r>
      <w:r w:rsidR="00925FA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25FA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25FA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D23C43" w:rsidRPr="00F444E7" w:rsidRDefault="00D23C43" w:rsidP="00925FA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25FA3"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00925FA3"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b/>
          <w:bCs/>
          <w:color w:val="FF0000"/>
          <w:sz w:val="32"/>
          <w:szCs w:val="32"/>
          <w:rtl/>
          <w:lang w:bidi="ar-IQ"/>
        </w:rPr>
        <w:t>السَّمَاءِ</w:t>
      </w:r>
      <w:r w:rsidR="00925FA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إذا وقف </w:t>
      </w:r>
      <w:r w:rsidR="00925FA3" w:rsidRPr="00F444E7">
        <w:rPr>
          <w:rFonts w:ascii="Traditional Arabic" w:eastAsia="Times New Roman" w:hAnsi="Traditional Arabic" w:cs="Traditional Arabic"/>
          <w:b/>
          <w:bCs/>
          <w:color w:val="C00000"/>
          <w:sz w:val="32"/>
          <w:szCs w:val="32"/>
          <w:rtl/>
          <w:lang w:bidi="ar-IQ"/>
        </w:rPr>
        <w:t>هشام</w:t>
      </w:r>
      <w:r w:rsidR="00925FA3" w:rsidRPr="00F444E7">
        <w:rPr>
          <w:rFonts w:ascii="Traditional Arabic" w:eastAsia="Times New Roman" w:hAnsi="Traditional Arabic" w:cs="Traditional Arabic"/>
          <w:sz w:val="32"/>
          <w:szCs w:val="32"/>
          <w:rtl/>
          <w:lang w:bidi="ar-IQ"/>
        </w:rPr>
        <w:t xml:space="preserve"> عليها فله فيها </w:t>
      </w:r>
      <w:r w:rsidR="00925FA3"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925FA3" w:rsidRPr="00F444E7">
        <w:rPr>
          <w:rFonts w:ascii="Traditional Arabic" w:hAnsi="Traditional Arabic" w:cs="Traditional Arabic"/>
          <w:sz w:val="32"/>
          <w:szCs w:val="32"/>
          <w:rtl/>
          <w:lang w:bidi="ar-IQ"/>
        </w:rPr>
        <w:t xml:space="preserve"> ثلاثة الإبدال </w:t>
      </w:r>
      <w:r w:rsidR="00F84D3B" w:rsidRPr="00F444E7">
        <w:rPr>
          <w:rFonts w:ascii="Traditional Arabic" w:hAnsi="Traditional Arabic" w:cs="Traditional Arabic"/>
          <w:sz w:val="32"/>
          <w:szCs w:val="32"/>
          <w:rtl/>
          <w:lang w:bidi="ar-IQ"/>
        </w:rPr>
        <w:t xml:space="preserve">بألف </w:t>
      </w:r>
      <w:r w:rsidR="00925FA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25FA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25FA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D23C43" w:rsidRPr="00F444E7" w:rsidRDefault="00D23C43" w:rsidP="00925FA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الأَيْكَةِ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25FA3" w:rsidRPr="00F444E7">
        <w:rPr>
          <w:rFonts w:ascii="Traditional Arabic" w:eastAsia="Times New Roman" w:hAnsi="Traditional Arabic" w:cs="Traditional Arabic"/>
          <w:sz w:val="32"/>
          <w:szCs w:val="32"/>
          <w:rtl/>
          <w:lang w:bidi="ar-IQ"/>
        </w:rPr>
        <w:t xml:space="preserve">قرأها </w:t>
      </w:r>
      <w:r w:rsidR="00925FA3" w:rsidRPr="00F444E7">
        <w:rPr>
          <w:rFonts w:ascii="Traditional Arabic" w:eastAsia="Times New Roman" w:hAnsi="Traditional Arabic" w:cs="Traditional Arabic"/>
          <w:b/>
          <w:bCs/>
          <w:color w:val="00B050"/>
          <w:sz w:val="32"/>
          <w:szCs w:val="32"/>
          <w:rtl/>
          <w:lang w:bidi="ar-IQ"/>
        </w:rPr>
        <w:t>ابن عامر الشامي</w:t>
      </w:r>
      <w:r w:rsidR="00925FA3" w:rsidRPr="00F444E7">
        <w:rPr>
          <w:rFonts w:ascii="Traditional Arabic" w:eastAsia="Times New Roman" w:hAnsi="Traditional Arabic" w:cs="Traditional Arabic"/>
          <w:color w:val="00B050"/>
          <w:sz w:val="32"/>
          <w:szCs w:val="32"/>
          <w:rtl/>
          <w:lang w:bidi="ar-IQ"/>
        </w:rPr>
        <w:t xml:space="preserve"> </w:t>
      </w:r>
      <w:r w:rsidR="00925FA3" w:rsidRPr="00F444E7">
        <w:rPr>
          <w:rFonts w:ascii="Traditional Arabic" w:eastAsia="Times New Roman" w:hAnsi="Traditional Arabic" w:cs="Traditional Arabic"/>
          <w:sz w:val="32"/>
          <w:szCs w:val="32"/>
          <w:rtl/>
          <w:lang w:bidi="ar-IQ"/>
        </w:rPr>
        <w:t xml:space="preserve">بـــــ </w:t>
      </w:r>
      <w:r w:rsidR="00925FA3" w:rsidRPr="00F444E7">
        <w:rPr>
          <w:rFonts w:ascii="Traditional Arabic" w:eastAsia="Times New Roman" w:hAnsi="Traditional Arabic" w:cs="Traditional Arabic"/>
          <w:b/>
          <w:bCs/>
          <w:sz w:val="32"/>
          <w:szCs w:val="32"/>
          <w:rtl/>
          <w:lang w:bidi="ar-IQ"/>
        </w:rPr>
        <w:t>(ال)</w:t>
      </w:r>
      <w:r w:rsidR="00925FA3" w:rsidRPr="00F444E7">
        <w:rPr>
          <w:rFonts w:ascii="Traditional Arabic" w:eastAsia="Times New Roman" w:hAnsi="Traditional Arabic" w:cs="Traditional Arabic"/>
          <w:sz w:val="32"/>
          <w:szCs w:val="32"/>
          <w:rtl/>
          <w:lang w:bidi="ar-IQ"/>
        </w:rPr>
        <w:t xml:space="preserve"> التعريف</w:t>
      </w:r>
      <w:r w:rsidRPr="00F444E7">
        <w:rPr>
          <w:rFonts w:ascii="Traditional Arabic" w:eastAsia="Times New Roman" w:hAnsi="Traditional Arabic" w:cs="Traditional Arabic"/>
          <w:sz w:val="32"/>
          <w:szCs w:val="32"/>
          <w:rtl/>
          <w:lang w:bidi="ar-IQ"/>
        </w:rPr>
        <w:t xml:space="preserve"> </w:t>
      </w:r>
      <w:r w:rsidR="00F3356D" w:rsidRPr="00F444E7">
        <w:rPr>
          <w:rFonts w:ascii="Traditional Arabic" w:eastAsia="Times New Roman" w:hAnsi="Traditional Arabic" w:cs="Traditional Arabic"/>
          <w:sz w:val="32"/>
          <w:szCs w:val="32"/>
          <w:rtl/>
          <w:lang w:bidi="ar-IQ"/>
        </w:rPr>
        <w:t>كحفص</w:t>
      </w:r>
      <w:r w:rsidR="00F444E7" w:rsidRPr="00F444E7">
        <w:rPr>
          <w:rFonts w:ascii="Traditional Arabic" w:eastAsia="Times New Roman" w:hAnsi="Traditional Arabic" w:cs="Traditional Arabic"/>
          <w:sz w:val="32"/>
          <w:szCs w:val="32"/>
          <w:rtl/>
          <w:lang w:bidi="ar-IQ"/>
        </w:rPr>
        <w:t>.</w:t>
      </w:r>
    </w:p>
    <w:p w:rsidR="00D23C43" w:rsidRPr="00F444E7" w:rsidRDefault="00D23C43"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925FA3"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00925FA3"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b/>
          <w:bCs/>
          <w:color w:val="FF0000"/>
          <w:sz w:val="32"/>
          <w:szCs w:val="32"/>
          <w:rtl/>
          <w:lang w:bidi="ar-IQ"/>
        </w:rPr>
        <w:t>وَجَاءَتْ</w:t>
      </w:r>
      <w:r w:rsidR="00925FA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0B16F3" w:rsidRPr="00F444E7" w:rsidRDefault="00D23C43"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25FA3" w:rsidRPr="00F444E7">
        <w:rPr>
          <w:rFonts w:ascii="Traditional Arabic" w:eastAsia="Times New Roman" w:hAnsi="Traditional Arabic" w:cs="Traditional Arabic"/>
          <w:b/>
          <w:bCs/>
          <w:sz w:val="32"/>
          <w:szCs w:val="32"/>
          <w:rtl/>
          <w:lang w:bidi="ar-IQ"/>
        </w:rPr>
        <w:t>21</w:t>
      </w:r>
      <w:r w:rsidRPr="00F444E7">
        <w:rPr>
          <w:rFonts w:ascii="Traditional Arabic" w:eastAsia="Times New Roman" w:hAnsi="Traditional Arabic" w:cs="Traditional Arabic"/>
          <w:b/>
          <w:bCs/>
          <w:sz w:val="32"/>
          <w:szCs w:val="32"/>
          <w:rtl/>
          <w:lang w:bidi="ar-IQ"/>
        </w:rPr>
        <w:t xml:space="preserve">) </w:t>
      </w:r>
      <w:r w:rsidR="00925FA3" w:rsidRPr="00F444E7">
        <w:rPr>
          <w:rFonts w:ascii="Traditional Arabic" w:eastAsia="Times New Roman" w:hAnsi="Traditional Arabic" w:cs="Traditional Arabic"/>
          <w:b/>
          <w:bCs/>
          <w:sz w:val="32"/>
          <w:szCs w:val="32"/>
          <w:rtl/>
          <w:lang w:bidi="ar-IQ"/>
        </w:rPr>
        <w:t>﴿</w:t>
      </w:r>
      <w:r w:rsidR="00925FA3" w:rsidRPr="00F444E7">
        <w:rPr>
          <w:rFonts w:ascii="Traditional Arabic" w:eastAsia="Times New Roman" w:hAnsi="Traditional Arabic" w:cs="Traditional Arabic"/>
          <w:b/>
          <w:bCs/>
          <w:color w:val="FF0000"/>
          <w:sz w:val="32"/>
          <w:szCs w:val="32"/>
          <w:rtl/>
          <w:lang w:bidi="ar-IQ"/>
        </w:rPr>
        <w:t>وَجَاءَتْ</w:t>
      </w:r>
      <w:r w:rsidR="00925FA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w:t>
      </w:r>
      <w:r w:rsidR="000B16F3" w:rsidRPr="00F444E7">
        <w:rPr>
          <w:rFonts w:ascii="Traditional Arabic" w:eastAsia="Times New Roman" w:hAnsi="Traditional Arabic" w:cs="Traditional Arabic"/>
          <w:sz w:val="32"/>
          <w:szCs w:val="32"/>
          <w:rtl/>
          <w:lang w:bidi="ar-IQ"/>
        </w:rPr>
        <w:t xml:space="preserve">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w:t>
      </w:r>
    </w:p>
    <w:p w:rsidR="00D23C43" w:rsidRPr="00F444E7" w:rsidRDefault="00D23C43" w:rsidP="000B16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925FA3"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925FA3"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b/>
          <w:bCs/>
          <w:color w:val="FF0000"/>
          <w:sz w:val="32"/>
          <w:szCs w:val="32"/>
          <w:rtl/>
          <w:lang w:bidi="ar-IQ"/>
        </w:rPr>
        <w:t>وَجَاءَ</w:t>
      </w:r>
      <w:r w:rsidR="00925FA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25FA3"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F84D3B"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وقرأها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D23C43" w:rsidRPr="00F444E7" w:rsidRDefault="00D23C43" w:rsidP="00CA554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(الآيتان 33 و 34)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 xml:space="preserve">مُنِيبٍ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color w:val="FF0000"/>
          <w:sz w:val="32"/>
          <w:szCs w:val="32"/>
          <w:rtl/>
          <w:lang w:bidi="ar-IQ"/>
        </w:rPr>
        <w:t xml:space="preserve"> ادْخُلُوهَا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A554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التنوين (</w:t>
      </w:r>
      <w:r w:rsidRPr="00F444E7">
        <w:rPr>
          <w:rFonts w:ascii="Traditional Arabic" w:eastAsia="Times New Roman" w:hAnsi="Traditional Arabic" w:cs="Traditional Arabic"/>
          <w:b/>
          <w:bCs/>
          <w:sz w:val="32"/>
          <w:szCs w:val="32"/>
          <w:rtl/>
          <w:lang w:bidi="ar-IQ"/>
        </w:rPr>
        <w:t>منيبٌ ادخلوها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23C43" w:rsidRPr="00F444E7" w:rsidRDefault="00D23C43" w:rsidP="00371D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تَشَقَّقُ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A554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الشين (</w:t>
      </w:r>
      <w:r w:rsidRPr="00F444E7">
        <w:rPr>
          <w:rFonts w:ascii="Traditional Arabic" w:eastAsia="Times New Roman" w:hAnsi="Traditional Arabic" w:cs="Traditional Arabic"/>
          <w:b/>
          <w:bCs/>
          <w:sz w:val="32"/>
          <w:szCs w:val="32"/>
          <w:rtl/>
          <w:lang w:bidi="ar-IQ"/>
        </w:rPr>
        <w:t>تَشَّقَّقُ</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36"/>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3C43" w:rsidRPr="00F444E7" w:rsidTr="00D23C43">
        <w:tc>
          <w:tcPr>
            <w:tcW w:w="9272" w:type="dxa"/>
            <w:shd w:val="clear" w:color="auto" w:fill="auto"/>
          </w:tcPr>
          <w:p w:rsidR="00D23C43" w:rsidRPr="00F444E7" w:rsidRDefault="00D23C43" w:rsidP="00D23C43">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(51) ﴿سُورَةُ الذَّارِيَاتِ مَكِيَّةٌ وَآيَاتُهَا سِتُونَ﴾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37"/>
            </w:r>
            <w:r w:rsidRPr="00F444E7">
              <w:rPr>
                <w:rFonts w:ascii="Traditional Arabic" w:eastAsia="Times New Roman" w:hAnsi="Traditional Arabic" w:cs="Traditional Arabic"/>
                <w:sz w:val="32"/>
                <w:szCs w:val="32"/>
                <w:vertAlign w:val="superscript"/>
                <w:rtl/>
                <w:lang w:eastAsia="ar-SY" w:bidi="ar-SY"/>
              </w:rPr>
              <w:t>)</w:t>
            </w:r>
          </w:p>
        </w:tc>
      </w:tr>
    </w:tbl>
    <w:p w:rsidR="00D23C43" w:rsidRPr="00F444E7" w:rsidRDefault="00D23C43" w:rsidP="00371D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371DDF"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371DDF" w:rsidRPr="00F444E7">
        <w:rPr>
          <w:rFonts w:ascii="Traditional Arabic" w:eastAsia="Times New Roman" w:hAnsi="Traditional Arabic" w:cs="Traditional Arabic"/>
          <w:sz w:val="32"/>
          <w:szCs w:val="32"/>
          <w:rtl/>
          <w:lang w:bidi="ar-IQ"/>
        </w:rPr>
        <w:t>﴿</w:t>
      </w:r>
      <w:r w:rsidR="00371DDF" w:rsidRPr="00F444E7">
        <w:rPr>
          <w:rFonts w:ascii="Traditional Arabic" w:eastAsia="Times New Roman" w:hAnsi="Traditional Arabic" w:cs="Traditional Arabic"/>
          <w:b/>
          <w:bCs/>
          <w:color w:val="FF0000"/>
          <w:sz w:val="32"/>
          <w:szCs w:val="32"/>
          <w:rtl/>
          <w:lang w:bidi="ar-IQ"/>
        </w:rPr>
        <w:t>وَالسَّمَاءِ</w:t>
      </w:r>
      <w:r w:rsidR="00371D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71DDF" w:rsidRPr="00F444E7">
        <w:rPr>
          <w:rFonts w:ascii="Traditional Arabic" w:eastAsia="Times New Roman" w:hAnsi="Traditional Arabic" w:cs="Traditional Arabic"/>
          <w:sz w:val="32"/>
          <w:szCs w:val="32"/>
          <w:rtl/>
          <w:lang w:bidi="ar-IQ"/>
        </w:rPr>
        <w:t xml:space="preserve"> إذا وقف </w:t>
      </w:r>
      <w:r w:rsidR="00371DDF" w:rsidRPr="00F444E7">
        <w:rPr>
          <w:rFonts w:ascii="Traditional Arabic" w:eastAsia="Times New Roman" w:hAnsi="Traditional Arabic" w:cs="Traditional Arabic"/>
          <w:b/>
          <w:bCs/>
          <w:color w:val="C00000"/>
          <w:sz w:val="32"/>
          <w:szCs w:val="32"/>
          <w:rtl/>
          <w:lang w:bidi="ar-IQ"/>
        </w:rPr>
        <w:t>هشام</w:t>
      </w:r>
      <w:r w:rsidR="00371DDF" w:rsidRPr="00F444E7">
        <w:rPr>
          <w:rFonts w:ascii="Traditional Arabic" w:eastAsia="Times New Roman" w:hAnsi="Traditional Arabic" w:cs="Traditional Arabic"/>
          <w:sz w:val="32"/>
          <w:szCs w:val="32"/>
          <w:rtl/>
          <w:lang w:bidi="ar-IQ"/>
        </w:rPr>
        <w:t xml:space="preserve"> عليها فله فيها </w:t>
      </w:r>
      <w:r w:rsidR="00371DDF"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71DDF" w:rsidRPr="00F444E7">
        <w:rPr>
          <w:rFonts w:ascii="Traditional Arabic" w:hAnsi="Traditional Arabic" w:cs="Traditional Arabic"/>
          <w:sz w:val="32"/>
          <w:szCs w:val="32"/>
          <w:rtl/>
          <w:lang w:bidi="ar-IQ"/>
        </w:rPr>
        <w:t xml:space="preserve"> ثلاثة الإبدال </w:t>
      </w:r>
      <w:r w:rsidR="00F84D3B" w:rsidRPr="00F444E7">
        <w:rPr>
          <w:rFonts w:ascii="Traditional Arabic" w:hAnsi="Traditional Arabic" w:cs="Traditional Arabic"/>
          <w:sz w:val="32"/>
          <w:szCs w:val="32"/>
          <w:rtl/>
          <w:lang w:bidi="ar-IQ"/>
        </w:rPr>
        <w:t xml:space="preserve">بألف </w:t>
      </w:r>
      <w:r w:rsidR="00371DD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71DD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71DD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D23C43" w:rsidRPr="00F444E7" w:rsidRDefault="00D23C43" w:rsidP="00371D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371DDF"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w:t>
      </w:r>
      <w:r w:rsidR="00371DDF" w:rsidRPr="00F444E7">
        <w:rPr>
          <w:rFonts w:ascii="Traditional Arabic" w:eastAsia="Times New Roman" w:hAnsi="Traditional Arabic" w:cs="Traditional Arabic"/>
          <w:b/>
          <w:bCs/>
          <w:color w:val="FF0000"/>
          <w:sz w:val="32"/>
          <w:szCs w:val="32"/>
          <w:rtl/>
          <w:lang w:bidi="ar-IQ"/>
        </w:rPr>
        <w:t>عُيُون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71DDF" w:rsidRPr="00F444E7">
        <w:rPr>
          <w:rFonts w:ascii="Traditional Arabic" w:eastAsia="Times New Roman" w:hAnsi="Traditional Arabic" w:cs="Traditional Arabic"/>
          <w:sz w:val="32"/>
          <w:szCs w:val="32"/>
          <w:rtl/>
          <w:lang w:bidi="ar-IQ"/>
        </w:rPr>
        <w:t xml:space="preserve">قرأها </w:t>
      </w:r>
      <w:r w:rsidR="00371DDF" w:rsidRPr="00F444E7">
        <w:rPr>
          <w:rFonts w:ascii="Traditional Arabic" w:eastAsia="Times New Roman" w:hAnsi="Traditional Arabic" w:cs="Traditional Arabic"/>
          <w:b/>
          <w:bCs/>
          <w:color w:val="7030A0"/>
          <w:sz w:val="32"/>
          <w:szCs w:val="32"/>
          <w:rtl/>
          <w:lang w:bidi="ar-IQ"/>
        </w:rPr>
        <w:t xml:space="preserve">ابن ذكوان </w:t>
      </w:r>
      <w:r w:rsidR="00371DDF" w:rsidRPr="00F444E7">
        <w:rPr>
          <w:rFonts w:ascii="Traditional Arabic" w:eastAsia="Times New Roman" w:hAnsi="Traditional Arabic" w:cs="Traditional Arabic"/>
          <w:sz w:val="32"/>
          <w:szCs w:val="32"/>
          <w:rtl/>
          <w:lang w:bidi="ar-IQ"/>
        </w:rPr>
        <w:t>بكسر العين (</w:t>
      </w:r>
      <w:r w:rsidR="00371DDF" w:rsidRPr="00F444E7">
        <w:rPr>
          <w:rFonts w:ascii="Traditional Arabic" w:eastAsia="Times New Roman" w:hAnsi="Traditional Arabic" w:cs="Traditional Arabic"/>
          <w:b/>
          <w:bCs/>
          <w:sz w:val="32"/>
          <w:szCs w:val="32"/>
          <w:rtl/>
          <w:lang w:bidi="ar-IQ"/>
        </w:rPr>
        <w:t>وعِيون</w:t>
      </w:r>
      <w:r w:rsidR="00371D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23C43" w:rsidRPr="00F444E7" w:rsidRDefault="00D23C43" w:rsidP="00371D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371DDF"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00371DDF" w:rsidRPr="00F444E7">
        <w:rPr>
          <w:rFonts w:ascii="Traditional Arabic" w:eastAsia="Times New Roman" w:hAnsi="Traditional Arabic" w:cs="Traditional Arabic"/>
          <w:sz w:val="32"/>
          <w:szCs w:val="32"/>
          <w:rtl/>
          <w:lang w:bidi="ar-IQ"/>
        </w:rPr>
        <w:t>﴿</w:t>
      </w:r>
      <w:r w:rsidR="00371DDF" w:rsidRPr="00F444E7">
        <w:rPr>
          <w:rFonts w:ascii="Traditional Arabic" w:eastAsia="Times New Roman" w:hAnsi="Traditional Arabic" w:cs="Traditional Arabic"/>
          <w:b/>
          <w:bCs/>
          <w:color w:val="FF0000"/>
          <w:sz w:val="32"/>
          <w:szCs w:val="32"/>
          <w:rtl/>
          <w:lang w:bidi="ar-IQ"/>
        </w:rPr>
        <w:t>السَّمَاءِ</w:t>
      </w:r>
      <w:r w:rsidR="00371D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71DDF" w:rsidRPr="00F444E7">
        <w:rPr>
          <w:rFonts w:ascii="Traditional Arabic" w:eastAsia="Times New Roman" w:hAnsi="Traditional Arabic" w:cs="Traditional Arabic"/>
          <w:sz w:val="32"/>
          <w:szCs w:val="32"/>
          <w:rtl/>
          <w:lang w:bidi="ar-IQ"/>
        </w:rPr>
        <w:t xml:space="preserve"> إذا وقف </w:t>
      </w:r>
      <w:r w:rsidR="00371DDF" w:rsidRPr="00F444E7">
        <w:rPr>
          <w:rFonts w:ascii="Traditional Arabic" w:eastAsia="Times New Roman" w:hAnsi="Traditional Arabic" w:cs="Traditional Arabic"/>
          <w:b/>
          <w:bCs/>
          <w:color w:val="C00000"/>
          <w:sz w:val="32"/>
          <w:szCs w:val="32"/>
          <w:rtl/>
          <w:lang w:bidi="ar-IQ"/>
        </w:rPr>
        <w:t>هشام</w:t>
      </w:r>
      <w:r w:rsidR="00371DDF" w:rsidRPr="00F444E7">
        <w:rPr>
          <w:rFonts w:ascii="Traditional Arabic" w:eastAsia="Times New Roman" w:hAnsi="Traditional Arabic" w:cs="Traditional Arabic"/>
          <w:sz w:val="32"/>
          <w:szCs w:val="32"/>
          <w:rtl/>
          <w:lang w:bidi="ar-IQ"/>
        </w:rPr>
        <w:t xml:space="preserve"> عليها فله فيها </w:t>
      </w:r>
      <w:r w:rsidR="00371DDF"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71DDF" w:rsidRPr="00F444E7">
        <w:rPr>
          <w:rFonts w:ascii="Traditional Arabic" w:hAnsi="Traditional Arabic" w:cs="Traditional Arabic"/>
          <w:sz w:val="32"/>
          <w:szCs w:val="32"/>
          <w:rtl/>
          <w:lang w:bidi="ar-IQ"/>
        </w:rPr>
        <w:t xml:space="preserve"> ثلاثة الإبدال </w:t>
      </w:r>
      <w:r w:rsidR="00F84D3B" w:rsidRPr="00F444E7">
        <w:rPr>
          <w:rFonts w:ascii="Traditional Arabic" w:hAnsi="Traditional Arabic" w:cs="Traditional Arabic"/>
          <w:sz w:val="32"/>
          <w:szCs w:val="32"/>
          <w:rtl/>
          <w:lang w:bidi="ar-IQ"/>
        </w:rPr>
        <w:t xml:space="preserve">بألف </w:t>
      </w:r>
      <w:r w:rsidR="00371DD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71DD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71DD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D23C43" w:rsidRPr="00F444E7" w:rsidRDefault="00D23C43" w:rsidP="00631C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631CDC"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631CDC" w:rsidRPr="00F444E7">
        <w:rPr>
          <w:rFonts w:ascii="Traditional Arabic" w:eastAsia="Times New Roman" w:hAnsi="Traditional Arabic" w:cs="Traditional Arabic"/>
          <w:sz w:val="32"/>
          <w:szCs w:val="32"/>
          <w:rtl/>
          <w:lang w:bidi="ar-IQ"/>
        </w:rPr>
        <w:t>﴿</w:t>
      </w:r>
      <w:r w:rsidR="00631CDC" w:rsidRPr="00F444E7">
        <w:rPr>
          <w:rFonts w:ascii="Traditional Arabic" w:eastAsia="Times New Roman" w:hAnsi="Traditional Arabic" w:cs="Traditional Arabic"/>
          <w:b/>
          <w:bCs/>
          <w:color w:val="FF0000"/>
          <w:sz w:val="32"/>
          <w:szCs w:val="32"/>
          <w:rtl/>
          <w:lang w:bidi="ar-IQ"/>
        </w:rPr>
        <w:t>السَّمَاءِ</w:t>
      </w:r>
      <w:r w:rsidR="00631C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31CDC" w:rsidRPr="00F444E7">
        <w:rPr>
          <w:rFonts w:ascii="Traditional Arabic" w:eastAsia="Times New Roman" w:hAnsi="Traditional Arabic" w:cs="Traditional Arabic"/>
          <w:sz w:val="32"/>
          <w:szCs w:val="32"/>
          <w:rtl/>
          <w:lang w:bidi="ar-IQ"/>
        </w:rPr>
        <w:t xml:space="preserve"> إذا وقف </w:t>
      </w:r>
      <w:r w:rsidR="00631CDC" w:rsidRPr="00F444E7">
        <w:rPr>
          <w:rFonts w:ascii="Traditional Arabic" w:eastAsia="Times New Roman" w:hAnsi="Traditional Arabic" w:cs="Traditional Arabic"/>
          <w:b/>
          <w:bCs/>
          <w:color w:val="C00000"/>
          <w:sz w:val="32"/>
          <w:szCs w:val="32"/>
          <w:rtl/>
          <w:lang w:bidi="ar-IQ"/>
        </w:rPr>
        <w:t>هشام</w:t>
      </w:r>
      <w:r w:rsidR="00631CDC" w:rsidRPr="00F444E7">
        <w:rPr>
          <w:rFonts w:ascii="Traditional Arabic" w:eastAsia="Times New Roman" w:hAnsi="Traditional Arabic" w:cs="Traditional Arabic"/>
          <w:sz w:val="32"/>
          <w:szCs w:val="32"/>
          <w:rtl/>
          <w:lang w:bidi="ar-IQ"/>
        </w:rPr>
        <w:t xml:space="preserve"> عليها فله فيها </w:t>
      </w:r>
      <w:r w:rsidR="00631CDC"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631CDC" w:rsidRPr="00F444E7">
        <w:rPr>
          <w:rFonts w:ascii="Traditional Arabic" w:hAnsi="Traditional Arabic" w:cs="Traditional Arabic"/>
          <w:sz w:val="32"/>
          <w:szCs w:val="32"/>
          <w:rtl/>
          <w:lang w:bidi="ar-IQ"/>
        </w:rPr>
        <w:t xml:space="preserve"> ثلاثة الإبدال</w:t>
      </w:r>
      <w:r w:rsidR="00F84D3B" w:rsidRPr="00F444E7">
        <w:rPr>
          <w:rFonts w:ascii="Traditional Arabic" w:hAnsi="Traditional Arabic" w:cs="Traditional Arabic"/>
          <w:sz w:val="32"/>
          <w:szCs w:val="32"/>
          <w:rtl/>
          <w:lang w:bidi="ar-IQ"/>
        </w:rPr>
        <w:t xml:space="preserve"> بألف</w:t>
      </w:r>
      <w:r w:rsidR="00631CDC" w:rsidRPr="00F444E7">
        <w:rPr>
          <w:rFonts w:ascii="Traditional Arabic" w:hAnsi="Traditional Arabic" w:cs="Traditional Arabic"/>
          <w:sz w:val="32"/>
          <w:szCs w:val="32"/>
          <w:rtl/>
          <w:lang w:bidi="ar-IQ"/>
        </w:rPr>
        <w:t xml:space="preserve"> وهي القصر والتوسط والطول مع السكون المحض</w:t>
      </w:r>
      <w:r w:rsidR="00F444E7" w:rsidRPr="00F444E7">
        <w:rPr>
          <w:rFonts w:ascii="Traditional Arabic" w:hAnsi="Traditional Arabic" w:cs="Traditional Arabic"/>
          <w:sz w:val="32"/>
          <w:szCs w:val="32"/>
          <w:rtl/>
          <w:lang w:bidi="ar-IQ"/>
        </w:rPr>
        <w:t>،</w:t>
      </w:r>
      <w:r w:rsidR="00631CD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631CD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D23C43" w:rsidRPr="00F444E7" w:rsidRDefault="00D23C43" w:rsidP="00631C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631CDC"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631CDC"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31CDC" w:rsidRPr="00F444E7">
        <w:rPr>
          <w:rFonts w:ascii="Traditional Arabic" w:eastAsia="Times New Roman" w:hAnsi="Traditional Arabic" w:cs="Traditional Arabic"/>
          <w:sz w:val="32"/>
          <w:szCs w:val="32"/>
          <w:rtl/>
          <w:lang w:bidi="ar-IQ"/>
        </w:rPr>
        <w:t xml:space="preserve">قرأها </w:t>
      </w:r>
      <w:r w:rsidR="00631CDC" w:rsidRPr="00F444E7">
        <w:rPr>
          <w:rFonts w:ascii="Traditional Arabic" w:eastAsia="Times New Roman" w:hAnsi="Traditional Arabic" w:cs="Traditional Arabic"/>
          <w:b/>
          <w:bCs/>
          <w:color w:val="C00000"/>
          <w:sz w:val="32"/>
          <w:szCs w:val="32"/>
          <w:rtl/>
          <w:lang w:bidi="ar-IQ"/>
        </w:rPr>
        <w:t>هشام</w:t>
      </w:r>
      <w:r w:rsidR="00631CDC" w:rsidRPr="00F444E7">
        <w:rPr>
          <w:rFonts w:ascii="Traditional Arabic" w:eastAsia="Times New Roman" w:hAnsi="Traditional Arabic" w:cs="Traditional Arabic"/>
          <w:sz w:val="32"/>
          <w:szCs w:val="32"/>
          <w:rtl/>
          <w:lang w:bidi="ar-IQ"/>
        </w:rPr>
        <w:t xml:space="preserve"> بفتح الهاء وألف بعدها </w:t>
      </w:r>
      <w:r w:rsidR="00631CDC"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p>
    <w:p w:rsidR="00D23C43" w:rsidRPr="00F444E7" w:rsidRDefault="00D23C43" w:rsidP="00631C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631CDC"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631CDC" w:rsidRPr="00F444E7">
        <w:rPr>
          <w:rFonts w:ascii="Traditional Arabic" w:eastAsia="Times New Roman" w:hAnsi="Traditional Arabic" w:cs="Traditional Arabic"/>
          <w:b/>
          <w:bCs/>
          <w:color w:val="FF0000"/>
          <w:sz w:val="32"/>
          <w:szCs w:val="32"/>
          <w:rtl/>
          <w:lang w:bidi="ar-IQ"/>
        </w:rPr>
        <w:t>إِذْ دَخَلُوا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631CDC" w:rsidRPr="00F444E7">
        <w:rPr>
          <w:rFonts w:ascii="Traditional Arabic" w:eastAsia="Times New Roman" w:hAnsi="Traditional Arabic" w:cs="Traditional Arabic"/>
          <w:sz w:val="32"/>
          <w:szCs w:val="32"/>
          <w:rtl/>
          <w:lang w:bidi="ar-IQ"/>
        </w:rPr>
        <w:t xml:space="preserve">قرأها </w:t>
      </w:r>
      <w:r w:rsidR="00631CDC" w:rsidRPr="00F444E7">
        <w:rPr>
          <w:rFonts w:ascii="Traditional Arabic" w:eastAsia="Times New Roman" w:hAnsi="Traditional Arabic" w:cs="Traditional Arabic"/>
          <w:b/>
          <w:bCs/>
          <w:color w:val="00B050"/>
          <w:sz w:val="32"/>
          <w:szCs w:val="32"/>
          <w:rtl/>
          <w:lang w:bidi="ar-IQ"/>
        </w:rPr>
        <w:t>ابن عامر الشامي</w:t>
      </w:r>
      <w:r w:rsidR="00631CDC" w:rsidRPr="00F444E7">
        <w:rPr>
          <w:rFonts w:ascii="Traditional Arabic" w:eastAsia="Times New Roman" w:hAnsi="Traditional Arabic" w:cs="Traditional Arabic"/>
          <w:sz w:val="32"/>
          <w:szCs w:val="32"/>
          <w:rtl/>
          <w:lang w:bidi="ar-IQ"/>
        </w:rPr>
        <w:t xml:space="preserve"> بإدغام الذال في الدال </w:t>
      </w:r>
      <w:r w:rsidR="00F84D3B" w:rsidRPr="00F444E7">
        <w:rPr>
          <w:rFonts w:ascii="Traditional Arabic" w:eastAsia="Times New Roman" w:hAnsi="Traditional Arabic" w:cs="Traditional Arabic"/>
          <w:b/>
          <w:bCs/>
          <w:sz w:val="32"/>
          <w:szCs w:val="32"/>
          <w:rtl/>
          <w:lang w:bidi="ar-IQ"/>
        </w:rPr>
        <w:t>(إدَّخلوا)</w:t>
      </w:r>
      <w:r w:rsidR="00F444E7" w:rsidRPr="00F444E7">
        <w:rPr>
          <w:rFonts w:ascii="Traditional Arabic" w:eastAsia="Times New Roman" w:hAnsi="Traditional Arabic" w:cs="Traditional Arabic"/>
          <w:sz w:val="32"/>
          <w:szCs w:val="32"/>
          <w:rtl/>
          <w:lang w:bidi="ar-IQ"/>
        </w:rPr>
        <w:t>.</w:t>
      </w:r>
    </w:p>
    <w:p w:rsidR="00F84D3B" w:rsidRPr="00F444E7" w:rsidRDefault="00631CDC" w:rsidP="00F84D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 xml:space="preserve">إذا وقف </w:t>
      </w:r>
      <w:r w:rsidR="009E1E4E" w:rsidRPr="00F444E7">
        <w:rPr>
          <w:rFonts w:ascii="Traditional Arabic" w:eastAsia="Times New Roman" w:hAnsi="Traditional Arabic" w:cs="Traditional Arabic"/>
          <w:b/>
          <w:bCs/>
          <w:color w:val="C00000"/>
          <w:sz w:val="32"/>
          <w:szCs w:val="32"/>
          <w:rtl/>
          <w:lang w:bidi="ar-IQ"/>
        </w:rPr>
        <w:t>هشام</w:t>
      </w:r>
      <w:r w:rsidR="009E1E4E" w:rsidRPr="00F444E7">
        <w:rPr>
          <w:rFonts w:ascii="Traditional Arabic" w:eastAsia="Times New Roman" w:hAnsi="Traditional Arabic" w:cs="Traditional Arabic"/>
          <w:sz w:val="32"/>
          <w:szCs w:val="32"/>
          <w:rtl/>
          <w:lang w:bidi="ar-IQ"/>
        </w:rPr>
        <w:t xml:space="preserve"> عليها فله فيها إبدال الهمزة </w:t>
      </w:r>
      <w:r w:rsidR="00F84D3B"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0B16F3" w:rsidRPr="00F444E7">
        <w:rPr>
          <w:rFonts w:ascii="Traditional Arabic" w:eastAsia="Times New Roman" w:hAnsi="Traditional Arabic" w:cs="Traditional Arabic"/>
          <w:sz w:val="32"/>
          <w:szCs w:val="32"/>
          <w:rtl/>
          <w:lang w:bidi="ar-IQ"/>
        </w:rPr>
        <w:t xml:space="preserve"> قرأها </w:t>
      </w:r>
      <w:r w:rsidR="000B16F3" w:rsidRPr="00F444E7">
        <w:rPr>
          <w:rFonts w:ascii="Traditional Arabic" w:eastAsia="Times New Roman" w:hAnsi="Traditional Arabic" w:cs="Traditional Arabic"/>
          <w:b/>
          <w:bCs/>
          <w:color w:val="7030A0"/>
          <w:sz w:val="32"/>
          <w:szCs w:val="32"/>
          <w:rtl/>
          <w:lang w:bidi="ar-IQ"/>
        </w:rPr>
        <w:t xml:space="preserve">ابن ذكوان </w:t>
      </w:r>
      <w:r w:rsidR="000B16F3"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3C43" w:rsidRPr="00F444E7" w:rsidTr="00D23C43">
        <w:tc>
          <w:tcPr>
            <w:tcW w:w="9272" w:type="dxa"/>
            <w:shd w:val="clear" w:color="auto" w:fill="auto"/>
          </w:tcPr>
          <w:p w:rsidR="00D23C43" w:rsidRPr="00F444E7" w:rsidRDefault="00D23C43" w:rsidP="00D23C43">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الْجُزْءُ السَّابِعُ وَالْعِشْرُونَ</w:t>
            </w:r>
          </w:p>
        </w:tc>
      </w:tr>
    </w:tbl>
    <w:p w:rsidR="00D23C43" w:rsidRPr="00F444E7" w:rsidRDefault="00D23C43" w:rsidP="00631C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42) </w:t>
      </w:r>
      <w:r w:rsidR="00631CDC" w:rsidRPr="00F444E7">
        <w:rPr>
          <w:rFonts w:ascii="Traditional Arabic" w:eastAsia="Times New Roman" w:hAnsi="Traditional Arabic" w:cs="Traditional Arabic"/>
          <w:sz w:val="32"/>
          <w:szCs w:val="32"/>
          <w:rtl/>
          <w:lang w:bidi="ar-IQ"/>
        </w:rPr>
        <w:t>﴿</w:t>
      </w:r>
      <w:r w:rsidR="00631CDC" w:rsidRPr="00F444E7">
        <w:rPr>
          <w:rFonts w:ascii="Traditional Arabic" w:eastAsia="Times New Roman" w:hAnsi="Traditional Arabic" w:cs="Traditional Arabic"/>
          <w:b/>
          <w:bCs/>
          <w:color w:val="FF0000"/>
          <w:sz w:val="32"/>
          <w:szCs w:val="32"/>
          <w:rtl/>
          <w:lang w:bidi="ar-IQ"/>
        </w:rPr>
        <w:t>شَيءٍ</w:t>
      </w:r>
      <w:r w:rsidR="00631C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31CDC" w:rsidRPr="00F444E7">
        <w:rPr>
          <w:rFonts w:ascii="Traditional Arabic" w:eastAsia="Times New Roman" w:hAnsi="Traditional Arabic" w:cs="Traditional Arabic"/>
          <w:sz w:val="32"/>
          <w:szCs w:val="32"/>
          <w:rtl/>
          <w:lang w:bidi="ar-IQ"/>
        </w:rPr>
        <w:t xml:space="preserve"> قرأها </w:t>
      </w:r>
      <w:r w:rsidR="00631CDC" w:rsidRPr="00F444E7">
        <w:rPr>
          <w:rFonts w:ascii="Traditional Arabic" w:eastAsia="Times New Roman" w:hAnsi="Traditional Arabic" w:cs="Traditional Arabic"/>
          <w:b/>
          <w:bCs/>
          <w:noProof/>
          <w:color w:val="C00000"/>
          <w:sz w:val="32"/>
          <w:szCs w:val="32"/>
          <w:rtl/>
          <w:lang w:eastAsia="ar-SA" w:bidi="ar-IQ"/>
        </w:rPr>
        <w:t>هشام</w:t>
      </w:r>
      <w:r w:rsidR="00631CD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31CDC" w:rsidRPr="00F444E7">
        <w:rPr>
          <w:rFonts w:ascii="Traditional Arabic" w:eastAsia="Times New Roman" w:hAnsi="Traditional Arabic" w:cs="Traditional Arabic"/>
          <w:noProof/>
          <w:sz w:val="32"/>
          <w:szCs w:val="32"/>
          <w:rtl/>
          <w:lang w:eastAsia="ar-SA" w:bidi="ar-IQ"/>
        </w:rPr>
        <w:t xml:space="preserve"> </w:t>
      </w:r>
      <w:r w:rsidR="00631CD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31CDC" w:rsidRPr="00F444E7">
        <w:rPr>
          <w:rFonts w:ascii="Traditional Arabic" w:hAnsi="Traditional Arabic" w:cs="Traditional Arabic"/>
          <w:b/>
          <w:bCs/>
          <w:sz w:val="32"/>
          <w:szCs w:val="32"/>
          <w:rtl/>
          <w:lang w:bidi="ar-IQ"/>
        </w:rPr>
        <w:t xml:space="preserve"> </w:t>
      </w:r>
      <w:r w:rsidR="00631CD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F84D3B" w:rsidRPr="00F444E7" w:rsidRDefault="00F84D3B" w:rsidP="00F84D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الضم</w:t>
      </w:r>
      <w:r w:rsidR="00F444E7" w:rsidRPr="00F444E7">
        <w:rPr>
          <w:rFonts w:ascii="Traditional Arabic" w:eastAsia="Times New Roman" w:hAnsi="Traditional Arabic" w:cs="Traditional Arabic"/>
          <w:sz w:val="32"/>
          <w:szCs w:val="32"/>
          <w:rtl/>
          <w:lang w:bidi="ar-IQ"/>
        </w:rPr>
        <w:t>.</w:t>
      </w:r>
    </w:p>
    <w:p w:rsidR="00D23C43" w:rsidRPr="00F444E7" w:rsidRDefault="00D23C43" w:rsidP="00631C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631CDC"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631CDC" w:rsidRPr="00F444E7">
        <w:rPr>
          <w:rFonts w:ascii="Traditional Arabic" w:eastAsia="Times New Roman" w:hAnsi="Traditional Arabic" w:cs="Traditional Arabic"/>
          <w:sz w:val="32"/>
          <w:szCs w:val="32"/>
          <w:rtl/>
          <w:lang w:bidi="ar-IQ"/>
        </w:rPr>
        <w:t>﴿</w:t>
      </w:r>
      <w:r w:rsidR="00631CDC" w:rsidRPr="00F444E7">
        <w:rPr>
          <w:rFonts w:ascii="Traditional Arabic" w:eastAsia="Times New Roman" w:hAnsi="Traditional Arabic" w:cs="Traditional Arabic"/>
          <w:b/>
          <w:bCs/>
          <w:color w:val="FF0000"/>
          <w:sz w:val="32"/>
          <w:szCs w:val="32"/>
          <w:rtl/>
          <w:lang w:bidi="ar-IQ"/>
        </w:rPr>
        <w:t>وَالسَّمَاءَ</w:t>
      </w:r>
      <w:r w:rsidR="00631C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31CDC" w:rsidRPr="00F444E7">
        <w:rPr>
          <w:rFonts w:ascii="Traditional Arabic" w:eastAsia="Times New Roman" w:hAnsi="Traditional Arabic" w:cs="Traditional Arabic"/>
          <w:sz w:val="32"/>
          <w:szCs w:val="32"/>
          <w:rtl/>
          <w:lang w:bidi="ar-IQ"/>
        </w:rPr>
        <w:t xml:space="preserve"> إذا وقف </w:t>
      </w:r>
      <w:r w:rsidR="00631CDC" w:rsidRPr="00F444E7">
        <w:rPr>
          <w:rFonts w:ascii="Traditional Arabic" w:eastAsia="Times New Roman" w:hAnsi="Traditional Arabic" w:cs="Traditional Arabic"/>
          <w:b/>
          <w:bCs/>
          <w:color w:val="C00000"/>
          <w:sz w:val="32"/>
          <w:szCs w:val="32"/>
          <w:rtl/>
          <w:lang w:bidi="ar-IQ"/>
        </w:rPr>
        <w:t>هشام</w:t>
      </w:r>
      <w:r w:rsidR="00631CDC" w:rsidRPr="00F444E7">
        <w:rPr>
          <w:rFonts w:ascii="Traditional Arabic" w:eastAsia="Times New Roman" w:hAnsi="Traditional Arabic" w:cs="Traditional Arabic"/>
          <w:sz w:val="32"/>
          <w:szCs w:val="32"/>
          <w:rtl/>
          <w:lang w:bidi="ar-IQ"/>
        </w:rPr>
        <w:t xml:space="preserve"> عليها فله فيها إبدال الهمزة </w:t>
      </w:r>
      <w:r w:rsidR="00F84D3B"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D23C43" w:rsidRPr="00F444E7" w:rsidRDefault="00D23C43" w:rsidP="00631CD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00631CDC" w:rsidRPr="00F444E7">
        <w:rPr>
          <w:rFonts w:ascii="Traditional Arabic" w:eastAsia="Times New Roman" w:hAnsi="Traditional Arabic" w:cs="Traditional Arabic"/>
          <w:sz w:val="32"/>
          <w:szCs w:val="32"/>
          <w:rtl/>
          <w:lang w:bidi="ar-IQ"/>
        </w:rPr>
        <w:t>﴿</w:t>
      </w:r>
      <w:r w:rsidR="00631CDC" w:rsidRPr="00F444E7">
        <w:rPr>
          <w:rFonts w:ascii="Traditional Arabic" w:eastAsia="Times New Roman" w:hAnsi="Traditional Arabic" w:cs="Traditional Arabic"/>
          <w:b/>
          <w:bCs/>
          <w:color w:val="FF0000"/>
          <w:sz w:val="32"/>
          <w:szCs w:val="32"/>
          <w:rtl/>
          <w:lang w:bidi="ar-IQ"/>
        </w:rPr>
        <w:t>شَيءٍ</w:t>
      </w:r>
      <w:r w:rsidR="00631CD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31CDC" w:rsidRPr="00F444E7">
        <w:rPr>
          <w:rFonts w:ascii="Traditional Arabic" w:eastAsia="Times New Roman" w:hAnsi="Traditional Arabic" w:cs="Traditional Arabic"/>
          <w:sz w:val="32"/>
          <w:szCs w:val="32"/>
          <w:rtl/>
          <w:lang w:bidi="ar-IQ"/>
        </w:rPr>
        <w:t xml:space="preserve"> قرأها </w:t>
      </w:r>
      <w:r w:rsidR="00631CDC" w:rsidRPr="00F444E7">
        <w:rPr>
          <w:rFonts w:ascii="Traditional Arabic" w:eastAsia="Times New Roman" w:hAnsi="Traditional Arabic" w:cs="Traditional Arabic"/>
          <w:b/>
          <w:bCs/>
          <w:noProof/>
          <w:color w:val="C00000"/>
          <w:sz w:val="32"/>
          <w:szCs w:val="32"/>
          <w:rtl/>
          <w:lang w:eastAsia="ar-SA" w:bidi="ar-IQ"/>
        </w:rPr>
        <w:t>هشام</w:t>
      </w:r>
      <w:r w:rsidR="00631CD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631CDC" w:rsidRPr="00F444E7">
        <w:rPr>
          <w:rFonts w:ascii="Traditional Arabic" w:eastAsia="Times New Roman" w:hAnsi="Traditional Arabic" w:cs="Traditional Arabic"/>
          <w:noProof/>
          <w:sz w:val="32"/>
          <w:szCs w:val="32"/>
          <w:rtl/>
          <w:lang w:eastAsia="ar-SA" w:bidi="ar-IQ"/>
        </w:rPr>
        <w:t xml:space="preserve"> </w:t>
      </w:r>
      <w:r w:rsidR="00631CD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631CDC" w:rsidRPr="00F444E7">
        <w:rPr>
          <w:rFonts w:ascii="Traditional Arabic" w:hAnsi="Traditional Arabic" w:cs="Traditional Arabic"/>
          <w:b/>
          <w:bCs/>
          <w:sz w:val="32"/>
          <w:szCs w:val="32"/>
          <w:rtl/>
          <w:lang w:bidi="ar-IQ"/>
        </w:rPr>
        <w:t xml:space="preserve"> </w:t>
      </w:r>
      <w:r w:rsidR="00631CD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631CDC"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631CDC"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3C43" w:rsidRPr="00F444E7" w:rsidTr="00D23C43">
        <w:tc>
          <w:tcPr>
            <w:tcW w:w="9272" w:type="dxa"/>
            <w:shd w:val="clear" w:color="auto" w:fill="auto"/>
          </w:tcPr>
          <w:p w:rsidR="00D23C43" w:rsidRPr="00F444E7" w:rsidRDefault="00D23C43" w:rsidP="00D23C43">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(52) ﴿سُورَةُ الطُّورِ مَكِيَّةٌ وَآيَاتُهَا تِسعٌ وأَرْبَعُونَ﴾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38"/>
            </w:r>
            <w:r w:rsidRPr="00F444E7">
              <w:rPr>
                <w:rFonts w:ascii="Traditional Arabic" w:eastAsia="Times New Roman" w:hAnsi="Traditional Arabic" w:cs="Traditional Arabic"/>
                <w:sz w:val="32"/>
                <w:szCs w:val="32"/>
                <w:vertAlign w:val="superscript"/>
                <w:rtl/>
                <w:lang w:eastAsia="ar-SY" w:bidi="ar-SY"/>
              </w:rPr>
              <w:t>)</w:t>
            </w:r>
          </w:p>
        </w:tc>
      </w:tr>
    </w:tbl>
    <w:p w:rsidR="00D23C43" w:rsidRPr="00F444E7" w:rsidRDefault="00D23C43" w:rsidP="00192BA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192BAB"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00192BAB" w:rsidRPr="00F444E7">
        <w:rPr>
          <w:rFonts w:ascii="Traditional Arabic" w:eastAsia="Times New Roman" w:hAnsi="Traditional Arabic" w:cs="Traditional Arabic"/>
          <w:sz w:val="32"/>
          <w:szCs w:val="32"/>
          <w:rtl/>
          <w:lang w:bidi="ar-IQ"/>
        </w:rPr>
        <w:t>﴿</w:t>
      </w:r>
      <w:r w:rsidR="00192BAB" w:rsidRPr="00F444E7">
        <w:rPr>
          <w:rFonts w:ascii="Traditional Arabic" w:eastAsia="Times New Roman" w:hAnsi="Traditional Arabic" w:cs="Traditional Arabic"/>
          <w:b/>
          <w:bCs/>
          <w:color w:val="FF0000"/>
          <w:sz w:val="32"/>
          <w:szCs w:val="32"/>
          <w:rtl/>
          <w:lang w:bidi="ar-IQ"/>
        </w:rPr>
        <w:t>السَّمَاءُ</w:t>
      </w:r>
      <w:r w:rsidR="00192BA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92BAB" w:rsidRPr="00F444E7">
        <w:rPr>
          <w:rFonts w:ascii="Traditional Arabic" w:eastAsia="Times New Roman" w:hAnsi="Traditional Arabic" w:cs="Traditional Arabic"/>
          <w:sz w:val="32"/>
          <w:szCs w:val="32"/>
          <w:rtl/>
          <w:lang w:bidi="ar-IQ"/>
        </w:rPr>
        <w:t xml:space="preserve"> </w:t>
      </w:r>
      <w:r w:rsidR="00192BAB" w:rsidRPr="00F444E7">
        <w:rPr>
          <w:rFonts w:ascii="Traditional Arabic" w:hAnsi="Traditional Arabic" w:cs="Traditional Arabic"/>
          <w:b/>
          <w:bCs/>
          <w:color w:val="C00000"/>
          <w:sz w:val="32"/>
          <w:szCs w:val="32"/>
          <w:rtl/>
          <w:lang w:bidi="ar-IQ"/>
        </w:rPr>
        <w:t>لهشام</w:t>
      </w:r>
      <w:r w:rsidR="00192BAB"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192BAB" w:rsidRPr="00F444E7">
        <w:rPr>
          <w:rFonts w:ascii="Traditional Arabic" w:hAnsi="Traditional Arabic" w:cs="Traditional Arabic"/>
          <w:sz w:val="32"/>
          <w:szCs w:val="32"/>
          <w:rtl/>
          <w:lang w:bidi="ar-IQ"/>
        </w:rPr>
        <w:t xml:space="preserve"> ثلاثة الإبدال </w:t>
      </w:r>
      <w:r w:rsidR="0023694B" w:rsidRPr="00F444E7">
        <w:rPr>
          <w:rFonts w:ascii="Traditional Arabic" w:hAnsi="Traditional Arabic" w:cs="Traditional Arabic"/>
          <w:sz w:val="32"/>
          <w:szCs w:val="32"/>
          <w:rtl/>
          <w:lang w:bidi="ar-IQ"/>
        </w:rPr>
        <w:t xml:space="preserve">بألف </w:t>
      </w:r>
      <w:r w:rsidR="00192BA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92BA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92BA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23C43" w:rsidRPr="00F444E7" w:rsidRDefault="00D23C43" w:rsidP="007745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77453B"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00192BAB" w:rsidRPr="00F444E7">
        <w:rPr>
          <w:rFonts w:ascii="Traditional Arabic" w:eastAsia="Times New Roman" w:hAnsi="Traditional Arabic" w:cs="Traditional Arabic"/>
          <w:sz w:val="32"/>
          <w:szCs w:val="32"/>
          <w:rtl/>
          <w:lang w:bidi="ar-IQ"/>
        </w:rPr>
        <w:t>﴿</w:t>
      </w:r>
      <w:r w:rsidR="00192BAB" w:rsidRPr="00F444E7">
        <w:rPr>
          <w:rFonts w:ascii="Traditional Arabic" w:eastAsia="Times New Roman" w:hAnsi="Traditional Arabic" w:cs="Traditional Arabic"/>
          <w:b/>
          <w:bCs/>
          <w:color w:val="FF0000"/>
          <w:sz w:val="32"/>
          <w:szCs w:val="32"/>
          <w:rtl/>
          <w:lang w:bidi="ar-IQ"/>
        </w:rPr>
        <w:t>سَوَاءٌ</w:t>
      </w:r>
      <w:r w:rsidR="00192BA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192BAB" w:rsidRPr="00F444E7">
        <w:rPr>
          <w:rFonts w:ascii="Traditional Arabic" w:eastAsia="Times New Roman" w:hAnsi="Traditional Arabic" w:cs="Traditional Arabic"/>
          <w:sz w:val="32"/>
          <w:szCs w:val="32"/>
          <w:rtl/>
          <w:lang w:bidi="ar-IQ"/>
        </w:rPr>
        <w:t xml:space="preserve"> </w:t>
      </w:r>
      <w:r w:rsidR="00192BAB" w:rsidRPr="00F444E7">
        <w:rPr>
          <w:rFonts w:ascii="Traditional Arabic" w:hAnsi="Traditional Arabic" w:cs="Traditional Arabic"/>
          <w:b/>
          <w:bCs/>
          <w:color w:val="C00000"/>
          <w:sz w:val="32"/>
          <w:szCs w:val="32"/>
          <w:rtl/>
          <w:lang w:bidi="ar-IQ"/>
        </w:rPr>
        <w:t>لهشام</w:t>
      </w:r>
      <w:r w:rsidR="00192BAB"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192BAB" w:rsidRPr="00F444E7">
        <w:rPr>
          <w:rFonts w:ascii="Traditional Arabic" w:hAnsi="Traditional Arabic" w:cs="Traditional Arabic"/>
          <w:sz w:val="32"/>
          <w:szCs w:val="32"/>
          <w:rtl/>
          <w:lang w:bidi="ar-IQ"/>
        </w:rPr>
        <w:t xml:space="preserve"> ثلاثة الإبدال </w:t>
      </w:r>
      <w:r w:rsidR="0023694B" w:rsidRPr="00F444E7">
        <w:rPr>
          <w:rFonts w:ascii="Traditional Arabic" w:hAnsi="Traditional Arabic" w:cs="Traditional Arabic"/>
          <w:sz w:val="32"/>
          <w:szCs w:val="32"/>
          <w:rtl/>
          <w:lang w:bidi="ar-IQ"/>
        </w:rPr>
        <w:t xml:space="preserve">بألف </w:t>
      </w:r>
      <w:r w:rsidR="00192BA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92BA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92BA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23C43" w:rsidRPr="00F444E7" w:rsidRDefault="00D23C43" w:rsidP="007745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0023694B" w:rsidRPr="00F444E7">
        <w:rPr>
          <w:rFonts w:ascii="Traditional Arabic" w:eastAsia="Times New Roman" w:hAnsi="Traditional Arabic" w:cs="Traditional Arabic"/>
          <w:b/>
          <w:bCs/>
          <w:color w:val="FF0000"/>
          <w:sz w:val="32"/>
          <w:szCs w:val="32"/>
          <w:rtl/>
          <w:lang w:bidi="ar-IQ"/>
        </w:rPr>
        <w:t xml:space="preserve">وَاتَّبَعَتْهُمْ </w:t>
      </w:r>
      <w:r w:rsidR="00192BAB" w:rsidRPr="00F444E7">
        <w:rPr>
          <w:rFonts w:ascii="Traditional Arabic" w:eastAsia="Times New Roman" w:hAnsi="Traditional Arabic" w:cs="Traditional Arabic"/>
          <w:b/>
          <w:bCs/>
          <w:color w:val="FF0000"/>
          <w:sz w:val="32"/>
          <w:szCs w:val="32"/>
          <w:rtl/>
          <w:lang w:bidi="ar-IQ"/>
        </w:rPr>
        <w:t>ذُرِّيَّتُهُمْ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192BAB"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بألف بعد الياء على الجمع (</w:t>
      </w:r>
      <w:r w:rsidRPr="00F444E7">
        <w:rPr>
          <w:rFonts w:ascii="Traditional Arabic" w:eastAsia="Times New Roman" w:hAnsi="Traditional Arabic" w:cs="Traditional Arabic"/>
          <w:b/>
          <w:bCs/>
          <w:noProof/>
          <w:sz w:val="32"/>
          <w:szCs w:val="32"/>
          <w:rtl/>
          <w:lang w:bidi="ar-IQ"/>
        </w:rPr>
        <w:t>ذُرِّيَ</w:t>
      </w:r>
      <w:r w:rsidR="0023694B"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b/>
          <w:bCs/>
          <w:noProof/>
          <w:sz w:val="32"/>
          <w:szCs w:val="32"/>
          <w:rtl/>
          <w:lang w:bidi="ar-IQ"/>
        </w:rPr>
        <w:t>ات</w:t>
      </w:r>
      <w:r w:rsidR="00192BAB"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b/>
          <w:bCs/>
          <w:noProof/>
          <w:sz w:val="32"/>
          <w:szCs w:val="32"/>
          <w:rtl/>
          <w:lang w:bidi="ar-IQ"/>
        </w:rPr>
        <w:t>هُم</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00192BAB" w:rsidRPr="00F444E7">
        <w:rPr>
          <w:rFonts w:ascii="Traditional Arabic" w:eastAsia="Times New Roman" w:hAnsi="Traditional Arabic" w:cs="Traditional Arabic"/>
          <w:sz w:val="32"/>
          <w:szCs w:val="32"/>
          <w:rtl/>
          <w:lang w:bidi="ar-IQ"/>
        </w:rPr>
        <w:t>﴿</w:t>
      </w:r>
      <w:r w:rsidR="00192BAB" w:rsidRPr="00F444E7">
        <w:rPr>
          <w:rFonts w:ascii="Traditional Arabic" w:eastAsia="Times New Roman" w:hAnsi="Traditional Arabic" w:cs="Traditional Arabic"/>
          <w:b/>
          <w:bCs/>
          <w:color w:val="FF0000"/>
          <w:sz w:val="32"/>
          <w:szCs w:val="32"/>
          <w:rtl/>
          <w:lang w:bidi="ar-IQ"/>
        </w:rPr>
        <w:t>ذُرِّيَّتَهُمْ</w:t>
      </w:r>
      <w:r w:rsidR="0023694B" w:rsidRPr="00F444E7">
        <w:rPr>
          <w:rFonts w:ascii="Traditional Arabic" w:eastAsia="Times New Roman" w:hAnsi="Traditional Arabic" w:cs="Traditional Arabic"/>
          <w:b/>
          <w:bCs/>
          <w:color w:val="FF0000"/>
          <w:sz w:val="32"/>
          <w:szCs w:val="32"/>
          <w:rtl/>
          <w:lang w:bidi="ar-IQ"/>
        </w:rPr>
        <w:t xml:space="preserve"> وَمَا</w:t>
      </w:r>
      <w:r w:rsidR="00192BA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00192BAB" w:rsidRPr="00F444E7">
        <w:rPr>
          <w:rFonts w:ascii="Traditional Arabic" w:eastAsia="Times New Roman" w:hAnsi="Traditional Arabic" w:cs="Traditional Arabic"/>
          <w:noProof/>
          <w:sz w:val="32"/>
          <w:szCs w:val="32"/>
          <w:rtl/>
          <w:lang w:bidi="ar-IQ"/>
        </w:rPr>
        <w:t xml:space="preserve"> قرأها </w:t>
      </w:r>
      <w:r w:rsidR="00192BAB" w:rsidRPr="00F444E7">
        <w:rPr>
          <w:rFonts w:ascii="Traditional Arabic" w:eastAsia="Times New Roman" w:hAnsi="Traditional Arabic" w:cs="Traditional Arabic"/>
          <w:b/>
          <w:bCs/>
          <w:noProof/>
          <w:color w:val="00B050"/>
          <w:sz w:val="32"/>
          <w:szCs w:val="32"/>
          <w:rtl/>
          <w:lang w:bidi="ar-IQ"/>
        </w:rPr>
        <w:t>ابن عامر الشامي</w:t>
      </w:r>
      <w:r w:rsidR="00192BAB" w:rsidRPr="00F444E7">
        <w:rPr>
          <w:rFonts w:ascii="Traditional Arabic" w:eastAsia="Times New Roman" w:hAnsi="Traditional Arabic" w:cs="Traditional Arabic"/>
          <w:noProof/>
          <w:sz w:val="32"/>
          <w:szCs w:val="32"/>
          <w:rtl/>
          <w:lang w:bidi="ar-IQ"/>
        </w:rPr>
        <w:t xml:space="preserve"> بألف بعد الياء على الجمع مع كسر التاء (</w:t>
      </w:r>
      <w:r w:rsidR="00192BAB" w:rsidRPr="00F444E7">
        <w:rPr>
          <w:rFonts w:ascii="Traditional Arabic" w:eastAsia="Times New Roman" w:hAnsi="Traditional Arabic" w:cs="Traditional Arabic"/>
          <w:b/>
          <w:bCs/>
          <w:noProof/>
          <w:sz w:val="32"/>
          <w:szCs w:val="32"/>
          <w:rtl/>
          <w:lang w:bidi="ar-IQ"/>
        </w:rPr>
        <w:t>ذُرِّيَّاتِهُم</w:t>
      </w:r>
      <w:r w:rsidR="00192BAB"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sz w:val="32"/>
          <w:szCs w:val="32"/>
          <w:rtl/>
          <w:lang w:bidi="ar-IQ"/>
        </w:rPr>
        <w:t>.</w:t>
      </w:r>
      <w:r w:rsidR="0077453B" w:rsidRPr="00F444E7">
        <w:rPr>
          <w:rFonts w:ascii="Traditional Arabic" w:eastAsia="Times New Roman" w:hAnsi="Traditional Arabic" w:cs="Traditional Arabic"/>
          <w:sz w:val="32"/>
          <w:szCs w:val="32"/>
          <w:rtl/>
          <w:lang w:bidi="ar-IQ"/>
        </w:rPr>
        <w:t xml:space="preserve"> ﴿</w:t>
      </w:r>
      <w:r w:rsidR="0077453B" w:rsidRPr="00F444E7">
        <w:rPr>
          <w:rFonts w:ascii="Traditional Arabic" w:eastAsia="Times New Roman" w:hAnsi="Traditional Arabic" w:cs="Traditional Arabic"/>
          <w:b/>
          <w:bCs/>
          <w:color w:val="FF0000"/>
          <w:sz w:val="32"/>
          <w:szCs w:val="32"/>
          <w:rtl/>
          <w:lang w:bidi="ar-IQ"/>
        </w:rPr>
        <w:t>شَيءٍ</w:t>
      </w:r>
      <w:r w:rsidR="0077453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77453B" w:rsidRPr="00F444E7">
        <w:rPr>
          <w:rFonts w:ascii="Traditional Arabic" w:eastAsia="Times New Roman" w:hAnsi="Traditional Arabic" w:cs="Traditional Arabic"/>
          <w:sz w:val="32"/>
          <w:szCs w:val="32"/>
          <w:rtl/>
          <w:lang w:bidi="ar-IQ"/>
        </w:rPr>
        <w:t xml:space="preserve"> قرأها </w:t>
      </w:r>
      <w:r w:rsidR="0077453B" w:rsidRPr="00F444E7">
        <w:rPr>
          <w:rFonts w:ascii="Traditional Arabic" w:eastAsia="Times New Roman" w:hAnsi="Traditional Arabic" w:cs="Traditional Arabic"/>
          <w:b/>
          <w:bCs/>
          <w:noProof/>
          <w:color w:val="C00000"/>
          <w:sz w:val="32"/>
          <w:szCs w:val="32"/>
          <w:rtl/>
          <w:lang w:eastAsia="ar-SA" w:bidi="ar-IQ"/>
        </w:rPr>
        <w:t>هشام</w:t>
      </w:r>
      <w:r w:rsidR="0077453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77453B" w:rsidRPr="00F444E7">
        <w:rPr>
          <w:rFonts w:ascii="Traditional Arabic" w:eastAsia="Times New Roman" w:hAnsi="Traditional Arabic" w:cs="Traditional Arabic"/>
          <w:noProof/>
          <w:sz w:val="32"/>
          <w:szCs w:val="32"/>
          <w:rtl/>
          <w:lang w:eastAsia="ar-SA" w:bidi="ar-IQ"/>
        </w:rPr>
        <w:t xml:space="preserve"> </w:t>
      </w:r>
      <w:r w:rsidR="0077453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77453B" w:rsidRPr="00F444E7">
        <w:rPr>
          <w:rFonts w:ascii="Traditional Arabic" w:hAnsi="Traditional Arabic" w:cs="Traditional Arabic"/>
          <w:b/>
          <w:bCs/>
          <w:sz w:val="32"/>
          <w:szCs w:val="32"/>
          <w:rtl/>
          <w:lang w:bidi="ar-IQ"/>
        </w:rPr>
        <w:t xml:space="preserve"> </w:t>
      </w:r>
      <w:r w:rsidR="0077453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77453B" w:rsidRPr="00F444E7">
        <w:rPr>
          <w:rFonts w:ascii="Traditional Arabic" w:eastAsia="Times New Roman" w:hAnsi="Traditional Arabic" w:cs="Traditional Arabic"/>
          <w:sz w:val="32"/>
          <w:szCs w:val="32"/>
          <w:rtl/>
          <w:lang w:bidi="ar-IQ"/>
        </w:rPr>
        <w:t xml:space="preserve"> ﴿</w:t>
      </w:r>
      <w:r w:rsidR="0077453B" w:rsidRPr="00F444E7">
        <w:rPr>
          <w:rFonts w:ascii="Traditional Arabic" w:eastAsia="Times New Roman" w:hAnsi="Traditional Arabic" w:cs="Traditional Arabic"/>
          <w:b/>
          <w:bCs/>
          <w:color w:val="FF0000"/>
          <w:sz w:val="32"/>
          <w:szCs w:val="32"/>
          <w:rtl/>
          <w:lang w:bidi="ar-IQ"/>
        </w:rPr>
        <w:t>امْرِئٍ</w:t>
      </w:r>
      <w:r w:rsidR="0077453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7453B" w:rsidRPr="00F444E7">
        <w:rPr>
          <w:rFonts w:ascii="Traditional Arabic" w:eastAsia="Times New Roman" w:hAnsi="Traditional Arabic" w:cs="Traditional Arabic"/>
          <w:b/>
          <w:bCs/>
          <w:sz w:val="32"/>
          <w:szCs w:val="32"/>
          <w:rtl/>
          <w:lang w:bidi="ar-IQ"/>
        </w:rPr>
        <w:t xml:space="preserve"> </w:t>
      </w:r>
      <w:r w:rsidR="0077453B" w:rsidRPr="00F444E7">
        <w:rPr>
          <w:rFonts w:ascii="Traditional Arabic" w:eastAsia="Times New Roman" w:hAnsi="Traditional Arabic" w:cs="Traditional Arabic"/>
          <w:sz w:val="32"/>
          <w:szCs w:val="32"/>
          <w:rtl/>
          <w:lang w:bidi="ar-IQ"/>
        </w:rPr>
        <w:t xml:space="preserve">قرأها </w:t>
      </w:r>
      <w:r w:rsidR="0077453B" w:rsidRPr="00F444E7">
        <w:rPr>
          <w:rFonts w:ascii="Traditional Arabic" w:eastAsia="Times New Roman" w:hAnsi="Traditional Arabic" w:cs="Traditional Arabic"/>
          <w:b/>
          <w:bCs/>
          <w:noProof/>
          <w:color w:val="C00000"/>
          <w:sz w:val="32"/>
          <w:szCs w:val="32"/>
          <w:rtl/>
          <w:lang w:eastAsia="ar-SA" w:bidi="ar-IQ"/>
        </w:rPr>
        <w:t>هشام</w:t>
      </w:r>
      <w:r w:rsidR="0077453B" w:rsidRPr="00F444E7">
        <w:rPr>
          <w:rFonts w:ascii="Traditional Arabic" w:eastAsia="Times New Roman" w:hAnsi="Traditional Arabic" w:cs="Traditional Arabic"/>
          <w:noProof/>
          <w:sz w:val="32"/>
          <w:szCs w:val="32"/>
          <w:rtl/>
          <w:lang w:eastAsia="ar-SA" w:bidi="ar-IQ"/>
        </w:rPr>
        <w:t xml:space="preserve"> وقفاً </w:t>
      </w:r>
      <w:r w:rsidR="0077453B" w:rsidRPr="00F444E7">
        <w:rPr>
          <w:rFonts w:ascii="Traditional Arabic" w:hAnsi="Traditional Arabic" w:cs="Traditional Arabic"/>
          <w:sz w:val="32"/>
          <w:szCs w:val="32"/>
          <w:rtl/>
          <w:lang w:bidi="ar-IQ"/>
        </w:rPr>
        <w:t>فله فيها أربعة أوجه</w:t>
      </w:r>
      <w:r w:rsidR="00F444E7" w:rsidRPr="00F444E7">
        <w:rPr>
          <w:rFonts w:ascii="Traditional Arabic" w:hAnsi="Traditional Arabic" w:cs="Traditional Arabic"/>
          <w:sz w:val="32"/>
          <w:szCs w:val="32"/>
          <w:rtl/>
          <w:lang w:bidi="ar-IQ"/>
        </w:rPr>
        <w:t>:</w:t>
      </w:r>
      <w:r w:rsidR="0077453B" w:rsidRPr="00F444E7">
        <w:rPr>
          <w:rFonts w:ascii="Traditional Arabic" w:hAnsi="Traditional Arabic" w:cs="Traditional Arabic"/>
          <w:sz w:val="32"/>
          <w:szCs w:val="32"/>
          <w:rtl/>
          <w:lang w:bidi="ar-IQ"/>
        </w:rPr>
        <w:t xml:space="preserve"> (وجهان على القياس) وهما</w:t>
      </w:r>
      <w:r w:rsidR="00F444E7" w:rsidRPr="00F444E7">
        <w:rPr>
          <w:rFonts w:ascii="Traditional Arabic" w:hAnsi="Traditional Arabic" w:cs="Traditional Arabic"/>
          <w:sz w:val="32"/>
          <w:szCs w:val="32"/>
          <w:rtl/>
          <w:lang w:bidi="ar-IQ"/>
        </w:rPr>
        <w:t>:</w:t>
      </w:r>
      <w:r w:rsidR="0077453B" w:rsidRPr="00F444E7">
        <w:rPr>
          <w:rFonts w:ascii="Traditional Arabic" w:hAnsi="Traditional Arabic" w:cs="Traditional Arabic"/>
          <w:sz w:val="32"/>
          <w:szCs w:val="32"/>
          <w:rtl/>
          <w:lang w:bidi="ar-IQ"/>
        </w:rPr>
        <w:t xml:space="preserve"> تسهيلها بين الهمزة والياء</w:t>
      </w:r>
      <w:r w:rsidR="00F444E7" w:rsidRPr="00F444E7">
        <w:rPr>
          <w:rFonts w:ascii="Traditional Arabic" w:hAnsi="Traditional Arabic" w:cs="Traditional Arabic"/>
          <w:sz w:val="32"/>
          <w:szCs w:val="32"/>
          <w:rtl/>
          <w:lang w:bidi="ar-IQ"/>
        </w:rPr>
        <w:t>،</w:t>
      </w:r>
      <w:r w:rsidR="0077453B" w:rsidRPr="00F444E7">
        <w:rPr>
          <w:rFonts w:ascii="Traditional Arabic" w:hAnsi="Traditional Arabic" w:cs="Traditional Arabic"/>
          <w:sz w:val="32"/>
          <w:szCs w:val="32"/>
          <w:rtl/>
          <w:lang w:bidi="ar-IQ"/>
        </w:rPr>
        <w:t xml:space="preserve"> إبدال الهمزة ياء مدية مع السكون</w:t>
      </w:r>
      <w:r w:rsidR="00F444E7" w:rsidRPr="00F444E7">
        <w:rPr>
          <w:rFonts w:ascii="Traditional Arabic" w:hAnsi="Traditional Arabic" w:cs="Traditional Arabic"/>
          <w:sz w:val="32"/>
          <w:szCs w:val="32"/>
          <w:rtl/>
          <w:lang w:bidi="ar-IQ"/>
        </w:rPr>
        <w:t>،</w:t>
      </w:r>
      <w:r w:rsidR="0077453B" w:rsidRPr="00F444E7">
        <w:rPr>
          <w:rFonts w:ascii="Traditional Arabic" w:hAnsi="Traditional Arabic" w:cs="Traditional Arabic"/>
          <w:sz w:val="32"/>
          <w:szCs w:val="32"/>
          <w:rtl/>
          <w:lang w:bidi="ar-IQ"/>
        </w:rPr>
        <w:t xml:space="preserve"> (ووجهان على الرسم) وهما</w:t>
      </w:r>
      <w:r w:rsidR="00F444E7" w:rsidRPr="00F444E7">
        <w:rPr>
          <w:rFonts w:ascii="Traditional Arabic" w:hAnsi="Traditional Arabic" w:cs="Traditional Arabic"/>
          <w:sz w:val="32"/>
          <w:szCs w:val="32"/>
          <w:rtl/>
          <w:lang w:bidi="ar-IQ"/>
        </w:rPr>
        <w:t>:</w:t>
      </w:r>
      <w:r w:rsidR="0077453B" w:rsidRPr="00F444E7">
        <w:rPr>
          <w:rFonts w:ascii="Traditional Arabic" w:hAnsi="Traditional Arabic" w:cs="Traditional Arabic"/>
          <w:sz w:val="32"/>
          <w:szCs w:val="32"/>
          <w:rtl/>
          <w:lang w:bidi="ar-IQ"/>
        </w:rPr>
        <w:t xml:space="preserve"> إبدالها ياءً مع الرَّوم فصارت ثلاثة أوجه لفظاً وأربعة تقديراً</w:t>
      </w:r>
      <w:r w:rsidR="00F444E7" w:rsidRPr="00F444E7">
        <w:rPr>
          <w:rFonts w:ascii="Traditional Arabic" w:hAnsi="Traditional Arabic" w:cs="Traditional Arabic"/>
          <w:sz w:val="32"/>
          <w:szCs w:val="32"/>
          <w:rtl/>
          <w:lang w:bidi="ar-IQ"/>
        </w:rPr>
        <w:t>.</w:t>
      </w:r>
    </w:p>
    <w:p w:rsidR="00D23C43" w:rsidRPr="00F444E7" w:rsidRDefault="00D23C43" w:rsidP="00192BA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لُؤْلُؤٌ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92BAB" w:rsidRPr="00F444E7">
        <w:rPr>
          <w:rFonts w:ascii="Traditional Arabic" w:hAnsi="Traditional Arabic" w:cs="Traditional Arabic"/>
          <w:b/>
          <w:bCs/>
          <w:color w:val="C00000"/>
          <w:sz w:val="32"/>
          <w:szCs w:val="32"/>
          <w:rtl/>
          <w:lang w:bidi="ar-IQ"/>
        </w:rPr>
        <w:t>لهشام</w:t>
      </w:r>
      <w:r w:rsidR="00192BAB" w:rsidRPr="00F444E7">
        <w:rPr>
          <w:rFonts w:ascii="Traditional Arabic" w:hAnsi="Traditional Arabic" w:cs="Traditional Arabic"/>
          <w:sz w:val="32"/>
          <w:szCs w:val="32"/>
          <w:rtl/>
          <w:lang w:bidi="ar-IQ"/>
        </w:rPr>
        <w:t xml:space="preserve"> فيها</w:t>
      </w:r>
      <w:r w:rsidR="00192BAB" w:rsidRPr="00F444E7">
        <w:rPr>
          <w:rFonts w:ascii="Traditional Arabic" w:eastAsia="Times New Roman" w:hAnsi="Traditional Arabic" w:cs="Traditional Arabic"/>
          <w:sz w:val="32"/>
          <w:szCs w:val="32"/>
          <w:rtl/>
          <w:lang w:bidi="ar-IQ"/>
        </w:rPr>
        <w:t xml:space="preserve"> وقفاً إبدال الهمزة الثانية</w:t>
      </w:r>
      <w:r w:rsidR="0023694B" w:rsidRPr="00F444E7">
        <w:rPr>
          <w:rFonts w:ascii="Traditional Arabic" w:eastAsia="Times New Roman" w:hAnsi="Traditional Arabic" w:cs="Traditional Arabic"/>
          <w:sz w:val="32"/>
          <w:szCs w:val="32"/>
          <w:rtl/>
          <w:lang w:bidi="ar-IQ"/>
        </w:rPr>
        <w:t xml:space="preserve"> واواً </w:t>
      </w:r>
      <w:r w:rsidR="0023694B" w:rsidRPr="00F444E7">
        <w:rPr>
          <w:rFonts w:ascii="Traditional Arabic" w:eastAsia="Times New Roman" w:hAnsi="Traditional Arabic" w:cs="Traditional Arabic"/>
          <w:b/>
          <w:bCs/>
          <w:sz w:val="32"/>
          <w:szCs w:val="32"/>
          <w:rtl/>
          <w:lang w:bidi="ar-IQ"/>
        </w:rPr>
        <w:t>(لؤلو)</w:t>
      </w:r>
      <w:r w:rsidR="00F444E7" w:rsidRPr="00F444E7">
        <w:rPr>
          <w:rFonts w:ascii="Traditional Arabic" w:eastAsia="Times New Roman" w:hAnsi="Traditional Arabic" w:cs="Traditional Arabic"/>
          <w:sz w:val="32"/>
          <w:szCs w:val="32"/>
          <w:rtl/>
          <w:lang w:bidi="ar-IQ"/>
        </w:rPr>
        <w:t>،</w:t>
      </w:r>
      <w:r w:rsidR="00192BAB" w:rsidRPr="00F444E7">
        <w:rPr>
          <w:rFonts w:ascii="Traditional Arabic" w:eastAsia="Times New Roman" w:hAnsi="Traditional Arabic" w:cs="Traditional Arabic"/>
          <w:sz w:val="32"/>
          <w:szCs w:val="32"/>
          <w:rtl/>
          <w:lang w:bidi="ar-IQ"/>
        </w:rPr>
        <w:t xml:space="preserve"> وله أيضاً تسهيلها بين بين مع الرَّوم</w:t>
      </w:r>
      <w:r w:rsidR="00F444E7" w:rsidRPr="00F444E7">
        <w:rPr>
          <w:rFonts w:ascii="Traditional Arabic" w:eastAsia="Times New Roman" w:hAnsi="Traditional Arabic" w:cs="Traditional Arabic"/>
          <w:sz w:val="32"/>
          <w:szCs w:val="32"/>
          <w:rtl/>
          <w:lang w:bidi="ar-IQ"/>
        </w:rPr>
        <w:t>،</w:t>
      </w:r>
      <w:r w:rsidR="00192BAB" w:rsidRPr="00F444E7">
        <w:rPr>
          <w:rFonts w:ascii="Traditional Arabic" w:eastAsia="Times New Roman" w:hAnsi="Traditional Arabic" w:cs="Traditional Arabic"/>
          <w:sz w:val="32"/>
          <w:szCs w:val="32"/>
          <w:rtl/>
          <w:lang w:bidi="ar-IQ"/>
        </w:rPr>
        <w:t xml:space="preserve"> وله كذلك إبدالها واواً خالصة مع السكون المحض والإشمام والرَّوم</w:t>
      </w:r>
      <w:r w:rsidR="00F444E7" w:rsidRPr="00F444E7">
        <w:rPr>
          <w:rFonts w:ascii="Traditional Arabic" w:eastAsia="Times New Roman" w:hAnsi="Traditional Arabic" w:cs="Traditional Arabic"/>
          <w:sz w:val="32"/>
          <w:szCs w:val="32"/>
          <w:rtl/>
          <w:lang w:bidi="ar-IQ"/>
        </w:rPr>
        <w:t>.</w:t>
      </w:r>
      <w:r w:rsidR="00192BAB" w:rsidRPr="00F444E7">
        <w:rPr>
          <w:rFonts w:ascii="Traditional Arabic" w:eastAsia="Times New Roman" w:hAnsi="Traditional Arabic" w:cs="Traditional Arabic"/>
          <w:sz w:val="32"/>
          <w:szCs w:val="32"/>
          <w:rtl/>
          <w:lang w:bidi="ar-IQ"/>
        </w:rPr>
        <w:t xml:space="preserve">  </w:t>
      </w:r>
    </w:p>
    <w:p w:rsidR="00D23C43" w:rsidRPr="00F444E7" w:rsidRDefault="00D23C43" w:rsidP="0027367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35) </w:t>
      </w:r>
      <w:r w:rsidR="00273679" w:rsidRPr="00F444E7">
        <w:rPr>
          <w:rFonts w:ascii="Traditional Arabic" w:eastAsia="Times New Roman" w:hAnsi="Traditional Arabic" w:cs="Traditional Arabic"/>
          <w:sz w:val="32"/>
          <w:szCs w:val="32"/>
          <w:rtl/>
          <w:lang w:bidi="ar-IQ"/>
        </w:rPr>
        <w:t>﴿</w:t>
      </w:r>
      <w:r w:rsidR="00273679" w:rsidRPr="00F444E7">
        <w:rPr>
          <w:rFonts w:ascii="Traditional Arabic" w:eastAsia="Times New Roman" w:hAnsi="Traditional Arabic" w:cs="Traditional Arabic"/>
          <w:b/>
          <w:bCs/>
          <w:color w:val="FF0000"/>
          <w:sz w:val="32"/>
          <w:szCs w:val="32"/>
          <w:rtl/>
          <w:lang w:bidi="ar-IQ"/>
        </w:rPr>
        <w:t>شَيءٍ</w:t>
      </w:r>
      <w:r w:rsidR="0027367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73679" w:rsidRPr="00F444E7">
        <w:rPr>
          <w:rFonts w:ascii="Traditional Arabic" w:eastAsia="Times New Roman" w:hAnsi="Traditional Arabic" w:cs="Traditional Arabic"/>
          <w:sz w:val="32"/>
          <w:szCs w:val="32"/>
          <w:rtl/>
          <w:lang w:bidi="ar-IQ"/>
        </w:rPr>
        <w:t xml:space="preserve"> قرأها </w:t>
      </w:r>
      <w:r w:rsidR="00273679" w:rsidRPr="00F444E7">
        <w:rPr>
          <w:rFonts w:ascii="Traditional Arabic" w:eastAsia="Times New Roman" w:hAnsi="Traditional Arabic" w:cs="Traditional Arabic"/>
          <w:b/>
          <w:bCs/>
          <w:noProof/>
          <w:color w:val="C00000"/>
          <w:sz w:val="32"/>
          <w:szCs w:val="32"/>
          <w:rtl/>
          <w:lang w:eastAsia="ar-SA" w:bidi="ar-IQ"/>
        </w:rPr>
        <w:t>هشام</w:t>
      </w:r>
      <w:r w:rsidR="0027367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273679" w:rsidRPr="00F444E7">
        <w:rPr>
          <w:rFonts w:ascii="Traditional Arabic" w:eastAsia="Times New Roman" w:hAnsi="Traditional Arabic" w:cs="Traditional Arabic"/>
          <w:noProof/>
          <w:sz w:val="32"/>
          <w:szCs w:val="32"/>
          <w:rtl/>
          <w:lang w:eastAsia="ar-SA" w:bidi="ar-IQ"/>
        </w:rPr>
        <w:t xml:space="preserve"> </w:t>
      </w:r>
      <w:r w:rsidR="0027367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273679" w:rsidRPr="00F444E7">
        <w:rPr>
          <w:rFonts w:ascii="Traditional Arabic" w:hAnsi="Traditional Arabic" w:cs="Traditional Arabic"/>
          <w:b/>
          <w:bCs/>
          <w:sz w:val="32"/>
          <w:szCs w:val="32"/>
          <w:rtl/>
          <w:lang w:bidi="ar-IQ"/>
        </w:rPr>
        <w:t xml:space="preserve"> </w:t>
      </w:r>
      <w:r w:rsidR="0027367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23C43" w:rsidRPr="00F444E7" w:rsidRDefault="00D23C43" w:rsidP="0027367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الْمُصَيْطِرُونَ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3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273679" w:rsidRPr="00F444E7">
        <w:rPr>
          <w:rFonts w:ascii="Traditional Arabic" w:eastAsia="Times New Roman" w:hAnsi="Traditional Arabic" w:cs="Traditional Arabic"/>
          <w:b/>
          <w:bCs/>
          <w:noProof/>
          <w:color w:val="7030A0"/>
          <w:sz w:val="32"/>
          <w:szCs w:val="32"/>
          <w:rtl/>
          <w:lang w:bidi="ar-IQ"/>
        </w:rPr>
        <w:t>ابن ذكوان</w:t>
      </w:r>
      <w:r w:rsidRPr="00F444E7">
        <w:rPr>
          <w:rFonts w:ascii="Traditional Arabic" w:eastAsia="Times New Roman" w:hAnsi="Traditional Arabic" w:cs="Traditional Arabic"/>
          <w:noProof/>
          <w:color w:val="7030A0"/>
          <w:sz w:val="32"/>
          <w:szCs w:val="32"/>
          <w:rtl/>
          <w:lang w:bidi="ar-IQ"/>
        </w:rPr>
        <w:t xml:space="preserve"> </w:t>
      </w:r>
      <w:r w:rsidRPr="00F444E7">
        <w:rPr>
          <w:rFonts w:ascii="Traditional Arabic" w:eastAsia="Times New Roman" w:hAnsi="Traditional Arabic" w:cs="Traditional Arabic"/>
          <w:noProof/>
          <w:sz w:val="32"/>
          <w:szCs w:val="32"/>
          <w:rtl/>
          <w:lang w:bidi="ar-IQ"/>
        </w:rPr>
        <w:t xml:space="preserve">بالصاد </w:t>
      </w:r>
      <w:r w:rsidR="00273679" w:rsidRPr="00F444E7">
        <w:rPr>
          <w:rFonts w:ascii="Traditional Arabic" w:eastAsia="Times New Roman" w:hAnsi="Traditional Arabic" w:cs="Traditional Arabic"/>
          <w:noProof/>
          <w:sz w:val="32"/>
          <w:szCs w:val="32"/>
          <w:rtl/>
          <w:lang w:bidi="ar-IQ"/>
        </w:rPr>
        <w:t>الخالصة</w:t>
      </w:r>
      <w:r w:rsidR="00F444E7" w:rsidRPr="00F444E7">
        <w:rPr>
          <w:rFonts w:ascii="Traditional Arabic" w:eastAsia="Times New Roman" w:hAnsi="Traditional Arabic" w:cs="Traditional Arabic"/>
          <w:noProof/>
          <w:sz w:val="32"/>
          <w:szCs w:val="32"/>
          <w:rtl/>
          <w:lang w:bidi="ar-IQ"/>
        </w:rPr>
        <w:t>،</w:t>
      </w:r>
      <w:r w:rsidR="00273679" w:rsidRPr="00F444E7">
        <w:rPr>
          <w:rFonts w:ascii="Traditional Arabic" w:eastAsia="Times New Roman" w:hAnsi="Traditional Arabic" w:cs="Traditional Arabic"/>
          <w:noProof/>
          <w:sz w:val="32"/>
          <w:szCs w:val="32"/>
          <w:rtl/>
          <w:lang w:bidi="ar-IQ"/>
        </w:rPr>
        <w:t xml:space="preserve"> وقرأها </w:t>
      </w:r>
      <w:r w:rsidR="00273679" w:rsidRPr="00F444E7">
        <w:rPr>
          <w:rFonts w:ascii="Traditional Arabic" w:eastAsia="Times New Roman" w:hAnsi="Traditional Arabic" w:cs="Traditional Arabic"/>
          <w:b/>
          <w:bCs/>
          <w:noProof/>
          <w:color w:val="C00000"/>
          <w:sz w:val="32"/>
          <w:szCs w:val="32"/>
          <w:rtl/>
          <w:lang w:bidi="ar-IQ"/>
        </w:rPr>
        <w:t>هشام</w:t>
      </w:r>
      <w:r w:rsidR="00273679" w:rsidRPr="00F444E7">
        <w:rPr>
          <w:rFonts w:ascii="Traditional Arabic" w:eastAsia="Times New Roman" w:hAnsi="Traditional Arabic" w:cs="Traditional Arabic"/>
          <w:noProof/>
          <w:sz w:val="32"/>
          <w:szCs w:val="32"/>
          <w:rtl/>
          <w:lang w:bidi="ar-IQ"/>
        </w:rPr>
        <w:t xml:space="preserve"> بالسين</w:t>
      </w:r>
      <w:r w:rsidR="00F444E7" w:rsidRPr="00F444E7">
        <w:rPr>
          <w:rFonts w:ascii="Traditional Arabic" w:eastAsia="Times New Roman" w:hAnsi="Traditional Arabic" w:cs="Traditional Arabic"/>
          <w:noProof/>
          <w:sz w:val="32"/>
          <w:szCs w:val="32"/>
          <w:rtl/>
          <w:lang w:bidi="ar-IQ"/>
        </w:rPr>
        <w:t>.</w:t>
      </w:r>
    </w:p>
    <w:p w:rsidR="00267FD9" w:rsidRDefault="0077453B" w:rsidP="007745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3C43" w:rsidRPr="00F444E7" w:rsidTr="00267FD9">
        <w:tc>
          <w:tcPr>
            <w:tcW w:w="8522" w:type="dxa"/>
            <w:shd w:val="clear" w:color="auto" w:fill="auto"/>
          </w:tcPr>
          <w:p w:rsidR="00D23C43" w:rsidRPr="00F444E7" w:rsidRDefault="00D23C43" w:rsidP="00D23C43">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(53) ﴿سُورَةُ النّجْمِ مَكِيَّةٌ وَآيَاتُهَا اثنَان وَسِتُونَ﴾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40"/>
            </w:r>
            <w:r w:rsidRPr="00F444E7">
              <w:rPr>
                <w:rFonts w:ascii="Traditional Arabic" w:eastAsia="Times New Roman" w:hAnsi="Traditional Arabic" w:cs="Traditional Arabic"/>
                <w:sz w:val="32"/>
                <w:szCs w:val="32"/>
                <w:vertAlign w:val="superscript"/>
                <w:rtl/>
                <w:lang w:eastAsia="ar-SY" w:bidi="ar-SY"/>
              </w:rPr>
              <w:t>)</w:t>
            </w:r>
          </w:p>
        </w:tc>
      </w:tr>
    </w:tbl>
    <w:p w:rsidR="00D23C43" w:rsidRPr="00F444E7" w:rsidRDefault="00D23C43" w:rsidP="00FA2C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0077453B" w:rsidRPr="00F444E7">
        <w:rPr>
          <w:rFonts w:ascii="Traditional Arabic" w:eastAsia="Times New Roman" w:hAnsi="Traditional Arabic" w:cs="Traditional Arabic"/>
          <w:sz w:val="32"/>
          <w:szCs w:val="32"/>
          <w:rtl/>
          <w:lang w:bidi="ar-IQ"/>
        </w:rPr>
        <w:t>﴿</w:t>
      </w:r>
      <w:r w:rsidR="0077453B" w:rsidRPr="00F444E7">
        <w:rPr>
          <w:rFonts w:ascii="Traditional Arabic" w:eastAsia="Times New Roman" w:hAnsi="Traditional Arabic" w:cs="Traditional Arabic"/>
          <w:b/>
          <w:bCs/>
          <w:color w:val="FF0000"/>
          <w:sz w:val="32"/>
          <w:szCs w:val="32"/>
          <w:rtl/>
          <w:lang w:bidi="ar-IQ"/>
        </w:rPr>
        <w:t>مَا كَذَبَ</w:t>
      </w:r>
      <w:r w:rsidR="0077453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7453B" w:rsidRPr="00F444E7">
        <w:rPr>
          <w:rFonts w:ascii="Traditional Arabic" w:eastAsia="Times New Roman" w:hAnsi="Traditional Arabic" w:cs="Traditional Arabic"/>
          <w:b/>
          <w:bCs/>
          <w:sz w:val="32"/>
          <w:szCs w:val="32"/>
          <w:rtl/>
          <w:lang w:bidi="ar-IQ"/>
        </w:rPr>
        <w:t xml:space="preserve"> </w:t>
      </w:r>
      <w:r w:rsidR="0077453B" w:rsidRPr="00F444E7">
        <w:rPr>
          <w:rFonts w:ascii="Traditional Arabic" w:eastAsia="Times New Roman" w:hAnsi="Traditional Arabic" w:cs="Traditional Arabic"/>
          <w:sz w:val="32"/>
          <w:szCs w:val="32"/>
          <w:rtl/>
          <w:lang w:bidi="ar-IQ"/>
        </w:rPr>
        <w:t xml:space="preserve">قرأها </w:t>
      </w:r>
      <w:r w:rsidR="0077453B" w:rsidRPr="00F444E7">
        <w:rPr>
          <w:rFonts w:ascii="Traditional Arabic" w:eastAsia="Times New Roman" w:hAnsi="Traditional Arabic" w:cs="Traditional Arabic"/>
          <w:b/>
          <w:bCs/>
          <w:color w:val="C00000"/>
          <w:sz w:val="32"/>
          <w:szCs w:val="32"/>
          <w:rtl/>
          <w:lang w:bidi="ar-IQ"/>
        </w:rPr>
        <w:t>هشام</w:t>
      </w:r>
      <w:r w:rsidR="0077453B" w:rsidRPr="00F444E7">
        <w:rPr>
          <w:rFonts w:ascii="Traditional Arabic" w:eastAsia="Times New Roman" w:hAnsi="Traditional Arabic" w:cs="Traditional Arabic"/>
          <w:sz w:val="32"/>
          <w:szCs w:val="32"/>
          <w:rtl/>
          <w:lang w:bidi="ar-IQ"/>
        </w:rPr>
        <w:t xml:space="preserve"> بتشديد الذال </w:t>
      </w:r>
      <w:r w:rsidR="0077453B" w:rsidRPr="00F444E7">
        <w:rPr>
          <w:rFonts w:ascii="Traditional Arabic" w:eastAsia="Times New Roman" w:hAnsi="Traditional Arabic" w:cs="Traditional Arabic"/>
          <w:b/>
          <w:bCs/>
          <w:sz w:val="32"/>
          <w:szCs w:val="32"/>
          <w:rtl/>
          <w:lang w:bidi="ar-IQ"/>
        </w:rPr>
        <w:t>(كَذَّبَ)</w:t>
      </w:r>
      <w:r w:rsidR="00F444E7" w:rsidRPr="00F444E7">
        <w:rPr>
          <w:rFonts w:ascii="Traditional Arabic" w:eastAsia="Times New Roman" w:hAnsi="Traditional Arabic" w:cs="Traditional Arabic"/>
          <w:sz w:val="32"/>
          <w:szCs w:val="32"/>
          <w:rtl/>
          <w:lang w:bidi="ar-IQ"/>
        </w:rPr>
        <w:t>.</w:t>
      </w:r>
      <w:r w:rsidR="0077453B" w:rsidRPr="00F444E7">
        <w:rPr>
          <w:rFonts w:ascii="Traditional Arabic" w:eastAsia="Times New Roman" w:hAnsi="Traditional Arabic" w:cs="Traditional Arabic"/>
          <w:sz w:val="32"/>
          <w:szCs w:val="32"/>
          <w:rtl/>
          <w:lang w:bidi="ar-IQ"/>
        </w:rPr>
        <w:t xml:space="preserve"> </w:t>
      </w:r>
      <w:r w:rsidR="007D3575" w:rsidRPr="00F444E7">
        <w:rPr>
          <w:rFonts w:ascii="Traditional Arabic" w:eastAsia="Times New Roman" w:hAnsi="Traditional Arabic" w:cs="Traditional Arabic"/>
          <w:sz w:val="32"/>
          <w:szCs w:val="32"/>
          <w:rtl/>
          <w:lang w:bidi="ar-IQ"/>
        </w:rPr>
        <w:t>﴿</w:t>
      </w:r>
      <w:r w:rsidR="007D3575" w:rsidRPr="00F444E7">
        <w:rPr>
          <w:rFonts w:ascii="Traditional Arabic" w:eastAsia="Times New Roman" w:hAnsi="Traditional Arabic" w:cs="Traditional Arabic"/>
          <w:b/>
          <w:bCs/>
          <w:color w:val="FF0000"/>
          <w:sz w:val="32"/>
          <w:szCs w:val="32"/>
          <w:rtl/>
          <w:lang w:bidi="ar-IQ"/>
        </w:rPr>
        <w:t>رَأَى</w:t>
      </w:r>
      <w:r w:rsidR="007D357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D3575" w:rsidRPr="00F444E7">
        <w:rPr>
          <w:rFonts w:ascii="Traditional Arabic" w:eastAsia="Times New Roman" w:hAnsi="Traditional Arabic" w:cs="Traditional Arabic"/>
          <w:b/>
          <w:bCs/>
          <w:sz w:val="32"/>
          <w:szCs w:val="32"/>
          <w:rtl/>
          <w:lang w:bidi="ar-IQ"/>
        </w:rPr>
        <w:t xml:space="preserve"> </w:t>
      </w:r>
      <w:r w:rsidR="007D3575" w:rsidRPr="00F444E7">
        <w:rPr>
          <w:rFonts w:ascii="Traditional Arabic" w:eastAsia="Times New Roman" w:hAnsi="Traditional Arabic" w:cs="Traditional Arabic"/>
          <w:sz w:val="32"/>
          <w:szCs w:val="32"/>
          <w:rtl/>
          <w:lang w:bidi="ar-IQ"/>
        </w:rPr>
        <w:t xml:space="preserve">قرأها </w:t>
      </w:r>
      <w:r w:rsidR="007D3575" w:rsidRPr="00F444E7">
        <w:rPr>
          <w:rFonts w:ascii="Traditional Arabic" w:eastAsia="Times New Roman" w:hAnsi="Traditional Arabic" w:cs="Traditional Arabic"/>
          <w:b/>
          <w:bCs/>
          <w:color w:val="7030A0"/>
          <w:sz w:val="32"/>
          <w:szCs w:val="32"/>
          <w:rtl/>
          <w:lang w:bidi="ar-IQ"/>
        </w:rPr>
        <w:t>ابن ذكوان</w:t>
      </w:r>
      <w:r w:rsidR="007D3575" w:rsidRPr="00F444E7">
        <w:rPr>
          <w:rFonts w:ascii="Traditional Arabic" w:eastAsia="Times New Roman" w:hAnsi="Traditional Arabic" w:cs="Traditional Arabic"/>
          <w:color w:val="7030A0"/>
          <w:sz w:val="32"/>
          <w:szCs w:val="32"/>
          <w:rtl/>
          <w:lang w:bidi="ar-IQ"/>
        </w:rPr>
        <w:t xml:space="preserve"> </w:t>
      </w:r>
      <w:r w:rsidR="007D3575" w:rsidRPr="00F444E7">
        <w:rPr>
          <w:rFonts w:ascii="Traditional Arabic" w:eastAsia="Times New Roman" w:hAnsi="Traditional Arabic" w:cs="Traditional Arabic"/>
          <w:sz w:val="32"/>
          <w:szCs w:val="32"/>
          <w:rtl/>
          <w:lang w:bidi="ar-IQ"/>
        </w:rPr>
        <w:t xml:space="preserve">بإمالة الراء والهمزة </w:t>
      </w:r>
      <w:r w:rsidR="00FA2CA1" w:rsidRPr="00F444E7">
        <w:rPr>
          <w:rFonts w:ascii="Traditional Arabic" w:eastAsia="Times New Roman" w:hAnsi="Traditional Arabic" w:cs="Traditional Arabic"/>
          <w:sz w:val="32"/>
          <w:szCs w:val="32"/>
          <w:rtl/>
          <w:lang w:bidi="ar-IQ"/>
        </w:rPr>
        <w:t>معاً</w:t>
      </w:r>
      <w:r w:rsidR="00F444E7" w:rsidRPr="00F444E7">
        <w:rPr>
          <w:rFonts w:ascii="Traditional Arabic" w:eastAsia="Times New Roman" w:hAnsi="Traditional Arabic" w:cs="Traditional Arabic"/>
          <w:sz w:val="32"/>
          <w:szCs w:val="32"/>
          <w:rtl/>
          <w:lang w:bidi="ar-IQ"/>
        </w:rPr>
        <w:t>.</w:t>
      </w:r>
      <w:r w:rsidR="007D3575" w:rsidRPr="00F444E7">
        <w:rPr>
          <w:rFonts w:ascii="Traditional Arabic" w:eastAsia="Times New Roman" w:hAnsi="Traditional Arabic" w:cs="Traditional Arabic"/>
          <w:sz w:val="32"/>
          <w:szCs w:val="32"/>
          <w:rtl/>
          <w:lang w:bidi="ar-IQ"/>
        </w:rPr>
        <w:t xml:space="preserve"> </w:t>
      </w:r>
    </w:p>
    <w:p w:rsidR="00D23C43" w:rsidRPr="00F444E7" w:rsidRDefault="00D23C43" w:rsidP="007D357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رَءَاهُ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00273679" w:rsidRPr="00F444E7">
        <w:rPr>
          <w:rFonts w:ascii="Traditional Arabic" w:eastAsia="Times New Roman" w:hAnsi="Traditional Arabic" w:cs="Traditional Arabic"/>
          <w:b/>
          <w:bCs/>
          <w:color w:val="7030A0"/>
          <w:sz w:val="32"/>
          <w:szCs w:val="32"/>
          <w:rtl/>
          <w:lang w:bidi="ar-IQ"/>
        </w:rPr>
        <w:t>ابن ذكوان</w:t>
      </w:r>
      <w:r w:rsidR="00273679" w:rsidRPr="00F444E7">
        <w:rPr>
          <w:rFonts w:ascii="Traditional Arabic" w:eastAsia="Times New Roman" w:hAnsi="Traditional Arabic" w:cs="Traditional Arabic"/>
          <w:color w:val="7030A0"/>
          <w:sz w:val="32"/>
          <w:szCs w:val="32"/>
          <w:rtl/>
          <w:lang w:bidi="ar-IQ"/>
        </w:rPr>
        <w:t xml:space="preserve"> </w:t>
      </w:r>
      <w:r w:rsidR="00273679" w:rsidRPr="00F444E7">
        <w:rPr>
          <w:rFonts w:ascii="Traditional Arabic" w:eastAsia="Times New Roman" w:hAnsi="Traditional Arabic" w:cs="Traditional Arabic"/>
          <w:sz w:val="32"/>
          <w:szCs w:val="32"/>
          <w:rtl/>
          <w:lang w:bidi="ar-IQ"/>
        </w:rPr>
        <w:t>بخلف عنه</w:t>
      </w:r>
      <w:r w:rsidRPr="00F444E7">
        <w:rPr>
          <w:rFonts w:ascii="Traditional Arabic" w:eastAsia="Times New Roman" w:hAnsi="Traditional Arabic" w:cs="Traditional Arabic"/>
          <w:sz w:val="32"/>
          <w:szCs w:val="32"/>
          <w:rtl/>
          <w:lang w:bidi="ar-IQ"/>
        </w:rPr>
        <w:t xml:space="preserve"> ب</w:t>
      </w:r>
      <w:r w:rsidR="00273679" w:rsidRPr="00F444E7">
        <w:rPr>
          <w:rFonts w:ascii="Traditional Arabic" w:eastAsia="Times New Roman" w:hAnsi="Traditional Arabic" w:cs="Traditional Arabic"/>
          <w:sz w:val="32"/>
          <w:szCs w:val="32"/>
          <w:rtl/>
          <w:lang w:bidi="ar-IQ"/>
        </w:rPr>
        <w:t>إمالة</w:t>
      </w:r>
      <w:r w:rsidRPr="00F444E7">
        <w:rPr>
          <w:rFonts w:ascii="Traditional Arabic" w:eastAsia="Times New Roman" w:hAnsi="Traditional Arabic" w:cs="Traditional Arabic"/>
          <w:sz w:val="32"/>
          <w:szCs w:val="32"/>
          <w:rtl/>
          <w:lang w:bidi="ar-IQ"/>
        </w:rPr>
        <w:t xml:space="preserve"> الراء والهمزة </w:t>
      </w:r>
      <w:r w:rsidR="0077453B" w:rsidRPr="00F444E7">
        <w:rPr>
          <w:rFonts w:ascii="Traditional Arabic" w:eastAsia="Times New Roman" w:hAnsi="Traditional Arabic" w:cs="Traditional Arabic"/>
          <w:sz w:val="32"/>
          <w:szCs w:val="32"/>
          <w:rtl/>
          <w:lang w:bidi="ar-IQ"/>
        </w:rPr>
        <w:t>معاً</w:t>
      </w:r>
      <w:r w:rsidR="00F444E7" w:rsidRPr="00F444E7">
        <w:rPr>
          <w:rFonts w:ascii="Traditional Arabic" w:eastAsia="Times New Roman" w:hAnsi="Traditional Arabic" w:cs="Traditional Arabic"/>
          <w:sz w:val="32"/>
          <w:szCs w:val="32"/>
          <w:rtl/>
          <w:lang w:bidi="ar-IQ"/>
        </w:rPr>
        <w:t>.</w:t>
      </w:r>
    </w:p>
    <w:p w:rsidR="00FA2CA1" w:rsidRPr="00F444E7" w:rsidRDefault="00FA2CA1" w:rsidP="00FA2CA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رَأَى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بإمالة الراء والهمزة 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D23C43" w:rsidRPr="00F444E7" w:rsidRDefault="00D23C43" w:rsidP="00EA45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23) </w:t>
      </w:r>
      <w:r w:rsidR="00FA2CA1" w:rsidRPr="00F444E7">
        <w:rPr>
          <w:rFonts w:ascii="Traditional Arabic" w:eastAsia="Times New Roman" w:hAnsi="Traditional Arabic" w:cs="Traditional Arabic"/>
          <w:sz w:val="32"/>
          <w:szCs w:val="32"/>
          <w:rtl/>
          <w:lang w:bidi="ar-IQ"/>
        </w:rPr>
        <w:t>﴿</w:t>
      </w:r>
      <w:r w:rsidR="00FA2CA1" w:rsidRPr="00F444E7">
        <w:rPr>
          <w:rFonts w:ascii="Traditional Arabic" w:eastAsia="Times New Roman" w:hAnsi="Traditional Arabic" w:cs="Traditional Arabic"/>
          <w:b/>
          <w:bCs/>
          <w:color w:val="FF0000"/>
          <w:sz w:val="32"/>
          <w:szCs w:val="32"/>
          <w:rtl/>
          <w:lang w:bidi="ar-IQ"/>
        </w:rPr>
        <w:t>أَسَمَاءُ</w:t>
      </w:r>
      <w:r w:rsidR="00FA2CA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A2CA1" w:rsidRPr="00F444E7">
        <w:rPr>
          <w:rFonts w:ascii="Traditional Arabic" w:eastAsia="Times New Roman" w:hAnsi="Traditional Arabic" w:cs="Traditional Arabic"/>
          <w:sz w:val="32"/>
          <w:szCs w:val="32"/>
          <w:rtl/>
          <w:lang w:bidi="ar-IQ"/>
        </w:rPr>
        <w:t xml:space="preserve"> </w:t>
      </w:r>
      <w:r w:rsidR="00FA2CA1" w:rsidRPr="00F444E7">
        <w:rPr>
          <w:rFonts w:ascii="Traditional Arabic" w:hAnsi="Traditional Arabic" w:cs="Traditional Arabic"/>
          <w:b/>
          <w:bCs/>
          <w:color w:val="C00000"/>
          <w:sz w:val="32"/>
          <w:szCs w:val="32"/>
          <w:rtl/>
          <w:lang w:bidi="ar-IQ"/>
        </w:rPr>
        <w:t>لهشام</w:t>
      </w:r>
      <w:r w:rsidR="00FA2CA1"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FA2CA1"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FA2CA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A2CA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FA2CA1"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007D3575" w:rsidRPr="00F444E7">
        <w:rPr>
          <w:rFonts w:ascii="Traditional Arabic" w:eastAsia="Times New Roman" w:hAnsi="Traditional Arabic" w:cs="Traditional Arabic"/>
          <w:b/>
          <w:bCs/>
          <w:color w:val="FF0000"/>
          <w:sz w:val="32"/>
          <w:szCs w:val="32"/>
          <w:rtl/>
          <w:lang w:bidi="ar-IQ"/>
        </w:rPr>
        <w:t xml:space="preserve">وَلَقَدْ </w:t>
      </w:r>
      <w:r w:rsidR="00273679" w:rsidRPr="00F444E7">
        <w:rPr>
          <w:rFonts w:ascii="Traditional Arabic" w:eastAsia="Times New Roman" w:hAnsi="Traditional Arabic" w:cs="Traditional Arabic"/>
          <w:b/>
          <w:bCs/>
          <w:color w:val="FF0000"/>
          <w:sz w:val="32"/>
          <w:szCs w:val="32"/>
          <w:rtl/>
          <w:lang w:bidi="ar-IQ"/>
        </w:rPr>
        <w:t>جَاءَهُمْ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D3575" w:rsidRPr="00F444E7">
        <w:rPr>
          <w:rFonts w:ascii="Traditional Arabic" w:eastAsia="Times New Roman" w:hAnsi="Traditional Arabic" w:cs="Traditional Arabic"/>
          <w:sz w:val="32"/>
          <w:szCs w:val="32"/>
          <w:rtl/>
          <w:lang w:bidi="ar-IQ"/>
        </w:rPr>
        <w:t xml:space="preserve">قرأها </w:t>
      </w:r>
      <w:r w:rsidR="007D3575" w:rsidRPr="00F444E7">
        <w:rPr>
          <w:rFonts w:ascii="Traditional Arabic" w:eastAsia="Times New Roman" w:hAnsi="Traditional Arabic" w:cs="Traditional Arabic"/>
          <w:b/>
          <w:bCs/>
          <w:color w:val="C00000"/>
          <w:sz w:val="32"/>
          <w:szCs w:val="32"/>
          <w:rtl/>
          <w:lang w:bidi="ar-IQ"/>
        </w:rPr>
        <w:t>هشام</w:t>
      </w:r>
      <w:r w:rsidR="007D3575" w:rsidRPr="00F444E7">
        <w:rPr>
          <w:rFonts w:ascii="Traditional Arabic" w:eastAsia="Times New Roman" w:hAnsi="Traditional Arabic" w:cs="Traditional Arabic"/>
          <w:sz w:val="32"/>
          <w:szCs w:val="32"/>
          <w:rtl/>
          <w:lang w:bidi="ar-IQ"/>
        </w:rPr>
        <w:t xml:space="preserve"> بإدغام الدال في الجيم </w:t>
      </w:r>
      <w:r w:rsidR="007D3575" w:rsidRPr="00F444E7">
        <w:rPr>
          <w:rFonts w:ascii="Traditional Arabic" w:eastAsia="Times New Roman" w:hAnsi="Traditional Arabic" w:cs="Traditional Arabic"/>
          <w:b/>
          <w:bCs/>
          <w:sz w:val="32"/>
          <w:szCs w:val="32"/>
          <w:rtl/>
          <w:lang w:bidi="ar-IQ"/>
        </w:rPr>
        <w:t>(ولقجَّاءهم)</w:t>
      </w:r>
      <w:r w:rsidR="00F444E7" w:rsidRPr="00F444E7">
        <w:rPr>
          <w:rFonts w:ascii="Traditional Arabic" w:eastAsia="Times New Roman" w:hAnsi="Traditional Arabic" w:cs="Traditional Arabic"/>
          <w:sz w:val="32"/>
          <w:szCs w:val="32"/>
          <w:rtl/>
          <w:lang w:bidi="ar-IQ"/>
        </w:rPr>
        <w:t>،</w:t>
      </w:r>
      <w:r w:rsidR="007D3575" w:rsidRPr="00F444E7">
        <w:rPr>
          <w:rFonts w:ascii="Traditional Arabic" w:eastAsia="Times New Roman" w:hAnsi="Traditional Arabic" w:cs="Traditional Arabic"/>
          <w:sz w:val="32"/>
          <w:szCs w:val="32"/>
          <w:rtl/>
          <w:lang w:bidi="ar-IQ"/>
        </w:rPr>
        <w:t xml:space="preserve"> </w:t>
      </w:r>
      <w:r w:rsidR="00EA45A9" w:rsidRPr="00F444E7">
        <w:rPr>
          <w:rFonts w:ascii="Traditional Arabic" w:eastAsia="Times New Roman" w:hAnsi="Traditional Arabic" w:cs="Traditional Arabic"/>
          <w:sz w:val="32"/>
          <w:szCs w:val="32"/>
          <w:rtl/>
          <w:lang w:bidi="ar-IQ"/>
        </w:rPr>
        <w:t xml:space="preserve">قرأها </w:t>
      </w:r>
      <w:r w:rsidR="00EA45A9" w:rsidRPr="00F444E7">
        <w:rPr>
          <w:rFonts w:ascii="Traditional Arabic" w:eastAsia="Times New Roman" w:hAnsi="Traditional Arabic" w:cs="Traditional Arabic"/>
          <w:b/>
          <w:bCs/>
          <w:color w:val="7030A0"/>
          <w:sz w:val="32"/>
          <w:szCs w:val="32"/>
          <w:rtl/>
          <w:lang w:bidi="ar-IQ"/>
        </w:rPr>
        <w:t xml:space="preserve">ابن ذكوان </w:t>
      </w:r>
      <w:r w:rsidR="007D357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D23C43" w:rsidRPr="00F444E7" w:rsidRDefault="00D23C43" w:rsidP="0027367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00273679" w:rsidRPr="00F444E7">
        <w:rPr>
          <w:rFonts w:ascii="Traditional Arabic" w:eastAsia="Times New Roman" w:hAnsi="Traditional Arabic" w:cs="Traditional Arabic"/>
          <w:sz w:val="32"/>
          <w:szCs w:val="32"/>
          <w:rtl/>
          <w:lang w:bidi="ar-IQ"/>
        </w:rPr>
        <w:t>﴿</w:t>
      </w:r>
      <w:r w:rsidR="00273679" w:rsidRPr="00F444E7">
        <w:rPr>
          <w:rFonts w:ascii="Traditional Arabic" w:eastAsia="Times New Roman" w:hAnsi="Traditional Arabic" w:cs="Traditional Arabic"/>
          <w:b/>
          <w:bCs/>
          <w:color w:val="FF0000"/>
          <w:sz w:val="32"/>
          <w:szCs w:val="32"/>
          <w:rtl/>
          <w:lang w:bidi="ar-IQ"/>
        </w:rPr>
        <w:t>يَشَاءُ</w:t>
      </w:r>
      <w:r w:rsidR="0027367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73679" w:rsidRPr="00F444E7">
        <w:rPr>
          <w:rFonts w:ascii="Traditional Arabic" w:eastAsia="Times New Roman" w:hAnsi="Traditional Arabic" w:cs="Traditional Arabic"/>
          <w:sz w:val="32"/>
          <w:szCs w:val="32"/>
          <w:rtl/>
          <w:lang w:bidi="ar-IQ"/>
        </w:rPr>
        <w:t xml:space="preserve"> </w:t>
      </w:r>
      <w:r w:rsidR="00273679" w:rsidRPr="00F444E7">
        <w:rPr>
          <w:rFonts w:ascii="Traditional Arabic" w:hAnsi="Traditional Arabic" w:cs="Traditional Arabic"/>
          <w:b/>
          <w:bCs/>
          <w:color w:val="C00000"/>
          <w:sz w:val="32"/>
          <w:szCs w:val="32"/>
          <w:rtl/>
          <w:lang w:bidi="ar-IQ"/>
        </w:rPr>
        <w:t>لهشام</w:t>
      </w:r>
      <w:r w:rsidR="00273679"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273679" w:rsidRPr="00F444E7">
        <w:rPr>
          <w:rFonts w:ascii="Traditional Arabic" w:hAnsi="Traditional Arabic" w:cs="Traditional Arabic"/>
          <w:sz w:val="32"/>
          <w:szCs w:val="32"/>
          <w:rtl/>
          <w:lang w:bidi="ar-IQ"/>
        </w:rPr>
        <w:t xml:space="preserve"> ثلاثة الإبدال </w:t>
      </w:r>
      <w:r w:rsidR="007D3575" w:rsidRPr="00F444E7">
        <w:rPr>
          <w:rFonts w:ascii="Traditional Arabic" w:hAnsi="Traditional Arabic" w:cs="Traditional Arabic"/>
          <w:sz w:val="32"/>
          <w:szCs w:val="32"/>
          <w:rtl/>
          <w:lang w:bidi="ar-IQ"/>
        </w:rPr>
        <w:t xml:space="preserve">بألف </w:t>
      </w:r>
      <w:r w:rsidR="00273679"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7367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7367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D23C43" w:rsidRPr="00F444E7" w:rsidRDefault="00D23C43" w:rsidP="0027367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273679"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273679" w:rsidRPr="00F444E7">
        <w:rPr>
          <w:rFonts w:ascii="Traditional Arabic" w:eastAsia="Times New Roman" w:hAnsi="Traditional Arabic" w:cs="Traditional Arabic"/>
          <w:b/>
          <w:bCs/>
          <w:color w:val="FF0000"/>
          <w:sz w:val="32"/>
          <w:szCs w:val="32"/>
          <w:rtl/>
          <w:lang w:bidi="ar-IQ"/>
        </w:rPr>
        <w:t>يُنَبَّأْ</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73679" w:rsidRPr="00F444E7">
        <w:rPr>
          <w:rFonts w:ascii="Traditional Arabic" w:hAnsi="Traditional Arabic" w:cs="Traditional Arabic"/>
          <w:b/>
          <w:bCs/>
          <w:color w:val="C00000"/>
          <w:sz w:val="32"/>
          <w:szCs w:val="32"/>
          <w:rtl/>
          <w:lang w:bidi="ar-IQ"/>
        </w:rPr>
        <w:t>لهشام</w:t>
      </w:r>
      <w:r w:rsidR="00273679" w:rsidRPr="00F444E7">
        <w:rPr>
          <w:rFonts w:ascii="Traditional Arabic" w:hAnsi="Traditional Arabic" w:cs="Traditional Arabic"/>
          <w:sz w:val="32"/>
          <w:szCs w:val="32"/>
          <w:rtl/>
          <w:lang w:bidi="ar-IQ"/>
        </w:rPr>
        <w:t xml:space="preserve"> فيها</w:t>
      </w:r>
      <w:r w:rsidR="00273679" w:rsidRPr="00F444E7">
        <w:rPr>
          <w:rFonts w:ascii="Traditional Arabic" w:eastAsia="Times New Roman" w:hAnsi="Traditional Arabic" w:cs="Traditional Arabic"/>
          <w:sz w:val="32"/>
          <w:szCs w:val="32"/>
          <w:rtl/>
          <w:lang w:bidi="ar-IQ"/>
        </w:rPr>
        <w:t xml:space="preserve"> إبدال الهمزة </w:t>
      </w:r>
      <w:r w:rsidR="00AB154A" w:rsidRPr="00F444E7">
        <w:rPr>
          <w:rFonts w:ascii="Traditional Arabic" w:eastAsia="Times New Roman" w:hAnsi="Traditional Arabic" w:cs="Traditional Arabic"/>
          <w:sz w:val="32"/>
          <w:szCs w:val="32"/>
          <w:rtl/>
          <w:lang w:bidi="ar-IQ"/>
        </w:rPr>
        <w:t xml:space="preserve">ألفاً </w:t>
      </w:r>
      <w:r w:rsidR="00273679" w:rsidRPr="00F444E7">
        <w:rPr>
          <w:rFonts w:ascii="Traditional Arabic" w:eastAsia="Times New Roman" w:hAnsi="Traditional Arabic" w:cs="Traditional Arabic"/>
          <w:sz w:val="32"/>
          <w:szCs w:val="32"/>
          <w:rtl/>
          <w:lang w:bidi="ar-IQ"/>
        </w:rPr>
        <w:t xml:space="preserve">وقفاً </w:t>
      </w:r>
      <w:r w:rsidR="00AB154A" w:rsidRPr="00F444E7">
        <w:rPr>
          <w:rFonts w:ascii="Traditional Arabic" w:eastAsia="Times New Roman" w:hAnsi="Traditional Arabic" w:cs="Traditional Arabic"/>
          <w:b/>
          <w:bCs/>
          <w:sz w:val="32"/>
          <w:szCs w:val="32"/>
          <w:rtl/>
          <w:lang w:bidi="ar-IQ"/>
        </w:rPr>
        <w:t>(ينبا)</w:t>
      </w:r>
      <w:r w:rsidR="00F444E7" w:rsidRPr="00F444E7">
        <w:rPr>
          <w:rFonts w:ascii="Traditional Arabic" w:eastAsia="Times New Roman" w:hAnsi="Traditional Arabic" w:cs="Traditional Arabic"/>
          <w:sz w:val="32"/>
          <w:szCs w:val="32"/>
          <w:rtl/>
          <w:lang w:bidi="ar-IQ"/>
        </w:rPr>
        <w:t>.</w:t>
      </w:r>
    </w:p>
    <w:p w:rsidR="00D23C43" w:rsidRPr="00F444E7" w:rsidRDefault="00D23C43" w:rsidP="0027367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273679"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134E7D" w:rsidRPr="00F444E7">
        <w:rPr>
          <w:rFonts w:ascii="Traditional Arabic" w:eastAsia="Times New Roman" w:hAnsi="Traditional Arabic" w:cs="Traditional Arabic"/>
          <w:b/>
          <w:bCs/>
          <w:color w:val="FF0000"/>
          <w:sz w:val="32"/>
          <w:szCs w:val="32"/>
          <w:rtl/>
          <w:lang w:bidi="ar-IQ"/>
        </w:rPr>
        <w:t>وَ</w:t>
      </w:r>
      <w:r w:rsidR="00273679" w:rsidRPr="00F444E7">
        <w:rPr>
          <w:rFonts w:ascii="Traditional Arabic" w:eastAsia="Times New Roman" w:hAnsi="Traditional Arabic" w:cs="Traditional Arabic"/>
          <w:b/>
          <w:bCs/>
          <w:color w:val="FF0000"/>
          <w:sz w:val="32"/>
          <w:szCs w:val="32"/>
          <w:rtl/>
          <w:lang w:bidi="ar-IQ"/>
        </w:rPr>
        <w:t>إِبْرَاهِيمَ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73679" w:rsidRPr="00F444E7">
        <w:rPr>
          <w:rFonts w:ascii="Traditional Arabic" w:eastAsia="Times New Roman" w:hAnsi="Traditional Arabic" w:cs="Traditional Arabic"/>
          <w:sz w:val="32"/>
          <w:szCs w:val="32"/>
          <w:rtl/>
          <w:lang w:bidi="ar-IQ"/>
        </w:rPr>
        <w:t xml:space="preserve">قرأها </w:t>
      </w:r>
      <w:r w:rsidR="00273679" w:rsidRPr="00F444E7">
        <w:rPr>
          <w:rFonts w:ascii="Traditional Arabic" w:eastAsia="Times New Roman" w:hAnsi="Traditional Arabic" w:cs="Traditional Arabic"/>
          <w:b/>
          <w:bCs/>
          <w:color w:val="C00000"/>
          <w:sz w:val="32"/>
          <w:szCs w:val="32"/>
          <w:rtl/>
          <w:lang w:bidi="ar-IQ"/>
        </w:rPr>
        <w:t>هشام</w:t>
      </w:r>
      <w:r w:rsidR="00273679" w:rsidRPr="00F444E7">
        <w:rPr>
          <w:rFonts w:ascii="Traditional Arabic" w:eastAsia="Times New Roman" w:hAnsi="Traditional Arabic" w:cs="Traditional Arabic"/>
          <w:sz w:val="32"/>
          <w:szCs w:val="32"/>
          <w:rtl/>
          <w:lang w:bidi="ar-IQ"/>
        </w:rPr>
        <w:t xml:space="preserve"> بفتح الهاء وبعدها ألف </w:t>
      </w:r>
      <w:r w:rsidR="00273679"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p>
    <w:p w:rsidR="00D23C43" w:rsidRPr="00F444E7" w:rsidRDefault="00D23C43" w:rsidP="0027367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41) </w:t>
      </w:r>
      <w:r w:rsidRPr="00F444E7">
        <w:rPr>
          <w:rFonts w:ascii="Traditional Arabic" w:eastAsia="Times New Roman" w:hAnsi="Traditional Arabic" w:cs="Traditional Arabic"/>
          <w:sz w:val="32"/>
          <w:szCs w:val="32"/>
          <w:rtl/>
          <w:lang w:bidi="ar-IQ"/>
        </w:rPr>
        <w:t>﴿</w:t>
      </w:r>
      <w:r w:rsidR="00273679" w:rsidRPr="00F444E7">
        <w:rPr>
          <w:rFonts w:ascii="Traditional Arabic" w:eastAsia="Times New Roman" w:hAnsi="Traditional Arabic" w:cs="Traditional Arabic"/>
          <w:b/>
          <w:bCs/>
          <w:color w:val="FF0000"/>
          <w:sz w:val="32"/>
          <w:szCs w:val="32"/>
          <w:rtl/>
          <w:lang w:bidi="ar-IQ"/>
        </w:rPr>
        <w:t>الْجَزَاءَ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73679" w:rsidRPr="00F444E7">
        <w:rPr>
          <w:rFonts w:ascii="Traditional Arabic" w:eastAsia="Times New Roman" w:hAnsi="Traditional Arabic" w:cs="Traditional Arabic"/>
          <w:sz w:val="32"/>
          <w:szCs w:val="32"/>
          <w:rtl/>
          <w:lang w:bidi="ar-IQ"/>
        </w:rPr>
        <w:t xml:space="preserve">إذا وقف </w:t>
      </w:r>
      <w:r w:rsidR="00273679" w:rsidRPr="00F444E7">
        <w:rPr>
          <w:rFonts w:ascii="Traditional Arabic" w:eastAsia="Times New Roman" w:hAnsi="Traditional Arabic" w:cs="Traditional Arabic"/>
          <w:b/>
          <w:bCs/>
          <w:color w:val="C00000"/>
          <w:sz w:val="32"/>
          <w:szCs w:val="32"/>
          <w:rtl/>
          <w:lang w:bidi="ar-IQ"/>
        </w:rPr>
        <w:t>هشام</w:t>
      </w:r>
      <w:r w:rsidR="00273679" w:rsidRPr="00F444E7">
        <w:rPr>
          <w:rFonts w:ascii="Traditional Arabic" w:eastAsia="Times New Roman" w:hAnsi="Traditional Arabic" w:cs="Traditional Arabic"/>
          <w:sz w:val="32"/>
          <w:szCs w:val="32"/>
          <w:rtl/>
          <w:lang w:bidi="ar-IQ"/>
        </w:rPr>
        <w:t xml:space="preserve"> عليها فله فيها إبدال الهمزة </w:t>
      </w:r>
      <w:r w:rsidR="007D357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D23C43" w:rsidRPr="00F444E7" w:rsidRDefault="00D23C43" w:rsidP="00273679">
      <w:pPr>
        <w:spacing w:after="0" w:line="240" w:lineRule="auto"/>
        <w:jc w:val="both"/>
        <w:rPr>
          <w:rFonts w:ascii="Traditional Arabic" w:eastAsia="Times New Roman" w:hAnsi="Traditional Arabic" w:cs="Traditional Arabic"/>
          <w:sz w:val="32"/>
          <w:szCs w:val="32"/>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وَثَمُودَاْ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7367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بالتنوين وصلاً </w:t>
      </w:r>
      <w:r w:rsidR="007D3575" w:rsidRPr="00F444E7">
        <w:rPr>
          <w:rFonts w:ascii="Traditional Arabic" w:eastAsia="Times New Roman" w:hAnsi="Traditional Arabic" w:cs="Traditional Arabic"/>
          <w:b/>
          <w:bCs/>
          <w:sz w:val="32"/>
          <w:szCs w:val="32"/>
          <w:rtl/>
          <w:lang w:bidi="ar-IQ"/>
        </w:rPr>
        <w:t>(وثموداً)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وبالألف وقفاً </w:t>
      </w:r>
      <w:r w:rsidR="00134E7D" w:rsidRPr="00F444E7">
        <w:rPr>
          <w:rFonts w:ascii="Traditional Arabic" w:eastAsia="Times New Roman" w:hAnsi="Traditional Arabic" w:cs="Traditional Arabic"/>
          <w:sz w:val="32"/>
          <w:szCs w:val="32"/>
          <w:rtl/>
          <w:lang w:bidi="ar-IQ"/>
        </w:rPr>
        <w:t>على العوض</w:t>
      </w:r>
      <w:r w:rsidR="00F444E7" w:rsidRPr="00F444E7">
        <w:rPr>
          <w:rFonts w:ascii="Traditional Arabic" w:eastAsia="Times New Roman" w:hAnsi="Traditional Arabic" w:cs="Traditional Arabic"/>
          <w:sz w:val="32"/>
          <w:szCs w:val="32"/>
          <w:rtl/>
          <w:lang w:bidi="ar-IQ"/>
        </w:rPr>
        <w:t>.</w:t>
      </w:r>
    </w:p>
    <w:p w:rsidR="00267FD9" w:rsidRDefault="00D23C43" w:rsidP="00434BA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ءَالآءِ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34BA4" w:rsidRPr="00F444E7">
        <w:rPr>
          <w:rFonts w:ascii="Traditional Arabic" w:eastAsia="Times New Roman" w:hAnsi="Traditional Arabic" w:cs="Traditional Arabic"/>
          <w:sz w:val="32"/>
          <w:szCs w:val="32"/>
          <w:rtl/>
          <w:lang w:bidi="ar-IQ"/>
        </w:rPr>
        <w:t xml:space="preserve">إذا وقف </w:t>
      </w:r>
      <w:r w:rsidR="00434BA4" w:rsidRPr="00F444E7">
        <w:rPr>
          <w:rFonts w:ascii="Traditional Arabic" w:eastAsia="Times New Roman" w:hAnsi="Traditional Arabic" w:cs="Traditional Arabic"/>
          <w:b/>
          <w:bCs/>
          <w:color w:val="C00000"/>
          <w:sz w:val="32"/>
          <w:szCs w:val="32"/>
          <w:rtl/>
          <w:lang w:bidi="ar-IQ"/>
        </w:rPr>
        <w:t>هشام</w:t>
      </w:r>
      <w:r w:rsidR="00434BA4" w:rsidRPr="00F444E7">
        <w:rPr>
          <w:rFonts w:ascii="Traditional Arabic" w:eastAsia="Times New Roman" w:hAnsi="Traditional Arabic" w:cs="Traditional Arabic"/>
          <w:sz w:val="32"/>
          <w:szCs w:val="32"/>
          <w:rtl/>
          <w:lang w:bidi="ar-IQ"/>
        </w:rPr>
        <w:t xml:space="preserve"> عليها فله فيها </w:t>
      </w:r>
      <w:r w:rsidR="00434BA4"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434BA4" w:rsidRPr="00F444E7">
        <w:rPr>
          <w:rFonts w:ascii="Traditional Arabic" w:hAnsi="Traditional Arabic" w:cs="Traditional Arabic"/>
          <w:sz w:val="32"/>
          <w:szCs w:val="32"/>
          <w:rtl/>
          <w:lang w:bidi="ar-IQ"/>
        </w:rPr>
        <w:t xml:space="preserve"> ثلاثة الإبدال </w:t>
      </w:r>
      <w:r w:rsidR="007D3575" w:rsidRPr="00F444E7">
        <w:rPr>
          <w:rFonts w:ascii="Traditional Arabic" w:hAnsi="Traditional Arabic" w:cs="Traditional Arabic"/>
          <w:sz w:val="32"/>
          <w:szCs w:val="32"/>
          <w:rtl/>
          <w:lang w:bidi="ar-IQ"/>
        </w:rPr>
        <w:t xml:space="preserve">بألف </w:t>
      </w:r>
      <w:r w:rsidR="00434BA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34BA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34BA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23C43" w:rsidRPr="00F444E7" w:rsidTr="00267FD9">
        <w:tc>
          <w:tcPr>
            <w:tcW w:w="8522" w:type="dxa"/>
            <w:shd w:val="clear" w:color="auto" w:fill="auto"/>
          </w:tcPr>
          <w:p w:rsidR="00D23C43" w:rsidRPr="00F444E7" w:rsidRDefault="00D23C43" w:rsidP="00D23C43">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(54) ﴿سُورَةُ الْقَمَرِ</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b/>
                <w:bCs/>
                <w:sz w:val="32"/>
                <w:szCs w:val="32"/>
                <w:rtl/>
                <w:lang w:bidi="ar-IQ"/>
              </w:rPr>
              <w:t>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41"/>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b/>
                <w:bCs/>
                <w:sz w:val="32"/>
                <w:szCs w:val="32"/>
                <w:rtl/>
                <w:lang w:bidi="ar-IQ"/>
              </w:rPr>
              <w:t>وَآيَاتُهَا خَمْسٌ وَخَمْسُونَ﴾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42"/>
            </w:r>
            <w:r w:rsidRPr="00F444E7">
              <w:rPr>
                <w:rFonts w:ascii="Traditional Arabic" w:eastAsia="Times New Roman" w:hAnsi="Traditional Arabic" w:cs="Traditional Arabic"/>
                <w:sz w:val="32"/>
                <w:szCs w:val="32"/>
                <w:vertAlign w:val="superscript"/>
                <w:rtl/>
                <w:lang w:eastAsia="ar-SY" w:bidi="ar-SY"/>
              </w:rPr>
              <w:t>)</w:t>
            </w:r>
          </w:p>
        </w:tc>
      </w:tr>
    </w:tbl>
    <w:p w:rsidR="00D23C43" w:rsidRPr="00F444E7" w:rsidRDefault="00D23C43" w:rsidP="00EA45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00434BA4" w:rsidRPr="00F444E7">
        <w:rPr>
          <w:rFonts w:ascii="Traditional Arabic" w:eastAsia="Times New Roman" w:hAnsi="Traditional Arabic" w:cs="Traditional Arabic"/>
          <w:sz w:val="32"/>
          <w:szCs w:val="32"/>
          <w:rtl/>
          <w:lang w:bidi="ar-IQ"/>
        </w:rPr>
        <w:t>﴿</w:t>
      </w:r>
      <w:r w:rsidR="00434BA4" w:rsidRPr="00F444E7">
        <w:rPr>
          <w:rFonts w:ascii="Traditional Arabic" w:eastAsia="Times New Roman" w:hAnsi="Traditional Arabic" w:cs="Traditional Arabic"/>
          <w:b/>
          <w:bCs/>
          <w:color w:val="FF0000"/>
          <w:sz w:val="32"/>
          <w:szCs w:val="32"/>
          <w:rtl/>
          <w:lang w:bidi="ar-IQ"/>
        </w:rPr>
        <w:t>وَلَقَدْ جَاءَهُمْ</w:t>
      </w:r>
      <w:r w:rsidR="00434BA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34BA4" w:rsidRPr="00F444E7">
        <w:rPr>
          <w:rFonts w:ascii="Traditional Arabic" w:eastAsia="Times New Roman" w:hAnsi="Traditional Arabic" w:cs="Traditional Arabic"/>
          <w:sz w:val="32"/>
          <w:szCs w:val="32"/>
          <w:rtl/>
          <w:lang w:bidi="ar-IQ"/>
        </w:rPr>
        <w:t xml:space="preserve"> قرأها </w:t>
      </w:r>
      <w:r w:rsidR="00434BA4" w:rsidRPr="00F444E7">
        <w:rPr>
          <w:rFonts w:ascii="Traditional Arabic" w:eastAsia="Times New Roman" w:hAnsi="Traditional Arabic" w:cs="Traditional Arabic"/>
          <w:b/>
          <w:bCs/>
          <w:color w:val="C00000"/>
          <w:sz w:val="32"/>
          <w:szCs w:val="32"/>
          <w:rtl/>
          <w:lang w:bidi="ar-IQ"/>
        </w:rPr>
        <w:t>هشام</w:t>
      </w:r>
      <w:r w:rsidR="00434BA4" w:rsidRPr="00F444E7">
        <w:rPr>
          <w:rFonts w:ascii="Traditional Arabic" w:eastAsia="Times New Roman" w:hAnsi="Traditional Arabic" w:cs="Traditional Arabic"/>
          <w:sz w:val="32"/>
          <w:szCs w:val="32"/>
          <w:rtl/>
          <w:lang w:bidi="ar-IQ"/>
        </w:rPr>
        <w:t xml:space="preserve"> بإدغام الدال في الجيم </w:t>
      </w:r>
      <w:r w:rsidR="00434BA4" w:rsidRPr="00F444E7">
        <w:rPr>
          <w:rFonts w:ascii="Traditional Arabic" w:eastAsia="Times New Roman" w:hAnsi="Traditional Arabic" w:cs="Traditional Arabic"/>
          <w:b/>
          <w:bCs/>
          <w:sz w:val="32"/>
          <w:szCs w:val="32"/>
          <w:rtl/>
          <w:lang w:bidi="ar-IQ"/>
        </w:rPr>
        <w:t>(ولقجَّاءهم)</w:t>
      </w:r>
      <w:r w:rsidR="00F444E7" w:rsidRPr="00F444E7">
        <w:rPr>
          <w:rFonts w:ascii="Traditional Arabic" w:eastAsia="Times New Roman" w:hAnsi="Traditional Arabic" w:cs="Traditional Arabic"/>
          <w:b/>
          <w:bCs/>
          <w:sz w:val="32"/>
          <w:szCs w:val="32"/>
          <w:rtl/>
          <w:lang w:bidi="ar-IQ"/>
        </w:rPr>
        <w:t>،</w:t>
      </w:r>
      <w:r w:rsidR="00EA45A9" w:rsidRPr="00F444E7">
        <w:rPr>
          <w:rFonts w:ascii="Traditional Arabic" w:eastAsia="Times New Roman" w:hAnsi="Traditional Arabic" w:cs="Traditional Arabic"/>
          <w:sz w:val="32"/>
          <w:szCs w:val="32"/>
          <w:rtl/>
          <w:lang w:bidi="ar-IQ"/>
        </w:rPr>
        <w:t xml:space="preserve"> وقرأ </w:t>
      </w:r>
      <w:r w:rsidR="00EA45A9" w:rsidRPr="00F444E7">
        <w:rPr>
          <w:rFonts w:ascii="Traditional Arabic" w:eastAsia="Times New Roman" w:hAnsi="Traditional Arabic" w:cs="Traditional Arabic"/>
          <w:b/>
          <w:bCs/>
          <w:color w:val="7030A0"/>
          <w:sz w:val="32"/>
          <w:szCs w:val="32"/>
          <w:rtl/>
          <w:lang w:bidi="ar-IQ"/>
        </w:rPr>
        <w:t xml:space="preserve">ابن ذكوان </w:t>
      </w:r>
      <w:r w:rsidR="00EA45A9" w:rsidRPr="00F444E7">
        <w:rPr>
          <w:rFonts w:ascii="Traditional Arabic" w:eastAsia="Times New Roman" w:hAnsi="Traditional Arabic" w:cs="Traditional Arabic"/>
          <w:b/>
          <w:bCs/>
          <w:sz w:val="32"/>
          <w:szCs w:val="32"/>
          <w:rtl/>
          <w:lang w:bidi="ar-IQ"/>
        </w:rPr>
        <w:t>(جاءهم)</w:t>
      </w:r>
      <w:r w:rsidR="00EA45A9"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434BA4"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الأَنْبَاءِ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34BA4" w:rsidRPr="00F444E7">
        <w:rPr>
          <w:rFonts w:ascii="Traditional Arabic" w:eastAsia="Times New Roman" w:hAnsi="Traditional Arabic" w:cs="Traditional Arabic"/>
          <w:sz w:val="32"/>
          <w:szCs w:val="32"/>
          <w:rtl/>
          <w:lang w:bidi="ar-IQ"/>
        </w:rPr>
        <w:t xml:space="preserve">إذا وقف </w:t>
      </w:r>
      <w:r w:rsidR="00434BA4" w:rsidRPr="00F444E7">
        <w:rPr>
          <w:rFonts w:ascii="Traditional Arabic" w:eastAsia="Times New Roman" w:hAnsi="Traditional Arabic" w:cs="Traditional Arabic"/>
          <w:b/>
          <w:bCs/>
          <w:color w:val="C00000"/>
          <w:sz w:val="32"/>
          <w:szCs w:val="32"/>
          <w:rtl/>
          <w:lang w:bidi="ar-IQ"/>
        </w:rPr>
        <w:t>هشام</w:t>
      </w:r>
      <w:r w:rsidR="00434BA4" w:rsidRPr="00F444E7">
        <w:rPr>
          <w:rFonts w:ascii="Traditional Arabic" w:eastAsia="Times New Roman" w:hAnsi="Traditional Arabic" w:cs="Traditional Arabic"/>
          <w:sz w:val="32"/>
          <w:szCs w:val="32"/>
          <w:rtl/>
          <w:lang w:bidi="ar-IQ"/>
        </w:rPr>
        <w:t xml:space="preserve"> عليها فله فيها </w:t>
      </w:r>
      <w:r w:rsidR="00434BA4"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434BA4" w:rsidRPr="00F444E7">
        <w:rPr>
          <w:rFonts w:ascii="Traditional Arabic" w:hAnsi="Traditional Arabic" w:cs="Traditional Arabic"/>
          <w:sz w:val="32"/>
          <w:szCs w:val="32"/>
          <w:rtl/>
          <w:lang w:bidi="ar-IQ"/>
        </w:rPr>
        <w:t xml:space="preserve"> ثلاثة الإبدال </w:t>
      </w:r>
      <w:r w:rsidR="007D3575" w:rsidRPr="00F444E7">
        <w:rPr>
          <w:rFonts w:ascii="Traditional Arabic" w:hAnsi="Traditional Arabic" w:cs="Traditional Arabic"/>
          <w:sz w:val="32"/>
          <w:szCs w:val="32"/>
          <w:rtl/>
          <w:lang w:bidi="ar-IQ"/>
        </w:rPr>
        <w:t xml:space="preserve">بألف </w:t>
      </w:r>
      <w:r w:rsidR="00434BA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34BA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34BA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CE5F82" w:rsidRPr="00F444E7" w:rsidRDefault="00CE5F82" w:rsidP="00CE5F8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r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b/>
          <w:bCs/>
          <w:sz w:val="32"/>
          <w:szCs w:val="32"/>
          <w:rtl/>
          <w:lang w:bidi="ar-IQ"/>
        </w:rPr>
        <w:t xml:space="preserve"> </w:t>
      </w:r>
      <w:r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61BC7" w:rsidRPr="00F444E7" w:rsidRDefault="00CE5F82" w:rsidP="00134E7D">
      <w:pPr>
        <w:spacing w:after="0" w:line="240" w:lineRule="auto"/>
        <w:jc w:val="both"/>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فَفَتَحْنَا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التاء </w:t>
      </w:r>
      <w:r w:rsidRPr="00F444E7">
        <w:rPr>
          <w:rFonts w:ascii="Traditional Arabic" w:eastAsia="Times New Roman" w:hAnsi="Traditional Arabic" w:cs="Traditional Arabic"/>
          <w:b/>
          <w:bCs/>
          <w:sz w:val="32"/>
          <w:szCs w:val="32"/>
          <w:rtl/>
          <w:lang w:bidi="ar-IQ"/>
        </w:rPr>
        <w:t>(فَفَتَّحْنَا)</w:t>
      </w:r>
      <w:r w:rsidR="00F444E7" w:rsidRPr="00F444E7">
        <w:rPr>
          <w:rFonts w:ascii="Traditional Arabic" w:eastAsia="Times New Roman" w:hAnsi="Traditional Arabic" w:cs="Traditional Arabic"/>
          <w:sz w:val="32"/>
          <w:szCs w:val="32"/>
          <w:rtl/>
          <w:lang w:bidi="ar-IQ"/>
        </w:rPr>
        <w:t>.</w:t>
      </w:r>
      <w:r w:rsidR="00134E7D" w:rsidRPr="00F444E7">
        <w:rPr>
          <w:rFonts w:ascii="Traditional Arabic" w:hAnsi="Traditional Arabic" w:cs="Traditional Arabic"/>
          <w:b/>
          <w:bCs/>
          <w:sz w:val="32"/>
          <w:szCs w:val="32"/>
          <w:rtl/>
          <w:lang w:bidi="ar-IQ"/>
        </w:rPr>
        <w:t xml:space="preserve"> </w:t>
      </w:r>
      <w:r w:rsidR="00134E7D" w:rsidRPr="00F444E7">
        <w:rPr>
          <w:rFonts w:ascii="Traditional Arabic" w:eastAsia="Times New Roman" w:hAnsi="Traditional Arabic" w:cs="Traditional Arabic"/>
          <w:sz w:val="32"/>
          <w:szCs w:val="32"/>
          <w:rtl/>
          <w:lang w:bidi="ar-IQ"/>
        </w:rPr>
        <w:t>﴿</w:t>
      </w:r>
      <w:r w:rsidR="00134E7D" w:rsidRPr="00F444E7">
        <w:rPr>
          <w:rFonts w:ascii="Traditional Arabic" w:eastAsia="Times New Roman" w:hAnsi="Traditional Arabic" w:cs="Traditional Arabic"/>
          <w:b/>
          <w:bCs/>
          <w:color w:val="FF0000"/>
          <w:sz w:val="32"/>
          <w:szCs w:val="32"/>
          <w:rtl/>
          <w:lang w:bidi="ar-IQ"/>
        </w:rPr>
        <w:t>السَّمَاءِ</w:t>
      </w:r>
      <w:r w:rsidR="00134E7D" w:rsidRPr="00F444E7">
        <w:rPr>
          <w:rFonts w:ascii="Traditional Arabic" w:eastAsia="Times New Roman" w:hAnsi="Traditional Arabic" w:cs="Traditional Arabic"/>
          <w:sz w:val="32"/>
          <w:szCs w:val="32"/>
          <w:rtl/>
          <w:lang w:bidi="ar-IQ"/>
        </w:rPr>
        <w:t xml:space="preserve"> </w:t>
      </w:r>
      <w:r w:rsidR="00134E7D" w:rsidRPr="00F444E7">
        <w:rPr>
          <w:rFonts w:ascii="Traditional Arabic" w:eastAsia="Times New Roman" w:hAnsi="Traditional Arabic" w:cs="Traditional Arabic"/>
          <w:b/>
          <w:bCs/>
          <w:color w:val="FF0000"/>
          <w:sz w:val="32"/>
          <w:szCs w:val="32"/>
          <w:rtl/>
          <w:lang w:bidi="ar-IQ"/>
        </w:rPr>
        <w:t>بِمَاءٍ</w:t>
      </w:r>
      <w:r w:rsidR="00134E7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34E7D" w:rsidRPr="00F444E7">
        <w:rPr>
          <w:rFonts w:ascii="Traditional Arabic" w:eastAsia="Times New Roman" w:hAnsi="Traditional Arabic" w:cs="Traditional Arabic"/>
          <w:sz w:val="32"/>
          <w:szCs w:val="32"/>
          <w:rtl/>
          <w:lang w:bidi="ar-IQ"/>
        </w:rPr>
        <w:t xml:space="preserve"> إذا وقف </w:t>
      </w:r>
      <w:r w:rsidR="00134E7D" w:rsidRPr="00F444E7">
        <w:rPr>
          <w:rFonts w:ascii="Traditional Arabic" w:eastAsia="Times New Roman" w:hAnsi="Traditional Arabic" w:cs="Traditional Arabic"/>
          <w:b/>
          <w:bCs/>
          <w:color w:val="C00000"/>
          <w:sz w:val="32"/>
          <w:szCs w:val="32"/>
          <w:rtl/>
          <w:lang w:bidi="ar-IQ"/>
        </w:rPr>
        <w:t>هشام</w:t>
      </w:r>
      <w:r w:rsidR="00134E7D" w:rsidRPr="00F444E7">
        <w:rPr>
          <w:rFonts w:ascii="Traditional Arabic" w:eastAsia="Times New Roman" w:hAnsi="Traditional Arabic" w:cs="Traditional Arabic"/>
          <w:sz w:val="32"/>
          <w:szCs w:val="32"/>
          <w:rtl/>
          <w:lang w:bidi="ar-IQ"/>
        </w:rPr>
        <w:t xml:space="preserve"> عليهما فله فيها </w:t>
      </w:r>
      <w:r w:rsidR="00134E7D"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134E7D"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134E7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34E7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61BC7" w:rsidRPr="00F444E7" w:rsidRDefault="00CE5F82" w:rsidP="00134E7D">
      <w:pPr>
        <w:spacing w:after="0" w:line="240" w:lineRule="auto"/>
        <w:rPr>
          <w:rFonts w:ascii="Traditional Arabic"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عُيُوناً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بكسر العين </w:t>
      </w:r>
      <w:r w:rsidRPr="00F444E7">
        <w:rPr>
          <w:rFonts w:ascii="Traditional Arabic" w:eastAsia="Times New Roman" w:hAnsi="Traditional Arabic" w:cs="Traditional Arabic"/>
          <w:b/>
          <w:bCs/>
          <w:sz w:val="32"/>
          <w:szCs w:val="32"/>
          <w:rtl/>
          <w:lang w:bidi="ar-IQ"/>
        </w:rPr>
        <w:t>(عِيوناً)</w:t>
      </w:r>
      <w:r w:rsidR="00F444E7" w:rsidRPr="00F444E7">
        <w:rPr>
          <w:rFonts w:ascii="Traditional Arabic" w:eastAsia="Times New Roman" w:hAnsi="Traditional Arabic" w:cs="Traditional Arabic"/>
          <w:sz w:val="32"/>
          <w:szCs w:val="32"/>
          <w:rtl/>
          <w:lang w:bidi="ar-IQ"/>
        </w:rPr>
        <w:t>.</w:t>
      </w:r>
      <w:r w:rsidR="00134E7D" w:rsidRPr="00F444E7">
        <w:rPr>
          <w:rFonts w:ascii="Traditional Arabic" w:hAnsi="Traditional Arabic" w:cs="Traditional Arabic"/>
          <w:b/>
          <w:bCs/>
          <w:sz w:val="32"/>
          <w:szCs w:val="32"/>
          <w:rtl/>
          <w:lang w:bidi="ar-IQ"/>
        </w:rPr>
        <w:t xml:space="preserve"> </w:t>
      </w:r>
      <w:r w:rsidR="00134E7D" w:rsidRPr="00F444E7">
        <w:rPr>
          <w:rFonts w:ascii="Traditional Arabic" w:eastAsia="Times New Roman" w:hAnsi="Traditional Arabic" w:cs="Traditional Arabic"/>
          <w:sz w:val="32"/>
          <w:szCs w:val="32"/>
          <w:rtl/>
          <w:lang w:bidi="ar-IQ"/>
        </w:rPr>
        <w:t>﴿</w:t>
      </w:r>
      <w:r w:rsidR="00134E7D" w:rsidRPr="00F444E7">
        <w:rPr>
          <w:rFonts w:ascii="Traditional Arabic" w:eastAsia="Times New Roman" w:hAnsi="Traditional Arabic" w:cs="Traditional Arabic"/>
          <w:b/>
          <w:bCs/>
          <w:color w:val="FF0000"/>
          <w:sz w:val="32"/>
          <w:szCs w:val="32"/>
          <w:rtl/>
          <w:lang w:bidi="ar-IQ"/>
        </w:rPr>
        <w:t>الْمَاءُ</w:t>
      </w:r>
      <w:r w:rsidR="00134E7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34E7D" w:rsidRPr="00F444E7">
        <w:rPr>
          <w:rFonts w:ascii="Traditional Arabic" w:eastAsia="Times New Roman" w:hAnsi="Traditional Arabic" w:cs="Traditional Arabic"/>
          <w:sz w:val="32"/>
          <w:szCs w:val="32"/>
          <w:rtl/>
          <w:lang w:bidi="ar-IQ"/>
        </w:rPr>
        <w:t xml:space="preserve"> إذا وقف </w:t>
      </w:r>
      <w:r w:rsidR="00134E7D" w:rsidRPr="00F444E7">
        <w:rPr>
          <w:rFonts w:ascii="Traditional Arabic" w:eastAsia="Times New Roman" w:hAnsi="Traditional Arabic" w:cs="Traditional Arabic"/>
          <w:b/>
          <w:bCs/>
          <w:color w:val="C00000"/>
          <w:sz w:val="32"/>
          <w:szCs w:val="32"/>
          <w:rtl/>
          <w:lang w:bidi="ar-IQ"/>
        </w:rPr>
        <w:t>هشام</w:t>
      </w:r>
      <w:r w:rsidR="00134E7D" w:rsidRPr="00F444E7">
        <w:rPr>
          <w:rFonts w:ascii="Traditional Arabic" w:eastAsia="Times New Roman" w:hAnsi="Traditional Arabic" w:cs="Traditional Arabic"/>
          <w:sz w:val="32"/>
          <w:szCs w:val="32"/>
          <w:rtl/>
          <w:lang w:bidi="ar-IQ"/>
        </w:rPr>
        <w:t xml:space="preserve"> عليها فله فيها </w:t>
      </w:r>
      <w:r w:rsidR="00134E7D"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134E7D"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134E7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34E7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6A78DE" w:rsidP="006A78D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كَذَّبَتْ ثَمُودُ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بإدغام التاء في الثاء </w:t>
      </w:r>
      <w:r w:rsidRPr="00F444E7">
        <w:rPr>
          <w:rFonts w:ascii="Traditional Arabic" w:eastAsia="Times New Roman" w:hAnsi="Traditional Arabic" w:cs="Traditional Arabic"/>
          <w:b/>
          <w:bCs/>
          <w:sz w:val="32"/>
          <w:szCs w:val="32"/>
          <w:rtl/>
          <w:lang w:bidi="ar-IQ"/>
        </w:rPr>
        <w:t>(كَذَّبَثَّمُودُ)</w:t>
      </w:r>
      <w:r w:rsidR="00F444E7" w:rsidRPr="00F444E7">
        <w:rPr>
          <w:rFonts w:ascii="Traditional Arabic" w:eastAsia="Times New Roman" w:hAnsi="Traditional Arabic" w:cs="Traditional Arabic"/>
          <w:sz w:val="32"/>
          <w:szCs w:val="32"/>
          <w:rtl/>
          <w:lang w:bidi="ar-IQ"/>
        </w:rPr>
        <w:t>.</w:t>
      </w:r>
    </w:p>
    <w:p w:rsidR="006A78DE" w:rsidRPr="00F444E7" w:rsidRDefault="006A78DE"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أَءُلْقِيَ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بثلاثة أوجه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تسهيل الثانية مع الإدخال</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والتحقيق مع الإدخال وعدمه</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وقرأها </w:t>
      </w:r>
      <w:r w:rsidRPr="00F444E7">
        <w:rPr>
          <w:rFonts w:ascii="Traditional Arabic" w:eastAsia="Times New Roman" w:hAnsi="Traditional Arabic" w:cs="Traditional Arabic"/>
          <w:b/>
          <w:bCs/>
          <w:noProof/>
          <w:color w:val="7030A0"/>
          <w:sz w:val="32"/>
          <w:szCs w:val="32"/>
          <w:rtl/>
          <w:lang w:eastAsia="ar-SA" w:bidi="ar-IQ"/>
        </w:rPr>
        <w:t>ابن ذكوان</w:t>
      </w:r>
      <w:r w:rsidRPr="00F444E7">
        <w:rPr>
          <w:rFonts w:ascii="Traditional Arabic" w:eastAsia="Times New Roman" w:hAnsi="Traditional Arabic" w:cs="Traditional Arabic"/>
          <w:noProof/>
          <w:color w:val="7030A0"/>
          <w:sz w:val="32"/>
          <w:szCs w:val="32"/>
          <w:rtl/>
          <w:lang w:eastAsia="ar-SA" w:bidi="ar-IQ"/>
        </w:rPr>
        <w:t xml:space="preserve"> </w:t>
      </w:r>
      <w:r w:rsidRPr="00F444E7">
        <w:rPr>
          <w:rFonts w:ascii="Traditional Arabic" w:eastAsia="Times New Roman" w:hAnsi="Traditional Arabic" w:cs="Traditional Arabic"/>
          <w:noProof/>
          <w:sz w:val="32"/>
          <w:szCs w:val="32"/>
          <w:rtl/>
          <w:lang w:eastAsia="ar-SA" w:bidi="ar-IQ"/>
        </w:rPr>
        <w:t>بالتحقيق بلا إدخال كحفص</w:t>
      </w:r>
      <w:r w:rsidR="00F444E7" w:rsidRPr="00F444E7">
        <w:rPr>
          <w:rFonts w:ascii="Traditional Arabic" w:eastAsia="Times New Roman" w:hAnsi="Traditional Arabic" w:cs="Traditional Arabic"/>
          <w:noProof/>
          <w:sz w:val="32"/>
          <w:szCs w:val="32"/>
          <w:rtl/>
          <w:lang w:eastAsia="ar-SA" w:bidi="ar-IQ"/>
        </w:rPr>
        <w:t>.</w:t>
      </w:r>
    </w:p>
    <w:p w:rsidR="006A78DE" w:rsidRPr="00F444E7" w:rsidRDefault="006A78DE" w:rsidP="006A78D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سَيَعْلَمُونَ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بتاء الخطاب </w:t>
      </w:r>
      <w:r w:rsidRPr="00F444E7">
        <w:rPr>
          <w:rFonts w:ascii="Traditional Arabic" w:eastAsia="Times New Roman" w:hAnsi="Traditional Arabic" w:cs="Traditional Arabic"/>
          <w:b/>
          <w:bCs/>
          <w:sz w:val="32"/>
          <w:szCs w:val="32"/>
          <w:rtl/>
          <w:lang w:bidi="ar-IQ"/>
        </w:rPr>
        <w:t>(ستعلمون)</w:t>
      </w:r>
      <w:r w:rsidR="00DA646C" w:rsidRPr="00F444E7">
        <w:rPr>
          <w:rFonts w:ascii="Traditional Arabic" w:eastAsia="Times New Roman" w:hAnsi="Traditional Arabic" w:cs="Traditional Arabic"/>
          <w:sz w:val="32"/>
          <w:szCs w:val="32"/>
          <w:vertAlign w:val="superscript"/>
          <w:rtl/>
          <w:lang w:eastAsia="ar-SY" w:bidi="ar-SY"/>
        </w:rPr>
        <w:t xml:space="preserve"> (</w:t>
      </w:r>
      <w:r w:rsidR="00DA646C" w:rsidRPr="00F444E7">
        <w:rPr>
          <w:rFonts w:ascii="Traditional Arabic" w:eastAsia="Times New Roman" w:hAnsi="Traditional Arabic" w:cs="Traditional Arabic"/>
          <w:sz w:val="32"/>
          <w:szCs w:val="32"/>
          <w:vertAlign w:val="superscript"/>
          <w:rtl/>
          <w:lang w:eastAsia="ar-SY" w:bidi="ar-SY"/>
        </w:rPr>
        <w:footnoteReference w:id="443"/>
      </w:r>
      <w:r w:rsidR="00DA646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6A78DE" w:rsidRPr="00F444E7" w:rsidRDefault="006A78DE" w:rsidP="00FF208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00FF2084"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b/>
          <w:bCs/>
          <w:color w:val="FF0000"/>
          <w:sz w:val="32"/>
          <w:szCs w:val="32"/>
          <w:rtl/>
          <w:lang w:bidi="ar-IQ"/>
        </w:rPr>
        <w:t>الْمَاءَ</w:t>
      </w:r>
      <w:r w:rsidR="00FF208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sz w:val="32"/>
          <w:szCs w:val="32"/>
          <w:rtl/>
          <w:lang w:bidi="ar-IQ"/>
        </w:rPr>
        <w:t xml:space="preserve"> إذا وقف </w:t>
      </w:r>
      <w:r w:rsidR="00FF2084" w:rsidRPr="00F444E7">
        <w:rPr>
          <w:rFonts w:ascii="Traditional Arabic" w:eastAsia="Times New Roman" w:hAnsi="Traditional Arabic" w:cs="Traditional Arabic"/>
          <w:b/>
          <w:bCs/>
          <w:color w:val="C00000"/>
          <w:sz w:val="32"/>
          <w:szCs w:val="32"/>
          <w:rtl/>
          <w:lang w:bidi="ar-IQ"/>
        </w:rPr>
        <w:t>هشام</w:t>
      </w:r>
      <w:r w:rsidR="00FF2084" w:rsidRPr="00F444E7">
        <w:rPr>
          <w:rFonts w:ascii="Traditional Arabic" w:eastAsia="Times New Roman" w:hAnsi="Traditional Arabic" w:cs="Traditional Arabic"/>
          <w:sz w:val="32"/>
          <w:szCs w:val="32"/>
          <w:rtl/>
          <w:lang w:bidi="ar-IQ"/>
        </w:rPr>
        <w:t xml:space="preserve"> عليها فله فيها إبدال الهمزة </w:t>
      </w:r>
      <w:r w:rsidR="007D357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FF208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38) </w:t>
      </w:r>
      <w:r w:rsidR="00FF2084"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b/>
          <w:bCs/>
          <w:color w:val="FF0000"/>
          <w:sz w:val="32"/>
          <w:szCs w:val="32"/>
          <w:rtl/>
          <w:lang w:bidi="ar-IQ"/>
        </w:rPr>
        <w:t>وَلَقَدْ صَبَّحَهُمْ</w:t>
      </w:r>
      <w:r w:rsidR="00FF208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sz w:val="32"/>
          <w:szCs w:val="32"/>
          <w:rtl/>
          <w:lang w:bidi="ar-IQ"/>
        </w:rPr>
        <w:t xml:space="preserve"> قرأها </w:t>
      </w:r>
      <w:r w:rsidR="00FF2084" w:rsidRPr="00F444E7">
        <w:rPr>
          <w:rFonts w:ascii="Traditional Arabic" w:eastAsia="Times New Roman" w:hAnsi="Traditional Arabic" w:cs="Traditional Arabic"/>
          <w:b/>
          <w:bCs/>
          <w:color w:val="C00000"/>
          <w:sz w:val="32"/>
          <w:szCs w:val="32"/>
          <w:rtl/>
          <w:lang w:bidi="ar-IQ"/>
        </w:rPr>
        <w:t>هشام</w:t>
      </w:r>
      <w:r w:rsidR="00FF2084" w:rsidRPr="00F444E7">
        <w:rPr>
          <w:rFonts w:ascii="Traditional Arabic" w:eastAsia="Times New Roman" w:hAnsi="Traditional Arabic" w:cs="Traditional Arabic"/>
          <w:sz w:val="32"/>
          <w:szCs w:val="32"/>
          <w:rtl/>
          <w:lang w:bidi="ar-IQ"/>
        </w:rPr>
        <w:t xml:space="preserve"> بإدغام الدال في الصاد </w:t>
      </w:r>
      <w:r w:rsidR="00FF2084" w:rsidRPr="00F444E7">
        <w:rPr>
          <w:rFonts w:ascii="Traditional Arabic" w:eastAsia="Times New Roman" w:hAnsi="Traditional Arabic" w:cs="Traditional Arabic"/>
          <w:b/>
          <w:bCs/>
          <w:sz w:val="32"/>
          <w:szCs w:val="32"/>
          <w:rtl/>
          <w:lang w:bidi="ar-IQ"/>
        </w:rPr>
        <w:t>(ولقصَّبَّحَهم)</w:t>
      </w:r>
      <w:r w:rsidR="00F444E7" w:rsidRPr="00F444E7">
        <w:rPr>
          <w:rFonts w:ascii="Traditional Arabic" w:eastAsia="Times New Roman" w:hAnsi="Traditional Arabic" w:cs="Traditional Arabic"/>
          <w:b/>
          <w:bCs/>
          <w:sz w:val="32"/>
          <w:szCs w:val="32"/>
          <w:rtl/>
          <w:lang w:bidi="ar-IQ"/>
        </w:rPr>
        <w:t>.</w:t>
      </w:r>
    </w:p>
    <w:p w:rsidR="006A78DE" w:rsidRPr="00F444E7" w:rsidRDefault="006A78DE" w:rsidP="00EA45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41) </w:t>
      </w:r>
      <w:r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b/>
          <w:bCs/>
          <w:color w:val="FF0000"/>
          <w:sz w:val="32"/>
          <w:szCs w:val="32"/>
          <w:rtl/>
          <w:lang w:bidi="ar-IQ"/>
        </w:rPr>
        <w:t xml:space="preserve">وَلَقَدْ </w:t>
      </w:r>
      <w:r w:rsidRPr="00F444E7">
        <w:rPr>
          <w:rFonts w:ascii="Traditional Arabic" w:eastAsia="Times New Roman" w:hAnsi="Traditional Arabic" w:cs="Traditional Arabic"/>
          <w:b/>
          <w:bCs/>
          <w:color w:val="FF0000"/>
          <w:sz w:val="32"/>
          <w:szCs w:val="32"/>
          <w:rtl/>
          <w:lang w:bidi="ar-IQ"/>
        </w:rPr>
        <w:t>جَاءَ ءَالَ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F2084" w:rsidRPr="00F444E7">
        <w:rPr>
          <w:rFonts w:ascii="Traditional Arabic" w:eastAsia="Times New Roman" w:hAnsi="Traditional Arabic" w:cs="Traditional Arabic"/>
          <w:sz w:val="32"/>
          <w:szCs w:val="32"/>
          <w:rtl/>
          <w:lang w:bidi="ar-IQ"/>
        </w:rPr>
        <w:t xml:space="preserve">قرأها </w:t>
      </w:r>
      <w:r w:rsidR="00FF2084" w:rsidRPr="00F444E7">
        <w:rPr>
          <w:rFonts w:ascii="Traditional Arabic" w:eastAsia="Times New Roman" w:hAnsi="Traditional Arabic" w:cs="Traditional Arabic"/>
          <w:b/>
          <w:bCs/>
          <w:color w:val="C00000"/>
          <w:sz w:val="32"/>
          <w:szCs w:val="32"/>
          <w:rtl/>
          <w:lang w:bidi="ar-IQ"/>
        </w:rPr>
        <w:t>هشام</w:t>
      </w:r>
      <w:r w:rsidR="00FF2084" w:rsidRPr="00F444E7">
        <w:rPr>
          <w:rFonts w:ascii="Traditional Arabic" w:eastAsia="Times New Roman" w:hAnsi="Traditional Arabic" w:cs="Traditional Arabic"/>
          <w:sz w:val="32"/>
          <w:szCs w:val="32"/>
          <w:rtl/>
          <w:lang w:bidi="ar-IQ"/>
        </w:rPr>
        <w:t xml:space="preserve"> بإدغام الدال في الجيم </w:t>
      </w:r>
      <w:r w:rsidR="007D3575" w:rsidRPr="00F444E7">
        <w:rPr>
          <w:rFonts w:ascii="Traditional Arabic" w:eastAsia="Times New Roman" w:hAnsi="Traditional Arabic" w:cs="Traditional Arabic"/>
          <w:b/>
          <w:bCs/>
          <w:sz w:val="32"/>
          <w:szCs w:val="32"/>
          <w:rtl/>
          <w:lang w:bidi="ar-IQ"/>
        </w:rPr>
        <w:t>(ولقجَّاء)</w:t>
      </w:r>
      <w:r w:rsidR="00F444E7"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sz w:val="32"/>
          <w:szCs w:val="32"/>
          <w:rtl/>
          <w:lang w:bidi="ar-IQ"/>
        </w:rPr>
        <w:t xml:space="preserve"> </w:t>
      </w:r>
      <w:r w:rsidR="00EA45A9" w:rsidRPr="00F444E7">
        <w:rPr>
          <w:rFonts w:ascii="Traditional Arabic" w:eastAsia="Times New Roman" w:hAnsi="Traditional Arabic" w:cs="Traditional Arabic"/>
          <w:sz w:val="32"/>
          <w:szCs w:val="32"/>
          <w:rtl/>
          <w:lang w:bidi="ar-IQ"/>
        </w:rPr>
        <w:t xml:space="preserve">وقرأ </w:t>
      </w:r>
      <w:r w:rsidR="00EA45A9" w:rsidRPr="00F444E7">
        <w:rPr>
          <w:rFonts w:ascii="Traditional Arabic" w:eastAsia="Times New Roman" w:hAnsi="Traditional Arabic" w:cs="Traditional Arabic"/>
          <w:b/>
          <w:bCs/>
          <w:color w:val="7030A0"/>
          <w:sz w:val="32"/>
          <w:szCs w:val="32"/>
          <w:rtl/>
          <w:lang w:bidi="ar-IQ"/>
        </w:rPr>
        <w:t xml:space="preserve">ابن ذكوان </w:t>
      </w:r>
      <w:r w:rsidR="00EA45A9" w:rsidRPr="00F444E7">
        <w:rPr>
          <w:rFonts w:ascii="Traditional Arabic" w:eastAsia="Times New Roman" w:hAnsi="Traditional Arabic" w:cs="Traditional Arabic"/>
          <w:b/>
          <w:bCs/>
          <w:sz w:val="32"/>
          <w:szCs w:val="32"/>
          <w:rtl/>
          <w:lang w:bidi="ar-IQ"/>
        </w:rPr>
        <w:t>(جاء)</w:t>
      </w:r>
      <w:r w:rsidR="00EA45A9"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sz w:val="32"/>
          <w:szCs w:val="32"/>
          <w:rtl/>
          <w:lang w:bidi="ar-IQ"/>
        </w:rPr>
        <w:t xml:space="preserve"> </w:t>
      </w:r>
      <w:r w:rsidR="00EA45A9" w:rsidRPr="00F444E7">
        <w:rPr>
          <w:rFonts w:ascii="Traditional Arabic" w:eastAsia="Times New Roman" w:hAnsi="Traditional Arabic" w:cs="Traditional Arabic"/>
          <w:sz w:val="32"/>
          <w:szCs w:val="32"/>
          <w:rtl/>
          <w:lang w:bidi="ar-IQ"/>
        </w:rPr>
        <w:t xml:space="preserve">وإذا وقف </w:t>
      </w:r>
      <w:r w:rsidR="00EA45A9" w:rsidRPr="00F444E7">
        <w:rPr>
          <w:rFonts w:ascii="Traditional Arabic" w:eastAsia="Times New Roman" w:hAnsi="Traditional Arabic" w:cs="Traditional Arabic"/>
          <w:b/>
          <w:bCs/>
          <w:color w:val="C00000"/>
          <w:sz w:val="32"/>
          <w:szCs w:val="32"/>
          <w:rtl/>
          <w:lang w:bidi="ar-IQ"/>
        </w:rPr>
        <w:t>هشام</w:t>
      </w:r>
      <w:r w:rsidR="00EA45A9" w:rsidRPr="00F444E7">
        <w:rPr>
          <w:rFonts w:ascii="Traditional Arabic" w:eastAsia="Times New Roman" w:hAnsi="Traditional Arabic" w:cs="Traditional Arabic"/>
          <w:sz w:val="32"/>
          <w:szCs w:val="32"/>
          <w:rtl/>
          <w:lang w:bidi="ar-IQ"/>
        </w:rPr>
        <w:t xml:space="preserve"> على </w:t>
      </w:r>
      <w:r w:rsidR="00EA45A9" w:rsidRPr="00F444E7">
        <w:rPr>
          <w:rFonts w:ascii="Traditional Arabic" w:eastAsia="Times New Roman" w:hAnsi="Traditional Arabic" w:cs="Traditional Arabic"/>
          <w:b/>
          <w:bCs/>
          <w:sz w:val="32"/>
          <w:szCs w:val="32"/>
          <w:rtl/>
          <w:lang w:bidi="ar-IQ"/>
        </w:rPr>
        <w:t>(جاء)</w:t>
      </w:r>
      <w:r w:rsidR="00EA45A9" w:rsidRPr="00F444E7">
        <w:rPr>
          <w:rFonts w:ascii="Traditional Arabic" w:eastAsia="Times New Roman" w:hAnsi="Traditional Arabic" w:cs="Traditional Arabic"/>
          <w:sz w:val="32"/>
          <w:szCs w:val="32"/>
          <w:rtl/>
          <w:lang w:bidi="ar-IQ"/>
        </w:rPr>
        <w:t xml:space="preserve"> فله فيها إبدال الهمزة </w:t>
      </w:r>
      <w:r w:rsidR="007D357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EA45A9" w:rsidRPr="00F444E7">
        <w:rPr>
          <w:rFonts w:ascii="Traditional Arabic" w:eastAsia="Times New Roman" w:hAnsi="Traditional Arabic" w:cs="Traditional Arabic"/>
          <w:sz w:val="32"/>
          <w:szCs w:val="32"/>
          <w:rtl/>
          <w:lang w:bidi="ar-IQ"/>
        </w:rPr>
        <w:t xml:space="preserve"> </w:t>
      </w:r>
      <w:r w:rsidR="00FF2084" w:rsidRPr="00F444E7">
        <w:rPr>
          <w:rFonts w:ascii="Traditional Arabic" w:eastAsia="Times New Roman" w:hAnsi="Traditional Arabic" w:cs="Traditional Arabic"/>
          <w:sz w:val="32"/>
          <w:szCs w:val="32"/>
          <w:rtl/>
          <w:lang w:bidi="ar-IQ"/>
        </w:rPr>
        <w:t xml:space="preserve">وقرأ </w:t>
      </w:r>
      <w:r w:rsidR="00FF2084" w:rsidRPr="00F444E7">
        <w:rPr>
          <w:rFonts w:ascii="Traditional Arabic" w:eastAsia="Times New Roman" w:hAnsi="Traditional Arabic" w:cs="Traditional Arabic"/>
          <w:b/>
          <w:bCs/>
          <w:color w:val="00B050"/>
          <w:sz w:val="32"/>
          <w:szCs w:val="32"/>
          <w:rtl/>
          <w:lang w:bidi="ar-IQ"/>
        </w:rPr>
        <w:t>ابن عامر الشامي</w:t>
      </w:r>
      <w:r w:rsidR="00FF2084" w:rsidRPr="00F444E7">
        <w:rPr>
          <w:rFonts w:ascii="Traditional Arabic" w:eastAsia="Times New Roman" w:hAnsi="Traditional Arabic" w:cs="Traditional Arabic"/>
          <w:color w:val="00B050"/>
          <w:sz w:val="32"/>
          <w:szCs w:val="32"/>
          <w:rtl/>
          <w:lang w:bidi="ar-IQ"/>
        </w:rPr>
        <w:t xml:space="preserve"> </w:t>
      </w:r>
      <w:r w:rsidR="00EA45A9" w:rsidRPr="00F444E7">
        <w:rPr>
          <w:rFonts w:ascii="Traditional Arabic" w:eastAsia="Times New Roman" w:hAnsi="Traditional Arabic" w:cs="Traditional Arabic"/>
          <w:b/>
          <w:bCs/>
          <w:sz w:val="32"/>
          <w:szCs w:val="32"/>
          <w:rtl/>
          <w:lang w:bidi="ar-IQ"/>
        </w:rPr>
        <w:t xml:space="preserve">(جَاءَ </w:t>
      </w:r>
      <w:r w:rsidR="00FF2084" w:rsidRPr="00F444E7">
        <w:rPr>
          <w:rFonts w:ascii="Traditional Arabic" w:eastAsia="Times New Roman" w:hAnsi="Traditional Arabic" w:cs="Traditional Arabic"/>
          <w:b/>
          <w:bCs/>
          <w:sz w:val="32"/>
          <w:szCs w:val="32"/>
          <w:rtl/>
          <w:lang w:bidi="ar-IQ"/>
        </w:rPr>
        <w:t>ءَالَ)</w:t>
      </w:r>
      <w:r w:rsidR="00FF2084"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sz w:val="32"/>
          <w:szCs w:val="32"/>
          <w:rtl/>
          <w:lang w:bidi="ar-IQ"/>
        </w:rPr>
        <w:t xml:space="preserve"> </w:t>
      </w:r>
    </w:p>
    <w:p w:rsidR="006A78DE" w:rsidRPr="00F444E7" w:rsidRDefault="006A78DE" w:rsidP="00FF208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49) </w:t>
      </w:r>
      <w:r w:rsidR="00FF2084"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b/>
          <w:bCs/>
          <w:color w:val="FF0000"/>
          <w:sz w:val="32"/>
          <w:szCs w:val="32"/>
          <w:rtl/>
          <w:lang w:bidi="ar-IQ"/>
        </w:rPr>
        <w:t>شَيءٍ</w:t>
      </w:r>
      <w:r w:rsidR="00FF208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sz w:val="32"/>
          <w:szCs w:val="32"/>
          <w:rtl/>
          <w:lang w:bidi="ar-IQ"/>
        </w:rPr>
        <w:t xml:space="preserve"> قرأها </w:t>
      </w:r>
      <w:r w:rsidR="00FF2084" w:rsidRPr="00F444E7">
        <w:rPr>
          <w:rFonts w:ascii="Traditional Arabic" w:eastAsia="Times New Roman" w:hAnsi="Traditional Arabic" w:cs="Traditional Arabic"/>
          <w:b/>
          <w:bCs/>
          <w:noProof/>
          <w:color w:val="C00000"/>
          <w:sz w:val="32"/>
          <w:szCs w:val="32"/>
          <w:rtl/>
          <w:lang w:eastAsia="ar-SA" w:bidi="ar-IQ"/>
        </w:rPr>
        <w:t>هشام</w:t>
      </w:r>
      <w:r w:rsidR="00FF208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FF2084" w:rsidRPr="00F444E7">
        <w:rPr>
          <w:rFonts w:ascii="Traditional Arabic" w:eastAsia="Times New Roman" w:hAnsi="Traditional Arabic" w:cs="Traditional Arabic"/>
          <w:noProof/>
          <w:sz w:val="32"/>
          <w:szCs w:val="32"/>
          <w:rtl/>
          <w:lang w:eastAsia="ar-SA" w:bidi="ar-IQ"/>
        </w:rPr>
        <w:t xml:space="preserve"> </w:t>
      </w:r>
      <w:r w:rsidR="00FF2084"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FF2084" w:rsidRPr="00F444E7">
        <w:rPr>
          <w:rFonts w:ascii="Traditional Arabic" w:hAnsi="Traditional Arabic" w:cs="Traditional Arabic"/>
          <w:b/>
          <w:bCs/>
          <w:sz w:val="32"/>
          <w:szCs w:val="32"/>
          <w:rtl/>
          <w:lang w:bidi="ar-IQ"/>
        </w:rPr>
        <w:t xml:space="preserve"> </w:t>
      </w:r>
      <w:r w:rsidR="00FF2084"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FF208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00FF2084"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b/>
          <w:bCs/>
          <w:color w:val="FF0000"/>
          <w:sz w:val="32"/>
          <w:szCs w:val="32"/>
          <w:rtl/>
          <w:lang w:bidi="ar-IQ"/>
        </w:rPr>
        <w:t>شَيءٍ</w:t>
      </w:r>
      <w:r w:rsidR="00FF208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sz w:val="32"/>
          <w:szCs w:val="32"/>
          <w:rtl/>
          <w:lang w:bidi="ar-IQ"/>
        </w:rPr>
        <w:t xml:space="preserve"> قرأها </w:t>
      </w:r>
      <w:r w:rsidR="00FF2084" w:rsidRPr="00F444E7">
        <w:rPr>
          <w:rFonts w:ascii="Traditional Arabic" w:eastAsia="Times New Roman" w:hAnsi="Traditional Arabic" w:cs="Traditional Arabic"/>
          <w:b/>
          <w:bCs/>
          <w:noProof/>
          <w:color w:val="C00000"/>
          <w:sz w:val="32"/>
          <w:szCs w:val="32"/>
          <w:rtl/>
          <w:lang w:eastAsia="ar-SA" w:bidi="ar-IQ"/>
        </w:rPr>
        <w:t>هشام</w:t>
      </w:r>
      <w:r w:rsidR="00FF208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FF2084" w:rsidRPr="00F444E7">
        <w:rPr>
          <w:rFonts w:ascii="Traditional Arabic" w:eastAsia="Times New Roman" w:hAnsi="Traditional Arabic" w:cs="Traditional Arabic"/>
          <w:noProof/>
          <w:sz w:val="32"/>
          <w:szCs w:val="32"/>
          <w:rtl/>
          <w:lang w:eastAsia="ar-SA" w:bidi="ar-IQ"/>
        </w:rPr>
        <w:t xml:space="preserve"> </w:t>
      </w:r>
      <w:r w:rsidR="00FF2084"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FF2084" w:rsidRPr="00F444E7">
        <w:rPr>
          <w:rFonts w:ascii="Traditional Arabic" w:hAnsi="Traditional Arabic" w:cs="Traditional Arabic"/>
          <w:b/>
          <w:bCs/>
          <w:sz w:val="32"/>
          <w:szCs w:val="32"/>
          <w:rtl/>
          <w:lang w:bidi="ar-IQ"/>
        </w:rPr>
        <w:t xml:space="preserve"> </w:t>
      </w:r>
      <w:r w:rsidR="00FF2084"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(55) ﴿سُورَةُ الرَّحْمَنِ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44"/>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b/>
                <w:bCs/>
                <w:sz w:val="32"/>
                <w:szCs w:val="32"/>
                <w:rtl/>
                <w:lang w:bidi="ar-IQ"/>
              </w:rPr>
              <w:t>وَآيَاتُهَا ثَمَانٍ وَسَبْعُونَ﴾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45"/>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FF208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FF2084"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FF2084"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b/>
          <w:bCs/>
          <w:color w:val="FF0000"/>
          <w:sz w:val="32"/>
          <w:szCs w:val="32"/>
          <w:rtl/>
          <w:lang w:bidi="ar-IQ"/>
        </w:rPr>
        <w:t>وَالسَّمَاءَ</w:t>
      </w:r>
      <w:r w:rsidR="00FF208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sz w:val="32"/>
          <w:szCs w:val="32"/>
          <w:rtl/>
          <w:lang w:bidi="ar-IQ"/>
        </w:rPr>
        <w:t xml:space="preserve"> إذا وقف </w:t>
      </w:r>
      <w:r w:rsidR="00FF2084" w:rsidRPr="00F444E7">
        <w:rPr>
          <w:rFonts w:ascii="Traditional Arabic" w:eastAsia="Times New Roman" w:hAnsi="Traditional Arabic" w:cs="Traditional Arabic"/>
          <w:b/>
          <w:bCs/>
          <w:color w:val="C00000"/>
          <w:sz w:val="32"/>
          <w:szCs w:val="32"/>
          <w:rtl/>
          <w:lang w:bidi="ar-IQ"/>
        </w:rPr>
        <w:t>هشام</w:t>
      </w:r>
      <w:r w:rsidR="00FF2084" w:rsidRPr="00F444E7">
        <w:rPr>
          <w:rFonts w:ascii="Traditional Arabic" w:eastAsia="Times New Roman" w:hAnsi="Traditional Arabic" w:cs="Traditional Arabic"/>
          <w:sz w:val="32"/>
          <w:szCs w:val="32"/>
          <w:rtl/>
          <w:lang w:bidi="ar-IQ"/>
        </w:rPr>
        <w:t xml:space="preserve"> عليها فله فيها إبدال الهمزة </w:t>
      </w:r>
      <w:r w:rsidR="00E13ADD"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FF208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FF2084"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FF2084" w:rsidRPr="00F444E7">
        <w:rPr>
          <w:rFonts w:ascii="Traditional Arabic" w:eastAsia="Times New Roman" w:hAnsi="Traditional Arabic" w:cs="Traditional Arabic"/>
          <w:b/>
          <w:bCs/>
          <w:color w:val="FF0000"/>
          <w:sz w:val="32"/>
          <w:szCs w:val="32"/>
          <w:rtl/>
          <w:lang w:bidi="ar-IQ"/>
        </w:rPr>
        <w:t>وَالْحَبُّ ذُو الْعَصْفِ وَالرَّيحَانُ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F2084" w:rsidRPr="00F444E7">
        <w:rPr>
          <w:rFonts w:ascii="Traditional Arabic" w:eastAsia="Times New Roman" w:hAnsi="Traditional Arabic" w:cs="Traditional Arabic"/>
          <w:sz w:val="32"/>
          <w:szCs w:val="32"/>
          <w:rtl/>
          <w:lang w:bidi="ar-IQ"/>
        </w:rPr>
        <w:t xml:space="preserve">قرأها </w:t>
      </w:r>
      <w:r w:rsidR="00FF2084" w:rsidRPr="00F444E7">
        <w:rPr>
          <w:rFonts w:ascii="Traditional Arabic" w:eastAsia="Times New Roman" w:hAnsi="Traditional Arabic" w:cs="Traditional Arabic"/>
          <w:b/>
          <w:bCs/>
          <w:color w:val="00B050"/>
          <w:sz w:val="32"/>
          <w:szCs w:val="32"/>
          <w:rtl/>
          <w:lang w:bidi="ar-IQ"/>
        </w:rPr>
        <w:t>ابن عامر الشامي</w:t>
      </w:r>
      <w:r w:rsidR="00FF2084" w:rsidRPr="00F444E7">
        <w:rPr>
          <w:rFonts w:ascii="Traditional Arabic" w:eastAsia="Times New Roman" w:hAnsi="Traditional Arabic" w:cs="Traditional Arabic"/>
          <w:sz w:val="32"/>
          <w:szCs w:val="32"/>
          <w:rtl/>
          <w:lang w:bidi="ar-IQ"/>
        </w:rPr>
        <w:t xml:space="preserve"> بنصب الباء الموحدة و</w:t>
      </w:r>
      <w:r w:rsidR="007D3575" w:rsidRPr="00F444E7">
        <w:rPr>
          <w:rFonts w:ascii="Traditional Arabic" w:eastAsia="Times New Roman" w:hAnsi="Traditional Arabic" w:cs="Traditional Arabic"/>
          <w:sz w:val="32"/>
          <w:szCs w:val="32"/>
          <w:rtl/>
          <w:lang w:bidi="ar-IQ"/>
        </w:rPr>
        <w:t xml:space="preserve">فتح </w:t>
      </w:r>
      <w:r w:rsidR="00FF2084" w:rsidRPr="00F444E7">
        <w:rPr>
          <w:rFonts w:ascii="Traditional Arabic" w:eastAsia="Times New Roman" w:hAnsi="Traditional Arabic" w:cs="Traditional Arabic"/>
          <w:sz w:val="32"/>
          <w:szCs w:val="32"/>
          <w:rtl/>
          <w:lang w:bidi="ar-IQ"/>
        </w:rPr>
        <w:t xml:space="preserve">الذال وألف بعدها تحذف وصلاً </w:t>
      </w:r>
      <w:r w:rsidR="00DA646C" w:rsidRPr="00F444E7">
        <w:rPr>
          <w:rFonts w:ascii="Traditional Arabic" w:eastAsia="Times New Roman" w:hAnsi="Traditional Arabic" w:cs="Traditional Arabic"/>
          <w:sz w:val="32"/>
          <w:szCs w:val="32"/>
          <w:rtl/>
          <w:lang w:bidi="ar-IQ"/>
        </w:rPr>
        <w:t xml:space="preserve">وتثبت وقفاً ونصب النون </w:t>
      </w:r>
      <w:r w:rsidR="00DA646C" w:rsidRPr="00F444E7">
        <w:rPr>
          <w:rFonts w:ascii="Traditional Arabic" w:eastAsia="Times New Roman" w:hAnsi="Traditional Arabic" w:cs="Traditional Arabic"/>
          <w:b/>
          <w:bCs/>
          <w:sz w:val="32"/>
          <w:szCs w:val="32"/>
          <w:rtl/>
          <w:lang w:bidi="ar-IQ"/>
        </w:rPr>
        <w:t>(والْحَبَّ ذَا الْعَصفِ وَالرَّيحَانَ)</w:t>
      </w:r>
      <w:r w:rsidR="00DA646C" w:rsidRPr="00F444E7">
        <w:rPr>
          <w:rFonts w:ascii="Traditional Arabic" w:eastAsia="Times New Roman" w:hAnsi="Traditional Arabic" w:cs="Traditional Arabic"/>
          <w:sz w:val="32"/>
          <w:szCs w:val="32"/>
          <w:vertAlign w:val="superscript"/>
          <w:rtl/>
          <w:lang w:eastAsia="ar-SY" w:bidi="ar-SY"/>
        </w:rPr>
        <w:t xml:space="preserve"> (</w:t>
      </w:r>
      <w:r w:rsidR="00DA646C" w:rsidRPr="00F444E7">
        <w:rPr>
          <w:rFonts w:ascii="Traditional Arabic" w:eastAsia="Times New Roman" w:hAnsi="Traditional Arabic" w:cs="Traditional Arabic"/>
          <w:sz w:val="32"/>
          <w:szCs w:val="32"/>
          <w:vertAlign w:val="superscript"/>
          <w:rtl/>
          <w:lang w:eastAsia="ar-SY" w:bidi="ar-SY"/>
        </w:rPr>
        <w:footnoteReference w:id="446"/>
      </w:r>
      <w:r w:rsidR="00DA646C"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6A78DE" w:rsidRPr="00F444E7" w:rsidRDefault="006A78DE" w:rsidP="003B2F2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(الآيات 13 و 16 و 18 و 21 و 23 و 25 و 28 و 30 و 32 و 34 و 36 و 38 و 40 و 42 و 45 و 47 و 49 و 51 و 53 و 55 و 57 و 59 و 61 و 63 و 65 و 67 و 69 و 71 و 73 و 75 و 77)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ءَالآءِ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B2F21" w:rsidRPr="00F444E7">
        <w:rPr>
          <w:rFonts w:ascii="Traditional Arabic" w:eastAsia="Times New Roman" w:hAnsi="Traditional Arabic" w:cs="Traditional Arabic"/>
          <w:sz w:val="32"/>
          <w:szCs w:val="32"/>
          <w:rtl/>
          <w:lang w:bidi="ar-IQ"/>
        </w:rPr>
        <w:t xml:space="preserve">إذا وقف </w:t>
      </w:r>
      <w:r w:rsidR="003B2F21" w:rsidRPr="00F444E7">
        <w:rPr>
          <w:rFonts w:ascii="Traditional Arabic" w:eastAsia="Times New Roman" w:hAnsi="Traditional Arabic" w:cs="Traditional Arabic"/>
          <w:b/>
          <w:bCs/>
          <w:color w:val="C00000"/>
          <w:sz w:val="32"/>
          <w:szCs w:val="32"/>
          <w:rtl/>
          <w:lang w:bidi="ar-IQ"/>
        </w:rPr>
        <w:t>هشام</w:t>
      </w:r>
      <w:r w:rsidR="003B2F21" w:rsidRPr="00F444E7">
        <w:rPr>
          <w:rFonts w:ascii="Traditional Arabic" w:eastAsia="Times New Roman" w:hAnsi="Traditional Arabic" w:cs="Traditional Arabic"/>
          <w:sz w:val="32"/>
          <w:szCs w:val="32"/>
          <w:rtl/>
          <w:lang w:bidi="ar-IQ"/>
        </w:rPr>
        <w:t xml:space="preserve"> عليها فله فيها </w:t>
      </w:r>
      <w:r w:rsidR="003B2F21"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B2F21" w:rsidRPr="00F444E7">
        <w:rPr>
          <w:rFonts w:ascii="Traditional Arabic" w:hAnsi="Traditional Arabic" w:cs="Traditional Arabic"/>
          <w:sz w:val="32"/>
          <w:szCs w:val="32"/>
          <w:rtl/>
          <w:lang w:bidi="ar-IQ"/>
        </w:rPr>
        <w:t xml:space="preserve"> ثلاثة الإبدال </w:t>
      </w:r>
      <w:r w:rsidR="007927B2" w:rsidRPr="00F444E7">
        <w:rPr>
          <w:rFonts w:ascii="Traditional Arabic" w:hAnsi="Traditional Arabic" w:cs="Traditional Arabic"/>
          <w:sz w:val="32"/>
          <w:szCs w:val="32"/>
          <w:rtl/>
          <w:lang w:bidi="ar-IQ"/>
        </w:rPr>
        <w:t xml:space="preserve">بألف </w:t>
      </w:r>
      <w:r w:rsidR="003B2F2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B2F2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B2F2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6A78DE" w:rsidP="002A562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(آية 22)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اللُّؤْلُؤ</w:t>
      </w:r>
      <w:r w:rsidR="003B2F21"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A5628" w:rsidRPr="00F444E7">
        <w:rPr>
          <w:rFonts w:ascii="Traditional Arabic" w:hAnsi="Traditional Arabic" w:cs="Traditional Arabic"/>
          <w:b/>
          <w:bCs/>
          <w:color w:val="C00000"/>
          <w:sz w:val="32"/>
          <w:szCs w:val="32"/>
          <w:rtl/>
          <w:lang w:bidi="ar-IQ"/>
        </w:rPr>
        <w:t>لهشام</w:t>
      </w:r>
      <w:r w:rsidR="002A5628" w:rsidRPr="00F444E7">
        <w:rPr>
          <w:rFonts w:ascii="Traditional Arabic" w:hAnsi="Traditional Arabic" w:cs="Traditional Arabic"/>
          <w:sz w:val="32"/>
          <w:szCs w:val="32"/>
          <w:rtl/>
          <w:lang w:bidi="ar-IQ"/>
        </w:rPr>
        <w:t xml:space="preserve"> فيها خمسة أوجه علمياً وأربعة عملياً وهي</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إبدال الهمزة حرف مد من جنس حركة الحرف الذي قبله فيصير واواً ساكنة</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والتسهيل بروم وهذا مذهب القياس</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وله ثلاثة على الرسم</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الإبدال بواو مضمومة على الرسم ثم يسكن للوقف وهذا يتفق مع الوجه الأول مع القياس ويجوز الرَّوم والإشمام</w:t>
      </w:r>
      <w:r w:rsidR="00F444E7" w:rsidRPr="00F444E7">
        <w:rPr>
          <w:rFonts w:ascii="Traditional Arabic" w:hAnsi="Traditional Arabic" w:cs="Traditional Arabic"/>
          <w:sz w:val="32"/>
          <w:szCs w:val="32"/>
          <w:rtl/>
          <w:lang w:bidi="ar-IQ"/>
        </w:rPr>
        <w:t>.</w:t>
      </w:r>
    </w:p>
    <w:p w:rsidR="007927B2" w:rsidRPr="00F444E7" w:rsidRDefault="007927B2" w:rsidP="007927B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00AB2B1A" w:rsidRPr="00F444E7">
        <w:rPr>
          <w:rFonts w:ascii="Traditional Arabic" w:eastAsia="Times New Roman" w:hAnsi="Traditional Arabic" w:cs="Traditional Arabic"/>
          <w:b/>
          <w:bCs/>
          <w:color w:val="FF0000"/>
          <w:sz w:val="32"/>
          <w:szCs w:val="32"/>
          <w:rtl/>
          <w:lang w:bidi="ar-IQ"/>
        </w:rPr>
        <w:t>وَالإِكْرَامِ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2A562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أَيُّهَ</w:t>
      </w:r>
      <w:r w:rsidR="00AB2B1A" w:rsidRPr="00F444E7">
        <w:rPr>
          <w:rFonts w:ascii="Traditional Arabic" w:eastAsia="Times New Roman" w:hAnsi="Traditional Arabic" w:cs="Traditional Arabic"/>
          <w:b/>
          <w:bCs/>
          <w:color w:val="FF0000"/>
          <w:sz w:val="32"/>
          <w:szCs w:val="32"/>
          <w:rtl/>
          <w:lang w:bidi="ar-IQ"/>
        </w:rPr>
        <w:t xml:space="preserve"> الثَّقَلَانِ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A5628" w:rsidRPr="00F444E7">
        <w:rPr>
          <w:rFonts w:ascii="Traditional Arabic" w:eastAsia="Times New Roman" w:hAnsi="Traditional Arabic" w:cs="Traditional Arabic"/>
          <w:sz w:val="32"/>
          <w:szCs w:val="32"/>
          <w:rtl/>
          <w:lang w:bidi="ar-IQ"/>
        </w:rPr>
        <w:t xml:space="preserve">قرأها </w:t>
      </w:r>
      <w:r w:rsidR="002A5628" w:rsidRPr="00F444E7">
        <w:rPr>
          <w:rFonts w:ascii="Traditional Arabic" w:eastAsia="Times New Roman" w:hAnsi="Traditional Arabic" w:cs="Traditional Arabic"/>
          <w:b/>
          <w:bCs/>
          <w:color w:val="00B050"/>
          <w:sz w:val="32"/>
          <w:szCs w:val="32"/>
          <w:rtl/>
          <w:lang w:bidi="ar-IQ"/>
        </w:rPr>
        <w:t>ابن عامر الشامي</w:t>
      </w:r>
      <w:r w:rsidR="002A5628" w:rsidRPr="00F444E7">
        <w:rPr>
          <w:rFonts w:ascii="Traditional Arabic" w:eastAsia="Times New Roman" w:hAnsi="Traditional Arabic" w:cs="Traditional Arabic"/>
          <w:sz w:val="32"/>
          <w:szCs w:val="32"/>
          <w:rtl/>
          <w:lang w:bidi="ar-IQ"/>
        </w:rPr>
        <w:t xml:space="preserve"> بضم الهاء وصلاً </w:t>
      </w:r>
      <w:r w:rsidR="002A5628" w:rsidRPr="00F444E7">
        <w:rPr>
          <w:rFonts w:ascii="Traditional Arabic" w:eastAsia="Times New Roman" w:hAnsi="Traditional Arabic" w:cs="Traditional Arabic"/>
          <w:b/>
          <w:bCs/>
          <w:sz w:val="32"/>
          <w:szCs w:val="32"/>
          <w:rtl/>
          <w:lang w:bidi="ar-IQ"/>
        </w:rPr>
        <w:t>(أَيُّهُ)</w:t>
      </w:r>
      <w:r w:rsidR="002A5628" w:rsidRPr="00F444E7">
        <w:rPr>
          <w:rFonts w:ascii="Traditional Arabic" w:eastAsia="Times New Roman" w:hAnsi="Traditional Arabic" w:cs="Traditional Arabic"/>
          <w:sz w:val="32"/>
          <w:szCs w:val="32"/>
          <w:rtl/>
          <w:lang w:bidi="ar-IQ"/>
        </w:rPr>
        <w:t xml:space="preserve"> </w:t>
      </w:r>
      <w:r w:rsidR="00AB2B1A" w:rsidRPr="00F444E7">
        <w:rPr>
          <w:rFonts w:ascii="Traditional Arabic" w:eastAsia="Times New Roman" w:hAnsi="Traditional Arabic" w:cs="Traditional Arabic"/>
          <w:sz w:val="32"/>
          <w:szCs w:val="32"/>
          <w:rtl/>
          <w:lang w:bidi="ar-IQ"/>
        </w:rPr>
        <w:t>وإذا وقف عليها فإنه يقف بالسكون</w:t>
      </w:r>
      <w:r w:rsidR="002A5628" w:rsidRPr="00F444E7">
        <w:rPr>
          <w:rFonts w:ascii="Traditional Arabic" w:eastAsia="Times New Roman" w:hAnsi="Traditional Arabic" w:cs="Traditional Arabic"/>
          <w:sz w:val="32"/>
          <w:szCs w:val="32"/>
          <w:rtl/>
          <w:lang w:bidi="ar-IQ"/>
        </w:rPr>
        <w:t>.</w:t>
      </w:r>
    </w:p>
    <w:p w:rsidR="006A78DE" w:rsidRPr="00F444E7" w:rsidRDefault="006A78DE" w:rsidP="002A562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2A5628"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2A5628" w:rsidRPr="00F444E7">
        <w:rPr>
          <w:rFonts w:ascii="Traditional Arabic" w:eastAsia="Times New Roman" w:hAnsi="Traditional Arabic" w:cs="Traditional Arabic"/>
          <w:sz w:val="32"/>
          <w:szCs w:val="32"/>
          <w:rtl/>
          <w:lang w:bidi="ar-IQ"/>
        </w:rPr>
        <w:t>﴿</w:t>
      </w:r>
      <w:r w:rsidR="002A5628" w:rsidRPr="00F444E7">
        <w:rPr>
          <w:rFonts w:ascii="Traditional Arabic" w:eastAsia="Times New Roman" w:hAnsi="Traditional Arabic" w:cs="Traditional Arabic"/>
          <w:b/>
          <w:bCs/>
          <w:color w:val="FF0000"/>
          <w:sz w:val="32"/>
          <w:szCs w:val="32"/>
          <w:rtl/>
          <w:lang w:bidi="ar-IQ"/>
        </w:rPr>
        <w:t>السَّمَاءُ</w:t>
      </w:r>
      <w:r w:rsidR="002A562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A5628" w:rsidRPr="00F444E7">
        <w:rPr>
          <w:rFonts w:ascii="Traditional Arabic" w:eastAsia="Times New Roman" w:hAnsi="Traditional Arabic" w:cs="Traditional Arabic"/>
          <w:sz w:val="32"/>
          <w:szCs w:val="32"/>
          <w:rtl/>
          <w:lang w:bidi="ar-IQ"/>
        </w:rPr>
        <w:t xml:space="preserve"> </w:t>
      </w:r>
      <w:r w:rsidR="002A5628" w:rsidRPr="00F444E7">
        <w:rPr>
          <w:rFonts w:ascii="Traditional Arabic" w:hAnsi="Traditional Arabic" w:cs="Traditional Arabic"/>
          <w:b/>
          <w:bCs/>
          <w:color w:val="C00000"/>
          <w:sz w:val="32"/>
          <w:szCs w:val="32"/>
          <w:rtl/>
          <w:lang w:bidi="ar-IQ"/>
        </w:rPr>
        <w:t>لهشام</w:t>
      </w:r>
      <w:r w:rsidR="002A5628"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ثلاثة الإبدال </w:t>
      </w:r>
      <w:r w:rsidR="007927B2" w:rsidRPr="00F444E7">
        <w:rPr>
          <w:rFonts w:ascii="Traditional Arabic" w:hAnsi="Traditional Arabic" w:cs="Traditional Arabic"/>
          <w:sz w:val="32"/>
          <w:szCs w:val="32"/>
          <w:rtl/>
          <w:lang w:bidi="ar-IQ"/>
        </w:rPr>
        <w:t xml:space="preserve">بألف </w:t>
      </w:r>
      <w:r w:rsidR="002A562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2A562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60) </w:t>
      </w:r>
      <w:r w:rsidR="002A5628" w:rsidRPr="00F444E7">
        <w:rPr>
          <w:rFonts w:ascii="Traditional Arabic" w:eastAsia="Times New Roman" w:hAnsi="Traditional Arabic" w:cs="Traditional Arabic"/>
          <w:sz w:val="32"/>
          <w:szCs w:val="32"/>
          <w:rtl/>
          <w:lang w:bidi="ar-IQ"/>
        </w:rPr>
        <w:t>﴿</w:t>
      </w:r>
      <w:r w:rsidR="002A5628" w:rsidRPr="00F444E7">
        <w:rPr>
          <w:rFonts w:ascii="Traditional Arabic" w:eastAsia="Times New Roman" w:hAnsi="Traditional Arabic" w:cs="Traditional Arabic"/>
          <w:b/>
          <w:bCs/>
          <w:color w:val="FF0000"/>
          <w:sz w:val="32"/>
          <w:szCs w:val="32"/>
          <w:rtl/>
          <w:lang w:bidi="ar-IQ"/>
        </w:rPr>
        <w:t>جَزَاءُ</w:t>
      </w:r>
      <w:r w:rsidR="002A562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A5628" w:rsidRPr="00F444E7">
        <w:rPr>
          <w:rFonts w:ascii="Traditional Arabic" w:eastAsia="Times New Roman" w:hAnsi="Traditional Arabic" w:cs="Traditional Arabic"/>
          <w:sz w:val="32"/>
          <w:szCs w:val="32"/>
          <w:rtl/>
          <w:lang w:bidi="ar-IQ"/>
        </w:rPr>
        <w:t xml:space="preserve"> </w:t>
      </w:r>
      <w:r w:rsidR="002A5628" w:rsidRPr="00F444E7">
        <w:rPr>
          <w:rFonts w:ascii="Traditional Arabic" w:hAnsi="Traditional Arabic" w:cs="Traditional Arabic"/>
          <w:b/>
          <w:bCs/>
          <w:color w:val="C00000"/>
          <w:sz w:val="32"/>
          <w:szCs w:val="32"/>
          <w:rtl/>
          <w:lang w:bidi="ar-IQ"/>
        </w:rPr>
        <w:t>لهشام</w:t>
      </w:r>
      <w:r w:rsidR="002A5628"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ثلاثة الإبدال </w:t>
      </w:r>
      <w:r w:rsidR="007927B2" w:rsidRPr="00F444E7">
        <w:rPr>
          <w:rFonts w:ascii="Traditional Arabic" w:hAnsi="Traditional Arabic" w:cs="Traditional Arabic"/>
          <w:sz w:val="32"/>
          <w:szCs w:val="32"/>
          <w:rtl/>
          <w:lang w:bidi="ar-IQ"/>
        </w:rPr>
        <w:t xml:space="preserve">بألف </w:t>
      </w:r>
      <w:r w:rsidR="002A5628"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2A5628"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7927B2" w:rsidRPr="00F444E7" w:rsidRDefault="006A78DE" w:rsidP="00AB2B1A">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78) </w:t>
      </w:r>
      <w:r w:rsidR="002A5628" w:rsidRPr="00F444E7">
        <w:rPr>
          <w:rFonts w:ascii="Traditional Arabic" w:eastAsia="Times New Roman" w:hAnsi="Traditional Arabic" w:cs="Traditional Arabic"/>
          <w:sz w:val="32"/>
          <w:szCs w:val="32"/>
          <w:rtl/>
          <w:lang w:bidi="ar-IQ"/>
        </w:rPr>
        <w:t>﴿</w:t>
      </w:r>
      <w:r w:rsidR="002A5628" w:rsidRPr="00F444E7">
        <w:rPr>
          <w:rFonts w:ascii="Traditional Arabic" w:eastAsia="Times New Roman" w:hAnsi="Traditional Arabic" w:cs="Traditional Arabic"/>
          <w:b/>
          <w:bCs/>
          <w:color w:val="FF0000"/>
          <w:sz w:val="32"/>
          <w:szCs w:val="32"/>
          <w:rtl/>
          <w:lang w:bidi="ar-IQ"/>
        </w:rPr>
        <w:t>ذِي الْجَلَالِ</w:t>
      </w:r>
      <w:r w:rsidR="002A562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A5628" w:rsidRPr="00F444E7">
        <w:rPr>
          <w:rFonts w:ascii="Traditional Arabic" w:eastAsia="Times New Roman" w:hAnsi="Traditional Arabic" w:cs="Traditional Arabic"/>
          <w:sz w:val="32"/>
          <w:szCs w:val="32"/>
          <w:rtl/>
          <w:lang w:bidi="ar-IQ"/>
        </w:rPr>
        <w:t xml:space="preserve"> قرأها </w:t>
      </w:r>
      <w:r w:rsidR="002A5628" w:rsidRPr="00F444E7">
        <w:rPr>
          <w:rFonts w:ascii="Traditional Arabic" w:eastAsia="Times New Roman" w:hAnsi="Traditional Arabic" w:cs="Traditional Arabic"/>
          <w:b/>
          <w:bCs/>
          <w:color w:val="00B050"/>
          <w:sz w:val="32"/>
          <w:szCs w:val="32"/>
          <w:rtl/>
          <w:lang w:bidi="ar-IQ"/>
        </w:rPr>
        <w:t>ابن عامر الشامي</w:t>
      </w:r>
      <w:r w:rsidR="002A5628" w:rsidRPr="00F444E7">
        <w:rPr>
          <w:rFonts w:ascii="Traditional Arabic" w:eastAsia="Times New Roman" w:hAnsi="Traditional Arabic" w:cs="Traditional Arabic"/>
          <w:sz w:val="32"/>
          <w:szCs w:val="32"/>
          <w:rtl/>
          <w:lang w:bidi="ar-IQ"/>
        </w:rPr>
        <w:t xml:space="preserve"> بضم الذال وبعدها واو </w:t>
      </w:r>
      <w:r w:rsidR="002A5628" w:rsidRPr="00F444E7">
        <w:rPr>
          <w:rFonts w:ascii="Traditional Arabic" w:eastAsia="Times New Roman" w:hAnsi="Traditional Arabic" w:cs="Traditional Arabic"/>
          <w:b/>
          <w:bCs/>
          <w:sz w:val="32"/>
          <w:szCs w:val="32"/>
          <w:rtl/>
          <w:lang w:bidi="ar-IQ"/>
        </w:rPr>
        <w:t>(ذُو)</w:t>
      </w:r>
      <w:r w:rsidR="002A5628" w:rsidRPr="00F444E7">
        <w:rPr>
          <w:rFonts w:ascii="Traditional Arabic" w:eastAsia="Times New Roman" w:hAnsi="Traditional Arabic" w:cs="Traditional Arabic"/>
          <w:sz w:val="32"/>
          <w:szCs w:val="32"/>
          <w:vertAlign w:val="superscript"/>
          <w:rtl/>
          <w:lang w:eastAsia="ar-SY" w:bidi="ar-SY"/>
        </w:rPr>
        <w:t xml:space="preserve"> (</w:t>
      </w:r>
      <w:r w:rsidR="002A5628" w:rsidRPr="00F444E7">
        <w:rPr>
          <w:rFonts w:ascii="Traditional Arabic" w:eastAsia="Times New Roman" w:hAnsi="Traditional Arabic" w:cs="Traditional Arabic"/>
          <w:sz w:val="32"/>
          <w:szCs w:val="32"/>
          <w:vertAlign w:val="superscript"/>
          <w:rtl/>
          <w:lang w:eastAsia="ar-SY" w:bidi="ar-SY"/>
        </w:rPr>
        <w:footnoteReference w:id="447"/>
      </w:r>
      <w:r w:rsidR="002A5628"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2A5628" w:rsidRPr="00F444E7">
        <w:rPr>
          <w:rFonts w:ascii="Traditional Arabic" w:eastAsia="Times New Roman" w:hAnsi="Traditional Arabic" w:cs="Traditional Arabic"/>
          <w:b/>
          <w:bCs/>
          <w:sz w:val="32"/>
          <w:szCs w:val="32"/>
          <w:rtl/>
          <w:lang w:bidi="ar-IQ"/>
        </w:rPr>
        <w:t xml:space="preserve"> </w:t>
      </w:r>
      <w:r w:rsidR="007927B2" w:rsidRPr="00F444E7">
        <w:rPr>
          <w:rFonts w:ascii="Traditional Arabic" w:eastAsia="Times New Roman" w:hAnsi="Traditional Arabic" w:cs="Traditional Arabic"/>
          <w:sz w:val="32"/>
          <w:szCs w:val="32"/>
          <w:rtl/>
          <w:lang w:bidi="ar-IQ"/>
        </w:rPr>
        <w:t>﴿</w:t>
      </w:r>
      <w:r w:rsidR="00AB2B1A" w:rsidRPr="00F444E7">
        <w:rPr>
          <w:rFonts w:ascii="Traditional Arabic" w:eastAsia="Times New Roman" w:hAnsi="Traditional Arabic" w:cs="Traditional Arabic"/>
          <w:b/>
          <w:bCs/>
          <w:color w:val="FF0000"/>
          <w:sz w:val="32"/>
          <w:szCs w:val="32"/>
          <w:rtl/>
          <w:lang w:bidi="ar-IQ"/>
        </w:rPr>
        <w:t>وَالإِكْرَامِ</w:t>
      </w:r>
      <w:r w:rsidR="007927B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927B2" w:rsidRPr="00F444E7">
        <w:rPr>
          <w:rFonts w:ascii="Traditional Arabic" w:eastAsia="Times New Roman" w:hAnsi="Traditional Arabic" w:cs="Traditional Arabic"/>
          <w:b/>
          <w:bCs/>
          <w:sz w:val="32"/>
          <w:szCs w:val="32"/>
          <w:rtl/>
          <w:lang w:bidi="ar-IQ"/>
        </w:rPr>
        <w:t xml:space="preserve"> </w:t>
      </w:r>
      <w:r w:rsidR="007927B2" w:rsidRPr="00F444E7">
        <w:rPr>
          <w:rFonts w:ascii="Traditional Arabic" w:eastAsia="Times New Roman" w:hAnsi="Traditional Arabic" w:cs="Traditional Arabic"/>
          <w:sz w:val="32"/>
          <w:szCs w:val="32"/>
          <w:rtl/>
          <w:lang w:bidi="ar-IQ"/>
        </w:rPr>
        <w:t xml:space="preserve">قرأها </w:t>
      </w:r>
      <w:r w:rsidR="007927B2" w:rsidRPr="00F444E7">
        <w:rPr>
          <w:rFonts w:ascii="Traditional Arabic" w:eastAsia="Times New Roman" w:hAnsi="Traditional Arabic" w:cs="Traditional Arabic"/>
          <w:b/>
          <w:bCs/>
          <w:color w:val="7030A0"/>
          <w:sz w:val="32"/>
          <w:szCs w:val="32"/>
          <w:rtl/>
          <w:lang w:bidi="ar-IQ"/>
        </w:rPr>
        <w:t>ابن ذكوان</w:t>
      </w:r>
      <w:r w:rsidR="007927B2" w:rsidRPr="00F444E7">
        <w:rPr>
          <w:rFonts w:ascii="Traditional Arabic" w:eastAsia="Times New Roman" w:hAnsi="Traditional Arabic" w:cs="Traditional Arabic"/>
          <w:color w:val="7030A0"/>
          <w:sz w:val="32"/>
          <w:szCs w:val="32"/>
          <w:rtl/>
          <w:lang w:bidi="ar-IQ"/>
        </w:rPr>
        <w:t xml:space="preserve"> </w:t>
      </w:r>
      <w:r w:rsidR="007927B2"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(56) ﴿سُورَةُ الْوَاقِعَةِ مَكِيَّةٌ وَآيَاتُهَا سِتٌ وَتِسْعُون﴾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48"/>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0F43F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(آية 19)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وَلاَ يَنْزِفُونَ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F43F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الزاي وضم الياء (</w:t>
      </w:r>
      <w:r w:rsidRPr="00F444E7">
        <w:rPr>
          <w:rFonts w:ascii="Traditional Arabic" w:eastAsia="Times New Roman" w:hAnsi="Traditional Arabic" w:cs="Traditional Arabic"/>
          <w:b/>
          <w:bCs/>
          <w:sz w:val="32"/>
          <w:szCs w:val="32"/>
          <w:rtl/>
          <w:lang w:bidi="ar-IQ"/>
        </w:rPr>
        <w:t>يُنْزَفُونَ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4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7927B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اللؤْلُؤ</w:t>
      </w:r>
      <w:r w:rsidR="000F43F5"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F43F5" w:rsidRPr="00F444E7">
        <w:rPr>
          <w:rFonts w:ascii="Traditional Arabic" w:eastAsia="Times New Roman" w:hAnsi="Traditional Arabic" w:cs="Traditional Arabic"/>
          <w:sz w:val="32"/>
          <w:szCs w:val="32"/>
          <w:rtl/>
          <w:lang w:bidi="ar-IQ"/>
        </w:rPr>
        <w:t xml:space="preserve"> قرأها </w:t>
      </w:r>
      <w:r w:rsidR="000F43F5" w:rsidRPr="00F444E7">
        <w:rPr>
          <w:rFonts w:ascii="Traditional Arabic" w:eastAsia="Times New Roman" w:hAnsi="Traditional Arabic" w:cs="Traditional Arabic"/>
          <w:b/>
          <w:bCs/>
          <w:color w:val="C00000"/>
          <w:sz w:val="32"/>
          <w:szCs w:val="32"/>
          <w:rtl/>
          <w:lang w:bidi="ar-IQ"/>
        </w:rPr>
        <w:t>هشام</w:t>
      </w:r>
      <w:r w:rsidR="000F43F5" w:rsidRPr="00F444E7">
        <w:rPr>
          <w:rFonts w:ascii="Traditional Arabic" w:eastAsia="Times New Roman" w:hAnsi="Traditional Arabic" w:cs="Traditional Arabic"/>
          <w:sz w:val="32"/>
          <w:szCs w:val="32"/>
          <w:rtl/>
          <w:lang w:bidi="ar-IQ"/>
        </w:rPr>
        <w:t xml:space="preserve"> وقفاً </w:t>
      </w:r>
      <w:r w:rsidR="00300DF1" w:rsidRPr="00F444E7">
        <w:rPr>
          <w:rFonts w:ascii="Traditional Arabic" w:eastAsia="Times New Roman" w:hAnsi="Traditional Arabic" w:cs="Traditional Arabic"/>
          <w:sz w:val="32"/>
          <w:szCs w:val="32"/>
          <w:rtl/>
          <w:lang w:bidi="ar-IQ"/>
        </w:rPr>
        <w:t>بأربعة أوجه</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(وجهان </w:t>
      </w:r>
      <w:r w:rsidR="007927B2" w:rsidRPr="00F444E7">
        <w:rPr>
          <w:rFonts w:ascii="Traditional Arabic" w:eastAsia="Times New Roman" w:hAnsi="Traditional Arabic" w:cs="Traditional Arabic"/>
          <w:sz w:val="32"/>
          <w:szCs w:val="32"/>
          <w:rtl/>
          <w:lang w:bidi="ar-IQ"/>
        </w:rPr>
        <w:t>على القياس</w:t>
      </w:r>
      <w:r w:rsidR="00300DF1" w:rsidRPr="00F444E7">
        <w:rPr>
          <w:rFonts w:ascii="Traditional Arabic" w:eastAsia="Times New Roman" w:hAnsi="Traditional Arabic" w:cs="Traditional Arabic"/>
          <w:sz w:val="32"/>
          <w:szCs w:val="32"/>
          <w:rtl/>
          <w:lang w:bidi="ar-IQ"/>
        </w:rPr>
        <w:t>) وهما</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تسهيلها بين بين</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وإبدالها واواً خالصة مع الإسكان المحض</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و(وجهان </w:t>
      </w:r>
      <w:r w:rsidR="007927B2" w:rsidRPr="00F444E7">
        <w:rPr>
          <w:rFonts w:ascii="Traditional Arabic" w:eastAsia="Times New Roman" w:hAnsi="Traditional Arabic" w:cs="Traditional Arabic"/>
          <w:sz w:val="32"/>
          <w:szCs w:val="32"/>
          <w:rtl/>
          <w:lang w:bidi="ar-IQ"/>
        </w:rPr>
        <w:t xml:space="preserve">على الرسم) </w:t>
      </w:r>
      <w:r w:rsidR="00300DF1" w:rsidRPr="00F444E7">
        <w:rPr>
          <w:rFonts w:ascii="Traditional Arabic" w:eastAsia="Times New Roman" w:hAnsi="Traditional Arabic" w:cs="Traditional Arabic"/>
          <w:sz w:val="32"/>
          <w:szCs w:val="32"/>
          <w:rtl/>
          <w:lang w:bidi="ar-IQ"/>
        </w:rPr>
        <w:t>وهما</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إبدالها واواً ساكنة مع الرَّوم</w:t>
      </w:r>
      <w:r w:rsidR="00F444E7" w:rsidRPr="00F444E7">
        <w:rPr>
          <w:rFonts w:ascii="Traditional Arabic" w:eastAsia="Times New Roman" w:hAnsi="Traditional Arabic" w:cs="Traditional Arabic"/>
          <w:sz w:val="32"/>
          <w:szCs w:val="32"/>
          <w:rtl/>
          <w:lang w:bidi="ar-IQ"/>
        </w:rPr>
        <w:t>،</w:t>
      </w:r>
      <w:r w:rsidR="00300DF1" w:rsidRPr="00F444E7">
        <w:rPr>
          <w:rFonts w:ascii="Traditional Arabic" w:eastAsia="Times New Roman" w:hAnsi="Traditional Arabic" w:cs="Traditional Arabic"/>
          <w:sz w:val="32"/>
          <w:szCs w:val="32"/>
          <w:rtl/>
          <w:lang w:bidi="ar-IQ"/>
        </w:rPr>
        <w:t xml:space="preserve"> فصارت ثلاثة أوجه لفظاً وأربعة تقديراً</w:t>
      </w:r>
      <w:r w:rsidR="00F444E7" w:rsidRPr="00F444E7">
        <w:rPr>
          <w:rFonts w:ascii="Traditional Arabic" w:eastAsia="Times New Roman" w:hAnsi="Traditional Arabic" w:cs="Traditional Arabic"/>
          <w:sz w:val="32"/>
          <w:szCs w:val="32"/>
          <w:rtl/>
          <w:lang w:bidi="ar-IQ"/>
        </w:rPr>
        <w:t>.</w:t>
      </w:r>
    </w:p>
    <w:p w:rsidR="006A78DE" w:rsidRPr="00F444E7" w:rsidRDefault="006A78DE" w:rsidP="00B1647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B16477"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B16477"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16477" w:rsidRPr="00F444E7">
        <w:rPr>
          <w:rFonts w:ascii="Traditional Arabic" w:eastAsia="Times New Roman" w:hAnsi="Traditional Arabic" w:cs="Traditional Arabic"/>
          <w:sz w:val="32"/>
          <w:szCs w:val="32"/>
          <w:rtl/>
          <w:lang w:bidi="ar-IQ"/>
        </w:rPr>
        <w:t xml:space="preserve">لا إشمام </w:t>
      </w:r>
      <w:r w:rsidR="00B16477" w:rsidRPr="00F444E7">
        <w:rPr>
          <w:rFonts w:ascii="Traditional Arabic" w:eastAsia="Times New Roman" w:hAnsi="Traditional Arabic" w:cs="Traditional Arabic"/>
          <w:b/>
          <w:bCs/>
          <w:color w:val="C00000"/>
          <w:sz w:val="32"/>
          <w:szCs w:val="32"/>
          <w:rtl/>
          <w:lang w:bidi="ar-IQ"/>
        </w:rPr>
        <w:t>لهشام</w:t>
      </w:r>
      <w:r w:rsidR="00B16477" w:rsidRPr="00F444E7">
        <w:rPr>
          <w:rFonts w:ascii="Traditional Arabic" w:eastAsia="Times New Roman" w:hAnsi="Traditional Arabic" w:cs="Traditional Arabic"/>
          <w:sz w:val="32"/>
          <w:szCs w:val="32"/>
          <w:rtl/>
          <w:lang w:bidi="ar-IQ"/>
        </w:rPr>
        <w:t xml:space="preserve"> فيها</w:t>
      </w:r>
      <w:r w:rsidRPr="00F444E7">
        <w:rPr>
          <w:rFonts w:ascii="Traditional Arabic" w:eastAsia="Times New Roman" w:hAnsi="Traditional Arabic" w:cs="Traditional Arabic"/>
          <w:sz w:val="32"/>
          <w:szCs w:val="32"/>
          <w:rtl/>
          <w:lang w:bidi="ar-IQ"/>
        </w:rPr>
        <w:t xml:space="preserve"> </w:t>
      </w:r>
      <w:r w:rsidR="007927B2" w:rsidRPr="00F444E7">
        <w:rPr>
          <w:rFonts w:ascii="Traditional Arabic" w:eastAsia="Times New Roman" w:hAnsi="Traditional Arabic" w:cs="Traditional Arabic"/>
          <w:sz w:val="32"/>
          <w:szCs w:val="32"/>
          <w:rtl/>
          <w:lang w:bidi="ar-IQ"/>
        </w:rPr>
        <w:t>لأنه</w:t>
      </w:r>
      <w:r w:rsidR="00AB2B1A" w:rsidRPr="00F444E7">
        <w:rPr>
          <w:rFonts w:ascii="Traditional Arabic" w:eastAsia="Times New Roman" w:hAnsi="Traditional Arabic" w:cs="Traditional Arabic"/>
          <w:sz w:val="32"/>
          <w:szCs w:val="32"/>
          <w:rtl/>
          <w:lang w:bidi="ar-IQ"/>
        </w:rPr>
        <w:t>ا</w:t>
      </w:r>
      <w:r w:rsidR="007927B2" w:rsidRPr="00F444E7">
        <w:rPr>
          <w:rFonts w:ascii="Traditional Arabic" w:eastAsia="Times New Roman" w:hAnsi="Traditional Arabic" w:cs="Traditional Arabic"/>
          <w:sz w:val="32"/>
          <w:szCs w:val="32"/>
          <w:rtl/>
          <w:lang w:bidi="ar-IQ"/>
        </w:rPr>
        <w:t xml:space="preserve"> مصدر</w:t>
      </w:r>
      <w:r w:rsidRPr="00F444E7">
        <w:rPr>
          <w:rFonts w:ascii="Traditional Arabic" w:eastAsia="Times New Roman" w:hAnsi="Traditional Arabic" w:cs="Traditional Arabic"/>
          <w:sz w:val="32"/>
          <w:szCs w:val="32"/>
          <w:rtl/>
          <w:lang w:bidi="ar-IQ"/>
        </w:rPr>
        <w:t>.</w:t>
      </w:r>
    </w:p>
    <w:p w:rsidR="006A78DE" w:rsidRPr="00F444E7" w:rsidRDefault="006A78DE" w:rsidP="00B1647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B16477"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B16477" w:rsidRPr="00F444E7">
        <w:rPr>
          <w:rFonts w:ascii="Traditional Arabic" w:eastAsia="Times New Roman" w:hAnsi="Traditional Arabic" w:cs="Traditional Arabic"/>
          <w:b/>
          <w:bCs/>
          <w:color w:val="FF0000"/>
          <w:sz w:val="32"/>
          <w:szCs w:val="32"/>
          <w:rtl/>
          <w:lang w:bidi="ar-IQ"/>
        </w:rPr>
        <w:t>وَمَاءٍ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16477" w:rsidRPr="00F444E7">
        <w:rPr>
          <w:rFonts w:ascii="Traditional Arabic" w:eastAsia="Times New Roman" w:hAnsi="Traditional Arabic" w:cs="Traditional Arabic"/>
          <w:sz w:val="32"/>
          <w:szCs w:val="32"/>
          <w:rtl/>
          <w:lang w:bidi="ar-IQ"/>
        </w:rPr>
        <w:t xml:space="preserve">إذا وقف </w:t>
      </w:r>
      <w:r w:rsidR="00B16477" w:rsidRPr="00F444E7">
        <w:rPr>
          <w:rFonts w:ascii="Traditional Arabic" w:eastAsia="Times New Roman" w:hAnsi="Traditional Arabic" w:cs="Traditional Arabic"/>
          <w:b/>
          <w:bCs/>
          <w:color w:val="C00000"/>
          <w:sz w:val="32"/>
          <w:szCs w:val="32"/>
          <w:rtl/>
          <w:lang w:bidi="ar-IQ"/>
        </w:rPr>
        <w:t>هشام</w:t>
      </w:r>
      <w:r w:rsidR="00B16477" w:rsidRPr="00F444E7">
        <w:rPr>
          <w:rFonts w:ascii="Traditional Arabic" w:eastAsia="Times New Roman" w:hAnsi="Traditional Arabic" w:cs="Traditional Arabic"/>
          <w:sz w:val="32"/>
          <w:szCs w:val="32"/>
          <w:rtl/>
          <w:lang w:bidi="ar-IQ"/>
        </w:rPr>
        <w:t xml:space="preserve"> عليها فله فيها </w:t>
      </w:r>
      <w:r w:rsidR="00B16477"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B16477" w:rsidRPr="00F444E7">
        <w:rPr>
          <w:rFonts w:ascii="Traditional Arabic" w:hAnsi="Traditional Arabic" w:cs="Traditional Arabic"/>
          <w:sz w:val="32"/>
          <w:szCs w:val="32"/>
          <w:rtl/>
          <w:lang w:bidi="ar-IQ"/>
        </w:rPr>
        <w:t xml:space="preserve"> ثلاثة الإبدال </w:t>
      </w:r>
      <w:r w:rsidR="007927B2" w:rsidRPr="00F444E7">
        <w:rPr>
          <w:rFonts w:ascii="Traditional Arabic" w:hAnsi="Traditional Arabic" w:cs="Traditional Arabic"/>
          <w:sz w:val="32"/>
          <w:szCs w:val="32"/>
          <w:rtl/>
          <w:lang w:bidi="ar-IQ"/>
        </w:rPr>
        <w:t xml:space="preserve">بألف </w:t>
      </w:r>
      <w:r w:rsidR="00B16477"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16477"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16477"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6A78DE" w:rsidP="00AB2B1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47) </w:t>
      </w:r>
      <w:r w:rsidRPr="00F444E7">
        <w:rPr>
          <w:rFonts w:ascii="Traditional Arabic" w:eastAsia="Times New Roman" w:hAnsi="Traditional Arabic" w:cs="Traditional Arabic"/>
          <w:sz w:val="32"/>
          <w:szCs w:val="32"/>
          <w:rtl/>
          <w:lang w:bidi="ar-IQ"/>
        </w:rPr>
        <w:t>﴿</w:t>
      </w:r>
      <w:r w:rsidR="00AB2B1A" w:rsidRPr="00F444E7">
        <w:rPr>
          <w:rFonts w:ascii="Traditional Arabic" w:eastAsia="Times New Roman" w:hAnsi="Traditional Arabic" w:cs="Traditional Arabic"/>
          <w:b/>
          <w:bCs/>
          <w:color w:val="FF0000"/>
          <w:sz w:val="32"/>
          <w:szCs w:val="32"/>
          <w:rtl/>
          <w:lang w:bidi="ar-IQ"/>
        </w:rPr>
        <w:t>أَئِ</w:t>
      </w:r>
      <w:r w:rsidRPr="00F444E7">
        <w:rPr>
          <w:rFonts w:ascii="Traditional Arabic" w:eastAsia="Times New Roman" w:hAnsi="Traditional Arabic" w:cs="Traditional Arabic"/>
          <w:b/>
          <w:bCs/>
          <w:color w:val="FF0000"/>
          <w:sz w:val="32"/>
          <w:szCs w:val="32"/>
          <w:rtl/>
          <w:lang w:bidi="ar-IQ"/>
        </w:rPr>
        <w:t>ذَا</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أَءِنَّا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B2B1A" w:rsidRPr="00F444E7">
        <w:rPr>
          <w:rFonts w:ascii="Traditional Arabic" w:eastAsia="Times New Roman" w:hAnsi="Traditional Arabic" w:cs="Traditional Arabic"/>
          <w:sz w:val="32"/>
          <w:szCs w:val="32"/>
          <w:rtl/>
          <w:lang w:bidi="ar-IQ"/>
        </w:rPr>
        <w:t xml:space="preserve">قرأهما </w:t>
      </w:r>
      <w:r w:rsidR="00AB2B1A" w:rsidRPr="00F444E7">
        <w:rPr>
          <w:rFonts w:ascii="Traditional Arabic" w:eastAsia="Times New Roman" w:hAnsi="Traditional Arabic" w:cs="Traditional Arabic"/>
          <w:b/>
          <w:bCs/>
          <w:color w:val="00B050"/>
          <w:sz w:val="32"/>
          <w:szCs w:val="32"/>
          <w:rtl/>
          <w:lang w:bidi="ar-IQ"/>
        </w:rPr>
        <w:t>ابن عامر الشامي</w:t>
      </w:r>
      <w:r w:rsidR="00AB2B1A" w:rsidRPr="00F444E7">
        <w:rPr>
          <w:rFonts w:ascii="Traditional Arabic" w:eastAsia="Times New Roman" w:hAnsi="Traditional Arabic" w:cs="Traditional Arabic"/>
          <w:color w:val="00B050"/>
          <w:sz w:val="32"/>
          <w:szCs w:val="32"/>
          <w:rtl/>
          <w:lang w:bidi="ar-IQ"/>
        </w:rPr>
        <w:t xml:space="preserve"> </w:t>
      </w:r>
      <w:r w:rsidR="00AB2B1A" w:rsidRPr="00F444E7">
        <w:rPr>
          <w:rFonts w:ascii="Traditional Arabic" w:eastAsia="Times New Roman" w:hAnsi="Traditional Arabic" w:cs="Traditional Arabic"/>
          <w:sz w:val="32"/>
          <w:szCs w:val="32"/>
          <w:rtl/>
          <w:lang w:bidi="ar-IQ"/>
        </w:rPr>
        <w:t>بالاستفهام</w:t>
      </w:r>
      <w:r w:rsidR="00F444E7" w:rsidRPr="00F444E7">
        <w:rPr>
          <w:rFonts w:ascii="Traditional Arabic" w:eastAsia="Times New Roman" w:hAnsi="Traditional Arabic" w:cs="Traditional Arabic"/>
          <w:sz w:val="32"/>
          <w:szCs w:val="32"/>
          <w:rtl/>
          <w:lang w:bidi="ar-IQ"/>
        </w:rPr>
        <w:t>.</w:t>
      </w:r>
      <w:r w:rsidR="00AB2B1A" w:rsidRPr="00F444E7">
        <w:rPr>
          <w:rFonts w:ascii="Traditional Arabic" w:eastAsia="Times New Roman" w:hAnsi="Traditional Arabic" w:cs="Traditional Arabic"/>
          <w:sz w:val="32"/>
          <w:szCs w:val="32"/>
          <w:rtl/>
          <w:lang w:bidi="ar-IQ"/>
        </w:rPr>
        <w:t xml:space="preserve"> </w:t>
      </w:r>
      <w:r w:rsidR="00AB2B1A" w:rsidRPr="00F444E7">
        <w:rPr>
          <w:rFonts w:ascii="Traditional Arabic" w:eastAsia="Times New Roman" w:hAnsi="Traditional Arabic" w:cs="Traditional Arabic"/>
          <w:b/>
          <w:bCs/>
          <w:color w:val="C00000"/>
          <w:sz w:val="32"/>
          <w:szCs w:val="32"/>
          <w:rtl/>
          <w:lang w:bidi="ar-IQ"/>
        </w:rPr>
        <w:t>ف</w:t>
      </w:r>
      <w:r w:rsidR="00B16477" w:rsidRPr="00F444E7">
        <w:rPr>
          <w:rFonts w:ascii="Traditional Arabic" w:eastAsia="Times New Roman" w:hAnsi="Traditional Arabic" w:cs="Traditional Arabic"/>
          <w:b/>
          <w:bCs/>
          <w:color w:val="C00000"/>
          <w:sz w:val="32"/>
          <w:szCs w:val="32"/>
          <w:rtl/>
          <w:lang w:bidi="ar-IQ"/>
        </w:rPr>
        <w:t>هشام</w:t>
      </w:r>
      <w:r w:rsidR="00B16477" w:rsidRPr="00F444E7">
        <w:rPr>
          <w:rFonts w:ascii="Traditional Arabic" w:eastAsia="Times New Roman" w:hAnsi="Traditional Arabic" w:cs="Traditional Arabic"/>
          <w:sz w:val="32"/>
          <w:szCs w:val="32"/>
          <w:rtl/>
          <w:lang w:bidi="ar-IQ"/>
        </w:rPr>
        <w:t xml:space="preserve"> </w:t>
      </w:r>
      <w:r w:rsidR="00AB2B1A" w:rsidRPr="00F444E7">
        <w:rPr>
          <w:rFonts w:ascii="Traditional Arabic" w:eastAsia="Times New Roman" w:hAnsi="Traditional Arabic" w:cs="Traditional Arabic"/>
          <w:sz w:val="32"/>
          <w:szCs w:val="32"/>
          <w:rtl/>
          <w:lang w:bidi="ar-IQ"/>
        </w:rPr>
        <w:t xml:space="preserve">قرأهما </w:t>
      </w:r>
      <w:r w:rsidR="00A90AC6" w:rsidRPr="00F444E7">
        <w:rPr>
          <w:rFonts w:ascii="Traditional Arabic" w:eastAsia="Times New Roman" w:hAnsi="Traditional Arabic" w:cs="Traditional Arabic"/>
          <w:sz w:val="32"/>
          <w:szCs w:val="32"/>
          <w:rtl/>
          <w:lang w:bidi="ar-IQ"/>
        </w:rPr>
        <w:t>بالتحقيق مع الإدخال</w:t>
      </w:r>
      <w:r w:rsidR="00F444E7" w:rsidRPr="00F444E7">
        <w:rPr>
          <w:rFonts w:ascii="Traditional Arabic" w:eastAsia="Times New Roman" w:hAnsi="Traditional Arabic" w:cs="Traditional Arabic"/>
          <w:sz w:val="32"/>
          <w:szCs w:val="32"/>
          <w:rtl/>
          <w:lang w:bidi="ar-IQ"/>
        </w:rPr>
        <w:t>.</w:t>
      </w:r>
      <w:r w:rsidR="00A90AC6" w:rsidRPr="00F444E7">
        <w:rPr>
          <w:rFonts w:ascii="Traditional Arabic" w:eastAsia="Times New Roman" w:hAnsi="Traditional Arabic" w:cs="Traditional Arabic"/>
          <w:sz w:val="32"/>
          <w:szCs w:val="32"/>
          <w:rtl/>
          <w:lang w:bidi="ar-IQ"/>
        </w:rPr>
        <w:t xml:space="preserve"> وقرأهما </w:t>
      </w:r>
      <w:r w:rsidR="00A90AC6" w:rsidRPr="00F444E7">
        <w:rPr>
          <w:rFonts w:ascii="Traditional Arabic" w:eastAsia="Times New Roman" w:hAnsi="Traditional Arabic" w:cs="Traditional Arabic"/>
          <w:b/>
          <w:bCs/>
          <w:color w:val="7030A0"/>
          <w:sz w:val="32"/>
          <w:szCs w:val="32"/>
          <w:rtl/>
          <w:lang w:bidi="ar-IQ"/>
        </w:rPr>
        <w:t>ابن ذكوان</w:t>
      </w:r>
      <w:r w:rsidR="00A90AC6" w:rsidRPr="00F444E7">
        <w:rPr>
          <w:rFonts w:ascii="Traditional Arabic" w:eastAsia="Times New Roman" w:hAnsi="Traditional Arabic" w:cs="Traditional Arabic"/>
          <w:color w:val="7030A0"/>
          <w:sz w:val="32"/>
          <w:szCs w:val="32"/>
          <w:rtl/>
          <w:lang w:bidi="ar-IQ"/>
        </w:rPr>
        <w:t xml:space="preserve"> </w:t>
      </w:r>
      <w:r w:rsidR="00A90AC6" w:rsidRPr="00F444E7">
        <w:rPr>
          <w:rFonts w:ascii="Traditional Arabic" w:eastAsia="Times New Roman" w:hAnsi="Traditional Arabic" w:cs="Traditional Arabic"/>
          <w:sz w:val="32"/>
          <w:szCs w:val="32"/>
          <w:rtl/>
          <w:lang w:bidi="ar-IQ"/>
        </w:rPr>
        <w:t>بالتحقيق من غير إدخال</w:t>
      </w:r>
      <w:r w:rsidR="00F444E7" w:rsidRPr="00F444E7">
        <w:rPr>
          <w:rFonts w:ascii="Traditional Arabic" w:eastAsia="Times New Roman" w:hAnsi="Traditional Arabic" w:cs="Traditional Arabic"/>
          <w:sz w:val="32"/>
          <w:szCs w:val="32"/>
          <w:rtl/>
          <w:lang w:bidi="ar-IQ"/>
        </w:rPr>
        <w:t>.</w:t>
      </w:r>
      <w:r w:rsidR="00B16477" w:rsidRPr="00F444E7">
        <w:rPr>
          <w:rFonts w:ascii="Traditional Arabic" w:eastAsia="Times New Roman" w:hAnsi="Traditional Arabic" w:cs="Traditional Arabic"/>
          <w:sz w:val="32"/>
          <w:szCs w:val="32"/>
          <w:rtl/>
          <w:lang w:bidi="ar-IQ"/>
        </w:rPr>
        <w:t xml:space="preserve"> </w:t>
      </w:r>
      <w:r w:rsidR="00A90AC6" w:rsidRPr="00F444E7">
        <w:rPr>
          <w:rFonts w:ascii="Traditional Arabic" w:eastAsia="Times New Roman" w:hAnsi="Traditional Arabic" w:cs="Traditional Arabic"/>
          <w:sz w:val="32"/>
          <w:szCs w:val="32"/>
          <w:rtl/>
          <w:lang w:bidi="ar-IQ"/>
        </w:rPr>
        <w:t>﴿</w:t>
      </w:r>
      <w:r w:rsidR="00A90AC6" w:rsidRPr="00F444E7">
        <w:rPr>
          <w:rFonts w:ascii="Traditional Arabic" w:eastAsia="Times New Roman" w:hAnsi="Traditional Arabic" w:cs="Traditional Arabic"/>
          <w:b/>
          <w:bCs/>
          <w:color w:val="FF0000"/>
          <w:sz w:val="32"/>
          <w:szCs w:val="32"/>
          <w:rtl/>
          <w:lang w:bidi="ar-IQ"/>
        </w:rPr>
        <w:t>مِتْنَا</w:t>
      </w:r>
      <w:r w:rsidR="00A90AC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A90AC6" w:rsidRPr="00F444E7">
        <w:rPr>
          <w:rFonts w:ascii="Traditional Arabic" w:eastAsia="Times New Roman" w:hAnsi="Traditional Arabic" w:cs="Traditional Arabic"/>
          <w:sz w:val="32"/>
          <w:szCs w:val="32"/>
          <w:rtl/>
          <w:lang w:bidi="ar-IQ"/>
        </w:rPr>
        <w:t xml:space="preserve"> قرأها </w:t>
      </w:r>
      <w:r w:rsidR="00A90AC6" w:rsidRPr="00F444E7">
        <w:rPr>
          <w:rFonts w:ascii="Traditional Arabic" w:eastAsia="Times New Roman" w:hAnsi="Traditional Arabic" w:cs="Traditional Arabic"/>
          <w:b/>
          <w:bCs/>
          <w:color w:val="00B050"/>
          <w:sz w:val="32"/>
          <w:szCs w:val="32"/>
          <w:rtl/>
          <w:lang w:bidi="ar-IQ"/>
        </w:rPr>
        <w:t>ابن عامر الشامي</w:t>
      </w:r>
      <w:r w:rsidR="00A90AC6" w:rsidRPr="00F444E7">
        <w:rPr>
          <w:rFonts w:ascii="Traditional Arabic" w:eastAsia="Times New Roman" w:hAnsi="Traditional Arabic" w:cs="Traditional Arabic"/>
          <w:sz w:val="32"/>
          <w:szCs w:val="32"/>
          <w:rtl/>
          <w:lang w:bidi="ar-IQ"/>
        </w:rPr>
        <w:t xml:space="preserve"> بضم الميم </w:t>
      </w:r>
      <w:r w:rsidR="00A90AC6" w:rsidRPr="00F444E7">
        <w:rPr>
          <w:rFonts w:ascii="Traditional Arabic" w:eastAsia="Times New Roman" w:hAnsi="Traditional Arabic" w:cs="Traditional Arabic"/>
          <w:b/>
          <w:bCs/>
          <w:sz w:val="32"/>
          <w:szCs w:val="32"/>
          <w:rtl/>
          <w:lang w:bidi="ar-IQ"/>
        </w:rPr>
        <w:t>(مُتنا)</w:t>
      </w:r>
      <w:r w:rsidR="00F444E7" w:rsidRPr="00F444E7">
        <w:rPr>
          <w:rFonts w:ascii="Traditional Arabic" w:eastAsia="Times New Roman" w:hAnsi="Traditional Arabic" w:cs="Traditional Arabic"/>
          <w:sz w:val="32"/>
          <w:szCs w:val="32"/>
          <w:rtl/>
          <w:lang w:bidi="ar-IQ"/>
        </w:rPr>
        <w:t>.</w:t>
      </w:r>
    </w:p>
    <w:p w:rsidR="006A78DE" w:rsidRPr="00F444E7" w:rsidRDefault="006A78DE" w:rsidP="003B443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أَوَ ءَابَاؤُنَا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E13ADD"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A90AC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الواو في (</w:t>
      </w:r>
      <w:r w:rsidRPr="00F444E7">
        <w:rPr>
          <w:rFonts w:ascii="Traditional Arabic" w:eastAsia="Times New Roman" w:hAnsi="Traditional Arabic" w:cs="Traditional Arabic"/>
          <w:b/>
          <w:bCs/>
          <w:sz w:val="32"/>
          <w:szCs w:val="32"/>
          <w:rtl/>
          <w:lang w:bidi="ar-IQ"/>
        </w:rPr>
        <w:t>أو</w:t>
      </w:r>
      <w:r w:rsidR="007927B2" w:rsidRPr="00F444E7">
        <w:rPr>
          <w:rFonts w:ascii="Traditional Arabic" w:eastAsia="Times New Roman" w:hAnsi="Traditional Arabic" w:cs="Traditional Arabic"/>
          <w:b/>
          <w:bCs/>
          <w:sz w:val="32"/>
          <w:szCs w:val="32"/>
          <w:rtl/>
          <w:lang w:bidi="ar-IQ"/>
        </w:rPr>
        <w:t>ْ ءاباؤنا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4755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00A90AC6"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D75D24" w:rsidRPr="00F444E7">
        <w:rPr>
          <w:rFonts w:ascii="Traditional Arabic" w:eastAsia="Times New Roman" w:hAnsi="Traditional Arabic" w:cs="Traditional Arabic"/>
          <w:b/>
          <w:bCs/>
          <w:color w:val="FF0000"/>
          <w:sz w:val="32"/>
          <w:szCs w:val="32"/>
          <w:rtl/>
          <w:lang w:bidi="ar-IQ"/>
        </w:rPr>
        <w:t>شُرْ</w:t>
      </w:r>
      <w:r w:rsidR="0047552E" w:rsidRPr="00F444E7">
        <w:rPr>
          <w:rFonts w:ascii="Traditional Arabic" w:eastAsia="Times New Roman" w:hAnsi="Traditional Arabic" w:cs="Traditional Arabic"/>
          <w:b/>
          <w:bCs/>
          <w:color w:val="FF0000"/>
          <w:sz w:val="32"/>
          <w:szCs w:val="32"/>
          <w:rtl/>
          <w:lang w:bidi="ar-IQ"/>
        </w:rPr>
        <w:t>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90AC6"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A90AC6" w:rsidRPr="00F444E7">
        <w:rPr>
          <w:rFonts w:ascii="Traditional Arabic" w:eastAsia="Times New Roman" w:hAnsi="Traditional Arabic" w:cs="Traditional Arabic"/>
          <w:sz w:val="32"/>
          <w:szCs w:val="32"/>
          <w:rtl/>
          <w:lang w:bidi="ar-IQ"/>
        </w:rPr>
        <w:t xml:space="preserve">بفتح الشين </w:t>
      </w:r>
      <w:r w:rsidR="00D75D24" w:rsidRPr="00F444E7">
        <w:rPr>
          <w:rFonts w:ascii="Traditional Arabic" w:eastAsia="Times New Roman" w:hAnsi="Traditional Arabic" w:cs="Traditional Arabic"/>
          <w:b/>
          <w:bCs/>
          <w:sz w:val="32"/>
          <w:szCs w:val="32"/>
          <w:rtl/>
          <w:lang w:bidi="ar-IQ"/>
        </w:rPr>
        <w:t>(شَرْبَ)</w:t>
      </w:r>
      <w:r w:rsidR="00F444E7" w:rsidRPr="00F444E7">
        <w:rPr>
          <w:rFonts w:ascii="Traditional Arabic" w:eastAsia="Times New Roman" w:hAnsi="Traditional Arabic" w:cs="Traditional Arabic"/>
          <w:sz w:val="32"/>
          <w:szCs w:val="32"/>
          <w:rtl/>
          <w:lang w:bidi="ar-IQ"/>
        </w:rPr>
        <w:t>.</w:t>
      </w:r>
    </w:p>
    <w:p w:rsidR="00A90AC6" w:rsidRPr="00F444E7" w:rsidRDefault="006A78DE" w:rsidP="00D75D24">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D75D24" w:rsidRPr="00F444E7">
        <w:rPr>
          <w:rFonts w:ascii="Traditional Arabic" w:eastAsia="Times New Roman" w:hAnsi="Traditional Arabic" w:cs="Traditional Arabic"/>
          <w:b/>
          <w:bCs/>
          <w:sz w:val="32"/>
          <w:szCs w:val="32"/>
          <w:rtl/>
          <w:lang w:bidi="ar-IQ"/>
        </w:rPr>
        <w:t>الآيات</w:t>
      </w:r>
      <w:r w:rsidRPr="00F444E7">
        <w:rPr>
          <w:rFonts w:ascii="Traditional Arabic" w:eastAsia="Times New Roman" w:hAnsi="Traditional Arabic" w:cs="Traditional Arabic"/>
          <w:b/>
          <w:bCs/>
          <w:sz w:val="32"/>
          <w:szCs w:val="32"/>
          <w:rtl/>
          <w:lang w:bidi="ar-IQ"/>
        </w:rPr>
        <w:t xml:space="preserve"> 59</w:t>
      </w:r>
      <w:r w:rsidR="00A90AC6" w:rsidRPr="00F444E7">
        <w:rPr>
          <w:rFonts w:ascii="Traditional Arabic" w:eastAsia="Times New Roman" w:hAnsi="Traditional Arabic" w:cs="Traditional Arabic"/>
          <w:b/>
          <w:bCs/>
          <w:sz w:val="32"/>
          <w:szCs w:val="32"/>
          <w:rtl/>
          <w:lang w:bidi="ar-IQ"/>
        </w:rPr>
        <w:t xml:space="preserve"> و 64 و 69 و 72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13ADD"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أَنْتُمْ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90AC6" w:rsidRPr="00F444E7">
        <w:rPr>
          <w:rFonts w:ascii="Traditional Arabic" w:hAnsi="Traditional Arabic" w:cs="Traditional Arabic"/>
          <w:sz w:val="32"/>
          <w:szCs w:val="32"/>
          <w:rtl/>
          <w:lang w:bidi="ar-IQ"/>
        </w:rPr>
        <w:t xml:space="preserve">قرأها </w:t>
      </w:r>
      <w:r w:rsidR="00A90AC6" w:rsidRPr="00F444E7">
        <w:rPr>
          <w:rFonts w:ascii="Traditional Arabic" w:hAnsi="Traditional Arabic" w:cs="Traditional Arabic"/>
          <w:b/>
          <w:bCs/>
          <w:color w:val="C00000"/>
          <w:sz w:val="32"/>
          <w:szCs w:val="32"/>
          <w:rtl/>
          <w:lang w:bidi="ar-IQ"/>
        </w:rPr>
        <w:t>هشام</w:t>
      </w:r>
      <w:r w:rsidR="00A90AC6" w:rsidRPr="00F444E7">
        <w:rPr>
          <w:rFonts w:ascii="Traditional Arabic" w:hAnsi="Traditional Arabic" w:cs="Traditional Arabic"/>
          <w:sz w:val="32"/>
          <w:szCs w:val="32"/>
          <w:rtl/>
          <w:lang w:bidi="ar-IQ"/>
        </w:rPr>
        <w:t xml:space="preserve"> بتحقيق الهمزتين مع إدخال ألف بينهما</w:t>
      </w:r>
      <w:r w:rsidR="00F444E7" w:rsidRPr="00F444E7">
        <w:rPr>
          <w:rFonts w:ascii="Traditional Arabic" w:hAnsi="Traditional Arabic" w:cs="Traditional Arabic"/>
          <w:sz w:val="32"/>
          <w:szCs w:val="32"/>
          <w:rtl/>
          <w:lang w:bidi="ar-IQ"/>
        </w:rPr>
        <w:t>،</w:t>
      </w:r>
      <w:r w:rsidR="00A90AC6" w:rsidRPr="00F444E7">
        <w:rPr>
          <w:rFonts w:ascii="Traditional Arabic" w:hAnsi="Traditional Arabic" w:cs="Traditional Arabic"/>
          <w:sz w:val="32"/>
          <w:szCs w:val="32"/>
          <w:rtl/>
          <w:lang w:bidi="ar-IQ"/>
        </w:rPr>
        <w:t xml:space="preserve"> وله وجه ثان وهو تسهيل الهمزة الثانية وتحقيق الأولى مع إدخال ألف بينهما أيضاً</w:t>
      </w:r>
      <w:r w:rsidR="00F444E7" w:rsidRPr="00F444E7">
        <w:rPr>
          <w:rFonts w:ascii="Traditional Arabic" w:hAnsi="Traditional Arabic" w:cs="Traditional Arabic"/>
          <w:sz w:val="32"/>
          <w:szCs w:val="32"/>
          <w:rtl/>
          <w:lang w:bidi="ar-IQ"/>
        </w:rPr>
        <w:t>.</w:t>
      </w:r>
      <w:r w:rsidR="007305B8" w:rsidRPr="00F444E7">
        <w:rPr>
          <w:rFonts w:ascii="Traditional Arabic" w:hAnsi="Traditional Arabic" w:cs="Traditional Arabic"/>
          <w:sz w:val="32"/>
          <w:szCs w:val="32"/>
          <w:rtl/>
          <w:lang w:bidi="ar-IQ"/>
        </w:rPr>
        <w:t xml:space="preserve"> وقرأها</w:t>
      </w:r>
      <w:r w:rsidR="00A90AC6" w:rsidRPr="00F444E7">
        <w:rPr>
          <w:rFonts w:ascii="Traditional Arabic" w:hAnsi="Traditional Arabic" w:cs="Traditional Arabic"/>
          <w:sz w:val="32"/>
          <w:szCs w:val="32"/>
          <w:rtl/>
          <w:lang w:bidi="ar-IQ"/>
        </w:rPr>
        <w:t xml:space="preserve"> </w:t>
      </w:r>
      <w:r w:rsidR="00A90AC6" w:rsidRPr="00F444E7">
        <w:rPr>
          <w:rFonts w:ascii="Traditional Arabic" w:hAnsi="Traditional Arabic" w:cs="Traditional Arabic"/>
          <w:b/>
          <w:bCs/>
          <w:color w:val="7030A0"/>
          <w:sz w:val="32"/>
          <w:szCs w:val="32"/>
          <w:rtl/>
          <w:lang w:bidi="ar-IQ"/>
        </w:rPr>
        <w:t>ابن ذكوان</w:t>
      </w:r>
      <w:r w:rsidR="00A90AC6" w:rsidRPr="00F444E7">
        <w:rPr>
          <w:rFonts w:ascii="Traditional Arabic" w:hAnsi="Traditional Arabic" w:cs="Traditional Arabic"/>
          <w:color w:val="7030A0"/>
          <w:sz w:val="32"/>
          <w:szCs w:val="32"/>
          <w:rtl/>
          <w:lang w:bidi="ar-IQ"/>
        </w:rPr>
        <w:t xml:space="preserve"> </w:t>
      </w:r>
      <w:r w:rsidR="007305B8" w:rsidRPr="00F444E7">
        <w:rPr>
          <w:rFonts w:ascii="Traditional Arabic" w:hAnsi="Traditional Arabic" w:cs="Traditional Arabic"/>
          <w:color w:val="7030A0"/>
          <w:sz w:val="32"/>
          <w:szCs w:val="32"/>
          <w:rtl/>
          <w:lang w:bidi="ar-IQ"/>
        </w:rPr>
        <w:t>ب</w:t>
      </w:r>
      <w:r w:rsidR="00A90AC6" w:rsidRPr="00F444E7">
        <w:rPr>
          <w:rFonts w:ascii="Traditional Arabic" w:hAnsi="Traditional Arabic" w:cs="Traditional Arabic"/>
          <w:sz w:val="32"/>
          <w:szCs w:val="32"/>
          <w:rtl/>
          <w:lang w:bidi="ar-IQ"/>
        </w:rPr>
        <w:t>تحقيقهما من غير إدخال كحفص</w:t>
      </w:r>
      <w:r w:rsidR="00F444E7" w:rsidRPr="00F444E7">
        <w:rPr>
          <w:rFonts w:ascii="Traditional Arabic" w:hAnsi="Traditional Arabic" w:cs="Traditional Arabic"/>
          <w:sz w:val="32"/>
          <w:szCs w:val="32"/>
          <w:rtl/>
          <w:lang w:bidi="ar-IQ"/>
        </w:rPr>
        <w:t>.</w:t>
      </w:r>
      <w:r w:rsidR="00A90AC6" w:rsidRPr="00F444E7">
        <w:rPr>
          <w:rFonts w:ascii="Traditional Arabic" w:hAnsi="Traditional Arabic" w:cs="Traditional Arabic"/>
          <w:sz w:val="32"/>
          <w:szCs w:val="32"/>
          <w:rtl/>
          <w:lang w:bidi="ar-IQ"/>
        </w:rPr>
        <w:t xml:space="preserve"> </w:t>
      </w:r>
    </w:p>
    <w:p w:rsidR="006A78DE" w:rsidRPr="00F444E7" w:rsidRDefault="006A78DE" w:rsidP="00A90A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تَذَكَّرُونَ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A90AC6"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الذال فيها (</w:t>
      </w:r>
      <w:r w:rsidRPr="00F444E7">
        <w:rPr>
          <w:rFonts w:ascii="Traditional Arabic" w:eastAsia="Times New Roman" w:hAnsi="Traditional Arabic" w:cs="Traditional Arabic"/>
          <w:b/>
          <w:bCs/>
          <w:noProof/>
          <w:sz w:val="32"/>
          <w:szCs w:val="32"/>
          <w:rtl/>
          <w:lang w:bidi="ar-IQ"/>
        </w:rPr>
        <w:t>تَذَّكَّرون</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4755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00A90AC6"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0047552E" w:rsidRPr="00F444E7">
        <w:rPr>
          <w:rFonts w:ascii="Traditional Arabic" w:eastAsia="Times New Roman" w:hAnsi="Traditional Arabic" w:cs="Traditional Arabic"/>
          <w:sz w:val="32"/>
          <w:szCs w:val="32"/>
          <w:rtl/>
          <w:lang w:bidi="ar-IQ"/>
        </w:rPr>
        <w:t>﴿</w:t>
      </w:r>
      <w:r w:rsidR="0047552E" w:rsidRPr="00F444E7">
        <w:rPr>
          <w:rFonts w:ascii="Traditional Arabic" w:eastAsia="Times New Roman" w:hAnsi="Traditional Arabic" w:cs="Traditional Arabic"/>
          <w:b/>
          <w:bCs/>
          <w:color w:val="FF0000"/>
          <w:sz w:val="32"/>
          <w:szCs w:val="32"/>
          <w:rtl/>
          <w:lang w:bidi="ar-IQ"/>
        </w:rPr>
        <w:t>نَشَاءُ</w:t>
      </w:r>
      <w:r w:rsidR="0047552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7552E" w:rsidRPr="00F444E7">
        <w:rPr>
          <w:rFonts w:ascii="Traditional Arabic" w:eastAsia="Times New Roman" w:hAnsi="Traditional Arabic" w:cs="Traditional Arabic"/>
          <w:sz w:val="32"/>
          <w:szCs w:val="32"/>
          <w:rtl/>
          <w:lang w:bidi="ar-IQ"/>
        </w:rPr>
        <w:t xml:space="preserve"> </w:t>
      </w:r>
      <w:r w:rsidR="0047552E" w:rsidRPr="00F444E7">
        <w:rPr>
          <w:rFonts w:ascii="Traditional Arabic" w:hAnsi="Traditional Arabic" w:cs="Traditional Arabic"/>
          <w:b/>
          <w:bCs/>
          <w:color w:val="C00000"/>
          <w:sz w:val="32"/>
          <w:szCs w:val="32"/>
          <w:rtl/>
          <w:lang w:bidi="ar-IQ"/>
        </w:rPr>
        <w:t>لهشام</w:t>
      </w:r>
      <w:r w:rsidR="0047552E"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47552E" w:rsidRPr="00F444E7">
        <w:rPr>
          <w:rFonts w:ascii="Traditional Arabic" w:hAnsi="Traditional Arabic" w:cs="Traditional Arabic"/>
          <w:sz w:val="32"/>
          <w:szCs w:val="32"/>
          <w:rtl/>
          <w:lang w:bidi="ar-IQ"/>
        </w:rPr>
        <w:t xml:space="preserve"> ثلاثة الإبدال </w:t>
      </w:r>
      <w:r w:rsidR="00D75D24" w:rsidRPr="00F444E7">
        <w:rPr>
          <w:rFonts w:ascii="Traditional Arabic" w:hAnsi="Traditional Arabic" w:cs="Traditional Arabic"/>
          <w:sz w:val="32"/>
          <w:szCs w:val="32"/>
          <w:rtl/>
          <w:lang w:bidi="ar-IQ"/>
        </w:rPr>
        <w:t xml:space="preserve">بألف </w:t>
      </w:r>
      <w:r w:rsidR="0047552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7552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7552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E13ADD" w:rsidRPr="00F444E7" w:rsidRDefault="00E13ADD" w:rsidP="00E13AD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4755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7</w:t>
      </w:r>
      <w:r w:rsidR="0047552E"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0047552E" w:rsidRPr="00F444E7">
        <w:rPr>
          <w:rFonts w:ascii="Traditional Arabic" w:eastAsia="Times New Roman" w:hAnsi="Traditional Arabic" w:cs="Traditional Arabic"/>
          <w:sz w:val="32"/>
          <w:szCs w:val="32"/>
          <w:rtl/>
          <w:lang w:bidi="ar-IQ"/>
        </w:rPr>
        <w:t>﴿</w:t>
      </w:r>
      <w:r w:rsidR="0047552E" w:rsidRPr="00F444E7">
        <w:rPr>
          <w:rFonts w:ascii="Traditional Arabic" w:eastAsia="Times New Roman" w:hAnsi="Traditional Arabic" w:cs="Traditional Arabic"/>
          <w:b/>
          <w:bCs/>
          <w:color w:val="FF0000"/>
          <w:sz w:val="32"/>
          <w:szCs w:val="32"/>
          <w:rtl/>
          <w:lang w:bidi="ar-IQ"/>
        </w:rPr>
        <w:t>نَشَاءُ</w:t>
      </w:r>
      <w:r w:rsidR="0047552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47552E" w:rsidRPr="00F444E7">
        <w:rPr>
          <w:rFonts w:ascii="Traditional Arabic" w:eastAsia="Times New Roman" w:hAnsi="Traditional Arabic" w:cs="Traditional Arabic"/>
          <w:sz w:val="32"/>
          <w:szCs w:val="32"/>
          <w:rtl/>
          <w:lang w:bidi="ar-IQ"/>
        </w:rPr>
        <w:t xml:space="preserve"> </w:t>
      </w:r>
      <w:r w:rsidR="0047552E" w:rsidRPr="00F444E7">
        <w:rPr>
          <w:rFonts w:ascii="Traditional Arabic" w:hAnsi="Traditional Arabic" w:cs="Traditional Arabic"/>
          <w:b/>
          <w:bCs/>
          <w:color w:val="C00000"/>
          <w:sz w:val="32"/>
          <w:szCs w:val="32"/>
          <w:rtl/>
          <w:lang w:bidi="ar-IQ"/>
        </w:rPr>
        <w:t>لهشام</w:t>
      </w:r>
      <w:r w:rsidR="0047552E"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47552E" w:rsidRPr="00F444E7">
        <w:rPr>
          <w:rFonts w:ascii="Traditional Arabic" w:hAnsi="Traditional Arabic" w:cs="Traditional Arabic"/>
          <w:sz w:val="32"/>
          <w:szCs w:val="32"/>
          <w:rtl/>
          <w:lang w:bidi="ar-IQ"/>
        </w:rPr>
        <w:t xml:space="preserve"> ثلاثة الإبدال </w:t>
      </w:r>
      <w:r w:rsidR="00D75D24" w:rsidRPr="00F444E7">
        <w:rPr>
          <w:rFonts w:ascii="Traditional Arabic" w:hAnsi="Traditional Arabic" w:cs="Traditional Arabic"/>
          <w:sz w:val="32"/>
          <w:szCs w:val="32"/>
          <w:rtl/>
          <w:lang w:bidi="ar-IQ"/>
        </w:rPr>
        <w:t xml:space="preserve">بألف </w:t>
      </w:r>
      <w:r w:rsidR="0047552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47552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47552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(57) ﴿سُورَةُ الْحَدِيدِ مَدَنِيَّةٌ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5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وَآيَاتُهَا تِسْعٌ وَعِشْرُونَ﴾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51"/>
            </w:r>
            <w:r w:rsidRPr="00F444E7">
              <w:rPr>
                <w:rFonts w:ascii="Traditional Arabic" w:eastAsia="Times New Roman" w:hAnsi="Traditional Arabic" w:cs="Traditional Arabic"/>
                <w:sz w:val="32"/>
                <w:szCs w:val="32"/>
                <w:vertAlign w:val="superscript"/>
                <w:rtl/>
                <w:lang w:eastAsia="ar-SY" w:bidi="ar-SY"/>
              </w:rPr>
              <w:t>)</w:t>
            </w:r>
          </w:p>
        </w:tc>
      </w:tr>
    </w:tbl>
    <w:p w:rsidR="0047552E" w:rsidRPr="00F444E7" w:rsidRDefault="006A78DE" w:rsidP="0047552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0047552E" w:rsidRPr="00F444E7">
        <w:rPr>
          <w:rFonts w:ascii="Traditional Arabic" w:eastAsia="Times New Roman" w:hAnsi="Traditional Arabic" w:cs="Traditional Arabic"/>
          <w:sz w:val="32"/>
          <w:szCs w:val="32"/>
          <w:rtl/>
          <w:lang w:bidi="ar-IQ"/>
        </w:rPr>
        <w:t>﴿</w:t>
      </w:r>
      <w:r w:rsidR="0047552E" w:rsidRPr="00F444E7">
        <w:rPr>
          <w:rFonts w:ascii="Traditional Arabic" w:eastAsia="Times New Roman" w:hAnsi="Traditional Arabic" w:cs="Traditional Arabic"/>
          <w:b/>
          <w:bCs/>
          <w:color w:val="FF0000"/>
          <w:sz w:val="32"/>
          <w:szCs w:val="32"/>
          <w:rtl/>
          <w:lang w:bidi="ar-IQ"/>
        </w:rPr>
        <w:t>شَيءٍ</w:t>
      </w:r>
      <w:r w:rsidR="0047552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7552E" w:rsidRPr="00F444E7">
        <w:rPr>
          <w:rFonts w:ascii="Traditional Arabic" w:eastAsia="Times New Roman" w:hAnsi="Traditional Arabic" w:cs="Traditional Arabic"/>
          <w:sz w:val="32"/>
          <w:szCs w:val="32"/>
          <w:rtl/>
          <w:lang w:bidi="ar-IQ"/>
        </w:rPr>
        <w:t xml:space="preserve"> قرأها </w:t>
      </w:r>
      <w:r w:rsidR="0047552E" w:rsidRPr="00F444E7">
        <w:rPr>
          <w:rFonts w:ascii="Traditional Arabic" w:eastAsia="Times New Roman" w:hAnsi="Traditional Arabic" w:cs="Traditional Arabic"/>
          <w:b/>
          <w:bCs/>
          <w:noProof/>
          <w:color w:val="C00000"/>
          <w:sz w:val="32"/>
          <w:szCs w:val="32"/>
          <w:rtl/>
          <w:lang w:eastAsia="ar-SA" w:bidi="ar-IQ"/>
        </w:rPr>
        <w:t>هشام</w:t>
      </w:r>
      <w:r w:rsidR="0047552E"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47552E" w:rsidRPr="00F444E7">
        <w:rPr>
          <w:rFonts w:ascii="Traditional Arabic" w:eastAsia="Times New Roman" w:hAnsi="Traditional Arabic" w:cs="Traditional Arabic"/>
          <w:noProof/>
          <w:sz w:val="32"/>
          <w:szCs w:val="32"/>
          <w:rtl/>
          <w:lang w:eastAsia="ar-SA" w:bidi="ar-IQ"/>
        </w:rPr>
        <w:t xml:space="preserve"> </w:t>
      </w:r>
      <w:r w:rsidR="0047552E"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47552E" w:rsidRPr="00F444E7">
        <w:rPr>
          <w:rFonts w:ascii="Traditional Arabic" w:hAnsi="Traditional Arabic" w:cs="Traditional Arabic"/>
          <w:b/>
          <w:bCs/>
          <w:sz w:val="32"/>
          <w:szCs w:val="32"/>
          <w:rtl/>
          <w:lang w:bidi="ar-IQ"/>
        </w:rPr>
        <w:t xml:space="preserve"> </w:t>
      </w:r>
      <w:r w:rsidR="0047552E"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47552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0047552E" w:rsidRPr="00F444E7">
        <w:rPr>
          <w:rFonts w:ascii="Traditional Arabic" w:eastAsia="Times New Roman" w:hAnsi="Traditional Arabic" w:cs="Traditional Arabic"/>
          <w:sz w:val="32"/>
          <w:szCs w:val="32"/>
          <w:rtl/>
          <w:lang w:bidi="ar-IQ"/>
        </w:rPr>
        <w:t>﴿</w:t>
      </w:r>
      <w:r w:rsidR="0047552E" w:rsidRPr="00F444E7">
        <w:rPr>
          <w:rFonts w:ascii="Traditional Arabic" w:eastAsia="Times New Roman" w:hAnsi="Traditional Arabic" w:cs="Traditional Arabic"/>
          <w:b/>
          <w:bCs/>
          <w:color w:val="FF0000"/>
          <w:sz w:val="32"/>
          <w:szCs w:val="32"/>
          <w:rtl/>
          <w:lang w:bidi="ar-IQ"/>
        </w:rPr>
        <w:t>شَيءٍ</w:t>
      </w:r>
      <w:r w:rsidR="0047552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7552E" w:rsidRPr="00F444E7">
        <w:rPr>
          <w:rFonts w:ascii="Traditional Arabic" w:eastAsia="Times New Roman" w:hAnsi="Traditional Arabic" w:cs="Traditional Arabic"/>
          <w:sz w:val="32"/>
          <w:szCs w:val="32"/>
          <w:rtl/>
          <w:lang w:bidi="ar-IQ"/>
        </w:rPr>
        <w:t xml:space="preserve"> قرأها </w:t>
      </w:r>
      <w:r w:rsidR="0047552E" w:rsidRPr="00F444E7">
        <w:rPr>
          <w:rFonts w:ascii="Traditional Arabic" w:eastAsia="Times New Roman" w:hAnsi="Traditional Arabic" w:cs="Traditional Arabic"/>
          <w:b/>
          <w:bCs/>
          <w:noProof/>
          <w:color w:val="C00000"/>
          <w:sz w:val="32"/>
          <w:szCs w:val="32"/>
          <w:rtl/>
          <w:lang w:eastAsia="ar-SA" w:bidi="ar-IQ"/>
        </w:rPr>
        <w:t>هشام</w:t>
      </w:r>
      <w:r w:rsidR="0047552E"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47552E" w:rsidRPr="00F444E7">
        <w:rPr>
          <w:rFonts w:ascii="Traditional Arabic" w:eastAsia="Times New Roman" w:hAnsi="Traditional Arabic" w:cs="Traditional Arabic"/>
          <w:noProof/>
          <w:sz w:val="32"/>
          <w:szCs w:val="32"/>
          <w:rtl/>
          <w:lang w:eastAsia="ar-SA" w:bidi="ar-IQ"/>
        </w:rPr>
        <w:t xml:space="preserve"> </w:t>
      </w:r>
      <w:r w:rsidR="0047552E"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47552E" w:rsidRPr="00F444E7">
        <w:rPr>
          <w:rFonts w:ascii="Traditional Arabic" w:hAnsi="Traditional Arabic" w:cs="Traditional Arabic"/>
          <w:b/>
          <w:bCs/>
          <w:sz w:val="32"/>
          <w:szCs w:val="32"/>
          <w:rtl/>
          <w:lang w:bidi="ar-IQ"/>
        </w:rPr>
        <w:t xml:space="preserve"> </w:t>
      </w:r>
      <w:r w:rsidR="0047552E"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E13ADD" w:rsidRPr="00F444E7" w:rsidRDefault="00E13ADD" w:rsidP="00E13AD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E13ADD" w:rsidRPr="00F444E7" w:rsidRDefault="00E13ADD" w:rsidP="0047552E">
      <w:pPr>
        <w:spacing w:after="0" w:line="240" w:lineRule="auto"/>
        <w:jc w:val="both"/>
        <w:rPr>
          <w:rFonts w:ascii="Traditional Arabic" w:eastAsia="Times New Roman" w:hAnsi="Traditional Arabic" w:cs="Traditional Arabic"/>
          <w:sz w:val="32"/>
          <w:szCs w:val="32"/>
          <w:rtl/>
          <w:lang w:bidi="ar-IQ"/>
        </w:rPr>
      </w:pPr>
    </w:p>
    <w:p w:rsidR="006A78DE" w:rsidRPr="00F444E7" w:rsidRDefault="006A78DE" w:rsidP="007305B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007305B8" w:rsidRPr="00F444E7">
        <w:rPr>
          <w:rFonts w:ascii="Traditional Arabic" w:eastAsia="Times New Roman" w:hAnsi="Traditional Arabic" w:cs="Traditional Arabic"/>
          <w:b/>
          <w:bCs/>
          <w:color w:val="FF0000"/>
          <w:sz w:val="32"/>
          <w:szCs w:val="32"/>
          <w:rtl/>
          <w:lang w:bidi="ar-IQ"/>
        </w:rPr>
        <w:t xml:space="preserve">تُرْجَعُ </w:t>
      </w:r>
      <w:r w:rsidRPr="00F444E7">
        <w:rPr>
          <w:rFonts w:ascii="Traditional Arabic" w:eastAsia="Times New Roman" w:hAnsi="Traditional Arabic" w:cs="Traditional Arabic"/>
          <w:b/>
          <w:bCs/>
          <w:color w:val="FF0000"/>
          <w:sz w:val="32"/>
          <w:szCs w:val="32"/>
          <w:rtl/>
          <w:lang w:bidi="ar-IQ"/>
        </w:rPr>
        <w:t>الأُمُورُ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305B8" w:rsidRPr="00F444E7">
        <w:rPr>
          <w:rFonts w:ascii="Traditional Arabic" w:eastAsia="Times New Roman" w:hAnsi="Traditional Arabic" w:cs="Traditional Arabic"/>
          <w:sz w:val="32"/>
          <w:szCs w:val="32"/>
          <w:rtl/>
          <w:lang w:bidi="ar-IQ"/>
        </w:rPr>
        <w:t xml:space="preserve">قرأها </w:t>
      </w:r>
      <w:r w:rsidR="007305B8" w:rsidRPr="00F444E7">
        <w:rPr>
          <w:rFonts w:ascii="Traditional Arabic" w:eastAsia="Times New Roman" w:hAnsi="Traditional Arabic" w:cs="Traditional Arabic"/>
          <w:b/>
          <w:bCs/>
          <w:color w:val="00B050"/>
          <w:sz w:val="32"/>
          <w:szCs w:val="32"/>
          <w:rtl/>
          <w:lang w:bidi="ar-IQ"/>
        </w:rPr>
        <w:t>ابن عامر الشامي</w:t>
      </w:r>
      <w:r w:rsidR="007305B8" w:rsidRPr="00F444E7">
        <w:rPr>
          <w:rFonts w:ascii="Traditional Arabic" w:eastAsia="Times New Roman" w:hAnsi="Traditional Arabic" w:cs="Traditional Arabic"/>
          <w:color w:val="00B050"/>
          <w:sz w:val="32"/>
          <w:szCs w:val="32"/>
          <w:rtl/>
          <w:lang w:bidi="ar-IQ"/>
        </w:rPr>
        <w:t xml:space="preserve"> </w:t>
      </w:r>
      <w:r w:rsidR="007305B8" w:rsidRPr="00F444E7">
        <w:rPr>
          <w:rFonts w:ascii="Traditional Arabic" w:eastAsia="Times New Roman" w:hAnsi="Traditional Arabic" w:cs="Traditional Arabic"/>
          <w:sz w:val="32"/>
          <w:szCs w:val="32"/>
          <w:rtl/>
          <w:lang w:bidi="ar-IQ"/>
        </w:rPr>
        <w:t xml:space="preserve">بفتح التاء وكسر الجيم </w:t>
      </w:r>
      <w:r w:rsidR="007305B8" w:rsidRPr="00F444E7">
        <w:rPr>
          <w:rFonts w:ascii="Traditional Arabic" w:eastAsia="Times New Roman" w:hAnsi="Traditional Arabic" w:cs="Traditional Arabic"/>
          <w:b/>
          <w:bCs/>
          <w:sz w:val="32"/>
          <w:szCs w:val="32"/>
          <w:rtl/>
          <w:lang w:bidi="ar-IQ"/>
        </w:rPr>
        <w:t>(تَرْجِعُ)</w:t>
      </w:r>
      <w:r w:rsidR="007305B8" w:rsidRPr="00F444E7">
        <w:rPr>
          <w:rFonts w:ascii="Traditional Arabic" w:eastAsia="Times New Roman" w:hAnsi="Traditional Arabic" w:cs="Traditional Arabic"/>
          <w:sz w:val="32"/>
          <w:szCs w:val="32"/>
          <w:vertAlign w:val="superscript"/>
          <w:rtl/>
          <w:lang w:eastAsia="ar-SY" w:bidi="ar-SY"/>
        </w:rPr>
        <w:t xml:space="preserve"> (</w:t>
      </w:r>
      <w:r w:rsidR="007305B8" w:rsidRPr="00F444E7">
        <w:rPr>
          <w:rFonts w:ascii="Traditional Arabic" w:eastAsia="Times New Roman" w:hAnsi="Traditional Arabic" w:cs="Traditional Arabic"/>
          <w:sz w:val="32"/>
          <w:szCs w:val="32"/>
          <w:vertAlign w:val="superscript"/>
          <w:rtl/>
          <w:lang w:eastAsia="ar-SY" w:bidi="ar-SY"/>
        </w:rPr>
        <w:footnoteReference w:id="452"/>
      </w:r>
      <w:r w:rsidR="007305B8"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6A78DE" w:rsidRPr="00F444E7" w:rsidRDefault="006A78DE" w:rsidP="00D75D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Pr="00F444E7">
        <w:rPr>
          <w:rFonts w:ascii="Traditional Arabic" w:eastAsia="Times New Roman" w:hAnsi="Traditional Arabic" w:cs="Traditional Arabic"/>
          <w:sz w:val="32"/>
          <w:szCs w:val="32"/>
          <w:rtl/>
          <w:lang w:bidi="ar-IQ"/>
        </w:rPr>
        <w:t>﴿</w:t>
      </w:r>
      <w:r w:rsidR="007305B8" w:rsidRPr="00F444E7">
        <w:rPr>
          <w:rFonts w:ascii="Traditional Arabic" w:eastAsia="Times New Roman" w:hAnsi="Traditional Arabic" w:cs="Traditional Arabic"/>
          <w:b/>
          <w:bCs/>
          <w:color w:val="FF0000"/>
          <w:sz w:val="32"/>
          <w:szCs w:val="32"/>
          <w:rtl/>
          <w:lang w:bidi="ar-IQ"/>
        </w:rPr>
        <w:t xml:space="preserve">وَكُلاً وَعَدَ اللهُ </w:t>
      </w:r>
      <w:r w:rsidRPr="00F444E7">
        <w:rPr>
          <w:rFonts w:ascii="Traditional Arabic" w:eastAsia="Times New Roman" w:hAnsi="Traditional Arabic" w:cs="Traditional Arabic"/>
          <w:b/>
          <w:bCs/>
          <w:color w:val="FF0000"/>
          <w:sz w:val="32"/>
          <w:szCs w:val="32"/>
          <w:rtl/>
          <w:lang w:bidi="ar-IQ"/>
        </w:rPr>
        <w:t>الْحُسْنَى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305B8" w:rsidRPr="00F444E7">
        <w:rPr>
          <w:rFonts w:ascii="Traditional Arabic" w:eastAsia="Times New Roman" w:hAnsi="Traditional Arabic" w:cs="Traditional Arabic"/>
          <w:sz w:val="32"/>
          <w:szCs w:val="32"/>
          <w:rtl/>
          <w:lang w:bidi="ar-IQ"/>
        </w:rPr>
        <w:t xml:space="preserve">قرأها </w:t>
      </w:r>
      <w:r w:rsidR="007305B8" w:rsidRPr="00F444E7">
        <w:rPr>
          <w:rFonts w:ascii="Traditional Arabic" w:eastAsia="Times New Roman" w:hAnsi="Traditional Arabic" w:cs="Traditional Arabic"/>
          <w:b/>
          <w:bCs/>
          <w:color w:val="00B050"/>
          <w:sz w:val="32"/>
          <w:szCs w:val="32"/>
          <w:rtl/>
          <w:lang w:bidi="ar-IQ"/>
        </w:rPr>
        <w:t>ابن عامر الشامي</w:t>
      </w:r>
      <w:r w:rsidR="007305B8" w:rsidRPr="00F444E7">
        <w:rPr>
          <w:rFonts w:ascii="Traditional Arabic" w:eastAsia="Times New Roman" w:hAnsi="Traditional Arabic" w:cs="Traditional Arabic"/>
          <w:color w:val="00B050"/>
          <w:sz w:val="32"/>
          <w:szCs w:val="32"/>
          <w:rtl/>
          <w:lang w:bidi="ar-IQ"/>
        </w:rPr>
        <w:t xml:space="preserve"> </w:t>
      </w:r>
      <w:r w:rsidR="007305B8" w:rsidRPr="00F444E7">
        <w:rPr>
          <w:rFonts w:ascii="Traditional Arabic" w:eastAsia="Times New Roman" w:hAnsi="Traditional Arabic" w:cs="Traditional Arabic"/>
          <w:sz w:val="32"/>
          <w:szCs w:val="32"/>
          <w:rtl/>
          <w:lang w:bidi="ar-IQ"/>
        </w:rPr>
        <w:t xml:space="preserve">برفع اللام </w:t>
      </w:r>
      <w:r w:rsidR="007305B8" w:rsidRPr="00F444E7">
        <w:rPr>
          <w:rFonts w:ascii="Traditional Arabic" w:eastAsia="Times New Roman" w:hAnsi="Traditional Arabic" w:cs="Traditional Arabic"/>
          <w:b/>
          <w:bCs/>
          <w:sz w:val="32"/>
          <w:szCs w:val="32"/>
          <w:rtl/>
          <w:lang w:bidi="ar-IQ"/>
        </w:rPr>
        <w:t>(</w:t>
      </w:r>
      <w:r w:rsidR="00D75D24" w:rsidRPr="00F444E7">
        <w:rPr>
          <w:rFonts w:ascii="Traditional Arabic" w:eastAsia="Times New Roman" w:hAnsi="Traditional Arabic" w:cs="Traditional Arabic"/>
          <w:b/>
          <w:bCs/>
          <w:sz w:val="32"/>
          <w:szCs w:val="32"/>
          <w:rtl/>
          <w:lang w:bidi="ar-IQ"/>
        </w:rPr>
        <w:t>وَكُلٌّ</w:t>
      </w:r>
      <w:r w:rsidR="007305B8" w:rsidRPr="00F444E7">
        <w:rPr>
          <w:rFonts w:ascii="Traditional Arabic" w:eastAsia="Times New Roman" w:hAnsi="Traditional Arabic" w:cs="Traditional Arabic"/>
          <w:b/>
          <w:bCs/>
          <w:sz w:val="32"/>
          <w:szCs w:val="32"/>
          <w:rtl/>
          <w:lang w:bidi="ar-IQ"/>
        </w:rPr>
        <w:t>)</w:t>
      </w:r>
      <w:r w:rsidR="007305B8" w:rsidRPr="00F444E7">
        <w:rPr>
          <w:rFonts w:ascii="Traditional Arabic" w:eastAsia="Times New Roman" w:hAnsi="Traditional Arabic" w:cs="Traditional Arabic"/>
          <w:sz w:val="32"/>
          <w:szCs w:val="32"/>
          <w:rtl/>
          <w:lang w:bidi="ar-IQ"/>
        </w:rPr>
        <w:t xml:space="preserve"> </w:t>
      </w:r>
      <w:r w:rsidR="007305B8" w:rsidRPr="00F444E7">
        <w:rPr>
          <w:rFonts w:ascii="Traditional Arabic" w:eastAsia="Times New Roman" w:hAnsi="Traditional Arabic" w:cs="Traditional Arabic"/>
          <w:sz w:val="32"/>
          <w:szCs w:val="32"/>
          <w:vertAlign w:val="superscript"/>
          <w:rtl/>
          <w:lang w:eastAsia="ar-SY" w:bidi="ar-SY"/>
        </w:rPr>
        <w:t>(</w:t>
      </w:r>
      <w:r w:rsidR="007305B8" w:rsidRPr="00F444E7">
        <w:rPr>
          <w:rFonts w:ascii="Traditional Arabic" w:eastAsia="Times New Roman" w:hAnsi="Traditional Arabic" w:cs="Traditional Arabic"/>
          <w:sz w:val="32"/>
          <w:szCs w:val="32"/>
          <w:vertAlign w:val="superscript"/>
          <w:rtl/>
          <w:lang w:eastAsia="ar-SY" w:bidi="ar-SY"/>
        </w:rPr>
        <w:footnoteReference w:id="453"/>
      </w:r>
      <w:r w:rsidR="007305B8"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b/>
          <w:bCs/>
          <w:sz w:val="32"/>
          <w:szCs w:val="32"/>
          <w:rtl/>
          <w:lang w:bidi="ar-IQ"/>
        </w:rPr>
        <w:t>.</w:t>
      </w:r>
    </w:p>
    <w:p w:rsidR="006A78DE" w:rsidRPr="00F444E7" w:rsidRDefault="006A78DE" w:rsidP="002035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فَيُضَاعِفَهُ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20356D"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20356D" w:rsidRPr="00F444E7">
        <w:rPr>
          <w:rFonts w:ascii="Traditional Arabic" w:eastAsia="Times New Roman" w:hAnsi="Traditional Arabic" w:cs="Traditional Arabic"/>
          <w:sz w:val="32"/>
          <w:szCs w:val="32"/>
          <w:rtl/>
          <w:lang w:bidi="ar-IQ"/>
        </w:rPr>
        <w:t>بحذف الألف وتشديد العين ونصب الفاء</w:t>
      </w:r>
      <w:r w:rsidRPr="00F444E7">
        <w:rPr>
          <w:rFonts w:ascii="Traditional Arabic" w:eastAsia="Times New Roman" w:hAnsi="Traditional Arabic" w:cs="Traditional Arabic"/>
          <w:sz w:val="32"/>
          <w:szCs w:val="32"/>
          <w:rtl/>
          <w:lang w:bidi="ar-IQ"/>
        </w:rPr>
        <w:t xml:space="preserve"> (</w:t>
      </w:r>
      <w:r w:rsidR="0020356D" w:rsidRPr="00F444E7">
        <w:rPr>
          <w:rFonts w:ascii="Traditional Arabic" w:eastAsia="Times New Roman" w:hAnsi="Traditional Arabic" w:cs="Traditional Arabic"/>
          <w:b/>
          <w:bCs/>
          <w:sz w:val="32"/>
          <w:szCs w:val="32"/>
          <w:rtl/>
          <w:lang w:bidi="ar-IQ"/>
        </w:rPr>
        <w:t>فَيُضَ</w:t>
      </w:r>
      <w:r w:rsidRPr="00F444E7">
        <w:rPr>
          <w:rFonts w:ascii="Traditional Arabic" w:eastAsia="Times New Roman" w:hAnsi="Traditional Arabic" w:cs="Traditional Arabic"/>
          <w:b/>
          <w:bCs/>
          <w:sz w:val="32"/>
          <w:szCs w:val="32"/>
          <w:rtl/>
          <w:lang w:bidi="ar-IQ"/>
        </w:rPr>
        <w:t>عِ</w:t>
      </w:r>
      <w:r w:rsidR="0020356D"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فُهُ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D75D24" w:rsidRPr="00F444E7" w:rsidRDefault="00D75D24" w:rsidP="00D75D2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بالضم</w:t>
      </w:r>
      <w:r w:rsidR="00F444E7" w:rsidRPr="00F444E7">
        <w:rPr>
          <w:rFonts w:ascii="Traditional Arabic" w:eastAsia="Times New Roman" w:hAnsi="Traditional Arabic" w:cs="Traditional Arabic"/>
          <w:sz w:val="32"/>
          <w:szCs w:val="32"/>
          <w:rtl/>
          <w:lang w:bidi="ar-IQ"/>
        </w:rPr>
        <w:t>.</w:t>
      </w:r>
    </w:p>
    <w:p w:rsidR="0020356D"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أَمْرُ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0356D" w:rsidRPr="00F444E7">
        <w:rPr>
          <w:rFonts w:ascii="Traditional Arabic" w:eastAsia="Times New Roman" w:hAnsi="Traditional Arabic" w:cs="Traditional Arabic"/>
          <w:sz w:val="32"/>
          <w:szCs w:val="32"/>
          <w:rtl/>
          <w:lang w:bidi="ar-IQ"/>
        </w:rPr>
        <w:t xml:space="preserve">قرأها </w:t>
      </w:r>
      <w:r w:rsidR="0020356D" w:rsidRPr="00F444E7">
        <w:rPr>
          <w:rFonts w:ascii="Traditional Arabic" w:eastAsia="Times New Roman" w:hAnsi="Traditional Arabic" w:cs="Traditional Arabic"/>
          <w:b/>
          <w:bCs/>
          <w:color w:val="00B050"/>
          <w:sz w:val="32"/>
          <w:szCs w:val="32"/>
          <w:rtl/>
          <w:lang w:bidi="ar-IQ"/>
        </w:rPr>
        <w:t>ابن عامر الشامي</w:t>
      </w:r>
      <w:r w:rsidR="0020356D" w:rsidRPr="00F444E7">
        <w:rPr>
          <w:rFonts w:ascii="Traditional Arabic" w:eastAsia="Times New Roman" w:hAnsi="Traditional Arabic" w:cs="Traditional Arabic"/>
          <w:color w:val="00B050"/>
          <w:sz w:val="32"/>
          <w:szCs w:val="32"/>
          <w:rtl/>
          <w:lang w:bidi="ar-IQ"/>
        </w:rPr>
        <w:t xml:space="preserve"> </w:t>
      </w:r>
      <w:r w:rsidR="0020356D" w:rsidRPr="00F444E7">
        <w:rPr>
          <w:rFonts w:ascii="Traditional Arabic" w:eastAsia="Times New Roman" w:hAnsi="Traditional Arabic" w:cs="Traditional Arabic"/>
          <w:sz w:val="32"/>
          <w:szCs w:val="32"/>
          <w:rtl/>
          <w:lang w:bidi="ar-IQ"/>
        </w:rPr>
        <w:t>بتحقيق الهمزتين</w:t>
      </w:r>
      <w:r w:rsidR="00D75D24"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20356D" w:rsidRPr="00F444E7">
        <w:rPr>
          <w:rFonts w:ascii="Traditional Arabic" w:eastAsia="Times New Roman" w:hAnsi="Traditional Arabic" w:cs="Traditional Arabic"/>
          <w:sz w:val="32"/>
          <w:szCs w:val="32"/>
          <w:rtl/>
          <w:lang w:bidi="ar-IQ"/>
        </w:rPr>
        <w:t xml:space="preserve"> وإذا وقف </w:t>
      </w:r>
      <w:r w:rsidR="0020356D" w:rsidRPr="00F444E7">
        <w:rPr>
          <w:rFonts w:ascii="Traditional Arabic" w:eastAsia="Times New Roman" w:hAnsi="Traditional Arabic" w:cs="Traditional Arabic"/>
          <w:b/>
          <w:bCs/>
          <w:color w:val="C00000"/>
          <w:sz w:val="32"/>
          <w:szCs w:val="32"/>
          <w:rtl/>
          <w:lang w:bidi="ar-IQ"/>
        </w:rPr>
        <w:t>هشام</w:t>
      </w:r>
      <w:r w:rsidR="0020356D" w:rsidRPr="00F444E7">
        <w:rPr>
          <w:rFonts w:ascii="Traditional Arabic" w:eastAsia="Times New Roman" w:hAnsi="Traditional Arabic" w:cs="Traditional Arabic"/>
          <w:sz w:val="32"/>
          <w:szCs w:val="32"/>
          <w:rtl/>
          <w:lang w:bidi="ar-IQ"/>
        </w:rPr>
        <w:t xml:space="preserve"> على </w:t>
      </w:r>
      <w:r w:rsidR="0020356D" w:rsidRPr="00F444E7">
        <w:rPr>
          <w:rFonts w:ascii="Traditional Arabic" w:eastAsia="Times New Roman" w:hAnsi="Traditional Arabic" w:cs="Traditional Arabic"/>
          <w:b/>
          <w:bCs/>
          <w:sz w:val="32"/>
          <w:szCs w:val="32"/>
          <w:rtl/>
          <w:lang w:bidi="ar-IQ"/>
        </w:rPr>
        <w:t>(جاء)</w:t>
      </w:r>
      <w:r w:rsidR="0020356D" w:rsidRPr="00F444E7">
        <w:rPr>
          <w:rFonts w:ascii="Traditional Arabic" w:eastAsia="Times New Roman" w:hAnsi="Traditional Arabic" w:cs="Traditional Arabic"/>
          <w:sz w:val="32"/>
          <w:szCs w:val="32"/>
          <w:rtl/>
          <w:lang w:bidi="ar-IQ"/>
        </w:rPr>
        <w:t xml:space="preserve"> فله فيها إبدال الهمزة </w:t>
      </w:r>
      <w:r w:rsidR="00D75D24"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20356D" w:rsidRPr="00F444E7">
        <w:rPr>
          <w:rFonts w:ascii="Traditional Arabic" w:eastAsia="Times New Roman" w:hAnsi="Traditional Arabic" w:cs="Traditional Arabic"/>
          <w:b/>
          <w:bCs/>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وقرأ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b/>
          <w:bCs/>
          <w:sz w:val="32"/>
          <w:szCs w:val="32"/>
          <w:rtl/>
          <w:lang w:bidi="ar-IQ"/>
        </w:rPr>
        <w:t>(جاء)</w:t>
      </w:r>
      <w:r w:rsidR="00AA2635"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r w:rsidR="0020356D" w:rsidRPr="00F444E7">
        <w:rPr>
          <w:rFonts w:ascii="Traditional Arabic" w:eastAsia="Times New Roman" w:hAnsi="Traditional Arabic" w:cs="Traditional Arabic"/>
          <w:b/>
          <w:bCs/>
          <w:sz w:val="32"/>
          <w:szCs w:val="32"/>
          <w:rtl/>
          <w:lang w:bidi="ar-IQ"/>
        </w:rPr>
        <w:t xml:space="preserve"> </w:t>
      </w:r>
    </w:p>
    <w:p w:rsidR="006A78DE" w:rsidRPr="00F444E7" w:rsidRDefault="006A78DE" w:rsidP="002035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لَا يُؤْخَذُ</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20356D" w:rsidRPr="00F444E7">
        <w:rPr>
          <w:rFonts w:ascii="Traditional Arabic" w:eastAsia="Times New Roman" w:hAnsi="Traditional Arabic" w:cs="Traditional Arabic"/>
          <w:sz w:val="32"/>
          <w:szCs w:val="32"/>
          <w:rtl/>
          <w:lang w:bidi="ar-IQ"/>
        </w:rPr>
        <w:t xml:space="preserve">قرأها </w:t>
      </w:r>
      <w:r w:rsidR="0020356D" w:rsidRPr="00F444E7">
        <w:rPr>
          <w:rFonts w:ascii="Traditional Arabic" w:eastAsia="Times New Roman" w:hAnsi="Traditional Arabic" w:cs="Traditional Arabic"/>
          <w:b/>
          <w:bCs/>
          <w:color w:val="00B050"/>
          <w:sz w:val="32"/>
          <w:szCs w:val="32"/>
          <w:rtl/>
          <w:lang w:bidi="ar-IQ"/>
        </w:rPr>
        <w:t>ابن عامر الشامي</w:t>
      </w:r>
      <w:r w:rsidR="0020356D" w:rsidRPr="00F444E7">
        <w:rPr>
          <w:rFonts w:ascii="Traditional Arabic" w:eastAsia="Times New Roman" w:hAnsi="Traditional Arabic" w:cs="Traditional Arabic"/>
          <w:color w:val="00B050"/>
          <w:sz w:val="32"/>
          <w:szCs w:val="32"/>
          <w:rtl/>
          <w:lang w:bidi="ar-IQ"/>
        </w:rPr>
        <w:t xml:space="preserve"> </w:t>
      </w:r>
      <w:r w:rsidR="0020356D" w:rsidRPr="00F444E7">
        <w:rPr>
          <w:rFonts w:ascii="Traditional Arabic" w:eastAsia="Times New Roman" w:hAnsi="Traditional Arabic" w:cs="Traditional Arabic"/>
          <w:sz w:val="32"/>
          <w:szCs w:val="32"/>
          <w:rtl/>
          <w:lang w:bidi="ar-IQ"/>
        </w:rPr>
        <w:t>بتاء التأنيث (</w:t>
      </w:r>
      <w:r w:rsidR="0020356D" w:rsidRPr="00F444E7">
        <w:rPr>
          <w:rFonts w:ascii="Traditional Arabic" w:eastAsia="Times New Roman" w:hAnsi="Traditional Arabic" w:cs="Traditional Arabic"/>
          <w:b/>
          <w:bCs/>
          <w:sz w:val="32"/>
          <w:szCs w:val="32"/>
          <w:rtl/>
          <w:lang w:bidi="ar-IQ"/>
        </w:rPr>
        <w:t>لا تؤخذ</w:t>
      </w:r>
      <w:r w:rsidR="0020356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2035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0020356D" w:rsidRPr="00F444E7">
        <w:rPr>
          <w:rFonts w:ascii="Traditional Arabic" w:eastAsia="Times New Roman" w:hAnsi="Traditional Arabic" w:cs="Traditional Arabic"/>
          <w:b/>
          <w:bCs/>
          <w:color w:val="FF0000"/>
          <w:sz w:val="32"/>
          <w:szCs w:val="32"/>
          <w:rtl/>
          <w:lang w:bidi="ar-IQ"/>
        </w:rPr>
        <w:t>نَزَلَ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20356D" w:rsidRPr="00F444E7">
        <w:rPr>
          <w:rFonts w:ascii="Traditional Arabic" w:eastAsia="Times New Roman" w:hAnsi="Traditional Arabic" w:cs="Traditional Arabic"/>
          <w:sz w:val="32"/>
          <w:szCs w:val="32"/>
          <w:rtl/>
          <w:lang w:bidi="ar-IQ"/>
        </w:rPr>
        <w:t xml:space="preserve">قرأها </w:t>
      </w:r>
      <w:r w:rsidR="0020356D" w:rsidRPr="00F444E7">
        <w:rPr>
          <w:rFonts w:ascii="Traditional Arabic" w:eastAsia="Times New Roman" w:hAnsi="Traditional Arabic" w:cs="Traditional Arabic"/>
          <w:b/>
          <w:bCs/>
          <w:color w:val="00B050"/>
          <w:sz w:val="32"/>
          <w:szCs w:val="32"/>
          <w:rtl/>
          <w:lang w:bidi="ar-IQ"/>
        </w:rPr>
        <w:t>ابن عامر الشامي</w:t>
      </w:r>
      <w:r w:rsidR="0020356D" w:rsidRPr="00F444E7">
        <w:rPr>
          <w:rFonts w:ascii="Traditional Arabic" w:eastAsia="Times New Roman" w:hAnsi="Traditional Arabic" w:cs="Traditional Arabic"/>
          <w:color w:val="00B050"/>
          <w:sz w:val="32"/>
          <w:szCs w:val="32"/>
          <w:rtl/>
          <w:lang w:bidi="ar-IQ"/>
        </w:rPr>
        <w:t xml:space="preserve"> </w:t>
      </w:r>
      <w:r w:rsidR="0020356D" w:rsidRPr="00F444E7">
        <w:rPr>
          <w:rFonts w:ascii="Traditional Arabic" w:eastAsia="Times New Roman" w:hAnsi="Traditional Arabic" w:cs="Traditional Arabic"/>
          <w:sz w:val="32"/>
          <w:szCs w:val="32"/>
          <w:rtl/>
          <w:lang w:bidi="ar-IQ"/>
        </w:rPr>
        <w:t xml:space="preserve">بتشديد الزاي </w:t>
      </w:r>
      <w:r w:rsidR="0020356D" w:rsidRPr="00F444E7">
        <w:rPr>
          <w:rFonts w:ascii="Traditional Arabic" w:eastAsia="Times New Roman" w:hAnsi="Traditional Arabic" w:cs="Traditional Arabic"/>
          <w:b/>
          <w:bCs/>
          <w:sz w:val="32"/>
          <w:szCs w:val="32"/>
          <w:rtl/>
          <w:lang w:bidi="ar-IQ"/>
        </w:rPr>
        <w:t>(نَزَّلَ)</w:t>
      </w:r>
      <w:r w:rsidR="00F444E7" w:rsidRPr="00F444E7">
        <w:rPr>
          <w:rFonts w:ascii="Traditional Arabic" w:eastAsia="Times New Roman" w:hAnsi="Traditional Arabic" w:cs="Traditional Arabic"/>
          <w:sz w:val="32"/>
          <w:szCs w:val="32"/>
          <w:rtl/>
          <w:lang w:bidi="ar-IQ"/>
        </w:rPr>
        <w:t>.</w:t>
      </w:r>
    </w:p>
    <w:p w:rsidR="006A78DE" w:rsidRPr="00F444E7" w:rsidRDefault="006A78DE" w:rsidP="0020356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0020356D" w:rsidRPr="00F444E7">
        <w:rPr>
          <w:rFonts w:ascii="Traditional Arabic" w:eastAsia="Times New Roman" w:hAnsi="Traditional Arabic" w:cs="Traditional Arabic"/>
          <w:sz w:val="32"/>
          <w:szCs w:val="32"/>
          <w:rtl/>
          <w:lang w:bidi="ar-IQ"/>
        </w:rPr>
        <w:t>﴿</w:t>
      </w:r>
      <w:r w:rsidR="0020356D" w:rsidRPr="00F444E7">
        <w:rPr>
          <w:rFonts w:ascii="Traditional Arabic" w:eastAsia="Times New Roman" w:hAnsi="Traditional Arabic" w:cs="Traditional Arabic"/>
          <w:b/>
          <w:bCs/>
          <w:color w:val="FF0000"/>
          <w:sz w:val="32"/>
          <w:szCs w:val="32"/>
          <w:rtl/>
          <w:lang w:bidi="ar-IQ"/>
        </w:rPr>
        <w:t>يُضَاعِفُ</w:t>
      </w:r>
      <w:r w:rsidR="0020356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20356D" w:rsidRPr="00F444E7">
        <w:rPr>
          <w:rFonts w:ascii="Traditional Arabic" w:eastAsia="Times New Roman" w:hAnsi="Traditional Arabic" w:cs="Traditional Arabic"/>
          <w:sz w:val="32"/>
          <w:szCs w:val="32"/>
          <w:rtl/>
          <w:lang w:bidi="ar-IQ"/>
        </w:rPr>
        <w:t xml:space="preserve"> قرأها </w:t>
      </w:r>
      <w:r w:rsidR="0020356D" w:rsidRPr="00F444E7">
        <w:rPr>
          <w:rFonts w:ascii="Traditional Arabic" w:eastAsia="Times New Roman" w:hAnsi="Traditional Arabic" w:cs="Traditional Arabic"/>
          <w:b/>
          <w:bCs/>
          <w:color w:val="00B050"/>
          <w:sz w:val="32"/>
          <w:szCs w:val="32"/>
          <w:rtl/>
          <w:lang w:bidi="ar-IQ"/>
        </w:rPr>
        <w:t>ابن عامر الشامي</w:t>
      </w:r>
      <w:r w:rsidR="0020356D" w:rsidRPr="00F444E7">
        <w:rPr>
          <w:rFonts w:ascii="Traditional Arabic" w:eastAsia="Times New Roman" w:hAnsi="Traditional Arabic" w:cs="Traditional Arabic"/>
          <w:sz w:val="32"/>
          <w:szCs w:val="32"/>
          <w:rtl/>
          <w:lang w:bidi="ar-IQ"/>
        </w:rPr>
        <w:t xml:space="preserve"> بحذف الألف وتشديد العين (</w:t>
      </w:r>
      <w:r w:rsidR="0020356D" w:rsidRPr="00F444E7">
        <w:rPr>
          <w:rFonts w:ascii="Traditional Arabic" w:eastAsia="Times New Roman" w:hAnsi="Traditional Arabic" w:cs="Traditional Arabic"/>
          <w:b/>
          <w:bCs/>
          <w:sz w:val="32"/>
          <w:szCs w:val="32"/>
          <w:rtl/>
          <w:lang w:bidi="ar-IQ"/>
        </w:rPr>
        <w:t>يُضَعِّ</w:t>
      </w:r>
      <w:r w:rsidR="00092305" w:rsidRPr="00F444E7">
        <w:rPr>
          <w:rFonts w:ascii="Traditional Arabic" w:eastAsia="Times New Roman" w:hAnsi="Traditional Arabic" w:cs="Traditional Arabic"/>
          <w:b/>
          <w:bCs/>
          <w:sz w:val="32"/>
          <w:szCs w:val="32"/>
          <w:rtl/>
          <w:lang w:bidi="ar-IQ"/>
        </w:rPr>
        <w:t>فُ</w:t>
      </w:r>
      <w:r w:rsidR="0020356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0923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00092305" w:rsidRPr="00F444E7">
        <w:rPr>
          <w:rFonts w:ascii="Traditional Arabic" w:eastAsia="Times New Roman" w:hAnsi="Traditional Arabic" w:cs="Traditional Arabic"/>
          <w:sz w:val="32"/>
          <w:szCs w:val="32"/>
          <w:rtl/>
          <w:lang w:bidi="ar-IQ"/>
        </w:rPr>
        <w:t>﴿</w:t>
      </w:r>
      <w:r w:rsidR="00092305" w:rsidRPr="00F444E7">
        <w:rPr>
          <w:rFonts w:ascii="Traditional Arabic" w:eastAsia="Times New Roman" w:hAnsi="Traditional Arabic" w:cs="Traditional Arabic"/>
          <w:b/>
          <w:bCs/>
          <w:color w:val="FF0000"/>
          <w:sz w:val="32"/>
          <w:szCs w:val="32"/>
          <w:rtl/>
          <w:lang w:bidi="ar-IQ"/>
        </w:rPr>
        <w:t>وَالشُّهَدَاءُ</w:t>
      </w:r>
      <w:r w:rsidR="0009230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92305" w:rsidRPr="00F444E7">
        <w:rPr>
          <w:rFonts w:ascii="Traditional Arabic" w:eastAsia="Times New Roman" w:hAnsi="Traditional Arabic" w:cs="Traditional Arabic"/>
          <w:sz w:val="32"/>
          <w:szCs w:val="32"/>
          <w:rtl/>
          <w:lang w:bidi="ar-IQ"/>
        </w:rPr>
        <w:t xml:space="preserve"> </w:t>
      </w:r>
      <w:r w:rsidR="00092305" w:rsidRPr="00F444E7">
        <w:rPr>
          <w:rFonts w:ascii="Traditional Arabic" w:hAnsi="Traditional Arabic" w:cs="Traditional Arabic"/>
          <w:b/>
          <w:bCs/>
          <w:color w:val="C00000"/>
          <w:sz w:val="32"/>
          <w:szCs w:val="32"/>
          <w:rtl/>
          <w:lang w:bidi="ar-IQ"/>
        </w:rPr>
        <w:t>لهشام</w:t>
      </w:r>
      <w:r w:rsidR="00092305"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092305" w:rsidRPr="00F444E7">
        <w:rPr>
          <w:rFonts w:ascii="Traditional Arabic" w:hAnsi="Traditional Arabic" w:cs="Traditional Arabic"/>
          <w:sz w:val="32"/>
          <w:szCs w:val="32"/>
          <w:rtl/>
          <w:lang w:bidi="ar-IQ"/>
        </w:rPr>
        <w:t xml:space="preserve"> ثلاثة الإبدال </w:t>
      </w:r>
      <w:r w:rsidR="00D75D24" w:rsidRPr="00F444E7">
        <w:rPr>
          <w:rFonts w:ascii="Traditional Arabic" w:hAnsi="Traditional Arabic" w:cs="Traditional Arabic"/>
          <w:sz w:val="32"/>
          <w:szCs w:val="32"/>
          <w:rtl/>
          <w:lang w:bidi="ar-IQ"/>
        </w:rPr>
        <w:t xml:space="preserve">بألف </w:t>
      </w:r>
      <w:r w:rsidR="0009230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9230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9230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E13ADD" w:rsidRPr="00F444E7" w:rsidRDefault="00E13ADD" w:rsidP="00987E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987E20" w:rsidRPr="00F444E7">
        <w:rPr>
          <w:rFonts w:ascii="Traditional Arabic" w:eastAsia="Times New Roman" w:hAnsi="Traditional Arabic" w:cs="Traditional Arabic"/>
          <w:sz w:val="32"/>
          <w:szCs w:val="32"/>
          <w:rtl/>
          <w:lang w:bidi="ar-IQ"/>
        </w:rPr>
        <w:t xml:space="preserve"> ﴿</w:t>
      </w:r>
      <w:r w:rsidR="00987E20" w:rsidRPr="00F444E7">
        <w:rPr>
          <w:rFonts w:ascii="Traditional Arabic" w:eastAsia="Times New Roman" w:hAnsi="Traditional Arabic" w:cs="Traditional Arabic"/>
          <w:b/>
          <w:bCs/>
          <w:color w:val="FF0000"/>
          <w:sz w:val="32"/>
          <w:szCs w:val="32"/>
          <w:rtl/>
          <w:lang w:bidi="ar-IQ"/>
        </w:rPr>
        <w:t>يَشَاءُ</w:t>
      </w:r>
      <w:r w:rsidR="00987E2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87E20" w:rsidRPr="00F444E7">
        <w:rPr>
          <w:rFonts w:ascii="Traditional Arabic" w:eastAsia="Times New Roman" w:hAnsi="Traditional Arabic" w:cs="Traditional Arabic"/>
          <w:sz w:val="32"/>
          <w:szCs w:val="32"/>
          <w:rtl/>
          <w:lang w:bidi="ar-IQ"/>
        </w:rPr>
        <w:t xml:space="preserve"> </w:t>
      </w:r>
      <w:r w:rsidR="00987E20" w:rsidRPr="00F444E7">
        <w:rPr>
          <w:rFonts w:ascii="Traditional Arabic" w:hAnsi="Traditional Arabic" w:cs="Traditional Arabic"/>
          <w:b/>
          <w:bCs/>
          <w:color w:val="C00000"/>
          <w:sz w:val="32"/>
          <w:szCs w:val="32"/>
          <w:rtl/>
          <w:lang w:bidi="ar-IQ"/>
        </w:rPr>
        <w:t>لهشام</w:t>
      </w:r>
      <w:r w:rsidR="00987E20"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987E20"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987E2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87E2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0923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فَإِنَّ اللهَ هُوَ الْغَنِيُّ الْحَمِيدُ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9230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بحذف (</w:t>
      </w:r>
      <w:r w:rsidRPr="00F444E7">
        <w:rPr>
          <w:rFonts w:ascii="Traditional Arabic" w:eastAsia="Times New Roman" w:hAnsi="Traditional Arabic" w:cs="Traditional Arabic"/>
          <w:b/>
          <w:bCs/>
          <w:sz w:val="32"/>
          <w:szCs w:val="32"/>
          <w:rtl/>
          <w:lang w:bidi="ar-IQ"/>
        </w:rPr>
        <w:t>هو</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sz w:val="32"/>
          <w:szCs w:val="32"/>
          <w:rtl/>
          <w:lang w:bidi="ar-IQ"/>
        </w:rPr>
        <w:t>فإِنَّ اللهَ الغني الحميد</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5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0923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26) </w:t>
      </w:r>
      <w:r w:rsidRPr="00F444E7">
        <w:rPr>
          <w:rFonts w:ascii="Traditional Arabic" w:eastAsia="Times New Roman" w:hAnsi="Traditional Arabic" w:cs="Traditional Arabic"/>
          <w:sz w:val="32"/>
          <w:szCs w:val="32"/>
          <w:rtl/>
          <w:lang w:bidi="ar-IQ"/>
        </w:rPr>
        <w:t>﴿</w:t>
      </w:r>
      <w:r w:rsidR="00092305" w:rsidRPr="00F444E7">
        <w:rPr>
          <w:rFonts w:ascii="Traditional Arabic" w:eastAsia="Times New Roman" w:hAnsi="Traditional Arabic" w:cs="Traditional Arabic"/>
          <w:b/>
          <w:bCs/>
          <w:color w:val="FF0000"/>
          <w:sz w:val="32"/>
          <w:szCs w:val="32"/>
          <w:rtl/>
          <w:lang w:bidi="ar-IQ"/>
        </w:rPr>
        <w:t>وَإِبْرَاهِيم</w:t>
      </w:r>
      <w:r w:rsidR="00092305"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92305" w:rsidRPr="00F444E7">
        <w:rPr>
          <w:rFonts w:ascii="Traditional Arabic" w:eastAsia="Times New Roman" w:hAnsi="Traditional Arabic" w:cs="Traditional Arabic"/>
          <w:sz w:val="32"/>
          <w:szCs w:val="32"/>
          <w:rtl/>
          <w:lang w:bidi="ar-IQ"/>
        </w:rPr>
        <w:t xml:space="preserve">قرأها </w:t>
      </w:r>
      <w:r w:rsidR="00092305" w:rsidRPr="00F444E7">
        <w:rPr>
          <w:rFonts w:ascii="Traditional Arabic" w:eastAsia="Times New Roman" w:hAnsi="Traditional Arabic" w:cs="Traditional Arabic"/>
          <w:b/>
          <w:bCs/>
          <w:color w:val="C00000"/>
          <w:sz w:val="32"/>
          <w:szCs w:val="32"/>
          <w:rtl/>
          <w:lang w:bidi="ar-IQ"/>
        </w:rPr>
        <w:t>هشام</w:t>
      </w:r>
      <w:r w:rsidR="00092305" w:rsidRPr="00F444E7">
        <w:rPr>
          <w:rFonts w:ascii="Traditional Arabic" w:eastAsia="Times New Roman" w:hAnsi="Traditional Arabic" w:cs="Traditional Arabic"/>
          <w:sz w:val="32"/>
          <w:szCs w:val="32"/>
          <w:rtl/>
          <w:lang w:bidi="ar-IQ"/>
        </w:rPr>
        <w:t xml:space="preserve"> بفتح الهاء وألف بعدها (</w:t>
      </w:r>
      <w:r w:rsidR="00092305" w:rsidRPr="00F444E7">
        <w:rPr>
          <w:rFonts w:ascii="Traditional Arabic" w:eastAsia="Times New Roman" w:hAnsi="Traditional Arabic" w:cs="Traditional Arabic"/>
          <w:b/>
          <w:bCs/>
          <w:sz w:val="32"/>
          <w:szCs w:val="32"/>
          <w:rtl/>
          <w:lang w:bidi="ar-IQ"/>
        </w:rPr>
        <w:t>وإبراهَام</w:t>
      </w:r>
      <w:r w:rsidR="0009230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092305">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00092305" w:rsidRPr="00F444E7">
        <w:rPr>
          <w:rFonts w:ascii="Traditional Arabic" w:eastAsia="Times New Roman" w:hAnsi="Traditional Arabic" w:cs="Traditional Arabic"/>
          <w:sz w:val="32"/>
          <w:szCs w:val="32"/>
          <w:rtl/>
          <w:lang w:bidi="ar-IQ"/>
        </w:rPr>
        <w:t>﴿</w:t>
      </w:r>
      <w:r w:rsidR="00092305" w:rsidRPr="00F444E7">
        <w:rPr>
          <w:rFonts w:ascii="Traditional Arabic" w:eastAsia="Times New Roman" w:hAnsi="Traditional Arabic" w:cs="Traditional Arabic"/>
          <w:b/>
          <w:bCs/>
          <w:color w:val="FF0000"/>
          <w:sz w:val="32"/>
          <w:szCs w:val="32"/>
          <w:rtl/>
          <w:lang w:bidi="ar-IQ"/>
        </w:rPr>
        <w:t>ابْتِغَاءَ</w:t>
      </w:r>
      <w:r w:rsidR="0009230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92305" w:rsidRPr="00F444E7">
        <w:rPr>
          <w:rFonts w:ascii="Traditional Arabic" w:eastAsia="Times New Roman" w:hAnsi="Traditional Arabic" w:cs="Traditional Arabic"/>
          <w:sz w:val="32"/>
          <w:szCs w:val="32"/>
          <w:rtl/>
          <w:lang w:bidi="ar-IQ"/>
        </w:rPr>
        <w:t xml:space="preserve"> إذا وقف </w:t>
      </w:r>
      <w:r w:rsidR="00092305" w:rsidRPr="00F444E7">
        <w:rPr>
          <w:rFonts w:ascii="Traditional Arabic" w:eastAsia="Times New Roman" w:hAnsi="Traditional Arabic" w:cs="Traditional Arabic"/>
          <w:b/>
          <w:bCs/>
          <w:color w:val="C00000"/>
          <w:sz w:val="32"/>
          <w:szCs w:val="32"/>
          <w:rtl/>
          <w:lang w:bidi="ar-IQ"/>
        </w:rPr>
        <w:t>هشام</w:t>
      </w:r>
      <w:r w:rsidR="00092305" w:rsidRPr="00F444E7">
        <w:rPr>
          <w:rFonts w:ascii="Traditional Arabic" w:eastAsia="Times New Roman" w:hAnsi="Traditional Arabic" w:cs="Traditional Arabic"/>
          <w:sz w:val="32"/>
          <w:szCs w:val="32"/>
          <w:rtl/>
          <w:lang w:bidi="ar-IQ"/>
        </w:rPr>
        <w:t xml:space="preserve"> عليها فله فيها إبدال الهمزة </w:t>
      </w:r>
      <w:r w:rsidR="00D75D24"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09230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29) </w:t>
      </w:r>
      <w:r w:rsidR="00092305" w:rsidRPr="00F444E7">
        <w:rPr>
          <w:rFonts w:ascii="Traditional Arabic" w:eastAsia="Times New Roman" w:hAnsi="Traditional Arabic" w:cs="Traditional Arabic"/>
          <w:sz w:val="32"/>
          <w:szCs w:val="32"/>
          <w:rtl/>
          <w:lang w:bidi="ar-IQ"/>
        </w:rPr>
        <w:t>﴿</w:t>
      </w:r>
      <w:r w:rsidR="00092305" w:rsidRPr="00F444E7">
        <w:rPr>
          <w:rFonts w:ascii="Traditional Arabic" w:eastAsia="Times New Roman" w:hAnsi="Traditional Arabic" w:cs="Traditional Arabic"/>
          <w:b/>
          <w:bCs/>
          <w:color w:val="FF0000"/>
          <w:sz w:val="32"/>
          <w:szCs w:val="32"/>
          <w:rtl/>
          <w:lang w:bidi="ar-IQ"/>
        </w:rPr>
        <w:t>شَيءٍ</w:t>
      </w:r>
      <w:r w:rsidR="0009230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92305" w:rsidRPr="00F444E7">
        <w:rPr>
          <w:rFonts w:ascii="Traditional Arabic" w:eastAsia="Times New Roman" w:hAnsi="Traditional Arabic" w:cs="Traditional Arabic"/>
          <w:sz w:val="32"/>
          <w:szCs w:val="32"/>
          <w:rtl/>
          <w:lang w:bidi="ar-IQ"/>
        </w:rPr>
        <w:t xml:space="preserve"> قرأها </w:t>
      </w:r>
      <w:r w:rsidR="00092305" w:rsidRPr="00F444E7">
        <w:rPr>
          <w:rFonts w:ascii="Traditional Arabic" w:eastAsia="Times New Roman" w:hAnsi="Traditional Arabic" w:cs="Traditional Arabic"/>
          <w:b/>
          <w:bCs/>
          <w:noProof/>
          <w:color w:val="C00000"/>
          <w:sz w:val="32"/>
          <w:szCs w:val="32"/>
          <w:rtl/>
          <w:lang w:eastAsia="ar-SA" w:bidi="ar-IQ"/>
        </w:rPr>
        <w:t>هشام</w:t>
      </w:r>
      <w:r w:rsidR="0009230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092305" w:rsidRPr="00F444E7">
        <w:rPr>
          <w:rFonts w:ascii="Traditional Arabic" w:eastAsia="Times New Roman" w:hAnsi="Traditional Arabic" w:cs="Traditional Arabic"/>
          <w:noProof/>
          <w:sz w:val="32"/>
          <w:szCs w:val="32"/>
          <w:rtl/>
          <w:lang w:eastAsia="ar-SA" w:bidi="ar-IQ"/>
        </w:rPr>
        <w:t xml:space="preserve"> </w:t>
      </w:r>
      <w:r w:rsidR="0009230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092305" w:rsidRPr="00F444E7">
        <w:rPr>
          <w:rFonts w:ascii="Traditional Arabic" w:hAnsi="Traditional Arabic" w:cs="Traditional Arabic"/>
          <w:b/>
          <w:bCs/>
          <w:sz w:val="32"/>
          <w:szCs w:val="32"/>
          <w:rtl/>
          <w:lang w:bidi="ar-IQ"/>
        </w:rPr>
        <w:t xml:space="preserve"> </w:t>
      </w:r>
      <w:r w:rsidR="0009230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092305" w:rsidRPr="00F444E7">
        <w:rPr>
          <w:rFonts w:ascii="Traditional Arabic" w:eastAsia="Times New Roman" w:hAnsi="Traditional Arabic" w:cs="Traditional Arabic"/>
          <w:sz w:val="32"/>
          <w:szCs w:val="32"/>
          <w:rtl/>
          <w:lang w:bidi="ar-IQ"/>
        </w:rPr>
        <w:t xml:space="preserve"> ﴿</w:t>
      </w:r>
      <w:r w:rsidR="00092305" w:rsidRPr="00F444E7">
        <w:rPr>
          <w:rFonts w:ascii="Traditional Arabic" w:eastAsia="Times New Roman" w:hAnsi="Traditional Arabic" w:cs="Traditional Arabic"/>
          <w:b/>
          <w:bCs/>
          <w:color w:val="FF0000"/>
          <w:sz w:val="32"/>
          <w:szCs w:val="32"/>
          <w:rtl/>
          <w:lang w:bidi="ar-IQ"/>
        </w:rPr>
        <w:t>يَشَاءُ</w:t>
      </w:r>
      <w:r w:rsidR="00092305"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92305" w:rsidRPr="00F444E7">
        <w:rPr>
          <w:rFonts w:ascii="Traditional Arabic" w:eastAsia="Times New Roman" w:hAnsi="Traditional Arabic" w:cs="Traditional Arabic"/>
          <w:sz w:val="32"/>
          <w:szCs w:val="32"/>
          <w:rtl/>
          <w:lang w:bidi="ar-IQ"/>
        </w:rPr>
        <w:t xml:space="preserve"> </w:t>
      </w:r>
      <w:r w:rsidR="00092305" w:rsidRPr="00F444E7">
        <w:rPr>
          <w:rFonts w:ascii="Traditional Arabic" w:hAnsi="Traditional Arabic" w:cs="Traditional Arabic"/>
          <w:b/>
          <w:bCs/>
          <w:color w:val="C00000"/>
          <w:sz w:val="32"/>
          <w:szCs w:val="32"/>
          <w:rtl/>
          <w:lang w:bidi="ar-IQ"/>
        </w:rPr>
        <w:t>لهشام</w:t>
      </w:r>
      <w:r w:rsidR="00092305"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092305" w:rsidRPr="00F444E7">
        <w:rPr>
          <w:rFonts w:ascii="Traditional Arabic" w:hAnsi="Traditional Arabic" w:cs="Traditional Arabic"/>
          <w:sz w:val="32"/>
          <w:szCs w:val="32"/>
          <w:rtl/>
          <w:lang w:bidi="ar-IQ"/>
        </w:rPr>
        <w:t xml:space="preserve"> ثلاثة الإبدال </w:t>
      </w:r>
      <w:r w:rsidR="00D75D24" w:rsidRPr="00F444E7">
        <w:rPr>
          <w:rFonts w:ascii="Traditional Arabic" w:hAnsi="Traditional Arabic" w:cs="Traditional Arabic"/>
          <w:sz w:val="32"/>
          <w:szCs w:val="32"/>
          <w:rtl/>
          <w:lang w:bidi="ar-IQ"/>
        </w:rPr>
        <w:t xml:space="preserve">بألف </w:t>
      </w:r>
      <w:r w:rsidR="00092305"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9230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9230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الثَّامِنُ وَالْعِشْرُونَ</w:t>
            </w:r>
          </w:p>
        </w:tc>
      </w:tr>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b/>
                <w:bCs/>
                <w:sz w:val="32"/>
                <w:szCs w:val="32"/>
                <w:rtl/>
                <w:lang w:bidi="ar-SY"/>
              </w:rPr>
            </w:pPr>
            <w:r w:rsidRPr="00F444E7">
              <w:rPr>
                <w:rFonts w:ascii="Traditional Arabic" w:eastAsia="Times New Roman" w:hAnsi="Traditional Arabic" w:cs="Traditional Arabic"/>
                <w:b/>
                <w:bCs/>
                <w:sz w:val="32"/>
                <w:szCs w:val="32"/>
                <w:rtl/>
                <w:lang w:bidi="ar-IQ"/>
              </w:rPr>
              <w:t>(58) ﴿سُورَةُ الْمُجادَلَةِ مَدَنِيةٌ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5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وَآيَاتُهَا اثْنَانِ وَعِشْرُونَ﴾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56"/>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B157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00B157D7" w:rsidRPr="00F444E7">
        <w:rPr>
          <w:rFonts w:ascii="Traditional Arabic" w:eastAsia="Times New Roman" w:hAnsi="Traditional Arabic" w:cs="Traditional Arabic"/>
          <w:b/>
          <w:bCs/>
          <w:color w:val="FF0000"/>
          <w:sz w:val="32"/>
          <w:szCs w:val="32"/>
          <w:rtl/>
          <w:lang w:bidi="ar-IQ"/>
        </w:rPr>
        <w:t>قَدْ سَمِعَ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157D7" w:rsidRPr="00F444E7">
        <w:rPr>
          <w:rFonts w:ascii="Traditional Arabic" w:eastAsia="Times New Roman" w:hAnsi="Traditional Arabic" w:cs="Traditional Arabic"/>
          <w:sz w:val="32"/>
          <w:szCs w:val="32"/>
          <w:rtl/>
          <w:lang w:bidi="ar-IQ"/>
        </w:rPr>
        <w:t xml:space="preserve">أدغم </w:t>
      </w:r>
      <w:r w:rsidR="00B157D7" w:rsidRPr="00F444E7">
        <w:rPr>
          <w:rFonts w:ascii="Traditional Arabic" w:eastAsia="Times New Roman" w:hAnsi="Traditional Arabic" w:cs="Traditional Arabic"/>
          <w:b/>
          <w:bCs/>
          <w:color w:val="C00000"/>
          <w:sz w:val="32"/>
          <w:szCs w:val="32"/>
          <w:rtl/>
          <w:lang w:bidi="ar-IQ"/>
        </w:rPr>
        <w:t>هشام</w:t>
      </w:r>
      <w:r w:rsidR="00B157D7" w:rsidRPr="00F444E7">
        <w:rPr>
          <w:rFonts w:ascii="Traditional Arabic" w:eastAsia="Times New Roman" w:hAnsi="Traditional Arabic" w:cs="Traditional Arabic"/>
          <w:sz w:val="32"/>
          <w:szCs w:val="32"/>
          <w:rtl/>
          <w:lang w:bidi="ar-IQ"/>
        </w:rPr>
        <w:t xml:space="preserve"> الدال في السين </w:t>
      </w:r>
      <w:r w:rsidR="00B157D7" w:rsidRPr="00F444E7">
        <w:rPr>
          <w:rFonts w:ascii="Traditional Arabic" w:eastAsia="Times New Roman" w:hAnsi="Traditional Arabic" w:cs="Traditional Arabic"/>
          <w:b/>
          <w:bCs/>
          <w:sz w:val="32"/>
          <w:szCs w:val="32"/>
          <w:rtl/>
          <w:lang w:bidi="ar-IQ"/>
        </w:rPr>
        <w:t>(قسَّمع)</w:t>
      </w:r>
      <w:r w:rsidR="00F444E7" w:rsidRPr="00F444E7">
        <w:rPr>
          <w:rFonts w:ascii="Traditional Arabic" w:eastAsia="Times New Roman" w:hAnsi="Traditional Arabic" w:cs="Traditional Arabic"/>
          <w:sz w:val="32"/>
          <w:szCs w:val="32"/>
          <w:rtl/>
          <w:lang w:bidi="ar-IQ"/>
        </w:rPr>
        <w:t>.</w:t>
      </w:r>
    </w:p>
    <w:p w:rsidR="006A78DE" w:rsidRPr="00F444E7" w:rsidRDefault="006A78DE" w:rsidP="00987E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يُظَاهِرُونَ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157D7"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وتشديد الظاء </w:t>
      </w:r>
      <w:r w:rsidR="00B157D7" w:rsidRPr="00F444E7">
        <w:rPr>
          <w:rFonts w:ascii="Traditional Arabic" w:eastAsia="Times New Roman" w:hAnsi="Traditional Arabic" w:cs="Traditional Arabic"/>
          <w:sz w:val="32"/>
          <w:szCs w:val="32"/>
          <w:rtl/>
          <w:lang w:bidi="ar-IQ"/>
        </w:rPr>
        <w:t xml:space="preserve">وألف بعدها مع تخفيف الهاء وفتحها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يَظَّ</w:t>
      </w:r>
      <w:r w:rsidR="00B157D7" w:rsidRPr="00F444E7">
        <w:rPr>
          <w:rFonts w:ascii="Traditional Arabic" w:eastAsia="Times New Roman" w:hAnsi="Traditional Arabic" w:cs="Traditional Arabic"/>
          <w:b/>
          <w:bCs/>
          <w:sz w:val="32"/>
          <w:szCs w:val="32"/>
          <w:rtl/>
          <w:lang w:bidi="ar-IQ"/>
        </w:rPr>
        <w:t>ا</w:t>
      </w:r>
      <w:r w:rsidRPr="00F444E7">
        <w:rPr>
          <w:rFonts w:ascii="Traditional Arabic" w:eastAsia="Times New Roman" w:hAnsi="Traditional Arabic" w:cs="Traditional Arabic"/>
          <w:b/>
          <w:bCs/>
          <w:sz w:val="32"/>
          <w:szCs w:val="32"/>
          <w:rtl/>
          <w:lang w:bidi="ar-IQ"/>
        </w:rPr>
        <w:t>ه</w:t>
      </w:r>
      <w:r w:rsidR="00B157D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رُونَ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57"/>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B157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يُظَاهِرُونَ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157D7" w:rsidRPr="00F444E7">
        <w:rPr>
          <w:rFonts w:ascii="Traditional Arabic" w:eastAsia="Times New Roman" w:hAnsi="Traditional Arabic" w:cs="Traditional Arabic"/>
          <w:sz w:val="32"/>
          <w:szCs w:val="32"/>
          <w:rtl/>
          <w:lang w:bidi="ar-IQ"/>
        </w:rPr>
        <w:t xml:space="preserve">قرأها </w:t>
      </w:r>
      <w:r w:rsidR="00B157D7" w:rsidRPr="00F444E7">
        <w:rPr>
          <w:rFonts w:ascii="Traditional Arabic" w:eastAsia="Times New Roman" w:hAnsi="Traditional Arabic" w:cs="Traditional Arabic"/>
          <w:b/>
          <w:bCs/>
          <w:color w:val="00B050"/>
          <w:sz w:val="32"/>
          <w:szCs w:val="32"/>
          <w:rtl/>
          <w:lang w:bidi="ar-IQ"/>
        </w:rPr>
        <w:t>ابن عامر الشامي</w:t>
      </w:r>
      <w:r w:rsidR="00B157D7" w:rsidRPr="00F444E7">
        <w:rPr>
          <w:rFonts w:ascii="Traditional Arabic" w:eastAsia="Times New Roman" w:hAnsi="Traditional Arabic" w:cs="Traditional Arabic"/>
          <w:sz w:val="32"/>
          <w:szCs w:val="32"/>
          <w:rtl/>
          <w:lang w:bidi="ar-IQ"/>
        </w:rPr>
        <w:t xml:space="preserve"> بفتح الياء وتشديد الظاء وألف بعدها مع تخفيف الهاء وفتحها (</w:t>
      </w:r>
      <w:r w:rsidR="00B157D7" w:rsidRPr="00F444E7">
        <w:rPr>
          <w:rFonts w:ascii="Traditional Arabic" w:eastAsia="Times New Roman" w:hAnsi="Traditional Arabic" w:cs="Traditional Arabic"/>
          <w:b/>
          <w:bCs/>
          <w:sz w:val="32"/>
          <w:szCs w:val="32"/>
          <w:rtl/>
          <w:lang w:bidi="ar-IQ"/>
        </w:rPr>
        <w:t>يَظَّاهَرُونَ</w:t>
      </w:r>
      <w:r w:rsidR="00B157D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B157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157D7" w:rsidRPr="00F444E7">
        <w:rPr>
          <w:rFonts w:ascii="Traditional Arabic" w:eastAsia="Times New Roman" w:hAnsi="Traditional Arabic" w:cs="Traditional Arabic"/>
          <w:sz w:val="32"/>
          <w:szCs w:val="32"/>
          <w:rtl/>
          <w:lang w:bidi="ar-IQ"/>
        </w:rPr>
        <w:t xml:space="preserve">قرأها </w:t>
      </w:r>
      <w:r w:rsidR="00B157D7" w:rsidRPr="00F444E7">
        <w:rPr>
          <w:rFonts w:ascii="Traditional Arabic" w:eastAsia="Times New Roman" w:hAnsi="Traditional Arabic" w:cs="Traditional Arabic"/>
          <w:b/>
          <w:bCs/>
          <w:noProof/>
          <w:color w:val="C00000"/>
          <w:sz w:val="32"/>
          <w:szCs w:val="32"/>
          <w:rtl/>
          <w:lang w:eastAsia="ar-SA" w:bidi="ar-IQ"/>
        </w:rPr>
        <w:t>هشام</w:t>
      </w:r>
      <w:r w:rsidR="00B157D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157D7" w:rsidRPr="00F444E7">
        <w:rPr>
          <w:rFonts w:ascii="Traditional Arabic" w:eastAsia="Times New Roman" w:hAnsi="Traditional Arabic" w:cs="Traditional Arabic"/>
          <w:noProof/>
          <w:sz w:val="32"/>
          <w:szCs w:val="32"/>
          <w:rtl/>
          <w:lang w:eastAsia="ar-SA" w:bidi="ar-IQ"/>
        </w:rPr>
        <w:t xml:space="preserve"> </w:t>
      </w:r>
      <w:r w:rsidR="00B157D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157D7" w:rsidRPr="00F444E7">
        <w:rPr>
          <w:rFonts w:ascii="Traditional Arabic" w:hAnsi="Traditional Arabic" w:cs="Traditional Arabic"/>
          <w:b/>
          <w:bCs/>
          <w:sz w:val="32"/>
          <w:szCs w:val="32"/>
          <w:rtl/>
          <w:lang w:bidi="ar-IQ"/>
        </w:rPr>
        <w:t xml:space="preserve"> </w:t>
      </w:r>
      <w:r w:rsidR="00B157D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B157D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B157D7"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7)</w:t>
      </w:r>
      <w:r w:rsidRPr="00F444E7">
        <w:rPr>
          <w:rFonts w:ascii="Traditional Arabic" w:eastAsia="Times New Roman" w:hAnsi="Traditional Arabic" w:cs="Traditional Arabic"/>
          <w:sz w:val="32"/>
          <w:szCs w:val="32"/>
          <w:rtl/>
          <w:lang w:bidi="ar-IQ"/>
        </w:rPr>
        <w:t xml:space="preserve"> </w:t>
      </w:r>
      <w:r w:rsidR="00B157D7" w:rsidRPr="00F444E7">
        <w:rPr>
          <w:rFonts w:ascii="Traditional Arabic" w:eastAsia="Times New Roman" w:hAnsi="Traditional Arabic" w:cs="Traditional Arabic"/>
          <w:sz w:val="32"/>
          <w:szCs w:val="32"/>
          <w:rtl/>
          <w:lang w:bidi="ar-IQ"/>
        </w:rPr>
        <w:t>﴿</w:t>
      </w:r>
      <w:r w:rsidR="00B157D7" w:rsidRPr="00F444E7">
        <w:rPr>
          <w:rFonts w:ascii="Traditional Arabic" w:eastAsia="Times New Roman" w:hAnsi="Traditional Arabic" w:cs="Traditional Arabic"/>
          <w:b/>
          <w:bCs/>
          <w:color w:val="FF0000"/>
          <w:sz w:val="32"/>
          <w:szCs w:val="32"/>
          <w:rtl/>
          <w:lang w:bidi="ar-IQ"/>
        </w:rPr>
        <w:t>شَيءٍ</w:t>
      </w:r>
      <w:r w:rsidR="00B157D7"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157D7" w:rsidRPr="00F444E7">
        <w:rPr>
          <w:rFonts w:ascii="Traditional Arabic" w:eastAsia="Times New Roman" w:hAnsi="Traditional Arabic" w:cs="Traditional Arabic"/>
          <w:sz w:val="32"/>
          <w:szCs w:val="32"/>
          <w:rtl/>
          <w:lang w:bidi="ar-IQ"/>
        </w:rPr>
        <w:t xml:space="preserve"> قرأها </w:t>
      </w:r>
      <w:r w:rsidR="00B157D7" w:rsidRPr="00F444E7">
        <w:rPr>
          <w:rFonts w:ascii="Traditional Arabic" w:eastAsia="Times New Roman" w:hAnsi="Traditional Arabic" w:cs="Traditional Arabic"/>
          <w:b/>
          <w:bCs/>
          <w:noProof/>
          <w:color w:val="C00000"/>
          <w:sz w:val="32"/>
          <w:szCs w:val="32"/>
          <w:rtl/>
          <w:lang w:eastAsia="ar-SA" w:bidi="ar-IQ"/>
        </w:rPr>
        <w:t>هشام</w:t>
      </w:r>
      <w:r w:rsidR="00B157D7"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157D7" w:rsidRPr="00F444E7">
        <w:rPr>
          <w:rFonts w:ascii="Traditional Arabic" w:eastAsia="Times New Roman" w:hAnsi="Traditional Arabic" w:cs="Traditional Arabic"/>
          <w:noProof/>
          <w:sz w:val="32"/>
          <w:szCs w:val="32"/>
          <w:rtl/>
          <w:lang w:eastAsia="ar-SA" w:bidi="ar-IQ"/>
        </w:rPr>
        <w:t xml:space="preserve"> </w:t>
      </w:r>
      <w:r w:rsidR="00B157D7"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157D7" w:rsidRPr="00F444E7">
        <w:rPr>
          <w:rFonts w:ascii="Traditional Arabic" w:hAnsi="Traditional Arabic" w:cs="Traditional Arabic"/>
          <w:b/>
          <w:bCs/>
          <w:sz w:val="32"/>
          <w:szCs w:val="32"/>
          <w:rtl/>
          <w:lang w:bidi="ar-IQ"/>
        </w:rPr>
        <w:t xml:space="preserve"> </w:t>
      </w:r>
      <w:r w:rsidR="00B157D7"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E035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E035DF"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33104" w:rsidRPr="00F444E7">
        <w:rPr>
          <w:rFonts w:ascii="Traditional Arabic" w:eastAsia="Times New Roman" w:hAnsi="Traditional Arabic" w:cs="Traditional Arabic"/>
          <w:b/>
          <w:bCs/>
          <w:color w:val="FF0000"/>
          <w:sz w:val="32"/>
          <w:szCs w:val="32"/>
          <w:rtl/>
          <w:lang w:bidi="ar-IQ"/>
        </w:rPr>
        <w:t>جَاءَ</w:t>
      </w:r>
      <w:r w:rsidR="00987E20" w:rsidRPr="00F444E7">
        <w:rPr>
          <w:rFonts w:ascii="Traditional Arabic" w:eastAsia="Times New Roman" w:hAnsi="Traditional Arabic" w:cs="Traditional Arabic"/>
          <w:b/>
          <w:bCs/>
          <w:color w:val="FF0000"/>
          <w:sz w:val="32"/>
          <w:szCs w:val="32"/>
          <w:rtl/>
          <w:lang w:bidi="ar-IQ"/>
        </w:rPr>
        <w:t>و</w:t>
      </w:r>
      <w:r w:rsidR="00333104" w:rsidRPr="00F444E7">
        <w:rPr>
          <w:rFonts w:ascii="Traditional Arabic" w:eastAsia="Times New Roman" w:hAnsi="Traditional Arabic" w:cs="Traditional Arabic"/>
          <w:b/>
          <w:bCs/>
          <w:color w:val="FF0000"/>
          <w:sz w:val="32"/>
          <w:szCs w:val="32"/>
          <w:rtl/>
          <w:lang w:bidi="ar-IQ"/>
        </w:rPr>
        <w:t>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987E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Pr="00F444E7">
        <w:rPr>
          <w:rFonts w:ascii="Traditional Arabic" w:eastAsia="Times New Roman" w:hAnsi="Traditional Arabic" w:cs="Traditional Arabic"/>
          <w:sz w:val="32"/>
          <w:szCs w:val="32"/>
          <w:rtl/>
          <w:lang w:bidi="ar-IQ"/>
        </w:rPr>
        <w:t xml:space="preserve"> </w:t>
      </w:r>
      <w:r w:rsidR="00987E20" w:rsidRPr="00F444E7">
        <w:rPr>
          <w:rFonts w:ascii="Traditional Arabic" w:eastAsia="Times New Roman" w:hAnsi="Traditional Arabic" w:cs="Traditional Arabic"/>
          <w:sz w:val="32"/>
          <w:szCs w:val="32"/>
          <w:rtl/>
          <w:lang w:bidi="ar-IQ"/>
        </w:rPr>
        <w:t>﴿</w:t>
      </w:r>
      <w:r w:rsidR="00987E20" w:rsidRPr="00F444E7">
        <w:rPr>
          <w:rFonts w:ascii="Traditional Arabic" w:eastAsia="Times New Roman" w:hAnsi="Traditional Arabic" w:cs="Traditional Arabic"/>
          <w:b/>
          <w:bCs/>
          <w:color w:val="FF0000"/>
          <w:sz w:val="32"/>
          <w:szCs w:val="32"/>
          <w:rtl/>
          <w:lang w:bidi="ar-IQ"/>
        </w:rPr>
        <w:t>قِيلَ</w:t>
      </w:r>
      <w:r w:rsidR="00987E20" w:rsidRPr="00F444E7">
        <w:rPr>
          <w:rFonts w:ascii="Traditional Arabic" w:eastAsia="Times New Roman" w:hAnsi="Traditional Arabic" w:cs="Traditional Arabic"/>
          <w:sz w:val="32"/>
          <w:szCs w:val="32"/>
          <w:rtl/>
          <w:lang w:bidi="ar-IQ"/>
        </w:rPr>
        <w:t>﴾</w:t>
      </w:r>
      <w:r w:rsidR="00987E20" w:rsidRPr="00F444E7">
        <w:rPr>
          <w:rFonts w:ascii="Traditional Arabic" w:eastAsia="Times New Roman" w:hAnsi="Traditional Arabic" w:cs="Traditional Arabic"/>
          <w:b/>
          <w:bCs/>
          <w:sz w:val="32"/>
          <w:szCs w:val="32"/>
          <w:rtl/>
          <w:lang w:bidi="ar-IQ"/>
        </w:rPr>
        <w:t xml:space="preserve"> (معاً)</w:t>
      </w:r>
      <w:r w:rsidR="00F444E7" w:rsidRPr="00F444E7">
        <w:rPr>
          <w:rFonts w:ascii="Traditional Arabic" w:eastAsia="Times New Roman" w:hAnsi="Traditional Arabic" w:cs="Traditional Arabic"/>
          <w:sz w:val="32"/>
          <w:szCs w:val="32"/>
          <w:rtl/>
          <w:lang w:bidi="ar-IQ"/>
        </w:rPr>
        <w:t>:</w:t>
      </w:r>
      <w:r w:rsidR="00987E20" w:rsidRPr="00F444E7">
        <w:rPr>
          <w:rFonts w:ascii="Traditional Arabic" w:eastAsia="Times New Roman" w:hAnsi="Traditional Arabic" w:cs="Traditional Arabic"/>
          <w:sz w:val="32"/>
          <w:szCs w:val="32"/>
          <w:rtl/>
          <w:lang w:bidi="ar-IQ"/>
        </w:rPr>
        <w:t xml:space="preserve"> قرأهما </w:t>
      </w:r>
      <w:r w:rsidR="00987E20" w:rsidRPr="00F444E7">
        <w:rPr>
          <w:rFonts w:ascii="Traditional Arabic" w:eastAsia="Times New Roman" w:hAnsi="Traditional Arabic" w:cs="Traditional Arabic"/>
          <w:b/>
          <w:bCs/>
          <w:color w:val="C00000"/>
          <w:sz w:val="32"/>
          <w:szCs w:val="32"/>
          <w:rtl/>
          <w:lang w:bidi="ar-IQ"/>
        </w:rPr>
        <w:t>هشام</w:t>
      </w:r>
      <w:r w:rsidR="00987E20" w:rsidRPr="00F444E7">
        <w:rPr>
          <w:rFonts w:ascii="Traditional Arabic" w:eastAsia="Times New Roman" w:hAnsi="Traditional Arabic" w:cs="Traditional Arabic"/>
          <w:sz w:val="32"/>
          <w:szCs w:val="32"/>
          <w:rtl/>
          <w:lang w:bidi="ar-IQ"/>
        </w:rPr>
        <w:t xml:space="preserve"> بإشمام كسرة القاف بالضم</w:t>
      </w:r>
      <w:r w:rsidR="00F444E7" w:rsidRPr="00F444E7">
        <w:rPr>
          <w:rFonts w:ascii="Traditional Arabic" w:eastAsia="Times New Roman" w:hAnsi="Traditional Arabic" w:cs="Traditional Arabic"/>
          <w:sz w:val="32"/>
          <w:szCs w:val="32"/>
          <w:rtl/>
          <w:lang w:bidi="ar-IQ"/>
        </w:rPr>
        <w:t>.</w:t>
      </w:r>
      <w:r w:rsidR="00987E2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الْمَجَالِسِ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3310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بإسكان الجيم وحذف الألف على الإفراد (</w:t>
      </w:r>
      <w:r w:rsidRPr="00F444E7">
        <w:rPr>
          <w:rFonts w:ascii="Traditional Arabic" w:eastAsia="Times New Roman" w:hAnsi="Traditional Arabic" w:cs="Traditional Arabic"/>
          <w:b/>
          <w:bCs/>
          <w:sz w:val="32"/>
          <w:szCs w:val="32"/>
          <w:rtl/>
          <w:lang w:bidi="ar-IQ"/>
        </w:rPr>
        <w:t>الْمَجْلِسِ</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333104" w:rsidRPr="00F444E7" w:rsidRDefault="006A78DE" w:rsidP="003331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Pr="00F444E7">
        <w:rPr>
          <w:rFonts w:ascii="Traditional Arabic" w:eastAsia="Times New Roman" w:hAnsi="Traditional Arabic" w:cs="Traditional Arabic"/>
          <w:sz w:val="32"/>
          <w:szCs w:val="32"/>
          <w:rtl/>
          <w:lang w:bidi="ar-IQ"/>
        </w:rPr>
        <w:t xml:space="preserve"> ﴿</w:t>
      </w:r>
      <w:r w:rsidR="00987E20"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أَشْفَقْتُمْ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33104" w:rsidRPr="00F444E7">
        <w:rPr>
          <w:rFonts w:ascii="Traditional Arabic" w:eastAsia="Times New Roman" w:hAnsi="Traditional Arabic" w:cs="Traditional Arabic"/>
          <w:sz w:val="32"/>
          <w:szCs w:val="32"/>
          <w:rtl/>
          <w:lang w:bidi="ar-IQ"/>
        </w:rPr>
        <w:t xml:space="preserve"> </w:t>
      </w:r>
      <w:r w:rsidR="00333104" w:rsidRPr="00F444E7">
        <w:rPr>
          <w:rFonts w:ascii="Traditional Arabic" w:hAnsi="Traditional Arabic" w:cs="Traditional Arabic"/>
          <w:sz w:val="32"/>
          <w:szCs w:val="32"/>
          <w:rtl/>
          <w:lang w:bidi="ar-IQ"/>
        </w:rPr>
        <w:t xml:space="preserve">قرأها </w:t>
      </w:r>
      <w:r w:rsidR="00333104" w:rsidRPr="00F444E7">
        <w:rPr>
          <w:rFonts w:ascii="Traditional Arabic" w:hAnsi="Traditional Arabic" w:cs="Traditional Arabic"/>
          <w:b/>
          <w:bCs/>
          <w:color w:val="C00000"/>
          <w:sz w:val="32"/>
          <w:szCs w:val="32"/>
          <w:rtl/>
          <w:lang w:bidi="ar-IQ"/>
        </w:rPr>
        <w:t>هشام</w:t>
      </w:r>
      <w:r w:rsidR="00333104" w:rsidRPr="00F444E7">
        <w:rPr>
          <w:rFonts w:ascii="Traditional Arabic" w:hAnsi="Traditional Arabic" w:cs="Traditional Arabic"/>
          <w:sz w:val="32"/>
          <w:szCs w:val="32"/>
          <w:rtl/>
          <w:lang w:bidi="ar-IQ"/>
        </w:rPr>
        <w:t xml:space="preserve"> بتحقيق الهمزتين مع إدخال ألف بينهما</w:t>
      </w:r>
      <w:r w:rsidR="00F444E7" w:rsidRPr="00F444E7">
        <w:rPr>
          <w:rFonts w:ascii="Traditional Arabic" w:hAnsi="Traditional Arabic" w:cs="Traditional Arabic"/>
          <w:sz w:val="32"/>
          <w:szCs w:val="32"/>
          <w:rtl/>
          <w:lang w:bidi="ar-IQ"/>
        </w:rPr>
        <w:t>،</w:t>
      </w:r>
      <w:r w:rsidR="00333104" w:rsidRPr="00F444E7">
        <w:rPr>
          <w:rFonts w:ascii="Traditional Arabic" w:hAnsi="Traditional Arabic" w:cs="Traditional Arabic"/>
          <w:sz w:val="32"/>
          <w:szCs w:val="32"/>
          <w:rtl/>
          <w:lang w:bidi="ar-IQ"/>
        </w:rPr>
        <w:t xml:space="preserve"> وله وجه ثان وهو</w:t>
      </w:r>
      <w:r w:rsidR="00F444E7" w:rsidRPr="00F444E7">
        <w:rPr>
          <w:rFonts w:ascii="Traditional Arabic" w:hAnsi="Traditional Arabic" w:cs="Traditional Arabic"/>
          <w:sz w:val="32"/>
          <w:szCs w:val="32"/>
          <w:rtl/>
          <w:lang w:bidi="ar-IQ"/>
        </w:rPr>
        <w:t>:</w:t>
      </w:r>
      <w:r w:rsidR="00333104" w:rsidRPr="00F444E7">
        <w:rPr>
          <w:rFonts w:ascii="Traditional Arabic" w:hAnsi="Traditional Arabic" w:cs="Traditional Arabic"/>
          <w:sz w:val="32"/>
          <w:szCs w:val="32"/>
          <w:rtl/>
          <w:lang w:bidi="ar-IQ"/>
        </w:rPr>
        <w:t xml:space="preserve"> تسهيل الهمزة الثانية وتحقيق الأولى مع إدخال ألف بينهما أيضاً</w:t>
      </w:r>
      <w:r w:rsidR="00F444E7" w:rsidRPr="00F444E7">
        <w:rPr>
          <w:rFonts w:ascii="Traditional Arabic" w:hAnsi="Traditional Arabic" w:cs="Traditional Arabic"/>
          <w:sz w:val="32"/>
          <w:szCs w:val="32"/>
          <w:rtl/>
          <w:lang w:bidi="ar-IQ"/>
        </w:rPr>
        <w:t>.</w:t>
      </w:r>
      <w:r w:rsidR="00AA2635" w:rsidRPr="00F444E7">
        <w:rPr>
          <w:rFonts w:ascii="Traditional Arabic" w:hAnsi="Traditional Arabic" w:cs="Traditional Arabic"/>
          <w:sz w:val="32"/>
          <w:szCs w:val="32"/>
          <w:rtl/>
          <w:lang w:bidi="ar-IQ"/>
        </w:rPr>
        <w:t xml:space="preserve"> وقرأها</w:t>
      </w:r>
      <w:r w:rsidR="00333104" w:rsidRPr="00F444E7">
        <w:rPr>
          <w:rFonts w:ascii="Traditional Arabic" w:hAnsi="Traditional Arabic" w:cs="Traditional Arabic"/>
          <w:sz w:val="32"/>
          <w:szCs w:val="32"/>
          <w:rtl/>
          <w:lang w:bidi="ar-IQ"/>
        </w:rPr>
        <w:t xml:space="preserve"> </w:t>
      </w:r>
      <w:r w:rsidR="00333104" w:rsidRPr="00F444E7">
        <w:rPr>
          <w:rFonts w:ascii="Traditional Arabic" w:hAnsi="Traditional Arabic" w:cs="Traditional Arabic"/>
          <w:b/>
          <w:bCs/>
          <w:color w:val="7030A0"/>
          <w:sz w:val="32"/>
          <w:szCs w:val="32"/>
          <w:rtl/>
          <w:lang w:bidi="ar-IQ"/>
        </w:rPr>
        <w:t>ابن ذكوان</w:t>
      </w:r>
      <w:r w:rsidR="00333104" w:rsidRPr="00F444E7">
        <w:rPr>
          <w:rFonts w:ascii="Traditional Arabic" w:hAnsi="Traditional Arabic" w:cs="Traditional Arabic"/>
          <w:color w:val="7030A0"/>
          <w:sz w:val="32"/>
          <w:szCs w:val="32"/>
          <w:rtl/>
          <w:lang w:bidi="ar-IQ"/>
        </w:rPr>
        <w:t xml:space="preserve"> </w:t>
      </w:r>
      <w:r w:rsidR="00AA2635" w:rsidRPr="00F444E7">
        <w:rPr>
          <w:rFonts w:ascii="Traditional Arabic" w:hAnsi="Traditional Arabic" w:cs="Traditional Arabic"/>
          <w:sz w:val="32"/>
          <w:szCs w:val="32"/>
          <w:rtl/>
          <w:lang w:bidi="ar-IQ"/>
        </w:rPr>
        <w:t>ب</w:t>
      </w:r>
      <w:r w:rsidR="00333104" w:rsidRPr="00F444E7">
        <w:rPr>
          <w:rFonts w:ascii="Traditional Arabic" w:hAnsi="Traditional Arabic" w:cs="Traditional Arabic"/>
          <w:sz w:val="32"/>
          <w:szCs w:val="32"/>
          <w:rtl/>
          <w:lang w:bidi="ar-IQ"/>
        </w:rPr>
        <w:t>تحقيقهما من غير إدخال كحفص</w:t>
      </w:r>
      <w:r w:rsidR="00F444E7" w:rsidRPr="00F444E7">
        <w:rPr>
          <w:rFonts w:ascii="Traditional Arabic" w:hAnsi="Traditional Arabic" w:cs="Traditional Arabic"/>
          <w:sz w:val="32"/>
          <w:szCs w:val="32"/>
          <w:rtl/>
          <w:lang w:bidi="ar-IQ"/>
        </w:rPr>
        <w:t>.</w:t>
      </w:r>
      <w:r w:rsidR="00333104" w:rsidRPr="00F444E7">
        <w:rPr>
          <w:rFonts w:ascii="Traditional Arabic" w:hAnsi="Traditional Arabic" w:cs="Traditional Arabic"/>
          <w:sz w:val="32"/>
          <w:szCs w:val="32"/>
          <w:rtl/>
          <w:lang w:bidi="ar-IQ"/>
        </w:rPr>
        <w:t xml:space="preserve"> </w:t>
      </w:r>
    </w:p>
    <w:p w:rsidR="00333104" w:rsidRPr="00F444E7" w:rsidRDefault="006A78DE" w:rsidP="00333104">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00333104" w:rsidRPr="00F444E7">
        <w:rPr>
          <w:rFonts w:ascii="Traditional Arabic" w:eastAsia="Times New Roman" w:hAnsi="Traditional Arabic" w:cs="Traditional Arabic"/>
          <w:sz w:val="32"/>
          <w:szCs w:val="32"/>
          <w:rtl/>
          <w:lang w:bidi="ar-IQ"/>
        </w:rPr>
        <w:t>﴿</w:t>
      </w:r>
      <w:r w:rsidR="00333104" w:rsidRPr="00F444E7">
        <w:rPr>
          <w:rFonts w:ascii="Traditional Arabic" w:eastAsia="Times New Roman" w:hAnsi="Traditional Arabic" w:cs="Traditional Arabic"/>
          <w:b/>
          <w:bCs/>
          <w:color w:val="FF0000"/>
          <w:sz w:val="32"/>
          <w:szCs w:val="32"/>
          <w:rtl/>
          <w:lang w:bidi="ar-IQ"/>
        </w:rPr>
        <w:t>سَاءَ</w:t>
      </w:r>
      <w:r w:rsidR="0033310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33104" w:rsidRPr="00F444E7">
        <w:rPr>
          <w:rFonts w:ascii="Traditional Arabic" w:eastAsia="Times New Roman" w:hAnsi="Traditional Arabic" w:cs="Traditional Arabic"/>
          <w:sz w:val="32"/>
          <w:szCs w:val="32"/>
          <w:rtl/>
          <w:lang w:bidi="ar-IQ"/>
        </w:rPr>
        <w:t xml:space="preserve"> إذا وقف </w:t>
      </w:r>
      <w:r w:rsidR="00333104" w:rsidRPr="00F444E7">
        <w:rPr>
          <w:rFonts w:ascii="Traditional Arabic" w:eastAsia="Times New Roman" w:hAnsi="Traditional Arabic" w:cs="Traditional Arabic"/>
          <w:b/>
          <w:bCs/>
          <w:color w:val="C00000"/>
          <w:sz w:val="32"/>
          <w:szCs w:val="32"/>
          <w:rtl/>
          <w:lang w:bidi="ar-IQ"/>
        </w:rPr>
        <w:t>هشام</w:t>
      </w:r>
      <w:r w:rsidR="00333104" w:rsidRPr="00F444E7">
        <w:rPr>
          <w:rFonts w:ascii="Traditional Arabic" w:eastAsia="Times New Roman" w:hAnsi="Traditional Arabic" w:cs="Traditional Arabic"/>
          <w:sz w:val="32"/>
          <w:szCs w:val="32"/>
          <w:rtl/>
          <w:lang w:bidi="ar-IQ"/>
        </w:rPr>
        <w:t xml:space="preserve"> عليها فله فيها إبدال الهمزة </w:t>
      </w:r>
      <w:r w:rsidR="00987E20"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3331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00333104" w:rsidRPr="00F444E7">
        <w:rPr>
          <w:rFonts w:ascii="Traditional Arabic" w:eastAsia="Times New Roman" w:hAnsi="Traditional Arabic" w:cs="Traditional Arabic"/>
          <w:sz w:val="32"/>
          <w:szCs w:val="32"/>
          <w:rtl/>
          <w:lang w:bidi="ar-IQ"/>
        </w:rPr>
        <w:t>﴿</w:t>
      </w:r>
      <w:r w:rsidR="00333104" w:rsidRPr="00F444E7">
        <w:rPr>
          <w:rFonts w:ascii="Traditional Arabic" w:eastAsia="Times New Roman" w:hAnsi="Traditional Arabic" w:cs="Traditional Arabic"/>
          <w:b/>
          <w:bCs/>
          <w:color w:val="FF0000"/>
          <w:sz w:val="32"/>
          <w:szCs w:val="32"/>
          <w:rtl/>
          <w:lang w:bidi="ar-IQ"/>
        </w:rPr>
        <w:t>شَيءٍ</w:t>
      </w:r>
      <w:r w:rsidR="0033310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333104" w:rsidRPr="00F444E7">
        <w:rPr>
          <w:rFonts w:ascii="Traditional Arabic" w:eastAsia="Times New Roman" w:hAnsi="Traditional Arabic" w:cs="Traditional Arabic"/>
          <w:sz w:val="32"/>
          <w:szCs w:val="32"/>
          <w:rtl/>
          <w:lang w:bidi="ar-IQ"/>
        </w:rPr>
        <w:t xml:space="preserve"> قرأها </w:t>
      </w:r>
      <w:r w:rsidR="00333104" w:rsidRPr="00F444E7">
        <w:rPr>
          <w:rFonts w:ascii="Traditional Arabic" w:eastAsia="Times New Roman" w:hAnsi="Traditional Arabic" w:cs="Traditional Arabic"/>
          <w:b/>
          <w:bCs/>
          <w:noProof/>
          <w:color w:val="C00000"/>
          <w:sz w:val="32"/>
          <w:szCs w:val="32"/>
          <w:rtl/>
          <w:lang w:eastAsia="ar-SA" w:bidi="ar-IQ"/>
        </w:rPr>
        <w:t>هشام</w:t>
      </w:r>
      <w:r w:rsidR="0033310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333104" w:rsidRPr="00F444E7">
        <w:rPr>
          <w:rFonts w:ascii="Traditional Arabic" w:eastAsia="Times New Roman" w:hAnsi="Traditional Arabic" w:cs="Traditional Arabic"/>
          <w:noProof/>
          <w:sz w:val="32"/>
          <w:szCs w:val="32"/>
          <w:rtl/>
          <w:lang w:eastAsia="ar-SA" w:bidi="ar-IQ"/>
        </w:rPr>
        <w:t xml:space="preserve"> </w:t>
      </w:r>
      <w:r w:rsidR="00333104"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333104" w:rsidRPr="00F444E7">
        <w:rPr>
          <w:rFonts w:ascii="Traditional Arabic" w:hAnsi="Traditional Arabic" w:cs="Traditional Arabic"/>
          <w:b/>
          <w:bCs/>
          <w:sz w:val="32"/>
          <w:szCs w:val="32"/>
          <w:rtl/>
          <w:lang w:bidi="ar-IQ"/>
        </w:rPr>
        <w:t xml:space="preserve"> </w:t>
      </w:r>
      <w:r w:rsidR="00333104"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33310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وَرُسُلِي إِنْ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33104"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الياء (</w:t>
      </w:r>
      <w:r w:rsidRPr="00F444E7">
        <w:rPr>
          <w:rFonts w:ascii="Traditional Arabic" w:eastAsia="Times New Roman" w:hAnsi="Traditional Arabic" w:cs="Traditional Arabic"/>
          <w:b/>
          <w:bCs/>
          <w:sz w:val="32"/>
          <w:szCs w:val="32"/>
          <w:rtl/>
          <w:lang w:bidi="ar-IQ"/>
        </w:rPr>
        <w:t>ورسليَ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(59) ﴿سُورَةُ الْحَشْرِ مَدَنِيةٌ وَآيَاتُهَا أَرْبَعٌ وَعِشْرُونَ﴾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58"/>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987E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00987E20" w:rsidRPr="00F444E7">
        <w:rPr>
          <w:rFonts w:ascii="Traditional Arabic" w:eastAsia="Times New Roman" w:hAnsi="Traditional Arabic" w:cs="Traditional Arabic"/>
          <w:sz w:val="32"/>
          <w:szCs w:val="32"/>
          <w:rtl/>
          <w:lang w:bidi="ar-IQ"/>
        </w:rPr>
        <w:t>﴿</w:t>
      </w:r>
      <w:r w:rsidR="00987E20" w:rsidRPr="00F444E7">
        <w:rPr>
          <w:rFonts w:ascii="Traditional Arabic" w:eastAsia="Times New Roman" w:hAnsi="Traditional Arabic" w:cs="Traditional Arabic"/>
          <w:b/>
          <w:bCs/>
          <w:color w:val="FF0000"/>
          <w:sz w:val="32"/>
          <w:szCs w:val="32"/>
          <w:rtl/>
          <w:lang w:bidi="ar-IQ"/>
        </w:rPr>
        <w:t>الرُّعْبَ</w:t>
      </w:r>
      <w:r w:rsidR="00987E2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87E20" w:rsidRPr="00F444E7">
        <w:rPr>
          <w:rFonts w:ascii="Traditional Arabic" w:eastAsia="Times New Roman" w:hAnsi="Traditional Arabic" w:cs="Traditional Arabic"/>
          <w:sz w:val="32"/>
          <w:szCs w:val="32"/>
          <w:rtl/>
          <w:lang w:bidi="ar-IQ"/>
        </w:rPr>
        <w:t xml:space="preserve"> قرأها </w:t>
      </w:r>
      <w:r w:rsidR="00987E20" w:rsidRPr="00F444E7">
        <w:rPr>
          <w:rFonts w:ascii="Traditional Arabic" w:eastAsia="Times New Roman" w:hAnsi="Traditional Arabic" w:cs="Traditional Arabic"/>
          <w:b/>
          <w:bCs/>
          <w:color w:val="00B050"/>
          <w:sz w:val="32"/>
          <w:szCs w:val="32"/>
          <w:rtl/>
          <w:lang w:bidi="ar-IQ"/>
        </w:rPr>
        <w:t>ابن عامر الشامي</w:t>
      </w:r>
      <w:r w:rsidR="00987E20" w:rsidRPr="00F444E7">
        <w:rPr>
          <w:rFonts w:ascii="Traditional Arabic" w:eastAsia="Times New Roman" w:hAnsi="Traditional Arabic" w:cs="Traditional Arabic"/>
          <w:sz w:val="32"/>
          <w:szCs w:val="32"/>
          <w:rtl/>
          <w:lang w:bidi="ar-IQ"/>
        </w:rPr>
        <w:t xml:space="preserve"> بضم العين </w:t>
      </w:r>
      <w:r w:rsidR="00987E20" w:rsidRPr="00F444E7">
        <w:rPr>
          <w:rFonts w:ascii="Traditional Arabic" w:eastAsia="Times New Roman" w:hAnsi="Traditional Arabic" w:cs="Traditional Arabic"/>
          <w:b/>
          <w:bCs/>
          <w:sz w:val="32"/>
          <w:szCs w:val="32"/>
          <w:rtl/>
          <w:lang w:bidi="ar-IQ"/>
        </w:rPr>
        <w:t>(الرُّعُبَ)</w:t>
      </w:r>
      <w:r w:rsidR="00F444E7" w:rsidRPr="00F444E7">
        <w:rPr>
          <w:rFonts w:ascii="Traditional Arabic" w:eastAsia="Times New Roman" w:hAnsi="Traditional Arabic" w:cs="Traditional Arabic"/>
          <w:sz w:val="32"/>
          <w:szCs w:val="32"/>
          <w:rtl/>
          <w:lang w:bidi="ar-IQ"/>
        </w:rPr>
        <w:t>.</w:t>
      </w:r>
      <w:r w:rsidR="00987E2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33104" w:rsidRPr="00F444E7">
        <w:rPr>
          <w:rFonts w:ascii="Traditional Arabic" w:eastAsia="Times New Roman" w:hAnsi="Traditional Arabic" w:cs="Traditional Arabic"/>
          <w:b/>
          <w:bCs/>
          <w:color w:val="00B050"/>
          <w:sz w:val="32"/>
          <w:szCs w:val="32"/>
          <w:rtl/>
          <w:lang w:bidi="ar-IQ"/>
        </w:rPr>
        <w:t>ابن عامر الشامي</w:t>
      </w:r>
      <w:r w:rsidR="00333104"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بكسر الباء فيها (</w:t>
      </w:r>
      <w:r w:rsidRPr="00F444E7">
        <w:rPr>
          <w:rFonts w:ascii="Traditional Arabic" w:eastAsia="Times New Roman" w:hAnsi="Traditional Arabic" w:cs="Traditional Arabic"/>
          <w:b/>
          <w:bCs/>
          <w:sz w:val="32"/>
          <w:szCs w:val="32"/>
          <w:rtl/>
          <w:lang w:bidi="ar-IQ"/>
        </w:rPr>
        <w:t>بِيوتهم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5217F4">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Pr="00F444E7">
        <w:rPr>
          <w:rFonts w:ascii="Traditional Arabic" w:eastAsia="Times New Roman" w:hAnsi="Traditional Arabic" w:cs="Traditional Arabic"/>
          <w:sz w:val="32"/>
          <w:szCs w:val="32"/>
          <w:rtl/>
          <w:lang w:bidi="ar-IQ"/>
        </w:rPr>
        <w:t xml:space="preserve"> </w:t>
      </w:r>
      <w:r w:rsidR="005217F4"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b/>
          <w:bCs/>
          <w:color w:val="FF0000"/>
          <w:sz w:val="32"/>
          <w:szCs w:val="32"/>
          <w:rtl/>
          <w:lang w:bidi="ar-IQ"/>
        </w:rPr>
        <w:t>الْجَلاءَ</w:t>
      </w:r>
      <w:r w:rsidR="005217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sz w:val="32"/>
          <w:szCs w:val="32"/>
          <w:rtl/>
          <w:lang w:bidi="ar-IQ"/>
        </w:rPr>
        <w:t xml:space="preserve"> إذا وقف </w:t>
      </w:r>
      <w:r w:rsidR="005217F4" w:rsidRPr="00F444E7">
        <w:rPr>
          <w:rFonts w:ascii="Traditional Arabic" w:eastAsia="Times New Roman" w:hAnsi="Traditional Arabic" w:cs="Traditional Arabic"/>
          <w:b/>
          <w:bCs/>
          <w:color w:val="C00000"/>
          <w:sz w:val="32"/>
          <w:szCs w:val="32"/>
          <w:rtl/>
          <w:lang w:bidi="ar-IQ"/>
        </w:rPr>
        <w:t>هشام</w:t>
      </w:r>
      <w:r w:rsidR="005217F4" w:rsidRPr="00F444E7">
        <w:rPr>
          <w:rFonts w:ascii="Traditional Arabic" w:eastAsia="Times New Roman" w:hAnsi="Traditional Arabic" w:cs="Traditional Arabic"/>
          <w:sz w:val="32"/>
          <w:szCs w:val="32"/>
          <w:rtl/>
          <w:lang w:bidi="ar-IQ"/>
        </w:rPr>
        <w:t xml:space="preserve"> عليها فله فيها إبدال الهمزة </w:t>
      </w:r>
      <w:r w:rsidR="008721A6"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5217F4">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005217F4"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b/>
          <w:bCs/>
          <w:color w:val="FF0000"/>
          <w:sz w:val="32"/>
          <w:szCs w:val="32"/>
          <w:rtl/>
          <w:lang w:bidi="ar-IQ"/>
        </w:rPr>
        <w:t>أَفَاءَ</w:t>
      </w:r>
      <w:r w:rsidR="005217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sz w:val="32"/>
          <w:szCs w:val="32"/>
          <w:rtl/>
          <w:lang w:bidi="ar-IQ"/>
        </w:rPr>
        <w:t xml:space="preserve"> إذا وقف </w:t>
      </w:r>
      <w:r w:rsidR="005217F4" w:rsidRPr="00F444E7">
        <w:rPr>
          <w:rFonts w:ascii="Traditional Arabic" w:eastAsia="Times New Roman" w:hAnsi="Traditional Arabic" w:cs="Traditional Arabic"/>
          <w:b/>
          <w:bCs/>
          <w:color w:val="C00000"/>
          <w:sz w:val="32"/>
          <w:szCs w:val="32"/>
          <w:rtl/>
          <w:lang w:bidi="ar-IQ"/>
        </w:rPr>
        <w:t>هشام</w:t>
      </w:r>
      <w:r w:rsidR="005217F4" w:rsidRPr="00F444E7">
        <w:rPr>
          <w:rFonts w:ascii="Traditional Arabic" w:eastAsia="Times New Roman" w:hAnsi="Traditional Arabic" w:cs="Traditional Arabic"/>
          <w:sz w:val="32"/>
          <w:szCs w:val="32"/>
          <w:rtl/>
          <w:lang w:bidi="ar-IQ"/>
        </w:rPr>
        <w:t xml:space="preserve"> عليها فله فيها إبدال الهمزة </w:t>
      </w:r>
      <w:r w:rsidR="008721A6"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sz w:val="32"/>
          <w:szCs w:val="32"/>
          <w:rtl/>
          <w:lang w:bidi="ar-IQ"/>
        </w:rPr>
        <w:t xml:space="preserve"> ﴿</w:t>
      </w:r>
      <w:r w:rsidR="005217F4" w:rsidRPr="00F444E7">
        <w:rPr>
          <w:rFonts w:ascii="Traditional Arabic" w:eastAsia="Times New Roman" w:hAnsi="Traditional Arabic" w:cs="Traditional Arabic"/>
          <w:b/>
          <w:bCs/>
          <w:color w:val="FF0000"/>
          <w:sz w:val="32"/>
          <w:szCs w:val="32"/>
          <w:rtl/>
          <w:lang w:bidi="ar-IQ"/>
        </w:rPr>
        <w:t>يَشَاءُ</w:t>
      </w:r>
      <w:r w:rsidR="005217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217F4" w:rsidRPr="00F444E7">
        <w:rPr>
          <w:rFonts w:ascii="Traditional Arabic" w:eastAsia="Times New Roman" w:hAnsi="Traditional Arabic" w:cs="Traditional Arabic"/>
          <w:sz w:val="32"/>
          <w:szCs w:val="32"/>
          <w:rtl/>
          <w:lang w:bidi="ar-IQ"/>
        </w:rPr>
        <w:t xml:space="preserve"> </w:t>
      </w:r>
      <w:r w:rsidR="005217F4" w:rsidRPr="00F444E7">
        <w:rPr>
          <w:rFonts w:ascii="Traditional Arabic" w:hAnsi="Traditional Arabic" w:cs="Traditional Arabic"/>
          <w:b/>
          <w:bCs/>
          <w:color w:val="C00000"/>
          <w:sz w:val="32"/>
          <w:szCs w:val="32"/>
          <w:rtl/>
          <w:lang w:bidi="ar-IQ"/>
        </w:rPr>
        <w:t>لهشام</w:t>
      </w:r>
      <w:r w:rsidR="005217F4"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5217F4"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5217F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217F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217F4" w:rsidRPr="00F444E7">
        <w:rPr>
          <w:rFonts w:ascii="Traditional Arabic" w:eastAsia="Times New Roman" w:hAnsi="Traditional Arabic" w:cs="Traditional Arabic"/>
          <w:sz w:val="32"/>
          <w:szCs w:val="32"/>
          <w:rtl/>
          <w:lang w:bidi="ar-IQ"/>
        </w:rPr>
        <w:t xml:space="preserve">قرأها </w:t>
      </w:r>
      <w:r w:rsidR="005217F4" w:rsidRPr="00F444E7">
        <w:rPr>
          <w:rFonts w:ascii="Traditional Arabic" w:eastAsia="Times New Roman" w:hAnsi="Traditional Arabic" w:cs="Traditional Arabic"/>
          <w:b/>
          <w:bCs/>
          <w:noProof/>
          <w:color w:val="C00000"/>
          <w:sz w:val="32"/>
          <w:szCs w:val="32"/>
          <w:rtl/>
          <w:lang w:eastAsia="ar-SA" w:bidi="ar-IQ"/>
        </w:rPr>
        <w:t>هشام</w:t>
      </w:r>
      <w:r w:rsidR="005217F4"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217F4" w:rsidRPr="00F444E7">
        <w:rPr>
          <w:rFonts w:ascii="Traditional Arabic" w:eastAsia="Times New Roman" w:hAnsi="Traditional Arabic" w:cs="Traditional Arabic"/>
          <w:noProof/>
          <w:sz w:val="32"/>
          <w:szCs w:val="32"/>
          <w:rtl/>
          <w:lang w:eastAsia="ar-SA" w:bidi="ar-IQ"/>
        </w:rPr>
        <w:t xml:space="preserve"> </w:t>
      </w:r>
      <w:r w:rsidR="005217F4"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217F4" w:rsidRPr="00F444E7">
        <w:rPr>
          <w:rFonts w:ascii="Traditional Arabic" w:hAnsi="Traditional Arabic" w:cs="Traditional Arabic"/>
          <w:b/>
          <w:bCs/>
          <w:sz w:val="32"/>
          <w:szCs w:val="32"/>
          <w:rtl/>
          <w:lang w:bidi="ar-IQ"/>
        </w:rPr>
        <w:t xml:space="preserve"> </w:t>
      </w:r>
      <w:r w:rsidR="005217F4"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8721A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005217F4"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b/>
          <w:bCs/>
          <w:color w:val="FF0000"/>
          <w:sz w:val="32"/>
          <w:szCs w:val="32"/>
          <w:rtl/>
          <w:lang w:bidi="ar-IQ"/>
        </w:rPr>
        <w:t>أَفَاءَ</w:t>
      </w:r>
      <w:r w:rsidR="005217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sz w:val="32"/>
          <w:szCs w:val="32"/>
          <w:rtl/>
          <w:lang w:bidi="ar-IQ"/>
        </w:rPr>
        <w:t xml:space="preserve"> إذا وقف </w:t>
      </w:r>
      <w:r w:rsidR="005217F4" w:rsidRPr="00F444E7">
        <w:rPr>
          <w:rFonts w:ascii="Traditional Arabic" w:eastAsia="Times New Roman" w:hAnsi="Traditional Arabic" w:cs="Traditional Arabic"/>
          <w:b/>
          <w:bCs/>
          <w:color w:val="C00000"/>
          <w:sz w:val="32"/>
          <w:szCs w:val="32"/>
          <w:rtl/>
          <w:lang w:bidi="ar-IQ"/>
        </w:rPr>
        <w:t>هشام</w:t>
      </w:r>
      <w:r w:rsidR="005217F4" w:rsidRPr="00F444E7">
        <w:rPr>
          <w:rFonts w:ascii="Traditional Arabic" w:eastAsia="Times New Roman" w:hAnsi="Traditional Arabic" w:cs="Traditional Arabic"/>
          <w:sz w:val="32"/>
          <w:szCs w:val="32"/>
          <w:rtl/>
          <w:lang w:bidi="ar-IQ"/>
        </w:rPr>
        <w:t xml:space="preserve"> عليها فله فيها إبدال الهمزة </w:t>
      </w:r>
      <w:r w:rsidR="008721A6"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sz w:val="32"/>
          <w:szCs w:val="32"/>
          <w:rtl/>
          <w:lang w:bidi="ar-IQ"/>
        </w:rPr>
        <w:t xml:space="preserve"> ﴿</w:t>
      </w:r>
      <w:r w:rsidR="005217F4" w:rsidRPr="00F444E7">
        <w:rPr>
          <w:rFonts w:ascii="Traditional Arabic" w:eastAsia="Times New Roman" w:hAnsi="Traditional Arabic" w:cs="Traditional Arabic"/>
          <w:b/>
          <w:bCs/>
          <w:color w:val="FF0000"/>
          <w:sz w:val="32"/>
          <w:szCs w:val="32"/>
          <w:rtl/>
          <w:lang w:bidi="ar-IQ"/>
        </w:rPr>
        <w:t>كَيْ لَا يَكُونَ دُولَةً</w:t>
      </w:r>
      <w:r w:rsidR="005217F4"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sz w:val="32"/>
          <w:szCs w:val="32"/>
          <w:rtl/>
          <w:lang w:bidi="ar-IQ"/>
        </w:rPr>
        <w:t xml:space="preserve"> قرأ </w:t>
      </w:r>
      <w:r w:rsidR="005217F4" w:rsidRPr="00F444E7">
        <w:rPr>
          <w:rFonts w:ascii="Traditional Arabic" w:eastAsia="Times New Roman" w:hAnsi="Traditional Arabic" w:cs="Traditional Arabic"/>
          <w:b/>
          <w:bCs/>
          <w:color w:val="C00000"/>
          <w:sz w:val="32"/>
          <w:szCs w:val="32"/>
          <w:rtl/>
          <w:lang w:bidi="ar-IQ"/>
        </w:rPr>
        <w:t>هشام</w:t>
      </w:r>
      <w:r w:rsidR="005217F4" w:rsidRPr="00F444E7">
        <w:rPr>
          <w:rFonts w:ascii="Traditional Arabic" w:eastAsia="Times New Roman" w:hAnsi="Traditional Arabic" w:cs="Traditional Arabic"/>
          <w:sz w:val="32"/>
          <w:szCs w:val="32"/>
          <w:rtl/>
          <w:lang w:bidi="ar-IQ"/>
        </w:rPr>
        <w:t xml:space="preserve"> بخلف عنه بتاء التأنيث </w:t>
      </w:r>
      <w:r w:rsidR="00823429" w:rsidRPr="00F444E7">
        <w:rPr>
          <w:rFonts w:ascii="Traditional Arabic" w:eastAsia="Times New Roman" w:hAnsi="Traditional Arabic" w:cs="Traditional Arabic"/>
          <w:sz w:val="32"/>
          <w:szCs w:val="32"/>
          <w:rtl/>
          <w:lang w:bidi="ar-IQ"/>
        </w:rPr>
        <w:t xml:space="preserve">في </w:t>
      </w:r>
      <w:r w:rsidR="00823429" w:rsidRPr="00F444E7">
        <w:rPr>
          <w:rFonts w:ascii="Traditional Arabic" w:eastAsia="Times New Roman" w:hAnsi="Traditional Arabic" w:cs="Traditional Arabic"/>
          <w:b/>
          <w:bCs/>
          <w:sz w:val="32"/>
          <w:szCs w:val="32"/>
          <w:rtl/>
          <w:lang w:bidi="ar-IQ"/>
        </w:rPr>
        <w:t>(يكون)</w:t>
      </w:r>
      <w:r w:rsidR="00823429" w:rsidRPr="00F444E7">
        <w:rPr>
          <w:rFonts w:ascii="Traditional Arabic" w:eastAsia="Times New Roman" w:hAnsi="Traditional Arabic" w:cs="Traditional Arabic"/>
          <w:sz w:val="32"/>
          <w:szCs w:val="32"/>
          <w:rtl/>
          <w:lang w:bidi="ar-IQ"/>
        </w:rPr>
        <w:t xml:space="preserve"> </w:t>
      </w:r>
      <w:r w:rsidR="005217F4" w:rsidRPr="00F444E7">
        <w:rPr>
          <w:rFonts w:ascii="Traditional Arabic" w:eastAsia="Times New Roman" w:hAnsi="Traditional Arabic" w:cs="Traditional Arabic"/>
          <w:sz w:val="32"/>
          <w:szCs w:val="32"/>
          <w:rtl/>
          <w:lang w:bidi="ar-IQ"/>
        </w:rPr>
        <w:t xml:space="preserve">ورفع </w:t>
      </w:r>
      <w:r w:rsidR="005217F4" w:rsidRPr="00F444E7">
        <w:rPr>
          <w:rFonts w:ascii="Traditional Arabic" w:eastAsia="Times New Roman" w:hAnsi="Traditional Arabic" w:cs="Traditional Arabic"/>
          <w:b/>
          <w:bCs/>
          <w:sz w:val="32"/>
          <w:szCs w:val="32"/>
          <w:rtl/>
          <w:lang w:bidi="ar-IQ"/>
        </w:rPr>
        <w:t>(دولة)</w:t>
      </w:r>
      <w:r w:rsidR="005217F4" w:rsidRPr="00F444E7">
        <w:rPr>
          <w:rFonts w:ascii="Traditional Arabic" w:eastAsia="Times New Roman" w:hAnsi="Traditional Arabic" w:cs="Traditional Arabic"/>
          <w:sz w:val="32"/>
          <w:szCs w:val="32"/>
          <w:rtl/>
          <w:lang w:bidi="ar-IQ"/>
        </w:rPr>
        <w:t xml:space="preserve"> </w:t>
      </w:r>
      <w:r w:rsidR="00FE4C52" w:rsidRPr="00F444E7">
        <w:rPr>
          <w:rFonts w:ascii="Traditional Arabic" w:eastAsia="Times New Roman" w:hAnsi="Traditional Arabic" w:cs="Traditional Arabic"/>
          <w:sz w:val="32"/>
          <w:szCs w:val="32"/>
          <w:rtl/>
          <w:lang w:bidi="ar-IQ"/>
        </w:rPr>
        <w:t>على أن كان تامة</w:t>
      </w:r>
      <w:r w:rsidR="00F444E7" w:rsidRPr="00F444E7">
        <w:rPr>
          <w:rFonts w:ascii="Traditional Arabic" w:eastAsia="Times New Roman" w:hAnsi="Traditional Arabic" w:cs="Traditional Arabic"/>
          <w:sz w:val="32"/>
          <w:szCs w:val="32"/>
          <w:rtl/>
          <w:lang w:bidi="ar-IQ"/>
        </w:rPr>
        <w:t>،</w:t>
      </w:r>
      <w:r w:rsidR="005217F4" w:rsidRPr="00F444E7">
        <w:rPr>
          <w:rFonts w:ascii="Traditional Arabic" w:eastAsia="Times New Roman" w:hAnsi="Traditional Arabic" w:cs="Traditional Arabic"/>
          <w:sz w:val="32"/>
          <w:szCs w:val="32"/>
          <w:rtl/>
          <w:lang w:bidi="ar-IQ"/>
        </w:rPr>
        <w:t xml:space="preserve"> والوجه الثاني </w:t>
      </w:r>
      <w:r w:rsidR="00823429" w:rsidRPr="00F444E7">
        <w:rPr>
          <w:rFonts w:ascii="Traditional Arabic" w:eastAsia="Times New Roman" w:hAnsi="Traditional Arabic" w:cs="Traditional Arabic"/>
          <w:sz w:val="32"/>
          <w:szCs w:val="32"/>
          <w:rtl/>
          <w:lang w:bidi="ar-IQ"/>
        </w:rPr>
        <w:t xml:space="preserve">التذكير في </w:t>
      </w:r>
      <w:r w:rsidR="00823429" w:rsidRPr="00F444E7">
        <w:rPr>
          <w:rFonts w:ascii="Traditional Arabic" w:eastAsia="Times New Roman" w:hAnsi="Traditional Arabic" w:cs="Traditional Arabic"/>
          <w:b/>
          <w:bCs/>
          <w:sz w:val="32"/>
          <w:szCs w:val="32"/>
          <w:rtl/>
          <w:lang w:bidi="ar-IQ"/>
        </w:rPr>
        <w:t>(يكون)</w:t>
      </w:r>
      <w:r w:rsidR="00823429" w:rsidRPr="00F444E7">
        <w:rPr>
          <w:rFonts w:ascii="Traditional Arabic" w:eastAsia="Times New Roman" w:hAnsi="Traditional Arabic" w:cs="Traditional Arabic"/>
          <w:sz w:val="32"/>
          <w:szCs w:val="32"/>
          <w:rtl/>
          <w:lang w:bidi="ar-IQ"/>
        </w:rPr>
        <w:t xml:space="preserve"> مع رفع </w:t>
      </w:r>
      <w:r w:rsidR="00823429" w:rsidRPr="00F444E7">
        <w:rPr>
          <w:rFonts w:ascii="Traditional Arabic" w:eastAsia="Times New Roman" w:hAnsi="Traditional Arabic" w:cs="Traditional Arabic"/>
          <w:b/>
          <w:bCs/>
          <w:sz w:val="32"/>
          <w:szCs w:val="32"/>
          <w:rtl/>
          <w:lang w:bidi="ar-IQ"/>
        </w:rPr>
        <w:t>(دولة)</w:t>
      </w:r>
      <w:r w:rsidR="00FE4C52" w:rsidRPr="00F444E7">
        <w:rPr>
          <w:rFonts w:ascii="Traditional Arabic" w:eastAsia="Times New Roman" w:hAnsi="Traditional Arabic" w:cs="Traditional Arabic"/>
          <w:b/>
          <w:bCs/>
          <w:sz w:val="32"/>
          <w:szCs w:val="32"/>
          <w:rtl/>
          <w:lang w:bidi="ar-IQ"/>
        </w:rPr>
        <w:t xml:space="preserve"> </w:t>
      </w:r>
      <w:r w:rsidR="00FE4C52" w:rsidRPr="00F444E7">
        <w:rPr>
          <w:rFonts w:ascii="Traditional Arabic" w:eastAsia="Times New Roman" w:hAnsi="Traditional Arabic" w:cs="Traditional Arabic"/>
          <w:sz w:val="32"/>
          <w:szCs w:val="32"/>
          <w:rtl/>
          <w:lang w:bidi="ar-IQ"/>
        </w:rPr>
        <w:t>لكون الفاعل مجازي التأنيث</w:t>
      </w:r>
      <w:r w:rsidR="00823429" w:rsidRPr="00F444E7">
        <w:rPr>
          <w:rFonts w:ascii="Traditional Arabic" w:eastAsia="Times New Roman" w:hAnsi="Traditional Arabic" w:cs="Traditional Arabic"/>
          <w:sz w:val="32"/>
          <w:szCs w:val="32"/>
          <w:vertAlign w:val="superscript"/>
          <w:rtl/>
          <w:lang w:eastAsia="ar-SY" w:bidi="ar-SY"/>
        </w:rPr>
        <w:t xml:space="preserve"> (</w:t>
      </w:r>
      <w:r w:rsidR="00823429" w:rsidRPr="00F444E7">
        <w:rPr>
          <w:rFonts w:ascii="Traditional Arabic" w:eastAsia="Times New Roman" w:hAnsi="Traditional Arabic" w:cs="Traditional Arabic"/>
          <w:sz w:val="32"/>
          <w:szCs w:val="32"/>
          <w:vertAlign w:val="superscript"/>
          <w:rtl/>
          <w:lang w:eastAsia="ar-SY" w:bidi="ar-SY"/>
        </w:rPr>
        <w:footnoteReference w:id="459"/>
      </w:r>
      <w:r w:rsidR="00823429"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00823429" w:rsidRPr="00F444E7">
        <w:rPr>
          <w:rFonts w:ascii="Traditional Arabic" w:eastAsia="Times New Roman" w:hAnsi="Traditional Arabic" w:cs="Traditional Arabic"/>
          <w:sz w:val="32"/>
          <w:szCs w:val="32"/>
          <w:rtl/>
          <w:lang w:bidi="ar-IQ"/>
        </w:rPr>
        <w:t xml:space="preserve"> </w:t>
      </w:r>
      <w:r w:rsidR="00836AE2" w:rsidRPr="00F444E7">
        <w:rPr>
          <w:rFonts w:ascii="Traditional Arabic" w:eastAsia="Times New Roman" w:hAnsi="Traditional Arabic" w:cs="Traditional Arabic"/>
          <w:sz w:val="32"/>
          <w:szCs w:val="32"/>
          <w:rtl/>
          <w:lang w:bidi="ar-IQ"/>
        </w:rPr>
        <w:t>﴿</w:t>
      </w:r>
      <w:r w:rsidR="00836AE2" w:rsidRPr="00F444E7">
        <w:rPr>
          <w:rFonts w:ascii="Traditional Arabic" w:eastAsia="Times New Roman" w:hAnsi="Traditional Arabic" w:cs="Traditional Arabic"/>
          <w:b/>
          <w:bCs/>
          <w:color w:val="FF0000"/>
          <w:sz w:val="32"/>
          <w:szCs w:val="32"/>
          <w:rtl/>
          <w:lang w:bidi="ar-IQ"/>
        </w:rPr>
        <w:t>الأَغْنِيَاءِ</w:t>
      </w:r>
      <w:r w:rsidR="00836AE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36AE2" w:rsidRPr="00F444E7">
        <w:rPr>
          <w:rFonts w:ascii="Traditional Arabic" w:eastAsia="Times New Roman" w:hAnsi="Traditional Arabic" w:cs="Traditional Arabic"/>
          <w:sz w:val="32"/>
          <w:szCs w:val="32"/>
          <w:rtl/>
          <w:lang w:bidi="ar-IQ"/>
        </w:rPr>
        <w:t xml:space="preserve"> إذا وقف </w:t>
      </w:r>
      <w:r w:rsidR="00836AE2" w:rsidRPr="00F444E7">
        <w:rPr>
          <w:rFonts w:ascii="Traditional Arabic" w:eastAsia="Times New Roman" w:hAnsi="Traditional Arabic" w:cs="Traditional Arabic"/>
          <w:b/>
          <w:bCs/>
          <w:color w:val="C00000"/>
          <w:sz w:val="32"/>
          <w:szCs w:val="32"/>
          <w:rtl/>
          <w:lang w:bidi="ar-IQ"/>
        </w:rPr>
        <w:t>هشام</w:t>
      </w:r>
      <w:r w:rsidR="00836AE2" w:rsidRPr="00F444E7">
        <w:rPr>
          <w:rFonts w:ascii="Traditional Arabic" w:eastAsia="Times New Roman" w:hAnsi="Traditional Arabic" w:cs="Traditional Arabic"/>
          <w:sz w:val="32"/>
          <w:szCs w:val="32"/>
          <w:rtl/>
          <w:lang w:bidi="ar-IQ"/>
        </w:rPr>
        <w:t xml:space="preserve"> عليها فله فيها </w:t>
      </w:r>
      <w:r w:rsidR="00836AE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ثلاثة الإبدال </w:t>
      </w:r>
      <w:r w:rsidR="00E035DF" w:rsidRPr="00F444E7">
        <w:rPr>
          <w:rFonts w:ascii="Traditional Arabic" w:hAnsi="Traditional Arabic" w:cs="Traditional Arabic"/>
          <w:sz w:val="32"/>
          <w:szCs w:val="32"/>
          <w:rtl/>
          <w:lang w:bidi="ar-IQ"/>
        </w:rPr>
        <w:t xml:space="preserve">بألف </w:t>
      </w:r>
      <w:r w:rsidR="00836AE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6A78DE" w:rsidP="00E035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836AE2"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E035DF" w:rsidRPr="00F444E7">
        <w:rPr>
          <w:rFonts w:ascii="Traditional Arabic" w:eastAsia="Times New Roman" w:hAnsi="Traditional Arabic" w:cs="Traditional Arabic"/>
          <w:sz w:val="32"/>
          <w:szCs w:val="32"/>
          <w:rtl/>
          <w:lang w:bidi="ar-IQ"/>
        </w:rPr>
        <w:t>﴿</w:t>
      </w:r>
      <w:r w:rsidR="00E035DF" w:rsidRPr="00F444E7">
        <w:rPr>
          <w:rFonts w:ascii="Traditional Arabic" w:eastAsia="Times New Roman" w:hAnsi="Traditional Arabic" w:cs="Traditional Arabic"/>
          <w:b/>
          <w:bCs/>
          <w:color w:val="FF0000"/>
          <w:sz w:val="32"/>
          <w:szCs w:val="32"/>
          <w:rtl/>
          <w:lang w:bidi="ar-IQ"/>
        </w:rPr>
        <w:t>لِلْفُقَرَاءِ</w:t>
      </w:r>
      <w:r w:rsidR="00E035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E035DF" w:rsidRPr="00F444E7">
        <w:rPr>
          <w:rFonts w:ascii="Traditional Arabic" w:eastAsia="Times New Roman" w:hAnsi="Traditional Arabic" w:cs="Traditional Arabic"/>
          <w:sz w:val="32"/>
          <w:szCs w:val="32"/>
          <w:rtl/>
          <w:lang w:bidi="ar-IQ"/>
        </w:rPr>
        <w:t xml:space="preserve"> إذا وقف </w:t>
      </w:r>
      <w:r w:rsidR="00E035DF" w:rsidRPr="00F444E7">
        <w:rPr>
          <w:rFonts w:ascii="Traditional Arabic" w:eastAsia="Times New Roman" w:hAnsi="Traditional Arabic" w:cs="Traditional Arabic"/>
          <w:b/>
          <w:bCs/>
          <w:color w:val="C00000"/>
          <w:sz w:val="32"/>
          <w:szCs w:val="32"/>
          <w:rtl/>
          <w:lang w:bidi="ar-IQ"/>
        </w:rPr>
        <w:t>هشام</w:t>
      </w:r>
      <w:r w:rsidR="00E035DF" w:rsidRPr="00F444E7">
        <w:rPr>
          <w:rFonts w:ascii="Traditional Arabic" w:eastAsia="Times New Roman" w:hAnsi="Traditional Arabic" w:cs="Traditional Arabic"/>
          <w:sz w:val="32"/>
          <w:szCs w:val="32"/>
          <w:rtl/>
          <w:lang w:bidi="ar-IQ"/>
        </w:rPr>
        <w:t xml:space="preserve"> عليها فله فيها </w:t>
      </w:r>
      <w:r w:rsidR="00E035DF"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E035DF"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E035D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E035D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00E035DF" w:rsidRPr="00F444E7">
        <w:rPr>
          <w:rFonts w:ascii="Traditional Arabic" w:eastAsia="Times New Roman" w:hAnsi="Traditional Arabic" w:cs="Traditional Arabic"/>
          <w:sz w:val="32"/>
          <w:szCs w:val="32"/>
          <w:rtl/>
          <w:lang w:bidi="ar-IQ"/>
        </w:rPr>
        <w:t xml:space="preserve"> </w:t>
      </w:r>
    </w:p>
    <w:p w:rsidR="00E035DF" w:rsidRPr="00F444E7" w:rsidRDefault="00E035DF" w:rsidP="00E035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E035DF" w:rsidRPr="00F444E7" w:rsidRDefault="00E035DF" w:rsidP="00E035D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836AE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Pr="00F444E7">
        <w:rPr>
          <w:rFonts w:ascii="Traditional Arabic" w:eastAsia="Times New Roman" w:hAnsi="Traditional Arabic" w:cs="Traditional Arabic"/>
          <w:sz w:val="32"/>
          <w:szCs w:val="32"/>
          <w:rtl/>
          <w:lang w:bidi="ar-IQ"/>
        </w:rPr>
        <w:t>﴿</w:t>
      </w:r>
      <w:r w:rsidR="00836AE2" w:rsidRPr="00F444E7">
        <w:rPr>
          <w:rFonts w:ascii="Traditional Arabic" w:eastAsia="Times New Roman" w:hAnsi="Traditional Arabic" w:cs="Traditional Arabic"/>
          <w:b/>
          <w:bCs/>
          <w:color w:val="FF0000"/>
          <w:sz w:val="32"/>
          <w:szCs w:val="32"/>
          <w:rtl/>
          <w:lang w:bidi="ar-IQ"/>
        </w:rPr>
        <w:t>بَرِيءٌ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36AE2" w:rsidRPr="00F444E7">
        <w:rPr>
          <w:rFonts w:ascii="Traditional Arabic" w:eastAsia="Times New Roman" w:hAnsi="Traditional Arabic" w:cs="Traditional Arabic"/>
          <w:sz w:val="32"/>
          <w:szCs w:val="32"/>
          <w:rtl/>
          <w:lang w:bidi="ar-IQ"/>
        </w:rPr>
        <w:t xml:space="preserve">إذا وقف </w:t>
      </w:r>
      <w:r w:rsidR="00836AE2" w:rsidRPr="00F444E7">
        <w:rPr>
          <w:rFonts w:ascii="Traditional Arabic" w:eastAsia="Times New Roman" w:hAnsi="Traditional Arabic" w:cs="Traditional Arabic"/>
          <w:b/>
          <w:bCs/>
          <w:color w:val="C00000"/>
          <w:sz w:val="32"/>
          <w:szCs w:val="32"/>
          <w:rtl/>
          <w:lang w:bidi="ar-IQ"/>
        </w:rPr>
        <w:t>هشام</w:t>
      </w:r>
      <w:r w:rsidR="00836AE2" w:rsidRPr="00F444E7">
        <w:rPr>
          <w:rFonts w:ascii="Traditional Arabic" w:eastAsia="Times New Roman" w:hAnsi="Traditional Arabic" w:cs="Traditional Arabic"/>
          <w:sz w:val="32"/>
          <w:szCs w:val="32"/>
          <w:rtl/>
          <w:lang w:bidi="ar-IQ"/>
        </w:rPr>
        <w:t xml:space="preserve"> عليها فله فيها الإدغام مع السكون المحض والإشمام والرَّوم</w:t>
      </w:r>
      <w:r w:rsidR="00F444E7" w:rsidRPr="00F444E7">
        <w:rPr>
          <w:rFonts w:ascii="Traditional Arabic" w:eastAsia="Times New Roman" w:hAnsi="Traditional Arabic" w:cs="Traditional Arabic"/>
          <w:sz w:val="32"/>
          <w:szCs w:val="32"/>
          <w:rtl/>
          <w:lang w:bidi="ar-IQ"/>
        </w:rPr>
        <w:t>.</w:t>
      </w:r>
    </w:p>
    <w:p w:rsidR="006A78DE" w:rsidRPr="00F444E7" w:rsidRDefault="006A78DE" w:rsidP="00836AE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Pr="00F444E7">
        <w:rPr>
          <w:rFonts w:ascii="Traditional Arabic" w:eastAsia="Times New Roman" w:hAnsi="Traditional Arabic" w:cs="Traditional Arabic"/>
          <w:sz w:val="32"/>
          <w:szCs w:val="32"/>
          <w:rtl/>
          <w:lang w:bidi="ar-IQ"/>
        </w:rPr>
        <w:t>﴿</w:t>
      </w:r>
      <w:r w:rsidR="00836AE2" w:rsidRPr="00F444E7">
        <w:rPr>
          <w:rFonts w:ascii="Traditional Arabic" w:eastAsia="Times New Roman" w:hAnsi="Traditional Arabic" w:cs="Traditional Arabic"/>
          <w:b/>
          <w:bCs/>
          <w:color w:val="FF0000"/>
          <w:sz w:val="32"/>
          <w:szCs w:val="32"/>
          <w:rtl/>
          <w:lang w:bidi="ar-IQ"/>
        </w:rPr>
        <w:t>جَزَاؤُا</w:t>
      </w:r>
      <w:r w:rsidR="00E035DF"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36AE2" w:rsidRPr="00F444E7">
        <w:rPr>
          <w:rFonts w:ascii="Traditional Arabic" w:hAnsi="Traditional Arabic" w:cs="Traditional Arabic"/>
          <w:b/>
          <w:bCs/>
          <w:color w:val="C00000"/>
          <w:sz w:val="32"/>
          <w:szCs w:val="32"/>
          <w:rtl/>
          <w:lang w:bidi="ar-IQ"/>
        </w:rPr>
        <w:t>لهشام</w:t>
      </w:r>
      <w:r w:rsidR="00836AE2"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إبدالها ألفاً مع القصر والتوسط وال</w:t>
      </w:r>
      <w:r w:rsidR="008721A6"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p>
    <w:p w:rsidR="006A78DE" w:rsidRPr="00F444E7" w:rsidRDefault="006A78DE" w:rsidP="00836AE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24) </w:t>
      </w:r>
      <w:r w:rsidR="00836AE2" w:rsidRPr="00F444E7">
        <w:rPr>
          <w:rFonts w:ascii="Traditional Arabic" w:eastAsia="Times New Roman" w:hAnsi="Traditional Arabic" w:cs="Traditional Arabic"/>
          <w:sz w:val="32"/>
          <w:szCs w:val="32"/>
          <w:rtl/>
          <w:lang w:bidi="ar-IQ"/>
        </w:rPr>
        <w:t>﴿</w:t>
      </w:r>
      <w:r w:rsidR="00836AE2" w:rsidRPr="00F444E7">
        <w:rPr>
          <w:rFonts w:ascii="Traditional Arabic" w:eastAsia="Times New Roman" w:hAnsi="Traditional Arabic" w:cs="Traditional Arabic"/>
          <w:b/>
          <w:bCs/>
          <w:color w:val="FF0000"/>
          <w:sz w:val="32"/>
          <w:szCs w:val="32"/>
          <w:rtl/>
          <w:lang w:bidi="ar-IQ"/>
        </w:rPr>
        <w:t>الْبَارِئُ</w:t>
      </w:r>
      <w:r w:rsidR="00836AE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36AE2" w:rsidRPr="00F444E7">
        <w:rPr>
          <w:rFonts w:ascii="Traditional Arabic" w:eastAsia="Times New Roman" w:hAnsi="Traditional Arabic" w:cs="Traditional Arabic"/>
          <w:sz w:val="32"/>
          <w:szCs w:val="32"/>
          <w:rtl/>
          <w:lang w:bidi="ar-IQ"/>
        </w:rPr>
        <w:t xml:space="preserve"> </w:t>
      </w:r>
      <w:r w:rsidR="00836AE2" w:rsidRPr="00F444E7">
        <w:rPr>
          <w:rFonts w:ascii="Traditional Arabic" w:hAnsi="Traditional Arabic" w:cs="Traditional Arabic"/>
          <w:b/>
          <w:bCs/>
          <w:color w:val="C00000"/>
          <w:sz w:val="32"/>
          <w:szCs w:val="32"/>
          <w:rtl/>
          <w:lang w:bidi="ar-IQ"/>
        </w:rPr>
        <w:t>لهشام</w:t>
      </w:r>
      <w:r w:rsidR="00836AE2" w:rsidRPr="00F444E7">
        <w:rPr>
          <w:rFonts w:ascii="Traditional Arabic" w:hAnsi="Traditional Arabic" w:cs="Traditional Arabic"/>
          <w:sz w:val="32"/>
          <w:szCs w:val="32"/>
          <w:rtl/>
          <w:lang w:bidi="ar-IQ"/>
        </w:rPr>
        <w:t xml:space="preserve"> خمسة أوجه علمياً وأربعة عملياً وقفاً وهي</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إبدال الهمزة حرف مد من جنس حركة الحرف الذي قبله</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والتسهيل بروم وهذا مذهب القياس</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وله ثلاثة على الرسم</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الإبدال ياء على الرسم ثم يسكن للوقف وهذا يتفق مع الوجه الأول مع القياس</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ويجوز الرَّوم والإشمام</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الأَسْمَاءُ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36AE2" w:rsidRPr="00F444E7">
        <w:rPr>
          <w:rFonts w:ascii="Traditional Arabic" w:hAnsi="Traditional Arabic" w:cs="Traditional Arabic"/>
          <w:b/>
          <w:bCs/>
          <w:color w:val="C00000"/>
          <w:sz w:val="32"/>
          <w:szCs w:val="32"/>
          <w:rtl/>
          <w:lang w:bidi="ar-IQ"/>
        </w:rPr>
        <w:t>لهشام</w:t>
      </w:r>
      <w:r w:rsidR="00836AE2"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ثلاثة الإبدال </w:t>
      </w:r>
      <w:r w:rsidR="00E035DF" w:rsidRPr="00F444E7">
        <w:rPr>
          <w:rFonts w:ascii="Traditional Arabic" w:hAnsi="Traditional Arabic" w:cs="Traditional Arabic"/>
          <w:sz w:val="32"/>
          <w:szCs w:val="32"/>
          <w:rtl/>
          <w:lang w:bidi="ar-IQ"/>
        </w:rPr>
        <w:t xml:space="preserve">بألف </w:t>
      </w:r>
      <w:r w:rsidR="00836AE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36AE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(60) ﴿سُورَةُ الْمُمْتَحنَةِ مَدَنِيةٌ وَآيَاتُهَا ثَلاثَةُ عَشَرٍ﴾</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60"/>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2D1F0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45296B" w:rsidRPr="00F444E7">
        <w:rPr>
          <w:rFonts w:ascii="Traditional Arabic" w:eastAsia="Times New Roman" w:hAnsi="Traditional Arabic" w:cs="Traditional Arabic"/>
          <w:b/>
          <w:bCs/>
          <w:sz w:val="32"/>
          <w:szCs w:val="32"/>
          <w:rtl/>
          <w:lang w:bidi="ar-IQ"/>
        </w:rPr>
        <w:t xml:space="preserve"> </w:t>
      </w:r>
      <w:r w:rsidR="0045296B" w:rsidRPr="00F444E7">
        <w:rPr>
          <w:rFonts w:ascii="Traditional Arabic" w:eastAsia="Times New Roman" w:hAnsi="Traditional Arabic" w:cs="Traditional Arabic"/>
          <w:sz w:val="32"/>
          <w:szCs w:val="32"/>
          <w:rtl/>
          <w:lang w:bidi="ar-IQ"/>
        </w:rPr>
        <w:t>﴿</w:t>
      </w:r>
      <w:r w:rsidR="0045296B" w:rsidRPr="00F444E7">
        <w:rPr>
          <w:rFonts w:ascii="Traditional Arabic" w:eastAsia="Times New Roman" w:hAnsi="Traditional Arabic" w:cs="Traditional Arabic"/>
          <w:b/>
          <w:bCs/>
          <w:color w:val="FF0000"/>
          <w:sz w:val="32"/>
          <w:szCs w:val="32"/>
          <w:rtl/>
          <w:lang w:bidi="ar-IQ"/>
        </w:rPr>
        <w:t>سَوَاءَ</w:t>
      </w:r>
      <w:r w:rsidR="0045296B" w:rsidRPr="00F444E7">
        <w:rPr>
          <w:rFonts w:ascii="Traditional Arabic" w:eastAsia="Times New Roman" w:hAnsi="Traditional Arabic" w:cs="Traditional Arabic"/>
          <w:sz w:val="32"/>
          <w:szCs w:val="32"/>
          <w:rtl/>
          <w:lang w:bidi="ar-IQ"/>
        </w:rPr>
        <w:t xml:space="preserve">﴾ </w:t>
      </w:r>
      <w:r w:rsidR="00E035DF" w:rsidRPr="00F444E7">
        <w:rPr>
          <w:rFonts w:ascii="Traditional Arabic" w:eastAsia="Times New Roman" w:hAnsi="Traditional Arabic" w:cs="Traditional Arabic"/>
          <w:sz w:val="32"/>
          <w:szCs w:val="32"/>
          <w:rtl/>
          <w:lang w:bidi="ar-IQ"/>
        </w:rPr>
        <w:t>﴿</w:t>
      </w:r>
      <w:r w:rsidR="00E035DF" w:rsidRPr="00F444E7">
        <w:rPr>
          <w:rFonts w:ascii="Traditional Arabic" w:eastAsia="Times New Roman" w:hAnsi="Traditional Arabic" w:cs="Traditional Arabic"/>
          <w:b/>
          <w:bCs/>
          <w:color w:val="FF0000"/>
          <w:sz w:val="32"/>
          <w:szCs w:val="32"/>
          <w:rtl/>
          <w:lang w:bidi="ar-IQ"/>
        </w:rPr>
        <w:t>وَابْتِغَاء</w:t>
      </w:r>
      <w:r w:rsidR="00E035D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45296B" w:rsidRPr="00F444E7">
        <w:rPr>
          <w:rFonts w:ascii="Traditional Arabic" w:eastAsia="Times New Roman" w:hAnsi="Traditional Arabic" w:cs="Traditional Arabic"/>
          <w:sz w:val="32"/>
          <w:szCs w:val="32"/>
          <w:rtl/>
          <w:lang w:bidi="ar-IQ"/>
        </w:rPr>
        <w:t xml:space="preserve">إذا وقف </w:t>
      </w:r>
      <w:r w:rsidR="0045296B" w:rsidRPr="00F444E7">
        <w:rPr>
          <w:rFonts w:ascii="Traditional Arabic" w:eastAsia="Times New Roman" w:hAnsi="Traditional Arabic" w:cs="Traditional Arabic"/>
          <w:b/>
          <w:bCs/>
          <w:color w:val="C00000"/>
          <w:sz w:val="32"/>
          <w:szCs w:val="32"/>
          <w:rtl/>
          <w:lang w:bidi="ar-IQ"/>
        </w:rPr>
        <w:t>هشام</w:t>
      </w:r>
      <w:r w:rsidR="0045296B" w:rsidRPr="00F444E7">
        <w:rPr>
          <w:rFonts w:ascii="Traditional Arabic" w:eastAsia="Times New Roman" w:hAnsi="Traditional Arabic" w:cs="Traditional Arabic"/>
          <w:sz w:val="32"/>
          <w:szCs w:val="32"/>
          <w:rtl/>
          <w:lang w:bidi="ar-IQ"/>
        </w:rPr>
        <w:t xml:space="preserve"> عليها فله فيها إبدال الهمزة </w:t>
      </w:r>
      <w:r w:rsidR="008721A6"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45296B" w:rsidRPr="00F444E7">
        <w:rPr>
          <w:rFonts w:ascii="Traditional Arabic" w:eastAsia="Times New Roman" w:hAnsi="Traditional Arabic" w:cs="Traditional Arabic"/>
          <w:sz w:val="32"/>
          <w:szCs w:val="32"/>
          <w:rtl/>
          <w:lang w:bidi="ar-IQ"/>
        </w:rPr>
        <w:t xml:space="preserve"> ﴿</w:t>
      </w:r>
      <w:r w:rsidR="0045296B" w:rsidRPr="00F444E7">
        <w:rPr>
          <w:rFonts w:ascii="Traditional Arabic" w:eastAsia="Times New Roman" w:hAnsi="Traditional Arabic" w:cs="Traditional Arabic"/>
          <w:b/>
          <w:bCs/>
          <w:color w:val="FF0000"/>
          <w:sz w:val="32"/>
          <w:szCs w:val="32"/>
          <w:rtl/>
          <w:lang w:bidi="ar-IQ"/>
        </w:rPr>
        <w:t>جَاءَكُمْ</w:t>
      </w:r>
      <w:r w:rsidR="0045296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45296B"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45296B" w:rsidRPr="00F444E7">
        <w:rPr>
          <w:rFonts w:ascii="Traditional Arabic" w:eastAsia="Times New Roman" w:hAnsi="Traditional Arabic" w:cs="Traditional Arabic"/>
          <w:b/>
          <w:bCs/>
          <w:sz w:val="32"/>
          <w:szCs w:val="32"/>
          <w:rtl/>
          <w:lang w:bidi="ar-IQ"/>
        </w:rPr>
        <w:t xml:space="preserve"> </w:t>
      </w:r>
      <w:r w:rsidR="008721A6" w:rsidRPr="00F444E7">
        <w:rPr>
          <w:rFonts w:ascii="Traditional Arabic" w:eastAsia="Times New Roman" w:hAnsi="Traditional Arabic" w:cs="Traditional Arabic"/>
          <w:sz w:val="32"/>
          <w:szCs w:val="32"/>
          <w:rtl/>
          <w:lang w:bidi="ar-IQ"/>
        </w:rPr>
        <w:t>﴿</w:t>
      </w:r>
      <w:r w:rsidR="008721A6" w:rsidRPr="00F444E7">
        <w:rPr>
          <w:rFonts w:ascii="Traditional Arabic" w:eastAsia="Times New Roman" w:hAnsi="Traditional Arabic" w:cs="Traditional Arabic"/>
          <w:b/>
          <w:bCs/>
          <w:color w:val="FF0000"/>
          <w:sz w:val="32"/>
          <w:szCs w:val="32"/>
          <w:rtl/>
          <w:lang w:bidi="ar-IQ"/>
        </w:rPr>
        <w:t>فَقَدْ ضَلَّ</w:t>
      </w:r>
      <w:r w:rsidR="008721A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8721A6" w:rsidRPr="00F444E7">
        <w:rPr>
          <w:rFonts w:ascii="Traditional Arabic" w:eastAsia="Times New Roman" w:hAnsi="Traditional Arabic" w:cs="Traditional Arabic"/>
          <w:sz w:val="32"/>
          <w:szCs w:val="32"/>
          <w:rtl/>
          <w:lang w:bidi="ar-IQ"/>
        </w:rPr>
        <w:t xml:space="preserve"> قرأها </w:t>
      </w:r>
      <w:r w:rsidR="008721A6" w:rsidRPr="00F444E7">
        <w:rPr>
          <w:rFonts w:ascii="Traditional Arabic" w:eastAsia="Times New Roman" w:hAnsi="Traditional Arabic" w:cs="Traditional Arabic"/>
          <w:b/>
          <w:bCs/>
          <w:color w:val="00B050"/>
          <w:sz w:val="32"/>
          <w:szCs w:val="32"/>
          <w:rtl/>
          <w:lang w:bidi="ar-IQ"/>
        </w:rPr>
        <w:t>ابن عامر الشامي</w:t>
      </w:r>
      <w:r w:rsidR="008721A6" w:rsidRPr="00F444E7">
        <w:rPr>
          <w:rFonts w:ascii="Traditional Arabic" w:eastAsia="Times New Roman" w:hAnsi="Traditional Arabic" w:cs="Traditional Arabic"/>
          <w:sz w:val="32"/>
          <w:szCs w:val="32"/>
          <w:rtl/>
          <w:lang w:bidi="ar-IQ"/>
        </w:rPr>
        <w:t xml:space="preserve"> بإدغام الدال في الضاد </w:t>
      </w:r>
      <w:r w:rsidR="008721A6" w:rsidRPr="00F444E7">
        <w:rPr>
          <w:rFonts w:ascii="Traditional Arabic" w:eastAsia="Times New Roman" w:hAnsi="Traditional Arabic" w:cs="Traditional Arabic"/>
          <w:b/>
          <w:bCs/>
          <w:sz w:val="32"/>
          <w:szCs w:val="32"/>
          <w:rtl/>
          <w:lang w:bidi="ar-IQ"/>
        </w:rPr>
        <w:t>(فقضَّلَّ)</w:t>
      </w:r>
      <w:r w:rsidR="00F444E7" w:rsidRPr="00F444E7">
        <w:rPr>
          <w:rFonts w:ascii="Traditional Arabic" w:eastAsia="Times New Roman" w:hAnsi="Traditional Arabic" w:cs="Traditional Arabic"/>
          <w:sz w:val="32"/>
          <w:szCs w:val="32"/>
          <w:rtl/>
          <w:lang w:bidi="ar-IQ"/>
        </w:rPr>
        <w:t>.</w:t>
      </w:r>
    </w:p>
    <w:p w:rsidR="006A78DE" w:rsidRPr="00F444E7" w:rsidRDefault="006A78DE" w:rsidP="0045296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Pr="00F444E7">
        <w:rPr>
          <w:rFonts w:ascii="Traditional Arabic" w:eastAsia="Times New Roman" w:hAnsi="Traditional Arabic" w:cs="Traditional Arabic"/>
          <w:sz w:val="32"/>
          <w:szCs w:val="32"/>
          <w:rtl/>
          <w:lang w:bidi="ar-IQ"/>
        </w:rPr>
        <w:t xml:space="preserve"> ﴿</w:t>
      </w:r>
      <w:r w:rsidR="0045296B" w:rsidRPr="00F444E7">
        <w:rPr>
          <w:rFonts w:ascii="Traditional Arabic" w:eastAsia="Times New Roman" w:hAnsi="Traditional Arabic" w:cs="Traditional Arabic"/>
          <w:b/>
          <w:bCs/>
          <w:color w:val="FF0000"/>
          <w:sz w:val="32"/>
          <w:szCs w:val="32"/>
          <w:rtl/>
          <w:lang w:bidi="ar-IQ"/>
        </w:rPr>
        <w:t>بِالسُّوءِ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45296B" w:rsidRPr="00F444E7">
        <w:rPr>
          <w:rFonts w:ascii="Traditional Arabic" w:eastAsia="Times New Roman" w:hAnsi="Traditional Arabic" w:cs="Traditional Arabic"/>
          <w:sz w:val="32"/>
          <w:szCs w:val="32"/>
          <w:rtl/>
          <w:lang w:bidi="ar-IQ"/>
        </w:rPr>
        <w:t xml:space="preserve">إذا وقف </w:t>
      </w:r>
      <w:r w:rsidR="0045296B" w:rsidRPr="00F444E7">
        <w:rPr>
          <w:rFonts w:ascii="Traditional Arabic" w:eastAsia="Times New Roman" w:hAnsi="Traditional Arabic" w:cs="Traditional Arabic"/>
          <w:b/>
          <w:bCs/>
          <w:color w:val="C00000"/>
          <w:sz w:val="32"/>
          <w:szCs w:val="32"/>
          <w:rtl/>
          <w:lang w:bidi="ar-IQ"/>
        </w:rPr>
        <w:t>هشام</w:t>
      </w:r>
      <w:r w:rsidR="0045296B" w:rsidRPr="00F444E7">
        <w:rPr>
          <w:rFonts w:ascii="Traditional Arabic" w:eastAsia="Times New Roman" w:hAnsi="Traditional Arabic" w:cs="Traditional Arabic"/>
          <w:sz w:val="32"/>
          <w:szCs w:val="32"/>
          <w:rtl/>
          <w:lang w:bidi="ar-IQ"/>
        </w:rPr>
        <w:t xml:space="preserve"> عليها فله فيها النقل والإدغام وعلى كلٍ السكون المحض والرَّوم</w:t>
      </w:r>
      <w:r w:rsidR="00F444E7" w:rsidRPr="00F444E7">
        <w:rPr>
          <w:rFonts w:ascii="Traditional Arabic" w:eastAsia="Times New Roman" w:hAnsi="Traditional Arabic" w:cs="Traditional Arabic"/>
          <w:sz w:val="32"/>
          <w:szCs w:val="32"/>
          <w:rtl/>
          <w:lang w:bidi="ar-IQ"/>
        </w:rPr>
        <w:t>.</w:t>
      </w:r>
    </w:p>
    <w:p w:rsidR="006A78DE" w:rsidRPr="00F444E7" w:rsidRDefault="006A78DE" w:rsidP="0045296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يَفْصِلُ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45296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الياء و</w:t>
      </w:r>
      <w:r w:rsidR="0045296B" w:rsidRPr="00F444E7">
        <w:rPr>
          <w:rFonts w:ascii="Traditional Arabic" w:eastAsia="Times New Roman" w:hAnsi="Traditional Arabic" w:cs="Traditional Arabic"/>
          <w:sz w:val="32"/>
          <w:szCs w:val="32"/>
          <w:rtl/>
          <w:lang w:bidi="ar-IQ"/>
        </w:rPr>
        <w:t>فتح</w:t>
      </w:r>
      <w:r w:rsidRPr="00F444E7">
        <w:rPr>
          <w:rFonts w:ascii="Traditional Arabic" w:eastAsia="Times New Roman" w:hAnsi="Traditional Arabic" w:cs="Traditional Arabic"/>
          <w:sz w:val="32"/>
          <w:szCs w:val="32"/>
          <w:rtl/>
          <w:lang w:bidi="ar-IQ"/>
        </w:rPr>
        <w:t xml:space="preserve"> الفاء والصاد </w:t>
      </w:r>
      <w:r w:rsidR="0045296B" w:rsidRPr="00F444E7">
        <w:rPr>
          <w:rFonts w:ascii="Traditional Arabic" w:eastAsia="Times New Roman" w:hAnsi="Traditional Arabic" w:cs="Traditional Arabic"/>
          <w:sz w:val="32"/>
          <w:szCs w:val="32"/>
          <w:rtl/>
          <w:lang w:bidi="ar-IQ"/>
        </w:rPr>
        <w:t>المشددة</w:t>
      </w:r>
      <w:r w:rsidRPr="00F444E7">
        <w:rPr>
          <w:rFonts w:ascii="Traditional Arabic" w:eastAsia="Times New Roman" w:hAnsi="Traditional Arabic" w:cs="Traditional Arabic"/>
          <w:sz w:val="32"/>
          <w:szCs w:val="32"/>
          <w:rtl/>
          <w:lang w:bidi="ar-IQ"/>
        </w:rPr>
        <w:t xml:space="preserve"> (</w:t>
      </w:r>
      <w:r w:rsidR="0045296B" w:rsidRPr="00F444E7">
        <w:rPr>
          <w:rFonts w:ascii="Traditional Arabic" w:eastAsia="Times New Roman" w:hAnsi="Traditional Arabic" w:cs="Traditional Arabic"/>
          <w:b/>
          <w:bCs/>
          <w:sz w:val="32"/>
          <w:szCs w:val="32"/>
          <w:rtl/>
          <w:lang w:bidi="ar-IQ"/>
        </w:rPr>
        <w:t>يُفَ</w:t>
      </w:r>
      <w:r w:rsidRPr="00F444E7">
        <w:rPr>
          <w:rFonts w:ascii="Traditional Arabic" w:eastAsia="Times New Roman" w:hAnsi="Traditional Arabic" w:cs="Traditional Arabic"/>
          <w:b/>
          <w:bCs/>
          <w:sz w:val="32"/>
          <w:szCs w:val="32"/>
          <w:rtl/>
          <w:lang w:bidi="ar-IQ"/>
        </w:rPr>
        <w:t>صَ</w:t>
      </w:r>
      <w:r w:rsidR="0045296B"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لُ</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6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8721A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أُسْوَةٌ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1537B5"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1537B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الهمزة فيها (</w:t>
      </w:r>
      <w:r w:rsidRPr="00F444E7">
        <w:rPr>
          <w:rFonts w:ascii="Traditional Arabic" w:eastAsia="Times New Roman" w:hAnsi="Traditional Arabic" w:cs="Traditional Arabic"/>
          <w:b/>
          <w:bCs/>
          <w:sz w:val="32"/>
          <w:szCs w:val="32"/>
          <w:rtl/>
          <w:lang w:bidi="ar-IQ"/>
        </w:rPr>
        <w:t>إِسْوَةٌ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537B5" w:rsidRPr="00F444E7">
        <w:rPr>
          <w:rFonts w:ascii="Traditional Arabic" w:eastAsia="Times New Roman" w:hAnsi="Traditional Arabic" w:cs="Traditional Arabic"/>
          <w:sz w:val="32"/>
          <w:szCs w:val="32"/>
          <w:rtl/>
          <w:lang w:bidi="ar-IQ"/>
        </w:rPr>
        <w:t>﴿</w:t>
      </w:r>
      <w:r w:rsidR="001537B5" w:rsidRPr="00F444E7">
        <w:rPr>
          <w:rFonts w:ascii="Traditional Arabic" w:eastAsia="Times New Roman" w:hAnsi="Traditional Arabic" w:cs="Traditional Arabic"/>
          <w:b/>
          <w:bCs/>
          <w:color w:val="FF0000"/>
          <w:sz w:val="32"/>
          <w:szCs w:val="32"/>
          <w:rtl/>
          <w:lang w:bidi="ar-IQ"/>
        </w:rPr>
        <w:t>إِبْرَاهِيمَ</w:t>
      </w:r>
      <w:r w:rsidR="001537B5" w:rsidRPr="00F444E7">
        <w:rPr>
          <w:rFonts w:ascii="Traditional Arabic" w:eastAsia="Times New Roman" w:hAnsi="Traditional Arabic" w:cs="Traditional Arabic"/>
          <w:sz w:val="32"/>
          <w:szCs w:val="32"/>
          <w:rtl/>
          <w:lang w:bidi="ar-IQ"/>
        </w:rPr>
        <w:t>﴾</w:t>
      </w:r>
      <w:r w:rsidR="001537B5" w:rsidRPr="00F444E7">
        <w:rPr>
          <w:rFonts w:ascii="Traditional Arabic" w:eastAsia="Times New Roman" w:hAnsi="Traditional Arabic" w:cs="Traditional Arabic"/>
          <w:b/>
          <w:bCs/>
          <w:sz w:val="32"/>
          <w:szCs w:val="32"/>
          <w:rtl/>
          <w:lang w:bidi="ar-IQ"/>
        </w:rPr>
        <w:t xml:space="preserve"> </w:t>
      </w:r>
      <w:r w:rsidR="008721A6" w:rsidRPr="00F444E7">
        <w:rPr>
          <w:rFonts w:ascii="Traditional Arabic" w:eastAsia="Times New Roman" w:hAnsi="Traditional Arabic" w:cs="Traditional Arabic"/>
          <w:b/>
          <w:bCs/>
          <w:sz w:val="32"/>
          <w:szCs w:val="32"/>
          <w:rtl/>
          <w:lang w:bidi="ar-IQ"/>
        </w:rPr>
        <w:t>(الأولى دون الثانية)</w:t>
      </w:r>
      <w:r w:rsidR="00F444E7" w:rsidRPr="00F444E7">
        <w:rPr>
          <w:rFonts w:ascii="Traditional Arabic" w:eastAsia="Times New Roman" w:hAnsi="Traditional Arabic" w:cs="Traditional Arabic"/>
          <w:sz w:val="32"/>
          <w:szCs w:val="32"/>
          <w:rtl/>
          <w:lang w:bidi="ar-IQ"/>
        </w:rPr>
        <w:t>:</w:t>
      </w:r>
      <w:r w:rsidR="001537B5" w:rsidRPr="00F444E7">
        <w:rPr>
          <w:rFonts w:ascii="Traditional Arabic" w:eastAsia="Times New Roman" w:hAnsi="Traditional Arabic" w:cs="Traditional Arabic"/>
          <w:sz w:val="32"/>
          <w:szCs w:val="32"/>
          <w:rtl/>
          <w:lang w:bidi="ar-IQ"/>
        </w:rPr>
        <w:t xml:space="preserve"> قرأها </w:t>
      </w:r>
      <w:r w:rsidR="001537B5" w:rsidRPr="00F444E7">
        <w:rPr>
          <w:rFonts w:ascii="Traditional Arabic" w:eastAsia="Times New Roman" w:hAnsi="Traditional Arabic" w:cs="Traditional Arabic"/>
          <w:b/>
          <w:bCs/>
          <w:color w:val="C00000"/>
          <w:sz w:val="32"/>
          <w:szCs w:val="32"/>
          <w:rtl/>
          <w:lang w:bidi="ar-IQ"/>
        </w:rPr>
        <w:t>هشام</w:t>
      </w:r>
      <w:r w:rsidR="001537B5" w:rsidRPr="00F444E7">
        <w:rPr>
          <w:rFonts w:ascii="Traditional Arabic" w:eastAsia="Times New Roman" w:hAnsi="Traditional Arabic" w:cs="Traditional Arabic"/>
          <w:sz w:val="32"/>
          <w:szCs w:val="32"/>
          <w:rtl/>
          <w:lang w:bidi="ar-IQ"/>
        </w:rPr>
        <w:t xml:space="preserve"> بفتح الهاء وألف بعدها </w:t>
      </w:r>
      <w:r w:rsidR="001537B5" w:rsidRPr="00F444E7">
        <w:rPr>
          <w:rFonts w:ascii="Traditional Arabic" w:eastAsia="Times New Roman" w:hAnsi="Traditional Arabic" w:cs="Traditional Arabic"/>
          <w:b/>
          <w:bCs/>
          <w:sz w:val="32"/>
          <w:szCs w:val="32"/>
          <w:rtl/>
          <w:lang w:bidi="ar-IQ"/>
        </w:rPr>
        <w:t>(إبراهَام)</w:t>
      </w:r>
      <w:r w:rsidR="00F444E7" w:rsidRPr="00F444E7">
        <w:rPr>
          <w:rFonts w:ascii="Traditional Arabic" w:eastAsia="Times New Roman" w:hAnsi="Traditional Arabic" w:cs="Traditional Arabic"/>
          <w:sz w:val="32"/>
          <w:szCs w:val="32"/>
          <w:rtl/>
          <w:lang w:bidi="ar-IQ"/>
        </w:rPr>
        <w:t>.</w:t>
      </w:r>
      <w:r w:rsidR="001537B5"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بُرَءَاؤُ</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537B5" w:rsidRPr="00F444E7">
        <w:rPr>
          <w:rFonts w:ascii="Traditional Arabic" w:hAnsi="Traditional Arabic" w:cs="Traditional Arabic"/>
          <w:b/>
          <w:bCs/>
          <w:color w:val="C00000"/>
          <w:sz w:val="32"/>
          <w:szCs w:val="32"/>
          <w:rtl/>
          <w:lang w:bidi="ar-IQ"/>
        </w:rPr>
        <w:t>لهشام</w:t>
      </w:r>
      <w:r w:rsidR="001537B5" w:rsidRPr="00F444E7">
        <w:rPr>
          <w:rFonts w:ascii="Traditional Arabic" w:hAnsi="Traditional Arabic" w:cs="Traditional Arabic"/>
          <w:sz w:val="32"/>
          <w:szCs w:val="32"/>
          <w:rtl/>
          <w:lang w:bidi="ar-IQ"/>
        </w:rPr>
        <w:t xml:space="preserve"> فيها اثنا عشر وجهاً عند الوقف عليها</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خمسة على القياس وهي</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إبدالها ألفاً مع القصر والتوسط وال</w:t>
      </w:r>
      <w:r w:rsidR="008721A6" w:rsidRPr="00F444E7">
        <w:rPr>
          <w:rFonts w:ascii="Traditional Arabic" w:hAnsi="Traditional Arabic" w:cs="Traditional Arabic"/>
          <w:sz w:val="32"/>
          <w:szCs w:val="32"/>
          <w:rtl/>
          <w:lang w:bidi="ar-IQ"/>
        </w:rPr>
        <w:t>طول</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وله التسهيل بالرَّوم مع القصر والمد أربع حركات</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وله سبعة أوجه على الرسم لأن الهمزة مرسومة على واو وهي</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إبدال الهمزة بواو مضمومة ثم تسكن للوقف ويجري فيها الأوجه الثلاثة القصر والتوسط والطول مع سكون الواو المحض</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ومثلها مع إشمامها فتصير الأوجه ستة</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ووجه سابع روم حركتها مع القصر</w:t>
      </w:r>
      <w:r w:rsidR="00F444E7" w:rsidRPr="00F444E7">
        <w:rPr>
          <w:rFonts w:ascii="Traditional Arabic" w:eastAsia="Times New Roman" w:hAnsi="Traditional Arabic" w:cs="Traditional Arabic"/>
          <w:sz w:val="32"/>
          <w:szCs w:val="32"/>
          <w:rtl/>
          <w:lang w:bidi="ar-IQ"/>
        </w:rPr>
        <w:t>.</w:t>
      </w:r>
      <w:r w:rsidR="001537B5"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وَالْبَغْضَاءُ أَبَداً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1537B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w:t>
      </w:r>
      <w:r w:rsidR="001537B5" w:rsidRPr="00F444E7">
        <w:rPr>
          <w:rFonts w:ascii="Traditional Arabic" w:eastAsia="Times New Roman" w:hAnsi="Traditional Arabic" w:cs="Traditional Arabic"/>
          <w:sz w:val="32"/>
          <w:szCs w:val="32"/>
          <w:rtl/>
          <w:lang w:bidi="ar-IQ"/>
        </w:rPr>
        <w:t>تين وصلاً</w:t>
      </w:r>
      <w:r w:rsidR="00F444E7" w:rsidRPr="00F444E7">
        <w:rPr>
          <w:rFonts w:ascii="Traditional Arabic" w:eastAsia="Times New Roman" w:hAnsi="Traditional Arabic" w:cs="Traditional Arabic"/>
          <w:sz w:val="32"/>
          <w:szCs w:val="32"/>
          <w:rtl/>
          <w:lang w:bidi="ar-IQ"/>
        </w:rPr>
        <w:t>.</w:t>
      </w:r>
      <w:r w:rsidR="001537B5" w:rsidRPr="00F444E7">
        <w:rPr>
          <w:rFonts w:ascii="Traditional Arabic" w:eastAsia="Times New Roman" w:hAnsi="Traditional Arabic" w:cs="Traditional Arabic"/>
          <w:sz w:val="32"/>
          <w:szCs w:val="32"/>
          <w:rtl/>
          <w:lang w:bidi="ar-IQ"/>
        </w:rPr>
        <w:t xml:space="preserve"> وإذا وقف</w:t>
      </w:r>
      <w:r w:rsidRPr="00F444E7">
        <w:rPr>
          <w:rFonts w:ascii="Traditional Arabic" w:eastAsia="Times New Roman" w:hAnsi="Traditional Arabic" w:cs="Traditional Arabic"/>
          <w:sz w:val="32"/>
          <w:szCs w:val="32"/>
          <w:rtl/>
          <w:lang w:bidi="ar-IQ"/>
        </w:rPr>
        <w:t xml:space="preserve"> </w:t>
      </w:r>
      <w:r w:rsidR="001537B5" w:rsidRPr="00F444E7">
        <w:rPr>
          <w:rFonts w:ascii="Traditional Arabic" w:hAnsi="Traditional Arabic" w:cs="Traditional Arabic"/>
          <w:b/>
          <w:bCs/>
          <w:color w:val="C00000"/>
          <w:sz w:val="32"/>
          <w:szCs w:val="32"/>
          <w:rtl/>
          <w:lang w:bidi="ar-IQ"/>
        </w:rPr>
        <w:t>هشام</w:t>
      </w:r>
      <w:r w:rsidR="001537B5" w:rsidRPr="00F444E7">
        <w:rPr>
          <w:rFonts w:ascii="Traditional Arabic" w:hAnsi="Traditional Arabic" w:cs="Traditional Arabic"/>
          <w:sz w:val="32"/>
          <w:szCs w:val="32"/>
          <w:rtl/>
          <w:lang w:bidi="ar-IQ"/>
        </w:rPr>
        <w:t xml:space="preserve"> فله فيها خمسة أوجه</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1537B5"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شيءٍ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537B5" w:rsidRPr="00F444E7">
        <w:rPr>
          <w:rFonts w:ascii="Traditional Arabic" w:eastAsia="Times New Roman" w:hAnsi="Traditional Arabic" w:cs="Traditional Arabic"/>
          <w:sz w:val="32"/>
          <w:szCs w:val="32"/>
          <w:rtl/>
          <w:lang w:bidi="ar-IQ"/>
        </w:rPr>
        <w:t xml:space="preserve">قرأها </w:t>
      </w:r>
      <w:r w:rsidR="001537B5" w:rsidRPr="00F444E7">
        <w:rPr>
          <w:rFonts w:ascii="Traditional Arabic" w:eastAsia="Times New Roman" w:hAnsi="Traditional Arabic" w:cs="Traditional Arabic"/>
          <w:b/>
          <w:bCs/>
          <w:noProof/>
          <w:color w:val="C00000"/>
          <w:sz w:val="32"/>
          <w:szCs w:val="32"/>
          <w:rtl/>
          <w:lang w:eastAsia="ar-SA" w:bidi="ar-IQ"/>
        </w:rPr>
        <w:t>هشام</w:t>
      </w:r>
      <w:r w:rsidR="001537B5"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537B5" w:rsidRPr="00F444E7">
        <w:rPr>
          <w:rFonts w:ascii="Traditional Arabic" w:eastAsia="Times New Roman" w:hAnsi="Traditional Arabic" w:cs="Traditional Arabic"/>
          <w:noProof/>
          <w:sz w:val="32"/>
          <w:szCs w:val="32"/>
          <w:rtl/>
          <w:lang w:eastAsia="ar-SA" w:bidi="ar-IQ"/>
        </w:rPr>
        <w:t xml:space="preserve"> </w:t>
      </w:r>
      <w:r w:rsidR="001537B5"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537B5" w:rsidRPr="00F444E7">
        <w:rPr>
          <w:rFonts w:ascii="Traditional Arabic" w:hAnsi="Traditional Arabic" w:cs="Traditional Arabic"/>
          <w:b/>
          <w:bCs/>
          <w:sz w:val="32"/>
          <w:szCs w:val="32"/>
          <w:rtl/>
          <w:lang w:bidi="ar-IQ"/>
        </w:rPr>
        <w:t xml:space="preserve"> </w:t>
      </w:r>
      <w:r w:rsidR="001537B5"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1537B5" w:rsidRPr="00F444E7">
        <w:rPr>
          <w:rFonts w:ascii="Traditional Arabic" w:eastAsia="Times New Roman" w:hAnsi="Traditional Arabic" w:cs="Traditional Arabic"/>
          <w:sz w:val="32"/>
          <w:szCs w:val="32"/>
          <w:rtl/>
          <w:lang w:bidi="ar-IQ"/>
        </w:rPr>
        <w:t xml:space="preserve"> </w:t>
      </w:r>
    </w:p>
    <w:p w:rsidR="006A78DE" w:rsidRPr="00F444E7" w:rsidRDefault="006A78DE" w:rsidP="001537B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أُسْوَة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w:t>
      </w:r>
      <w:r w:rsidR="008721A6" w:rsidRPr="00F444E7">
        <w:rPr>
          <w:rFonts w:ascii="Traditional Arabic" w:eastAsia="Times New Roman" w:hAnsi="Traditional Arabic" w:cs="Traditional Arabic"/>
          <w:sz w:val="32"/>
          <w:szCs w:val="32"/>
          <w:rtl/>
          <w:lang w:bidi="ar-IQ"/>
        </w:rPr>
        <w:t>ها</w:t>
      </w:r>
      <w:r w:rsidRPr="00F444E7">
        <w:rPr>
          <w:rFonts w:ascii="Traditional Arabic" w:eastAsia="Times New Roman" w:hAnsi="Traditional Arabic" w:cs="Traditional Arabic"/>
          <w:sz w:val="32"/>
          <w:szCs w:val="32"/>
          <w:rtl/>
          <w:lang w:bidi="ar-IQ"/>
        </w:rPr>
        <w:t xml:space="preserve"> </w:t>
      </w:r>
      <w:r w:rsidR="001537B5"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الهمزة فيها (</w:t>
      </w:r>
      <w:r w:rsidRPr="00F444E7">
        <w:rPr>
          <w:rFonts w:ascii="Traditional Arabic" w:eastAsia="Times New Roman" w:hAnsi="Traditional Arabic" w:cs="Traditional Arabic"/>
          <w:b/>
          <w:bCs/>
          <w:sz w:val="32"/>
          <w:szCs w:val="32"/>
          <w:rtl/>
          <w:lang w:bidi="ar-IQ"/>
        </w:rPr>
        <w:t>إِسْوَةٌ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00FE4C52" w:rsidRPr="00F444E7">
        <w:rPr>
          <w:rFonts w:ascii="Traditional Arabic" w:eastAsia="Times New Roman" w:hAnsi="Traditional Arabic" w:cs="Traditional Arabic"/>
          <w:sz w:val="32"/>
          <w:szCs w:val="32"/>
          <w:rtl/>
          <w:lang w:bidi="ar-IQ"/>
        </w:rPr>
        <w:t>﴿</w:t>
      </w:r>
      <w:r w:rsidR="00FE4C52" w:rsidRPr="00F444E7">
        <w:rPr>
          <w:rFonts w:ascii="Traditional Arabic" w:eastAsia="Times New Roman" w:hAnsi="Traditional Arabic" w:cs="Traditional Arabic"/>
          <w:b/>
          <w:bCs/>
          <w:color w:val="FF0000"/>
          <w:sz w:val="32"/>
          <w:szCs w:val="32"/>
          <w:rtl/>
          <w:lang w:bidi="ar-IQ"/>
        </w:rPr>
        <w:t>جَاءَكُمْ</w:t>
      </w:r>
      <w:r w:rsidR="00FE4C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E4C52"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5D06B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Pr="00F444E7">
        <w:rPr>
          <w:rFonts w:ascii="Traditional Arabic" w:eastAsia="Times New Roman" w:hAnsi="Traditional Arabic" w:cs="Traditional Arabic"/>
          <w:sz w:val="32"/>
          <w:szCs w:val="32"/>
          <w:rtl/>
          <w:lang w:bidi="ar-IQ"/>
        </w:rPr>
        <w:t xml:space="preserve"> </w:t>
      </w:r>
      <w:r w:rsidR="00FE4C52"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b/>
          <w:bCs/>
          <w:color w:val="FF0000"/>
          <w:sz w:val="32"/>
          <w:szCs w:val="32"/>
          <w:rtl/>
          <w:lang w:bidi="ar-IQ"/>
        </w:rPr>
        <w:t>شيءٌ</w:t>
      </w:r>
      <w:r w:rsidR="00FE4C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E4C52" w:rsidRPr="00F444E7">
        <w:rPr>
          <w:rFonts w:ascii="Traditional Arabic" w:eastAsia="Times New Roman" w:hAnsi="Traditional Arabic" w:cs="Traditional Arabic"/>
          <w:sz w:val="32"/>
          <w:szCs w:val="32"/>
          <w:rtl/>
          <w:lang w:bidi="ar-IQ"/>
        </w:rPr>
        <w:t xml:space="preserve"> </w:t>
      </w:r>
      <w:r w:rsidR="005D06BE" w:rsidRPr="00F444E7">
        <w:rPr>
          <w:rFonts w:ascii="Traditional Arabic" w:eastAsia="Times New Roman" w:hAnsi="Traditional Arabic" w:cs="Traditional Arabic"/>
          <w:b/>
          <w:bCs/>
          <w:color w:val="C00000"/>
          <w:sz w:val="32"/>
          <w:szCs w:val="32"/>
          <w:rtl/>
          <w:lang w:bidi="ar-IQ"/>
        </w:rPr>
        <w:t>لهشام</w:t>
      </w:r>
      <w:r w:rsidR="005D06BE" w:rsidRPr="00F444E7">
        <w:rPr>
          <w:rFonts w:ascii="Traditional Arabic" w:eastAsia="Times New Roman" w:hAnsi="Traditional Arabic" w:cs="Traditional Arabic"/>
          <w:sz w:val="32"/>
          <w:szCs w:val="32"/>
          <w:rtl/>
          <w:lang w:bidi="ar-IQ"/>
        </w:rPr>
        <w:t xml:space="preserve"> فيها ستة أوجه وقفاً</w:t>
      </w:r>
      <w:r w:rsidR="00F444E7"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sz w:val="32"/>
          <w:szCs w:val="32"/>
          <w:rtl/>
          <w:lang w:bidi="ar-IQ"/>
        </w:rPr>
        <w:t xml:space="preserve"> النقل والإدغام بالسكون المحض</w:t>
      </w:r>
      <w:r w:rsidR="00F444E7"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sz w:val="32"/>
          <w:szCs w:val="32"/>
          <w:rtl/>
          <w:lang w:bidi="ar-IQ"/>
        </w:rPr>
        <w:t xml:space="preserve"> وكذا مع الرَّوم والإشمام</w:t>
      </w:r>
      <w:r w:rsidR="00F444E7"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sz w:val="32"/>
          <w:szCs w:val="32"/>
          <w:rtl/>
          <w:lang w:bidi="ar-IQ"/>
        </w:rPr>
        <w:t xml:space="preserve"> ويزاد الإشمام على الوجهين لكونه مرفوعاً</w:t>
      </w:r>
      <w:r w:rsidR="00F444E7" w:rsidRPr="00F444E7">
        <w:rPr>
          <w:rFonts w:ascii="Traditional Arabic" w:eastAsia="Times New Roman" w:hAnsi="Traditional Arabic" w:cs="Traditional Arabic"/>
          <w:sz w:val="32"/>
          <w:szCs w:val="32"/>
          <w:rtl/>
          <w:lang w:bidi="ar-IQ"/>
        </w:rPr>
        <w:t>.</w:t>
      </w:r>
    </w:p>
    <w:p w:rsidR="006A78DE"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12)</w:t>
      </w:r>
      <w:r w:rsidRPr="00F444E7">
        <w:rPr>
          <w:rFonts w:ascii="Traditional Arabic" w:eastAsia="Times New Roman" w:hAnsi="Traditional Arabic" w:cs="Traditional Arabic"/>
          <w:sz w:val="32"/>
          <w:szCs w:val="32"/>
          <w:rtl/>
          <w:lang w:bidi="ar-IQ"/>
        </w:rPr>
        <w:t xml:space="preserve"> </w:t>
      </w:r>
      <w:r w:rsidR="00FE4C52" w:rsidRPr="00F444E7">
        <w:rPr>
          <w:rFonts w:ascii="Traditional Arabic" w:eastAsia="Times New Roman" w:hAnsi="Traditional Arabic" w:cs="Traditional Arabic"/>
          <w:sz w:val="32"/>
          <w:szCs w:val="32"/>
          <w:rtl/>
          <w:lang w:bidi="ar-IQ"/>
        </w:rPr>
        <w:t>﴿</w:t>
      </w:r>
      <w:r w:rsidR="00FE4C52" w:rsidRPr="00F444E7">
        <w:rPr>
          <w:rFonts w:ascii="Traditional Arabic" w:eastAsia="Times New Roman" w:hAnsi="Traditional Arabic" w:cs="Traditional Arabic"/>
          <w:b/>
          <w:bCs/>
          <w:color w:val="FF0000"/>
          <w:sz w:val="32"/>
          <w:szCs w:val="32"/>
          <w:rtl/>
          <w:lang w:bidi="ar-IQ"/>
        </w:rPr>
        <w:t>جَاءَكَ</w:t>
      </w:r>
      <w:r w:rsidR="00FE4C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FE4C52"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(61) ﴿سُورَةُ الصَّفِّ</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6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مَدَنِيةٌ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6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أَرْبَعَةُ عَشَرٍ﴾</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64"/>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التَّوْرَاة</w:t>
      </w:r>
      <w:r w:rsidR="002D1F01"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 xml:space="preserve">﴾ </w:t>
      </w:r>
      <w:r w:rsidR="00A15709" w:rsidRPr="00F444E7">
        <w:rPr>
          <w:rFonts w:ascii="Traditional Arabic" w:eastAsia="Times New Roman" w:hAnsi="Traditional Arabic" w:cs="Traditional Arabic"/>
          <w:sz w:val="32"/>
          <w:szCs w:val="32"/>
          <w:rtl/>
          <w:lang w:bidi="ar-IQ"/>
        </w:rPr>
        <w:t>﴿</w:t>
      </w:r>
      <w:r w:rsidR="00A15709" w:rsidRPr="00F444E7">
        <w:rPr>
          <w:rFonts w:ascii="Traditional Arabic" w:eastAsia="Times New Roman" w:hAnsi="Traditional Arabic" w:cs="Traditional Arabic"/>
          <w:b/>
          <w:bCs/>
          <w:color w:val="FF0000"/>
          <w:sz w:val="32"/>
          <w:szCs w:val="32"/>
          <w:rtl/>
          <w:lang w:bidi="ar-IQ"/>
        </w:rPr>
        <w:t>جَاءَهُمْ</w:t>
      </w:r>
      <w:r w:rsidR="00A1570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قرأهما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A1570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مُتِّمُ نُورِهِ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A15709"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بتنوين (</w:t>
      </w:r>
      <w:r w:rsidRPr="00F444E7">
        <w:rPr>
          <w:rFonts w:ascii="Traditional Arabic" w:eastAsia="Times New Roman" w:hAnsi="Traditional Arabic" w:cs="Traditional Arabic"/>
          <w:b/>
          <w:bCs/>
          <w:sz w:val="32"/>
          <w:szCs w:val="32"/>
          <w:rtl/>
          <w:lang w:bidi="ar-IQ"/>
        </w:rPr>
        <w:t>متم</w:t>
      </w:r>
      <w:r w:rsidRPr="00F444E7">
        <w:rPr>
          <w:rFonts w:ascii="Traditional Arabic" w:eastAsia="Times New Roman" w:hAnsi="Traditional Arabic" w:cs="Traditional Arabic"/>
          <w:sz w:val="32"/>
          <w:szCs w:val="32"/>
          <w:rtl/>
          <w:lang w:bidi="ar-IQ"/>
        </w:rPr>
        <w:t>) ونصب راء (</w:t>
      </w:r>
      <w:r w:rsidRPr="00F444E7">
        <w:rPr>
          <w:rFonts w:ascii="Traditional Arabic" w:eastAsia="Times New Roman" w:hAnsi="Traditional Arabic" w:cs="Traditional Arabic"/>
          <w:b/>
          <w:bCs/>
          <w:sz w:val="32"/>
          <w:szCs w:val="32"/>
          <w:rtl/>
          <w:lang w:bidi="ar-IQ"/>
        </w:rPr>
        <w:t>نوره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ويترتب عليه ضم الضمير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6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A1570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10)</w:t>
      </w:r>
      <w:r w:rsidRPr="00F444E7">
        <w:rPr>
          <w:rFonts w:ascii="Traditional Arabic" w:eastAsia="Times New Roman" w:hAnsi="Traditional Arabic" w:cs="Traditional Arabic"/>
          <w:sz w:val="32"/>
          <w:szCs w:val="32"/>
          <w:rtl/>
          <w:lang w:bidi="ar-IQ"/>
        </w:rPr>
        <w:t xml:space="preserve"> ﴿</w:t>
      </w:r>
      <w:r w:rsidR="00A15709" w:rsidRPr="00F444E7">
        <w:rPr>
          <w:rFonts w:ascii="Traditional Arabic" w:eastAsia="Times New Roman" w:hAnsi="Traditional Arabic" w:cs="Traditional Arabic"/>
          <w:b/>
          <w:bCs/>
          <w:color w:val="FF0000"/>
          <w:sz w:val="32"/>
          <w:szCs w:val="32"/>
          <w:rtl/>
          <w:lang w:bidi="ar-IQ"/>
        </w:rPr>
        <w:t>يُنْجِيكُمْ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15709" w:rsidRPr="00F444E7">
        <w:rPr>
          <w:rFonts w:ascii="Traditional Arabic" w:eastAsia="Times New Roman" w:hAnsi="Traditional Arabic" w:cs="Traditional Arabic"/>
          <w:sz w:val="32"/>
          <w:szCs w:val="32"/>
          <w:rtl/>
          <w:lang w:bidi="ar-IQ"/>
        </w:rPr>
        <w:t xml:space="preserve">قرأها </w:t>
      </w:r>
      <w:r w:rsidR="00A15709" w:rsidRPr="00F444E7">
        <w:rPr>
          <w:rFonts w:ascii="Traditional Arabic" w:eastAsia="Times New Roman" w:hAnsi="Traditional Arabic" w:cs="Traditional Arabic"/>
          <w:b/>
          <w:bCs/>
          <w:color w:val="00B050"/>
          <w:sz w:val="32"/>
          <w:szCs w:val="32"/>
          <w:rtl/>
          <w:lang w:bidi="ar-IQ"/>
        </w:rPr>
        <w:t>ابن عامر الشامي</w:t>
      </w:r>
      <w:r w:rsidR="00A15709" w:rsidRPr="00F444E7">
        <w:rPr>
          <w:rFonts w:ascii="Traditional Arabic" w:eastAsia="Times New Roman" w:hAnsi="Traditional Arabic" w:cs="Traditional Arabic"/>
          <w:sz w:val="32"/>
          <w:szCs w:val="32"/>
          <w:rtl/>
          <w:lang w:bidi="ar-IQ"/>
        </w:rPr>
        <w:t xml:space="preserve"> بفتح النون وتشديد الجيم </w:t>
      </w:r>
      <w:r w:rsidR="00A15709" w:rsidRPr="00F444E7">
        <w:rPr>
          <w:rFonts w:ascii="Traditional Arabic" w:eastAsia="Times New Roman" w:hAnsi="Traditional Arabic" w:cs="Traditional Arabic"/>
          <w:b/>
          <w:bCs/>
          <w:sz w:val="32"/>
          <w:szCs w:val="32"/>
          <w:rtl/>
          <w:lang w:bidi="ar-IQ"/>
        </w:rPr>
        <w:t>(يُنَجِّيكم)</w:t>
      </w:r>
      <w:r w:rsidR="00A15709" w:rsidRPr="00F444E7">
        <w:rPr>
          <w:rFonts w:ascii="Traditional Arabic" w:eastAsia="Times New Roman" w:hAnsi="Traditional Arabic" w:cs="Traditional Arabic"/>
          <w:sz w:val="32"/>
          <w:szCs w:val="32"/>
          <w:vertAlign w:val="superscript"/>
          <w:rtl/>
          <w:lang w:eastAsia="ar-SY" w:bidi="ar-SY"/>
        </w:rPr>
        <w:t xml:space="preserve"> (</w:t>
      </w:r>
      <w:r w:rsidR="00A15709" w:rsidRPr="00F444E7">
        <w:rPr>
          <w:rFonts w:ascii="Traditional Arabic" w:eastAsia="Times New Roman" w:hAnsi="Traditional Arabic" w:cs="Traditional Arabic"/>
          <w:sz w:val="32"/>
          <w:szCs w:val="32"/>
          <w:vertAlign w:val="superscript"/>
          <w:rtl/>
          <w:lang w:eastAsia="ar-SY" w:bidi="ar-SY"/>
        </w:rPr>
        <w:footnoteReference w:id="466"/>
      </w:r>
      <w:r w:rsidR="00A15709"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(62) ﴿سُورَةُ الْجُمُعَةِ مَدَنِيةٌ وَآيَاتُهَا إِحْدَى عَشَرٍ﴾</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67"/>
            </w:r>
            <w:r w:rsidRPr="00F444E7">
              <w:rPr>
                <w:rFonts w:ascii="Traditional Arabic" w:eastAsia="Times New Roman" w:hAnsi="Traditional Arabic" w:cs="Traditional Arabic"/>
                <w:sz w:val="32"/>
                <w:szCs w:val="32"/>
                <w:vertAlign w:val="superscript"/>
                <w:rtl/>
                <w:lang w:eastAsia="ar-SY" w:bidi="ar-SY"/>
              </w:rPr>
              <w:t>)</w:t>
            </w:r>
          </w:p>
        </w:tc>
      </w:tr>
    </w:tbl>
    <w:p w:rsidR="00506F0F" w:rsidRPr="00F444E7" w:rsidRDefault="006A78DE" w:rsidP="00506F0F">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00506F0F"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color w:val="FF0000"/>
          <w:sz w:val="32"/>
          <w:szCs w:val="32"/>
          <w:rtl/>
          <w:lang w:bidi="ar-IQ"/>
        </w:rPr>
        <w:t>يَشَاءُ</w:t>
      </w:r>
      <w:r w:rsidR="00506F0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06F0F" w:rsidRPr="00F444E7">
        <w:rPr>
          <w:rFonts w:ascii="Traditional Arabic" w:eastAsia="Times New Roman" w:hAnsi="Traditional Arabic" w:cs="Traditional Arabic"/>
          <w:sz w:val="32"/>
          <w:szCs w:val="32"/>
          <w:rtl/>
          <w:lang w:bidi="ar-IQ"/>
        </w:rPr>
        <w:t xml:space="preserve"> </w:t>
      </w:r>
      <w:r w:rsidR="00506F0F" w:rsidRPr="00F444E7">
        <w:rPr>
          <w:rFonts w:ascii="Traditional Arabic" w:hAnsi="Traditional Arabic" w:cs="Traditional Arabic"/>
          <w:b/>
          <w:bCs/>
          <w:color w:val="C00000"/>
          <w:sz w:val="32"/>
          <w:szCs w:val="32"/>
          <w:rtl/>
          <w:lang w:bidi="ar-IQ"/>
        </w:rPr>
        <w:t>لهشام</w:t>
      </w:r>
      <w:r w:rsidR="00506F0F"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ثلاثة الإبدال </w:t>
      </w:r>
      <w:r w:rsidR="002D1F01" w:rsidRPr="00F444E7">
        <w:rPr>
          <w:rFonts w:ascii="Traditional Arabic" w:hAnsi="Traditional Arabic" w:cs="Traditional Arabic"/>
          <w:sz w:val="32"/>
          <w:szCs w:val="32"/>
          <w:rtl/>
          <w:lang w:bidi="ar-IQ"/>
        </w:rPr>
        <w:t xml:space="preserve">بألف </w:t>
      </w:r>
      <w:r w:rsidR="00506F0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sz w:val="32"/>
          <w:szCs w:val="32"/>
          <w:rtl/>
          <w:lang w:bidi="ar-IQ"/>
        </w:rPr>
        <w:t xml:space="preserve"> </w:t>
      </w:r>
    </w:p>
    <w:p w:rsidR="006A78DE"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00506F0F"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color w:val="FF0000"/>
          <w:sz w:val="32"/>
          <w:szCs w:val="32"/>
          <w:rtl/>
          <w:lang w:bidi="ar-IQ"/>
        </w:rPr>
        <w:t>التَّوْرَاة</w:t>
      </w:r>
      <w:r w:rsidR="00D35341" w:rsidRPr="00F444E7">
        <w:rPr>
          <w:rFonts w:ascii="Traditional Arabic" w:eastAsia="Times New Roman" w:hAnsi="Traditional Arabic" w:cs="Traditional Arabic"/>
          <w:b/>
          <w:bCs/>
          <w:color w:val="FF0000"/>
          <w:sz w:val="32"/>
          <w:szCs w:val="32"/>
          <w:rtl/>
          <w:lang w:bidi="ar-IQ"/>
        </w:rPr>
        <w:t>َ</w:t>
      </w:r>
      <w:r w:rsidR="00506F0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AA2635"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الْحِمَارِ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506F0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أَوْلِياءُ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06F0F" w:rsidRPr="00F444E7">
        <w:rPr>
          <w:rFonts w:ascii="Traditional Arabic" w:hAnsi="Traditional Arabic" w:cs="Traditional Arabic"/>
          <w:b/>
          <w:bCs/>
          <w:color w:val="C00000"/>
          <w:sz w:val="32"/>
          <w:szCs w:val="32"/>
          <w:rtl/>
          <w:lang w:bidi="ar-IQ"/>
        </w:rPr>
        <w:t>لهشام</w:t>
      </w:r>
      <w:r w:rsidR="00506F0F"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(63) ﴿سُورَةُ الْمُنَافِقُونَ مَدَنِيةٌ وَآيَاتُهَا إِحْدَى عَشَرٍ﴾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68"/>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506F0F"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00506F0F"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color w:val="FF0000"/>
          <w:sz w:val="32"/>
          <w:szCs w:val="32"/>
          <w:rtl/>
          <w:lang w:bidi="ar-IQ"/>
        </w:rPr>
        <w:t>جَاءَكَ</w:t>
      </w:r>
      <w:r w:rsidR="00506F0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506F0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506F0F"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00506F0F"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color w:val="FF0000"/>
          <w:sz w:val="32"/>
          <w:szCs w:val="32"/>
          <w:rtl/>
          <w:lang w:bidi="ar-IQ"/>
        </w:rPr>
        <w:t>سَاءَ</w:t>
      </w:r>
      <w:r w:rsidR="00506F0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sz w:val="32"/>
          <w:szCs w:val="32"/>
          <w:rtl/>
          <w:lang w:bidi="ar-IQ"/>
        </w:rPr>
        <w:t xml:space="preserve"> إذا وقف </w:t>
      </w:r>
      <w:r w:rsidR="00506F0F" w:rsidRPr="00F444E7">
        <w:rPr>
          <w:rFonts w:ascii="Traditional Arabic" w:eastAsia="Times New Roman" w:hAnsi="Traditional Arabic" w:cs="Traditional Arabic"/>
          <w:b/>
          <w:bCs/>
          <w:color w:val="C00000"/>
          <w:sz w:val="32"/>
          <w:szCs w:val="32"/>
          <w:rtl/>
          <w:lang w:bidi="ar-IQ"/>
        </w:rPr>
        <w:t>هشام</w:t>
      </w:r>
      <w:r w:rsidR="00506F0F" w:rsidRPr="00F444E7">
        <w:rPr>
          <w:rFonts w:ascii="Traditional Arabic" w:eastAsia="Times New Roman" w:hAnsi="Traditional Arabic" w:cs="Traditional Arabic"/>
          <w:sz w:val="32"/>
          <w:szCs w:val="32"/>
          <w:rtl/>
          <w:lang w:bidi="ar-IQ"/>
        </w:rPr>
        <w:t xml:space="preserve"> عليها فله فيها إبدال الهمزة </w:t>
      </w:r>
      <w:r w:rsidR="00D35341"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D35341" w:rsidRPr="00F444E7" w:rsidRDefault="00D35341" w:rsidP="00D353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بالضم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506F0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00506F0F"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color w:val="FF0000"/>
          <w:sz w:val="32"/>
          <w:szCs w:val="32"/>
          <w:rtl/>
          <w:lang w:bidi="ar-IQ"/>
        </w:rPr>
        <w:t>سَوَ</w:t>
      </w:r>
      <w:r w:rsidR="002D1F01" w:rsidRPr="00F444E7">
        <w:rPr>
          <w:rFonts w:ascii="Traditional Arabic" w:eastAsia="Times New Roman" w:hAnsi="Traditional Arabic" w:cs="Traditional Arabic"/>
          <w:b/>
          <w:bCs/>
          <w:color w:val="FF0000"/>
          <w:sz w:val="32"/>
          <w:szCs w:val="32"/>
          <w:rtl/>
          <w:lang w:bidi="ar-IQ"/>
        </w:rPr>
        <w:t>اءٌ</w:t>
      </w:r>
      <w:r w:rsidR="00506F0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06F0F" w:rsidRPr="00F444E7">
        <w:rPr>
          <w:rFonts w:ascii="Traditional Arabic" w:eastAsia="Times New Roman" w:hAnsi="Traditional Arabic" w:cs="Traditional Arabic"/>
          <w:sz w:val="32"/>
          <w:szCs w:val="32"/>
          <w:rtl/>
          <w:lang w:bidi="ar-IQ"/>
        </w:rPr>
        <w:t xml:space="preserve"> </w:t>
      </w:r>
      <w:r w:rsidR="00506F0F" w:rsidRPr="00F444E7">
        <w:rPr>
          <w:rFonts w:ascii="Traditional Arabic" w:hAnsi="Traditional Arabic" w:cs="Traditional Arabic"/>
          <w:b/>
          <w:bCs/>
          <w:color w:val="C00000"/>
          <w:sz w:val="32"/>
          <w:szCs w:val="32"/>
          <w:rtl/>
          <w:lang w:bidi="ar-IQ"/>
        </w:rPr>
        <w:t>لهشام</w:t>
      </w:r>
      <w:r w:rsidR="00506F0F"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جَاءَ أَجَلُهَا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06F0F" w:rsidRPr="00F444E7">
        <w:rPr>
          <w:rFonts w:ascii="Traditional Arabic" w:eastAsia="Times New Roman" w:hAnsi="Traditional Arabic" w:cs="Traditional Arabic"/>
          <w:sz w:val="32"/>
          <w:szCs w:val="32"/>
          <w:rtl/>
          <w:lang w:bidi="ar-IQ"/>
        </w:rPr>
        <w:t xml:space="preserve">قرأها </w:t>
      </w:r>
      <w:r w:rsidR="00506F0F" w:rsidRPr="00F444E7">
        <w:rPr>
          <w:rFonts w:ascii="Traditional Arabic" w:eastAsia="Times New Roman" w:hAnsi="Traditional Arabic" w:cs="Traditional Arabic"/>
          <w:b/>
          <w:bCs/>
          <w:color w:val="00B050"/>
          <w:sz w:val="32"/>
          <w:szCs w:val="32"/>
          <w:rtl/>
          <w:lang w:bidi="ar-IQ"/>
        </w:rPr>
        <w:t>ابن عامر الشامي</w:t>
      </w:r>
      <w:r w:rsidR="00506F0F" w:rsidRPr="00F444E7">
        <w:rPr>
          <w:rFonts w:ascii="Traditional Arabic" w:eastAsia="Times New Roman" w:hAnsi="Traditional Arabic" w:cs="Traditional Arabic"/>
          <w:color w:val="00B050"/>
          <w:sz w:val="32"/>
          <w:szCs w:val="32"/>
          <w:rtl/>
          <w:lang w:bidi="ar-IQ"/>
        </w:rPr>
        <w:t xml:space="preserve"> </w:t>
      </w:r>
      <w:r w:rsidR="00506F0F" w:rsidRPr="00F444E7">
        <w:rPr>
          <w:rFonts w:ascii="Traditional Arabic" w:eastAsia="Times New Roman" w:hAnsi="Traditional Arabic" w:cs="Traditional Arabic"/>
          <w:sz w:val="32"/>
          <w:szCs w:val="32"/>
          <w:rtl/>
          <w:lang w:bidi="ar-IQ"/>
        </w:rPr>
        <w:t>بتحقيق الهمزتين وصلاً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06F0F" w:rsidRPr="00F444E7">
        <w:rPr>
          <w:rFonts w:ascii="Traditional Arabic" w:eastAsia="Times New Roman" w:hAnsi="Traditional Arabic" w:cs="Traditional Arabic"/>
          <w:sz w:val="32"/>
          <w:szCs w:val="32"/>
          <w:rtl/>
          <w:lang w:bidi="ar-IQ"/>
        </w:rPr>
        <w:t xml:space="preserve">وإذا وقف </w:t>
      </w:r>
      <w:r w:rsidR="00506F0F" w:rsidRPr="00F444E7">
        <w:rPr>
          <w:rFonts w:ascii="Traditional Arabic" w:eastAsia="Times New Roman" w:hAnsi="Traditional Arabic" w:cs="Traditional Arabic"/>
          <w:b/>
          <w:bCs/>
          <w:color w:val="C00000"/>
          <w:sz w:val="32"/>
          <w:szCs w:val="32"/>
          <w:rtl/>
          <w:lang w:bidi="ar-IQ"/>
        </w:rPr>
        <w:t>هشام</w:t>
      </w:r>
      <w:r w:rsidR="00506F0F" w:rsidRPr="00F444E7">
        <w:rPr>
          <w:rFonts w:ascii="Traditional Arabic" w:eastAsia="Times New Roman" w:hAnsi="Traditional Arabic" w:cs="Traditional Arabic"/>
          <w:sz w:val="32"/>
          <w:szCs w:val="32"/>
          <w:rtl/>
          <w:lang w:bidi="ar-IQ"/>
        </w:rPr>
        <w:t xml:space="preserve"> على </w:t>
      </w:r>
      <w:r w:rsidR="00506F0F" w:rsidRPr="00F444E7">
        <w:rPr>
          <w:rFonts w:ascii="Traditional Arabic" w:eastAsia="Times New Roman" w:hAnsi="Traditional Arabic" w:cs="Traditional Arabic"/>
          <w:b/>
          <w:bCs/>
          <w:sz w:val="32"/>
          <w:szCs w:val="32"/>
          <w:rtl/>
          <w:lang w:bidi="ar-IQ"/>
        </w:rPr>
        <w:t>(جاء)</w:t>
      </w:r>
      <w:r w:rsidR="00506F0F" w:rsidRPr="00F444E7">
        <w:rPr>
          <w:rFonts w:ascii="Traditional Arabic" w:eastAsia="Times New Roman" w:hAnsi="Traditional Arabic" w:cs="Traditional Arabic"/>
          <w:sz w:val="32"/>
          <w:szCs w:val="32"/>
          <w:rtl/>
          <w:lang w:bidi="ar-IQ"/>
        </w:rPr>
        <w:t xml:space="preserve"> فله فيها إبدال الهمزة </w:t>
      </w:r>
      <w:r w:rsidR="00D35341"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sz w:val="32"/>
          <w:szCs w:val="32"/>
          <w:rtl/>
          <w:lang w:bidi="ar-IQ"/>
        </w:rPr>
        <w:t xml:space="preserve"> </w:t>
      </w:r>
      <w:r w:rsidR="00AA2635" w:rsidRPr="00F444E7">
        <w:rPr>
          <w:rFonts w:ascii="Traditional Arabic" w:eastAsia="Times New Roman" w:hAnsi="Traditional Arabic" w:cs="Traditional Arabic"/>
          <w:b/>
          <w:bCs/>
          <w:sz w:val="32"/>
          <w:szCs w:val="32"/>
          <w:rtl/>
          <w:lang w:bidi="ar-IQ"/>
        </w:rPr>
        <w:t>و</w:t>
      </w:r>
      <w:r w:rsidR="00AA2635" w:rsidRPr="00F444E7">
        <w:rPr>
          <w:rFonts w:ascii="Traditional Arabic" w:eastAsia="Times New Roman" w:hAnsi="Traditional Arabic" w:cs="Traditional Arabic"/>
          <w:sz w:val="32"/>
          <w:szCs w:val="32"/>
          <w:rtl/>
          <w:lang w:bidi="ar-IQ"/>
        </w:rPr>
        <w:t xml:space="preserve">قرأ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b/>
          <w:bCs/>
          <w:sz w:val="32"/>
          <w:szCs w:val="32"/>
          <w:rtl/>
          <w:lang w:bidi="ar-IQ"/>
        </w:rPr>
        <w:t>(جاء)</w:t>
      </w:r>
      <w:r w:rsidR="00AA2635" w:rsidRPr="00F444E7">
        <w:rPr>
          <w:rFonts w:ascii="Traditional Arabic" w:eastAsia="Times New Roman" w:hAnsi="Traditional Arabic" w:cs="Traditional Arabic"/>
          <w:sz w:val="32"/>
          <w:szCs w:val="32"/>
          <w:rtl/>
          <w:lang w:bidi="ar-IQ"/>
        </w:rPr>
        <w:t xml:space="preserve"> بالإمالة المحضة</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(64) ﴿سُورَةُ التَّغَابنِ مَدَنِيةٌ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69"/>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ثَمَانِ عَشَرٍ﴾</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70"/>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506F0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00506F0F"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color w:val="FF0000"/>
          <w:sz w:val="32"/>
          <w:szCs w:val="32"/>
          <w:rtl/>
          <w:lang w:bidi="ar-IQ"/>
        </w:rPr>
        <w:t>شيءٍ</w:t>
      </w:r>
      <w:r w:rsidR="00506F0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06F0F" w:rsidRPr="00F444E7">
        <w:rPr>
          <w:rFonts w:ascii="Traditional Arabic" w:eastAsia="Times New Roman" w:hAnsi="Traditional Arabic" w:cs="Traditional Arabic"/>
          <w:sz w:val="32"/>
          <w:szCs w:val="32"/>
          <w:rtl/>
          <w:lang w:bidi="ar-IQ"/>
        </w:rPr>
        <w:t xml:space="preserve"> قرأها </w:t>
      </w:r>
      <w:r w:rsidR="00506F0F" w:rsidRPr="00F444E7">
        <w:rPr>
          <w:rFonts w:ascii="Traditional Arabic" w:eastAsia="Times New Roman" w:hAnsi="Traditional Arabic" w:cs="Traditional Arabic"/>
          <w:b/>
          <w:bCs/>
          <w:noProof/>
          <w:color w:val="C00000"/>
          <w:sz w:val="32"/>
          <w:szCs w:val="32"/>
          <w:rtl/>
          <w:lang w:eastAsia="ar-SA" w:bidi="ar-IQ"/>
        </w:rPr>
        <w:t>هشام</w:t>
      </w:r>
      <w:r w:rsidR="00506F0F"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06F0F" w:rsidRPr="00F444E7">
        <w:rPr>
          <w:rFonts w:ascii="Traditional Arabic" w:eastAsia="Times New Roman" w:hAnsi="Traditional Arabic" w:cs="Traditional Arabic"/>
          <w:noProof/>
          <w:sz w:val="32"/>
          <w:szCs w:val="32"/>
          <w:rtl/>
          <w:lang w:eastAsia="ar-SA" w:bidi="ar-IQ"/>
        </w:rPr>
        <w:t xml:space="preserve"> </w:t>
      </w:r>
      <w:r w:rsidR="00506F0F"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06F0F" w:rsidRPr="00F444E7">
        <w:rPr>
          <w:rFonts w:ascii="Traditional Arabic" w:hAnsi="Traditional Arabic" w:cs="Traditional Arabic"/>
          <w:b/>
          <w:bCs/>
          <w:sz w:val="32"/>
          <w:szCs w:val="32"/>
          <w:rtl/>
          <w:lang w:bidi="ar-IQ"/>
        </w:rPr>
        <w:t xml:space="preserve"> </w:t>
      </w:r>
      <w:r w:rsidR="00506F0F"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506F0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b/>
          <w:bCs/>
          <w:color w:val="FF0000"/>
          <w:sz w:val="32"/>
          <w:szCs w:val="32"/>
          <w:rtl/>
          <w:lang w:bidi="ar-IQ"/>
        </w:rPr>
        <w:t>نَبَؤُ</w:t>
      </w:r>
      <w:r w:rsidR="002D1F01"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06F0F" w:rsidRPr="00F444E7">
        <w:rPr>
          <w:rFonts w:ascii="Traditional Arabic" w:eastAsia="Times New Roman" w:hAnsi="Traditional Arabic" w:cs="Traditional Arabic"/>
          <w:sz w:val="32"/>
          <w:szCs w:val="32"/>
          <w:rtl/>
          <w:lang w:bidi="ar-IQ"/>
        </w:rPr>
        <w:t xml:space="preserve">الهمزة رسمت على الواو </w:t>
      </w:r>
      <w:r w:rsidR="00506F0F" w:rsidRPr="00F444E7">
        <w:rPr>
          <w:rFonts w:ascii="Traditional Arabic" w:eastAsia="Times New Roman" w:hAnsi="Traditional Arabic" w:cs="Traditional Arabic"/>
          <w:b/>
          <w:bCs/>
          <w:color w:val="C00000"/>
          <w:sz w:val="32"/>
          <w:szCs w:val="32"/>
          <w:rtl/>
          <w:lang w:bidi="ar-IQ"/>
        </w:rPr>
        <w:t>فهشام</w:t>
      </w:r>
      <w:r w:rsidR="00506F0F" w:rsidRPr="00F444E7">
        <w:rPr>
          <w:rFonts w:ascii="Traditional Arabic" w:eastAsia="Times New Roman" w:hAnsi="Traditional Arabic" w:cs="Traditional Arabic"/>
          <w:sz w:val="32"/>
          <w:szCs w:val="32"/>
          <w:rtl/>
          <w:lang w:bidi="ar-IQ"/>
        </w:rPr>
        <w:t xml:space="preserve"> له عند الوقف عليها خمسة أوجه</w:t>
      </w:r>
      <w:r w:rsidR="00F444E7" w:rsidRPr="00F444E7">
        <w:rPr>
          <w:rFonts w:ascii="Traditional Arabic" w:eastAsia="Times New Roman" w:hAnsi="Traditional Arabic" w:cs="Traditional Arabic"/>
          <w:sz w:val="32"/>
          <w:szCs w:val="32"/>
          <w:rtl/>
          <w:lang w:bidi="ar-IQ"/>
        </w:rPr>
        <w:t>:</w:t>
      </w:r>
      <w:r w:rsidR="00506F0F" w:rsidRPr="00F444E7">
        <w:rPr>
          <w:rFonts w:ascii="Traditional Arabic" w:eastAsia="Times New Roman" w:hAnsi="Traditional Arabic" w:cs="Traditional Arabic"/>
          <w:sz w:val="32"/>
          <w:szCs w:val="32"/>
          <w:rtl/>
          <w:lang w:bidi="ar-IQ"/>
        </w:rPr>
        <w:t xml:space="preserve"> إبدالها ألفاً على القياس وإبدالها واواً ساكنة مع السكون المحض والإشمام والرَّوم ن وتسهيلها بالرَّوم</w:t>
      </w:r>
      <w:r w:rsidR="00F444E7" w:rsidRPr="00F444E7">
        <w:rPr>
          <w:rFonts w:ascii="Traditional Arabic" w:eastAsia="Times New Roman" w:hAnsi="Traditional Arabic" w:cs="Traditional Arabic"/>
          <w:sz w:val="32"/>
          <w:szCs w:val="32"/>
          <w:rtl/>
          <w:lang w:bidi="ar-IQ"/>
        </w:rPr>
        <w:t>.</w:t>
      </w:r>
    </w:p>
    <w:p w:rsidR="006A78DE" w:rsidRPr="00F444E7" w:rsidRDefault="006A78DE" w:rsidP="005512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يُكَفِّرْ</w:t>
      </w:r>
      <w:r w:rsidRPr="00F444E7">
        <w:rPr>
          <w:rFonts w:ascii="Traditional Arabic" w:eastAsia="Times New Roman" w:hAnsi="Traditional Arabic" w:cs="Traditional Arabic"/>
          <w:sz w:val="32"/>
          <w:szCs w:val="32"/>
          <w:rtl/>
          <w:lang w:bidi="ar-IQ"/>
        </w:rPr>
        <w:t>﴾ ﴿</w:t>
      </w:r>
      <w:r w:rsidRPr="00F444E7">
        <w:rPr>
          <w:rFonts w:ascii="Traditional Arabic" w:eastAsia="Times New Roman" w:hAnsi="Traditional Arabic" w:cs="Traditional Arabic"/>
          <w:b/>
          <w:bCs/>
          <w:color w:val="FF0000"/>
          <w:sz w:val="32"/>
          <w:szCs w:val="32"/>
          <w:rtl/>
          <w:lang w:bidi="ar-IQ"/>
        </w:rPr>
        <w:t>وَيُدْخِلْهُ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قرأهما </w:t>
      </w:r>
      <w:r w:rsidR="0055120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بالنون فيهما </w:t>
      </w:r>
      <w:r w:rsidRPr="00F444E7">
        <w:rPr>
          <w:rFonts w:ascii="Traditional Arabic" w:eastAsia="Times New Roman" w:hAnsi="Traditional Arabic" w:cs="Traditional Arabic"/>
          <w:b/>
          <w:bCs/>
          <w:sz w:val="32"/>
          <w:szCs w:val="32"/>
          <w:rtl/>
          <w:lang w:bidi="ar-IQ"/>
        </w:rPr>
        <w:t>(نكفر)</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(وندخله)</w:t>
      </w:r>
      <w:r w:rsidRPr="00F444E7">
        <w:rPr>
          <w:rFonts w:ascii="Traditional Arabic" w:eastAsia="Times New Roman" w:hAnsi="Traditional Arabic" w:cs="Traditional Arabic"/>
          <w:b/>
          <w:bCs/>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7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5512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00551208" w:rsidRPr="00F444E7">
        <w:rPr>
          <w:rFonts w:ascii="Traditional Arabic" w:eastAsia="Times New Roman" w:hAnsi="Traditional Arabic" w:cs="Traditional Arabic"/>
          <w:sz w:val="32"/>
          <w:szCs w:val="32"/>
          <w:rtl/>
          <w:lang w:bidi="ar-IQ"/>
        </w:rPr>
        <w:t>﴿</w:t>
      </w:r>
      <w:r w:rsidR="00551208" w:rsidRPr="00F444E7">
        <w:rPr>
          <w:rFonts w:ascii="Traditional Arabic" w:eastAsia="Times New Roman" w:hAnsi="Traditional Arabic" w:cs="Traditional Arabic"/>
          <w:b/>
          <w:bCs/>
          <w:color w:val="FF0000"/>
          <w:sz w:val="32"/>
          <w:szCs w:val="32"/>
          <w:rtl/>
          <w:lang w:bidi="ar-IQ"/>
        </w:rPr>
        <w:t>شيءٍ</w:t>
      </w:r>
      <w:r w:rsidR="0055120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51208" w:rsidRPr="00F444E7">
        <w:rPr>
          <w:rFonts w:ascii="Traditional Arabic" w:eastAsia="Times New Roman" w:hAnsi="Traditional Arabic" w:cs="Traditional Arabic"/>
          <w:sz w:val="32"/>
          <w:szCs w:val="32"/>
          <w:rtl/>
          <w:lang w:bidi="ar-IQ"/>
        </w:rPr>
        <w:t xml:space="preserve"> قرأها </w:t>
      </w:r>
      <w:r w:rsidR="00551208" w:rsidRPr="00F444E7">
        <w:rPr>
          <w:rFonts w:ascii="Traditional Arabic" w:eastAsia="Times New Roman" w:hAnsi="Traditional Arabic" w:cs="Traditional Arabic"/>
          <w:b/>
          <w:bCs/>
          <w:noProof/>
          <w:color w:val="C00000"/>
          <w:sz w:val="32"/>
          <w:szCs w:val="32"/>
          <w:rtl/>
          <w:lang w:eastAsia="ar-SA" w:bidi="ar-IQ"/>
        </w:rPr>
        <w:t>هشام</w:t>
      </w:r>
      <w:r w:rsidR="0055120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51208" w:rsidRPr="00F444E7">
        <w:rPr>
          <w:rFonts w:ascii="Traditional Arabic" w:eastAsia="Times New Roman" w:hAnsi="Traditional Arabic" w:cs="Traditional Arabic"/>
          <w:noProof/>
          <w:sz w:val="32"/>
          <w:szCs w:val="32"/>
          <w:rtl/>
          <w:lang w:eastAsia="ar-SA" w:bidi="ar-IQ"/>
        </w:rPr>
        <w:t xml:space="preserve"> </w:t>
      </w:r>
      <w:r w:rsidR="0055120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51208" w:rsidRPr="00F444E7">
        <w:rPr>
          <w:rFonts w:ascii="Traditional Arabic" w:hAnsi="Traditional Arabic" w:cs="Traditional Arabic"/>
          <w:b/>
          <w:bCs/>
          <w:sz w:val="32"/>
          <w:szCs w:val="32"/>
          <w:rtl/>
          <w:lang w:bidi="ar-IQ"/>
        </w:rPr>
        <w:t xml:space="preserve"> </w:t>
      </w:r>
      <w:r w:rsidR="0055120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67FD9" w:rsidRDefault="006A78DE" w:rsidP="005512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551208"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551208" w:rsidRPr="00F444E7">
        <w:rPr>
          <w:rFonts w:ascii="Traditional Arabic" w:eastAsia="Times New Roman" w:hAnsi="Traditional Arabic" w:cs="Traditional Arabic"/>
          <w:b/>
          <w:bCs/>
          <w:color w:val="FF0000"/>
          <w:sz w:val="32"/>
          <w:szCs w:val="32"/>
          <w:rtl/>
          <w:lang w:bidi="ar-IQ"/>
        </w:rPr>
        <w:t>يُضَاعِفْهُ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51208" w:rsidRPr="00F444E7">
        <w:rPr>
          <w:rFonts w:ascii="Traditional Arabic" w:eastAsia="Times New Roman" w:hAnsi="Traditional Arabic" w:cs="Traditional Arabic"/>
          <w:sz w:val="32"/>
          <w:szCs w:val="32"/>
          <w:rtl/>
          <w:lang w:bidi="ar-IQ"/>
        </w:rPr>
        <w:t xml:space="preserve">قرأها </w:t>
      </w:r>
      <w:r w:rsidR="00551208" w:rsidRPr="00F444E7">
        <w:rPr>
          <w:rFonts w:ascii="Traditional Arabic" w:eastAsia="Times New Roman" w:hAnsi="Traditional Arabic" w:cs="Traditional Arabic"/>
          <w:b/>
          <w:bCs/>
          <w:color w:val="00B050"/>
          <w:sz w:val="32"/>
          <w:szCs w:val="32"/>
          <w:rtl/>
          <w:lang w:bidi="ar-IQ"/>
        </w:rPr>
        <w:t>ابن عامر الشامي</w:t>
      </w:r>
      <w:r w:rsidR="00551208" w:rsidRPr="00F444E7">
        <w:rPr>
          <w:rFonts w:ascii="Traditional Arabic" w:eastAsia="Times New Roman" w:hAnsi="Traditional Arabic" w:cs="Traditional Arabic"/>
          <w:sz w:val="32"/>
          <w:szCs w:val="32"/>
          <w:rtl/>
          <w:lang w:bidi="ar-IQ"/>
        </w:rPr>
        <w:t xml:space="preserve"> بحذف الألف وتشديد العين </w:t>
      </w:r>
      <w:r w:rsidR="00551208" w:rsidRPr="00F444E7">
        <w:rPr>
          <w:rFonts w:ascii="Traditional Arabic" w:eastAsia="Times New Roman" w:hAnsi="Traditional Arabic" w:cs="Traditional Arabic"/>
          <w:b/>
          <w:bCs/>
          <w:sz w:val="32"/>
          <w:szCs w:val="32"/>
          <w:rtl/>
          <w:lang w:bidi="ar-IQ"/>
        </w:rPr>
        <w:t>(يُضَعِّفْهُ</w:t>
      </w:r>
      <w:r w:rsidR="0055120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(65) ﴿سُورَةُ الطَّلاقِ مَدَنِيةٌ وَآيَاتُهَا اثنَا عَشَرٍ﴾</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72"/>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5512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00551208" w:rsidRPr="00F444E7">
        <w:rPr>
          <w:rFonts w:ascii="Traditional Arabic" w:eastAsia="Times New Roman" w:hAnsi="Traditional Arabic" w:cs="Traditional Arabic"/>
          <w:b/>
          <w:bCs/>
          <w:color w:val="FF0000"/>
          <w:sz w:val="32"/>
          <w:szCs w:val="32"/>
          <w:rtl/>
          <w:lang w:bidi="ar-IQ"/>
        </w:rPr>
        <w:t>النِّسَاءَ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51208" w:rsidRPr="00F444E7">
        <w:rPr>
          <w:rFonts w:ascii="Traditional Arabic" w:eastAsia="Times New Roman" w:hAnsi="Traditional Arabic" w:cs="Traditional Arabic"/>
          <w:sz w:val="32"/>
          <w:szCs w:val="32"/>
          <w:rtl/>
          <w:lang w:bidi="ar-IQ"/>
        </w:rPr>
        <w:t xml:space="preserve">إذا وقف </w:t>
      </w:r>
      <w:r w:rsidR="00551208" w:rsidRPr="00F444E7">
        <w:rPr>
          <w:rFonts w:ascii="Traditional Arabic" w:eastAsia="Times New Roman" w:hAnsi="Traditional Arabic" w:cs="Traditional Arabic"/>
          <w:b/>
          <w:bCs/>
          <w:color w:val="C00000"/>
          <w:sz w:val="32"/>
          <w:szCs w:val="32"/>
          <w:rtl/>
          <w:lang w:bidi="ar-IQ"/>
        </w:rPr>
        <w:t>هشام</w:t>
      </w:r>
      <w:r w:rsidR="00551208" w:rsidRPr="00F444E7">
        <w:rPr>
          <w:rFonts w:ascii="Traditional Arabic" w:eastAsia="Times New Roman" w:hAnsi="Traditional Arabic" w:cs="Traditional Arabic"/>
          <w:sz w:val="32"/>
          <w:szCs w:val="32"/>
          <w:rtl/>
          <w:lang w:bidi="ar-IQ"/>
        </w:rPr>
        <w:t xml:space="preserve"> عليها فله فيها إبدال الهمزة </w:t>
      </w:r>
      <w:r w:rsidR="002D1F01"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551208"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بُيُوتِهِنَّ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D35341" w:rsidRPr="00F444E7">
        <w:rPr>
          <w:rFonts w:ascii="Traditional Arabic" w:eastAsia="Times New Roman" w:hAnsi="Traditional Arabic" w:cs="Traditional Arabic"/>
          <w:sz w:val="32"/>
          <w:szCs w:val="32"/>
          <w:rtl/>
          <w:lang w:bidi="ar-IQ"/>
        </w:rPr>
        <w:t xml:space="preserve"> قرأ</w:t>
      </w:r>
      <w:r w:rsidRPr="00F444E7">
        <w:rPr>
          <w:rFonts w:ascii="Traditional Arabic" w:eastAsia="Times New Roman" w:hAnsi="Traditional Arabic" w:cs="Traditional Arabic"/>
          <w:sz w:val="32"/>
          <w:szCs w:val="32"/>
          <w:rtl/>
          <w:lang w:bidi="ar-IQ"/>
        </w:rPr>
        <w:t xml:space="preserve">ها </w:t>
      </w:r>
      <w:r w:rsidR="0055120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002D1F01" w:rsidRPr="00F444E7">
        <w:rPr>
          <w:rFonts w:ascii="Traditional Arabic" w:eastAsia="Times New Roman" w:hAnsi="Traditional Arabic" w:cs="Traditional Arabic"/>
          <w:sz w:val="32"/>
          <w:szCs w:val="32"/>
          <w:rtl/>
          <w:lang w:bidi="ar-IQ"/>
        </w:rPr>
        <w:t xml:space="preserve">بكسر الباء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بِيُوتِهن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فَقَدْ ظَلَمَ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5120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بإدغام الدال في الظاء</w:t>
      </w:r>
      <w:r w:rsidR="00F444E7" w:rsidRPr="00F444E7">
        <w:rPr>
          <w:rFonts w:ascii="Traditional Arabic" w:eastAsia="Times New Roman" w:hAnsi="Traditional Arabic" w:cs="Traditional Arabic"/>
          <w:sz w:val="32"/>
          <w:szCs w:val="32"/>
          <w:rtl/>
          <w:lang w:bidi="ar-IQ"/>
        </w:rPr>
        <w:t>.</w:t>
      </w:r>
    </w:p>
    <w:p w:rsidR="006A78DE" w:rsidRPr="00F444E7" w:rsidRDefault="006A78DE" w:rsidP="005512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بَالِغُ أَمْرِهِ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5120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بتنوين (</w:t>
      </w:r>
      <w:r w:rsidRPr="00F444E7">
        <w:rPr>
          <w:rFonts w:ascii="Traditional Arabic" w:eastAsia="Times New Roman" w:hAnsi="Traditional Arabic" w:cs="Traditional Arabic"/>
          <w:b/>
          <w:bCs/>
          <w:sz w:val="32"/>
          <w:szCs w:val="32"/>
          <w:rtl/>
          <w:lang w:bidi="ar-IQ"/>
        </w:rPr>
        <w:t>بالغ</w:t>
      </w:r>
      <w:r w:rsidRPr="00F444E7">
        <w:rPr>
          <w:rFonts w:ascii="Traditional Arabic" w:eastAsia="Times New Roman" w:hAnsi="Traditional Arabic" w:cs="Traditional Arabic"/>
          <w:sz w:val="32"/>
          <w:szCs w:val="32"/>
          <w:rtl/>
          <w:lang w:bidi="ar-IQ"/>
        </w:rPr>
        <w:t>) ونصب راء (</w:t>
      </w:r>
      <w:r w:rsidRPr="00F444E7">
        <w:rPr>
          <w:rFonts w:ascii="Traditional Arabic" w:eastAsia="Times New Roman" w:hAnsi="Traditional Arabic" w:cs="Traditional Arabic"/>
          <w:b/>
          <w:bCs/>
          <w:sz w:val="32"/>
          <w:szCs w:val="32"/>
          <w:rtl/>
          <w:lang w:bidi="ar-IQ"/>
        </w:rPr>
        <w:t>أمره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ويترتب عليه ضم الضمير (</w:t>
      </w:r>
      <w:r w:rsidRPr="00F444E7">
        <w:rPr>
          <w:rFonts w:ascii="Traditional Arabic" w:eastAsia="Times New Roman" w:hAnsi="Traditional Arabic" w:cs="Traditional Arabic"/>
          <w:b/>
          <w:bCs/>
          <w:sz w:val="32"/>
          <w:szCs w:val="32"/>
          <w:rtl/>
          <w:lang w:bidi="ar-IQ"/>
        </w:rPr>
        <w:t>بالغٌ أَم</w:t>
      </w:r>
      <w:r w:rsidR="00D35341"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رَهُ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73"/>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551208" w:rsidRPr="00F444E7">
        <w:rPr>
          <w:rFonts w:ascii="Traditional Arabic" w:eastAsia="Times New Roman" w:hAnsi="Traditional Arabic" w:cs="Traditional Arabic"/>
          <w:b/>
          <w:bCs/>
          <w:color w:val="FF0000"/>
          <w:sz w:val="32"/>
          <w:szCs w:val="32"/>
          <w:rtl/>
          <w:lang w:bidi="ar-IQ"/>
        </w:rPr>
        <w:t>قَدْ جَعَلَ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51208" w:rsidRPr="00F444E7">
        <w:rPr>
          <w:rFonts w:ascii="Traditional Arabic" w:eastAsia="Times New Roman" w:hAnsi="Traditional Arabic" w:cs="Traditional Arabic"/>
          <w:sz w:val="32"/>
          <w:szCs w:val="32"/>
          <w:rtl/>
          <w:lang w:bidi="ar-IQ"/>
        </w:rPr>
        <w:t xml:space="preserve">أدغم </w:t>
      </w:r>
      <w:r w:rsidR="00551208" w:rsidRPr="00F444E7">
        <w:rPr>
          <w:rFonts w:ascii="Traditional Arabic" w:eastAsia="Times New Roman" w:hAnsi="Traditional Arabic" w:cs="Traditional Arabic"/>
          <w:b/>
          <w:bCs/>
          <w:color w:val="C00000"/>
          <w:sz w:val="32"/>
          <w:szCs w:val="32"/>
          <w:rtl/>
          <w:lang w:bidi="ar-IQ"/>
        </w:rPr>
        <w:t>هشام</w:t>
      </w:r>
      <w:r w:rsidR="00551208" w:rsidRPr="00F444E7">
        <w:rPr>
          <w:rFonts w:ascii="Traditional Arabic" w:eastAsia="Times New Roman" w:hAnsi="Traditional Arabic" w:cs="Traditional Arabic"/>
          <w:sz w:val="32"/>
          <w:szCs w:val="32"/>
          <w:rtl/>
          <w:lang w:bidi="ar-IQ"/>
        </w:rPr>
        <w:t xml:space="preserve"> الدال في الجيم </w:t>
      </w:r>
      <w:r w:rsidR="00725D95" w:rsidRPr="00F444E7">
        <w:rPr>
          <w:rFonts w:ascii="Traditional Arabic" w:eastAsia="Times New Roman" w:hAnsi="Traditional Arabic" w:cs="Traditional Arabic"/>
          <w:b/>
          <w:bCs/>
          <w:sz w:val="32"/>
          <w:szCs w:val="32"/>
          <w:rtl/>
          <w:lang w:bidi="ar-IQ"/>
        </w:rPr>
        <w:t>(قجَّعل)</w:t>
      </w:r>
      <w:r w:rsidR="00F444E7" w:rsidRPr="00F444E7">
        <w:rPr>
          <w:rFonts w:ascii="Traditional Arabic" w:eastAsia="Times New Roman" w:hAnsi="Traditional Arabic" w:cs="Traditional Arabic"/>
          <w:b/>
          <w:bCs/>
          <w:sz w:val="32"/>
          <w:szCs w:val="32"/>
          <w:rtl/>
          <w:lang w:bidi="ar-IQ"/>
        </w:rPr>
        <w:t>.</w:t>
      </w:r>
      <w:r w:rsidR="00551208" w:rsidRPr="00F444E7">
        <w:rPr>
          <w:rFonts w:ascii="Traditional Arabic" w:eastAsia="Times New Roman" w:hAnsi="Traditional Arabic" w:cs="Traditional Arabic"/>
          <w:sz w:val="32"/>
          <w:szCs w:val="32"/>
          <w:rtl/>
          <w:lang w:bidi="ar-IQ"/>
        </w:rPr>
        <w:t xml:space="preserve"> ﴿</w:t>
      </w:r>
      <w:r w:rsidR="00551208" w:rsidRPr="00F444E7">
        <w:rPr>
          <w:rFonts w:ascii="Traditional Arabic" w:eastAsia="Times New Roman" w:hAnsi="Traditional Arabic" w:cs="Traditional Arabic"/>
          <w:b/>
          <w:bCs/>
          <w:color w:val="FF0000"/>
          <w:sz w:val="32"/>
          <w:szCs w:val="32"/>
          <w:rtl/>
          <w:lang w:bidi="ar-IQ"/>
        </w:rPr>
        <w:t>شيءٍ</w:t>
      </w:r>
      <w:r w:rsidR="00551208"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51208" w:rsidRPr="00F444E7">
        <w:rPr>
          <w:rFonts w:ascii="Traditional Arabic" w:eastAsia="Times New Roman" w:hAnsi="Traditional Arabic" w:cs="Traditional Arabic"/>
          <w:sz w:val="32"/>
          <w:szCs w:val="32"/>
          <w:rtl/>
          <w:lang w:bidi="ar-IQ"/>
        </w:rPr>
        <w:t xml:space="preserve"> قرأها </w:t>
      </w:r>
      <w:r w:rsidR="00551208" w:rsidRPr="00F444E7">
        <w:rPr>
          <w:rFonts w:ascii="Traditional Arabic" w:eastAsia="Times New Roman" w:hAnsi="Traditional Arabic" w:cs="Traditional Arabic"/>
          <w:b/>
          <w:bCs/>
          <w:noProof/>
          <w:color w:val="C00000"/>
          <w:sz w:val="32"/>
          <w:szCs w:val="32"/>
          <w:rtl/>
          <w:lang w:eastAsia="ar-SA" w:bidi="ar-IQ"/>
        </w:rPr>
        <w:t>هشام</w:t>
      </w:r>
      <w:r w:rsidR="0055120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51208" w:rsidRPr="00F444E7">
        <w:rPr>
          <w:rFonts w:ascii="Traditional Arabic" w:eastAsia="Times New Roman" w:hAnsi="Traditional Arabic" w:cs="Traditional Arabic"/>
          <w:noProof/>
          <w:sz w:val="32"/>
          <w:szCs w:val="32"/>
          <w:rtl/>
          <w:lang w:eastAsia="ar-SA" w:bidi="ar-IQ"/>
        </w:rPr>
        <w:t xml:space="preserve"> </w:t>
      </w:r>
      <w:r w:rsidR="0055120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51208" w:rsidRPr="00F444E7">
        <w:rPr>
          <w:rFonts w:ascii="Traditional Arabic" w:hAnsi="Traditional Arabic" w:cs="Traditional Arabic"/>
          <w:b/>
          <w:bCs/>
          <w:sz w:val="32"/>
          <w:szCs w:val="32"/>
          <w:rtl/>
          <w:lang w:bidi="ar-IQ"/>
        </w:rPr>
        <w:t xml:space="preserve"> </w:t>
      </w:r>
      <w:r w:rsidR="0055120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5512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نُكْراً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5120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الكاف فيها (</w:t>
      </w:r>
      <w:r w:rsidRPr="00F444E7">
        <w:rPr>
          <w:rFonts w:ascii="Traditional Arabic" w:eastAsia="Times New Roman" w:hAnsi="Traditional Arabic" w:cs="Traditional Arabic"/>
          <w:b/>
          <w:bCs/>
          <w:sz w:val="32"/>
          <w:szCs w:val="32"/>
          <w:rtl/>
          <w:lang w:bidi="ar-IQ"/>
        </w:rPr>
        <w:t>نُكُراً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5512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يُدْخِلْهُ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51208"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بالنون (</w:t>
      </w:r>
      <w:r w:rsidRPr="00F444E7">
        <w:rPr>
          <w:rFonts w:ascii="Traditional Arabic" w:eastAsia="Times New Roman" w:hAnsi="Traditional Arabic" w:cs="Traditional Arabic"/>
          <w:b/>
          <w:bCs/>
          <w:sz w:val="32"/>
          <w:szCs w:val="32"/>
          <w:rtl/>
          <w:lang w:bidi="ar-IQ"/>
        </w:rPr>
        <w:t>ندخله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6A78DE" w:rsidRPr="00F444E7" w:rsidRDefault="006A78DE" w:rsidP="00551208">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00551208" w:rsidRPr="00F444E7">
        <w:rPr>
          <w:rFonts w:ascii="Traditional Arabic" w:eastAsia="Times New Roman" w:hAnsi="Traditional Arabic" w:cs="Traditional Arabic"/>
          <w:sz w:val="32"/>
          <w:szCs w:val="32"/>
          <w:rtl/>
          <w:lang w:bidi="ar-IQ"/>
        </w:rPr>
        <w:t>﴿</w:t>
      </w:r>
      <w:r w:rsidR="00551208" w:rsidRPr="00F444E7">
        <w:rPr>
          <w:rFonts w:ascii="Traditional Arabic" w:eastAsia="Times New Roman" w:hAnsi="Traditional Arabic" w:cs="Traditional Arabic"/>
          <w:b/>
          <w:bCs/>
          <w:color w:val="FF0000"/>
          <w:sz w:val="32"/>
          <w:szCs w:val="32"/>
          <w:rtl/>
          <w:lang w:bidi="ar-IQ"/>
        </w:rPr>
        <w:t>شيءٍ</w:t>
      </w:r>
      <w:r w:rsidR="00551208" w:rsidRPr="00F444E7">
        <w:rPr>
          <w:rFonts w:ascii="Traditional Arabic" w:eastAsia="Times New Roman" w:hAnsi="Traditional Arabic" w:cs="Traditional Arabic"/>
          <w:sz w:val="32"/>
          <w:szCs w:val="32"/>
          <w:rtl/>
          <w:lang w:bidi="ar-IQ"/>
        </w:rPr>
        <w:t>﴾</w:t>
      </w:r>
      <w:r w:rsidR="00551208" w:rsidRPr="00F444E7">
        <w:rPr>
          <w:rFonts w:ascii="Traditional Arabic" w:eastAsia="Times New Roman" w:hAnsi="Traditional Arabic" w:cs="Traditional Arabic"/>
          <w:b/>
          <w:bCs/>
          <w:sz w:val="32"/>
          <w:szCs w:val="32"/>
          <w:rtl/>
          <w:lang w:bidi="ar-IQ"/>
        </w:rPr>
        <w:t xml:space="preserve"> (معاً)</w:t>
      </w:r>
      <w:r w:rsidR="00F444E7" w:rsidRPr="00F444E7">
        <w:rPr>
          <w:rFonts w:ascii="Traditional Arabic" w:eastAsia="Times New Roman" w:hAnsi="Traditional Arabic" w:cs="Traditional Arabic"/>
          <w:sz w:val="32"/>
          <w:szCs w:val="32"/>
          <w:rtl/>
          <w:lang w:bidi="ar-IQ"/>
        </w:rPr>
        <w:t>:</w:t>
      </w:r>
      <w:r w:rsidR="00551208" w:rsidRPr="00F444E7">
        <w:rPr>
          <w:rFonts w:ascii="Traditional Arabic" w:eastAsia="Times New Roman" w:hAnsi="Traditional Arabic" w:cs="Traditional Arabic"/>
          <w:sz w:val="32"/>
          <w:szCs w:val="32"/>
          <w:rtl/>
          <w:lang w:bidi="ar-IQ"/>
        </w:rPr>
        <w:t xml:space="preserve"> قرأه</w:t>
      </w:r>
      <w:r w:rsidR="005D06BE" w:rsidRPr="00F444E7">
        <w:rPr>
          <w:rFonts w:ascii="Traditional Arabic" w:eastAsia="Times New Roman" w:hAnsi="Traditional Arabic" w:cs="Traditional Arabic"/>
          <w:sz w:val="32"/>
          <w:szCs w:val="32"/>
          <w:rtl/>
          <w:lang w:bidi="ar-IQ"/>
        </w:rPr>
        <w:t>م</w:t>
      </w:r>
      <w:r w:rsidR="00551208" w:rsidRPr="00F444E7">
        <w:rPr>
          <w:rFonts w:ascii="Traditional Arabic" w:eastAsia="Times New Roman" w:hAnsi="Traditional Arabic" w:cs="Traditional Arabic"/>
          <w:sz w:val="32"/>
          <w:szCs w:val="32"/>
          <w:rtl/>
          <w:lang w:bidi="ar-IQ"/>
        </w:rPr>
        <w:t xml:space="preserve">ا </w:t>
      </w:r>
      <w:r w:rsidR="00551208" w:rsidRPr="00F444E7">
        <w:rPr>
          <w:rFonts w:ascii="Traditional Arabic" w:eastAsia="Times New Roman" w:hAnsi="Traditional Arabic" w:cs="Traditional Arabic"/>
          <w:b/>
          <w:bCs/>
          <w:noProof/>
          <w:color w:val="C00000"/>
          <w:sz w:val="32"/>
          <w:szCs w:val="32"/>
          <w:rtl/>
          <w:lang w:eastAsia="ar-SA" w:bidi="ar-IQ"/>
        </w:rPr>
        <w:t>هشام</w:t>
      </w:r>
      <w:r w:rsidR="00551208"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51208" w:rsidRPr="00F444E7">
        <w:rPr>
          <w:rFonts w:ascii="Traditional Arabic" w:eastAsia="Times New Roman" w:hAnsi="Traditional Arabic" w:cs="Traditional Arabic"/>
          <w:noProof/>
          <w:sz w:val="32"/>
          <w:szCs w:val="32"/>
          <w:rtl/>
          <w:lang w:eastAsia="ar-SA" w:bidi="ar-IQ"/>
        </w:rPr>
        <w:t xml:space="preserve"> </w:t>
      </w:r>
      <w:r w:rsidR="00551208"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51208" w:rsidRPr="00F444E7">
        <w:rPr>
          <w:rFonts w:ascii="Traditional Arabic" w:hAnsi="Traditional Arabic" w:cs="Traditional Arabic"/>
          <w:b/>
          <w:bCs/>
          <w:sz w:val="32"/>
          <w:szCs w:val="32"/>
          <w:rtl/>
          <w:lang w:bidi="ar-IQ"/>
        </w:rPr>
        <w:t xml:space="preserve"> </w:t>
      </w:r>
      <w:r w:rsidR="00551208"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(66) ﴿سُورَةُ التَّحْرِيمِ</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7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مَدَنِيةٌ وَآيَاتُهَا اثنَا عَشَرٍ﴾</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75"/>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5D06B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005D06BE"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b/>
          <w:bCs/>
          <w:color w:val="FF0000"/>
          <w:sz w:val="32"/>
          <w:szCs w:val="32"/>
          <w:rtl/>
          <w:lang w:bidi="ar-IQ"/>
        </w:rPr>
        <w:t>فَقَدْ صَغَتْ</w:t>
      </w:r>
      <w:r w:rsidR="005D06B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D06BE" w:rsidRPr="00F444E7">
        <w:rPr>
          <w:rFonts w:ascii="Traditional Arabic" w:eastAsia="Times New Roman" w:hAnsi="Traditional Arabic" w:cs="Traditional Arabic"/>
          <w:sz w:val="32"/>
          <w:szCs w:val="32"/>
          <w:rtl/>
          <w:lang w:bidi="ar-IQ"/>
        </w:rPr>
        <w:t xml:space="preserve"> أدغم </w:t>
      </w:r>
      <w:r w:rsidR="005D06BE" w:rsidRPr="00F444E7">
        <w:rPr>
          <w:rFonts w:ascii="Traditional Arabic" w:eastAsia="Times New Roman" w:hAnsi="Traditional Arabic" w:cs="Traditional Arabic"/>
          <w:b/>
          <w:bCs/>
          <w:color w:val="C00000"/>
          <w:sz w:val="32"/>
          <w:szCs w:val="32"/>
          <w:rtl/>
          <w:lang w:bidi="ar-IQ"/>
        </w:rPr>
        <w:t>هشام</w:t>
      </w:r>
      <w:r w:rsidR="005D06BE" w:rsidRPr="00F444E7">
        <w:rPr>
          <w:rFonts w:ascii="Traditional Arabic" w:eastAsia="Times New Roman" w:hAnsi="Traditional Arabic" w:cs="Traditional Arabic"/>
          <w:sz w:val="32"/>
          <w:szCs w:val="32"/>
          <w:rtl/>
          <w:lang w:bidi="ar-IQ"/>
        </w:rPr>
        <w:t xml:space="preserve"> الدال في الصاد </w:t>
      </w:r>
      <w:r w:rsidR="00725D95" w:rsidRPr="00F444E7">
        <w:rPr>
          <w:rFonts w:ascii="Traditional Arabic" w:eastAsia="Times New Roman" w:hAnsi="Traditional Arabic" w:cs="Traditional Arabic"/>
          <w:b/>
          <w:bCs/>
          <w:sz w:val="32"/>
          <w:szCs w:val="32"/>
          <w:rtl/>
          <w:lang w:bidi="ar-IQ"/>
        </w:rPr>
        <w:t>(فقصَّغت)</w:t>
      </w:r>
      <w:r w:rsidR="00F444E7" w:rsidRPr="00F444E7">
        <w:rPr>
          <w:rFonts w:ascii="Traditional Arabic" w:eastAsia="Times New Roman" w:hAnsi="Traditional Arabic" w:cs="Traditional Arabic"/>
          <w:b/>
          <w:bCs/>
          <w:sz w:val="32"/>
          <w:szCs w:val="32"/>
          <w:rtl/>
          <w:lang w:bidi="ar-IQ"/>
        </w:rPr>
        <w:t>.</w:t>
      </w:r>
      <w:r w:rsidR="005D06BE"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تَظَاهَرَا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5D06B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الظاء فيها (</w:t>
      </w:r>
      <w:r w:rsidRPr="00F444E7">
        <w:rPr>
          <w:rFonts w:ascii="Traditional Arabic" w:eastAsia="Times New Roman" w:hAnsi="Traditional Arabic" w:cs="Traditional Arabic"/>
          <w:b/>
          <w:bCs/>
          <w:sz w:val="32"/>
          <w:szCs w:val="32"/>
          <w:rtl/>
          <w:lang w:bidi="ar-IQ"/>
        </w:rPr>
        <w:t>تَظَّاهرا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5D06B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 </w:t>
      </w:r>
      <w:r w:rsidR="005D06BE"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b/>
          <w:bCs/>
          <w:color w:val="FF0000"/>
          <w:sz w:val="32"/>
          <w:szCs w:val="32"/>
          <w:rtl/>
          <w:lang w:bidi="ar-IQ"/>
        </w:rPr>
        <w:t>شيءٍ</w:t>
      </w:r>
      <w:r w:rsidR="005D06B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sz w:val="32"/>
          <w:szCs w:val="32"/>
          <w:rtl/>
          <w:lang w:bidi="ar-IQ"/>
        </w:rPr>
        <w:t xml:space="preserve"> قرأها </w:t>
      </w:r>
      <w:r w:rsidR="005D06BE" w:rsidRPr="00F444E7">
        <w:rPr>
          <w:rFonts w:ascii="Traditional Arabic" w:eastAsia="Times New Roman" w:hAnsi="Traditional Arabic" w:cs="Traditional Arabic"/>
          <w:b/>
          <w:bCs/>
          <w:noProof/>
          <w:color w:val="C00000"/>
          <w:sz w:val="32"/>
          <w:szCs w:val="32"/>
          <w:rtl/>
          <w:lang w:eastAsia="ar-SA" w:bidi="ar-IQ"/>
        </w:rPr>
        <w:t>هشام</w:t>
      </w:r>
      <w:r w:rsidR="005D06BE"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5D06BE" w:rsidRPr="00F444E7">
        <w:rPr>
          <w:rFonts w:ascii="Traditional Arabic" w:eastAsia="Times New Roman" w:hAnsi="Traditional Arabic" w:cs="Traditional Arabic"/>
          <w:noProof/>
          <w:sz w:val="32"/>
          <w:szCs w:val="32"/>
          <w:rtl/>
          <w:lang w:eastAsia="ar-SA" w:bidi="ar-IQ"/>
        </w:rPr>
        <w:t xml:space="preserve"> </w:t>
      </w:r>
      <w:r w:rsidR="005D06BE"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5D06BE" w:rsidRPr="00F444E7">
        <w:rPr>
          <w:rFonts w:ascii="Traditional Arabic" w:hAnsi="Traditional Arabic" w:cs="Traditional Arabic"/>
          <w:b/>
          <w:bCs/>
          <w:sz w:val="32"/>
          <w:szCs w:val="32"/>
          <w:rtl/>
          <w:lang w:bidi="ar-IQ"/>
        </w:rPr>
        <w:t xml:space="preserve"> </w:t>
      </w:r>
      <w:r w:rsidR="005D06BE"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D35341" w:rsidRPr="00F444E7" w:rsidRDefault="00D35341" w:rsidP="00D353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بالضم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267FD9" w:rsidRDefault="006A78DE" w:rsidP="006D2DC4">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عِمْرَان</w:t>
      </w:r>
      <w:r w:rsidR="00D35341"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sz w:val="32"/>
          <w:szCs w:val="32"/>
          <w:rtl/>
          <w:lang w:bidi="ar-IQ"/>
        </w:rPr>
        <w:t xml:space="preserve"> </w:t>
      </w:r>
      <w:r w:rsidR="006D2DC4" w:rsidRPr="00F444E7">
        <w:rPr>
          <w:rFonts w:ascii="Traditional Arabic" w:eastAsia="Times New Roman" w:hAnsi="Traditional Arabic" w:cs="Traditional Arabic"/>
          <w:sz w:val="32"/>
          <w:szCs w:val="32"/>
          <w:rtl/>
          <w:lang w:bidi="ar-IQ"/>
        </w:rPr>
        <w:t xml:space="preserve">قرأها </w:t>
      </w:r>
      <w:r w:rsidR="006D2DC4" w:rsidRPr="00F444E7">
        <w:rPr>
          <w:rFonts w:ascii="Traditional Arabic" w:eastAsia="Times New Roman" w:hAnsi="Traditional Arabic" w:cs="Traditional Arabic"/>
          <w:b/>
          <w:bCs/>
          <w:color w:val="7030A0"/>
          <w:sz w:val="32"/>
          <w:szCs w:val="32"/>
          <w:rtl/>
          <w:lang w:bidi="ar-IQ"/>
        </w:rPr>
        <w:t>ابن ذكوان</w:t>
      </w:r>
      <w:r w:rsidR="006D2DC4" w:rsidRPr="00F444E7">
        <w:rPr>
          <w:rFonts w:ascii="Traditional Arabic" w:eastAsia="Times New Roman" w:hAnsi="Traditional Arabic" w:cs="Traditional Arabic"/>
          <w:color w:val="7030A0"/>
          <w:sz w:val="32"/>
          <w:szCs w:val="32"/>
          <w:rtl/>
          <w:lang w:bidi="ar-IQ"/>
        </w:rPr>
        <w:t xml:space="preserve"> </w:t>
      </w:r>
      <w:r w:rsidR="006D2DC4" w:rsidRPr="00F444E7">
        <w:rPr>
          <w:rFonts w:ascii="Traditional Arabic" w:eastAsia="Times New Roman" w:hAnsi="Traditional Arabic" w:cs="Traditional Arabic"/>
          <w:sz w:val="32"/>
          <w:szCs w:val="32"/>
          <w:rtl/>
          <w:lang w:bidi="ar-IQ"/>
        </w:rPr>
        <w:t>بوجهين</w:t>
      </w:r>
      <w:r w:rsidR="00F444E7" w:rsidRPr="00F444E7">
        <w:rPr>
          <w:rFonts w:ascii="Traditional Arabic" w:eastAsia="Times New Roman" w:hAnsi="Traditional Arabic" w:cs="Traditional Arabic"/>
          <w:sz w:val="32"/>
          <w:szCs w:val="32"/>
          <w:rtl/>
          <w:lang w:bidi="ar-IQ"/>
        </w:rPr>
        <w:t>:</w:t>
      </w:r>
      <w:r w:rsidR="006D2DC4" w:rsidRPr="00F444E7">
        <w:rPr>
          <w:rFonts w:ascii="Traditional Arabic" w:eastAsia="Times New Roman" w:hAnsi="Traditional Arabic" w:cs="Traditional Arabic"/>
          <w:sz w:val="32"/>
          <w:szCs w:val="32"/>
          <w:rtl/>
          <w:lang w:bidi="ar-IQ"/>
        </w:rPr>
        <w:t xml:space="preserve"> بالإمالة المحضة والفتح</w:t>
      </w:r>
      <w:r w:rsidR="00F444E7" w:rsidRPr="00F444E7">
        <w:rPr>
          <w:rFonts w:ascii="Traditional Arabic" w:eastAsia="Times New Roman" w:hAnsi="Traditional Arabic" w:cs="Traditional Arabic"/>
          <w:sz w:val="32"/>
          <w:szCs w:val="32"/>
          <w:rtl/>
          <w:lang w:bidi="ar-IQ"/>
        </w:rPr>
        <w:t>.</w:t>
      </w:r>
      <w:r w:rsidR="005D06BE" w:rsidRPr="00F444E7">
        <w:rPr>
          <w:rFonts w:ascii="Traditional Arabic" w:eastAsia="Times New Roman" w:hAnsi="Traditional Arabic" w:cs="Traditional Arabic"/>
          <w:sz w:val="32"/>
          <w:szCs w:val="32"/>
          <w:rtl/>
          <w:lang w:bidi="ar-IQ"/>
        </w:rPr>
        <w:t xml:space="preserve"> ﴿</w:t>
      </w:r>
      <w:r w:rsidR="005D06BE" w:rsidRPr="00F444E7">
        <w:rPr>
          <w:rFonts w:ascii="Traditional Arabic" w:eastAsia="Times New Roman" w:hAnsi="Traditional Arabic" w:cs="Traditional Arabic"/>
          <w:b/>
          <w:bCs/>
          <w:color w:val="FF0000"/>
          <w:sz w:val="32"/>
          <w:szCs w:val="32"/>
          <w:rtl/>
          <w:lang w:bidi="ar-IQ"/>
        </w:rPr>
        <w:t>وَكُتُبِهِ</w:t>
      </w:r>
      <w:r w:rsidR="005D06B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D06BE" w:rsidRPr="00F444E7">
        <w:rPr>
          <w:rFonts w:ascii="Traditional Arabic" w:eastAsia="Times New Roman" w:hAnsi="Traditional Arabic" w:cs="Traditional Arabic"/>
          <w:sz w:val="32"/>
          <w:szCs w:val="32"/>
          <w:rtl/>
          <w:lang w:bidi="ar-IQ"/>
        </w:rPr>
        <w:t xml:space="preserve"> قرأها </w:t>
      </w:r>
      <w:r w:rsidR="005D06BE" w:rsidRPr="00F444E7">
        <w:rPr>
          <w:rFonts w:ascii="Traditional Arabic" w:eastAsia="Times New Roman" w:hAnsi="Traditional Arabic" w:cs="Traditional Arabic"/>
          <w:b/>
          <w:bCs/>
          <w:color w:val="00B050"/>
          <w:sz w:val="32"/>
          <w:szCs w:val="32"/>
          <w:rtl/>
          <w:lang w:bidi="ar-IQ"/>
        </w:rPr>
        <w:t>ابن عامر الشامي</w:t>
      </w:r>
      <w:r w:rsidR="005D06BE" w:rsidRPr="00F444E7">
        <w:rPr>
          <w:rFonts w:ascii="Traditional Arabic" w:eastAsia="Times New Roman" w:hAnsi="Traditional Arabic" w:cs="Traditional Arabic"/>
          <w:sz w:val="32"/>
          <w:szCs w:val="32"/>
          <w:rtl/>
          <w:lang w:bidi="ar-IQ"/>
        </w:rPr>
        <w:t xml:space="preserve"> بكسر الكاف وفتح التاء وألف بعدها على الإفراد </w:t>
      </w:r>
      <w:r w:rsidR="005D06BE" w:rsidRPr="00F444E7">
        <w:rPr>
          <w:rFonts w:ascii="Traditional Arabic" w:eastAsia="Times New Roman" w:hAnsi="Traditional Arabic" w:cs="Traditional Arabic"/>
          <w:b/>
          <w:bCs/>
          <w:sz w:val="32"/>
          <w:szCs w:val="32"/>
          <w:rtl/>
          <w:lang w:bidi="ar-IQ"/>
        </w:rPr>
        <w:t>(كِتَابِهِ)</w:t>
      </w:r>
      <w:r w:rsidR="00F444E7" w:rsidRPr="00F444E7">
        <w:rPr>
          <w:rFonts w:ascii="Traditional Arabic" w:eastAsia="Times New Roman" w:hAnsi="Traditional Arabic" w:cs="Traditional Arabic"/>
          <w:b/>
          <w:bCs/>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الْجُزْءُ التَّاسِعُ وَالْعِشْرُونَ</w:t>
            </w:r>
          </w:p>
        </w:tc>
      </w:tr>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(67) ﴿سُورَةُ الْمُلْكِ مَكِيَّةٌ وَآيَاتُهَا ثَلاثُونَ﴾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76"/>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EF5CF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00EF5CF0" w:rsidRPr="00F444E7">
        <w:rPr>
          <w:rFonts w:ascii="Traditional Arabic" w:eastAsia="Times New Roman" w:hAnsi="Traditional Arabic" w:cs="Traditional Arabic"/>
          <w:sz w:val="32"/>
          <w:szCs w:val="32"/>
          <w:rtl/>
          <w:lang w:bidi="ar-IQ"/>
        </w:rPr>
        <w:t>﴿</w:t>
      </w:r>
      <w:r w:rsidR="00EF5CF0" w:rsidRPr="00F444E7">
        <w:rPr>
          <w:rFonts w:ascii="Traditional Arabic" w:eastAsia="Times New Roman" w:hAnsi="Traditional Arabic" w:cs="Traditional Arabic"/>
          <w:b/>
          <w:bCs/>
          <w:color w:val="FF0000"/>
          <w:sz w:val="32"/>
          <w:szCs w:val="32"/>
          <w:rtl/>
          <w:lang w:bidi="ar-IQ"/>
        </w:rPr>
        <w:t>شيءٍ</w:t>
      </w:r>
      <w:r w:rsidR="00EF5CF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F5CF0" w:rsidRPr="00F444E7">
        <w:rPr>
          <w:rFonts w:ascii="Traditional Arabic" w:eastAsia="Times New Roman" w:hAnsi="Traditional Arabic" w:cs="Traditional Arabic"/>
          <w:sz w:val="32"/>
          <w:szCs w:val="32"/>
          <w:rtl/>
          <w:lang w:bidi="ar-IQ"/>
        </w:rPr>
        <w:t xml:space="preserve"> قرأها </w:t>
      </w:r>
      <w:r w:rsidR="00EF5CF0" w:rsidRPr="00F444E7">
        <w:rPr>
          <w:rFonts w:ascii="Traditional Arabic" w:eastAsia="Times New Roman" w:hAnsi="Traditional Arabic" w:cs="Traditional Arabic"/>
          <w:b/>
          <w:bCs/>
          <w:noProof/>
          <w:color w:val="C00000"/>
          <w:sz w:val="32"/>
          <w:szCs w:val="32"/>
          <w:rtl/>
          <w:lang w:eastAsia="ar-SA" w:bidi="ar-IQ"/>
        </w:rPr>
        <w:t>هشام</w:t>
      </w:r>
      <w:r w:rsidR="00EF5CF0"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EF5CF0" w:rsidRPr="00F444E7">
        <w:rPr>
          <w:rFonts w:ascii="Traditional Arabic" w:eastAsia="Times New Roman" w:hAnsi="Traditional Arabic" w:cs="Traditional Arabic"/>
          <w:noProof/>
          <w:sz w:val="32"/>
          <w:szCs w:val="32"/>
          <w:rtl/>
          <w:lang w:eastAsia="ar-SA" w:bidi="ar-IQ"/>
        </w:rPr>
        <w:t xml:space="preserve"> </w:t>
      </w:r>
      <w:r w:rsidR="00EF5CF0"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EF5CF0" w:rsidRPr="00F444E7">
        <w:rPr>
          <w:rFonts w:ascii="Traditional Arabic" w:hAnsi="Traditional Arabic" w:cs="Traditional Arabic"/>
          <w:b/>
          <w:bCs/>
          <w:sz w:val="32"/>
          <w:szCs w:val="32"/>
          <w:rtl/>
          <w:lang w:bidi="ar-IQ"/>
        </w:rPr>
        <w:t xml:space="preserve"> </w:t>
      </w:r>
      <w:r w:rsidR="00EF5CF0"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EF5CF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Pr="00F444E7">
        <w:rPr>
          <w:rFonts w:ascii="Traditional Arabic" w:eastAsia="Times New Roman" w:hAnsi="Traditional Arabic" w:cs="Traditional Arabic"/>
          <w:sz w:val="32"/>
          <w:szCs w:val="32"/>
          <w:rtl/>
          <w:lang w:bidi="ar-IQ"/>
        </w:rPr>
        <w:t>﴿</w:t>
      </w:r>
      <w:r w:rsidR="00EF5CF0" w:rsidRPr="00F444E7">
        <w:rPr>
          <w:rFonts w:ascii="Traditional Arabic" w:eastAsia="Times New Roman" w:hAnsi="Traditional Arabic" w:cs="Traditional Arabic"/>
          <w:b/>
          <w:bCs/>
          <w:color w:val="FF0000"/>
          <w:sz w:val="32"/>
          <w:szCs w:val="32"/>
          <w:rtl/>
          <w:lang w:bidi="ar-IQ"/>
        </w:rPr>
        <w:t xml:space="preserve">هَلْ </w:t>
      </w:r>
      <w:r w:rsidRPr="00F444E7">
        <w:rPr>
          <w:rFonts w:ascii="Traditional Arabic" w:eastAsia="Times New Roman" w:hAnsi="Traditional Arabic" w:cs="Traditional Arabic"/>
          <w:b/>
          <w:bCs/>
          <w:color w:val="FF0000"/>
          <w:sz w:val="32"/>
          <w:szCs w:val="32"/>
          <w:rtl/>
          <w:lang w:bidi="ar-IQ"/>
        </w:rPr>
        <w:t>تَرَى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F5CF0" w:rsidRPr="00F444E7">
        <w:rPr>
          <w:rFonts w:ascii="Traditional Arabic" w:eastAsia="Times New Roman" w:hAnsi="Traditional Arabic" w:cs="Traditional Arabic"/>
          <w:sz w:val="32"/>
          <w:szCs w:val="32"/>
          <w:rtl/>
          <w:lang w:bidi="ar-IQ"/>
        </w:rPr>
        <w:t xml:space="preserve">قرأها </w:t>
      </w:r>
      <w:r w:rsidR="00EF5CF0" w:rsidRPr="00F444E7">
        <w:rPr>
          <w:rFonts w:ascii="Traditional Arabic" w:eastAsia="Times New Roman" w:hAnsi="Traditional Arabic" w:cs="Traditional Arabic"/>
          <w:b/>
          <w:bCs/>
          <w:noProof/>
          <w:color w:val="C00000"/>
          <w:sz w:val="32"/>
          <w:szCs w:val="32"/>
          <w:rtl/>
          <w:lang w:eastAsia="ar-SA" w:bidi="ar-IQ"/>
        </w:rPr>
        <w:t>هشام</w:t>
      </w:r>
      <w:r w:rsidR="00EF5CF0" w:rsidRPr="00F444E7">
        <w:rPr>
          <w:rFonts w:ascii="Traditional Arabic" w:eastAsia="Times New Roman" w:hAnsi="Traditional Arabic" w:cs="Traditional Arabic"/>
          <w:noProof/>
          <w:sz w:val="32"/>
          <w:szCs w:val="32"/>
          <w:rtl/>
          <w:lang w:eastAsia="ar-SA" w:bidi="ar-IQ"/>
        </w:rPr>
        <w:t xml:space="preserve"> بإدغام اللام في التاء </w:t>
      </w:r>
      <w:r w:rsidR="00EF5CF0" w:rsidRPr="00F444E7">
        <w:rPr>
          <w:rFonts w:ascii="Traditional Arabic" w:eastAsia="Times New Roman" w:hAnsi="Traditional Arabic" w:cs="Traditional Arabic"/>
          <w:b/>
          <w:bCs/>
          <w:noProof/>
          <w:sz w:val="32"/>
          <w:szCs w:val="32"/>
          <w:rtl/>
          <w:lang w:eastAsia="ar-SA" w:bidi="ar-IQ"/>
        </w:rPr>
        <w:t>(هتَّرى</w:t>
      </w:r>
      <w:r w:rsidR="00EF5CF0" w:rsidRPr="00F444E7">
        <w:rPr>
          <w:rFonts w:ascii="Traditional Arabic" w:eastAsia="Times New Roman" w:hAnsi="Traditional Arabic" w:cs="Traditional Arabic"/>
          <w:noProof/>
          <w:sz w:val="32"/>
          <w:szCs w:val="32"/>
          <w:rtl/>
          <w:lang w:eastAsia="ar-SA" w:bidi="ar-IQ"/>
        </w:rPr>
        <w:t xml:space="preserve">) </w:t>
      </w:r>
      <w:r w:rsidR="00707EBB" w:rsidRPr="00F444E7">
        <w:rPr>
          <w:rFonts w:ascii="Traditional Arabic" w:eastAsia="Times New Roman" w:hAnsi="Traditional Arabic" w:cs="Traditional Arabic"/>
          <w:noProof/>
          <w:sz w:val="32"/>
          <w:szCs w:val="32"/>
          <w:rtl/>
          <w:lang w:eastAsia="ar-SA" w:bidi="ar-IQ"/>
        </w:rPr>
        <w:t xml:space="preserve">وأظهرها </w:t>
      </w:r>
      <w:r w:rsidR="00707EBB" w:rsidRPr="00F444E7">
        <w:rPr>
          <w:rFonts w:ascii="Traditional Arabic" w:eastAsia="Times New Roman" w:hAnsi="Traditional Arabic" w:cs="Traditional Arabic"/>
          <w:b/>
          <w:bCs/>
          <w:noProof/>
          <w:color w:val="7030A0"/>
          <w:sz w:val="32"/>
          <w:szCs w:val="32"/>
          <w:rtl/>
          <w:lang w:eastAsia="ar-SA" w:bidi="ar-IQ"/>
        </w:rPr>
        <w:t>ابن ذكوان</w:t>
      </w:r>
      <w:r w:rsidR="00F444E7" w:rsidRPr="00F444E7">
        <w:rPr>
          <w:rFonts w:ascii="Traditional Arabic" w:eastAsia="Times New Roman" w:hAnsi="Traditional Arabic" w:cs="Traditional Arabic"/>
          <w:noProof/>
          <w:color w:val="7030A0"/>
          <w:sz w:val="32"/>
          <w:szCs w:val="32"/>
          <w:rtl/>
          <w:lang w:eastAsia="ar-SA" w:bidi="ar-IQ"/>
        </w:rPr>
        <w:t>.</w:t>
      </w:r>
    </w:p>
    <w:p w:rsidR="006A78DE" w:rsidRPr="00F444E7" w:rsidRDefault="006A78DE" w:rsidP="00EF5CF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00EF5CF0" w:rsidRPr="00F444E7">
        <w:rPr>
          <w:rFonts w:ascii="Traditional Arabic" w:eastAsia="Times New Roman" w:hAnsi="Traditional Arabic" w:cs="Traditional Arabic"/>
          <w:b/>
          <w:bCs/>
          <w:color w:val="FF0000"/>
          <w:sz w:val="32"/>
          <w:szCs w:val="32"/>
          <w:rtl/>
          <w:lang w:bidi="ar-IQ"/>
        </w:rPr>
        <w:t>وَلَقَدْ زَيَّنَّا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F5CF0" w:rsidRPr="00F444E7">
        <w:rPr>
          <w:rFonts w:ascii="Traditional Arabic" w:eastAsia="Times New Roman" w:hAnsi="Traditional Arabic" w:cs="Traditional Arabic"/>
          <w:sz w:val="32"/>
          <w:szCs w:val="32"/>
          <w:rtl/>
          <w:lang w:bidi="ar-IQ"/>
        </w:rPr>
        <w:t xml:space="preserve">قرأها </w:t>
      </w:r>
      <w:r w:rsidR="00EF5CF0" w:rsidRPr="00F444E7">
        <w:rPr>
          <w:rFonts w:ascii="Traditional Arabic" w:eastAsia="Times New Roman" w:hAnsi="Traditional Arabic" w:cs="Traditional Arabic"/>
          <w:b/>
          <w:bCs/>
          <w:color w:val="00B050"/>
          <w:sz w:val="32"/>
          <w:szCs w:val="32"/>
          <w:rtl/>
          <w:lang w:bidi="ar-IQ"/>
        </w:rPr>
        <w:t>ابن عامر الشامي</w:t>
      </w:r>
      <w:r w:rsidR="00EF5CF0" w:rsidRPr="00F444E7">
        <w:rPr>
          <w:rFonts w:ascii="Traditional Arabic" w:eastAsia="Times New Roman" w:hAnsi="Traditional Arabic" w:cs="Traditional Arabic"/>
          <w:color w:val="00B050"/>
          <w:sz w:val="32"/>
          <w:szCs w:val="32"/>
          <w:rtl/>
          <w:lang w:bidi="ar-IQ"/>
        </w:rPr>
        <w:t xml:space="preserve"> </w:t>
      </w:r>
      <w:r w:rsidR="00EF5CF0" w:rsidRPr="00F444E7">
        <w:rPr>
          <w:rFonts w:ascii="Traditional Arabic" w:eastAsia="Times New Roman" w:hAnsi="Traditional Arabic" w:cs="Traditional Arabic"/>
          <w:sz w:val="32"/>
          <w:szCs w:val="32"/>
          <w:rtl/>
          <w:lang w:bidi="ar-IQ"/>
        </w:rPr>
        <w:t xml:space="preserve">بخلف عن </w:t>
      </w:r>
      <w:r w:rsidR="00EF5CF0" w:rsidRPr="00F444E7">
        <w:rPr>
          <w:rFonts w:ascii="Traditional Arabic" w:eastAsia="Times New Roman" w:hAnsi="Traditional Arabic" w:cs="Traditional Arabic"/>
          <w:b/>
          <w:bCs/>
          <w:color w:val="7030A0"/>
          <w:sz w:val="32"/>
          <w:szCs w:val="32"/>
          <w:rtl/>
          <w:lang w:bidi="ar-IQ"/>
        </w:rPr>
        <w:t>ابن ذكوان</w:t>
      </w:r>
      <w:r w:rsidR="00EF5CF0" w:rsidRPr="00F444E7">
        <w:rPr>
          <w:rFonts w:ascii="Traditional Arabic" w:eastAsia="Times New Roman" w:hAnsi="Traditional Arabic" w:cs="Traditional Arabic"/>
          <w:color w:val="7030A0"/>
          <w:sz w:val="32"/>
          <w:szCs w:val="32"/>
          <w:rtl/>
          <w:lang w:bidi="ar-IQ"/>
        </w:rPr>
        <w:t xml:space="preserve"> </w:t>
      </w:r>
      <w:r w:rsidR="00EF5CF0" w:rsidRPr="00F444E7">
        <w:rPr>
          <w:rFonts w:ascii="Traditional Arabic" w:eastAsia="Times New Roman" w:hAnsi="Traditional Arabic" w:cs="Traditional Arabic"/>
          <w:sz w:val="32"/>
          <w:szCs w:val="32"/>
          <w:rtl/>
          <w:lang w:bidi="ar-IQ"/>
        </w:rPr>
        <w:t xml:space="preserve">بإدغام الدال في الزاي </w:t>
      </w:r>
      <w:r w:rsidR="00EF5CF0" w:rsidRPr="00F444E7">
        <w:rPr>
          <w:rFonts w:ascii="Traditional Arabic" w:eastAsia="Times New Roman" w:hAnsi="Traditional Arabic" w:cs="Traditional Arabic"/>
          <w:b/>
          <w:bCs/>
          <w:sz w:val="32"/>
          <w:szCs w:val="32"/>
          <w:rtl/>
          <w:lang w:bidi="ar-IQ"/>
        </w:rPr>
        <w:t>(ولقزَّيَّنَّا)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EF5CF0" w:rsidRPr="00F444E7">
        <w:rPr>
          <w:rFonts w:ascii="Traditional Arabic" w:eastAsia="Times New Roman" w:hAnsi="Traditional Arabic" w:cs="Traditional Arabic"/>
          <w:sz w:val="32"/>
          <w:szCs w:val="32"/>
          <w:rtl/>
          <w:lang w:bidi="ar-IQ"/>
        </w:rPr>
        <w:t>﴿</w:t>
      </w:r>
      <w:r w:rsidR="00EF5CF0" w:rsidRPr="00F444E7">
        <w:rPr>
          <w:rFonts w:ascii="Traditional Arabic" w:eastAsia="Times New Roman" w:hAnsi="Traditional Arabic" w:cs="Traditional Arabic"/>
          <w:b/>
          <w:bCs/>
          <w:color w:val="FF0000"/>
          <w:sz w:val="32"/>
          <w:szCs w:val="32"/>
          <w:rtl/>
          <w:lang w:bidi="ar-IQ"/>
        </w:rPr>
        <w:t>السَّمَاءَ</w:t>
      </w:r>
      <w:r w:rsidR="00EF5CF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EF5CF0" w:rsidRPr="00F444E7">
        <w:rPr>
          <w:rFonts w:ascii="Traditional Arabic" w:eastAsia="Times New Roman" w:hAnsi="Traditional Arabic" w:cs="Traditional Arabic"/>
          <w:sz w:val="32"/>
          <w:szCs w:val="32"/>
          <w:rtl/>
          <w:lang w:bidi="ar-IQ"/>
        </w:rPr>
        <w:t xml:space="preserve"> إذا وقف </w:t>
      </w:r>
      <w:r w:rsidR="00EF5CF0" w:rsidRPr="00F444E7">
        <w:rPr>
          <w:rFonts w:ascii="Traditional Arabic" w:eastAsia="Times New Roman" w:hAnsi="Traditional Arabic" w:cs="Traditional Arabic"/>
          <w:b/>
          <w:bCs/>
          <w:color w:val="C00000"/>
          <w:sz w:val="32"/>
          <w:szCs w:val="32"/>
          <w:rtl/>
          <w:lang w:bidi="ar-IQ"/>
        </w:rPr>
        <w:t>هشام</w:t>
      </w:r>
      <w:r w:rsidR="00EF5CF0" w:rsidRPr="00F444E7">
        <w:rPr>
          <w:rFonts w:ascii="Traditional Arabic" w:eastAsia="Times New Roman" w:hAnsi="Traditional Arabic" w:cs="Traditional Arabic"/>
          <w:sz w:val="32"/>
          <w:szCs w:val="32"/>
          <w:rtl/>
          <w:lang w:bidi="ar-IQ"/>
        </w:rPr>
        <w:t xml:space="preserve"> عليها فله فيها إبدال الهمزة </w:t>
      </w:r>
      <w:r w:rsidR="002D4E4C" w:rsidRPr="00F444E7">
        <w:rPr>
          <w:rFonts w:ascii="Traditional Arabic" w:eastAsia="Times New Roman" w:hAnsi="Traditional Arabic" w:cs="Traditional Arabic"/>
          <w:sz w:val="32"/>
          <w:szCs w:val="32"/>
          <w:rtl/>
          <w:lang w:bidi="ar-IQ"/>
        </w:rPr>
        <w:t xml:space="preserve">ألفاً </w:t>
      </w:r>
      <w:r w:rsidR="00EF5CF0" w:rsidRPr="00F444E7">
        <w:rPr>
          <w:rFonts w:ascii="Traditional Arabic" w:eastAsia="Times New Roman" w:hAnsi="Traditional Arabic" w:cs="Traditional Arabic"/>
          <w:sz w:val="32"/>
          <w:szCs w:val="32"/>
          <w:rtl/>
          <w:lang w:bidi="ar-IQ"/>
        </w:rPr>
        <w:t>مع القصر والتو</w:t>
      </w:r>
      <w:r w:rsidR="002D4E4C" w:rsidRPr="00F444E7">
        <w:rPr>
          <w:rFonts w:ascii="Traditional Arabic" w:eastAsia="Times New Roman" w:hAnsi="Traditional Arabic" w:cs="Traditional Arabic"/>
          <w:sz w:val="32"/>
          <w:szCs w:val="32"/>
          <w:rtl/>
          <w:lang w:bidi="ar-IQ"/>
        </w:rPr>
        <w:t>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00BB26BC" w:rsidRPr="00F444E7">
        <w:rPr>
          <w:rFonts w:ascii="Traditional Arabic" w:eastAsia="Times New Roman" w:hAnsi="Traditional Arabic" w:cs="Traditional Arabic"/>
          <w:sz w:val="32"/>
          <w:szCs w:val="32"/>
          <w:rtl/>
          <w:lang w:bidi="ar-IQ"/>
        </w:rPr>
        <w:t>﴿</w:t>
      </w:r>
      <w:r w:rsidR="00BB26BC" w:rsidRPr="00F444E7">
        <w:rPr>
          <w:rFonts w:ascii="Traditional Arabic" w:eastAsia="Times New Roman" w:hAnsi="Traditional Arabic" w:cs="Traditional Arabic"/>
          <w:b/>
          <w:bCs/>
          <w:color w:val="FF0000"/>
          <w:sz w:val="32"/>
          <w:szCs w:val="32"/>
          <w:rtl/>
          <w:lang w:bidi="ar-IQ"/>
        </w:rPr>
        <w:t>شيءٍ</w:t>
      </w:r>
      <w:r w:rsidR="00BB26B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B26BC" w:rsidRPr="00F444E7">
        <w:rPr>
          <w:rFonts w:ascii="Traditional Arabic" w:eastAsia="Times New Roman" w:hAnsi="Traditional Arabic" w:cs="Traditional Arabic"/>
          <w:sz w:val="32"/>
          <w:szCs w:val="32"/>
          <w:rtl/>
          <w:lang w:bidi="ar-IQ"/>
        </w:rPr>
        <w:t xml:space="preserve"> قرأها </w:t>
      </w:r>
      <w:r w:rsidR="00BB26BC" w:rsidRPr="00F444E7">
        <w:rPr>
          <w:rFonts w:ascii="Traditional Arabic" w:eastAsia="Times New Roman" w:hAnsi="Traditional Arabic" w:cs="Traditional Arabic"/>
          <w:b/>
          <w:bCs/>
          <w:noProof/>
          <w:color w:val="C00000"/>
          <w:sz w:val="32"/>
          <w:szCs w:val="32"/>
          <w:rtl/>
          <w:lang w:eastAsia="ar-SA" w:bidi="ar-IQ"/>
        </w:rPr>
        <w:t>هشام</w:t>
      </w:r>
      <w:r w:rsidR="00BB26BC"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B26BC" w:rsidRPr="00F444E7">
        <w:rPr>
          <w:rFonts w:ascii="Traditional Arabic" w:eastAsia="Times New Roman" w:hAnsi="Traditional Arabic" w:cs="Traditional Arabic"/>
          <w:noProof/>
          <w:sz w:val="32"/>
          <w:szCs w:val="32"/>
          <w:rtl/>
          <w:lang w:eastAsia="ar-SA" w:bidi="ar-IQ"/>
        </w:rPr>
        <w:t xml:space="preserve"> </w:t>
      </w:r>
      <w:r w:rsidR="00BB26BC"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B26BC" w:rsidRPr="00F444E7">
        <w:rPr>
          <w:rFonts w:ascii="Traditional Arabic" w:hAnsi="Traditional Arabic" w:cs="Traditional Arabic"/>
          <w:b/>
          <w:bCs/>
          <w:sz w:val="32"/>
          <w:szCs w:val="32"/>
          <w:rtl/>
          <w:lang w:bidi="ar-IQ"/>
        </w:rPr>
        <w:t xml:space="preserve"> </w:t>
      </w:r>
      <w:r w:rsidR="00BB26BC"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r w:rsidR="00BB26BC" w:rsidRPr="00F444E7">
        <w:rPr>
          <w:rFonts w:ascii="Traditional Arabic" w:eastAsia="Times New Roman" w:hAnsi="Traditional Arabic" w:cs="Traditional Arabic"/>
          <w:sz w:val="32"/>
          <w:szCs w:val="32"/>
          <w:rtl/>
          <w:lang w:bidi="ar-IQ"/>
        </w:rPr>
        <w:t xml:space="preserve"> ﴿</w:t>
      </w:r>
      <w:r w:rsidR="00BB26BC" w:rsidRPr="00F444E7">
        <w:rPr>
          <w:rFonts w:ascii="Traditional Arabic" w:eastAsia="Times New Roman" w:hAnsi="Traditional Arabic" w:cs="Traditional Arabic"/>
          <w:b/>
          <w:bCs/>
          <w:color w:val="FF0000"/>
          <w:sz w:val="32"/>
          <w:szCs w:val="32"/>
          <w:rtl/>
          <w:lang w:bidi="ar-IQ"/>
        </w:rPr>
        <w:t>قَدْ جَاءَنَا</w:t>
      </w:r>
      <w:r w:rsidR="00BB26B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B26BC" w:rsidRPr="00F444E7">
        <w:rPr>
          <w:rFonts w:ascii="Traditional Arabic" w:eastAsia="Times New Roman" w:hAnsi="Traditional Arabic" w:cs="Traditional Arabic"/>
          <w:sz w:val="32"/>
          <w:szCs w:val="32"/>
          <w:rtl/>
          <w:lang w:bidi="ar-IQ"/>
        </w:rPr>
        <w:t xml:space="preserve"> قرأها </w:t>
      </w:r>
      <w:r w:rsidR="00BB26BC" w:rsidRPr="00F444E7">
        <w:rPr>
          <w:rFonts w:ascii="Traditional Arabic" w:eastAsia="Times New Roman" w:hAnsi="Traditional Arabic" w:cs="Traditional Arabic"/>
          <w:b/>
          <w:bCs/>
          <w:noProof/>
          <w:color w:val="C00000"/>
          <w:sz w:val="32"/>
          <w:szCs w:val="32"/>
          <w:rtl/>
          <w:lang w:eastAsia="ar-SA" w:bidi="ar-IQ"/>
        </w:rPr>
        <w:t>هشام</w:t>
      </w:r>
      <w:r w:rsidR="00BB26BC" w:rsidRPr="00F444E7">
        <w:rPr>
          <w:rFonts w:ascii="Traditional Arabic" w:eastAsia="Times New Roman" w:hAnsi="Traditional Arabic" w:cs="Traditional Arabic"/>
          <w:noProof/>
          <w:sz w:val="32"/>
          <w:szCs w:val="32"/>
          <w:rtl/>
          <w:lang w:eastAsia="ar-SA" w:bidi="ar-IQ"/>
        </w:rPr>
        <w:t xml:space="preserve"> بإدغام الدال في الجيم</w:t>
      </w:r>
      <w:r w:rsidR="00F444E7" w:rsidRPr="00F444E7">
        <w:rPr>
          <w:rFonts w:ascii="Traditional Arabic" w:eastAsia="Times New Roman" w:hAnsi="Traditional Arabic" w:cs="Traditional Arabic"/>
          <w:noProof/>
          <w:sz w:val="32"/>
          <w:szCs w:val="32"/>
          <w:rtl/>
          <w:lang w:eastAsia="ar-SA" w:bidi="ar-IQ"/>
        </w:rPr>
        <w:t>.</w:t>
      </w:r>
      <w:r w:rsidR="00AA2635" w:rsidRPr="00F444E7">
        <w:rPr>
          <w:rFonts w:ascii="Traditional Arabic" w:eastAsia="Times New Roman" w:hAnsi="Traditional Arabic" w:cs="Traditional Arabic"/>
          <w:sz w:val="32"/>
          <w:szCs w:val="32"/>
          <w:rtl/>
          <w:lang w:bidi="ar-IQ"/>
        </w:rPr>
        <w:t xml:space="preserve"> وقرأ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b/>
          <w:bCs/>
          <w:sz w:val="32"/>
          <w:szCs w:val="32"/>
          <w:rtl/>
          <w:lang w:bidi="ar-IQ"/>
        </w:rPr>
        <w:t xml:space="preserve">(جاءنا)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BB26BC" w:rsidRPr="00F444E7" w:rsidRDefault="006A78DE" w:rsidP="00BB26B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002D4E4C"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أَمِنْتُمْ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B26BC" w:rsidRPr="00F444E7">
        <w:rPr>
          <w:rFonts w:ascii="Traditional Arabic" w:eastAsia="Times New Roman" w:hAnsi="Traditional Arabic" w:cs="Traditional Arabic"/>
          <w:sz w:val="32"/>
          <w:szCs w:val="32"/>
          <w:rtl/>
          <w:lang w:bidi="ar-IQ"/>
        </w:rPr>
        <w:t xml:space="preserve">قرأها </w:t>
      </w:r>
      <w:r w:rsidR="00BB26BC" w:rsidRPr="00F444E7">
        <w:rPr>
          <w:rFonts w:ascii="Traditional Arabic" w:eastAsia="Times New Roman" w:hAnsi="Traditional Arabic" w:cs="Traditional Arabic"/>
          <w:b/>
          <w:bCs/>
          <w:color w:val="C00000"/>
          <w:sz w:val="32"/>
          <w:szCs w:val="32"/>
          <w:rtl/>
          <w:lang w:bidi="ar-IQ"/>
        </w:rPr>
        <w:t>هشام</w:t>
      </w:r>
      <w:r w:rsidR="00BB26BC" w:rsidRPr="00F444E7">
        <w:rPr>
          <w:rFonts w:ascii="Traditional Arabic" w:eastAsia="Times New Roman" w:hAnsi="Traditional Arabic" w:cs="Traditional Arabic"/>
          <w:sz w:val="32"/>
          <w:szCs w:val="32"/>
          <w:rtl/>
          <w:lang w:bidi="ar-IQ"/>
        </w:rPr>
        <w:t xml:space="preserve"> بالتسهيل والتحقيق مع الإدخال لكل منهما</w:t>
      </w:r>
      <w:r w:rsidR="00F444E7" w:rsidRPr="00F444E7">
        <w:rPr>
          <w:rFonts w:ascii="Traditional Arabic" w:eastAsia="Times New Roman" w:hAnsi="Traditional Arabic" w:cs="Traditional Arabic"/>
          <w:sz w:val="32"/>
          <w:szCs w:val="32"/>
          <w:rtl/>
          <w:lang w:bidi="ar-IQ"/>
        </w:rPr>
        <w:t>.</w:t>
      </w:r>
      <w:r w:rsidR="00BB26BC" w:rsidRPr="00F444E7">
        <w:rPr>
          <w:rFonts w:ascii="Traditional Arabic" w:eastAsia="Times New Roman" w:hAnsi="Traditional Arabic" w:cs="Traditional Arabic"/>
          <w:sz w:val="32"/>
          <w:szCs w:val="32"/>
          <w:rtl/>
          <w:lang w:bidi="ar-IQ"/>
        </w:rPr>
        <w:t xml:space="preserve"> وقرأها </w:t>
      </w:r>
      <w:r w:rsidR="00BB26BC" w:rsidRPr="00F444E7">
        <w:rPr>
          <w:rFonts w:ascii="Traditional Arabic" w:eastAsia="Times New Roman" w:hAnsi="Traditional Arabic" w:cs="Traditional Arabic"/>
          <w:b/>
          <w:bCs/>
          <w:color w:val="7030A0"/>
          <w:sz w:val="32"/>
          <w:szCs w:val="32"/>
          <w:rtl/>
          <w:lang w:bidi="ar-IQ"/>
        </w:rPr>
        <w:t>ابن ذكوان</w:t>
      </w:r>
      <w:r w:rsidR="00BB26BC" w:rsidRPr="00F444E7">
        <w:rPr>
          <w:rFonts w:ascii="Traditional Arabic" w:eastAsia="Times New Roman" w:hAnsi="Traditional Arabic" w:cs="Traditional Arabic"/>
          <w:color w:val="7030A0"/>
          <w:sz w:val="32"/>
          <w:szCs w:val="32"/>
          <w:rtl/>
          <w:lang w:bidi="ar-IQ"/>
        </w:rPr>
        <w:t xml:space="preserve"> </w:t>
      </w:r>
      <w:r w:rsidR="00BB26BC" w:rsidRPr="00F444E7">
        <w:rPr>
          <w:rFonts w:ascii="Traditional Arabic" w:eastAsia="Times New Roman" w:hAnsi="Traditional Arabic" w:cs="Traditional Arabic"/>
          <w:sz w:val="32"/>
          <w:szCs w:val="32"/>
          <w:rtl/>
          <w:lang w:bidi="ar-IQ"/>
        </w:rPr>
        <w:t>بالتحقيق بلا إدخال</w:t>
      </w:r>
      <w:r w:rsidR="00F444E7" w:rsidRPr="00F444E7">
        <w:rPr>
          <w:rFonts w:ascii="Traditional Arabic" w:eastAsia="Times New Roman" w:hAnsi="Traditional Arabic" w:cs="Traditional Arabic"/>
          <w:sz w:val="32"/>
          <w:szCs w:val="32"/>
          <w:rtl/>
          <w:lang w:bidi="ar-IQ"/>
        </w:rPr>
        <w:t>.</w:t>
      </w:r>
      <w:r w:rsidR="00BB26BC" w:rsidRPr="00F444E7">
        <w:rPr>
          <w:rFonts w:ascii="Traditional Arabic" w:eastAsia="Times New Roman" w:hAnsi="Traditional Arabic" w:cs="Traditional Arabic"/>
          <w:b/>
          <w:bCs/>
          <w:sz w:val="32"/>
          <w:szCs w:val="32"/>
          <w:rtl/>
          <w:lang w:bidi="ar-IQ"/>
        </w:rPr>
        <w:t xml:space="preserve"> </w:t>
      </w:r>
      <w:r w:rsidR="00BB26BC" w:rsidRPr="00F444E7">
        <w:rPr>
          <w:rFonts w:ascii="Traditional Arabic" w:eastAsia="Times New Roman" w:hAnsi="Traditional Arabic" w:cs="Traditional Arabic"/>
          <w:sz w:val="32"/>
          <w:szCs w:val="32"/>
          <w:rtl/>
          <w:lang w:bidi="ar-IQ"/>
        </w:rPr>
        <w:t>﴿</w:t>
      </w:r>
      <w:r w:rsidR="00BB26BC" w:rsidRPr="00F444E7">
        <w:rPr>
          <w:rFonts w:ascii="Traditional Arabic" w:eastAsia="Times New Roman" w:hAnsi="Traditional Arabic" w:cs="Traditional Arabic"/>
          <w:b/>
          <w:bCs/>
          <w:color w:val="FF0000"/>
          <w:sz w:val="32"/>
          <w:szCs w:val="32"/>
          <w:rtl/>
          <w:lang w:bidi="ar-IQ"/>
        </w:rPr>
        <w:t>السَّمَاءِ</w:t>
      </w:r>
      <w:r w:rsidR="00BB26B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B26BC" w:rsidRPr="00F444E7">
        <w:rPr>
          <w:rFonts w:ascii="Traditional Arabic" w:eastAsia="Times New Roman" w:hAnsi="Traditional Arabic" w:cs="Traditional Arabic"/>
          <w:sz w:val="32"/>
          <w:szCs w:val="32"/>
          <w:rtl/>
          <w:lang w:bidi="ar-IQ"/>
        </w:rPr>
        <w:t xml:space="preserve"> إذا وقف </w:t>
      </w:r>
      <w:r w:rsidR="00BB26BC" w:rsidRPr="00F444E7">
        <w:rPr>
          <w:rFonts w:ascii="Traditional Arabic" w:eastAsia="Times New Roman" w:hAnsi="Traditional Arabic" w:cs="Traditional Arabic"/>
          <w:b/>
          <w:bCs/>
          <w:color w:val="C00000"/>
          <w:sz w:val="32"/>
          <w:szCs w:val="32"/>
          <w:rtl/>
          <w:lang w:bidi="ar-IQ"/>
        </w:rPr>
        <w:t>هشام</w:t>
      </w:r>
      <w:r w:rsidR="00BB26BC" w:rsidRPr="00F444E7">
        <w:rPr>
          <w:rFonts w:ascii="Traditional Arabic" w:eastAsia="Times New Roman" w:hAnsi="Traditional Arabic" w:cs="Traditional Arabic"/>
          <w:sz w:val="32"/>
          <w:szCs w:val="32"/>
          <w:rtl/>
          <w:lang w:bidi="ar-IQ"/>
        </w:rPr>
        <w:t xml:space="preserve"> عليها فله فيها </w:t>
      </w:r>
      <w:r w:rsidR="00BB26BC"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BB26BC"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BB26B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B26B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BB26BC" w:rsidP="00BB26B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006A78DE" w:rsidRPr="00F444E7">
        <w:rPr>
          <w:rFonts w:ascii="Traditional Arabic" w:eastAsia="Times New Roman" w:hAnsi="Traditional Arabic" w:cs="Traditional Arabic"/>
          <w:sz w:val="32"/>
          <w:szCs w:val="32"/>
          <w:rtl/>
          <w:lang w:bidi="ar-IQ"/>
        </w:rPr>
        <w:t>﴿</w:t>
      </w:r>
      <w:r w:rsidR="006A78DE" w:rsidRPr="00F444E7">
        <w:rPr>
          <w:rFonts w:ascii="Traditional Arabic" w:eastAsia="Times New Roman" w:hAnsi="Traditional Arabic" w:cs="Traditional Arabic"/>
          <w:b/>
          <w:bCs/>
          <w:color w:val="FF0000"/>
          <w:sz w:val="32"/>
          <w:szCs w:val="32"/>
          <w:rtl/>
          <w:lang w:bidi="ar-IQ"/>
        </w:rPr>
        <w:t>السَّمَاءِ أَنْ</w:t>
      </w:r>
      <w:r w:rsidR="006A78D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6A78DE"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6A78DE"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 xml:space="preserve">وإذا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على </w:t>
      </w:r>
      <w:r w:rsidRPr="00F444E7">
        <w:rPr>
          <w:rFonts w:ascii="Traditional Arabic" w:eastAsia="Times New Roman" w:hAnsi="Traditional Arabic" w:cs="Traditional Arabic"/>
          <w:b/>
          <w:bCs/>
          <w:sz w:val="32"/>
          <w:szCs w:val="32"/>
          <w:rtl/>
          <w:lang w:bidi="ar-IQ"/>
        </w:rPr>
        <w:t>(السماءِ)</w:t>
      </w:r>
      <w:r w:rsidRPr="00F444E7">
        <w:rPr>
          <w:rFonts w:ascii="Traditional Arabic" w:eastAsia="Times New Roman" w:hAnsi="Traditional Arabic" w:cs="Traditional Arabic"/>
          <w:sz w:val="32"/>
          <w:szCs w:val="32"/>
          <w:rtl/>
          <w:lang w:bidi="ar-IQ"/>
        </w:rPr>
        <w:t xml:space="preserve"> 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w:t>
      </w:r>
      <w:r w:rsidR="002D4E4C" w:rsidRPr="00F444E7">
        <w:rPr>
          <w:rFonts w:ascii="Traditional Arabic" w:hAnsi="Traditional Arabic" w:cs="Traditional Arabic"/>
          <w:sz w:val="32"/>
          <w:szCs w:val="32"/>
          <w:rtl/>
          <w:lang w:bidi="ar-IQ"/>
        </w:rPr>
        <w:t xml:space="preserve">بألف </w:t>
      </w:r>
      <w:r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6A78DE" w:rsidP="00B14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19)</w:t>
      </w:r>
      <w:r w:rsidRPr="00F444E7">
        <w:rPr>
          <w:rFonts w:ascii="Traditional Arabic" w:eastAsia="Times New Roman" w:hAnsi="Traditional Arabic" w:cs="Traditional Arabic"/>
          <w:sz w:val="32"/>
          <w:szCs w:val="32"/>
          <w:rtl/>
          <w:lang w:bidi="ar-IQ"/>
        </w:rPr>
        <w:t xml:space="preserve"> </w:t>
      </w:r>
      <w:r w:rsidR="00B14E5B" w:rsidRPr="00F444E7">
        <w:rPr>
          <w:rFonts w:ascii="Traditional Arabic" w:eastAsia="Times New Roman" w:hAnsi="Traditional Arabic" w:cs="Traditional Arabic"/>
          <w:sz w:val="32"/>
          <w:szCs w:val="32"/>
          <w:rtl/>
          <w:lang w:bidi="ar-IQ"/>
        </w:rPr>
        <w:t>﴿</w:t>
      </w:r>
      <w:r w:rsidR="00B14E5B" w:rsidRPr="00F444E7">
        <w:rPr>
          <w:rFonts w:ascii="Traditional Arabic" w:eastAsia="Times New Roman" w:hAnsi="Traditional Arabic" w:cs="Traditional Arabic"/>
          <w:b/>
          <w:bCs/>
          <w:color w:val="FF0000"/>
          <w:sz w:val="32"/>
          <w:szCs w:val="32"/>
          <w:rtl/>
          <w:lang w:bidi="ar-IQ"/>
        </w:rPr>
        <w:t>شيءٍ</w:t>
      </w:r>
      <w:r w:rsidR="00B14E5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14E5B" w:rsidRPr="00F444E7">
        <w:rPr>
          <w:rFonts w:ascii="Traditional Arabic" w:eastAsia="Times New Roman" w:hAnsi="Traditional Arabic" w:cs="Traditional Arabic"/>
          <w:sz w:val="32"/>
          <w:szCs w:val="32"/>
          <w:rtl/>
          <w:lang w:bidi="ar-IQ"/>
        </w:rPr>
        <w:t xml:space="preserve"> قرأها </w:t>
      </w:r>
      <w:r w:rsidR="00B14E5B" w:rsidRPr="00F444E7">
        <w:rPr>
          <w:rFonts w:ascii="Traditional Arabic" w:eastAsia="Times New Roman" w:hAnsi="Traditional Arabic" w:cs="Traditional Arabic"/>
          <w:b/>
          <w:bCs/>
          <w:noProof/>
          <w:color w:val="C00000"/>
          <w:sz w:val="32"/>
          <w:szCs w:val="32"/>
          <w:rtl/>
          <w:lang w:eastAsia="ar-SA" w:bidi="ar-IQ"/>
        </w:rPr>
        <w:t>هشام</w:t>
      </w:r>
      <w:r w:rsidR="00B14E5B"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B14E5B" w:rsidRPr="00F444E7">
        <w:rPr>
          <w:rFonts w:ascii="Traditional Arabic" w:eastAsia="Times New Roman" w:hAnsi="Traditional Arabic" w:cs="Traditional Arabic"/>
          <w:noProof/>
          <w:sz w:val="32"/>
          <w:szCs w:val="32"/>
          <w:rtl/>
          <w:lang w:eastAsia="ar-SA" w:bidi="ar-IQ"/>
        </w:rPr>
        <w:t xml:space="preserve"> </w:t>
      </w:r>
      <w:r w:rsidR="00B14E5B"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B14E5B" w:rsidRPr="00F444E7">
        <w:rPr>
          <w:rFonts w:ascii="Traditional Arabic" w:hAnsi="Traditional Arabic" w:cs="Traditional Arabic"/>
          <w:b/>
          <w:bCs/>
          <w:sz w:val="32"/>
          <w:szCs w:val="32"/>
          <w:rtl/>
          <w:lang w:bidi="ar-IQ"/>
        </w:rPr>
        <w:t xml:space="preserve"> </w:t>
      </w:r>
      <w:r w:rsidR="00B14E5B"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B14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سِيئَتْ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14E5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بإشمام </w:t>
      </w:r>
      <w:r w:rsidR="002D4E4C" w:rsidRPr="00F444E7">
        <w:rPr>
          <w:rFonts w:ascii="Traditional Arabic" w:eastAsia="Times New Roman" w:hAnsi="Traditional Arabic" w:cs="Traditional Arabic"/>
          <w:sz w:val="32"/>
          <w:szCs w:val="32"/>
          <w:rtl/>
          <w:lang w:bidi="ar-IQ"/>
        </w:rPr>
        <w:t xml:space="preserve">كسرة </w:t>
      </w:r>
      <w:r w:rsidRPr="00F444E7">
        <w:rPr>
          <w:rFonts w:ascii="Traditional Arabic" w:eastAsia="Times New Roman" w:hAnsi="Traditional Arabic" w:cs="Traditional Arabic"/>
          <w:sz w:val="32"/>
          <w:szCs w:val="32"/>
          <w:rtl/>
          <w:lang w:bidi="ar-IQ"/>
        </w:rPr>
        <w:t>السين الضم</w:t>
      </w:r>
      <w:r w:rsidR="00F444E7" w:rsidRPr="00F444E7">
        <w:rPr>
          <w:rFonts w:ascii="Traditional Arabic" w:eastAsia="Times New Roman" w:hAnsi="Traditional Arabic" w:cs="Traditional Arabic"/>
          <w:sz w:val="32"/>
          <w:szCs w:val="32"/>
          <w:rtl/>
          <w:lang w:bidi="ar-IQ"/>
        </w:rPr>
        <w:t>.</w:t>
      </w:r>
      <w:r w:rsidR="002D4E4C" w:rsidRPr="00F444E7">
        <w:rPr>
          <w:rFonts w:ascii="Traditional Arabic" w:eastAsia="Times New Roman" w:hAnsi="Traditional Arabic" w:cs="Traditional Arabic"/>
          <w:sz w:val="32"/>
          <w:szCs w:val="32"/>
          <w:rtl/>
          <w:lang w:bidi="ar-IQ"/>
        </w:rPr>
        <w:t xml:space="preserve"> ﴿</w:t>
      </w:r>
      <w:r w:rsidR="002D4E4C" w:rsidRPr="00F444E7">
        <w:rPr>
          <w:rFonts w:ascii="Traditional Arabic" w:eastAsia="Times New Roman" w:hAnsi="Traditional Arabic" w:cs="Traditional Arabic"/>
          <w:b/>
          <w:bCs/>
          <w:color w:val="FF0000"/>
          <w:sz w:val="32"/>
          <w:szCs w:val="32"/>
          <w:rtl/>
          <w:lang w:bidi="ar-IQ"/>
        </w:rPr>
        <w:t>وَقِيلَ</w:t>
      </w:r>
      <w:r w:rsidR="002D4E4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2D4E4C" w:rsidRPr="00F444E7">
        <w:rPr>
          <w:rFonts w:ascii="Traditional Arabic" w:eastAsia="Times New Roman" w:hAnsi="Traditional Arabic" w:cs="Traditional Arabic"/>
          <w:sz w:val="32"/>
          <w:szCs w:val="32"/>
          <w:rtl/>
          <w:lang w:bidi="ar-IQ"/>
        </w:rPr>
        <w:t xml:space="preserve"> قرأها </w:t>
      </w:r>
      <w:r w:rsidR="002D4E4C" w:rsidRPr="00F444E7">
        <w:rPr>
          <w:rFonts w:ascii="Traditional Arabic" w:eastAsia="Times New Roman" w:hAnsi="Traditional Arabic" w:cs="Traditional Arabic"/>
          <w:b/>
          <w:bCs/>
          <w:color w:val="C00000"/>
          <w:sz w:val="32"/>
          <w:szCs w:val="32"/>
          <w:rtl/>
          <w:lang w:bidi="ar-IQ"/>
        </w:rPr>
        <w:t>هشام</w:t>
      </w:r>
      <w:r w:rsidR="002D4E4C" w:rsidRPr="00F444E7">
        <w:rPr>
          <w:rFonts w:ascii="Traditional Arabic" w:eastAsia="Times New Roman" w:hAnsi="Traditional Arabic" w:cs="Traditional Arabic"/>
          <w:sz w:val="32"/>
          <w:szCs w:val="32"/>
          <w:rtl/>
          <w:lang w:bidi="ar-IQ"/>
        </w:rPr>
        <w:t xml:space="preserve"> بإشمام كسرة القاف بالضم</w:t>
      </w:r>
      <w:r w:rsidR="00F444E7" w:rsidRPr="00F444E7">
        <w:rPr>
          <w:rFonts w:ascii="Traditional Arabic" w:eastAsia="Times New Roman" w:hAnsi="Traditional Arabic" w:cs="Traditional Arabic"/>
          <w:sz w:val="32"/>
          <w:szCs w:val="32"/>
          <w:rtl/>
          <w:lang w:bidi="ar-IQ"/>
        </w:rPr>
        <w:t>.</w:t>
      </w:r>
    </w:p>
    <w:p w:rsidR="00267FD9" w:rsidRDefault="006A78DE" w:rsidP="00B14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30)</w:t>
      </w:r>
      <w:r w:rsidRPr="00F444E7">
        <w:rPr>
          <w:rFonts w:ascii="Traditional Arabic" w:eastAsia="Times New Roman" w:hAnsi="Traditional Arabic" w:cs="Traditional Arabic"/>
          <w:sz w:val="32"/>
          <w:szCs w:val="32"/>
          <w:rtl/>
          <w:lang w:bidi="ar-IQ"/>
        </w:rPr>
        <w:t xml:space="preserve"> ﴿</w:t>
      </w:r>
      <w:r w:rsidR="00B14E5B" w:rsidRPr="00F444E7">
        <w:rPr>
          <w:rFonts w:ascii="Traditional Arabic" w:eastAsia="Times New Roman" w:hAnsi="Traditional Arabic" w:cs="Traditional Arabic"/>
          <w:b/>
          <w:bCs/>
          <w:color w:val="FF0000"/>
          <w:sz w:val="32"/>
          <w:szCs w:val="32"/>
          <w:rtl/>
          <w:lang w:bidi="ar-IQ"/>
        </w:rPr>
        <w:t>بِمَاءٍ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14E5B" w:rsidRPr="00F444E7">
        <w:rPr>
          <w:rFonts w:ascii="Traditional Arabic" w:eastAsia="Times New Roman" w:hAnsi="Traditional Arabic" w:cs="Traditional Arabic"/>
          <w:sz w:val="32"/>
          <w:szCs w:val="32"/>
          <w:rtl/>
          <w:lang w:bidi="ar-IQ"/>
        </w:rPr>
        <w:t xml:space="preserve">إذا وقف </w:t>
      </w:r>
      <w:r w:rsidR="00B14E5B" w:rsidRPr="00F444E7">
        <w:rPr>
          <w:rFonts w:ascii="Traditional Arabic" w:eastAsia="Times New Roman" w:hAnsi="Traditional Arabic" w:cs="Traditional Arabic"/>
          <w:b/>
          <w:bCs/>
          <w:color w:val="C00000"/>
          <w:sz w:val="32"/>
          <w:szCs w:val="32"/>
          <w:rtl/>
          <w:lang w:bidi="ar-IQ"/>
        </w:rPr>
        <w:t>هشام</w:t>
      </w:r>
      <w:r w:rsidR="00B14E5B" w:rsidRPr="00F444E7">
        <w:rPr>
          <w:rFonts w:ascii="Traditional Arabic" w:eastAsia="Times New Roman" w:hAnsi="Traditional Arabic" w:cs="Traditional Arabic"/>
          <w:sz w:val="32"/>
          <w:szCs w:val="32"/>
          <w:rtl/>
          <w:lang w:bidi="ar-IQ"/>
        </w:rPr>
        <w:t xml:space="preserve"> عليها فله فيها </w:t>
      </w:r>
      <w:r w:rsidR="00B14E5B"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B14E5B" w:rsidRPr="00F444E7">
        <w:rPr>
          <w:rFonts w:ascii="Traditional Arabic" w:hAnsi="Traditional Arabic" w:cs="Traditional Arabic"/>
          <w:sz w:val="32"/>
          <w:szCs w:val="32"/>
          <w:rtl/>
          <w:lang w:bidi="ar-IQ"/>
        </w:rPr>
        <w:t xml:space="preserve"> ثلاثة الإبدال </w:t>
      </w:r>
      <w:r w:rsidR="002D4E4C" w:rsidRPr="00F444E7">
        <w:rPr>
          <w:rFonts w:ascii="Traditional Arabic" w:hAnsi="Traditional Arabic" w:cs="Traditional Arabic"/>
          <w:sz w:val="32"/>
          <w:szCs w:val="32"/>
          <w:rtl/>
          <w:lang w:bidi="ar-IQ"/>
        </w:rPr>
        <w:t xml:space="preserve">بألف </w:t>
      </w:r>
      <w:r w:rsidR="00B14E5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14E5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14E5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(68) ﴿سُورَةُ الْقَلَمِ</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7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وَآيَاتُهَا اثْنَانِ وَخَمْسُونَ﴾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78"/>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B14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 وَالْقَلَمِ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أدغم </w:t>
      </w:r>
      <w:r w:rsidR="00B14E5B" w:rsidRPr="00F444E7">
        <w:rPr>
          <w:rFonts w:ascii="Traditional Arabic" w:eastAsia="Times New Roman" w:hAnsi="Traditional Arabic" w:cs="Traditional Arabic"/>
          <w:b/>
          <w:bCs/>
          <w:color w:val="00B050"/>
          <w:sz w:val="32"/>
          <w:szCs w:val="32"/>
          <w:rtl/>
          <w:lang w:bidi="ar-IQ"/>
        </w:rPr>
        <w:t>ابن عامر الشامي</w:t>
      </w:r>
      <w:r w:rsidR="00B14E5B" w:rsidRPr="00F444E7">
        <w:rPr>
          <w:rFonts w:ascii="Traditional Arabic" w:eastAsia="Times New Roman" w:hAnsi="Traditional Arabic" w:cs="Traditional Arabic"/>
          <w:color w:val="00B050"/>
          <w:sz w:val="32"/>
          <w:szCs w:val="32"/>
          <w:rtl/>
          <w:lang w:bidi="ar-IQ"/>
        </w:rPr>
        <w:t xml:space="preserve"> </w:t>
      </w:r>
      <w:r w:rsidR="00B14E5B" w:rsidRPr="00F444E7">
        <w:rPr>
          <w:rFonts w:ascii="Traditional Arabic" w:eastAsia="Times New Roman" w:hAnsi="Traditional Arabic" w:cs="Traditional Arabic"/>
          <w:sz w:val="32"/>
          <w:szCs w:val="32"/>
          <w:rtl/>
          <w:lang w:bidi="ar-IQ"/>
        </w:rPr>
        <w:t xml:space="preserve">النون في الواو </w:t>
      </w:r>
      <w:r w:rsidR="002D4E4C"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p>
    <w:p w:rsidR="006A78DE" w:rsidRPr="00F444E7" w:rsidRDefault="006A78DE" w:rsidP="00B14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B14E5B"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B14E5B" w:rsidRPr="00F444E7">
        <w:rPr>
          <w:rFonts w:ascii="Traditional Arabic" w:eastAsia="Times New Roman" w:hAnsi="Traditional Arabic" w:cs="Traditional Arabic"/>
          <w:b/>
          <w:bCs/>
          <w:color w:val="FF0000"/>
          <w:sz w:val="32"/>
          <w:szCs w:val="32"/>
          <w:rtl/>
          <w:lang w:bidi="ar-IQ"/>
        </w:rPr>
        <w:t>أَنْ كَانَ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14E5B" w:rsidRPr="00F444E7">
        <w:rPr>
          <w:rFonts w:ascii="Traditional Arabic" w:eastAsia="Times New Roman" w:hAnsi="Traditional Arabic" w:cs="Traditional Arabic"/>
          <w:sz w:val="32"/>
          <w:szCs w:val="32"/>
          <w:rtl/>
          <w:lang w:bidi="ar-IQ"/>
        </w:rPr>
        <w:t xml:space="preserve">قرأها </w:t>
      </w:r>
      <w:r w:rsidR="00B14E5B" w:rsidRPr="00F444E7">
        <w:rPr>
          <w:rFonts w:ascii="Traditional Arabic" w:eastAsia="Times New Roman" w:hAnsi="Traditional Arabic" w:cs="Traditional Arabic"/>
          <w:b/>
          <w:bCs/>
          <w:color w:val="00B050"/>
          <w:sz w:val="32"/>
          <w:szCs w:val="32"/>
          <w:rtl/>
          <w:lang w:bidi="ar-IQ"/>
        </w:rPr>
        <w:t>ابن عامر الشامي</w:t>
      </w:r>
      <w:r w:rsidR="00B14E5B" w:rsidRPr="00F444E7">
        <w:rPr>
          <w:rFonts w:ascii="Traditional Arabic" w:eastAsia="Times New Roman" w:hAnsi="Traditional Arabic" w:cs="Traditional Arabic"/>
          <w:sz w:val="32"/>
          <w:szCs w:val="32"/>
          <w:rtl/>
          <w:lang w:bidi="ar-IQ"/>
        </w:rPr>
        <w:t xml:space="preserve"> بهمزتين مفتوحتين على الاستفهام </w:t>
      </w:r>
      <w:r w:rsidR="00B14E5B" w:rsidRPr="00F444E7">
        <w:rPr>
          <w:rFonts w:ascii="Traditional Arabic" w:eastAsia="Times New Roman" w:hAnsi="Traditional Arabic" w:cs="Traditional Arabic"/>
          <w:b/>
          <w:bCs/>
          <w:sz w:val="32"/>
          <w:szCs w:val="32"/>
          <w:rtl/>
          <w:lang w:bidi="ar-IQ"/>
        </w:rPr>
        <w:t>(أَأَن)</w:t>
      </w:r>
      <w:r w:rsidR="00F444E7" w:rsidRPr="00F444E7">
        <w:rPr>
          <w:rFonts w:ascii="Traditional Arabic" w:eastAsia="Times New Roman" w:hAnsi="Traditional Arabic" w:cs="Traditional Arabic"/>
          <w:b/>
          <w:bCs/>
          <w:sz w:val="32"/>
          <w:szCs w:val="32"/>
          <w:rtl/>
          <w:lang w:bidi="ar-IQ"/>
        </w:rPr>
        <w:t>.</w:t>
      </w:r>
      <w:r w:rsidR="00B14E5B" w:rsidRPr="00F444E7">
        <w:rPr>
          <w:rFonts w:ascii="Traditional Arabic" w:eastAsia="Times New Roman" w:hAnsi="Traditional Arabic" w:cs="Traditional Arabic"/>
          <w:sz w:val="32"/>
          <w:szCs w:val="32"/>
          <w:rtl/>
          <w:lang w:bidi="ar-IQ"/>
        </w:rPr>
        <w:t xml:space="preserve"> فخالف </w:t>
      </w:r>
      <w:r w:rsidR="00B14E5B" w:rsidRPr="00F444E7">
        <w:rPr>
          <w:rFonts w:ascii="Traditional Arabic" w:eastAsia="Times New Roman" w:hAnsi="Traditional Arabic" w:cs="Traditional Arabic"/>
          <w:b/>
          <w:bCs/>
          <w:color w:val="C00000"/>
          <w:sz w:val="32"/>
          <w:szCs w:val="32"/>
          <w:rtl/>
          <w:lang w:bidi="ar-IQ"/>
        </w:rPr>
        <w:t>هشام</w:t>
      </w:r>
      <w:r w:rsidR="00B14E5B" w:rsidRPr="00F444E7">
        <w:rPr>
          <w:rFonts w:ascii="Traditional Arabic" w:eastAsia="Times New Roman" w:hAnsi="Traditional Arabic" w:cs="Traditional Arabic"/>
          <w:sz w:val="32"/>
          <w:szCs w:val="32"/>
          <w:rtl/>
          <w:lang w:bidi="ar-IQ"/>
        </w:rPr>
        <w:t xml:space="preserve"> و</w:t>
      </w:r>
      <w:r w:rsidR="00B14E5B" w:rsidRPr="00F444E7">
        <w:rPr>
          <w:rFonts w:ascii="Traditional Arabic" w:eastAsia="Times New Roman" w:hAnsi="Traditional Arabic" w:cs="Traditional Arabic"/>
          <w:b/>
          <w:bCs/>
          <w:color w:val="7030A0"/>
          <w:sz w:val="32"/>
          <w:szCs w:val="32"/>
          <w:rtl/>
          <w:lang w:bidi="ar-IQ"/>
        </w:rPr>
        <w:t xml:space="preserve">ابن ذكوان </w:t>
      </w:r>
      <w:r w:rsidR="00B14E5B" w:rsidRPr="00F444E7">
        <w:rPr>
          <w:rFonts w:ascii="Traditional Arabic" w:eastAsia="Times New Roman" w:hAnsi="Traditional Arabic" w:cs="Traditional Arabic"/>
          <w:sz w:val="32"/>
          <w:szCs w:val="32"/>
          <w:rtl/>
          <w:lang w:bidi="ar-IQ"/>
        </w:rPr>
        <w:t>أصلهما</w:t>
      </w:r>
      <w:r w:rsidR="00F444E7" w:rsidRPr="00F444E7">
        <w:rPr>
          <w:rFonts w:ascii="Traditional Arabic" w:eastAsia="Times New Roman" w:hAnsi="Traditional Arabic" w:cs="Traditional Arabic"/>
          <w:sz w:val="32"/>
          <w:szCs w:val="32"/>
          <w:rtl/>
          <w:lang w:bidi="ar-IQ"/>
        </w:rPr>
        <w:t>،</w:t>
      </w:r>
      <w:r w:rsidR="00B14E5B" w:rsidRPr="00F444E7">
        <w:rPr>
          <w:rFonts w:ascii="Traditional Arabic" w:eastAsia="Times New Roman" w:hAnsi="Traditional Arabic" w:cs="Traditional Arabic"/>
          <w:sz w:val="32"/>
          <w:szCs w:val="32"/>
          <w:rtl/>
          <w:lang w:bidi="ar-IQ"/>
        </w:rPr>
        <w:t xml:space="preserve"> </w:t>
      </w:r>
      <w:r w:rsidR="00B14E5B" w:rsidRPr="00F444E7">
        <w:rPr>
          <w:rFonts w:ascii="Traditional Arabic" w:eastAsia="Times New Roman" w:hAnsi="Traditional Arabic" w:cs="Traditional Arabic"/>
          <w:b/>
          <w:bCs/>
          <w:color w:val="C00000"/>
          <w:sz w:val="32"/>
          <w:szCs w:val="32"/>
          <w:rtl/>
          <w:lang w:bidi="ar-IQ"/>
        </w:rPr>
        <w:t>فهشام</w:t>
      </w:r>
      <w:r w:rsidR="008A455C" w:rsidRPr="00F444E7">
        <w:rPr>
          <w:rFonts w:ascii="Traditional Arabic" w:eastAsia="Times New Roman" w:hAnsi="Traditional Arabic" w:cs="Traditional Arabic"/>
          <w:sz w:val="32"/>
          <w:szCs w:val="32"/>
          <w:rtl/>
          <w:lang w:bidi="ar-IQ"/>
        </w:rPr>
        <w:t xml:space="preserve"> ب</w:t>
      </w:r>
      <w:r w:rsidR="00B14E5B" w:rsidRPr="00F444E7">
        <w:rPr>
          <w:rFonts w:ascii="Traditional Arabic" w:eastAsia="Times New Roman" w:hAnsi="Traditional Arabic" w:cs="Traditional Arabic"/>
          <w:sz w:val="32"/>
          <w:szCs w:val="32"/>
          <w:rtl/>
          <w:lang w:bidi="ar-IQ"/>
        </w:rPr>
        <w:t>تسهيل</w:t>
      </w:r>
      <w:r w:rsidR="008A455C" w:rsidRPr="00F444E7">
        <w:rPr>
          <w:rFonts w:ascii="Traditional Arabic" w:eastAsia="Times New Roman" w:hAnsi="Traditional Arabic" w:cs="Traditional Arabic"/>
          <w:sz w:val="32"/>
          <w:szCs w:val="32"/>
          <w:rtl/>
          <w:lang w:bidi="ar-IQ"/>
        </w:rPr>
        <w:t xml:space="preserve"> الهمزة الثانية</w:t>
      </w:r>
      <w:r w:rsidR="00B14E5B" w:rsidRPr="00F444E7">
        <w:rPr>
          <w:rFonts w:ascii="Traditional Arabic" w:eastAsia="Times New Roman" w:hAnsi="Traditional Arabic" w:cs="Traditional Arabic"/>
          <w:sz w:val="32"/>
          <w:szCs w:val="32"/>
          <w:rtl/>
          <w:lang w:bidi="ar-IQ"/>
        </w:rPr>
        <w:t xml:space="preserve"> مع الإدخال</w:t>
      </w:r>
      <w:r w:rsidR="00F444E7" w:rsidRPr="00F444E7">
        <w:rPr>
          <w:rFonts w:ascii="Traditional Arabic" w:eastAsia="Times New Roman" w:hAnsi="Traditional Arabic" w:cs="Traditional Arabic"/>
          <w:sz w:val="32"/>
          <w:szCs w:val="32"/>
          <w:rtl/>
          <w:lang w:bidi="ar-IQ"/>
        </w:rPr>
        <w:t>.</w:t>
      </w:r>
      <w:r w:rsidR="00B14E5B" w:rsidRPr="00F444E7">
        <w:rPr>
          <w:rFonts w:ascii="Traditional Arabic" w:eastAsia="Times New Roman" w:hAnsi="Traditional Arabic" w:cs="Traditional Arabic"/>
          <w:sz w:val="32"/>
          <w:szCs w:val="32"/>
          <w:rtl/>
          <w:lang w:bidi="ar-IQ"/>
        </w:rPr>
        <w:t xml:space="preserve"> وقرأها </w:t>
      </w:r>
      <w:r w:rsidR="00B14E5B" w:rsidRPr="00F444E7">
        <w:rPr>
          <w:rFonts w:ascii="Traditional Arabic" w:eastAsia="Times New Roman" w:hAnsi="Traditional Arabic" w:cs="Traditional Arabic"/>
          <w:b/>
          <w:bCs/>
          <w:color w:val="7030A0"/>
          <w:sz w:val="32"/>
          <w:szCs w:val="32"/>
          <w:rtl/>
          <w:lang w:bidi="ar-IQ"/>
        </w:rPr>
        <w:t xml:space="preserve">ابن ذكوان </w:t>
      </w:r>
      <w:r w:rsidR="00B14E5B" w:rsidRPr="00F444E7">
        <w:rPr>
          <w:rFonts w:ascii="Traditional Arabic" w:eastAsia="Times New Roman" w:hAnsi="Traditional Arabic" w:cs="Traditional Arabic"/>
          <w:sz w:val="32"/>
          <w:szCs w:val="32"/>
          <w:rtl/>
          <w:lang w:bidi="ar-IQ"/>
        </w:rPr>
        <w:t>بالتسهيل من غير إدخال</w:t>
      </w:r>
      <w:r w:rsidR="00F444E7" w:rsidRPr="00F444E7">
        <w:rPr>
          <w:rFonts w:ascii="Traditional Arabic" w:eastAsia="Times New Roman" w:hAnsi="Traditional Arabic" w:cs="Traditional Arabic"/>
          <w:sz w:val="32"/>
          <w:szCs w:val="32"/>
          <w:rtl/>
          <w:lang w:bidi="ar-IQ"/>
        </w:rPr>
        <w:t>.</w:t>
      </w:r>
    </w:p>
    <w:p w:rsidR="006A78DE" w:rsidRPr="00F444E7" w:rsidRDefault="006A78DE" w:rsidP="00B14E5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أَنِ اغْدُوا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14E5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النون فيها وصلاً (</w:t>
      </w:r>
      <w:r w:rsidRPr="00F444E7">
        <w:rPr>
          <w:rFonts w:ascii="Traditional Arabic" w:eastAsia="Times New Roman" w:hAnsi="Traditional Arabic" w:cs="Traditional Arabic"/>
          <w:b/>
          <w:bCs/>
          <w:sz w:val="32"/>
          <w:szCs w:val="32"/>
          <w:rtl/>
          <w:lang w:bidi="ar-IQ"/>
        </w:rPr>
        <w:t>أنُ اغْدوا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3B518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40) </w:t>
      </w:r>
      <w:r w:rsidRPr="00F444E7">
        <w:rPr>
          <w:rFonts w:ascii="Traditional Arabic" w:eastAsia="Times New Roman" w:hAnsi="Traditional Arabic" w:cs="Traditional Arabic"/>
          <w:sz w:val="32"/>
          <w:szCs w:val="32"/>
          <w:rtl/>
          <w:lang w:bidi="ar-IQ"/>
        </w:rPr>
        <w:t>﴿</w:t>
      </w:r>
      <w:r w:rsidR="003B518C" w:rsidRPr="00F444E7">
        <w:rPr>
          <w:rFonts w:ascii="Traditional Arabic" w:eastAsia="Times New Roman" w:hAnsi="Traditional Arabic" w:cs="Traditional Arabic"/>
          <w:b/>
          <w:bCs/>
          <w:color w:val="FF0000"/>
          <w:sz w:val="32"/>
          <w:szCs w:val="32"/>
          <w:rtl/>
          <w:lang w:bidi="ar-IQ"/>
        </w:rPr>
        <w:t>شُرَكَاءُ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B518C" w:rsidRPr="00F444E7">
        <w:rPr>
          <w:rFonts w:ascii="Traditional Arabic" w:hAnsi="Traditional Arabic" w:cs="Traditional Arabic"/>
          <w:b/>
          <w:bCs/>
          <w:color w:val="C00000"/>
          <w:sz w:val="32"/>
          <w:szCs w:val="32"/>
          <w:rtl/>
          <w:lang w:bidi="ar-IQ"/>
        </w:rPr>
        <w:t>لهشام</w:t>
      </w:r>
      <w:r w:rsidR="003B518C"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3B518C" w:rsidRPr="00F444E7">
        <w:rPr>
          <w:rFonts w:ascii="Traditional Arabic" w:hAnsi="Traditional Arabic" w:cs="Traditional Arabic"/>
          <w:sz w:val="32"/>
          <w:szCs w:val="32"/>
          <w:rtl/>
          <w:lang w:bidi="ar-IQ"/>
        </w:rPr>
        <w:t xml:space="preserve"> ثلاثة الإبدال </w:t>
      </w:r>
      <w:r w:rsidR="008A455C" w:rsidRPr="00F444E7">
        <w:rPr>
          <w:rFonts w:ascii="Traditional Arabic" w:hAnsi="Traditional Arabic" w:cs="Traditional Arabic"/>
          <w:sz w:val="32"/>
          <w:szCs w:val="32"/>
          <w:rtl/>
          <w:lang w:bidi="ar-IQ"/>
        </w:rPr>
        <w:t xml:space="preserve">بألف </w:t>
      </w:r>
      <w:r w:rsidR="003B518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B518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B518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3B518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49)</w:t>
      </w:r>
      <w:r w:rsidRPr="00F444E7">
        <w:rPr>
          <w:rFonts w:ascii="Traditional Arabic" w:eastAsia="Times New Roman" w:hAnsi="Traditional Arabic" w:cs="Traditional Arabic"/>
          <w:sz w:val="32"/>
          <w:szCs w:val="32"/>
          <w:rtl/>
          <w:lang w:bidi="ar-IQ"/>
        </w:rPr>
        <w:t xml:space="preserve"> ﴿</w:t>
      </w:r>
      <w:r w:rsidR="003B518C" w:rsidRPr="00F444E7">
        <w:rPr>
          <w:rFonts w:ascii="Traditional Arabic" w:eastAsia="Times New Roman" w:hAnsi="Traditional Arabic" w:cs="Traditional Arabic"/>
          <w:b/>
          <w:bCs/>
          <w:color w:val="FF0000"/>
          <w:sz w:val="32"/>
          <w:szCs w:val="32"/>
          <w:rtl/>
          <w:lang w:bidi="ar-IQ"/>
        </w:rPr>
        <w:t>بِالْعَرَاءِ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B518C" w:rsidRPr="00F444E7">
        <w:rPr>
          <w:rFonts w:ascii="Traditional Arabic" w:eastAsia="Times New Roman" w:hAnsi="Traditional Arabic" w:cs="Traditional Arabic"/>
          <w:sz w:val="32"/>
          <w:szCs w:val="32"/>
          <w:rtl/>
          <w:lang w:bidi="ar-IQ"/>
        </w:rPr>
        <w:t xml:space="preserve">إذا وقف </w:t>
      </w:r>
      <w:r w:rsidR="003B518C" w:rsidRPr="00F444E7">
        <w:rPr>
          <w:rFonts w:ascii="Traditional Arabic" w:eastAsia="Times New Roman" w:hAnsi="Traditional Arabic" w:cs="Traditional Arabic"/>
          <w:b/>
          <w:bCs/>
          <w:color w:val="C00000"/>
          <w:sz w:val="32"/>
          <w:szCs w:val="32"/>
          <w:rtl/>
          <w:lang w:bidi="ar-IQ"/>
        </w:rPr>
        <w:t>هشام</w:t>
      </w:r>
      <w:r w:rsidR="003B518C" w:rsidRPr="00F444E7">
        <w:rPr>
          <w:rFonts w:ascii="Traditional Arabic" w:eastAsia="Times New Roman" w:hAnsi="Traditional Arabic" w:cs="Traditional Arabic"/>
          <w:sz w:val="32"/>
          <w:szCs w:val="32"/>
          <w:rtl/>
          <w:lang w:bidi="ar-IQ"/>
        </w:rPr>
        <w:t xml:space="preserve"> عليها فله فيها </w:t>
      </w:r>
      <w:r w:rsidR="003B518C"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3B518C" w:rsidRPr="00F444E7">
        <w:rPr>
          <w:rFonts w:ascii="Traditional Arabic" w:hAnsi="Traditional Arabic" w:cs="Traditional Arabic"/>
          <w:sz w:val="32"/>
          <w:szCs w:val="32"/>
          <w:rtl/>
          <w:lang w:bidi="ar-IQ"/>
        </w:rPr>
        <w:t xml:space="preserve"> ثلاثة الإبدال </w:t>
      </w:r>
      <w:r w:rsidR="008A455C" w:rsidRPr="00F444E7">
        <w:rPr>
          <w:rFonts w:ascii="Traditional Arabic" w:hAnsi="Traditional Arabic" w:cs="Traditional Arabic"/>
          <w:sz w:val="32"/>
          <w:szCs w:val="32"/>
          <w:rtl/>
          <w:lang w:bidi="ar-IQ"/>
        </w:rPr>
        <w:t xml:space="preserve">بألف </w:t>
      </w:r>
      <w:r w:rsidR="003B518C"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3B518C"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3B518C"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(69) ﴿سُورَةُ الْحَاقَةِ مَكِيَّةٌ وَآيَاتُهَا اثْنَانِ خَمْسُونَ﴾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79"/>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8A455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B518C" w:rsidRPr="00F444E7">
        <w:rPr>
          <w:rFonts w:ascii="Traditional Arabic" w:eastAsia="Times New Roman" w:hAnsi="Traditional Arabic" w:cs="Traditional Arabic"/>
          <w:sz w:val="32"/>
          <w:szCs w:val="32"/>
          <w:rtl/>
          <w:lang w:bidi="ar-IQ"/>
        </w:rPr>
        <w:t xml:space="preserve">قرأها </w:t>
      </w:r>
      <w:r w:rsidR="003B518C" w:rsidRPr="00F444E7">
        <w:rPr>
          <w:rFonts w:ascii="Traditional Arabic" w:eastAsia="Times New Roman" w:hAnsi="Traditional Arabic" w:cs="Traditional Arabic"/>
          <w:b/>
          <w:bCs/>
          <w:color w:val="7030A0"/>
          <w:sz w:val="32"/>
          <w:szCs w:val="32"/>
          <w:rtl/>
          <w:lang w:bidi="ar-IQ"/>
        </w:rPr>
        <w:t xml:space="preserve">ابن ذكوان </w:t>
      </w:r>
      <w:r w:rsidR="003B518C" w:rsidRPr="00F444E7">
        <w:rPr>
          <w:rFonts w:ascii="Traditional Arabic" w:eastAsia="Times New Roman" w:hAnsi="Traditional Arabic" w:cs="Traditional Arabic"/>
          <w:sz w:val="32"/>
          <w:szCs w:val="32"/>
          <w:rtl/>
          <w:lang w:bidi="ar-IQ"/>
        </w:rPr>
        <w:t>بخلف عنه بإمالة الألف</w:t>
      </w:r>
      <w:r w:rsidR="00F444E7" w:rsidRPr="00F444E7">
        <w:rPr>
          <w:rFonts w:ascii="Traditional Arabic" w:eastAsia="Times New Roman" w:hAnsi="Traditional Arabic" w:cs="Traditional Arabic"/>
          <w:sz w:val="32"/>
          <w:szCs w:val="32"/>
          <w:rtl/>
          <w:lang w:bidi="ar-IQ"/>
        </w:rPr>
        <w:t>.</w:t>
      </w:r>
    </w:p>
    <w:p w:rsidR="006A78DE" w:rsidRPr="00F444E7" w:rsidRDefault="006A78DE" w:rsidP="003B518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3B518C" w:rsidRPr="00F444E7">
        <w:rPr>
          <w:rFonts w:ascii="Traditional Arabic" w:eastAsia="Times New Roman" w:hAnsi="Traditional Arabic" w:cs="Traditional Arabic"/>
          <w:b/>
          <w:bCs/>
          <w:sz w:val="32"/>
          <w:szCs w:val="32"/>
          <w:rtl/>
          <w:lang w:bidi="ar-IQ"/>
        </w:rPr>
        <w:t>4</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3B518C" w:rsidRPr="00F444E7">
        <w:rPr>
          <w:rFonts w:ascii="Traditional Arabic" w:eastAsia="Times New Roman" w:hAnsi="Traditional Arabic" w:cs="Traditional Arabic"/>
          <w:b/>
          <w:bCs/>
          <w:color w:val="FF0000"/>
          <w:sz w:val="32"/>
          <w:szCs w:val="32"/>
          <w:rtl/>
          <w:lang w:bidi="ar-IQ"/>
        </w:rPr>
        <w:t>كَذَّبَتْ ثَمُودُ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B518C" w:rsidRPr="00F444E7">
        <w:rPr>
          <w:rFonts w:ascii="Traditional Arabic" w:eastAsia="Times New Roman" w:hAnsi="Traditional Arabic" w:cs="Traditional Arabic"/>
          <w:sz w:val="32"/>
          <w:szCs w:val="32"/>
          <w:rtl/>
          <w:lang w:bidi="ar-IQ"/>
        </w:rPr>
        <w:t xml:space="preserve">قرأها </w:t>
      </w:r>
      <w:r w:rsidR="003B518C" w:rsidRPr="00F444E7">
        <w:rPr>
          <w:rFonts w:ascii="Traditional Arabic" w:eastAsia="Times New Roman" w:hAnsi="Traditional Arabic" w:cs="Traditional Arabic"/>
          <w:b/>
          <w:bCs/>
          <w:color w:val="00B050"/>
          <w:sz w:val="32"/>
          <w:szCs w:val="32"/>
          <w:rtl/>
          <w:lang w:bidi="ar-IQ"/>
        </w:rPr>
        <w:t>ابن عامر الشامي</w:t>
      </w:r>
      <w:r w:rsidR="003B518C" w:rsidRPr="00F444E7">
        <w:rPr>
          <w:rFonts w:ascii="Traditional Arabic" w:eastAsia="Times New Roman" w:hAnsi="Traditional Arabic" w:cs="Traditional Arabic"/>
          <w:sz w:val="32"/>
          <w:szCs w:val="32"/>
          <w:rtl/>
          <w:lang w:bidi="ar-IQ"/>
        </w:rPr>
        <w:t xml:space="preserve"> بإدغام التاء في الثاء </w:t>
      </w:r>
      <w:r w:rsidR="003B518C" w:rsidRPr="00F444E7">
        <w:rPr>
          <w:rFonts w:ascii="Traditional Arabic" w:eastAsia="Times New Roman" w:hAnsi="Traditional Arabic" w:cs="Traditional Arabic"/>
          <w:b/>
          <w:bCs/>
          <w:sz w:val="32"/>
          <w:szCs w:val="32"/>
          <w:rtl/>
          <w:lang w:bidi="ar-IQ"/>
        </w:rPr>
        <w:t>(كذَّبثَّمُودُ)</w:t>
      </w:r>
      <w:r w:rsidR="00F444E7" w:rsidRPr="00F444E7">
        <w:rPr>
          <w:rFonts w:ascii="Traditional Arabic" w:eastAsia="Times New Roman" w:hAnsi="Traditional Arabic" w:cs="Traditional Arabic"/>
          <w:sz w:val="32"/>
          <w:szCs w:val="32"/>
          <w:rtl/>
          <w:lang w:bidi="ar-IQ"/>
        </w:rPr>
        <w:t>.</w:t>
      </w:r>
    </w:p>
    <w:p w:rsidR="006A78DE" w:rsidRPr="00F444E7" w:rsidRDefault="006A78DE" w:rsidP="003B518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 </w:t>
      </w:r>
      <w:r w:rsidR="003B518C" w:rsidRPr="00F444E7">
        <w:rPr>
          <w:rFonts w:ascii="Traditional Arabic" w:eastAsia="Times New Roman" w:hAnsi="Traditional Arabic" w:cs="Traditional Arabic"/>
          <w:sz w:val="32"/>
          <w:szCs w:val="32"/>
          <w:rtl/>
          <w:lang w:bidi="ar-IQ"/>
        </w:rPr>
        <w:t>﴿</w:t>
      </w:r>
      <w:r w:rsidR="003B518C" w:rsidRPr="00F444E7">
        <w:rPr>
          <w:rFonts w:ascii="Traditional Arabic" w:eastAsia="Times New Roman" w:hAnsi="Traditional Arabic" w:cs="Traditional Arabic"/>
          <w:b/>
          <w:bCs/>
          <w:color w:val="FF0000"/>
          <w:sz w:val="32"/>
          <w:szCs w:val="32"/>
          <w:rtl/>
          <w:lang w:bidi="ar-IQ"/>
        </w:rPr>
        <w:t>فَهَلْ تَرَى</w:t>
      </w:r>
      <w:r w:rsidR="003B518C"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3B518C" w:rsidRPr="00F444E7">
        <w:rPr>
          <w:rFonts w:ascii="Traditional Arabic" w:eastAsia="Times New Roman" w:hAnsi="Traditional Arabic" w:cs="Traditional Arabic"/>
          <w:sz w:val="32"/>
          <w:szCs w:val="32"/>
          <w:rtl/>
          <w:lang w:bidi="ar-IQ"/>
        </w:rPr>
        <w:t xml:space="preserve"> قرأها </w:t>
      </w:r>
      <w:r w:rsidR="003B518C" w:rsidRPr="00F444E7">
        <w:rPr>
          <w:rFonts w:ascii="Traditional Arabic" w:eastAsia="Times New Roman" w:hAnsi="Traditional Arabic" w:cs="Traditional Arabic"/>
          <w:b/>
          <w:bCs/>
          <w:noProof/>
          <w:color w:val="C00000"/>
          <w:sz w:val="32"/>
          <w:szCs w:val="32"/>
          <w:rtl/>
          <w:lang w:eastAsia="ar-SA" w:bidi="ar-IQ"/>
        </w:rPr>
        <w:t>هشام</w:t>
      </w:r>
      <w:r w:rsidR="003B518C" w:rsidRPr="00F444E7">
        <w:rPr>
          <w:rFonts w:ascii="Traditional Arabic" w:eastAsia="Times New Roman" w:hAnsi="Traditional Arabic" w:cs="Traditional Arabic"/>
          <w:noProof/>
          <w:sz w:val="32"/>
          <w:szCs w:val="32"/>
          <w:rtl/>
          <w:lang w:eastAsia="ar-SA" w:bidi="ar-IQ"/>
        </w:rPr>
        <w:t xml:space="preserve"> بإدغام اللام في التاء </w:t>
      </w:r>
      <w:r w:rsidR="003B518C" w:rsidRPr="00F444E7">
        <w:rPr>
          <w:rFonts w:ascii="Traditional Arabic" w:eastAsia="Times New Roman" w:hAnsi="Traditional Arabic" w:cs="Traditional Arabic"/>
          <w:b/>
          <w:bCs/>
          <w:noProof/>
          <w:sz w:val="32"/>
          <w:szCs w:val="32"/>
          <w:rtl/>
          <w:lang w:eastAsia="ar-SA" w:bidi="ar-IQ"/>
        </w:rPr>
        <w:t>(فهتَّرى</w:t>
      </w:r>
      <w:r w:rsidR="003B518C" w:rsidRPr="00F444E7">
        <w:rPr>
          <w:rFonts w:ascii="Traditional Arabic" w:eastAsia="Times New Roman" w:hAnsi="Traditional Arabic" w:cs="Traditional Arabic"/>
          <w:noProof/>
          <w:sz w:val="32"/>
          <w:szCs w:val="32"/>
          <w:rtl/>
          <w:lang w:eastAsia="ar-SA" w:bidi="ar-IQ"/>
        </w:rPr>
        <w:t>)</w:t>
      </w:r>
      <w:r w:rsidR="00F444E7" w:rsidRPr="00F444E7">
        <w:rPr>
          <w:rFonts w:ascii="Traditional Arabic" w:eastAsia="Times New Roman" w:hAnsi="Traditional Arabic" w:cs="Traditional Arabic"/>
          <w:noProof/>
          <w:sz w:val="32"/>
          <w:szCs w:val="32"/>
          <w:rtl/>
          <w:lang w:eastAsia="ar-SA" w:bidi="ar-IQ"/>
        </w:rPr>
        <w:t>.</w:t>
      </w:r>
    </w:p>
    <w:p w:rsidR="006A78DE" w:rsidRPr="00F444E7" w:rsidRDefault="006A78DE" w:rsidP="00AA263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w:t>
      </w:r>
      <w:r w:rsidR="003B518C"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3B518C" w:rsidRPr="00F444E7">
        <w:rPr>
          <w:rFonts w:ascii="Traditional Arabic" w:eastAsia="Times New Roman" w:hAnsi="Traditional Arabic" w:cs="Traditional Arabic"/>
          <w:sz w:val="32"/>
          <w:szCs w:val="32"/>
          <w:rtl/>
          <w:lang w:bidi="ar-IQ"/>
        </w:rPr>
        <w:t xml:space="preserve">إذا وقف </w:t>
      </w:r>
      <w:r w:rsidR="003B518C" w:rsidRPr="00F444E7">
        <w:rPr>
          <w:rFonts w:ascii="Traditional Arabic" w:eastAsia="Times New Roman" w:hAnsi="Traditional Arabic" w:cs="Traditional Arabic"/>
          <w:b/>
          <w:bCs/>
          <w:color w:val="C00000"/>
          <w:sz w:val="32"/>
          <w:szCs w:val="32"/>
          <w:rtl/>
          <w:lang w:bidi="ar-IQ"/>
        </w:rPr>
        <w:t>هشام</w:t>
      </w:r>
      <w:r w:rsidR="003B518C" w:rsidRPr="00F444E7">
        <w:rPr>
          <w:rFonts w:ascii="Traditional Arabic" w:eastAsia="Times New Roman" w:hAnsi="Traditional Arabic" w:cs="Traditional Arabic"/>
          <w:sz w:val="32"/>
          <w:szCs w:val="32"/>
          <w:rtl/>
          <w:lang w:bidi="ar-IQ"/>
        </w:rPr>
        <w:t xml:space="preserve"> عليها فله فيها إبدال الهمزة مع القصر والتوسط والمد</w:t>
      </w:r>
      <w:r w:rsidR="00F444E7" w:rsidRPr="00F444E7">
        <w:rPr>
          <w:rFonts w:ascii="Traditional Arabic" w:eastAsia="Times New Roman" w:hAnsi="Traditional Arabic" w:cs="Traditional Arabic"/>
          <w:sz w:val="32"/>
          <w:szCs w:val="32"/>
          <w:rtl/>
          <w:lang w:bidi="ar-IQ"/>
        </w:rPr>
        <w:t>.</w:t>
      </w:r>
      <w:r w:rsidR="00AA2635" w:rsidRPr="00F444E7">
        <w:rPr>
          <w:rFonts w:ascii="Traditional Arabic" w:eastAsia="Times New Roman" w:hAnsi="Traditional Arabic" w:cs="Traditional Arabic"/>
          <w:sz w:val="32"/>
          <w:szCs w:val="32"/>
          <w:rtl/>
          <w:lang w:bidi="ar-IQ"/>
        </w:rPr>
        <w:t xml:space="preserve"> وقرأها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35303B" w:rsidRPr="00F444E7" w:rsidRDefault="0035303B" w:rsidP="0035303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9E1E4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E1E4E" w:rsidRPr="00F444E7">
        <w:rPr>
          <w:rFonts w:ascii="Traditional Arabic" w:hAnsi="Traditional Arabic" w:cs="Traditional Arabic"/>
          <w:b/>
          <w:bCs/>
          <w:color w:val="C00000"/>
          <w:sz w:val="32"/>
          <w:szCs w:val="32"/>
          <w:rtl/>
          <w:lang w:bidi="ar-IQ"/>
        </w:rPr>
        <w:t>لهشام</w:t>
      </w:r>
      <w:r w:rsidR="009E1E4E"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9E1E4E" w:rsidRPr="00F444E7">
        <w:rPr>
          <w:rFonts w:ascii="Traditional Arabic" w:hAnsi="Traditional Arabic" w:cs="Traditional Arabic"/>
          <w:sz w:val="32"/>
          <w:szCs w:val="32"/>
          <w:rtl/>
          <w:lang w:bidi="ar-IQ"/>
        </w:rPr>
        <w:t xml:space="preserve"> ثلاثة الإبدال </w:t>
      </w:r>
      <w:r w:rsidR="008A455C" w:rsidRPr="00F444E7">
        <w:rPr>
          <w:rFonts w:ascii="Traditional Arabic" w:hAnsi="Traditional Arabic" w:cs="Traditional Arabic"/>
          <w:sz w:val="32"/>
          <w:szCs w:val="32"/>
          <w:rtl/>
          <w:lang w:bidi="ar-IQ"/>
        </w:rPr>
        <w:t xml:space="preserve">بألف </w:t>
      </w:r>
      <w:r w:rsidR="009E1E4E"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E1E4E"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E1E4E"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9E1E4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هَاؤُمُ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u w:val="single"/>
          <w:rtl/>
          <w:lang w:bidi="ar-IQ"/>
        </w:rPr>
        <w:t>ملاحظة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هذه كلمة واحدة وهي اسم فعل أمر بمعنى (</w:t>
      </w:r>
      <w:r w:rsidRPr="00F444E7">
        <w:rPr>
          <w:rFonts w:ascii="Traditional Arabic" w:eastAsia="Times New Roman" w:hAnsi="Traditional Arabic" w:cs="Traditional Arabic"/>
          <w:b/>
          <w:bCs/>
          <w:sz w:val="32"/>
          <w:szCs w:val="32"/>
          <w:rtl/>
          <w:lang w:bidi="ar-IQ"/>
        </w:rPr>
        <w:t>خذ</w:t>
      </w:r>
      <w:r w:rsidRPr="00F444E7">
        <w:rPr>
          <w:rFonts w:ascii="Traditional Arabic" w:eastAsia="Times New Roman" w:hAnsi="Traditional Arabic" w:cs="Traditional Arabic"/>
          <w:sz w:val="32"/>
          <w:szCs w:val="32"/>
          <w:rtl/>
          <w:lang w:bidi="ar-IQ"/>
        </w:rPr>
        <w:t>) فليست الهاء للتنبيه</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9E1E4E" w:rsidRPr="00F444E7" w:rsidRDefault="006A78DE" w:rsidP="009E1E4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(الآيتان 28 و 29)</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مَالِيَهْ</w:t>
      </w:r>
      <w:r w:rsidR="0035303B" w:rsidRPr="00F444E7">
        <w:rPr>
          <w:rFonts w:ascii="Traditional Arabic" w:eastAsia="Times New Roman" w:hAnsi="Traditional Arabic" w:cs="Traditional Arabic"/>
          <w:b/>
          <w:bCs/>
          <w:color w:val="FF0000"/>
          <w:sz w:val="32"/>
          <w:szCs w:val="32"/>
          <w:rtl/>
          <w:lang w:bidi="ar-IQ"/>
        </w:rPr>
        <w:t xml:space="preserve"> </w:t>
      </w:r>
      <w:r w:rsidR="0035303B" w:rsidRPr="00F444E7">
        <w:rPr>
          <w:rFonts w:ascii="Traditional Arabic" w:eastAsia="Times New Roman" w:hAnsi="Traditional Arabic" w:cs="Traditional Arabic"/>
          <w:b/>
          <w:bCs/>
          <w:sz w:val="32"/>
          <w:szCs w:val="32"/>
          <w:vertAlign w:val="superscript"/>
          <w:rtl/>
          <w:lang w:bidi="ar-IQ"/>
        </w:rPr>
        <w:t>س</w:t>
      </w:r>
      <w:r w:rsidRPr="00F444E7">
        <w:rPr>
          <w:rFonts w:ascii="Traditional Arabic" w:eastAsia="Times New Roman" w:hAnsi="Traditional Arabic" w:cs="Traditional Arabic"/>
          <w:b/>
          <w:bCs/>
          <w:color w:val="FF0000"/>
          <w:sz w:val="32"/>
          <w:szCs w:val="32"/>
          <w:rtl/>
          <w:lang w:bidi="ar-IQ"/>
        </w:rPr>
        <w:t xml:space="preserve">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color w:val="FF0000"/>
          <w:sz w:val="32"/>
          <w:szCs w:val="32"/>
          <w:rtl/>
          <w:lang w:bidi="ar-IQ"/>
        </w:rPr>
        <w:t xml:space="preserve"> هَلَكَ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1E4E"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بإثبات الهاء في (</w:t>
      </w:r>
      <w:r w:rsidRPr="00F444E7">
        <w:rPr>
          <w:rFonts w:ascii="Traditional Arabic" w:eastAsia="Times New Roman" w:hAnsi="Traditional Arabic" w:cs="Traditional Arabic"/>
          <w:b/>
          <w:bCs/>
          <w:sz w:val="32"/>
          <w:szCs w:val="32"/>
          <w:rtl/>
          <w:lang w:bidi="ar-IQ"/>
        </w:rPr>
        <w:t>ماليه</w:t>
      </w:r>
      <w:r w:rsidRPr="00F444E7">
        <w:rPr>
          <w:rFonts w:ascii="Traditional Arabic" w:eastAsia="Times New Roman" w:hAnsi="Traditional Arabic" w:cs="Traditional Arabic"/>
          <w:sz w:val="32"/>
          <w:szCs w:val="32"/>
          <w:rtl/>
          <w:lang w:bidi="ar-IQ"/>
        </w:rPr>
        <w:t>) وقفاً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وأما وصلاً فله فيها وجهان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9E1E4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إدغام الهائين </w:t>
      </w:r>
      <w:r w:rsidR="009A3978" w:rsidRPr="00F444E7">
        <w:rPr>
          <w:rFonts w:ascii="Traditional Arabic" w:eastAsia="Times New Roman" w:hAnsi="Traditional Arabic" w:cs="Traditional Arabic"/>
          <w:sz w:val="32"/>
          <w:szCs w:val="32"/>
          <w:rtl/>
          <w:lang w:bidi="ar-IQ"/>
        </w:rPr>
        <w:t>وصلاً</w:t>
      </w:r>
      <w:r w:rsidR="00F444E7" w:rsidRPr="00F444E7">
        <w:rPr>
          <w:rFonts w:ascii="Traditional Arabic" w:eastAsia="Times New Roman" w:hAnsi="Traditional Arabic" w:cs="Traditional Arabic"/>
          <w:sz w:val="32"/>
          <w:szCs w:val="32"/>
          <w:rtl/>
          <w:lang w:bidi="ar-IQ"/>
        </w:rPr>
        <w:t>.</w:t>
      </w:r>
    </w:p>
    <w:p w:rsidR="006A78DE" w:rsidRPr="00F444E7" w:rsidRDefault="006A78DE" w:rsidP="006A78D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الإظهار وهو لا يتأتى إلاَّ بالسكت على هاء (</w:t>
      </w:r>
      <w:r w:rsidRPr="00F444E7">
        <w:rPr>
          <w:rFonts w:ascii="Traditional Arabic" w:eastAsia="Times New Roman" w:hAnsi="Traditional Arabic" w:cs="Traditional Arabic"/>
          <w:b/>
          <w:bCs/>
          <w:sz w:val="32"/>
          <w:szCs w:val="32"/>
          <w:rtl/>
          <w:lang w:bidi="ar-IQ"/>
        </w:rPr>
        <w:t>ماليه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8A455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41</w:t>
      </w:r>
      <w:r w:rsidR="009E1E4E" w:rsidRPr="00F444E7">
        <w:rPr>
          <w:rFonts w:ascii="Traditional Arabic" w:eastAsia="Times New Roman" w:hAnsi="Traditional Arabic" w:cs="Traditional Arabic"/>
          <w:b/>
          <w:bCs/>
          <w:sz w:val="32"/>
          <w:szCs w:val="32"/>
          <w:rtl/>
          <w:lang w:bidi="ar-IQ"/>
        </w:rPr>
        <w:t xml:space="preserve"> و 42</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مَا تُؤْمِنُونَ</w:t>
      </w:r>
      <w:r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w:t>
      </w:r>
      <w:r w:rsidR="009E1E4E" w:rsidRPr="00F444E7">
        <w:rPr>
          <w:rFonts w:ascii="Traditional Arabic" w:eastAsia="Times New Roman" w:hAnsi="Traditional Arabic" w:cs="Traditional Arabic"/>
          <w:b/>
          <w:bCs/>
          <w:color w:val="FF0000"/>
          <w:sz w:val="32"/>
          <w:szCs w:val="32"/>
          <w:rtl/>
          <w:lang w:bidi="ar-IQ"/>
        </w:rPr>
        <w:t>تَذَكَّرُونَ</w:t>
      </w:r>
      <w:r w:rsidR="009E1E4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E1E4E" w:rsidRPr="00F444E7">
        <w:rPr>
          <w:rFonts w:ascii="Traditional Arabic" w:eastAsia="Times New Roman" w:hAnsi="Traditional Arabic" w:cs="Traditional Arabic"/>
          <w:sz w:val="32"/>
          <w:szCs w:val="32"/>
          <w:rtl/>
          <w:lang w:bidi="ar-IQ"/>
        </w:rPr>
        <w:t>قرأه</w:t>
      </w:r>
      <w:r w:rsidR="008A455C" w:rsidRPr="00F444E7">
        <w:rPr>
          <w:rFonts w:ascii="Traditional Arabic" w:eastAsia="Times New Roman" w:hAnsi="Traditional Arabic" w:cs="Traditional Arabic"/>
          <w:sz w:val="32"/>
          <w:szCs w:val="32"/>
          <w:rtl/>
          <w:lang w:bidi="ar-IQ"/>
        </w:rPr>
        <w:t>م</w:t>
      </w:r>
      <w:r w:rsidR="009E1E4E" w:rsidRPr="00F444E7">
        <w:rPr>
          <w:rFonts w:ascii="Traditional Arabic" w:eastAsia="Times New Roman" w:hAnsi="Traditional Arabic" w:cs="Traditional Arabic"/>
          <w:sz w:val="32"/>
          <w:szCs w:val="32"/>
          <w:rtl/>
          <w:lang w:bidi="ar-IQ"/>
        </w:rPr>
        <w:t xml:space="preserve">ا </w:t>
      </w:r>
      <w:r w:rsidR="009E1E4E" w:rsidRPr="00F444E7">
        <w:rPr>
          <w:rFonts w:ascii="Traditional Arabic" w:eastAsia="Times New Roman" w:hAnsi="Traditional Arabic" w:cs="Traditional Arabic"/>
          <w:b/>
          <w:bCs/>
          <w:color w:val="00B050"/>
          <w:sz w:val="32"/>
          <w:szCs w:val="32"/>
          <w:rtl/>
          <w:lang w:bidi="ar-IQ"/>
        </w:rPr>
        <w:t>ابن عامر الشامي</w:t>
      </w:r>
      <w:r w:rsidR="009E1E4E" w:rsidRPr="00F444E7">
        <w:rPr>
          <w:rFonts w:ascii="Traditional Arabic" w:eastAsia="Times New Roman" w:hAnsi="Traditional Arabic" w:cs="Traditional Arabic"/>
          <w:sz w:val="32"/>
          <w:szCs w:val="32"/>
          <w:rtl/>
          <w:lang w:bidi="ar-IQ"/>
        </w:rPr>
        <w:t xml:space="preserve"> بخلف عن </w:t>
      </w:r>
      <w:r w:rsidR="009E1E4E" w:rsidRPr="00F444E7">
        <w:rPr>
          <w:rFonts w:ascii="Traditional Arabic" w:eastAsia="Times New Roman" w:hAnsi="Traditional Arabic" w:cs="Traditional Arabic"/>
          <w:b/>
          <w:bCs/>
          <w:color w:val="7030A0"/>
          <w:sz w:val="32"/>
          <w:szCs w:val="32"/>
          <w:rtl/>
          <w:lang w:bidi="ar-IQ"/>
        </w:rPr>
        <w:t>ابن ذكوان</w:t>
      </w:r>
      <w:r w:rsidR="009E1E4E" w:rsidRPr="00F444E7">
        <w:rPr>
          <w:rFonts w:ascii="Traditional Arabic" w:eastAsia="Times New Roman" w:hAnsi="Traditional Arabic" w:cs="Traditional Arabic"/>
          <w:color w:val="7030A0"/>
          <w:sz w:val="32"/>
          <w:szCs w:val="32"/>
          <w:rtl/>
          <w:lang w:bidi="ar-IQ"/>
        </w:rPr>
        <w:t xml:space="preserve"> </w:t>
      </w:r>
      <w:r w:rsidR="009E1E4E" w:rsidRPr="00F444E7">
        <w:rPr>
          <w:rFonts w:ascii="Traditional Arabic" w:eastAsia="Times New Roman" w:hAnsi="Traditional Arabic" w:cs="Traditional Arabic"/>
          <w:sz w:val="32"/>
          <w:szCs w:val="32"/>
          <w:rtl/>
          <w:lang w:bidi="ar-IQ"/>
        </w:rPr>
        <w:t>بياء الغيب</w:t>
      </w:r>
      <w:r w:rsidR="00F444E7" w:rsidRPr="00F444E7">
        <w:rPr>
          <w:rFonts w:ascii="Traditional Arabic" w:eastAsia="Times New Roman" w:hAnsi="Traditional Arabic" w:cs="Traditional Arabic"/>
          <w:sz w:val="32"/>
          <w:szCs w:val="32"/>
          <w:rtl/>
          <w:lang w:bidi="ar-IQ"/>
        </w:rPr>
        <w:t>،</w:t>
      </w:r>
      <w:r w:rsidR="009E1E4E" w:rsidRPr="00F444E7">
        <w:rPr>
          <w:rFonts w:ascii="Traditional Arabic" w:eastAsia="Times New Roman" w:hAnsi="Traditional Arabic" w:cs="Traditional Arabic"/>
          <w:sz w:val="32"/>
          <w:szCs w:val="32"/>
          <w:rtl/>
          <w:lang w:bidi="ar-IQ"/>
        </w:rPr>
        <w:t xml:space="preserve"> والوجه الثاني </w:t>
      </w:r>
      <w:r w:rsidR="009E1E4E" w:rsidRPr="00F444E7">
        <w:rPr>
          <w:rFonts w:ascii="Traditional Arabic" w:eastAsia="Times New Roman" w:hAnsi="Traditional Arabic" w:cs="Traditional Arabic"/>
          <w:b/>
          <w:bCs/>
          <w:color w:val="7030A0"/>
          <w:sz w:val="32"/>
          <w:szCs w:val="32"/>
          <w:rtl/>
          <w:lang w:bidi="ar-IQ"/>
        </w:rPr>
        <w:t>لابن ذكوان</w:t>
      </w:r>
      <w:r w:rsidR="009E1E4E" w:rsidRPr="00F444E7">
        <w:rPr>
          <w:rFonts w:ascii="Traditional Arabic" w:eastAsia="Times New Roman" w:hAnsi="Traditional Arabic" w:cs="Traditional Arabic"/>
          <w:color w:val="7030A0"/>
          <w:sz w:val="32"/>
          <w:szCs w:val="32"/>
          <w:rtl/>
          <w:lang w:bidi="ar-IQ"/>
        </w:rPr>
        <w:t xml:space="preserve"> </w:t>
      </w:r>
      <w:r w:rsidR="009E1E4E" w:rsidRPr="00F444E7">
        <w:rPr>
          <w:rFonts w:ascii="Traditional Arabic" w:eastAsia="Times New Roman" w:hAnsi="Traditional Arabic" w:cs="Traditional Arabic"/>
          <w:sz w:val="32"/>
          <w:szCs w:val="32"/>
          <w:rtl/>
          <w:lang w:bidi="ar-IQ"/>
        </w:rPr>
        <w:t>بتاء الخطاب كحفص</w:t>
      </w:r>
      <w:r w:rsidR="00F444E7" w:rsidRPr="00F444E7">
        <w:rPr>
          <w:rFonts w:ascii="Traditional Arabic" w:eastAsia="Times New Roman" w:hAnsi="Traditional Arabic" w:cs="Traditional Arabic"/>
          <w:sz w:val="32"/>
          <w:szCs w:val="32"/>
          <w:rtl/>
          <w:lang w:bidi="ar-IQ"/>
        </w:rPr>
        <w:t>،</w:t>
      </w:r>
      <w:r w:rsidR="009E1E4E" w:rsidRPr="00F444E7">
        <w:rPr>
          <w:rFonts w:ascii="Traditional Arabic" w:eastAsia="Times New Roman" w:hAnsi="Traditional Arabic" w:cs="Traditional Arabic"/>
          <w:sz w:val="32"/>
          <w:szCs w:val="32"/>
          <w:rtl/>
          <w:lang w:bidi="ar-IQ"/>
        </w:rPr>
        <w:t xml:space="preserve"> </w:t>
      </w:r>
      <w:r w:rsidR="009A3978" w:rsidRPr="00F444E7">
        <w:rPr>
          <w:rFonts w:ascii="Traditional Arabic" w:eastAsia="Times New Roman" w:hAnsi="Traditional Arabic" w:cs="Traditional Arabic"/>
          <w:sz w:val="32"/>
          <w:szCs w:val="32"/>
          <w:rtl/>
          <w:lang w:bidi="ar-IQ"/>
        </w:rPr>
        <w:t xml:space="preserve">ولا يخفى من تشديد الذال </w:t>
      </w:r>
      <w:r w:rsidR="008A455C" w:rsidRPr="00F444E7">
        <w:rPr>
          <w:rFonts w:ascii="Traditional Arabic" w:eastAsia="Times New Roman" w:hAnsi="Traditional Arabic" w:cs="Traditional Arabic"/>
          <w:b/>
          <w:bCs/>
          <w:color w:val="00B050"/>
          <w:sz w:val="32"/>
          <w:szCs w:val="32"/>
          <w:rtl/>
          <w:lang w:bidi="ar-IQ"/>
        </w:rPr>
        <w:t>لابن عامر الشامي</w:t>
      </w:r>
      <w:r w:rsidR="008A455C" w:rsidRPr="00F444E7">
        <w:rPr>
          <w:rFonts w:ascii="Traditional Arabic" w:eastAsia="Times New Roman" w:hAnsi="Traditional Arabic" w:cs="Traditional Arabic"/>
          <w:color w:val="00B050"/>
          <w:sz w:val="32"/>
          <w:szCs w:val="32"/>
          <w:rtl/>
          <w:lang w:bidi="ar-IQ"/>
        </w:rPr>
        <w:t xml:space="preserve"> </w:t>
      </w:r>
      <w:r w:rsidR="009A3978" w:rsidRPr="00F444E7">
        <w:rPr>
          <w:rFonts w:ascii="Traditional Arabic" w:eastAsia="Times New Roman" w:hAnsi="Traditional Arabic" w:cs="Traditional Arabic"/>
          <w:sz w:val="32"/>
          <w:szCs w:val="32"/>
          <w:rtl/>
          <w:lang w:bidi="ar-IQ"/>
        </w:rPr>
        <w:t xml:space="preserve">في </w:t>
      </w:r>
      <w:r w:rsidR="008A455C" w:rsidRPr="00F444E7">
        <w:rPr>
          <w:rFonts w:ascii="Traditional Arabic" w:eastAsia="Times New Roman" w:hAnsi="Traditional Arabic" w:cs="Traditional Arabic"/>
          <w:b/>
          <w:bCs/>
          <w:sz w:val="32"/>
          <w:szCs w:val="32"/>
          <w:rtl/>
          <w:lang w:bidi="ar-IQ"/>
        </w:rPr>
        <w:t>(ي</w:t>
      </w:r>
      <w:r w:rsidR="009A3978" w:rsidRPr="00F444E7">
        <w:rPr>
          <w:rFonts w:ascii="Traditional Arabic" w:eastAsia="Times New Roman" w:hAnsi="Traditional Arabic" w:cs="Traditional Arabic"/>
          <w:b/>
          <w:bCs/>
          <w:sz w:val="32"/>
          <w:szCs w:val="32"/>
          <w:rtl/>
          <w:lang w:bidi="ar-IQ"/>
        </w:rPr>
        <w:t>ذكرون)</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(70) ﴿سُورَةُ الْمَعَارِجِ مَكِيَّةٌ وَآيَاتُهَا أَرْبَعٌ وَأَرْبَعُونَ﴾</w:t>
            </w:r>
            <w:r w:rsidRPr="00F444E7">
              <w:rPr>
                <w:rFonts w:ascii="Traditional Arabic" w:eastAsia="Times New Roman" w:hAnsi="Traditional Arabic" w:cs="Traditional Arabic"/>
                <w:sz w:val="32"/>
                <w:szCs w:val="32"/>
                <w:vertAlign w:val="superscript"/>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80"/>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CA4CB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سَأَلَ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أبدل </w:t>
      </w:r>
      <w:r w:rsidR="00CA4CB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الهمزة ألفاً بعد السين (</w:t>
      </w:r>
      <w:r w:rsidRPr="00F444E7">
        <w:rPr>
          <w:rFonts w:ascii="Traditional Arabic" w:eastAsia="Times New Roman" w:hAnsi="Traditional Arabic" w:cs="Traditional Arabic"/>
          <w:b/>
          <w:bCs/>
          <w:sz w:val="32"/>
          <w:szCs w:val="32"/>
          <w:rtl/>
          <w:lang w:bidi="ar-IQ"/>
        </w:rPr>
        <w:t>سال</w:t>
      </w:r>
      <w:r w:rsidRPr="00F444E7">
        <w:rPr>
          <w:rFonts w:ascii="Traditional Arabic" w:eastAsia="Times New Roman" w:hAnsi="Traditional Arabic" w:cs="Traditional Arabic"/>
          <w:sz w:val="32"/>
          <w:szCs w:val="32"/>
          <w:rtl/>
          <w:lang w:bidi="ar-IQ"/>
        </w:rPr>
        <w:t>) مثل قال</w:t>
      </w:r>
      <w:r w:rsidR="00F444E7" w:rsidRPr="00F444E7">
        <w:rPr>
          <w:rFonts w:ascii="Traditional Arabic" w:eastAsia="Times New Roman" w:hAnsi="Traditional Arabic" w:cs="Traditional Arabic"/>
          <w:sz w:val="32"/>
          <w:szCs w:val="32"/>
          <w:rtl/>
          <w:lang w:bidi="ar-IQ"/>
        </w:rPr>
        <w:t>.</w:t>
      </w:r>
    </w:p>
    <w:p w:rsidR="006A78DE" w:rsidRPr="00F444E7" w:rsidRDefault="006A78DE" w:rsidP="00CA4CB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CA4CB1"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00CA4CB1" w:rsidRPr="00F444E7">
        <w:rPr>
          <w:rFonts w:ascii="Traditional Arabic" w:eastAsia="Times New Roman" w:hAnsi="Traditional Arabic" w:cs="Traditional Arabic"/>
          <w:sz w:val="32"/>
          <w:szCs w:val="32"/>
          <w:rtl/>
          <w:lang w:bidi="ar-IQ"/>
        </w:rPr>
        <w:t>﴿</w:t>
      </w:r>
      <w:r w:rsidR="00CA4CB1" w:rsidRPr="00F444E7">
        <w:rPr>
          <w:rFonts w:ascii="Traditional Arabic" w:eastAsia="Times New Roman" w:hAnsi="Traditional Arabic" w:cs="Traditional Arabic"/>
          <w:b/>
          <w:bCs/>
          <w:color w:val="FF0000"/>
          <w:sz w:val="32"/>
          <w:szCs w:val="32"/>
          <w:rtl/>
          <w:lang w:bidi="ar-IQ"/>
        </w:rPr>
        <w:t>السَّمَاءُ</w:t>
      </w:r>
      <w:r w:rsidR="00CA4CB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A4CB1" w:rsidRPr="00F444E7">
        <w:rPr>
          <w:rFonts w:ascii="Traditional Arabic" w:eastAsia="Times New Roman" w:hAnsi="Traditional Arabic" w:cs="Traditional Arabic"/>
          <w:sz w:val="32"/>
          <w:szCs w:val="32"/>
          <w:rtl/>
          <w:lang w:bidi="ar-IQ"/>
        </w:rPr>
        <w:t xml:space="preserve"> </w:t>
      </w:r>
      <w:r w:rsidR="00CA4CB1" w:rsidRPr="00F444E7">
        <w:rPr>
          <w:rFonts w:ascii="Traditional Arabic" w:hAnsi="Traditional Arabic" w:cs="Traditional Arabic"/>
          <w:b/>
          <w:bCs/>
          <w:color w:val="C00000"/>
          <w:sz w:val="32"/>
          <w:szCs w:val="32"/>
          <w:rtl/>
          <w:lang w:bidi="ar-IQ"/>
        </w:rPr>
        <w:t>لهشام</w:t>
      </w:r>
      <w:r w:rsidR="00CA4CB1" w:rsidRPr="00F444E7">
        <w:rPr>
          <w:rFonts w:ascii="Traditional Arabic" w:hAnsi="Traditional Arabic" w:cs="Traditional Arabic"/>
          <w:sz w:val="32"/>
          <w:szCs w:val="32"/>
          <w:rtl/>
          <w:lang w:bidi="ar-IQ"/>
        </w:rPr>
        <w:t xml:space="preserve"> فيها خمسة أوجه عند الوقف عليهما</w:t>
      </w:r>
      <w:r w:rsidR="00F444E7" w:rsidRPr="00F444E7">
        <w:rPr>
          <w:rFonts w:ascii="Traditional Arabic" w:hAnsi="Traditional Arabic" w:cs="Traditional Arabic"/>
          <w:sz w:val="32"/>
          <w:szCs w:val="32"/>
          <w:rtl/>
          <w:lang w:bidi="ar-IQ"/>
        </w:rPr>
        <w:t>:</w:t>
      </w:r>
      <w:r w:rsidR="00CA4CB1" w:rsidRPr="00F444E7">
        <w:rPr>
          <w:rFonts w:ascii="Traditional Arabic" w:hAnsi="Traditional Arabic" w:cs="Traditional Arabic"/>
          <w:sz w:val="32"/>
          <w:szCs w:val="32"/>
          <w:rtl/>
          <w:lang w:bidi="ar-IQ"/>
        </w:rPr>
        <w:t xml:space="preserve"> ثلاثة الإبدال </w:t>
      </w:r>
      <w:r w:rsidR="008A455C" w:rsidRPr="00F444E7">
        <w:rPr>
          <w:rFonts w:ascii="Traditional Arabic" w:hAnsi="Traditional Arabic" w:cs="Traditional Arabic"/>
          <w:sz w:val="32"/>
          <w:szCs w:val="32"/>
          <w:rtl/>
          <w:lang w:bidi="ar-IQ"/>
        </w:rPr>
        <w:t xml:space="preserve">بألف </w:t>
      </w:r>
      <w:r w:rsidR="00CA4CB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CA4CB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CA4CB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8A455C">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نَزَّاعَةً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CA4CB1"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برفع التاء </w:t>
      </w:r>
      <w:r w:rsidR="008A455C" w:rsidRPr="00F444E7">
        <w:rPr>
          <w:rFonts w:ascii="Traditional Arabic" w:eastAsia="Times New Roman" w:hAnsi="Traditional Arabic" w:cs="Traditional Arabic"/>
          <w:b/>
          <w:bCs/>
          <w:noProof/>
          <w:sz w:val="32"/>
          <w:szCs w:val="32"/>
          <w:rtl/>
          <w:lang w:bidi="ar-IQ"/>
        </w:rPr>
        <w:t>(نزاعةٌ)</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8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9803FC" w:rsidRPr="00F444E7" w:rsidRDefault="009803FC" w:rsidP="009803F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CA4CB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بِشَهَادَاتِهِمْ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CA4CB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بغير ألف على التوحيد</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لأنه مصدر يدل على الكثير والقليل (</w:t>
      </w:r>
      <w:r w:rsidRPr="00F444E7">
        <w:rPr>
          <w:rFonts w:ascii="Traditional Arabic" w:eastAsia="Times New Roman" w:hAnsi="Traditional Arabic" w:cs="Traditional Arabic"/>
          <w:b/>
          <w:bCs/>
          <w:sz w:val="32"/>
          <w:szCs w:val="32"/>
          <w:rtl/>
          <w:lang w:bidi="ar-IQ"/>
        </w:rPr>
        <w:t>بشهادتهم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267FD9" w:rsidRDefault="006A78DE" w:rsidP="00CA4CB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فَمَالِ الَّذِينَ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CA4CB1" w:rsidRPr="00F444E7">
        <w:rPr>
          <w:rFonts w:ascii="Traditional Arabic" w:eastAsia="Times New Roman" w:hAnsi="Traditional Arabic" w:cs="Traditional Arabic"/>
          <w:sz w:val="32"/>
          <w:szCs w:val="32"/>
          <w:rtl/>
          <w:lang w:bidi="ar-IQ"/>
        </w:rPr>
        <w:t xml:space="preserve">وقف </w:t>
      </w:r>
      <w:r w:rsidR="00CA4CB1" w:rsidRPr="00F444E7">
        <w:rPr>
          <w:rFonts w:ascii="Traditional Arabic" w:eastAsia="Times New Roman" w:hAnsi="Traditional Arabic" w:cs="Traditional Arabic"/>
          <w:b/>
          <w:bCs/>
          <w:color w:val="00B050"/>
          <w:sz w:val="32"/>
          <w:szCs w:val="32"/>
          <w:rtl/>
          <w:lang w:bidi="ar-IQ"/>
        </w:rPr>
        <w:t>ابن عامر الشامي</w:t>
      </w:r>
      <w:r w:rsidR="00CA4CB1" w:rsidRPr="00F444E7">
        <w:rPr>
          <w:rFonts w:ascii="Traditional Arabic" w:eastAsia="Times New Roman" w:hAnsi="Traditional Arabic" w:cs="Traditional Arabic"/>
          <w:color w:val="00B050"/>
          <w:sz w:val="32"/>
          <w:szCs w:val="32"/>
          <w:rtl/>
          <w:lang w:bidi="ar-IQ"/>
        </w:rPr>
        <w:t xml:space="preserve"> </w:t>
      </w:r>
      <w:r w:rsidR="00CA4CB1" w:rsidRPr="00F444E7">
        <w:rPr>
          <w:rFonts w:ascii="Traditional Arabic" w:eastAsia="Times New Roman" w:hAnsi="Traditional Arabic" w:cs="Traditional Arabic"/>
          <w:sz w:val="32"/>
          <w:szCs w:val="32"/>
          <w:rtl/>
          <w:lang w:bidi="ar-IQ"/>
        </w:rPr>
        <w:t xml:space="preserve">على اللام </w:t>
      </w:r>
      <w:r w:rsidR="009803FC" w:rsidRPr="00F444E7">
        <w:rPr>
          <w:rFonts w:ascii="Traditional Arabic" w:eastAsia="Times New Roman" w:hAnsi="Traditional Arabic" w:cs="Traditional Arabic"/>
          <w:sz w:val="32"/>
          <w:szCs w:val="32"/>
          <w:rtl/>
          <w:lang w:bidi="ar-IQ"/>
        </w:rPr>
        <w:t>لأنها مقطوعة</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(71) ﴿سُورَةُ نُوحٍ عَلَيهِ السَّلامُ مَكِيَّةٌ وَآيَاتُهَا ثَمَانٍ وَعِشْرُونَ﴾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82"/>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52269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522695"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CA4CB1" w:rsidRPr="00F444E7">
        <w:rPr>
          <w:rFonts w:ascii="Traditional Arabic" w:eastAsia="Times New Roman" w:hAnsi="Traditional Arabic" w:cs="Traditional Arabic"/>
          <w:sz w:val="32"/>
          <w:szCs w:val="32"/>
          <w:rtl/>
          <w:lang w:bidi="ar-IQ"/>
        </w:rPr>
        <w:t>﴿</w:t>
      </w:r>
      <w:r w:rsidR="00CA4CB1" w:rsidRPr="00F444E7">
        <w:rPr>
          <w:rFonts w:ascii="Traditional Arabic" w:eastAsia="Times New Roman" w:hAnsi="Traditional Arabic" w:cs="Traditional Arabic"/>
          <w:b/>
          <w:bCs/>
          <w:color w:val="FF0000"/>
          <w:sz w:val="32"/>
          <w:szCs w:val="32"/>
          <w:rtl/>
          <w:lang w:bidi="ar-IQ"/>
        </w:rPr>
        <w:t>أَنِ اعْبُدُوا</w:t>
      </w:r>
      <w:r w:rsidR="00CA4CB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CA4CB1" w:rsidRPr="00F444E7">
        <w:rPr>
          <w:rFonts w:ascii="Traditional Arabic" w:eastAsia="Times New Roman" w:hAnsi="Traditional Arabic" w:cs="Traditional Arabic"/>
          <w:sz w:val="32"/>
          <w:szCs w:val="32"/>
          <w:rtl/>
          <w:lang w:bidi="ar-IQ"/>
        </w:rPr>
        <w:t xml:space="preserve"> قرأها </w:t>
      </w:r>
      <w:r w:rsidR="00CA4CB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b/>
          <w:bCs/>
          <w:color w:val="00B050"/>
          <w:sz w:val="32"/>
          <w:szCs w:val="32"/>
          <w:rtl/>
          <w:lang w:bidi="ar-IQ"/>
        </w:rPr>
        <w:t xml:space="preserve"> </w:t>
      </w:r>
      <w:r w:rsidRPr="00F444E7">
        <w:rPr>
          <w:rFonts w:ascii="Traditional Arabic" w:eastAsia="Times New Roman" w:hAnsi="Traditional Arabic" w:cs="Traditional Arabic"/>
          <w:sz w:val="32"/>
          <w:szCs w:val="32"/>
          <w:rtl/>
          <w:lang w:bidi="ar-IQ"/>
        </w:rPr>
        <w:t>بضم النون فيها وصلاً (</w:t>
      </w:r>
      <w:r w:rsidRPr="00F444E7">
        <w:rPr>
          <w:rFonts w:ascii="Traditional Arabic" w:eastAsia="Times New Roman" w:hAnsi="Traditional Arabic" w:cs="Traditional Arabic"/>
          <w:b/>
          <w:bCs/>
          <w:sz w:val="32"/>
          <w:szCs w:val="32"/>
          <w:rtl/>
          <w:lang w:bidi="ar-IQ"/>
        </w:rPr>
        <w:t>أنُ اعبُدوا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AA263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Pr="00F444E7">
        <w:rPr>
          <w:rFonts w:ascii="Traditional Arabic" w:eastAsia="Times New Roman" w:hAnsi="Traditional Arabic" w:cs="Traditional Arabic"/>
          <w:sz w:val="32"/>
          <w:szCs w:val="32"/>
          <w:rtl/>
          <w:lang w:bidi="ar-IQ"/>
        </w:rPr>
        <w:t>﴿</w:t>
      </w:r>
      <w:r w:rsidR="00CA4CB1"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705081" w:rsidRPr="00F444E7">
        <w:rPr>
          <w:rFonts w:ascii="Traditional Arabic" w:eastAsia="Times New Roman" w:hAnsi="Traditional Arabic" w:cs="Traditional Arabic"/>
          <w:sz w:val="32"/>
          <w:szCs w:val="32"/>
          <w:rtl/>
          <w:lang w:bidi="ar-IQ"/>
        </w:rPr>
        <w:t xml:space="preserve">إذا وقف </w:t>
      </w:r>
      <w:r w:rsidR="00705081" w:rsidRPr="00F444E7">
        <w:rPr>
          <w:rFonts w:ascii="Traditional Arabic" w:eastAsia="Times New Roman" w:hAnsi="Traditional Arabic" w:cs="Traditional Arabic"/>
          <w:b/>
          <w:bCs/>
          <w:color w:val="C00000"/>
          <w:sz w:val="32"/>
          <w:szCs w:val="32"/>
          <w:rtl/>
          <w:lang w:bidi="ar-IQ"/>
        </w:rPr>
        <w:t>هشام</w:t>
      </w:r>
      <w:r w:rsidR="00705081" w:rsidRPr="00F444E7">
        <w:rPr>
          <w:rFonts w:ascii="Traditional Arabic" w:eastAsia="Times New Roman" w:hAnsi="Traditional Arabic" w:cs="Traditional Arabic"/>
          <w:sz w:val="32"/>
          <w:szCs w:val="32"/>
          <w:rtl/>
          <w:lang w:bidi="ar-IQ"/>
        </w:rPr>
        <w:t xml:space="preserve"> عليها فله فيها إبدال الهمزة </w:t>
      </w:r>
      <w:r w:rsidR="008A455C"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AA2635" w:rsidRPr="00F444E7">
        <w:rPr>
          <w:rFonts w:ascii="Traditional Arabic" w:eastAsia="Times New Roman" w:hAnsi="Traditional Arabic" w:cs="Traditional Arabic"/>
          <w:sz w:val="32"/>
          <w:szCs w:val="32"/>
          <w:rtl/>
          <w:lang w:bidi="ar-IQ"/>
        </w:rPr>
        <w:t xml:space="preserve"> وقرأها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8A455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6)</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دُعَاءِي إِلاّ</w:t>
      </w:r>
      <w:r w:rsidR="00705081"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705081"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بفتح الياء (</w:t>
      </w:r>
      <w:r w:rsidRPr="00F444E7">
        <w:rPr>
          <w:rFonts w:ascii="Traditional Arabic" w:eastAsia="Times New Roman" w:hAnsi="Traditional Arabic" w:cs="Traditional Arabic"/>
          <w:b/>
          <w:bCs/>
          <w:noProof/>
          <w:sz w:val="32"/>
          <w:szCs w:val="32"/>
          <w:rtl/>
          <w:lang w:bidi="ar-IQ"/>
        </w:rPr>
        <w:t>دعاءيَ</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70508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11)</w:t>
      </w:r>
      <w:r w:rsidRPr="00F444E7">
        <w:rPr>
          <w:rFonts w:ascii="Traditional Arabic" w:eastAsia="Times New Roman" w:hAnsi="Traditional Arabic" w:cs="Traditional Arabic"/>
          <w:noProof/>
          <w:sz w:val="32"/>
          <w:szCs w:val="32"/>
          <w:rtl/>
          <w:lang w:bidi="ar-IQ"/>
        </w:rPr>
        <w:t xml:space="preserve"> </w:t>
      </w:r>
      <w:r w:rsidR="00705081" w:rsidRPr="00F444E7">
        <w:rPr>
          <w:rFonts w:ascii="Traditional Arabic" w:eastAsia="Times New Roman" w:hAnsi="Traditional Arabic" w:cs="Traditional Arabic"/>
          <w:sz w:val="32"/>
          <w:szCs w:val="32"/>
          <w:rtl/>
          <w:lang w:bidi="ar-IQ"/>
        </w:rPr>
        <w:t>﴿</w:t>
      </w:r>
      <w:r w:rsidR="00705081" w:rsidRPr="00F444E7">
        <w:rPr>
          <w:rFonts w:ascii="Traditional Arabic" w:eastAsia="Times New Roman" w:hAnsi="Traditional Arabic" w:cs="Traditional Arabic"/>
          <w:b/>
          <w:bCs/>
          <w:color w:val="FF0000"/>
          <w:sz w:val="32"/>
          <w:szCs w:val="32"/>
          <w:rtl/>
          <w:lang w:bidi="ar-IQ"/>
        </w:rPr>
        <w:t>السَّمَاءَ</w:t>
      </w:r>
      <w:r w:rsidR="0070508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705081" w:rsidRPr="00F444E7">
        <w:rPr>
          <w:rFonts w:ascii="Traditional Arabic" w:eastAsia="Times New Roman" w:hAnsi="Traditional Arabic" w:cs="Traditional Arabic"/>
          <w:sz w:val="32"/>
          <w:szCs w:val="32"/>
          <w:rtl/>
          <w:lang w:bidi="ar-IQ"/>
        </w:rPr>
        <w:t xml:space="preserve"> إذا وقف </w:t>
      </w:r>
      <w:r w:rsidR="00705081" w:rsidRPr="00F444E7">
        <w:rPr>
          <w:rFonts w:ascii="Traditional Arabic" w:eastAsia="Times New Roman" w:hAnsi="Traditional Arabic" w:cs="Traditional Arabic"/>
          <w:b/>
          <w:bCs/>
          <w:color w:val="C00000"/>
          <w:sz w:val="32"/>
          <w:szCs w:val="32"/>
          <w:rtl/>
          <w:lang w:bidi="ar-IQ"/>
        </w:rPr>
        <w:t>هشام</w:t>
      </w:r>
      <w:r w:rsidR="00705081" w:rsidRPr="00F444E7">
        <w:rPr>
          <w:rFonts w:ascii="Traditional Arabic" w:eastAsia="Times New Roman" w:hAnsi="Traditional Arabic" w:cs="Traditional Arabic"/>
          <w:sz w:val="32"/>
          <w:szCs w:val="32"/>
          <w:rtl/>
          <w:lang w:bidi="ar-IQ"/>
        </w:rPr>
        <w:t xml:space="preserve"> عليها فله فيها إبدال الهمزة </w:t>
      </w:r>
      <w:r w:rsidR="008A455C"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8A455C" w:rsidRPr="00F444E7" w:rsidRDefault="008A455C" w:rsidP="008A455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بَيْتِيَ</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بإسكان الياء </w:t>
      </w:r>
      <w:r w:rsidRPr="00F444E7">
        <w:rPr>
          <w:rFonts w:ascii="Traditional Arabic" w:eastAsia="Times New Roman" w:hAnsi="Traditional Arabic" w:cs="Traditional Arabic"/>
          <w:b/>
          <w:bCs/>
          <w:sz w:val="32"/>
          <w:szCs w:val="32"/>
          <w:rtl/>
          <w:lang w:bidi="ar-IQ"/>
        </w:rPr>
        <w:t>(بيتيْ)</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b/>
                <w:bCs/>
                <w:sz w:val="32"/>
                <w:szCs w:val="32"/>
                <w:rtl/>
                <w:lang w:bidi="ar-SY"/>
              </w:rPr>
            </w:pPr>
            <w:r w:rsidRPr="00F444E7">
              <w:rPr>
                <w:rFonts w:ascii="Traditional Arabic" w:eastAsia="Times New Roman" w:hAnsi="Traditional Arabic" w:cs="Traditional Arabic"/>
                <w:b/>
                <w:bCs/>
                <w:sz w:val="32"/>
                <w:szCs w:val="32"/>
                <w:rtl/>
                <w:lang w:bidi="ar-IQ"/>
              </w:rPr>
              <w:t>(72) ﴿سُورَةُ الْجِنِّ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83"/>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b/>
                <w:bCs/>
                <w:sz w:val="32"/>
                <w:szCs w:val="32"/>
                <w:rtl/>
                <w:lang w:bidi="ar-IQ"/>
              </w:rPr>
              <w:t>مَكِيَّةٌ وَآيَاتُهَا ثَمَانٍ وَعِشْرُونَ﴾</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84"/>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AA2635">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Pr="00F444E7">
        <w:rPr>
          <w:rFonts w:ascii="Traditional Arabic" w:eastAsia="Times New Roman" w:hAnsi="Traditional Arabic" w:cs="Traditional Arabic"/>
          <w:sz w:val="32"/>
          <w:szCs w:val="32"/>
          <w:rtl/>
          <w:lang w:bidi="ar-IQ"/>
        </w:rPr>
        <w:t>﴿</w:t>
      </w:r>
      <w:r w:rsidR="00705081" w:rsidRPr="00F444E7">
        <w:rPr>
          <w:rFonts w:ascii="Traditional Arabic" w:eastAsia="Times New Roman" w:hAnsi="Traditional Arabic" w:cs="Traditional Arabic"/>
          <w:b/>
          <w:bCs/>
          <w:color w:val="FF0000"/>
          <w:sz w:val="32"/>
          <w:szCs w:val="32"/>
          <w:rtl/>
          <w:lang w:bidi="ar-IQ"/>
        </w:rPr>
        <w:t>فَزَادُوهُمْ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A2635" w:rsidRPr="00F444E7">
        <w:rPr>
          <w:rFonts w:ascii="Traditional Arabic" w:eastAsia="Times New Roman" w:hAnsi="Traditional Arabic" w:cs="Traditional Arabic"/>
          <w:sz w:val="32"/>
          <w:szCs w:val="32"/>
          <w:rtl/>
          <w:lang w:bidi="ar-IQ"/>
        </w:rPr>
        <w:t xml:space="preserve">قرأها </w:t>
      </w:r>
      <w:r w:rsidR="00AA2635" w:rsidRPr="00F444E7">
        <w:rPr>
          <w:rFonts w:ascii="Traditional Arabic" w:eastAsia="Times New Roman" w:hAnsi="Traditional Arabic" w:cs="Traditional Arabic"/>
          <w:b/>
          <w:bCs/>
          <w:color w:val="7030A0"/>
          <w:sz w:val="32"/>
          <w:szCs w:val="32"/>
          <w:rtl/>
          <w:lang w:bidi="ar-IQ"/>
        </w:rPr>
        <w:t>ابن ذكوان</w:t>
      </w:r>
      <w:r w:rsidR="00AA2635" w:rsidRPr="00F444E7">
        <w:rPr>
          <w:rFonts w:ascii="Traditional Arabic" w:eastAsia="Times New Roman" w:hAnsi="Traditional Arabic" w:cs="Traditional Arabic"/>
          <w:color w:val="7030A0"/>
          <w:sz w:val="32"/>
          <w:szCs w:val="32"/>
          <w:rtl/>
          <w:lang w:bidi="ar-IQ"/>
        </w:rPr>
        <w:t xml:space="preserve"> </w:t>
      </w:r>
      <w:r w:rsidR="00AA2635" w:rsidRPr="00F444E7">
        <w:rPr>
          <w:rFonts w:ascii="Traditional Arabic" w:eastAsia="Times New Roman" w:hAnsi="Traditional Arabic" w:cs="Traditional Arabic"/>
          <w:sz w:val="32"/>
          <w:szCs w:val="32"/>
          <w:rtl/>
          <w:lang w:bidi="ar-IQ"/>
        </w:rPr>
        <w:t>بخلف عنه بالإمالة المحضة</w:t>
      </w:r>
      <w:r w:rsidR="00F444E7" w:rsidRPr="00F444E7">
        <w:rPr>
          <w:rFonts w:ascii="Traditional Arabic" w:eastAsia="Times New Roman" w:hAnsi="Traditional Arabic" w:cs="Traditional Arabic"/>
          <w:sz w:val="32"/>
          <w:szCs w:val="32"/>
          <w:rtl/>
          <w:lang w:bidi="ar-IQ"/>
        </w:rPr>
        <w:t>.</w:t>
      </w:r>
    </w:p>
    <w:p w:rsidR="00522695" w:rsidRPr="00F444E7" w:rsidRDefault="00522695" w:rsidP="0052269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70508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يَسْلُكْهُ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705081"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بالنون فيها (</w:t>
      </w:r>
      <w:r w:rsidRPr="00F444E7">
        <w:rPr>
          <w:rFonts w:ascii="Traditional Arabic" w:eastAsia="Times New Roman" w:hAnsi="Traditional Arabic" w:cs="Traditional Arabic"/>
          <w:b/>
          <w:bCs/>
          <w:noProof/>
          <w:sz w:val="32"/>
          <w:szCs w:val="32"/>
          <w:rtl/>
          <w:lang w:bidi="ar-IQ"/>
        </w:rPr>
        <w:t>نسلكه</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70508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705081" w:rsidRPr="00F444E7">
        <w:rPr>
          <w:rFonts w:ascii="Traditional Arabic" w:eastAsia="Times New Roman" w:hAnsi="Traditional Arabic" w:cs="Traditional Arabic"/>
          <w:b/>
          <w:bCs/>
          <w:sz w:val="32"/>
          <w:szCs w:val="32"/>
          <w:rtl/>
          <w:lang w:bidi="ar-IQ"/>
        </w:rPr>
        <w:t>19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705081" w:rsidRPr="00F444E7">
        <w:rPr>
          <w:rFonts w:ascii="Traditional Arabic" w:eastAsia="Times New Roman" w:hAnsi="Traditional Arabic" w:cs="Traditional Arabic"/>
          <w:b/>
          <w:bCs/>
          <w:color w:val="FF0000"/>
          <w:sz w:val="32"/>
          <w:szCs w:val="32"/>
          <w:rtl/>
          <w:lang w:bidi="ar-IQ"/>
        </w:rPr>
        <w:t>لِبَداً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705081" w:rsidRPr="00F444E7">
        <w:rPr>
          <w:rFonts w:ascii="Traditional Arabic" w:eastAsia="Times New Roman" w:hAnsi="Traditional Arabic" w:cs="Traditional Arabic"/>
          <w:b/>
          <w:bCs/>
          <w:noProof/>
          <w:color w:val="C00000"/>
          <w:sz w:val="32"/>
          <w:szCs w:val="32"/>
          <w:rtl/>
          <w:lang w:bidi="ar-IQ"/>
        </w:rPr>
        <w:t>هشام</w:t>
      </w:r>
      <w:r w:rsidRPr="00F444E7">
        <w:rPr>
          <w:rFonts w:ascii="Traditional Arabic" w:eastAsia="Times New Roman" w:hAnsi="Traditional Arabic" w:cs="Traditional Arabic"/>
          <w:noProof/>
          <w:sz w:val="32"/>
          <w:szCs w:val="32"/>
          <w:rtl/>
          <w:lang w:bidi="ar-IQ"/>
        </w:rPr>
        <w:t xml:space="preserve"> ب</w:t>
      </w:r>
      <w:r w:rsidR="00705081" w:rsidRPr="00F444E7">
        <w:rPr>
          <w:rFonts w:ascii="Traditional Arabic" w:eastAsia="Times New Roman" w:hAnsi="Traditional Arabic" w:cs="Traditional Arabic"/>
          <w:noProof/>
          <w:sz w:val="32"/>
          <w:szCs w:val="32"/>
          <w:rtl/>
          <w:lang w:bidi="ar-IQ"/>
        </w:rPr>
        <w:t xml:space="preserve">خلف عنه بضم اللام </w:t>
      </w:r>
      <w:r w:rsidR="00705081" w:rsidRPr="00F444E7">
        <w:rPr>
          <w:rFonts w:ascii="Traditional Arabic" w:eastAsia="Times New Roman" w:hAnsi="Traditional Arabic" w:cs="Traditional Arabic"/>
          <w:b/>
          <w:bCs/>
          <w:noProof/>
          <w:sz w:val="32"/>
          <w:szCs w:val="32"/>
          <w:rtl/>
          <w:lang w:bidi="ar-IQ"/>
        </w:rPr>
        <w:t>(لُبَداً)</w:t>
      </w:r>
      <w:r w:rsidR="00F444E7" w:rsidRPr="00F444E7">
        <w:rPr>
          <w:rFonts w:ascii="Traditional Arabic" w:eastAsia="Times New Roman" w:hAnsi="Traditional Arabic" w:cs="Traditional Arabic"/>
          <w:noProof/>
          <w:sz w:val="32"/>
          <w:szCs w:val="32"/>
          <w:rtl/>
          <w:lang w:bidi="ar-IQ"/>
        </w:rPr>
        <w:t>،</w:t>
      </w:r>
      <w:r w:rsidR="00705081" w:rsidRPr="00F444E7">
        <w:rPr>
          <w:rFonts w:ascii="Traditional Arabic" w:eastAsia="Times New Roman" w:hAnsi="Traditional Arabic" w:cs="Traditional Arabic"/>
          <w:noProof/>
          <w:sz w:val="32"/>
          <w:szCs w:val="32"/>
          <w:rtl/>
          <w:lang w:bidi="ar-IQ"/>
        </w:rPr>
        <w:t xml:space="preserve"> والوجه الثاني بكسر اللام كحفص</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70508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705081"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قُلْ إِنِّ</w:t>
      </w:r>
      <w:r w:rsidR="00705081" w:rsidRPr="00F444E7">
        <w:rPr>
          <w:rFonts w:ascii="Traditional Arabic" w:eastAsia="Times New Roman" w:hAnsi="Traditional Arabic" w:cs="Traditional Arabic"/>
          <w:b/>
          <w:bCs/>
          <w:color w:val="FF0000"/>
          <w:sz w:val="32"/>
          <w:szCs w:val="32"/>
          <w:rtl/>
          <w:lang w:bidi="ar-IQ"/>
        </w:rPr>
        <w:t>مَا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705081" w:rsidRPr="00F444E7">
        <w:rPr>
          <w:rFonts w:ascii="Traditional Arabic" w:eastAsia="Times New Roman" w:hAnsi="Traditional Arabic" w:cs="Traditional Arabic"/>
          <w:noProof/>
          <w:sz w:val="32"/>
          <w:szCs w:val="32"/>
          <w:rtl/>
          <w:lang w:bidi="ar-IQ"/>
        </w:rPr>
        <w:t xml:space="preserve">قرأها </w:t>
      </w:r>
      <w:r w:rsidR="00705081" w:rsidRPr="00F444E7">
        <w:rPr>
          <w:rFonts w:ascii="Traditional Arabic" w:eastAsia="Times New Roman" w:hAnsi="Traditional Arabic" w:cs="Traditional Arabic"/>
          <w:b/>
          <w:bCs/>
          <w:noProof/>
          <w:color w:val="00B050"/>
          <w:sz w:val="32"/>
          <w:szCs w:val="32"/>
          <w:rtl/>
          <w:lang w:bidi="ar-IQ"/>
        </w:rPr>
        <w:t>ابن عامر الشامي</w:t>
      </w:r>
      <w:r w:rsidR="00705081" w:rsidRPr="00F444E7">
        <w:rPr>
          <w:rFonts w:ascii="Traditional Arabic" w:eastAsia="Times New Roman" w:hAnsi="Traditional Arabic" w:cs="Traditional Arabic"/>
          <w:noProof/>
          <w:sz w:val="32"/>
          <w:szCs w:val="32"/>
          <w:rtl/>
          <w:lang w:bidi="ar-IQ"/>
        </w:rPr>
        <w:t xml:space="preserve"> بفتح القاف وبعدها </w:t>
      </w:r>
      <w:r w:rsidR="00705081" w:rsidRPr="00F444E7">
        <w:rPr>
          <w:rFonts w:ascii="Traditional Arabic" w:eastAsia="Times New Roman" w:hAnsi="Traditional Arabic" w:cs="Traditional Arabic"/>
          <w:sz w:val="32"/>
          <w:szCs w:val="32"/>
          <w:rtl/>
          <w:lang w:bidi="ar-IQ"/>
        </w:rPr>
        <w:t xml:space="preserve">ألف وفتح اللام على أنه فعل ماضي </w:t>
      </w:r>
      <w:r w:rsidR="00705081" w:rsidRPr="00F444E7">
        <w:rPr>
          <w:rFonts w:ascii="Traditional Arabic" w:eastAsia="Times New Roman" w:hAnsi="Traditional Arabic" w:cs="Traditional Arabic"/>
          <w:b/>
          <w:bCs/>
          <w:sz w:val="32"/>
          <w:szCs w:val="32"/>
          <w:rtl/>
          <w:lang w:bidi="ar-IQ"/>
        </w:rPr>
        <w:t>(قَالَ إِنَّمَا)</w:t>
      </w:r>
      <w:r w:rsidR="00F444E7" w:rsidRPr="00F444E7">
        <w:rPr>
          <w:rFonts w:ascii="Traditional Arabic" w:eastAsia="Times New Roman" w:hAnsi="Traditional Arabic" w:cs="Traditional Arabic"/>
          <w:b/>
          <w:bCs/>
          <w:sz w:val="32"/>
          <w:szCs w:val="32"/>
          <w:rtl/>
          <w:lang w:bidi="ar-IQ"/>
        </w:rPr>
        <w:t>.</w:t>
      </w:r>
    </w:p>
    <w:p w:rsidR="00267FD9" w:rsidRDefault="006A78DE" w:rsidP="008573B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008573B6" w:rsidRPr="00F444E7">
        <w:rPr>
          <w:rFonts w:ascii="Traditional Arabic" w:eastAsia="Times New Roman" w:hAnsi="Traditional Arabic" w:cs="Traditional Arabic"/>
          <w:sz w:val="32"/>
          <w:szCs w:val="32"/>
          <w:rtl/>
          <w:lang w:bidi="ar-IQ"/>
        </w:rPr>
        <w:t>﴿</w:t>
      </w:r>
      <w:r w:rsidR="008573B6" w:rsidRPr="00F444E7">
        <w:rPr>
          <w:rFonts w:ascii="Traditional Arabic" w:eastAsia="Times New Roman" w:hAnsi="Traditional Arabic" w:cs="Traditional Arabic"/>
          <w:b/>
          <w:bCs/>
          <w:color w:val="FF0000"/>
          <w:sz w:val="32"/>
          <w:szCs w:val="32"/>
          <w:rtl/>
          <w:lang w:bidi="ar-IQ"/>
        </w:rPr>
        <w:t>شيءٍ</w:t>
      </w:r>
      <w:r w:rsidR="008573B6"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573B6" w:rsidRPr="00F444E7">
        <w:rPr>
          <w:rFonts w:ascii="Traditional Arabic" w:eastAsia="Times New Roman" w:hAnsi="Traditional Arabic" w:cs="Traditional Arabic"/>
          <w:sz w:val="32"/>
          <w:szCs w:val="32"/>
          <w:rtl/>
          <w:lang w:bidi="ar-IQ"/>
        </w:rPr>
        <w:t xml:space="preserve"> قرأها </w:t>
      </w:r>
      <w:r w:rsidR="008573B6" w:rsidRPr="00F444E7">
        <w:rPr>
          <w:rFonts w:ascii="Traditional Arabic" w:eastAsia="Times New Roman" w:hAnsi="Traditional Arabic" w:cs="Traditional Arabic"/>
          <w:b/>
          <w:bCs/>
          <w:noProof/>
          <w:color w:val="C00000"/>
          <w:sz w:val="32"/>
          <w:szCs w:val="32"/>
          <w:rtl/>
          <w:lang w:eastAsia="ar-SA" w:bidi="ar-IQ"/>
        </w:rPr>
        <w:t>هشام</w:t>
      </w:r>
      <w:r w:rsidR="008573B6"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573B6" w:rsidRPr="00F444E7">
        <w:rPr>
          <w:rFonts w:ascii="Traditional Arabic" w:eastAsia="Times New Roman" w:hAnsi="Traditional Arabic" w:cs="Traditional Arabic"/>
          <w:noProof/>
          <w:sz w:val="32"/>
          <w:szCs w:val="32"/>
          <w:rtl/>
          <w:lang w:eastAsia="ar-SA" w:bidi="ar-IQ"/>
        </w:rPr>
        <w:t xml:space="preserve"> </w:t>
      </w:r>
      <w:r w:rsidR="008573B6"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573B6" w:rsidRPr="00F444E7">
        <w:rPr>
          <w:rFonts w:ascii="Traditional Arabic" w:hAnsi="Traditional Arabic" w:cs="Traditional Arabic"/>
          <w:b/>
          <w:bCs/>
          <w:sz w:val="32"/>
          <w:szCs w:val="32"/>
          <w:rtl/>
          <w:lang w:bidi="ar-IQ"/>
        </w:rPr>
        <w:t xml:space="preserve"> </w:t>
      </w:r>
      <w:r w:rsidR="008573B6"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b/>
                <w:bCs/>
                <w:sz w:val="32"/>
                <w:szCs w:val="32"/>
                <w:rtl/>
                <w:lang w:bidi="ar-SY"/>
              </w:rPr>
            </w:pPr>
            <w:r w:rsidRPr="00F444E7">
              <w:rPr>
                <w:rFonts w:ascii="Traditional Arabic" w:eastAsia="Times New Roman" w:hAnsi="Traditional Arabic" w:cs="Traditional Arabic"/>
                <w:b/>
                <w:bCs/>
                <w:sz w:val="32"/>
                <w:szCs w:val="32"/>
                <w:rtl/>
                <w:lang w:bidi="ar-IQ"/>
              </w:rPr>
              <w:t>(73) ﴿سُورَةُ الْمُزَّمِّلِ مَكِيَّةٌ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8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عِشْرُونَ﴾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86"/>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8573B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أَوِ انْقُصْ</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8573B6"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بضم الواو وصلاً (</w:t>
      </w:r>
      <w:r w:rsidRPr="00F444E7">
        <w:rPr>
          <w:rFonts w:ascii="Traditional Arabic" w:eastAsia="Times New Roman" w:hAnsi="Traditional Arabic" w:cs="Traditional Arabic"/>
          <w:b/>
          <w:bCs/>
          <w:noProof/>
          <w:sz w:val="32"/>
          <w:szCs w:val="32"/>
          <w:rtl/>
          <w:lang w:bidi="ar-IQ"/>
        </w:rPr>
        <w:t>أَوُ انْقُصْ</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52269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8573B6"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8573B6" w:rsidRPr="00F444E7">
        <w:rPr>
          <w:rFonts w:ascii="Traditional Arabic" w:eastAsia="Times New Roman" w:hAnsi="Traditional Arabic" w:cs="Traditional Arabic"/>
          <w:b/>
          <w:bCs/>
          <w:color w:val="FF0000"/>
          <w:sz w:val="32"/>
          <w:szCs w:val="32"/>
          <w:rtl/>
          <w:lang w:bidi="ar-IQ"/>
        </w:rPr>
        <w:t>وَطْ</w:t>
      </w:r>
      <w:r w:rsidR="00522695" w:rsidRPr="00F444E7">
        <w:rPr>
          <w:rFonts w:ascii="Traditional Arabic" w:eastAsia="Times New Roman" w:hAnsi="Traditional Arabic" w:cs="Traditional Arabic"/>
          <w:b/>
          <w:bCs/>
          <w:color w:val="FF0000"/>
          <w:sz w:val="32"/>
          <w:szCs w:val="32"/>
          <w:rtl/>
          <w:lang w:bidi="ar-IQ"/>
        </w:rPr>
        <w:t>ئاً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573B6" w:rsidRPr="00F444E7">
        <w:rPr>
          <w:rFonts w:ascii="Traditional Arabic" w:eastAsia="Times New Roman" w:hAnsi="Traditional Arabic" w:cs="Traditional Arabic"/>
          <w:noProof/>
          <w:sz w:val="32"/>
          <w:szCs w:val="32"/>
          <w:rtl/>
          <w:lang w:bidi="ar-IQ"/>
        </w:rPr>
        <w:t xml:space="preserve">قرأها </w:t>
      </w:r>
      <w:r w:rsidR="008573B6" w:rsidRPr="00F444E7">
        <w:rPr>
          <w:rFonts w:ascii="Traditional Arabic" w:eastAsia="Times New Roman" w:hAnsi="Traditional Arabic" w:cs="Traditional Arabic"/>
          <w:b/>
          <w:bCs/>
          <w:noProof/>
          <w:color w:val="00B050"/>
          <w:sz w:val="32"/>
          <w:szCs w:val="32"/>
          <w:rtl/>
          <w:lang w:bidi="ar-IQ"/>
        </w:rPr>
        <w:t>ابن عامر الشامي</w:t>
      </w:r>
      <w:r w:rsidR="008573B6" w:rsidRPr="00F444E7">
        <w:rPr>
          <w:rFonts w:ascii="Traditional Arabic" w:eastAsia="Times New Roman" w:hAnsi="Traditional Arabic" w:cs="Traditional Arabic"/>
          <w:noProof/>
          <w:sz w:val="32"/>
          <w:szCs w:val="32"/>
          <w:rtl/>
          <w:lang w:bidi="ar-IQ"/>
        </w:rPr>
        <w:t xml:space="preserve"> بكسر الواو وفتح الطاء وألف بعدها </w:t>
      </w:r>
      <w:r w:rsidR="008573B6" w:rsidRPr="00F444E7">
        <w:rPr>
          <w:rFonts w:ascii="Traditional Arabic" w:eastAsia="Times New Roman" w:hAnsi="Traditional Arabic" w:cs="Traditional Arabic"/>
          <w:b/>
          <w:bCs/>
          <w:noProof/>
          <w:sz w:val="32"/>
          <w:szCs w:val="32"/>
          <w:rtl/>
          <w:lang w:bidi="ar-IQ"/>
        </w:rPr>
        <w:t>(وِطَاءً)</w:t>
      </w:r>
      <w:r w:rsidR="008573B6" w:rsidRPr="00F444E7">
        <w:rPr>
          <w:rFonts w:ascii="Traditional Arabic" w:eastAsia="Times New Roman" w:hAnsi="Traditional Arabic" w:cs="Traditional Arabic"/>
          <w:sz w:val="32"/>
          <w:szCs w:val="32"/>
          <w:vertAlign w:val="superscript"/>
          <w:rtl/>
          <w:lang w:eastAsia="ar-SY" w:bidi="ar-SY"/>
        </w:rPr>
        <w:t xml:space="preserve"> (</w:t>
      </w:r>
      <w:r w:rsidR="008573B6" w:rsidRPr="00F444E7">
        <w:rPr>
          <w:rFonts w:ascii="Traditional Arabic" w:eastAsia="Times New Roman" w:hAnsi="Traditional Arabic" w:cs="Traditional Arabic"/>
          <w:sz w:val="32"/>
          <w:szCs w:val="32"/>
          <w:vertAlign w:val="superscript"/>
          <w:rtl/>
          <w:lang w:eastAsia="ar-SY" w:bidi="ar-SY"/>
        </w:rPr>
        <w:footnoteReference w:id="487"/>
      </w:r>
      <w:r w:rsidR="008573B6"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p>
    <w:p w:rsidR="002C25D6" w:rsidRPr="00F444E7" w:rsidRDefault="002C25D6" w:rsidP="002C25D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رَبُّ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bidi="ar-IQ"/>
        </w:rPr>
        <w:t xml:space="preserve">قرأها </w:t>
      </w:r>
      <w:r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بجر الباء </w:t>
      </w:r>
      <w:r w:rsidRPr="00F444E7">
        <w:rPr>
          <w:rFonts w:ascii="Traditional Arabic" w:eastAsia="Times New Roman" w:hAnsi="Traditional Arabic" w:cs="Traditional Arabic"/>
          <w:b/>
          <w:bCs/>
          <w:noProof/>
          <w:sz w:val="32"/>
          <w:szCs w:val="32"/>
          <w:rtl/>
          <w:lang w:bidi="ar-IQ"/>
        </w:rPr>
        <w:t>(ربِّ)</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FA36D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00FA36DD" w:rsidRPr="00F444E7">
        <w:rPr>
          <w:rFonts w:ascii="Traditional Arabic" w:eastAsia="Times New Roman" w:hAnsi="Traditional Arabic" w:cs="Traditional Arabic"/>
          <w:sz w:val="32"/>
          <w:szCs w:val="32"/>
          <w:rtl/>
          <w:lang w:bidi="ar-IQ"/>
        </w:rPr>
        <w:t>﴿</w:t>
      </w:r>
      <w:r w:rsidR="00FA36DD" w:rsidRPr="00F444E7">
        <w:rPr>
          <w:rFonts w:ascii="Traditional Arabic" w:eastAsia="Times New Roman" w:hAnsi="Traditional Arabic" w:cs="Traditional Arabic"/>
          <w:b/>
          <w:bCs/>
          <w:color w:val="FF0000"/>
          <w:sz w:val="32"/>
          <w:szCs w:val="32"/>
          <w:rtl/>
          <w:lang w:bidi="ar-IQ"/>
        </w:rPr>
        <w:t>السَّمَاءُ</w:t>
      </w:r>
      <w:r w:rsidR="00FA36D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FA36DD" w:rsidRPr="00F444E7">
        <w:rPr>
          <w:rFonts w:ascii="Traditional Arabic" w:eastAsia="Times New Roman" w:hAnsi="Traditional Arabic" w:cs="Traditional Arabic"/>
          <w:sz w:val="32"/>
          <w:szCs w:val="32"/>
          <w:rtl/>
          <w:lang w:bidi="ar-IQ"/>
        </w:rPr>
        <w:t xml:space="preserve"> </w:t>
      </w:r>
      <w:r w:rsidR="00FA36DD" w:rsidRPr="00F444E7">
        <w:rPr>
          <w:rFonts w:ascii="Traditional Arabic" w:hAnsi="Traditional Arabic" w:cs="Traditional Arabic"/>
          <w:b/>
          <w:bCs/>
          <w:color w:val="C00000"/>
          <w:sz w:val="32"/>
          <w:szCs w:val="32"/>
          <w:rtl/>
          <w:lang w:bidi="ar-IQ"/>
        </w:rPr>
        <w:t>لهشام</w:t>
      </w:r>
      <w:r w:rsidR="00FA36DD" w:rsidRPr="00F444E7">
        <w:rPr>
          <w:rFonts w:ascii="Traditional Arabic" w:hAnsi="Traditional Arabic" w:cs="Traditional Arabic"/>
          <w:sz w:val="32"/>
          <w:szCs w:val="32"/>
          <w:rtl/>
          <w:lang w:bidi="ar-IQ"/>
        </w:rPr>
        <w:t xml:space="preserve"> فيها خمسة أوجه عند الوقف </w:t>
      </w:r>
      <w:r w:rsidR="00105F10" w:rsidRPr="00F444E7">
        <w:rPr>
          <w:rFonts w:ascii="Traditional Arabic" w:hAnsi="Traditional Arabic" w:cs="Traditional Arabic"/>
          <w:sz w:val="32"/>
          <w:szCs w:val="32"/>
          <w:rtl/>
          <w:lang w:bidi="ar-IQ"/>
        </w:rPr>
        <w:t>عليه</w:t>
      </w:r>
      <w:r w:rsidR="00FA36DD" w:rsidRPr="00F444E7">
        <w:rPr>
          <w:rFonts w:ascii="Traditional Arabic" w:hAnsi="Traditional Arabic" w:cs="Traditional Arabic"/>
          <w:sz w:val="32"/>
          <w:szCs w:val="32"/>
          <w:rtl/>
          <w:lang w:bidi="ar-IQ"/>
        </w:rPr>
        <w:t>ا</w:t>
      </w:r>
      <w:r w:rsidR="00F444E7" w:rsidRPr="00F444E7">
        <w:rPr>
          <w:rFonts w:ascii="Traditional Arabic" w:hAnsi="Traditional Arabic" w:cs="Traditional Arabic"/>
          <w:sz w:val="32"/>
          <w:szCs w:val="32"/>
          <w:rtl/>
          <w:lang w:bidi="ar-IQ"/>
        </w:rPr>
        <w:t>:</w:t>
      </w:r>
      <w:r w:rsidR="00FA36DD" w:rsidRPr="00F444E7">
        <w:rPr>
          <w:rFonts w:ascii="Traditional Arabic" w:hAnsi="Traditional Arabic" w:cs="Traditional Arabic"/>
          <w:sz w:val="32"/>
          <w:szCs w:val="32"/>
          <w:rtl/>
          <w:lang w:bidi="ar-IQ"/>
        </w:rPr>
        <w:t xml:space="preserve"> ثلاثة الإبدال </w:t>
      </w:r>
      <w:r w:rsidR="002C25D6" w:rsidRPr="00F444E7">
        <w:rPr>
          <w:rFonts w:ascii="Traditional Arabic" w:hAnsi="Traditional Arabic" w:cs="Traditional Arabic"/>
          <w:sz w:val="32"/>
          <w:szCs w:val="32"/>
          <w:rtl/>
          <w:lang w:bidi="ar-IQ"/>
        </w:rPr>
        <w:t xml:space="preserve">بألف </w:t>
      </w:r>
      <w:r w:rsidR="00FA36D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FA36D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FA36D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DB484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FA36DD"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19)</w:t>
      </w:r>
      <w:r w:rsidRPr="00F444E7">
        <w:rPr>
          <w:rFonts w:ascii="Traditional Arabic" w:eastAsia="Times New Roman" w:hAnsi="Traditional Arabic" w:cs="Traditional Arabic"/>
          <w:sz w:val="32"/>
          <w:szCs w:val="32"/>
          <w:rtl/>
          <w:lang w:bidi="ar-IQ"/>
        </w:rPr>
        <w:t xml:space="preserve"> ﴿</w:t>
      </w:r>
      <w:r w:rsidR="00FA36DD"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A36DD" w:rsidRPr="00F444E7">
        <w:rPr>
          <w:rFonts w:ascii="Traditional Arabic" w:eastAsia="Times New Roman" w:hAnsi="Traditional Arabic" w:cs="Traditional Arabic"/>
          <w:sz w:val="32"/>
          <w:szCs w:val="32"/>
          <w:rtl/>
          <w:lang w:bidi="ar-IQ"/>
        </w:rPr>
        <w:t xml:space="preserve">إذا وقف </w:t>
      </w:r>
      <w:r w:rsidR="00FA36DD" w:rsidRPr="00F444E7">
        <w:rPr>
          <w:rFonts w:ascii="Traditional Arabic" w:eastAsia="Times New Roman" w:hAnsi="Traditional Arabic" w:cs="Traditional Arabic"/>
          <w:b/>
          <w:bCs/>
          <w:color w:val="C00000"/>
          <w:sz w:val="32"/>
          <w:szCs w:val="32"/>
          <w:rtl/>
          <w:lang w:bidi="ar-IQ"/>
        </w:rPr>
        <w:t>هشام</w:t>
      </w:r>
      <w:r w:rsidR="00FA36DD" w:rsidRPr="00F444E7">
        <w:rPr>
          <w:rFonts w:ascii="Traditional Arabic" w:eastAsia="Times New Roman" w:hAnsi="Traditional Arabic" w:cs="Traditional Arabic"/>
          <w:sz w:val="32"/>
          <w:szCs w:val="32"/>
          <w:rtl/>
          <w:lang w:bidi="ar-IQ"/>
        </w:rPr>
        <w:t xml:space="preserve"> عليها فله فيها إبدال الهمزة </w:t>
      </w:r>
      <w:r w:rsidR="002C25D6" w:rsidRPr="00F444E7">
        <w:rPr>
          <w:rFonts w:ascii="Traditional Arabic" w:eastAsia="Times New Roman" w:hAnsi="Traditional Arabic" w:cs="Traditional Arabic"/>
          <w:sz w:val="32"/>
          <w:szCs w:val="32"/>
          <w:rtl/>
          <w:lang w:bidi="ar-IQ"/>
        </w:rPr>
        <w:t xml:space="preserve">ألفاً </w:t>
      </w:r>
      <w:r w:rsidR="00FA36DD" w:rsidRPr="00F444E7">
        <w:rPr>
          <w:rFonts w:ascii="Traditional Arabic" w:eastAsia="Times New Roman" w:hAnsi="Traditional Arabic" w:cs="Traditional Arabic"/>
          <w:sz w:val="32"/>
          <w:szCs w:val="32"/>
          <w:rtl/>
          <w:lang w:bidi="ar-IQ"/>
        </w:rPr>
        <w:t>مع</w:t>
      </w:r>
      <w:r w:rsidR="002C25D6" w:rsidRPr="00F444E7">
        <w:rPr>
          <w:rFonts w:ascii="Traditional Arabic" w:eastAsia="Times New Roman" w:hAnsi="Traditional Arabic" w:cs="Traditional Arabic"/>
          <w:sz w:val="32"/>
          <w:szCs w:val="32"/>
          <w:rtl/>
          <w:lang w:bidi="ar-IQ"/>
        </w:rPr>
        <w:t xml:space="preserve">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b/>
          <w:bCs/>
          <w:sz w:val="32"/>
          <w:szCs w:val="32"/>
          <w:rtl/>
          <w:lang w:bidi="ar-IQ"/>
        </w:rPr>
        <w:t xml:space="preserve"> و</w:t>
      </w:r>
      <w:r w:rsidR="00DB4841" w:rsidRPr="00F444E7">
        <w:rPr>
          <w:rFonts w:ascii="Traditional Arabic" w:eastAsia="Times New Roman" w:hAnsi="Traditional Arabic" w:cs="Traditional Arabic"/>
          <w:sz w:val="32"/>
          <w:szCs w:val="32"/>
          <w:rtl/>
          <w:lang w:bidi="ar-IQ"/>
        </w:rPr>
        <w:t xml:space="preserve">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FA36DD">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FA36DD"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FA36DD" w:rsidRPr="00F444E7">
        <w:rPr>
          <w:rFonts w:ascii="Traditional Arabic" w:eastAsia="Times New Roman" w:hAnsi="Traditional Arabic" w:cs="Traditional Arabic"/>
          <w:b/>
          <w:bCs/>
          <w:color w:val="FF0000"/>
          <w:sz w:val="32"/>
          <w:szCs w:val="32"/>
          <w:rtl/>
          <w:lang w:bidi="ar-IQ"/>
        </w:rPr>
        <w:t>ثُلُثَي الَّيلِ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w:t>
      </w:r>
      <w:r w:rsidR="00FA36DD" w:rsidRPr="00F444E7">
        <w:rPr>
          <w:rFonts w:ascii="Traditional Arabic" w:eastAsia="Times New Roman" w:hAnsi="Traditional Arabic" w:cs="Traditional Arabic"/>
          <w:sz w:val="32"/>
          <w:szCs w:val="32"/>
          <w:rtl/>
          <w:lang w:bidi="ar-IQ"/>
        </w:rPr>
        <w:t>رأها</w:t>
      </w:r>
      <w:r w:rsidRPr="00F444E7">
        <w:rPr>
          <w:rFonts w:ascii="Traditional Arabic" w:eastAsia="Times New Roman" w:hAnsi="Traditional Arabic" w:cs="Traditional Arabic"/>
          <w:sz w:val="32"/>
          <w:szCs w:val="32"/>
          <w:rtl/>
          <w:lang w:bidi="ar-IQ"/>
        </w:rPr>
        <w:t xml:space="preserve"> </w:t>
      </w:r>
      <w:r w:rsidR="00FA36DD" w:rsidRPr="00F444E7">
        <w:rPr>
          <w:rFonts w:ascii="Traditional Arabic" w:hAnsi="Traditional Arabic" w:cs="Traditional Arabic"/>
          <w:b/>
          <w:bCs/>
          <w:color w:val="C00000"/>
          <w:sz w:val="32"/>
          <w:szCs w:val="32"/>
          <w:rtl/>
          <w:lang w:bidi="ar-IQ"/>
        </w:rPr>
        <w:t>هشام</w:t>
      </w:r>
      <w:r w:rsidR="00FA36DD" w:rsidRPr="00F444E7">
        <w:rPr>
          <w:rFonts w:ascii="Traditional Arabic" w:hAnsi="Traditional Arabic" w:cs="Traditional Arabic"/>
          <w:sz w:val="32"/>
          <w:szCs w:val="32"/>
          <w:rtl/>
          <w:lang w:bidi="ar-IQ"/>
        </w:rPr>
        <w:t xml:space="preserve"> بسكون اللام </w:t>
      </w:r>
      <w:r w:rsidR="00FA36DD" w:rsidRPr="00F444E7">
        <w:rPr>
          <w:rFonts w:ascii="Traditional Arabic" w:hAnsi="Traditional Arabic" w:cs="Traditional Arabic"/>
          <w:b/>
          <w:bCs/>
          <w:sz w:val="32"/>
          <w:szCs w:val="32"/>
          <w:rtl/>
          <w:lang w:bidi="ar-IQ"/>
        </w:rPr>
        <w:t>(ثُلْثَي)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وَنِصْفَهُ وَثُلُثَهُ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قرأهما </w:t>
      </w:r>
      <w:r w:rsidR="00FA36DD"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بالجر وكسر الهاء فيهما (</w:t>
      </w:r>
      <w:r w:rsidRPr="00F444E7">
        <w:rPr>
          <w:rFonts w:ascii="Traditional Arabic" w:eastAsia="Times New Roman" w:hAnsi="Traditional Arabic" w:cs="Traditional Arabic"/>
          <w:b/>
          <w:bCs/>
          <w:noProof/>
          <w:sz w:val="32"/>
          <w:szCs w:val="32"/>
          <w:rtl/>
          <w:lang w:bidi="ar-IQ"/>
        </w:rPr>
        <w:t xml:space="preserve">ونصفِهِ </w:t>
      </w:r>
      <w:r w:rsidR="002C25D6" w:rsidRPr="00F444E7">
        <w:rPr>
          <w:rFonts w:ascii="Traditional Arabic" w:eastAsia="Times New Roman" w:hAnsi="Traditional Arabic" w:cs="Traditional Arabic"/>
          <w:b/>
          <w:bCs/>
          <w:noProof/>
          <w:sz w:val="32"/>
          <w:szCs w:val="32"/>
          <w:rtl/>
          <w:lang w:bidi="ar-IQ"/>
        </w:rPr>
        <w:t xml:space="preserve">ي </w:t>
      </w:r>
      <w:r w:rsidRPr="00F444E7">
        <w:rPr>
          <w:rFonts w:ascii="Traditional Arabic" w:eastAsia="Times New Roman" w:hAnsi="Traditional Arabic" w:cs="Traditional Arabic"/>
          <w:b/>
          <w:bCs/>
          <w:noProof/>
          <w:sz w:val="32"/>
          <w:szCs w:val="32"/>
          <w:rtl/>
          <w:lang w:bidi="ar-IQ"/>
        </w:rPr>
        <w:t>وثلثِهِ</w:t>
      </w:r>
      <w:r w:rsidR="002C25D6" w:rsidRPr="00F444E7">
        <w:rPr>
          <w:rFonts w:ascii="Traditional Arabic" w:eastAsia="Times New Roman" w:hAnsi="Traditional Arabic" w:cs="Traditional Arabic"/>
          <w:noProof/>
          <w:sz w:val="32"/>
          <w:szCs w:val="32"/>
          <w:rtl/>
          <w:lang w:bidi="ar-IQ"/>
        </w:rPr>
        <w:t xml:space="preserve"> </w:t>
      </w:r>
      <w:r w:rsidR="002C25D6" w:rsidRPr="00F444E7">
        <w:rPr>
          <w:rFonts w:ascii="Traditional Arabic" w:eastAsia="Times New Roman" w:hAnsi="Traditional Arabic" w:cs="Traditional Arabic"/>
          <w:b/>
          <w:bCs/>
          <w:noProof/>
          <w:sz w:val="32"/>
          <w:szCs w:val="32"/>
          <w:rtl/>
          <w:lang w:bidi="ar-IQ"/>
        </w:rPr>
        <w:t>ي</w:t>
      </w:r>
      <w:r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88"/>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b/>
          <w:bCs/>
          <w:sz w:val="32"/>
          <w:szCs w:val="32"/>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b/>
                <w:bCs/>
                <w:sz w:val="32"/>
                <w:szCs w:val="32"/>
                <w:rtl/>
                <w:lang w:bidi="ar-SY"/>
              </w:rPr>
            </w:pPr>
            <w:r w:rsidRPr="00F444E7">
              <w:rPr>
                <w:rFonts w:ascii="Traditional Arabic" w:eastAsia="Times New Roman" w:hAnsi="Traditional Arabic" w:cs="Traditional Arabic"/>
                <w:b/>
                <w:bCs/>
                <w:sz w:val="32"/>
                <w:szCs w:val="32"/>
                <w:rtl/>
                <w:lang w:bidi="ar-IQ"/>
              </w:rPr>
              <w:t xml:space="preserve">(74) ﴿سُورَةُ الْمُدَّثِّرِ مَكِيَّةٌ وَآيَاتُهَا سِتٌ وَخَمْسُونَ﴾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89"/>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2C25D6">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وَالرُّجْزَ</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FA36DD"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بكسر الراء (</w:t>
      </w:r>
      <w:r w:rsidRPr="00F444E7">
        <w:rPr>
          <w:rFonts w:ascii="Traditional Arabic" w:eastAsia="Times New Roman" w:hAnsi="Traditional Arabic" w:cs="Traditional Arabic"/>
          <w:b/>
          <w:bCs/>
          <w:noProof/>
          <w:sz w:val="32"/>
          <w:szCs w:val="32"/>
          <w:rtl/>
          <w:lang w:bidi="ar-IQ"/>
        </w:rPr>
        <w:t>والرَّجْزَ</w:t>
      </w:r>
      <w:r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9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105F1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05F10" w:rsidRPr="00F444E7">
        <w:rPr>
          <w:rFonts w:ascii="Traditional Arabic" w:eastAsia="Times New Roman" w:hAnsi="Traditional Arabic" w:cs="Traditional Arabic"/>
          <w:sz w:val="32"/>
          <w:szCs w:val="32"/>
          <w:rtl/>
          <w:lang w:bidi="ar-IQ"/>
        </w:rPr>
        <w:t xml:space="preserve">قرأها </w:t>
      </w:r>
      <w:r w:rsidR="00105F10" w:rsidRPr="00F444E7">
        <w:rPr>
          <w:rFonts w:ascii="Traditional Arabic" w:eastAsia="Times New Roman" w:hAnsi="Traditional Arabic" w:cs="Traditional Arabic"/>
          <w:b/>
          <w:bCs/>
          <w:color w:val="7030A0"/>
          <w:sz w:val="32"/>
          <w:szCs w:val="32"/>
          <w:rtl/>
          <w:lang w:bidi="ar-IQ"/>
        </w:rPr>
        <w:t>ابن ذكوان</w:t>
      </w:r>
      <w:r w:rsidR="00105F10" w:rsidRPr="00F444E7">
        <w:rPr>
          <w:rFonts w:ascii="Traditional Arabic" w:eastAsia="Times New Roman" w:hAnsi="Traditional Arabic" w:cs="Traditional Arabic"/>
          <w:color w:val="7030A0"/>
          <w:sz w:val="32"/>
          <w:szCs w:val="32"/>
          <w:rtl/>
          <w:lang w:bidi="ar-IQ"/>
        </w:rPr>
        <w:t xml:space="preserve"> </w:t>
      </w:r>
      <w:r w:rsidR="00105F10"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6A78DE" w:rsidRPr="00F444E7" w:rsidRDefault="006A78DE" w:rsidP="00105F1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Pr="00F444E7">
        <w:rPr>
          <w:rFonts w:ascii="Traditional Arabic" w:eastAsia="Times New Roman" w:hAnsi="Traditional Arabic" w:cs="Traditional Arabic"/>
          <w:sz w:val="32"/>
          <w:szCs w:val="32"/>
          <w:rtl/>
          <w:lang w:bidi="ar-IQ"/>
        </w:rPr>
        <w:t>﴿</w:t>
      </w:r>
      <w:r w:rsidR="00105F10"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105F10"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05F10" w:rsidRPr="00F444E7">
        <w:rPr>
          <w:rFonts w:ascii="Traditional Arabic" w:hAnsi="Traditional Arabic" w:cs="Traditional Arabic"/>
          <w:b/>
          <w:bCs/>
          <w:color w:val="C00000"/>
          <w:sz w:val="32"/>
          <w:szCs w:val="32"/>
          <w:rtl/>
          <w:lang w:bidi="ar-IQ"/>
        </w:rPr>
        <w:t>لهشام</w:t>
      </w:r>
      <w:r w:rsidR="00105F10" w:rsidRPr="00F444E7">
        <w:rPr>
          <w:rFonts w:ascii="Traditional Arabic" w:hAnsi="Traditional Arabic" w:cs="Traditional Arabic"/>
          <w:sz w:val="32"/>
          <w:szCs w:val="32"/>
          <w:rtl/>
          <w:lang w:bidi="ar-IQ"/>
        </w:rPr>
        <w:t xml:space="preserve"> فيهما خمسة أوجه عند الوقف عليهما</w:t>
      </w:r>
      <w:r w:rsidR="00F444E7" w:rsidRPr="00F444E7">
        <w:rPr>
          <w:rFonts w:ascii="Traditional Arabic" w:hAnsi="Traditional Arabic" w:cs="Traditional Arabic"/>
          <w:sz w:val="32"/>
          <w:szCs w:val="32"/>
          <w:rtl/>
          <w:lang w:bidi="ar-IQ"/>
        </w:rPr>
        <w:t>:</w:t>
      </w:r>
      <w:r w:rsidR="00105F10" w:rsidRPr="00F444E7">
        <w:rPr>
          <w:rFonts w:ascii="Traditional Arabic" w:hAnsi="Traditional Arabic" w:cs="Traditional Arabic"/>
          <w:sz w:val="32"/>
          <w:szCs w:val="32"/>
          <w:rtl/>
          <w:lang w:bidi="ar-IQ"/>
        </w:rPr>
        <w:t xml:space="preserve"> ثلاثة الإبدال </w:t>
      </w:r>
      <w:r w:rsidR="002C25D6" w:rsidRPr="00F444E7">
        <w:rPr>
          <w:rFonts w:ascii="Traditional Arabic" w:hAnsi="Traditional Arabic" w:cs="Traditional Arabic"/>
          <w:sz w:val="32"/>
          <w:szCs w:val="32"/>
          <w:rtl/>
          <w:lang w:bidi="ar-IQ"/>
        </w:rPr>
        <w:t xml:space="preserve">بألف </w:t>
      </w:r>
      <w:r w:rsidR="00105F1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05F1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05F1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105F1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إِذْ أَدْبَرَ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05F10" w:rsidRPr="00F444E7">
        <w:rPr>
          <w:rFonts w:ascii="Traditional Arabic" w:eastAsia="Times New Roman" w:hAnsi="Traditional Arabic" w:cs="Traditional Arabic"/>
          <w:noProof/>
          <w:sz w:val="32"/>
          <w:szCs w:val="32"/>
          <w:rtl/>
          <w:lang w:bidi="ar-IQ"/>
        </w:rPr>
        <w:t xml:space="preserve">قرأها </w:t>
      </w:r>
      <w:r w:rsidR="00105F10" w:rsidRPr="00F444E7">
        <w:rPr>
          <w:rFonts w:ascii="Traditional Arabic" w:eastAsia="Times New Roman" w:hAnsi="Traditional Arabic" w:cs="Traditional Arabic"/>
          <w:b/>
          <w:bCs/>
          <w:noProof/>
          <w:color w:val="00B050"/>
          <w:sz w:val="32"/>
          <w:szCs w:val="32"/>
          <w:rtl/>
          <w:lang w:bidi="ar-IQ"/>
        </w:rPr>
        <w:t>ابن عامر الشامي</w:t>
      </w:r>
      <w:r w:rsidR="00105F10" w:rsidRPr="00F444E7">
        <w:rPr>
          <w:rFonts w:ascii="Traditional Arabic" w:eastAsia="Times New Roman" w:hAnsi="Traditional Arabic" w:cs="Traditional Arabic"/>
          <w:noProof/>
          <w:sz w:val="32"/>
          <w:szCs w:val="32"/>
          <w:rtl/>
          <w:lang w:bidi="ar-IQ"/>
        </w:rPr>
        <w:t xml:space="preserve"> بفتح ذال </w:t>
      </w:r>
      <w:r w:rsidR="00105F10" w:rsidRPr="00F444E7">
        <w:rPr>
          <w:rFonts w:ascii="Traditional Arabic" w:eastAsia="Times New Roman" w:hAnsi="Traditional Arabic" w:cs="Traditional Arabic"/>
          <w:b/>
          <w:bCs/>
          <w:noProof/>
          <w:sz w:val="32"/>
          <w:szCs w:val="32"/>
          <w:rtl/>
          <w:lang w:bidi="ar-IQ"/>
        </w:rPr>
        <w:t>(إذ)</w:t>
      </w:r>
      <w:r w:rsidR="00105F10" w:rsidRPr="00F444E7">
        <w:rPr>
          <w:rFonts w:ascii="Traditional Arabic" w:eastAsia="Times New Roman" w:hAnsi="Traditional Arabic" w:cs="Traditional Arabic"/>
          <w:noProof/>
          <w:sz w:val="32"/>
          <w:szCs w:val="32"/>
          <w:rtl/>
          <w:lang w:bidi="ar-IQ"/>
        </w:rPr>
        <w:t xml:space="preserve"> وألف بعدها </w:t>
      </w:r>
      <w:r w:rsidR="00105F10" w:rsidRPr="00F444E7">
        <w:rPr>
          <w:rFonts w:ascii="Traditional Arabic" w:eastAsia="Times New Roman" w:hAnsi="Traditional Arabic" w:cs="Traditional Arabic"/>
          <w:b/>
          <w:bCs/>
          <w:noProof/>
          <w:sz w:val="32"/>
          <w:szCs w:val="32"/>
          <w:rtl/>
          <w:lang w:bidi="ar-IQ"/>
        </w:rPr>
        <w:t>(إذا)</w:t>
      </w:r>
      <w:r w:rsidR="00F444E7" w:rsidRPr="00F444E7">
        <w:rPr>
          <w:rFonts w:ascii="Traditional Arabic" w:eastAsia="Times New Roman" w:hAnsi="Traditional Arabic" w:cs="Traditional Arabic"/>
          <w:noProof/>
          <w:sz w:val="32"/>
          <w:szCs w:val="32"/>
          <w:rtl/>
          <w:lang w:bidi="ar-IQ"/>
        </w:rPr>
        <w:t>.</w:t>
      </w:r>
      <w:r w:rsidR="00105F10" w:rsidRPr="00F444E7">
        <w:rPr>
          <w:rFonts w:ascii="Traditional Arabic" w:eastAsia="Times New Roman" w:hAnsi="Traditional Arabic" w:cs="Traditional Arabic"/>
          <w:noProof/>
          <w:sz w:val="32"/>
          <w:szCs w:val="32"/>
          <w:rtl/>
          <w:lang w:bidi="ar-IQ"/>
        </w:rPr>
        <w:t xml:space="preserve"> وقرأ </w:t>
      </w:r>
      <w:r w:rsidR="00105F10" w:rsidRPr="00F444E7">
        <w:rPr>
          <w:rFonts w:ascii="Traditional Arabic" w:eastAsia="Times New Roman" w:hAnsi="Traditional Arabic" w:cs="Traditional Arabic"/>
          <w:b/>
          <w:bCs/>
          <w:noProof/>
          <w:sz w:val="32"/>
          <w:szCs w:val="32"/>
          <w:rtl/>
          <w:lang w:bidi="ar-IQ"/>
        </w:rPr>
        <w:t>(أدبر)</w:t>
      </w:r>
      <w:r w:rsidR="00105F10" w:rsidRPr="00F444E7">
        <w:rPr>
          <w:rFonts w:ascii="Traditional Arabic" w:eastAsia="Times New Roman" w:hAnsi="Traditional Arabic" w:cs="Traditional Arabic"/>
          <w:noProof/>
          <w:sz w:val="32"/>
          <w:szCs w:val="32"/>
          <w:rtl/>
          <w:lang w:bidi="ar-IQ"/>
        </w:rPr>
        <w:t xml:space="preserve"> بحذف الهمزة وفتح الدال </w:t>
      </w:r>
      <w:r w:rsidR="00105F10" w:rsidRPr="00F444E7">
        <w:rPr>
          <w:rFonts w:ascii="Traditional Arabic" w:eastAsia="Times New Roman" w:hAnsi="Traditional Arabic" w:cs="Traditional Arabic"/>
          <w:b/>
          <w:bCs/>
          <w:noProof/>
          <w:sz w:val="32"/>
          <w:szCs w:val="32"/>
          <w:rtl/>
          <w:lang w:bidi="ar-IQ"/>
        </w:rPr>
        <w:t>(دَبَرَ)</w:t>
      </w:r>
      <w:r w:rsidR="00105F10" w:rsidRPr="00F444E7">
        <w:rPr>
          <w:rFonts w:ascii="Traditional Arabic" w:eastAsia="Times New Roman" w:hAnsi="Traditional Arabic" w:cs="Traditional Arabic"/>
          <w:sz w:val="32"/>
          <w:szCs w:val="32"/>
          <w:vertAlign w:val="superscript"/>
          <w:rtl/>
          <w:lang w:eastAsia="ar-SY" w:bidi="ar-SY"/>
        </w:rPr>
        <w:t xml:space="preserve"> (</w:t>
      </w:r>
      <w:r w:rsidR="00105F10" w:rsidRPr="00F444E7">
        <w:rPr>
          <w:rFonts w:ascii="Traditional Arabic" w:eastAsia="Times New Roman" w:hAnsi="Traditional Arabic" w:cs="Traditional Arabic"/>
          <w:sz w:val="32"/>
          <w:szCs w:val="32"/>
          <w:vertAlign w:val="superscript"/>
          <w:rtl/>
          <w:lang w:eastAsia="ar-SY" w:bidi="ar-SY"/>
        </w:rPr>
        <w:footnoteReference w:id="491"/>
      </w:r>
      <w:r w:rsidR="00105F10"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r w:rsidR="00105F10" w:rsidRPr="00F444E7">
        <w:rPr>
          <w:rFonts w:ascii="Traditional Arabic" w:eastAsia="Times New Roman" w:hAnsi="Traditional Arabic" w:cs="Traditional Arabic"/>
          <w:noProof/>
          <w:sz w:val="32"/>
          <w:szCs w:val="32"/>
          <w:rtl/>
          <w:lang w:bidi="ar-IQ"/>
        </w:rPr>
        <w:t xml:space="preserve"> </w:t>
      </w:r>
      <w:r w:rsidR="00522695" w:rsidRPr="00F444E7">
        <w:rPr>
          <w:rFonts w:ascii="Traditional Arabic" w:eastAsia="Times New Roman" w:hAnsi="Traditional Arabic" w:cs="Traditional Arabic"/>
          <w:b/>
          <w:bCs/>
          <w:sz w:val="32"/>
          <w:szCs w:val="32"/>
          <w:rtl/>
          <w:lang w:bidi="ar-IQ"/>
        </w:rPr>
        <w:t>(إذَا دَبَرَ)</w:t>
      </w:r>
      <w:r w:rsidR="00F444E7" w:rsidRPr="00F444E7">
        <w:rPr>
          <w:rFonts w:ascii="Traditional Arabic" w:eastAsia="Times New Roman" w:hAnsi="Traditional Arabic" w:cs="Traditional Arabic"/>
          <w:sz w:val="32"/>
          <w:szCs w:val="32"/>
          <w:rtl/>
          <w:lang w:bidi="ar-IQ"/>
        </w:rPr>
        <w:t>.</w:t>
      </w:r>
    </w:p>
    <w:p w:rsidR="006A78DE" w:rsidRPr="00F444E7" w:rsidRDefault="006A78DE" w:rsidP="00193B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193BC6"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 xml:space="preserve">) </w:t>
      </w:r>
      <w:r w:rsidR="005E2530" w:rsidRPr="00F444E7">
        <w:rPr>
          <w:rFonts w:ascii="Traditional Arabic" w:eastAsia="Times New Roman" w:hAnsi="Traditional Arabic" w:cs="Traditional Arabic"/>
          <w:sz w:val="32"/>
          <w:szCs w:val="32"/>
          <w:rtl/>
          <w:lang w:bidi="ar-IQ"/>
        </w:rPr>
        <w:t>﴿</w:t>
      </w:r>
      <w:r w:rsidR="005E2530" w:rsidRPr="00F444E7">
        <w:rPr>
          <w:rFonts w:ascii="Traditional Arabic" w:eastAsia="Times New Roman" w:hAnsi="Traditional Arabic" w:cs="Traditional Arabic"/>
          <w:b/>
          <w:bCs/>
          <w:color w:val="FF0000"/>
          <w:sz w:val="32"/>
          <w:szCs w:val="32"/>
          <w:rtl/>
          <w:lang w:bidi="ar-IQ"/>
        </w:rPr>
        <w:t>شَاءَ</w:t>
      </w:r>
      <w:r w:rsidR="005E253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E2530" w:rsidRPr="00F444E7">
        <w:rPr>
          <w:rFonts w:ascii="Traditional Arabic" w:eastAsia="Times New Roman" w:hAnsi="Traditional Arabic" w:cs="Traditional Arabic"/>
          <w:sz w:val="32"/>
          <w:szCs w:val="32"/>
          <w:rtl/>
          <w:lang w:bidi="ar-IQ"/>
        </w:rPr>
        <w:t xml:space="preserve"> قرأها </w:t>
      </w:r>
      <w:r w:rsidR="005E2530" w:rsidRPr="00F444E7">
        <w:rPr>
          <w:rFonts w:ascii="Traditional Arabic" w:eastAsia="Times New Roman" w:hAnsi="Traditional Arabic" w:cs="Traditional Arabic"/>
          <w:b/>
          <w:bCs/>
          <w:color w:val="7030A0"/>
          <w:sz w:val="32"/>
          <w:szCs w:val="32"/>
          <w:rtl/>
          <w:lang w:bidi="ar-IQ"/>
        </w:rPr>
        <w:t xml:space="preserve">ابن ذكوان </w:t>
      </w:r>
      <w:r w:rsidR="005E2530" w:rsidRPr="00F444E7">
        <w:rPr>
          <w:rFonts w:ascii="Traditional Arabic" w:eastAsia="Times New Roman" w:hAnsi="Traditional Arabic" w:cs="Traditional Arabic"/>
          <w:sz w:val="32"/>
          <w:szCs w:val="32"/>
          <w:rtl/>
          <w:lang w:bidi="ar-IQ"/>
        </w:rPr>
        <w:t>بإمالة الألف فيها</w:t>
      </w:r>
      <w:r w:rsidR="00F444E7" w:rsidRPr="00F444E7">
        <w:rPr>
          <w:rFonts w:ascii="Traditional Arabic" w:eastAsia="Times New Roman" w:hAnsi="Traditional Arabic" w:cs="Traditional Arabic"/>
          <w:sz w:val="32"/>
          <w:szCs w:val="32"/>
          <w:rtl/>
          <w:lang w:bidi="ar-IQ"/>
        </w:rPr>
        <w:t>.</w:t>
      </w:r>
      <w:r w:rsidR="005E2530" w:rsidRPr="00F444E7">
        <w:rPr>
          <w:rFonts w:ascii="Traditional Arabic" w:eastAsia="Times New Roman" w:hAnsi="Traditional Arabic" w:cs="Traditional Arabic"/>
          <w:sz w:val="32"/>
          <w:szCs w:val="32"/>
          <w:rtl/>
          <w:lang w:bidi="ar-IQ"/>
        </w:rPr>
        <w:t xml:space="preserve"> وإذا وقف </w:t>
      </w:r>
      <w:r w:rsidR="005E2530" w:rsidRPr="00F444E7">
        <w:rPr>
          <w:rFonts w:ascii="Traditional Arabic" w:eastAsia="Times New Roman" w:hAnsi="Traditional Arabic" w:cs="Traditional Arabic"/>
          <w:b/>
          <w:bCs/>
          <w:color w:val="C00000"/>
          <w:sz w:val="32"/>
          <w:szCs w:val="32"/>
          <w:rtl/>
          <w:lang w:bidi="ar-IQ"/>
        </w:rPr>
        <w:t>هشام</w:t>
      </w:r>
      <w:r w:rsidR="005E2530" w:rsidRPr="00F444E7">
        <w:rPr>
          <w:rFonts w:ascii="Traditional Arabic" w:eastAsia="Times New Roman" w:hAnsi="Traditional Arabic" w:cs="Traditional Arabic"/>
          <w:sz w:val="32"/>
          <w:szCs w:val="32"/>
          <w:rtl/>
          <w:lang w:bidi="ar-IQ"/>
        </w:rPr>
        <w:t xml:space="preserve"> عليها فله فيها إبدال الهمزة </w:t>
      </w:r>
      <w:r w:rsidR="002C25D6" w:rsidRPr="00F444E7">
        <w:rPr>
          <w:rFonts w:ascii="Traditional Arabic" w:eastAsia="Times New Roman" w:hAnsi="Traditional Arabic" w:cs="Traditional Arabic"/>
          <w:sz w:val="32"/>
          <w:szCs w:val="32"/>
          <w:rtl/>
          <w:lang w:bidi="ar-IQ"/>
        </w:rPr>
        <w:t xml:space="preserve">ألفاً </w:t>
      </w:r>
      <w:r w:rsidR="005E2530" w:rsidRPr="00F444E7">
        <w:rPr>
          <w:rFonts w:ascii="Traditional Arabic" w:eastAsia="Times New Roman" w:hAnsi="Traditional Arabic" w:cs="Traditional Arabic"/>
          <w:sz w:val="32"/>
          <w:szCs w:val="32"/>
          <w:rtl/>
          <w:lang w:bidi="ar-IQ"/>
        </w:rPr>
        <w:t>مع القصر والتوسط و</w:t>
      </w:r>
      <w:r w:rsidR="002C25D6" w:rsidRPr="00F444E7">
        <w:rPr>
          <w:rFonts w:ascii="Traditional Arabic" w:eastAsia="Times New Roman" w:hAnsi="Traditional Arabic" w:cs="Traditional Arabic"/>
          <w:sz w:val="32"/>
          <w:szCs w:val="32"/>
          <w:rtl/>
          <w:lang w:bidi="ar-IQ"/>
        </w:rPr>
        <w:t>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5E253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مٌسْتَنْفِرَةٌ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5E2530" w:rsidRPr="00F444E7">
        <w:rPr>
          <w:rFonts w:ascii="Traditional Arabic" w:eastAsia="Times New Roman" w:hAnsi="Traditional Arabic" w:cs="Traditional Arabic"/>
          <w:noProof/>
          <w:sz w:val="32"/>
          <w:szCs w:val="32"/>
          <w:rtl/>
          <w:lang w:bidi="ar-IQ"/>
        </w:rPr>
        <w:t xml:space="preserve">قرأها </w:t>
      </w:r>
      <w:r w:rsidR="005E2530" w:rsidRPr="00F444E7">
        <w:rPr>
          <w:rFonts w:ascii="Traditional Arabic" w:eastAsia="Times New Roman" w:hAnsi="Traditional Arabic" w:cs="Traditional Arabic"/>
          <w:b/>
          <w:bCs/>
          <w:noProof/>
          <w:color w:val="00B050"/>
          <w:sz w:val="32"/>
          <w:szCs w:val="32"/>
          <w:rtl/>
          <w:lang w:bidi="ar-IQ"/>
        </w:rPr>
        <w:t>ابن عامر الشامي</w:t>
      </w:r>
      <w:r w:rsidR="005E2530" w:rsidRPr="00F444E7">
        <w:rPr>
          <w:rFonts w:ascii="Traditional Arabic" w:eastAsia="Times New Roman" w:hAnsi="Traditional Arabic" w:cs="Traditional Arabic"/>
          <w:noProof/>
          <w:sz w:val="32"/>
          <w:szCs w:val="32"/>
          <w:rtl/>
          <w:lang w:bidi="ar-IQ"/>
        </w:rPr>
        <w:t xml:space="preserve"> بفتح</w:t>
      </w:r>
      <w:r w:rsidR="005E2530" w:rsidRPr="00F444E7">
        <w:rPr>
          <w:rFonts w:ascii="Traditional Arabic" w:eastAsia="Times New Roman" w:hAnsi="Traditional Arabic" w:cs="Traditional Arabic"/>
          <w:sz w:val="32"/>
          <w:szCs w:val="32"/>
          <w:rtl/>
          <w:lang w:bidi="ar-IQ"/>
        </w:rPr>
        <w:t xml:space="preserve"> الفاء</w:t>
      </w:r>
      <w:r w:rsidR="005E2530" w:rsidRPr="00F444E7">
        <w:rPr>
          <w:rFonts w:ascii="Traditional Arabic" w:eastAsia="Times New Roman" w:hAnsi="Traditional Arabic" w:cs="Traditional Arabic"/>
          <w:b/>
          <w:bCs/>
          <w:sz w:val="32"/>
          <w:szCs w:val="32"/>
          <w:rtl/>
          <w:lang w:bidi="ar-IQ"/>
        </w:rPr>
        <w:t xml:space="preserve"> (مستَنْفَرَةٌ)</w:t>
      </w:r>
      <w:r w:rsidR="00F444E7" w:rsidRPr="00F444E7">
        <w:rPr>
          <w:rFonts w:ascii="Traditional Arabic" w:eastAsia="Times New Roman" w:hAnsi="Traditional Arabic" w:cs="Traditional Arabic"/>
          <w:b/>
          <w:bCs/>
          <w:sz w:val="32"/>
          <w:szCs w:val="32"/>
          <w:rtl/>
          <w:lang w:bidi="ar-IQ"/>
        </w:rPr>
        <w:t>.</w:t>
      </w:r>
    </w:p>
    <w:p w:rsidR="00193BC6" w:rsidRPr="00F444E7" w:rsidRDefault="00193BC6" w:rsidP="00193B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امْرِئٍ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Pr="00F444E7">
        <w:rPr>
          <w:rFonts w:ascii="Traditional Arabic" w:eastAsia="Times New Roman" w:hAnsi="Traditional Arabic" w:cs="Traditional Arabic"/>
          <w:b/>
          <w:bCs/>
          <w:noProof/>
          <w:color w:val="C00000"/>
          <w:sz w:val="32"/>
          <w:szCs w:val="32"/>
          <w:rtl/>
          <w:lang w:eastAsia="ar-SA" w:bidi="ar-IQ"/>
        </w:rPr>
        <w:t>هشام</w:t>
      </w:r>
      <w:r w:rsidRPr="00F444E7">
        <w:rPr>
          <w:rFonts w:ascii="Traditional Arabic" w:eastAsia="Times New Roman" w:hAnsi="Traditional Arabic" w:cs="Traditional Arabic"/>
          <w:noProof/>
          <w:sz w:val="32"/>
          <w:szCs w:val="32"/>
          <w:rtl/>
          <w:lang w:eastAsia="ar-SA" w:bidi="ar-IQ"/>
        </w:rPr>
        <w:t xml:space="preserve"> وقفاً </w:t>
      </w:r>
      <w:r w:rsidRPr="00F444E7">
        <w:rPr>
          <w:rFonts w:ascii="Traditional Arabic" w:hAnsi="Traditional Arabic" w:cs="Traditional Arabic"/>
          <w:sz w:val="32"/>
          <w:szCs w:val="32"/>
          <w:rtl/>
          <w:lang w:bidi="ar-IQ"/>
        </w:rPr>
        <w:t>فله فيها أربعة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(وجهان على القياس) وهما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تسهيلها بين الهمزة والياء</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 الهمزة ياء مدية مع السكون</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و(وجهان على الرسم) وهما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إبدالها ياءً مع الرَّوم فصارت ثلاثة أوجه لفظاً وأربعة تقديراً</w:t>
      </w:r>
      <w:r w:rsidR="00F444E7" w:rsidRPr="00F444E7">
        <w:rPr>
          <w:rFonts w:ascii="Traditional Arabic" w:hAnsi="Traditional Arabic" w:cs="Traditional Arabic"/>
          <w:sz w:val="32"/>
          <w:szCs w:val="32"/>
          <w:rtl/>
          <w:lang w:bidi="ar-IQ"/>
        </w:rPr>
        <w:t>.</w:t>
      </w:r>
    </w:p>
    <w:p w:rsidR="006A78DE" w:rsidRPr="00F444E7" w:rsidRDefault="006A78DE" w:rsidP="00DB4841">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5</w:t>
      </w:r>
      <w:r w:rsidR="005E2530"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005E2530" w:rsidRPr="00F444E7">
        <w:rPr>
          <w:rFonts w:ascii="Traditional Arabic" w:eastAsia="Times New Roman" w:hAnsi="Traditional Arabic" w:cs="Traditional Arabic"/>
          <w:sz w:val="32"/>
          <w:szCs w:val="32"/>
          <w:rtl/>
          <w:lang w:bidi="ar-IQ"/>
        </w:rPr>
        <w:t>﴿</w:t>
      </w:r>
      <w:r w:rsidR="005E2530" w:rsidRPr="00F444E7">
        <w:rPr>
          <w:rFonts w:ascii="Traditional Arabic" w:eastAsia="Times New Roman" w:hAnsi="Traditional Arabic" w:cs="Traditional Arabic"/>
          <w:b/>
          <w:bCs/>
          <w:color w:val="FF0000"/>
          <w:sz w:val="32"/>
          <w:szCs w:val="32"/>
          <w:rtl/>
          <w:lang w:bidi="ar-IQ"/>
        </w:rPr>
        <w:t>شَاءَ</w:t>
      </w:r>
      <w:r w:rsidR="005E253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E2530" w:rsidRPr="00F444E7">
        <w:rPr>
          <w:rFonts w:ascii="Traditional Arabic" w:eastAsia="Times New Roman" w:hAnsi="Traditional Arabic" w:cs="Traditional Arabic"/>
          <w:sz w:val="32"/>
          <w:szCs w:val="32"/>
          <w:rtl/>
          <w:lang w:bidi="ar-IQ"/>
        </w:rPr>
        <w:t xml:space="preserve"> إذا وقف </w:t>
      </w:r>
      <w:r w:rsidR="005E2530" w:rsidRPr="00F444E7">
        <w:rPr>
          <w:rFonts w:ascii="Traditional Arabic" w:eastAsia="Times New Roman" w:hAnsi="Traditional Arabic" w:cs="Traditional Arabic"/>
          <w:b/>
          <w:bCs/>
          <w:color w:val="C00000"/>
          <w:sz w:val="32"/>
          <w:szCs w:val="32"/>
          <w:rtl/>
          <w:lang w:bidi="ar-IQ"/>
        </w:rPr>
        <w:t>هشام</w:t>
      </w:r>
      <w:r w:rsidR="005E2530" w:rsidRPr="00F444E7">
        <w:rPr>
          <w:rFonts w:ascii="Traditional Arabic" w:eastAsia="Times New Roman" w:hAnsi="Traditional Arabic" w:cs="Traditional Arabic"/>
          <w:sz w:val="32"/>
          <w:szCs w:val="32"/>
          <w:rtl/>
          <w:lang w:bidi="ar-IQ"/>
        </w:rPr>
        <w:t xml:space="preserve"> عليها فله فيها إبدال الهمزة </w:t>
      </w:r>
      <w:r w:rsidR="002C25D6"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5E253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56) </w:t>
      </w:r>
      <w:r w:rsidR="005E2530" w:rsidRPr="00F444E7">
        <w:rPr>
          <w:rFonts w:ascii="Traditional Arabic" w:eastAsia="Times New Roman" w:hAnsi="Traditional Arabic" w:cs="Traditional Arabic"/>
          <w:sz w:val="32"/>
          <w:szCs w:val="32"/>
          <w:rtl/>
          <w:lang w:bidi="ar-IQ"/>
        </w:rPr>
        <w:t>﴿</w:t>
      </w:r>
      <w:r w:rsidR="005E2530" w:rsidRPr="00F444E7">
        <w:rPr>
          <w:rFonts w:ascii="Traditional Arabic" w:eastAsia="Times New Roman" w:hAnsi="Traditional Arabic" w:cs="Traditional Arabic"/>
          <w:b/>
          <w:bCs/>
          <w:color w:val="FF0000"/>
          <w:sz w:val="32"/>
          <w:szCs w:val="32"/>
          <w:rtl/>
          <w:lang w:bidi="ar-IQ"/>
        </w:rPr>
        <w:t>يَشَاءَ</w:t>
      </w:r>
      <w:r w:rsidR="005E253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5E2530" w:rsidRPr="00F444E7">
        <w:rPr>
          <w:rFonts w:ascii="Traditional Arabic" w:eastAsia="Times New Roman" w:hAnsi="Traditional Arabic" w:cs="Traditional Arabic"/>
          <w:sz w:val="32"/>
          <w:szCs w:val="32"/>
          <w:rtl/>
          <w:lang w:bidi="ar-IQ"/>
        </w:rPr>
        <w:t xml:space="preserve"> إذا وقف </w:t>
      </w:r>
      <w:r w:rsidR="005E2530" w:rsidRPr="00F444E7">
        <w:rPr>
          <w:rFonts w:ascii="Traditional Arabic" w:eastAsia="Times New Roman" w:hAnsi="Traditional Arabic" w:cs="Traditional Arabic"/>
          <w:b/>
          <w:bCs/>
          <w:color w:val="C00000"/>
          <w:sz w:val="32"/>
          <w:szCs w:val="32"/>
          <w:rtl/>
          <w:lang w:bidi="ar-IQ"/>
        </w:rPr>
        <w:t>هشام</w:t>
      </w:r>
      <w:r w:rsidR="005E2530" w:rsidRPr="00F444E7">
        <w:rPr>
          <w:rFonts w:ascii="Traditional Arabic" w:eastAsia="Times New Roman" w:hAnsi="Traditional Arabic" w:cs="Traditional Arabic"/>
          <w:sz w:val="32"/>
          <w:szCs w:val="32"/>
          <w:rtl/>
          <w:lang w:bidi="ar-IQ"/>
        </w:rPr>
        <w:t xml:space="preserve"> عليها فله فيها إبدال الهمزة </w:t>
      </w:r>
      <w:r w:rsidR="002C25D6"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b/>
                <w:bCs/>
                <w:sz w:val="32"/>
                <w:szCs w:val="32"/>
                <w:rtl/>
                <w:lang w:bidi="ar-SY"/>
              </w:rPr>
            </w:pPr>
            <w:r w:rsidRPr="00F444E7">
              <w:rPr>
                <w:rFonts w:ascii="Traditional Arabic" w:eastAsia="Times New Roman" w:hAnsi="Traditional Arabic" w:cs="Traditional Arabic"/>
                <w:b/>
                <w:bCs/>
                <w:sz w:val="32"/>
                <w:szCs w:val="32"/>
                <w:rtl/>
                <w:lang w:bidi="ar-IQ"/>
              </w:rPr>
              <w:t>(75) ﴿سُورَةُ الْقِيَامَةِ مَكِيَّةٌ وَآيَاتُهَا أَرْبَعُونَ﴾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92"/>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5E253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5E2530"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5E2530" w:rsidRPr="00F444E7">
        <w:rPr>
          <w:rFonts w:ascii="Traditional Arabic" w:eastAsia="Times New Roman" w:hAnsi="Traditional Arabic" w:cs="Traditional Arabic"/>
          <w:b/>
          <w:bCs/>
          <w:color w:val="FF0000"/>
          <w:sz w:val="32"/>
          <w:szCs w:val="32"/>
          <w:rtl/>
          <w:lang w:bidi="ar-IQ"/>
        </w:rPr>
        <w:t>يُنَبَّؤُ</w:t>
      </w:r>
      <w:r w:rsidR="00193BC6" w:rsidRPr="00F444E7">
        <w:rPr>
          <w:rFonts w:ascii="Traditional Arabic" w:eastAsia="Times New Roman" w:hAnsi="Traditional Arabic" w:cs="Traditional Arabic"/>
          <w:b/>
          <w:bCs/>
          <w:color w:val="FF0000"/>
          <w:sz w:val="32"/>
          <w:szCs w:val="32"/>
          <w:rtl/>
          <w:lang w:bidi="ar-IQ"/>
        </w:rPr>
        <w:t>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5E2530" w:rsidRPr="00F444E7">
        <w:rPr>
          <w:rFonts w:ascii="Traditional Arabic" w:eastAsia="Times New Roman" w:hAnsi="Traditional Arabic" w:cs="Traditional Arabic"/>
          <w:sz w:val="32"/>
          <w:szCs w:val="32"/>
          <w:rtl/>
          <w:lang w:bidi="ar-IQ"/>
        </w:rPr>
        <w:t xml:space="preserve"> </w:t>
      </w:r>
      <w:r w:rsidR="005E2530" w:rsidRPr="00F444E7">
        <w:rPr>
          <w:rFonts w:ascii="Traditional Arabic" w:hAnsi="Traditional Arabic" w:cs="Traditional Arabic"/>
          <w:b/>
          <w:bCs/>
          <w:color w:val="C00000"/>
          <w:sz w:val="32"/>
          <w:szCs w:val="32"/>
          <w:rtl/>
          <w:lang w:bidi="ar-IQ"/>
        </w:rPr>
        <w:t>لهشام</w:t>
      </w:r>
      <w:r w:rsidR="005E2530" w:rsidRPr="00F444E7">
        <w:rPr>
          <w:rFonts w:ascii="Traditional Arabic" w:hAnsi="Traditional Arabic" w:cs="Traditional Arabic"/>
          <w:sz w:val="32"/>
          <w:szCs w:val="32"/>
          <w:rtl/>
          <w:lang w:bidi="ar-IQ"/>
        </w:rPr>
        <w:t xml:space="preserve"> فيها وقفاً خمسة أوجه لأن الهمزة رسمت على الواو وهي إبدالها ألفاً على القياس وإبدالها واواً ساكنة على الرسم مع السكون المحض والإشمام والرَّوم على الرسم وتسهيله بالرَّوم</w:t>
      </w:r>
      <w:r w:rsidR="00F444E7" w:rsidRPr="00F444E7">
        <w:rPr>
          <w:rFonts w:ascii="Traditional Arabic" w:hAnsi="Traditional Arabic" w:cs="Traditional Arabic"/>
          <w:sz w:val="32"/>
          <w:szCs w:val="32"/>
          <w:rtl/>
          <w:lang w:bidi="ar-IQ"/>
        </w:rPr>
        <w:t>.</w:t>
      </w:r>
    </w:p>
    <w:p w:rsidR="006A78DE" w:rsidRPr="00F444E7" w:rsidRDefault="006A78DE" w:rsidP="0099199B">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99199B" w:rsidRPr="00F444E7">
        <w:rPr>
          <w:rFonts w:ascii="Traditional Arabic" w:eastAsia="Times New Roman" w:hAnsi="Traditional Arabic" w:cs="Traditional Arabic"/>
          <w:b/>
          <w:bCs/>
          <w:sz w:val="32"/>
          <w:szCs w:val="32"/>
          <w:rtl/>
          <w:lang w:bidi="ar-IQ"/>
        </w:rPr>
        <w:t>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9199B" w:rsidRPr="00F444E7">
        <w:rPr>
          <w:rFonts w:ascii="Traditional Arabic" w:eastAsia="Times New Roman" w:hAnsi="Traditional Arabic" w:cs="Traditional Arabic"/>
          <w:b/>
          <w:bCs/>
          <w:color w:val="FF0000"/>
          <w:sz w:val="32"/>
          <w:szCs w:val="32"/>
          <w:rtl/>
          <w:lang w:bidi="ar-IQ"/>
        </w:rPr>
        <w:t>تُحِبُّونَ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9199B" w:rsidRPr="00F444E7">
        <w:rPr>
          <w:rFonts w:ascii="Traditional Arabic" w:eastAsia="Times New Roman" w:hAnsi="Traditional Arabic" w:cs="Traditional Arabic"/>
          <w:noProof/>
          <w:sz w:val="32"/>
          <w:szCs w:val="32"/>
          <w:rtl/>
          <w:lang w:bidi="ar-IQ"/>
        </w:rPr>
        <w:t xml:space="preserve">قرأها </w:t>
      </w:r>
      <w:r w:rsidR="0099199B" w:rsidRPr="00F444E7">
        <w:rPr>
          <w:rFonts w:ascii="Traditional Arabic" w:eastAsia="Times New Roman" w:hAnsi="Traditional Arabic" w:cs="Traditional Arabic"/>
          <w:b/>
          <w:bCs/>
          <w:noProof/>
          <w:color w:val="00B050"/>
          <w:sz w:val="32"/>
          <w:szCs w:val="32"/>
          <w:rtl/>
          <w:lang w:bidi="ar-IQ"/>
        </w:rPr>
        <w:t>ابن عامر الشامي</w:t>
      </w:r>
      <w:r w:rsidR="0099199B" w:rsidRPr="00F444E7">
        <w:rPr>
          <w:rFonts w:ascii="Traditional Arabic" w:eastAsia="Times New Roman" w:hAnsi="Traditional Arabic" w:cs="Traditional Arabic"/>
          <w:noProof/>
          <w:sz w:val="32"/>
          <w:szCs w:val="32"/>
          <w:rtl/>
          <w:lang w:bidi="ar-IQ"/>
        </w:rPr>
        <w:t xml:space="preserve"> بياء الغيب </w:t>
      </w:r>
      <w:r w:rsidR="0099199B" w:rsidRPr="00F444E7">
        <w:rPr>
          <w:rFonts w:ascii="Traditional Arabic" w:eastAsia="Times New Roman" w:hAnsi="Traditional Arabic" w:cs="Traditional Arabic"/>
          <w:b/>
          <w:bCs/>
          <w:noProof/>
          <w:sz w:val="32"/>
          <w:szCs w:val="32"/>
          <w:rtl/>
          <w:lang w:bidi="ar-IQ"/>
        </w:rPr>
        <w:t>(يُحِبُّونَ)</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99199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99199B"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9199B" w:rsidRPr="00F444E7">
        <w:rPr>
          <w:rFonts w:ascii="Traditional Arabic" w:eastAsia="Times New Roman" w:hAnsi="Traditional Arabic" w:cs="Traditional Arabic"/>
          <w:b/>
          <w:bCs/>
          <w:color w:val="FF0000"/>
          <w:sz w:val="32"/>
          <w:szCs w:val="32"/>
          <w:rtl/>
          <w:lang w:bidi="ar-IQ"/>
        </w:rPr>
        <w:t>وَتَذَرُونَ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9199B" w:rsidRPr="00F444E7">
        <w:rPr>
          <w:rFonts w:ascii="Traditional Arabic" w:eastAsia="Times New Roman" w:hAnsi="Traditional Arabic" w:cs="Traditional Arabic"/>
          <w:noProof/>
          <w:sz w:val="32"/>
          <w:szCs w:val="32"/>
          <w:rtl/>
          <w:lang w:bidi="ar-IQ"/>
        </w:rPr>
        <w:t xml:space="preserve">قرأها </w:t>
      </w:r>
      <w:r w:rsidR="0099199B" w:rsidRPr="00F444E7">
        <w:rPr>
          <w:rFonts w:ascii="Traditional Arabic" w:eastAsia="Times New Roman" w:hAnsi="Traditional Arabic" w:cs="Traditional Arabic"/>
          <w:b/>
          <w:bCs/>
          <w:noProof/>
          <w:color w:val="00B050"/>
          <w:sz w:val="32"/>
          <w:szCs w:val="32"/>
          <w:rtl/>
          <w:lang w:bidi="ar-IQ"/>
        </w:rPr>
        <w:t>ابن عامر الشامي</w:t>
      </w:r>
      <w:r w:rsidR="0099199B" w:rsidRPr="00F444E7">
        <w:rPr>
          <w:rFonts w:ascii="Traditional Arabic" w:eastAsia="Times New Roman" w:hAnsi="Traditional Arabic" w:cs="Traditional Arabic"/>
          <w:noProof/>
          <w:sz w:val="32"/>
          <w:szCs w:val="32"/>
          <w:rtl/>
          <w:lang w:bidi="ar-IQ"/>
        </w:rPr>
        <w:t xml:space="preserve"> بياء الغيب </w:t>
      </w:r>
      <w:r w:rsidR="0099199B" w:rsidRPr="00F444E7">
        <w:rPr>
          <w:rFonts w:ascii="Traditional Arabic" w:eastAsia="Times New Roman" w:hAnsi="Traditional Arabic" w:cs="Traditional Arabic"/>
          <w:b/>
          <w:bCs/>
          <w:noProof/>
          <w:sz w:val="32"/>
          <w:szCs w:val="32"/>
          <w:rtl/>
          <w:lang w:bidi="ar-IQ"/>
        </w:rPr>
        <w:t>(وَيَذَرُونَ)</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99199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 xml:space="preserve">مَنْ </w:t>
      </w:r>
      <w:r w:rsidR="00466ABE" w:rsidRPr="00F444E7">
        <w:rPr>
          <w:rFonts w:ascii="Traditional Arabic" w:eastAsia="Times New Roman" w:hAnsi="Traditional Arabic" w:cs="Traditional Arabic"/>
          <w:b/>
          <w:bCs/>
          <w:sz w:val="32"/>
          <w:szCs w:val="32"/>
          <w:vertAlign w:val="superscript"/>
          <w:rtl/>
          <w:lang w:bidi="ar-IQ"/>
        </w:rPr>
        <w:t>س</w:t>
      </w:r>
      <w:r w:rsidR="00466ABE" w:rsidRPr="00F444E7">
        <w:rPr>
          <w:rFonts w:ascii="Traditional Arabic" w:eastAsia="Times New Roman" w:hAnsi="Traditional Arabic" w:cs="Traditional Arabic"/>
          <w:b/>
          <w:bCs/>
          <w:color w:val="FF0000"/>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رَاقٍ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لا سكت </w:t>
      </w:r>
      <w:r w:rsidR="0099199B" w:rsidRPr="00F444E7">
        <w:rPr>
          <w:rFonts w:ascii="Traditional Arabic" w:eastAsia="Times New Roman" w:hAnsi="Traditional Arabic" w:cs="Traditional Arabic"/>
          <w:b/>
          <w:bCs/>
          <w:noProof/>
          <w:color w:val="00B050"/>
          <w:sz w:val="32"/>
          <w:szCs w:val="32"/>
          <w:rtl/>
          <w:lang w:bidi="ar-IQ"/>
        </w:rPr>
        <w:t>لابن عامر الشامي</w:t>
      </w:r>
      <w:r w:rsidRPr="00F444E7">
        <w:rPr>
          <w:rFonts w:ascii="Traditional Arabic" w:eastAsia="Times New Roman" w:hAnsi="Traditional Arabic" w:cs="Traditional Arabic"/>
          <w:noProof/>
          <w:sz w:val="32"/>
          <w:szCs w:val="32"/>
          <w:rtl/>
          <w:lang w:bidi="ar-IQ"/>
        </w:rPr>
        <w:t xml:space="preserve"> فيها وقرأها بالإدغام وصلاً</w:t>
      </w:r>
      <w:r w:rsidR="00F444E7" w:rsidRPr="00F444E7">
        <w:rPr>
          <w:rFonts w:ascii="Traditional Arabic" w:eastAsia="Times New Roman" w:hAnsi="Traditional Arabic" w:cs="Traditional Arabic"/>
          <w:noProof/>
          <w:sz w:val="32"/>
          <w:szCs w:val="32"/>
          <w:rtl/>
          <w:lang w:bidi="ar-IQ"/>
        </w:rPr>
        <w:t>.</w:t>
      </w:r>
    </w:p>
    <w:p w:rsidR="00267FD9" w:rsidRDefault="002C25D6" w:rsidP="002C25D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يُمْنَى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bidi="ar-IQ"/>
        </w:rPr>
        <w:t xml:space="preserve">قرأها </w:t>
      </w:r>
      <w:r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بالتاء بدلاً من الياء </w:t>
      </w:r>
      <w:r w:rsidRPr="00F444E7">
        <w:rPr>
          <w:rFonts w:ascii="Traditional Arabic" w:eastAsia="Times New Roman" w:hAnsi="Traditional Arabic" w:cs="Traditional Arabic"/>
          <w:b/>
          <w:bCs/>
          <w:noProof/>
          <w:sz w:val="32"/>
          <w:szCs w:val="32"/>
          <w:rtl/>
          <w:lang w:bidi="ar-IQ"/>
        </w:rPr>
        <w:t>(تُمْنَى)</w:t>
      </w:r>
      <w:r w:rsidR="00F444E7" w:rsidRPr="00F444E7">
        <w:rPr>
          <w:rFonts w:ascii="Traditional Arabic" w:eastAsia="Times New Roman" w:hAnsi="Traditional Arabic" w:cs="Traditional Arabic"/>
          <w:noProof/>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(76) ﴿سُورَةُ الإنْسَانِ مَكِيَّةٌ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93"/>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إِحْدَى وَثَلاثُونَ﴾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94"/>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7E5957">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99199B"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سَلاسِلا</w:t>
      </w:r>
      <w:r w:rsidR="00410FAE"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99199B" w:rsidRPr="00F444E7">
        <w:rPr>
          <w:rFonts w:ascii="Traditional Arabic" w:eastAsia="Times New Roman" w:hAnsi="Traditional Arabic" w:cs="Traditional Arabic"/>
          <w:b/>
          <w:bCs/>
          <w:noProof/>
          <w:color w:val="C00000"/>
          <w:sz w:val="32"/>
          <w:szCs w:val="32"/>
          <w:rtl/>
          <w:lang w:bidi="ar-IQ"/>
        </w:rPr>
        <w:t>هشام</w:t>
      </w:r>
      <w:r w:rsidRPr="00F444E7">
        <w:rPr>
          <w:rFonts w:ascii="Traditional Arabic" w:eastAsia="Times New Roman" w:hAnsi="Traditional Arabic" w:cs="Traditional Arabic"/>
          <w:noProof/>
          <w:sz w:val="32"/>
          <w:szCs w:val="32"/>
          <w:rtl/>
          <w:lang w:bidi="ar-IQ"/>
        </w:rPr>
        <w:t xml:space="preserve"> بالتنوين وصلاً</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r w:rsidR="00410FAE" w:rsidRPr="00F444E7">
        <w:rPr>
          <w:rFonts w:ascii="Traditional Arabic" w:eastAsia="Times New Roman" w:hAnsi="Traditional Arabic" w:cs="Traditional Arabic"/>
          <w:noProof/>
          <w:sz w:val="32"/>
          <w:szCs w:val="32"/>
          <w:rtl/>
          <w:lang w:bidi="ar-IQ"/>
        </w:rPr>
        <w:t>ووقفاً بال</w:t>
      </w:r>
      <w:r w:rsidRPr="00F444E7">
        <w:rPr>
          <w:rFonts w:ascii="Traditional Arabic" w:eastAsia="Times New Roman" w:hAnsi="Traditional Arabic" w:cs="Traditional Arabic"/>
          <w:noProof/>
          <w:sz w:val="32"/>
          <w:szCs w:val="32"/>
          <w:rtl/>
          <w:lang w:bidi="ar-IQ"/>
        </w:rPr>
        <w:t>ألف</w:t>
      </w:r>
      <w:r w:rsidR="00410FAE" w:rsidRPr="00F444E7">
        <w:rPr>
          <w:rFonts w:ascii="Traditional Arabic" w:eastAsia="Times New Roman" w:hAnsi="Traditional Arabic" w:cs="Traditional Arabic"/>
          <w:noProof/>
          <w:sz w:val="32"/>
          <w:szCs w:val="32"/>
          <w:rtl/>
          <w:lang w:bidi="ar-IQ"/>
        </w:rPr>
        <w:t xml:space="preserve"> على العوض</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0099199B" w:rsidRPr="00F444E7">
        <w:rPr>
          <w:rFonts w:ascii="Traditional Arabic" w:eastAsia="Times New Roman" w:hAnsi="Traditional Arabic" w:cs="Traditional Arabic"/>
          <w:sz w:val="32"/>
          <w:szCs w:val="32"/>
          <w:rtl/>
          <w:lang w:bidi="ar-IQ"/>
        </w:rPr>
        <w:t>و</w:t>
      </w:r>
      <w:r w:rsidR="000C1F23" w:rsidRPr="00F444E7">
        <w:rPr>
          <w:rFonts w:ascii="Traditional Arabic" w:eastAsia="Times New Roman" w:hAnsi="Traditional Arabic" w:cs="Traditional Arabic"/>
          <w:sz w:val="32"/>
          <w:szCs w:val="32"/>
          <w:rtl/>
          <w:lang w:bidi="ar-IQ"/>
        </w:rPr>
        <w:t xml:space="preserve">قرأها </w:t>
      </w:r>
      <w:r w:rsidR="0099199B" w:rsidRPr="00F444E7">
        <w:rPr>
          <w:rFonts w:ascii="Traditional Arabic" w:eastAsia="Times New Roman" w:hAnsi="Traditional Arabic" w:cs="Traditional Arabic"/>
          <w:b/>
          <w:bCs/>
          <w:color w:val="7030A0"/>
          <w:sz w:val="32"/>
          <w:szCs w:val="32"/>
          <w:rtl/>
          <w:lang w:bidi="ar-IQ"/>
        </w:rPr>
        <w:t xml:space="preserve">ابن ذكوان </w:t>
      </w:r>
      <w:r w:rsidR="0099199B" w:rsidRPr="00F444E7">
        <w:rPr>
          <w:rFonts w:ascii="Traditional Arabic" w:eastAsia="Times New Roman" w:hAnsi="Traditional Arabic" w:cs="Traditional Arabic"/>
          <w:sz w:val="32"/>
          <w:szCs w:val="32"/>
          <w:rtl/>
          <w:lang w:bidi="ar-IQ"/>
        </w:rPr>
        <w:t>كحفص</w:t>
      </w:r>
      <w:r w:rsidR="000C1F23" w:rsidRPr="00F444E7">
        <w:rPr>
          <w:rFonts w:ascii="Traditional Arabic" w:eastAsia="Times New Roman" w:hAnsi="Traditional Arabic" w:cs="Traditional Arabic"/>
          <w:sz w:val="32"/>
          <w:szCs w:val="32"/>
          <w:rtl/>
          <w:lang w:bidi="ar-IQ"/>
        </w:rPr>
        <w:t xml:space="preserve"> </w:t>
      </w:r>
      <w:r w:rsidR="007E5957" w:rsidRPr="00F444E7">
        <w:rPr>
          <w:rFonts w:ascii="Traditional Arabic" w:eastAsia="Times New Roman" w:hAnsi="Traditional Arabic" w:cs="Traditional Arabic"/>
          <w:sz w:val="32"/>
          <w:szCs w:val="32"/>
          <w:rtl/>
          <w:lang w:bidi="ar-IQ"/>
        </w:rPr>
        <w:t>ف</w:t>
      </w:r>
      <w:r w:rsidR="0099199B" w:rsidRPr="00F444E7">
        <w:rPr>
          <w:rFonts w:ascii="Traditional Arabic" w:eastAsia="Times New Roman" w:hAnsi="Traditional Arabic" w:cs="Traditional Arabic"/>
          <w:sz w:val="32"/>
          <w:szCs w:val="32"/>
          <w:rtl/>
          <w:lang w:bidi="ar-IQ"/>
        </w:rPr>
        <w:t>حذف التنوين</w:t>
      </w:r>
      <w:r w:rsidR="000C1F23" w:rsidRPr="00F444E7">
        <w:rPr>
          <w:rFonts w:ascii="Traditional Arabic" w:eastAsia="Times New Roman" w:hAnsi="Traditional Arabic" w:cs="Traditional Arabic"/>
          <w:sz w:val="32"/>
          <w:szCs w:val="32"/>
          <w:rtl/>
          <w:lang w:bidi="ar-IQ"/>
        </w:rPr>
        <w:t xml:space="preserve"> وصلاً</w:t>
      </w:r>
      <w:r w:rsidR="00F444E7" w:rsidRPr="00F444E7">
        <w:rPr>
          <w:rFonts w:ascii="Traditional Arabic" w:eastAsia="Times New Roman" w:hAnsi="Traditional Arabic" w:cs="Traditional Arabic"/>
          <w:sz w:val="32"/>
          <w:szCs w:val="32"/>
          <w:rtl/>
          <w:lang w:bidi="ar-IQ"/>
        </w:rPr>
        <w:t>،</w:t>
      </w:r>
      <w:r w:rsidR="0099199B" w:rsidRPr="00F444E7">
        <w:rPr>
          <w:rFonts w:ascii="Traditional Arabic" w:eastAsia="Times New Roman" w:hAnsi="Traditional Arabic" w:cs="Traditional Arabic"/>
          <w:sz w:val="32"/>
          <w:szCs w:val="32"/>
          <w:rtl/>
          <w:lang w:bidi="ar-IQ"/>
        </w:rPr>
        <w:t xml:space="preserve"> و</w:t>
      </w:r>
      <w:r w:rsidR="007E5957" w:rsidRPr="00F444E7">
        <w:rPr>
          <w:rFonts w:ascii="Traditional Arabic" w:eastAsia="Times New Roman" w:hAnsi="Traditional Arabic" w:cs="Traditional Arabic"/>
          <w:sz w:val="32"/>
          <w:szCs w:val="32"/>
          <w:rtl/>
          <w:lang w:bidi="ar-IQ"/>
        </w:rPr>
        <w:t>أما وقفاً ف</w:t>
      </w:r>
      <w:r w:rsidR="0099199B" w:rsidRPr="00F444E7">
        <w:rPr>
          <w:rFonts w:ascii="Traditional Arabic" w:eastAsia="Times New Roman" w:hAnsi="Traditional Arabic" w:cs="Traditional Arabic"/>
          <w:sz w:val="32"/>
          <w:szCs w:val="32"/>
          <w:rtl/>
          <w:lang w:bidi="ar-IQ"/>
        </w:rPr>
        <w:t xml:space="preserve">له </w:t>
      </w:r>
      <w:r w:rsidR="007E5957" w:rsidRPr="00F444E7">
        <w:rPr>
          <w:rFonts w:ascii="Traditional Arabic" w:eastAsia="Times New Roman" w:hAnsi="Traditional Arabic" w:cs="Traditional Arabic"/>
          <w:sz w:val="32"/>
          <w:szCs w:val="32"/>
          <w:rtl/>
          <w:lang w:bidi="ar-IQ"/>
        </w:rPr>
        <w:t xml:space="preserve">فيها </w:t>
      </w:r>
      <w:r w:rsidR="0099199B" w:rsidRPr="00F444E7">
        <w:rPr>
          <w:rFonts w:ascii="Traditional Arabic" w:eastAsia="Times New Roman" w:hAnsi="Traditional Arabic" w:cs="Traditional Arabic"/>
          <w:sz w:val="32"/>
          <w:szCs w:val="32"/>
          <w:rtl/>
          <w:lang w:bidi="ar-IQ"/>
        </w:rPr>
        <w:t>جهان</w:t>
      </w:r>
      <w:r w:rsidR="00F444E7" w:rsidRPr="00F444E7">
        <w:rPr>
          <w:rFonts w:ascii="Traditional Arabic" w:eastAsia="Times New Roman" w:hAnsi="Traditional Arabic" w:cs="Traditional Arabic"/>
          <w:sz w:val="32"/>
          <w:szCs w:val="32"/>
          <w:rtl/>
          <w:lang w:bidi="ar-IQ"/>
        </w:rPr>
        <w:t>:</w:t>
      </w:r>
      <w:r w:rsidR="0099199B" w:rsidRPr="00F444E7">
        <w:rPr>
          <w:rFonts w:ascii="Traditional Arabic" w:eastAsia="Times New Roman" w:hAnsi="Traditional Arabic" w:cs="Traditional Arabic"/>
          <w:sz w:val="32"/>
          <w:szCs w:val="32"/>
          <w:rtl/>
          <w:lang w:bidi="ar-IQ"/>
        </w:rPr>
        <w:t xml:space="preserve"> </w:t>
      </w:r>
      <w:r w:rsidR="0099199B"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0099199B" w:rsidRPr="00F444E7">
        <w:rPr>
          <w:rFonts w:ascii="Traditional Arabic" w:eastAsia="Times New Roman" w:hAnsi="Traditional Arabic" w:cs="Traditional Arabic"/>
          <w:sz w:val="32"/>
          <w:szCs w:val="32"/>
          <w:rtl/>
          <w:lang w:bidi="ar-IQ"/>
        </w:rPr>
        <w:t xml:space="preserve"> بالألف</w:t>
      </w:r>
      <w:r w:rsidR="00F444E7" w:rsidRPr="00F444E7">
        <w:rPr>
          <w:rFonts w:ascii="Traditional Arabic" w:eastAsia="Times New Roman" w:hAnsi="Traditional Arabic" w:cs="Traditional Arabic"/>
          <w:sz w:val="32"/>
          <w:szCs w:val="32"/>
          <w:rtl/>
          <w:lang w:bidi="ar-IQ"/>
        </w:rPr>
        <w:t>،</w:t>
      </w:r>
      <w:r w:rsidR="0099199B" w:rsidRPr="00F444E7">
        <w:rPr>
          <w:rFonts w:ascii="Traditional Arabic" w:eastAsia="Times New Roman" w:hAnsi="Traditional Arabic" w:cs="Traditional Arabic"/>
          <w:sz w:val="32"/>
          <w:szCs w:val="32"/>
          <w:rtl/>
          <w:lang w:bidi="ar-IQ"/>
        </w:rPr>
        <w:t xml:space="preserve"> </w:t>
      </w:r>
      <w:r w:rsidR="0099199B"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0099199B" w:rsidRPr="00F444E7">
        <w:rPr>
          <w:rFonts w:ascii="Traditional Arabic" w:eastAsia="Times New Roman" w:hAnsi="Traditional Arabic" w:cs="Traditional Arabic"/>
          <w:sz w:val="32"/>
          <w:szCs w:val="32"/>
          <w:rtl/>
          <w:lang w:bidi="ar-IQ"/>
        </w:rPr>
        <w:t xml:space="preserve"> من غير ألف</w:t>
      </w:r>
      <w:r w:rsidR="00F444E7" w:rsidRPr="00F444E7">
        <w:rPr>
          <w:rFonts w:ascii="Traditional Arabic" w:eastAsia="Times New Roman" w:hAnsi="Traditional Arabic" w:cs="Traditional Arabic"/>
          <w:sz w:val="32"/>
          <w:szCs w:val="32"/>
          <w:rtl/>
          <w:lang w:bidi="ar-IQ"/>
        </w:rPr>
        <w:t>.</w:t>
      </w:r>
      <w:r w:rsidR="0099199B" w:rsidRPr="00F444E7">
        <w:rPr>
          <w:rFonts w:ascii="Traditional Arabic" w:eastAsia="Times New Roman" w:hAnsi="Traditional Arabic" w:cs="Traditional Arabic"/>
          <w:b/>
          <w:bCs/>
          <w:sz w:val="32"/>
          <w:szCs w:val="32"/>
          <w:rtl/>
          <w:lang w:bidi="ar-IQ"/>
        </w:rPr>
        <w:t xml:space="preserve"> </w:t>
      </w:r>
    </w:p>
    <w:p w:rsidR="006A78DE" w:rsidRPr="00F444E7" w:rsidRDefault="006A78DE" w:rsidP="000C1F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(الآيتان 15 و 16)</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 xml:space="preserve">قَوَارِيرَا </w:t>
      </w: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color w:val="FF0000"/>
          <w:sz w:val="32"/>
          <w:szCs w:val="32"/>
          <w:rtl/>
          <w:lang w:bidi="ar-IQ"/>
        </w:rPr>
        <w:t xml:space="preserve"> قَوَارِيرَا</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مِنْ فِضَةٍ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noProof/>
          <w:sz w:val="32"/>
          <w:szCs w:val="32"/>
          <w:rtl/>
          <w:lang w:bidi="ar-IQ"/>
        </w:rPr>
        <w:t xml:space="preserve">قرأهما </w:t>
      </w:r>
      <w:r w:rsidR="000C1F23"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w:t>
      </w:r>
      <w:r w:rsidR="000C1F23" w:rsidRPr="00F444E7">
        <w:rPr>
          <w:rFonts w:ascii="Traditional Arabic" w:eastAsia="Times New Roman" w:hAnsi="Traditional Arabic" w:cs="Traditional Arabic"/>
          <w:noProof/>
          <w:sz w:val="32"/>
          <w:szCs w:val="32"/>
          <w:rtl/>
          <w:lang w:bidi="ar-IQ"/>
        </w:rPr>
        <w:t>كحفص بترك التنوين فيهما وصلاً</w:t>
      </w:r>
      <w:r w:rsidR="00F444E7" w:rsidRPr="00F444E7">
        <w:rPr>
          <w:rFonts w:ascii="Traditional Arabic" w:eastAsia="Times New Roman" w:hAnsi="Traditional Arabic" w:cs="Traditional Arabic"/>
          <w:noProof/>
          <w:sz w:val="32"/>
          <w:szCs w:val="32"/>
          <w:rtl/>
          <w:lang w:bidi="ar-IQ"/>
        </w:rPr>
        <w:t>.</w:t>
      </w:r>
      <w:r w:rsidR="000C1F23" w:rsidRPr="00F444E7">
        <w:rPr>
          <w:rFonts w:ascii="Traditional Arabic" w:eastAsia="Times New Roman" w:hAnsi="Traditional Arabic" w:cs="Traditional Arabic"/>
          <w:noProof/>
          <w:sz w:val="32"/>
          <w:szCs w:val="32"/>
          <w:rtl/>
          <w:lang w:bidi="ar-IQ"/>
        </w:rPr>
        <w:t xml:space="preserve"> ووقفاً على الأول</w:t>
      </w:r>
      <w:r w:rsidR="007E5957" w:rsidRPr="00F444E7">
        <w:rPr>
          <w:rFonts w:ascii="Traditional Arabic" w:eastAsia="Times New Roman" w:hAnsi="Traditional Arabic" w:cs="Traditional Arabic"/>
          <w:noProof/>
          <w:sz w:val="32"/>
          <w:szCs w:val="32"/>
          <w:rtl/>
          <w:lang w:bidi="ar-IQ"/>
        </w:rPr>
        <w:t>ى</w:t>
      </w:r>
      <w:r w:rsidR="000C1F23" w:rsidRPr="00F444E7">
        <w:rPr>
          <w:rFonts w:ascii="Traditional Arabic" w:eastAsia="Times New Roman" w:hAnsi="Traditional Arabic" w:cs="Traditional Arabic"/>
          <w:noProof/>
          <w:sz w:val="32"/>
          <w:szCs w:val="32"/>
          <w:rtl/>
          <w:lang w:bidi="ar-IQ"/>
        </w:rPr>
        <w:t xml:space="preserve"> بالألف لأنه</w:t>
      </w:r>
      <w:r w:rsidR="007E5957" w:rsidRPr="00F444E7">
        <w:rPr>
          <w:rFonts w:ascii="Traditional Arabic" w:eastAsia="Times New Roman" w:hAnsi="Traditional Arabic" w:cs="Traditional Arabic"/>
          <w:noProof/>
          <w:sz w:val="32"/>
          <w:szCs w:val="32"/>
          <w:rtl/>
          <w:lang w:bidi="ar-IQ"/>
        </w:rPr>
        <w:t>ا</w:t>
      </w:r>
      <w:r w:rsidR="000C1F23" w:rsidRPr="00F444E7">
        <w:rPr>
          <w:rFonts w:ascii="Traditional Arabic" w:eastAsia="Times New Roman" w:hAnsi="Traditional Arabic" w:cs="Traditional Arabic"/>
          <w:noProof/>
          <w:sz w:val="32"/>
          <w:szCs w:val="32"/>
          <w:rtl/>
          <w:lang w:bidi="ar-IQ"/>
        </w:rPr>
        <w:t xml:space="preserve"> رأس آية</w:t>
      </w:r>
      <w:r w:rsidR="00F444E7" w:rsidRPr="00F444E7">
        <w:rPr>
          <w:rFonts w:ascii="Traditional Arabic" w:eastAsia="Times New Roman" w:hAnsi="Traditional Arabic" w:cs="Traditional Arabic"/>
          <w:noProof/>
          <w:sz w:val="32"/>
          <w:szCs w:val="32"/>
          <w:rtl/>
          <w:lang w:bidi="ar-IQ"/>
        </w:rPr>
        <w:t>،</w:t>
      </w:r>
      <w:r w:rsidR="007E5957" w:rsidRPr="00F444E7">
        <w:rPr>
          <w:rFonts w:ascii="Traditional Arabic" w:eastAsia="Times New Roman" w:hAnsi="Traditional Arabic" w:cs="Traditional Arabic"/>
          <w:noProof/>
          <w:sz w:val="32"/>
          <w:szCs w:val="32"/>
          <w:rtl/>
          <w:lang w:bidi="ar-IQ"/>
        </w:rPr>
        <w:t xml:space="preserve"> </w:t>
      </w:r>
      <w:r w:rsidR="000C1F23" w:rsidRPr="00F444E7">
        <w:rPr>
          <w:rFonts w:ascii="Traditional Arabic" w:eastAsia="Times New Roman" w:hAnsi="Traditional Arabic" w:cs="Traditional Arabic"/>
          <w:noProof/>
          <w:sz w:val="32"/>
          <w:szCs w:val="32"/>
          <w:rtl/>
          <w:lang w:bidi="ar-IQ"/>
        </w:rPr>
        <w:t>وعلى الثاني</w:t>
      </w:r>
      <w:r w:rsidR="007E5957" w:rsidRPr="00F444E7">
        <w:rPr>
          <w:rFonts w:ascii="Traditional Arabic" w:eastAsia="Times New Roman" w:hAnsi="Traditional Arabic" w:cs="Traditional Arabic"/>
          <w:noProof/>
          <w:sz w:val="32"/>
          <w:szCs w:val="32"/>
          <w:rtl/>
          <w:lang w:bidi="ar-IQ"/>
        </w:rPr>
        <w:t>ة</w:t>
      </w:r>
      <w:r w:rsidR="000C1F23" w:rsidRPr="00F444E7">
        <w:rPr>
          <w:rFonts w:ascii="Traditional Arabic" w:eastAsia="Times New Roman" w:hAnsi="Traditional Arabic" w:cs="Traditional Arabic"/>
          <w:noProof/>
          <w:sz w:val="32"/>
          <w:szCs w:val="32"/>
          <w:rtl/>
          <w:lang w:bidi="ar-IQ"/>
        </w:rPr>
        <w:t xml:space="preserve"> بحذفها مع إسكان الراء إلاَّ </w:t>
      </w:r>
      <w:r w:rsidR="000C1F23" w:rsidRPr="00F444E7">
        <w:rPr>
          <w:rFonts w:ascii="Traditional Arabic" w:eastAsia="Times New Roman" w:hAnsi="Traditional Arabic" w:cs="Traditional Arabic"/>
          <w:b/>
          <w:bCs/>
          <w:noProof/>
          <w:color w:val="C00000"/>
          <w:sz w:val="32"/>
          <w:szCs w:val="32"/>
          <w:rtl/>
          <w:lang w:bidi="ar-IQ"/>
        </w:rPr>
        <w:t>هشاماً</w:t>
      </w:r>
      <w:r w:rsidR="000C1F23" w:rsidRPr="00F444E7">
        <w:rPr>
          <w:rFonts w:ascii="Traditional Arabic" w:eastAsia="Times New Roman" w:hAnsi="Traditional Arabic" w:cs="Traditional Arabic"/>
          <w:noProof/>
          <w:sz w:val="32"/>
          <w:szCs w:val="32"/>
          <w:rtl/>
          <w:lang w:bidi="ar-IQ"/>
        </w:rPr>
        <w:t xml:space="preserve"> وقف على الثاني</w:t>
      </w:r>
      <w:r w:rsidR="007E5957" w:rsidRPr="00F444E7">
        <w:rPr>
          <w:rFonts w:ascii="Traditional Arabic" w:eastAsia="Times New Roman" w:hAnsi="Traditional Arabic" w:cs="Traditional Arabic"/>
          <w:noProof/>
          <w:sz w:val="32"/>
          <w:szCs w:val="32"/>
          <w:rtl/>
          <w:lang w:bidi="ar-IQ"/>
        </w:rPr>
        <w:t>ة</w:t>
      </w:r>
      <w:r w:rsidR="000C1F23" w:rsidRPr="00F444E7">
        <w:rPr>
          <w:rFonts w:ascii="Traditional Arabic" w:eastAsia="Times New Roman" w:hAnsi="Traditional Arabic" w:cs="Traditional Arabic"/>
          <w:noProof/>
          <w:sz w:val="32"/>
          <w:szCs w:val="32"/>
          <w:rtl/>
          <w:lang w:bidi="ar-IQ"/>
        </w:rPr>
        <w:t xml:space="preserve"> بالألف أيضاً</w:t>
      </w:r>
      <w:r w:rsidR="00F444E7" w:rsidRPr="00F444E7">
        <w:rPr>
          <w:rFonts w:ascii="Traditional Arabic" w:eastAsia="Times New Roman" w:hAnsi="Traditional Arabic" w:cs="Traditional Arabic"/>
          <w:noProof/>
          <w:sz w:val="32"/>
          <w:szCs w:val="32"/>
          <w:rtl/>
          <w:lang w:bidi="ar-IQ"/>
        </w:rPr>
        <w:t>.</w:t>
      </w:r>
      <w:r w:rsidR="000C1F23" w:rsidRPr="00F444E7">
        <w:rPr>
          <w:rFonts w:ascii="Traditional Arabic" w:eastAsia="Times New Roman" w:hAnsi="Traditional Arabic" w:cs="Traditional Arabic"/>
          <w:noProof/>
          <w:sz w:val="32"/>
          <w:szCs w:val="32"/>
          <w:rtl/>
          <w:lang w:bidi="ar-IQ"/>
        </w:rPr>
        <w:t xml:space="preserve"> </w:t>
      </w:r>
    </w:p>
    <w:p w:rsidR="006A78DE" w:rsidRPr="00F444E7" w:rsidRDefault="006A78DE" w:rsidP="000C1F2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000C1F23" w:rsidRPr="00F444E7">
        <w:rPr>
          <w:rFonts w:ascii="Traditional Arabic" w:eastAsia="Times New Roman" w:hAnsi="Traditional Arabic" w:cs="Traditional Arabic"/>
          <w:b/>
          <w:bCs/>
          <w:color w:val="FF0000"/>
          <w:sz w:val="32"/>
          <w:szCs w:val="32"/>
          <w:rtl/>
          <w:lang w:bidi="ar-IQ"/>
        </w:rPr>
        <w:t>خُضْرٌ وَإِسْتَبْرَقٌ</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0C1F23"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w:t>
      </w:r>
      <w:r w:rsidR="000C1F23" w:rsidRPr="00F444E7">
        <w:rPr>
          <w:rFonts w:ascii="Traditional Arabic" w:eastAsia="Times New Roman" w:hAnsi="Traditional Arabic" w:cs="Traditional Arabic"/>
          <w:noProof/>
          <w:sz w:val="32"/>
          <w:szCs w:val="32"/>
          <w:rtl/>
          <w:lang w:bidi="ar-IQ"/>
        </w:rPr>
        <w:t>برفع الأول</w:t>
      </w:r>
      <w:r w:rsidR="007E5957" w:rsidRPr="00F444E7">
        <w:rPr>
          <w:rFonts w:ascii="Traditional Arabic" w:eastAsia="Times New Roman" w:hAnsi="Traditional Arabic" w:cs="Traditional Arabic"/>
          <w:noProof/>
          <w:sz w:val="32"/>
          <w:szCs w:val="32"/>
          <w:rtl/>
          <w:lang w:bidi="ar-IQ"/>
        </w:rPr>
        <w:t>ى</w:t>
      </w:r>
      <w:r w:rsidR="00193BC6" w:rsidRPr="00F444E7">
        <w:rPr>
          <w:rFonts w:ascii="Traditional Arabic" w:eastAsia="Times New Roman" w:hAnsi="Traditional Arabic" w:cs="Traditional Arabic"/>
          <w:noProof/>
          <w:sz w:val="32"/>
          <w:szCs w:val="32"/>
          <w:rtl/>
          <w:lang w:bidi="ar-IQ"/>
        </w:rPr>
        <w:t xml:space="preserve"> وجر</w:t>
      </w:r>
      <w:r w:rsidR="000C1F23" w:rsidRPr="00F444E7">
        <w:rPr>
          <w:rFonts w:ascii="Traditional Arabic" w:eastAsia="Times New Roman" w:hAnsi="Traditional Arabic" w:cs="Traditional Arabic"/>
          <w:noProof/>
          <w:sz w:val="32"/>
          <w:szCs w:val="32"/>
          <w:rtl/>
          <w:lang w:bidi="ar-IQ"/>
        </w:rPr>
        <w:t xml:space="preserve"> الثاني</w:t>
      </w:r>
      <w:r w:rsidR="007E5957" w:rsidRPr="00F444E7">
        <w:rPr>
          <w:rFonts w:ascii="Traditional Arabic" w:eastAsia="Times New Roman" w:hAnsi="Traditional Arabic" w:cs="Traditional Arabic"/>
          <w:noProof/>
          <w:sz w:val="32"/>
          <w:szCs w:val="32"/>
          <w:rtl/>
          <w:lang w:bidi="ar-IQ"/>
        </w:rPr>
        <w:t>ة</w:t>
      </w:r>
      <w:r w:rsidR="00193BC6" w:rsidRPr="00F444E7">
        <w:rPr>
          <w:rFonts w:ascii="Traditional Arabic" w:eastAsia="Times New Roman" w:hAnsi="Traditional Arabic" w:cs="Traditional Arabic"/>
          <w:noProof/>
          <w:sz w:val="32"/>
          <w:szCs w:val="32"/>
          <w:rtl/>
          <w:lang w:bidi="ar-IQ"/>
        </w:rPr>
        <w:t xml:space="preserve"> </w:t>
      </w:r>
      <w:r w:rsidR="00193BC6" w:rsidRPr="00F444E7">
        <w:rPr>
          <w:rFonts w:ascii="Traditional Arabic" w:eastAsia="Times New Roman" w:hAnsi="Traditional Arabic" w:cs="Traditional Arabic"/>
          <w:b/>
          <w:bCs/>
          <w:noProof/>
          <w:sz w:val="32"/>
          <w:szCs w:val="32"/>
          <w:rtl/>
          <w:lang w:bidi="ar-IQ"/>
        </w:rPr>
        <w:t>(خُضْرٌ وَإِسْتَبْرَقٍ)</w:t>
      </w:r>
      <w:r w:rsidR="007E5957" w:rsidRPr="00F444E7">
        <w:rPr>
          <w:rFonts w:ascii="Traditional Arabic" w:eastAsia="Times New Roman" w:hAnsi="Traditional Arabic" w:cs="Traditional Arabic"/>
          <w:noProof/>
          <w:sz w:val="32"/>
          <w:szCs w:val="32"/>
          <w:rtl/>
          <w:lang w:bidi="ar-IQ"/>
        </w:rPr>
        <w:t xml:space="preserve"> </w:t>
      </w:r>
      <w:r w:rsidR="000C1F23" w:rsidRPr="00F444E7">
        <w:rPr>
          <w:rFonts w:ascii="Traditional Arabic" w:eastAsia="Times New Roman" w:hAnsi="Traditional Arabic" w:cs="Traditional Arabic"/>
          <w:sz w:val="32"/>
          <w:szCs w:val="32"/>
          <w:vertAlign w:val="superscript"/>
          <w:rtl/>
          <w:lang w:eastAsia="ar-SY" w:bidi="ar-SY"/>
        </w:rPr>
        <w:t>(</w:t>
      </w:r>
      <w:r w:rsidR="000C1F23" w:rsidRPr="00F444E7">
        <w:rPr>
          <w:rFonts w:ascii="Traditional Arabic" w:eastAsia="Times New Roman" w:hAnsi="Traditional Arabic" w:cs="Traditional Arabic"/>
          <w:sz w:val="32"/>
          <w:szCs w:val="32"/>
          <w:vertAlign w:val="superscript"/>
          <w:rtl/>
          <w:lang w:eastAsia="ar-SY" w:bidi="ar-SY"/>
        </w:rPr>
        <w:footnoteReference w:id="495"/>
      </w:r>
      <w:r w:rsidR="000C1F23"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p>
    <w:p w:rsidR="00A77220" w:rsidRPr="00F444E7" w:rsidRDefault="00A77220" w:rsidP="00A772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27)</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AD41D4" w:rsidRPr="00F444E7" w:rsidRDefault="00AD41D4" w:rsidP="00DB4841">
      <w:pPr>
        <w:spacing w:after="0" w:line="240" w:lineRule="auto"/>
        <w:jc w:val="lowKashida"/>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w:t>
      </w:r>
      <w:r w:rsidR="007E5957"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AD41D4" w:rsidP="00A7722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30) </w:t>
      </w:r>
      <w:r w:rsidR="00A77220" w:rsidRPr="00F444E7">
        <w:rPr>
          <w:rFonts w:ascii="Traditional Arabic" w:eastAsia="Times New Roman" w:hAnsi="Traditional Arabic" w:cs="Traditional Arabic"/>
          <w:sz w:val="32"/>
          <w:szCs w:val="32"/>
          <w:rtl/>
          <w:lang w:bidi="ar-IQ"/>
        </w:rPr>
        <w:t>﴿</w:t>
      </w:r>
      <w:r w:rsidR="00A77220" w:rsidRPr="00F444E7">
        <w:rPr>
          <w:rFonts w:ascii="Traditional Arabic" w:eastAsia="Times New Roman" w:hAnsi="Traditional Arabic" w:cs="Traditional Arabic"/>
          <w:b/>
          <w:bCs/>
          <w:color w:val="FF0000"/>
          <w:sz w:val="32"/>
          <w:szCs w:val="32"/>
          <w:rtl/>
          <w:lang w:bidi="ar-IQ"/>
        </w:rPr>
        <w:t>تَشَاؤُونَ</w:t>
      </w:r>
      <w:r w:rsidR="00A7722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77220" w:rsidRPr="00F444E7">
        <w:rPr>
          <w:rFonts w:ascii="Traditional Arabic" w:eastAsia="Times New Roman" w:hAnsi="Traditional Arabic" w:cs="Traditional Arabic"/>
          <w:sz w:val="32"/>
          <w:szCs w:val="32"/>
          <w:rtl/>
          <w:lang w:bidi="ar-IQ"/>
        </w:rPr>
        <w:t xml:space="preserve"> </w:t>
      </w:r>
      <w:r w:rsidR="00A77220" w:rsidRPr="00F444E7">
        <w:rPr>
          <w:rFonts w:ascii="Traditional Arabic" w:eastAsia="Times New Roman" w:hAnsi="Traditional Arabic" w:cs="Traditional Arabic"/>
          <w:noProof/>
          <w:sz w:val="32"/>
          <w:szCs w:val="32"/>
          <w:rtl/>
          <w:lang w:bidi="ar-IQ"/>
        </w:rPr>
        <w:t xml:space="preserve">قرأها </w:t>
      </w:r>
      <w:r w:rsidR="00A77220" w:rsidRPr="00F444E7">
        <w:rPr>
          <w:rFonts w:ascii="Traditional Arabic" w:eastAsia="Times New Roman" w:hAnsi="Traditional Arabic" w:cs="Traditional Arabic"/>
          <w:b/>
          <w:bCs/>
          <w:noProof/>
          <w:color w:val="00B050"/>
          <w:sz w:val="32"/>
          <w:szCs w:val="32"/>
          <w:rtl/>
          <w:lang w:bidi="ar-IQ"/>
        </w:rPr>
        <w:t>ابن عامر الشامي</w:t>
      </w:r>
      <w:r w:rsidR="00A77220" w:rsidRPr="00F444E7">
        <w:rPr>
          <w:rFonts w:ascii="Traditional Arabic" w:eastAsia="Times New Roman" w:hAnsi="Traditional Arabic" w:cs="Traditional Arabic"/>
          <w:noProof/>
          <w:sz w:val="32"/>
          <w:szCs w:val="32"/>
          <w:rtl/>
          <w:lang w:bidi="ar-IQ"/>
        </w:rPr>
        <w:t xml:space="preserve"> بياء الغيب</w:t>
      </w:r>
      <w:r w:rsidR="00A77220" w:rsidRPr="00F444E7">
        <w:rPr>
          <w:rFonts w:ascii="Traditional Arabic" w:eastAsia="Times New Roman" w:hAnsi="Traditional Arabic" w:cs="Traditional Arabic"/>
          <w:sz w:val="32"/>
          <w:szCs w:val="32"/>
          <w:rtl/>
          <w:lang w:bidi="ar-IQ"/>
        </w:rPr>
        <w:t xml:space="preserve"> </w:t>
      </w:r>
      <w:r w:rsidR="00A77220" w:rsidRPr="00F444E7">
        <w:rPr>
          <w:rFonts w:ascii="Traditional Arabic" w:eastAsia="Times New Roman" w:hAnsi="Traditional Arabic" w:cs="Traditional Arabic"/>
          <w:b/>
          <w:bCs/>
          <w:sz w:val="32"/>
          <w:szCs w:val="32"/>
          <w:rtl/>
          <w:lang w:bidi="ar-IQ"/>
        </w:rPr>
        <w:t>(يشاؤون)</w:t>
      </w:r>
      <w:r w:rsidR="00F444E7" w:rsidRPr="00F444E7">
        <w:rPr>
          <w:rFonts w:ascii="Traditional Arabic" w:eastAsia="Times New Roman" w:hAnsi="Traditional Arabic" w:cs="Traditional Arabic"/>
          <w:sz w:val="32"/>
          <w:szCs w:val="32"/>
          <w:rtl/>
          <w:lang w:bidi="ar-IQ"/>
        </w:rPr>
        <w:t>.</w:t>
      </w:r>
      <w:r w:rsidR="00A77220"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w:t>
      </w:r>
      <w:r w:rsidR="007E5957"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b/>
          <w:bCs/>
          <w:sz w:val="32"/>
          <w:szCs w:val="32"/>
          <w:rtl/>
          <w:lang w:bidi="ar-IQ"/>
        </w:rPr>
        <w:t xml:space="preserve"> </w:t>
      </w:r>
    </w:p>
    <w:p w:rsidR="00267FD9" w:rsidRDefault="00A77220" w:rsidP="00A77220">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يَشَاءُ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b/>
          <w:bCs/>
          <w:color w:val="C00000"/>
          <w:sz w:val="32"/>
          <w:szCs w:val="32"/>
          <w:rtl/>
          <w:lang w:bidi="ar-IQ"/>
        </w:rPr>
        <w:t>لهشام</w:t>
      </w:r>
      <w:r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b/>
          <w:bCs/>
          <w:sz w:val="32"/>
          <w:szCs w:val="32"/>
          <w:rtl/>
          <w:lang w:bidi="ar-IQ"/>
        </w:rPr>
      </w:pPr>
      <w:r>
        <w:rPr>
          <w:rFonts w:ascii="Traditional Arabic" w:eastAsia="Times New Roman" w:hAnsi="Traditional Arabic" w:cs="Traditional Arabic"/>
          <w:b/>
          <w:bCs/>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(77) ﴿سُورَةُ الْمُرْسَلاتِ مَكِيَّةٌ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9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خَمْسُونَ﴾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97"/>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AD41D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6)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نُذْراً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AD41D4"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بضم الذال (</w:t>
      </w:r>
      <w:r w:rsidRPr="00F444E7">
        <w:rPr>
          <w:rFonts w:ascii="Traditional Arabic" w:eastAsia="Times New Roman" w:hAnsi="Traditional Arabic" w:cs="Traditional Arabic"/>
          <w:b/>
          <w:bCs/>
          <w:noProof/>
          <w:sz w:val="32"/>
          <w:szCs w:val="32"/>
          <w:rtl/>
          <w:lang w:bidi="ar-IQ"/>
        </w:rPr>
        <w:t>نُذُراً</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AD41D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AD41D4"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AD41D4" w:rsidRPr="00F444E7">
        <w:rPr>
          <w:rFonts w:ascii="Traditional Arabic" w:eastAsia="Times New Roman" w:hAnsi="Traditional Arabic" w:cs="Traditional Arabic"/>
          <w:b/>
          <w:bCs/>
          <w:color w:val="FF0000"/>
          <w:sz w:val="32"/>
          <w:szCs w:val="32"/>
          <w:rtl/>
          <w:lang w:bidi="ar-IQ"/>
        </w:rPr>
        <w:t>السَّمَاءُ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AD41D4" w:rsidRPr="00F444E7">
        <w:rPr>
          <w:rFonts w:ascii="Traditional Arabic" w:hAnsi="Traditional Arabic" w:cs="Traditional Arabic"/>
          <w:b/>
          <w:bCs/>
          <w:color w:val="C00000"/>
          <w:sz w:val="32"/>
          <w:szCs w:val="32"/>
          <w:rtl/>
          <w:lang w:bidi="ar-IQ"/>
        </w:rPr>
        <w:t>لهشام</w:t>
      </w:r>
      <w:r w:rsidR="00AD41D4"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AD41D4" w:rsidRPr="00F444E7">
        <w:rPr>
          <w:rFonts w:ascii="Traditional Arabic" w:hAnsi="Traditional Arabic" w:cs="Traditional Arabic"/>
          <w:sz w:val="32"/>
          <w:szCs w:val="32"/>
          <w:rtl/>
          <w:lang w:bidi="ar-IQ"/>
        </w:rPr>
        <w:t xml:space="preserve"> ثلاثة الإبدال </w:t>
      </w:r>
      <w:r w:rsidR="00A23B85" w:rsidRPr="00F444E7">
        <w:rPr>
          <w:rFonts w:ascii="Traditional Arabic" w:hAnsi="Traditional Arabic" w:cs="Traditional Arabic"/>
          <w:sz w:val="32"/>
          <w:szCs w:val="32"/>
          <w:rtl/>
          <w:lang w:bidi="ar-IQ"/>
        </w:rPr>
        <w:t xml:space="preserve">بألف </w:t>
      </w:r>
      <w:r w:rsidR="00AD41D4"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AD41D4"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D41D4"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AD41D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AD41D4" w:rsidRPr="00F444E7">
        <w:rPr>
          <w:rFonts w:ascii="Traditional Arabic" w:eastAsia="Times New Roman" w:hAnsi="Traditional Arabic" w:cs="Traditional Arabic"/>
          <w:sz w:val="32"/>
          <w:szCs w:val="32"/>
          <w:rtl/>
          <w:lang w:bidi="ar-IQ"/>
        </w:rPr>
        <w:t xml:space="preserve">قرأها </w:t>
      </w:r>
      <w:r w:rsidR="00AD41D4" w:rsidRPr="00F444E7">
        <w:rPr>
          <w:rFonts w:ascii="Traditional Arabic" w:eastAsia="Times New Roman" w:hAnsi="Traditional Arabic" w:cs="Traditional Arabic"/>
          <w:b/>
          <w:bCs/>
          <w:color w:val="7030A0"/>
          <w:sz w:val="32"/>
          <w:szCs w:val="32"/>
          <w:rtl/>
          <w:lang w:bidi="ar-IQ"/>
        </w:rPr>
        <w:t>ابن ذكوان</w:t>
      </w:r>
      <w:r w:rsidR="00AD41D4" w:rsidRPr="00F444E7">
        <w:rPr>
          <w:rFonts w:ascii="Traditional Arabic" w:eastAsia="Times New Roman" w:hAnsi="Traditional Arabic" w:cs="Traditional Arabic"/>
          <w:color w:val="7030A0"/>
          <w:sz w:val="32"/>
          <w:szCs w:val="32"/>
          <w:rtl/>
          <w:lang w:bidi="ar-IQ"/>
        </w:rPr>
        <w:t xml:space="preserve"> </w:t>
      </w:r>
      <w:r w:rsidR="00AD41D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6A78DE" w:rsidRPr="00F444E7" w:rsidRDefault="006A78DE" w:rsidP="00AD41D4">
      <w:pPr>
        <w:spacing w:after="0" w:line="240" w:lineRule="auto"/>
        <w:jc w:val="both"/>
        <w:rPr>
          <w:rFonts w:ascii="Traditional Arabic" w:eastAsia="Times New Roman" w:hAnsi="Traditional Arabic" w:cs="Traditional Arabic"/>
          <w:noProof/>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نَخْلُقْكُمْ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AD41D4"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بإدغام القاف في الكاف فله فيه وجهان جائزان</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6A78D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noProof/>
          <w:sz w:val="32"/>
          <w:szCs w:val="32"/>
          <w:rtl/>
          <w:lang w:bidi="ar-IQ"/>
        </w:rPr>
        <w:t>الأول</w:t>
      </w:r>
      <w:r w:rsidR="00F444E7" w:rsidRPr="00F444E7">
        <w:rPr>
          <w:rFonts w:ascii="Traditional Arabic" w:eastAsia="Times New Roman" w:hAnsi="Traditional Arabic" w:cs="Traditional Arabic"/>
          <w:b/>
          <w:bCs/>
          <w:noProof/>
          <w:sz w:val="32"/>
          <w:szCs w:val="32"/>
          <w:rtl/>
          <w:lang w:bidi="ar-IQ"/>
        </w:rPr>
        <w:t>:</w:t>
      </w:r>
      <w:r w:rsidRPr="00F444E7">
        <w:rPr>
          <w:rFonts w:ascii="Traditional Arabic" w:eastAsia="Times New Roman" w:hAnsi="Traditional Arabic" w:cs="Traditional Arabic"/>
          <w:noProof/>
          <w:sz w:val="32"/>
          <w:szCs w:val="32"/>
          <w:rtl/>
          <w:lang w:bidi="ar-IQ"/>
        </w:rPr>
        <w:t xml:space="preserve"> إدغام ناقص ببقاء صفة الاستعلاء</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6A78D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إدغام كامل بذهاب ذات الحرف والصفة وهو رأي الجمهور</w:t>
      </w:r>
      <w:r w:rsidR="00F444E7" w:rsidRPr="00F444E7">
        <w:rPr>
          <w:rFonts w:ascii="Traditional Arabic" w:eastAsia="Times New Roman" w:hAnsi="Traditional Arabic" w:cs="Traditional Arabic"/>
          <w:sz w:val="32"/>
          <w:szCs w:val="32"/>
          <w:rtl/>
          <w:lang w:bidi="ar-IQ"/>
        </w:rPr>
        <w:t>.</w:t>
      </w:r>
    </w:p>
    <w:p w:rsidR="00AD41D4" w:rsidRPr="00F444E7" w:rsidRDefault="00AD41D4" w:rsidP="000F5C8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w:t>
      </w:r>
      <w:r w:rsidR="000F5C85" w:rsidRPr="00F444E7">
        <w:rPr>
          <w:rFonts w:ascii="Traditional Arabic" w:eastAsia="Times New Roman" w:hAnsi="Traditional Arabic" w:cs="Traditional Arabic"/>
          <w:b/>
          <w:bCs/>
          <w:color w:val="FF0000"/>
          <w:sz w:val="32"/>
          <w:szCs w:val="32"/>
          <w:rtl/>
          <w:lang w:bidi="ar-IQ"/>
        </w:rPr>
        <w:t>مَاءٍ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w:t>
      </w:r>
      <w:r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6A78DE" w:rsidP="000F5C8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33)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جِمَالَتٌ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0F5C85"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بإثبات ألف بعد اللام على الجمع (</w:t>
      </w:r>
      <w:r w:rsidRPr="00F444E7">
        <w:rPr>
          <w:rFonts w:ascii="Traditional Arabic" w:eastAsia="Times New Roman" w:hAnsi="Traditional Arabic" w:cs="Traditional Arabic"/>
          <w:b/>
          <w:bCs/>
          <w:noProof/>
          <w:sz w:val="32"/>
          <w:szCs w:val="32"/>
          <w:rtl/>
          <w:lang w:bidi="ar-IQ"/>
        </w:rPr>
        <w:t>جِمَالَاتٌ</w:t>
      </w:r>
      <w:r w:rsidRPr="00F444E7">
        <w:rPr>
          <w:rFonts w:ascii="Traditional Arabic" w:eastAsia="Times New Roman" w:hAnsi="Traditional Arabic" w:cs="Traditional Arabic"/>
          <w:noProof/>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w:t>
      </w:r>
    </w:p>
    <w:p w:rsidR="006A78DE" w:rsidRPr="00F444E7" w:rsidRDefault="006A78DE" w:rsidP="000F5C8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000F5C85"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0F5C85" w:rsidRPr="00F444E7">
        <w:rPr>
          <w:rFonts w:ascii="Traditional Arabic" w:eastAsia="Times New Roman" w:hAnsi="Traditional Arabic" w:cs="Traditional Arabic"/>
          <w:b/>
          <w:bCs/>
          <w:color w:val="FF0000"/>
          <w:sz w:val="32"/>
          <w:szCs w:val="32"/>
          <w:rtl/>
          <w:lang w:bidi="ar-IQ"/>
        </w:rPr>
        <w:t>وَعُيُون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F5C85" w:rsidRPr="00F444E7">
        <w:rPr>
          <w:rFonts w:ascii="Traditional Arabic" w:eastAsia="Times New Roman" w:hAnsi="Traditional Arabic" w:cs="Traditional Arabic"/>
          <w:sz w:val="32"/>
          <w:szCs w:val="32"/>
          <w:rtl/>
          <w:lang w:bidi="ar-IQ"/>
        </w:rPr>
        <w:t xml:space="preserve">قرأها </w:t>
      </w:r>
      <w:r w:rsidR="000F5C85" w:rsidRPr="00F444E7">
        <w:rPr>
          <w:rFonts w:ascii="Traditional Arabic" w:eastAsia="Times New Roman" w:hAnsi="Traditional Arabic" w:cs="Traditional Arabic"/>
          <w:b/>
          <w:bCs/>
          <w:color w:val="7030A0"/>
          <w:sz w:val="32"/>
          <w:szCs w:val="32"/>
          <w:rtl/>
          <w:lang w:bidi="ar-IQ"/>
        </w:rPr>
        <w:t>ابن ذكوان</w:t>
      </w:r>
      <w:r w:rsidR="000F5C85" w:rsidRPr="00F444E7">
        <w:rPr>
          <w:rFonts w:ascii="Traditional Arabic" w:eastAsia="Times New Roman" w:hAnsi="Traditional Arabic" w:cs="Traditional Arabic"/>
          <w:color w:val="7030A0"/>
          <w:sz w:val="32"/>
          <w:szCs w:val="32"/>
          <w:rtl/>
          <w:lang w:bidi="ar-IQ"/>
        </w:rPr>
        <w:t xml:space="preserve"> </w:t>
      </w:r>
      <w:r w:rsidR="000F5C85" w:rsidRPr="00F444E7">
        <w:rPr>
          <w:rFonts w:ascii="Traditional Arabic" w:eastAsia="Times New Roman" w:hAnsi="Traditional Arabic" w:cs="Traditional Arabic"/>
          <w:sz w:val="32"/>
          <w:szCs w:val="32"/>
          <w:rtl/>
          <w:lang w:bidi="ar-IQ"/>
        </w:rPr>
        <w:t xml:space="preserve">بكسر العين </w:t>
      </w:r>
      <w:r w:rsidR="000F5C85" w:rsidRPr="00F444E7">
        <w:rPr>
          <w:rFonts w:ascii="Traditional Arabic" w:eastAsia="Times New Roman" w:hAnsi="Traditional Arabic" w:cs="Traditional Arabic"/>
          <w:b/>
          <w:bCs/>
          <w:sz w:val="32"/>
          <w:szCs w:val="32"/>
          <w:rtl/>
          <w:lang w:bidi="ar-IQ"/>
        </w:rPr>
        <w:t>(وعِيُون)</w:t>
      </w:r>
      <w:r w:rsidR="00F444E7" w:rsidRPr="00F444E7">
        <w:rPr>
          <w:rFonts w:ascii="Traditional Arabic" w:eastAsia="Times New Roman" w:hAnsi="Traditional Arabic" w:cs="Traditional Arabic"/>
          <w:sz w:val="32"/>
          <w:szCs w:val="32"/>
          <w:rtl/>
          <w:lang w:bidi="ar-IQ"/>
        </w:rPr>
        <w:t>.</w:t>
      </w:r>
    </w:p>
    <w:p w:rsidR="00A23B85" w:rsidRPr="00F444E7" w:rsidRDefault="00A23B85" w:rsidP="00A23B85">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قِيلَ</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بإشمام كسرة القاف بالضم</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الْجُزْءُ الثَّلاثُونَ</w:t>
            </w:r>
          </w:p>
        </w:tc>
      </w:tr>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(78) ﴿سُورَةُ النَّبَأِ مَكِيَّةٌ وَآيَاتُهَا أَرْبَعُونَ﴾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498"/>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A7722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A77220"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12585A" w:rsidRPr="00F444E7">
        <w:rPr>
          <w:rFonts w:ascii="Traditional Arabic" w:eastAsia="Times New Roman" w:hAnsi="Traditional Arabic" w:cs="Traditional Arabic"/>
          <w:b/>
          <w:bCs/>
          <w:color w:val="FF0000"/>
          <w:sz w:val="32"/>
          <w:szCs w:val="32"/>
          <w:rtl/>
          <w:lang w:bidi="ar-IQ"/>
        </w:rPr>
        <w:t>النَّبَإِ</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2585A" w:rsidRPr="00F444E7">
        <w:rPr>
          <w:rFonts w:ascii="Traditional Arabic" w:eastAsia="Times New Roman" w:hAnsi="Traditional Arabic" w:cs="Traditional Arabic"/>
          <w:sz w:val="32"/>
          <w:szCs w:val="32"/>
          <w:rtl/>
          <w:lang w:bidi="ar-IQ"/>
        </w:rPr>
        <w:t xml:space="preserve">قرأها </w:t>
      </w:r>
      <w:r w:rsidR="0012585A" w:rsidRPr="00F444E7">
        <w:rPr>
          <w:rFonts w:ascii="Traditional Arabic" w:eastAsia="Times New Roman" w:hAnsi="Traditional Arabic" w:cs="Traditional Arabic"/>
          <w:b/>
          <w:bCs/>
          <w:color w:val="C00000"/>
          <w:sz w:val="32"/>
          <w:szCs w:val="32"/>
          <w:rtl/>
          <w:lang w:bidi="ar-IQ"/>
        </w:rPr>
        <w:t>هشام</w:t>
      </w:r>
      <w:r w:rsidR="0012585A" w:rsidRPr="00F444E7">
        <w:rPr>
          <w:rFonts w:ascii="Traditional Arabic" w:eastAsia="Times New Roman" w:hAnsi="Traditional Arabic" w:cs="Traditional Arabic"/>
          <w:sz w:val="32"/>
          <w:szCs w:val="32"/>
          <w:rtl/>
          <w:lang w:bidi="ar-IQ"/>
        </w:rPr>
        <w:t xml:space="preserve"> وقفاً بإبدال الهمزة ألفاً وبتسهيلها بين بين مع الرَّوم</w:t>
      </w:r>
      <w:r w:rsidR="00F444E7" w:rsidRPr="00F444E7">
        <w:rPr>
          <w:rFonts w:ascii="Traditional Arabic" w:eastAsia="Times New Roman" w:hAnsi="Traditional Arabic" w:cs="Traditional Arabic"/>
          <w:sz w:val="32"/>
          <w:szCs w:val="32"/>
          <w:rtl/>
          <w:lang w:bidi="ar-IQ"/>
        </w:rPr>
        <w:t>.</w:t>
      </w:r>
    </w:p>
    <w:p w:rsidR="006A78DE" w:rsidRPr="00F444E7" w:rsidRDefault="006A78DE" w:rsidP="0012585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وَفُتِحَتِ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12585A"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بتشديد التاء فيها (</w:t>
      </w:r>
      <w:r w:rsidRPr="00F444E7">
        <w:rPr>
          <w:rFonts w:ascii="Traditional Arabic" w:eastAsia="Times New Roman" w:hAnsi="Traditional Arabic" w:cs="Traditional Arabic"/>
          <w:b/>
          <w:bCs/>
          <w:noProof/>
          <w:sz w:val="32"/>
          <w:szCs w:val="32"/>
          <w:rtl/>
          <w:lang w:bidi="ar-IQ"/>
        </w:rPr>
        <w:t>وَفُتِّحَتِ</w:t>
      </w:r>
      <w:r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499"/>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rtl/>
          <w:lang w:bidi="ar-IQ"/>
        </w:rPr>
        <w:t xml:space="preserve"> </w:t>
      </w:r>
      <w:r w:rsidR="00A77220" w:rsidRPr="00F444E7">
        <w:rPr>
          <w:rFonts w:ascii="Traditional Arabic" w:eastAsia="Times New Roman" w:hAnsi="Traditional Arabic" w:cs="Traditional Arabic"/>
          <w:sz w:val="32"/>
          <w:szCs w:val="32"/>
          <w:rtl/>
          <w:lang w:bidi="ar-IQ"/>
        </w:rPr>
        <w:t>﴿</w:t>
      </w:r>
      <w:r w:rsidR="00A77220" w:rsidRPr="00F444E7">
        <w:rPr>
          <w:rFonts w:ascii="Traditional Arabic" w:eastAsia="Times New Roman" w:hAnsi="Traditional Arabic" w:cs="Traditional Arabic"/>
          <w:b/>
          <w:bCs/>
          <w:color w:val="FF0000"/>
          <w:sz w:val="32"/>
          <w:szCs w:val="32"/>
          <w:rtl/>
          <w:lang w:bidi="ar-IQ"/>
        </w:rPr>
        <w:t>السَّمَاءُ</w:t>
      </w:r>
      <w:r w:rsidR="00A7722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77220" w:rsidRPr="00F444E7">
        <w:rPr>
          <w:rFonts w:ascii="Traditional Arabic" w:eastAsia="Times New Roman" w:hAnsi="Traditional Arabic" w:cs="Traditional Arabic"/>
          <w:sz w:val="32"/>
          <w:szCs w:val="32"/>
          <w:rtl/>
          <w:lang w:bidi="ar-IQ"/>
        </w:rPr>
        <w:t xml:space="preserve"> </w:t>
      </w:r>
      <w:r w:rsidR="00A77220" w:rsidRPr="00F444E7">
        <w:rPr>
          <w:rFonts w:ascii="Traditional Arabic" w:hAnsi="Traditional Arabic" w:cs="Traditional Arabic"/>
          <w:b/>
          <w:bCs/>
          <w:color w:val="C00000"/>
          <w:sz w:val="32"/>
          <w:szCs w:val="32"/>
          <w:rtl/>
          <w:lang w:bidi="ar-IQ"/>
        </w:rPr>
        <w:t>لهشام</w:t>
      </w:r>
      <w:r w:rsidR="00A77220"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A77220" w:rsidRPr="00F444E7">
        <w:rPr>
          <w:rFonts w:ascii="Traditional Arabic" w:hAnsi="Traditional Arabic" w:cs="Traditional Arabic"/>
          <w:sz w:val="32"/>
          <w:szCs w:val="32"/>
          <w:rtl/>
          <w:lang w:bidi="ar-IQ"/>
        </w:rPr>
        <w:t xml:space="preserve"> ثلاثة الإبدال بألف وهي القصر والتوسط والطول مع السكون المحض</w:t>
      </w:r>
      <w:r w:rsidR="00F444E7" w:rsidRPr="00F444E7">
        <w:rPr>
          <w:rFonts w:ascii="Traditional Arabic" w:hAnsi="Traditional Arabic" w:cs="Traditional Arabic"/>
          <w:sz w:val="32"/>
          <w:szCs w:val="32"/>
          <w:rtl/>
          <w:lang w:bidi="ar-IQ"/>
        </w:rPr>
        <w:t>،</w:t>
      </w:r>
      <w:r w:rsidR="00A7722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A7722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12585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12585A"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25)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وَغَسَّاقاً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noProof/>
          <w:sz w:val="32"/>
          <w:szCs w:val="32"/>
          <w:rtl/>
          <w:lang w:bidi="ar-IQ"/>
        </w:rPr>
        <w:t xml:space="preserve"> قرأها </w:t>
      </w:r>
      <w:r w:rsidR="0012585A"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بتخفيف السين فيها (</w:t>
      </w:r>
      <w:r w:rsidRPr="00F444E7">
        <w:rPr>
          <w:rFonts w:ascii="Traditional Arabic" w:eastAsia="Times New Roman" w:hAnsi="Traditional Arabic" w:cs="Traditional Arabic"/>
          <w:b/>
          <w:bCs/>
          <w:noProof/>
          <w:sz w:val="32"/>
          <w:szCs w:val="32"/>
          <w:rtl/>
          <w:lang w:bidi="ar-IQ"/>
        </w:rPr>
        <w:t>وَغَسَاقاً</w:t>
      </w:r>
      <w:r w:rsidRPr="00F444E7">
        <w:rPr>
          <w:rFonts w:ascii="Traditional Arabic" w:eastAsia="Times New Roman" w:hAnsi="Traditional Arabic" w:cs="Traditional Arabic"/>
          <w:noProof/>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00"/>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noProof/>
          <w:sz w:val="32"/>
          <w:szCs w:val="32"/>
          <w:rtl/>
          <w:lang w:bidi="ar-IQ"/>
        </w:rPr>
        <w:t>.</w:t>
      </w:r>
    </w:p>
    <w:p w:rsidR="006A78DE" w:rsidRPr="00F444E7" w:rsidRDefault="006A78DE" w:rsidP="0012585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29) </w:t>
      </w:r>
      <w:r w:rsidR="0012585A" w:rsidRPr="00F444E7">
        <w:rPr>
          <w:rFonts w:ascii="Traditional Arabic" w:eastAsia="Times New Roman" w:hAnsi="Traditional Arabic" w:cs="Traditional Arabic"/>
          <w:sz w:val="32"/>
          <w:szCs w:val="32"/>
          <w:rtl/>
          <w:lang w:bidi="ar-IQ"/>
        </w:rPr>
        <w:t>﴿</w:t>
      </w:r>
      <w:r w:rsidR="0012585A" w:rsidRPr="00F444E7">
        <w:rPr>
          <w:rFonts w:ascii="Traditional Arabic" w:eastAsia="Times New Roman" w:hAnsi="Traditional Arabic" w:cs="Traditional Arabic"/>
          <w:b/>
          <w:bCs/>
          <w:color w:val="FF0000"/>
          <w:sz w:val="32"/>
          <w:szCs w:val="32"/>
          <w:rtl/>
          <w:lang w:bidi="ar-IQ"/>
        </w:rPr>
        <w:t>شيءٍ</w:t>
      </w:r>
      <w:r w:rsidR="0012585A"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2585A" w:rsidRPr="00F444E7">
        <w:rPr>
          <w:rFonts w:ascii="Traditional Arabic" w:eastAsia="Times New Roman" w:hAnsi="Traditional Arabic" w:cs="Traditional Arabic"/>
          <w:sz w:val="32"/>
          <w:szCs w:val="32"/>
          <w:rtl/>
          <w:lang w:bidi="ar-IQ"/>
        </w:rPr>
        <w:t xml:space="preserve"> قرأها </w:t>
      </w:r>
      <w:r w:rsidR="0012585A" w:rsidRPr="00F444E7">
        <w:rPr>
          <w:rFonts w:ascii="Traditional Arabic" w:eastAsia="Times New Roman" w:hAnsi="Traditional Arabic" w:cs="Traditional Arabic"/>
          <w:b/>
          <w:bCs/>
          <w:noProof/>
          <w:color w:val="C00000"/>
          <w:sz w:val="32"/>
          <w:szCs w:val="32"/>
          <w:rtl/>
          <w:lang w:eastAsia="ar-SA" w:bidi="ar-IQ"/>
        </w:rPr>
        <w:t>هشام</w:t>
      </w:r>
      <w:r w:rsidR="0012585A"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2585A" w:rsidRPr="00F444E7">
        <w:rPr>
          <w:rFonts w:ascii="Traditional Arabic" w:eastAsia="Times New Roman" w:hAnsi="Traditional Arabic" w:cs="Traditional Arabic"/>
          <w:noProof/>
          <w:sz w:val="32"/>
          <w:szCs w:val="32"/>
          <w:rtl/>
          <w:lang w:eastAsia="ar-SA" w:bidi="ar-IQ"/>
        </w:rPr>
        <w:t xml:space="preserve"> </w:t>
      </w:r>
      <w:r w:rsidR="0012585A"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2585A" w:rsidRPr="00F444E7">
        <w:rPr>
          <w:rFonts w:ascii="Traditional Arabic" w:hAnsi="Traditional Arabic" w:cs="Traditional Arabic"/>
          <w:b/>
          <w:bCs/>
          <w:sz w:val="32"/>
          <w:szCs w:val="32"/>
          <w:rtl/>
          <w:lang w:bidi="ar-IQ"/>
        </w:rPr>
        <w:t xml:space="preserve"> </w:t>
      </w:r>
      <w:r w:rsidR="0012585A"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6A78DE" w:rsidRPr="00F444E7" w:rsidRDefault="006A78DE" w:rsidP="00DB4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39) </w:t>
      </w:r>
      <w:r w:rsidRPr="00F444E7">
        <w:rPr>
          <w:rFonts w:ascii="Traditional Arabic" w:eastAsia="Times New Roman" w:hAnsi="Traditional Arabic" w:cs="Traditional Arabic"/>
          <w:sz w:val="32"/>
          <w:szCs w:val="32"/>
          <w:rtl/>
          <w:lang w:bidi="ar-IQ"/>
        </w:rPr>
        <w:t>﴿</w:t>
      </w:r>
      <w:r w:rsidR="0012585A" w:rsidRPr="00F444E7">
        <w:rPr>
          <w:rFonts w:ascii="Traditional Arabic" w:eastAsia="Times New Roman" w:hAnsi="Traditional Arabic" w:cs="Traditional Arabic"/>
          <w:b/>
          <w:bCs/>
          <w:color w:val="FF0000"/>
          <w:sz w:val="32"/>
          <w:szCs w:val="32"/>
          <w:rtl/>
          <w:lang w:bidi="ar-IQ"/>
        </w:rPr>
        <w:t>شَاءَ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12585A" w:rsidRPr="00F444E7">
        <w:rPr>
          <w:rFonts w:ascii="Traditional Arabic" w:eastAsia="Times New Roman" w:hAnsi="Traditional Arabic" w:cs="Traditional Arabic"/>
          <w:sz w:val="32"/>
          <w:szCs w:val="32"/>
          <w:rtl/>
          <w:lang w:bidi="ar-IQ"/>
        </w:rPr>
        <w:t xml:space="preserve">إذا وقف </w:t>
      </w:r>
      <w:r w:rsidR="0012585A" w:rsidRPr="00F444E7">
        <w:rPr>
          <w:rFonts w:ascii="Traditional Arabic" w:eastAsia="Times New Roman" w:hAnsi="Traditional Arabic" w:cs="Traditional Arabic"/>
          <w:b/>
          <w:bCs/>
          <w:color w:val="C00000"/>
          <w:sz w:val="32"/>
          <w:szCs w:val="32"/>
          <w:rtl/>
          <w:lang w:bidi="ar-IQ"/>
        </w:rPr>
        <w:t>هشام</w:t>
      </w:r>
      <w:r w:rsidR="0012585A" w:rsidRPr="00F444E7">
        <w:rPr>
          <w:rFonts w:ascii="Traditional Arabic" w:eastAsia="Times New Roman" w:hAnsi="Traditional Arabic" w:cs="Traditional Arabic"/>
          <w:sz w:val="32"/>
          <w:szCs w:val="32"/>
          <w:rtl/>
          <w:lang w:bidi="ar-IQ"/>
        </w:rPr>
        <w:t xml:space="preserve"> عليها فله فيها إبدال الهمزة </w:t>
      </w:r>
      <w:r w:rsidR="001454F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12585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12585A"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40)</w:t>
      </w:r>
      <w:r w:rsidRPr="00F444E7">
        <w:rPr>
          <w:rFonts w:ascii="Traditional Arabic" w:eastAsia="Times New Roman" w:hAnsi="Traditional Arabic" w:cs="Traditional Arabic"/>
          <w:sz w:val="32"/>
          <w:szCs w:val="32"/>
          <w:rtl/>
          <w:lang w:bidi="ar-IQ"/>
        </w:rPr>
        <w:t xml:space="preserve"> ﴿</w:t>
      </w:r>
      <w:r w:rsidR="0012585A" w:rsidRPr="00F444E7">
        <w:rPr>
          <w:rFonts w:ascii="Traditional Arabic" w:eastAsia="Times New Roman" w:hAnsi="Traditional Arabic" w:cs="Traditional Arabic"/>
          <w:b/>
          <w:bCs/>
          <w:color w:val="FF0000"/>
          <w:sz w:val="32"/>
          <w:szCs w:val="32"/>
          <w:rtl/>
          <w:lang w:bidi="ar-IQ"/>
        </w:rPr>
        <w:t>الْمَرْءُ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12585A" w:rsidRPr="00F444E7">
        <w:rPr>
          <w:rFonts w:ascii="Traditional Arabic" w:eastAsia="Times New Roman" w:hAnsi="Traditional Arabic" w:cs="Traditional Arabic"/>
          <w:sz w:val="32"/>
          <w:szCs w:val="32"/>
          <w:rtl/>
          <w:lang w:bidi="ar-IQ"/>
        </w:rPr>
        <w:t xml:space="preserve">قرأها </w:t>
      </w:r>
      <w:r w:rsidR="0012585A" w:rsidRPr="00F444E7">
        <w:rPr>
          <w:rFonts w:ascii="Traditional Arabic" w:eastAsia="Times New Roman" w:hAnsi="Traditional Arabic" w:cs="Traditional Arabic"/>
          <w:b/>
          <w:bCs/>
          <w:color w:val="C00000"/>
          <w:sz w:val="32"/>
          <w:szCs w:val="32"/>
          <w:rtl/>
          <w:lang w:bidi="ar-IQ"/>
        </w:rPr>
        <w:t>هشام</w:t>
      </w:r>
      <w:r w:rsidR="0012585A" w:rsidRPr="00F444E7">
        <w:rPr>
          <w:rFonts w:ascii="Traditional Arabic" w:eastAsia="Times New Roman" w:hAnsi="Traditional Arabic" w:cs="Traditional Arabic"/>
          <w:sz w:val="32"/>
          <w:szCs w:val="32"/>
          <w:rtl/>
          <w:lang w:bidi="ar-IQ"/>
        </w:rPr>
        <w:t xml:space="preserve"> وقفاً بالنقل مع السكون المحض والإشمام والرَّوم</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(79) ﴿سُورَةُ النَّازِعَاتِ مَكِيَّةٌ وَآيَاتُهَا سِتٌ وَأَرْبَعُونَ﴾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01"/>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12585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noProof/>
          <w:sz w:val="32"/>
          <w:szCs w:val="32"/>
          <w:rtl/>
          <w:lang w:bidi="ar-IQ"/>
        </w:rPr>
        <w:t xml:space="preserve">قرأها </w:t>
      </w:r>
      <w:r w:rsidR="0012585A"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noProof/>
          <w:sz w:val="32"/>
          <w:szCs w:val="32"/>
          <w:rtl/>
          <w:lang w:bidi="ar-IQ"/>
        </w:rPr>
        <w:t xml:space="preserve"> </w:t>
      </w:r>
      <w:r w:rsidRPr="00F444E7">
        <w:rPr>
          <w:rFonts w:ascii="Traditional Arabic" w:eastAsia="Times New Roman" w:hAnsi="Traditional Arabic" w:cs="Traditional Arabic"/>
          <w:sz w:val="32"/>
          <w:szCs w:val="32"/>
          <w:rtl/>
          <w:lang w:bidi="ar-IQ"/>
        </w:rPr>
        <w:t>بالاستفهام</w:t>
      </w:r>
      <w:r w:rsidR="00F444E7" w:rsidRPr="00F444E7">
        <w:rPr>
          <w:rFonts w:ascii="Traditional Arabic" w:eastAsia="Times New Roman" w:hAnsi="Traditional Arabic" w:cs="Traditional Arabic"/>
          <w:sz w:val="32"/>
          <w:szCs w:val="32"/>
          <w:rtl/>
          <w:lang w:bidi="ar-IQ"/>
        </w:rPr>
        <w:t>.</w:t>
      </w:r>
      <w:r w:rsidR="0012585A" w:rsidRPr="00F444E7">
        <w:rPr>
          <w:rFonts w:ascii="Traditional Arabic" w:eastAsia="Times New Roman" w:hAnsi="Traditional Arabic" w:cs="Traditional Arabic"/>
          <w:sz w:val="32"/>
          <w:szCs w:val="32"/>
          <w:rtl/>
          <w:lang w:bidi="ar-IQ"/>
        </w:rPr>
        <w:t xml:space="preserve"> </w:t>
      </w:r>
      <w:r w:rsidR="008706A9" w:rsidRPr="00F444E7">
        <w:rPr>
          <w:rFonts w:ascii="Traditional Arabic" w:eastAsia="Times New Roman" w:hAnsi="Traditional Arabic" w:cs="Traditional Arabic"/>
          <w:b/>
          <w:bCs/>
          <w:color w:val="C00000"/>
          <w:sz w:val="32"/>
          <w:szCs w:val="32"/>
          <w:rtl/>
          <w:lang w:bidi="ar-IQ"/>
        </w:rPr>
        <w:t>فهشام</w:t>
      </w:r>
      <w:r w:rsidR="008706A9" w:rsidRPr="00F444E7">
        <w:rPr>
          <w:rFonts w:ascii="Traditional Arabic" w:eastAsia="Times New Roman" w:hAnsi="Traditional Arabic" w:cs="Traditional Arabic"/>
          <w:sz w:val="32"/>
          <w:szCs w:val="32"/>
          <w:rtl/>
          <w:lang w:bidi="ar-IQ"/>
        </w:rPr>
        <w:t xml:space="preserve"> يقرأها بالتحقيق مع الإدخال قولاً واحداً</w:t>
      </w:r>
      <w:r w:rsidR="00F444E7"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sz w:val="32"/>
          <w:szCs w:val="32"/>
          <w:rtl/>
          <w:lang w:bidi="ar-IQ"/>
        </w:rPr>
        <w:t xml:space="preserve"> ويقرأها </w:t>
      </w:r>
      <w:r w:rsidR="008706A9" w:rsidRPr="00F444E7">
        <w:rPr>
          <w:rFonts w:ascii="Traditional Arabic" w:eastAsia="Times New Roman" w:hAnsi="Traditional Arabic" w:cs="Traditional Arabic"/>
          <w:b/>
          <w:bCs/>
          <w:color w:val="7030A0"/>
          <w:sz w:val="32"/>
          <w:szCs w:val="32"/>
          <w:rtl/>
          <w:lang w:bidi="ar-IQ"/>
        </w:rPr>
        <w:t>ابن ذكوان</w:t>
      </w:r>
      <w:r w:rsidR="008706A9" w:rsidRPr="00F444E7">
        <w:rPr>
          <w:rFonts w:ascii="Traditional Arabic" w:eastAsia="Times New Roman" w:hAnsi="Traditional Arabic" w:cs="Traditional Arabic"/>
          <w:color w:val="7030A0"/>
          <w:sz w:val="32"/>
          <w:szCs w:val="32"/>
          <w:rtl/>
          <w:lang w:bidi="ar-IQ"/>
        </w:rPr>
        <w:t xml:space="preserve"> </w:t>
      </w:r>
      <w:r w:rsidR="008706A9" w:rsidRPr="00F444E7">
        <w:rPr>
          <w:rFonts w:ascii="Traditional Arabic" w:eastAsia="Times New Roman" w:hAnsi="Traditional Arabic" w:cs="Traditional Arabic"/>
          <w:sz w:val="32"/>
          <w:szCs w:val="32"/>
          <w:rtl/>
          <w:lang w:bidi="ar-IQ"/>
        </w:rPr>
        <w:t>كحفص بالتحقيق بلا إدخال</w:t>
      </w:r>
      <w:r w:rsidR="00F444E7" w:rsidRPr="00F444E7">
        <w:rPr>
          <w:rFonts w:ascii="Traditional Arabic" w:eastAsia="Times New Roman" w:hAnsi="Traditional Arabic" w:cs="Traditional Arabic"/>
          <w:sz w:val="32"/>
          <w:szCs w:val="32"/>
          <w:rtl/>
          <w:lang w:bidi="ar-IQ"/>
        </w:rPr>
        <w:t>.</w:t>
      </w:r>
    </w:p>
    <w:p w:rsidR="006A78DE" w:rsidRPr="00F444E7" w:rsidRDefault="006A78DE" w:rsidP="008706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أَءِذَا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 xml:space="preserve">قرأها </w:t>
      </w:r>
      <w:r w:rsidR="008706A9" w:rsidRPr="00F444E7">
        <w:rPr>
          <w:rFonts w:ascii="Traditional Arabic" w:eastAsia="Times New Roman" w:hAnsi="Traditional Arabic" w:cs="Traditional Arabic"/>
          <w:b/>
          <w:bCs/>
          <w:noProof/>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بالإخبار (</w:t>
      </w:r>
      <w:r w:rsidRPr="00F444E7">
        <w:rPr>
          <w:rFonts w:ascii="Traditional Arabic" w:eastAsia="Times New Roman" w:hAnsi="Traditional Arabic" w:cs="Traditional Arabic"/>
          <w:b/>
          <w:bCs/>
          <w:sz w:val="32"/>
          <w:szCs w:val="32"/>
          <w:rtl/>
          <w:lang w:bidi="ar-IQ"/>
        </w:rPr>
        <w:t>إذا</w:t>
      </w:r>
      <w:r w:rsidRPr="00F444E7">
        <w:rPr>
          <w:rFonts w:ascii="Traditional Arabic" w:eastAsia="Times New Roman" w:hAnsi="Traditional Arabic" w:cs="Traditional Arabic"/>
          <w:sz w:val="32"/>
          <w:szCs w:val="32"/>
          <w:rtl/>
          <w:lang w:bidi="ar-IQ"/>
        </w:rPr>
        <w:t>) فلا شيء فيها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8706A9" w:rsidRPr="00F444E7" w:rsidRDefault="006A78DE" w:rsidP="001454F5">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27) </w:t>
      </w:r>
      <w:r w:rsidRPr="00F444E7">
        <w:rPr>
          <w:rFonts w:ascii="Traditional Arabic" w:eastAsia="Times New Roman" w:hAnsi="Traditional Arabic" w:cs="Traditional Arabic"/>
          <w:sz w:val="32"/>
          <w:szCs w:val="32"/>
          <w:rtl/>
          <w:lang w:bidi="ar-IQ"/>
        </w:rPr>
        <w:t>﴿</w:t>
      </w:r>
      <w:r w:rsidR="001454F5"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b/>
          <w:bCs/>
          <w:color w:val="FF0000"/>
          <w:sz w:val="32"/>
          <w:szCs w:val="32"/>
          <w:rtl/>
          <w:lang w:bidi="ar-IQ"/>
        </w:rPr>
        <w:t>أَنْتُمْ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706A9" w:rsidRPr="00F444E7">
        <w:rPr>
          <w:rFonts w:ascii="Traditional Arabic" w:hAnsi="Traditional Arabic" w:cs="Traditional Arabic"/>
          <w:sz w:val="32"/>
          <w:szCs w:val="32"/>
          <w:rtl/>
          <w:lang w:bidi="ar-IQ"/>
        </w:rPr>
        <w:t xml:space="preserve">قرأها </w:t>
      </w:r>
      <w:r w:rsidR="008706A9" w:rsidRPr="00F444E7">
        <w:rPr>
          <w:rFonts w:ascii="Traditional Arabic" w:hAnsi="Traditional Arabic" w:cs="Traditional Arabic"/>
          <w:b/>
          <w:bCs/>
          <w:color w:val="C00000"/>
          <w:sz w:val="32"/>
          <w:szCs w:val="32"/>
          <w:rtl/>
          <w:lang w:bidi="ar-IQ"/>
        </w:rPr>
        <w:t>هشام</w:t>
      </w:r>
      <w:r w:rsidR="008706A9" w:rsidRPr="00F444E7">
        <w:rPr>
          <w:rFonts w:ascii="Traditional Arabic" w:hAnsi="Traditional Arabic" w:cs="Traditional Arabic"/>
          <w:sz w:val="32"/>
          <w:szCs w:val="32"/>
          <w:rtl/>
          <w:lang w:bidi="ar-IQ"/>
        </w:rPr>
        <w:t xml:space="preserve"> بتحقيق الهمزتين مع إدخال ألف بينهما</w:t>
      </w:r>
      <w:r w:rsidR="00F444E7" w:rsidRPr="00F444E7">
        <w:rPr>
          <w:rFonts w:ascii="Traditional Arabic" w:hAnsi="Traditional Arabic" w:cs="Traditional Arabic"/>
          <w:sz w:val="32"/>
          <w:szCs w:val="32"/>
          <w:rtl/>
          <w:lang w:bidi="ar-IQ"/>
        </w:rPr>
        <w:t>،</w:t>
      </w:r>
      <w:r w:rsidR="008706A9" w:rsidRPr="00F444E7">
        <w:rPr>
          <w:rFonts w:ascii="Traditional Arabic" w:hAnsi="Traditional Arabic" w:cs="Traditional Arabic"/>
          <w:sz w:val="32"/>
          <w:szCs w:val="32"/>
          <w:rtl/>
          <w:lang w:bidi="ar-IQ"/>
        </w:rPr>
        <w:t xml:space="preserve"> وله وجه ثان وهو</w:t>
      </w:r>
      <w:r w:rsidR="00F444E7" w:rsidRPr="00F444E7">
        <w:rPr>
          <w:rFonts w:ascii="Traditional Arabic" w:hAnsi="Traditional Arabic" w:cs="Traditional Arabic"/>
          <w:sz w:val="32"/>
          <w:szCs w:val="32"/>
          <w:rtl/>
          <w:lang w:bidi="ar-IQ"/>
        </w:rPr>
        <w:t>:</w:t>
      </w:r>
      <w:r w:rsidR="008706A9" w:rsidRPr="00F444E7">
        <w:rPr>
          <w:rFonts w:ascii="Traditional Arabic" w:hAnsi="Traditional Arabic" w:cs="Traditional Arabic"/>
          <w:sz w:val="32"/>
          <w:szCs w:val="32"/>
          <w:rtl/>
          <w:lang w:bidi="ar-IQ"/>
        </w:rPr>
        <w:t xml:space="preserve"> تسهيل الهمزة الثانية وتحقيق الأولى مع إدخال ألف بينهما أيضاً</w:t>
      </w:r>
      <w:r w:rsidR="00F444E7" w:rsidRPr="00F444E7">
        <w:rPr>
          <w:rFonts w:ascii="Traditional Arabic" w:hAnsi="Traditional Arabic" w:cs="Traditional Arabic"/>
          <w:sz w:val="32"/>
          <w:szCs w:val="32"/>
          <w:rtl/>
          <w:lang w:bidi="ar-IQ"/>
        </w:rPr>
        <w:t>.</w:t>
      </w:r>
      <w:r w:rsidR="008706A9" w:rsidRPr="00F444E7">
        <w:rPr>
          <w:rFonts w:ascii="Traditional Arabic" w:hAnsi="Traditional Arabic" w:cs="Traditional Arabic"/>
          <w:sz w:val="32"/>
          <w:szCs w:val="32"/>
          <w:rtl/>
          <w:lang w:bidi="ar-IQ"/>
        </w:rPr>
        <w:t xml:space="preserve"> </w:t>
      </w:r>
      <w:r w:rsidR="008706A9" w:rsidRPr="00F444E7">
        <w:rPr>
          <w:rFonts w:ascii="Traditional Arabic" w:hAnsi="Traditional Arabic" w:cs="Traditional Arabic"/>
          <w:b/>
          <w:bCs/>
          <w:color w:val="7030A0"/>
          <w:sz w:val="32"/>
          <w:szCs w:val="32"/>
          <w:rtl/>
          <w:lang w:bidi="ar-IQ"/>
        </w:rPr>
        <w:t>ولابن ذكوان</w:t>
      </w:r>
      <w:r w:rsidR="008706A9" w:rsidRPr="00F444E7">
        <w:rPr>
          <w:rFonts w:ascii="Traditional Arabic" w:hAnsi="Traditional Arabic" w:cs="Traditional Arabic"/>
          <w:color w:val="7030A0"/>
          <w:sz w:val="32"/>
          <w:szCs w:val="32"/>
          <w:rtl/>
          <w:lang w:bidi="ar-IQ"/>
        </w:rPr>
        <w:t xml:space="preserve"> </w:t>
      </w:r>
      <w:r w:rsidR="008706A9" w:rsidRPr="00F444E7">
        <w:rPr>
          <w:rFonts w:ascii="Traditional Arabic" w:hAnsi="Traditional Arabic" w:cs="Traditional Arabic"/>
          <w:sz w:val="32"/>
          <w:szCs w:val="32"/>
          <w:rtl/>
          <w:lang w:bidi="ar-IQ"/>
        </w:rPr>
        <w:t>تحقيقهما من غير إدخال كحفص</w:t>
      </w:r>
      <w:r w:rsidR="00F444E7" w:rsidRPr="00F444E7">
        <w:rPr>
          <w:rFonts w:ascii="Traditional Arabic" w:hAnsi="Traditional Arabic" w:cs="Traditional Arabic"/>
          <w:sz w:val="32"/>
          <w:szCs w:val="32"/>
          <w:rtl/>
          <w:lang w:bidi="ar-IQ"/>
        </w:rPr>
        <w:t>.</w:t>
      </w:r>
      <w:r w:rsidR="008706A9" w:rsidRPr="00F444E7">
        <w:rPr>
          <w:rFonts w:ascii="Traditional Arabic" w:hAnsi="Traditional Arabic" w:cs="Traditional Arabic"/>
          <w:sz w:val="32"/>
          <w:szCs w:val="32"/>
          <w:rtl/>
          <w:lang w:bidi="ar-IQ"/>
        </w:rPr>
        <w:t xml:space="preserve"> </w:t>
      </w:r>
      <w:r w:rsidR="008706A9"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b/>
          <w:bCs/>
          <w:color w:val="FF0000"/>
          <w:sz w:val="32"/>
          <w:szCs w:val="32"/>
          <w:rtl/>
          <w:lang w:bidi="ar-IQ"/>
        </w:rPr>
        <w:t>السَّمَاءُ</w:t>
      </w:r>
      <w:r w:rsidR="008706A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sz w:val="32"/>
          <w:szCs w:val="32"/>
          <w:rtl/>
          <w:lang w:bidi="ar-IQ"/>
        </w:rPr>
        <w:t xml:space="preserve"> </w:t>
      </w:r>
      <w:r w:rsidR="008706A9" w:rsidRPr="00F444E7">
        <w:rPr>
          <w:rFonts w:ascii="Traditional Arabic" w:hAnsi="Traditional Arabic" w:cs="Traditional Arabic"/>
          <w:b/>
          <w:bCs/>
          <w:color w:val="C00000"/>
          <w:sz w:val="32"/>
          <w:szCs w:val="32"/>
          <w:rtl/>
          <w:lang w:bidi="ar-IQ"/>
        </w:rPr>
        <w:t>لهشام</w:t>
      </w:r>
      <w:r w:rsidR="008706A9"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8706A9" w:rsidRPr="00F444E7">
        <w:rPr>
          <w:rFonts w:ascii="Traditional Arabic" w:hAnsi="Traditional Arabic" w:cs="Traditional Arabic"/>
          <w:sz w:val="32"/>
          <w:szCs w:val="32"/>
          <w:rtl/>
          <w:lang w:bidi="ar-IQ"/>
        </w:rPr>
        <w:t xml:space="preserve"> ثلاثة الإبدال وهي القصر والتوسط والطول مع السكون المحض</w:t>
      </w:r>
      <w:r w:rsidR="00F444E7" w:rsidRPr="00F444E7">
        <w:rPr>
          <w:rFonts w:ascii="Traditional Arabic" w:hAnsi="Traditional Arabic" w:cs="Traditional Arabic"/>
          <w:sz w:val="32"/>
          <w:szCs w:val="32"/>
          <w:rtl/>
          <w:lang w:bidi="ar-IQ"/>
        </w:rPr>
        <w:t>،</w:t>
      </w:r>
      <w:r w:rsidR="008706A9"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8706A9"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8706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34) </w:t>
      </w:r>
      <w:r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b/>
          <w:bCs/>
          <w:color w:val="FF0000"/>
          <w:sz w:val="32"/>
          <w:szCs w:val="32"/>
          <w:rtl/>
          <w:lang w:bidi="ar-IQ"/>
        </w:rPr>
        <w:t>جَاءَتْ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8706A9" w:rsidRPr="00F444E7">
        <w:rPr>
          <w:rFonts w:ascii="Traditional Arabic" w:eastAsia="Times New Roman" w:hAnsi="Traditional Arabic" w:cs="Traditional Arabic"/>
          <w:sz w:val="32"/>
          <w:szCs w:val="32"/>
          <w:rtl/>
          <w:lang w:bidi="ar-IQ"/>
        </w:rPr>
        <w:t xml:space="preserve">قرأها </w:t>
      </w:r>
      <w:r w:rsidR="008706A9" w:rsidRPr="00F444E7">
        <w:rPr>
          <w:rFonts w:ascii="Traditional Arabic" w:eastAsia="Times New Roman" w:hAnsi="Traditional Arabic" w:cs="Traditional Arabic"/>
          <w:b/>
          <w:bCs/>
          <w:color w:val="7030A0"/>
          <w:sz w:val="32"/>
          <w:szCs w:val="32"/>
          <w:rtl/>
          <w:lang w:bidi="ar-IQ"/>
        </w:rPr>
        <w:t>ابن ذكوان</w:t>
      </w:r>
      <w:r w:rsidR="008706A9" w:rsidRPr="00F444E7">
        <w:rPr>
          <w:rFonts w:ascii="Traditional Arabic" w:eastAsia="Times New Roman" w:hAnsi="Traditional Arabic" w:cs="Traditional Arabic"/>
          <w:color w:val="7030A0"/>
          <w:sz w:val="32"/>
          <w:szCs w:val="32"/>
          <w:rtl/>
          <w:lang w:bidi="ar-IQ"/>
        </w:rPr>
        <w:t xml:space="preserve"> </w:t>
      </w:r>
      <w:r w:rsidR="008706A9" w:rsidRPr="00F444E7">
        <w:rPr>
          <w:rFonts w:ascii="Traditional Arabic" w:eastAsia="Times New Roman" w:hAnsi="Traditional Arabic" w:cs="Traditional Arabic"/>
          <w:sz w:val="32"/>
          <w:szCs w:val="32"/>
          <w:rtl/>
          <w:lang w:bidi="ar-IQ"/>
        </w:rPr>
        <w:t xml:space="preserve">بالإمالة </w:t>
      </w:r>
      <w:r w:rsidR="00DB4841"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(80) ﴿سُورَةُ عَبَسَ</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0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مَكِيَّةٌ وَآيَاتُهَا اثنَتَانِ وَأَرْبَعُونَ﴾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03"/>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8706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b/>
          <w:bCs/>
          <w:color w:val="FF0000"/>
          <w:sz w:val="32"/>
          <w:szCs w:val="32"/>
          <w:rtl/>
          <w:lang w:bidi="ar-IQ"/>
        </w:rPr>
        <w:t>جَاءَهُ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706A9" w:rsidRPr="00F444E7">
        <w:rPr>
          <w:rFonts w:ascii="Traditional Arabic" w:eastAsia="Times New Roman" w:hAnsi="Traditional Arabic" w:cs="Traditional Arabic"/>
          <w:sz w:val="32"/>
          <w:szCs w:val="32"/>
          <w:rtl/>
          <w:lang w:bidi="ar-IQ"/>
        </w:rPr>
        <w:t xml:space="preserve">قرأها </w:t>
      </w:r>
      <w:r w:rsidR="008706A9" w:rsidRPr="00F444E7">
        <w:rPr>
          <w:rFonts w:ascii="Traditional Arabic" w:eastAsia="Times New Roman" w:hAnsi="Traditional Arabic" w:cs="Traditional Arabic"/>
          <w:b/>
          <w:bCs/>
          <w:color w:val="7030A0"/>
          <w:sz w:val="32"/>
          <w:szCs w:val="32"/>
          <w:rtl/>
          <w:lang w:bidi="ar-IQ"/>
        </w:rPr>
        <w:t>ابن ذكوان</w:t>
      </w:r>
      <w:r w:rsidR="008706A9" w:rsidRPr="00F444E7">
        <w:rPr>
          <w:rFonts w:ascii="Traditional Arabic" w:eastAsia="Times New Roman" w:hAnsi="Traditional Arabic" w:cs="Traditional Arabic"/>
          <w:color w:val="7030A0"/>
          <w:sz w:val="32"/>
          <w:szCs w:val="32"/>
          <w:rtl/>
          <w:lang w:bidi="ar-IQ"/>
        </w:rPr>
        <w:t xml:space="preserve"> </w:t>
      </w:r>
      <w:r w:rsidR="008706A9" w:rsidRPr="00F444E7">
        <w:rPr>
          <w:rFonts w:ascii="Traditional Arabic" w:eastAsia="Times New Roman" w:hAnsi="Traditional Arabic" w:cs="Traditional Arabic"/>
          <w:sz w:val="32"/>
          <w:szCs w:val="32"/>
          <w:rtl/>
          <w:lang w:bidi="ar-IQ"/>
        </w:rPr>
        <w:t xml:space="preserve">بالإمالة </w:t>
      </w:r>
      <w:r w:rsidR="00DB4841"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8706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فَتَنْفَعَهُ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706A9" w:rsidRPr="00F444E7">
        <w:rPr>
          <w:rFonts w:ascii="Traditional Arabic" w:eastAsia="Times New Roman" w:hAnsi="Traditional Arabic" w:cs="Traditional Arabic"/>
          <w:b/>
          <w:bCs/>
          <w:color w:val="00B050"/>
          <w:sz w:val="32"/>
          <w:szCs w:val="32"/>
          <w:rtl/>
          <w:lang w:bidi="ar-IQ"/>
        </w:rPr>
        <w:t>ابن عامر الشامي</w:t>
      </w:r>
      <w:r w:rsidR="008706A9" w:rsidRPr="00F444E7">
        <w:rPr>
          <w:rFonts w:ascii="Traditional Arabic" w:eastAsia="Times New Roman" w:hAnsi="Traditional Arabic" w:cs="Traditional Arabic"/>
          <w:sz w:val="32"/>
          <w:szCs w:val="32"/>
          <w:rtl/>
          <w:lang w:bidi="ar-IQ"/>
        </w:rPr>
        <w:t xml:space="preserve"> ب</w:t>
      </w:r>
      <w:r w:rsidRPr="00F444E7">
        <w:rPr>
          <w:rFonts w:ascii="Traditional Arabic" w:eastAsia="Times New Roman" w:hAnsi="Traditional Arabic" w:cs="Traditional Arabic"/>
          <w:sz w:val="32"/>
          <w:szCs w:val="32"/>
          <w:rtl/>
          <w:lang w:bidi="ar-IQ"/>
        </w:rPr>
        <w:t>رفع</w:t>
      </w:r>
      <w:r w:rsidR="008706A9" w:rsidRPr="00F444E7">
        <w:rPr>
          <w:rFonts w:ascii="Traditional Arabic" w:eastAsia="Times New Roman" w:hAnsi="Traditional Arabic" w:cs="Traditional Arabic"/>
          <w:sz w:val="32"/>
          <w:szCs w:val="32"/>
          <w:rtl/>
          <w:lang w:bidi="ar-IQ"/>
        </w:rPr>
        <w:t xml:space="preserve"> العين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فَتَنْفَعُهُ</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04"/>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rtl/>
          <w:lang w:bidi="ar-IQ"/>
        </w:rPr>
        <w:t xml:space="preserve"> </w:t>
      </w:r>
    </w:p>
    <w:p w:rsidR="006A78DE" w:rsidRPr="00F444E7" w:rsidRDefault="006A78DE" w:rsidP="008706A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8706A9"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b/>
          <w:bCs/>
          <w:color w:val="FF0000"/>
          <w:sz w:val="32"/>
          <w:szCs w:val="32"/>
          <w:rtl/>
          <w:lang w:bidi="ar-IQ"/>
        </w:rPr>
        <w:t>جَاءَكَ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706A9" w:rsidRPr="00F444E7">
        <w:rPr>
          <w:rFonts w:ascii="Traditional Arabic" w:eastAsia="Times New Roman" w:hAnsi="Traditional Arabic" w:cs="Traditional Arabic"/>
          <w:sz w:val="32"/>
          <w:szCs w:val="32"/>
          <w:rtl/>
          <w:lang w:bidi="ar-IQ"/>
        </w:rPr>
        <w:t xml:space="preserve">قرأها </w:t>
      </w:r>
      <w:r w:rsidR="008706A9" w:rsidRPr="00F444E7">
        <w:rPr>
          <w:rFonts w:ascii="Traditional Arabic" w:eastAsia="Times New Roman" w:hAnsi="Traditional Arabic" w:cs="Traditional Arabic"/>
          <w:b/>
          <w:bCs/>
          <w:color w:val="7030A0"/>
          <w:sz w:val="32"/>
          <w:szCs w:val="32"/>
          <w:rtl/>
          <w:lang w:bidi="ar-IQ"/>
        </w:rPr>
        <w:t>ابن ذكوان</w:t>
      </w:r>
      <w:r w:rsidR="008706A9" w:rsidRPr="00F444E7">
        <w:rPr>
          <w:rFonts w:ascii="Traditional Arabic" w:eastAsia="Times New Roman" w:hAnsi="Traditional Arabic" w:cs="Traditional Arabic"/>
          <w:color w:val="7030A0"/>
          <w:sz w:val="32"/>
          <w:szCs w:val="32"/>
          <w:rtl/>
          <w:lang w:bidi="ar-IQ"/>
        </w:rPr>
        <w:t xml:space="preserve"> </w:t>
      </w:r>
      <w:r w:rsidR="008706A9" w:rsidRPr="00F444E7">
        <w:rPr>
          <w:rFonts w:ascii="Traditional Arabic" w:eastAsia="Times New Roman" w:hAnsi="Traditional Arabic" w:cs="Traditional Arabic"/>
          <w:sz w:val="32"/>
          <w:szCs w:val="32"/>
          <w:rtl/>
          <w:lang w:bidi="ar-IQ"/>
        </w:rPr>
        <w:t xml:space="preserve">بالإمالة </w:t>
      </w:r>
      <w:r w:rsidR="00DB4841"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DB4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8706A9"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008706A9"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b/>
          <w:bCs/>
          <w:color w:val="FF0000"/>
          <w:sz w:val="32"/>
          <w:szCs w:val="32"/>
          <w:rtl/>
          <w:lang w:bidi="ar-IQ"/>
        </w:rPr>
        <w:t>شَاءَ</w:t>
      </w:r>
      <w:r w:rsidR="008706A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sz w:val="32"/>
          <w:szCs w:val="32"/>
          <w:rtl/>
          <w:lang w:bidi="ar-IQ"/>
        </w:rPr>
        <w:t xml:space="preserve"> إذا وقف </w:t>
      </w:r>
      <w:r w:rsidR="008706A9" w:rsidRPr="00F444E7">
        <w:rPr>
          <w:rFonts w:ascii="Traditional Arabic" w:eastAsia="Times New Roman" w:hAnsi="Traditional Arabic" w:cs="Traditional Arabic"/>
          <w:b/>
          <w:bCs/>
          <w:color w:val="C00000"/>
          <w:sz w:val="32"/>
          <w:szCs w:val="32"/>
          <w:rtl/>
          <w:lang w:bidi="ar-IQ"/>
        </w:rPr>
        <w:t>هشام</w:t>
      </w:r>
      <w:r w:rsidR="008706A9" w:rsidRPr="00F444E7">
        <w:rPr>
          <w:rFonts w:ascii="Traditional Arabic" w:eastAsia="Times New Roman" w:hAnsi="Traditional Arabic" w:cs="Traditional Arabic"/>
          <w:sz w:val="32"/>
          <w:szCs w:val="32"/>
          <w:rtl/>
          <w:lang w:bidi="ar-IQ"/>
        </w:rPr>
        <w:t xml:space="preserve"> عليها فله فيها إبدال الهمزة </w:t>
      </w:r>
      <w:r w:rsidR="001454F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706A9" w:rsidRPr="00F444E7" w:rsidRDefault="006A78DE" w:rsidP="008706A9">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008706A9"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b/>
          <w:bCs/>
          <w:color w:val="FF0000"/>
          <w:sz w:val="32"/>
          <w:szCs w:val="32"/>
          <w:rtl/>
          <w:lang w:bidi="ar-IQ"/>
        </w:rPr>
        <w:t>شيءٍ</w:t>
      </w:r>
      <w:r w:rsidR="008706A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sz w:val="32"/>
          <w:szCs w:val="32"/>
          <w:rtl/>
          <w:lang w:bidi="ar-IQ"/>
        </w:rPr>
        <w:t xml:space="preserve"> قرأها </w:t>
      </w:r>
      <w:r w:rsidR="008706A9" w:rsidRPr="00F444E7">
        <w:rPr>
          <w:rFonts w:ascii="Traditional Arabic" w:eastAsia="Times New Roman" w:hAnsi="Traditional Arabic" w:cs="Traditional Arabic"/>
          <w:b/>
          <w:bCs/>
          <w:noProof/>
          <w:color w:val="C00000"/>
          <w:sz w:val="32"/>
          <w:szCs w:val="32"/>
          <w:rtl/>
          <w:lang w:eastAsia="ar-SA" w:bidi="ar-IQ"/>
        </w:rPr>
        <w:t>هشام</w:t>
      </w:r>
      <w:r w:rsidR="008706A9"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8706A9" w:rsidRPr="00F444E7">
        <w:rPr>
          <w:rFonts w:ascii="Traditional Arabic" w:eastAsia="Times New Roman" w:hAnsi="Traditional Arabic" w:cs="Traditional Arabic"/>
          <w:noProof/>
          <w:sz w:val="32"/>
          <w:szCs w:val="32"/>
          <w:rtl/>
          <w:lang w:eastAsia="ar-SA" w:bidi="ar-IQ"/>
        </w:rPr>
        <w:t xml:space="preserve"> </w:t>
      </w:r>
      <w:r w:rsidR="008706A9"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8706A9" w:rsidRPr="00F444E7">
        <w:rPr>
          <w:rFonts w:ascii="Traditional Arabic" w:hAnsi="Traditional Arabic" w:cs="Traditional Arabic"/>
          <w:b/>
          <w:bCs/>
          <w:sz w:val="32"/>
          <w:szCs w:val="32"/>
          <w:rtl/>
          <w:lang w:bidi="ar-IQ"/>
        </w:rPr>
        <w:t xml:space="preserve"> </w:t>
      </w:r>
      <w:r w:rsidR="008706A9"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8706A9" w:rsidRPr="00F444E7" w:rsidRDefault="006A78DE" w:rsidP="009B1C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22)</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شَاءَ أَنْشَرَهُ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706A9" w:rsidRPr="00F444E7">
        <w:rPr>
          <w:rFonts w:ascii="Traditional Arabic" w:eastAsia="Times New Roman" w:hAnsi="Traditional Arabic" w:cs="Traditional Arabic"/>
          <w:sz w:val="32"/>
          <w:szCs w:val="32"/>
          <w:rtl/>
          <w:lang w:bidi="ar-IQ"/>
        </w:rPr>
        <w:t xml:space="preserve">قرأها </w:t>
      </w:r>
      <w:r w:rsidR="008706A9" w:rsidRPr="00F444E7">
        <w:rPr>
          <w:rFonts w:ascii="Traditional Arabic" w:eastAsia="Times New Roman" w:hAnsi="Traditional Arabic" w:cs="Traditional Arabic"/>
          <w:b/>
          <w:bCs/>
          <w:color w:val="00B050"/>
          <w:sz w:val="32"/>
          <w:szCs w:val="32"/>
          <w:rtl/>
          <w:lang w:bidi="ar-IQ"/>
        </w:rPr>
        <w:t>ابن عامر الشامي</w:t>
      </w:r>
      <w:r w:rsidR="008706A9" w:rsidRPr="00F444E7">
        <w:rPr>
          <w:rFonts w:ascii="Traditional Arabic" w:eastAsia="Times New Roman" w:hAnsi="Traditional Arabic" w:cs="Traditional Arabic"/>
          <w:sz w:val="32"/>
          <w:szCs w:val="32"/>
          <w:rtl/>
          <w:lang w:bidi="ar-IQ"/>
        </w:rPr>
        <w:t xml:space="preserve"> بتحقيق الهمزتين وصلاً</w:t>
      </w:r>
      <w:r w:rsidR="00F444E7" w:rsidRPr="00F444E7">
        <w:rPr>
          <w:rFonts w:ascii="Traditional Arabic" w:eastAsia="Times New Roman" w:hAnsi="Traditional Arabic" w:cs="Traditional Arabic"/>
          <w:sz w:val="32"/>
          <w:szCs w:val="32"/>
          <w:rtl/>
          <w:lang w:bidi="ar-IQ"/>
        </w:rPr>
        <w:t>.</w:t>
      </w:r>
      <w:r w:rsidR="008706A9" w:rsidRPr="00F444E7">
        <w:rPr>
          <w:rFonts w:ascii="Traditional Arabic" w:eastAsia="Times New Roman" w:hAnsi="Traditional Arabic" w:cs="Traditional Arabic"/>
          <w:sz w:val="32"/>
          <w:szCs w:val="32"/>
          <w:rtl/>
          <w:lang w:bidi="ar-IQ"/>
        </w:rPr>
        <w:t xml:space="preserve"> وإذا وقف </w:t>
      </w:r>
      <w:r w:rsidR="008706A9" w:rsidRPr="00F444E7">
        <w:rPr>
          <w:rFonts w:ascii="Traditional Arabic" w:eastAsia="Times New Roman" w:hAnsi="Traditional Arabic" w:cs="Traditional Arabic"/>
          <w:b/>
          <w:bCs/>
          <w:color w:val="C00000"/>
          <w:sz w:val="32"/>
          <w:szCs w:val="32"/>
          <w:rtl/>
          <w:lang w:bidi="ar-IQ"/>
        </w:rPr>
        <w:t>هشام</w:t>
      </w:r>
      <w:r w:rsidR="008706A9" w:rsidRPr="00F444E7">
        <w:rPr>
          <w:rFonts w:ascii="Traditional Arabic" w:eastAsia="Times New Roman" w:hAnsi="Traditional Arabic" w:cs="Traditional Arabic"/>
          <w:sz w:val="32"/>
          <w:szCs w:val="32"/>
          <w:rtl/>
          <w:lang w:bidi="ar-IQ"/>
        </w:rPr>
        <w:t xml:space="preserve"> على </w:t>
      </w:r>
      <w:r w:rsidR="008706A9" w:rsidRPr="00F444E7">
        <w:rPr>
          <w:rFonts w:ascii="Traditional Arabic" w:eastAsia="Times New Roman" w:hAnsi="Traditional Arabic" w:cs="Traditional Arabic"/>
          <w:b/>
          <w:bCs/>
          <w:sz w:val="32"/>
          <w:szCs w:val="32"/>
          <w:rtl/>
          <w:lang w:bidi="ar-IQ"/>
        </w:rPr>
        <w:t>(شاء)</w:t>
      </w:r>
      <w:r w:rsidR="008706A9" w:rsidRPr="00F444E7">
        <w:rPr>
          <w:rFonts w:ascii="Traditional Arabic" w:eastAsia="Times New Roman" w:hAnsi="Traditional Arabic" w:cs="Traditional Arabic"/>
          <w:sz w:val="32"/>
          <w:szCs w:val="32"/>
          <w:rtl/>
          <w:lang w:bidi="ar-IQ"/>
        </w:rPr>
        <w:t xml:space="preserve"> فله فيها إبدال الهمزة </w:t>
      </w:r>
      <w:r w:rsidR="001454F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sz w:val="32"/>
          <w:szCs w:val="32"/>
          <w:rtl/>
          <w:lang w:bidi="ar-IQ"/>
        </w:rPr>
        <w:t xml:space="preserve"> وقرأ </w:t>
      </w:r>
      <w:r w:rsidR="009B1CAF" w:rsidRPr="00F444E7">
        <w:rPr>
          <w:rFonts w:ascii="Traditional Arabic" w:eastAsia="Times New Roman" w:hAnsi="Traditional Arabic" w:cs="Traditional Arabic"/>
          <w:b/>
          <w:bCs/>
          <w:color w:val="7030A0"/>
          <w:sz w:val="32"/>
          <w:szCs w:val="32"/>
          <w:rtl/>
          <w:lang w:bidi="ar-IQ"/>
        </w:rPr>
        <w:t xml:space="preserve">ابن ذكوان </w:t>
      </w:r>
      <w:r w:rsidR="009B1CAF" w:rsidRPr="00F444E7">
        <w:rPr>
          <w:rFonts w:ascii="Traditional Arabic" w:eastAsia="Times New Roman" w:hAnsi="Traditional Arabic" w:cs="Traditional Arabic"/>
          <w:b/>
          <w:bCs/>
          <w:sz w:val="32"/>
          <w:szCs w:val="32"/>
          <w:rtl/>
          <w:lang w:bidi="ar-IQ"/>
        </w:rPr>
        <w:t xml:space="preserve">(شاء) </w:t>
      </w:r>
      <w:r w:rsidR="009B1CAF" w:rsidRPr="00F444E7">
        <w:rPr>
          <w:rFonts w:ascii="Traditional Arabic" w:eastAsia="Times New Roman" w:hAnsi="Traditional Arabic" w:cs="Traditional Arabic"/>
          <w:sz w:val="32"/>
          <w:szCs w:val="32"/>
          <w:rtl/>
          <w:lang w:bidi="ar-IQ"/>
        </w:rPr>
        <w:t>بإمالة الألف فيها</w:t>
      </w:r>
      <w:r w:rsidR="00F444E7" w:rsidRPr="00F444E7">
        <w:rPr>
          <w:rFonts w:ascii="Traditional Arabic" w:eastAsia="Times New Roman" w:hAnsi="Traditional Arabic" w:cs="Traditional Arabic"/>
          <w:sz w:val="32"/>
          <w:szCs w:val="32"/>
          <w:rtl/>
          <w:lang w:bidi="ar-IQ"/>
        </w:rPr>
        <w:t>.</w:t>
      </w:r>
    </w:p>
    <w:p w:rsidR="006A78DE" w:rsidRPr="00F444E7" w:rsidRDefault="006A78DE" w:rsidP="009B1C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25)</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أَنَّا</w:t>
      </w:r>
      <w:r w:rsidR="009B1CAF" w:rsidRPr="00F444E7">
        <w:rPr>
          <w:rFonts w:ascii="Traditional Arabic" w:eastAsia="Times New Roman" w:hAnsi="Traditional Arabic" w:cs="Traditional Arabic"/>
          <w:b/>
          <w:bCs/>
          <w:color w:val="FF0000"/>
          <w:sz w:val="32"/>
          <w:szCs w:val="32"/>
          <w:rtl/>
          <w:lang w:bidi="ar-IQ"/>
        </w:rPr>
        <w:t xml:space="preserve"> صَبَبْنَا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B1CAF"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بكسر الهمزة </w:t>
      </w:r>
      <w:r w:rsidR="009B1CAF" w:rsidRPr="00F444E7">
        <w:rPr>
          <w:rFonts w:ascii="Traditional Arabic" w:eastAsia="Times New Roman" w:hAnsi="Traditional Arabic" w:cs="Traditional Arabic"/>
          <w:sz w:val="32"/>
          <w:szCs w:val="32"/>
          <w:rtl/>
          <w:lang w:bidi="ar-IQ"/>
        </w:rPr>
        <w:t xml:space="preserve">في الحالين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إِنَّا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77220" w:rsidRPr="00F444E7">
        <w:rPr>
          <w:rFonts w:ascii="Traditional Arabic" w:eastAsia="Times New Roman" w:hAnsi="Traditional Arabic" w:cs="Traditional Arabic"/>
          <w:sz w:val="32"/>
          <w:szCs w:val="32"/>
          <w:rtl/>
          <w:lang w:bidi="ar-IQ"/>
        </w:rPr>
        <w:t xml:space="preserve"> ﴿</w:t>
      </w:r>
      <w:r w:rsidR="00A77220" w:rsidRPr="00F444E7">
        <w:rPr>
          <w:rFonts w:ascii="Traditional Arabic" w:eastAsia="Times New Roman" w:hAnsi="Traditional Arabic" w:cs="Traditional Arabic"/>
          <w:b/>
          <w:bCs/>
          <w:color w:val="FF0000"/>
          <w:sz w:val="32"/>
          <w:szCs w:val="32"/>
          <w:rtl/>
          <w:lang w:bidi="ar-IQ"/>
        </w:rPr>
        <w:t>الْمَاءَ</w:t>
      </w:r>
      <w:r w:rsidR="00A7722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A77220" w:rsidRPr="00F444E7">
        <w:rPr>
          <w:rFonts w:ascii="Traditional Arabic" w:eastAsia="Times New Roman" w:hAnsi="Traditional Arabic" w:cs="Traditional Arabic"/>
          <w:sz w:val="32"/>
          <w:szCs w:val="32"/>
          <w:rtl/>
          <w:lang w:bidi="ar-IQ"/>
        </w:rPr>
        <w:t xml:space="preserve"> إذا وقف </w:t>
      </w:r>
      <w:r w:rsidR="00A77220" w:rsidRPr="00F444E7">
        <w:rPr>
          <w:rFonts w:ascii="Traditional Arabic" w:eastAsia="Times New Roman" w:hAnsi="Traditional Arabic" w:cs="Traditional Arabic"/>
          <w:b/>
          <w:bCs/>
          <w:color w:val="C00000"/>
          <w:sz w:val="32"/>
          <w:szCs w:val="32"/>
          <w:rtl/>
          <w:lang w:bidi="ar-IQ"/>
        </w:rPr>
        <w:t>هشام</w:t>
      </w:r>
      <w:r w:rsidR="00A77220" w:rsidRPr="00F444E7">
        <w:rPr>
          <w:rFonts w:ascii="Traditional Arabic" w:eastAsia="Times New Roman" w:hAnsi="Traditional Arabic" w:cs="Traditional Arabic"/>
          <w:sz w:val="32"/>
          <w:szCs w:val="32"/>
          <w:rtl/>
          <w:lang w:bidi="ar-IQ"/>
        </w:rPr>
        <w:t xml:space="preserve"> عليها 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9B1C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B1CAF" w:rsidRPr="00F444E7">
        <w:rPr>
          <w:rFonts w:ascii="Traditional Arabic" w:eastAsia="Times New Roman" w:hAnsi="Traditional Arabic" w:cs="Traditional Arabic"/>
          <w:b/>
          <w:bCs/>
          <w:sz w:val="32"/>
          <w:szCs w:val="32"/>
          <w:rtl/>
          <w:lang w:bidi="ar-IQ"/>
        </w:rPr>
        <w:t>33</w:t>
      </w:r>
      <w:r w:rsidRPr="00F444E7">
        <w:rPr>
          <w:rFonts w:ascii="Traditional Arabic" w:eastAsia="Times New Roman" w:hAnsi="Traditional Arabic" w:cs="Traditional Arabic"/>
          <w:b/>
          <w:bCs/>
          <w:sz w:val="32"/>
          <w:szCs w:val="32"/>
          <w:rtl/>
          <w:lang w:bidi="ar-IQ"/>
        </w:rPr>
        <w:t xml:space="preserve">) </w:t>
      </w:r>
      <w:r w:rsidR="009B1CAF"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b/>
          <w:bCs/>
          <w:color w:val="FF0000"/>
          <w:sz w:val="32"/>
          <w:szCs w:val="32"/>
          <w:rtl/>
          <w:lang w:bidi="ar-IQ"/>
        </w:rPr>
        <w:t>جَاءَتْ</w:t>
      </w:r>
      <w:r w:rsidR="009B1C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sz w:val="32"/>
          <w:szCs w:val="32"/>
          <w:rtl/>
          <w:lang w:bidi="ar-IQ"/>
        </w:rPr>
        <w:t xml:space="preserve"> قرأها </w:t>
      </w:r>
      <w:r w:rsidR="009B1CAF" w:rsidRPr="00F444E7">
        <w:rPr>
          <w:rFonts w:ascii="Traditional Arabic" w:eastAsia="Times New Roman" w:hAnsi="Traditional Arabic" w:cs="Traditional Arabic"/>
          <w:b/>
          <w:bCs/>
          <w:color w:val="7030A0"/>
          <w:sz w:val="32"/>
          <w:szCs w:val="32"/>
          <w:rtl/>
          <w:lang w:bidi="ar-IQ"/>
        </w:rPr>
        <w:t>ابن ذكوان</w:t>
      </w:r>
      <w:r w:rsidR="009B1CAF" w:rsidRPr="00F444E7">
        <w:rPr>
          <w:rFonts w:ascii="Traditional Arabic" w:eastAsia="Times New Roman" w:hAnsi="Traditional Arabic" w:cs="Traditional Arabic"/>
          <w:color w:val="7030A0"/>
          <w:sz w:val="32"/>
          <w:szCs w:val="32"/>
          <w:rtl/>
          <w:lang w:bidi="ar-IQ"/>
        </w:rPr>
        <w:t xml:space="preserve"> </w:t>
      </w:r>
      <w:r w:rsidR="009B1CAF" w:rsidRPr="00F444E7">
        <w:rPr>
          <w:rFonts w:ascii="Traditional Arabic" w:eastAsia="Times New Roman" w:hAnsi="Traditional Arabic" w:cs="Traditional Arabic"/>
          <w:sz w:val="32"/>
          <w:szCs w:val="32"/>
          <w:rtl/>
          <w:lang w:bidi="ar-IQ"/>
        </w:rPr>
        <w:t xml:space="preserve">بالإمالة </w:t>
      </w:r>
      <w:r w:rsidR="00DB4841" w:rsidRPr="00F444E7">
        <w:rPr>
          <w:rFonts w:ascii="Traditional Arabic" w:eastAsia="Times New Roman" w:hAnsi="Traditional Arabic" w:cs="Traditional Arabic"/>
          <w:sz w:val="32"/>
          <w:szCs w:val="32"/>
          <w:rtl/>
          <w:lang w:bidi="ar-IQ"/>
        </w:rPr>
        <w:t>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9B1C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34) </w:t>
      </w:r>
      <w:r w:rsidR="009B1CAF"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b/>
          <w:bCs/>
          <w:color w:val="FF0000"/>
          <w:sz w:val="32"/>
          <w:szCs w:val="32"/>
          <w:rtl/>
          <w:lang w:bidi="ar-IQ"/>
        </w:rPr>
        <w:t>الْمَرْءُ</w:t>
      </w:r>
      <w:r w:rsidR="009B1C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9B1CAF" w:rsidRPr="00F444E7">
        <w:rPr>
          <w:rFonts w:ascii="Traditional Arabic" w:eastAsia="Times New Roman" w:hAnsi="Traditional Arabic" w:cs="Traditional Arabic"/>
          <w:sz w:val="32"/>
          <w:szCs w:val="32"/>
          <w:rtl/>
          <w:lang w:bidi="ar-IQ"/>
        </w:rPr>
        <w:t xml:space="preserve"> قرأها </w:t>
      </w:r>
      <w:r w:rsidR="009B1CAF" w:rsidRPr="00F444E7">
        <w:rPr>
          <w:rFonts w:ascii="Traditional Arabic" w:eastAsia="Times New Roman" w:hAnsi="Traditional Arabic" w:cs="Traditional Arabic"/>
          <w:b/>
          <w:bCs/>
          <w:color w:val="C00000"/>
          <w:sz w:val="32"/>
          <w:szCs w:val="32"/>
          <w:rtl/>
          <w:lang w:bidi="ar-IQ"/>
        </w:rPr>
        <w:t>هشام</w:t>
      </w:r>
      <w:r w:rsidR="009B1CAF" w:rsidRPr="00F444E7">
        <w:rPr>
          <w:rFonts w:ascii="Traditional Arabic" w:eastAsia="Times New Roman" w:hAnsi="Traditional Arabic" w:cs="Traditional Arabic"/>
          <w:sz w:val="32"/>
          <w:szCs w:val="32"/>
          <w:rtl/>
          <w:lang w:bidi="ar-IQ"/>
        </w:rPr>
        <w:t xml:space="preserve"> وقفاً بالنقل مع السكون المحض والإشمام والرَّوم</w:t>
      </w:r>
      <w:r w:rsidR="00F444E7" w:rsidRPr="00F444E7">
        <w:rPr>
          <w:rFonts w:ascii="Traditional Arabic" w:eastAsia="Times New Roman" w:hAnsi="Traditional Arabic" w:cs="Traditional Arabic"/>
          <w:sz w:val="32"/>
          <w:szCs w:val="32"/>
          <w:rtl/>
          <w:lang w:bidi="ar-IQ"/>
        </w:rPr>
        <w:t>.</w:t>
      </w:r>
    </w:p>
    <w:p w:rsidR="006A78DE" w:rsidRPr="00F444E7" w:rsidRDefault="006A78DE" w:rsidP="009B1C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37) </w:t>
      </w:r>
      <w:r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b/>
          <w:bCs/>
          <w:color w:val="FF0000"/>
          <w:sz w:val="32"/>
          <w:szCs w:val="32"/>
          <w:rtl/>
          <w:lang w:bidi="ar-IQ"/>
        </w:rPr>
        <w:t>امْرِئٍ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8A4BA8" w:rsidRPr="00F444E7">
        <w:rPr>
          <w:rFonts w:ascii="Traditional Arabic" w:eastAsia="Times New Roman" w:hAnsi="Traditional Arabic" w:cs="Traditional Arabic"/>
          <w:sz w:val="32"/>
          <w:szCs w:val="32"/>
          <w:rtl/>
          <w:lang w:bidi="ar-IQ"/>
        </w:rPr>
        <w:t xml:space="preserve">قرأها </w:t>
      </w:r>
      <w:r w:rsidR="008A4BA8" w:rsidRPr="00F444E7">
        <w:rPr>
          <w:rFonts w:ascii="Traditional Arabic" w:eastAsia="Times New Roman" w:hAnsi="Traditional Arabic" w:cs="Traditional Arabic"/>
          <w:b/>
          <w:bCs/>
          <w:noProof/>
          <w:color w:val="C00000"/>
          <w:sz w:val="32"/>
          <w:szCs w:val="32"/>
          <w:rtl/>
          <w:lang w:eastAsia="ar-SA" w:bidi="ar-IQ"/>
        </w:rPr>
        <w:t>هشام</w:t>
      </w:r>
      <w:r w:rsidR="008A4BA8" w:rsidRPr="00F444E7">
        <w:rPr>
          <w:rFonts w:ascii="Traditional Arabic" w:eastAsia="Times New Roman" w:hAnsi="Traditional Arabic" w:cs="Traditional Arabic"/>
          <w:noProof/>
          <w:sz w:val="32"/>
          <w:szCs w:val="32"/>
          <w:rtl/>
          <w:lang w:eastAsia="ar-SA" w:bidi="ar-IQ"/>
        </w:rPr>
        <w:t xml:space="preserve"> وقفاً </w:t>
      </w:r>
      <w:r w:rsidR="008A4BA8" w:rsidRPr="00F444E7">
        <w:rPr>
          <w:rFonts w:ascii="Traditional Arabic" w:hAnsi="Traditional Arabic" w:cs="Traditional Arabic"/>
          <w:sz w:val="32"/>
          <w:szCs w:val="32"/>
          <w:rtl/>
          <w:lang w:bidi="ar-IQ"/>
        </w:rPr>
        <w:t>فله</w:t>
      </w:r>
      <w:r w:rsidR="001454F5" w:rsidRPr="00F444E7">
        <w:rPr>
          <w:rFonts w:ascii="Traditional Arabic" w:hAnsi="Traditional Arabic" w:cs="Traditional Arabic"/>
          <w:sz w:val="32"/>
          <w:szCs w:val="32"/>
          <w:rtl/>
          <w:lang w:bidi="ar-IQ"/>
        </w:rPr>
        <w:t xml:space="preserve"> فيها أربعة أوجه</w:t>
      </w:r>
      <w:r w:rsidR="00F444E7" w:rsidRPr="00F444E7">
        <w:rPr>
          <w:rFonts w:ascii="Traditional Arabic" w:hAnsi="Traditional Arabic" w:cs="Traditional Arabic"/>
          <w:sz w:val="32"/>
          <w:szCs w:val="32"/>
          <w:rtl/>
          <w:lang w:bidi="ar-IQ"/>
        </w:rPr>
        <w:t>:</w:t>
      </w:r>
      <w:r w:rsidR="001454F5" w:rsidRPr="00F444E7">
        <w:rPr>
          <w:rFonts w:ascii="Traditional Arabic" w:hAnsi="Traditional Arabic" w:cs="Traditional Arabic"/>
          <w:sz w:val="32"/>
          <w:szCs w:val="32"/>
          <w:rtl/>
          <w:lang w:bidi="ar-IQ"/>
        </w:rPr>
        <w:t xml:space="preserve"> (وجهان على القياس</w:t>
      </w:r>
      <w:r w:rsidR="008A4BA8"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تسهيلها بين الهمزة والياء</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إبدال الهمزة يا</w:t>
      </w:r>
      <w:r w:rsidR="001454F5" w:rsidRPr="00F444E7">
        <w:rPr>
          <w:rFonts w:ascii="Traditional Arabic" w:hAnsi="Traditional Arabic" w:cs="Traditional Arabic"/>
          <w:sz w:val="32"/>
          <w:szCs w:val="32"/>
          <w:rtl/>
          <w:lang w:bidi="ar-IQ"/>
        </w:rPr>
        <w:t>ء مدية مع السكون</w:t>
      </w:r>
      <w:r w:rsidR="00F444E7" w:rsidRPr="00F444E7">
        <w:rPr>
          <w:rFonts w:ascii="Traditional Arabic" w:hAnsi="Traditional Arabic" w:cs="Traditional Arabic"/>
          <w:sz w:val="32"/>
          <w:szCs w:val="32"/>
          <w:rtl/>
          <w:lang w:bidi="ar-IQ"/>
        </w:rPr>
        <w:t>،</w:t>
      </w:r>
      <w:r w:rsidR="001454F5" w:rsidRPr="00F444E7">
        <w:rPr>
          <w:rFonts w:ascii="Traditional Arabic" w:hAnsi="Traditional Arabic" w:cs="Traditional Arabic"/>
          <w:sz w:val="32"/>
          <w:szCs w:val="32"/>
          <w:rtl/>
          <w:lang w:bidi="ar-IQ"/>
        </w:rPr>
        <w:t xml:space="preserve"> و(وجهان على الرسم</w:t>
      </w:r>
      <w:r w:rsidR="008A4BA8" w:rsidRPr="00F444E7">
        <w:rPr>
          <w:rFonts w:ascii="Traditional Arabic" w:hAnsi="Traditional Arabic" w:cs="Traditional Arabic"/>
          <w:sz w:val="32"/>
          <w:szCs w:val="32"/>
          <w:rtl/>
          <w:lang w:bidi="ar-IQ"/>
        </w:rPr>
        <w:t>) وهما</w:t>
      </w:r>
      <w:r w:rsidR="00F444E7" w:rsidRPr="00F444E7">
        <w:rPr>
          <w:rFonts w:ascii="Traditional Arabic" w:hAnsi="Traditional Arabic" w:cs="Traditional Arabic"/>
          <w:sz w:val="32"/>
          <w:szCs w:val="32"/>
          <w:rtl/>
          <w:lang w:bidi="ar-IQ"/>
        </w:rPr>
        <w:t>:</w:t>
      </w:r>
      <w:r w:rsidR="008A4BA8" w:rsidRPr="00F444E7">
        <w:rPr>
          <w:rFonts w:ascii="Traditional Arabic" w:hAnsi="Traditional Arabic" w:cs="Traditional Arabic"/>
          <w:sz w:val="32"/>
          <w:szCs w:val="32"/>
          <w:rtl/>
          <w:lang w:bidi="ar-IQ"/>
        </w:rPr>
        <w:t xml:space="preserve"> إبدالها ياءً مع الرَّوم فصارت ثلاثة أوجه لفظاً وأربعة تقديراً</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(81) ﴿سُورَةُ التَّكْوِيرِ مَكِيَّةٌ وَآيَاتُهَا تِسْعٌ وَعِشْرُونَ﴾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05"/>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9B1C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9B1CAF"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009B1CAF"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b/>
          <w:bCs/>
          <w:color w:val="FF0000"/>
          <w:sz w:val="32"/>
          <w:szCs w:val="32"/>
          <w:rtl/>
          <w:lang w:bidi="ar-IQ"/>
        </w:rPr>
        <w:t>السَّمَاءُ</w:t>
      </w:r>
      <w:r w:rsidR="009B1C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sz w:val="32"/>
          <w:szCs w:val="32"/>
          <w:rtl/>
          <w:lang w:bidi="ar-IQ"/>
        </w:rPr>
        <w:t xml:space="preserve"> </w:t>
      </w:r>
      <w:r w:rsidR="009B1CAF" w:rsidRPr="00F444E7">
        <w:rPr>
          <w:rFonts w:ascii="Traditional Arabic" w:hAnsi="Traditional Arabic" w:cs="Traditional Arabic"/>
          <w:b/>
          <w:bCs/>
          <w:color w:val="C00000"/>
          <w:sz w:val="32"/>
          <w:szCs w:val="32"/>
          <w:rtl/>
          <w:lang w:bidi="ar-IQ"/>
        </w:rPr>
        <w:t>لهشام</w:t>
      </w:r>
      <w:r w:rsidR="009B1CAF"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9B1CAF"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9B1CAF"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B1CAF"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B1CAF"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9B1C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سُعِّرَتْ</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B1CAF" w:rsidRPr="00F444E7">
        <w:rPr>
          <w:rFonts w:ascii="Traditional Arabic" w:eastAsia="Times New Roman" w:hAnsi="Traditional Arabic" w:cs="Traditional Arabic"/>
          <w:sz w:val="32"/>
          <w:szCs w:val="32"/>
          <w:rtl/>
          <w:lang w:bidi="ar-IQ"/>
        </w:rPr>
        <w:t xml:space="preserve">قرأها </w:t>
      </w:r>
      <w:r w:rsidR="009B1CAF" w:rsidRPr="00F444E7">
        <w:rPr>
          <w:rFonts w:ascii="Traditional Arabic" w:eastAsia="Times New Roman" w:hAnsi="Traditional Arabic" w:cs="Traditional Arabic"/>
          <w:b/>
          <w:bCs/>
          <w:color w:val="C00000"/>
          <w:sz w:val="32"/>
          <w:szCs w:val="32"/>
          <w:rtl/>
          <w:lang w:bidi="ar-IQ"/>
        </w:rPr>
        <w:t>هشام</w:t>
      </w:r>
      <w:r w:rsidR="009B1CAF" w:rsidRPr="00F444E7">
        <w:rPr>
          <w:rFonts w:ascii="Traditional Arabic" w:eastAsia="Times New Roman" w:hAnsi="Traditional Arabic" w:cs="Traditional Arabic"/>
          <w:sz w:val="32"/>
          <w:szCs w:val="32"/>
          <w:rtl/>
          <w:lang w:bidi="ar-IQ"/>
        </w:rPr>
        <w:t xml:space="preserve"> بتخفيف العين </w:t>
      </w:r>
      <w:r w:rsidR="009B1CAF" w:rsidRPr="00F444E7">
        <w:rPr>
          <w:rFonts w:ascii="Traditional Arabic" w:eastAsia="Times New Roman" w:hAnsi="Traditional Arabic" w:cs="Traditional Arabic"/>
          <w:b/>
          <w:bCs/>
          <w:sz w:val="32"/>
          <w:szCs w:val="32"/>
          <w:rtl/>
          <w:lang w:bidi="ar-IQ"/>
        </w:rPr>
        <w:t>(سُعِرَتْ)</w:t>
      </w:r>
      <w:r w:rsidR="00F444E7"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sz w:val="32"/>
          <w:szCs w:val="32"/>
          <w:rtl/>
          <w:lang w:bidi="ar-IQ"/>
        </w:rPr>
        <w:t xml:space="preserve"> وقرأها </w:t>
      </w:r>
      <w:r w:rsidR="009B1CAF" w:rsidRPr="00F444E7">
        <w:rPr>
          <w:rFonts w:ascii="Traditional Arabic" w:eastAsia="Times New Roman" w:hAnsi="Traditional Arabic" w:cs="Traditional Arabic"/>
          <w:b/>
          <w:bCs/>
          <w:color w:val="7030A0"/>
          <w:sz w:val="32"/>
          <w:szCs w:val="32"/>
          <w:rtl/>
          <w:lang w:bidi="ar-IQ"/>
        </w:rPr>
        <w:t>ابن ذكوان</w:t>
      </w:r>
      <w:r w:rsidR="009B1CAF" w:rsidRPr="00F444E7">
        <w:rPr>
          <w:rFonts w:ascii="Traditional Arabic" w:eastAsia="Times New Roman" w:hAnsi="Traditional Arabic" w:cs="Traditional Arabic"/>
          <w:color w:val="7030A0"/>
          <w:sz w:val="32"/>
          <w:szCs w:val="32"/>
          <w:rtl/>
          <w:lang w:bidi="ar-IQ"/>
        </w:rPr>
        <w:t xml:space="preserve"> </w:t>
      </w:r>
      <w:r w:rsidR="009B1CAF" w:rsidRPr="00F444E7">
        <w:rPr>
          <w:rFonts w:ascii="Traditional Arabic" w:eastAsia="Times New Roman" w:hAnsi="Traditional Arabic" w:cs="Traditional Arabic"/>
          <w:sz w:val="32"/>
          <w:szCs w:val="32"/>
          <w:rtl/>
          <w:lang w:bidi="ar-IQ"/>
        </w:rPr>
        <w:t>كحفص بتشديد العين</w:t>
      </w:r>
      <w:r w:rsidR="00F444E7"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sz w:val="32"/>
          <w:szCs w:val="32"/>
          <w:rtl/>
          <w:lang w:bidi="ar-IQ"/>
        </w:rPr>
        <w:t xml:space="preserve"> </w:t>
      </w:r>
    </w:p>
    <w:p w:rsidR="006A78DE" w:rsidRPr="00F444E7" w:rsidRDefault="006A78DE" w:rsidP="009B1CA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رَءَاهُ</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B1CAF"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009B1CAF" w:rsidRPr="00F444E7">
        <w:rPr>
          <w:rFonts w:ascii="Traditional Arabic" w:eastAsia="Times New Roman" w:hAnsi="Traditional Arabic" w:cs="Traditional Arabic"/>
          <w:sz w:val="32"/>
          <w:szCs w:val="32"/>
          <w:rtl/>
          <w:lang w:bidi="ar-IQ"/>
        </w:rPr>
        <w:t xml:space="preserve">بخلف عنه </w:t>
      </w:r>
      <w:r w:rsidRPr="00F444E7">
        <w:rPr>
          <w:rFonts w:ascii="Traditional Arabic" w:eastAsia="Times New Roman" w:hAnsi="Traditional Arabic" w:cs="Traditional Arabic"/>
          <w:sz w:val="32"/>
          <w:szCs w:val="32"/>
          <w:rtl/>
          <w:lang w:bidi="ar-IQ"/>
        </w:rPr>
        <w:t>ب</w:t>
      </w:r>
      <w:r w:rsidR="009B1CAF" w:rsidRPr="00F444E7">
        <w:rPr>
          <w:rFonts w:ascii="Traditional Arabic" w:eastAsia="Times New Roman" w:hAnsi="Traditional Arabic" w:cs="Traditional Arabic"/>
          <w:sz w:val="32"/>
          <w:szCs w:val="32"/>
          <w:rtl/>
          <w:lang w:bidi="ar-IQ"/>
        </w:rPr>
        <w:t>إمالة</w:t>
      </w:r>
      <w:r w:rsidRPr="00F444E7">
        <w:rPr>
          <w:rFonts w:ascii="Traditional Arabic" w:eastAsia="Times New Roman" w:hAnsi="Traditional Arabic" w:cs="Traditional Arabic"/>
          <w:sz w:val="32"/>
          <w:szCs w:val="32"/>
          <w:rtl/>
          <w:lang w:bidi="ar-IQ"/>
        </w:rPr>
        <w:t xml:space="preserve"> الراء والهمزة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lang w:bidi="ar-IQ"/>
        </w:rPr>
        <w:t xml:space="preserve"> </w:t>
      </w:r>
    </w:p>
    <w:p w:rsidR="006A78DE" w:rsidRPr="00F444E7" w:rsidRDefault="006A78DE" w:rsidP="00DB4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28) </w:t>
      </w:r>
      <w:r w:rsidR="009B1CAF"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b/>
          <w:bCs/>
          <w:color w:val="FF0000"/>
          <w:sz w:val="32"/>
          <w:szCs w:val="32"/>
          <w:rtl/>
          <w:lang w:bidi="ar-IQ"/>
        </w:rPr>
        <w:t>شَاءَ</w:t>
      </w:r>
      <w:r w:rsidR="009B1CA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B1CAF" w:rsidRPr="00F444E7">
        <w:rPr>
          <w:rFonts w:ascii="Traditional Arabic" w:eastAsia="Times New Roman" w:hAnsi="Traditional Arabic" w:cs="Traditional Arabic"/>
          <w:sz w:val="32"/>
          <w:szCs w:val="32"/>
          <w:rtl/>
          <w:lang w:bidi="ar-IQ"/>
        </w:rPr>
        <w:t xml:space="preserve"> إذا وقف </w:t>
      </w:r>
      <w:r w:rsidR="009B1CAF" w:rsidRPr="00F444E7">
        <w:rPr>
          <w:rFonts w:ascii="Traditional Arabic" w:eastAsia="Times New Roman" w:hAnsi="Traditional Arabic" w:cs="Traditional Arabic"/>
          <w:b/>
          <w:bCs/>
          <w:color w:val="C00000"/>
          <w:sz w:val="32"/>
          <w:szCs w:val="32"/>
          <w:rtl/>
          <w:lang w:bidi="ar-IQ"/>
        </w:rPr>
        <w:t>هشام</w:t>
      </w:r>
      <w:r w:rsidR="009B1CAF" w:rsidRPr="00F444E7">
        <w:rPr>
          <w:rFonts w:ascii="Traditional Arabic" w:eastAsia="Times New Roman" w:hAnsi="Traditional Arabic" w:cs="Traditional Arabic"/>
          <w:sz w:val="32"/>
          <w:szCs w:val="32"/>
          <w:rtl/>
          <w:lang w:bidi="ar-IQ"/>
        </w:rPr>
        <w:t xml:space="preserve"> عليها فله فيها إبدال الهمزة </w:t>
      </w:r>
      <w:r w:rsidR="001454F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267FD9" w:rsidRDefault="006A78DE" w:rsidP="00D7024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29)</w:t>
      </w:r>
      <w:r w:rsidRPr="00F444E7">
        <w:rPr>
          <w:rFonts w:ascii="Traditional Arabic" w:eastAsia="Times New Roman" w:hAnsi="Traditional Arabic" w:cs="Traditional Arabic"/>
          <w:sz w:val="32"/>
          <w:szCs w:val="32"/>
          <w:rtl/>
          <w:lang w:bidi="ar-IQ"/>
        </w:rPr>
        <w:t xml:space="preserve"> </w:t>
      </w:r>
      <w:r w:rsidR="00D7024D" w:rsidRPr="00F444E7">
        <w:rPr>
          <w:rFonts w:ascii="Traditional Arabic" w:eastAsia="Times New Roman" w:hAnsi="Traditional Arabic" w:cs="Traditional Arabic"/>
          <w:sz w:val="32"/>
          <w:szCs w:val="32"/>
          <w:rtl/>
          <w:lang w:bidi="ar-IQ"/>
        </w:rPr>
        <w:t>﴿</w:t>
      </w:r>
      <w:r w:rsidR="00D7024D" w:rsidRPr="00F444E7">
        <w:rPr>
          <w:rFonts w:ascii="Traditional Arabic" w:eastAsia="Times New Roman" w:hAnsi="Traditional Arabic" w:cs="Traditional Arabic"/>
          <w:b/>
          <w:bCs/>
          <w:color w:val="FF0000"/>
          <w:sz w:val="32"/>
          <w:szCs w:val="32"/>
          <w:rtl/>
          <w:lang w:bidi="ar-IQ"/>
        </w:rPr>
        <w:t>يَشَاءَ</w:t>
      </w:r>
      <w:r w:rsidR="00D7024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7024D" w:rsidRPr="00F444E7">
        <w:rPr>
          <w:rFonts w:ascii="Traditional Arabic" w:eastAsia="Times New Roman" w:hAnsi="Traditional Arabic" w:cs="Traditional Arabic"/>
          <w:sz w:val="32"/>
          <w:szCs w:val="32"/>
          <w:rtl/>
          <w:lang w:bidi="ar-IQ"/>
        </w:rPr>
        <w:t xml:space="preserve"> إذا وقف </w:t>
      </w:r>
      <w:r w:rsidR="00D7024D" w:rsidRPr="00F444E7">
        <w:rPr>
          <w:rFonts w:ascii="Traditional Arabic" w:eastAsia="Times New Roman" w:hAnsi="Traditional Arabic" w:cs="Traditional Arabic"/>
          <w:b/>
          <w:bCs/>
          <w:color w:val="C00000"/>
          <w:sz w:val="32"/>
          <w:szCs w:val="32"/>
          <w:rtl/>
          <w:lang w:bidi="ar-IQ"/>
        </w:rPr>
        <w:t>هشام</w:t>
      </w:r>
      <w:r w:rsidR="00D7024D" w:rsidRPr="00F444E7">
        <w:rPr>
          <w:rFonts w:ascii="Traditional Arabic" w:eastAsia="Times New Roman" w:hAnsi="Traditional Arabic" w:cs="Traditional Arabic"/>
          <w:sz w:val="32"/>
          <w:szCs w:val="32"/>
          <w:rtl/>
          <w:lang w:bidi="ar-IQ"/>
        </w:rPr>
        <w:t xml:space="preserve"> عليها فله فيها إبدال الهمزة </w:t>
      </w:r>
      <w:r w:rsidR="001454F5"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(82) ﴿</w:t>
            </w:r>
            <w:r w:rsidR="00C46CF7" w:rsidRPr="00F444E7">
              <w:rPr>
                <w:rFonts w:ascii="Traditional Arabic" w:eastAsia="Times New Roman" w:hAnsi="Traditional Arabic" w:cs="Traditional Arabic"/>
                <w:b/>
                <w:bCs/>
                <w:sz w:val="32"/>
                <w:szCs w:val="32"/>
                <w:rtl/>
                <w:lang w:bidi="ar-IQ"/>
              </w:rPr>
              <w:t>سُورَةُ الا</w:t>
            </w:r>
            <w:r w:rsidRPr="00F444E7">
              <w:rPr>
                <w:rFonts w:ascii="Traditional Arabic" w:eastAsia="Times New Roman" w:hAnsi="Traditional Arabic" w:cs="Traditional Arabic"/>
                <w:b/>
                <w:bCs/>
                <w:sz w:val="32"/>
                <w:szCs w:val="32"/>
                <w:rtl/>
                <w:lang w:bidi="ar-IQ"/>
              </w:rPr>
              <w:t>نْفِطَارِ مَكِيَّةٌ وَآيَاتُهَا تِسْعُ عَشَرَةَ﴾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06"/>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0453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0453F2"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000453F2" w:rsidRPr="00F444E7">
        <w:rPr>
          <w:rFonts w:ascii="Traditional Arabic" w:eastAsia="Times New Roman" w:hAnsi="Traditional Arabic" w:cs="Traditional Arabic"/>
          <w:sz w:val="32"/>
          <w:szCs w:val="32"/>
          <w:rtl/>
          <w:lang w:bidi="ar-IQ"/>
        </w:rPr>
        <w:t>﴿</w:t>
      </w:r>
      <w:r w:rsidR="000453F2" w:rsidRPr="00F444E7">
        <w:rPr>
          <w:rFonts w:ascii="Traditional Arabic" w:eastAsia="Times New Roman" w:hAnsi="Traditional Arabic" w:cs="Traditional Arabic"/>
          <w:b/>
          <w:bCs/>
          <w:color w:val="FF0000"/>
          <w:sz w:val="32"/>
          <w:szCs w:val="32"/>
          <w:rtl/>
          <w:lang w:bidi="ar-IQ"/>
        </w:rPr>
        <w:t>السَّمَاءُ</w:t>
      </w:r>
      <w:r w:rsidR="000453F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453F2" w:rsidRPr="00F444E7">
        <w:rPr>
          <w:rFonts w:ascii="Traditional Arabic" w:eastAsia="Times New Roman" w:hAnsi="Traditional Arabic" w:cs="Traditional Arabic"/>
          <w:sz w:val="32"/>
          <w:szCs w:val="32"/>
          <w:rtl/>
          <w:lang w:bidi="ar-IQ"/>
        </w:rPr>
        <w:t xml:space="preserve"> </w:t>
      </w:r>
      <w:r w:rsidR="000453F2" w:rsidRPr="00F444E7">
        <w:rPr>
          <w:rFonts w:ascii="Traditional Arabic" w:hAnsi="Traditional Arabic" w:cs="Traditional Arabic"/>
          <w:b/>
          <w:bCs/>
          <w:color w:val="C00000"/>
          <w:sz w:val="32"/>
          <w:szCs w:val="32"/>
          <w:rtl/>
          <w:lang w:bidi="ar-IQ"/>
        </w:rPr>
        <w:t>لهشام</w:t>
      </w:r>
      <w:r w:rsidR="000453F2"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0453F2"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0453F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453F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453F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6A78DE" w:rsidRPr="00F444E7" w:rsidRDefault="006A78DE" w:rsidP="000453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فَعَدَلَكَ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453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بتشديد الدال (</w:t>
      </w:r>
      <w:r w:rsidRPr="00F444E7">
        <w:rPr>
          <w:rFonts w:ascii="Traditional Arabic" w:eastAsia="Times New Roman" w:hAnsi="Traditional Arabic" w:cs="Traditional Arabic"/>
          <w:b/>
          <w:bCs/>
          <w:sz w:val="32"/>
          <w:szCs w:val="32"/>
          <w:rtl/>
          <w:lang w:bidi="ar-IQ"/>
        </w:rPr>
        <w:t>فَعَدَّلَكَ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DB4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0453F2" w:rsidRPr="00F444E7">
        <w:rPr>
          <w:rFonts w:ascii="Traditional Arabic" w:eastAsia="Times New Roman" w:hAnsi="Traditional Arabic" w:cs="Traditional Arabic"/>
          <w:b/>
          <w:bCs/>
          <w:sz w:val="32"/>
          <w:szCs w:val="32"/>
          <w:rtl/>
          <w:lang w:bidi="ar-IQ"/>
        </w:rPr>
        <w:t>8</w:t>
      </w:r>
      <w:r w:rsidRPr="00F444E7">
        <w:rPr>
          <w:rFonts w:ascii="Traditional Arabic" w:eastAsia="Times New Roman" w:hAnsi="Traditional Arabic" w:cs="Traditional Arabic"/>
          <w:b/>
          <w:bCs/>
          <w:sz w:val="32"/>
          <w:szCs w:val="32"/>
          <w:rtl/>
          <w:lang w:bidi="ar-IQ"/>
        </w:rPr>
        <w:t xml:space="preserve">) </w:t>
      </w:r>
      <w:r w:rsidR="000453F2" w:rsidRPr="00F444E7">
        <w:rPr>
          <w:rFonts w:ascii="Traditional Arabic" w:eastAsia="Times New Roman" w:hAnsi="Traditional Arabic" w:cs="Traditional Arabic"/>
          <w:sz w:val="32"/>
          <w:szCs w:val="32"/>
          <w:rtl/>
          <w:lang w:bidi="ar-IQ"/>
        </w:rPr>
        <w:t>﴿</w:t>
      </w:r>
      <w:r w:rsidR="000453F2" w:rsidRPr="00F444E7">
        <w:rPr>
          <w:rFonts w:ascii="Traditional Arabic" w:eastAsia="Times New Roman" w:hAnsi="Traditional Arabic" w:cs="Traditional Arabic"/>
          <w:b/>
          <w:bCs/>
          <w:color w:val="FF0000"/>
          <w:sz w:val="32"/>
          <w:szCs w:val="32"/>
          <w:rtl/>
          <w:lang w:bidi="ar-IQ"/>
        </w:rPr>
        <w:t>شَاءَ</w:t>
      </w:r>
      <w:r w:rsidR="000453F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453F2" w:rsidRPr="00F444E7">
        <w:rPr>
          <w:rFonts w:ascii="Traditional Arabic" w:eastAsia="Times New Roman" w:hAnsi="Traditional Arabic" w:cs="Traditional Arabic"/>
          <w:sz w:val="32"/>
          <w:szCs w:val="32"/>
          <w:rtl/>
          <w:lang w:bidi="ar-IQ"/>
        </w:rPr>
        <w:t xml:space="preserve"> إذا وقف </w:t>
      </w:r>
      <w:r w:rsidR="000453F2" w:rsidRPr="00F444E7">
        <w:rPr>
          <w:rFonts w:ascii="Traditional Arabic" w:eastAsia="Times New Roman" w:hAnsi="Traditional Arabic" w:cs="Traditional Arabic"/>
          <w:b/>
          <w:bCs/>
          <w:color w:val="C00000"/>
          <w:sz w:val="32"/>
          <w:szCs w:val="32"/>
          <w:rtl/>
          <w:lang w:bidi="ar-IQ"/>
        </w:rPr>
        <w:t>هشام</w:t>
      </w:r>
      <w:r w:rsidR="000453F2" w:rsidRPr="00F444E7">
        <w:rPr>
          <w:rFonts w:ascii="Traditional Arabic" w:eastAsia="Times New Roman" w:hAnsi="Traditional Arabic" w:cs="Traditional Arabic"/>
          <w:sz w:val="32"/>
          <w:szCs w:val="32"/>
          <w:rtl/>
          <w:lang w:bidi="ar-IQ"/>
        </w:rPr>
        <w:t xml:space="preserve"> عليها فله فيها إبدال الهمزة </w:t>
      </w:r>
      <w:r w:rsidR="007C0C5C"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0453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0453F2" w:rsidRPr="00F444E7">
        <w:rPr>
          <w:rFonts w:ascii="Traditional Arabic" w:eastAsia="Times New Roman" w:hAnsi="Traditional Arabic" w:cs="Traditional Arabic"/>
          <w:b/>
          <w:bCs/>
          <w:sz w:val="32"/>
          <w:szCs w:val="32"/>
          <w:rtl/>
          <w:lang w:bidi="ar-IQ"/>
        </w:rPr>
        <w:t>9</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0453F2" w:rsidRPr="00F444E7">
        <w:rPr>
          <w:rFonts w:ascii="Traditional Arabic" w:eastAsia="Times New Roman" w:hAnsi="Traditional Arabic" w:cs="Traditional Arabic"/>
          <w:b/>
          <w:bCs/>
          <w:color w:val="FF0000"/>
          <w:sz w:val="32"/>
          <w:szCs w:val="32"/>
          <w:rtl/>
          <w:lang w:bidi="ar-IQ"/>
        </w:rPr>
        <w:t>بَلْ تُكَذِّبُونَ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453F2" w:rsidRPr="00F444E7">
        <w:rPr>
          <w:rFonts w:ascii="Traditional Arabic" w:eastAsia="Times New Roman" w:hAnsi="Traditional Arabic" w:cs="Traditional Arabic"/>
          <w:sz w:val="32"/>
          <w:szCs w:val="32"/>
          <w:rtl/>
          <w:lang w:bidi="ar-IQ"/>
        </w:rPr>
        <w:t xml:space="preserve">أدغم </w:t>
      </w:r>
      <w:r w:rsidR="000453F2" w:rsidRPr="00F444E7">
        <w:rPr>
          <w:rFonts w:ascii="Traditional Arabic" w:eastAsia="Times New Roman" w:hAnsi="Traditional Arabic" w:cs="Traditional Arabic"/>
          <w:b/>
          <w:bCs/>
          <w:color w:val="C00000"/>
          <w:sz w:val="32"/>
          <w:szCs w:val="32"/>
          <w:rtl/>
          <w:lang w:bidi="ar-IQ"/>
        </w:rPr>
        <w:t>هشام</w:t>
      </w:r>
      <w:r w:rsidR="000453F2" w:rsidRPr="00F444E7">
        <w:rPr>
          <w:rFonts w:ascii="Traditional Arabic" w:eastAsia="Times New Roman" w:hAnsi="Traditional Arabic" w:cs="Traditional Arabic"/>
          <w:sz w:val="32"/>
          <w:szCs w:val="32"/>
          <w:rtl/>
          <w:lang w:bidi="ar-IQ"/>
        </w:rPr>
        <w:t xml:space="preserve"> اللام في التاء </w:t>
      </w:r>
      <w:r w:rsidR="000453F2" w:rsidRPr="00F444E7">
        <w:rPr>
          <w:rFonts w:ascii="Traditional Arabic" w:eastAsia="Times New Roman" w:hAnsi="Traditional Arabic" w:cs="Traditional Arabic"/>
          <w:b/>
          <w:bCs/>
          <w:sz w:val="32"/>
          <w:szCs w:val="32"/>
          <w:rtl/>
          <w:lang w:bidi="ar-IQ"/>
        </w:rPr>
        <w:t>(بتُّكَذِّبون)</w:t>
      </w:r>
      <w:r w:rsidR="00F444E7" w:rsidRPr="00F444E7">
        <w:rPr>
          <w:rFonts w:ascii="Traditional Arabic" w:eastAsia="Times New Roman" w:hAnsi="Traditional Arabic" w:cs="Traditional Arabic"/>
          <w:sz w:val="32"/>
          <w:szCs w:val="32"/>
          <w:rtl/>
          <w:lang w:bidi="ar-IQ"/>
        </w:rPr>
        <w:t>.</w:t>
      </w:r>
    </w:p>
    <w:p w:rsidR="006A78DE" w:rsidRPr="00F444E7" w:rsidRDefault="006A78DE"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17)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 xml:space="preserve">قرأها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217B44" w:rsidRPr="00F444E7" w:rsidRDefault="006A78DE"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 xml:space="preserve">قرأها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(83) ﴿سُورَةُ الْمُطَفِّفِينَ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0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سِتٌ وَثَلاثُونَ﴾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08"/>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8) </w:t>
      </w:r>
      <w:r w:rsidR="000453F2" w:rsidRPr="00F444E7">
        <w:rPr>
          <w:rFonts w:ascii="Traditional Arabic" w:eastAsia="Times New Roman" w:hAnsi="Traditional Arabic" w:cs="Traditional Arabic"/>
          <w:sz w:val="32"/>
          <w:szCs w:val="32"/>
          <w:rtl/>
          <w:lang w:bidi="ar-IQ"/>
        </w:rPr>
        <w:t>﴿</w:t>
      </w:r>
      <w:r w:rsidR="000453F2" w:rsidRPr="00F444E7">
        <w:rPr>
          <w:rFonts w:ascii="Traditional Arabic" w:eastAsia="Times New Roman" w:hAnsi="Traditional Arabic" w:cs="Traditional Arabic"/>
          <w:b/>
          <w:bCs/>
          <w:color w:val="FF0000"/>
          <w:sz w:val="32"/>
          <w:szCs w:val="32"/>
          <w:rtl/>
          <w:lang w:bidi="ar-IQ"/>
        </w:rPr>
        <w:t>أَدْرَاكَ</w:t>
      </w:r>
      <w:r w:rsidR="000453F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453F2"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 xml:space="preserve">قرأها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6A78DE" w:rsidRPr="00F444E7" w:rsidRDefault="006A78DE" w:rsidP="000453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 xml:space="preserve">بَلْ </w:t>
      </w:r>
      <w:r w:rsidR="007C0C5C" w:rsidRPr="00F444E7">
        <w:rPr>
          <w:rFonts w:ascii="Traditional Arabic" w:eastAsia="Times New Roman" w:hAnsi="Traditional Arabic" w:cs="Traditional Arabic"/>
          <w:b/>
          <w:bCs/>
          <w:sz w:val="32"/>
          <w:szCs w:val="32"/>
          <w:vertAlign w:val="superscript"/>
          <w:rtl/>
          <w:lang w:bidi="ar-IQ"/>
        </w:rPr>
        <w:t>س</w:t>
      </w:r>
      <w:r w:rsidR="007C0C5C" w:rsidRPr="00F444E7">
        <w:rPr>
          <w:rFonts w:ascii="Traditional Arabic" w:eastAsia="Times New Roman" w:hAnsi="Traditional Arabic" w:cs="Traditional Arabic"/>
          <w:b/>
          <w:bCs/>
          <w:color w:val="FF0000"/>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رَانَ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453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بعدم السكت مع إدغام اللام بالراء من غير غنة </w:t>
      </w:r>
      <w:r w:rsidR="007C0C5C" w:rsidRPr="00F444E7">
        <w:rPr>
          <w:rFonts w:ascii="Traditional Arabic" w:eastAsia="Times New Roman" w:hAnsi="Traditional Arabic" w:cs="Traditional Arabic"/>
          <w:b/>
          <w:bCs/>
          <w:sz w:val="32"/>
          <w:szCs w:val="32"/>
          <w:rtl/>
          <w:lang w:bidi="ar-IQ"/>
        </w:rPr>
        <w:t>(برَّان)</w:t>
      </w:r>
      <w:r w:rsidR="00F444E7" w:rsidRPr="00F444E7">
        <w:rPr>
          <w:rFonts w:ascii="Traditional Arabic" w:eastAsia="Times New Roman" w:hAnsi="Traditional Arabic" w:cs="Traditional Arabic"/>
          <w:sz w:val="32"/>
          <w:szCs w:val="32"/>
          <w:rtl/>
          <w:lang w:bidi="ar-IQ"/>
        </w:rPr>
        <w:t>.</w:t>
      </w:r>
    </w:p>
    <w:p w:rsidR="006A78DE" w:rsidRPr="00F444E7" w:rsidRDefault="006A78DE"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19)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 xml:space="preserve">قرأها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6A78DE" w:rsidRPr="00F444E7" w:rsidRDefault="006A78DE" w:rsidP="000453F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31)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فَكِهِينَ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453F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بإثبات ألف بعد الفاء (</w:t>
      </w:r>
      <w:r w:rsidRPr="00F444E7">
        <w:rPr>
          <w:rFonts w:ascii="Traditional Arabic" w:eastAsia="Times New Roman" w:hAnsi="Traditional Arabic" w:cs="Traditional Arabic"/>
          <w:b/>
          <w:bCs/>
          <w:sz w:val="32"/>
          <w:szCs w:val="32"/>
          <w:rtl/>
          <w:lang w:bidi="ar-IQ"/>
        </w:rPr>
        <w:t>فاكهين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0453F2" w:rsidRPr="00F444E7" w:rsidRDefault="006A78DE" w:rsidP="000453F2">
      <w:pPr>
        <w:spacing w:after="0" w:line="240" w:lineRule="auto"/>
        <w:jc w:val="both"/>
        <w:rPr>
          <w:rFonts w:ascii="Traditional Arabic"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0453F2"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0453F2" w:rsidRPr="00F444E7">
        <w:rPr>
          <w:rFonts w:ascii="Traditional Arabic" w:eastAsia="Times New Roman" w:hAnsi="Traditional Arabic" w:cs="Traditional Arabic"/>
          <w:b/>
          <w:bCs/>
          <w:color w:val="FF0000"/>
          <w:sz w:val="32"/>
          <w:szCs w:val="32"/>
          <w:rtl/>
          <w:lang w:bidi="ar-IQ"/>
        </w:rPr>
        <w:t>هَؤُلَاءِ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453F2" w:rsidRPr="00F444E7">
        <w:rPr>
          <w:rFonts w:ascii="Traditional Arabic" w:eastAsia="Times New Roman" w:hAnsi="Traditional Arabic" w:cs="Traditional Arabic"/>
          <w:sz w:val="32"/>
          <w:szCs w:val="32"/>
          <w:rtl/>
          <w:lang w:bidi="ar-IQ"/>
        </w:rPr>
        <w:t xml:space="preserve">إذا وقف </w:t>
      </w:r>
      <w:r w:rsidR="000453F2" w:rsidRPr="00F444E7">
        <w:rPr>
          <w:rFonts w:ascii="Traditional Arabic" w:eastAsia="Times New Roman" w:hAnsi="Traditional Arabic" w:cs="Traditional Arabic"/>
          <w:b/>
          <w:bCs/>
          <w:color w:val="C00000"/>
          <w:sz w:val="32"/>
          <w:szCs w:val="32"/>
          <w:rtl/>
          <w:lang w:bidi="ar-IQ"/>
        </w:rPr>
        <w:t>هشام</w:t>
      </w:r>
      <w:r w:rsidR="000453F2" w:rsidRPr="00F444E7">
        <w:rPr>
          <w:rFonts w:ascii="Traditional Arabic" w:eastAsia="Times New Roman" w:hAnsi="Traditional Arabic" w:cs="Traditional Arabic"/>
          <w:sz w:val="32"/>
          <w:szCs w:val="32"/>
          <w:rtl/>
          <w:lang w:bidi="ar-IQ"/>
        </w:rPr>
        <w:t xml:space="preserve"> عليها فله فيها </w:t>
      </w:r>
      <w:r w:rsidR="000453F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0453F2"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0453F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453F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453F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67FD9" w:rsidRDefault="006A78DE" w:rsidP="00DD10E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3</w:t>
      </w:r>
      <w:r w:rsidR="000453F2"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0453F2" w:rsidRPr="00F444E7">
        <w:rPr>
          <w:rFonts w:ascii="Traditional Arabic" w:eastAsia="Times New Roman" w:hAnsi="Traditional Arabic" w:cs="Traditional Arabic"/>
          <w:b/>
          <w:bCs/>
          <w:color w:val="FF0000"/>
          <w:sz w:val="32"/>
          <w:szCs w:val="32"/>
          <w:rtl/>
          <w:lang w:bidi="ar-IQ"/>
        </w:rPr>
        <w:t xml:space="preserve">هَلْ </w:t>
      </w:r>
      <w:r w:rsidR="00DD10E3" w:rsidRPr="00F444E7">
        <w:rPr>
          <w:rFonts w:ascii="Traditional Arabic" w:eastAsia="Times New Roman" w:hAnsi="Traditional Arabic" w:cs="Traditional Arabic"/>
          <w:b/>
          <w:bCs/>
          <w:color w:val="FF0000"/>
          <w:sz w:val="32"/>
          <w:szCs w:val="32"/>
          <w:rtl/>
          <w:lang w:bidi="ar-IQ"/>
        </w:rPr>
        <w:t>ثُوِّبَ</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D10E3" w:rsidRPr="00F444E7">
        <w:rPr>
          <w:rFonts w:ascii="Traditional Arabic" w:eastAsia="Times New Roman" w:hAnsi="Traditional Arabic" w:cs="Traditional Arabic"/>
          <w:sz w:val="32"/>
          <w:szCs w:val="32"/>
          <w:rtl/>
          <w:lang w:bidi="ar-IQ"/>
        </w:rPr>
        <w:t xml:space="preserve">أدغم </w:t>
      </w:r>
      <w:r w:rsidR="00DD10E3" w:rsidRPr="00F444E7">
        <w:rPr>
          <w:rFonts w:ascii="Traditional Arabic" w:eastAsia="Times New Roman" w:hAnsi="Traditional Arabic" w:cs="Traditional Arabic"/>
          <w:b/>
          <w:bCs/>
          <w:color w:val="C00000"/>
          <w:sz w:val="32"/>
          <w:szCs w:val="32"/>
          <w:rtl/>
          <w:lang w:bidi="ar-IQ"/>
        </w:rPr>
        <w:t>هشام</w:t>
      </w:r>
      <w:r w:rsidR="00DD10E3" w:rsidRPr="00F444E7">
        <w:rPr>
          <w:rFonts w:ascii="Traditional Arabic" w:eastAsia="Times New Roman" w:hAnsi="Traditional Arabic" w:cs="Traditional Arabic"/>
          <w:sz w:val="32"/>
          <w:szCs w:val="32"/>
          <w:rtl/>
          <w:lang w:bidi="ar-IQ"/>
        </w:rPr>
        <w:t xml:space="preserve"> اللام بالثاء </w:t>
      </w:r>
      <w:r w:rsidR="00DD10E3" w:rsidRPr="00F444E7">
        <w:rPr>
          <w:rFonts w:ascii="Traditional Arabic" w:eastAsia="Times New Roman" w:hAnsi="Traditional Arabic" w:cs="Traditional Arabic"/>
          <w:b/>
          <w:bCs/>
          <w:sz w:val="32"/>
          <w:szCs w:val="32"/>
          <w:rtl/>
          <w:lang w:bidi="ar-IQ"/>
        </w:rPr>
        <w:t>(هثُّوِّبَ)</w:t>
      </w:r>
      <w:r w:rsidR="00F444E7" w:rsidRPr="00F444E7">
        <w:rPr>
          <w:rFonts w:ascii="Traditional Arabic" w:eastAsia="Times New Roman" w:hAnsi="Traditional Arabic" w:cs="Traditional Arabic"/>
          <w:b/>
          <w:bCs/>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(84) ﴿سُورَةُ الانْشِقَاقِ مَكِيَّةٌ وَآيَاتُهَا خَمْسٌ وَعِشْرُونَ﴾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09"/>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DD10E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DD10E3"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00DD10E3" w:rsidRPr="00F444E7">
        <w:rPr>
          <w:rFonts w:ascii="Traditional Arabic" w:eastAsia="Times New Roman" w:hAnsi="Traditional Arabic" w:cs="Traditional Arabic"/>
          <w:sz w:val="32"/>
          <w:szCs w:val="32"/>
          <w:rtl/>
          <w:lang w:bidi="ar-IQ"/>
        </w:rPr>
        <w:t>﴿</w:t>
      </w:r>
      <w:r w:rsidR="00DD10E3" w:rsidRPr="00F444E7">
        <w:rPr>
          <w:rFonts w:ascii="Traditional Arabic" w:eastAsia="Times New Roman" w:hAnsi="Traditional Arabic" w:cs="Traditional Arabic"/>
          <w:b/>
          <w:bCs/>
          <w:color w:val="FF0000"/>
          <w:sz w:val="32"/>
          <w:szCs w:val="32"/>
          <w:rtl/>
          <w:lang w:bidi="ar-IQ"/>
        </w:rPr>
        <w:t>السَّمَاءُ</w:t>
      </w:r>
      <w:r w:rsidR="00DD10E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DD10E3" w:rsidRPr="00F444E7">
        <w:rPr>
          <w:rFonts w:ascii="Traditional Arabic" w:eastAsia="Times New Roman" w:hAnsi="Traditional Arabic" w:cs="Traditional Arabic"/>
          <w:sz w:val="32"/>
          <w:szCs w:val="32"/>
          <w:rtl/>
          <w:lang w:bidi="ar-IQ"/>
        </w:rPr>
        <w:t xml:space="preserve"> </w:t>
      </w:r>
      <w:r w:rsidR="00DD10E3" w:rsidRPr="00F444E7">
        <w:rPr>
          <w:rFonts w:ascii="Traditional Arabic" w:hAnsi="Traditional Arabic" w:cs="Traditional Arabic"/>
          <w:b/>
          <w:bCs/>
          <w:color w:val="C00000"/>
          <w:sz w:val="32"/>
          <w:szCs w:val="32"/>
          <w:rtl/>
          <w:lang w:bidi="ar-IQ"/>
        </w:rPr>
        <w:t>لهشام</w:t>
      </w:r>
      <w:r w:rsidR="00DD10E3" w:rsidRPr="00F444E7">
        <w:rPr>
          <w:rFonts w:ascii="Traditional Arabic" w:hAnsi="Traditional Arabic" w:cs="Traditional Arabic"/>
          <w:sz w:val="32"/>
          <w:szCs w:val="32"/>
          <w:rtl/>
          <w:lang w:bidi="ar-IQ"/>
        </w:rPr>
        <w:t xml:space="preserve"> فيها خمسة أوجه عند الوقف عليها</w:t>
      </w:r>
      <w:r w:rsidR="00F444E7" w:rsidRPr="00F444E7">
        <w:rPr>
          <w:rFonts w:ascii="Traditional Arabic" w:hAnsi="Traditional Arabic" w:cs="Traditional Arabic"/>
          <w:sz w:val="32"/>
          <w:szCs w:val="32"/>
          <w:rtl/>
          <w:lang w:bidi="ar-IQ"/>
        </w:rPr>
        <w:t>:</w:t>
      </w:r>
      <w:r w:rsidR="00DD10E3"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DD10E3"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DD10E3"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DD10E3"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eastAsia="Times New Roman" w:hAnsi="Traditional Arabic" w:cs="Traditional Arabic"/>
          <w:sz w:val="32"/>
          <w:szCs w:val="32"/>
          <w:rtl/>
          <w:lang w:bidi="ar-IQ"/>
        </w:rPr>
        <w:t>.</w:t>
      </w:r>
    </w:p>
    <w:p w:rsidR="00CE22C6" w:rsidRPr="00F444E7" w:rsidRDefault="00CE22C6" w:rsidP="00CE22C6">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وَرَاءَ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171AE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وَيَصْلَى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DD10E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بضم الياء وفتح الصاد وتشديد اللام فيها (</w:t>
      </w:r>
      <w:r w:rsidRPr="00F444E7">
        <w:rPr>
          <w:rFonts w:ascii="Traditional Arabic" w:eastAsia="Times New Roman" w:hAnsi="Traditional Arabic" w:cs="Traditional Arabic"/>
          <w:b/>
          <w:bCs/>
          <w:sz w:val="32"/>
          <w:szCs w:val="32"/>
          <w:rtl/>
          <w:lang w:bidi="ar-IQ"/>
        </w:rPr>
        <w:t>ويُصَلَّى</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CC4A67" w:rsidRPr="00F444E7" w:rsidRDefault="00CC4A67" w:rsidP="00CC4A67">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قُرِئَ</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hAnsi="Traditional Arabic" w:cs="Traditional Arabic"/>
          <w:sz w:val="32"/>
          <w:szCs w:val="32"/>
          <w:rtl/>
          <w:lang w:bidi="ar-IQ"/>
        </w:rPr>
        <w:t xml:space="preserve">إذا وقف </w:t>
      </w:r>
      <w:r w:rsidRPr="00F444E7">
        <w:rPr>
          <w:rFonts w:ascii="Traditional Arabic" w:hAnsi="Traditional Arabic" w:cs="Traditional Arabic"/>
          <w:b/>
          <w:bCs/>
          <w:color w:val="C00000"/>
          <w:sz w:val="32"/>
          <w:szCs w:val="32"/>
          <w:rtl/>
          <w:lang w:bidi="ar-IQ"/>
        </w:rPr>
        <w:t>هشام</w:t>
      </w:r>
      <w:r w:rsidRPr="00F444E7">
        <w:rPr>
          <w:rFonts w:ascii="Traditional Arabic" w:hAnsi="Traditional Arabic" w:cs="Traditional Arabic"/>
          <w:sz w:val="32"/>
          <w:szCs w:val="32"/>
          <w:rtl/>
          <w:lang w:bidi="ar-IQ"/>
        </w:rPr>
        <w:t xml:space="preserve"> عليها فله</w:t>
      </w:r>
      <w:r w:rsidRPr="00F444E7">
        <w:rPr>
          <w:rFonts w:ascii="Traditional Arabic" w:eastAsia="Times New Roman" w:hAnsi="Traditional Arabic" w:cs="Traditional Arabic"/>
          <w:sz w:val="32"/>
          <w:szCs w:val="32"/>
          <w:rtl/>
          <w:lang w:bidi="ar-IQ"/>
        </w:rPr>
        <w:t xml:space="preserve"> فيها إبدال الهمزة ياءً</w:t>
      </w:r>
      <w:r w:rsidRPr="00F444E7">
        <w:rPr>
          <w:rFonts w:ascii="Traditional Arabic" w:eastAsia="Times New Roman" w:hAnsi="Traditional Arabic" w:cs="Traditional Arabic"/>
          <w:b/>
          <w:bCs/>
          <w:sz w:val="32"/>
          <w:szCs w:val="32"/>
          <w:rtl/>
          <w:lang w:bidi="ar-IQ"/>
        </w:rPr>
        <w:t xml:space="preserve"> (قُرِي)</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(85) ﴿سُورَةُ الْبُرُوجِ مَكِيَّةٌ وَآيَاتُهَا اثْنَتَانِ وَعِشْرُونَ﴾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10"/>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171AE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00171AE0" w:rsidRPr="00F444E7">
        <w:rPr>
          <w:rFonts w:ascii="Traditional Arabic" w:eastAsia="Times New Roman" w:hAnsi="Traditional Arabic" w:cs="Traditional Arabic"/>
          <w:sz w:val="32"/>
          <w:szCs w:val="32"/>
          <w:rtl/>
          <w:lang w:bidi="ar-IQ"/>
        </w:rPr>
        <w:t>﴿</w:t>
      </w:r>
      <w:r w:rsidR="00171AE0" w:rsidRPr="00F444E7">
        <w:rPr>
          <w:rFonts w:ascii="Traditional Arabic" w:eastAsia="Times New Roman" w:hAnsi="Traditional Arabic" w:cs="Traditional Arabic"/>
          <w:b/>
          <w:bCs/>
          <w:color w:val="FF0000"/>
          <w:sz w:val="32"/>
          <w:szCs w:val="32"/>
          <w:rtl/>
          <w:lang w:bidi="ar-IQ"/>
        </w:rPr>
        <w:t>وَالسَّمَاءِ</w:t>
      </w:r>
      <w:r w:rsidR="00171AE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71AE0" w:rsidRPr="00F444E7">
        <w:rPr>
          <w:rFonts w:ascii="Traditional Arabic" w:eastAsia="Times New Roman" w:hAnsi="Traditional Arabic" w:cs="Traditional Arabic"/>
          <w:sz w:val="32"/>
          <w:szCs w:val="32"/>
          <w:rtl/>
          <w:lang w:bidi="ar-IQ"/>
        </w:rPr>
        <w:t xml:space="preserve"> إذا وقف </w:t>
      </w:r>
      <w:r w:rsidR="00171AE0" w:rsidRPr="00F444E7">
        <w:rPr>
          <w:rFonts w:ascii="Traditional Arabic" w:eastAsia="Times New Roman" w:hAnsi="Traditional Arabic" w:cs="Traditional Arabic"/>
          <w:b/>
          <w:bCs/>
          <w:color w:val="C00000"/>
          <w:sz w:val="32"/>
          <w:szCs w:val="32"/>
          <w:rtl/>
          <w:lang w:bidi="ar-IQ"/>
        </w:rPr>
        <w:t>هشام</w:t>
      </w:r>
      <w:r w:rsidR="00171AE0" w:rsidRPr="00F444E7">
        <w:rPr>
          <w:rFonts w:ascii="Traditional Arabic" w:eastAsia="Times New Roman" w:hAnsi="Traditional Arabic" w:cs="Traditional Arabic"/>
          <w:sz w:val="32"/>
          <w:szCs w:val="32"/>
          <w:rtl/>
          <w:lang w:bidi="ar-IQ"/>
        </w:rPr>
        <w:t xml:space="preserve"> عليها فله فيها </w:t>
      </w:r>
      <w:r w:rsidR="00171AE0"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171AE0"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171AE0"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171AE0"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171AE0"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171AE0" w:rsidRPr="00F444E7" w:rsidRDefault="006A78DE" w:rsidP="00171AE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9) </w:t>
      </w:r>
      <w:r w:rsidR="00171AE0" w:rsidRPr="00F444E7">
        <w:rPr>
          <w:rFonts w:ascii="Traditional Arabic" w:eastAsia="Times New Roman" w:hAnsi="Traditional Arabic" w:cs="Traditional Arabic"/>
          <w:sz w:val="32"/>
          <w:szCs w:val="32"/>
          <w:rtl/>
          <w:lang w:bidi="ar-IQ"/>
        </w:rPr>
        <w:t>﴿</w:t>
      </w:r>
      <w:r w:rsidR="00171AE0" w:rsidRPr="00F444E7">
        <w:rPr>
          <w:rFonts w:ascii="Traditional Arabic" w:eastAsia="Times New Roman" w:hAnsi="Traditional Arabic" w:cs="Traditional Arabic"/>
          <w:b/>
          <w:bCs/>
          <w:color w:val="FF0000"/>
          <w:sz w:val="32"/>
          <w:szCs w:val="32"/>
          <w:rtl/>
          <w:lang w:bidi="ar-IQ"/>
        </w:rPr>
        <w:t>شيءٍ</w:t>
      </w:r>
      <w:r w:rsidR="00171AE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71AE0" w:rsidRPr="00F444E7">
        <w:rPr>
          <w:rFonts w:ascii="Traditional Arabic" w:eastAsia="Times New Roman" w:hAnsi="Traditional Arabic" w:cs="Traditional Arabic"/>
          <w:sz w:val="32"/>
          <w:szCs w:val="32"/>
          <w:rtl/>
          <w:lang w:bidi="ar-IQ"/>
        </w:rPr>
        <w:t xml:space="preserve"> قرأها </w:t>
      </w:r>
      <w:r w:rsidR="00171AE0" w:rsidRPr="00F444E7">
        <w:rPr>
          <w:rFonts w:ascii="Traditional Arabic" w:eastAsia="Times New Roman" w:hAnsi="Traditional Arabic" w:cs="Traditional Arabic"/>
          <w:b/>
          <w:bCs/>
          <w:noProof/>
          <w:color w:val="C00000"/>
          <w:sz w:val="32"/>
          <w:szCs w:val="32"/>
          <w:rtl/>
          <w:lang w:eastAsia="ar-SA" w:bidi="ar-IQ"/>
        </w:rPr>
        <w:t>هشام</w:t>
      </w:r>
      <w:r w:rsidR="00171AE0" w:rsidRPr="00F444E7">
        <w:rPr>
          <w:rFonts w:ascii="Traditional Arabic" w:eastAsia="Times New Roman" w:hAnsi="Traditional Arabic" w:cs="Traditional Arabic"/>
          <w:noProof/>
          <w:sz w:val="32"/>
          <w:szCs w:val="32"/>
          <w:rtl/>
          <w:lang w:eastAsia="ar-SA" w:bidi="ar-IQ"/>
        </w:rPr>
        <w:t xml:space="preserve"> وقفاً بأربعة أوجه</w:t>
      </w:r>
      <w:r w:rsidR="00F444E7" w:rsidRPr="00F444E7">
        <w:rPr>
          <w:rFonts w:ascii="Traditional Arabic" w:eastAsia="Times New Roman" w:hAnsi="Traditional Arabic" w:cs="Traditional Arabic"/>
          <w:noProof/>
          <w:sz w:val="32"/>
          <w:szCs w:val="32"/>
          <w:rtl/>
          <w:lang w:eastAsia="ar-SA" w:bidi="ar-IQ"/>
        </w:rPr>
        <w:t>:</w:t>
      </w:r>
      <w:r w:rsidR="00171AE0" w:rsidRPr="00F444E7">
        <w:rPr>
          <w:rFonts w:ascii="Traditional Arabic" w:eastAsia="Times New Roman" w:hAnsi="Traditional Arabic" w:cs="Traditional Arabic"/>
          <w:noProof/>
          <w:sz w:val="32"/>
          <w:szCs w:val="32"/>
          <w:rtl/>
          <w:lang w:eastAsia="ar-SA" w:bidi="ar-IQ"/>
        </w:rPr>
        <w:t xml:space="preserve"> </w:t>
      </w:r>
      <w:r w:rsidR="00171AE0" w:rsidRPr="00F444E7">
        <w:rPr>
          <w:rFonts w:ascii="Traditional Arabic" w:hAnsi="Traditional Arabic" w:cs="Traditional Arabic"/>
          <w:sz w:val="32"/>
          <w:szCs w:val="32"/>
          <w:rtl/>
          <w:lang w:bidi="ar-IQ"/>
        </w:rPr>
        <w:t>النقل مع السكون المحض والرَّوم</w:t>
      </w:r>
      <w:r w:rsidR="00F444E7" w:rsidRPr="00F444E7">
        <w:rPr>
          <w:rFonts w:ascii="Traditional Arabic" w:hAnsi="Traditional Arabic" w:cs="Traditional Arabic"/>
          <w:sz w:val="32"/>
          <w:szCs w:val="32"/>
          <w:rtl/>
          <w:lang w:bidi="ar-IQ"/>
        </w:rPr>
        <w:t>.</w:t>
      </w:r>
      <w:r w:rsidR="00171AE0" w:rsidRPr="00F444E7">
        <w:rPr>
          <w:rFonts w:ascii="Traditional Arabic" w:hAnsi="Traditional Arabic" w:cs="Traditional Arabic"/>
          <w:b/>
          <w:bCs/>
          <w:sz w:val="32"/>
          <w:szCs w:val="32"/>
          <w:rtl/>
          <w:lang w:bidi="ar-IQ"/>
        </w:rPr>
        <w:t xml:space="preserve"> </w:t>
      </w:r>
      <w:r w:rsidR="00171AE0" w:rsidRPr="00F444E7">
        <w:rPr>
          <w:rFonts w:ascii="Traditional Arabic" w:hAnsi="Traditional Arabic" w:cs="Traditional Arabic"/>
          <w:sz w:val="32"/>
          <w:szCs w:val="32"/>
          <w:rtl/>
          <w:lang w:bidi="ar-IQ"/>
        </w:rPr>
        <w:t>والإدغام مع السكون المحض والرَّوم</w:t>
      </w:r>
      <w:r w:rsidR="00F444E7" w:rsidRPr="00F444E7">
        <w:rPr>
          <w:rFonts w:ascii="Traditional Arabic" w:hAnsi="Traditional Arabic" w:cs="Traditional Arabic"/>
          <w:sz w:val="32"/>
          <w:szCs w:val="32"/>
          <w:rtl/>
          <w:lang w:bidi="ar-IQ"/>
        </w:rPr>
        <w:t>.</w:t>
      </w:r>
    </w:p>
    <w:p w:rsidR="00171AE0" w:rsidRPr="00F444E7" w:rsidRDefault="006A78DE" w:rsidP="00171AE0">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00171AE0" w:rsidRPr="00F444E7">
        <w:rPr>
          <w:rFonts w:ascii="Traditional Arabic" w:eastAsia="Times New Roman" w:hAnsi="Traditional Arabic" w:cs="Traditional Arabic"/>
          <w:b/>
          <w:bCs/>
          <w:sz w:val="32"/>
          <w:szCs w:val="32"/>
          <w:rtl/>
          <w:lang w:bidi="ar-IQ"/>
        </w:rPr>
        <w:t>3</w:t>
      </w:r>
      <w:r w:rsidRPr="00F444E7">
        <w:rPr>
          <w:rFonts w:ascii="Traditional Arabic" w:eastAsia="Times New Roman" w:hAnsi="Traditional Arabic" w:cs="Traditional Arabic"/>
          <w:b/>
          <w:bCs/>
          <w:sz w:val="32"/>
          <w:szCs w:val="32"/>
          <w:rtl/>
          <w:lang w:bidi="ar-IQ"/>
        </w:rPr>
        <w:t xml:space="preserve">) </w:t>
      </w:r>
      <w:r w:rsidR="00171AE0" w:rsidRPr="00F444E7">
        <w:rPr>
          <w:rFonts w:ascii="Traditional Arabic" w:eastAsia="Times New Roman" w:hAnsi="Traditional Arabic" w:cs="Traditional Arabic"/>
          <w:sz w:val="32"/>
          <w:szCs w:val="32"/>
          <w:rtl/>
          <w:lang w:bidi="ar-IQ"/>
        </w:rPr>
        <w:t>﴿</w:t>
      </w:r>
      <w:r w:rsidR="00171AE0" w:rsidRPr="00F444E7">
        <w:rPr>
          <w:rFonts w:ascii="Traditional Arabic" w:eastAsia="Times New Roman" w:hAnsi="Traditional Arabic" w:cs="Traditional Arabic"/>
          <w:b/>
          <w:bCs/>
          <w:color w:val="FF0000"/>
          <w:sz w:val="32"/>
          <w:szCs w:val="32"/>
          <w:rtl/>
          <w:lang w:bidi="ar-IQ"/>
        </w:rPr>
        <w:t>يُبْدِئُ</w:t>
      </w:r>
      <w:r w:rsidR="00171AE0"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171AE0" w:rsidRPr="00F444E7">
        <w:rPr>
          <w:rFonts w:ascii="Traditional Arabic" w:eastAsia="Times New Roman" w:hAnsi="Traditional Arabic" w:cs="Traditional Arabic"/>
          <w:sz w:val="32"/>
          <w:szCs w:val="32"/>
          <w:rtl/>
          <w:lang w:bidi="ar-IQ"/>
        </w:rPr>
        <w:t xml:space="preserve"> </w:t>
      </w:r>
      <w:r w:rsidR="00171AE0" w:rsidRPr="00F444E7">
        <w:rPr>
          <w:rFonts w:ascii="Traditional Arabic" w:eastAsia="Times New Roman" w:hAnsi="Traditional Arabic" w:cs="Traditional Arabic"/>
          <w:noProof/>
          <w:sz w:val="32"/>
          <w:szCs w:val="32"/>
          <w:rtl/>
          <w:lang w:eastAsia="ar-SA" w:bidi="ar-IQ"/>
        </w:rPr>
        <w:t xml:space="preserve">قرأها </w:t>
      </w:r>
      <w:r w:rsidR="00171AE0" w:rsidRPr="00F444E7">
        <w:rPr>
          <w:rFonts w:ascii="Traditional Arabic" w:eastAsia="Times New Roman" w:hAnsi="Traditional Arabic" w:cs="Traditional Arabic"/>
          <w:b/>
          <w:bCs/>
          <w:noProof/>
          <w:color w:val="C00000"/>
          <w:sz w:val="32"/>
          <w:szCs w:val="32"/>
          <w:rtl/>
          <w:lang w:eastAsia="ar-SA" w:bidi="ar-IQ"/>
        </w:rPr>
        <w:t>هشام</w:t>
      </w:r>
      <w:r w:rsidR="00171AE0" w:rsidRPr="00F444E7">
        <w:rPr>
          <w:rFonts w:ascii="Traditional Arabic" w:eastAsia="Times New Roman" w:hAnsi="Traditional Arabic" w:cs="Traditional Arabic"/>
          <w:noProof/>
          <w:sz w:val="32"/>
          <w:szCs w:val="32"/>
          <w:rtl/>
          <w:lang w:eastAsia="ar-SA" w:bidi="ar-IQ"/>
        </w:rPr>
        <w:t xml:space="preserve"> عند الوقف بخمسة أوجه تقديراً وأربعة عملياً وهي</w:t>
      </w:r>
      <w:r w:rsidR="00F444E7" w:rsidRPr="00F444E7">
        <w:rPr>
          <w:rFonts w:ascii="Traditional Arabic" w:eastAsia="Times New Roman" w:hAnsi="Traditional Arabic" w:cs="Traditional Arabic"/>
          <w:noProof/>
          <w:sz w:val="32"/>
          <w:szCs w:val="32"/>
          <w:rtl/>
          <w:lang w:eastAsia="ar-SA" w:bidi="ar-IQ"/>
        </w:rPr>
        <w:t>:</w:t>
      </w:r>
      <w:r w:rsidR="00171AE0" w:rsidRPr="00F444E7">
        <w:rPr>
          <w:rFonts w:ascii="Traditional Arabic" w:eastAsia="Times New Roman" w:hAnsi="Traditional Arabic" w:cs="Traditional Arabic"/>
          <w:noProof/>
          <w:sz w:val="32"/>
          <w:szCs w:val="32"/>
          <w:rtl/>
          <w:lang w:eastAsia="ar-SA" w:bidi="ar-IQ"/>
        </w:rPr>
        <w:t xml:space="preserve"> </w:t>
      </w:r>
    </w:p>
    <w:p w:rsidR="00171AE0" w:rsidRPr="00F444E7" w:rsidRDefault="00171AE0" w:rsidP="00171AE0">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الأول</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إبدال الهمزة ياءً ساكنة على القياس</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171AE0" w:rsidRPr="00F444E7" w:rsidRDefault="00171AE0" w:rsidP="00171AE0">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والثاني</w:t>
      </w:r>
      <w:r w:rsidR="00F444E7" w:rsidRPr="00F444E7">
        <w:rPr>
          <w:rFonts w:ascii="Traditional Arabic" w:eastAsia="Times New Roman" w:hAnsi="Traditional Arabic" w:cs="Traditional Arabic"/>
          <w:b/>
          <w:bCs/>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التسهيل بروم</w:t>
      </w:r>
      <w:r w:rsidR="00F444E7" w:rsidRPr="00F444E7">
        <w:rPr>
          <w:rFonts w:ascii="Traditional Arabic" w:eastAsia="Times New Roman" w:hAnsi="Traditional Arabic" w:cs="Traditional Arabic"/>
          <w:noProof/>
          <w:sz w:val="32"/>
          <w:szCs w:val="32"/>
          <w:rtl/>
          <w:lang w:eastAsia="ar-SA" w:bidi="ar-IQ"/>
        </w:rPr>
        <w:t>.</w:t>
      </w:r>
      <w:r w:rsidRPr="00F444E7">
        <w:rPr>
          <w:rFonts w:ascii="Traditional Arabic" w:eastAsia="Times New Roman" w:hAnsi="Traditional Arabic" w:cs="Traditional Arabic"/>
          <w:noProof/>
          <w:sz w:val="32"/>
          <w:szCs w:val="32"/>
          <w:rtl/>
          <w:lang w:eastAsia="ar-SA" w:bidi="ar-IQ"/>
        </w:rPr>
        <w:t xml:space="preserve"> </w:t>
      </w:r>
    </w:p>
    <w:p w:rsidR="00171AE0" w:rsidRPr="00F444E7" w:rsidRDefault="009E6FE8" w:rsidP="00171AE0">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w:t>
      </w:r>
      <w:r w:rsidR="00171AE0" w:rsidRPr="00F444E7">
        <w:rPr>
          <w:rFonts w:ascii="Traditional Arabic" w:eastAsia="Times New Roman" w:hAnsi="Traditional Arabic" w:cs="Traditional Arabic"/>
          <w:b/>
          <w:bCs/>
          <w:noProof/>
          <w:sz w:val="32"/>
          <w:szCs w:val="32"/>
          <w:rtl/>
          <w:lang w:eastAsia="ar-SA" w:bidi="ar-IQ"/>
        </w:rPr>
        <w:t>الثالث</w:t>
      </w:r>
      <w:r w:rsidR="00F444E7" w:rsidRPr="00F444E7">
        <w:rPr>
          <w:rFonts w:ascii="Traditional Arabic" w:eastAsia="Times New Roman" w:hAnsi="Traditional Arabic" w:cs="Traditional Arabic"/>
          <w:b/>
          <w:bCs/>
          <w:noProof/>
          <w:sz w:val="32"/>
          <w:szCs w:val="32"/>
          <w:rtl/>
          <w:lang w:eastAsia="ar-SA" w:bidi="ar-IQ"/>
        </w:rPr>
        <w:t>:</w:t>
      </w:r>
      <w:r w:rsidR="00171AE0" w:rsidRPr="00F444E7">
        <w:rPr>
          <w:rFonts w:ascii="Traditional Arabic" w:eastAsia="Times New Roman" w:hAnsi="Traditional Arabic" w:cs="Traditional Arabic"/>
          <w:noProof/>
          <w:sz w:val="32"/>
          <w:szCs w:val="32"/>
          <w:rtl/>
          <w:lang w:eastAsia="ar-SA" w:bidi="ar-IQ"/>
        </w:rPr>
        <w:t xml:space="preserve"> الإبدال بياء مضمومة على الرسم وعلى مذهب الأخفش ثم تسكن للوقف فيتحد هذا الوجه مع الوجه الأول في العمل ويختلف في التقدير</w:t>
      </w:r>
      <w:r w:rsidR="00F444E7" w:rsidRPr="00F444E7">
        <w:rPr>
          <w:rFonts w:ascii="Traditional Arabic" w:eastAsia="Times New Roman" w:hAnsi="Traditional Arabic" w:cs="Traditional Arabic"/>
          <w:noProof/>
          <w:sz w:val="32"/>
          <w:szCs w:val="32"/>
          <w:rtl/>
          <w:lang w:eastAsia="ar-SA" w:bidi="ar-IQ"/>
        </w:rPr>
        <w:t>.</w:t>
      </w:r>
    </w:p>
    <w:p w:rsidR="00171AE0" w:rsidRPr="00F444E7" w:rsidRDefault="009E6FE8" w:rsidP="00171AE0">
      <w:pPr>
        <w:spacing w:after="0" w:line="240" w:lineRule="auto"/>
        <w:jc w:val="both"/>
        <w:rPr>
          <w:rFonts w:ascii="Traditional Arabic" w:eastAsia="Times New Roman" w:hAnsi="Traditional Arabic" w:cs="Traditional Arabic"/>
          <w:noProof/>
          <w:sz w:val="32"/>
          <w:szCs w:val="32"/>
          <w:rtl/>
          <w:lang w:eastAsia="ar-SA" w:bidi="ar-IQ"/>
        </w:rPr>
      </w:pPr>
      <w:r w:rsidRPr="00F444E7">
        <w:rPr>
          <w:rFonts w:ascii="Traditional Arabic" w:eastAsia="Times New Roman" w:hAnsi="Traditional Arabic" w:cs="Traditional Arabic"/>
          <w:b/>
          <w:bCs/>
          <w:noProof/>
          <w:sz w:val="32"/>
          <w:szCs w:val="32"/>
          <w:rtl/>
          <w:lang w:eastAsia="ar-SA" w:bidi="ar-IQ"/>
        </w:rPr>
        <w:t>و</w:t>
      </w:r>
      <w:r w:rsidR="00171AE0" w:rsidRPr="00F444E7">
        <w:rPr>
          <w:rFonts w:ascii="Traditional Arabic" w:eastAsia="Times New Roman" w:hAnsi="Traditional Arabic" w:cs="Traditional Arabic"/>
          <w:b/>
          <w:bCs/>
          <w:noProof/>
          <w:sz w:val="32"/>
          <w:szCs w:val="32"/>
          <w:rtl/>
          <w:lang w:eastAsia="ar-SA" w:bidi="ar-IQ"/>
        </w:rPr>
        <w:t>الرابع</w:t>
      </w:r>
      <w:r w:rsidR="00F444E7" w:rsidRPr="00F444E7">
        <w:rPr>
          <w:rFonts w:ascii="Traditional Arabic" w:eastAsia="Times New Roman" w:hAnsi="Traditional Arabic" w:cs="Traditional Arabic"/>
          <w:b/>
          <w:bCs/>
          <w:noProof/>
          <w:sz w:val="32"/>
          <w:szCs w:val="32"/>
          <w:rtl/>
          <w:lang w:eastAsia="ar-SA" w:bidi="ar-IQ"/>
        </w:rPr>
        <w:t>:</w:t>
      </w:r>
      <w:r w:rsidR="00171AE0" w:rsidRPr="00F444E7">
        <w:rPr>
          <w:rFonts w:ascii="Traditional Arabic" w:eastAsia="Times New Roman" w:hAnsi="Traditional Arabic" w:cs="Traditional Arabic"/>
          <w:noProof/>
          <w:sz w:val="32"/>
          <w:szCs w:val="32"/>
          <w:rtl/>
          <w:lang w:eastAsia="ar-SA" w:bidi="ar-IQ"/>
        </w:rPr>
        <w:t xml:space="preserve"> كالثالث ولكن مع الإشمام</w:t>
      </w:r>
      <w:r w:rsidR="00F444E7" w:rsidRPr="00F444E7">
        <w:rPr>
          <w:rFonts w:ascii="Traditional Arabic" w:eastAsia="Times New Roman" w:hAnsi="Traditional Arabic" w:cs="Traditional Arabic"/>
          <w:noProof/>
          <w:sz w:val="32"/>
          <w:szCs w:val="32"/>
          <w:rtl/>
          <w:lang w:eastAsia="ar-SA" w:bidi="ar-IQ"/>
        </w:rPr>
        <w:t>.</w:t>
      </w:r>
    </w:p>
    <w:p w:rsidR="00267FD9" w:rsidRDefault="009E6FE8" w:rsidP="00171AE0">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noProof/>
          <w:sz w:val="32"/>
          <w:szCs w:val="32"/>
          <w:rtl/>
          <w:lang w:eastAsia="ar-SA" w:bidi="ar-IQ"/>
        </w:rPr>
        <w:t>و</w:t>
      </w:r>
      <w:r w:rsidR="00171AE0" w:rsidRPr="00F444E7">
        <w:rPr>
          <w:rFonts w:ascii="Traditional Arabic" w:eastAsia="Times New Roman" w:hAnsi="Traditional Arabic" w:cs="Traditional Arabic"/>
          <w:b/>
          <w:bCs/>
          <w:noProof/>
          <w:sz w:val="32"/>
          <w:szCs w:val="32"/>
          <w:rtl/>
          <w:lang w:eastAsia="ar-SA" w:bidi="ar-IQ"/>
        </w:rPr>
        <w:t>الخامس</w:t>
      </w:r>
      <w:r w:rsidR="00F444E7" w:rsidRPr="00F444E7">
        <w:rPr>
          <w:rFonts w:ascii="Traditional Arabic" w:eastAsia="Times New Roman" w:hAnsi="Traditional Arabic" w:cs="Traditional Arabic"/>
          <w:b/>
          <w:bCs/>
          <w:noProof/>
          <w:sz w:val="32"/>
          <w:szCs w:val="32"/>
          <w:rtl/>
          <w:lang w:eastAsia="ar-SA" w:bidi="ar-IQ"/>
        </w:rPr>
        <w:t>:</w:t>
      </w:r>
      <w:r w:rsidR="00171AE0" w:rsidRPr="00F444E7">
        <w:rPr>
          <w:rFonts w:ascii="Traditional Arabic" w:eastAsia="Times New Roman" w:hAnsi="Traditional Arabic" w:cs="Traditional Arabic"/>
          <w:noProof/>
          <w:sz w:val="32"/>
          <w:szCs w:val="32"/>
          <w:rtl/>
          <w:lang w:eastAsia="ar-SA" w:bidi="ar-IQ"/>
        </w:rPr>
        <w:t xml:space="preserve"> إبدالها ياءً مضمومة مع الرَّوم</w:t>
      </w:r>
      <w:r w:rsidR="00F444E7" w:rsidRPr="00F444E7">
        <w:rPr>
          <w:rFonts w:ascii="Traditional Arabic" w:eastAsia="Times New Roman" w:hAnsi="Traditional Arabic" w:cs="Traditional Arabic"/>
          <w:noProof/>
          <w:sz w:val="32"/>
          <w:szCs w:val="32"/>
          <w:rtl/>
          <w:lang w:eastAsia="ar-SA"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(86) ﴿سُورَةُ الطَّارِقِ مَكِيَّةٌ وَآيَاتُهَا سَبعُ عَشْرَةَ﴾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11"/>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B5265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B52652" w:rsidRPr="00F444E7">
        <w:rPr>
          <w:rFonts w:ascii="Traditional Arabic" w:eastAsia="Times New Roman" w:hAnsi="Traditional Arabic" w:cs="Traditional Arabic"/>
          <w:b/>
          <w:bCs/>
          <w:sz w:val="32"/>
          <w:szCs w:val="32"/>
          <w:rtl/>
          <w:lang w:bidi="ar-IQ"/>
        </w:rPr>
        <w:t>1</w:t>
      </w:r>
      <w:r w:rsidRPr="00F444E7">
        <w:rPr>
          <w:rFonts w:ascii="Traditional Arabic" w:eastAsia="Times New Roman" w:hAnsi="Traditional Arabic" w:cs="Traditional Arabic"/>
          <w:b/>
          <w:bCs/>
          <w:sz w:val="32"/>
          <w:szCs w:val="32"/>
          <w:rtl/>
          <w:lang w:bidi="ar-IQ"/>
        </w:rPr>
        <w:t xml:space="preserve">) </w:t>
      </w:r>
      <w:r w:rsidR="00B52652" w:rsidRPr="00F444E7">
        <w:rPr>
          <w:rFonts w:ascii="Traditional Arabic" w:eastAsia="Times New Roman" w:hAnsi="Traditional Arabic" w:cs="Traditional Arabic"/>
          <w:sz w:val="32"/>
          <w:szCs w:val="32"/>
          <w:rtl/>
          <w:lang w:bidi="ar-IQ"/>
        </w:rPr>
        <w:t>﴿</w:t>
      </w:r>
      <w:r w:rsidR="00B52652" w:rsidRPr="00F444E7">
        <w:rPr>
          <w:rFonts w:ascii="Traditional Arabic" w:eastAsia="Times New Roman" w:hAnsi="Traditional Arabic" w:cs="Traditional Arabic"/>
          <w:b/>
          <w:bCs/>
          <w:color w:val="FF0000"/>
          <w:sz w:val="32"/>
          <w:szCs w:val="32"/>
          <w:rtl/>
          <w:lang w:bidi="ar-IQ"/>
        </w:rPr>
        <w:t>وَالسَّمَاءِ</w:t>
      </w:r>
      <w:r w:rsidR="00B526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52652" w:rsidRPr="00F444E7">
        <w:rPr>
          <w:rFonts w:ascii="Traditional Arabic" w:eastAsia="Times New Roman" w:hAnsi="Traditional Arabic" w:cs="Traditional Arabic"/>
          <w:sz w:val="32"/>
          <w:szCs w:val="32"/>
          <w:rtl/>
          <w:lang w:bidi="ar-IQ"/>
        </w:rPr>
        <w:t xml:space="preserve"> إذا وقف </w:t>
      </w:r>
      <w:r w:rsidR="00B52652" w:rsidRPr="00F444E7">
        <w:rPr>
          <w:rFonts w:ascii="Traditional Arabic" w:eastAsia="Times New Roman" w:hAnsi="Traditional Arabic" w:cs="Traditional Arabic"/>
          <w:b/>
          <w:bCs/>
          <w:color w:val="C00000"/>
          <w:sz w:val="32"/>
          <w:szCs w:val="32"/>
          <w:rtl/>
          <w:lang w:bidi="ar-IQ"/>
        </w:rPr>
        <w:t>هشام</w:t>
      </w:r>
      <w:r w:rsidR="00B52652" w:rsidRPr="00F444E7">
        <w:rPr>
          <w:rFonts w:ascii="Traditional Arabic" w:eastAsia="Times New Roman" w:hAnsi="Traditional Arabic" w:cs="Traditional Arabic"/>
          <w:sz w:val="32"/>
          <w:szCs w:val="32"/>
          <w:rtl/>
          <w:lang w:bidi="ar-IQ"/>
        </w:rPr>
        <w:t xml:space="preserve"> عليها فله فيها </w:t>
      </w:r>
      <w:r w:rsidR="00B5265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B5265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B52652" w:rsidRPr="00F444E7" w:rsidRDefault="00B52652"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 xml:space="preserve">قرأها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6A78DE" w:rsidRPr="00F444E7" w:rsidRDefault="006A78DE" w:rsidP="00B5265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B52652"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00B52652" w:rsidRPr="00F444E7">
        <w:rPr>
          <w:rFonts w:ascii="Traditional Arabic" w:eastAsia="Times New Roman" w:hAnsi="Traditional Arabic" w:cs="Traditional Arabic"/>
          <w:sz w:val="32"/>
          <w:szCs w:val="32"/>
          <w:rtl/>
          <w:lang w:bidi="ar-IQ"/>
        </w:rPr>
        <w:t>﴿</w:t>
      </w:r>
      <w:r w:rsidR="00B52652" w:rsidRPr="00F444E7">
        <w:rPr>
          <w:rFonts w:ascii="Traditional Arabic" w:eastAsia="Times New Roman" w:hAnsi="Traditional Arabic" w:cs="Traditional Arabic"/>
          <w:b/>
          <w:bCs/>
          <w:color w:val="FF0000"/>
          <w:sz w:val="32"/>
          <w:szCs w:val="32"/>
          <w:rtl/>
          <w:lang w:bidi="ar-IQ"/>
        </w:rPr>
        <w:t>مَاءٍ</w:t>
      </w:r>
      <w:r w:rsidR="00B526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52652" w:rsidRPr="00F444E7">
        <w:rPr>
          <w:rFonts w:ascii="Traditional Arabic" w:eastAsia="Times New Roman" w:hAnsi="Traditional Arabic" w:cs="Traditional Arabic"/>
          <w:sz w:val="32"/>
          <w:szCs w:val="32"/>
          <w:rtl/>
          <w:lang w:bidi="ar-IQ"/>
        </w:rPr>
        <w:t xml:space="preserve"> إذا وقف </w:t>
      </w:r>
      <w:r w:rsidR="00B52652" w:rsidRPr="00F444E7">
        <w:rPr>
          <w:rFonts w:ascii="Traditional Arabic" w:eastAsia="Times New Roman" w:hAnsi="Traditional Arabic" w:cs="Traditional Arabic"/>
          <w:b/>
          <w:bCs/>
          <w:color w:val="C00000"/>
          <w:sz w:val="32"/>
          <w:szCs w:val="32"/>
          <w:rtl/>
          <w:lang w:bidi="ar-IQ"/>
        </w:rPr>
        <w:t>هشام</w:t>
      </w:r>
      <w:r w:rsidR="00B52652" w:rsidRPr="00F444E7">
        <w:rPr>
          <w:rFonts w:ascii="Traditional Arabic" w:eastAsia="Times New Roman" w:hAnsi="Traditional Arabic" w:cs="Traditional Arabic"/>
          <w:sz w:val="32"/>
          <w:szCs w:val="32"/>
          <w:rtl/>
          <w:lang w:bidi="ar-IQ"/>
        </w:rPr>
        <w:t xml:space="preserve"> عليها فله فيها </w:t>
      </w:r>
      <w:r w:rsidR="00B5265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B5265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6A78DE" w:rsidP="00B5265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B52652" w:rsidRPr="00F444E7">
        <w:rPr>
          <w:rFonts w:ascii="Traditional Arabic" w:eastAsia="Times New Roman" w:hAnsi="Traditional Arabic" w:cs="Traditional Arabic"/>
          <w:b/>
          <w:bCs/>
          <w:sz w:val="32"/>
          <w:szCs w:val="32"/>
          <w:rtl/>
          <w:lang w:bidi="ar-IQ"/>
        </w:rPr>
        <w:t>11</w:t>
      </w:r>
      <w:r w:rsidRPr="00F444E7">
        <w:rPr>
          <w:rFonts w:ascii="Traditional Arabic" w:eastAsia="Times New Roman" w:hAnsi="Traditional Arabic" w:cs="Traditional Arabic"/>
          <w:b/>
          <w:bCs/>
          <w:sz w:val="32"/>
          <w:szCs w:val="32"/>
          <w:rtl/>
          <w:lang w:bidi="ar-IQ"/>
        </w:rPr>
        <w:t xml:space="preserve">) </w:t>
      </w:r>
      <w:r w:rsidR="00B52652" w:rsidRPr="00F444E7">
        <w:rPr>
          <w:rFonts w:ascii="Traditional Arabic" w:eastAsia="Times New Roman" w:hAnsi="Traditional Arabic" w:cs="Traditional Arabic"/>
          <w:sz w:val="32"/>
          <w:szCs w:val="32"/>
          <w:rtl/>
          <w:lang w:bidi="ar-IQ"/>
        </w:rPr>
        <w:t>﴿</w:t>
      </w:r>
      <w:r w:rsidR="00B52652" w:rsidRPr="00F444E7">
        <w:rPr>
          <w:rFonts w:ascii="Traditional Arabic" w:eastAsia="Times New Roman" w:hAnsi="Traditional Arabic" w:cs="Traditional Arabic"/>
          <w:b/>
          <w:bCs/>
          <w:color w:val="FF0000"/>
          <w:sz w:val="32"/>
          <w:szCs w:val="32"/>
          <w:rtl/>
          <w:lang w:bidi="ar-IQ"/>
        </w:rPr>
        <w:t>وَالسَّمَاءِ</w:t>
      </w:r>
      <w:r w:rsidR="00B526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52652" w:rsidRPr="00F444E7">
        <w:rPr>
          <w:rFonts w:ascii="Traditional Arabic" w:eastAsia="Times New Roman" w:hAnsi="Traditional Arabic" w:cs="Traditional Arabic"/>
          <w:sz w:val="32"/>
          <w:szCs w:val="32"/>
          <w:rtl/>
          <w:lang w:bidi="ar-IQ"/>
        </w:rPr>
        <w:t xml:space="preserve"> إذا وقف </w:t>
      </w:r>
      <w:r w:rsidR="00B52652" w:rsidRPr="00F444E7">
        <w:rPr>
          <w:rFonts w:ascii="Traditional Arabic" w:eastAsia="Times New Roman" w:hAnsi="Traditional Arabic" w:cs="Traditional Arabic"/>
          <w:b/>
          <w:bCs/>
          <w:color w:val="C00000"/>
          <w:sz w:val="32"/>
          <w:szCs w:val="32"/>
          <w:rtl/>
          <w:lang w:bidi="ar-IQ"/>
        </w:rPr>
        <w:t>هشام</w:t>
      </w:r>
      <w:r w:rsidR="00B52652" w:rsidRPr="00F444E7">
        <w:rPr>
          <w:rFonts w:ascii="Traditional Arabic" w:eastAsia="Times New Roman" w:hAnsi="Traditional Arabic" w:cs="Traditional Arabic"/>
          <w:sz w:val="32"/>
          <w:szCs w:val="32"/>
          <w:rtl/>
          <w:lang w:bidi="ar-IQ"/>
        </w:rPr>
        <w:t xml:space="preserve"> عليها فله فيها </w:t>
      </w:r>
      <w:r w:rsidR="00B52652"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B52652"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52652"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(87) ﴿سُورَةُ الأَعْلَى جَلَّ جَلالُهُ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1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تِسعُ عَشْرَةَ﴾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13"/>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DB4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B52652" w:rsidRPr="00F444E7">
        <w:rPr>
          <w:rFonts w:ascii="Traditional Arabic" w:eastAsia="Times New Roman" w:hAnsi="Traditional Arabic" w:cs="Traditional Arabic"/>
          <w:b/>
          <w:bCs/>
          <w:sz w:val="32"/>
          <w:szCs w:val="32"/>
          <w:rtl/>
          <w:lang w:bidi="ar-IQ"/>
        </w:rPr>
        <w:t>7</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52652" w:rsidRPr="00F444E7">
        <w:rPr>
          <w:rFonts w:ascii="Traditional Arabic" w:eastAsia="Times New Roman" w:hAnsi="Traditional Arabic" w:cs="Traditional Arabic"/>
          <w:sz w:val="32"/>
          <w:szCs w:val="32"/>
          <w:rtl/>
          <w:lang w:bidi="ar-IQ"/>
        </w:rPr>
        <w:t>﴿</w:t>
      </w:r>
      <w:r w:rsidR="00B52652" w:rsidRPr="00F444E7">
        <w:rPr>
          <w:rFonts w:ascii="Traditional Arabic" w:eastAsia="Times New Roman" w:hAnsi="Traditional Arabic" w:cs="Traditional Arabic"/>
          <w:b/>
          <w:bCs/>
          <w:color w:val="FF0000"/>
          <w:sz w:val="32"/>
          <w:szCs w:val="32"/>
          <w:rtl/>
          <w:lang w:bidi="ar-IQ"/>
        </w:rPr>
        <w:t>شَاءَ</w:t>
      </w:r>
      <w:r w:rsidR="00B5265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52652" w:rsidRPr="00F444E7">
        <w:rPr>
          <w:rFonts w:ascii="Traditional Arabic" w:eastAsia="Times New Roman" w:hAnsi="Traditional Arabic" w:cs="Traditional Arabic"/>
          <w:sz w:val="32"/>
          <w:szCs w:val="32"/>
          <w:rtl/>
          <w:lang w:bidi="ar-IQ"/>
        </w:rPr>
        <w:t xml:space="preserve"> إذا وقف </w:t>
      </w:r>
      <w:r w:rsidR="00B52652" w:rsidRPr="00F444E7">
        <w:rPr>
          <w:rFonts w:ascii="Traditional Arabic" w:eastAsia="Times New Roman" w:hAnsi="Traditional Arabic" w:cs="Traditional Arabic"/>
          <w:b/>
          <w:bCs/>
          <w:color w:val="C00000"/>
          <w:sz w:val="32"/>
          <w:szCs w:val="32"/>
          <w:rtl/>
          <w:lang w:bidi="ar-IQ"/>
        </w:rPr>
        <w:t>هشام</w:t>
      </w:r>
      <w:r w:rsidR="00B52652" w:rsidRPr="00F444E7">
        <w:rPr>
          <w:rFonts w:ascii="Traditional Arabic" w:eastAsia="Times New Roman" w:hAnsi="Traditional Arabic" w:cs="Traditional Arabic"/>
          <w:sz w:val="32"/>
          <w:szCs w:val="32"/>
          <w:rtl/>
          <w:lang w:bidi="ar-IQ"/>
        </w:rPr>
        <w:t xml:space="preserve"> عليها فله فيها إبدال الهمزة </w:t>
      </w:r>
      <w:r w:rsidR="007C0C5C"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6A78DE" w:rsidRPr="00F444E7" w:rsidRDefault="006A78DE" w:rsidP="00B5265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00B52652" w:rsidRPr="00F444E7">
        <w:rPr>
          <w:rFonts w:ascii="Traditional Arabic" w:eastAsia="Times New Roman" w:hAnsi="Traditional Arabic" w:cs="Traditional Arabic"/>
          <w:b/>
          <w:bCs/>
          <w:color w:val="FF0000"/>
          <w:sz w:val="32"/>
          <w:szCs w:val="32"/>
          <w:rtl/>
          <w:lang w:bidi="ar-IQ"/>
        </w:rPr>
        <w:t xml:space="preserve">بَلْ </w:t>
      </w:r>
      <w:r w:rsidRPr="00F444E7">
        <w:rPr>
          <w:rFonts w:ascii="Traditional Arabic" w:eastAsia="Times New Roman" w:hAnsi="Traditional Arabic" w:cs="Traditional Arabic"/>
          <w:b/>
          <w:bCs/>
          <w:color w:val="FF0000"/>
          <w:sz w:val="32"/>
          <w:szCs w:val="32"/>
          <w:rtl/>
          <w:lang w:bidi="ar-IQ"/>
        </w:rPr>
        <w:t>تُؤْثِرُونَ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B52652" w:rsidRPr="00F444E7">
        <w:rPr>
          <w:rFonts w:ascii="Traditional Arabic" w:eastAsia="Times New Roman" w:hAnsi="Traditional Arabic" w:cs="Traditional Arabic"/>
          <w:sz w:val="32"/>
          <w:szCs w:val="32"/>
          <w:rtl/>
          <w:lang w:bidi="ar-IQ"/>
        </w:rPr>
        <w:t xml:space="preserve">أدغم هشام اللام في التاء </w:t>
      </w:r>
      <w:r w:rsidR="00B52652" w:rsidRPr="00F444E7">
        <w:rPr>
          <w:rFonts w:ascii="Traditional Arabic" w:eastAsia="Times New Roman" w:hAnsi="Traditional Arabic" w:cs="Traditional Arabic"/>
          <w:b/>
          <w:bCs/>
          <w:sz w:val="32"/>
          <w:szCs w:val="32"/>
          <w:rtl/>
          <w:lang w:bidi="ar-IQ"/>
        </w:rPr>
        <w:t>(بتُّؤثرون)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(88) ﴿سُورَةُ الْغَاشِيَةِ مَكِيَّةٌ وَآيَاتُهَا سِتٌ وَعِشرُونَ﴾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14"/>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7C0C5C">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ءَانِيةً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99639D" w:rsidRPr="00F444E7">
        <w:rPr>
          <w:rFonts w:ascii="Traditional Arabic" w:eastAsia="Times New Roman" w:hAnsi="Traditional Arabic" w:cs="Traditional Arabic"/>
          <w:sz w:val="32"/>
          <w:szCs w:val="32"/>
          <w:rtl/>
          <w:lang w:bidi="ar-IQ"/>
        </w:rPr>
        <w:t xml:space="preserve">أمال </w:t>
      </w:r>
      <w:r w:rsidR="0099639D" w:rsidRPr="00F444E7">
        <w:rPr>
          <w:rFonts w:ascii="Traditional Arabic" w:eastAsia="Times New Roman" w:hAnsi="Traditional Arabic" w:cs="Traditional Arabic"/>
          <w:b/>
          <w:bCs/>
          <w:color w:val="C00000"/>
          <w:sz w:val="32"/>
          <w:szCs w:val="32"/>
          <w:rtl/>
          <w:lang w:bidi="ar-IQ"/>
        </w:rPr>
        <w:t>هشام</w:t>
      </w:r>
      <w:r w:rsidR="0099639D" w:rsidRPr="00F444E7">
        <w:rPr>
          <w:rFonts w:ascii="Traditional Arabic" w:eastAsia="Times New Roman" w:hAnsi="Traditional Arabic" w:cs="Traditional Arabic"/>
          <w:sz w:val="32"/>
          <w:szCs w:val="32"/>
          <w:rtl/>
          <w:lang w:bidi="ar-IQ"/>
        </w:rPr>
        <w:t xml:space="preserve"> </w:t>
      </w:r>
      <w:r w:rsidR="007C0C5C" w:rsidRPr="00F444E7">
        <w:rPr>
          <w:rFonts w:ascii="Traditional Arabic" w:eastAsia="Times New Roman" w:hAnsi="Traditional Arabic" w:cs="Traditional Arabic"/>
          <w:sz w:val="32"/>
          <w:szCs w:val="32"/>
          <w:rtl/>
          <w:lang w:bidi="ar-IQ"/>
        </w:rPr>
        <w:t>الألف</w:t>
      </w:r>
      <w:r w:rsidR="0099639D" w:rsidRPr="00F444E7">
        <w:rPr>
          <w:rFonts w:ascii="Traditional Arabic" w:eastAsia="Times New Roman" w:hAnsi="Traditional Arabic" w:cs="Traditional Arabic"/>
          <w:sz w:val="32"/>
          <w:szCs w:val="32"/>
          <w:rtl/>
          <w:lang w:bidi="ar-IQ"/>
        </w:rPr>
        <w:t xml:space="preserve"> </w:t>
      </w:r>
      <w:r w:rsidR="007C0C5C" w:rsidRPr="00F444E7">
        <w:rPr>
          <w:rFonts w:ascii="Traditional Arabic" w:eastAsia="Times New Roman" w:hAnsi="Traditional Arabic" w:cs="Traditional Arabic"/>
          <w:sz w:val="32"/>
          <w:szCs w:val="32"/>
          <w:rtl/>
          <w:lang w:bidi="ar-IQ"/>
        </w:rPr>
        <w:t>إمالة محضة</w:t>
      </w:r>
      <w:r w:rsidR="00F444E7" w:rsidRPr="00F444E7">
        <w:rPr>
          <w:rFonts w:ascii="Traditional Arabic" w:eastAsia="Times New Roman" w:hAnsi="Traditional Arabic" w:cs="Traditional Arabic"/>
          <w:sz w:val="32"/>
          <w:szCs w:val="32"/>
          <w:rtl/>
          <w:lang w:bidi="ar-IQ"/>
        </w:rPr>
        <w:t>.</w:t>
      </w:r>
    </w:p>
    <w:p w:rsidR="0099639D" w:rsidRPr="00F444E7" w:rsidRDefault="006A78DE" w:rsidP="0099639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99639D" w:rsidRPr="00F444E7">
        <w:rPr>
          <w:rFonts w:ascii="Traditional Arabic" w:eastAsia="Times New Roman" w:hAnsi="Traditional Arabic" w:cs="Traditional Arabic"/>
          <w:b/>
          <w:bCs/>
          <w:sz w:val="32"/>
          <w:szCs w:val="32"/>
          <w:rtl/>
          <w:lang w:bidi="ar-IQ"/>
        </w:rPr>
        <w:t>18</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99639D" w:rsidRPr="00F444E7">
        <w:rPr>
          <w:rFonts w:ascii="Traditional Arabic" w:eastAsia="Times New Roman" w:hAnsi="Traditional Arabic" w:cs="Traditional Arabic"/>
          <w:sz w:val="32"/>
          <w:szCs w:val="32"/>
          <w:rtl/>
          <w:lang w:bidi="ar-IQ"/>
        </w:rPr>
        <w:t>﴿</w:t>
      </w:r>
      <w:r w:rsidR="0099639D" w:rsidRPr="00F444E7">
        <w:rPr>
          <w:rFonts w:ascii="Traditional Arabic" w:eastAsia="Times New Roman" w:hAnsi="Traditional Arabic" w:cs="Traditional Arabic"/>
          <w:b/>
          <w:bCs/>
          <w:color w:val="FF0000"/>
          <w:sz w:val="32"/>
          <w:szCs w:val="32"/>
          <w:rtl/>
          <w:lang w:bidi="ar-IQ"/>
        </w:rPr>
        <w:t>السَّمَاءِ</w:t>
      </w:r>
      <w:r w:rsidR="0099639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99639D" w:rsidRPr="00F444E7">
        <w:rPr>
          <w:rFonts w:ascii="Traditional Arabic" w:eastAsia="Times New Roman" w:hAnsi="Traditional Arabic" w:cs="Traditional Arabic"/>
          <w:sz w:val="32"/>
          <w:szCs w:val="32"/>
          <w:rtl/>
          <w:lang w:bidi="ar-IQ"/>
        </w:rPr>
        <w:t xml:space="preserve"> إذا وقف </w:t>
      </w:r>
      <w:r w:rsidR="0099639D" w:rsidRPr="00F444E7">
        <w:rPr>
          <w:rFonts w:ascii="Traditional Arabic" w:eastAsia="Times New Roman" w:hAnsi="Traditional Arabic" w:cs="Traditional Arabic"/>
          <w:b/>
          <w:bCs/>
          <w:color w:val="C00000"/>
          <w:sz w:val="32"/>
          <w:szCs w:val="32"/>
          <w:rtl/>
          <w:lang w:bidi="ar-IQ"/>
        </w:rPr>
        <w:t>هشام</w:t>
      </w:r>
      <w:r w:rsidR="0099639D" w:rsidRPr="00F444E7">
        <w:rPr>
          <w:rFonts w:ascii="Traditional Arabic" w:eastAsia="Times New Roman" w:hAnsi="Traditional Arabic" w:cs="Traditional Arabic"/>
          <w:sz w:val="32"/>
          <w:szCs w:val="32"/>
          <w:rtl/>
          <w:lang w:bidi="ar-IQ"/>
        </w:rPr>
        <w:t xml:space="preserve"> عليها فله فيها </w:t>
      </w:r>
      <w:r w:rsidR="0099639D"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99639D" w:rsidRPr="00F444E7">
        <w:rPr>
          <w:rFonts w:ascii="Traditional Arabic" w:hAnsi="Traditional Arabic" w:cs="Traditional Arabic"/>
          <w:sz w:val="32"/>
          <w:szCs w:val="32"/>
          <w:rtl/>
          <w:lang w:bidi="ar-IQ"/>
        </w:rPr>
        <w:t xml:space="preserve"> ثلاثة الإبدال </w:t>
      </w:r>
      <w:r w:rsidR="007C0C5C" w:rsidRPr="00F444E7">
        <w:rPr>
          <w:rFonts w:ascii="Traditional Arabic" w:hAnsi="Traditional Arabic" w:cs="Traditional Arabic"/>
          <w:sz w:val="32"/>
          <w:szCs w:val="32"/>
          <w:rtl/>
          <w:lang w:bidi="ar-IQ"/>
        </w:rPr>
        <w:t xml:space="preserve">بألف </w:t>
      </w:r>
      <w:r w:rsidR="0099639D"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99639D"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99639D"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267FD9" w:rsidRDefault="006A78DE" w:rsidP="0099639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99639D" w:rsidRPr="00F444E7">
        <w:rPr>
          <w:rFonts w:ascii="Traditional Arabic" w:eastAsia="Times New Roman" w:hAnsi="Traditional Arabic" w:cs="Traditional Arabic"/>
          <w:b/>
          <w:bCs/>
          <w:sz w:val="32"/>
          <w:szCs w:val="32"/>
          <w:rtl/>
          <w:lang w:bidi="ar-IQ"/>
        </w:rPr>
        <w:t>آية</w:t>
      </w:r>
      <w:r w:rsidRPr="00F444E7">
        <w:rPr>
          <w:rFonts w:ascii="Traditional Arabic" w:eastAsia="Times New Roman" w:hAnsi="Traditional Arabic" w:cs="Traditional Arabic"/>
          <w:b/>
          <w:bCs/>
          <w:sz w:val="32"/>
          <w:szCs w:val="32"/>
          <w:rtl/>
          <w:lang w:bidi="ar-IQ"/>
        </w:rPr>
        <w:t xml:space="preserve"> 22)</w:t>
      </w:r>
      <w:r w:rsidRPr="00F444E7">
        <w:rPr>
          <w:rFonts w:ascii="Traditional Arabic" w:eastAsia="Times New Roman" w:hAnsi="Traditional Arabic" w:cs="Traditional Arabic"/>
          <w:sz w:val="32"/>
          <w:szCs w:val="32"/>
          <w:rtl/>
          <w:lang w:bidi="ar-IQ"/>
        </w:rPr>
        <w:t xml:space="preserve"> ﴿</w:t>
      </w:r>
      <w:r w:rsidR="0099639D" w:rsidRPr="00F444E7">
        <w:rPr>
          <w:rFonts w:ascii="Traditional Arabic" w:eastAsia="Times New Roman" w:hAnsi="Traditional Arabic" w:cs="Traditional Arabic"/>
          <w:b/>
          <w:bCs/>
          <w:color w:val="FF0000"/>
          <w:sz w:val="32"/>
          <w:szCs w:val="32"/>
          <w:rtl/>
          <w:lang w:bidi="ar-IQ"/>
        </w:rPr>
        <w:t>بِمُصَيطرٍ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9639D" w:rsidRPr="00F444E7">
        <w:rPr>
          <w:rFonts w:ascii="Traditional Arabic" w:eastAsia="Times New Roman" w:hAnsi="Traditional Arabic" w:cs="Traditional Arabic"/>
          <w:b/>
          <w:bCs/>
          <w:color w:val="C00000"/>
          <w:sz w:val="32"/>
          <w:szCs w:val="32"/>
          <w:rtl/>
          <w:lang w:bidi="ar-IQ"/>
        </w:rPr>
        <w:t>هشام</w:t>
      </w:r>
      <w:r w:rsidR="0099639D" w:rsidRPr="00F444E7">
        <w:rPr>
          <w:rFonts w:ascii="Traditional Arabic" w:eastAsia="Times New Roman" w:hAnsi="Traditional Arabic" w:cs="Traditional Arabic"/>
          <w:sz w:val="32"/>
          <w:szCs w:val="32"/>
          <w:rtl/>
          <w:lang w:bidi="ar-IQ"/>
        </w:rPr>
        <w:t xml:space="preserve"> بالسين </w:t>
      </w:r>
      <w:r w:rsidR="0099639D" w:rsidRPr="00F444E7">
        <w:rPr>
          <w:rFonts w:ascii="Traditional Arabic" w:eastAsia="Times New Roman" w:hAnsi="Traditional Arabic" w:cs="Traditional Arabic"/>
          <w:b/>
          <w:bCs/>
          <w:sz w:val="32"/>
          <w:szCs w:val="32"/>
          <w:rtl/>
          <w:lang w:bidi="ar-IQ"/>
        </w:rPr>
        <w:t>(بمسيطر)</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(89) ﴿سُورَةُ الْفَجْرِ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1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وَآيَاتُهَا ثَلاثُونَ﴾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16"/>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877C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16)</w:t>
      </w:r>
      <w:r w:rsidRPr="00F444E7">
        <w:rPr>
          <w:rFonts w:ascii="Traditional Arabic" w:eastAsia="Times New Roman" w:hAnsi="Traditional Arabic" w:cs="Traditional Arabic"/>
          <w:sz w:val="32"/>
          <w:szCs w:val="32"/>
          <w:rtl/>
          <w:lang w:bidi="ar-IQ"/>
        </w:rPr>
        <w:t xml:space="preserve"> ﴿</w:t>
      </w:r>
      <w:r w:rsidR="00877CF3" w:rsidRPr="00F444E7">
        <w:rPr>
          <w:rFonts w:ascii="Traditional Arabic" w:eastAsia="Times New Roman" w:hAnsi="Traditional Arabic" w:cs="Traditional Arabic"/>
          <w:b/>
          <w:bCs/>
          <w:color w:val="FF0000"/>
          <w:sz w:val="32"/>
          <w:szCs w:val="32"/>
          <w:rtl/>
          <w:lang w:bidi="ar-IQ"/>
        </w:rPr>
        <w:t>فَقَدَرَ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77CF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w:t>
      </w:r>
      <w:r w:rsidR="00877CF3" w:rsidRPr="00F444E7">
        <w:rPr>
          <w:rFonts w:ascii="Traditional Arabic" w:eastAsia="Times New Roman" w:hAnsi="Traditional Arabic" w:cs="Traditional Arabic"/>
          <w:sz w:val="32"/>
          <w:szCs w:val="32"/>
          <w:rtl/>
          <w:lang w:bidi="ar-IQ"/>
        </w:rPr>
        <w:t xml:space="preserve">تشديد الدال </w:t>
      </w:r>
      <w:r w:rsidR="00877CF3" w:rsidRPr="00F444E7">
        <w:rPr>
          <w:rFonts w:ascii="Traditional Arabic" w:eastAsia="Times New Roman" w:hAnsi="Traditional Arabic" w:cs="Traditional Arabic"/>
          <w:b/>
          <w:bCs/>
          <w:sz w:val="32"/>
          <w:szCs w:val="32"/>
          <w:rtl/>
          <w:lang w:bidi="ar-IQ"/>
        </w:rPr>
        <w:t>(فَقَدَّرَ</w:t>
      </w:r>
      <w:r w:rsidR="00877CF3"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4A7119">
      <w:pPr>
        <w:spacing w:after="0" w:line="240" w:lineRule="auto"/>
        <w:jc w:val="both"/>
        <w:rPr>
          <w:rFonts w:ascii="Traditional Arabic" w:eastAsia="Times New Roman" w:hAnsi="Traditional Arabic" w:cs="Traditional Arabic"/>
          <w:b/>
          <w:bCs/>
          <w:color w:val="FFFF00"/>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18)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وَلا تَحَ</w:t>
      </w:r>
      <w:r w:rsidR="00877CF3" w:rsidRPr="00F444E7">
        <w:rPr>
          <w:rFonts w:ascii="Traditional Arabic" w:eastAsia="Times New Roman" w:hAnsi="Traditional Arabic" w:cs="Traditional Arabic"/>
          <w:b/>
          <w:bCs/>
          <w:color w:val="FF0000"/>
          <w:sz w:val="32"/>
          <w:szCs w:val="32"/>
          <w:rtl/>
          <w:lang w:bidi="ar-IQ"/>
        </w:rPr>
        <w:t>آ</w:t>
      </w:r>
      <w:r w:rsidRPr="00F444E7">
        <w:rPr>
          <w:rFonts w:ascii="Traditional Arabic" w:eastAsia="Times New Roman" w:hAnsi="Traditional Arabic" w:cs="Traditional Arabic"/>
          <w:b/>
          <w:bCs/>
          <w:color w:val="FF0000"/>
          <w:sz w:val="32"/>
          <w:szCs w:val="32"/>
          <w:rtl/>
          <w:lang w:bidi="ar-IQ"/>
        </w:rPr>
        <w:t>ضُ</w:t>
      </w:r>
      <w:r w:rsidR="00877CF3"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lang w:bidi="ar-IQ"/>
        </w:rPr>
        <w:t>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877CF3"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بفتح التاء وضم الحاء وحذف الألف </w:t>
      </w:r>
      <w:r w:rsidRPr="00F444E7">
        <w:rPr>
          <w:rFonts w:ascii="Traditional Arabic" w:eastAsia="Times New Roman" w:hAnsi="Traditional Arabic" w:cs="Traditional Arabic"/>
          <w:b/>
          <w:bCs/>
          <w:sz w:val="32"/>
          <w:szCs w:val="32"/>
          <w:rtl/>
          <w:lang w:bidi="ar-IQ"/>
        </w:rPr>
        <w:t>(وَلا تَحُضُونَ)</w:t>
      </w:r>
      <w:r w:rsidR="00F444E7" w:rsidRPr="00F444E7">
        <w:rPr>
          <w:rFonts w:ascii="Traditional Arabic" w:eastAsia="Times New Roman" w:hAnsi="Traditional Arabic" w:cs="Traditional Arabic"/>
          <w:b/>
          <w:bCs/>
          <w:sz w:val="32"/>
          <w:szCs w:val="32"/>
          <w:rtl/>
          <w:lang w:bidi="ar-IQ"/>
        </w:rPr>
        <w:t>.</w:t>
      </w:r>
    </w:p>
    <w:p w:rsidR="006A78DE" w:rsidRPr="00F444E7" w:rsidRDefault="006A78DE" w:rsidP="00DB4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w:t>
      </w:r>
      <w:r w:rsidR="00877CF3"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877CF3" w:rsidRPr="00F444E7">
        <w:rPr>
          <w:rFonts w:ascii="Traditional Arabic" w:eastAsia="Times New Roman" w:hAnsi="Traditional Arabic" w:cs="Traditional Arabic"/>
          <w:b/>
          <w:bCs/>
          <w:color w:val="FF0000"/>
          <w:sz w:val="32"/>
          <w:szCs w:val="32"/>
          <w:rtl/>
          <w:lang w:bidi="ar-IQ"/>
        </w:rPr>
        <w:t>وَجَاءَ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877CF3" w:rsidRPr="00F444E7">
        <w:rPr>
          <w:rFonts w:ascii="Traditional Arabic" w:eastAsia="Times New Roman" w:hAnsi="Traditional Arabic" w:cs="Traditional Arabic"/>
          <w:sz w:val="32"/>
          <w:szCs w:val="32"/>
          <w:rtl/>
          <w:lang w:bidi="ar-IQ"/>
        </w:rPr>
        <w:t xml:space="preserve">إذا وقف </w:t>
      </w:r>
      <w:r w:rsidR="00877CF3" w:rsidRPr="00F444E7">
        <w:rPr>
          <w:rFonts w:ascii="Traditional Arabic" w:eastAsia="Times New Roman" w:hAnsi="Traditional Arabic" w:cs="Traditional Arabic"/>
          <w:b/>
          <w:bCs/>
          <w:color w:val="C00000"/>
          <w:sz w:val="32"/>
          <w:szCs w:val="32"/>
          <w:rtl/>
          <w:lang w:bidi="ar-IQ"/>
        </w:rPr>
        <w:t>هشام</w:t>
      </w:r>
      <w:r w:rsidR="00877CF3" w:rsidRPr="00F444E7">
        <w:rPr>
          <w:rFonts w:ascii="Traditional Arabic" w:eastAsia="Times New Roman" w:hAnsi="Traditional Arabic" w:cs="Traditional Arabic"/>
          <w:sz w:val="32"/>
          <w:szCs w:val="32"/>
          <w:rtl/>
          <w:lang w:bidi="ar-IQ"/>
        </w:rPr>
        <w:t xml:space="preserve"> عليها فله فيها إبدال الهمزة </w:t>
      </w:r>
      <w:r w:rsidR="007C0C5C"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877CF3" w:rsidRPr="00F444E7" w:rsidRDefault="006A78DE" w:rsidP="00877C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23)</w:t>
      </w:r>
      <w:r w:rsidRPr="00F444E7">
        <w:rPr>
          <w:rFonts w:ascii="Traditional Arabic" w:eastAsia="Times New Roman" w:hAnsi="Traditional Arabic" w:cs="Traditional Arabic"/>
          <w:sz w:val="32"/>
          <w:szCs w:val="32"/>
          <w:rtl/>
          <w:lang w:bidi="ar-IQ"/>
        </w:rPr>
        <w:t xml:space="preserve"> ﴿</w:t>
      </w:r>
      <w:r w:rsidR="00E24614" w:rsidRPr="00F444E7">
        <w:rPr>
          <w:rFonts w:ascii="Traditional Arabic" w:eastAsia="Times New Roman" w:hAnsi="Traditional Arabic" w:cs="Traditional Arabic"/>
          <w:b/>
          <w:bCs/>
          <w:color w:val="FF0000"/>
          <w:sz w:val="32"/>
          <w:szCs w:val="32"/>
          <w:rtl/>
          <w:lang w:bidi="ar-IQ"/>
        </w:rPr>
        <w:t>وَجِاْى</w:t>
      </w:r>
      <w:r w:rsidR="00877CF3" w:rsidRPr="00F444E7">
        <w:rPr>
          <w:rFonts w:ascii="Traditional Arabic" w:eastAsia="Times New Roman" w:hAnsi="Traditional Arabic" w:cs="Traditional Arabic"/>
          <w:b/>
          <w:bCs/>
          <w:color w:val="FF0000"/>
          <w:sz w:val="32"/>
          <w:szCs w:val="32"/>
          <w:rtl/>
          <w:lang w:bidi="ar-IQ"/>
        </w:rPr>
        <w:t>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877CF3" w:rsidRPr="00F444E7">
        <w:rPr>
          <w:rFonts w:ascii="Traditional Arabic" w:eastAsia="Times New Roman" w:hAnsi="Traditional Arabic" w:cs="Traditional Arabic"/>
          <w:sz w:val="32"/>
          <w:szCs w:val="32"/>
          <w:rtl/>
          <w:lang w:bidi="ar-IQ"/>
        </w:rPr>
        <w:t xml:space="preserve">قرأها </w:t>
      </w:r>
      <w:r w:rsidR="00877CF3" w:rsidRPr="00F444E7">
        <w:rPr>
          <w:rFonts w:ascii="Traditional Arabic" w:eastAsia="Times New Roman" w:hAnsi="Traditional Arabic" w:cs="Traditional Arabic"/>
          <w:b/>
          <w:bCs/>
          <w:color w:val="C00000"/>
          <w:sz w:val="32"/>
          <w:szCs w:val="32"/>
          <w:rtl/>
          <w:lang w:bidi="ar-IQ"/>
        </w:rPr>
        <w:t>هشام</w:t>
      </w:r>
      <w:r w:rsidR="00877CF3" w:rsidRPr="00F444E7">
        <w:rPr>
          <w:rFonts w:ascii="Traditional Arabic" w:eastAsia="Times New Roman" w:hAnsi="Traditional Arabic" w:cs="Traditional Arabic"/>
          <w:sz w:val="32"/>
          <w:szCs w:val="32"/>
          <w:rtl/>
          <w:lang w:bidi="ar-IQ"/>
        </w:rPr>
        <w:t xml:space="preserve"> بإشمام كسرة الجيم الضم</w:t>
      </w:r>
      <w:r w:rsidR="00F444E7" w:rsidRPr="00F444E7">
        <w:rPr>
          <w:rFonts w:ascii="Traditional Arabic" w:eastAsia="Times New Roman" w:hAnsi="Traditional Arabic" w:cs="Traditional Arabic"/>
          <w:sz w:val="32"/>
          <w:szCs w:val="32"/>
          <w:rtl/>
          <w:lang w:bidi="ar-IQ"/>
        </w:rPr>
        <w:t>.</w:t>
      </w:r>
      <w:r w:rsidR="00877CF3" w:rsidRPr="00F444E7">
        <w:rPr>
          <w:rFonts w:ascii="Traditional Arabic" w:eastAsia="Times New Roman" w:hAnsi="Traditional Arabic" w:cs="Traditional Arabic"/>
          <w:sz w:val="32"/>
          <w:szCs w:val="32"/>
          <w:rtl/>
          <w:lang w:bidi="ar-IQ"/>
        </w:rPr>
        <w:t xml:space="preserve"> وإذا وقف عليها فله فيها وجهان</w:t>
      </w:r>
      <w:r w:rsidR="00F444E7" w:rsidRPr="00F444E7">
        <w:rPr>
          <w:rFonts w:ascii="Traditional Arabic" w:eastAsia="Times New Roman" w:hAnsi="Traditional Arabic" w:cs="Traditional Arabic"/>
          <w:sz w:val="32"/>
          <w:szCs w:val="32"/>
          <w:rtl/>
          <w:lang w:bidi="ar-IQ"/>
        </w:rPr>
        <w:t>:</w:t>
      </w:r>
    </w:p>
    <w:p w:rsidR="00877CF3" w:rsidRPr="00F444E7" w:rsidRDefault="00877CF3" w:rsidP="00877C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نقل حركة الهمزة إلى الياء مع إسكان الياء للوقف</w:t>
      </w:r>
      <w:r w:rsidR="00F444E7" w:rsidRPr="00F444E7">
        <w:rPr>
          <w:rFonts w:ascii="Traditional Arabic" w:eastAsia="Times New Roman" w:hAnsi="Traditional Arabic" w:cs="Traditional Arabic"/>
          <w:sz w:val="32"/>
          <w:szCs w:val="32"/>
          <w:rtl/>
          <w:lang w:bidi="ar-IQ"/>
        </w:rPr>
        <w:t>.</w:t>
      </w:r>
    </w:p>
    <w:p w:rsidR="006A78DE" w:rsidRPr="00F444E7" w:rsidRDefault="00877CF3" w:rsidP="00877CF3">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إبدال الهمزة ياءً مع إدغام الياء قبلها فيها</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(90) ﴿سُورَةُ الْبَلَدِ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17"/>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عِشرُونَ﴾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18"/>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 xml:space="preserve">قرأها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6A78DE" w:rsidRPr="00F444E7" w:rsidRDefault="006A78DE" w:rsidP="00032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20)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مُؤْصَدَةٌ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3284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بإبدال الهمزة بواو ساكنة (</w:t>
      </w:r>
      <w:r w:rsidRPr="00F444E7">
        <w:rPr>
          <w:rFonts w:ascii="Traditional Arabic" w:eastAsia="Times New Roman" w:hAnsi="Traditional Arabic" w:cs="Traditional Arabic"/>
          <w:b/>
          <w:bCs/>
          <w:sz w:val="32"/>
          <w:szCs w:val="32"/>
          <w:rtl/>
          <w:lang w:bidi="ar-IQ"/>
        </w:rPr>
        <w:t>موصدة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(91) ﴿سُورَةُ الشَّمْسِ مَكِيَّةٌ وَآيَاتُهَا خَمْسُ عَشْرَةَ﴾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19"/>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032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032841" w:rsidRPr="00F444E7">
        <w:rPr>
          <w:rFonts w:ascii="Traditional Arabic" w:eastAsia="Times New Roman" w:hAnsi="Traditional Arabic" w:cs="Traditional Arabic"/>
          <w:b/>
          <w:bCs/>
          <w:sz w:val="32"/>
          <w:szCs w:val="32"/>
          <w:rtl/>
          <w:lang w:bidi="ar-IQ"/>
        </w:rPr>
        <w:t>5</w:t>
      </w:r>
      <w:r w:rsidRPr="00F444E7">
        <w:rPr>
          <w:rFonts w:ascii="Traditional Arabic" w:eastAsia="Times New Roman" w:hAnsi="Traditional Arabic" w:cs="Traditional Arabic"/>
          <w:b/>
          <w:bCs/>
          <w:sz w:val="32"/>
          <w:szCs w:val="32"/>
          <w:rtl/>
          <w:lang w:bidi="ar-IQ"/>
        </w:rPr>
        <w:t xml:space="preserve">) </w:t>
      </w:r>
      <w:r w:rsidR="00032841" w:rsidRPr="00F444E7">
        <w:rPr>
          <w:rFonts w:ascii="Traditional Arabic" w:eastAsia="Times New Roman" w:hAnsi="Traditional Arabic" w:cs="Traditional Arabic"/>
          <w:sz w:val="32"/>
          <w:szCs w:val="32"/>
          <w:rtl/>
          <w:lang w:bidi="ar-IQ"/>
        </w:rPr>
        <w:t>﴿</w:t>
      </w:r>
      <w:r w:rsidR="00E24614" w:rsidRPr="00F444E7">
        <w:rPr>
          <w:rFonts w:ascii="Traditional Arabic" w:eastAsia="Times New Roman" w:hAnsi="Traditional Arabic" w:cs="Traditional Arabic"/>
          <w:b/>
          <w:bCs/>
          <w:color w:val="FF0000"/>
          <w:sz w:val="32"/>
          <w:szCs w:val="32"/>
          <w:rtl/>
          <w:lang w:bidi="ar-IQ"/>
        </w:rPr>
        <w:t>وَ</w:t>
      </w:r>
      <w:r w:rsidR="00032841" w:rsidRPr="00F444E7">
        <w:rPr>
          <w:rFonts w:ascii="Traditional Arabic" w:eastAsia="Times New Roman" w:hAnsi="Traditional Arabic" w:cs="Traditional Arabic"/>
          <w:b/>
          <w:bCs/>
          <w:color w:val="FF0000"/>
          <w:sz w:val="32"/>
          <w:szCs w:val="32"/>
          <w:rtl/>
          <w:lang w:bidi="ar-IQ"/>
        </w:rPr>
        <w:t>السَّمَاءِ</w:t>
      </w:r>
      <w:r w:rsidR="00032841"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32841" w:rsidRPr="00F444E7">
        <w:rPr>
          <w:rFonts w:ascii="Traditional Arabic" w:eastAsia="Times New Roman" w:hAnsi="Traditional Arabic" w:cs="Traditional Arabic"/>
          <w:sz w:val="32"/>
          <w:szCs w:val="32"/>
          <w:rtl/>
          <w:lang w:bidi="ar-IQ"/>
        </w:rPr>
        <w:t xml:space="preserve"> إذا وقف </w:t>
      </w:r>
      <w:r w:rsidR="00032841" w:rsidRPr="00F444E7">
        <w:rPr>
          <w:rFonts w:ascii="Traditional Arabic" w:eastAsia="Times New Roman" w:hAnsi="Traditional Arabic" w:cs="Traditional Arabic"/>
          <w:b/>
          <w:bCs/>
          <w:color w:val="C00000"/>
          <w:sz w:val="32"/>
          <w:szCs w:val="32"/>
          <w:rtl/>
          <w:lang w:bidi="ar-IQ"/>
        </w:rPr>
        <w:t>هشام</w:t>
      </w:r>
      <w:r w:rsidR="00032841" w:rsidRPr="00F444E7">
        <w:rPr>
          <w:rFonts w:ascii="Traditional Arabic" w:eastAsia="Times New Roman" w:hAnsi="Traditional Arabic" w:cs="Traditional Arabic"/>
          <w:sz w:val="32"/>
          <w:szCs w:val="32"/>
          <w:rtl/>
          <w:lang w:bidi="ar-IQ"/>
        </w:rPr>
        <w:t xml:space="preserve"> عليها فله فيها </w:t>
      </w:r>
      <w:r w:rsidR="00032841"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032841" w:rsidRPr="00F444E7">
        <w:rPr>
          <w:rFonts w:ascii="Traditional Arabic" w:hAnsi="Traditional Arabic" w:cs="Traditional Arabic"/>
          <w:sz w:val="32"/>
          <w:szCs w:val="32"/>
          <w:rtl/>
          <w:lang w:bidi="ar-IQ"/>
        </w:rPr>
        <w:t xml:space="preserve"> ثلاثة الإبدال </w:t>
      </w:r>
      <w:r w:rsidR="004A7119" w:rsidRPr="00F444E7">
        <w:rPr>
          <w:rFonts w:ascii="Traditional Arabic" w:hAnsi="Traditional Arabic" w:cs="Traditional Arabic"/>
          <w:sz w:val="32"/>
          <w:szCs w:val="32"/>
          <w:rtl/>
          <w:lang w:bidi="ar-IQ"/>
        </w:rPr>
        <w:t xml:space="preserve">بألف </w:t>
      </w:r>
      <w:r w:rsidR="00032841"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032841"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032841"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p w:rsidR="006A78DE" w:rsidRPr="00F444E7" w:rsidRDefault="006A78DE" w:rsidP="00032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032841" w:rsidRPr="00F444E7">
        <w:rPr>
          <w:rFonts w:ascii="Traditional Arabic" w:eastAsia="Times New Roman" w:hAnsi="Traditional Arabic" w:cs="Traditional Arabic"/>
          <w:b/>
          <w:bCs/>
          <w:sz w:val="32"/>
          <w:szCs w:val="32"/>
          <w:rtl/>
          <w:lang w:bidi="ar-IQ"/>
        </w:rPr>
        <w:t>11</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032841" w:rsidRPr="00F444E7">
        <w:rPr>
          <w:rFonts w:ascii="Traditional Arabic" w:eastAsia="Times New Roman" w:hAnsi="Traditional Arabic" w:cs="Traditional Arabic"/>
          <w:b/>
          <w:bCs/>
          <w:color w:val="FF0000"/>
          <w:sz w:val="32"/>
          <w:szCs w:val="32"/>
          <w:rtl/>
          <w:lang w:bidi="ar-IQ"/>
        </w:rPr>
        <w:t>كَذَّبَتْ ثَمُودُ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032841" w:rsidRPr="00F444E7">
        <w:rPr>
          <w:rFonts w:ascii="Traditional Arabic" w:eastAsia="Times New Roman" w:hAnsi="Traditional Arabic" w:cs="Traditional Arabic"/>
          <w:sz w:val="32"/>
          <w:szCs w:val="32"/>
          <w:rtl/>
          <w:lang w:bidi="ar-IQ"/>
        </w:rPr>
        <w:t xml:space="preserve">قرأها </w:t>
      </w:r>
      <w:r w:rsidR="00032841" w:rsidRPr="00F444E7">
        <w:rPr>
          <w:rFonts w:ascii="Traditional Arabic" w:eastAsia="Times New Roman" w:hAnsi="Traditional Arabic" w:cs="Traditional Arabic"/>
          <w:b/>
          <w:bCs/>
          <w:color w:val="00B050"/>
          <w:sz w:val="32"/>
          <w:szCs w:val="32"/>
          <w:rtl/>
          <w:lang w:bidi="ar-IQ"/>
        </w:rPr>
        <w:t>ابن عامر الشامي</w:t>
      </w:r>
      <w:r w:rsidR="00032841" w:rsidRPr="00F444E7">
        <w:rPr>
          <w:rFonts w:ascii="Traditional Arabic" w:eastAsia="Times New Roman" w:hAnsi="Traditional Arabic" w:cs="Traditional Arabic"/>
          <w:sz w:val="32"/>
          <w:szCs w:val="32"/>
          <w:rtl/>
          <w:lang w:bidi="ar-IQ"/>
        </w:rPr>
        <w:t xml:space="preserve"> بإدغام التاء في الثاء </w:t>
      </w:r>
      <w:r w:rsidR="00032841" w:rsidRPr="00F444E7">
        <w:rPr>
          <w:rFonts w:ascii="Traditional Arabic" w:eastAsia="Times New Roman" w:hAnsi="Traditional Arabic" w:cs="Traditional Arabic"/>
          <w:b/>
          <w:bCs/>
          <w:sz w:val="32"/>
          <w:szCs w:val="32"/>
          <w:rtl/>
          <w:lang w:bidi="ar-IQ"/>
        </w:rPr>
        <w:t>(كَذَّبَثَّمُود)</w:t>
      </w:r>
      <w:r w:rsidR="00F444E7" w:rsidRPr="00F444E7">
        <w:rPr>
          <w:rFonts w:ascii="Traditional Arabic" w:eastAsia="Times New Roman" w:hAnsi="Traditional Arabic" w:cs="Traditional Arabic"/>
          <w:sz w:val="32"/>
          <w:szCs w:val="32"/>
          <w:rtl/>
          <w:lang w:bidi="ar-IQ"/>
        </w:rPr>
        <w:t>.</w:t>
      </w:r>
    </w:p>
    <w:p w:rsidR="00267FD9" w:rsidRDefault="006A78DE" w:rsidP="00032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وَلا يَخَافُ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32841"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بالفاء بدلاً من الواو (</w:t>
      </w:r>
      <w:r w:rsidRPr="00F444E7">
        <w:rPr>
          <w:rFonts w:ascii="Traditional Arabic" w:eastAsia="Times New Roman" w:hAnsi="Traditional Arabic" w:cs="Traditional Arabic"/>
          <w:b/>
          <w:bCs/>
          <w:sz w:val="32"/>
          <w:szCs w:val="32"/>
          <w:rtl/>
          <w:lang w:bidi="ar-IQ"/>
        </w:rPr>
        <w:t>فَلا يخاف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(92) ﴿سُورَةُ اللَّيْلِ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إِحْدَى وَعِشْرُونَ﴾</w:t>
            </w:r>
            <w:r w:rsidRPr="00F444E7">
              <w:rPr>
                <w:rFonts w:ascii="Traditional Arabic" w:eastAsia="Times New Roman" w:hAnsi="Traditional Arabic" w:cs="Traditional Arabic"/>
                <w:sz w:val="32"/>
                <w:szCs w:val="32"/>
                <w:rtl/>
                <w:lang w:bidi="ar-SY"/>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1"/>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032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20)</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ا</w:t>
      </w:r>
      <w:r w:rsidR="00032841" w:rsidRPr="00F444E7">
        <w:rPr>
          <w:rFonts w:ascii="Traditional Arabic" w:eastAsia="Times New Roman" w:hAnsi="Traditional Arabic" w:cs="Traditional Arabic"/>
          <w:b/>
          <w:bCs/>
          <w:color w:val="FF0000"/>
          <w:sz w:val="32"/>
          <w:szCs w:val="32"/>
          <w:rtl/>
          <w:lang w:bidi="ar-IQ"/>
        </w:rPr>
        <w:t>بْتِغَاءَ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032841" w:rsidRPr="00F444E7">
        <w:rPr>
          <w:rFonts w:ascii="Traditional Arabic" w:eastAsia="Times New Roman" w:hAnsi="Traditional Arabic" w:cs="Traditional Arabic"/>
          <w:sz w:val="32"/>
          <w:szCs w:val="32"/>
          <w:rtl/>
          <w:lang w:bidi="ar-IQ"/>
        </w:rPr>
        <w:t xml:space="preserve">إذا وقف </w:t>
      </w:r>
      <w:r w:rsidR="00032841" w:rsidRPr="00F444E7">
        <w:rPr>
          <w:rFonts w:ascii="Traditional Arabic" w:eastAsia="Times New Roman" w:hAnsi="Traditional Arabic" w:cs="Traditional Arabic"/>
          <w:b/>
          <w:bCs/>
          <w:color w:val="C00000"/>
          <w:sz w:val="32"/>
          <w:szCs w:val="32"/>
          <w:rtl/>
          <w:lang w:bidi="ar-IQ"/>
        </w:rPr>
        <w:t>هشام</w:t>
      </w:r>
      <w:r w:rsidR="00032841" w:rsidRPr="00F444E7">
        <w:rPr>
          <w:rFonts w:ascii="Traditional Arabic" w:eastAsia="Times New Roman" w:hAnsi="Traditional Arabic" w:cs="Traditional Arabic"/>
          <w:sz w:val="32"/>
          <w:szCs w:val="32"/>
          <w:rtl/>
          <w:lang w:bidi="ar-IQ"/>
        </w:rPr>
        <w:t xml:space="preserve"> عليها فله فيها إبدال الهمزة </w:t>
      </w:r>
      <w:r w:rsidR="004A7119"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(93) ﴿سُورَةُ الضُّحَى مَكِيَّةٌ وَآيَاتُهَا إِحْدَى عَشْرَةَ﴾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2"/>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032841"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(94) ﴿سُورَةُ الشَّرْحِ مَكِيَّةٌ وَآيَاتُهَا ثَمَانٍ﴾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3"/>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032841"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(95) ﴿سُورَةُ التِّينِ مَكِيَّةٌ وَآيَاتُهَا ثَمَانٍ﴾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4"/>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032841"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(96) ﴿سُورَةُ العَلَقِ مَكِيَّةٌ وَآيَاتُهَا تِسعَ عَشْرَةَ﴾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5"/>
            </w:r>
            <w:r w:rsidRPr="00F444E7">
              <w:rPr>
                <w:rFonts w:ascii="Traditional Arabic" w:eastAsia="Times New Roman" w:hAnsi="Traditional Arabic" w:cs="Traditional Arabic"/>
                <w:sz w:val="32"/>
                <w:szCs w:val="32"/>
                <w:vertAlign w:val="superscript"/>
                <w:rtl/>
                <w:lang w:eastAsia="ar-SY" w:bidi="ar-SY"/>
              </w:rPr>
              <w:t>)</w:t>
            </w:r>
          </w:p>
        </w:tc>
      </w:tr>
    </w:tbl>
    <w:p w:rsidR="000F1699" w:rsidRPr="00F444E7" w:rsidRDefault="006A78DE" w:rsidP="000F169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000F1699" w:rsidRPr="00F444E7">
        <w:rPr>
          <w:rFonts w:ascii="Traditional Arabic" w:eastAsia="Times New Roman" w:hAnsi="Traditional Arabic" w:cs="Traditional Arabic"/>
          <w:b/>
          <w:bCs/>
          <w:sz w:val="32"/>
          <w:szCs w:val="32"/>
          <w:rtl/>
          <w:lang w:bidi="ar-IQ"/>
        </w:rPr>
        <w:t xml:space="preserve">(الآيتان 1 و 3) </w:t>
      </w:r>
      <w:r w:rsidR="000F1699" w:rsidRPr="00F444E7">
        <w:rPr>
          <w:rFonts w:ascii="Traditional Arabic" w:eastAsia="Times New Roman" w:hAnsi="Traditional Arabic" w:cs="Traditional Arabic"/>
          <w:sz w:val="32"/>
          <w:szCs w:val="32"/>
          <w:rtl/>
          <w:lang w:bidi="ar-IQ"/>
        </w:rPr>
        <w:t>﴿</w:t>
      </w:r>
      <w:r w:rsidR="000F1699" w:rsidRPr="00F444E7">
        <w:rPr>
          <w:rFonts w:ascii="Traditional Arabic" w:eastAsia="Times New Roman" w:hAnsi="Traditional Arabic" w:cs="Traditional Arabic"/>
          <w:b/>
          <w:bCs/>
          <w:color w:val="FF0000"/>
          <w:sz w:val="32"/>
          <w:szCs w:val="32"/>
          <w:rtl/>
          <w:lang w:bidi="ar-IQ"/>
        </w:rPr>
        <w:t>اقْرَأْ</w:t>
      </w:r>
      <w:r w:rsidR="000F1699"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0F1699" w:rsidRPr="00F444E7">
        <w:rPr>
          <w:rFonts w:ascii="Traditional Arabic" w:eastAsia="Times New Roman" w:hAnsi="Traditional Arabic" w:cs="Traditional Arabic"/>
          <w:sz w:val="32"/>
          <w:szCs w:val="32"/>
          <w:rtl/>
          <w:lang w:bidi="ar-IQ"/>
        </w:rPr>
        <w:t xml:space="preserve"> إذا وقف </w:t>
      </w:r>
      <w:r w:rsidR="000F1699" w:rsidRPr="00F444E7">
        <w:rPr>
          <w:rFonts w:ascii="Traditional Arabic" w:eastAsia="Times New Roman" w:hAnsi="Traditional Arabic" w:cs="Traditional Arabic"/>
          <w:b/>
          <w:bCs/>
          <w:color w:val="C00000"/>
          <w:sz w:val="32"/>
          <w:szCs w:val="32"/>
          <w:rtl/>
          <w:lang w:bidi="ar-IQ"/>
        </w:rPr>
        <w:t>هشام</w:t>
      </w:r>
      <w:r w:rsidR="000F1699" w:rsidRPr="00F444E7">
        <w:rPr>
          <w:rFonts w:ascii="Traditional Arabic" w:eastAsia="Times New Roman" w:hAnsi="Traditional Arabic" w:cs="Traditional Arabic"/>
          <w:sz w:val="32"/>
          <w:szCs w:val="32"/>
          <w:rtl/>
          <w:lang w:bidi="ar-IQ"/>
        </w:rPr>
        <w:t xml:space="preserve"> عليها </w:t>
      </w:r>
      <w:r w:rsidR="000F1699" w:rsidRPr="00F444E7">
        <w:rPr>
          <w:rFonts w:ascii="Traditional Arabic" w:hAnsi="Traditional Arabic" w:cs="Traditional Arabic"/>
          <w:sz w:val="32"/>
          <w:szCs w:val="32"/>
          <w:rtl/>
          <w:lang w:bidi="ar-IQ"/>
        </w:rPr>
        <w:t>فله فيها</w:t>
      </w:r>
      <w:r w:rsidR="000F1699" w:rsidRPr="00F444E7">
        <w:rPr>
          <w:rFonts w:ascii="Traditional Arabic" w:eastAsia="Times New Roman" w:hAnsi="Traditional Arabic" w:cs="Traditional Arabic"/>
          <w:sz w:val="32"/>
          <w:szCs w:val="32"/>
          <w:rtl/>
          <w:lang w:bidi="ar-IQ"/>
        </w:rPr>
        <w:t xml:space="preserve"> إبدال الهمزة ألفاً </w:t>
      </w:r>
      <w:r w:rsidR="000F1699" w:rsidRPr="00F444E7">
        <w:rPr>
          <w:rFonts w:ascii="Traditional Arabic" w:eastAsia="Times New Roman" w:hAnsi="Traditional Arabic" w:cs="Traditional Arabic"/>
          <w:b/>
          <w:bCs/>
          <w:sz w:val="32"/>
          <w:szCs w:val="32"/>
          <w:rtl/>
          <w:lang w:bidi="ar-IQ"/>
        </w:rPr>
        <w:t>(اقرا)</w:t>
      </w:r>
      <w:r w:rsidR="00F444E7" w:rsidRPr="00F444E7">
        <w:rPr>
          <w:rFonts w:ascii="Traditional Arabic" w:eastAsia="Times New Roman" w:hAnsi="Traditional Arabic" w:cs="Traditional Arabic"/>
          <w:sz w:val="32"/>
          <w:szCs w:val="32"/>
          <w:rtl/>
          <w:lang w:bidi="ar-IQ"/>
        </w:rPr>
        <w:t>.</w:t>
      </w:r>
    </w:p>
    <w:p w:rsidR="006A78DE" w:rsidRPr="00F444E7" w:rsidRDefault="000F1699" w:rsidP="000F1699">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 </w:t>
      </w:r>
      <w:r w:rsidR="006A78DE" w:rsidRPr="00F444E7">
        <w:rPr>
          <w:rFonts w:ascii="Traditional Arabic" w:eastAsia="Times New Roman" w:hAnsi="Traditional Arabic" w:cs="Traditional Arabic"/>
          <w:b/>
          <w:bCs/>
          <w:sz w:val="32"/>
          <w:szCs w:val="32"/>
          <w:rtl/>
          <w:lang w:bidi="ar-IQ"/>
        </w:rPr>
        <w:t>(آية 7)</w:t>
      </w:r>
      <w:r w:rsidR="006A78DE" w:rsidRPr="00F444E7">
        <w:rPr>
          <w:rFonts w:ascii="Traditional Arabic" w:eastAsia="Times New Roman" w:hAnsi="Traditional Arabic" w:cs="Traditional Arabic"/>
          <w:sz w:val="32"/>
          <w:szCs w:val="32"/>
          <w:rtl/>
          <w:lang w:bidi="ar-IQ"/>
        </w:rPr>
        <w:t xml:space="preserve"> ﴿</w:t>
      </w:r>
      <w:r w:rsidR="006A78DE" w:rsidRPr="00F444E7">
        <w:rPr>
          <w:rFonts w:ascii="Traditional Arabic" w:eastAsia="Times New Roman" w:hAnsi="Traditional Arabic" w:cs="Traditional Arabic"/>
          <w:b/>
          <w:bCs/>
          <w:color w:val="FF0000"/>
          <w:sz w:val="32"/>
          <w:szCs w:val="32"/>
          <w:rtl/>
          <w:lang w:bidi="ar-IQ"/>
        </w:rPr>
        <w:t>رَءَاهُ</w:t>
      </w:r>
      <w:r w:rsidR="006A78DE"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6A78DE" w:rsidRPr="00F444E7">
        <w:rPr>
          <w:rFonts w:ascii="Traditional Arabic" w:eastAsia="Times New Roman" w:hAnsi="Traditional Arabic" w:cs="Traditional Arabic"/>
          <w:sz w:val="32"/>
          <w:szCs w:val="32"/>
          <w:rtl/>
          <w:lang w:bidi="ar-IQ"/>
        </w:rPr>
        <w:t xml:space="preserve"> قرأها </w:t>
      </w:r>
      <w:r w:rsidR="00032841" w:rsidRPr="00F444E7">
        <w:rPr>
          <w:rFonts w:ascii="Traditional Arabic" w:eastAsia="Times New Roman" w:hAnsi="Traditional Arabic" w:cs="Traditional Arabic"/>
          <w:b/>
          <w:bCs/>
          <w:color w:val="7030A0"/>
          <w:sz w:val="32"/>
          <w:szCs w:val="32"/>
          <w:rtl/>
          <w:lang w:bidi="ar-IQ"/>
        </w:rPr>
        <w:t>ابن ذكوان</w:t>
      </w:r>
      <w:r w:rsidR="00032841" w:rsidRPr="00F444E7">
        <w:rPr>
          <w:rFonts w:ascii="Traditional Arabic" w:eastAsia="Times New Roman" w:hAnsi="Traditional Arabic" w:cs="Traditional Arabic"/>
          <w:color w:val="7030A0"/>
          <w:sz w:val="32"/>
          <w:szCs w:val="32"/>
          <w:rtl/>
          <w:lang w:bidi="ar-IQ"/>
        </w:rPr>
        <w:t xml:space="preserve"> </w:t>
      </w:r>
      <w:r w:rsidR="00032841" w:rsidRPr="00F444E7">
        <w:rPr>
          <w:rFonts w:ascii="Traditional Arabic" w:eastAsia="Times New Roman" w:hAnsi="Traditional Arabic" w:cs="Traditional Arabic"/>
          <w:sz w:val="32"/>
          <w:szCs w:val="32"/>
          <w:rtl/>
          <w:lang w:bidi="ar-IQ"/>
        </w:rPr>
        <w:t>بوجهين</w:t>
      </w:r>
      <w:r w:rsidR="00F444E7" w:rsidRPr="00F444E7">
        <w:rPr>
          <w:rFonts w:ascii="Traditional Arabic" w:eastAsia="Times New Roman" w:hAnsi="Traditional Arabic" w:cs="Traditional Arabic"/>
          <w:sz w:val="32"/>
          <w:szCs w:val="32"/>
          <w:rtl/>
          <w:lang w:bidi="ar-IQ"/>
        </w:rPr>
        <w:t>:</w:t>
      </w:r>
      <w:r w:rsidR="00032841" w:rsidRPr="00F444E7">
        <w:rPr>
          <w:rFonts w:ascii="Traditional Arabic" w:eastAsia="Times New Roman" w:hAnsi="Traditional Arabic" w:cs="Traditional Arabic"/>
          <w:sz w:val="32"/>
          <w:szCs w:val="32"/>
          <w:rtl/>
          <w:lang w:bidi="ar-IQ"/>
        </w:rPr>
        <w:t xml:space="preserve"> </w:t>
      </w:r>
      <w:r w:rsidR="00032841" w:rsidRPr="00F444E7">
        <w:rPr>
          <w:rFonts w:ascii="Traditional Arabic" w:eastAsia="Times New Roman" w:hAnsi="Traditional Arabic" w:cs="Traditional Arabic"/>
          <w:b/>
          <w:bCs/>
          <w:sz w:val="32"/>
          <w:szCs w:val="32"/>
          <w:rtl/>
          <w:lang w:bidi="ar-IQ"/>
        </w:rPr>
        <w:t>الأول</w:t>
      </w:r>
      <w:r w:rsidR="00F444E7" w:rsidRPr="00F444E7">
        <w:rPr>
          <w:rFonts w:ascii="Traditional Arabic" w:eastAsia="Times New Roman" w:hAnsi="Traditional Arabic" w:cs="Traditional Arabic"/>
          <w:sz w:val="32"/>
          <w:szCs w:val="32"/>
          <w:rtl/>
          <w:lang w:bidi="ar-IQ"/>
        </w:rPr>
        <w:t>:</w:t>
      </w:r>
      <w:r w:rsidR="00032841" w:rsidRPr="00F444E7">
        <w:rPr>
          <w:rFonts w:ascii="Traditional Arabic" w:eastAsia="Times New Roman" w:hAnsi="Traditional Arabic" w:cs="Traditional Arabic"/>
          <w:sz w:val="32"/>
          <w:szCs w:val="32"/>
          <w:rtl/>
          <w:lang w:bidi="ar-IQ"/>
        </w:rPr>
        <w:t xml:space="preserve"> إمالة</w:t>
      </w:r>
      <w:r w:rsidR="006A78DE" w:rsidRPr="00F444E7">
        <w:rPr>
          <w:rFonts w:ascii="Traditional Arabic" w:eastAsia="Times New Roman" w:hAnsi="Traditional Arabic" w:cs="Traditional Arabic"/>
          <w:sz w:val="32"/>
          <w:szCs w:val="32"/>
          <w:rtl/>
          <w:lang w:bidi="ar-IQ"/>
        </w:rPr>
        <w:t xml:space="preserve"> الراء والهمزة معاً</w:t>
      </w:r>
      <w:r w:rsidR="00F444E7" w:rsidRPr="00F444E7">
        <w:rPr>
          <w:rFonts w:ascii="Traditional Arabic" w:eastAsia="Times New Roman" w:hAnsi="Traditional Arabic" w:cs="Traditional Arabic"/>
          <w:sz w:val="32"/>
          <w:szCs w:val="32"/>
          <w:rtl/>
          <w:lang w:bidi="ar-IQ"/>
        </w:rPr>
        <w:t>،</w:t>
      </w:r>
      <w:r w:rsidR="00032841" w:rsidRPr="00F444E7">
        <w:rPr>
          <w:rFonts w:ascii="Traditional Arabic" w:eastAsia="Times New Roman" w:hAnsi="Traditional Arabic" w:cs="Traditional Arabic"/>
          <w:sz w:val="32"/>
          <w:szCs w:val="32"/>
          <w:rtl/>
          <w:lang w:bidi="ar-IQ"/>
        </w:rPr>
        <w:t xml:space="preserve"> </w:t>
      </w:r>
      <w:r w:rsidR="00032841" w:rsidRPr="00F444E7">
        <w:rPr>
          <w:rFonts w:ascii="Traditional Arabic" w:eastAsia="Times New Roman" w:hAnsi="Traditional Arabic" w:cs="Traditional Arabic"/>
          <w:b/>
          <w:bCs/>
          <w:sz w:val="32"/>
          <w:szCs w:val="32"/>
          <w:rtl/>
          <w:lang w:bidi="ar-IQ"/>
        </w:rPr>
        <w:t>والثاني</w:t>
      </w:r>
      <w:r w:rsidR="00F444E7" w:rsidRPr="00F444E7">
        <w:rPr>
          <w:rFonts w:ascii="Traditional Arabic" w:eastAsia="Times New Roman" w:hAnsi="Traditional Arabic" w:cs="Traditional Arabic"/>
          <w:sz w:val="32"/>
          <w:szCs w:val="32"/>
          <w:rtl/>
          <w:lang w:bidi="ar-IQ"/>
        </w:rPr>
        <w:t>:</w:t>
      </w:r>
      <w:r w:rsidR="00032841" w:rsidRPr="00F444E7">
        <w:rPr>
          <w:rFonts w:ascii="Traditional Arabic" w:eastAsia="Times New Roman" w:hAnsi="Traditional Arabic" w:cs="Traditional Arabic"/>
          <w:sz w:val="32"/>
          <w:szCs w:val="32"/>
          <w:rtl/>
          <w:lang w:bidi="ar-IQ"/>
        </w:rPr>
        <w:t xml:space="preserve"> فتحهما</w:t>
      </w:r>
      <w:r w:rsidR="00F444E7" w:rsidRPr="00F444E7">
        <w:rPr>
          <w:rFonts w:ascii="Traditional Arabic" w:eastAsia="Times New Roman" w:hAnsi="Traditional Arabic" w:cs="Traditional Arabic"/>
          <w:sz w:val="32"/>
          <w:szCs w:val="32"/>
          <w:rtl/>
          <w:lang w:bidi="ar-IQ"/>
        </w:rPr>
        <w:t>.</w:t>
      </w:r>
      <w:r w:rsidR="006A78DE" w:rsidRPr="00F444E7">
        <w:rPr>
          <w:rFonts w:ascii="Traditional Arabic" w:eastAsia="Times New Roman" w:hAnsi="Traditional Arabic" w:cs="Traditional Arabic"/>
          <w:sz w:val="32"/>
          <w:szCs w:val="32"/>
          <w:rtl/>
          <w:lang w:bidi="ar-IQ"/>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(97) ﴿سُورَةُ الْقَدْرِ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6"/>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b/>
                <w:bCs/>
                <w:sz w:val="32"/>
                <w:szCs w:val="32"/>
                <w:rtl/>
                <w:lang w:bidi="ar-IQ"/>
              </w:rPr>
              <w:t>وَآيَاتُهَا خَمْسٌ﴾</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7"/>
            </w:r>
            <w:r w:rsidRPr="00F444E7">
              <w:rPr>
                <w:rFonts w:ascii="Traditional Arabic" w:eastAsia="Times New Roman" w:hAnsi="Traditional Arabic" w:cs="Traditional Arabic"/>
                <w:sz w:val="32"/>
                <w:szCs w:val="32"/>
                <w:vertAlign w:val="superscript"/>
                <w:rtl/>
                <w:lang w:eastAsia="ar-SY" w:bidi="ar-SY"/>
              </w:rPr>
              <w:t>)</w:t>
            </w:r>
          </w:p>
        </w:tc>
      </w:tr>
    </w:tbl>
    <w:p w:rsidR="00267FD9" w:rsidRDefault="006A78DE"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2)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 xml:space="preserve">قرأها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b/>
          <w:bCs/>
          <w:sz w:val="32"/>
          <w:szCs w:val="32"/>
          <w:rtl/>
          <w:lang w:bidi="ar-IQ"/>
        </w:rPr>
      </w:pPr>
      <w:r>
        <w:rPr>
          <w:rFonts w:ascii="Traditional Arabic" w:eastAsia="Times New Roman" w:hAnsi="Traditional Arabic" w:cs="Traditional Arabic"/>
          <w:b/>
          <w:bCs/>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(98) ﴿سُورَةُ الْبَيِّنَةِ مَدَنِيَّةٌ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28"/>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ثَمَانٍ﴾</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29"/>
            </w:r>
            <w:r w:rsidRPr="00F444E7">
              <w:rPr>
                <w:rFonts w:ascii="Traditional Arabic" w:eastAsia="Times New Roman" w:hAnsi="Traditional Arabic" w:cs="Traditional Arabic"/>
                <w:sz w:val="32"/>
                <w:szCs w:val="32"/>
                <w:vertAlign w:val="superscript"/>
                <w:rtl/>
                <w:lang w:eastAsia="ar-SY" w:bidi="ar-SY"/>
              </w:rPr>
              <w:t>)</w:t>
            </w:r>
          </w:p>
        </w:tc>
      </w:tr>
    </w:tbl>
    <w:p w:rsidR="00DB4841" w:rsidRPr="00F444E7" w:rsidRDefault="006A78DE" w:rsidP="00DB4841">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Pr="00F444E7">
        <w:rPr>
          <w:rFonts w:ascii="Traditional Arabic" w:eastAsia="Times New Roman" w:hAnsi="Traditional Arabic" w:cs="Traditional Arabic"/>
          <w:sz w:val="32"/>
          <w:szCs w:val="32"/>
          <w:rtl/>
          <w:lang w:bidi="ar-IQ"/>
        </w:rPr>
        <w:t>﴿</w:t>
      </w:r>
      <w:r w:rsidR="000D60CD" w:rsidRPr="00F444E7">
        <w:rPr>
          <w:rFonts w:ascii="Traditional Arabic" w:eastAsia="Times New Roman" w:hAnsi="Traditional Arabic" w:cs="Traditional Arabic"/>
          <w:b/>
          <w:bCs/>
          <w:color w:val="FF0000"/>
          <w:sz w:val="32"/>
          <w:szCs w:val="32"/>
          <w:rtl/>
          <w:lang w:bidi="ar-IQ"/>
        </w:rPr>
        <w:t>جَاءَتْهُمْ</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DB4841" w:rsidRPr="00F444E7">
        <w:rPr>
          <w:rFonts w:ascii="Traditional Arabic" w:eastAsia="Times New Roman" w:hAnsi="Traditional Arabic" w:cs="Traditional Arabic"/>
          <w:sz w:val="32"/>
          <w:szCs w:val="32"/>
          <w:rtl/>
          <w:lang w:bidi="ar-IQ"/>
        </w:rPr>
        <w:t xml:space="preserve">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b/>
          <w:bCs/>
          <w:sz w:val="32"/>
          <w:szCs w:val="32"/>
          <w:rtl/>
          <w:lang w:bidi="ar-IQ"/>
        </w:rPr>
        <w:t xml:space="preserve"> </w:t>
      </w:r>
    </w:p>
    <w:p w:rsidR="006A78DE" w:rsidRPr="00F444E7" w:rsidRDefault="006A78DE" w:rsidP="00DB4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000D60CD" w:rsidRPr="00F444E7">
        <w:rPr>
          <w:rFonts w:ascii="Traditional Arabic" w:eastAsia="Times New Roman" w:hAnsi="Traditional Arabic" w:cs="Traditional Arabic"/>
          <w:sz w:val="32"/>
          <w:szCs w:val="32"/>
          <w:rtl/>
          <w:lang w:bidi="ar-IQ"/>
        </w:rPr>
        <w:t>﴿</w:t>
      </w:r>
      <w:r w:rsidR="000D60CD" w:rsidRPr="00F444E7">
        <w:rPr>
          <w:rFonts w:ascii="Traditional Arabic" w:eastAsia="Times New Roman" w:hAnsi="Traditional Arabic" w:cs="Traditional Arabic"/>
          <w:b/>
          <w:bCs/>
          <w:color w:val="FF0000"/>
          <w:sz w:val="32"/>
          <w:szCs w:val="32"/>
          <w:rtl/>
          <w:lang w:bidi="ar-IQ"/>
        </w:rPr>
        <w:t>حُنَفَاءَ</w:t>
      </w:r>
      <w:r w:rsidR="000D60CD"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0D60CD" w:rsidRPr="00F444E7">
        <w:rPr>
          <w:rFonts w:ascii="Traditional Arabic" w:eastAsia="Times New Roman" w:hAnsi="Traditional Arabic" w:cs="Traditional Arabic"/>
          <w:b/>
          <w:bCs/>
          <w:sz w:val="32"/>
          <w:szCs w:val="32"/>
          <w:rtl/>
          <w:lang w:bidi="ar-IQ"/>
        </w:rPr>
        <w:t xml:space="preserve"> </w:t>
      </w:r>
      <w:r w:rsidR="000D60CD" w:rsidRPr="00F444E7">
        <w:rPr>
          <w:rFonts w:ascii="Traditional Arabic" w:eastAsia="Times New Roman" w:hAnsi="Traditional Arabic" w:cs="Traditional Arabic"/>
          <w:sz w:val="32"/>
          <w:szCs w:val="32"/>
          <w:rtl/>
          <w:lang w:bidi="ar-IQ"/>
        </w:rPr>
        <w:t xml:space="preserve">إذا وقف </w:t>
      </w:r>
      <w:r w:rsidR="000D60CD" w:rsidRPr="00F444E7">
        <w:rPr>
          <w:rFonts w:ascii="Traditional Arabic" w:eastAsia="Times New Roman" w:hAnsi="Traditional Arabic" w:cs="Traditional Arabic"/>
          <w:b/>
          <w:bCs/>
          <w:color w:val="C00000"/>
          <w:sz w:val="32"/>
          <w:szCs w:val="32"/>
          <w:rtl/>
          <w:lang w:bidi="ar-IQ"/>
        </w:rPr>
        <w:t>هشام</w:t>
      </w:r>
      <w:r w:rsidR="000D60CD" w:rsidRPr="00F444E7">
        <w:rPr>
          <w:rFonts w:ascii="Traditional Arabic" w:eastAsia="Times New Roman" w:hAnsi="Traditional Arabic" w:cs="Traditional Arabic"/>
          <w:sz w:val="32"/>
          <w:szCs w:val="32"/>
          <w:rtl/>
          <w:lang w:bidi="ar-IQ"/>
        </w:rPr>
        <w:t xml:space="preserve"> عليها فله فيها إبدال الهمزة </w:t>
      </w:r>
      <w:r w:rsidR="004A7119"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p>
    <w:p w:rsidR="006A78DE" w:rsidRPr="00F444E7" w:rsidRDefault="006A78DE" w:rsidP="00E24614">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4A7119" w:rsidRPr="00F444E7">
        <w:rPr>
          <w:rFonts w:ascii="Traditional Arabic" w:eastAsia="Times New Roman" w:hAnsi="Traditional Arabic" w:cs="Traditional Arabic"/>
          <w:b/>
          <w:bCs/>
          <w:sz w:val="32"/>
          <w:szCs w:val="32"/>
          <w:rtl/>
          <w:lang w:bidi="ar-IQ"/>
        </w:rPr>
        <w:t>الآيتان</w:t>
      </w:r>
      <w:r w:rsidRPr="00F444E7">
        <w:rPr>
          <w:rFonts w:ascii="Traditional Arabic" w:eastAsia="Times New Roman" w:hAnsi="Traditional Arabic" w:cs="Traditional Arabic"/>
          <w:b/>
          <w:bCs/>
          <w:sz w:val="32"/>
          <w:szCs w:val="32"/>
          <w:rtl/>
          <w:lang w:bidi="ar-IQ"/>
        </w:rPr>
        <w:t xml:space="preserve"> 6</w:t>
      </w:r>
      <w:r w:rsidR="004A7119" w:rsidRPr="00F444E7">
        <w:rPr>
          <w:rFonts w:ascii="Traditional Arabic" w:eastAsia="Times New Roman" w:hAnsi="Traditional Arabic" w:cs="Traditional Arabic"/>
          <w:b/>
          <w:bCs/>
          <w:sz w:val="32"/>
          <w:szCs w:val="32"/>
          <w:rtl/>
          <w:lang w:bidi="ar-IQ"/>
        </w:rPr>
        <w:t xml:space="preserve"> و 7</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الْبَرِيَّةِ</w:t>
      </w:r>
      <w:r w:rsidRPr="00F444E7">
        <w:rPr>
          <w:rFonts w:ascii="Traditional Arabic" w:eastAsia="Times New Roman" w:hAnsi="Traditional Arabic" w:cs="Traditional Arabic"/>
          <w:sz w:val="32"/>
          <w:szCs w:val="32"/>
          <w:rtl/>
          <w:lang w:bidi="ar-IQ"/>
        </w:rPr>
        <w:t xml:space="preserve">﴾ </w:t>
      </w:r>
      <w:r w:rsidR="004A7119"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0D60CD"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بياء ساكنة وبعدها همزة مفتوحة </w:t>
      </w:r>
      <w:r w:rsidR="00E24614" w:rsidRPr="00F444E7">
        <w:rPr>
          <w:rFonts w:ascii="Traditional Arabic" w:eastAsia="Times New Roman" w:hAnsi="Traditional Arabic" w:cs="Traditional Arabic"/>
          <w:sz w:val="32"/>
          <w:szCs w:val="32"/>
          <w:rtl/>
          <w:lang w:bidi="ar-IQ"/>
        </w:rPr>
        <w:t>(</w:t>
      </w:r>
      <w:r w:rsidR="00E24614" w:rsidRPr="00F444E7">
        <w:rPr>
          <w:rFonts w:ascii="Traditional Arabic" w:eastAsia="Times New Roman" w:hAnsi="Traditional Arabic" w:cs="Traditional Arabic"/>
          <w:b/>
          <w:bCs/>
          <w:sz w:val="32"/>
          <w:szCs w:val="32"/>
          <w:rtl/>
          <w:lang w:bidi="ar-IQ"/>
        </w:rPr>
        <w:t>البريئَة</w:t>
      </w:r>
      <w:r w:rsidR="00E24614"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lang w:bidi="ar-IQ"/>
        </w:rPr>
        <w:t>فيكون المد متصلاً و</w:t>
      </w:r>
      <w:r w:rsidR="000D60CD" w:rsidRPr="00F444E7">
        <w:rPr>
          <w:rFonts w:ascii="Traditional Arabic" w:eastAsia="Times New Roman" w:hAnsi="Traditional Arabic" w:cs="Traditional Arabic"/>
          <w:sz w:val="32"/>
          <w:szCs w:val="32"/>
          <w:rtl/>
          <w:lang w:bidi="ar-IQ"/>
        </w:rPr>
        <w:t>هو</w:t>
      </w:r>
      <w:r w:rsidRPr="00F444E7">
        <w:rPr>
          <w:rFonts w:ascii="Traditional Arabic" w:eastAsia="Times New Roman" w:hAnsi="Traditional Arabic" w:cs="Traditional Arabic"/>
          <w:sz w:val="32"/>
          <w:szCs w:val="32"/>
          <w:rtl/>
          <w:lang w:bidi="ar-IQ"/>
        </w:rPr>
        <w:t xml:space="preserve"> على أصله</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(99) ﴿سُورَةُ الزَّلْزَلةِ مَدَنِيَّةٌ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3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ثَمَانٍ﴾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31"/>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0D60C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0D60CD" w:rsidRPr="00F444E7">
        <w:rPr>
          <w:rFonts w:ascii="Traditional Arabic" w:eastAsia="Times New Roman" w:hAnsi="Traditional Arabic" w:cs="Traditional Arabic"/>
          <w:b/>
          <w:bCs/>
          <w:sz w:val="32"/>
          <w:szCs w:val="32"/>
          <w:rtl/>
          <w:lang w:bidi="ar-IQ"/>
        </w:rPr>
        <w:t>الآيتان</w:t>
      </w:r>
      <w:r w:rsidRPr="00F444E7">
        <w:rPr>
          <w:rFonts w:ascii="Traditional Arabic" w:eastAsia="Times New Roman" w:hAnsi="Traditional Arabic" w:cs="Traditional Arabic"/>
          <w:b/>
          <w:bCs/>
          <w:sz w:val="32"/>
          <w:szCs w:val="32"/>
          <w:rtl/>
          <w:lang w:bidi="ar-IQ"/>
        </w:rPr>
        <w:t xml:space="preserve"> 7</w:t>
      </w:r>
      <w:r w:rsidR="000D60CD" w:rsidRPr="00F444E7">
        <w:rPr>
          <w:rFonts w:ascii="Traditional Arabic" w:eastAsia="Times New Roman" w:hAnsi="Traditional Arabic" w:cs="Traditional Arabic"/>
          <w:b/>
          <w:bCs/>
          <w:sz w:val="32"/>
          <w:szCs w:val="32"/>
          <w:rtl/>
          <w:lang w:bidi="ar-IQ"/>
        </w:rPr>
        <w:t xml:space="preserve"> و 8</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0D60CD" w:rsidRPr="00F444E7">
        <w:rPr>
          <w:rFonts w:ascii="Traditional Arabic" w:eastAsia="Times New Roman" w:hAnsi="Traditional Arabic" w:cs="Traditional Arabic"/>
          <w:b/>
          <w:bCs/>
          <w:color w:val="FF0000"/>
          <w:sz w:val="32"/>
          <w:szCs w:val="32"/>
          <w:rtl/>
          <w:lang w:bidi="ar-IQ"/>
        </w:rPr>
        <w:t>يَرَهُ</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0D60CD"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0D60CD" w:rsidRPr="00F444E7">
        <w:rPr>
          <w:rFonts w:ascii="Traditional Arabic" w:eastAsia="Times New Roman" w:hAnsi="Traditional Arabic" w:cs="Traditional Arabic"/>
          <w:sz w:val="32"/>
          <w:szCs w:val="32"/>
          <w:rtl/>
          <w:lang w:bidi="ar-IQ"/>
        </w:rPr>
        <w:t xml:space="preserve">قرأهما </w:t>
      </w:r>
      <w:r w:rsidR="000D60CD" w:rsidRPr="00F444E7">
        <w:rPr>
          <w:rFonts w:ascii="Traditional Arabic" w:eastAsia="Times New Roman" w:hAnsi="Traditional Arabic" w:cs="Traditional Arabic"/>
          <w:b/>
          <w:bCs/>
          <w:color w:val="C00000"/>
          <w:sz w:val="32"/>
          <w:szCs w:val="32"/>
          <w:rtl/>
          <w:lang w:bidi="ar-IQ"/>
        </w:rPr>
        <w:t>هشام</w:t>
      </w:r>
      <w:r w:rsidR="000D60CD" w:rsidRPr="00F444E7">
        <w:rPr>
          <w:rFonts w:ascii="Traditional Arabic" w:eastAsia="Times New Roman" w:hAnsi="Traditional Arabic" w:cs="Traditional Arabic"/>
          <w:sz w:val="32"/>
          <w:szCs w:val="32"/>
          <w:rtl/>
          <w:lang w:bidi="ar-IQ"/>
        </w:rPr>
        <w:t xml:space="preserve"> بإسكان الهاء فيهما في الحالين</w:t>
      </w:r>
      <w:r w:rsidRPr="00F444E7">
        <w:rPr>
          <w:rFonts w:ascii="Traditional Arabic" w:eastAsia="Times New Roman" w:hAnsi="Traditional Arabic" w:cs="Traditional Arabic"/>
          <w:sz w:val="32"/>
          <w:szCs w:val="32"/>
          <w:rtl/>
          <w:lang w:bidi="ar-IQ"/>
        </w:rPr>
        <w:t xml:space="preserve"> </w:t>
      </w:r>
      <w:r w:rsidR="00E24614" w:rsidRPr="00F444E7">
        <w:rPr>
          <w:rFonts w:ascii="Traditional Arabic" w:eastAsia="Times New Roman" w:hAnsi="Traditional Arabic" w:cs="Traditional Arabic"/>
          <w:b/>
          <w:bCs/>
          <w:sz w:val="32"/>
          <w:szCs w:val="32"/>
          <w:rtl/>
          <w:lang w:bidi="ar-IQ"/>
        </w:rPr>
        <w:t>(يرَهْ)</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 xml:space="preserve">(100) ﴿سُورَةُ الْعَادِيَاتِ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32"/>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b/>
                <w:bCs/>
                <w:sz w:val="32"/>
                <w:szCs w:val="32"/>
                <w:rtl/>
                <w:lang w:bidi="ar-IQ"/>
              </w:rPr>
              <w:t>وَآيَاتُهَا إِحدَى عَشْرَةَ﴾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33"/>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0D60CD"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(101) ﴿سُورَةُ الْقَارِعَةِ مَكِيَّةٌ وَآيَاتُهَا إحدى عَشْرة﴾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34"/>
            </w:r>
            <w:r w:rsidRPr="00F444E7">
              <w:rPr>
                <w:rFonts w:ascii="Traditional Arabic" w:eastAsia="Times New Roman" w:hAnsi="Traditional Arabic" w:cs="Traditional Arabic"/>
                <w:sz w:val="32"/>
                <w:szCs w:val="32"/>
                <w:vertAlign w:val="superscript"/>
                <w:rtl/>
                <w:lang w:eastAsia="ar-SY" w:bidi="ar-SY"/>
              </w:rPr>
              <w:t>)</w:t>
            </w:r>
          </w:p>
        </w:tc>
      </w:tr>
    </w:tbl>
    <w:p w:rsidR="00267FD9" w:rsidRDefault="006A78DE"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0D60CD" w:rsidRPr="00F444E7">
        <w:rPr>
          <w:rFonts w:ascii="Traditional Arabic" w:eastAsia="Times New Roman" w:hAnsi="Traditional Arabic" w:cs="Traditional Arabic"/>
          <w:b/>
          <w:bCs/>
          <w:sz w:val="32"/>
          <w:szCs w:val="32"/>
          <w:rtl/>
          <w:lang w:bidi="ar-IQ"/>
        </w:rPr>
        <w:t>الآيتان</w:t>
      </w:r>
      <w:r w:rsidRPr="00F444E7">
        <w:rPr>
          <w:rFonts w:ascii="Traditional Arabic" w:eastAsia="Times New Roman" w:hAnsi="Traditional Arabic" w:cs="Traditional Arabic"/>
          <w:b/>
          <w:bCs/>
          <w:sz w:val="32"/>
          <w:szCs w:val="32"/>
          <w:rtl/>
          <w:lang w:bidi="ar-IQ"/>
        </w:rPr>
        <w:t xml:space="preserve"> 3</w:t>
      </w:r>
      <w:r w:rsidR="000D60CD" w:rsidRPr="00F444E7">
        <w:rPr>
          <w:rFonts w:ascii="Traditional Arabic" w:eastAsia="Times New Roman" w:hAnsi="Traditional Arabic" w:cs="Traditional Arabic"/>
          <w:b/>
          <w:bCs/>
          <w:sz w:val="32"/>
          <w:szCs w:val="32"/>
          <w:rtl/>
          <w:lang w:bidi="ar-IQ"/>
        </w:rPr>
        <w:t xml:space="preserve"> و 10</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4A7119" w:rsidRPr="00F444E7">
        <w:rPr>
          <w:rFonts w:ascii="Traditional Arabic" w:eastAsia="Times New Roman" w:hAnsi="Traditional Arabic" w:cs="Traditional Arabic"/>
          <w:b/>
          <w:bCs/>
          <w:sz w:val="32"/>
          <w:szCs w:val="32"/>
          <w:rtl/>
          <w:lang w:bidi="ar-IQ"/>
        </w:rPr>
        <w:t>(معاً)</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قرأه</w:t>
      </w:r>
      <w:r w:rsidR="004A7119" w:rsidRPr="00F444E7">
        <w:rPr>
          <w:rFonts w:ascii="Traditional Arabic" w:eastAsia="Times New Roman" w:hAnsi="Traditional Arabic" w:cs="Traditional Arabic"/>
          <w:sz w:val="32"/>
          <w:szCs w:val="32"/>
          <w:rtl/>
          <w:lang w:bidi="ar-IQ"/>
        </w:rPr>
        <w:t>م</w:t>
      </w:r>
      <w:r w:rsidR="00217B44" w:rsidRPr="00F444E7">
        <w:rPr>
          <w:rFonts w:ascii="Traditional Arabic" w:eastAsia="Times New Roman" w:hAnsi="Traditional Arabic" w:cs="Traditional Arabic"/>
          <w:sz w:val="32"/>
          <w:szCs w:val="32"/>
          <w:rtl/>
          <w:lang w:bidi="ar-IQ"/>
        </w:rPr>
        <w:t xml:space="preserve">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b/>
          <w:bCs/>
          <w:sz w:val="32"/>
          <w:szCs w:val="32"/>
          <w:rtl/>
          <w:lang w:bidi="ar-IQ"/>
        </w:rPr>
      </w:pPr>
      <w:r>
        <w:rPr>
          <w:rFonts w:ascii="Traditional Arabic" w:eastAsia="Times New Roman" w:hAnsi="Traditional Arabic" w:cs="Traditional Arabic"/>
          <w:b/>
          <w:bCs/>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(102) ﴿سُورَةُ التَّكَاثُرِ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35"/>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ثَمَانٍ﴾</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36"/>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0D60CD">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0D60CD" w:rsidRPr="00F444E7">
        <w:rPr>
          <w:rFonts w:ascii="Traditional Arabic" w:eastAsia="Times New Roman" w:hAnsi="Traditional Arabic" w:cs="Traditional Arabic"/>
          <w:b/>
          <w:bCs/>
          <w:sz w:val="32"/>
          <w:szCs w:val="32"/>
          <w:rtl/>
          <w:lang w:bidi="ar-IQ"/>
        </w:rPr>
        <w:t>6</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0D60CD" w:rsidRPr="00F444E7">
        <w:rPr>
          <w:rFonts w:ascii="Traditional Arabic" w:eastAsia="Times New Roman" w:hAnsi="Traditional Arabic" w:cs="Traditional Arabic"/>
          <w:b/>
          <w:bCs/>
          <w:color w:val="FF0000"/>
          <w:sz w:val="32"/>
          <w:szCs w:val="32"/>
          <w:rtl/>
          <w:lang w:bidi="ar-IQ"/>
        </w:rPr>
        <w:t>لَتَرَوُنَّ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0D60CD" w:rsidRPr="00F444E7">
        <w:rPr>
          <w:rFonts w:ascii="Traditional Arabic" w:eastAsia="Times New Roman" w:hAnsi="Traditional Arabic" w:cs="Traditional Arabic"/>
          <w:sz w:val="32"/>
          <w:szCs w:val="32"/>
          <w:rtl/>
          <w:lang w:bidi="ar-IQ"/>
        </w:rPr>
        <w:t xml:space="preserve">قرأها </w:t>
      </w:r>
      <w:r w:rsidR="000D60CD" w:rsidRPr="00F444E7">
        <w:rPr>
          <w:rFonts w:ascii="Traditional Arabic" w:eastAsia="Times New Roman" w:hAnsi="Traditional Arabic" w:cs="Traditional Arabic"/>
          <w:b/>
          <w:bCs/>
          <w:color w:val="00B050"/>
          <w:sz w:val="32"/>
          <w:szCs w:val="32"/>
          <w:rtl/>
          <w:lang w:bidi="ar-IQ"/>
        </w:rPr>
        <w:t>ابن عامر الشامي</w:t>
      </w:r>
      <w:r w:rsidR="000D60CD" w:rsidRPr="00F444E7">
        <w:rPr>
          <w:rFonts w:ascii="Traditional Arabic" w:eastAsia="Times New Roman" w:hAnsi="Traditional Arabic" w:cs="Traditional Arabic"/>
          <w:sz w:val="32"/>
          <w:szCs w:val="32"/>
          <w:rtl/>
          <w:lang w:bidi="ar-IQ"/>
        </w:rPr>
        <w:t xml:space="preserve"> بضم التاء </w:t>
      </w:r>
      <w:r w:rsidR="000D60CD" w:rsidRPr="00F444E7">
        <w:rPr>
          <w:rFonts w:ascii="Traditional Arabic" w:eastAsia="Times New Roman" w:hAnsi="Traditional Arabic" w:cs="Traditional Arabic"/>
          <w:b/>
          <w:bCs/>
          <w:sz w:val="32"/>
          <w:szCs w:val="32"/>
          <w:rtl/>
          <w:lang w:bidi="ar-IQ"/>
        </w:rPr>
        <w:t>(لَتُرَوُنَّ)</w:t>
      </w:r>
      <w:r w:rsidR="000D60CD" w:rsidRPr="00F444E7">
        <w:rPr>
          <w:rFonts w:ascii="Traditional Arabic" w:eastAsia="Times New Roman" w:hAnsi="Traditional Arabic" w:cs="Traditional Arabic"/>
          <w:sz w:val="32"/>
          <w:szCs w:val="32"/>
          <w:vertAlign w:val="superscript"/>
          <w:rtl/>
          <w:lang w:eastAsia="ar-SY" w:bidi="ar-SY"/>
        </w:rPr>
        <w:t xml:space="preserve"> (</w:t>
      </w:r>
      <w:r w:rsidR="000D60CD" w:rsidRPr="00F444E7">
        <w:rPr>
          <w:rFonts w:ascii="Traditional Arabic" w:eastAsia="Times New Roman" w:hAnsi="Traditional Arabic" w:cs="Traditional Arabic"/>
          <w:sz w:val="32"/>
          <w:szCs w:val="32"/>
          <w:vertAlign w:val="superscript"/>
          <w:rtl/>
          <w:lang w:eastAsia="ar-SY" w:bidi="ar-SY"/>
        </w:rPr>
        <w:footnoteReference w:id="537"/>
      </w:r>
      <w:r w:rsidR="000D60CD"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(103) ﴿سُورَةُ الْعَصْرِ مَكِيَّةٌ وَآيَاتُهَا ثَلاثٌ﴾</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38"/>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327FDA"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(104) ﴿سُورَةُ الْهُمَزَةِ مَكِيَّةٌ وَآيَاتُهَا تِسْعٌ﴾</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39"/>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327FDA">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327FDA"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w:t>
      </w:r>
      <w:r w:rsidR="00327FDA" w:rsidRPr="00F444E7">
        <w:rPr>
          <w:rFonts w:ascii="Traditional Arabic" w:eastAsia="Times New Roman" w:hAnsi="Traditional Arabic" w:cs="Traditional Arabic"/>
          <w:b/>
          <w:bCs/>
          <w:color w:val="FF0000"/>
          <w:sz w:val="32"/>
          <w:szCs w:val="32"/>
          <w:rtl/>
          <w:lang w:bidi="ar-IQ"/>
        </w:rPr>
        <w:t>جَمَعَ</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327FDA"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w:t>
      </w:r>
      <w:r w:rsidR="00327FDA" w:rsidRPr="00F444E7">
        <w:rPr>
          <w:rFonts w:ascii="Traditional Arabic" w:eastAsia="Times New Roman" w:hAnsi="Traditional Arabic" w:cs="Traditional Arabic"/>
          <w:sz w:val="32"/>
          <w:szCs w:val="32"/>
          <w:rtl/>
          <w:lang w:bidi="ar-IQ"/>
        </w:rPr>
        <w:t xml:space="preserve">بتشديد الميم </w:t>
      </w:r>
      <w:r w:rsidR="00327FDA" w:rsidRPr="00F444E7">
        <w:rPr>
          <w:rFonts w:ascii="Traditional Arabic" w:eastAsia="Times New Roman" w:hAnsi="Traditional Arabic" w:cs="Traditional Arabic"/>
          <w:b/>
          <w:bCs/>
          <w:sz w:val="32"/>
          <w:szCs w:val="32"/>
          <w:rtl/>
          <w:lang w:bidi="ar-IQ"/>
        </w:rPr>
        <w:t>(جَمَّعَ)</w:t>
      </w:r>
      <w:r w:rsidR="00F444E7" w:rsidRPr="00F444E7">
        <w:rPr>
          <w:rFonts w:ascii="Traditional Arabic" w:eastAsia="Times New Roman" w:hAnsi="Traditional Arabic" w:cs="Traditional Arabic"/>
          <w:sz w:val="32"/>
          <w:szCs w:val="32"/>
          <w:rtl/>
          <w:lang w:bidi="ar-IQ"/>
        </w:rPr>
        <w:t>.</w:t>
      </w:r>
    </w:p>
    <w:p w:rsidR="006A78DE" w:rsidRPr="00F444E7" w:rsidRDefault="006A78DE" w:rsidP="00217B44">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5)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أَدْرَاك</w:t>
      </w:r>
      <w:r w:rsidR="00E24614"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217B44" w:rsidRPr="00F444E7">
        <w:rPr>
          <w:rFonts w:ascii="Traditional Arabic" w:eastAsia="Times New Roman" w:hAnsi="Traditional Arabic" w:cs="Traditional Arabic"/>
          <w:sz w:val="32"/>
          <w:szCs w:val="32"/>
          <w:rtl/>
          <w:lang w:bidi="ar-IQ"/>
        </w:rPr>
        <w:t xml:space="preserve">قرأها </w:t>
      </w:r>
      <w:r w:rsidR="00217B44" w:rsidRPr="00F444E7">
        <w:rPr>
          <w:rFonts w:ascii="Traditional Arabic" w:eastAsia="Times New Roman" w:hAnsi="Traditional Arabic" w:cs="Traditional Arabic"/>
          <w:b/>
          <w:bCs/>
          <w:color w:val="7030A0"/>
          <w:sz w:val="32"/>
          <w:szCs w:val="32"/>
          <w:rtl/>
          <w:lang w:bidi="ar-IQ"/>
        </w:rPr>
        <w:t>ابن ذكوان</w:t>
      </w:r>
      <w:r w:rsidR="00217B44" w:rsidRPr="00F444E7">
        <w:rPr>
          <w:rFonts w:ascii="Traditional Arabic" w:eastAsia="Times New Roman" w:hAnsi="Traditional Arabic" w:cs="Traditional Arabic"/>
          <w:color w:val="7030A0"/>
          <w:sz w:val="32"/>
          <w:szCs w:val="32"/>
          <w:rtl/>
          <w:lang w:bidi="ar-IQ"/>
        </w:rPr>
        <w:t xml:space="preserve"> </w:t>
      </w:r>
      <w:r w:rsidR="00217B44" w:rsidRPr="00F444E7">
        <w:rPr>
          <w:rFonts w:ascii="Traditional Arabic" w:eastAsia="Times New Roman" w:hAnsi="Traditional Arabic" w:cs="Traditional Arabic"/>
          <w:sz w:val="32"/>
          <w:szCs w:val="32"/>
          <w:rtl/>
          <w:lang w:bidi="ar-IQ"/>
        </w:rPr>
        <w:t>بوجهين الإمالة المحضة والفتح</w:t>
      </w:r>
      <w:r w:rsidR="00F444E7" w:rsidRPr="00F444E7">
        <w:rPr>
          <w:rFonts w:ascii="Traditional Arabic" w:eastAsia="Times New Roman" w:hAnsi="Traditional Arabic" w:cs="Traditional Arabic"/>
          <w:sz w:val="32"/>
          <w:szCs w:val="32"/>
          <w:rtl/>
          <w:lang w:bidi="ar-IQ"/>
        </w:rPr>
        <w:t>.</w:t>
      </w:r>
    </w:p>
    <w:p w:rsidR="006A78DE" w:rsidRPr="00F444E7" w:rsidRDefault="006A78DE" w:rsidP="00B2129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8) ﴿</w:t>
      </w:r>
      <w:r w:rsidRPr="00F444E7">
        <w:rPr>
          <w:rFonts w:ascii="Traditional Arabic" w:eastAsia="Times New Roman" w:hAnsi="Traditional Arabic" w:cs="Traditional Arabic"/>
          <w:b/>
          <w:bCs/>
          <w:color w:val="FF0000"/>
          <w:sz w:val="32"/>
          <w:szCs w:val="32"/>
          <w:rtl/>
          <w:lang w:bidi="ar-IQ"/>
        </w:rPr>
        <w:t>مُؤْصَدَةٌ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B2129B"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بإبدال الهمزة بواو ساكنة (</w:t>
      </w:r>
      <w:r w:rsidRPr="00F444E7">
        <w:rPr>
          <w:rFonts w:ascii="Traditional Arabic" w:eastAsia="Times New Roman" w:hAnsi="Traditional Arabic" w:cs="Traditional Arabic"/>
          <w:b/>
          <w:bCs/>
          <w:sz w:val="32"/>
          <w:szCs w:val="32"/>
          <w:rtl/>
          <w:lang w:bidi="ar-IQ"/>
        </w:rPr>
        <w:t>موصدة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(105) ﴿سُورَةُ الْفِيلِ مَكِيَّةٌ وَآيَاتُهَا خَمْسٌ﴾</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40"/>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B2129B"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(106) ﴿سُورَةُ قُرَيْشٍ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41"/>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أَرْبَعٌ﴾</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42"/>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B2129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1)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لِإِيلافِ</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00B2129B" w:rsidRPr="00F444E7">
        <w:rPr>
          <w:rFonts w:ascii="Traditional Arabic" w:eastAsia="Times New Roman" w:hAnsi="Traditional Arabic" w:cs="Traditional Arabic"/>
          <w:sz w:val="32"/>
          <w:szCs w:val="32"/>
          <w:rtl/>
          <w:lang w:bidi="ar-IQ"/>
        </w:rPr>
        <w:t xml:space="preserve">قرأها </w:t>
      </w:r>
      <w:r w:rsidR="00B2129B" w:rsidRPr="00F444E7">
        <w:rPr>
          <w:rFonts w:ascii="Traditional Arabic" w:eastAsia="Times New Roman" w:hAnsi="Traditional Arabic" w:cs="Traditional Arabic"/>
          <w:b/>
          <w:bCs/>
          <w:color w:val="00B050"/>
          <w:sz w:val="32"/>
          <w:szCs w:val="32"/>
          <w:rtl/>
          <w:lang w:bidi="ar-IQ"/>
        </w:rPr>
        <w:t>ابن عامر الشامي</w:t>
      </w:r>
      <w:r w:rsidR="00B2129B" w:rsidRPr="00F444E7">
        <w:rPr>
          <w:rFonts w:ascii="Traditional Arabic" w:eastAsia="Times New Roman" w:hAnsi="Traditional Arabic" w:cs="Traditional Arabic"/>
          <w:sz w:val="32"/>
          <w:szCs w:val="32"/>
          <w:rtl/>
          <w:lang w:bidi="ar-IQ"/>
        </w:rPr>
        <w:t xml:space="preserve"> بهمزة مكسورة بعد اللام مع حذف الياء الساكنة بعد الهمزة </w:t>
      </w:r>
      <w:r w:rsidR="00B2129B" w:rsidRPr="00F444E7">
        <w:rPr>
          <w:rFonts w:ascii="Traditional Arabic" w:eastAsia="Times New Roman" w:hAnsi="Traditional Arabic" w:cs="Traditional Arabic"/>
          <w:b/>
          <w:bCs/>
          <w:sz w:val="32"/>
          <w:szCs w:val="32"/>
          <w:rtl/>
          <w:lang w:bidi="ar-IQ"/>
        </w:rPr>
        <w:t>(لإِلافِ)</w:t>
      </w:r>
      <w:r w:rsidR="00B2129B" w:rsidRPr="00F444E7">
        <w:rPr>
          <w:rFonts w:ascii="Traditional Arabic" w:eastAsia="Times New Roman" w:hAnsi="Traditional Arabic" w:cs="Traditional Arabic"/>
          <w:sz w:val="32"/>
          <w:szCs w:val="32"/>
          <w:vertAlign w:val="superscript"/>
          <w:rtl/>
          <w:lang w:eastAsia="ar-SY" w:bidi="ar-SY"/>
        </w:rPr>
        <w:t xml:space="preserve"> (</w:t>
      </w:r>
      <w:r w:rsidR="00B2129B" w:rsidRPr="00F444E7">
        <w:rPr>
          <w:rFonts w:ascii="Traditional Arabic" w:eastAsia="Times New Roman" w:hAnsi="Traditional Arabic" w:cs="Traditional Arabic"/>
          <w:sz w:val="32"/>
          <w:szCs w:val="32"/>
          <w:vertAlign w:val="superscript"/>
          <w:rtl/>
          <w:lang w:eastAsia="ar-SY" w:bidi="ar-SY"/>
        </w:rPr>
        <w:footnoteReference w:id="543"/>
      </w:r>
      <w:r w:rsidR="00B2129B"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p w:rsidR="006A78DE" w:rsidRPr="00F444E7" w:rsidRDefault="006A78DE" w:rsidP="00B2129B">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w:t>
      </w:r>
      <w:r w:rsidR="00B2129B" w:rsidRPr="00F444E7">
        <w:rPr>
          <w:rFonts w:ascii="Traditional Arabic" w:eastAsia="Times New Roman" w:hAnsi="Traditional Arabic" w:cs="Traditional Arabic"/>
          <w:b/>
          <w:bCs/>
          <w:sz w:val="32"/>
          <w:szCs w:val="32"/>
          <w:rtl/>
          <w:lang w:bidi="ar-IQ"/>
        </w:rPr>
        <w:t>2</w:t>
      </w:r>
      <w:r w:rsidRPr="00F444E7">
        <w:rPr>
          <w:rFonts w:ascii="Traditional Arabic" w:eastAsia="Times New Roman" w:hAnsi="Traditional Arabic" w:cs="Traditional Arabic"/>
          <w:b/>
          <w:bCs/>
          <w:sz w:val="32"/>
          <w:szCs w:val="32"/>
          <w:rtl/>
          <w:lang w:bidi="ar-IQ"/>
        </w:rPr>
        <w:t xml:space="preserve">) </w:t>
      </w:r>
      <w:r w:rsidR="00B2129B" w:rsidRPr="00F444E7">
        <w:rPr>
          <w:rFonts w:ascii="Traditional Arabic" w:eastAsia="Times New Roman" w:hAnsi="Traditional Arabic" w:cs="Traditional Arabic"/>
          <w:sz w:val="32"/>
          <w:szCs w:val="32"/>
          <w:rtl/>
          <w:lang w:bidi="ar-IQ"/>
        </w:rPr>
        <w:t>﴿</w:t>
      </w:r>
      <w:r w:rsidR="00B2129B" w:rsidRPr="00F444E7">
        <w:rPr>
          <w:rFonts w:ascii="Traditional Arabic" w:eastAsia="Times New Roman" w:hAnsi="Traditional Arabic" w:cs="Traditional Arabic"/>
          <w:b/>
          <w:bCs/>
          <w:color w:val="FF0000"/>
          <w:sz w:val="32"/>
          <w:szCs w:val="32"/>
          <w:rtl/>
          <w:lang w:bidi="ar-IQ"/>
        </w:rPr>
        <w:t>الشِّتَاءِ</w:t>
      </w:r>
      <w:r w:rsidR="00B2129B"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00B2129B" w:rsidRPr="00F444E7">
        <w:rPr>
          <w:rFonts w:ascii="Traditional Arabic" w:eastAsia="Times New Roman" w:hAnsi="Traditional Arabic" w:cs="Traditional Arabic"/>
          <w:b/>
          <w:bCs/>
          <w:sz w:val="32"/>
          <w:szCs w:val="32"/>
          <w:rtl/>
          <w:lang w:bidi="ar-IQ"/>
        </w:rPr>
        <w:t xml:space="preserve"> </w:t>
      </w:r>
      <w:r w:rsidR="00B2129B" w:rsidRPr="00F444E7">
        <w:rPr>
          <w:rFonts w:ascii="Traditional Arabic" w:eastAsia="Times New Roman" w:hAnsi="Traditional Arabic" w:cs="Traditional Arabic"/>
          <w:sz w:val="32"/>
          <w:szCs w:val="32"/>
          <w:rtl/>
          <w:lang w:bidi="ar-IQ"/>
        </w:rPr>
        <w:t xml:space="preserve">إذا وقف </w:t>
      </w:r>
      <w:r w:rsidR="00B2129B" w:rsidRPr="00F444E7">
        <w:rPr>
          <w:rFonts w:ascii="Traditional Arabic" w:eastAsia="Times New Roman" w:hAnsi="Traditional Arabic" w:cs="Traditional Arabic"/>
          <w:b/>
          <w:bCs/>
          <w:color w:val="C00000"/>
          <w:sz w:val="32"/>
          <w:szCs w:val="32"/>
          <w:rtl/>
          <w:lang w:bidi="ar-IQ"/>
        </w:rPr>
        <w:t>هشام</w:t>
      </w:r>
      <w:r w:rsidR="00B2129B" w:rsidRPr="00F444E7">
        <w:rPr>
          <w:rFonts w:ascii="Traditional Arabic" w:eastAsia="Times New Roman" w:hAnsi="Traditional Arabic" w:cs="Traditional Arabic"/>
          <w:sz w:val="32"/>
          <w:szCs w:val="32"/>
          <w:rtl/>
          <w:lang w:bidi="ar-IQ"/>
        </w:rPr>
        <w:t xml:space="preserve"> عليها فله فيها </w:t>
      </w:r>
      <w:r w:rsidR="00B2129B" w:rsidRPr="00F444E7">
        <w:rPr>
          <w:rFonts w:ascii="Traditional Arabic" w:hAnsi="Traditional Arabic" w:cs="Traditional Arabic"/>
          <w:sz w:val="32"/>
          <w:szCs w:val="32"/>
          <w:rtl/>
          <w:lang w:bidi="ar-IQ"/>
        </w:rPr>
        <w:t>خمسة أوجه</w:t>
      </w:r>
      <w:r w:rsidR="00F444E7" w:rsidRPr="00F444E7">
        <w:rPr>
          <w:rFonts w:ascii="Traditional Arabic" w:hAnsi="Traditional Arabic" w:cs="Traditional Arabic"/>
          <w:sz w:val="32"/>
          <w:szCs w:val="32"/>
          <w:rtl/>
          <w:lang w:bidi="ar-IQ"/>
        </w:rPr>
        <w:t>:</w:t>
      </w:r>
      <w:r w:rsidR="00B2129B" w:rsidRPr="00F444E7">
        <w:rPr>
          <w:rFonts w:ascii="Traditional Arabic" w:hAnsi="Traditional Arabic" w:cs="Traditional Arabic"/>
          <w:sz w:val="32"/>
          <w:szCs w:val="32"/>
          <w:rtl/>
          <w:lang w:bidi="ar-IQ"/>
        </w:rPr>
        <w:t xml:space="preserve"> ثلاثة الإبدال </w:t>
      </w:r>
      <w:r w:rsidR="004A7119" w:rsidRPr="00F444E7">
        <w:rPr>
          <w:rFonts w:ascii="Traditional Arabic" w:hAnsi="Traditional Arabic" w:cs="Traditional Arabic"/>
          <w:sz w:val="32"/>
          <w:szCs w:val="32"/>
          <w:rtl/>
          <w:lang w:bidi="ar-IQ"/>
        </w:rPr>
        <w:t xml:space="preserve">بألف </w:t>
      </w:r>
      <w:r w:rsidR="00B2129B" w:rsidRPr="00F444E7">
        <w:rPr>
          <w:rFonts w:ascii="Traditional Arabic" w:hAnsi="Traditional Arabic" w:cs="Traditional Arabic"/>
          <w:sz w:val="32"/>
          <w:szCs w:val="32"/>
          <w:rtl/>
          <w:lang w:bidi="ar-IQ"/>
        </w:rPr>
        <w:t>وهي القصر والتوسط والطول مع السكون المحض</w:t>
      </w:r>
      <w:r w:rsidR="00F444E7" w:rsidRPr="00F444E7">
        <w:rPr>
          <w:rFonts w:ascii="Traditional Arabic" w:hAnsi="Traditional Arabic" w:cs="Traditional Arabic"/>
          <w:sz w:val="32"/>
          <w:szCs w:val="32"/>
          <w:rtl/>
          <w:lang w:bidi="ar-IQ"/>
        </w:rPr>
        <w:t>،</w:t>
      </w:r>
      <w:r w:rsidR="00B2129B" w:rsidRPr="00F444E7">
        <w:rPr>
          <w:rFonts w:ascii="Traditional Arabic" w:hAnsi="Traditional Arabic" w:cs="Traditional Arabic"/>
          <w:sz w:val="32"/>
          <w:szCs w:val="32"/>
          <w:rtl/>
          <w:lang w:bidi="ar-IQ"/>
        </w:rPr>
        <w:t xml:space="preserve"> والتسهيل بروم مع القصر والمد أربع حركات</w:t>
      </w:r>
      <w:r w:rsidR="00F444E7" w:rsidRPr="00F444E7">
        <w:rPr>
          <w:rFonts w:ascii="Traditional Arabic" w:hAnsi="Traditional Arabic" w:cs="Traditional Arabic"/>
          <w:sz w:val="32"/>
          <w:szCs w:val="32"/>
          <w:rtl/>
          <w:lang w:bidi="ar-IQ"/>
        </w:rPr>
        <w:t>،</w:t>
      </w:r>
      <w:r w:rsidR="00B2129B" w:rsidRPr="00F444E7">
        <w:rPr>
          <w:rFonts w:ascii="Traditional Arabic" w:hAnsi="Traditional Arabic" w:cs="Traditional Arabic"/>
          <w:sz w:val="32"/>
          <w:szCs w:val="32"/>
          <w:rtl/>
          <w:lang w:bidi="ar-IQ"/>
        </w:rPr>
        <w:t xml:space="preserve"> وهذه الأوجه المعروفة بخمسة القياس</w:t>
      </w:r>
      <w:r w:rsidR="00F444E7" w:rsidRPr="00F444E7">
        <w:rPr>
          <w:rFonts w:ascii="Traditional Arabic"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SY"/>
              </w:rPr>
            </w:pPr>
            <w:r w:rsidRPr="00F444E7">
              <w:rPr>
                <w:rFonts w:ascii="Traditional Arabic" w:eastAsia="Times New Roman" w:hAnsi="Traditional Arabic" w:cs="Traditional Arabic"/>
                <w:b/>
                <w:bCs/>
                <w:sz w:val="32"/>
                <w:szCs w:val="32"/>
                <w:rtl/>
                <w:lang w:bidi="ar-IQ"/>
              </w:rPr>
              <w:t>(107) ﴿سُورَةُ الْمَاعُونِ مَكِيَّةٌ وَآيَاتُهَا سَبْعٌ﴾</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44"/>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B2129B"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(108) ﴿سُورَةُ الْكَوْثَرِ مَكِيَّةٌ وَآيَاتُهَا ثَلاثٌ﴾</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45"/>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9E48E2"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(109) ﴿سُورَةُ الْكَافِرُونَ مَكِيَّةٌ</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4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سِتٌ﴾</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47"/>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9E48E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w:t>
      </w:r>
      <w:r w:rsidR="009E48E2" w:rsidRPr="00F444E7">
        <w:rPr>
          <w:rFonts w:ascii="Traditional Arabic" w:eastAsia="Times New Roman" w:hAnsi="Traditional Arabic" w:cs="Traditional Arabic"/>
          <w:b/>
          <w:bCs/>
          <w:sz w:val="32"/>
          <w:szCs w:val="32"/>
          <w:rtl/>
          <w:lang w:bidi="ar-IQ"/>
        </w:rPr>
        <w:t>الآيات 3 و 4 و 5</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w:t>
      </w:r>
      <w:r w:rsidR="009E48E2" w:rsidRPr="00F444E7">
        <w:rPr>
          <w:rFonts w:ascii="Traditional Arabic" w:eastAsia="Times New Roman" w:hAnsi="Traditional Arabic" w:cs="Traditional Arabic"/>
          <w:b/>
          <w:bCs/>
          <w:color w:val="FF0000"/>
          <w:sz w:val="32"/>
          <w:szCs w:val="32"/>
          <w:rtl/>
          <w:lang w:bidi="ar-IQ"/>
        </w:rPr>
        <w:t>عَابِدُونَ</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9E48E2" w:rsidRPr="00F444E7">
        <w:rPr>
          <w:rFonts w:ascii="Traditional Arabic" w:eastAsia="Times New Roman" w:hAnsi="Traditional Arabic" w:cs="Traditional Arabic"/>
          <w:b/>
          <w:bCs/>
          <w:sz w:val="32"/>
          <w:szCs w:val="32"/>
          <w:rtl/>
          <w:lang w:bidi="ar-IQ"/>
        </w:rPr>
        <w:t xml:space="preserve">(معاً) </w:t>
      </w:r>
      <w:r w:rsidR="009E48E2" w:rsidRPr="00F444E7">
        <w:rPr>
          <w:rFonts w:ascii="Traditional Arabic" w:eastAsia="Times New Roman" w:hAnsi="Traditional Arabic" w:cs="Traditional Arabic"/>
          <w:sz w:val="32"/>
          <w:szCs w:val="32"/>
          <w:rtl/>
          <w:lang w:bidi="ar-IQ"/>
        </w:rPr>
        <w:t>﴿</w:t>
      </w:r>
      <w:r w:rsidR="009E48E2" w:rsidRPr="00F444E7">
        <w:rPr>
          <w:rFonts w:ascii="Traditional Arabic" w:eastAsia="Times New Roman" w:hAnsi="Traditional Arabic" w:cs="Traditional Arabic"/>
          <w:b/>
          <w:bCs/>
          <w:color w:val="FF0000"/>
          <w:sz w:val="32"/>
          <w:szCs w:val="32"/>
          <w:rtl/>
          <w:lang w:bidi="ar-IQ"/>
        </w:rPr>
        <w:t>عَابِدٌ</w:t>
      </w:r>
      <w:r w:rsidR="009E48E2"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009E48E2" w:rsidRPr="00F444E7">
        <w:rPr>
          <w:rFonts w:ascii="Traditional Arabic" w:eastAsia="Times New Roman" w:hAnsi="Traditional Arabic" w:cs="Traditional Arabic"/>
          <w:sz w:val="32"/>
          <w:szCs w:val="32"/>
          <w:rtl/>
          <w:lang w:bidi="ar-IQ"/>
        </w:rPr>
        <w:t xml:space="preserve">قرأ </w:t>
      </w:r>
      <w:r w:rsidR="009E48E2" w:rsidRPr="00F444E7">
        <w:rPr>
          <w:rFonts w:ascii="Traditional Arabic" w:eastAsia="Times New Roman" w:hAnsi="Traditional Arabic" w:cs="Traditional Arabic"/>
          <w:b/>
          <w:bCs/>
          <w:color w:val="C00000"/>
          <w:sz w:val="32"/>
          <w:szCs w:val="32"/>
          <w:rtl/>
          <w:lang w:bidi="ar-IQ"/>
        </w:rPr>
        <w:t>هشام</w:t>
      </w:r>
      <w:r w:rsidR="009E48E2" w:rsidRPr="00F444E7">
        <w:rPr>
          <w:rFonts w:ascii="Traditional Arabic" w:eastAsia="Times New Roman" w:hAnsi="Traditional Arabic" w:cs="Traditional Arabic"/>
          <w:sz w:val="32"/>
          <w:szCs w:val="32"/>
          <w:rtl/>
          <w:lang w:bidi="ar-IQ"/>
        </w:rPr>
        <w:t xml:space="preserve"> الثلاثة بالإمالة المحضة</w:t>
      </w:r>
      <w:r w:rsidR="00F444E7" w:rsidRPr="00F444E7">
        <w:rPr>
          <w:rFonts w:ascii="Traditional Arabic" w:eastAsia="Times New Roman" w:hAnsi="Traditional Arabic" w:cs="Traditional Arabic"/>
          <w:sz w:val="32"/>
          <w:szCs w:val="32"/>
          <w:rtl/>
          <w:lang w:bidi="ar-IQ"/>
        </w:rPr>
        <w:t>.</w:t>
      </w:r>
    </w:p>
    <w:p w:rsidR="00466ABE" w:rsidRPr="00F444E7" w:rsidRDefault="00466ABE" w:rsidP="00466ABE">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وَلِيَ دِين</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Pr="00F444E7">
        <w:rPr>
          <w:rFonts w:ascii="Traditional Arabic" w:eastAsia="Times New Roman" w:hAnsi="Traditional Arabic" w:cs="Traditional Arabic"/>
          <w:b/>
          <w:bCs/>
          <w:color w:val="7030A0"/>
          <w:sz w:val="32"/>
          <w:szCs w:val="32"/>
          <w:rtl/>
          <w:lang w:bidi="ar-IQ"/>
        </w:rPr>
        <w:t>ابن ذكوان</w:t>
      </w:r>
      <w:r w:rsidRPr="00F444E7">
        <w:rPr>
          <w:rFonts w:ascii="Traditional Arabic" w:eastAsia="Times New Roman" w:hAnsi="Traditional Arabic" w:cs="Traditional Arabic"/>
          <w:color w:val="7030A0"/>
          <w:sz w:val="32"/>
          <w:szCs w:val="32"/>
          <w:rtl/>
          <w:lang w:bidi="ar-IQ"/>
        </w:rPr>
        <w:t xml:space="preserve"> </w:t>
      </w:r>
      <w:r w:rsidRPr="00F444E7">
        <w:rPr>
          <w:rFonts w:ascii="Traditional Arabic" w:eastAsia="Times New Roman" w:hAnsi="Traditional Arabic" w:cs="Traditional Arabic"/>
          <w:sz w:val="32"/>
          <w:szCs w:val="32"/>
          <w:rtl/>
          <w:lang w:bidi="ar-IQ"/>
        </w:rPr>
        <w:t xml:space="preserve">بإسكان الياء </w:t>
      </w:r>
      <w:r w:rsidRPr="00F444E7">
        <w:rPr>
          <w:rFonts w:ascii="Traditional Arabic" w:eastAsia="Times New Roman" w:hAnsi="Traditional Arabic" w:cs="Traditional Arabic"/>
          <w:b/>
          <w:bCs/>
          <w:sz w:val="32"/>
          <w:szCs w:val="32"/>
          <w:rtl/>
          <w:lang w:bidi="ar-IQ"/>
        </w:rPr>
        <w:t>(وليْ)</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9E48E2">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 xml:space="preserve">(110) ﴿سُورَةُ النَّصْرِ مَدَنِيَةٌ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48"/>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ثَلاثٌ﴾</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49"/>
            </w:r>
            <w:r w:rsidRPr="00F444E7">
              <w:rPr>
                <w:rFonts w:ascii="Traditional Arabic" w:eastAsia="Times New Roman" w:hAnsi="Traditional Arabic" w:cs="Traditional Arabic"/>
                <w:sz w:val="32"/>
                <w:szCs w:val="32"/>
                <w:vertAlign w:val="superscript"/>
                <w:rtl/>
                <w:lang w:eastAsia="ar-SY" w:bidi="ar-SY"/>
              </w:rPr>
              <w:t>)</w:t>
            </w:r>
          </w:p>
        </w:tc>
      </w:tr>
    </w:tbl>
    <w:p w:rsidR="00267FD9" w:rsidRDefault="009E48E2" w:rsidP="00DB4841">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1)</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جَاءَ</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إذا وقف </w:t>
      </w:r>
      <w:r w:rsidRPr="00F444E7">
        <w:rPr>
          <w:rFonts w:ascii="Traditional Arabic" w:eastAsia="Times New Roman" w:hAnsi="Traditional Arabic" w:cs="Traditional Arabic"/>
          <w:b/>
          <w:bCs/>
          <w:color w:val="C00000"/>
          <w:sz w:val="32"/>
          <w:szCs w:val="32"/>
          <w:rtl/>
          <w:lang w:bidi="ar-IQ"/>
        </w:rPr>
        <w:t>هشام</w:t>
      </w:r>
      <w:r w:rsidRPr="00F444E7">
        <w:rPr>
          <w:rFonts w:ascii="Traditional Arabic" w:eastAsia="Times New Roman" w:hAnsi="Traditional Arabic" w:cs="Traditional Arabic"/>
          <w:sz w:val="32"/>
          <w:szCs w:val="32"/>
          <w:rtl/>
          <w:lang w:bidi="ar-IQ"/>
        </w:rPr>
        <w:t xml:space="preserve"> عليها فله فيها إبدال الهمزة </w:t>
      </w:r>
      <w:r w:rsidR="004A7119" w:rsidRPr="00F444E7">
        <w:rPr>
          <w:rFonts w:ascii="Traditional Arabic" w:eastAsia="Times New Roman" w:hAnsi="Traditional Arabic" w:cs="Traditional Arabic"/>
          <w:sz w:val="32"/>
          <w:szCs w:val="32"/>
          <w:rtl/>
          <w:lang w:bidi="ar-IQ"/>
        </w:rPr>
        <w:t>ألفاً مع القصر والتوسط والطول</w:t>
      </w:r>
      <w:r w:rsidR="00F444E7" w:rsidRPr="00F444E7">
        <w:rPr>
          <w:rFonts w:ascii="Traditional Arabic" w:eastAsia="Times New Roman" w:hAnsi="Traditional Arabic" w:cs="Traditional Arabic"/>
          <w:sz w:val="32"/>
          <w:szCs w:val="32"/>
          <w:rtl/>
          <w:lang w:bidi="ar-IQ"/>
        </w:rPr>
        <w:t>.</w:t>
      </w:r>
      <w:r w:rsidR="00DB4841" w:rsidRPr="00F444E7">
        <w:rPr>
          <w:rFonts w:ascii="Traditional Arabic" w:eastAsia="Times New Roman" w:hAnsi="Traditional Arabic" w:cs="Traditional Arabic"/>
          <w:sz w:val="32"/>
          <w:szCs w:val="32"/>
          <w:rtl/>
          <w:lang w:bidi="ar-IQ"/>
        </w:rPr>
        <w:t xml:space="preserve"> وقرأها </w:t>
      </w:r>
      <w:r w:rsidR="00DB4841" w:rsidRPr="00F444E7">
        <w:rPr>
          <w:rFonts w:ascii="Traditional Arabic" w:eastAsia="Times New Roman" w:hAnsi="Traditional Arabic" w:cs="Traditional Arabic"/>
          <w:b/>
          <w:bCs/>
          <w:color w:val="7030A0"/>
          <w:sz w:val="32"/>
          <w:szCs w:val="32"/>
          <w:rtl/>
          <w:lang w:bidi="ar-IQ"/>
        </w:rPr>
        <w:t>ابن ذكوان</w:t>
      </w:r>
      <w:r w:rsidR="00DB4841" w:rsidRPr="00F444E7">
        <w:rPr>
          <w:rFonts w:ascii="Traditional Arabic" w:eastAsia="Times New Roman" w:hAnsi="Traditional Arabic" w:cs="Traditional Arabic"/>
          <w:color w:val="7030A0"/>
          <w:sz w:val="32"/>
          <w:szCs w:val="32"/>
          <w:rtl/>
          <w:lang w:bidi="ar-IQ"/>
        </w:rPr>
        <w:t xml:space="preserve"> </w:t>
      </w:r>
      <w:r w:rsidR="00DB4841" w:rsidRPr="00F444E7">
        <w:rPr>
          <w:rFonts w:ascii="Traditional Arabic" w:eastAsia="Times New Roman" w:hAnsi="Traditional Arabic" w:cs="Traditional Arabic"/>
          <w:sz w:val="32"/>
          <w:szCs w:val="32"/>
          <w:rtl/>
          <w:lang w:bidi="ar-IQ"/>
        </w:rPr>
        <w:t>بالإمالة المحضة</w:t>
      </w:r>
      <w:r w:rsidR="00F444E7" w:rsidRPr="00F444E7">
        <w:rPr>
          <w:rFonts w:ascii="Traditional Arabic" w:eastAsia="Times New Roman" w:hAnsi="Traditional Arabic" w:cs="Traditional Arabic"/>
          <w:sz w:val="32"/>
          <w:szCs w:val="32"/>
          <w:rtl/>
          <w:lang w:bidi="ar-IQ"/>
        </w:rPr>
        <w:t>.</w:t>
      </w:r>
    </w:p>
    <w:p w:rsidR="00267FD9" w:rsidRDefault="00267FD9">
      <w:pPr>
        <w:bidi w:val="0"/>
        <w:rPr>
          <w:rFonts w:ascii="Traditional Arabic" w:eastAsia="Times New Roman" w:hAnsi="Traditional Arabic" w:cs="Traditional Arabic"/>
          <w:sz w:val="32"/>
          <w:szCs w:val="32"/>
          <w:rtl/>
          <w:lang w:bidi="ar-IQ"/>
        </w:rPr>
      </w:pPr>
      <w:r>
        <w:rPr>
          <w:rFonts w:ascii="Traditional Arabic" w:eastAsia="Times New Roman" w:hAnsi="Traditional Arabic" w:cs="Traditional Arabic"/>
          <w:sz w:val="32"/>
          <w:szCs w:val="32"/>
          <w:rtl/>
          <w:lang w:bidi="ar-IQ"/>
        </w:rPr>
        <w:br w:type="page"/>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267FD9">
        <w:tc>
          <w:tcPr>
            <w:tcW w:w="852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(111) ﴿سُورَةُ الْمَسَدِ مَكِيَّةٌ وَآيَاتُهَا خَمْسٌ﴾</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50"/>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9E48E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 xml:space="preserve">(آية 4) </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b/>
          <w:bCs/>
          <w:color w:val="FF0000"/>
          <w:sz w:val="32"/>
          <w:szCs w:val="32"/>
          <w:rtl/>
          <w:lang w:bidi="ar-IQ"/>
        </w:rPr>
        <w:t>حَمَّالَةَ</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48E2" w:rsidRPr="00F444E7">
        <w:rPr>
          <w:rFonts w:ascii="Traditional Arabic" w:eastAsia="Times New Roman" w:hAnsi="Traditional Arabic" w:cs="Traditional Arabic"/>
          <w:b/>
          <w:bCs/>
          <w:color w:val="00B050"/>
          <w:sz w:val="32"/>
          <w:szCs w:val="32"/>
          <w:rtl/>
          <w:lang w:bidi="ar-IQ"/>
        </w:rPr>
        <w:t>ابن عامر الشامي</w:t>
      </w:r>
      <w:r w:rsidRPr="00F444E7">
        <w:rPr>
          <w:rFonts w:ascii="Traditional Arabic" w:eastAsia="Times New Roman" w:hAnsi="Traditional Arabic" w:cs="Traditional Arabic"/>
          <w:sz w:val="32"/>
          <w:szCs w:val="32"/>
          <w:rtl/>
          <w:lang w:bidi="ar-IQ"/>
        </w:rPr>
        <w:t xml:space="preserve"> برفع التاء (</w:t>
      </w:r>
      <w:r w:rsidRPr="00F444E7">
        <w:rPr>
          <w:rFonts w:ascii="Traditional Arabic" w:eastAsia="Times New Roman" w:hAnsi="Traditional Arabic" w:cs="Traditional Arabic"/>
          <w:b/>
          <w:bCs/>
          <w:sz w:val="32"/>
          <w:szCs w:val="32"/>
          <w:rtl/>
          <w:lang w:bidi="ar-IQ"/>
        </w:rPr>
        <w:t>حمالةُ</w:t>
      </w:r>
      <w:r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51"/>
      </w:r>
      <w:r w:rsidRPr="00F444E7">
        <w:rPr>
          <w:rFonts w:ascii="Traditional Arabic" w:eastAsia="Times New Roman" w:hAnsi="Traditional Arabic" w:cs="Traditional Arabic"/>
          <w:sz w:val="32"/>
          <w:szCs w:val="32"/>
          <w:vertAlign w:val="superscript"/>
          <w:rtl/>
          <w:lang w:eastAsia="ar-SY" w:bidi="ar-SY"/>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sz w:val="32"/>
                <w:szCs w:val="32"/>
                <w:rtl/>
                <w:lang w:bidi="ar-IQ"/>
              </w:rPr>
              <w:t xml:space="preserve">(112) ﴿سُورَةُ الإخْلاصِ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52"/>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أَرْبَعٌ﴾</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53"/>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6A78DE" w:rsidP="009E48E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lang w:bidi="ar-IQ"/>
        </w:rPr>
        <w:sym w:font="AGA Arabesque" w:char="F023"/>
      </w:r>
      <w:r w:rsidRPr="00F444E7">
        <w:rPr>
          <w:rFonts w:ascii="Traditional Arabic" w:eastAsia="Times New Roman" w:hAnsi="Traditional Arabic" w:cs="Traditional Arabic"/>
          <w:b/>
          <w:bCs/>
          <w:sz w:val="32"/>
          <w:szCs w:val="32"/>
          <w:rtl/>
          <w:lang w:bidi="ar-IQ"/>
        </w:rPr>
        <w:t>(آية 4)</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كُفُواً أَحدٌ</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قرأها </w:t>
      </w:r>
      <w:r w:rsidR="009E48E2" w:rsidRPr="00F444E7">
        <w:rPr>
          <w:rFonts w:ascii="Traditional Arabic" w:eastAsia="Times New Roman" w:hAnsi="Traditional Arabic" w:cs="Traditional Arabic"/>
          <w:b/>
          <w:bCs/>
          <w:color w:val="00B050"/>
          <w:sz w:val="32"/>
          <w:szCs w:val="32"/>
          <w:rtl/>
          <w:lang w:bidi="ar-IQ"/>
        </w:rPr>
        <w:t xml:space="preserve">ابن عامر الشامي </w:t>
      </w:r>
      <w:r w:rsidRPr="00F444E7">
        <w:rPr>
          <w:rFonts w:ascii="Traditional Arabic" w:eastAsia="Times New Roman" w:hAnsi="Traditional Arabic" w:cs="Traditional Arabic"/>
          <w:sz w:val="32"/>
          <w:szCs w:val="32"/>
          <w:rtl/>
          <w:lang w:bidi="ar-IQ"/>
        </w:rPr>
        <w:t>بالهمز (</w:t>
      </w:r>
      <w:r w:rsidRPr="00F444E7">
        <w:rPr>
          <w:rFonts w:ascii="Traditional Arabic" w:eastAsia="Times New Roman" w:hAnsi="Traditional Arabic" w:cs="Traditional Arabic"/>
          <w:b/>
          <w:bCs/>
          <w:sz w:val="32"/>
          <w:szCs w:val="32"/>
          <w:rtl/>
          <w:lang w:bidi="ar-IQ"/>
        </w:rPr>
        <w:t>كُفُؤاً</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(113) ﴿سُورَةُ الْفَلَقِ مَكِيَّةٌ</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54"/>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خَمْسٌ﴾</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55"/>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9E48E2"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6A78DE" w:rsidRPr="00F444E7" w:rsidTr="006A78DE">
        <w:tc>
          <w:tcPr>
            <w:tcW w:w="9272" w:type="dxa"/>
            <w:shd w:val="clear" w:color="auto" w:fill="auto"/>
          </w:tcPr>
          <w:p w:rsidR="006A78DE" w:rsidRPr="00F444E7" w:rsidRDefault="006A78DE" w:rsidP="006A78DE">
            <w:pPr>
              <w:spacing w:after="0" w:line="240" w:lineRule="auto"/>
              <w:jc w:val="center"/>
              <w:rPr>
                <w:rFonts w:ascii="Traditional Arabic" w:eastAsia="Times New Roman" w:hAnsi="Traditional Arabic" w:cs="Traditional Arabic"/>
                <w:sz w:val="32"/>
                <w:szCs w:val="32"/>
                <w:lang w:bidi="ar-SY"/>
              </w:rPr>
            </w:pPr>
            <w:r w:rsidRPr="00F444E7">
              <w:rPr>
                <w:rFonts w:ascii="Traditional Arabic" w:eastAsia="Times New Roman" w:hAnsi="Traditional Arabic" w:cs="Traditional Arabic"/>
                <w:b/>
                <w:bCs/>
                <w:sz w:val="32"/>
                <w:szCs w:val="32"/>
                <w:rtl/>
                <w:lang w:bidi="ar-IQ"/>
              </w:rPr>
              <w:t xml:space="preserve">(114) ﴿سُورَةُ النَّاسِ مَكِيَّةٌ </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56"/>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b/>
                <w:bCs/>
                <w:sz w:val="32"/>
                <w:szCs w:val="32"/>
                <w:rtl/>
                <w:lang w:bidi="ar-IQ"/>
              </w:rPr>
              <w:t xml:space="preserve"> وَآيَاتُهَا سِتٌ﴾</w:t>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sz w:val="32"/>
                <w:szCs w:val="32"/>
                <w:vertAlign w:val="superscript"/>
                <w:rtl/>
                <w:lang w:eastAsia="ar-SY" w:bidi="ar-SY"/>
              </w:rPr>
              <w:footnoteReference w:id="557"/>
            </w:r>
            <w:r w:rsidRPr="00F444E7">
              <w:rPr>
                <w:rFonts w:ascii="Traditional Arabic" w:eastAsia="Times New Roman" w:hAnsi="Traditional Arabic" w:cs="Traditional Arabic"/>
                <w:sz w:val="32"/>
                <w:szCs w:val="32"/>
                <w:vertAlign w:val="superscript"/>
                <w:rtl/>
                <w:lang w:eastAsia="ar-SY" w:bidi="ar-SY"/>
              </w:rPr>
              <w:t>)</w:t>
            </w:r>
          </w:p>
        </w:tc>
      </w:tr>
    </w:tbl>
    <w:p w:rsidR="006A78DE" w:rsidRPr="00F444E7" w:rsidRDefault="009E48E2" w:rsidP="006A78D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لا يوجد خلاف بينهما</w:t>
      </w:r>
      <w:r w:rsidR="00F444E7" w:rsidRPr="00F444E7">
        <w:rPr>
          <w:rFonts w:ascii="Traditional Arabic" w:eastAsia="Times New Roman" w:hAnsi="Traditional Arabic" w:cs="Traditional Arabic"/>
          <w:b/>
          <w:bCs/>
          <w:sz w:val="32"/>
          <w:szCs w:val="32"/>
          <w:rtl/>
          <w:lang w:bidi="ar-IQ"/>
        </w:rPr>
        <w:t>.</w:t>
      </w:r>
    </w:p>
    <w:p w:rsidR="006A78DE" w:rsidRPr="00F444E7" w:rsidRDefault="006A78DE" w:rsidP="006A78DE">
      <w:pPr>
        <w:spacing w:after="0" w:line="240" w:lineRule="auto"/>
        <w:jc w:val="both"/>
        <w:rPr>
          <w:rFonts w:ascii="Traditional Arabic" w:eastAsia="Times New Roman" w:hAnsi="Traditional Arabic" w:cs="Traditional Arabic"/>
          <w:sz w:val="32"/>
          <w:szCs w:val="32"/>
          <w:rtl/>
          <w:lang w:bidi="ar-IQ"/>
        </w:rPr>
      </w:pPr>
    </w:p>
    <w:p w:rsidR="006A78DE" w:rsidRPr="00F444E7" w:rsidRDefault="006A78DE" w:rsidP="00AC2B17">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(انتهى فرش المصحف على قراءة </w:t>
      </w:r>
      <w:r w:rsidR="00AC2B17" w:rsidRPr="00F444E7">
        <w:rPr>
          <w:rFonts w:ascii="Traditional Arabic" w:eastAsia="Times New Roman" w:hAnsi="Traditional Arabic" w:cs="Traditional Arabic"/>
          <w:b/>
          <w:bCs/>
          <w:sz w:val="32"/>
          <w:szCs w:val="32"/>
          <w:rtl/>
          <w:lang w:bidi="ar-IQ"/>
        </w:rPr>
        <w:t xml:space="preserve">ابن عامر الشامي </w:t>
      </w:r>
      <w:r w:rsidRPr="00F444E7">
        <w:rPr>
          <w:rFonts w:ascii="Traditional Arabic" w:eastAsia="Times New Roman" w:hAnsi="Traditional Arabic" w:cs="Traditional Arabic"/>
          <w:b/>
          <w:bCs/>
          <w:sz w:val="32"/>
          <w:szCs w:val="32"/>
          <w:rtl/>
          <w:lang w:bidi="ar-IQ"/>
        </w:rPr>
        <w:t>والحمد لله رب العالمين)</w:t>
      </w:r>
    </w:p>
    <w:p w:rsidR="00261BC7" w:rsidRPr="00F444E7" w:rsidRDefault="00261BC7" w:rsidP="00FB2614">
      <w:pPr>
        <w:spacing w:after="0" w:line="240" w:lineRule="auto"/>
        <w:rPr>
          <w:rFonts w:ascii="Traditional Arabic" w:hAnsi="Traditional Arabic" w:cs="Traditional Arabic"/>
          <w:b/>
          <w:bCs/>
          <w:sz w:val="32"/>
          <w:szCs w:val="32"/>
          <w:rtl/>
          <w:lang w:bidi="ar-IQ"/>
        </w:rPr>
      </w:pPr>
    </w:p>
    <w:p w:rsidR="00261BC7" w:rsidRPr="00F444E7" w:rsidRDefault="00261BC7" w:rsidP="00FB2614">
      <w:pPr>
        <w:spacing w:after="0" w:line="240" w:lineRule="auto"/>
        <w:rPr>
          <w:rFonts w:ascii="Traditional Arabic" w:hAnsi="Traditional Arabic" w:cs="Traditional Arabic"/>
          <w:b/>
          <w:bCs/>
          <w:sz w:val="32"/>
          <w:szCs w:val="32"/>
          <w:rtl/>
          <w:lang w:bidi="ar-IQ"/>
        </w:rPr>
      </w:pPr>
    </w:p>
    <w:p w:rsidR="00261BC7" w:rsidRPr="00F444E7" w:rsidRDefault="00261BC7" w:rsidP="00FB2614">
      <w:pPr>
        <w:spacing w:after="0" w:line="240" w:lineRule="auto"/>
        <w:rPr>
          <w:rFonts w:ascii="Traditional Arabic" w:hAnsi="Traditional Arabic" w:cs="Traditional Arabic"/>
          <w:b/>
          <w:bCs/>
          <w:sz w:val="32"/>
          <w:szCs w:val="32"/>
          <w:rtl/>
          <w:lang w:bidi="ar-IQ"/>
        </w:rPr>
      </w:pPr>
    </w:p>
    <w:p w:rsidR="00CB28FF" w:rsidRPr="00F444E7" w:rsidRDefault="00CB28FF" w:rsidP="008A4BA8">
      <w:pPr>
        <w:keepNext/>
        <w:keepLines/>
        <w:spacing w:before="200" w:after="0" w:line="240" w:lineRule="atLeast"/>
        <w:outlineLvl w:val="5"/>
        <w:rPr>
          <w:rFonts w:ascii="Traditional Arabic" w:eastAsia="Times New Roman" w:hAnsi="Traditional Arabic" w:cs="Traditional Arabic"/>
          <w:b/>
          <w:bCs/>
          <w:sz w:val="32"/>
          <w:szCs w:val="32"/>
          <w:rtl/>
          <w:lang w:bidi="ar-IQ"/>
        </w:rPr>
      </w:pPr>
    </w:p>
    <w:p w:rsidR="00BC198F" w:rsidRPr="00F444E7" w:rsidRDefault="00BC198F" w:rsidP="00BC198F">
      <w:pPr>
        <w:keepNext/>
        <w:keepLines/>
        <w:spacing w:before="200" w:after="0" w:line="240" w:lineRule="atLeast"/>
        <w:jc w:val="center"/>
        <w:outlineLvl w:val="5"/>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المبحث الثاني</w:t>
      </w:r>
    </w:p>
    <w:p w:rsidR="00BC198F" w:rsidRPr="00F444E7" w:rsidRDefault="00BC198F" w:rsidP="00696053">
      <w:pPr>
        <w:keepNext/>
        <w:keepLines/>
        <w:spacing w:before="200" w:after="0" w:line="240" w:lineRule="atLeast"/>
        <w:jc w:val="center"/>
        <w:outlineLvl w:val="5"/>
        <w:rPr>
          <w:rFonts w:ascii="Traditional Arabic" w:eastAsia="Times New Roman" w:hAnsi="Traditional Arabic" w:cs="Traditional Arabic"/>
          <w:b/>
          <w:bCs/>
          <w:color w:val="FF0000"/>
          <w:sz w:val="32"/>
          <w:szCs w:val="32"/>
          <w:rtl/>
          <w:lang w:bidi="ar-IQ"/>
        </w:rPr>
      </w:pPr>
      <w:r w:rsidRPr="00F444E7">
        <w:rPr>
          <w:rFonts w:ascii="Traditional Arabic" w:eastAsia="Times New Roman" w:hAnsi="Traditional Arabic" w:cs="Traditional Arabic"/>
          <w:b/>
          <w:bCs/>
          <w:color w:val="FF0000"/>
          <w:sz w:val="32"/>
          <w:szCs w:val="32"/>
          <w:rtl/>
        </w:rPr>
        <w:t>الت</w:t>
      </w:r>
      <w:r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rPr>
        <w:t>ك</w:t>
      </w:r>
      <w:r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rPr>
        <w:t>ب</w:t>
      </w:r>
      <w:r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rPr>
        <w:t>ي</w:t>
      </w:r>
      <w:r w:rsidRPr="00F444E7">
        <w:rPr>
          <w:rFonts w:ascii="Traditional Arabic" w:eastAsia="Times New Roman" w:hAnsi="Traditional Arabic" w:cs="Traditional Arabic"/>
          <w:b/>
          <w:bCs/>
          <w:color w:val="FF0000"/>
          <w:sz w:val="32"/>
          <w:szCs w:val="32"/>
          <w:rtl/>
          <w:lang w:bidi="ar-IQ"/>
        </w:rPr>
        <w:t>ـــــــ</w:t>
      </w:r>
      <w:r w:rsidRPr="00F444E7">
        <w:rPr>
          <w:rFonts w:ascii="Traditional Arabic" w:eastAsia="Times New Roman" w:hAnsi="Traditional Arabic" w:cs="Traditional Arabic"/>
          <w:b/>
          <w:bCs/>
          <w:color w:val="FF0000"/>
          <w:sz w:val="32"/>
          <w:szCs w:val="32"/>
          <w:rtl/>
        </w:rPr>
        <w:t>ر</w:t>
      </w:r>
      <w:r w:rsidRPr="00F444E7">
        <w:rPr>
          <w:rFonts w:ascii="Traditional Arabic" w:eastAsia="Times New Roman" w:hAnsi="Traditional Arabic" w:cs="Traditional Arabic"/>
          <w:b/>
          <w:bCs/>
          <w:color w:val="FF0000"/>
          <w:sz w:val="32"/>
          <w:szCs w:val="32"/>
          <w:rtl/>
          <w:lang w:bidi="ar-IQ"/>
        </w:rPr>
        <w:t>ِ</w:t>
      </w:r>
    </w:p>
    <w:p w:rsidR="00BC198F" w:rsidRPr="00F444E7" w:rsidRDefault="00BC198F" w:rsidP="00BC198F">
      <w:pPr>
        <w:keepNext/>
        <w:keepLines/>
        <w:spacing w:before="200" w:after="0" w:line="240" w:lineRule="atLeast"/>
        <w:jc w:val="center"/>
        <w:outlineLvl w:val="5"/>
        <w:rPr>
          <w:rFonts w:ascii="Traditional Arabic" w:eastAsia="Times New Roman" w:hAnsi="Traditional Arabic" w:cs="Traditional Arabic"/>
          <w:b/>
          <w:bCs/>
          <w:sz w:val="32"/>
          <w:szCs w:val="32"/>
          <w:rtl/>
        </w:rPr>
      </w:pPr>
      <w:r w:rsidRPr="00F444E7">
        <w:rPr>
          <w:rFonts w:ascii="Traditional Arabic" w:eastAsia="Times New Roman" w:hAnsi="Traditional Arabic" w:cs="Traditional Arabic"/>
          <w:b/>
          <w:bCs/>
          <w:sz w:val="32"/>
          <w:szCs w:val="32"/>
          <w:rtl/>
        </w:rPr>
        <w:t>المطلب الأول</w:t>
      </w:r>
    </w:p>
    <w:p w:rsidR="00BC198F" w:rsidRPr="00F444E7" w:rsidRDefault="00BC198F" w:rsidP="00BC198F">
      <w:pPr>
        <w:keepNext/>
        <w:keepLines/>
        <w:spacing w:before="200" w:after="0" w:line="240" w:lineRule="atLeast"/>
        <w:jc w:val="center"/>
        <w:outlineLvl w:val="5"/>
        <w:rPr>
          <w:rFonts w:ascii="Traditional Arabic" w:eastAsia="Times New Roman" w:hAnsi="Traditional Arabic" w:cs="Traditional Arabic"/>
          <w:b/>
          <w:bCs/>
          <w:color w:val="FF0000"/>
          <w:sz w:val="32"/>
          <w:szCs w:val="32"/>
          <w:rtl/>
        </w:rPr>
      </w:pPr>
      <w:r w:rsidRPr="00F444E7">
        <w:rPr>
          <w:rFonts w:ascii="Traditional Arabic" w:eastAsia="Times New Roman" w:hAnsi="Traditional Arabic" w:cs="Traditional Arabic"/>
          <w:b/>
          <w:bCs/>
          <w:color w:val="FF0000"/>
          <w:sz w:val="32"/>
          <w:szCs w:val="32"/>
          <w:rtl/>
        </w:rPr>
        <w:t>سببه</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حكمه</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إجازة التكبير في الصلاة</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التكبير في قراءة ابن عامر الشامي</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صيغته</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ابتداؤه وانتهاؤه</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أوجه التكبير</w:t>
      </w:r>
    </w:p>
    <w:p w:rsidR="00BC198F" w:rsidRPr="00F444E7" w:rsidRDefault="00BC198F" w:rsidP="00BC198F">
      <w:pPr>
        <w:keepNext/>
        <w:keepLines/>
        <w:spacing w:before="200" w:after="0" w:line="240" w:lineRule="atLeast"/>
        <w:jc w:val="center"/>
        <w:outlineLvl w:val="5"/>
        <w:rPr>
          <w:rFonts w:ascii="Traditional Arabic" w:eastAsia="Times New Roman" w:hAnsi="Traditional Arabic" w:cs="Traditional Arabic"/>
          <w:b/>
          <w:bCs/>
          <w:sz w:val="32"/>
          <w:szCs w:val="32"/>
          <w:rtl/>
        </w:rPr>
      </w:pPr>
    </w:p>
    <w:p w:rsidR="00BC198F" w:rsidRPr="00F444E7" w:rsidRDefault="00BC198F" w:rsidP="00BC198F">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المطلب الثاني</w:t>
      </w:r>
    </w:p>
    <w:p w:rsidR="00BC198F" w:rsidRPr="00F444E7" w:rsidRDefault="00BC198F" w:rsidP="00BC198F">
      <w:pPr>
        <w:spacing w:after="0" w:line="240" w:lineRule="auto"/>
        <w:jc w:val="center"/>
        <w:rPr>
          <w:rFonts w:ascii="Traditional Arabic" w:eastAsia="Times New Roman" w:hAnsi="Traditional Arabic" w:cs="Traditional Arabic"/>
          <w:b/>
          <w:bCs/>
          <w:color w:val="FF0000"/>
          <w:sz w:val="32"/>
          <w:szCs w:val="32"/>
          <w:rtl/>
          <w:lang w:bidi="ar-IQ"/>
        </w:rPr>
      </w:pPr>
      <w:r w:rsidRPr="00F444E7">
        <w:rPr>
          <w:rFonts w:ascii="Traditional Arabic" w:eastAsia="Times New Roman" w:hAnsi="Traditional Arabic" w:cs="Traditional Arabic"/>
          <w:b/>
          <w:bCs/>
          <w:color w:val="FF0000"/>
          <w:sz w:val="32"/>
          <w:szCs w:val="32"/>
          <w:rtl/>
          <w:lang w:bidi="ar-IQ"/>
        </w:rPr>
        <w:t>ختم القرآن الكريم</w:t>
      </w:r>
      <w:r w:rsidR="00F444E7" w:rsidRPr="00F444E7">
        <w:rPr>
          <w:rFonts w:ascii="Traditional Arabic" w:eastAsia="Times New Roman" w:hAnsi="Traditional Arabic" w:cs="Traditional Arabic"/>
          <w:b/>
          <w:bCs/>
          <w:color w:val="FF0000"/>
          <w:sz w:val="32"/>
          <w:szCs w:val="32"/>
          <w:rtl/>
          <w:lang w:bidi="ar-IQ"/>
        </w:rPr>
        <w:t>،</w:t>
      </w:r>
      <w:r w:rsidRPr="00F444E7">
        <w:rPr>
          <w:rFonts w:ascii="Traditional Arabic" w:eastAsia="Times New Roman" w:hAnsi="Traditional Arabic" w:cs="Traditional Arabic"/>
          <w:b/>
          <w:bCs/>
          <w:color w:val="FF0000"/>
          <w:sz w:val="32"/>
          <w:szCs w:val="32"/>
          <w:rtl/>
          <w:lang w:bidi="ar-IQ"/>
        </w:rPr>
        <w:t xml:space="preserve"> دعاء الختمة</w:t>
      </w:r>
    </w:p>
    <w:p w:rsidR="00BC198F" w:rsidRPr="00F444E7" w:rsidRDefault="00BC198F" w:rsidP="00BC198F">
      <w:pPr>
        <w:spacing w:after="0" w:line="240" w:lineRule="auto"/>
        <w:jc w:val="center"/>
        <w:rPr>
          <w:rFonts w:ascii="Traditional Arabic" w:eastAsia="Times New Roman" w:hAnsi="Traditional Arabic" w:cs="Traditional Arabic"/>
          <w:b/>
          <w:bCs/>
          <w:color w:val="FF0000"/>
          <w:sz w:val="32"/>
          <w:szCs w:val="32"/>
          <w:rtl/>
          <w:lang w:bidi="ar-IQ"/>
        </w:rPr>
      </w:pPr>
    </w:p>
    <w:p w:rsidR="00BC198F" w:rsidRPr="00F444E7" w:rsidRDefault="00BC198F" w:rsidP="00BC198F">
      <w:pPr>
        <w:spacing w:after="0" w:line="240" w:lineRule="auto"/>
        <w:rPr>
          <w:rFonts w:ascii="Traditional Arabic" w:eastAsia="Times New Roman" w:hAnsi="Traditional Arabic" w:cs="Traditional Arabic"/>
          <w:b/>
          <w:bCs/>
          <w:color w:val="FF0000"/>
          <w:sz w:val="32"/>
          <w:szCs w:val="32"/>
          <w:rtl/>
          <w:lang w:bidi="ar-IQ"/>
        </w:rPr>
      </w:pPr>
    </w:p>
    <w:p w:rsidR="00BC198F" w:rsidRPr="00F444E7" w:rsidRDefault="00BC198F" w:rsidP="00BC198F">
      <w:pPr>
        <w:keepNext/>
        <w:keepLines/>
        <w:spacing w:before="200" w:after="0" w:line="240" w:lineRule="atLeast"/>
        <w:jc w:val="center"/>
        <w:outlineLvl w:val="5"/>
        <w:rPr>
          <w:rFonts w:ascii="Traditional Arabic" w:eastAsia="Times New Roman" w:hAnsi="Traditional Arabic" w:cs="Traditional Arabic"/>
          <w:b/>
          <w:bCs/>
          <w:sz w:val="32"/>
          <w:szCs w:val="32"/>
          <w:rtl/>
        </w:rPr>
      </w:pPr>
      <w:r w:rsidRPr="00F444E7">
        <w:rPr>
          <w:rFonts w:ascii="Traditional Arabic" w:eastAsia="Times New Roman" w:hAnsi="Traditional Arabic" w:cs="Traditional Arabic"/>
          <w:b/>
          <w:bCs/>
          <w:sz w:val="32"/>
          <w:szCs w:val="32"/>
          <w:rtl/>
        </w:rPr>
        <w:t>المطلب الأول</w:t>
      </w:r>
    </w:p>
    <w:p w:rsidR="00BC198F" w:rsidRPr="00F444E7" w:rsidRDefault="00BC198F" w:rsidP="00BC198F">
      <w:pPr>
        <w:keepNext/>
        <w:keepLines/>
        <w:spacing w:before="200" w:after="0" w:line="240" w:lineRule="atLeast"/>
        <w:jc w:val="center"/>
        <w:outlineLvl w:val="5"/>
        <w:rPr>
          <w:rFonts w:ascii="Traditional Arabic" w:eastAsia="Times New Roman" w:hAnsi="Traditional Arabic" w:cs="Traditional Arabic"/>
          <w:b/>
          <w:bCs/>
          <w:color w:val="FF0000"/>
          <w:sz w:val="32"/>
          <w:szCs w:val="32"/>
          <w:rtl/>
        </w:rPr>
      </w:pPr>
      <w:r w:rsidRPr="00F444E7">
        <w:rPr>
          <w:rFonts w:ascii="Traditional Arabic" w:eastAsia="Times New Roman" w:hAnsi="Traditional Arabic" w:cs="Traditional Arabic"/>
          <w:b/>
          <w:bCs/>
          <w:color w:val="FF0000"/>
          <w:sz w:val="32"/>
          <w:szCs w:val="32"/>
          <w:rtl/>
        </w:rPr>
        <w:t>سبب التكبير</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حكمه</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إجازة التكبير في الصلاة</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التكبير في قراءة ابن عامر الشامي</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صيغته</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ابتداؤه وانتهاؤه</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FF0000"/>
          <w:sz w:val="32"/>
          <w:szCs w:val="32"/>
          <w:rtl/>
        </w:rPr>
        <w:t xml:space="preserve"> أوجه التكبير</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lang w:bidi="ar-IQ"/>
        </w:rPr>
      </w:pPr>
      <w:r w:rsidRPr="00F444E7">
        <w:rPr>
          <w:rFonts w:ascii="Traditional Arabic" w:eastAsia="Times New Roman" w:hAnsi="Traditional Arabic" w:cs="Traditional Arabic"/>
          <w:b/>
          <w:bCs/>
          <w:color w:val="FF0000"/>
          <w:sz w:val="32"/>
          <w:szCs w:val="32"/>
          <w:rtl/>
        </w:rPr>
        <w:t>سبب التكبير</w:t>
      </w:r>
      <w:r w:rsidR="00F444E7" w:rsidRPr="00F444E7">
        <w:rPr>
          <w:rFonts w:ascii="Traditional Arabic" w:eastAsia="Times New Roman" w:hAnsi="Traditional Arabic" w:cs="Traditional Arabic"/>
          <w:b/>
          <w:bCs/>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bidi="ar-IQ"/>
        </w:rPr>
      </w:pPr>
      <w:r w:rsidRPr="00F444E7">
        <w:rPr>
          <w:rFonts w:ascii="Traditional Arabic" w:eastAsia="Times New Roman" w:hAnsi="Traditional Arabic" w:cs="Traditional Arabic"/>
          <w:color w:val="000000"/>
          <w:sz w:val="32"/>
          <w:szCs w:val="32"/>
          <w:rtl/>
        </w:rPr>
        <w:t xml:space="preserve">     قال العلماء</w:t>
      </w:r>
      <w:r w:rsidR="00F444E7" w:rsidRPr="00F444E7">
        <w:rPr>
          <w:rFonts w:ascii="Traditional Arabic" w:eastAsia="Times New Roman" w:hAnsi="Traditional Arabic" w:cs="Traditional Arabic"/>
          <w:color w:val="000000"/>
          <w:sz w:val="32"/>
          <w:szCs w:val="32"/>
          <w:rtl/>
          <w:lang w:eastAsia="ar-SY" w:bidi="ar-SY"/>
        </w:rPr>
        <w:t>:</w:t>
      </w:r>
      <w:r w:rsidRPr="00F444E7">
        <w:rPr>
          <w:rFonts w:ascii="Traditional Arabic" w:eastAsia="Times New Roman" w:hAnsi="Traditional Arabic" w:cs="Traditional Arabic"/>
          <w:color w:val="000000"/>
          <w:sz w:val="32"/>
          <w:szCs w:val="32"/>
          <w:rtl/>
        </w:rPr>
        <w:t xml:space="preserve"> إن الوحي أبطأ وتأخر نزوله على رسول الله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أياماً</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فقال المشركون تعنتاً وعدواناً وكراهية</w:t>
      </w:r>
      <w:r w:rsidR="00F444E7" w:rsidRPr="00F444E7">
        <w:rPr>
          <w:rFonts w:ascii="Traditional Arabic" w:eastAsia="Times New Roman" w:hAnsi="Traditional Arabic" w:cs="Traditional Arabic"/>
          <w:color w:val="000000"/>
          <w:sz w:val="32"/>
          <w:szCs w:val="32"/>
          <w:rtl/>
          <w:lang w:eastAsia="ar-SY" w:bidi="ar-SY"/>
        </w:rPr>
        <w:t>:</w:t>
      </w:r>
      <w:r w:rsidRPr="00F444E7">
        <w:rPr>
          <w:rFonts w:ascii="Traditional Arabic" w:eastAsia="Times New Roman" w:hAnsi="Traditional Arabic" w:cs="Traditional Arabic"/>
          <w:color w:val="000000"/>
          <w:sz w:val="32"/>
          <w:szCs w:val="32"/>
          <w:rtl/>
        </w:rPr>
        <w:t xml:space="preserve"> إن رب محمد ودعه وقلاه – أي أبغضه وهجره – فنزل جبريل </w:t>
      </w:r>
      <w:r w:rsidRPr="00F444E7">
        <w:rPr>
          <w:rFonts w:ascii="Traditional Arabic" w:eastAsia="Times New Roman" w:hAnsi="Traditional Arabic" w:cs="Traditional Arabic"/>
          <w:color w:val="000000"/>
          <w:sz w:val="32"/>
          <w:szCs w:val="32"/>
        </w:rPr>
        <w:sym w:font="AGA Arabesque" w:char="F075"/>
      </w:r>
      <w:r w:rsidRPr="00F444E7">
        <w:rPr>
          <w:rFonts w:ascii="Traditional Arabic" w:eastAsia="Times New Roman" w:hAnsi="Traditional Arabic" w:cs="Traditional Arabic"/>
          <w:color w:val="000000"/>
          <w:sz w:val="32"/>
          <w:szCs w:val="32"/>
          <w:rtl/>
        </w:rPr>
        <w:t xml:space="preserve"> على النبي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بسورة ﴿</w:t>
      </w:r>
      <w:r w:rsidRPr="00F444E7">
        <w:rPr>
          <w:rFonts w:ascii="Traditional Arabic" w:eastAsia="Times New Roman" w:hAnsi="Traditional Arabic" w:cs="Traditional Arabic"/>
          <w:b/>
          <w:bCs/>
          <w:color w:val="FF0000"/>
          <w:sz w:val="32"/>
          <w:szCs w:val="32"/>
          <w:rtl/>
        </w:rPr>
        <w:t>وَالضُّحى</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lang w:eastAsia="ar-SY" w:bidi="ar-SY"/>
        </w:rPr>
        <w:sym w:font="AGA Arabesque" w:char="F023"/>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FF0000"/>
          <w:sz w:val="32"/>
          <w:szCs w:val="32"/>
          <w:rtl/>
        </w:rPr>
        <w:t>وَاللَّيْلِ إِذَا سَجَى</w:t>
      </w:r>
      <w:r w:rsidRPr="00F444E7">
        <w:rPr>
          <w:rFonts w:ascii="Traditional Arabic" w:eastAsia="Times New Roman" w:hAnsi="Traditional Arabic" w:cs="Traditional Arabic"/>
          <w:color w:val="000000"/>
          <w:sz w:val="32"/>
          <w:szCs w:val="32"/>
          <w:rtl/>
        </w:rPr>
        <w:t>﴾ إلى آخرها</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فقال المصطفى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عند قراءة جبريل للسورة (</w:t>
      </w:r>
      <w:r w:rsidRPr="00F444E7">
        <w:rPr>
          <w:rFonts w:ascii="Traditional Arabic" w:eastAsia="Times New Roman" w:hAnsi="Traditional Arabic" w:cs="Traditional Arabic"/>
          <w:b/>
          <w:bCs/>
          <w:color w:val="000000"/>
          <w:sz w:val="32"/>
          <w:szCs w:val="32"/>
          <w:rtl/>
        </w:rPr>
        <w:t>الله أكبر</w:t>
      </w:r>
      <w:r w:rsidRPr="00F444E7">
        <w:rPr>
          <w:rFonts w:ascii="Traditional Arabic" w:eastAsia="Times New Roman" w:hAnsi="Traditional Arabic" w:cs="Traditional Arabic"/>
          <w:color w:val="000000"/>
          <w:sz w:val="32"/>
          <w:szCs w:val="32"/>
          <w:rtl/>
        </w:rPr>
        <w:t>) تصديقاً واستبشاراً لما كان ينتظر من الوحي وتكذيباً للكفار الذين قالوا إن ربك ودعك وقلاك</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وأُلحقت سورة (</w:t>
      </w:r>
      <w:r w:rsidRPr="00F444E7">
        <w:rPr>
          <w:rFonts w:ascii="Traditional Arabic" w:eastAsia="Times New Roman" w:hAnsi="Traditional Arabic" w:cs="Traditional Arabic"/>
          <w:b/>
          <w:bCs/>
          <w:color w:val="000000"/>
          <w:sz w:val="32"/>
          <w:szCs w:val="32"/>
          <w:rtl/>
        </w:rPr>
        <w:t>والضحى</w:t>
      </w:r>
      <w:r w:rsidRPr="00F444E7">
        <w:rPr>
          <w:rFonts w:ascii="Traditional Arabic" w:eastAsia="Times New Roman" w:hAnsi="Traditional Arabic" w:cs="Traditional Arabic"/>
          <w:color w:val="000000"/>
          <w:sz w:val="32"/>
          <w:szCs w:val="32"/>
          <w:rtl/>
        </w:rPr>
        <w:t>) بما بعدها من السور تعظيماً لله تعالى</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فكان التكبير آخر قراءة جبريل عليه السلام وأول قراءة النبي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58"/>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BC198F">
      <w:pPr>
        <w:spacing w:after="0" w:line="240" w:lineRule="atLeast"/>
        <w:jc w:val="both"/>
        <w:rPr>
          <w:rFonts w:ascii="Traditional Arabic" w:eastAsia="Times New Roman" w:hAnsi="Traditional Arabic" w:cs="Traditional Arabic"/>
          <w:b/>
          <w:bCs/>
          <w:color w:val="FF0000"/>
          <w:sz w:val="32"/>
          <w:szCs w:val="32"/>
          <w:rtl/>
        </w:rPr>
      </w:pPr>
      <w:r w:rsidRPr="00F444E7">
        <w:rPr>
          <w:rFonts w:ascii="Traditional Arabic" w:eastAsia="Times New Roman" w:hAnsi="Traditional Arabic" w:cs="Traditional Arabic"/>
          <w:color w:val="000000"/>
          <w:sz w:val="32"/>
          <w:szCs w:val="32"/>
          <w:rtl/>
        </w:rPr>
        <w:t xml:space="preserve">     قال الإمام الشافعي (رحمه الله)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إن تركت التكبير فقد تركت سنة من سنن نبيك</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59"/>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b/>
          <w:bCs/>
          <w:color w:val="FF0000"/>
          <w:sz w:val="32"/>
          <w:szCs w:val="32"/>
          <w:rtl/>
        </w:rPr>
        <w:t>حكم التكبير</w:t>
      </w:r>
      <w:r w:rsidR="00F444E7" w:rsidRPr="00F444E7">
        <w:rPr>
          <w:rFonts w:ascii="Traditional Arabic" w:eastAsia="Times New Roman" w:hAnsi="Traditional Arabic" w:cs="Traditional Arabic"/>
          <w:b/>
          <w:bCs/>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bidi="ar-IQ"/>
        </w:rPr>
      </w:pPr>
      <w:r w:rsidRPr="00F444E7">
        <w:rPr>
          <w:rFonts w:ascii="Traditional Arabic" w:eastAsia="Times New Roman" w:hAnsi="Traditional Arabic" w:cs="Traditional Arabic"/>
          <w:color w:val="000000"/>
          <w:sz w:val="32"/>
          <w:szCs w:val="32"/>
          <w:rtl/>
        </w:rPr>
        <w:t xml:space="preserve">     التكبير قبل كل شيء ليس بقرآن باتفاق العلماء من القرَّاء والفقهاء وغيرهم</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وإنما هو ذكر جليل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أثبته الشرع على وجه التمييز بين سور القرآن</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كما أثبت الاستعاذة في أول القراءة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ولذلك لم يرسم في جميع المصاحف العثمانية وغيرها</w:t>
      </w:r>
      <w:r w:rsidRPr="00F444E7">
        <w:rPr>
          <w:rFonts w:ascii="Traditional Arabic" w:eastAsia="Times New Roman" w:hAnsi="Traditional Arabic" w:cs="Traditional Arabic"/>
          <w:sz w:val="32"/>
          <w:szCs w:val="32"/>
          <w:vertAlign w:val="superscript"/>
          <w:rtl/>
          <w:lang w:eastAsia="ar-SY" w:bidi="ar-SY"/>
        </w:rPr>
        <w:t xml:space="preserve"> (</w:t>
      </w:r>
      <w:r w:rsidRPr="00F444E7">
        <w:rPr>
          <w:rFonts w:ascii="Traditional Arabic" w:eastAsia="Times New Roman" w:hAnsi="Traditional Arabic" w:cs="Traditional Arabic"/>
          <w:sz w:val="32"/>
          <w:szCs w:val="32"/>
          <w:vertAlign w:val="superscript"/>
          <w:rtl/>
          <w:lang w:eastAsia="ar-SY" w:bidi="ar-SY"/>
        </w:rPr>
        <w:footnoteReference w:id="560"/>
      </w:r>
      <w:r w:rsidRPr="00F444E7">
        <w:rPr>
          <w:rFonts w:ascii="Traditional Arabic" w:eastAsia="Times New Roman" w:hAnsi="Traditional Arabic" w:cs="Traditional Arabic"/>
          <w:sz w:val="32"/>
          <w:szCs w:val="32"/>
          <w:vertAlign w:val="superscript"/>
          <w:rtl/>
          <w:lang w:eastAsia="ar-SY" w:bidi="ar-SY"/>
        </w:rPr>
        <w:t>)</w:t>
      </w:r>
      <w:r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lang w:bidi="ar-IQ"/>
        </w:rPr>
        <w:t xml:space="preserve">      و</w:t>
      </w:r>
      <w:r w:rsidRPr="00F444E7">
        <w:rPr>
          <w:rFonts w:ascii="Traditional Arabic" w:eastAsia="Times New Roman" w:hAnsi="Traditional Arabic" w:cs="Traditional Arabic"/>
          <w:color w:val="000000"/>
          <w:sz w:val="32"/>
          <w:szCs w:val="32"/>
          <w:rtl/>
        </w:rPr>
        <w:t xml:space="preserve">التكبير سنة مأثورة ثابتة منقولة عن رسول الله </w:t>
      </w:r>
      <w:r w:rsidRPr="00F444E7">
        <w:rPr>
          <w:rFonts w:ascii="Traditional Arabic" w:eastAsia="Times New Roman" w:hAnsi="Traditional Arabic" w:cs="Traditional Arabic"/>
          <w:color w:val="000000"/>
          <w:sz w:val="32"/>
          <w:szCs w:val="32"/>
        </w:rPr>
        <w:sym w:font="AGA Arabesque" w:char="F072"/>
      </w:r>
      <w:r w:rsidR="00F444E7" w:rsidRPr="00F444E7">
        <w:rPr>
          <w:rFonts w:ascii="Traditional Arabic" w:eastAsia="Times New Roman" w:hAnsi="Traditional Arabic" w:cs="Traditional Arabic"/>
          <w:color w:val="000000"/>
          <w:sz w:val="32"/>
          <w:szCs w:val="32"/>
          <w:rtl/>
        </w:rPr>
        <w:t>،</w:t>
      </w:r>
      <w:r w:rsidR="00EB0D4C"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rtl/>
        </w:rPr>
        <w:t>فقد روي عن ال</w:t>
      </w:r>
      <w:r w:rsidRPr="00F444E7">
        <w:rPr>
          <w:rFonts w:ascii="Traditional Arabic" w:eastAsia="Times New Roman" w:hAnsi="Traditional Arabic" w:cs="Traditional Arabic"/>
          <w:color w:val="000000"/>
          <w:sz w:val="32"/>
          <w:szCs w:val="32"/>
          <w:rtl/>
          <w:lang w:eastAsia="ar-IQ" w:bidi="ar-IQ"/>
        </w:rPr>
        <w:t>ب</w:t>
      </w:r>
      <w:r w:rsidRPr="00F444E7">
        <w:rPr>
          <w:rFonts w:ascii="Traditional Arabic" w:eastAsia="Times New Roman" w:hAnsi="Traditional Arabic" w:cs="Traditional Arabic"/>
          <w:color w:val="000000"/>
          <w:sz w:val="32"/>
          <w:szCs w:val="32"/>
          <w:rtl/>
        </w:rPr>
        <w:t>ز</w:t>
      </w:r>
      <w:r w:rsidR="000136AE"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ي بأسانيد متعددة أنه قال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سمعت عكرمة بن سليمان يقول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قرأت على إسماعيل بن عبد الله بن قسطنطين</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فلما بلغت </w:t>
      </w:r>
      <w:r w:rsidRPr="00F444E7">
        <w:rPr>
          <w:rFonts w:ascii="Traditional Arabic" w:eastAsia="Times New Roman" w:hAnsi="Traditional Arabic" w:cs="Traditional Arabic"/>
          <w:color w:val="000000"/>
          <w:sz w:val="32"/>
          <w:szCs w:val="32"/>
          <w:rtl/>
          <w:lang w:eastAsia="ar-IQ" w:bidi="ar-IQ"/>
        </w:rPr>
        <w:t>(</w:t>
      </w:r>
      <w:r w:rsidRPr="00F444E7">
        <w:rPr>
          <w:rFonts w:ascii="Traditional Arabic" w:eastAsia="Times New Roman" w:hAnsi="Traditional Arabic" w:cs="Traditional Arabic"/>
          <w:b/>
          <w:bCs/>
          <w:color w:val="000000"/>
          <w:sz w:val="32"/>
          <w:szCs w:val="32"/>
          <w:rtl/>
        </w:rPr>
        <w:t>والضحى</w:t>
      </w:r>
      <w:r w:rsidRPr="00F444E7">
        <w:rPr>
          <w:rFonts w:ascii="Traditional Arabic" w:eastAsia="Times New Roman" w:hAnsi="Traditional Arabic" w:cs="Traditional Arabic"/>
          <w:color w:val="000000"/>
          <w:sz w:val="32"/>
          <w:szCs w:val="32"/>
          <w:rtl/>
        </w:rPr>
        <w:t>) قال لي</w:t>
      </w:r>
      <w:r w:rsidR="00F444E7" w:rsidRPr="00F444E7">
        <w:rPr>
          <w:rFonts w:ascii="Traditional Arabic" w:eastAsia="Times New Roman" w:hAnsi="Traditional Arabic" w:cs="Traditional Arabic"/>
          <w:color w:val="000000"/>
          <w:sz w:val="32"/>
          <w:szCs w:val="32"/>
          <w:rtl/>
          <w:lang w:eastAsia="ar-SY" w:bidi="ar-SY"/>
        </w:rPr>
        <w:t>:</w:t>
      </w:r>
      <w:r w:rsidRPr="00F444E7">
        <w:rPr>
          <w:rFonts w:ascii="Traditional Arabic" w:eastAsia="Times New Roman" w:hAnsi="Traditional Arabic" w:cs="Traditional Arabic"/>
          <w:color w:val="000000"/>
          <w:sz w:val="32"/>
          <w:szCs w:val="32"/>
          <w:rtl/>
        </w:rPr>
        <w:t xml:space="preserve"> كبّر عن</w:t>
      </w:r>
      <w:r w:rsidRPr="00F444E7">
        <w:rPr>
          <w:rFonts w:ascii="Traditional Arabic" w:eastAsia="Times New Roman" w:hAnsi="Traditional Arabic" w:cs="Traditional Arabic"/>
          <w:color w:val="000000"/>
          <w:sz w:val="32"/>
          <w:szCs w:val="32"/>
          <w:rtl/>
          <w:lang w:eastAsia="ar-IQ" w:bidi="ar-IQ"/>
        </w:rPr>
        <w:t>د</w:t>
      </w:r>
      <w:r w:rsidRPr="00F444E7">
        <w:rPr>
          <w:rFonts w:ascii="Traditional Arabic" w:eastAsia="Times New Roman" w:hAnsi="Traditional Arabic" w:cs="Traditional Arabic"/>
          <w:color w:val="000000"/>
          <w:sz w:val="32"/>
          <w:szCs w:val="32"/>
          <w:rtl/>
        </w:rPr>
        <w:t xml:space="preserve"> خاتمة كل سورة حتى تختم القرآن فإني قرأت على عبد الله بن كثير</w:t>
      </w:r>
      <w:r w:rsidR="00F444E7" w:rsidRPr="00F444E7">
        <w:rPr>
          <w:rFonts w:ascii="Traditional Arabic" w:eastAsia="Times New Roman" w:hAnsi="Traditional Arabic" w:cs="Traditional Arabic"/>
          <w:color w:val="000000"/>
          <w:sz w:val="32"/>
          <w:szCs w:val="32"/>
          <w:rtl/>
          <w:lang w:eastAsia="ar-IQ" w:bidi="ar-IQ"/>
        </w:rPr>
        <w:t>،</w:t>
      </w:r>
      <w:r w:rsidRPr="00F444E7">
        <w:rPr>
          <w:rFonts w:ascii="Traditional Arabic" w:eastAsia="Times New Roman" w:hAnsi="Traditional Arabic" w:cs="Traditional Arabic"/>
          <w:color w:val="000000"/>
          <w:sz w:val="32"/>
          <w:szCs w:val="32"/>
          <w:rtl/>
          <w:lang w:eastAsia="ar-IQ" w:bidi="ar-IQ"/>
        </w:rPr>
        <w:t xml:space="preserve"> فلما بلغت (</w:t>
      </w:r>
      <w:r w:rsidRPr="00F444E7">
        <w:rPr>
          <w:rFonts w:ascii="Traditional Arabic" w:eastAsia="Times New Roman" w:hAnsi="Traditional Arabic" w:cs="Traditional Arabic"/>
          <w:b/>
          <w:bCs/>
          <w:color w:val="000000"/>
          <w:sz w:val="32"/>
          <w:szCs w:val="32"/>
          <w:rtl/>
          <w:lang w:eastAsia="ar-IQ" w:bidi="ar-IQ"/>
        </w:rPr>
        <w:t>والضحى</w:t>
      </w:r>
      <w:r w:rsidRPr="00F444E7">
        <w:rPr>
          <w:rFonts w:ascii="Traditional Arabic" w:eastAsia="Times New Roman" w:hAnsi="Traditional Arabic" w:cs="Traditional Arabic"/>
          <w:color w:val="000000"/>
          <w:sz w:val="32"/>
          <w:szCs w:val="32"/>
          <w:rtl/>
          <w:lang w:eastAsia="ar-IQ" w:bidi="ar-IQ"/>
        </w:rPr>
        <w:t>) قال لي</w:t>
      </w:r>
      <w:r w:rsidR="00F444E7" w:rsidRPr="00F444E7">
        <w:rPr>
          <w:rFonts w:ascii="Traditional Arabic" w:eastAsia="Times New Roman" w:hAnsi="Traditional Arabic" w:cs="Traditional Arabic"/>
          <w:color w:val="000000"/>
          <w:sz w:val="32"/>
          <w:szCs w:val="32"/>
          <w:rtl/>
          <w:lang w:eastAsia="ar-IQ" w:bidi="ar-IQ"/>
        </w:rPr>
        <w:t>:</w:t>
      </w:r>
      <w:r w:rsidRPr="00F444E7">
        <w:rPr>
          <w:rFonts w:ascii="Traditional Arabic" w:eastAsia="Times New Roman" w:hAnsi="Traditional Arabic" w:cs="Traditional Arabic"/>
          <w:color w:val="000000"/>
          <w:sz w:val="32"/>
          <w:szCs w:val="32"/>
          <w:rtl/>
          <w:lang w:eastAsia="ar-IQ" w:bidi="ar-IQ"/>
        </w:rPr>
        <w:t xml:space="preserve"> كبّر عند خاتمة كل سورة حتى تختم</w:t>
      </w:r>
      <w:r w:rsidRPr="00F444E7">
        <w:rPr>
          <w:rFonts w:ascii="Traditional Arabic" w:eastAsia="Times New Roman" w:hAnsi="Traditional Arabic" w:cs="Traditional Arabic"/>
          <w:color w:val="000000"/>
          <w:sz w:val="32"/>
          <w:szCs w:val="32"/>
          <w:rtl/>
        </w:rPr>
        <w:t xml:space="preserve"> فأمرني بذلك</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وأخبرني ابن كثير أنه قرأ على مجاهد فأمره بذلك</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وأخبره مجاهد أنه قرأ على عبد الله بن عباس فأمره بذلك وأخبره ابن عباس أنه قرأ على أُبيّ بن كعب فأمره بذلك</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وأخبره أُبيّ أنه قرأ على النبي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فأمره بذلك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61"/>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قال ابن الجزري (رحمه الله)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لم يرفع أحد حديث التكبير إلاَّ البز</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ي وسائر الناس رأوه موقوفاً على ابن عباس ومجاهد وغيرهما</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62"/>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وقال البزَّي</w:t>
      </w:r>
      <w:r w:rsidR="000136AE" w:rsidRPr="00F444E7">
        <w:rPr>
          <w:rFonts w:ascii="Traditional Arabic" w:eastAsia="Times New Roman" w:hAnsi="Traditional Arabic" w:cs="Traditional Arabic"/>
          <w:color w:val="000000"/>
          <w:sz w:val="32"/>
          <w:szCs w:val="32"/>
          <w:rtl/>
        </w:rPr>
        <w:t xml:space="preserve"> الراوي الثاني لابن كثير المكي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قال لي الشافعي</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إن تركت التكبير فقد تركت سنة من سنن رسول الله</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63"/>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rtl/>
        </w:rPr>
        <w:t xml:space="preserve">. فكلام الإمام الشافعي (رحمه الله) يدل على أن التكبير ثابت عن النبي </w:t>
      </w:r>
      <w:r w:rsidRPr="00F444E7">
        <w:rPr>
          <w:rFonts w:ascii="Traditional Arabic" w:eastAsia="Times New Roman" w:hAnsi="Traditional Arabic" w:cs="Traditional Arabic"/>
          <w:color w:val="000000"/>
          <w:sz w:val="32"/>
          <w:szCs w:val="32"/>
        </w:rPr>
        <w:sym w:font="AGA Arabesque" w:char="F072"/>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وقوله هذا لا يدل على الوجوب إنما يدل على الندب والاستحباب</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فلا يجوز إنكار التكبير كما قال ابن الجزري في النشر</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 xml:space="preserve">ثم العجب ممن ينكر التكبير بعد ثبوته عن النبي </w:t>
      </w:r>
      <w:r w:rsidRPr="00F444E7">
        <w:rPr>
          <w:rFonts w:ascii="Traditional Arabic" w:eastAsia="Times New Roman" w:hAnsi="Traditional Arabic" w:cs="Traditional Arabic"/>
          <w:b/>
          <w:bCs/>
          <w:color w:val="000000"/>
          <w:sz w:val="32"/>
          <w:szCs w:val="32"/>
        </w:rPr>
        <w:sym w:font="AGA Arabesque" w:char="F072"/>
      </w:r>
      <w:r w:rsidRPr="00F444E7">
        <w:rPr>
          <w:rFonts w:ascii="Traditional Arabic" w:eastAsia="Times New Roman" w:hAnsi="Traditional Arabic" w:cs="Traditional Arabic"/>
          <w:b/>
          <w:bCs/>
          <w:color w:val="000000"/>
          <w:sz w:val="32"/>
          <w:szCs w:val="32"/>
          <w:rtl/>
        </w:rPr>
        <w:t xml:space="preserve"> وعن أصحابه والتابعين وغيرهم</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64"/>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وقال ابن الجزري في تقريب النشر</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وهو في الأصل سنة المكيين عند ختم القرآن العظيم عامة في كل حال في صلاة كانت أو غيرها</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شاع ذلك عنهم واشتهر واستفاض وتواتر</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وتلقاه الناس عنهم بالقبول حتى صار العمل عليه في سائر الأمصار</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ولهم في ذلك أحاديث وردت مرفوعة وموقوفة</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65"/>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وحكى الشيخ شهاب الدين أبو شامة في شرح الشاطبية عن الشافعي أنه سمع رجلاً يكبّر هذا التكبير في الصلاة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فقال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أحسنت وأصبت السنة</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وهذا دليل على صحة حديث البز</w:t>
      </w:r>
      <w:r w:rsidR="000136AE"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ي</w:t>
      </w:r>
      <w:r w:rsidR="000136AE" w:rsidRPr="00F444E7">
        <w:rPr>
          <w:rFonts w:ascii="Traditional Arabic" w:eastAsia="Times New Roman" w:hAnsi="Traditional Arabic" w:cs="Traditional Arabic"/>
          <w:color w:val="000000"/>
          <w:sz w:val="32"/>
          <w:szCs w:val="32"/>
          <w:rtl/>
        </w:rPr>
        <w:t xml:space="preserve"> رحمه الله تعالى</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66"/>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وقال أبو الطيب عبد المنعم بن غلبون (ت 398 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 xml:space="preserve">وهذه سنة مأثورة عن رسول الله </w:t>
      </w:r>
      <w:r w:rsidRPr="00F444E7">
        <w:rPr>
          <w:rFonts w:ascii="Traditional Arabic" w:eastAsia="Times New Roman" w:hAnsi="Traditional Arabic" w:cs="Traditional Arabic"/>
          <w:b/>
          <w:bCs/>
          <w:color w:val="000000"/>
          <w:sz w:val="32"/>
          <w:szCs w:val="32"/>
        </w:rPr>
        <w:sym w:font="AGA Arabesque" w:char="F072"/>
      </w:r>
      <w:r w:rsidRPr="00F444E7">
        <w:rPr>
          <w:rFonts w:ascii="Traditional Arabic" w:eastAsia="Times New Roman" w:hAnsi="Traditional Arabic" w:cs="Traditional Arabic"/>
          <w:b/>
          <w:bCs/>
          <w:color w:val="000000"/>
          <w:sz w:val="32"/>
          <w:szCs w:val="32"/>
          <w:rtl/>
        </w:rPr>
        <w:t xml:space="preserve"> وعن الصحابة والتابعين</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وهي سنة بمكة لا يتركونها البتة ولا يعتبرون رواية البز</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ي ولا غيره</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67"/>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0136AE" w:rsidRPr="00F444E7" w:rsidRDefault="000136AE"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وقال الشيخ محمد مكي نصر</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اعلم أن التكبير سنة عند ختم القرآن</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68"/>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rtl/>
        </w:rPr>
        <w:t>.</w:t>
      </w:r>
    </w:p>
    <w:p w:rsidR="00BC198F" w:rsidRPr="00F444E7" w:rsidRDefault="00BC198F" w:rsidP="00696053">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w:t>
      </w:r>
      <w:r w:rsidR="000136AE" w:rsidRPr="00F444E7">
        <w:rPr>
          <w:rFonts w:ascii="Traditional Arabic" w:eastAsia="Times New Roman" w:hAnsi="Traditional Arabic" w:cs="Traditional Arabic"/>
          <w:color w:val="000000"/>
          <w:sz w:val="32"/>
          <w:szCs w:val="32"/>
          <w:rtl/>
        </w:rPr>
        <w:t>و</w:t>
      </w:r>
      <w:r w:rsidRPr="00F444E7">
        <w:rPr>
          <w:rFonts w:ascii="Traditional Arabic" w:eastAsia="Times New Roman" w:hAnsi="Traditional Arabic" w:cs="Traditional Arabic"/>
          <w:color w:val="000000"/>
          <w:sz w:val="32"/>
          <w:szCs w:val="32"/>
          <w:rtl/>
        </w:rPr>
        <w:t>قال أبو الفتح فارس بن أحمد (ت 401 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لا نقول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إنه لابد لمن ختم أن يفعله</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لكن من فعله فحسن</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ومن لم يفعله فلا حرج عليه</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وهو سنة مأثورة عن رسول الله </w:t>
      </w:r>
      <w:r w:rsidRPr="00F444E7">
        <w:rPr>
          <w:rFonts w:ascii="Traditional Arabic" w:eastAsia="Times New Roman" w:hAnsi="Traditional Arabic" w:cs="Traditional Arabic"/>
          <w:b/>
          <w:bCs/>
          <w:color w:val="000000"/>
          <w:sz w:val="32"/>
          <w:szCs w:val="32"/>
        </w:rPr>
        <w:sym w:font="AGA Arabesque" w:char="F072"/>
      </w:r>
      <w:r w:rsidRPr="00F444E7">
        <w:rPr>
          <w:rFonts w:ascii="Traditional Arabic" w:eastAsia="Times New Roman" w:hAnsi="Traditional Arabic" w:cs="Traditional Arabic"/>
          <w:b/>
          <w:bCs/>
          <w:color w:val="000000"/>
          <w:sz w:val="32"/>
          <w:szCs w:val="32"/>
          <w:rtl/>
        </w:rPr>
        <w:t xml:space="preserve"> وعن الصحابة والتابعين</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قلت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أما ما هو عن النبي </w:t>
      </w:r>
      <w:r w:rsidRPr="00F444E7">
        <w:rPr>
          <w:rFonts w:ascii="Traditional Arabic" w:eastAsia="Times New Roman" w:hAnsi="Traditional Arabic" w:cs="Traditional Arabic"/>
          <w:b/>
          <w:bCs/>
          <w:color w:val="000000"/>
          <w:sz w:val="32"/>
          <w:szCs w:val="32"/>
        </w:rPr>
        <w:sym w:font="AGA Arabesque" w:char="F072"/>
      </w:r>
      <w:r w:rsidRPr="00F444E7">
        <w:rPr>
          <w:rFonts w:ascii="Traditional Arabic" w:eastAsia="Times New Roman" w:hAnsi="Traditional Arabic" w:cs="Traditional Arabic"/>
          <w:b/>
          <w:bCs/>
          <w:color w:val="000000"/>
          <w:sz w:val="32"/>
          <w:szCs w:val="32"/>
          <w:rtl/>
        </w:rPr>
        <w:t xml:space="preserve"> فإني قرأت القرآن على الشيخ الإمام العل</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امة أبي عبد الله محمد بن عبد الرحمن بن علي المصري بها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الشيخ الإمام أبي عبد الله محمد بن أحمد المصري بها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على الإمام أبي الحسن علي بن شجاع العباسي المصري بها فلما بلغت (والضحى)</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الإمام ولي الله أبي القاسم بن فيرة الشاطبي بمصر</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(ح) وقرأت القرآن على الإمام قاضي المسلمين أبي العباس أحمد بن الحسين بن سليمان الدمشقي بها</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والدي المذكور بدمشق فلما بلغت (والضحى) كبرت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الإمام أبي محمد القاسم بن أحمد الأندلسي بدمشق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الإمام أبي محمد القاسم بن أحمد الأندلسي بدمشق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الإمام أبي عبد الله محمد بن أيوب بن نوح الغافقي الأندلسي بها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قالا أعني الشاطبي والغافقي هذا قرأنا القرآن على الإمام أبي الحسن علي بن محمد ابن هذيل بالأندلس فلما بلغنا (والضحى) كبرنا</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الإمام أبي داود سليمان بن نجاح الأموي بالأندلس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الإمام أبي عمرو عثمان بن سعيد الداني بالأندلس</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أبي القاسم عبد العزيز بن جعفر الفارسي بمصر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أبي بكر محمد بن الحسن النقاش ببغداد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أبي ربيعة محمد بن إسحاق الربعي بمكة فلما بلغت (والضحى) كبرت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أبي الحسن أحمد بن محمد بن عبد الله بن القاسم بن بزة البز</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ي بمكة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قال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قرأت القرآن على عكرمة بن سليمان بمكة فلما بلغت (والضحى) كبر</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w:t>
      </w:r>
      <w:r w:rsidRPr="00F444E7">
        <w:rPr>
          <w:rFonts w:ascii="Traditional Arabic" w:eastAsia="Times New Roman" w:hAnsi="Traditional Arabic" w:cs="Traditional Arabic"/>
          <w:color w:val="000000"/>
          <w:sz w:val="32"/>
          <w:szCs w:val="32"/>
          <w:rtl/>
        </w:rPr>
        <w:t>ثم ذكر سنده (رحمه الله) إلى النبي</w:t>
      </w:r>
      <w:r w:rsidR="000136AE"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في إثبات التكبير</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ثم قال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هذا حديث جليل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وقع لنا عالياً جداً</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بيننا وبين البز</w:t>
      </w:r>
      <w:r w:rsidR="000136AE"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ي فيه من طريق المخلص سبعة رجال</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69"/>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وقال الشيخ المرصفي في هداية القاري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أما حكمه فإنه سنة مطلقاً سواء أكان ذلك في الصلاة أم خارجها ويسن الجهر به عند ختم القرآن الكريم وفي الصلاة أيضاً في بعض الأحوال</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70"/>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0136AE">
      <w:pPr>
        <w:spacing w:after="0" w:line="240" w:lineRule="atLeast"/>
        <w:jc w:val="both"/>
        <w:rPr>
          <w:rFonts w:ascii="Traditional Arabic" w:eastAsia="Times New Roman" w:hAnsi="Traditional Arabic" w:cs="Traditional Arabic"/>
          <w:b/>
          <w:bCs/>
          <w:color w:val="000000"/>
          <w:sz w:val="32"/>
          <w:szCs w:val="32"/>
          <w:rtl/>
          <w:lang w:bidi="ar-IQ"/>
        </w:rPr>
      </w:pPr>
      <w:r w:rsidRPr="00F444E7">
        <w:rPr>
          <w:rFonts w:ascii="Traditional Arabic" w:eastAsia="Times New Roman" w:hAnsi="Traditional Arabic" w:cs="Traditional Arabic"/>
          <w:color w:val="000000"/>
          <w:sz w:val="32"/>
          <w:szCs w:val="32"/>
          <w:rtl/>
        </w:rPr>
        <w:t xml:space="preserve">     وقال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000136AE" w:rsidRPr="00F444E7">
        <w:rPr>
          <w:rFonts w:ascii="Traditional Arabic" w:eastAsia="Times New Roman" w:hAnsi="Traditional Arabic" w:cs="Traditional Arabic"/>
          <w:b/>
          <w:bCs/>
          <w:color w:val="000000"/>
          <w:sz w:val="32"/>
          <w:szCs w:val="32"/>
          <w:rtl/>
        </w:rPr>
        <w:t>إ</w:t>
      </w:r>
      <w:r w:rsidRPr="00F444E7">
        <w:rPr>
          <w:rFonts w:ascii="Traditional Arabic" w:eastAsia="Times New Roman" w:hAnsi="Traditional Arabic" w:cs="Traditional Arabic"/>
          <w:b/>
          <w:bCs/>
          <w:color w:val="000000"/>
          <w:sz w:val="32"/>
          <w:szCs w:val="32"/>
          <w:rtl/>
        </w:rPr>
        <w:t xml:space="preserve">نه لا وجه لمن أنكر التكبير بعد ثبوته عن النبي </w:t>
      </w:r>
      <w:r w:rsidRPr="00F444E7">
        <w:rPr>
          <w:rFonts w:ascii="Traditional Arabic" w:eastAsia="Times New Roman" w:hAnsi="Traditional Arabic" w:cs="Traditional Arabic"/>
          <w:b/>
          <w:bCs/>
          <w:color w:val="000000"/>
          <w:sz w:val="32"/>
          <w:szCs w:val="32"/>
        </w:rPr>
        <w:sym w:font="AGA Arabesque" w:char="F072"/>
      </w:r>
      <w:r w:rsidRPr="00F444E7">
        <w:rPr>
          <w:rFonts w:ascii="Traditional Arabic" w:eastAsia="Times New Roman" w:hAnsi="Traditional Arabic" w:cs="Traditional Arabic"/>
          <w:b/>
          <w:bCs/>
          <w:color w:val="000000"/>
          <w:sz w:val="32"/>
          <w:szCs w:val="32"/>
          <w:rtl/>
        </w:rPr>
        <w:t xml:space="preserve"> وعن الصحابة والتابعين رضي الله عنهم وعن</w:t>
      </w:r>
      <w:r w:rsidRPr="00F444E7">
        <w:rPr>
          <w:rFonts w:ascii="Traditional Arabic" w:eastAsia="Times New Roman" w:hAnsi="Traditional Arabic" w:cs="Traditional Arabic"/>
          <w:b/>
          <w:bCs/>
          <w:color w:val="000000"/>
          <w:sz w:val="32"/>
          <w:szCs w:val="32"/>
          <w:rtl/>
          <w:lang w:bidi="ar-IQ"/>
        </w:rPr>
        <w:t>َّا معهم بمنه وكرمه أمين)</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71"/>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b/>
          <w:bCs/>
          <w:color w:val="000000"/>
          <w:sz w:val="32"/>
          <w:szCs w:val="32"/>
          <w:rtl/>
          <w:lang w:bidi="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b/>
          <w:bCs/>
          <w:color w:val="000000"/>
          <w:sz w:val="32"/>
          <w:szCs w:val="32"/>
          <w:rtl/>
          <w:lang w:bidi="ar-IQ"/>
        </w:rPr>
        <w:t xml:space="preserve">     </w:t>
      </w:r>
      <w:r w:rsidRPr="00F444E7">
        <w:rPr>
          <w:rFonts w:ascii="Traditional Arabic" w:eastAsia="Times New Roman" w:hAnsi="Traditional Arabic" w:cs="Traditional Arabic"/>
          <w:color w:val="000000"/>
          <w:sz w:val="32"/>
          <w:szCs w:val="32"/>
          <w:rtl/>
          <w:lang w:bidi="ar-IQ"/>
        </w:rPr>
        <w:t>ثم قال أيضاً</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b/>
          <w:bCs/>
          <w:color w:val="000000"/>
          <w:sz w:val="32"/>
          <w:szCs w:val="32"/>
          <w:rtl/>
          <w:lang w:bidi="ar-IQ"/>
        </w:rPr>
        <w:t xml:space="preserve"> (</w:t>
      </w:r>
      <w:r w:rsidRPr="00F444E7">
        <w:rPr>
          <w:rFonts w:ascii="Traditional Arabic" w:eastAsia="Times New Roman" w:hAnsi="Traditional Arabic" w:cs="Traditional Arabic"/>
          <w:b/>
          <w:bCs/>
          <w:color w:val="000000"/>
          <w:sz w:val="32"/>
          <w:szCs w:val="32"/>
          <w:rtl/>
        </w:rPr>
        <w:t>وذكر في الإتحاف أن التكبير مندوب في الصلاة في الختم وغيره حتى لو قرأ سورة من سور التكبير كــ (الكافرون) و (الإخلاص) مثلاً في ركعتين كبر وهو واضح للعلة السابقة</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والعلة هذه قد ذكرناها فيما تقدم في سبب ورود التكبير</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72"/>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r w:rsidRPr="00F444E7">
        <w:rPr>
          <w:rFonts w:ascii="Traditional Arabic" w:eastAsia="Times New Roman" w:hAnsi="Traditional Arabic" w:cs="Traditional Arabic"/>
          <w:b/>
          <w:bCs/>
          <w:color w:val="FF0000"/>
          <w:sz w:val="32"/>
          <w:szCs w:val="32"/>
          <w:rtl/>
        </w:rPr>
        <w:t>إجازة التكبير في الصلاة</w:t>
      </w:r>
      <w:r w:rsidR="00F444E7" w:rsidRPr="00F444E7">
        <w:rPr>
          <w:rFonts w:ascii="Traditional Arabic" w:eastAsia="Times New Roman" w:hAnsi="Traditional Arabic" w:cs="Traditional Arabic"/>
          <w:b/>
          <w:bCs/>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يجوز التكبير في الصلاة لاسيما صلاة التراويح</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فقد روى أبو الحسن علي بن محمد السخاوي </w:t>
      </w:r>
      <w:r w:rsidRPr="00F444E7">
        <w:rPr>
          <w:rFonts w:ascii="Traditional Arabic" w:eastAsia="Times New Roman" w:hAnsi="Traditional Arabic" w:cs="Traditional Arabic"/>
          <w:sz w:val="32"/>
          <w:szCs w:val="32"/>
          <w:rtl/>
        </w:rPr>
        <w:t>(ت 643 ه</w:t>
      </w:r>
      <w:r w:rsidR="000136AE" w:rsidRPr="00F444E7">
        <w:rPr>
          <w:rFonts w:ascii="Traditional Arabic" w:eastAsia="Times New Roman" w:hAnsi="Traditional Arabic" w:cs="Traditional Arabic"/>
          <w:sz w:val="32"/>
          <w:szCs w:val="32"/>
          <w:rtl/>
        </w:rPr>
        <w:t>ــ</w:t>
      </w:r>
      <w:r w:rsidRPr="00F444E7">
        <w:rPr>
          <w:rFonts w:ascii="Traditional Arabic" w:eastAsia="Times New Roman" w:hAnsi="Traditional Arabic" w:cs="Traditional Arabic"/>
          <w:sz w:val="32"/>
          <w:szCs w:val="32"/>
          <w:rtl/>
        </w:rPr>
        <w:t xml:space="preserve">) </w:t>
      </w:r>
      <w:r w:rsidRPr="00F444E7">
        <w:rPr>
          <w:rFonts w:ascii="Traditional Arabic" w:eastAsia="Times New Roman" w:hAnsi="Traditional Arabic" w:cs="Traditional Arabic"/>
          <w:color w:val="000000"/>
          <w:sz w:val="32"/>
          <w:szCs w:val="32"/>
          <w:rtl/>
        </w:rPr>
        <w:t xml:space="preserve">عن أبي محمد الحسن بن محمد القرشي بن عبد الله القرشي أنه صلى بالناس التراويح خلف المقام بالمسجد الحرام فلما كانت ليلة الختم كبَّر من خاتمة </w:t>
      </w:r>
      <w:r w:rsidRPr="00F444E7">
        <w:rPr>
          <w:rFonts w:ascii="Traditional Arabic" w:eastAsia="Times New Roman" w:hAnsi="Traditional Arabic" w:cs="Traditional Arabic"/>
          <w:b/>
          <w:bCs/>
          <w:color w:val="000000"/>
          <w:sz w:val="32"/>
          <w:szCs w:val="32"/>
          <w:rtl/>
        </w:rPr>
        <w:t>(والضحى)</w:t>
      </w:r>
      <w:r w:rsidRPr="00F444E7">
        <w:rPr>
          <w:rFonts w:ascii="Traditional Arabic" w:eastAsia="Times New Roman" w:hAnsi="Traditional Arabic" w:cs="Traditional Arabic"/>
          <w:color w:val="000000"/>
          <w:sz w:val="32"/>
          <w:szCs w:val="32"/>
          <w:rtl/>
        </w:rPr>
        <w:t xml:space="preserve"> إلى آخر القرآن في الصلاة فلما سل</w:t>
      </w:r>
      <w:r w:rsidR="00ED7563"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م إذا بالإمام أبي عبد الله محمد بن إدريس الشافعي قد صلى وراءه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قال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فلما أبصرني الإمام الشافعي قال لي</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أحسنت أصبت السنة</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73"/>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والتكبير ثبت في الصلاة عن أهل مكة فقائهم وقرائهم</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وثبت عن الإمام الشافعي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وسفيان بن عيينة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وابن جريج</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وابن كثير</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وغيرهم كأبي الحسن السخاوي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وأبي إسحاق الجعبري وهما من أئمة الشافعية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وروي عن العل</w:t>
      </w:r>
      <w:r w:rsidR="00ED7563"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امة أبي شامة وهو من أكبر أصحاب الشافعي أنه كان يفتي وربما عمل به في التراويح في شهر مضان</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ولم يثبت عن الحنفية والمالكية عن التكبير شيء في الصلاة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وثبت عن فقهاء الحنابلة الجواز وعدمه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ومنهم الفقيه الكبير أبو عبد الله محمد بن مفلح حيث قال به في كتابه الفروع برأيين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74"/>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b/>
          <w:bCs/>
          <w:color w:val="000000"/>
          <w:sz w:val="32"/>
          <w:szCs w:val="32"/>
          <w:rtl/>
        </w:rPr>
        <w:t>الأول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color w:val="000000"/>
          <w:sz w:val="32"/>
          <w:szCs w:val="32"/>
          <w:rtl/>
        </w:rPr>
        <w:t xml:space="preserve"> يجوز التكبير فقط لمن قرأ بقراءة ابن كثير</w:t>
      </w:r>
      <w:r w:rsidR="00F444E7" w:rsidRPr="00F444E7">
        <w:rPr>
          <w:rFonts w:ascii="Traditional Arabic" w:eastAsia="Times New Roman" w:hAnsi="Traditional Arabic" w:cs="Traditional Arabic"/>
          <w:color w:val="000000"/>
          <w:sz w:val="32"/>
          <w:szCs w:val="32"/>
          <w:rtl/>
        </w:rPr>
        <w:t>.</w:t>
      </w:r>
    </w:p>
    <w:p w:rsidR="00BC198F" w:rsidRPr="00F444E7" w:rsidRDefault="00BC198F" w:rsidP="00772273">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b/>
          <w:bCs/>
          <w:color w:val="000000"/>
          <w:sz w:val="32"/>
          <w:szCs w:val="32"/>
          <w:rtl/>
        </w:rPr>
        <w:t>والثاني</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color w:val="000000"/>
          <w:sz w:val="32"/>
          <w:szCs w:val="32"/>
          <w:rtl/>
        </w:rPr>
        <w:t xml:space="preserve"> وهو عام يجوز لجميع القر</w:t>
      </w:r>
      <w:r w:rsidR="00772273"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اء بلا استثناء</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والثاني هو الأصح والمقدم</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وقاس الإمام ابن الجزري استحباب التكبير على استحباب صلاة التسبيح بقوله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 xml:space="preserve">ثم العجب ممن ينكر التكبير بعد ثبوته عن النبي </w:t>
      </w:r>
      <w:r w:rsidRPr="00F444E7">
        <w:rPr>
          <w:rFonts w:ascii="Traditional Arabic" w:eastAsia="Times New Roman" w:hAnsi="Traditional Arabic" w:cs="Traditional Arabic"/>
          <w:b/>
          <w:bCs/>
          <w:color w:val="000000"/>
          <w:sz w:val="32"/>
          <w:szCs w:val="32"/>
        </w:rPr>
        <w:sym w:font="AGA Arabesque" w:char="F072"/>
      </w:r>
      <w:r w:rsidRPr="00F444E7">
        <w:rPr>
          <w:rFonts w:ascii="Traditional Arabic" w:eastAsia="Times New Roman" w:hAnsi="Traditional Arabic" w:cs="Traditional Arabic"/>
          <w:b/>
          <w:bCs/>
          <w:color w:val="000000"/>
          <w:sz w:val="32"/>
          <w:szCs w:val="32"/>
          <w:rtl/>
        </w:rPr>
        <w:t xml:space="preserve"> وعن أصحابه والتابعين وغيرهم ويجيز ما ينكر في صلوات غير ثابتة وقد نص على استحباب صلاة التسبيح غير واحد من أئمة العلم كابن المبارك وغيره مع أن أكثر الحفاظ لا يثبتون حديثها فقال القاضي الحسين وصاحب التهذيب والتتمة والروياني في أواخر كتاب الجنائز من كتاب البحر</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يستحب صلاة التسبيح للحديث الوارد</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وذكرهما أيضاً صاحب المنية في الفتاوى من الحنفية</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وقال صدر القضاة في شرحه للجامع الصغير في مسألة ويكره التكرار وعد الآي</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وما روي من الأحاديث أن من قرأ في الصلاة الإخلاص كذا مرة ونحوه فلم يصححها الثقات أما صلاة التسبيح فقد أوردها الثقات وهي صلاة مباركة وفيها ثواب عظيم ومنافع كثيرة</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ورواها العباس وابنه وعبد الله بن عمرو</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قلت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وقد اختلف كلام النووي في استحبابها بها فمنع في شرح المهذب والتحقيق</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وقال في تهذيب الأسماء واللغات في الكلام على سبح</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وأما صلاة التسبيح المعروفة فسميت بذلك لكثرة التسبيح فيها خلاف العادة في غيرها</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وقد جاء فيها حديث حسن في كتاب الترمذي وغيره</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وذكرها المحاملي وصاحب التتمة وغيرهما من أصحابنا وهي سنة حسنة انتهى</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75"/>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وقال الشيخ عبد الفتاح القاضي في البدور الزاهرة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الأحسن</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أن يكون التكبير في الصلاة سراً مطلقاً سواء أكانت الصلاة سرية أم جهرية والله أعلم</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76"/>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772273">
      <w:pPr>
        <w:spacing w:after="0" w:line="240" w:lineRule="atLeast"/>
        <w:jc w:val="both"/>
        <w:rPr>
          <w:rFonts w:ascii="Traditional Arabic" w:eastAsia="Times New Roman" w:hAnsi="Traditional Arabic" w:cs="Traditional Arabic"/>
          <w:b/>
          <w:bCs/>
          <w:color w:val="000000"/>
          <w:sz w:val="32"/>
          <w:szCs w:val="32"/>
          <w:rtl/>
          <w:lang w:eastAsia="ar-IQ" w:bidi="ar-IQ"/>
        </w:rPr>
      </w:pPr>
      <w:r w:rsidRPr="00F444E7">
        <w:rPr>
          <w:rFonts w:ascii="Traditional Arabic" w:eastAsia="Times New Roman" w:hAnsi="Traditional Arabic" w:cs="Traditional Arabic"/>
          <w:b/>
          <w:bCs/>
          <w:color w:val="FF0000"/>
          <w:sz w:val="32"/>
          <w:szCs w:val="32"/>
          <w:rtl/>
          <w:lang w:eastAsia="ar-IQ" w:bidi="ar-IQ"/>
        </w:rPr>
        <w:t xml:space="preserve">التكبير في قراءة </w:t>
      </w:r>
      <w:r w:rsidR="00772273" w:rsidRPr="00F444E7">
        <w:rPr>
          <w:rFonts w:ascii="Traditional Arabic" w:eastAsia="Times New Roman" w:hAnsi="Traditional Arabic" w:cs="Traditional Arabic"/>
          <w:b/>
          <w:bCs/>
          <w:color w:val="FF0000"/>
          <w:sz w:val="32"/>
          <w:szCs w:val="32"/>
          <w:rtl/>
          <w:lang w:eastAsia="ar-IQ" w:bidi="ar-IQ"/>
        </w:rPr>
        <w:t>ابن عامر الشامي</w:t>
      </w:r>
      <w:r w:rsidR="00F444E7" w:rsidRPr="00F444E7">
        <w:rPr>
          <w:rFonts w:ascii="Traditional Arabic" w:eastAsia="Times New Roman" w:hAnsi="Traditional Arabic" w:cs="Traditional Arabic"/>
          <w:b/>
          <w:bCs/>
          <w:color w:val="FF0000"/>
          <w:sz w:val="32"/>
          <w:szCs w:val="32"/>
          <w:rtl/>
          <w:lang w:eastAsia="ar-IQ" w:bidi="ar-IQ"/>
        </w:rPr>
        <w:t>:</w:t>
      </w:r>
    </w:p>
    <w:p w:rsidR="00BC198F" w:rsidRPr="00F444E7" w:rsidRDefault="00BC198F" w:rsidP="00772273">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اعلم أن التكبير لم يرد عن </w:t>
      </w:r>
      <w:r w:rsidR="00ED7563" w:rsidRPr="00F444E7">
        <w:rPr>
          <w:rFonts w:ascii="Traditional Arabic" w:eastAsia="Times New Roman" w:hAnsi="Traditional Arabic" w:cs="Traditional Arabic"/>
          <w:sz w:val="32"/>
          <w:szCs w:val="32"/>
          <w:rtl/>
        </w:rPr>
        <w:t xml:space="preserve">ابن عامر </w:t>
      </w:r>
      <w:r w:rsidR="00772273" w:rsidRPr="00F444E7">
        <w:rPr>
          <w:rFonts w:ascii="Traditional Arabic" w:eastAsia="Times New Roman" w:hAnsi="Traditional Arabic" w:cs="Traditional Arabic"/>
          <w:sz w:val="32"/>
          <w:szCs w:val="32"/>
          <w:rtl/>
        </w:rPr>
        <w:t>الشامي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r w:rsidRPr="00F444E7">
        <w:rPr>
          <w:rFonts w:ascii="Traditional Arabic" w:eastAsia="Times New Roman" w:hAnsi="Traditional Arabic" w:cs="Traditional Arabic"/>
          <w:color w:val="000000"/>
          <w:sz w:val="32"/>
          <w:szCs w:val="32"/>
          <w:rtl/>
        </w:rPr>
        <w:t xml:space="preserve">إنما ورد عن </w:t>
      </w:r>
      <w:r w:rsidR="00772273" w:rsidRPr="00F444E7">
        <w:rPr>
          <w:rFonts w:ascii="Traditional Arabic" w:eastAsia="Times New Roman" w:hAnsi="Traditional Arabic" w:cs="Traditional Arabic"/>
          <w:color w:val="000000"/>
          <w:sz w:val="32"/>
          <w:szCs w:val="32"/>
          <w:rtl/>
        </w:rPr>
        <w:t xml:space="preserve">القرَّاء </w:t>
      </w:r>
      <w:r w:rsidRPr="00F444E7">
        <w:rPr>
          <w:rFonts w:ascii="Traditional Arabic" w:eastAsia="Times New Roman" w:hAnsi="Traditional Arabic" w:cs="Traditional Arabic"/>
          <w:color w:val="000000"/>
          <w:sz w:val="32"/>
          <w:szCs w:val="32"/>
          <w:rtl/>
        </w:rPr>
        <w:t>ابن كثير</w:t>
      </w:r>
      <w:r w:rsidR="00ED7563" w:rsidRPr="00F444E7">
        <w:rPr>
          <w:rFonts w:ascii="Traditional Arabic" w:eastAsia="Times New Roman" w:hAnsi="Traditional Arabic" w:cs="Traditional Arabic"/>
          <w:color w:val="000000"/>
          <w:sz w:val="32"/>
          <w:szCs w:val="32"/>
          <w:rtl/>
        </w:rPr>
        <w:t xml:space="preserve"> المكي</w:t>
      </w:r>
      <w:r w:rsidRPr="00F444E7">
        <w:rPr>
          <w:rFonts w:ascii="Traditional Arabic" w:eastAsia="Times New Roman" w:hAnsi="Traditional Arabic" w:cs="Traditional Arabic"/>
          <w:color w:val="000000"/>
          <w:sz w:val="32"/>
          <w:szCs w:val="32"/>
          <w:rtl/>
        </w:rPr>
        <w:t xml:space="preserve"> وأبي عمرو</w:t>
      </w:r>
      <w:r w:rsidR="00ED7563" w:rsidRPr="00F444E7">
        <w:rPr>
          <w:rFonts w:ascii="Traditional Arabic" w:eastAsia="Times New Roman" w:hAnsi="Traditional Arabic" w:cs="Traditional Arabic"/>
          <w:color w:val="000000"/>
          <w:sz w:val="32"/>
          <w:szCs w:val="32"/>
          <w:rtl/>
        </w:rPr>
        <w:t xml:space="preserve"> البصري</w:t>
      </w:r>
      <w:r w:rsidRPr="00F444E7">
        <w:rPr>
          <w:rFonts w:ascii="Traditional Arabic" w:eastAsia="Times New Roman" w:hAnsi="Traditional Arabic" w:cs="Traditional Arabic"/>
          <w:color w:val="000000"/>
          <w:sz w:val="32"/>
          <w:szCs w:val="32"/>
          <w:rtl/>
        </w:rPr>
        <w:t xml:space="preserve"> من رواية السوسي وعن أبي جعفر </w:t>
      </w:r>
      <w:r w:rsidR="00772273" w:rsidRPr="00F444E7">
        <w:rPr>
          <w:rFonts w:ascii="Traditional Arabic" w:eastAsia="Times New Roman" w:hAnsi="Traditional Arabic" w:cs="Traditional Arabic"/>
          <w:color w:val="000000"/>
          <w:sz w:val="32"/>
          <w:szCs w:val="32"/>
          <w:rtl/>
        </w:rPr>
        <w:t xml:space="preserve">المدني </w:t>
      </w:r>
      <w:r w:rsidRPr="00F444E7">
        <w:rPr>
          <w:rFonts w:ascii="Traditional Arabic" w:eastAsia="Times New Roman" w:hAnsi="Traditional Arabic" w:cs="Traditional Arabic"/>
          <w:color w:val="000000"/>
          <w:sz w:val="32"/>
          <w:szCs w:val="32"/>
          <w:rtl/>
        </w:rPr>
        <w:t>من رواية العمري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w:t>
      </w:r>
      <w:r w:rsidR="00772273" w:rsidRPr="00F444E7">
        <w:rPr>
          <w:rFonts w:ascii="Traditional Arabic" w:eastAsia="Times New Roman" w:hAnsi="Traditional Arabic" w:cs="Traditional Arabic"/>
          <w:color w:val="000000"/>
          <w:sz w:val="32"/>
          <w:szCs w:val="32"/>
          <w:rtl/>
        </w:rPr>
        <w:t>كذلك</w:t>
      </w:r>
      <w:r w:rsidRPr="00F444E7">
        <w:rPr>
          <w:rFonts w:ascii="Traditional Arabic" w:eastAsia="Times New Roman" w:hAnsi="Traditional Arabic" w:cs="Traditional Arabic"/>
          <w:color w:val="000000"/>
          <w:sz w:val="32"/>
          <w:szCs w:val="32"/>
          <w:rtl/>
        </w:rPr>
        <w:t xml:space="preserve"> أجازه بعض أهل الأداء لجميع القر</w:t>
      </w:r>
      <w:r w:rsidR="00772273"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اء على سبيل الندب والاستحباب</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وبه كان يأخذ ابن حبش</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وأبو الحسين الخبازي عن الجميع</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وحكى ذلك الإمام أبو الفضل الرازي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وأبو القاسم الهذلي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والحافظ أبو العلاء</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وقد صار على هذا العمل عند أهل الأمصار في سائر الأقطار عند ختمهم في المحافل واجتماعهم في المجالس لدى الأماثل وكثير منهم يقوم به في صلاة رمضان ولا يتركه عند الختم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77"/>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w:t>
      </w:r>
      <w:r w:rsidR="00ED7563" w:rsidRPr="00F444E7">
        <w:rPr>
          <w:rFonts w:ascii="Traditional Arabic" w:eastAsia="Times New Roman" w:hAnsi="Traditional Arabic" w:cs="Traditional Arabic"/>
          <w:color w:val="000000"/>
          <w:sz w:val="32"/>
          <w:szCs w:val="32"/>
          <w:rtl/>
        </w:rPr>
        <w:t>و</w:t>
      </w:r>
      <w:r w:rsidRPr="00F444E7">
        <w:rPr>
          <w:rFonts w:ascii="Traditional Arabic" w:eastAsia="Times New Roman" w:hAnsi="Traditional Arabic" w:cs="Traditional Arabic"/>
          <w:color w:val="000000"/>
          <w:sz w:val="32"/>
          <w:szCs w:val="32"/>
          <w:rtl/>
        </w:rPr>
        <w:t>قال الأستاذ أبو محمد سبط الخياط في المبهج</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وحكى شيخنا الشريف عن الإمام أبي عبد الله الكارزيني أنه كان إذا قرأ القرآن في درسه على نفسه وبلغ إلى (والضحى) كبَّر لكل قارئ قرأ له فكان يبكي ويقول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ما أحسنها من سنة لولا أني لا أحب مخالفة سنة النقل لكنت أخذت على كل من قرأ علي برواية بالتكبير لكن القراءة سنة تتبع ولا تبدع</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78"/>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وقد ثبت التكبير أيضاً عن الدينوري لجميع القر</w:t>
      </w:r>
      <w:r w:rsidR="00772273"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اء</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وهو إمام متقن ضابط</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قال عنه أبو عمرو الداني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متقدم في علم القراءات</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مشهور بالإتقان</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ثقة مأمون</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79"/>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CD5163" w:rsidRPr="00F444E7" w:rsidRDefault="00BC198F" w:rsidP="00ED7563">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w:t>
      </w:r>
      <w:r w:rsidR="00ED7563" w:rsidRPr="00F444E7">
        <w:rPr>
          <w:rFonts w:ascii="Traditional Arabic" w:eastAsia="Times New Roman" w:hAnsi="Traditional Arabic" w:cs="Traditional Arabic"/>
          <w:color w:val="000000"/>
          <w:sz w:val="32"/>
          <w:szCs w:val="32"/>
          <w:rtl/>
        </w:rPr>
        <w:t xml:space="preserve">وأجازه </w:t>
      </w:r>
      <w:r w:rsidRPr="00F444E7">
        <w:rPr>
          <w:rFonts w:ascii="Traditional Arabic" w:eastAsia="Times New Roman" w:hAnsi="Traditional Arabic" w:cs="Traditional Arabic"/>
          <w:color w:val="000000"/>
          <w:sz w:val="32"/>
          <w:szCs w:val="32"/>
          <w:rtl/>
        </w:rPr>
        <w:t>ابن الجزري</w:t>
      </w:r>
      <w:r w:rsidR="00ED7563" w:rsidRPr="00F444E7">
        <w:rPr>
          <w:rFonts w:ascii="Traditional Arabic" w:eastAsia="Times New Roman" w:hAnsi="Traditional Arabic" w:cs="Traditional Arabic"/>
          <w:color w:val="000000"/>
          <w:sz w:val="32"/>
          <w:szCs w:val="32"/>
          <w:rtl/>
        </w:rPr>
        <w:t xml:space="preserve"> رحمه الله تعالى لكلِّ القرَّاء ومن ضمنهم </w:t>
      </w:r>
      <w:r w:rsidR="00ED7563" w:rsidRPr="00F444E7">
        <w:rPr>
          <w:rFonts w:ascii="Traditional Arabic" w:eastAsia="Times New Roman" w:hAnsi="Traditional Arabic" w:cs="Traditional Arabic"/>
          <w:sz w:val="32"/>
          <w:szCs w:val="32"/>
          <w:rtl/>
        </w:rPr>
        <w:t>ابن عامر الشامي بقوله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وقد كان بعض أئمة القر</w:t>
      </w:r>
      <w:r w:rsidR="00ED7563"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اء يأخذون عن جميع القر</w:t>
      </w:r>
      <w:r w:rsidR="00ED7563"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اء كل ذلك في وجه البسملة وكان بعضهم يأخذ به في أول كل سورة من جميع القرآن وذلك فيما أحسبه اختياراً منهم والله أعلم</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80"/>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CD5163" w:rsidP="00CD5163">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وأجازه الشيخ المرصفي في هداية القاري في شأن من أنكر التهليل والتحميد</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ولا التفات إلى من أنكر التهليل والتحميد مع التكبير عند سور الختم في رواية حفص فقد أجازه له غير واحد من الثقات بل أجازه لكل القرَّاء العشرة في هذا المكان</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لأنه محل إطناب وتلذذ بذكر الله تعالى</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وقد شنَّع صاحب (عمدة الخلان شرح زبدة العرفان) على من أنكر ذلك</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footnoteReference w:id="581"/>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00BC198F" w:rsidRPr="00F444E7">
        <w:rPr>
          <w:rFonts w:ascii="Traditional Arabic" w:eastAsia="Times New Roman" w:hAnsi="Traditional Arabic" w:cs="Traditional Arabic"/>
          <w:color w:val="000000"/>
          <w:sz w:val="32"/>
          <w:szCs w:val="32"/>
          <w:rtl/>
        </w:rPr>
        <w:t xml:space="preserve"> </w:t>
      </w:r>
    </w:p>
    <w:p w:rsidR="00BC198F" w:rsidRPr="00F444E7" w:rsidRDefault="00BC198F" w:rsidP="00BC198F">
      <w:pPr>
        <w:spacing w:after="0" w:line="240" w:lineRule="atLeast"/>
        <w:rPr>
          <w:rFonts w:ascii="Traditional Arabic" w:eastAsia="Times New Roman" w:hAnsi="Traditional Arabic" w:cs="Traditional Arabic"/>
          <w:b/>
          <w:bCs/>
          <w:color w:val="000000"/>
          <w:sz w:val="32"/>
          <w:szCs w:val="32"/>
          <w:rtl/>
        </w:rPr>
      </w:pPr>
      <w:r w:rsidRPr="00F444E7">
        <w:rPr>
          <w:rFonts w:ascii="Traditional Arabic" w:eastAsia="Times New Roman" w:hAnsi="Traditional Arabic" w:cs="Traditional Arabic"/>
          <w:b/>
          <w:bCs/>
          <w:color w:val="FF0000"/>
          <w:sz w:val="32"/>
          <w:szCs w:val="32"/>
          <w:rtl/>
        </w:rPr>
        <w:t>صيغة التكبير</w:t>
      </w:r>
      <w:r w:rsidR="00F444E7" w:rsidRPr="00F444E7">
        <w:rPr>
          <w:rFonts w:ascii="Traditional Arabic" w:eastAsia="Times New Roman" w:hAnsi="Traditional Arabic" w:cs="Traditional Arabic"/>
          <w:b/>
          <w:bCs/>
          <w:color w:val="000000"/>
          <w:sz w:val="32"/>
          <w:szCs w:val="32"/>
          <w:rtl/>
        </w:rPr>
        <w:t>:</w:t>
      </w:r>
    </w:p>
    <w:p w:rsidR="00BC198F" w:rsidRPr="00F444E7" w:rsidRDefault="00BC198F" w:rsidP="00ED7563">
      <w:pPr>
        <w:spacing w:after="0" w:line="240" w:lineRule="atLeast"/>
        <w:jc w:val="both"/>
        <w:rPr>
          <w:rFonts w:ascii="Traditional Arabic" w:eastAsia="Times New Roman" w:hAnsi="Traditional Arabic" w:cs="Traditional Arabic"/>
          <w:color w:val="000000"/>
          <w:sz w:val="32"/>
          <w:szCs w:val="32"/>
          <w:rtl/>
          <w:lang w:eastAsia="ar-IQ" w:bidi="ar-IQ"/>
        </w:rPr>
      </w:pPr>
      <w:r w:rsidRPr="00F444E7">
        <w:rPr>
          <w:rFonts w:ascii="Traditional Arabic" w:eastAsia="Times New Roman" w:hAnsi="Traditional Arabic" w:cs="Traditional Arabic"/>
          <w:color w:val="000000"/>
          <w:sz w:val="32"/>
          <w:szCs w:val="32"/>
          <w:rtl/>
        </w:rPr>
        <w:t xml:space="preserve">       </w:t>
      </w:r>
      <w:r w:rsidR="00ED7563" w:rsidRPr="00F444E7">
        <w:rPr>
          <w:rFonts w:ascii="Traditional Arabic" w:eastAsia="Times New Roman" w:hAnsi="Traditional Arabic" w:cs="Traditional Arabic"/>
          <w:color w:val="000000"/>
          <w:sz w:val="32"/>
          <w:szCs w:val="32"/>
          <w:rtl/>
        </w:rPr>
        <w:t xml:space="preserve">أما </w:t>
      </w:r>
      <w:r w:rsidRPr="00F444E7">
        <w:rPr>
          <w:rFonts w:ascii="Traditional Arabic" w:eastAsia="Times New Roman" w:hAnsi="Traditional Arabic" w:cs="Traditional Arabic"/>
          <w:color w:val="000000"/>
          <w:sz w:val="32"/>
          <w:szCs w:val="32"/>
          <w:rtl/>
        </w:rPr>
        <w:t xml:space="preserve">صيغة التكبير </w:t>
      </w:r>
      <w:r w:rsidR="00ED7563" w:rsidRPr="00F444E7">
        <w:rPr>
          <w:rFonts w:ascii="Traditional Arabic" w:eastAsia="Times New Roman" w:hAnsi="Traditional Arabic" w:cs="Traditional Arabic"/>
          <w:color w:val="000000"/>
          <w:sz w:val="32"/>
          <w:szCs w:val="32"/>
          <w:rtl/>
        </w:rPr>
        <w:t>ف</w:t>
      </w:r>
      <w:r w:rsidRPr="00F444E7">
        <w:rPr>
          <w:rFonts w:ascii="Traditional Arabic" w:eastAsia="Times New Roman" w:hAnsi="Traditional Arabic" w:cs="Traditional Arabic"/>
          <w:color w:val="000000"/>
          <w:sz w:val="32"/>
          <w:szCs w:val="32"/>
          <w:rtl/>
        </w:rPr>
        <w:t>هي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الله أكبر</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ويبدأ بها قبل البسملة من غير زيادة التهليل والتحميد عند بعض أهل الأداء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82"/>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وزاد بعضهم التهليل قبل التكبير مستندين على رواية النسائي في السنن الكبرى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83"/>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rtl/>
        </w:rPr>
        <w:t xml:space="preserve"> بإسناد صحيح عن الأعز قال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lang w:eastAsia="ar-SY" w:bidi="ar-SY"/>
        </w:rPr>
        <w:t xml:space="preserve"> </w:t>
      </w:r>
      <w:r w:rsidRPr="00F444E7">
        <w:rPr>
          <w:rFonts w:ascii="Traditional Arabic" w:eastAsia="Times New Roman" w:hAnsi="Traditional Arabic" w:cs="Traditional Arabic"/>
          <w:color w:val="000000"/>
          <w:sz w:val="32"/>
          <w:szCs w:val="32"/>
          <w:rtl/>
        </w:rPr>
        <w:t xml:space="preserve">أشهد على أبي هريرة وأبي سعيد أنهما شهدا على النبي </w:t>
      </w:r>
      <w:r w:rsidRPr="00F444E7">
        <w:rPr>
          <w:rFonts w:ascii="Traditional Arabic" w:eastAsia="Times New Roman" w:hAnsi="Traditional Arabic" w:cs="Traditional Arabic"/>
          <w:color w:val="000000"/>
          <w:sz w:val="32"/>
          <w:szCs w:val="32"/>
        </w:rPr>
        <w:sym w:font="AGA Arabesque" w:char="F072"/>
      </w:r>
      <w:r w:rsidRPr="00F444E7">
        <w:rPr>
          <w:rFonts w:ascii="Traditional Arabic" w:eastAsia="Times New Roman" w:hAnsi="Traditional Arabic" w:cs="Traditional Arabic"/>
          <w:color w:val="000000"/>
          <w:sz w:val="32"/>
          <w:szCs w:val="32"/>
          <w:rtl/>
        </w:rPr>
        <w:t xml:space="preserve"> وأنا أشهد عليهما أنه قال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((إن العبد إذا قال</w:t>
      </w:r>
      <w:r w:rsidR="00F444E7" w:rsidRPr="00F444E7">
        <w:rPr>
          <w:rFonts w:ascii="Traditional Arabic" w:eastAsia="Times New Roman" w:hAnsi="Traditional Arabic" w:cs="Traditional Arabic"/>
          <w:b/>
          <w:bCs/>
          <w:color w:val="000000"/>
          <w:sz w:val="32"/>
          <w:szCs w:val="32"/>
          <w:rtl/>
          <w:lang w:eastAsia="ar-SY" w:bidi="ar-SY"/>
        </w:rPr>
        <w:t>:</w:t>
      </w:r>
      <w:r w:rsidRPr="00F444E7">
        <w:rPr>
          <w:rFonts w:ascii="Traditional Arabic" w:eastAsia="Times New Roman" w:hAnsi="Traditional Arabic" w:cs="Traditional Arabic"/>
          <w:b/>
          <w:bCs/>
          <w:color w:val="000000"/>
          <w:sz w:val="32"/>
          <w:szCs w:val="32"/>
          <w:rtl/>
        </w:rPr>
        <w:t xml:space="preserve"> لا إله إلَّا الله والله أكبر صدقه ربه))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وزاد بعض الآخذين بالتهليل مع التكبير ولله الحمد فتقول (</w:t>
      </w:r>
      <w:r w:rsidRPr="00F444E7">
        <w:rPr>
          <w:rFonts w:ascii="Traditional Arabic" w:eastAsia="Times New Roman" w:hAnsi="Traditional Arabic" w:cs="Traditional Arabic"/>
          <w:b/>
          <w:bCs/>
          <w:color w:val="000000"/>
          <w:sz w:val="32"/>
          <w:szCs w:val="32"/>
          <w:rtl/>
        </w:rPr>
        <w:t>لا إله إلا الله والله أكبر ولله الحمد</w:t>
      </w:r>
      <w:r w:rsidRPr="00F444E7">
        <w:rPr>
          <w:rFonts w:ascii="Traditional Arabic" w:eastAsia="Times New Roman" w:hAnsi="Traditional Arabic" w:cs="Traditional Arabic"/>
          <w:color w:val="000000"/>
          <w:sz w:val="32"/>
          <w:szCs w:val="32"/>
          <w:rtl/>
        </w:rPr>
        <w:t xml:space="preserve">) بسـم الله الرحمن الرحيم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84"/>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rtl/>
        </w:rPr>
        <w:t xml:space="preserve"> وكله صحيح </w:t>
      </w:r>
      <w:r w:rsidRPr="00F444E7">
        <w:rPr>
          <w:rFonts w:ascii="Traditional Arabic" w:eastAsia="Times New Roman" w:hAnsi="Traditional Arabic" w:cs="Traditional Arabic"/>
          <w:color w:val="000000"/>
          <w:sz w:val="32"/>
          <w:szCs w:val="32"/>
          <w:rtl/>
          <w:lang w:eastAsia="ar-IQ" w:bidi="ar-IQ"/>
        </w:rPr>
        <w:t>رغم تعدد صيغ التكبير</w:t>
      </w:r>
      <w:r w:rsidR="00F444E7" w:rsidRPr="00F444E7">
        <w:rPr>
          <w:rFonts w:ascii="Traditional Arabic" w:eastAsia="Times New Roman" w:hAnsi="Traditional Arabic" w:cs="Traditional Arabic"/>
          <w:color w:val="000000"/>
          <w:sz w:val="32"/>
          <w:szCs w:val="32"/>
          <w:rtl/>
          <w:lang w:eastAsia="ar-IQ" w:bidi="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ولا يصح إنكار التهليل والتحميد مع التكبير عند ختم القرآن لجميع القر</w:t>
      </w:r>
      <w:r w:rsidR="00CD5163"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اء العشرة لورود الأدلة على إثباتهما</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CD5163"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w:t>
      </w:r>
      <w:r w:rsidR="00BC198F" w:rsidRPr="00F444E7">
        <w:rPr>
          <w:rFonts w:ascii="Traditional Arabic" w:eastAsia="Times New Roman" w:hAnsi="Traditional Arabic" w:cs="Traditional Arabic"/>
          <w:color w:val="000000"/>
          <w:sz w:val="32"/>
          <w:szCs w:val="32"/>
          <w:rtl/>
        </w:rPr>
        <w:t>قال الشيخ المرصفي في هداية القاري في شأن من أنكر التهليل والتحميد</w:t>
      </w:r>
      <w:r w:rsidR="00F444E7" w:rsidRPr="00F444E7">
        <w:rPr>
          <w:rFonts w:ascii="Traditional Arabic" w:eastAsia="Times New Roman" w:hAnsi="Traditional Arabic" w:cs="Traditional Arabic"/>
          <w:color w:val="000000"/>
          <w:sz w:val="32"/>
          <w:szCs w:val="32"/>
          <w:rtl/>
        </w:rPr>
        <w:t>:</w:t>
      </w:r>
      <w:r w:rsidR="00BC198F" w:rsidRPr="00F444E7">
        <w:rPr>
          <w:rFonts w:ascii="Traditional Arabic" w:eastAsia="Times New Roman" w:hAnsi="Traditional Arabic" w:cs="Traditional Arabic"/>
          <w:color w:val="000000"/>
          <w:sz w:val="32"/>
          <w:szCs w:val="32"/>
          <w:rtl/>
        </w:rPr>
        <w:t xml:space="preserve"> (</w:t>
      </w:r>
      <w:r w:rsidR="00BC198F" w:rsidRPr="00F444E7">
        <w:rPr>
          <w:rFonts w:ascii="Traditional Arabic" w:eastAsia="Times New Roman" w:hAnsi="Traditional Arabic" w:cs="Traditional Arabic"/>
          <w:b/>
          <w:bCs/>
          <w:color w:val="000000"/>
          <w:sz w:val="32"/>
          <w:szCs w:val="32"/>
          <w:rtl/>
        </w:rPr>
        <w:t>ولا التفات إلى من أنكر التهليل والتحميد مع التكبير عند سور الختم في رواية حفص فقد أجازه له غير واحد من الثقات بل أجازه لكل القر</w:t>
      </w:r>
      <w:r w:rsidRPr="00F444E7">
        <w:rPr>
          <w:rFonts w:ascii="Traditional Arabic" w:eastAsia="Times New Roman" w:hAnsi="Traditional Arabic" w:cs="Traditional Arabic"/>
          <w:b/>
          <w:bCs/>
          <w:color w:val="000000"/>
          <w:sz w:val="32"/>
          <w:szCs w:val="32"/>
          <w:rtl/>
        </w:rPr>
        <w:t>َّ</w:t>
      </w:r>
      <w:r w:rsidR="00BC198F" w:rsidRPr="00F444E7">
        <w:rPr>
          <w:rFonts w:ascii="Traditional Arabic" w:eastAsia="Times New Roman" w:hAnsi="Traditional Arabic" w:cs="Traditional Arabic"/>
          <w:b/>
          <w:bCs/>
          <w:color w:val="000000"/>
          <w:sz w:val="32"/>
          <w:szCs w:val="32"/>
          <w:rtl/>
        </w:rPr>
        <w:t>اء العشرة في هذا المكان</w:t>
      </w:r>
      <w:r w:rsidR="00F444E7" w:rsidRPr="00F444E7">
        <w:rPr>
          <w:rFonts w:ascii="Traditional Arabic" w:eastAsia="Times New Roman" w:hAnsi="Traditional Arabic" w:cs="Traditional Arabic"/>
          <w:b/>
          <w:bCs/>
          <w:color w:val="000000"/>
          <w:sz w:val="32"/>
          <w:szCs w:val="32"/>
          <w:rtl/>
        </w:rPr>
        <w:t>،</w:t>
      </w:r>
      <w:r w:rsidR="00BC198F" w:rsidRPr="00F444E7">
        <w:rPr>
          <w:rFonts w:ascii="Traditional Arabic" w:eastAsia="Times New Roman" w:hAnsi="Traditional Arabic" w:cs="Traditional Arabic"/>
          <w:b/>
          <w:bCs/>
          <w:color w:val="000000"/>
          <w:sz w:val="32"/>
          <w:szCs w:val="32"/>
          <w:rtl/>
        </w:rPr>
        <w:t xml:space="preserve"> لأنه محل إطناب وتلذذ بذكر الله تعالى</w:t>
      </w:r>
      <w:r w:rsidR="00F444E7" w:rsidRPr="00F444E7">
        <w:rPr>
          <w:rFonts w:ascii="Traditional Arabic" w:eastAsia="Times New Roman" w:hAnsi="Traditional Arabic" w:cs="Traditional Arabic"/>
          <w:b/>
          <w:bCs/>
          <w:color w:val="000000"/>
          <w:sz w:val="32"/>
          <w:szCs w:val="32"/>
          <w:rtl/>
        </w:rPr>
        <w:t>،</w:t>
      </w:r>
      <w:r w:rsidR="00BC198F" w:rsidRPr="00F444E7">
        <w:rPr>
          <w:rFonts w:ascii="Traditional Arabic" w:eastAsia="Times New Roman" w:hAnsi="Traditional Arabic" w:cs="Traditional Arabic"/>
          <w:b/>
          <w:bCs/>
          <w:color w:val="000000"/>
          <w:sz w:val="32"/>
          <w:szCs w:val="32"/>
          <w:rtl/>
        </w:rPr>
        <w:t xml:space="preserve"> وقد شنَّع صاحب (عمدة الخلان شرح زبدة العرفان) على من أنكر ذلك</w:t>
      </w:r>
      <w:r w:rsidR="00BC198F" w:rsidRPr="00F444E7">
        <w:rPr>
          <w:rFonts w:ascii="Traditional Arabic" w:eastAsia="Times New Roman" w:hAnsi="Traditional Arabic" w:cs="Traditional Arabic"/>
          <w:color w:val="000000"/>
          <w:sz w:val="32"/>
          <w:szCs w:val="32"/>
          <w:rtl/>
        </w:rPr>
        <w:t>)</w:t>
      </w:r>
      <w:r w:rsidR="00BC198F" w:rsidRPr="00F444E7">
        <w:rPr>
          <w:rFonts w:ascii="Traditional Arabic" w:eastAsia="Times New Roman" w:hAnsi="Traditional Arabic" w:cs="Traditional Arabic"/>
          <w:color w:val="000000"/>
          <w:sz w:val="32"/>
          <w:szCs w:val="32"/>
          <w:vertAlign w:val="superscript"/>
          <w:rtl/>
        </w:rPr>
        <w:t xml:space="preserve"> (</w:t>
      </w:r>
      <w:r w:rsidR="00BC198F" w:rsidRPr="00F444E7">
        <w:rPr>
          <w:rFonts w:ascii="Traditional Arabic" w:eastAsia="Times New Roman" w:hAnsi="Traditional Arabic" w:cs="Traditional Arabic"/>
          <w:color w:val="000000"/>
          <w:sz w:val="32"/>
          <w:szCs w:val="32"/>
          <w:vertAlign w:val="superscript"/>
          <w:rtl/>
        </w:rPr>
        <w:footnoteReference w:id="585"/>
      </w:r>
      <w:r w:rsidR="00BC198F"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r w:rsidR="00BC198F" w:rsidRPr="00F444E7">
        <w:rPr>
          <w:rFonts w:ascii="Traditional Arabic" w:eastAsia="Times New Roman" w:hAnsi="Traditional Arabic" w:cs="Traditional Arabic"/>
          <w:color w:val="000000"/>
          <w:sz w:val="32"/>
          <w:szCs w:val="32"/>
          <w:rtl/>
        </w:rPr>
        <w:t xml:space="preserve"> </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color w:val="000000"/>
          <w:sz w:val="32"/>
          <w:szCs w:val="32"/>
          <w:rtl/>
          <w:lang w:eastAsia="ar-IQ" w:bidi="ar-IQ"/>
        </w:rPr>
        <w:t xml:space="preserve">   </w:t>
      </w:r>
      <w:r w:rsidRPr="00F444E7">
        <w:rPr>
          <w:rFonts w:ascii="Traditional Arabic" w:eastAsia="Times New Roman" w:hAnsi="Traditional Arabic" w:cs="Traditional Arabic"/>
          <w:color w:val="000000"/>
          <w:sz w:val="32"/>
          <w:szCs w:val="32"/>
          <w:rtl/>
        </w:rPr>
        <w:t xml:space="preserve">  والقارئ مخير بالإتيان به بأية صيغة كانت</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لأن المقام مقام إسهاب وإطناب للتلذذ بذكر الله عند ختم كتابه العزيز وما أحلاها من أجواء في ظل كتاب الله عز وجل لاسيما إذا كان القارئ عذب الصوت وجيد الأداء والله أعلم</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r w:rsidRPr="00F444E7">
        <w:rPr>
          <w:rFonts w:ascii="Traditional Arabic" w:eastAsia="Times New Roman" w:hAnsi="Traditional Arabic" w:cs="Traditional Arabic"/>
          <w:b/>
          <w:bCs/>
          <w:color w:val="000000"/>
          <w:sz w:val="32"/>
          <w:szCs w:val="32"/>
          <w:u w:val="single"/>
          <w:rtl/>
        </w:rPr>
        <w:t>ملاحظة</w:t>
      </w:r>
      <w:r w:rsidR="00F444E7" w:rsidRPr="00F444E7">
        <w:rPr>
          <w:rFonts w:ascii="Traditional Arabic" w:eastAsia="Times New Roman" w:hAnsi="Traditional Arabic" w:cs="Traditional Arabic"/>
          <w:b/>
          <w:bCs/>
          <w:color w:val="000000"/>
          <w:sz w:val="32"/>
          <w:szCs w:val="32"/>
          <w:rtl/>
        </w:rPr>
        <w:t>:</w:t>
      </w:r>
    </w:p>
    <w:p w:rsidR="00267FD9" w:rsidRDefault="00BC198F" w:rsidP="00772273">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إذا جمع القارئ بين التهليل والتكبير والتحميد لزم الترتيب بينها فيبدأ بالتهليل ثم التكبير ثم التحميد فتكون الصيغة (</w:t>
      </w:r>
      <w:r w:rsidRPr="00F444E7">
        <w:rPr>
          <w:rFonts w:ascii="Traditional Arabic" w:eastAsia="Times New Roman" w:hAnsi="Traditional Arabic" w:cs="Traditional Arabic"/>
          <w:b/>
          <w:bCs/>
          <w:color w:val="000000"/>
          <w:sz w:val="32"/>
          <w:szCs w:val="32"/>
          <w:rtl/>
        </w:rPr>
        <w:t>لا إله إلاَّ الله والله أكبر ولله الحمد</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فلا يجوز التحميد مع التكبير من غير تهليل فلا يقال (الله أكبر ولله الحمد بل إذا أتى بالتحميد مع التكبير تعين الإتيان بالتهليل والتكبير والتحميد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86"/>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267FD9" w:rsidRDefault="00267FD9">
      <w:pPr>
        <w:bidi w:val="0"/>
        <w:rPr>
          <w:rFonts w:ascii="Traditional Arabic" w:eastAsia="Times New Roman" w:hAnsi="Traditional Arabic" w:cs="Traditional Arabic"/>
          <w:color w:val="000000"/>
          <w:sz w:val="32"/>
          <w:szCs w:val="32"/>
          <w:rtl/>
        </w:rPr>
      </w:pPr>
      <w:r>
        <w:rPr>
          <w:rFonts w:ascii="Traditional Arabic" w:eastAsia="Times New Roman" w:hAnsi="Traditional Arabic" w:cs="Traditional Arabic"/>
          <w:color w:val="000000"/>
          <w:sz w:val="32"/>
          <w:szCs w:val="32"/>
          <w:rtl/>
        </w:rPr>
        <w:br w:type="page"/>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lang w:eastAsia="ar-IQ" w:bidi="ar-IQ"/>
        </w:rPr>
      </w:pPr>
      <w:r w:rsidRPr="00F444E7">
        <w:rPr>
          <w:rFonts w:ascii="Traditional Arabic" w:eastAsia="Times New Roman" w:hAnsi="Traditional Arabic" w:cs="Traditional Arabic"/>
          <w:b/>
          <w:bCs/>
          <w:color w:val="FF0000"/>
          <w:sz w:val="32"/>
          <w:szCs w:val="32"/>
          <w:rtl/>
          <w:lang w:eastAsia="ar-IQ" w:bidi="ar-IQ"/>
        </w:rPr>
        <w:t>ابتداؤه وانتهاؤه</w:t>
      </w:r>
      <w:r w:rsidR="00F444E7" w:rsidRPr="00F444E7">
        <w:rPr>
          <w:rFonts w:ascii="Traditional Arabic" w:eastAsia="Times New Roman" w:hAnsi="Traditional Arabic" w:cs="Traditional Arabic"/>
          <w:b/>
          <w:bCs/>
          <w:color w:val="000000"/>
          <w:sz w:val="32"/>
          <w:szCs w:val="32"/>
          <w:rtl/>
          <w:lang w:eastAsia="ar-IQ" w:bidi="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اختلف العلماء في موضع ابتداء التكبير وانتهائه إلى فريقين</w:t>
      </w:r>
      <w:r w:rsidR="00F444E7" w:rsidRPr="00F444E7">
        <w:rPr>
          <w:rFonts w:ascii="Traditional Arabic" w:eastAsia="Times New Roman" w:hAnsi="Traditional Arabic" w:cs="Traditional Arabic"/>
          <w:color w:val="000000"/>
          <w:sz w:val="32"/>
          <w:szCs w:val="32"/>
          <w:rtl/>
        </w:rPr>
        <w:t>:</w:t>
      </w:r>
    </w:p>
    <w:p w:rsidR="00BC198F" w:rsidRPr="00F444E7" w:rsidRDefault="00CD5163" w:rsidP="00BC198F">
      <w:pPr>
        <w:spacing w:after="0" w:line="240" w:lineRule="atLeast"/>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b/>
          <w:bCs/>
          <w:color w:val="000000"/>
          <w:sz w:val="32"/>
          <w:szCs w:val="32"/>
          <w:rtl/>
        </w:rPr>
        <w:t xml:space="preserve">الفريق </w:t>
      </w:r>
      <w:r w:rsidR="00BC198F" w:rsidRPr="00F444E7">
        <w:rPr>
          <w:rFonts w:ascii="Traditional Arabic" w:eastAsia="Times New Roman" w:hAnsi="Traditional Arabic" w:cs="Traditional Arabic"/>
          <w:b/>
          <w:bCs/>
          <w:color w:val="000000"/>
          <w:sz w:val="32"/>
          <w:szCs w:val="32"/>
          <w:rtl/>
        </w:rPr>
        <w:t>الأول</w:t>
      </w:r>
      <w:r w:rsidR="00F444E7" w:rsidRPr="00F444E7">
        <w:rPr>
          <w:rFonts w:ascii="Traditional Arabic" w:eastAsia="Times New Roman" w:hAnsi="Traditional Arabic" w:cs="Traditional Arabic"/>
          <w:color w:val="000000"/>
          <w:sz w:val="32"/>
          <w:szCs w:val="32"/>
          <w:rtl/>
        </w:rPr>
        <w:t>:</w:t>
      </w:r>
      <w:r w:rsidR="00BC198F" w:rsidRPr="00F444E7">
        <w:rPr>
          <w:rFonts w:ascii="Traditional Arabic" w:eastAsia="Times New Roman" w:hAnsi="Traditional Arabic" w:cs="Traditional Arabic"/>
          <w:color w:val="000000"/>
          <w:sz w:val="32"/>
          <w:szCs w:val="32"/>
          <w:rtl/>
        </w:rPr>
        <w:t xml:space="preserve"> ذهبوا إلى أن القارئ يبتدأ من أول سورة </w:t>
      </w:r>
      <w:r w:rsidR="00BC198F" w:rsidRPr="00F444E7">
        <w:rPr>
          <w:rFonts w:ascii="Traditional Arabic" w:eastAsia="Times New Roman" w:hAnsi="Traditional Arabic" w:cs="Traditional Arabic"/>
          <w:color w:val="000000"/>
          <w:sz w:val="32"/>
          <w:szCs w:val="32"/>
          <w:rtl/>
          <w:lang w:eastAsia="ar-IQ" w:bidi="ar-IQ"/>
        </w:rPr>
        <w:t>(</w:t>
      </w:r>
      <w:r w:rsidR="00BC198F" w:rsidRPr="00F444E7">
        <w:rPr>
          <w:rFonts w:ascii="Traditional Arabic" w:eastAsia="Times New Roman" w:hAnsi="Traditional Arabic" w:cs="Traditional Arabic"/>
          <w:b/>
          <w:bCs/>
          <w:color w:val="000000"/>
          <w:sz w:val="32"/>
          <w:szCs w:val="32"/>
          <w:rtl/>
        </w:rPr>
        <w:t>الضحى</w:t>
      </w:r>
      <w:r w:rsidR="00BC198F" w:rsidRPr="00F444E7">
        <w:rPr>
          <w:rFonts w:ascii="Traditional Arabic" w:eastAsia="Times New Roman" w:hAnsi="Traditional Arabic" w:cs="Traditional Arabic"/>
          <w:color w:val="000000"/>
          <w:sz w:val="32"/>
          <w:szCs w:val="32"/>
          <w:rtl/>
          <w:lang w:eastAsia="ar-IQ" w:bidi="ar-IQ"/>
        </w:rPr>
        <w:t>)</w:t>
      </w:r>
      <w:r w:rsidR="00BC198F" w:rsidRPr="00F444E7">
        <w:rPr>
          <w:rFonts w:ascii="Traditional Arabic" w:eastAsia="Times New Roman" w:hAnsi="Traditional Arabic" w:cs="Traditional Arabic"/>
          <w:color w:val="000000"/>
          <w:sz w:val="32"/>
          <w:szCs w:val="32"/>
          <w:rtl/>
        </w:rPr>
        <w:t xml:space="preserve"> وينتهي أول سورة </w:t>
      </w:r>
      <w:r w:rsidR="00BC198F" w:rsidRPr="00F444E7">
        <w:rPr>
          <w:rFonts w:ascii="Traditional Arabic" w:eastAsia="Times New Roman" w:hAnsi="Traditional Arabic" w:cs="Traditional Arabic"/>
          <w:color w:val="000000"/>
          <w:sz w:val="32"/>
          <w:szCs w:val="32"/>
          <w:rtl/>
          <w:lang w:eastAsia="ar-IQ" w:bidi="ar-IQ"/>
        </w:rPr>
        <w:t>(</w:t>
      </w:r>
      <w:r w:rsidR="00BC198F" w:rsidRPr="00F444E7">
        <w:rPr>
          <w:rFonts w:ascii="Traditional Arabic" w:eastAsia="Times New Roman" w:hAnsi="Traditional Arabic" w:cs="Traditional Arabic"/>
          <w:b/>
          <w:bCs/>
          <w:color w:val="000000"/>
          <w:sz w:val="32"/>
          <w:szCs w:val="32"/>
          <w:rtl/>
        </w:rPr>
        <w:t>الناس</w:t>
      </w:r>
      <w:r w:rsidR="00BC198F" w:rsidRPr="00F444E7">
        <w:rPr>
          <w:rFonts w:ascii="Traditional Arabic" w:eastAsia="Times New Roman" w:hAnsi="Traditional Arabic" w:cs="Traditional Arabic"/>
          <w:color w:val="000000"/>
          <w:sz w:val="32"/>
          <w:szCs w:val="32"/>
          <w:rtl/>
          <w:lang w:eastAsia="ar-IQ" w:bidi="ar-IQ"/>
        </w:rPr>
        <w:t>)</w:t>
      </w:r>
      <w:r w:rsidR="00F444E7" w:rsidRPr="00F444E7">
        <w:rPr>
          <w:rFonts w:ascii="Traditional Arabic" w:eastAsia="Times New Roman" w:hAnsi="Traditional Arabic" w:cs="Traditional Arabic"/>
          <w:color w:val="000000"/>
          <w:sz w:val="32"/>
          <w:szCs w:val="32"/>
          <w:rtl/>
        </w:rPr>
        <w:t>.</w:t>
      </w:r>
    </w:p>
    <w:p w:rsidR="00BC198F" w:rsidRPr="00F444E7" w:rsidRDefault="00772273" w:rsidP="00BC198F">
      <w:pPr>
        <w:spacing w:after="0" w:line="240" w:lineRule="atLeast"/>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b/>
          <w:bCs/>
          <w:color w:val="000000"/>
          <w:sz w:val="32"/>
          <w:szCs w:val="32"/>
          <w:rtl/>
        </w:rPr>
        <w:t>و</w:t>
      </w:r>
      <w:r w:rsidR="00CD5163" w:rsidRPr="00F444E7">
        <w:rPr>
          <w:rFonts w:ascii="Traditional Arabic" w:eastAsia="Times New Roman" w:hAnsi="Traditional Arabic" w:cs="Traditional Arabic"/>
          <w:b/>
          <w:bCs/>
          <w:color w:val="000000"/>
          <w:sz w:val="32"/>
          <w:szCs w:val="32"/>
          <w:rtl/>
        </w:rPr>
        <w:t xml:space="preserve">الفريق </w:t>
      </w:r>
      <w:r w:rsidR="00BC198F" w:rsidRPr="00F444E7">
        <w:rPr>
          <w:rFonts w:ascii="Traditional Arabic" w:eastAsia="Times New Roman" w:hAnsi="Traditional Arabic" w:cs="Traditional Arabic"/>
          <w:b/>
          <w:bCs/>
          <w:color w:val="000000"/>
          <w:sz w:val="32"/>
          <w:szCs w:val="32"/>
          <w:rtl/>
        </w:rPr>
        <w:t>الثاني</w:t>
      </w:r>
      <w:r w:rsidR="00F444E7" w:rsidRPr="00F444E7">
        <w:rPr>
          <w:rFonts w:ascii="Traditional Arabic" w:eastAsia="Times New Roman" w:hAnsi="Traditional Arabic" w:cs="Traditional Arabic"/>
          <w:color w:val="000000"/>
          <w:sz w:val="32"/>
          <w:szCs w:val="32"/>
          <w:rtl/>
        </w:rPr>
        <w:t>:</w:t>
      </w:r>
      <w:r w:rsidR="00BC198F" w:rsidRPr="00F444E7">
        <w:rPr>
          <w:rFonts w:ascii="Traditional Arabic" w:eastAsia="Times New Roman" w:hAnsi="Traditional Arabic" w:cs="Traditional Arabic"/>
          <w:color w:val="000000"/>
          <w:sz w:val="32"/>
          <w:szCs w:val="32"/>
          <w:rtl/>
        </w:rPr>
        <w:t xml:space="preserve"> </w:t>
      </w:r>
      <w:r w:rsidR="00CD5163" w:rsidRPr="00F444E7">
        <w:rPr>
          <w:rFonts w:ascii="Traditional Arabic" w:eastAsia="Times New Roman" w:hAnsi="Traditional Arabic" w:cs="Traditional Arabic"/>
          <w:color w:val="000000"/>
          <w:sz w:val="32"/>
          <w:szCs w:val="32"/>
          <w:rtl/>
        </w:rPr>
        <w:t xml:space="preserve">ذهبوا إلى أنه </w:t>
      </w:r>
      <w:r w:rsidR="00BC198F" w:rsidRPr="00F444E7">
        <w:rPr>
          <w:rFonts w:ascii="Traditional Arabic" w:eastAsia="Times New Roman" w:hAnsi="Traditional Arabic" w:cs="Traditional Arabic"/>
          <w:color w:val="000000"/>
          <w:sz w:val="32"/>
          <w:szCs w:val="32"/>
          <w:rtl/>
        </w:rPr>
        <w:t xml:space="preserve">من أول سورة </w:t>
      </w:r>
      <w:r w:rsidR="00BC198F" w:rsidRPr="00F444E7">
        <w:rPr>
          <w:rFonts w:ascii="Traditional Arabic" w:eastAsia="Times New Roman" w:hAnsi="Traditional Arabic" w:cs="Traditional Arabic"/>
          <w:color w:val="000000"/>
          <w:sz w:val="32"/>
          <w:szCs w:val="32"/>
          <w:rtl/>
          <w:lang w:eastAsia="ar-IQ" w:bidi="ar-IQ"/>
        </w:rPr>
        <w:t>(</w:t>
      </w:r>
      <w:r w:rsidR="00BC198F" w:rsidRPr="00F444E7">
        <w:rPr>
          <w:rFonts w:ascii="Traditional Arabic" w:eastAsia="Times New Roman" w:hAnsi="Traditional Arabic" w:cs="Traditional Arabic"/>
          <w:b/>
          <w:bCs/>
          <w:color w:val="000000"/>
          <w:sz w:val="32"/>
          <w:szCs w:val="32"/>
          <w:rtl/>
        </w:rPr>
        <w:t>ألم نشرح</w:t>
      </w:r>
      <w:r w:rsidR="00BC198F" w:rsidRPr="00F444E7">
        <w:rPr>
          <w:rFonts w:ascii="Traditional Arabic" w:eastAsia="Times New Roman" w:hAnsi="Traditional Arabic" w:cs="Traditional Arabic"/>
          <w:color w:val="000000"/>
          <w:sz w:val="32"/>
          <w:szCs w:val="32"/>
          <w:rtl/>
          <w:lang w:eastAsia="ar-IQ" w:bidi="ar-IQ"/>
        </w:rPr>
        <w:t>)</w:t>
      </w:r>
      <w:r w:rsidR="00BC198F" w:rsidRPr="00F444E7">
        <w:rPr>
          <w:rFonts w:ascii="Traditional Arabic" w:eastAsia="Times New Roman" w:hAnsi="Traditional Arabic" w:cs="Traditional Arabic"/>
          <w:color w:val="000000"/>
          <w:sz w:val="32"/>
          <w:szCs w:val="32"/>
          <w:rtl/>
        </w:rPr>
        <w:t xml:space="preserve"> وينتهي بآخر سورة </w:t>
      </w:r>
      <w:r w:rsidR="00BC198F" w:rsidRPr="00F444E7">
        <w:rPr>
          <w:rFonts w:ascii="Traditional Arabic" w:eastAsia="Times New Roman" w:hAnsi="Traditional Arabic" w:cs="Traditional Arabic"/>
          <w:color w:val="000000"/>
          <w:sz w:val="32"/>
          <w:szCs w:val="32"/>
          <w:rtl/>
          <w:lang w:eastAsia="ar-IQ" w:bidi="ar-IQ"/>
        </w:rPr>
        <w:t>(</w:t>
      </w:r>
      <w:r w:rsidR="00BC198F" w:rsidRPr="00F444E7">
        <w:rPr>
          <w:rFonts w:ascii="Traditional Arabic" w:eastAsia="Times New Roman" w:hAnsi="Traditional Arabic" w:cs="Traditional Arabic"/>
          <w:b/>
          <w:bCs/>
          <w:color w:val="000000"/>
          <w:sz w:val="32"/>
          <w:szCs w:val="32"/>
          <w:rtl/>
        </w:rPr>
        <w:t>الناس</w:t>
      </w:r>
      <w:r w:rsidR="00BC198F" w:rsidRPr="00F444E7">
        <w:rPr>
          <w:rFonts w:ascii="Traditional Arabic" w:eastAsia="Times New Roman" w:hAnsi="Traditional Arabic" w:cs="Traditional Arabic"/>
          <w:color w:val="000000"/>
          <w:sz w:val="32"/>
          <w:szCs w:val="32"/>
          <w:rtl/>
          <w:lang w:eastAsia="ar-IQ" w:bidi="ar-IQ"/>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CD5163">
      <w:pPr>
        <w:spacing w:after="0" w:line="240" w:lineRule="atLeast"/>
        <w:jc w:val="both"/>
        <w:rPr>
          <w:rFonts w:ascii="Traditional Arabic" w:eastAsia="Times New Roman" w:hAnsi="Traditional Arabic" w:cs="Traditional Arabic"/>
          <w:color w:val="000000"/>
          <w:sz w:val="32"/>
          <w:szCs w:val="32"/>
          <w:rtl/>
          <w:lang w:bidi="ar-IQ"/>
        </w:rPr>
      </w:pPr>
      <w:r w:rsidRPr="00F444E7">
        <w:rPr>
          <w:rFonts w:ascii="Traditional Arabic" w:eastAsia="Times New Roman" w:hAnsi="Traditional Arabic" w:cs="Traditional Arabic"/>
          <w:color w:val="000000"/>
          <w:sz w:val="32"/>
          <w:szCs w:val="32"/>
          <w:rtl/>
        </w:rPr>
        <w:t xml:space="preserve">     والقولان صحيحان معمول بهما</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ومنشأ الخلاف أن النبي</w:t>
      </w:r>
      <w:r w:rsidR="00CD5163" w:rsidRPr="00F444E7">
        <w:rPr>
          <w:rFonts w:ascii="Traditional Arabic" w:eastAsia="Times New Roman" w:hAnsi="Traditional Arabic" w:cs="Traditional Arabic"/>
          <w:color w:val="000000"/>
          <w:sz w:val="32"/>
          <w:szCs w:val="32"/>
          <w:rtl/>
        </w:rPr>
        <w:t xml:space="preserve"> صلى الله عليه وسلم</w:t>
      </w:r>
      <w:r w:rsidRPr="00F444E7">
        <w:rPr>
          <w:rFonts w:ascii="Traditional Arabic" w:eastAsia="Times New Roman" w:hAnsi="Traditional Arabic" w:cs="Traditional Arabic"/>
          <w:color w:val="000000"/>
          <w:sz w:val="32"/>
          <w:szCs w:val="32"/>
          <w:rtl/>
        </w:rPr>
        <w:t xml:space="preserve">  لما قرأ عليه جبريل </w:t>
      </w:r>
      <w:r w:rsidR="00CD5163" w:rsidRPr="00F444E7">
        <w:rPr>
          <w:rFonts w:ascii="Traditional Arabic" w:eastAsia="Times New Roman" w:hAnsi="Traditional Arabic" w:cs="Traditional Arabic"/>
          <w:color w:val="000000"/>
          <w:sz w:val="32"/>
          <w:szCs w:val="32"/>
          <w:rtl/>
        </w:rPr>
        <w:t xml:space="preserve">عليه السلام </w:t>
      </w:r>
      <w:r w:rsidRPr="00F444E7">
        <w:rPr>
          <w:rFonts w:ascii="Traditional Arabic" w:eastAsia="Times New Roman" w:hAnsi="Traditional Arabic" w:cs="Traditional Arabic"/>
          <w:color w:val="000000"/>
          <w:sz w:val="32"/>
          <w:szCs w:val="32"/>
          <w:rtl/>
        </w:rPr>
        <w:t>سورة الضحى كب</w:t>
      </w:r>
      <w:r w:rsidR="0018467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ر عقب فراغ جبريل </w:t>
      </w:r>
      <w:r w:rsidR="00CD5163" w:rsidRPr="00F444E7">
        <w:rPr>
          <w:rFonts w:ascii="Traditional Arabic" w:eastAsia="Times New Roman" w:hAnsi="Traditional Arabic" w:cs="Traditional Arabic"/>
          <w:color w:val="000000"/>
          <w:sz w:val="32"/>
          <w:szCs w:val="32"/>
          <w:rtl/>
        </w:rPr>
        <w:t>عليه السلام</w:t>
      </w:r>
      <w:r w:rsidRPr="00F444E7">
        <w:rPr>
          <w:rFonts w:ascii="Traditional Arabic" w:eastAsia="Times New Roman" w:hAnsi="Traditional Arabic" w:cs="Traditional Arabic"/>
          <w:color w:val="000000"/>
          <w:sz w:val="32"/>
          <w:szCs w:val="32"/>
          <w:rtl/>
        </w:rPr>
        <w:t xml:space="preserve"> من قراءة هذه السورة ثم قرأها هو</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فهل كان تكبيره </w:t>
      </w:r>
      <w:r w:rsidR="00CD5163" w:rsidRPr="00F444E7">
        <w:rPr>
          <w:rFonts w:ascii="Traditional Arabic" w:eastAsia="Times New Roman" w:hAnsi="Traditional Arabic" w:cs="Traditional Arabic"/>
          <w:color w:val="000000"/>
          <w:sz w:val="32"/>
          <w:szCs w:val="32"/>
          <w:rtl/>
        </w:rPr>
        <w:t>صلى الله عليه وسلم</w:t>
      </w:r>
      <w:r w:rsidRPr="00F444E7">
        <w:rPr>
          <w:rFonts w:ascii="Traditional Arabic" w:eastAsia="Times New Roman" w:hAnsi="Traditional Arabic" w:cs="Traditional Arabic"/>
          <w:color w:val="000000"/>
          <w:sz w:val="32"/>
          <w:szCs w:val="32"/>
          <w:rtl/>
        </w:rPr>
        <w:t xml:space="preserve"> لقرائته هو أو لختم قراءة جبريل ؟ فكان هذا السبب في اختلاف الفريقين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87"/>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وإما قول الشاطبي (رحمه الله) في البيت رقم (1128)</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وقَالَ بِهِ البَزِّي مِن آخِرِ الضُّحى</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وبعضٌ لَهُ مِن آخِرِ الليلِ وَصَّلا</w:t>
      </w:r>
      <w:r w:rsidRPr="00F444E7">
        <w:rPr>
          <w:rFonts w:ascii="Traditional Arabic" w:eastAsia="Times New Roman" w:hAnsi="Traditional Arabic" w:cs="Traditional Arabic"/>
          <w:color w:val="000000"/>
          <w:sz w:val="32"/>
          <w:szCs w:val="32"/>
          <w:rtl/>
        </w:rPr>
        <w:t>) فالمراد به أول الضحى كما هو مبين في كتب شرح منظومته</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rPr>
          <w:rFonts w:ascii="Traditional Arabic" w:eastAsia="Times New Roman" w:hAnsi="Traditional Arabic" w:cs="Traditional Arabic"/>
          <w:b/>
          <w:bCs/>
          <w:color w:val="000000"/>
          <w:sz w:val="32"/>
          <w:szCs w:val="32"/>
          <w:rtl/>
        </w:rPr>
      </w:pPr>
      <w:r w:rsidRPr="00F444E7">
        <w:rPr>
          <w:rFonts w:ascii="Traditional Arabic" w:eastAsia="Times New Roman" w:hAnsi="Traditional Arabic" w:cs="Traditional Arabic"/>
          <w:b/>
          <w:bCs/>
          <w:color w:val="FF0000"/>
          <w:sz w:val="32"/>
          <w:szCs w:val="32"/>
          <w:rtl/>
        </w:rPr>
        <w:t>أوجه التكبير بين السورتين</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88"/>
      </w:r>
      <w:r w:rsidRPr="00F444E7">
        <w:rPr>
          <w:rFonts w:ascii="Traditional Arabic" w:eastAsia="Times New Roman" w:hAnsi="Traditional Arabic" w:cs="Traditional Arabic"/>
          <w:color w:val="000000"/>
          <w:sz w:val="32"/>
          <w:szCs w:val="32"/>
          <w:vertAlign w:val="superscript"/>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وهي ثمانية أوجه بين كل سورتين من سور الختم يمتنع منها وجه واحد وتجوز السبعة الباقية وتنقسم هذه الأوجه السبعة إلى ثلاثة أقسام</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اثنان منها على تقدير أن يكون التكبير لأول السورة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واثنان على تقدير أن يكون لآخرها وثلاثة تحتمل التقديرين وتفصيل هذا بما يأتي</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b/>
          <w:bCs/>
          <w:color w:val="000000"/>
          <w:sz w:val="32"/>
          <w:szCs w:val="32"/>
          <w:rtl/>
        </w:rPr>
        <w:t>القسم الأول</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u w:val="single"/>
          <w:rtl/>
        </w:rPr>
        <w:t xml:space="preserve"> </w:t>
      </w:r>
      <w:r w:rsidRPr="00F444E7">
        <w:rPr>
          <w:rFonts w:ascii="Traditional Arabic" w:eastAsia="Times New Roman" w:hAnsi="Traditional Arabic" w:cs="Traditional Arabic"/>
          <w:b/>
          <w:bCs/>
          <w:color w:val="FF0000"/>
          <w:sz w:val="32"/>
          <w:szCs w:val="32"/>
          <w:rtl/>
        </w:rPr>
        <w:t>الوجهان المبنيان على تقدير أن يكون التكبير لأول السورة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الأول</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قطع التكبير عن آخر السورة ووصله بالبسملة مع الوقف عليها ثم الابتداء بأول السورة التالية ومثال ذلك</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فارغبْ</w:t>
      </w:r>
      <w:r w:rsidRPr="00F444E7">
        <w:rPr>
          <w:rFonts w:ascii="Traditional Arabic" w:eastAsia="Times New Roman" w:hAnsi="Traditional Arabic" w:cs="Traditional Arabic"/>
          <w:color w:val="000000"/>
          <w:sz w:val="32"/>
          <w:szCs w:val="32"/>
          <w:rtl/>
        </w:rPr>
        <w:t>) قطع</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الله أكبرُ بِسم الله الرحمن الرحيمِ</w:t>
      </w:r>
      <w:r w:rsidRPr="00F444E7">
        <w:rPr>
          <w:rFonts w:ascii="Traditional Arabic" w:eastAsia="Times New Roman" w:hAnsi="Traditional Arabic" w:cs="Traditional Arabic"/>
          <w:color w:val="000000"/>
          <w:sz w:val="32"/>
          <w:szCs w:val="32"/>
          <w:rtl/>
          <w:lang w:eastAsia="ar-IQ"/>
        </w:rPr>
        <w:t>) وقف (</w:t>
      </w:r>
      <w:r w:rsidRPr="00F444E7">
        <w:rPr>
          <w:rFonts w:ascii="Traditional Arabic" w:eastAsia="Times New Roman" w:hAnsi="Traditional Arabic" w:cs="Traditional Arabic"/>
          <w:b/>
          <w:bCs/>
          <w:color w:val="000000"/>
          <w:sz w:val="32"/>
          <w:szCs w:val="32"/>
          <w:rtl/>
          <w:lang w:eastAsia="ar-IQ"/>
        </w:rPr>
        <w:t>وَالتين</w:t>
      </w:r>
      <w:r w:rsidRPr="00F444E7">
        <w:rPr>
          <w:rFonts w:ascii="Traditional Arabic" w:eastAsia="Times New Roman" w:hAnsi="Traditional Arabic" w:cs="Traditional Arabic"/>
          <w:color w:val="000000"/>
          <w:sz w:val="32"/>
          <w:szCs w:val="32"/>
          <w:rtl/>
          <w:lang w:eastAsia="ar-IQ"/>
        </w:rPr>
        <w:t>)</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b/>
          <w:bCs/>
          <w:color w:val="000000"/>
          <w:sz w:val="32"/>
          <w:szCs w:val="32"/>
          <w:rtl/>
          <w:lang w:eastAsia="ar-IQ"/>
        </w:rPr>
        <w:t>الثاني</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قطع التكبير عن آخر السورة ووصله بالبسملة مع وصل البسملة بأول السورة ومثاله</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فارغبْ</w:t>
      </w:r>
      <w:r w:rsidRPr="00F444E7">
        <w:rPr>
          <w:rFonts w:ascii="Traditional Arabic" w:eastAsia="Times New Roman" w:hAnsi="Traditional Arabic" w:cs="Traditional Arabic"/>
          <w:color w:val="000000"/>
          <w:sz w:val="32"/>
          <w:szCs w:val="32"/>
          <w:rtl/>
        </w:rPr>
        <w:t>) قطع</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الله أكبرُ بِسم الله</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الرحمن الرحيمِ وَالتين</w:t>
      </w:r>
      <w:r w:rsidRPr="00F444E7">
        <w:rPr>
          <w:rFonts w:ascii="Traditional Arabic" w:eastAsia="Times New Roman" w:hAnsi="Traditional Arabic" w:cs="Traditional Arabic"/>
          <w:color w:val="000000"/>
          <w:sz w:val="32"/>
          <w:szCs w:val="32"/>
          <w:rtl/>
          <w:lang w:eastAsia="ar-IQ"/>
        </w:rPr>
        <w:t>)</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u w:val="single"/>
          <w:rtl/>
          <w:lang w:eastAsia="ar-IQ"/>
        </w:rPr>
      </w:pPr>
      <w:r w:rsidRPr="00F444E7">
        <w:rPr>
          <w:rFonts w:ascii="Traditional Arabic" w:eastAsia="Times New Roman" w:hAnsi="Traditional Arabic" w:cs="Traditional Arabic"/>
          <w:b/>
          <w:bCs/>
          <w:color w:val="000000"/>
          <w:sz w:val="32"/>
          <w:szCs w:val="32"/>
          <w:rtl/>
          <w:lang w:eastAsia="ar-IQ"/>
        </w:rPr>
        <w:t>القسم الثاني</w:t>
      </w:r>
      <w:r w:rsidR="00F444E7" w:rsidRPr="00F444E7">
        <w:rPr>
          <w:rFonts w:ascii="Traditional Arabic" w:eastAsia="Times New Roman" w:hAnsi="Traditional Arabic" w:cs="Traditional Arabic"/>
          <w:b/>
          <w:bCs/>
          <w:color w:val="000000"/>
          <w:sz w:val="32"/>
          <w:szCs w:val="32"/>
          <w:rtl/>
          <w:lang w:eastAsia="ar-IQ"/>
        </w:rPr>
        <w:t>:</w:t>
      </w:r>
      <w:r w:rsidRPr="00F444E7">
        <w:rPr>
          <w:rFonts w:ascii="Traditional Arabic" w:eastAsia="Times New Roman" w:hAnsi="Traditional Arabic" w:cs="Traditional Arabic"/>
          <w:b/>
          <w:bCs/>
          <w:color w:val="000000"/>
          <w:sz w:val="32"/>
          <w:szCs w:val="32"/>
          <w:rtl/>
          <w:lang w:eastAsia="ar-IQ"/>
        </w:rPr>
        <w:t xml:space="preserve"> </w:t>
      </w:r>
      <w:r w:rsidRPr="00F444E7">
        <w:rPr>
          <w:rFonts w:ascii="Traditional Arabic" w:eastAsia="Times New Roman" w:hAnsi="Traditional Arabic" w:cs="Traditional Arabic"/>
          <w:b/>
          <w:bCs/>
          <w:color w:val="FF0000"/>
          <w:sz w:val="32"/>
          <w:szCs w:val="32"/>
          <w:rtl/>
          <w:lang w:eastAsia="ar-IQ"/>
        </w:rPr>
        <w:t>الوجهان المبنيان على تقدير أن يكون التكبير لآخر السورة</w:t>
      </w:r>
      <w:r w:rsidR="00F444E7" w:rsidRPr="00F444E7">
        <w:rPr>
          <w:rFonts w:ascii="Traditional Arabic" w:eastAsia="Times New Roman" w:hAnsi="Traditional Arabic" w:cs="Traditional Arabic"/>
          <w:b/>
          <w:bCs/>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b/>
          <w:bCs/>
          <w:color w:val="000000"/>
          <w:sz w:val="32"/>
          <w:szCs w:val="32"/>
          <w:rtl/>
          <w:lang w:eastAsia="ar-IQ"/>
        </w:rPr>
        <w:t>الأول</w:t>
      </w:r>
      <w:r w:rsidR="00F444E7" w:rsidRPr="00F444E7">
        <w:rPr>
          <w:rFonts w:ascii="Traditional Arabic" w:eastAsia="Times New Roman" w:hAnsi="Traditional Arabic" w:cs="Traditional Arabic"/>
          <w:b/>
          <w:bCs/>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وصل آخر السورة بالتكبير مع الوقف عليه ثم الإتيان بالبسملة مع الوقف عليها ثم الابتداء بأول السورة ومثال ذلك</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فَارْغَبِ اللهُ أَكْبَرُ</w:t>
      </w:r>
      <w:r w:rsidRPr="00F444E7">
        <w:rPr>
          <w:rFonts w:ascii="Traditional Arabic" w:eastAsia="Times New Roman" w:hAnsi="Traditional Arabic" w:cs="Traditional Arabic"/>
          <w:color w:val="000000"/>
          <w:sz w:val="32"/>
          <w:szCs w:val="32"/>
          <w:rtl/>
          <w:lang w:eastAsia="ar-IQ"/>
        </w:rPr>
        <w:t>) وقف (</w:t>
      </w:r>
      <w:r w:rsidRPr="00F444E7">
        <w:rPr>
          <w:rFonts w:ascii="Traditional Arabic" w:eastAsia="Times New Roman" w:hAnsi="Traditional Arabic" w:cs="Traditional Arabic"/>
          <w:b/>
          <w:bCs/>
          <w:color w:val="000000"/>
          <w:sz w:val="32"/>
          <w:szCs w:val="32"/>
          <w:rtl/>
          <w:lang w:eastAsia="ar-IQ"/>
        </w:rPr>
        <w:t>بسم الله الرحمن الرحيم</w:t>
      </w:r>
      <w:r w:rsidRPr="00F444E7">
        <w:rPr>
          <w:rFonts w:ascii="Traditional Arabic" w:eastAsia="Times New Roman" w:hAnsi="Traditional Arabic" w:cs="Traditional Arabic"/>
          <w:color w:val="000000"/>
          <w:sz w:val="32"/>
          <w:szCs w:val="32"/>
          <w:rtl/>
          <w:lang w:eastAsia="ar-IQ"/>
        </w:rPr>
        <w:t>) وقف (</w:t>
      </w:r>
      <w:r w:rsidRPr="00F444E7">
        <w:rPr>
          <w:rFonts w:ascii="Traditional Arabic" w:eastAsia="Times New Roman" w:hAnsi="Traditional Arabic" w:cs="Traditional Arabic"/>
          <w:b/>
          <w:bCs/>
          <w:color w:val="000000"/>
          <w:sz w:val="32"/>
          <w:szCs w:val="32"/>
          <w:rtl/>
          <w:lang w:eastAsia="ar-IQ"/>
        </w:rPr>
        <w:t>وَالتَّينِ</w:t>
      </w:r>
      <w:r w:rsidRPr="00F444E7">
        <w:rPr>
          <w:rFonts w:ascii="Traditional Arabic" w:eastAsia="Times New Roman" w:hAnsi="Traditional Arabic" w:cs="Traditional Arabic"/>
          <w:color w:val="000000"/>
          <w:sz w:val="32"/>
          <w:szCs w:val="32"/>
          <w:rtl/>
          <w:lang w:eastAsia="ar-IQ"/>
        </w:rPr>
        <w:t>)</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b/>
          <w:bCs/>
          <w:color w:val="000000"/>
          <w:sz w:val="32"/>
          <w:szCs w:val="32"/>
          <w:rtl/>
          <w:lang w:eastAsia="ar-IQ"/>
        </w:rPr>
        <w:t>الثاني</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وصل آخر السورة بالتكبير مع الوقف عليه ووصل البسملة بأول السورة ومثاله</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فَارْغَبِ اللهُ أَكْبَرُ</w:t>
      </w:r>
      <w:r w:rsidRPr="00F444E7">
        <w:rPr>
          <w:rFonts w:ascii="Traditional Arabic" w:eastAsia="Times New Roman" w:hAnsi="Traditional Arabic" w:cs="Traditional Arabic"/>
          <w:color w:val="000000"/>
          <w:sz w:val="32"/>
          <w:szCs w:val="32"/>
          <w:rtl/>
          <w:lang w:eastAsia="ar-IQ"/>
        </w:rPr>
        <w:t>) وقف (</w:t>
      </w:r>
      <w:r w:rsidRPr="00F444E7">
        <w:rPr>
          <w:rFonts w:ascii="Traditional Arabic" w:eastAsia="Times New Roman" w:hAnsi="Traditional Arabic" w:cs="Traditional Arabic"/>
          <w:b/>
          <w:bCs/>
          <w:color w:val="000000"/>
          <w:sz w:val="32"/>
          <w:szCs w:val="32"/>
          <w:rtl/>
          <w:lang w:eastAsia="ar-IQ"/>
        </w:rPr>
        <w:t>بسم الله الرحمن الرحيمِ وَالتَّينِ</w:t>
      </w:r>
      <w:r w:rsidRPr="00F444E7">
        <w:rPr>
          <w:rFonts w:ascii="Traditional Arabic" w:eastAsia="Times New Roman" w:hAnsi="Traditional Arabic" w:cs="Traditional Arabic"/>
          <w:color w:val="000000"/>
          <w:sz w:val="32"/>
          <w:szCs w:val="32"/>
          <w:rtl/>
          <w:lang w:eastAsia="ar-IQ"/>
        </w:rPr>
        <w:t>)</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u w:val="single"/>
          <w:rtl/>
          <w:lang w:eastAsia="ar-IQ"/>
        </w:rPr>
      </w:pPr>
      <w:r w:rsidRPr="00F444E7">
        <w:rPr>
          <w:rFonts w:ascii="Traditional Arabic" w:eastAsia="Times New Roman" w:hAnsi="Traditional Arabic" w:cs="Traditional Arabic"/>
          <w:b/>
          <w:bCs/>
          <w:color w:val="000000"/>
          <w:sz w:val="32"/>
          <w:szCs w:val="32"/>
          <w:rtl/>
          <w:lang w:eastAsia="ar-IQ"/>
        </w:rPr>
        <w:t>القسم الثالث</w:t>
      </w:r>
      <w:r w:rsidR="00F444E7" w:rsidRPr="00F444E7">
        <w:rPr>
          <w:rFonts w:ascii="Traditional Arabic" w:eastAsia="Times New Roman" w:hAnsi="Traditional Arabic" w:cs="Traditional Arabic"/>
          <w:b/>
          <w:bCs/>
          <w:color w:val="000000"/>
          <w:sz w:val="32"/>
          <w:szCs w:val="32"/>
          <w:rtl/>
          <w:lang w:eastAsia="ar-IQ"/>
        </w:rPr>
        <w:t>:</w:t>
      </w:r>
      <w:r w:rsidRPr="00F444E7">
        <w:rPr>
          <w:rFonts w:ascii="Traditional Arabic" w:eastAsia="Times New Roman" w:hAnsi="Traditional Arabic" w:cs="Traditional Arabic"/>
          <w:b/>
          <w:bCs/>
          <w:color w:val="000000"/>
          <w:sz w:val="32"/>
          <w:szCs w:val="32"/>
          <w:rtl/>
          <w:lang w:eastAsia="ar-IQ"/>
        </w:rPr>
        <w:t xml:space="preserve"> </w:t>
      </w:r>
      <w:r w:rsidRPr="00F444E7">
        <w:rPr>
          <w:rFonts w:ascii="Traditional Arabic" w:eastAsia="Times New Roman" w:hAnsi="Traditional Arabic" w:cs="Traditional Arabic"/>
          <w:b/>
          <w:bCs/>
          <w:color w:val="FF0000"/>
          <w:sz w:val="32"/>
          <w:szCs w:val="32"/>
          <w:rtl/>
          <w:lang w:eastAsia="ar-IQ"/>
        </w:rPr>
        <w:t>ثلاثة أوجه تحتمل التقديرين</w:t>
      </w:r>
      <w:r w:rsidR="00F444E7" w:rsidRPr="00F444E7">
        <w:rPr>
          <w:rFonts w:ascii="Traditional Arabic" w:eastAsia="Times New Roman" w:hAnsi="Traditional Arabic" w:cs="Traditional Arabic"/>
          <w:b/>
          <w:bCs/>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b/>
          <w:bCs/>
          <w:color w:val="000000"/>
          <w:sz w:val="32"/>
          <w:szCs w:val="32"/>
          <w:rtl/>
          <w:lang w:eastAsia="ar-IQ"/>
        </w:rPr>
        <w:t>الأول</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قطع الجميع مثاله</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فَارْغَبْ</w:t>
      </w:r>
      <w:r w:rsidRPr="00F444E7">
        <w:rPr>
          <w:rFonts w:ascii="Traditional Arabic" w:eastAsia="Times New Roman" w:hAnsi="Traditional Arabic" w:cs="Traditional Arabic"/>
          <w:color w:val="000000"/>
          <w:sz w:val="32"/>
          <w:szCs w:val="32"/>
          <w:rtl/>
          <w:lang w:eastAsia="ar-IQ"/>
        </w:rPr>
        <w:t>) قطع (</w:t>
      </w:r>
      <w:r w:rsidRPr="00F444E7">
        <w:rPr>
          <w:rFonts w:ascii="Traditional Arabic" w:eastAsia="Times New Roman" w:hAnsi="Traditional Arabic" w:cs="Traditional Arabic"/>
          <w:b/>
          <w:bCs/>
          <w:color w:val="000000"/>
          <w:sz w:val="32"/>
          <w:szCs w:val="32"/>
          <w:rtl/>
          <w:lang w:eastAsia="ar-IQ"/>
        </w:rPr>
        <w:t>اللهُ أَكبرُ</w:t>
      </w:r>
      <w:r w:rsidRPr="00F444E7">
        <w:rPr>
          <w:rFonts w:ascii="Traditional Arabic" w:eastAsia="Times New Roman" w:hAnsi="Traditional Arabic" w:cs="Traditional Arabic"/>
          <w:color w:val="000000"/>
          <w:sz w:val="32"/>
          <w:szCs w:val="32"/>
          <w:rtl/>
          <w:lang w:eastAsia="ar-IQ"/>
        </w:rPr>
        <w:t>) قطع (</w:t>
      </w:r>
      <w:r w:rsidRPr="00F444E7">
        <w:rPr>
          <w:rFonts w:ascii="Traditional Arabic" w:eastAsia="Times New Roman" w:hAnsi="Traditional Arabic" w:cs="Traditional Arabic"/>
          <w:b/>
          <w:bCs/>
          <w:color w:val="000000"/>
          <w:sz w:val="32"/>
          <w:szCs w:val="32"/>
          <w:rtl/>
          <w:lang w:eastAsia="ar-IQ"/>
        </w:rPr>
        <w:t>بسم الله الرحمن الرحيم</w:t>
      </w:r>
      <w:r w:rsidRPr="00F444E7">
        <w:rPr>
          <w:rFonts w:ascii="Traditional Arabic" w:eastAsia="Times New Roman" w:hAnsi="Traditional Arabic" w:cs="Traditional Arabic"/>
          <w:color w:val="000000"/>
          <w:sz w:val="32"/>
          <w:szCs w:val="32"/>
          <w:rtl/>
          <w:lang w:eastAsia="ar-IQ"/>
        </w:rPr>
        <w:t>) قطع (</w:t>
      </w:r>
      <w:r w:rsidRPr="00F444E7">
        <w:rPr>
          <w:rFonts w:ascii="Traditional Arabic" w:eastAsia="Times New Roman" w:hAnsi="Traditional Arabic" w:cs="Traditional Arabic"/>
          <w:b/>
          <w:bCs/>
          <w:color w:val="000000"/>
          <w:sz w:val="32"/>
          <w:szCs w:val="32"/>
          <w:rtl/>
          <w:lang w:eastAsia="ar-IQ"/>
        </w:rPr>
        <w:t>وَالتِّين</w:t>
      </w:r>
      <w:r w:rsidRPr="00F444E7">
        <w:rPr>
          <w:rFonts w:ascii="Traditional Arabic" w:eastAsia="Times New Roman" w:hAnsi="Traditional Arabic" w:cs="Traditional Arabic"/>
          <w:color w:val="000000"/>
          <w:sz w:val="32"/>
          <w:szCs w:val="32"/>
          <w:rtl/>
          <w:lang w:eastAsia="ar-IQ"/>
        </w:rPr>
        <w:t>)</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color w:val="000000"/>
          <w:sz w:val="32"/>
          <w:szCs w:val="32"/>
          <w:rtl/>
          <w:lang w:eastAsia="ar-IQ"/>
        </w:rPr>
        <w:t>ا</w:t>
      </w:r>
      <w:r w:rsidRPr="00F444E7">
        <w:rPr>
          <w:rFonts w:ascii="Traditional Arabic" w:eastAsia="Times New Roman" w:hAnsi="Traditional Arabic" w:cs="Traditional Arabic"/>
          <w:b/>
          <w:bCs/>
          <w:color w:val="000000"/>
          <w:sz w:val="32"/>
          <w:szCs w:val="32"/>
          <w:rtl/>
          <w:lang w:eastAsia="ar-IQ"/>
        </w:rPr>
        <w:t>لثاني</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قطع آخر السورة وعلى التكبير ووصل البسملة بأول السورة مثاله</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فَارْغَبْ</w:t>
      </w:r>
      <w:r w:rsidRPr="00F444E7">
        <w:rPr>
          <w:rFonts w:ascii="Traditional Arabic" w:eastAsia="Times New Roman" w:hAnsi="Traditional Arabic" w:cs="Traditional Arabic"/>
          <w:color w:val="000000"/>
          <w:sz w:val="32"/>
          <w:szCs w:val="32"/>
          <w:rtl/>
          <w:lang w:eastAsia="ar-IQ"/>
        </w:rPr>
        <w:t>) قطع (</w:t>
      </w:r>
      <w:r w:rsidRPr="00F444E7">
        <w:rPr>
          <w:rFonts w:ascii="Traditional Arabic" w:eastAsia="Times New Roman" w:hAnsi="Traditional Arabic" w:cs="Traditional Arabic"/>
          <w:b/>
          <w:bCs/>
          <w:color w:val="000000"/>
          <w:sz w:val="32"/>
          <w:szCs w:val="32"/>
          <w:rtl/>
          <w:lang w:eastAsia="ar-IQ"/>
        </w:rPr>
        <w:t>اللهُ أَكبرُ</w:t>
      </w:r>
      <w:r w:rsidRPr="00F444E7">
        <w:rPr>
          <w:rFonts w:ascii="Traditional Arabic" w:eastAsia="Times New Roman" w:hAnsi="Traditional Arabic" w:cs="Traditional Arabic"/>
          <w:color w:val="000000"/>
          <w:sz w:val="32"/>
          <w:szCs w:val="32"/>
          <w:rtl/>
          <w:lang w:eastAsia="ar-IQ"/>
        </w:rPr>
        <w:t>) قطع (</w:t>
      </w:r>
      <w:r w:rsidRPr="00F444E7">
        <w:rPr>
          <w:rFonts w:ascii="Traditional Arabic" w:eastAsia="Times New Roman" w:hAnsi="Traditional Arabic" w:cs="Traditional Arabic"/>
          <w:b/>
          <w:bCs/>
          <w:color w:val="000000"/>
          <w:sz w:val="32"/>
          <w:szCs w:val="32"/>
          <w:rtl/>
          <w:lang w:eastAsia="ar-IQ"/>
        </w:rPr>
        <w:t>بسم الله الرحمن الرحيمِ وَالتِّين</w:t>
      </w:r>
      <w:r w:rsidRPr="00F444E7">
        <w:rPr>
          <w:rFonts w:ascii="Traditional Arabic" w:eastAsia="Times New Roman" w:hAnsi="Traditional Arabic" w:cs="Traditional Arabic"/>
          <w:color w:val="000000"/>
          <w:sz w:val="32"/>
          <w:szCs w:val="32"/>
          <w:rtl/>
          <w:lang w:eastAsia="ar-IQ"/>
        </w:rPr>
        <w:t>)</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b/>
          <w:bCs/>
          <w:color w:val="000000"/>
          <w:sz w:val="32"/>
          <w:szCs w:val="32"/>
          <w:rtl/>
          <w:lang w:eastAsia="ar-IQ"/>
        </w:rPr>
        <w:t>الثالث</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وصل الجميع مثال ذلك</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فَارْغَبِ اللهُ أَكبرُ بِسم الله الرحمن الرحيمِ وَالتِّين</w:t>
      </w:r>
      <w:r w:rsidRPr="00F444E7">
        <w:rPr>
          <w:rFonts w:ascii="Traditional Arabic" w:eastAsia="Times New Roman" w:hAnsi="Traditional Arabic" w:cs="Traditional Arabic"/>
          <w:color w:val="000000"/>
          <w:sz w:val="32"/>
          <w:szCs w:val="32"/>
          <w:rtl/>
          <w:lang w:eastAsia="ar-IQ"/>
        </w:rPr>
        <w:t>)</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color w:val="000000"/>
          <w:sz w:val="32"/>
          <w:szCs w:val="32"/>
          <w:rtl/>
          <w:lang w:eastAsia="ar-IQ"/>
        </w:rPr>
        <w:t xml:space="preserve">     وإنما سميت هذه الأوجه الثلاثة محتملة لاحتمالها حصول التكبير لأول السورة وآخرها</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lang w:eastAsia="ar-IQ"/>
        </w:rPr>
      </w:pPr>
      <w:r w:rsidRPr="00F444E7">
        <w:rPr>
          <w:rFonts w:ascii="Traditional Arabic" w:eastAsia="Times New Roman" w:hAnsi="Traditional Arabic" w:cs="Traditional Arabic"/>
          <w:b/>
          <w:bCs/>
          <w:color w:val="FF0000"/>
          <w:sz w:val="32"/>
          <w:szCs w:val="32"/>
          <w:rtl/>
          <w:lang w:eastAsia="ar-IQ"/>
        </w:rPr>
        <w:t>الوجه الثامن الممتنع</w:t>
      </w:r>
      <w:r w:rsidR="00F444E7" w:rsidRPr="00F444E7">
        <w:rPr>
          <w:rFonts w:ascii="Traditional Arabic" w:eastAsia="Times New Roman" w:hAnsi="Traditional Arabic" w:cs="Traditional Arabic"/>
          <w:b/>
          <w:bCs/>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color w:val="000000"/>
          <w:sz w:val="32"/>
          <w:szCs w:val="32"/>
          <w:rtl/>
          <w:lang w:eastAsia="ar-IQ"/>
        </w:rPr>
        <w:t xml:space="preserve">     هو وصل التكبير بآخر السورة وبالبسملة مع الوقف عليها ثم الإتيان بأول السورة ومثاله</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r w:rsidRPr="00F444E7">
        <w:rPr>
          <w:rFonts w:ascii="Traditional Arabic" w:eastAsia="Times New Roman" w:hAnsi="Traditional Arabic" w:cs="Traditional Arabic"/>
          <w:b/>
          <w:bCs/>
          <w:color w:val="000000"/>
          <w:sz w:val="32"/>
          <w:szCs w:val="32"/>
          <w:rtl/>
          <w:lang w:eastAsia="ar-IQ"/>
        </w:rPr>
        <w:t>فَارْغَبِ اللهُ أَكبرُ بِسم الله الرحمن الرحيمِ</w:t>
      </w:r>
      <w:r w:rsidRPr="00F444E7">
        <w:rPr>
          <w:rFonts w:ascii="Traditional Arabic" w:eastAsia="Times New Roman" w:hAnsi="Traditional Arabic" w:cs="Traditional Arabic"/>
          <w:color w:val="000000"/>
          <w:sz w:val="32"/>
          <w:szCs w:val="32"/>
          <w:rtl/>
          <w:lang w:eastAsia="ar-IQ"/>
        </w:rPr>
        <w:t>) وقف (</w:t>
      </w:r>
      <w:r w:rsidRPr="00F444E7">
        <w:rPr>
          <w:rFonts w:ascii="Traditional Arabic" w:eastAsia="Times New Roman" w:hAnsi="Traditional Arabic" w:cs="Traditional Arabic"/>
          <w:b/>
          <w:bCs/>
          <w:color w:val="000000"/>
          <w:sz w:val="32"/>
          <w:szCs w:val="32"/>
          <w:rtl/>
          <w:lang w:eastAsia="ar-IQ"/>
        </w:rPr>
        <w:t>وَالتِّين</w:t>
      </w:r>
      <w:r w:rsidRPr="00F444E7">
        <w:rPr>
          <w:rFonts w:ascii="Traditional Arabic" w:eastAsia="Times New Roman" w:hAnsi="Traditional Arabic" w:cs="Traditional Arabic"/>
          <w:color w:val="000000"/>
          <w:sz w:val="32"/>
          <w:szCs w:val="32"/>
          <w:rtl/>
          <w:lang w:eastAsia="ar-IQ"/>
        </w:rPr>
        <w:t>)</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color w:val="000000"/>
          <w:sz w:val="32"/>
          <w:szCs w:val="32"/>
          <w:rtl/>
          <w:lang w:eastAsia="ar-IQ"/>
        </w:rPr>
        <w:t xml:space="preserve">  وسبب المنع لأن البسملة ليست لأواخر السور بل لأوائلها</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color w:val="000000"/>
          <w:sz w:val="32"/>
          <w:szCs w:val="32"/>
          <w:rtl/>
          <w:lang w:eastAsia="ar-IQ"/>
        </w:rPr>
        <w:t xml:space="preserve">   فهذه الأوجه السبعة جائزة بين كل سورتين من سور الختم أي بين </w:t>
      </w:r>
      <w:r w:rsidRPr="00F444E7">
        <w:rPr>
          <w:rFonts w:ascii="Traditional Arabic" w:eastAsia="Times New Roman" w:hAnsi="Traditional Arabic" w:cs="Traditional Arabic"/>
          <w:b/>
          <w:bCs/>
          <w:color w:val="000000"/>
          <w:sz w:val="32"/>
          <w:szCs w:val="32"/>
          <w:rtl/>
          <w:lang w:eastAsia="ar-IQ"/>
        </w:rPr>
        <w:t>(الانشراح)</w:t>
      </w:r>
      <w:r w:rsidRPr="00F444E7">
        <w:rPr>
          <w:rFonts w:ascii="Traditional Arabic" w:eastAsia="Times New Roman" w:hAnsi="Traditional Arabic" w:cs="Traditional Arabic"/>
          <w:color w:val="000000"/>
          <w:sz w:val="32"/>
          <w:szCs w:val="32"/>
          <w:rtl/>
          <w:lang w:eastAsia="ar-IQ"/>
        </w:rPr>
        <w:t xml:space="preserve"> و </w:t>
      </w:r>
      <w:r w:rsidRPr="00F444E7">
        <w:rPr>
          <w:rFonts w:ascii="Traditional Arabic" w:eastAsia="Times New Roman" w:hAnsi="Traditional Arabic" w:cs="Traditional Arabic"/>
          <w:b/>
          <w:bCs/>
          <w:color w:val="000000"/>
          <w:sz w:val="32"/>
          <w:szCs w:val="32"/>
          <w:rtl/>
          <w:lang w:eastAsia="ar-IQ"/>
        </w:rPr>
        <w:t>(والتين)</w:t>
      </w:r>
      <w:r w:rsidRPr="00F444E7">
        <w:rPr>
          <w:rFonts w:ascii="Traditional Arabic" w:eastAsia="Times New Roman" w:hAnsi="Traditional Arabic" w:cs="Traditional Arabic"/>
          <w:color w:val="000000"/>
          <w:sz w:val="32"/>
          <w:szCs w:val="32"/>
          <w:rtl/>
          <w:lang w:eastAsia="ar-IQ"/>
        </w:rPr>
        <w:t xml:space="preserve"> وهكذا إلى ختم القرآن</w:t>
      </w:r>
      <w:r w:rsidR="00F444E7" w:rsidRPr="00F444E7">
        <w:rPr>
          <w:rFonts w:ascii="Traditional Arabic" w:eastAsia="Times New Roman" w:hAnsi="Traditional Arabic" w:cs="Traditional Arabic"/>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u w:val="single"/>
          <w:rtl/>
          <w:lang w:eastAsia="ar-IQ"/>
        </w:rPr>
      </w:pPr>
      <w:r w:rsidRPr="00F444E7">
        <w:rPr>
          <w:rFonts w:ascii="Traditional Arabic" w:eastAsia="Times New Roman" w:hAnsi="Traditional Arabic" w:cs="Traditional Arabic"/>
          <w:b/>
          <w:bCs/>
          <w:color w:val="000000"/>
          <w:sz w:val="32"/>
          <w:szCs w:val="32"/>
          <w:u w:val="single"/>
          <w:rtl/>
          <w:lang w:eastAsia="ar-IQ"/>
        </w:rPr>
        <w:t>ملاحظة مهمة</w:t>
      </w:r>
      <w:r w:rsidR="00F444E7" w:rsidRPr="00F444E7">
        <w:rPr>
          <w:rFonts w:ascii="Traditional Arabic" w:eastAsia="Times New Roman" w:hAnsi="Traditional Arabic" w:cs="Traditional Arabic"/>
          <w:b/>
          <w:bCs/>
          <w:color w:val="000000"/>
          <w:sz w:val="32"/>
          <w:szCs w:val="32"/>
          <w:rtl/>
          <w:lang w:eastAsia="ar-IQ"/>
        </w:rPr>
        <w:t>:</w:t>
      </w:r>
    </w:p>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lang w:eastAsia="ar-IQ"/>
        </w:rPr>
      </w:pPr>
      <w:r w:rsidRPr="00F444E7">
        <w:rPr>
          <w:rFonts w:ascii="Traditional Arabic" w:eastAsia="Times New Roman" w:hAnsi="Traditional Arabic" w:cs="Traditional Arabic"/>
          <w:color w:val="000000"/>
          <w:sz w:val="32"/>
          <w:szCs w:val="32"/>
          <w:rtl/>
          <w:lang w:eastAsia="ar-IQ"/>
        </w:rPr>
        <w:t xml:space="preserve">   هذه الأوجه السبعة التي بيناها ليس الاختلاف فيها اختلاف رواية بحيث يلزم الاتيان بها كلها بين كل سورتين وإنما يجوز الاكتفاء بوجه واحد  فهو اختلاف تخيير</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نعم الإتيان بوجه مما يختص بكونه لآخر السورة وبوجه مما يختص بكونه لأولها وبوجه من الأوجه الثلاثة المحتملة</w:t>
      </w:r>
      <w:r w:rsidR="00F444E7" w:rsidRPr="00F444E7">
        <w:rPr>
          <w:rFonts w:ascii="Traditional Arabic" w:eastAsia="Times New Roman" w:hAnsi="Traditional Arabic" w:cs="Traditional Arabic"/>
          <w:color w:val="000000"/>
          <w:sz w:val="32"/>
          <w:szCs w:val="32"/>
          <w:rtl/>
          <w:lang w:eastAsia="ar-IQ"/>
        </w:rPr>
        <w:t>.</w:t>
      </w:r>
      <w:r w:rsidRPr="00F444E7">
        <w:rPr>
          <w:rFonts w:ascii="Traditional Arabic" w:eastAsia="Times New Roman" w:hAnsi="Traditional Arabic" w:cs="Traditional Arabic"/>
          <w:color w:val="000000"/>
          <w:sz w:val="32"/>
          <w:szCs w:val="32"/>
          <w:rtl/>
          <w:lang w:eastAsia="ar-IQ"/>
        </w:rPr>
        <w:t xml:space="preserve"> </w:t>
      </w:r>
    </w:p>
    <w:p w:rsidR="00BC198F" w:rsidRPr="00F444E7" w:rsidRDefault="00BC198F" w:rsidP="00BC19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 xml:space="preserve">   واعلم أنك إذا وصلت أواخر السور بالتكبير كسرت ما كان آخرها ساكناً أو منوناً بسبب التقاء الساكنين نحو</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فَحَدِّثْ اللهُ أَكْبَرُ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لَخَبِيرٍ اللهُ أَكبرُ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تَوَّاباً اللهُ أَكْبَرُ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وهكذا</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وإن كان محركاً تركته على حاله وحذفت همزة الوصل لملاقاته والساكن نحو (</w:t>
      </w:r>
      <w:r w:rsidRPr="00F444E7">
        <w:rPr>
          <w:rFonts w:ascii="Traditional Arabic" w:eastAsia="Times New Roman" w:hAnsi="Traditional Arabic" w:cs="Traditional Arabic"/>
          <w:b/>
          <w:bCs/>
          <w:sz w:val="32"/>
          <w:szCs w:val="32"/>
          <w:rtl/>
          <w:lang w:bidi="ar-IQ"/>
        </w:rPr>
        <w:t>الْحَاكِمينَ اللهُ أَكْبَرُ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الدِّينِ اللهُ أَكْبَرُ)</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وإن كان صلة حذفتها نحو</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b/>
          <w:bCs/>
          <w:sz w:val="32"/>
          <w:szCs w:val="32"/>
          <w:rtl/>
          <w:lang w:bidi="ar-IQ"/>
        </w:rPr>
        <w:t>رَبِّهِ اللهُ أَكْبَرُ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وإذا وصلته بالتهليل أبقيته على حاله</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فإن كان منوناً أدغمته في اللام نحو (</w:t>
      </w:r>
      <w:r w:rsidRPr="00F444E7">
        <w:rPr>
          <w:rFonts w:ascii="Traditional Arabic" w:eastAsia="Times New Roman" w:hAnsi="Traditional Arabic" w:cs="Traditional Arabic"/>
          <w:b/>
          <w:bCs/>
          <w:sz w:val="32"/>
          <w:szCs w:val="32"/>
          <w:rtl/>
          <w:lang w:bidi="ar-IQ"/>
        </w:rPr>
        <w:t>حَامِيَةً لا إِله إلاَّ الله واللهُ أَكْبَرُ</w:t>
      </w:r>
      <w:r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ويجوز المد للتعظيم في (</w:t>
      </w:r>
      <w:r w:rsidRPr="00F444E7">
        <w:rPr>
          <w:rFonts w:ascii="Traditional Arabic" w:eastAsia="Times New Roman" w:hAnsi="Traditional Arabic" w:cs="Traditional Arabic"/>
          <w:b/>
          <w:bCs/>
          <w:sz w:val="32"/>
          <w:szCs w:val="32"/>
          <w:rtl/>
          <w:lang w:bidi="ar-IQ"/>
        </w:rPr>
        <w:t>لا إله إلاَّ الله</w:t>
      </w:r>
      <w:r w:rsidRPr="00F444E7">
        <w:rPr>
          <w:rFonts w:ascii="Traditional Arabic" w:eastAsia="Times New Roman" w:hAnsi="Traditional Arabic" w:cs="Traditional Arabic"/>
          <w:sz w:val="32"/>
          <w:szCs w:val="32"/>
          <w:rtl/>
          <w:lang w:bidi="ar-IQ"/>
        </w:rPr>
        <w:t>) ويجوز مده على قاعة المنفصل</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p>
    <w:p w:rsidR="00BC198F" w:rsidRPr="00F444E7" w:rsidRDefault="00BC198F" w:rsidP="00BC198F">
      <w:pPr>
        <w:spacing w:after="0" w:line="240" w:lineRule="auto"/>
        <w:jc w:val="both"/>
        <w:rPr>
          <w:rFonts w:ascii="Traditional Arabic" w:eastAsia="Times New Roman" w:hAnsi="Traditional Arabic" w:cs="Traditional Arabic"/>
          <w:sz w:val="32"/>
          <w:szCs w:val="32"/>
          <w:rtl/>
          <w:lang w:bidi="ar-IQ"/>
        </w:rPr>
      </w:pPr>
    </w:p>
    <w:p w:rsidR="00696053" w:rsidRPr="00F444E7" w:rsidRDefault="00F6588A" w:rsidP="00BC19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 xml:space="preserve">تم الفراغ منه في الثالث والعشرين من شهر رجب من عام ستة وثلاثين وأربعمائة وألف للهجرة النبوية الشريفة الموافق للثاني عشر من شهر مايس </w:t>
      </w:r>
      <w:r w:rsidR="00DA5CB1" w:rsidRPr="00F444E7">
        <w:rPr>
          <w:rFonts w:ascii="Traditional Arabic" w:eastAsia="Times New Roman" w:hAnsi="Traditional Arabic" w:cs="Traditional Arabic"/>
          <w:sz w:val="32"/>
          <w:szCs w:val="32"/>
          <w:rtl/>
          <w:lang w:bidi="ar-IQ"/>
        </w:rPr>
        <w:t>من عام خمسة عشر وألفين للميلاد</w:t>
      </w:r>
      <w:r w:rsidR="00F444E7" w:rsidRPr="00F444E7">
        <w:rPr>
          <w:rFonts w:ascii="Traditional Arabic" w:eastAsia="Times New Roman" w:hAnsi="Traditional Arabic" w:cs="Traditional Arabic"/>
          <w:sz w:val="32"/>
          <w:szCs w:val="32"/>
          <w:rtl/>
          <w:lang w:bidi="ar-IQ"/>
        </w:rPr>
        <w:t>.</w:t>
      </w:r>
    </w:p>
    <w:p w:rsidR="00696053" w:rsidRPr="00F444E7" w:rsidRDefault="00696053" w:rsidP="00BC198F">
      <w:pPr>
        <w:spacing w:after="0" w:line="240" w:lineRule="auto"/>
        <w:jc w:val="both"/>
        <w:rPr>
          <w:rFonts w:ascii="Traditional Arabic" w:eastAsia="Times New Roman" w:hAnsi="Traditional Arabic" w:cs="Traditional Arabic"/>
          <w:sz w:val="32"/>
          <w:szCs w:val="32"/>
          <w:rtl/>
          <w:lang w:bidi="ar-IQ"/>
        </w:rPr>
      </w:pPr>
    </w:p>
    <w:p w:rsidR="00696053" w:rsidRPr="00F444E7" w:rsidRDefault="00696053" w:rsidP="00BC198F">
      <w:pPr>
        <w:spacing w:after="0" w:line="240" w:lineRule="auto"/>
        <w:jc w:val="both"/>
        <w:rPr>
          <w:rFonts w:ascii="Traditional Arabic" w:eastAsia="Times New Roman" w:hAnsi="Traditional Arabic" w:cs="Traditional Arabic"/>
          <w:sz w:val="32"/>
          <w:szCs w:val="32"/>
          <w:rtl/>
          <w:lang w:bidi="ar-IQ"/>
        </w:rPr>
      </w:pPr>
    </w:p>
    <w:p w:rsidR="00BC198F" w:rsidRPr="00F444E7" w:rsidRDefault="00BC198F" w:rsidP="00BC198F">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المطلب الثاني</w:t>
      </w:r>
    </w:p>
    <w:p w:rsidR="00B95392" w:rsidRPr="00F444E7" w:rsidRDefault="00BC198F" w:rsidP="00B95392">
      <w:pPr>
        <w:spacing w:after="0" w:line="240" w:lineRule="auto"/>
        <w:jc w:val="center"/>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b/>
          <w:bCs/>
          <w:color w:val="FF0000"/>
          <w:sz w:val="32"/>
          <w:szCs w:val="32"/>
          <w:rtl/>
          <w:lang w:bidi="ar-IQ"/>
        </w:rPr>
        <w:t>ختم القرآن الكريم</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b/>
          <w:bCs/>
          <w:color w:val="FF0000"/>
          <w:sz w:val="32"/>
          <w:szCs w:val="32"/>
          <w:rtl/>
          <w:lang w:bidi="ar-IQ"/>
        </w:rPr>
        <w:t>دعاء الختمة</w:t>
      </w:r>
      <w:r w:rsidRPr="00F444E7">
        <w:rPr>
          <w:rFonts w:ascii="Traditional Arabic" w:eastAsia="Times New Roman" w:hAnsi="Traditional Arabic" w:cs="Traditional Arabic"/>
          <w:sz w:val="32"/>
          <w:szCs w:val="32"/>
          <w:rtl/>
          <w:lang w:bidi="ar-IQ"/>
        </w:rPr>
        <w:t xml:space="preserve"> </w:t>
      </w:r>
    </w:p>
    <w:p w:rsidR="00B95392" w:rsidRPr="00F444E7" w:rsidRDefault="00B95392" w:rsidP="00B95392">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الحال والمرتحل</w:t>
      </w:r>
      <w:r w:rsidR="00F444E7" w:rsidRPr="00F444E7">
        <w:rPr>
          <w:rFonts w:ascii="Traditional Arabic" w:eastAsia="Times New Roman" w:hAnsi="Traditional Arabic" w:cs="Traditional Arabic"/>
          <w:b/>
          <w:bCs/>
          <w:sz w:val="32"/>
          <w:szCs w:val="32"/>
          <w:rtl/>
          <w:lang w:bidi="ar-IQ"/>
        </w:rPr>
        <w:t>:</w:t>
      </w:r>
    </w:p>
    <w:p w:rsidR="00BC198F" w:rsidRPr="00F444E7" w:rsidRDefault="00B95392" w:rsidP="00B95392">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 xml:space="preserve">     </w:t>
      </w:r>
      <w:r w:rsidR="00BC198F" w:rsidRPr="00F444E7">
        <w:rPr>
          <w:rFonts w:ascii="Traditional Arabic" w:eastAsia="Times New Roman" w:hAnsi="Traditional Arabic" w:cs="Traditional Arabic"/>
          <w:sz w:val="32"/>
          <w:szCs w:val="32"/>
          <w:rtl/>
          <w:lang w:bidi="ar-IQ"/>
        </w:rPr>
        <w:t xml:space="preserve">وردت عدة نصوص من أنه إذا انتهى القارئ في آخر الختمة قرأ بعد سورة الناس الفاتحة والخمس الآيات الأولى من سورة البقرة حسب العدد الكوفي وأربع حسب </w:t>
      </w:r>
      <w:r w:rsidR="00772273" w:rsidRPr="00F444E7">
        <w:rPr>
          <w:rFonts w:ascii="Traditional Arabic" w:eastAsia="Times New Roman" w:hAnsi="Traditional Arabic" w:cs="Traditional Arabic"/>
          <w:sz w:val="32"/>
          <w:szCs w:val="32"/>
          <w:rtl/>
          <w:lang w:bidi="ar-IQ"/>
        </w:rPr>
        <w:t>العدد الدمشقي</w:t>
      </w:r>
      <w:r w:rsidR="00F444E7" w:rsidRPr="00F444E7">
        <w:rPr>
          <w:rFonts w:ascii="Traditional Arabic" w:eastAsia="Times New Roman" w:hAnsi="Traditional Arabic" w:cs="Traditional Arabic"/>
          <w:sz w:val="32"/>
          <w:szCs w:val="32"/>
          <w:rtl/>
          <w:lang w:bidi="ar-IQ"/>
        </w:rPr>
        <w:t>،</w:t>
      </w:r>
      <w:r w:rsidR="00BC198F" w:rsidRPr="00F444E7">
        <w:rPr>
          <w:rFonts w:ascii="Traditional Arabic" w:eastAsia="Times New Roman" w:hAnsi="Traditional Arabic" w:cs="Traditional Arabic"/>
          <w:sz w:val="32"/>
          <w:szCs w:val="32"/>
          <w:rtl/>
          <w:lang w:bidi="ar-IQ"/>
        </w:rPr>
        <w:t xml:space="preserve"> وهذا ما يسمى (</w:t>
      </w:r>
      <w:r w:rsidR="00BC198F" w:rsidRPr="00F444E7">
        <w:rPr>
          <w:rFonts w:ascii="Traditional Arabic" w:eastAsia="Times New Roman" w:hAnsi="Traditional Arabic" w:cs="Traditional Arabic"/>
          <w:b/>
          <w:bCs/>
          <w:sz w:val="32"/>
          <w:szCs w:val="32"/>
          <w:rtl/>
          <w:lang w:bidi="ar-IQ"/>
        </w:rPr>
        <w:t>الحال والمرتحل</w:t>
      </w:r>
      <w:r w:rsidR="00BC198F" w:rsidRPr="00F444E7">
        <w:rPr>
          <w:rFonts w:ascii="Traditional Arabic" w:eastAsia="Times New Roman" w:hAnsi="Traditional Arabic" w:cs="Traditional Arabic"/>
          <w:sz w:val="32"/>
          <w:szCs w:val="32"/>
          <w:rtl/>
          <w:lang w:bidi="ar-IQ"/>
        </w:rPr>
        <w:t>)</w:t>
      </w:r>
      <w:r w:rsidR="00F444E7" w:rsidRPr="00F444E7">
        <w:rPr>
          <w:rFonts w:ascii="Traditional Arabic" w:eastAsia="Times New Roman" w:hAnsi="Traditional Arabic" w:cs="Traditional Arabic"/>
          <w:sz w:val="32"/>
          <w:szCs w:val="32"/>
          <w:rtl/>
          <w:lang w:bidi="ar-IQ"/>
        </w:rPr>
        <w:t>،</w:t>
      </w:r>
      <w:r w:rsidR="00BC198F" w:rsidRPr="00F444E7">
        <w:rPr>
          <w:rFonts w:ascii="Traditional Arabic" w:eastAsia="Times New Roman" w:hAnsi="Traditional Arabic" w:cs="Traditional Arabic"/>
          <w:sz w:val="32"/>
          <w:szCs w:val="32"/>
          <w:rtl/>
          <w:lang w:bidi="ar-IQ"/>
        </w:rPr>
        <w:t xml:space="preserve"> ثم يدعو بدعاء الختمة فقد وردت آثار موقوفة عن النبي </w:t>
      </w:r>
      <w:r w:rsidRPr="00F444E7">
        <w:rPr>
          <w:rFonts w:ascii="Traditional Arabic" w:eastAsia="Times New Roman" w:hAnsi="Traditional Arabic" w:cs="Traditional Arabic"/>
          <w:sz w:val="32"/>
          <w:szCs w:val="32"/>
          <w:rtl/>
          <w:lang w:bidi="ar-IQ"/>
        </w:rPr>
        <w:t>صلى الله عليه وسلم</w:t>
      </w:r>
      <w:r w:rsidR="00F444E7" w:rsidRPr="00F444E7">
        <w:rPr>
          <w:rFonts w:ascii="Traditional Arabic" w:eastAsia="Times New Roman" w:hAnsi="Traditional Arabic" w:cs="Traditional Arabic"/>
          <w:sz w:val="32"/>
          <w:szCs w:val="32"/>
          <w:rtl/>
          <w:lang w:bidi="ar-IQ"/>
        </w:rPr>
        <w:t>،</w:t>
      </w:r>
      <w:r w:rsidR="00BC198F" w:rsidRPr="00F444E7">
        <w:rPr>
          <w:rFonts w:ascii="Traditional Arabic" w:eastAsia="Times New Roman" w:hAnsi="Traditional Arabic" w:cs="Traditional Arabic"/>
          <w:sz w:val="32"/>
          <w:szCs w:val="32"/>
          <w:rtl/>
          <w:lang w:bidi="ar-IQ"/>
        </w:rPr>
        <w:t xml:space="preserve"> وأخبار مشهورة مستفيضة جاءت عن الصحابة والتابعين</w:t>
      </w:r>
      <w:r w:rsidR="00F444E7" w:rsidRPr="00F444E7">
        <w:rPr>
          <w:rFonts w:ascii="Traditional Arabic" w:eastAsia="Times New Roman" w:hAnsi="Traditional Arabic" w:cs="Traditional Arabic"/>
          <w:sz w:val="32"/>
          <w:szCs w:val="32"/>
          <w:rtl/>
          <w:lang w:bidi="ar-IQ"/>
        </w:rPr>
        <w:t>،</w:t>
      </w:r>
      <w:r w:rsidR="00BC198F" w:rsidRPr="00F444E7">
        <w:rPr>
          <w:rFonts w:ascii="Traditional Arabic" w:eastAsia="Times New Roman" w:hAnsi="Traditional Arabic" w:cs="Traditional Arabic"/>
          <w:sz w:val="32"/>
          <w:szCs w:val="32"/>
          <w:rtl/>
          <w:lang w:bidi="ar-IQ"/>
        </w:rPr>
        <w:t xml:space="preserve"> منها ما ورد عن ابن عباس وأبي بن كعب رضي الله عنهما عن النبي </w:t>
      </w:r>
      <w:r w:rsidRPr="00F444E7">
        <w:rPr>
          <w:rFonts w:ascii="Traditional Arabic" w:eastAsia="Times New Roman" w:hAnsi="Traditional Arabic" w:cs="Traditional Arabic"/>
          <w:sz w:val="32"/>
          <w:szCs w:val="32"/>
          <w:rtl/>
          <w:lang w:bidi="ar-IQ"/>
        </w:rPr>
        <w:t>صلى الله عليه وسلم</w:t>
      </w:r>
      <w:r w:rsidR="00BC198F" w:rsidRPr="00F444E7">
        <w:rPr>
          <w:rFonts w:ascii="Traditional Arabic" w:eastAsia="Times New Roman" w:hAnsi="Traditional Arabic" w:cs="Traditional Arabic"/>
          <w:sz w:val="32"/>
          <w:szCs w:val="32"/>
          <w:rtl/>
          <w:lang w:bidi="ar-IQ"/>
        </w:rPr>
        <w:t xml:space="preserve"> أنه كان إذا قرأ ﴿</w:t>
      </w:r>
      <w:r w:rsidR="00BC198F" w:rsidRPr="00F444E7">
        <w:rPr>
          <w:rFonts w:ascii="Traditional Arabic" w:eastAsia="Times New Roman" w:hAnsi="Traditional Arabic" w:cs="Traditional Arabic"/>
          <w:b/>
          <w:bCs/>
          <w:color w:val="FF0000"/>
          <w:sz w:val="32"/>
          <w:szCs w:val="32"/>
          <w:rtl/>
          <w:lang w:bidi="ar-IQ"/>
        </w:rPr>
        <w:t>قُلْ أَعُوذُ بِربِّ النَّاسِ</w:t>
      </w:r>
      <w:r w:rsidR="00BC198F" w:rsidRPr="00F444E7">
        <w:rPr>
          <w:rFonts w:ascii="Traditional Arabic" w:eastAsia="Times New Roman" w:hAnsi="Traditional Arabic" w:cs="Traditional Arabic"/>
          <w:sz w:val="32"/>
          <w:szCs w:val="32"/>
          <w:rtl/>
          <w:lang w:bidi="ar-IQ"/>
        </w:rPr>
        <w:t>﴾ افتتح من الحمد ثم قرأ من البقرة إلى ﴿</w:t>
      </w:r>
      <w:r w:rsidR="00BC198F" w:rsidRPr="00F444E7">
        <w:rPr>
          <w:rFonts w:ascii="Traditional Arabic" w:eastAsia="Times New Roman" w:hAnsi="Traditional Arabic" w:cs="Traditional Arabic"/>
          <w:b/>
          <w:bCs/>
          <w:color w:val="FF0000"/>
          <w:sz w:val="32"/>
          <w:szCs w:val="32"/>
          <w:rtl/>
          <w:lang w:bidi="ar-IQ"/>
        </w:rPr>
        <w:t>وَأُولَئِكَ هُمْ الْمُفْلِحُونَ</w:t>
      </w:r>
      <w:r w:rsidR="00BC198F" w:rsidRPr="00F444E7">
        <w:rPr>
          <w:rFonts w:ascii="Traditional Arabic" w:eastAsia="Times New Roman" w:hAnsi="Traditional Arabic" w:cs="Traditional Arabic"/>
          <w:sz w:val="32"/>
          <w:szCs w:val="32"/>
          <w:rtl/>
          <w:lang w:bidi="ar-IQ"/>
        </w:rPr>
        <w:t>﴾ ثم دعا بدعاء الختمة</w:t>
      </w:r>
      <w:r w:rsidR="00F444E7" w:rsidRPr="00F444E7">
        <w:rPr>
          <w:rFonts w:ascii="Traditional Arabic" w:eastAsia="Times New Roman" w:hAnsi="Traditional Arabic" w:cs="Traditional Arabic"/>
          <w:sz w:val="32"/>
          <w:szCs w:val="32"/>
          <w:rtl/>
          <w:lang w:bidi="ar-IQ"/>
        </w:rPr>
        <w:t>.</w:t>
      </w:r>
      <w:r w:rsidR="00BC198F" w:rsidRPr="00F444E7">
        <w:rPr>
          <w:rFonts w:ascii="Traditional Arabic" w:eastAsia="Times New Roman" w:hAnsi="Traditional Arabic" w:cs="Traditional Arabic"/>
          <w:sz w:val="32"/>
          <w:szCs w:val="32"/>
          <w:rtl/>
          <w:lang w:bidi="ar-IQ"/>
        </w:rPr>
        <w:t xml:space="preserve"> ثم قال هذا حديث غريب لا نعرفه إلاَّ من هذا الوجه وإسناده حسن إلاَّ أن الحافظ أبا الشيخ الأصبهاني وأبا بكر الزينبي خالفا أبا طاهر بن أبي هاشم وغيره فروياه عن ابن مسعود عن خاله وهب بن زمعة عن أبيه زمعة عن ابن كثير وهو الصواب والله أعلم</w:t>
      </w:r>
      <w:r w:rsidR="00F444E7" w:rsidRPr="00F444E7">
        <w:rPr>
          <w:rFonts w:ascii="Traditional Arabic" w:eastAsia="Times New Roman" w:hAnsi="Traditional Arabic" w:cs="Traditional Arabic"/>
          <w:sz w:val="32"/>
          <w:szCs w:val="32"/>
          <w:rtl/>
          <w:lang w:bidi="ar-IQ"/>
        </w:rPr>
        <w:t>.</w:t>
      </w:r>
      <w:r w:rsidR="00BC198F" w:rsidRPr="00F444E7">
        <w:rPr>
          <w:rFonts w:ascii="Traditional Arabic" w:eastAsia="Times New Roman" w:hAnsi="Traditional Arabic" w:cs="Traditional Arabic"/>
          <w:sz w:val="32"/>
          <w:szCs w:val="32"/>
          <w:rtl/>
          <w:lang w:bidi="ar-IQ"/>
        </w:rPr>
        <w:t xml:space="preserve"> </w:t>
      </w:r>
    </w:p>
    <w:p w:rsidR="00BC198F" w:rsidRPr="00F444E7" w:rsidRDefault="00BC198F" w:rsidP="00BC198F">
      <w:pPr>
        <w:spacing w:after="0" w:line="240" w:lineRule="auto"/>
        <w:jc w:val="both"/>
        <w:rPr>
          <w:rFonts w:ascii="Traditional Arabic" w:eastAsia="Times New Roman" w:hAnsi="Traditional Arabic" w:cs="Traditional Arabic"/>
          <w:sz w:val="32"/>
          <w:szCs w:val="32"/>
          <w:rtl/>
          <w:lang w:bidi="ar-IQ"/>
        </w:rPr>
      </w:pPr>
      <w:r w:rsidRPr="00F444E7">
        <w:rPr>
          <w:rFonts w:ascii="Traditional Arabic" w:eastAsia="Times New Roman" w:hAnsi="Traditional Arabic" w:cs="Traditional Arabic"/>
          <w:sz w:val="32"/>
          <w:szCs w:val="32"/>
          <w:rtl/>
          <w:lang w:bidi="ar-IQ"/>
        </w:rPr>
        <w:t xml:space="preserve">     وساق الحافظ أبو العلاء الهمداني طرقه في آخر مفردته لابن كثير فقال فيما أخبرنا الثقات مشافهة عن الشيخ التقي إبراهيم بن الفضل الواسطي أن الشيخ عبد الوهاب بن علي أخبره عن الحافظ أبي العلاء </w:t>
      </w:r>
      <w:r w:rsidRPr="00F444E7">
        <w:rPr>
          <w:rFonts w:ascii="Traditional Arabic" w:eastAsia="Times New Roman" w:hAnsi="Traditional Arabic" w:cs="Traditional Arabic"/>
          <w:sz w:val="32"/>
          <w:szCs w:val="32"/>
          <w:vertAlign w:val="superscript"/>
          <w:rtl/>
        </w:rPr>
        <w:t xml:space="preserve"> </w:t>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color w:val="000000"/>
          <w:sz w:val="32"/>
          <w:szCs w:val="32"/>
          <w:vertAlign w:val="superscript"/>
          <w:rtl/>
        </w:rPr>
        <w:footnoteReference w:id="589"/>
      </w:r>
      <w:r w:rsidRPr="00F444E7">
        <w:rPr>
          <w:rFonts w:ascii="Traditional Arabic" w:eastAsia="Times New Roman" w:hAnsi="Traditional Arabic" w:cs="Traditional Arabic"/>
          <w:color w:val="000000"/>
          <w:sz w:val="32"/>
          <w:szCs w:val="32"/>
          <w:vertAlign w:val="superscript"/>
          <w:rtl/>
        </w:rPr>
        <w:t>)</w:t>
      </w:r>
      <w:r w:rsidRPr="00F444E7">
        <w:rPr>
          <w:rFonts w:ascii="Traditional Arabic" w:eastAsia="Times New Roman" w:hAnsi="Traditional Arabic" w:cs="Traditional Arabic"/>
          <w:sz w:val="32"/>
          <w:szCs w:val="32"/>
          <w:rtl/>
          <w:lang w:bidi="ar-IQ"/>
        </w:rPr>
        <w:t xml:space="preserve">. </w:t>
      </w:r>
    </w:p>
    <w:p w:rsidR="00BC198F" w:rsidRPr="00F444E7" w:rsidRDefault="00BC198F" w:rsidP="00BC198F">
      <w:pPr>
        <w:spacing w:after="0" w:line="240" w:lineRule="atLeast"/>
        <w:rPr>
          <w:rFonts w:ascii="Traditional Arabic" w:eastAsia="Times New Roman" w:hAnsi="Traditional Arabic" w:cs="Traditional Arabic"/>
          <w:b/>
          <w:bCs/>
          <w:sz w:val="32"/>
          <w:szCs w:val="32"/>
          <w:rtl/>
          <w:lang w:bidi="ar-IQ"/>
        </w:rPr>
      </w:pPr>
    </w:p>
    <w:p w:rsidR="00BC198F" w:rsidRPr="00F444E7" w:rsidRDefault="00BC198F" w:rsidP="00BC198F">
      <w:pPr>
        <w:spacing w:after="0" w:line="240" w:lineRule="atLeast"/>
        <w:rPr>
          <w:rFonts w:ascii="Traditional Arabic" w:eastAsia="Times New Roman" w:hAnsi="Traditional Arabic" w:cs="Traditional Arabic"/>
          <w:b/>
          <w:bCs/>
          <w:sz w:val="32"/>
          <w:szCs w:val="32"/>
          <w:rtl/>
          <w:lang w:bidi="ar-IQ"/>
        </w:rPr>
      </w:pPr>
    </w:p>
    <w:p w:rsidR="00BC198F" w:rsidRPr="00F444E7" w:rsidRDefault="00BC198F" w:rsidP="00BC198F">
      <w:pPr>
        <w:spacing w:after="0" w:line="240" w:lineRule="atLeast"/>
        <w:rPr>
          <w:rFonts w:ascii="Traditional Arabic" w:eastAsia="Times New Roman" w:hAnsi="Traditional Arabic" w:cs="Traditional Arabic"/>
          <w:b/>
          <w:bCs/>
          <w:sz w:val="32"/>
          <w:szCs w:val="32"/>
          <w:rtl/>
          <w:lang w:bidi="ar-IQ"/>
        </w:rPr>
      </w:pPr>
    </w:p>
    <w:p w:rsidR="00BC198F" w:rsidRPr="00F444E7" w:rsidRDefault="00BC198F" w:rsidP="00BC198F">
      <w:pPr>
        <w:spacing w:after="0" w:line="240" w:lineRule="atLeast"/>
        <w:rPr>
          <w:rFonts w:ascii="Traditional Arabic" w:eastAsia="Times New Roman" w:hAnsi="Traditional Arabic" w:cs="Traditional Arabic"/>
          <w:b/>
          <w:bCs/>
          <w:sz w:val="32"/>
          <w:szCs w:val="32"/>
          <w:rtl/>
          <w:lang w:bidi="ar-IQ"/>
        </w:rPr>
      </w:pPr>
    </w:p>
    <w:p w:rsidR="00E55B60" w:rsidRPr="00F444E7" w:rsidRDefault="00696053" w:rsidP="005826EA">
      <w:pPr>
        <w:spacing w:after="0" w:line="240" w:lineRule="atLeast"/>
        <w:jc w:val="center"/>
        <w:rPr>
          <w:rFonts w:ascii="Traditional Arabic" w:eastAsia="Times New Roman" w:hAnsi="Traditional Arabic" w:cs="Traditional Arabic"/>
          <w:b/>
          <w:bCs/>
          <w:color w:val="FF0000"/>
          <w:sz w:val="32"/>
          <w:szCs w:val="32"/>
          <w:rtl/>
          <w:lang w:bidi="ar-IQ"/>
        </w:rPr>
      </w:pPr>
      <w:r w:rsidRPr="00F444E7">
        <w:rPr>
          <w:rFonts w:ascii="Traditional Arabic" w:eastAsia="Times New Roman" w:hAnsi="Traditional Arabic" w:cs="Traditional Arabic"/>
          <w:b/>
          <w:bCs/>
          <w:color w:val="FF0000"/>
          <w:sz w:val="32"/>
          <w:szCs w:val="32"/>
          <w:lang w:bidi="ar-IQ"/>
        </w:rPr>
        <w:sym w:font="AGA Arabesque" w:char="F060"/>
      </w:r>
      <w:r w:rsidRPr="00F444E7">
        <w:rPr>
          <w:rFonts w:ascii="Traditional Arabic" w:eastAsia="Times New Roman" w:hAnsi="Traditional Arabic" w:cs="Traditional Arabic"/>
          <w:b/>
          <w:bCs/>
          <w:color w:val="FF0000"/>
          <w:sz w:val="32"/>
          <w:szCs w:val="32"/>
          <w:lang w:bidi="ar-IQ"/>
        </w:rPr>
        <w:sym w:font="AGA Arabesque" w:char="F060"/>
      </w:r>
      <w:r w:rsidRPr="00F444E7">
        <w:rPr>
          <w:rFonts w:ascii="Traditional Arabic" w:eastAsia="Times New Roman" w:hAnsi="Traditional Arabic" w:cs="Traditional Arabic"/>
          <w:b/>
          <w:bCs/>
          <w:color w:val="FF0000"/>
          <w:sz w:val="32"/>
          <w:szCs w:val="32"/>
          <w:lang w:bidi="ar-IQ"/>
        </w:rPr>
        <w:sym w:font="AGA Arabesque" w:char="F060"/>
      </w:r>
    </w:p>
    <w:p w:rsidR="00E55B60" w:rsidRPr="00F444E7" w:rsidRDefault="00E55B60" w:rsidP="00BC198F">
      <w:pPr>
        <w:spacing w:after="0" w:line="240" w:lineRule="atLeast"/>
        <w:rPr>
          <w:rFonts w:ascii="Traditional Arabic" w:eastAsia="Times New Roman" w:hAnsi="Traditional Arabic" w:cs="Traditional Arabic"/>
          <w:b/>
          <w:bCs/>
          <w:sz w:val="32"/>
          <w:szCs w:val="32"/>
          <w:rtl/>
          <w:lang w:bidi="ar-IQ"/>
        </w:rPr>
      </w:pPr>
    </w:p>
    <w:p w:rsidR="00E55B60" w:rsidRPr="00F444E7" w:rsidRDefault="00E55B60" w:rsidP="00BC198F">
      <w:pPr>
        <w:spacing w:after="0" w:line="240" w:lineRule="atLeast"/>
        <w:rPr>
          <w:rFonts w:ascii="Traditional Arabic" w:eastAsia="Times New Roman" w:hAnsi="Traditional Arabic" w:cs="Traditional Arabic"/>
          <w:b/>
          <w:bCs/>
          <w:sz w:val="32"/>
          <w:szCs w:val="32"/>
          <w:rtl/>
          <w:lang w:bidi="ar-IQ"/>
        </w:rPr>
      </w:pPr>
    </w:p>
    <w:p w:rsidR="00E55B60" w:rsidRPr="00F444E7" w:rsidRDefault="00E55B60" w:rsidP="00BC198F">
      <w:pPr>
        <w:spacing w:after="0" w:line="240" w:lineRule="atLeast"/>
        <w:rPr>
          <w:rFonts w:ascii="Traditional Arabic" w:eastAsia="Times New Roman" w:hAnsi="Traditional Arabic" w:cs="Traditional Arabic"/>
          <w:b/>
          <w:bCs/>
          <w:sz w:val="32"/>
          <w:szCs w:val="32"/>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C198F" w:rsidRPr="00F444E7" w:rsidTr="00267FD9">
        <w:tc>
          <w:tcPr>
            <w:tcW w:w="8522" w:type="dxa"/>
            <w:shd w:val="clear" w:color="auto" w:fill="auto"/>
          </w:tcPr>
          <w:p w:rsidR="00BC198F" w:rsidRPr="00F444E7" w:rsidRDefault="00BC198F" w:rsidP="00BC198F">
            <w:pPr>
              <w:spacing w:after="0" w:line="240" w:lineRule="atLeast"/>
              <w:jc w:val="center"/>
              <w:rPr>
                <w:rFonts w:ascii="Traditional Arabic" w:eastAsia="Times New Roman" w:hAnsi="Traditional Arabic" w:cs="Traditional Arabic"/>
                <w:b/>
                <w:bCs/>
                <w:color w:val="FF0000"/>
                <w:sz w:val="32"/>
                <w:szCs w:val="32"/>
                <w:rtl/>
                <w:lang w:bidi="ar-IQ"/>
              </w:rPr>
            </w:pPr>
            <w:r w:rsidRPr="00F444E7">
              <w:rPr>
                <w:rFonts w:ascii="Traditional Arabic" w:eastAsia="Times New Roman" w:hAnsi="Traditional Arabic" w:cs="Traditional Arabic"/>
                <w:b/>
                <w:bCs/>
                <w:color w:val="FF0000"/>
                <w:sz w:val="32"/>
                <w:szCs w:val="32"/>
                <w:rtl/>
              </w:rPr>
              <w:t>الخـــــــــاتمــــــــة</w:t>
            </w:r>
          </w:p>
        </w:tc>
      </w:tr>
    </w:tbl>
    <w:p w:rsidR="00BC198F" w:rsidRPr="00F444E7" w:rsidRDefault="00BC198F" w:rsidP="00BC198F">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الحمد لله المنعم المتفضل علينا بالقرآن العظيم بتعلمه وتعليمه الذي قال ﴿</w:t>
      </w:r>
      <w:r w:rsidRPr="00F444E7">
        <w:rPr>
          <w:rFonts w:ascii="Traditional Arabic" w:eastAsia="Times New Roman" w:hAnsi="Traditional Arabic" w:cs="Traditional Arabic"/>
          <w:b/>
          <w:bCs/>
          <w:color w:val="FF0000"/>
          <w:sz w:val="32"/>
          <w:szCs w:val="32"/>
          <w:rtl/>
        </w:rPr>
        <w:t>إِنَّ هَذَا الْقُرْءَانَ يَهْدِي لِلتِّي هِيَ أَقَومُ وَيُبَشِرُ الْمُؤْمِنِينَ الذِّينَ يَعْمَلُونَ الصَّالِحاتِ أَنَّ لَهُمْ أَجْراً كَبيراً</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والصلاة والسلام الأكملان الأتمان على خير معلم أرسله الله رحمة للعالمين المخصوص بباهر الآيات سيدنا محمد الصادق الوعد الأمين وعلى آله وأصحابه والتابعين ومن سلك طريقهم إلى يوم الدين</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ثم أما بعد</w:t>
      </w:r>
      <w:r w:rsidR="00F444E7" w:rsidRPr="00F444E7">
        <w:rPr>
          <w:rFonts w:ascii="Traditional Arabic" w:eastAsia="Times New Roman" w:hAnsi="Traditional Arabic" w:cs="Traditional Arabic"/>
          <w:color w:val="000000"/>
          <w:sz w:val="32"/>
          <w:szCs w:val="32"/>
          <w:rtl/>
        </w:rPr>
        <w:t>:</w:t>
      </w:r>
    </w:p>
    <w:p w:rsidR="00BC198F" w:rsidRPr="00F444E7" w:rsidRDefault="00BC198F" w:rsidP="00E55B60">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فإن</w:t>
      </w:r>
      <w:r w:rsidR="00E55B60" w:rsidRPr="00F444E7">
        <w:rPr>
          <w:rFonts w:ascii="Traditional Arabic" w:eastAsia="Times New Roman" w:hAnsi="Traditional Arabic" w:cs="Traditional Arabic"/>
          <w:color w:val="000000"/>
          <w:sz w:val="32"/>
          <w:szCs w:val="32"/>
          <w:rtl/>
        </w:rPr>
        <w:t>ي</w:t>
      </w:r>
      <w:r w:rsidRPr="00F444E7">
        <w:rPr>
          <w:rFonts w:ascii="Traditional Arabic" w:eastAsia="Times New Roman" w:hAnsi="Traditional Arabic" w:cs="Traditional Arabic"/>
          <w:color w:val="000000"/>
          <w:sz w:val="32"/>
          <w:szCs w:val="32"/>
          <w:rtl/>
        </w:rPr>
        <w:t xml:space="preserve"> بحمد الله </w:t>
      </w:r>
      <w:r w:rsidR="00E55B60" w:rsidRPr="00F444E7">
        <w:rPr>
          <w:rFonts w:ascii="Traditional Arabic" w:eastAsia="Times New Roman" w:hAnsi="Traditional Arabic" w:cs="Traditional Arabic"/>
          <w:color w:val="000000"/>
          <w:sz w:val="32"/>
          <w:szCs w:val="32"/>
          <w:rtl/>
        </w:rPr>
        <w:t xml:space="preserve">ومنه وكرمه </w:t>
      </w:r>
      <w:r w:rsidRPr="00F444E7">
        <w:rPr>
          <w:rFonts w:ascii="Traditional Arabic" w:eastAsia="Times New Roman" w:hAnsi="Traditional Arabic" w:cs="Traditional Arabic"/>
          <w:color w:val="000000"/>
          <w:sz w:val="32"/>
          <w:szCs w:val="32"/>
          <w:rtl/>
        </w:rPr>
        <w:t>قد أتمم</w:t>
      </w:r>
      <w:r w:rsidR="00E55B60" w:rsidRPr="00F444E7">
        <w:rPr>
          <w:rFonts w:ascii="Traditional Arabic" w:eastAsia="Times New Roman" w:hAnsi="Traditional Arabic" w:cs="Traditional Arabic"/>
          <w:color w:val="000000"/>
          <w:sz w:val="32"/>
          <w:szCs w:val="32"/>
          <w:rtl/>
        </w:rPr>
        <w:t>ت</w:t>
      </w:r>
      <w:r w:rsidRPr="00F444E7">
        <w:rPr>
          <w:rFonts w:ascii="Traditional Arabic" w:eastAsia="Times New Roman" w:hAnsi="Traditional Arabic" w:cs="Traditional Arabic"/>
          <w:color w:val="000000"/>
          <w:sz w:val="32"/>
          <w:szCs w:val="32"/>
          <w:rtl/>
        </w:rPr>
        <w:t xml:space="preserve"> هذا المؤلف الخاص بقراءة الإمام </w:t>
      </w:r>
      <w:r w:rsidR="00E55B60" w:rsidRPr="00F444E7">
        <w:rPr>
          <w:rFonts w:ascii="Traditional Arabic" w:eastAsia="Times New Roman" w:hAnsi="Traditional Arabic" w:cs="Traditional Arabic"/>
          <w:b/>
          <w:bCs/>
          <w:color w:val="00B050"/>
          <w:sz w:val="32"/>
          <w:szCs w:val="32"/>
          <w:rtl/>
        </w:rPr>
        <w:t>ابن عامر الشامي</w:t>
      </w:r>
      <w:r w:rsidR="00E55B60" w:rsidRPr="00F444E7">
        <w:rPr>
          <w:rFonts w:ascii="Traditional Arabic" w:eastAsia="Times New Roman" w:hAnsi="Traditional Arabic" w:cs="Traditional Arabic"/>
          <w:color w:val="00B050"/>
          <w:sz w:val="32"/>
          <w:szCs w:val="32"/>
          <w:rtl/>
        </w:rPr>
        <w:t xml:space="preserve"> </w:t>
      </w:r>
      <w:r w:rsidR="00E55B60" w:rsidRPr="00F444E7">
        <w:rPr>
          <w:rFonts w:ascii="Traditional Arabic" w:eastAsia="Times New Roman" w:hAnsi="Traditional Arabic" w:cs="Traditional Arabic"/>
          <w:sz w:val="32"/>
          <w:szCs w:val="32"/>
          <w:rtl/>
        </w:rPr>
        <w:t xml:space="preserve">براوييه </w:t>
      </w:r>
      <w:r w:rsidR="00E55B60" w:rsidRPr="00F444E7">
        <w:rPr>
          <w:rFonts w:ascii="Traditional Arabic" w:eastAsia="Times New Roman" w:hAnsi="Traditional Arabic" w:cs="Traditional Arabic"/>
          <w:b/>
          <w:bCs/>
          <w:color w:val="C00000"/>
          <w:sz w:val="32"/>
          <w:szCs w:val="32"/>
          <w:rtl/>
        </w:rPr>
        <w:t>هشام</w:t>
      </w:r>
      <w:r w:rsidR="00E55B60" w:rsidRPr="00F444E7">
        <w:rPr>
          <w:rFonts w:ascii="Traditional Arabic" w:eastAsia="Times New Roman" w:hAnsi="Traditional Arabic" w:cs="Traditional Arabic"/>
          <w:sz w:val="32"/>
          <w:szCs w:val="32"/>
          <w:rtl/>
        </w:rPr>
        <w:t xml:space="preserve"> و</w:t>
      </w:r>
      <w:r w:rsidR="00E55B60" w:rsidRPr="00F444E7">
        <w:rPr>
          <w:rFonts w:ascii="Traditional Arabic" w:eastAsia="Times New Roman" w:hAnsi="Traditional Arabic" w:cs="Traditional Arabic"/>
          <w:b/>
          <w:bCs/>
          <w:color w:val="7030A0"/>
          <w:sz w:val="32"/>
          <w:szCs w:val="32"/>
          <w:rtl/>
        </w:rPr>
        <w:t>ابن ذكوان</w:t>
      </w:r>
      <w:r w:rsidRPr="00F444E7">
        <w:rPr>
          <w:rFonts w:ascii="Traditional Arabic" w:eastAsia="Times New Roman" w:hAnsi="Traditional Arabic" w:cs="Traditional Arabic"/>
          <w:b/>
          <w:bCs/>
          <w:color w:val="7030A0"/>
          <w:sz w:val="32"/>
          <w:szCs w:val="32"/>
          <w:rtl/>
        </w:rPr>
        <w:t xml:space="preserve"> </w:t>
      </w:r>
      <w:r w:rsidRPr="00F444E7">
        <w:rPr>
          <w:rFonts w:ascii="Traditional Arabic" w:eastAsia="Times New Roman" w:hAnsi="Traditional Arabic" w:cs="Traditional Arabic"/>
          <w:color w:val="000000"/>
          <w:sz w:val="32"/>
          <w:szCs w:val="32"/>
          <w:rtl/>
        </w:rPr>
        <w:t>لعل</w:t>
      </w:r>
      <w:r w:rsidR="00E55B60" w:rsidRPr="00F444E7">
        <w:rPr>
          <w:rFonts w:ascii="Traditional Arabic" w:eastAsia="Times New Roman" w:hAnsi="Traditional Arabic" w:cs="Traditional Arabic"/>
          <w:color w:val="000000"/>
          <w:sz w:val="32"/>
          <w:szCs w:val="32"/>
          <w:rtl/>
        </w:rPr>
        <w:t>ي</w:t>
      </w:r>
      <w:r w:rsidRPr="00F444E7">
        <w:rPr>
          <w:rFonts w:ascii="Traditional Arabic" w:eastAsia="Times New Roman" w:hAnsi="Traditional Arabic" w:cs="Traditional Arabic"/>
          <w:color w:val="000000"/>
          <w:sz w:val="32"/>
          <w:szCs w:val="32"/>
          <w:rtl/>
        </w:rPr>
        <w:t xml:space="preserve"> </w:t>
      </w:r>
      <w:r w:rsidR="00E55B60" w:rsidRPr="00F444E7">
        <w:rPr>
          <w:rFonts w:ascii="Traditional Arabic" w:eastAsia="Times New Roman" w:hAnsi="Traditional Arabic" w:cs="Traditional Arabic"/>
          <w:color w:val="000000"/>
          <w:sz w:val="32"/>
          <w:szCs w:val="32"/>
          <w:rtl/>
        </w:rPr>
        <w:t>أ</w:t>
      </w:r>
      <w:r w:rsidRPr="00F444E7">
        <w:rPr>
          <w:rFonts w:ascii="Traditional Arabic" w:eastAsia="Times New Roman" w:hAnsi="Traditional Arabic" w:cs="Traditional Arabic"/>
          <w:color w:val="000000"/>
          <w:sz w:val="32"/>
          <w:szCs w:val="32"/>
          <w:rtl/>
        </w:rPr>
        <w:t>كون بتسديد من الله وتوفيقه قد حقق</w:t>
      </w:r>
      <w:r w:rsidR="00E55B60" w:rsidRPr="00F444E7">
        <w:rPr>
          <w:rFonts w:ascii="Traditional Arabic" w:eastAsia="Times New Roman" w:hAnsi="Traditional Arabic" w:cs="Traditional Arabic"/>
          <w:color w:val="000000"/>
          <w:sz w:val="32"/>
          <w:szCs w:val="32"/>
          <w:rtl/>
        </w:rPr>
        <w:t>ت</w:t>
      </w:r>
      <w:r w:rsidRPr="00F444E7">
        <w:rPr>
          <w:rFonts w:ascii="Traditional Arabic" w:eastAsia="Times New Roman" w:hAnsi="Traditional Arabic" w:cs="Traditional Arabic"/>
          <w:color w:val="000000"/>
          <w:sz w:val="32"/>
          <w:szCs w:val="32"/>
          <w:rtl/>
        </w:rPr>
        <w:t xml:space="preserve"> ما سعي</w:t>
      </w:r>
      <w:r w:rsidR="00E55B60" w:rsidRPr="00F444E7">
        <w:rPr>
          <w:rFonts w:ascii="Traditional Arabic" w:eastAsia="Times New Roman" w:hAnsi="Traditional Arabic" w:cs="Traditional Arabic"/>
          <w:color w:val="000000"/>
          <w:sz w:val="32"/>
          <w:szCs w:val="32"/>
          <w:rtl/>
        </w:rPr>
        <w:t>ت</w:t>
      </w:r>
      <w:r w:rsidRPr="00F444E7">
        <w:rPr>
          <w:rFonts w:ascii="Traditional Arabic" w:eastAsia="Times New Roman" w:hAnsi="Traditional Arabic" w:cs="Traditional Arabic"/>
          <w:color w:val="000000"/>
          <w:sz w:val="32"/>
          <w:szCs w:val="32"/>
          <w:rtl/>
        </w:rPr>
        <w:t xml:space="preserve"> إليه من اسداء النفع للمسلمين بهذه القراءة المتواترة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E55B60">
      <w:pPr>
        <w:spacing w:after="0" w:line="240" w:lineRule="atLeast"/>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w:t>
      </w:r>
      <w:r w:rsidR="00E55B60" w:rsidRPr="00F444E7">
        <w:rPr>
          <w:rFonts w:ascii="Traditional Arabic" w:eastAsia="Times New Roman" w:hAnsi="Traditional Arabic" w:cs="Traditional Arabic"/>
          <w:color w:val="000000"/>
          <w:sz w:val="32"/>
          <w:szCs w:val="32"/>
          <w:rtl/>
        </w:rPr>
        <w:t xml:space="preserve"> وليعلم المسلم الكريم أ</w:t>
      </w:r>
      <w:r w:rsidRPr="00F444E7">
        <w:rPr>
          <w:rFonts w:ascii="Traditional Arabic" w:eastAsia="Times New Roman" w:hAnsi="Traditional Arabic" w:cs="Traditional Arabic"/>
          <w:color w:val="000000"/>
          <w:sz w:val="32"/>
          <w:szCs w:val="32"/>
          <w:rtl/>
        </w:rPr>
        <w:t>ن المكتب</w:t>
      </w:r>
      <w:r w:rsidR="00E55B60" w:rsidRPr="00F444E7">
        <w:rPr>
          <w:rFonts w:ascii="Traditional Arabic" w:eastAsia="Times New Roman" w:hAnsi="Traditional Arabic" w:cs="Traditional Arabic"/>
          <w:color w:val="000000"/>
          <w:sz w:val="32"/>
          <w:szCs w:val="32"/>
          <w:rtl/>
        </w:rPr>
        <w:t>ة</w:t>
      </w:r>
      <w:r w:rsidRPr="00F444E7">
        <w:rPr>
          <w:rFonts w:ascii="Traditional Arabic" w:eastAsia="Times New Roman" w:hAnsi="Traditional Arabic" w:cs="Traditional Arabic"/>
          <w:color w:val="000000"/>
          <w:sz w:val="32"/>
          <w:szCs w:val="32"/>
          <w:rtl/>
        </w:rPr>
        <w:t xml:space="preserve"> الإسلامية تعج اليوم ب</w:t>
      </w:r>
      <w:r w:rsidR="00E55B60" w:rsidRPr="00F444E7">
        <w:rPr>
          <w:rFonts w:ascii="Traditional Arabic" w:eastAsia="Times New Roman" w:hAnsi="Traditional Arabic" w:cs="Traditional Arabic"/>
          <w:color w:val="000000"/>
          <w:sz w:val="32"/>
          <w:szCs w:val="32"/>
          <w:rtl/>
        </w:rPr>
        <w:t>مؤلفات</w:t>
      </w:r>
      <w:r w:rsidRPr="00F444E7">
        <w:rPr>
          <w:rFonts w:ascii="Traditional Arabic" w:eastAsia="Times New Roman" w:hAnsi="Traditional Arabic" w:cs="Traditional Arabic"/>
          <w:color w:val="000000"/>
          <w:sz w:val="32"/>
          <w:szCs w:val="32"/>
          <w:rtl/>
        </w:rPr>
        <w:t xml:space="preserve"> ومفردات وبحوث تخص هذه القراءة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منها ما هو مذكور ضمن القراءات العشر أو السبع</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ومنها ما هو مذكور كرواية مستقلة عن غيرها</w:t>
      </w:r>
      <w:r w:rsidR="00F444E7" w:rsidRPr="00F444E7">
        <w:rPr>
          <w:rFonts w:ascii="Traditional Arabic" w:eastAsia="Times New Roman" w:hAnsi="Traditional Arabic" w:cs="Traditional Arabic"/>
          <w:color w:val="000000"/>
          <w:sz w:val="32"/>
          <w:szCs w:val="32"/>
          <w:rtl/>
        </w:rPr>
        <w:t>،</w:t>
      </w:r>
      <w:r w:rsidR="00B95392" w:rsidRPr="00F444E7">
        <w:rPr>
          <w:rFonts w:ascii="Traditional Arabic" w:eastAsia="Times New Roman" w:hAnsi="Traditional Arabic" w:cs="Traditional Arabic"/>
          <w:color w:val="000000"/>
          <w:sz w:val="32"/>
          <w:szCs w:val="32"/>
          <w:rtl/>
        </w:rPr>
        <w:t xml:space="preserve"> ومنها ما هو مذكور كقراءة مستقلة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إلى غير ذلك</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ولكن</w:t>
      </w:r>
      <w:r w:rsidR="00E55B60" w:rsidRPr="00F444E7">
        <w:rPr>
          <w:rFonts w:ascii="Traditional Arabic" w:eastAsia="Times New Roman" w:hAnsi="Traditional Arabic" w:cs="Traditional Arabic"/>
          <w:color w:val="000000"/>
          <w:sz w:val="32"/>
          <w:szCs w:val="32"/>
          <w:rtl/>
        </w:rPr>
        <w:t>ي</w:t>
      </w:r>
      <w:r w:rsidRPr="00F444E7">
        <w:rPr>
          <w:rFonts w:ascii="Traditional Arabic" w:eastAsia="Times New Roman" w:hAnsi="Traditional Arabic" w:cs="Traditional Arabic"/>
          <w:color w:val="000000"/>
          <w:sz w:val="32"/>
          <w:szCs w:val="32"/>
          <w:rtl/>
        </w:rPr>
        <w:t xml:space="preserve"> في هذا المؤلف تميز</w:t>
      </w:r>
      <w:r w:rsidR="00E55B60" w:rsidRPr="00F444E7">
        <w:rPr>
          <w:rFonts w:ascii="Traditional Arabic" w:eastAsia="Times New Roman" w:hAnsi="Traditional Arabic" w:cs="Traditional Arabic"/>
          <w:color w:val="000000"/>
          <w:sz w:val="32"/>
          <w:szCs w:val="32"/>
          <w:rtl/>
        </w:rPr>
        <w:t>ت عن غيري</w:t>
      </w:r>
      <w:r w:rsidRPr="00F444E7">
        <w:rPr>
          <w:rFonts w:ascii="Traditional Arabic" w:eastAsia="Times New Roman" w:hAnsi="Traditional Arabic" w:cs="Traditional Arabic"/>
          <w:color w:val="000000"/>
          <w:sz w:val="32"/>
          <w:szCs w:val="32"/>
          <w:rtl/>
        </w:rPr>
        <w:t xml:space="preserve"> بزيادات تتلخص بما يأتي</w:t>
      </w:r>
      <w:r w:rsidR="00F444E7" w:rsidRPr="00F444E7">
        <w:rPr>
          <w:rFonts w:ascii="Traditional Arabic" w:eastAsia="Times New Roman" w:hAnsi="Traditional Arabic" w:cs="Traditional Arabic"/>
          <w:color w:val="000000"/>
          <w:sz w:val="32"/>
          <w:szCs w:val="32"/>
          <w:rtl/>
        </w:rPr>
        <w:t>:</w:t>
      </w:r>
    </w:p>
    <w:p w:rsidR="00B95392" w:rsidRPr="00F444E7" w:rsidRDefault="00B95392" w:rsidP="00B95392">
      <w:pPr>
        <w:pStyle w:val="a4"/>
        <w:numPr>
          <w:ilvl w:val="0"/>
          <w:numId w:val="16"/>
        </w:numPr>
        <w:spacing w:after="0" w:line="240" w:lineRule="auto"/>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ذكر طرق كل راوٍ على حدة مع التعريف بكل صاحب طريق</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وسنة وفاته لمعرفة إسناد القراءة وتوجيهها</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95392">
      <w:pPr>
        <w:numPr>
          <w:ilvl w:val="0"/>
          <w:numId w:val="16"/>
        </w:numPr>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تناول</w:t>
      </w:r>
      <w:r w:rsidR="00E55B60" w:rsidRPr="00F444E7">
        <w:rPr>
          <w:rFonts w:ascii="Traditional Arabic" w:eastAsia="Times New Roman" w:hAnsi="Traditional Arabic" w:cs="Traditional Arabic"/>
          <w:color w:val="000000"/>
          <w:sz w:val="32"/>
          <w:szCs w:val="32"/>
          <w:rtl/>
        </w:rPr>
        <w:t>ت</w:t>
      </w:r>
      <w:r w:rsidRPr="00F444E7">
        <w:rPr>
          <w:rFonts w:ascii="Traditional Arabic" w:eastAsia="Times New Roman" w:hAnsi="Traditional Arabic" w:cs="Traditional Arabic"/>
          <w:color w:val="000000"/>
          <w:sz w:val="32"/>
          <w:szCs w:val="32"/>
          <w:rtl/>
        </w:rPr>
        <w:t xml:space="preserve"> القراءة بروايتين ومن </w:t>
      </w:r>
      <w:r w:rsidR="00FE4536" w:rsidRPr="00F444E7">
        <w:rPr>
          <w:rFonts w:ascii="Traditional Arabic" w:eastAsia="Times New Roman" w:hAnsi="Traditional Arabic" w:cs="Traditional Arabic"/>
          <w:color w:val="000000"/>
          <w:sz w:val="32"/>
          <w:szCs w:val="32"/>
          <w:rtl/>
        </w:rPr>
        <w:t>طريقين</w:t>
      </w:r>
      <w:r w:rsidR="00F444E7" w:rsidRPr="00F444E7">
        <w:rPr>
          <w:rFonts w:ascii="Traditional Arabic" w:eastAsia="Times New Roman" w:hAnsi="Traditional Arabic" w:cs="Traditional Arabic"/>
          <w:color w:val="000000"/>
          <w:sz w:val="32"/>
          <w:szCs w:val="32"/>
          <w:rtl/>
        </w:rPr>
        <w:t>،</w:t>
      </w:r>
      <w:r w:rsidR="00B95392" w:rsidRPr="00F444E7">
        <w:rPr>
          <w:rFonts w:ascii="Traditional Arabic" w:eastAsia="Times New Roman" w:hAnsi="Traditional Arabic" w:cs="Traditional Arabic"/>
          <w:color w:val="000000"/>
          <w:sz w:val="32"/>
          <w:szCs w:val="32"/>
          <w:rtl/>
        </w:rPr>
        <w:t xml:space="preserve"> وقد فَصَلْت</w:t>
      </w:r>
      <w:r w:rsidRPr="00F444E7">
        <w:rPr>
          <w:rFonts w:ascii="Traditional Arabic" w:eastAsia="Times New Roman" w:hAnsi="Traditional Arabic" w:cs="Traditional Arabic"/>
          <w:color w:val="000000"/>
          <w:sz w:val="32"/>
          <w:szCs w:val="32"/>
          <w:rtl/>
        </w:rPr>
        <w:t xml:space="preserve"> بين الراويين وطر</w:t>
      </w:r>
      <w:r w:rsidR="00FE4536" w:rsidRPr="00F444E7">
        <w:rPr>
          <w:rFonts w:ascii="Traditional Arabic" w:eastAsia="Times New Roman" w:hAnsi="Traditional Arabic" w:cs="Traditional Arabic"/>
          <w:color w:val="000000"/>
          <w:sz w:val="32"/>
          <w:szCs w:val="32"/>
          <w:rtl/>
        </w:rPr>
        <w:t>ي</w:t>
      </w:r>
      <w:r w:rsidRPr="00F444E7">
        <w:rPr>
          <w:rFonts w:ascii="Traditional Arabic" w:eastAsia="Times New Roman" w:hAnsi="Traditional Arabic" w:cs="Traditional Arabic"/>
          <w:color w:val="000000"/>
          <w:sz w:val="32"/>
          <w:szCs w:val="32"/>
          <w:rtl/>
        </w:rPr>
        <w:t>قهما باستخدام الألوان المختلفة</w:t>
      </w:r>
      <w:r w:rsidR="00F444E7" w:rsidRPr="00F444E7">
        <w:rPr>
          <w:rFonts w:ascii="Traditional Arabic" w:eastAsia="Times New Roman" w:hAnsi="Traditional Arabic" w:cs="Traditional Arabic"/>
          <w:color w:val="000000"/>
          <w:sz w:val="32"/>
          <w:szCs w:val="32"/>
          <w:rtl/>
        </w:rPr>
        <w:t>.</w:t>
      </w:r>
    </w:p>
    <w:p w:rsidR="00BC198F" w:rsidRPr="00F444E7" w:rsidRDefault="00FE4536" w:rsidP="00B95392">
      <w:pPr>
        <w:numPr>
          <w:ilvl w:val="0"/>
          <w:numId w:val="16"/>
        </w:numPr>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اعتمدت</w:t>
      </w:r>
      <w:r w:rsidR="00BC198F" w:rsidRPr="00F444E7">
        <w:rPr>
          <w:rFonts w:ascii="Traditional Arabic" w:eastAsia="Times New Roman" w:hAnsi="Traditional Arabic" w:cs="Traditional Arabic"/>
          <w:color w:val="000000"/>
          <w:sz w:val="32"/>
          <w:szCs w:val="32"/>
          <w:rtl/>
        </w:rPr>
        <w:t xml:space="preserve"> العدد </w:t>
      </w:r>
      <w:r w:rsidRPr="00F444E7">
        <w:rPr>
          <w:rFonts w:ascii="Traditional Arabic" w:eastAsia="Times New Roman" w:hAnsi="Traditional Arabic" w:cs="Traditional Arabic"/>
          <w:color w:val="000000"/>
          <w:sz w:val="32"/>
          <w:szCs w:val="32"/>
          <w:rtl/>
        </w:rPr>
        <w:t>الدمشقي</w:t>
      </w:r>
      <w:r w:rsidR="00BC198F" w:rsidRPr="00F444E7">
        <w:rPr>
          <w:rFonts w:ascii="Traditional Arabic" w:eastAsia="Times New Roman" w:hAnsi="Traditional Arabic" w:cs="Traditional Arabic"/>
          <w:color w:val="000000"/>
          <w:sz w:val="32"/>
          <w:szCs w:val="32"/>
          <w:rtl/>
        </w:rPr>
        <w:t xml:space="preserve"> في عدِّ الآيات</w:t>
      </w:r>
      <w:r w:rsidRPr="00F444E7">
        <w:rPr>
          <w:rFonts w:ascii="Traditional Arabic" w:eastAsia="Times New Roman" w:hAnsi="Traditional Arabic" w:cs="Traditional Arabic"/>
          <w:color w:val="000000"/>
          <w:sz w:val="32"/>
          <w:szCs w:val="32"/>
          <w:rtl/>
        </w:rPr>
        <w:t xml:space="preserve"> وهو اختيار الإمام الشاطبي مستنداً إلى شيخه أبي عمرو الداني</w:t>
      </w:r>
      <w:r w:rsidR="00F444E7" w:rsidRPr="00F444E7">
        <w:rPr>
          <w:rFonts w:ascii="Traditional Arabic" w:eastAsia="Times New Roman" w:hAnsi="Traditional Arabic" w:cs="Traditional Arabic"/>
          <w:color w:val="000000"/>
          <w:sz w:val="32"/>
          <w:szCs w:val="32"/>
          <w:rtl/>
        </w:rPr>
        <w:t>،</w:t>
      </w:r>
      <w:r w:rsidR="00BC198F" w:rsidRPr="00F444E7">
        <w:rPr>
          <w:rFonts w:ascii="Traditional Arabic" w:eastAsia="Times New Roman" w:hAnsi="Traditional Arabic" w:cs="Traditional Arabic"/>
          <w:color w:val="000000"/>
          <w:sz w:val="32"/>
          <w:szCs w:val="32"/>
          <w:rtl/>
        </w:rPr>
        <w:t xml:space="preserve"> وتوجيه رؤوس الآيات المختلف فيها وذلك بذكرها في الحواشي </w:t>
      </w:r>
      <w:r w:rsidRPr="00F444E7">
        <w:rPr>
          <w:rFonts w:ascii="Traditional Arabic" w:eastAsia="Times New Roman" w:hAnsi="Traditional Arabic" w:cs="Traditional Arabic"/>
          <w:color w:val="000000"/>
          <w:sz w:val="32"/>
          <w:szCs w:val="32"/>
          <w:rtl/>
        </w:rPr>
        <w:t>مقارناً إياه</w:t>
      </w:r>
      <w:r w:rsidR="00BC198F" w:rsidRPr="00F444E7">
        <w:rPr>
          <w:rFonts w:ascii="Traditional Arabic" w:eastAsia="Times New Roman" w:hAnsi="Traditional Arabic" w:cs="Traditional Arabic"/>
          <w:color w:val="000000"/>
          <w:sz w:val="32"/>
          <w:szCs w:val="32"/>
          <w:rtl/>
        </w:rPr>
        <w:t xml:space="preserve"> بالعدد الكوفي ليتنسى لمن يقرأ القرآن بأية رواية من </w:t>
      </w:r>
      <w:r w:rsidRPr="00F444E7">
        <w:rPr>
          <w:rFonts w:ascii="Traditional Arabic" w:eastAsia="Times New Roman" w:hAnsi="Traditional Arabic" w:cs="Traditional Arabic"/>
          <w:color w:val="000000"/>
          <w:sz w:val="32"/>
          <w:szCs w:val="32"/>
          <w:rtl/>
        </w:rPr>
        <w:t>الروايتين</w:t>
      </w:r>
      <w:r w:rsidR="00BC198F" w:rsidRPr="00F444E7">
        <w:rPr>
          <w:rFonts w:ascii="Traditional Arabic" w:eastAsia="Times New Roman" w:hAnsi="Traditional Arabic" w:cs="Traditional Arabic"/>
          <w:color w:val="000000"/>
          <w:sz w:val="32"/>
          <w:szCs w:val="32"/>
          <w:rtl/>
        </w:rPr>
        <w:t xml:space="preserve"> أن يعتمد</w:t>
      </w:r>
      <w:r w:rsidRPr="00F444E7">
        <w:rPr>
          <w:rFonts w:ascii="Traditional Arabic" w:eastAsia="Times New Roman" w:hAnsi="Traditional Arabic" w:cs="Traditional Arabic"/>
          <w:color w:val="000000"/>
          <w:sz w:val="32"/>
          <w:szCs w:val="32"/>
          <w:rtl/>
        </w:rPr>
        <w:t>ه في استخراج رؤوس الآيات</w:t>
      </w:r>
      <w:r w:rsidR="00F444E7" w:rsidRPr="00F444E7">
        <w:rPr>
          <w:rFonts w:ascii="Traditional Arabic" w:eastAsia="Times New Roman" w:hAnsi="Traditional Arabic" w:cs="Traditional Arabic"/>
          <w:color w:val="000000"/>
          <w:sz w:val="32"/>
          <w:szCs w:val="32"/>
          <w:rtl/>
        </w:rPr>
        <w:t>.</w:t>
      </w:r>
    </w:p>
    <w:p w:rsidR="00B95392" w:rsidRPr="00F444E7" w:rsidRDefault="00B95392" w:rsidP="00B95392">
      <w:pPr>
        <w:pStyle w:val="a4"/>
        <w:numPr>
          <w:ilvl w:val="0"/>
          <w:numId w:val="16"/>
        </w:numPr>
        <w:spacing w:after="0" w:line="240" w:lineRule="auto"/>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ذكر السور مكييها ومدنييها</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والخلاف بين العلماء</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وذكر ألقابها إن وجدت</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95392">
      <w:pPr>
        <w:numPr>
          <w:ilvl w:val="0"/>
          <w:numId w:val="16"/>
        </w:numPr>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تكرار الخلاف في كل آية ليسهل على طالب العلم من غير تعب أو اسقاط لأي حرف عند فرش المصحف بأي رواية شاء</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لا كما يفعله بعض المؤلفين بالاكتفاء بذكره مرة واحدة وعدم تكراره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كما يسهل على لجان طبع المصاحف الاعتماد عليها بطبع المصحف بإحدى الروايتين</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991CBE">
      <w:pPr>
        <w:numPr>
          <w:ilvl w:val="0"/>
          <w:numId w:val="16"/>
        </w:numPr>
        <w:spacing w:after="0" w:line="240" w:lineRule="atLeast"/>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 xml:space="preserve">التعليق في (الحواشي) عن سبب الخلاف بين </w:t>
      </w:r>
      <w:r w:rsidR="00FE4536" w:rsidRPr="00F444E7">
        <w:rPr>
          <w:rFonts w:ascii="Traditional Arabic" w:eastAsia="Times New Roman" w:hAnsi="Traditional Arabic" w:cs="Traditional Arabic"/>
          <w:b/>
          <w:bCs/>
          <w:color w:val="00B050"/>
          <w:sz w:val="32"/>
          <w:szCs w:val="32"/>
          <w:rtl/>
        </w:rPr>
        <w:t>ابن عامر الشامي</w:t>
      </w:r>
      <w:r w:rsidRPr="00F444E7">
        <w:rPr>
          <w:rFonts w:ascii="Traditional Arabic" w:eastAsia="Times New Roman" w:hAnsi="Traditional Arabic" w:cs="Traditional Arabic"/>
          <w:color w:val="00B050"/>
          <w:sz w:val="32"/>
          <w:szCs w:val="32"/>
          <w:rtl/>
        </w:rPr>
        <w:t xml:space="preserve"> </w:t>
      </w:r>
      <w:r w:rsidRPr="00F444E7">
        <w:rPr>
          <w:rFonts w:ascii="Traditional Arabic" w:eastAsia="Times New Roman" w:hAnsi="Traditional Arabic" w:cs="Traditional Arabic"/>
          <w:color w:val="000000"/>
          <w:sz w:val="32"/>
          <w:szCs w:val="32"/>
          <w:rtl/>
        </w:rPr>
        <w:t>وحفص سواء أكان الخلاف في المعنى</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أم في اللغة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أم في الإعراب</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أم في التجويد معتمد</w:t>
      </w:r>
      <w:r w:rsidR="00FE4536" w:rsidRPr="00F444E7">
        <w:rPr>
          <w:rFonts w:ascii="Traditional Arabic" w:eastAsia="Times New Roman" w:hAnsi="Traditional Arabic" w:cs="Traditional Arabic"/>
          <w:color w:val="000000"/>
          <w:sz w:val="32"/>
          <w:szCs w:val="32"/>
          <w:rtl/>
        </w:rPr>
        <w:t>اً</w:t>
      </w:r>
      <w:r w:rsidRPr="00F444E7">
        <w:rPr>
          <w:rFonts w:ascii="Traditional Arabic" w:eastAsia="Times New Roman" w:hAnsi="Traditional Arabic" w:cs="Traditional Arabic"/>
          <w:color w:val="000000"/>
          <w:sz w:val="32"/>
          <w:szCs w:val="32"/>
          <w:rtl/>
        </w:rPr>
        <w:t xml:space="preserve"> على مصادر شتى ليستنير القارئ والباحث في معرفة العلل وأسباب الخلاف</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6"/>
        </w:numPr>
        <w:spacing w:after="0" w:line="240" w:lineRule="atLeast"/>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ذكر الأوجه في كل حرف له أوجه متعددة ليتسنى لطالب العلم معرفة ذلك</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وليسهل على المقرئ اعتماد ما يشاء من هذه الأوجه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وهذا يأخذه مشافهة من شيخه الذي يتلقى عنه</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spacing w:after="0" w:line="240" w:lineRule="atLeast"/>
        <w:ind w:left="720"/>
        <w:contextualSpacing/>
        <w:jc w:val="both"/>
        <w:rPr>
          <w:rFonts w:ascii="Traditional Arabic" w:eastAsia="Times New Roman" w:hAnsi="Traditional Arabic" w:cs="Traditional Arabic"/>
          <w:color w:val="000000"/>
          <w:sz w:val="32"/>
          <w:szCs w:val="32"/>
        </w:rPr>
      </w:pP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r w:rsidRPr="00F444E7">
        <w:rPr>
          <w:rFonts w:ascii="Traditional Arabic" w:eastAsia="Times New Roman" w:hAnsi="Traditional Arabic" w:cs="Traditional Arabic"/>
          <w:color w:val="000000"/>
          <w:sz w:val="32"/>
          <w:szCs w:val="32"/>
          <w:rtl/>
        </w:rPr>
        <w:t xml:space="preserve">     </w:t>
      </w:r>
      <w:r w:rsidRPr="00F444E7">
        <w:rPr>
          <w:rFonts w:ascii="Traditional Arabic" w:eastAsia="Times New Roman" w:hAnsi="Traditional Arabic" w:cs="Traditional Arabic"/>
          <w:b/>
          <w:bCs/>
          <w:color w:val="000000"/>
          <w:sz w:val="32"/>
          <w:szCs w:val="32"/>
          <w:rtl/>
        </w:rPr>
        <w:t>هذا ونسأله جل في علاه أن يتقبل منا ما قدمناه وأن ينفع به أهل القرآن</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وأن يجعله ذخراً لنا بعد موتنا</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وسبباً في نجاتنا من أهوال يوم القيامة وعذاب القبر وعذاب النار</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وأن يجعلنا ووالدينا وأهلينا وأحبابنا من المتنعمين بجنته ورضوانه إنه نعم المولى وهو حسبنا</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وصلى الله وسلم وبارك على حبيبنا ومعلمنا وسيدنا محمد رسول الله وعلى آله وصحبه أجمعين</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الحمد لله رب العالمين</w:t>
      </w:r>
      <w:r w:rsidR="00F444E7" w:rsidRPr="00F444E7">
        <w:rPr>
          <w:rFonts w:ascii="Traditional Arabic" w:eastAsia="Times New Roman" w:hAnsi="Traditional Arabic" w:cs="Traditional Arabic"/>
          <w:b/>
          <w:bCs/>
          <w:color w:val="000000"/>
          <w:sz w:val="32"/>
          <w:szCs w:val="32"/>
          <w:rtl/>
        </w:rPr>
        <w:t>.</w:t>
      </w:r>
    </w:p>
    <w:p w:rsidR="00BC198F" w:rsidRPr="00F444E7" w:rsidRDefault="00BC198F" w:rsidP="00BC198F">
      <w:pPr>
        <w:spacing w:after="0" w:line="240" w:lineRule="atLeast"/>
        <w:contextualSpacing/>
        <w:jc w:val="both"/>
        <w:rPr>
          <w:rFonts w:ascii="Traditional Arabic" w:eastAsia="Times New Roman" w:hAnsi="Traditional Arabic" w:cs="Traditional Arabic"/>
          <w:sz w:val="32"/>
          <w:szCs w:val="32"/>
          <w:rtl/>
          <w:lang w:bidi="ar-IQ"/>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C198F" w:rsidRPr="00F444E7" w:rsidTr="00BC198F">
        <w:tc>
          <w:tcPr>
            <w:tcW w:w="9380" w:type="dxa"/>
            <w:shd w:val="clear" w:color="auto" w:fill="auto"/>
          </w:tcPr>
          <w:p w:rsidR="00BC198F" w:rsidRPr="00F444E7" w:rsidRDefault="00BC198F" w:rsidP="00BC198F">
            <w:pPr>
              <w:spacing w:after="0" w:line="240" w:lineRule="atLeast"/>
              <w:contextualSpacing/>
              <w:jc w:val="center"/>
              <w:rPr>
                <w:rFonts w:ascii="Traditional Arabic" w:eastAsia="Times New Roman" w:hAnsi="Traditional Arabic" w:cs="Traditional Arabic"/>
                <w:b/>
                <w:bCs/>
                <w:color w:val="FF0000"/>
                <w:sz w:val="32"/>
                <w:szCs w:val="32"/>
                <w:rtl/>
                <w:lang w:eastAsia="ar-IQ" w:bidi="ar-IQ"/>
              </w:rPr>
            </w:pPr>
            <w:r w:rsidRPr="00F444E7">
              <w:rPr>
                <w:rFonts w:ascii="Traditional Arabic" w:eastAsia="Times New Roman" w:hAnsi="Traditional Arabic" w:cs="Traditional Arabic"/>
                <w:b/>
                <w:bCs/>
                <w:color w:val="FF0000"/>
                <w:sz w:val="32"/>
                <w:szCs w:val="32"/>
                <w:rtl/>
                <w:lang w:eastAsia="ar-IQ" w:bidi="ar-IQ"/>
              </w:rPr>
              <w:t>مصادر الكتاب</w:t>
            </w:r>
          </w:p>
        </w:tc>
      </w:tr>
    </w:tbl>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إتحاف فضلاء البشر في القراءات الأربع عشر</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w:t>
      </w:r>
      <w:r w:rsidRPr="00F444E7">
        <w:rPr>
          <w:rFonts w:ascii="Traditional Arabic" w:eastAsia="Times New Roman" w:hAnsi="Traditional Arabic" w:cs="Traditional Arabic"/>
          <w:color w:val="000000"/>
          <w:sz w:val="32"/>
          <w:szCs w:val="32"/>
          <w:rtl/>
        </w:rPr>
        <w:t>الدمياطي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أحمد بن محمد (ت</w:t>
      </w:r>
      <w:r w:rsidRPr="00F444E7">
        <w:rPr>
          <w:rFonts w:ascii="Traditional Arabic" w:eastAsia="Times New Roman" w:hAnsi="Traditional Arabic" w:cs="Traditional Arabic"/>
          <w:color w:val="000000"/>
          <w:sz w:val="32"/>
          <w:szCs w:val="32"/>
          <w:rtl/>
          <w:lang w:eastAsia="ar-SY" w:bidi="ar-SY"/>
        </w:rPr>
        <w:t xml:space="preserve"> </w:t>
      </w:r>
      <w:r w:rsidRPr="00F444E7">
        <w:rPr>
          <w:rFonts w:ascii="Traditional Arabic" w:eastAsia="Times New Roman" w:hAnsi="Traditional Arabic" w:cs="Traditional Arabic"/>
          <w:color w:val="000000"/>
          <w:sz w:val="32"/>
          <w:szCs w:val="32"/>
          <w:rtl/>
        </w:rPr>
        <w:t>1117هـ)</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مكتبة المشهد الحسيني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مصر 1359 هـ.</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sz w:val="32"/>
          <w:szCs w:val="32"/>
        </w:rPr>
      </w:pPr>
      <w:r w:rsidRPr="00F444E7">
        <w:rPr>
          <w:rFonts w:ascii="Traditional Arabic" w:eastAsia="Times New Roman" w:hAnsi="Traditional Arabic" w:cs="Traditional Arabic"/>
          <w:b/>
          <w:bCs/>
          <w:color w:val="FF0000"/>
          <w:sz w:val="32"/>
          <w:szCs w:val="32"/>
          <w:rtl/>
        </w:rPr>
        <w:t>إعراب القراءات السبع وعللها</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sz w:val="32"/>
          <w:szCs w:val="32"/>
          <w:rtl/>
        </w:rPr>
        <w:t xml:space="preserve"> الحسين بن أحمد بن خالويه الهمذاني النحوي الشافعي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عبد الرحمن بن سليمان العثيمين</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سنة النشر 1413 – 1992</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الناشر</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مكتبة الخانجي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إعراب القرآن الكريم</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لأبي جعفر أحمد بن محمد بن إسماعيل ابن النحاس</w:t>
      </w:r>
      <w:r w:rsidRPr="00F444E7">
        <w:rPr>
          <w:rFonts w:ascii="Traditional Arabic" w:eastAsia="Times New Roman" w:hAnsi="Traditional Arabic" w:cs="Traditional Arabic"/>
          <w:sz w:val="32"/>
          <w:szCs w:val="32"/>
          <w:rtl/>
          <w:lang w:eastAsia="ar-IQ" w:bidi="ar-IQ"/>
        </w:rPr>
        <w:t xml:space="preserve"> (ت 338هـ)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وضع حواشيه وعلق عليه</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عبد المنعم خليل إبراهيم</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الطبعة الثانية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الكتب العلمية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بيروت</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لبنان</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1425هـ - 2004م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rPr>
        <w:t>الإقناع في القراءات السبع</w:t>
      </w:r>
      <w:r w:rsidR="00F444E7" w:rsidRPr="00F444E7">
        <w:rPr>
          <w:rFonts w:ascii="Traditional Arabic" w:eastAsia="Times New Roman" w:hAnsi="Traditional Arabic" w:cs="Traditional Arabic"/>
          <w:b/>
          <w:bCs/>
          <w:sz w:val="32"/>
          <w:szCs w:val="32"/>
          <w:rtl/>
          <w:lang w:eastAsia="ar-IQ"/>
        </w:rPr>
        <w:t>:</w:t>
      </w:r>
      <w:r w:rsidRPr="00F444E7">
        <w:rPr>
          <w:rFonts w:ascii="Traditional Arabic" w:eastAsia="Times New Roman" w:hAnsi="Traditional Arabic" w:cs="Traditional Arabic"/>
          <w:color w:val="000000"/>
          <w:sz w:val="32"/>
          <w:szCs w:val="32"/>
          <w:rtl/>
        </w:rPr>
        <w:t xml:space="preserve"> أبو جعفر أحمد بن علي بن أحمد بن خلف الأنصاري (ت540ه)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تحقيق</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د. عبد المجيد قطامش</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مطابع جامعة أم القرى 1422ه</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rPr>
        <w:t>البحر المحيط</w:t>
      </w:r>
      <w:r w:rsidR="00F444E7" w:rsidRPr="00F444E7">
        <w:rPr>
          <w:rFonts w:ascii="Traditional Arabic" w:eastAsia="Times New Roman" w:hAnsi="Traditional Arabic" w:cs="Traditional Arabic"/>
          <w:b/>
          <w:bCs/>
          <w:color w:val="FF0000"/>
          <w:sz w:val="32"/>
          <w:szCs w:val="32"/>
          <w:rtl/>
          <w:lang w:eastAsia="ar-IQ"/>
        </w:rPr>
        <w:t>:</w:t>
      </w:r>
      <w:r w:rsidRPr="00F444E7">
        <w:rPr>
          <w:rFonts w:ascii="Traditional Arabic" w:eastAsia="Times New Roman" w:hAnsi="Traditional Arabic" w:cs="Traditional Arabic"/>
          <w:sz w:val="32"/>
          <w:szCs w:val="32"/>
          <w:rtl/>
          <w:lang w:eastAsia="ar-IQ"/>
        </w:rPr>
        <w:t xml:space="preserve"> أبو حيان الأندلسي</w:t>
      </w:r>
      <w:r w:rsidR="00F444E7" w:rsidRPr="00F444E7">
        <w:rPr>
          <w:rFonts w:ascii="Traditional Arabic" w:eastAsia="Times New Roman" w:hAnsi="Traditional Arabic" w:cs="Traditional Arabic"/>
          <w:sz w:val="32"/>
          <w:szCs w:val="32"/>
          <w:rtl/>
          <w:lang w:eastAsia="ar-IQ"/>
        </w:rPr>
        <w:t>،</w:t>
      </w:r>
      <w:r w:rsidRPr="00F444E7">
        <w:rPr>
          <w:rFonts w:ascii="Traditional Arabic" w:eastAsia="Times New Roman" w:hAnsi="Traditional Arabic" w:cs="Traditional Arabic"/>
          <w:sz w:val="32"/>
          <w:szCs w:val="32"/>
          <w:rtl/>
          <w:lang w:eastAsia="ar-IQ"/>
        </w:rPr>
        <w:t xml:space="preserve"> تحقيق</w:t>
      </w:r>
      <w:r w:rsidR="00F444E7" w:rsidRPr="00F444E7">
        <w:rPr>
          <w:rFonts w:ascii="Traditional Arabic" w:eastAsia="Times New Roman" w:hAnsi="Traditional Arabic" w:cs="Traditional Arabic"/>
          <w:sz w:val="32"/>
          <w:szCs w:val="32"/>
          <w:rtl/>
          <w:lang w:eastAsia="ar-IQ"/>
        </w:rPr>
        <w:t>:</w:t>
      </w:r>
      <w:r w:rsidRPr="00F444E7">
        <w:rPr>
          <w:rFonts w:ascii="Traditional Arabic" w:eastAsia="Times New Roman" w:hAnsi="Traditional Arabic" w:cs="Traditional Arabic"/>
          <w:sz w:val="32"/>
          <w:szCs w:val="32"/>
          <w:rtl/>
          <w:lang w:eastAsia="ar-IQ"/>
        </w:rPr>
        <w:t xml:space="preserve"> عادل أحمد</w:t>
      </w:r>
      <w:r w:rsidR="00F444E7" w:rsidRPr="00F444E7">
        <w:rPr>
          <w:rFonts w:ascii="Traditional Arabic" w:eastAsia="Times New Roman" w:hAnsi="Traditional Arabic" w:cs="Traditional Arabic"/>
          <w:sz w:val="32"/>
          <w:szCs w:val="32"/>
          <w:rtl/>
          <w:lang w:eastAsia="ar-IQ"/>
        </w:rPr>
        <w:t>،</w:t>
      </w:r>
      <w:r w:rsidRPr="00F444E7">
        <w:rPr>
          <w:rFonts w:ascii="Traditional Arabic" w:eastAsia="Times New Roman" w:hAnsi="Traditional Arabic" w:cs="Traditional Arabic"/>
          <w:sz w:val="32"/>
          <w:szCs w:val="32"/>
          <w:rtl/>
          <w:lang w:eastAsia="ar-IQ"/>
        </w:rPr>
        <w:t xml:space="preserve"> علي معوض</w:t>
      </w:r>
      <w:r w:rsidR="00F444E7" w:rsidRPr="00F444E7">
        <w:rPr>
          <w:rFonts w:ascii="Traditional Arabic" w:eastAsia="Times New Roman" w:hAnsi="Traditional Arabic" w:cs="Traditional Arabic"/>
          <w:sz w:val="32"/>
          <w:szCs w:val="32"/>
          <w:rtl/>
          <w:lang w:eastAsia="ar-IQ"/>
        </w:rPr>
        <w:t>،</w:t>
      </w:r>
      <w:r w:rsidRPr="00F444E7">
        <w:rPr>
          <w:rFonts w:ascii="Traditional Arabic" w:eastAsia="Times New Roman" w:hAnsi="Traditional Arabic" w:cs="Traditional Arabic"/>
          <w:sz w:val="32"/>
          <w:szCs w:val="32"/>
          <w:rtl/>
          <w:lang w:eastAsia="ar-IQ"/>
        </w:rPr>
        <w:t xml:space="preserve"> دار الكتب العلمية</w:t>
      </w:r>
      <w:r w:rsidR="00F444E7" w:rsidRPr="00F444E7">
        <w:rPr>
          <w:rFonts w:ascii="Traditional Arabic" w:eastAsia="Times New Roman" w:hAnsi="Traditional Arabic" w:cs="Traditional Arabic"/>
          <w:sz w:val="32"/>
          <w:szCs w:val="32"/>
          <w:rtl/>
          <w:lang w:eastAsia="ar-IQ"/>
        </w:rPr>
        <w:t>،</w:t>
      </w:r>
      <w:r w:rsidRPr="00F444E7">
        <w:rPr>
          <w:rFonts w:ascii="Traditional Arabic" w:eastAsia="Times New Roman" w:hAnsi="Traditional Arabic" w:cs="Traditional Arabic"/>
          <w:sz w:val="32"/>
          <w:szCs w:val="32"/>
          <w:rtl/>
          <w:lang w:eastAsia="ar-IQ"/>
        </w:rPr>
        <w:t xml:space="preserve"> سنة النشر 1413ه – 1993 م</w:t>
      </w:r>
      <w:r w:rsidR="00F444E7" w:rsidRPr="00F444E7">
        <w:rPr>
          <w:rFonts w:ascii="Traditional Arabic" w:eastAsia="Times New Roman" w:hAnsi="Traditional Arabic" w:cs="Traditional Arabic"/>
          <w:sz w:val="32"/>
          <w:szCs w:val="32"/>
          <w:rtl/>
          <w:lang w:eastAsia="ar-IQ"/>
        </w:rPr>
        <w:t>،</w:t>
      </w:r>
      <w:r w:rsidRPr="00F444E7">
        <w:rPr>
          <w:rFonts w:ascii="Traditional Arabic" w:eastAsia="Times New Roman" w:hAnsi="Traditional Arabic" w:cs="Traditional Arabic"/>
          <w:sz w:val="32"/>
          <w:szCs w:val="32"/>
          <w:rtl/>
          <w:lang w:eastAsia="ar-IQ"/>
        </w:rPr>
        <w:t xml:space="preserve"> ط 1</w:t>
      </w:r>
      <w:r w:rsidR="00F444E7" w:rsidRPr="00F444E7">
        <w:rPr>
          <w:rFonts w:ascii="Traditional Arabic" w:eastAsia="Times New Roman" w:hAnsi="Traditional Arabic" w:cs="Traditional Arabic"/>
          <w:sz w:val="32"/>
          <w:szCs w:val="32"/>
          <w:rtl/>
          <w:lang w:eastAsia="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bidi="ar-IQ"/>
        </w:rPr>
        <w:t>البدور الزاهرة في القراءات العشر المتواترة</w:t>
      </w:r>
      <w:r w:rsidRPr="00F444E7">
        <w:rPr>
          <w:rFonts w:ascii="Traditional Arabic" w:eastAsia="Times New Roman" w:hAnsi="Traditional Arabic" w:cs="Traditional Arabic"/>
          <w:sz w:val="32"/>
          <w:szCs w:val="32"/>
          <w:rtl/>
          <w:lang w:bidi="ar-IQ"/>
        </w:rPr>
        <w:t xml:space="preserve"> للنشار</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شرح وتحقيق</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د</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أحمد عيسى المعصراوي 2/ 260.</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bidi="ar-IQ"/>
        </w:rPr>
        <w:t>البدور الزاهرة في القراءات العشر المتواترة من طريقي الشاطبية والدرة</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لفضيلة الشيخ عبد الفتاح القاضي – ط 1 سنة 1426 ه – 2005 م / مكتبة دار الفجر – سوريا – دمشق</w:t>
      </w:r>
      <w:r w:rsidR="00F444E7" w:rsidRPr="00F444E7">
        <w:rPr>
          <w:rFonts w:ascii="Traditional Arabic" w:eastAsia="Times New Roman" w:hAnsi="Traditional Arabic" w:cs="Traditional Arabic"/>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البيان في عدِّ آي القرآن</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أبو عمرو الداني (ت 444ه)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 غانم قدوري الحمد</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مركز المخطوطات والوثائق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ط 1</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الكويت</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البيان في غريب إعراب القرآن</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الأنباري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 طه عبد الحميد طه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الكتاب العربي للطباعة والنشر بالقاهرة 1969بب – 1970</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ind w:left="843"/>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تأريخ الإسلام ووفيات المشاهير والأعلام</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شمس الدين أبو عبد الله محمد بن أحمد بن عثمان الذهبي (ت748هـ)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 بشار عواد</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شعيب الارنؤوط</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صالح مهدي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مؤسسة الرسالة</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الطبعة الأولى 1408هـ</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تأريخ بغداد</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أحمد بن علي أبو بكر الخطيب البغدادي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الكتب العلمية</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لبنان.</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التبصرة في القراءات السبع</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لأبي محمد مكي القيسي القيرواني القرطبي (ت 437هـ)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الناشر دار الصحابة للتراث بطنطا – مصر</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تحقيق البيان في عدِّ آي القرآن</w:t>
      </w:r>
      <w:r w:rsidR="00F444E7" w:rsidRPr="00F444E7">
        <w:rPr>
          <w:rFonts w:ascii="Traditional Arabic" w:eastAsia="Times New Roman" w:hAnsi="Traditional Arabic" w:cs="Traditional Arabic"/>
          <w:b/>
          <w:bCs/>
          <w:color w:val="FF0000"/>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للشيخ محمد بن أحمد بن عبد الله</w:t>
      </w:r>
      <w:r w:rsidR="005826EA" w:rsidRPr="00F444E7">
        <w:rPr>
          <w:rFonts w:ascii="Traditional Arabic" w:eastAsia="Times New Roman" w:hAnsi="Traditional Arabic" w:cs="Traditional Arabic"/>
          <w:sz w:val="32"/>
          <w:szCs w:val="32"/>
          <w:rtl/>
          <w:lang w:eastAsia="ar-IQ" w:bidi="ar-IQ"/>
        </w:rPr>
        <w:t xml:space="preserve"> الضرير المتولي الأزهري الشافعي</w:t>
      </w:r>
      <w:r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b/>
          <w:bCs/>
          <w:color w:val="000000"/>
          <w:sz w:val="32"/>
          <w:szCs w:val="32"/>
          <w:rtl/>
          <w:lang w:bidi="ar-IQ"/>
        </w:rPr>
        <w:t xml:space="preserve"> </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التذكرة في القراءات القرآنية</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لابن غلبون</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عبد الفتاح بحيري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مطابع الزهراء للإعلام العربي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ط 1</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سنة 1990 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bidi="ar-IQ"/>
        </w:rPr>
        <w:t>تفسير القرآن العظيم  (تفسير ابن كثير)</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إسماعيل بن عمر بن كثير</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دار الفكر</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بيروت</w:t>
      </w:r>
      <w:r w:rsidR="00F444E7" w:rsidRPr="00F444E7">
        <w:rPr>
          <w:rFonts w:ascii="Traditional Arabic" w:eastAsia="Times New Roman" w:hAnsi="Traditional Arabic" w:cs="Traditional Arabic"/>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تقريب النشر في القراءات العشر</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ابن الجزري (ت833هـ)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 إبراهيم عطوه عوض</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البابي الحلبي بمصر 1961.</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تهذيب الكمال في أسماء الرجال</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يوسف بن الزكي عبد الرحمن أبو الحجاج المزي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 بشار عواد معروف</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مؤسسة الرسالة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بيروت</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الطبعة الأولى 1400هـ - 1980م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توضيح أصول قواعد الشفع في نشر علم القراءات السبع</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w:t>
      </w:r>
      <w:r w:rsidRPr="00F444E7">
        <w:rPr>
          <w:rFonts w:ascii="Traditional Arabic" w:eastAsia="Times New Roman" w:hAnsi="Traditional Arabic" w:cs="Traditional Arabic"/>
          <w:color w:val="000000"/>
          <w:sz w:val="32"/>
          <w:szCs w:val="32"/>
          <w:rtl/>
        </w:rPr>
        <w:t>تأليف عبد المجيد الخطيب إمام وخطيب وواعظ بمسجد النبي شيث عليه الصلاة والسلام</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وحافظ كتب مكتبة الأوقاف العامة بالموصل بالعراق</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التيسير في القراءات السبع</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أبو عمر الداني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عثمان بن سـعيد (ت</w:t>
      </w:r>
      <w:r w:rsidRPr="00F444E7">
        <w:rPr>
          <w:rFonts w:ascii="Traditional Arabic" w:eastAsia="Times New Roman" w:hAnsi="Traditional Arabic" w:cs="Traditional Arabic"/>
          <w:sz w:val="32"/>
          <w:szCs w:val="32"/>
          <w:rtl/>
          <w:lang w:eastAsia="ar-SY" w:bidi="ar-SY"/>
        </w:rPr>
        <w:t xml:space="preserve"> </w:t>
      </w:r>
      <w:r w:rsidRPr="00F444E7">
        <w:rPr>
          <w:rFonts w:ascii="Traditional Arabic" w:eastAsia="Times New Roman" w:hAnsi="Traditional Arabic" w:cs="Traditional Arabic"/>
          <w:sz w:val="32"/>
          <w:szCs w:val="32"/>
          <w:rtl/>
        </w:rPr>
        <w:t>444هـ)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تحقيــق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أوتو برتزل</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استنابول 1930</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جامع البيان في القراءات العشر</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000000"/>
          <w:sz w:val="32"/>
          <w:szCs w:val="32"/>
          <w:rtl/>
          <w:lang w:bidi="ar-IQ"/>
        </w:rPr>
        <w:t xml:space="preserve"> </w:t>
      </w:r>
      <w:r w:rsidRPr="00F444E7">
        <w:rPr>
          <w:rFonts w:ascii="Traditional Arabic" w:eastAsia="Times New Roman" w:hAnsi="Traditional Arabic" w:cs="Traditional Arabic"/>
          <w:sz w:val="32"/>
          <w:szCs w:val="32"/>
          <w:rtl/>
          <w:lang w:bidi="ar-IQ"/>
        </w:rPr>
        <w:t>لأبي عمرو الداني (ت 444 ه)</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rPr>
        <w:t>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محمد صدوق الجزائري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lang w:bidi="ar-IQ"/>
        </w:rPr>
        <w:t xml:space="preserve"> </w:t>
      </w:r>
      <w:r w:rsidRPr="00F444E7">
        <w:rPr>
          <w:rFonts w:ascii="Traditional Arabic" w:eastAsia="Times New Roman" w:hAnsi="Traditional Arabic" w:cs="Traditional Arabic"/>
          <w:sz w:val="32"/>
          <w:szCs w:val="32"/>
          <w:rtl/>
        </w:rPr>
        <w:t>منشورات دار الكتب العلمية</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ط1</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1426 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الجامع الصحيح</w:t>
      </w:r>
      <w:r w:rsidRPr="00F444E7">
        <w:rPr>
          <w:rFonts w:ascii="Traditional Arabic" w:eastAsia="Times New Roman" w:hAnsi="Traditional Arabic" w:cs="Traditional Arabic"/>
          <w:b/>
          <w:bCs/>
          <w:sz w:val="32"/>
          <w:szCs w:val="32"/>
          <w:rtl/>
        </w:rPr>
        <w:t xml:space="preserve"> (سنن الترمذي)</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محمد بن عيسى أبو عيسى الترمذي السلمي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حققه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أحمد محمد شاكر</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وآخرون</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إحياء التراث العربي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جمال القراء وكمال الإقراء</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علم الدين علي بن محمد السخاوي (ت 643 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عبد الكريم الزبيدي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البلاغة</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1993م</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حجة القراءات</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color w:val="000000"/>
          <w:sz w:val="32"/>
          <w:szCs w:val="32"/>
          <w:rtl/>
          <w:lang w:bidi="ar-IQ"/>
        </w:rPr>
        <w:t xml:space="preserve"> عبد الرحمن بن محمد أبو زرعة ابن زنجلة</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ت</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سعيد الافغاني</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دار الرسالة</w:t>
      </w:r>
      <w:r w:rsidR="00F444E7" w:rsidRPr="00F444E7">
        <w:rPr>
          <w:rFonts w:ascii="Traditional Arabic" w:eastAsia="Times New Roman" w:hAnsi="Traditional Arabic" w:cs="Traditional Arabic"/>
          <w:color w:val="000000"/>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الحجة في القراءات السبع</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color w:val="000000"/>
          <w:sz w:val="32"/>
          <w:szCs w:val="32"/>
          <w:rtl/>
          <w:lang w:bidi="ar-IQ"/>
        </w:rPr>
        <w:t xml:space="preserve"> </w:t>
      </w:r>
      <w:r w:rsidRPr="00F444E7">
        <w:rPr>
          <w:rFonts w:ascii="Traditional Arabic" w:eastAsia="Times New Roman" w:hAnsi="Traditional Arabic" w:cs="Traditional Arabic"/>
          <w:color w:val="000000"/>
          <w:sz w:val="32"/>
          <w:szCs w:val="32"/>
          <w:rtl/>
          <w:lang w:bidi="ar-IQ"/>
        </w:rPr>
        <w:t>لابن خالويه</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ت</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عبد العال سالم مكرم</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دار الشروق – بيروت</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سنة النشر</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1399ه – 1979 م</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ط 3</w:t>
      </w:r>
      <w:r w:rsidR="00F444E7" w:rsidRPr="00F444E7">
        <w:rPr>
          <w:rFonts w:ascii="Traditional Arabic" w:eastAsia="Times New Roman" w:hAnsi="Traditional Arabic" w:cs="Traditional Arabic"/>
          <w:color w:val="000000"/>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الحجة في القراءات السبع وعللها</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ابن خ</w:t>
      </w:r>
      <w:r w:rsidRPr="00F444E7">
        <w:rPr>
          <w:rFonts w:ascii="Traditional Arabic" w:eastAsia="Times New Roman" w:hAnsi="Traditional Arabic" w:cs="Traditional Arabic"/>
          <w:sz w:val="32"/>
          <w:szCs w:val="32"/>
          <w:rtl/>
          <w:lang w:eastAsia="ar-IQ" w:bidi="ar-IQ"/>
        </w:rPr>
        <w:t>ا</w:t>
      </w:r>
      <w:r w:rsidRPr="00F444E7">
        <w:rPr>
          <w:rFonts w:ascii="Traditional Arabic" w:eastAsia="Times New Roman" w:hAnsi="Traditional Arabic" w:cs="Traditional Arabic"/>
          <w:sz w:val="32"/>
          <w:szCs w:val="32"/>
          <w:rtl/>
        </w:rPr>
        <w:t>لويه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 عبد العال سالم مكرم</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 1971</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الحجة في علل القراءات السبع</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أبو علي الفارس</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 النجدي والنجار وشبلي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الكتاب العربي بمصر</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حرز الأماني ووجه التهاني في القراءات السبع</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sz w:val="32"/>
          <w:szCs w:val="32"/>
          <w:rtl/>
        </w:rPr>
        <w:t xml:space="preserve"> القاسم بن فيرة بن خلف الشاطبي (ت 590 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الكتاب النفيس</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الطبعة الأولى 1407 هـ</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زاد المسير في علم التفسير</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color w:val="000000"/>
          <w:sz w:val="32"/>
          <w:szCs w:val="32"/>
          <w:rtl/>
          <w:lang w:bidi="ar-IQ"/>
        </w:rPr>
        <w:t xml:space="preserve"> جمال الدين أبو الفرج عبد الرحمن بن علي بن محمد بن الجوزي (ت 597 ه)</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ت عبد الرزاق المهدي</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دار الكتاب العربي – بيروت</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ط 1422ه</w:t>
      </w:r>
      <w:r w:rsidR="00F444E7" w:rsidRPr="00F444E7">
        <w:rPr>
          <w:rFonts w:ascii="Traditional Arabic" w:eastAsia="Times New Roman" w:hAnsi="Traditional Arabic" w:cs="Traditional Arabic"/>
          <w:color w:val="000000"/>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السبعة في القراءات</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ابن مجاهد</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أبو بكر أحمد بن موسى (ت</w:t>
      </w:r>
      <w:r w:rsidRPr="00F444E7">
        <w:rPr>
          <w:rFonts w:ascii="Traditional Arabic" w:eastAsia="Times New Roman" w:hAnsi="Traditional Arabic" w:cs="Traditional Arabic"/>
          <w:sz w:val="32"/>
          <w:szCs w:val="32"/>
          <w:rtl/>
          <w:lang w:eastAsia="ar-SY" w:bidi="ar-SY"/>
        </w:rPr>
        <w:t xml:space="preserve"> </w:t>
      </w:r>
      <w:r w:rsidRPr="00F444E7">
        <w:rPr>
          <w:rFonts w:ascii="Traditional Arabic" w:eastAsia="Times New Roman" w:hAnsi="Traditional Arabic" w:cs="Traditional Arabic"/>
          <w:sz w:val="32"/>
          <w:szCs w:val="32"/>
          <w:rtl/>
        </w:rPr>
        <w:t>324هـ)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 د. شوقي حنيف</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المعارف بمصر 1972</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السراج المنير في الاعانة على معرفة بعض معاني كلام ربنا الحكيم الخبير</w:t>
      </w:r>
      <w:r w:rsidR="00F444E7" w:rsidRPr="00F444E7">
        <w:rPr>
          <w:rFonts w:ascii="Traditional Arabic" w:eastAsia="Times New Roman" w:hAnsi="Traditional Arabic" w:cs="Traditional Arabic"/>
          <w:b/>
          <w:bCs/>
          <w:color w:val="FF0000"/>
          <w:sz w:val="32"/>
          <w:szCs w:val="32"/>
          <w:rtl/>
          <w:lang w:eastAsia="ar-IQ" w:bidi="ar-IQ"/>
        </w:rPr>
        <w:t>:</w:t>
      </w:r>
      <w:r w:rsidRPr="00F444E7">
        <w:rPr>
          <w:rFonts w:ascii="Traditional Arabic" w:eastAsia="Times New Roman" w:hAnsi="Traditional Arabic" w:cs="Traditional Arabic"/>
          <w:color w:val="000000"/>
          <w:sz w:val="32"/>
          <w:szCs w:val="32"/>
          <w:rtl/>
          <w:lang w:bidi="ar-IQ"/>
        </w:rPr>
        <w:t xml:space="preserve"> محمد بن أحمد الخطيب الشربيني شمس الدين</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سنة النشر 1285 ه</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مطبعة بولاق الأميرية</w:t>
      </w:r>
      <w:r w:rsidR="00F444E7" w:rsidRPr="00F444E7">
        <w:rPr>
          <w:rFonts w:ascii="Traditional Arabic" w:eastAsia="Times New Roman" w:hAnsi="Traditional Arabic" w:cs="Traditional Arabic"/>
          <w:color w:val="000000"/>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سنن أبي داود</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سليمان بن الاشعث أبو داود السجستاني الأزدي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محمد محي الدين عبد الحميد</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الفكر</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سير أعلام النبلاء</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الإمام شمس الدين محمد بن أحمد بن عثمان الذهبي (ت 748هـ)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موسـوعة الرسالة</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شرح طيبة النشر في القراءات العشر</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لابن الجزري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(ت833هـ)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ضبطه وعلق عليه</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الشيخ أنس مهرة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الطبعة 1426هـ-2005م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صحيح البخاري</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محمد بن إسماعيل أبو عبد الله البخاري الجعفي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الكتب العلمية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بيروت</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الطبقات</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لخليفة بن خياط أبو عمر الليثي العصفري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 أكرم ضياء العمري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طيبة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الريـاض</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الطبعة الثانية 1402هـ-1982م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b/>
          <w:bCs/>
          <w:color w:val="FF0000"/>
          <w:sz w:val="32"/>
          <w:szCs w:val="32"/>
          <w:rtl/>
          <w:lang w:bidi="ar-IQ"/>
        </w:rPr>
        <w:t>العقود المجوهرة والآلئ المبتكرة في شرح القواعد المقررة والفوائد المحررة الشهيرة بالبقرية في أصول القراء السبعة</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للشيخ محمد بن القاسم البقري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طبعة دائرة الوقف السني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المدارس الإسلامية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العراق</w:t>
      </w:r>
      <w:r w:rsidR="00F444E7" w:rsidRPr="00F444E7">
        <w:rPr>
          <w:rFonts w:ascii="Traditional Arabic" w:eastAsia="Times New Roman" w:hAnsi="Traditional Arabic" w:cs="Traditional Arabic"/>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b/>
          <w:bCs/>
          <w:color w:val="FF0000"/>
          <w:sz w:val="32"/>
          <w:szCs w:val="32"/>
          <w:rtl/>
          <w:lang w:bidi="ar-IQ"/>
        </w:rPr>
        <w:t>عقيلة أتراب القصائد في أسنى المقاصد في علم رسم المصاحف</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color w:val="000000"/>
          <w:sz w:val="32"/>
          <w:szCs w:val="32"/>
          <w:rtl/>
          <w:lang w:bidi="ar-IQ"/>
        </w:rPr>
        <w:t xml:space="preserve"> قاسم بن فيرة الشاطبي (ت590ه)</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تحقيق</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د. أيمن رشدي سويد</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دار نور المكتبات</w:t>
      </w:r>
      <w:r w:rsidR="00F444E7" w:rsidRPr="00F444E7">
        <w:rPr>
          <w:rFonts w:ascii="Traditional Arabic" w:eastAsia="Times New Roman" w:hAnsi="Traditional Arabic" w:cs="Traditional Arabic"/>
          <w:color w:val="000000"/>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العين</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الخليل بن أحمد الفراهيدي (ت175هـ)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 مهدي المخزومي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 إبراهيم السامرائي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الرشيد 1984م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b/>
          <w:bCs/>
          <w:color w:val="FF0000"/>
          <w:sz w:val="32"/>
          <w:szCs w:val="32"/>
          <w:rtl/>
          <w:lang w:eastAsia="ar-IQ" w:bidi="ar-IQ"/>
        </w:rPr>
        <w:t>غاية النهاية في طبقات القراء</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أبو الخير محمد بن الجزري (ت833هـ)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ج براجستراسير</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مكتبة الخانجي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مصر سنة 1932-1933م</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غيث النفع في القراءات السبع</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الصفاقسي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علي النوري (ت 1118هـ) بهامش سراج القـارئ</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القاموس المحيط</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محمد بن يعقوب الفيروز آبادي (ت817هـ)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الفكر</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بيروت 1420هـ- 1999م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القول الوجيز في فواصل الكتاب العزيز على ناظمة الزهر للإمام الشاطبي</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رضوان بن محمد المخللاتي (ت1311ه)</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عبد الرزاق بن علي بن إبراهيم بن موسى</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مطابع الرشيد</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سنة النشر 1412ه – 1992م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bidi="ar-IQ"/>
        </w:rPr>
        <w:t>الكامل المفصل في القراءات الأربع عشرة</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لفضيلة الدكتور أحمد عيسى المعصراوي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دار الإمام الشاطبي للطباعة والنشر والتوزيع</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القاهرة – مصر</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الطبعة الأولى</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سنة الطبع 1430 ه –</w:t>
      </w:r>
      <w:r w:rsidR="005826EA" w:rsidRPr="00F444E7">
        <w:rPr>
          <w:rFonts w:ascii="Traditional Arabic" w:eastAsia="Times New Roman" w:hAnsi="Traditional Arabic" w:cs="Traditional Arabic"/>
          <w:sz w:val="32"/>
          <w:szCs w:val="32"/>
          <w:rtl/>
          <w:lang w:bidi="ar-IQ"/>
        </w:rPr>
        <w:t xml:space="preserve"> 2009م</w:t>
      </w:r>
      <w:r w:rsidRPr="00F444E7">
        <w:rPr>
          <w:rFonts w:ascii="Traditional Arabic" w:eastAsia="Times New Roman" w:hAnsi="Traditional Arabic" w:cs="Traditional Arabic"/>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الكتاب لسيبويه</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أبو بشر عمرو بن عثمان بن قنبر (ت180هـ)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عبد السلام محمد هارون</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الجيل للطباعة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مصر</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الطبعة الثانية 1982م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الكشاف</w:t>
      </w:r>
      <w:r w:rsidR="00F444E7" w:rsidRPr="00F444E7">
        <w:rPr>
          <w:rFonts w:ascii="Traditional Arabic" w:eastAsia="Times New Roman" w:hAnsi="Traditional Arabic" w:cs="Traditional Arabic"/>
          <w:b/>
          <w:bCs/>
          <w:color w:val="FF0000"/>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جار الله محمد بن عمر الزمخشري (ت538هـ)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المعرفة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لبنان</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bidi="ar-IQ"/>
        </w:rPr>
        <w:t>كنز المعاني شرح حرز الأماني</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sz w:val="32"/>
          <w:szCs w:val="32"/>
          <w:rtl/>
          <w:lang w:bidi="ar-IQ"/>
        </w:rPr>
        <w:t xml:space="preserve"> للموصلي</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الاتحاد العام لجماعة القراء</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مطبعة دار التأليف</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القاهرة</w:t>
      </w:r>
      <w:r w:rsidR="00F444E7" w:rsidRPr="00F444E7">
        <w:rPr>
          <w:rFonts w:ascii="Traditional Arabic" w:eastAsia="Times New Roman" w:hAnsi="Traditional Arabic" w:cs="Traditional Arabic"/>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bidi="ar-IQ"/>
        </w:rPr>
        <w:t>اللآلئ الفريدة في شرح القصيدة (شرح الفاسي على الشاطبية)</w:t>
      </w:r>
      <w:r w:rsidR="00F444E7" w:rsidRPr="00F444E7">
        <w:rPr>
          <w:rFonts w:ascii="Traditional Arabic" w:eastAsia="Times New Roman" w:hAnsi="Traditional Arabic" w:cs="Traditional Arabic"/>
          <w:b/>
          <w:bCs/>
          <w:sz w:val="32"/>
          <w:szCs w:val="32"/>
          <w:rtl/>
          <w:lang w:bidi="ar-IQ"/>
        </w:rPr>
        <w:t>:</w:t>
      </w:r>
      <w:r w:rsidRPr="00F444E7">
        <w:rPr>
          <w:rFonts w:ascii="Traditional Arabic" w:eastAsia="Times New Roman" w:hAnsi="Traditional Arabic" w:cs="Traditional Arabic"/>
          <w:b/>
          <w:bCs/>
          <w:sz w:val="32"/>
          <w:szCs w:val="32"/>
          <w:rtl/>
          <w:lang w:bidi="ar-IQ"/>
        </w:rPr>
        <w:t xml:space="preserve"> </w:t>
      </w:r>
      <w:r w:rsidRPr="00F444E7">
        <w:rPr>
          <w:rFonts w:ascii="Traditional Arabic" w:eastAsia="Times New Roman" w:hAnsi="Traditional Arabic" w:cs="Traditional Arabic"/>
          <w:sz w:val="32"/>
          <w:szCs w:val="32"/>
          <w:rtl/>
          <w:lang w:bidi="ar-IQ"/>
        </w:rPr>
        <w:t>أبو عبد الله محمد بن الحسن بن محمد الفاسي (ت 656ه)</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حققه وعلق عليه</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عبد الرزاق بن علي بن إبراهيم موسى</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مكتبة الرشد ناشرون</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ط 1 سنة الطبع</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1426 ه – 2005م</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المملكة العربية السعودية</w:t>
      </w:r>
      <w:r w:rsidR="00F444E7" w:rsidRPr="00F444E7">
        <w:rPr>
          <w:rFonts w:ascii="Traditional Arabic" w:eastAsia="Times New Roman" w:hAnsi="Traditional Arabic" w:cs="Traditional Arabic"/>
          <w:sz w:val="32"/>
          <w:szCs w:val="32"/>
          <w:rtl/>
          <w:lang w:bidi="ar-IQ"/>
        </w:rPr>
        <w:t>،</w:t>
      </w:r>
      <w:r w:rsidRPr="00F444E7">
        <w:rPr>
          <w:rFonts w:ascii="Traditional Arabic" w:eastAsia="Times New Roman" w:hAnsi="Traditional Arabic" w:cs="Traditional Arabic"/>
          <w:sz w:val="32"/>
          <w:szCs w:val="32"/>
          <w:rtl/>
          <w:lang w:bidi="ar-IQ"/>
        </w:rPr>
        <w:t xml:space="preserve"> الرياض</w:t>
      </w:r>
      <w:r w:rsidR="00F444E7" w:rsidRPr="00F444E7">
        <w:rPr>
          <w:rFonts w:ascii="Traditional Arabic" w:eastAsia="Times New Roman" w:hAnsi="Traditional Arabic" w:cs="Traditional Arabic"/>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b/>
          <w:bCs/>
          <w:color w:val="FF0000"/>
          <w:sz w:val="32"/>
          <w:szCs w:val="32"/>
          <w:rtl/>
          <w:lang w:eastAsia="ar-IQ" w:bidi="ar-IQ"/>
        </w:rPr>
        <w:t>لسان العرب</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ابن منظور (ت711هـ)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دار صادر</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مطبعة بولاق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بيروت</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مختار الصحاح</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SA"/>
        </w:rPr>
        <w:t>للرازي</w:t>
      </w:r>
      <w:r w:rsidR="00F444E7" w:rsidRPr="00F444E7">
        <w:rPr>
          <w:rFonts w:ascii="Traditional Arabic" w:eastAsia="Times New Roman" w:hAnsi="Traditional Arabic" w:cs="Traditional Arabic"/>
          <w:sz w:val="32"/>
          <w:szCs w:val="32"/>
          <w:rtl/>
          <w:lang w:eastAsia="ar-SA"/>
        </w:rPr>
        <w:t>،</w:t>
      </w:r>
      <w:r w:rsidRPr="00F444E7">
        <w:rPr>
          <w:rFonts w:ascii="Traditional Arabic" w:eastAsia="Times New Roman" w:hAnsi="Traditional Arabic" w:cs="Traditional Arabic"/>
          <w:sz w:val="32"/>
          <w:szCs w:val="32"/>
          <w:rtl/>
          <w:lang w:eastAsia="ar-SA"/>
        </w:rPr>
        <w:t xml:space="preserve"> دار القلم</w:t>
      </w:r>
      <w:r w:rsidR="00F444E7" w:rsidRPr="00F444E7">
        <w:rPr>
          <w:rFonts w:ascii="Traditional Arabic" w:eastAsia="Times New Roman" w:hAnsi="Traditional Arabic" w:cs="Traditional Arabic"/>
          <w:sz w:val="32"/>
          <w:szCs w:val="32"/>
          <w:rtl/>
          <w:lang w:eastAsia="ar-SA"/>
        </w:rPr>
        <w:t>،</w:t>
      </w:r>
      <w:r w:rsidRPr="00F444E7">
        <w:rPr>
          <w:rFonts w:ascii="Traditional Arabic" w:eastAsia="Times New Roman" w:hAnsi="Traditional Arabic" w:cs="Traditional Arabic"/>
          <w:sz w:val="32"/>
          <w:szCs w:val="32"/>
          <w:rtl/>
          <w:lang w:eastAsia="ar-SA"/>
        </w:rPr>
        <w:t xml:space="preserve"> بيروت</w:t>
      </w:r>
      <w:r w:rsidR="00F444E7" w:rsidRPr="00F444E7">
        <w:rPr>
          <w:rFonts w:ascii="Traditional Arabic" w:eastAsia="Times New Roman" w:hAnsi="Traditional Arabic" w:cs="Traditional Arabic"/>
          <w:sz w:val="32"/>
          <w:szCs w:val="32"/>
          <w:rtl/>
          <w:lang w:eastAsia="ar-SA"/>
        </w:rPr>
        <w:t>،</w:t>
      </w:r>
      <w:r w:rsidRPr="00F444E7">
        <w:rPr>
          <w:rFonts w:ascii="Traditional Arabic" w:eastAsia="Times New Roman" w:hAnsi="Traditional Arabic" w:cs="Traditional Arabic"/>
          <w:sz w:val="32"/>
          <w:szCs w:val="32"/>
          <w:rtl/>
          <w:lang w:eastAsia="ar-SA"/>
        </w:rPr>
        <w:t xml:space="preserve"> لبنان</w:t>
      </w:r>
      <w:r w:rsidR="00F444E7" w:rsidRPr="00F444E7">
        <w:rPr>
          <w:rFonts w:ascii="Traditional Arabic" w:eastAsia="Times New Roman" w:hAnsi="Traditional Arabic" w:cs="Traditional Arabic"/>
          <w:sz w:val="32"/>
          <w:szCs w:val="32"/>
          <w:rtl/>
          <w:lang w:eastAsia="ar-SA"/>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مرشد الخلان إلى معرفة عدِّ آي القرآن في شرح الفرائد الحسان</w:t>
      </w:r>
      <w:r w:rsidR="00F444E7" w:rsidRPr="00F444E7">
        <w:rPr>
          <w:rFonts w:ascii="Traditional Arabic" w:eastAsia="Times New Roman" w:hAnsi="Traditional Arabic" w:cs="Traditional Arabic"/>
          <w:b/>
          <w:bCs/>
          <w:color w:val="FF0000"/>
          <w:sz w:val="32"/>
          <w:szCs w:val="32"/>
          <w:rtl/>
          <w:lang w:eastAsia="ar-IQ" w:bidi="ar-IQ"/>
        </w:rPr>
        <w:t>:</w:t>
      </w:r>
      <w:r w:rsidRPr="00F444E7">
        <w:rPr>
          <w:rFonts w:ascii="Traditional Arabic" w:eastAsia="Times New Roman" w:hAnsi="Traditional Arabic" w:cs="Traditional Arabic"/>
          <w:color w:val="000000"/>
          <w:sz w:val="32"/>
          <w:szCs w:val="32"/>
          <w:rtl/>
          <w:lang w:bidi="ar-IQ"/>
        </w:rPr>
        <w:t xml:space="preserve"> عبد الرازق علي إبراهيم موسى</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المكتبة العصرية</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صيدا – بيروت</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الطبعة الأولى سنة الطبع 1409 ه – 1989م</w:t>
      </w:r>
      <w:r w:rsidR="00F444E7" w:rsidRPr="00F444E7">
        <w:rPr>
          <w:rFonts w:ascii="Traditional Arabic" w:eastAsia="Times New Roman" w:hAnsi="Traditional Arabic" w:cs="Traditional Arabic"/>
          <w:color w:val="000000"/>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مشكل إعراب القرآن</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مكي بن أبي طالب (ت</w:t>
      </w:r>
      <w:r w:rsidRPr="00F444E7">
        <w:rPr>
          <w:rFonts w:ascii="Traditional Arabic" w:eastAsia="Times New Roman" w:hAnsi="Traditional Arabic" w:cs="Traditional Arabic"/>
          <w:sz w:val="32"/>
          <w:szCs w:val="32"/>
          <w:rtl/>
          <w:lang w:eastAsia="ar-SY" w:bidi="ar-SY"/>
        </w:rPr>
        <w:t xml:space="preserve"> </w:t>
      </w:r>
      <w:r w:rsidRPr="00F444E7">
        <w:rPr>
          <w:rFonts w:ascii="Traditional Arabic" w:eastAsia="Times New Roman" w:hAnsi="Traditional Arabic" w:cs="Traditional Arabic"/>
          <w:sz w:val="32"/>
          <w:szCs w:val="32"/>
          <w:rtl/>
        </w:rPr>
        <w:t>437هـ)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حاتم صالح ضامن</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الحرية للطباعة</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بغداد 1395هـ – 1975م</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معالم اليسر شرح ناظمة الزهر في علم الفواصل للإمام الشاطبي</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b/>
          <w:bCs/>
          <w:color w:val="000000"/>
          <w:sz w:val="32"/>
          <w:szCs w:val="32"/>
          <w:rtl/>
        </w:rPr>
        <w:t xml:space="preserve"> </w:t>
      </w:r>
      <w:r w:rsidRPr="00F444E7">
        <w:rPr>
          <w:rFonts w:ascii="Traditional Arabic" w:eastAsia="Times New Roman" w:hAnsi="Traditional Arabic" w:cs="Traditional Arabic"/>
          <w:color w:val="000000"/>
          <w:sz w:val="32"/>
          <w:szCs w:val="32"/>
          <w:rtl/>
        </w:rPr>
        <w:t>تأليف</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عبد الفتاح القاضي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والشيخ حمود إبراهيم دعيبس</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مطبعة الأزهر 1949م</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معاني القرآن</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الأخفش</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sz w:val="32"/>
          <w:szCs w:val="32"/>
          <w:rtl/>
        </w:rPr>
        <w:t xml:space="preserve"> الإمام أبو الحسن سعيد بن مسعده المجاشعي البخلي البصري (ت</w:t>
      </w:r>
      <w:r w:rsidRPr="00F444E7">
        <w:rPr>
          <w:rFonts w:ascii="Traditional Arabic" w:eastAsia="Times New Roman" w:hAnsi="Traditional Arabic" w:cs="Traditional Arabic"/>
          <w:sz w:val="32"/>
          <w:szCs w:val="32"/>
          <w:rtl/>
          <w:lang w:eastAsia="ar-SY" w:bidi="ar-SY"/>
        </w:rPr>
        <w:t xml:space="preserve"> </w:t>
      </w:r>
      <w:r w:rsidRPr="00F444E7">
        <w:rPr>
          <w:rFonts w:ascii="Traditional Arabic" w:eastAsia="Times New Roman" w:hAnsi="Traditional Arabic" w:cs="Traditional Arabic"/>
          <w:sz w:val="32"/>
          <w:szCs w:val="32"/>
          <w:rtl/>
        </w:rPr>
        <w:t>215</w:t>
      </w:r>
      <w:r w:rsidRPr="00F444E7">
        <w:rPr>
          <w:rFonts w:ascii="Traditional Arabic" w:eastAsia="Times New Roman" w:hAnsi="Traditional Arabic" w:cs="Traditional Arabic"/>
          <w:sz w:val="32"/>
          <w:szCs w:val="32"/>
          <w:rtl/>
          <w:lang w:eastAsia="ar-SY" w:bidi="ar-SY"/>
        </w:rPr>
        <w:t xml:space="preserve"> </w:t>
      </w:r>
      <w:r w:rsidRPr="00F444E7">
        <w:rPr>
          <w:rFonts w:ascii="Traditional Arabic" w:eastAsia="Times New Roman" w:hAnsi="Traditional Arabic" w:cs="Traditional Arabic"/>
          <w:sz w:val="32"/>
          <w:szCs w:val="32"/>
          <w:rtl/>
        </w:rPr>
        <w:t>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أ</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فائز فارس</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lang w:eastAsia="ar-SY" w:bidi="ar-SY"/>
        </w:rPr>
        <w:t xml:space="preserve"> </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sz w:val="32"/>
          <w:szCs w:val="32"/>
          <w:rtl/>
          <w:lang w:eastAsia="ar-IQ" w:bidi="ar-IQ"/>
        </w:rPr>
        <w:t xml:space="preserve"> </w:t>
      </w:r>
      <w:r w:rsidRPr="00F444E7">
        <w:rPr>
          <w:rFonts w:ascii="Traditional Arabic" w:eastAsia="Times New Roman" w:hAnsi="Traditional Arabic" w:cs="Traditional Arabic"/>
          <w:b/>
          <w:bCs/>
          <w:color w:val="FF0000"/>
          <w:sz w:val="32"/>
          <w:szCs w:val="32"/>
          <w:rtl/>
          <w:lang w:eastAsia="ar-IQ" w:bidi="ar-IQ"/>
        </w:rPr>
        <w:t>معجم إعراب ألفاظ القرآن الكريم</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مجمع البحوث الإسلامية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الأزهر</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قدم له</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د</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محمد سيد طنطاوي</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راجعه</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الشيخ محمد فهيم أبو عُبية</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مكتبة لبنان</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بيروت</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ش</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ل</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معرفة القراء الكبار على الطبقات والأمصار</w:t>
      </w:r>
      <w:r w:rsidR="00F444E7" w:rsidRPr="00F444E7">
        <w:rPr>
          <w:rFonts w:ascii="Traditional Arabic" w:eastAsia="Times New Roman" w:hAnsi="Traditional Arabic" w:cs="Traditional Arabic"/>
          <w:b/>
          <w:bCs/>
          <w:sz w:val="32"/>
          <w:szCs w:val="32"/>
          <w:rtl/>
          <w:lang w:eastAsia="ar-IQ" w:bidi="ar-IQ"/>
        </w:rPr>
        <w:t>:</w:t>
      </w:r>
      <w:r w:rsidRPr="00F444E7">
        <w:rPr>
          <w:rFonts w:ascii="Traditional Arabic" w:eastAsia="Times New Roman" w:hAnsi="Traditional Arabic" w:cs="Traditional Arabic"/>
          <w:b/>
          <w:bCs/>
          <w:sz w:val="32"/>
          <w:szCs w:val="32"/>
          <w:rtl/>
          <w:lang w:eastAsia="ar-IQ" w:bidi="ar-IQ"/>
        </w:rPr>
        <w:t xml:space="preserve"> </w:t>
      </w:r>
      <w:r w:rsidRPr="00F444E7">
        <w:rPr>
          <w:rFonts w:ascii="Traditional Arabic" w:eastAsia="Times New Roman" w:hAnsi="Traditional Arabic" w:cs="Traditional Arabic"/>
          <w:sz w:val="32"/>
          <w:szCs w:val="32"/>
          <w:rtl/>
          <w:lang w:eastAsia="ar-IQ" w:bidi="ar-IQ"/>
        </w:rPr>
        <w:t>شمس الدين الذهبي (ت748هـ)</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تحقيق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محمد سيد جاد الحق</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مطبعة دار التأليف</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مصر</w:t>
      </w:r>
      <w:r w:rsidR="00F444E7" w:rsidRPr="00F444E7">
        <w:rPr>
          <w:rFonts w:ascii="Traditional Arabic" w:eastAsia="Times New Roman" w:hAnsi="Traditional Arabic" w:cs="Traditional Arabic"/>
          <w:sz w:val="32"/>
          <w:szCs w:val="32"/>
          <w:rtl/>
          <w:lang w:eastAsia="ar-IQ" w:bidi="ar-IQ"/>
        </w:rPr>
        <w:t>،</w:t>
      </w:r>
      <w:r w:rsidRPr="00F444E7">
        <w:rPr>
          <w:rFonts w:ascii="Traditional Arabic" w:eastAsia="Times New Roman" w:hAnsi="Traditional Arabic" w:cs="Traditional Arabic"/>
          <w:sz w:val="32"/>
          <w:szCs w:val="32"/>
          <w:rtl/>
          <w:lang w:eastAsia="ar-IQ" w:bidi="ar-IQ"/>
        </w:rPr>
        <w:t xml:space="preserve"> الطبعة الأولى 1969م</w:t>
      </w:r>
      <w:r w:rsidR="00F444E7" w:rsidRPr="00F444E7">
        <w:rPr>
          <w:rFonts w:ascii="Traditional Arabic" w:eastAsia="Times New Roman" w:hAnsi="Traditional Arabic" w:cs="Traditional Arabic"/>
          <w:sz w:val="32"/>
          <w:szCs w:val="32"/>
          <w:rtl/>
          <w:lang w:eastAsia="ar-IQ"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lang w:eastAsia="ar-IQ" w:bidi="ar-IQ"/>
        </w:rPr>
        <w:t>المهذب في القراءات العشر وتوجيهها من طريق طيبة النشر</w:t>
      </w:r>
      <w:r w:rsidR="00F444E7" w:rsidRPr="00F444E7">
        <w:rPr>
          <w:rFonts w:ascii="Traditional Arabic" w:eastAsia="Times New Roman" w:hAnsi="Traditional Arabic" w:cs="Traditional Arabic"/>
          <w:b/>
          <w:bCs/>
          <w:color w:val="FF0000"/>
          <w:sz w:val="32"/>
          <w:szCs w:val="32"/>
          <w:rtl/>
          <w:lang w:eastAsia="ar-IQ" w:bidi="ar-IQ"/>
        </w:rPr>
        <w:t>:</w:t>
      </w:r>
      <w:r w:rsidRPr="00F444E7">
        <w:rPr>
          <w:rFonts w:ascii="Traditional Arabic" w:eastAsia="Times New Roman" w:hAnsi="Traditional Arabic" w:cs="Traditional Arabic"/>
          <w:b/>
          <w:bCs/>
          <w:color w:val="000000"/>
          <w:sz w:val="32"/>
          <w:szCs w:val="32"/>
          <w:rtl/>
          <w:lang w:bidi="ar-IQ"/>
        </w:rPr>
        <w:t xml:space="preserve"> </w:t>
      </w:r>
      <w:r w:rsidRPr="00F444E7">
        <w:rPr>
          <w:rFonts w:ascii="Traditional Arabic" w:eastAsia="Times New Roman" w:hAnsi="Traditional Arabic" w:cs="Traditional Arabic"/>
          <w:color w:val="000000"/>
          <w:sz w:val="32"/>
          <w:szCs w:val="32"/>
          <w:rtl/>
          <w:lang w:bidi="ar-IQ"/>
        </w:rPr>
        <w:t>د</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محمد محمد محيسن</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مكتبة الكليات الأزهرية</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مصر</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ط 2 – سنة 1978</w:t>
      </w:r>
      <w:r w:rsidR="00F444E7" w:rsidRPr="00F444E7">
        <w:rPr>
          <w:rFonts w:ascii="Traditional Arabic" w:eastAsia="Times New Roman" w:hAnsi="Traditional Arabic" w:cs="Traditional Arabic"/>
          <w:color w:val="000000"/>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ناظمة الزهر في عدِّ آي السور</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color w:val="000000"/>
          <w:sz w:val="32"/>
          <w:szCs w:val="32"/>
          <w:rtl/>
        </w:rPr>
        <w:t xml:space="preserve"> </w:t>
      </w:r>
      <w:r w:rsidRPr="00F444E7">
        <w:rPr>
          <w:rFonts w:ascii="Traditional Arabic" w:eastAsia="Times New Roman" w:hAnsi="Traditional Arabic" w:cs="Traditional Arabic"/>
          <w:color w:val="000000"/>
          <w:sz w:val="32"/>
          <w:szCs w:val="32"/>
          <w:rtl/>
        </w:rPr>
        <w:t>للإمام الشاطبي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تحقيق</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فرغلي عرباوي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طبعة جديدة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منتدى المخطوطات والكتب النادرة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النشر في القراءات العشــر</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لابن الجزري (ت833هـ)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قدم له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الشيخ علي محمد الضبـاع</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خرج آياته</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الشيخ زكريا عميرات</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الكتب العلمية</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الطبعة الثانية 1423هـ- 2002م</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نفائس البيان في شرح الفرائد الحسان في عدِّ آي القرآن</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عبد الفتاح بن عبد الغني القاضي</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نهاية القول المفيد في علم التجويد</w:t>
      </w:r>
      <w:r w:rsidR="00F444E7" w:rsidRPr="00F444E7">
        <w:rPr>
          <w:rFonts w:ascii="Traditional Arabic" w:eastAsia="Times New Roman" w:hAnsi="Traditional Arabic" w:cs="Traditional Arabic"/>
          <w:b/>
          <w:bCs/>
          <w:color w:val="FF0000"/>
          <w:sz w:val="32"/>
          <w:szCs w:val="32"/>
          <w:rtl/>
        </w:rPr>
        <w:t>:</w:t>
      </w:r>
      <w:r w:rsidRPr="00F444E7">
        <w:rPr>
          <w:rFonts w:ascii="Traditional Arabic" w:eastAsia="Times New Roman" w:hAnsi="Traditional Arabic" w:cs="Traditional Arabic"/>
          <w:b/>
          <w:bCs/>
          <w:color w:val="000000"/>
          <w:sz w:val="32"/>
          <w:szCs w:val="32"/>
          <w:rtl/>
          <w:lang w:bidi="ar-IQ"/>
        </w:rPr>
        <w:t xml:space="preserve"> </w:t>
      </w:r>
      <w:r w:rsidRPr="00F444E7">
        <w:rPr>
          <w:rFonts w:ascii="Traditional Arabic" w:eastAsia="Times New Roman" w:hAnsi="Traditional Arabic" w:cs="Traditional Arabic"/>
          <w:color w:val="000000"/>
          <w:sz w:val="32"/>
          <w:szCs w:val="32"/>
          <w:rtl/>
          <w:lang w:bidi="ar-IQ"/>
        </w:rPr>
        <w:t>محمد مكي نصر</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مطبعة مصطفي البابي الحلبي</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سنة الطبع 1349 ه</w:t>
      </w:r>
      <w:r w:rsidR="00F444E7" w:rsidRPr="00F444E7">
        <w:rPr>
          <w:rFonts w:ascii="Traditional Arabic" w:eastAsia="Times New Roman" w:hAnsi="Traditional Arabic" w:cs="Traditional Arabic"/>
          <w:color w:val="000000"/>
          <w:sz w:val="32"/>
          <w:szCs w:val="32"/>
          <w:rtl/>
          <w:lang w:bidi="ar-IQ"/>
        </w:rPr>
        <w:t>،</w:t>
      </w:r>
      <w:r w:rsidRPr="00F444E7">
        <w:rPr>
          <w:rFonts w:ascii="Traditional Arabic" w:eastAsia="Times New Roman" w:hAnsi="Traditional Arabic" w:cs="Traditional Arabic"/>
          <w:color w:val="000000"/>
          <w:sz w:val="32"/>
          <w:szCs w:val="32"/>
          <w:rtl/>
          <w:lang w:bidi="ar-IQ"/>
        </w:rPr>
        <w:t xml:space="preserve"> صححه الشيخ علي محمد الضباع</w:t>
      </w:r>
      <w:r w:rsidR="00F444E7" w:rsidRPr="00F444E7">
        <w:rPr>
          <w:rFonts w:ascii="Traditional Arabic" w:eastAsia="Times New Roman" w:hAnsi="Traditional Arabic" w:cs="Traditional Arabic"/>
          <w:color w:val="000000"/>
          <w:sz w:val="32"/>
          <w:szCs w:val="32"/>
          <w:rtl/>
          <w:lang w:bidi="ar-IQ"/>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هداية القارئ إلى تجويد كلام البارئ</w:t>
      </w:r>
      <w:r w:rsidR="00F444E7" w:rsidRPr="00F444E7">
        <w:rPr>
          <w:rFonts w:ascii="Traditional Arabic" w:eastAsia="Times New Roman" w:hAnsi="Traditional Arabic" w:cs="Traditional Arabic"/>
          <w:b/>
          <w:bCs/>
          <w:color w:val="000000"/>
          <w:sz w:val="32"/>
          <w:szCs w:val="32"/>
          <w:rtl/>
        </w:rPr>
        <w:t>:</w:t>
      </w:r>
      <w:r w:rsidRPr="00F444E7">
        <w:rPr>
          <w:rFonts w:ascii="Traditional Arabic" w:eastAsia="Times New Roman" w:hAnsi="Traditional Arabic" w:cs="Traditional Arabic"/>
          <w:color w:val="000000"/>
          <w:sz w:val="32"/>
          <w:szCs w:val="32"/>
          <w:rtl/>
        </w:rPr>
        <w:t xml:space="preserve"> الشيخ عبد الفتاح السيد عجمي المرصفي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الاستاذ المساعد بكلية القرآن الكريم والدراسات الإسلامية بالمدينة المنورة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مكتبة طيبة – المدينة المنورة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الطبعة الثانية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color w:val="000000"/>
          <w:sz w:val="32"/>
          <w:szCs w:val="32"/>
          <w:vertAlign w:val="superscript"/>
          <w:rtl/>
        </w:rPr>
        <w:t xml:space="preserve"> </w:t>
      </w:r>
      <w:r w:rsidRPr="00F444E7">
        <w:rPr>
          <w:rFonts w:ascii="Traditional Arabic" w:eastAsia="Times New Roman" w:hAnsi="Traditional Arabic" w:cs="Traditional Arabic"/>
          <w:b/>
          <w:bCs/>
          <w:color w:val="FF0000"/>
          <w:sz w:val="32"/>
          <w:szCs w:val="32"/>
          <w:rtl/>
        </w:rPr>
        <w:t>الوافي في الوفيات</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صلاح الدين خليـل بن أيبك الصفدي</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هلموت ريتر</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الطبعة الثانية 1961م</w:t>
      </w:r>
      <w:r w:rsidR="00F444E7" w:rsidRPr="00F444E7">
        <w:rPr>
          <w:rFonts w:ascii="Traditional Arabic" w:eastAsia="Times New Roman" w:hAnsi="Traditional Arabic" w:cs="Traditional Arabic"/>
          <w:sz w:val="32"/>
          <w:szCs w:val="32"/>
          <w:rtl/>
        </w:rPr>
        <w:t>.</w:t>
      </w:r>
    </w:p>
    <w:p w:rsidR="00BC198F" w:rsidRPr="00F444E7" w:rsidRDefault="00BC198F" w:rsidP="00991CBE">
      <w:pPr>
        <w:numPr>
          <w:ilvl w:val="0"/>
          <w:numId w:val="15"/>
        </w:numPr>
        <w:spacing w:after="0" w:line="240" w:lineRule="atLeast"/>
        <w:contextualSpacing/>
        <w:jc w:val="both"/>
        <w:rPr>
          <w:rFonts w:ascii="Traditional Arabic" w:eastAsia="Times New Roman" w:hAnsi="Traditional Arabic" w:cs="Traditional Arabic"/>
          <w:b/>
          <w:bCs/>
          <w:color w:val="000000"/>
          <w:sz w:val="32"/>
          <w:szCs w:val="32"/>
        </w:rPr>
      </w:pPr>
      <w:r w:rsidRPr="00F444E7">
        <w:rPr>
          <w:rFonts w:ascii="Traditional Arabic" w:eastAsia="Times New Roman" w:hAnsi="Traditional Arabic" w:cs="Traditional Arabic"/>
          <w:b/>
          <w:bCs/>
          <w:color w:val="FF0000"/>
          <w:sz w:val="32"/>
          <w:szCs w:val="32"/>
          <w:rtl/>
        </w:rPr>
        <w:t>وفيات الأعيان وأبناء الزمان</w:t>
      </w:r>
      <w:r w:rsidR="00F444E7" w:rsidRPr="00F444E7">
        <w:rPr>
          <w:rFonts w:ascii="Traditional Arabic" w:eastAsia="Times New Roman" w:hAnsi="Traditional Arabic" w:cs="Traditional Arabic"/>
          <w:b/>
          <w:bCs/>
          <w:sz w:val="32"/>
          <w:szCs w:val="32"/>
          <w:rtl/>
        </w:rPr>
        <w:t>:</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sz w:val="32"/>
          <w:szCs w:val="32"/>
          <w:rtl/>
        </w:rPr>
        <w:t>شمس الدين أحمد بن محمد بن إبراهيم</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(ت681هـ)</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تحقيق</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إحسان عباس</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دار الثقافة</w:t>
      </w:r>
      <w:r w:rsidR="00F444E7" w:rsidRPr="00F444E7">
        <w:rPr>
          <w:rFonts w:ascii="Traditional Arabic" w:eastAsia="Times New Roman" w:hAnsi="Traditional Arabic" w:cs="Traditional Arabic"/>
          <w:sz w:val="32"/>
          <w:szCs w:val="32"/>
          <w:rtl/>
        </w:rPr>
        <w:t>،</w:t>
      </w:r>
      <w:r w:rsidRPr="00F444E7">
        <w:rPr>
          <w:rFonts w:ascii="Traditional Arabic" w:eastAsia="Times New Roman" w:hAnsi="Traditional Arabic" w:cs="Traditional Arabic"/>
          <w:sz w:val="32"/>
          <w:szCs w:val="32"/>
          <w:rtl/>
        </w:rPr>
        <w:t xml:space="preserve"> بيروت</w:t>
      </w:r>
      <w:r w:rsidR="00F444E7" w:rsidRPr="00F444E7">
        <w:rPr>
          <w:rFonts w:ascii="Traditional Arabic" w:eastAsia="Times New Roman" w:hAnsi="Traditional Arabic" w:cs="Traditional Arabic"/>
          <w:sz w:val="32"/>
          <w:szCs w:val="32"/>
          <w:rtl/>
        </w:rPr>
        <w:t>.</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10ECB" w:rsidRPr="00F444E7" w:rsidRDefault="00510ECB" w:rsidP="00BC198F">
      <w:pPr>
        <w:spacing w:after="0" w:line="240" w:lineRule="atLeast"/>
        <w:jc w:val="both"/>
        <w:rPr>
          <w:rFonts w:ascii="Traditional Arabic" w:eastAsia="Times New Roman" w:hAnsi="Traditional Arabic" w:cs="Traditional Arabic"/>
          <w:b/>
          <w:bCs/>
          <w:color w:val="000000"/>
          <w:sz w:val="32"/>
          <w:szCs w:val="32"/>
          <w:rtl/>
        </w:rPr>
      </w:pPr>
    </w:p>
    <w:p w:rsidR="005826EA" w:rsidRPr="00F444E7" w:rsidRDefault="005826EA" w:rsidP="00BC198F">
      <w:pPr>
        <w:spacing w:after="0" w:line="240" w:lineRule="atLeast"/>
        <w:jc w:val="both"/>
        <w:rPr>
          <w:rFonts w:ascii="Traditional Arabic" w:eastAsia="Times New Roman" w:hAnsi="Traditional Arabic" w:cs="Traditional Arabic"/>
          <w:b/>
          <w:bCs/>
          <w:color w:val="000000"/>
          <w:sz w:val="32"/>
          <w:szCs w:val="32"/>
          <w:rtl/>
        </w:rPr>
      </w:pPr>
    </w:p>
    <w:p w:rsidR="005826EA" w:rsidRPr="00F444E7" w:rsidRDefault="005826EA" w:rsidP="00BC198F">
      <w:pPr>
        <w:spacing w:after="0" w:line="240" w:lineRule="atLeast"/>
        <w:jc w:val="both"/>
        <w:rPr>
          <w:rFonts w:ascii="Traditional Arabic" w:eastAsia="Times New Roman" w:hAnsi="Traditional Arabic" w:cs="Traditional Arabic"/>
          <w:b/>
          <w:bCs/>
          <w:color w:val="000000"/>
          <w:sz w:val="32"/>
          <w:szCs w:val="32"/>
          <w:rtl/>
        </w:rPr>
      </w:pPr>
    </w:p>
    <w:p w:rsidR="005826EA" w:rsidRPr="00F444E7" w:rsidRDefault="005826EA" w:rsidP="00BC198F">
      <w:pPr>
        <w:spacing w:after="0" w:line="240" w:lineRule="atLeast"/>
        <w:jc w:val="both"/>
        <w:rPr>
          <w:rFonts w:ascii="Traditional Arabic" w:eastAsia="Times New Roman" w:hAnsi="Traditional Arabic" w:cs="Traditional Arabic"/>
          <w:b/>
          <w:bCs/>
          <w:color w:val="000000"/>
          <w:sz w:val="32"/>
          <w:szCs w:val="32"/>
          <w:rtl/>
        </w:rPr>
      </w:pPr>
    </w:p>
    <w:p w:rsidR="005826EA" w:rsidRPr="00F444E7" w:rsidRDefault="005826EA" w:rsidP="00BC198F">
      <w:pPr>
        <w:spacing w:after="0" w:line="240" w:lineRule="atLeast"/>
        <w:jc w:val="both"/>
        <w:rPr>
          <w:rFonts w:ascii="Traditional Arabic" w:eastAsia="Times New Roman" w:hAnsi="Traditional Arabic" w:cs="Traditional Arabic"/>
          <w:b/>
          <w:bCs/>
          <w:color w:val="000000"/>
          <w:sz w:val="32"/>
          <w:szCs w:val="32"/>
          <w:rtl/>
        </w:rPr>
      </w:pPr>
    </w:p>
    <w:p w:rsidR="005826EA" w:rsidRPr="00F444E7" w:rsidRDefault="005826EA" w:rsidP="00BC198F">
      <w:pPr>
        <w:spacing w:after="0" w:line="240" w:lineRule="atLeast"/>
        <w:jc w:val="both"/>
        <w:rPr>
          <w:rFonts w:ascii="Traditional Arabic" w:eastAsia="Times New Roman" w:hAnsi="Traditional Arabic" w:cs="Traditional Arabic"/>
          <w:b/>
          <w:bCs/>
          <w:color w:val="000000"/>
          <w:sz w:val="32"/>
          <w:szCs w:val="32"/>
          <w:rtl/>
        </w:rPr>
      </w:pPr>
    </w:p>
    <w:p w:rsidR="005826EA" w:rsidRPr="00F444E7" w:rsidRDefault="005826EA" w:rsidP="00BC198F">
      <w:pPr>
        <w:spacing w:after="0" w:line="240" w:lineRule="atLeast"/>
        <w:jc w:val="both"/>
        <w:rPr>
          <w:rFonts w:ascii="Traditional Arabic" w:eastAsia="Times New Roman" w:hAnsi="Traditional Arabic" w:cs="Traditional Arabic"/>
          <w:b/>
          <w:bCs/>
          <w:color w:val="000000"/>
          <w:sz w:val="32"/>
          <w:szCs w:val="32"/>
          <w:rtl/>
        </w:rPr>
      </w:pPr>
    </w:p>
    <w:p w:rsidR="005826EA" w:rsidRPr="00F444E7" w:rsidRDefault="005826EA" w:rsidP="00BC198F">
      <w:pPr>
        <w:spacing w:after="0" w:line="240" w:lineRule="atLeast"/>
        <w:jc w:val="both"/>
        <w:rPr>
          <w:rFonts w:ascii="Traditional Arabic" w:eastAsia="Times New Roman" w:hAnsi="Traditional Arabic" w:cs="Traditional Arabic"/>
          <w:b/>
          <w:bCs/>
          <w:color w:val="000000"/>
          <w:sz w:val="32"/>
          <w:szCs w:val="3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C198F" w:rsidRPr="00F444E7" w:rsidTr="00267FD9">
        <w:tc>
          <w:tcPr>
            <w:tcW w:w="8522" w:type="dxa"/>
            <w:shd w:val="clear" w:color="auto" w:fill="auto"/>
          </w:tcPr>
          <w:p w:rsidR="00BC198F" w:rsidRPr="00F444E7" w:rsidRDefault="00BC198F" w:rsidP="00BC198F">
            <w:pPr>
              <w:spacing w:after="0" w:line="240" w:lineRule="atLeast"/>
              <w:jc w:val="center"/>
              <w:rPr>
                <w:rFonts w:ascii="Traditional Arabic" w:eastAsia="Times New Roman" w:hAnsi="Traditional Arabic" w:cs="Traditional Arabic"/>
                <w:b/>
                <w:bCs/>
                <w:color w:val="000000"/>
                <w:sz w:val="32"/>
                <w:szCs w:val="32"/>
                <w:rtl/>
              </w:rPr>
            </w:pPr>
            <w:r w:rsidRPr="00F444E7">
              <w:rPr>
                <w:rFonts w:ascii="Traditional Arabic" w:eastAsia="Times New Roman" w:hAnsi="Traditional Arabic" w:cs="Traditional Arabic"/>
                <w:b/>
                <w:bCs/>
                <w:noProof/>
                <w:color w:val="FF0000"/>
                <w:sz w:val="32"/>
                <w:szCs w:val="32"/>
                <w:rtl/>
              </w:rPr>
              <w:t>السيرة الذاتية للمؤلف</w:t>
            </w:r>
          </w:p>
        </w:tc>
      </w:tr>
    </w:tbl>
    <w:p w:rsidR="00510ECB" w:rsidRPr="00F444E7" w:rsidRDefault="00510ECB" w:rsidP="00510ECB">
      <w:pPr>
        <w:autoSpaceDE w:val="0"/>
        <w:autoSpaceDN w:val="0"/>
        <w:spacing w:after="0" w:line="240" w:lineRule="auto"/>
        <w:ind w:left="360"/>
        <w:jc w:val="center"/>
        <w:rPr>
          <w:rFonts w:ascii="Traditional Arabic" w:eastAsia="Times New Roman" w:hAnsi="Traditional Arabic" w:cs="Traditional Arabic"/>
          <w:color w:val="000000"/>
          <w:sz w:val="32"/>
          <w:szCs w:val="32"/>
          <w:rtl/>
          <w:lang w:bidi="ar-IQ"/>
        </w:rPr>
      </w:pPr>
      <w:r w:rsidRPr="00F444E7">
        <w:rPr>
          <w:rFonts w:ascii="Traditional Arabic" w:eastAsia="Times New Roman" w:hAnsi="Traditional Arabic" w:cs="Traditional Arabic"/>
          <w:noProof/>
          <w:color w:val="000000"/>
          <w:sz w:val="32"/>
          <w:szCs w:val="32"/>
        </w:rPr>
        <w:drawing>
          <wp:inline distT="0" distB="0" distL="0" distR="0" wp14:anchorId="0B928A77" wp14:editId="0FD6BD84">
            <wp:extent cx="2050742" cy="2050742"/>
            <wp:effectExtent l="0" t="0" r="6985" b="698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7613_399626960206308_917162108232150312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1125" cy="2051125"/>
                    </a:xfrm>
                    <a:prstGeom prst="rect">
                      <a:avLst/>
                    </a:prstGeom>
                  </pic:spPr>
                </pic:pic>
              </a:graphicData>
            </a:graphic>
          </wp:inline>
        </w:drawing>
      </w:r>
    </w:p>
    <w:p w:rsidR="00510ECB" w:rsidRPr="00F444E7" w:rsidRDefault="00510ECB" w:rsidP="00510ECB">
      <w:pPr>
        <w:autoSpaceDE w:val="0"/>
        <w:autoSpaceDN w:val="0"/>
        <w:spacing w:after="0" w:line="240" w:lineRule="auto"/>
        <w:jc w:val="both"/>
        <w:rPr>
          <w:rFonts w:ascii="Traditional Arabic" w:eastAsia="Times New Roman" w:hAnsi="Traditional Arabic" w:cs="Traditional Arabic"/>
          <w:color w:val="000000"/>
          <w:sz w:val="32"/>
          <w:szCs w:val="32"/>
          <w:rtl/>
        </w:rPr>
      </w:pPr>
    </w:p>
    <w:p w:rsidR="00510ECB" w:rsidRPr="00F444E7" w:rsidRDefault="00B42B75" w:rsidP="00510ECB">
      <w:pPr>
        <w:autoSpaceDE w:val="0"/>
        <w:autoSpaceDN w:val="0"/>
        <w:spacing w:after="0" w:line="240" w:lineRule="auto"/>
        <w:jc w:val="both"/>
        <w:rPr>
          <w:rFonts w:ascii="Traditional Arabic" w:eastAsia="Times New Roman" w:hAnsi="Traditional Arabic" w:cs="Traditional Arabic"/>
          <w:b/>
          <w:bCs/>
          <w:color w:val="000000"/>
          <w:sz w:val="32"/>
          <w:szCs w:val="32"/>
          <w:rtl/>
          <w:lang w:bidi="ar-IQ"/>
        </w:rPr>
      </w:pPr>
      <w:r w:rsidRPr="00F444E7">
        <w:rPr>
          <w:rFonts w:ascii="Traditional Arabic" w:eastAsia="Times New Roman" w:hAnsi="Traditional Arabic" w:cs="Traditional Arabic"/>
          <w:b/>
          <w:bCs/>
          <w:color w:val="000000"/>
          <w:sz w:val="32"/>
          <w:szCs w:val="32"/>
          <w:rtl/>
        </w:rPr>
        <w:t>حامد شاكر محمود خالد الشق</w:t>
      </w:r>
      <w:r w:rsidR="005826EA" w:rsidRPr="00F444E7">
        <w:rPr>
          <w:rFonts w:ascii="Traditional Arabic" w:eastAsia="Times New Roman" w:hAnsi="Traditional Arabic" w:cs="Traditional Arabic"/>
          <w:b/>
          <w:bCs/>
          <w:color w:val="000000"/>
          <w:sz w:val="32"/>
          <w:szCs w:val="32"/>
          <w:rtl/>
        </w:rPr>
        <w:t>ا</w:t>
      </w:r>
      <w:r w:rsidR="00510ECB" w:rsidRPr="00F444E7">
        <w:rPr>
          <w:rFonts w:ascii="Traditional Arabic" w:eastAsia="Times New Roman" w:hAnsi="Traditional Arabic" w:cs="Traditional Arabic"/>
          <w:b/>
          <w:bCs/>
          <w:color w:val="000000"/>
          <w:sz w:val="32"/>
          <w:szCs w:val="32"/>
          <w:rtl/>
        </w:rPr>
        <w:t>قي العاني</w:t>
      </w:r>
      <w:r w:rsidR="00F444E7" w:rsidRPr="00F444E7">
        <w:rPr>
          <w:rFonts w:ascii="Traditional Arabic" w:eastAsia="Times New Roman" w:hAnsi="Traditional Arabic" w:cs="Traditional Arabic"/>
          <w:b/>
          <w:bCs/>
          <w:color w:val="000000"/>
          <w:sz w:val="32"/>
          <w:szCs w:val="32"/>
          <w:rtl/>
        </w:rPr>
        <w:t>.</w:t>
      </w:r>
    </w:p>
    <w:p w:rsidR="00510ECB" w:rsidRPr="00F444E7" w:rsidRDefault="00510ECB" w:rsidP="00510ECB">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ولد في محافظة الأنبار – قضاء الرمادي بجمهورية العراق في التاسع عشر من الشهر التاسع سنة 1957 م</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حفظ القرآن الكريم وَجَوَّدَه</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وحصل على عدة إجازات بالقراءات المتواترة والشاذة ورسم المصحف من عدة مشايخ كبار أمثال الدكتور أحمد </w:t>
      </w:r>
      <w:r w:rsidR="00BA313E" w:rsidRPr="00F444E7">
        <w:rPr>
          <w:rFonts w:ascii="Traditional Arabic" w:eastAsia="Times New Roman" w:hAnsi="Traditional Arabic" w:cs="Traditional Arabic"/>
          <w:color w:val="000000"/>
          <w:sz w:val="32"/>
          <w:szCs w:val="32"/>
          <w:rtl/>
        </w:rPr>
        <w:t xml:space="preserve">عيسى </w:t>
      </w:r>
      <w:r w:rsidRPr="00F444E7">
        <w:rPr>
          <w:rFonts w:ascii="Traditional Arabic" w:eastAsia="Times New Roman" w:hAnsi="Traditional Arabic" w:cs="Traditional Arabic"/>
          <w:color w:val="000000"/>
          <w:sz w:val="32"/>
          <w:szCs w:val="32"/>
          <w:rtl/>
        </w:rPr>
        <w:t>المعصراوي شيخ المقارئ المصرية في اسطنبول – تركيا</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والشيخ عبد اللطيف العبدلي النائب الأول للرابطة العالمية للقر</w:t>
      </w:r>
      <w:r w:rsidR="00BA313E"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اء والمجودين في الأردن</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والشيخ الدكتور نجم عبد الله مطر المقرئ بالقراءات الأربع عشر ورسم المصحف والوقف والابتداء</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والشيخ محمود الكرخي</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حاصل على شهادة الماجستير بالقانون والفقه المقارن</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موضوع الرسالة (</w:t>
      </w:r>
      <w:r w:rsidRPr="00F444E7">
        <w:rPr>
          <w:rFonts w:ascii="Traditional Arabic" w:eastAsia="Times New Roman" w:hAnsi="Traditional Arabic" w:cs="Traditional Arabic"/>
          <w:b/>
          <w:bCs/>
          <w:sz w:val="32"/>
          <w:szCs w:val="32"/>
          <w:rtl/>
        </w:rPr>
        <w:t>إدارة واستثمار أراضي المقابر الوقفية المندرسة</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A313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 xml:space="preserve"> عمل مدرساً لمادة التجويد في مركز تحفيظ القرآن في جامع الشيخ عبد الجليل (رحمه الله) وفي جامع الحق</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وجامع مالك بن أنس في الرمادي</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عمل محكماً للمسابقات القرآنية القطرية والمحلية عدة سنوات وله شهادة علمية في مجال التحكيم للمسابقات الدولية من مركز الشيخ الدكتور (أحمد عيسى المعصراوي) شيخ المقارئ المصرية التي أقيمت في اسطنبول</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قرأ عليه العديد من حفظة القرآن الكريم والقر</w:t>
      </w:r>
      <w:r w:rsidR="00BA313E"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اء بقراءة عاصم</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 xml:space="preserve"> يعمل حالياً موظفاً في مديرية الوقف السني في محافظة الأنبار</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عضو المجلس العلمي الفرعي في مديرية الوقف السني – محافظة الأنبار – الرمادي</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إمام وخطيب مكلف في مساجد مدينة الرمادي</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درس العقيدة والفقه والحديث والأصول وعلوم اللغة من نحو وصرف وبلاغة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درس القانون الوضعي بمختلف اختصاصاته في كلية المعارف الجامعة – قسم القانون</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عضو نقابة المحامين العراقيين – بغداد</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 xml:space="preserve"> عضو جمعية القراء والمجودين في محافظة الأنبار</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عضو الرابطة العالمية للقراء والمجودين في الأردن</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عضو هيئة التحرير في مجلة (</w:t>
      </w:r>
      <w:r w:rsidRPr="00F444E7">
        <w:rPr>
          <w:rFonts w:ascii="Traditional Arabic" w:eastAsia="Times New Roman" w:hAnsi="Traditional Arabic" w:cs="Traditional Arabic"/>
          <w:b/>
          <w:bCs/>
          <w:color w:val="000000"/>
          <w:sz w:val="32"/>
          <w:szCs w:val="32"/>
          <w:rtl/>
        </w:rPr>
        <w:t>الأمة الوسط</w:t>
      </w:r>
      <w:r w:rsidRPr="00F444E7">
        <w:rPr>
          <w:rFonts w:ascii="Traditional Arabic" w:eastAsia="Times New Roman" w:hAnsi="Traditional Arabic" w:cs="Traditional Arabic"/>
          <w:color w:val="000000"/>
          <w:sz w:val="32"/>
          <w:szCs w:val="32"/>
          <w:rtl/>
        </w:rPr>
        <w:t>) التي تصدر في ديوان الوقف السني العراق</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عضو هيئة التحرير في جدارية (</w:t>
      </w:r>
      <w:r w:rsidRPr="00F444E7">
        <w:rPr>
          <w:rFonts w:ascii="Traditional Arabic" w:eastAsia="Times New Roman" w:hAnsi="Traditional Arabic" w:cs="Traditional Arabic"/>
          <w:b/>
          <w:bCs/>
          <w:color w:val="000000"/>
          <w:sz w:val="32"/>
          <w:szCs w:val="32"/>
          <w:rtl/>
        </w:rPr>
        <w:t>الدين والحياة</w:t>
      </w:r>
      <w:r w:rsidRPr="00F444E7">
        <w:rPr>
          <w:rFonts w:ascii="Traditional Arabic" w:eastAsia="Times New Roman" w:hAnsi="Traditional Arabic" w:cs="Traditional Arabic"/>
          <w:color w:val="000000"/>
          <w:sz w:val="32"/>
          <w:szCs w:val="32"/>
          <w:rtl/>
        </w:rPr>
        <w:t>) التي تصدر في ديوان الوقف السني العراق</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له عدة مقالات في مجلة الرسالة الإسلامية التي تصدر في ديوان الوقف السني العراق</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3"/>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له عدة مؤلفات مطبوعة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991CBE">
      <w:pPr>
        <w:numPr>
          <w:ilvl w:val="0"/>
          <w:numId w:val="14"/>
        </w:numPr>
        <w:autoSpaceDE w:val="0"/>
        <w:autoSpaceDN w:val="0"/>
        <w:spacing w:after="0" w:line="240" w:lineRule="auto"/>
        <w:contextualSpacing/>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 xml:space="preserve">الدروس التربوية المستفادة من قول رسول الله </w:t>
      </w:r>
      <w:r w:rsidRPr="00F444E7">
        <w:rPr>
          <w:rFonts w:ascii="Traditional Arabic" w:eastAsia="Times New Roman" w:hAnsi="Traditional Arabic" w:cs="Traditional Arabic"/>
          <w:b/>
          <w:bCs/>
          <w:sz w:val="32"/>
          <w:szCs w:val="32"/>
        </w:rPr>
        <w:sym w:font="AGA Arabesque" w:char="F072"/>
      </w:r>
      <w:r w:rsidRPr="00F444E7">
        <w:rPr>
          <w:rFonts w:ascii="Traditional Arabic" w:eastAsia="Times New Roman" w:hAnsi="Traditional Arabic" w:cs="Traditional Arabic"/>
          <w:b/>
          <w:bCs/>
          <w:color w:val="000000"/>
          <w:sz w:val="32"/>
          <w:szCs w:val="32"/>
          <w:rtl/>
        </w:rPr>
        <w:t xml:space="preserve"> ليس منا</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sz w:val="32"/>
          <w:szCs w:val="32"/>
          <w:rtl/>
        </w:rPr>
        <w:t xml:space="preserve"> </w:t>
      </w:r>
      <w:r w:rsidRPr="00F444E7">
        <w:rPr>
          <w:rFonts w:ascii="Traditional Arabic" w:eastAsia="Times New Roman" w:hAnsi="Traditional Arabic" w:cs="Traditional Arabic"/>
          <w:color w:val="000000"/>
          <w:sz w:val="32"/>
          <w:szCs w:val="32"/>
          <w:rtl/>
        </w:rPr>
        <w:t>مطبوع في شركة الديوان للطباعة والتصميم عام 2001 وطبعة ثانية في مطبعة أنوار دجلة - بغداد عام 2010</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حياة عالم الأنبار الشيخ العلامة عبد الجليل إبراهيم الهيتي</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مطبوع في مطبعة القبس - العراق عام 2002</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من أقوم أساليب التربية والتعليم في دورات القرآن الكريم</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مطبوع في مطبعة الخنساء - العراق عام 1998 وله طبعة ثانية في ديوان الوقف السني  – بغداد عام 2010</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رسالة الأذان</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شركة الخنساء - العراق 1998</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ومعروض أيضاً في موقع الألوكة في المملكة العربية السعودية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دعوة صادقة إلى صلاة الفجر</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شركة الخنساء - العراق 1999 وله طبعة ثانية في أنوار دجلة – بغداد عام 2010 م</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b/>
          <w:bCs/>
          <w:color w:val="000000"/>
          <w:sz w:val="32"/>
          <w:szCs w:val="32"/>
          <w:rtl/>
        </w:rPr>
        <w:t>(دليل هداية الأسرة المسلمة)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شركة الديوان عام 2001 وله طبعة ثانية في مطبعة أنوار دجلة – بغداد عام 2010 م</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الذب بالقول الفصل عن الثقة من أهل العلم والنقل</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مطبوع في مطبعة أنوار دجلة  – بغداد عام 2010</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آفة الاختلاف المذموم وهل من مصلحتنا أن نختلف</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مطبوع في مطبعة أنوار دجلة  – بغداد عام 2010</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السَّعُود في قراءة عاصم بن أبي النجود براوييه شعبة وحفص وأوجه الخلاف بينهما</w:t>
      </w:r>
      <w:r w:rsidRPr="00F444E7">
        <w:rPr>
          <w:rFonts w:ascii="Traditional Arabic" w:eastAsia="Times New Roman" w:hAnsi="Traditional Arabic" w:cs="Traditional Arabic"/>
          <w:color w:val="000000"/>
          <w:sz w:val="32"/>
          <w:szCs w:val="32"/>
          <w:rtl/>
        </w:rPr>
        <w:t>) مطبوع في مركز الدراسات والبحوث في ديوان الوقف السني – العراق عام 2009</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 xml:space="preserve">الميزان في تبرئة كاتب الرسول </w:t>
      </w:r>
      <w:r w:rsidRPr="00F444E7">
        <w:rPr>
          <w:rFonts w:ascii="Traditional Arabic" w:eastAsia="Times New Roman" w:hAnsi="Traditional Arabic" w:cs="Traditional Arabic"/>
          <w:b/>
          <w:bCs/>
          <w:color w:val="000000"/>
          <w:sz w:val="32"/>
          <w:szCs w:val="32"/>
        </w:rPr>
        <w:sym w:font="AGA Arabesque" w:char="F072"/>
      </w:r>
      <w:r w:rsidRPr="00F444E7">
        <w:rPr>
          <w:rFonts w:ascii="Traditional Arabic" w:eastAsia="Times New Roman" w:hAnsi="Traditional Arabic" w:cs="Traditional Arabic"/>
          <w:b/>
          <w:bCs/>
          <w:color w:val="000000"/>
          <w:sz w:val="32"/>
          <w:szCs w:val="32"/>
          <w:rtl/>
        </w:rPr>
        <w:t xml:space="preserve"> معاوية بن </w:t>
      </w:r>
      <w:r w:rsidRPr="00F444E7">
        <w:rPr>
          <w:rFonts w:ascii="Traditional Arabic" w:eastAsia="Times New Roman" w:hAnsi="Traditional Arabic" w:cs="Traditional Arabic"/>
          <w:b/>
          <w:bCs/>
          <w:color w:val="000000"/>
          <w:sz w:val="32"/>
          <w:szCs w:val="32"/>
          <w:rtl/>
          <w:lang w:eastAsia="ar-IQ" w:bidi="ar-IQ"/>
        </w:rPr>
        <w:t>أ</w:t>
      </w:r>
      <w:r w:rsidRPr="00F444E7">
        <w:rPr>
          <w:rFonts w:ascii="Traditional Arabic" w:eastAsia="Times New Roman" w:hAnsi="Traditional Arabic" w:cs="Traditional Arabic"/>
          <w:b/>
          <w:bCs/>
          <w:color w:val="000000"/>
          <w:sz w:val="32"/>
          <w:szCs w:val="32"/>
          <w:rtl/>
        </w:rPr>
        <w:t>بي سفيان من</w:t>
      </w:r>
      <w:r w:rsidRPr="00F444E7">
        <w:rPr>
          <w:rFonts w:ascii="Traditional Arabic" w:eastAsia="Times New Roman" w:hAnsi="Traditional Arabic" w:cs="Traditional Arabic"/>
          <w:b/>
          <w:bCs/>
          <w:sz w:val="32"/>
          <w:szCs w:val="32"/>
          <w:rtl/>
        </w:rPr>
        <w:t xml:space="preserve"> </w:t>
      </w:r>
      <w:r w:rsidRPr="00F444E7">
        <w:rPr>
          <w:rFonts w:ascii="Traditional Arabic" w:eastAsia="Times New Roman" w:hAnsi="Traditional Arabic" w:cs="Traditional Arabic"/>
          <w:b/>
          <w:bCs/>
          <w:color w:val="000000"/>
          <w:sz w:val="32"/>
          <w:szCs w:val="32"/>
          <w:rtl/>
        </w:rPr>
        <w:t>المزاعم والبهتان</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معروض في موقع الألوكة في المملكة العربية السعودية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ليظهره على الدين كله</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معروض في موقع الألوكة في المملكة العربية السعودية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الالقاء الصوتي في التسهيل والرَّوم والإشمام والإخفاء والإخفات</w:t>
      </w:r>
      <w:r w:rsidRPr="00F444E7">
        <w:rPr>
          <w:rFonts w:ascii="Traditional Arabic" w:eastAsia="Times New Roman" w:hAnsi="Traditional Arabic" w:cs="Traditional Arabic"/>
          <w:color w:val="000000"/>
          <w:sz w:val="32"/>
          <w:szCs w:val="32"/>
          <w:rtl/>
        </w:rPr>
        <w:t>) معروض في موقع الألوكة في المملكة العربية السعودية. وكذلك على موقع مكتبة مشكاة الإسلامية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تحفة المقري بقراءة أبي عمرو البصري براوييه الدوري والسوسي وأوجه الخلاف بينهما</w:t>
      </w:r>
      <w:r w:rsidRPr="00F444E7">
        <w:rPr>
          <w:rFonts w:ascii="Traditional Arabic" w:eastAsia="Times New Roman" w:hAnsi="Traditional Arabic" w:cs="Traditional Arabic"/>
          <w:color w:val="000000"/>
          <w:sz w:val="32"/>
          <w:szCs w:val="32"/>
          <w:rtl/>
        </w:rPr>
        <w:t>) معروض في موقع الألوكة في المملكة العربية السعودية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سر الله في النمل</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شارك في مسابقة الإعجاز العلمي في</w:t>
      </w:r>
      <w:r w:rsidR="00FD7ECA" w:rsidRPr="00F444E7">
        <w:rPr>
          <w:rFonts w:ascii="Traditional Arabic" w:eastAsia="Times New Roman" w:hAnsi="Traditional Arabic" w:cs="Traditional Arabic"/>
          <w:color w:val="000000"/>
          <w:sz w:val="32"/>
          <w:szCs w:val="32"/>
          <w:rtl/>
        </w:rPr>
        <w:t xml:space="preserve"> ديوان الوقف السني العراق –</w:t>
      </w:r>
      <w:r w:rsidR="00F444E7" w:rsidRPr="00F444E7">
        <w:rPr>
          <w:rFonts w:ascii="Traditional Arabic" w:eastAsia="Times New Roman" w:hAnsi="Traditional Arabic" w:cs="Traditional Arabic"/>
          <w:color w:val="000000"/>
          <w:sz w:val="32"/>
          <w:szCs w:val="32"/>
          <w:rtl/>
        </w:rPr>
        <w:t>،</w:t>
      </w:r>
      <w:r w:rsidR="00FD7ECA" w:rsidRPr="00F444E7">
        <w:rPr>
          <w:rFonts w:ascii="Traditional Arabic" w:eastAsia="Times New Roman" w:hAnsi="Traditional Arabic" w:cs="Traditional Arabic"/>
          <w:color w:val="000000"/>
          <w:sz w:val="32"/>
          <w:szCs w:val="32"/>
          <w:rtl/>
        </w:rPr>
        <w:t xml:space="preserve"> ومعروض في موقع الألوكة في المملكة العربية السعودية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العولمة الاقتصادية</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بحث شارك في مسابقة علمية أقامتها كلية الإمام الأعظم عام 2010 م طبع على شكل حلقات في إحدى الصحف المحلية - الأنبار.</w:t>
      </w:r>
    </w:p>
    <w:p w:rsidR="00BC198F" w:rsidRPr="00F444E7" w:rsidRDefault="00BC198F" w:rsidP="005826EA">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بحث بعنوان (</w:t>
      </w:r>
      <w:r w:rsidRPr="00F444E7">
        <w:rPr>
          <w:rFonts w:ascii="Traditional Arabic" w:eastAsia="Times New Roman" w:hAnsi="Traditional Arabic" w:cs="Traditional Arabic"/>
          <w:b/>
          <w:bCs/>
          <w:color w:val="000000"/>
          <w:sz w:val="32"/>
          <w:szCs w:val="32"/>
          <w:rtl/>
        </w:rPr>
        <w:t>الشيخ الدكتور عبد العليم السعدي رئيساً للمجلس العلمي</w:t>
      </w:r>
      <w:r w:rsidRPr="00F444E7">
        <w:rPr>
          <w:rFonts w:ascii="Traditional Arabic" w:eastAsia="Times New Roman" w:hAnsi="Traditional Arabic" w:cs="Traditional Arabic"/>
          <w:color w:val="000000"/>
          <w:sz w:val="32"/>
          <w:szCs w:val="32"/>
          <w:rtl/>
        </w:rPr>
        <w:t>)</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شارك به في مسابقة حياة العلامة عبد العليم السعدي التي أقيمت في كلية الإمام الأعظم – الأنبار عام 2011 م.</w:t>
      </w:r>
    </w:p>
    <w:p w:rsidR="005826EA" w:rsidRPr="00F444E7" w:rsidRDefault="005826EA" w:rsidP="005826EA">
      <w:pPr>
        <w:pStyle w:val="a4"/>
        <w:numPr>
          <w:ilvl w:val="0"/>
          <w:numId w:val="14"/>
        </w:numPr>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إمعان النظر في مناهج القراء العشر ورواتهم وطرقهم في المد والقصر</w:t>
      </w:r>
      <w:r w:rsidRPr="00F444E7">
        <w:rPr>
          <w:rFonts w:ascii="Traditional Arabic" w:eastAsia="Times New Roman" w:hAnsi="Traditional Arabic" w:cs="Traditional Arabic"/>
          <w:color w:val="000000"/>
          <w:sz w:val="32"/>
          <w:szCs w:val="32"/>
          <w:rtl/>
        </w:rPr>
        <w:t>) معروض في موقع الألوكة في المملكة العربية السعودية</w:t>
      </w:r>
      <w:r w:rsidR="00F444E7" w:rsidRPr="00F444E7">
        <w:rPr>
          <w:rFonts w:ascii="Traditional Arabic" w:eastAsia="Times New Roman" w:hAnsi="Traditional Arabic" w:cs="Traditional Arabic"/>
          <w:color w:val="000000"/>
          <w:sz w:val="32"/>
          <w:szCs w:val="32"/>
          <w:rtl/>
        </w:rPr>
        <w:t>.</w:t>
      </w:r>
    </w:p>
    <w:p w:rsidR="005826EA" w:rsidRPr="00F444E7" w:rsidRDefault="005826EA" w:rsidP="005826EA">
      <w:pPr>
        <w:pStyle w:val="a4"/>
        <w:numPr>
          <w:ilvl w:val="0"/>
          <w:numId w:val="14"/>
        </w:numPr>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b/>
          <w:bCs/>
          <w:color w:val="000000"/>
          <w:sz w:val="32"/>
          <w:szCs w:val="32"/>
          <w:rtl/>
        </w:rPr>
        <w:t>بغية المقتني في قراءة نافع المدني براوييه قالون وورش ووجه الخلاف بينهما</w:t>
      </w:r>
      <w:r w:rsidRPr="00F444E7">
        <w:rPr>
          <w:rFonts w:ascii="Traditional Arabic" w:eastAsia="Times New Roman" w:hAnsi="Traditional Arabic" w:cs="Traditional Arabic"/>
          <w:color w:val="000000"/>
          <w:sz w:val="32"/>
          <w:szCs w:val="32"/>
          <w:rtl/>
        </w:rPr>
        <w:t>) معروض في موقع الألوكة في المملكة العربية السعودية</w:t>
      </w:r>
      <w:r w:rsidR="00F444E7" w:rsidRPr="00F444E7">
        <w:rPr>
          <w:rFonts w:ascii="Traditional Arabic" w:eastAsia="Times New Roman" w:hAnsi="Traditional Arabic" w:cs="Traditional Arabic"/>
          <w:color w:val="000000"/>
          <w:sz w:val="32"/>
          <w:szCs w:val="32"/>
          <w:rtl/>
        </w:rPr>
        <w:t>.</w:t>
      </w:r>
    </w:p>
    <w:p w:rsidR="005826EA" w:rsidRPr="00F444E7" w:rsidRDefault="005826EA" w:rsidP="005826EA">
      <w:pPr>
        <w:numPr>
          <w:ilvl w:val="0"/>
          <w:numId w:val="14"/>
        </w:numPr>
        <w:autoSpaceDE w:val="0"/>
        <w:autoSpaceDN w:val="0"/>
        <w:spacing w:after="0" w:line="240" w:lineRule="auto"/>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b/>
          <w:bCs/>
          <w:color w:val="000000"/>
          <w:sz w:val="32"/>
          <w:szCs w:val="32"/>
          <w:rtl/>
        </w:rPr>
        <w:t>(الدُّرُّ الوفير في قراءة المكي ابن كثير براوييه البزِّي وقنبل ووجه الخلاف بينهما)</w:t>
      </w:r>
      <w:r w:rsidRPr="00F444E7">
        <w:rPr>
          <w:rFonts w:ascii="Traditional Arabic" w:eastAsia="Times New Roman" w:hAnsi="Traditional Arabic" w:cs="Traditional Arabic"/>
          <w:color w:val="000000"/>
          <w:sz w:val="32"/>
          <w:szCs w:val="32"/>
          <w:rtl/>
        </w:rPr>
        <w:t xml:space="preserve"> معروض في موقع الألوكة في المملكة العربية السعودية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BC198F">
      <w:pPr>
        <w:autoSpaceDE w:val="0"/>
        <w:autoSpaceDN w:val="0"/>
        <w:spacing w:after="0" w:line="240" w:lineRule="auto"/>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 xml:space="preserve">   •    له عدة بحوث ومقالات منها</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دعوة صادقة إلى كل موظف غيور</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المبدئية واللامبدئية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جنت على نفسها أمريكا</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حياة الشيخ عبد الجليل الهيتي نشر في جريدة الأنبار سنة 2011 م</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مبحث مبسط في أحكام التجويد</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إنما يأكل الذئب من الغنم القاصية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صفات العالم الرباني</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مهمة الوعي الأمني لمن تناط</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المعركة الدائمة</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Pr>
      </w:pPr>
      <w:r w:rsidRPr="00F444E7">
        <w:rPr>
          <w:rFonts w:ascii="Traditional Arabic" w:eastAsia="Times New Roman" w:hAnsi="Traditional Arabic" w:cs="Traditional Arabic"/>
          <w:color w:val="000000"/>
          <w:sz w:val="32"/>
          <w:szCs w:val="32"/>
          <w:rtl/>
        </w:rPr>
        <w:t>أمراض المجتمع وطرق علاجها</w:t>
      </w:r>
      <w:r w:rsidR="00F444E7" w:rsidRPr="00F444E7">
        <w:rPr>
          <w:rFonts w:ascii="Traditional Arabic" w:eastAsia="Times New Roman" w:hAnsi="Traditional Arabic" w:cs="Traditional Arabic"/>
          <w:color w:val="000000"/>
          <w:sz w:val="32"/>
          <w:szCs w:val="32"/>
          <w:rtl/>
        </w:rPr>
        <w:t>.</w:t>
      </w:r>
    </w:p>
    <w:p w:rsidR="00BC198F" w:rsidRPr="00F444E7" w:rsidRDefault="00BC198F" w:rsidP="00991CBE">
      <w:pPr>
        <w:numPr>
          <w:ilvl w:val="0"/>
          <w:numId w:val="17"/>
        </w:numPr>
        <w:autoSpaceDE w:val="0"/>
        <w:autoSpaceDN w:val="0"/>
        <w:spacing w:after="0" w:line="240" w:lineRule="auto"/>
        <w:contextualSpacing/>
        <w:jc w:val="both"/>
        <w:rPr>
          <w:rFonts w:ascii="Traditional Arabic" w:eastAsia="Times New Roman" w:hAnsi="Traditional Arabic" w:cs="Traditional Arabic"/>
          <w:color w:val="000000"/>
          <w:sz w:val="32"/>
          <w:szCs w:val="32"/>
          <w:rtl/>
        </w:rPr>
      </w:pPr>
      <w:r w:rsidRPr="00F444E7">
        <w:rPr>
          <w:rFonts w:ascii="Traditional Arabic" w:eastAsia="Times New Roman" w:hAnsi="Traditional Arabic" w:cs="Traditional Arabic"/>
          <w:color w:val="000000"/>
          <w:sz w:val="32"/>
          <w:szCs w:val="32"/>
          <w:rtl/>
        </w:rPr>
        <w:t>ومواضيع أخرى في مجالات مختلفة</w:t>
      </w:r>
      <w:r w:rsidR="00F444E7" w:rsidRPr="00F444E7">
        <w:rPr>
          <w:rFonts w:ascii="Traditional Arabic" w:eastAsia="Times New Roman" w:hAnsi="Traditional Arabic" w:cs="Traditional Arabic"/>
          <w:color w:val="000000"/>
          <w:sz w:val="32"/>
          <w:szCs w:val="32"/>
          <w:rtl/>
        </w:rPr>
        <w:t>.</w:t>
      </w:r>
      <w:r w:rsidRPr="00F444E7">
        <w:rPr>
          <w:rFonts w:ascii="Traditional Arabic" w:eastAsia="Times New Roman" w:hAnsi="Traditional Arabic" w:cs="Traditional Arabic"/>
          <w:color w:val="000000"/>
          <w:sz w:val="32"/>
          <w:szCs w:val="32"/>
          <w:rtl/>
        </w:rPr>
        <w:t xml:space="preserve"> </w:t>
      </w:r>
    </w:p>
    <w:p w:rsidR="00BC198F" w:rsidRPr="00F444E7" w:rsidRDefault="00BC198F" w:rsidP="00BC198F">
      <w:pPr>
        <w:spacing w:after="0" w:line="240" w:lineRule="atLeast"/>
        <w:jc w:val="both"/>
        <w:rPr>
          <w:rFonts w:ascii="Traditional Arabic" w:eastAsia="Times New Roman" w:hAnsi="Traditional Arabic" w:cs="Traditional Arabic"/>
          <w:b/>
          <w:bCs/>
          <w:color w:val="000000"/>
          <w:sz w:val="32"/>
          <w:szCs w:val="32"/>
          <w:rtl/>
        </w:rPr>
      </w:pPr>
    </w:p>
    <w:p w:rsidR="002315A8" w:rsidRPr="00F444E7" w:rsidRDefault="002315A8"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p w:rsidR="00FD7ECA" w:rsidRPr="00F444E7" w:rsidRDefault="00FD7ECA" w:rsidP="002315A8">
      <w:pPr>
        <w:spacing w:after="0" w:line="240" w:lineRule="atLeast"/>
        <w:jc w:val="both"/>
        <w:rPr>
          <w:rFonts w:ascii="Traditional Arabic" w:eastAsia="Times New Roman" w:hAnsi="Traditional Arabic" w:cs="Traditional Arabic"/>
          <w:b/>
          <w:bCs/>
          <w:color w:val="000000"/>
          <w:sz w:val="32"/>
          <w:szCs w:val="32"/>
          <w:rtl/>
        </w:rPr>
      </w:pPr>
    </w:p>
    <w:tbl>
      <w:tblPr>
        <w:bidiVisual/>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5"/>
      </w:tblGrid>
      <w:tr w:rsidR="002315A8" w:rsidRPr="00F444E7" w:rsidTr="00FD7ECA">
        <w:tc>
          <w:tcPr>
            <w:tcW w:w="9265" w:type="dxa"/>
            <w:shd w:val="clear" w:color="auto" w:fill="auto"/>
          </w:tcPr>
          <w:p w:rsidR="002315A8" w:rsidRPr="00F444E7" w:rsidRDefault="002315A8" w:rsidP="002315A8">
            <w:pPr>
              <w:spacing w:after="0" w:line="240" w:lineRule="auto"/>
              <w:jc w:val="center"/>
              <w:rPr>
                <w:rFonts w:ascii="Traditional Arabic" w:eastAsia="Times New Roman" w:hAnsi="Traditional Arabic" w:cs="Traditional Arabic"/>
                <w:b/>
                <w:bCs/>
                <w:color w:val="FF0000"/>
                <w:sz w:val="32"/>
                <w:szCs w:val="32"/>
                <w:rtl/>
                <w:lang w:bidi="ar-IQ"/>
              </w:rPr>
            </w:pPr>
            <w:r w:rsidRPr="00F444E7">
              <w:rPr>
                <w:rFonts w:ascii="Traditional Arabic" w:eastAsia="Times New Roman" w:hAnsi="Traditional Arabic" w:cs="Traditional Arabic"/>
                <w:b/>
                <w:bCs/>
                <w:color w:val="FF0000"/>
                <w:sz w:val="32"/>
                <w:szCs w:val="32"/>
                <w:rtl/>
                <w:lang w:bidi="ar-IQ"/>
              </w:rPr>
              <w:t>محتويات الكتاب</w:t>
            </w:r>
          </w:p>
        </w:tc>
      </w:tr>
    </w:tbl>
    <w:p w:rsidR="002315A8" w:rsidRPr="00F444E7" w:rsidRDefault="002315A8" w:rsidP="002315A8">
      <w:pPr>
        <w:spacing w:after="0" w:line="240" w:lineRule="auto"/>
        <w:jc w:val="both"/>
        <w:rPr>
          <w:rFonts w:ascii="Traditional Arabic" w:eastAsia="Times New Roman" w:hAnsi="Traditional Arabic" w:cs="Traditional Arabic"/>
          <w:b/>
          <w:bCs/>
          <w:sz w:val="32"/>
          <w:szCs w:val="32"/>
          <w:rtl/>
          <w:lang w:bidi="ar-IQ"/>
        </w:rPr>
      </w:pPr>
    </w:p>
    <w:p w:rsidR="00267FD9" w:rsidRPr="00F444E7" w:rsidRDefault="00267FD9" w:rsidP="002315A8">
      <w:pPr>
        <w:spacing w:after="0" w:line="240" w:lineRule="auto"/>
        <w:jc w:val="center"/>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الموضوع</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تقديم الشيخ عبد اللطيف العبدلي: مستشار الرابطة العالمية للقراء والمجودين، وعضو المجلس العلمي في الأنبار، والمجيز بالقراءات المتواترة، والمحكم بالمسابقات الإقرائية.</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تقديم الشيخ الدكتور أبو سهيل عبد الله نجم مطر: عضو المجلس العلمي وعضو لجنة طبع المصحف في ديوان الوقف السني - العراق</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lang w:bidi="ar-IQ"/>
        </w:rPr>
      </w:pPr>
      <w:r w:rsidRPr="00F444E7">
        <w:rPr>
          <w:rFonts w:ascii="Traditional Arabic" w:eastAsia="Times New Roman" w:hAnsi="Traditional Arabic" w:cs="Traditional Arabic"/>
          <w:b/>
          <w:bCs/>
          <w:sz w:val="32"/>
          <w:szCs w:val="32"/>
          <w:rtl/>
          <w:lang w:bidi="ar-IQ"/>
        </w:rPr>
        <w:t xml:space="preserve">مقدمة المؤلف </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شجرة القارئ ابن عامر الشامي وراوييه هشام وابن ذكوان</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الفصل الأول  </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المبحث الأول: التعريف بالقارئ ابن عامر الشامي وراوييه هشام وابن ذكوان وطرقهما، وإسناد الإمام الشاطبي، وإسناد المؤلف الأول والثاني</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المطلب الأول: التعريف بالقارئ ابن عامر الشامي </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المطلب الثاني: </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التعريف بالراوي الأول: هشام، وطريقيه</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التعريف بالراوي الأول هشام</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طريقا هشام: </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الأول: طريق الحلواني، طرقه</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الثاني: طريق الداجوني، طرقه</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المطلب الثالث: </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التعريف بالراوي الثاني: ابن ذكوان </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طريقا ابن ذكوان: </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الأول: طريق الأخفش، طرقه</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الثاني: طريق الصوري، طرقه</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المطلب الرابع:</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 إسناد الإمام الشاطبي برواية هشام</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إسناد الإمام الشاطبي برواية ابن ذكوان </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إسناد المؤلف بالقراءات الأربع عشر ورسم المصحف</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الفصل الثاني</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المبحث الأول: أصول قراءة ابن عامر الشامي براوييه. </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طريقة عدِّ آيات السور وفق العدد الدمشقي</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 xml:space="preserve">المطلب الأول: أصول قراءة ابن عامر الشامي براوييه </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أحكام الاستعاذة والبسملة</w:t>
      </w:r>
    </w:p>
    <w:p w:rsidR="00267FD9" w:rsidRPr="00F444E7" w:rsidRDefault="00267FD9" w:rsidP="002315A8">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أحكام متفرقة</w:t>
      </w:r>
    </w:p>
    <w:p w:rsidR="00267FD9" w:rsidRPr="00F444E7" w:rsidRDefault="00267FD9" w:rsidP="006D67EE">
      <w:pPr>
        <w:spacing w:after="0" w:line="240" w:lineRule="auto"/>
        <w:jc w:val="both"/>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lang w:bidi="ar-IQ"/>
        </w:rPr>
        <w:t>المطلب الثاني: طريقة عد آيات القران وفق العدد الدمشقي</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الفصل الثاني: فرش المصحف، باب التكبير، ختم القرآن الكريم ودعاء الختمة</w:t>
      </w:r>
    </w:p>
    <w:p w:rsidR="00267FD9" w:rsidRPr="00F444E7" w:rsidRDefault="00267FD9" w:rsidP="006D67EE">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المبحث الأول: فرش المصحف بقراءة ابن عامر الشامي براوييه هشام وابن ذكوان من طريقي التيسير والشاطبية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سورتا الفاتحة والبقرة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آل عمران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النساء</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المائدة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الأنعام</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الأعراف</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الأنفال</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التوبة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يونس</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هود</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يوسف</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الرعد</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إبراهيم</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الحجر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النحل</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الإسراء</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الكهف</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مريم</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طه</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الأنبياء</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الحج</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المؤمنون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النور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الفرقان</w:t>
      </w:r>
      <w:r w:rsidRPr="00F444E7">
        <w:rPr>
          <w:rFonts w:ascii="Traditional Arabic" w:eastAsia="Times New Roman" w:hAnsi="Traditional Arabic" w:cs="Traditional Arabic"/>
          <w:b/>
          <w:bCs/>
          <w:sz w:val="32"/>
          <w:szCs w:val="32"/>
        </w:rPr>
        <w:t xml:space="preserve"> </w:t>
      </w:r>
    </w:p>
    <w:p w:rsidR="00267FD9" w:rsidRPr="00F444E7" w:rsidRDefault="00267FD9" w:rsidP="002315A8">
      <w:pPr>
        <w:spacing w:after="0" w:line="240" w:lineRule="auto"/>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rPr>
        <w:t>سورة الشعراء</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النمل</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القصص</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العنكبوت</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الروم</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لقمان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الأحزاب</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سبأ</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فاطر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يس</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الصافات</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ص</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الزمر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غافر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فصلت</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الشورى</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الزخرف</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الدخان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الجاثية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الأحقاف</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محمد</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الفتح</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ق</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الذاريات</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الطور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النجم</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القمر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الرحمن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الواقعة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الحديد</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المجادلة</w:t>
      </w:r>
      <w:r w:rsidRPr="00F444E7">
        <w:rPr>
          <w:rFonts w:ascii="Traditional Arabic" w:eastAsia="Times New Roman" w:hAnsi="Traditional Arabic" w:cs="Traditional Arabic"/>
          <w:b/>
          <w:bCs/>
          <w:sz w:val="32"/>
          <w:szCs w:val="32"/>
        </w:rPr>
        <w:t xml:space="preserve"> </w:t>
      </w:r>
    </w:p>
    <w:p w:rsidR="00267FD9" w:rsidRPr="00F444E7" w:rsidRDefault="00267FD9" w:rsidP="002315A8">
      <w:pPr>
        <w:spacing w:after="0" w:line="240" w:lineRule="auto"/>
        <w:rPr>
          <w:rFonts w:ascii="Traditional Arabic" w:eastAsia="Times New Roman" w:hAnsi="Traditional Arabic" w:cs="Traditional Arabic"/>
          <w:b/>
          <w:bCs/>
          <w:sz w:val="32"/>
          <w:szCs w:val="32"/>
          <w:rtl/>
          <w:lang w:bidi="ar-IQ"/>
        </w:rPr>
      </w:pPr>
      <w:r w:rsidRPr="00F444E7">
        <w:rPr>
          <w:rFonts w:ascii="Traditional Arabic" w:eastAsia="Times New Roman" w:hAnsi="Traditional Arabic" w:cs="Traditional Arabic"/>
          <w:b/>
          <w:bCs/>
          <w:sz w:val="32"/>
          <w:szCs w:val="32"/>
          <w:rtl/>
        </w:rPr>
        <w:t>سورة الحشر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الممتحنة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الصف</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الجمعة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المنافقون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التغابن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الطلاق</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التحريم</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الملك</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القلم</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الحاقة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المعارج</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نوح</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الجن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المزمل</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المدثر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القيامة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الإنسان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المرسلات</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النبأ</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النازعات</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عبس</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التكوير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الإنفطار، سورة المطففين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الانشقاق</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البروج، والطارق، والأعلى</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الغاشية، والفجر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البلد، والشمس</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الليل</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الضحى</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الشرح، والتين، والعلق، والقدر، والبينة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الزلزلة، والعاديات، والقارعة، والتكاثر، والعصر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الهمزة، والفيل، وقريش، والماعون، والكوثر، والكافرون، والنصر، والمسد</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سورة: الإخلاص، والفلق، والناس</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 xml:space="preserve">المبحث الثاني: أحكام التكبير </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المطلب الأول: سبب التكبير، حكم التكبير، إجازة التكبير في الصلاة، التكبير في القراءة، صيغة التكبير، ابتداؤه وانتهاؤه، أوجه التكبير بين السورتين.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 xml:space="preserve">سبب التكبير </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حكم التكبير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إجازة التكبير في الصلاة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التكبير في القراءة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صيغة التكبير</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ابتداؤه وانتهاؤه</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أوجه التكبير بين السورتين</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المطلب الثاني: ختم المصحف، دعاء الختم</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الخاتمة</w:t>
      </w:r>
    </w:p>
    <w:p w:rsidR="00267FD9" w:rsidRPr="00F444E7" w:rsidRDefault="00267FD9" w:rsidP="002315A8">
      <w:pPr>
        <w:spacing w:after="0" w:line="240" w:lineRule="auto"/>
        <w:rPr>
          <w:rFonts w:ascii="Traditional Arabic" w:eastAsia="Times New Roman" w:hAnsi="Traditional Arabic" w:cs="Traditional Arabic"/>
          <w:b/>
          <w:bCs/>
          <w:sz w:val="32"/>
          <w:szCs w:val="32"/>
        </w:rPr>
      </w:pPr>
      <w:r w:rsidRPr="00F444E7">
        <w:rPr>
          <w:rFonts w:ascii="Traditional Arabic" w:eastAsia="Times New Roman" w:hAnsi="Traditional Arabic" w:cs="Traditional Arabic"/>
          <w:b/>
          <w:bCs/>
          <w:sz w:val="32"/>
          <w:szCs w:val="32"/>
          <w:rtl/>
        </w:rPr>
        <w:t>مصادر الكتاب</w:t>
      </w:r>
    </w:p>
    <w:p w:rsidR="00267FD9" w:rsidRPr="00F444E7" w:rsidRDefault="00267FD9" w:rsidP="002315A8">
      <w:pPr>
        <w:spacing w:after="0" w:line="240" w:lineRule="auto"/>
        <w:rPr>
          <w:rFonts w:ascii="Traditional Arabic" w:eastAsia="Times New Roman" w:hAnsi="Traditional Arabic" w:cs="Traditional Arabic"/>
          <w:b/>
          <w:bCs/>
          <w:sz w:val="32"/>
          <w:szCs w:val="32"/>
          <w:rtl/>
        </w:rPr>
      </w:pPr>
      <w:r w:rsidRPr="00F444E7">
        <w:rPr>
          <w:rFonts w:ascii="Traditional Arabic" w:eastAsia="Times New Roman" w:hAnsi="Traditional Arabic" w:cs="Traditional Arabic"/>
          <w:b/>
          <w:bCs/>
          <w:sz w:val="32"/>
          <w:szCs w:val="32"/>
          <w:rtl/>
        </w:rPr>
        <w:t>السيرة الذاتية للمؤلف</w:t>
      </w:r>
    </w:p>
    <w:p w:rsidR="00267FD9" w:rsidRPr="00F444E7" w:rsidRDefault="00267FD9" w:rsidP="002315A8">
      <w:pPr>
        <w:spacing w:after="0" w:line="240" w:lineRule="auto"/>
        <w:rPr>
          <w:rFonts w:ascii="Traditional Arabic" w:eastAsia="Times New Roman" w:hAnsi="Traditional Arabic" w:cs="Traditional Arabic"/>
          <w:b/>
          <w:bCs/>
          <w:sz w:val="32"/>
          <w:szCs w:val="32"/>
          <w:rtl/>
        </w:rPr>
      </w:pPr>
      <w:r w:rsidRPr="00F444E7">
        <w:rPr>
          <w:rFonts w:ascii="Traditional Arabic" w:eastAsia="Times New Roman" w:hAnsi="Traditional Arabic" w:cs="Traditional Arabic"/>
          <w:b/>
          <w:bCs/>
          <w:sz w:val="32"/>
          <w:szCs w:val="32"/>
          <w:rtl/>
        </w:rPr>
        <w:t>محتويات الكتاب</w:t>
      </w:r>
    </w:p>
    <w:p w:rsidR="00261BC7" w:rsidRPr="00F444E7" w:rsidRDefault="00261BC7" w:rsidP="006D67EE">
      <w:pPr>
        <w:spacing w:after="0" w:line="240" w:lineRule="auto"/>
        <w:rPr>
          <w:rFonts w:ascii="Traditional Arabic" w:hAnsi="Traditional Arabic" w:cs="Traditional Arabic"/>
          <w:b/>
          <w:bCs/>
          <w:sz w:val="32"/>
          <w:szCs w:val="32"/>
          <w:rtl/>
          <w:lang w:bidi="ar-IQ"/>
        </w:rPr>
      </w:pPr>
    </w:p>
    <w:sectPr w:rsidR="00261BC7" w:rsidRPr="00F444E7" w:rsidSect="00435872">
      <w:headerReference w:type="default" r:id="rId12"/>
      <w:footnotePr>
        <w:numRestart w:val="eachPage"/>
      </w:footnotePr>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5E7" w:rsidRDefault="005A55E7" w:rsidP="00D23701">
      <w:pPr>
        <w:spacing w:after="0" w:line="240" w:lineRule="auto"/>
      </w:pPr>
      <w:r>
        <w:separator/>
      </w:r>
    </w:p>
  </w:endnote>
  <w:endnote w:type="continuationSeparator" w:id="0">
    <w:p w:rsidR="005A55E7" w:rsidRDefault="005A55E7" w:rsidP="00D23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ndalus">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DecoType Thuluth">
    <w:panose1 w:val="020100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5E7" w:rsidRDefault="005A55E7" w:rsidP="00D23701">
      <w:pPr>
        <w:spacing w:after="0" w:line="240" w:lineRule="auto"/>
      </w:pPr>
      <w:r>
        <w:separator/>
      </w:r>
    </w:p>
  </w:footnote>
  <w:footnote w:type="continuationSeparator" w:id="0">
    <w:p w:rsidR="005A55E7" w:rsidRDefault="005A55E7" w:rsidP="00D23701">
      <w:pPr>
        <w:spacing w:after="0" w:line="240" w:lineRule="auto"/>
      </w:pPr>
      <w:r>
        <w:continuationSeparator/>
      </w:r>
    </w:p>
  </w:footnote>
  <w:footnote w:id="1">
    <w:p w:rsidR="00D80F0A" w:rsidRPr="00F444E7" w:rsidRDefault="00D80F0A" w:rsidP="00FE1224">
      <w:pPr>
        <w:pStyle w:val="a9"/>
        <w:jc w:val="lowKashida"/>
        <w:rPr>
          <w:rFonts w:ascii="Traditional Arabic" w:hAnsi="Traditional Arabic" w:cs="Traditional Arabic"/>
          <w:sz w:val="26"/>
          <w:szCs w:val="26"/>
          <w:rtl/>
        </w:rPr>
      </w:pPr>
      <w:r w:rsidRPr="00F444E7">
        <w:rPr>
          <w:rStyle w:val="aa"/>
          <w:rFonts w:ascii="Traditional Arabic" w:eastAsiaTheme="majorEastAsia" w:hAnsi="Traditional Arabic" w:cs="Traditional Arabic"/>
          <w:sz w:val="26"/>
          <w:szCs w:val="26"/>
          <w:rtl/>
        </w:rPr>
        <w:t>(</w:t>
      </w:r>
      <w:r w:rsidRPr="00F444E7">
        <w:rPr>
          <w:rStyle w:val="aa"/>
          <w:rFonts w:ascii="Traditional Arabic" w:eastAsiaTheme="majorEastAsia" w:hAnsi="Traditional Arabic" w:cs="Traditional Arabic"/>
          <w:sz w:val="26"/>
          <w:szCs w:val="26"/>
          <w:rtl/>
        </w:rPr>
        <w:footnoteRef/>
      </w:r>
      <w:r w:rsidRPr="00F444E7">
        <w:rPr>
          <w:rFonts w:ascii="Traditional Arabic" w:hAnsi="Traditional Arabic" w:cs="Traditional Arabic"/>
          <w:sz w:val="26"/>
          <w:szCs w:val="26"/>
        </w:rPr>
        <w:t xml:space="preserve"> </w:t>
      </w:r>
      <w:r w:rsidRPr="00F444E7">
        <w:rPr>
          <w:rStyle w:val="aa"/>
          <w:rFonts w:ascii="Traditional Arabic" w:eastAsiaTheme="majorEastAsia" w:hAnsi="Traditional Arabic" w:cs="Traditional Arabic"/>
          <w:sz w:val="26"/>
          <w:szCs w:val="26"/>
        </w:rPr>
        <w:t>(</w:t>
      </w:r>
      <w:r w:rsidRPr="00F444E7">
        <w:rPr>
          <w:rFonts w:ascii="Traditional Arabic" w:hAnsi="Traditional Arabic" w:cs="Traditional Arabic" w:hint="cs"/>
          <w:sz w:val="26"/>
          <w:szCs w:val="26"/>
          <w:rtl/>
          <w:lang w:bidi="ar-IQ"/>
        </w:rPr>
        <w:t>أخرجه</w:t>
      </w:r>
      <w:r w:rsidRPr="00F444E7">
        <w:rPr>
          <w:rFonts w:ascii="Traditional Arabic" w:hAnsi="Traditional Arabic" w:cs="Traditional Arabic"/>
          <w:sz w:val="26"/>
          <w:szCs w:val="26"/>
          <w:rtl/>
          <w:lang w:bidi="ar-IQ"/>
        </w:rPr>
        <w:t xml:space="preserve"> البخاري </w:t>
      </w:r>
      <w:r w:rsidRPr="00F444E7">
        <w:rPr>
          <w:rFonts w:ascii="Traditional Arabic" w:hAnsi="Traditional Arabic" w:cs="Traditional Arabic" w:hint="cs"/>
          <w:sz w:val="26"/>
          <w:szCs w:val="26"/>
          <w:rtl/>
          <w:lang w:bidi="ar-IQ"/>
        </w:rPr>
        <w:t xml:space="preserve">في </w:t>
      </w:r>
      <w:r w:rsidRPr="00F444E7">
        <w:rPr>
          <w:rFonts w:ascii="Traditional Arabic" w:hAnsi="Traditional Arabic" w:cs="Traditional Arabic"/>
          <w:sz w:val="26"/>
          <w:szCs w:val="26"/>
          <w:rtl/>
          <w:lang w:bidi="ar-IQ"/>
        </w:rPr>
        <w:t xml:space="preserve">فضائل القرآن </w:t>
      </w:r>
      <w:r w:rsidRPr="00F444E7">
        <w:rPr>
          <w:rFonts w:ascii="Traditional Arabic" w:hAnsi="Traditional Arabic" w:cs="Traditional Arabic" w:hint="cs"/>
          <w:sz w:val="26"/>
          <w:szCs w:val="26"/>
          <w:rtl/>
          <w:lang w:bidi="ar-IQ"/>
        </w:rPr>
        <w:t>برقم (</w:t>
      </w:r>
      <w:r w:rsidRPr="00F444E7">
        <w:rPr>
          <w:rFonts w:ascii="Traditional Arabic" w:hAnsi="Traditional Arabic" w:cs="Traditional Arabic"/>
          <w:sz w:val="26"/>
          <w:szCs w:val="26"/>
          <w:rtl/>
          <w:lang w:bidi="ar-IQ"/>
        </w:rPr>
        <w:t>4639</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p>
  </w:footnote>
  <w:footnote w:id="2">
    <w:p w:rsidR="00D80F0A" w:rsidRPr="00F444E7" w:rsidRDefault="00D80F0A" w:rsidP="00D22DF4">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ترجمته في غاية النهاية 1/423</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والتبصرة ص 26</w:t>
      </w:r>
      <w:r w:rsidR="00F444E7" w:rsidRPr="00F444E7">
        <w:rPr>
          <w:rFonts w:cs="Traditional Arabic" w:hint="cs"/>
          <w:sz w:val="26"/>
          <w:szCs w:val="26"/>
          <w:rtl/>
          <w:lang w:bidi="ar-IQ"/>
        </w:rPr>
        <w:t>.</w:t>
      </w:r>
    </w:p>
  </w:footnote>
  <w:footnote w:id="3">
    <w:p w:rsidR="00D80F0A" w:rsidRPr="00F444E7" w:rsidRDefault="00D80F0A" w:rsidP="00642EFD">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206</w:t>
      </w:r>
      <w:r w:rsidR="00F444E7" w:rsidRPr="00F444E7">
        <w:rPr>
          <w:rFonts w:cs="Traditional Arabic" w:hint="cs"/>
          <w:sz w:val="26"/>
          <w:szCs w:val="26"/>
          <w:rtl/>
          <w:lang w:bidi="ar-IQ"/>
        </w:rPr>
        <w:t>.</w:t>
      </w:r>
    </w:p>
  </w:footnote>
  <w:footnote w:id="4">
    <w:p w:rsidR="00D80F0A" w:rsidRPr="00F444E7" w:rsidRDefault="00D80F0A" w:rsidP="00D23701">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ترجمته في غاية النهاية 1/423 رقم الترجمة (1724)</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والنشر 1/117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والتبصرة ص 26</w:t>
      </w:r>
      <w:r w:rsidR="00F444E7" w:rsidRPr="00F444E7">
        <w:rPr>
          <w:rFonts w:cs="Traditional Arabic" w:hint="cs"/>
          <w:sz w:val="26"/>
          <w:szCs w:val="26"/>
          <w:rtl/>
          <w:lang w:bidi="ar-IQ"/>
        </w:rPr>
        <w:t>.</w:t>
      </w:r>
    </w:p>
  </w:footnote>
  <w:footnote w:id="5">
    <w:p w:rsidR="00D80F0A" w:rsidRPr="00F444E7" w:rsidRDefault="00D80F0A" w:rsidP="00785A97">
      <w:pPr>
        <w:spacing w:after="0"/>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كتاب الغاية 2/354 رقم الترجمة (3699)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والتبصرة ص 27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والنشر 1/117</w:t>
      </w:r>
      <w:r w:rsidR="00F444E7" w:rsidRPr="00F444E7">
        <w:rPr>
          <w:rFonts w:cs="Traditional Arabic" w:hint="cs"/>
          <w:sz w:val="26"/>
          <w:szCs w:val="26"/>
          <w:rtl/>
          <w:lang w:bidi="ar-IQ"/>
        </w:rPr>
        <w:t>.</w:t>
      </w:r>
      <w:r w:rsidRPr="00F444E7">
        <w:rPr>
          <w:rFonts w:cs="Traditional Arabic" w:hint="cs"/>
          <w:sz w:val="26"/>
          <w:szCs w:val="26"/>
          <w:rtl/>
        </w:rPr>
        <w:t xml:space="preserve"> </w:t>
      </w:r>
    </w:p>
  </w:footnote>
  <w:footnote w:id="6">
    <w:p w:rsidR="00D80F0A" w:rsidRPr="00F444E7" w:rsidRDefault="00D80F0A" w:rsidP="00785A97">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أيوب بن تميم بن سليمان بن أيوب أبو سليمان التميمي الدمشقي ضابط مشهور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في أول سنة عشرين ومائة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يحيى بن الحارث الذماري وهو الذي خلفه بالقيام في القراءة بدمشق</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عبد الله ابن ذكوان وروى القراءة عنه هشام وعرضا أيضا</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وعبد الحميد بن بكار والوليد بن عتبة وأبو مسهر عبد الأعلى بن مسهر الغساني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ابن ذكوان</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hint="cs"/>
          <w:b/>
          <w:bCs/>
          <w:sz w:val="26"/>
          <w:szCs w:val="26"/>
          <w:rtl/>
        </w:rPr>
        <w:t>(</w:t>
      </w:r>
      <w:r w:rsidRPr="00F444E7">
        <w:rPr>
          <w:rFonts w:ascii="Times New Roman" w:eastAsia="Times New Roman" w:hAnsi="Times New Roman" w:cs="Traditional Arabic"/>
          <w:b/>
          <w:bCs/>
          <w:sz w:val="26"/>
          <w:szCs w:val="26"/>
          <w:rtl/>
        </w:rPr>
        <w:t>قلت له أنت تقرأ بقراءة يحيى بن الحارث قال نعم اقرأ بحروفها كلها إل</w:t>
      </w:r>
      <w:r w:rsidRPr="00F444E7">
        <w:rPr>
          <w:rFonts w:ascii="Times New Roman" w:eastAsia="Times New Roman" w:hAnsi="Times New Roman" w:cs="Traditional Arabic" w:hint="cs"/>
          <w:b/>
          <w:bCs/>
          <w:sz w:val="26"/>
          <w:szCs w:val="26"/>
          <w:rtl/>
        </w:rPr>
        <w:t>َّ</w:t>
      </w:r>
      <w:r w:rsidRPr="00F444E7">
        <w:rPr>
          <w:rFonts w:ascii="Times New Roman" w:eastAsia="Times New Roman" w:hAnsi="Times New Roman" w:cs="Traditional Arabic"/>
          <w:b/>
          <w:bCs/>
          <w:sz w:val="26"/>
          <w:szCs w:val="26"/>
          <w:rtl/>
        </w:rPr>
        <w:t>ا قوله جبلاً في يس فإنه رفع الجيم وأنا أكسرها</w:t>
      </w:r>
      <w:r w:rsidRPr="00F444E7">
        <w:rPr>
          <w:rFonts w:ascii="Times New Roman" w:eastAsia="Times New Roman" w:hAnsi="Times New Roman" w:cs="Traditional Arabic" w:hint="cs"/>
          <w:b/>
          <w:bCs/>
          <w:sz w:val="26"/>
          <w:szCs w:val="26"/>
          <w:rtl/>
        </w:rPr>
        <w:t>)</w:t>
      </w:r>
      <w:r w:rsidR="00F444E7" w:rsidRPr="00F444E7">
        <w:rPr>
          <w:rFonts w:ascii="Times New Roman" w:eastAsia="Times New Roman" w:hAnsi="Times New Roman" w:cs="Traditional Arabic" w:hint="cs"/>
          <w:b/>
          <w:bCs/>
          <w:sz w:val="26"/>
          <w:szCs w:val="26"/>
          <w:rtl/>
        </w:rPr>
        <w:t>،</w:t>
      </w:r>
      <w:r w:rsidRPr="00F444E7">
        <w:rPr>
          <w:rFonts w:ascii="Times New Roman" w:eastAsia="Times New Roman" w:hAnsi="Times New Roman" w:cs="Traditional Arabic"/>
          <w:sz w:val="26"/>
          <w:szCs w:val="26"/>
          <w:rtl/>
        </w:rPr>
        <w:t xml:space="preserve"> توفي سنة ثمان وتسعين ومائة</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وقال القاضي أسد بن الحسين</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hint="cs"/>
          <w:b/>
          <w:bCs/>
          <w:sz w:val="26"/>
          <w:szCs w:val="26"/>
          <w:rtl/>
        </w:rPr>
        <w:t>(</w:t>
      </w:r>
      <w:r w:rsidRPr="00F444E7">
        <w:rPr>
          <w:rFonts w:ascii="Times New Roman" w:eastAsia="Times New Roman" w:hAnsi="Times New Roman" w:cs="Traditional Arabic"/>
          <w:b/>
          <w:bCs/>
          <w:sz w:val="26"/>
          <w:szCs w:val="26"/>
          <w:rtl/>
        </w:rPr>
        <w:t>سنة تسع عشرة ومائتين في أيام المعتصم وله تسع وتسعون سنة وشهران</w:t>
      </w:r>
      <w:r w:rsidRPr="00F444E7">
        <w:rPr>
          <w:rFonts w:ascii="Times New Roman" w:eastAsia="Times New Roman" w:hAnsi="Times New Roman" w:cs="Traditional Arabic" w:hint="cs"/>
          <w:b/>
          <w:bCs/>
          <w:sz w:val="26"/>
          <w:szCs w:val="26"/>
          <w:rtl/>
        </w:rPr>
        <w:t>)</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ص 133</w:t>
      </w:r>
      <w:r w:rsidRPr="00F444E7">
        <w:rPr>
          <w:rFonts w:cs="Traditional Arabic"/>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كتاب الغاية 1/133 رقم الترجمة (767)</w:t>
      </w:r>
      <w:r w:rsidR="00F444E7" w:rsidRPr="00F444E7">
        <w:rPr>
          <w:rFonts w:cs="Traditional Arabic" w:hint="cs"/>
          <w:sz w:val="26"/>
          <w:szCs w:val="26"/>
          <w:rtl/>
          <w:lang w:bidi="ar-IQ"/>
        </w:rPr>
        <w:t>.</w:t>
      </w:r>
    </w:p>
  </w:footnote>
  <w:footnote w:id="7">
    <w:p w:rsidR="00D80F0A" w:rsidRPr="00F444E7" w:rsidRDefault="00D80F0A" w:rsidP="00785A97">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عراك بن خالد بن زيد بن صالح بن صبيح بن جشم أبو الضحاك المري الدمشقي شيخ أهل دمشق في عصره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عرضاً عن يحيى بن الحارث الذماري وعن أبيه وروى عن إبراهيم بن </w:t>
      </w:r>
      <w:r w:rsidRPr="00F444E7">
        <w:rPr>
          <w:rFonts w:ascii="Times New Roman" w:eastAsia="Times New Roman" w:hAnsi="Times New Roman" w:cs="Traditional Arabic" w:hint="cs"/>
          <w:sz w:val="26"/>
          <w:szCs w:val="26"/>
          <w:rtl/>
        </w:rPr>
        <w:t>أ</w:t>
      </w:r>
      <w:r w:rsidRPr="00F444E7">
        <w:rPr>
          <w:rFonts w:ascii="Times New Roman" w:eastAsia="Times New Roman" w:hAnsi="Times New Roman" w:cs="Traditional Arabic"/>
          <w:sz w:val="26"/>
          <w:szCs w:val="26"/>
          <w:rtl/>
        </w:rPr>
        <w:t>بي عبلة وعن نافع فيما ذكره الهذلي وهو بعيد جداً</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عنه القراءة عرضاً هشام بن عمارة والربيع بن تغلب وروى عنه ابن ذكوان وأحمد بن عبد العزيز البزار الصوري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الداني</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hint="cs"/>
          <w:b/>
          <w:bCs/>
          <w:sz w:val="26"/>
          <w:szCs w:val="26"/>
          <w:rtl/>
        </w:rPr>
        <w:t>(</w:t>
      </w:r>
      <w:r w:rsidRPr="00F444E7">
        <w:rPr>
          <w:rFonts w:ascii="Times New Roman" w:eastAsia="Times New Roman" w:hAnsi="Times New Roman" w:cs="Traditional Arabic"/>
          <w:b/>
          <w:bCs/>
          <w:sz w:val="26"/>
          <w:szCs w:val="26"/>
          <w:rtl/>
        </w:rPr>
        <w:t>لا باس به وهو أحد الذين خلفوا الذماري في القراءة بالشام</w:t>
      </w:r>
      <w:r w:rsidRPr="00F444E7">
        <w:rPr>
          <w:rFonts w:ascii="Times New Roman" w:eastAsia="Times New Roman" w:hAnsi="Times New Roman" w:cs="Traditional Arabic" w:hint="cs"/>
          <w:b/>
          <w:bCs/>
          <w:sz w:val="26"/>
          <w:szCs w:val="26"/>
          <w:rtl/>
        </w:rPr>
        <w:t>)</w:t>
      </w:r>
      <w:r w:rsidR="00F444E7" w:rsidRPr="00F444E7">
        <w:rPr>
          <w:rFonts w:ascii="Times New Roman" w:eastAsia="Times New Roman" w:hAnsi="Times New Roman" w:cs="Traditional Arabic"/>
          <w:b/>
          <w:b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مات قبيل المائتين فيما قاله الذهبي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كتاب الغاية 1/409 رقم الترجمة (2053)</w:t>
      </w:r>
      <w:r w:rsidR="00F444E7" w:rsidRPr="00F444E7">
        <w:rPr>
          <w:rFonts w:cs="Traditional Arabic" w:hint="cs"/>
          <w:sz w:val="26"/>
          <w:szCs w:val="26"/>
          <w:rtl/>
          <w:lang w:bidi="ar-IQ"/>
        </w:rPr>
        <w:t>.</w:t>
      </w:r>
    </w:p>
  </w:footnote>
  <w:footnote w:id="8">
    <w:p w:rsidR="00D80F0A" w:rsidRPr="00F444E7" w:rsidRDefault="00D80F0A" w:rsidP="00785A97">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imes New Roman" w:eastAsia="Times New Roman" w:hAnsi="Times New Roman" w:cs="Traditional Arabic" w:hint="cs"/>
          <w:sz w:val="26"/>
          <w:szCs w:val="26"/>
          <w:rtl/>
        </w:rPr>
        <w:t xml:space="preserve"> 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سويد بن عبد العزيز بن نمير أبو محمد السلمي مولاهم الواسطي قاضي بعلبك</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سنة ثمان ومائة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وقرأ على يحيى بن الحارث والحسن بن عمران صاحب عطية بن قيس</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القراءة عنه</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الربيع بن تغلب وهشام بن عمار وأبو مسهر الغساني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مات سنة أربع وتسعين ومائة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كتاب الغاية 1/259 رقم الترجمة (1354)</w:t>
      </w:r>
      <w:r w:rsidR="00F444E7" w:rsidRPr="00F444E7">
        <w:rPr>
          <w:rFonts w:cs="Traditional Arabic" w:hint="cs"/>
          <w:sz w:val="26"/>
          <w:szCs w:val="26"/>
          <w:rtl/>
          <w:lang w:bidi="ar-IQ"/>
        </w:rPr>
        <w:t>.</w:t>
      </w:r>
    </w:p>
  </w:footnote>
  <w:footnote w:id="9">
    <w:p w:rsidR="00D80F0A" w:rsidRPr="00F444E7" w:rsidRDefault="00D80F0A" w:rsidP="00785A97">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imes New Roman" w:eastAsia="Times New Roman" w:hAnsi="Times New Roman" w:cs="Traditional Arabic" w:hint="cs"/>
          <w:sz w:val="26"/>
          <w:szCs w:val="26"/>
          <w:rtl/>
        </w:rPr>
        <w:t xml:space="preserve"> 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الوليد بن مسلم أبو العباس وقيل أبو بشر الدمشقي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عالم أهل الشام ولد سنة تسع عشرة ومائة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القراءة عرضاً عن يحيى بن الحارث الذماري ونافع بن أبي نعيم</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ويقال بل روى عنه حرفاً واحداً هو وأرجلكم بالرفع وعلى بن سعيد ابن عبد العزيز التنوخي وخالد بن يزيد عن ابن عامر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القراءة عنه إسحاق ابن أبي إسرائيل وإسحاق بن إبراهيم المروزي ورّاق خلف وأحمد بن عبد العزيز الصوري والوليد بن عتبة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أحمد ما رأيت في الشاميين مثله وقال ابن جوصاء ما زلنا نسمع أنه من كتب مصنفات الوليد صلح للقضاء وهي سبعون كتاباً</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سنة خمس وتسعين ومائة مصرفنة من الحج</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2/374 رقم الترجمة (3719)</w:t>
      </w:r>
      <w:r w:rsidR="00F444E7" w:rsidRPr="00F444E7">
        <w:rPr>
          <w:rFonts w:ascii="Times New Roman" w:eastAsia="Times New Roman" w:hAnsi="Times New Roman" w:cs="Traditional Arabic" w:hint="cs"/>
          <w:sz w:val="26"/>
          <w:szCs w:val="26"/>
          <w:rtl/>
        </w:rPr>
        <w:t>.</w:t>
      </w:r>
    </w:p>
  </w:footnote>
  <w:footnote w:id="10">
    <w:p w:rsidR="00D80F0A" w:rsidRPr="00F444E7" w:rsidRDefault="00D80F0A" w:rsidP="00785A97">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صدقة بن خالد أبو عثمان الدمشقي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عرضا</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عن يحي</w:t>
      </w:r>
      <w:r w:rsidRPr="00F444E7">
        <w:rPr>
          <w:rFonts w:ascii="Times New Roman" w:eastAsia="Times New Roman" w:hAnsi="Times New Roman" w:cs="Traditional Arabic" w:hint="cs"/>
          <w:sz w:val="26"/>
          <w:szCs w:val="26"/>
          <w:rtl/>
        </w:rPr>
        <w:t>ى</w:t>
      </w:r>
      <w:r w:rsidRPr="00F444E7">
        <w:rPr>
          <w:rFonts w:ascii="Times New Roman" w:eastAsia="Times New Roman" w:hAnsi="Times New Roman" w:cs="Traditional Arabic"/>
          <w:sz w:val="26"/>
          <w:szCs w:val="26"/>
          <w:rtl/>
        </w:rPr>
        <w:t xml:space="preserve"> بن الحارث الذماري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القراءة عنه الوليد بن مسلم وهشام بن عمار وأبو مسهر الغساني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مات سنة ثمانين ومائة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كتاب الغاية 1/273 رقم الترجمة (1405)</w:t>
      </w:r>
      <w:r w:rsidR="00F444E7" w:rsidRPr="00F444E7">
        <w:rPr>
          <w:rFonts w:cs="Traditional Arabic" w:hint="cs"/>
          <w:sz w:val="26"/>
          <w:szCs w:val="26"/>
          <w:rtl/>
          <w:lang w:bidi="ar-IQ"/>
        </w:rPr>
        <w:t>.</w:t>
      </w:r>
      <w:r w:rsidRPr="00F444E7">
        <w:rPr>
          <w:rFonts w:ascii="Times New Roman" w:eastAsia="Times New Roman" w:hAnsi="Times New Roman" w:cs="Traditional Arabic"/>
          <w:sz w:val="26"/>
          <w:szCs w:val="26"/>
          <w:rtl/>
        </w:rPr>
        <w:t xml:space="preserve"> </w:t>
      </w:r>
    </w:p>
  </w:footnote>
  <w:footnote w:id="11">
    <w:p w:rsidR="00D80F0A" w:rsidRPr="00F444E7" w:rsidRDefault="00D80F0A" w:rsidP="00785A97">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imes New Roman" w:eastAsia="Times New Roman" w:hAnsi="Times New Roman" w:cs="Traditional Arabic" w:hint="cs"/>
          <w:sz w:val="26"/>
          <w:szCs w:val="26"/>
          <w:rtl/>
        </w:rPr>
        <w:t xml:space="preserve"> 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مدرك بن سعد أبو سعد الفزاري الدمشقي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ابن معين</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ثقة أخذ القراءة عرضاً عن يحيى بن وثاب وروى عن يونس بن ميسرة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الحروف عنه هشام بن عمار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2/319 رقم الترجمة (3495)</w:t>
      </w:r>
      <w:r w:rsidR="00F444E7" w:rsidRPr="00F444E7">
        <w:rPr>
          <w:rFonts w:ascii="Times New Roman" w:eastAsia="Times New Roman" w:hAnsi="Times New Roman" w:cs="Traditional Arabic" w:hint="cs"/>
          <w:sz w:val="26"/>
          <w:szCs w:val="26"/>
          <w:rtl/>
        </w:rPr>
        <w:t>.</w:t>
      </w:r>
    </w:p>
  </w:footnote>
  <w:footnote w:id="12">
    <w:p w:rsidR="00D80F0A" w:rsidRPr="00F444E7" w:rsidRDefault="00D80F0A" w:rsidP="00785A97">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imes New Roman" w:eastAsia="Times New Roman" w:hAnsi="Times New Roman" w:cs="Traditional Arabic"/>
          <w:sz w:val="26"/>
          <w:szCs w:val="26"/>
          <w:rtl/>
        </w:rPr>
        <w:t>عمر بن عبد الواحد بن قيس أبو حفص الدمشقي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عرض على يحيى بن الحارث الذماري وروى عنه اختياره الذي خالف فيه عبد الله بن عامر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عنه القراءة هشام بن عمار ودحيم، ولد سنة ثمان عشرة ومائة ومات سنة مائتين.</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2/72 رقم الترجمة (2355)</w:t>
      </w:r>
      <w:r w:rsidR="00F444E7" w:rsidRPr="00F444E7">
        <w:rPr>
          <w:rFonts w:ascii="Times New Roman" w:eastAsia="Times New Roman" w:hAnsi="Times New Roman" w:cs="Traditional Arabic" w:hint="cs"/>
          <w:sz w:val="26"/>
          <w:szCs w:val="26"/>
          <w:rtl/>
        </w:rPr>
        <w:t>.</w:t>
      </w:r>
    </w:p>
  </w:footnote>
  <w:footnote w:id="13">
    <w:p w:rsidR="00D80F0A" w:rsidRPr="00F444E7" w:rsidRDefault="00D80F0A" w:rsidP="00FE32A2">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أحمد بن يزيد بن أداذ</w:t>
      </w:r>
      <w:r w:rsidR="00F444E7" w:rsidRPr="00F444E7">
        <w:rPr>
          <w:rFonts w:cs="Traditional Arabic" w:hint="cs"/>
          <w:sz w:val="26"/>
          <w:szCs w:val="26"/>
          <w:rtl/>
          <w:lang w:bidi="ar-IQ"/>
        </w:rPr>
        <w:t>،</w:t>
      </w:r>
      <w:r w:rsidRPr="00F444E7">
        <w:rPr>
          <w:rFonts w:cs="Traditional Arabic" w:hint="cs"/>
          <w:sz w:val="26"/>
          <w:szCs w:val="26"/>
          <w:rtl/>
          <w:lang w:bidi="ar-IQ"/>
        </w:rPr>
        <w:t xml:space="preserve"> ويقال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يزداذ الصفار</w:t>
      </w:r>
      <w:r w:rsidR="00F444E7" w:rsidRPr="00F444E7">
        <w:rPr>
          <w:rFonts w:cs="Traditional Arabic" w:hint="cs"/>
          <w:sz w:val="26"/>
          <w:szCs w:val="26"/>
          <w:rtl/>
          <w:lang w:bidi="ar-IQ"/>
        </w:rPr>
        <w:t>،</w:t>
      </w:r>
      <w:r w:rsidRPr="00F444E7">
        <w:rPr>
          <w:rFonts w:cs="Traditional Arabic" w:hint="cs"/>
          <w:sz w:val="26"/>
          <w:szCs w:val="26"/>
          <w:rtl/>
          <w:lang w:bidi="ar-IQ"/>
        </w:rPr>
        <w:t xml:space="preserve"> قال عنه الداني</w:t>
      </w:r>
      <w:r w:rsidR="00F444E7" w:rsidRPr="00F444E7">
        <w:rPr>
          <w:rFonts w:cs="Traditional Arabic" w:hint="cs"/>
          <w:sz w:val="26"/>
          <w:szCs w:val="26"/>
          <w:rtl/>
          <w:lang w:bidi="ar-IQ"/>
        </w:rPr>
        <w:t>:</w:t>
      </w:r>
      <w:r w:rsidRPr="00F444E7">
        <w:rPr>
          <w:rFonts w:cs="Traditional Arabic" w:hint="cs"/>
          <w:sz w:val="26"/>
          <w:szCs w:val="26"/>
          <w:rtl/>
          <w:lang w:bidi="ar-IQ"/>
        </w:rPr>
        <w:t xml:space="preserve"> يعرف بأزداذ</w:t>
      </w:r>
      <w:r w:rsidR="00F444E7" w:rsidRPr="00F444E7">
        <w:rPr>
          <w:rFonts w:cs="Traditional Arabic" w:hint="cs"/>
          <w:sz w:val="26"/>
          <w:szCs w:val="26"/>
          <w:rtl/>
          <w:lang w:bidi="ar-IQ"/>
        </w:rPr>
        <w:t>،</w:t>
      </w:r>
      <w:r w:rsidRPr="00F444E7">
        <w:rPr>
          <w:rFonts w:cs="Traditional Arabic" w:hint="cs"/>
          <w:sz w:val="26"/>
          <w:szCs w:val="26"/>
          <w:rtl/>
          <w:lang w:bidi="ar-IQ"/>
        </w:rPr>
        <w:t xml:space="preserve"> إمام كبير عارف صدوق متقن ضابط خصوصاً في قالون وهشام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قرأ على عدد كبير من المقرئين في مكة والمدينة والكوفة بالعراق والشام ومنهم قالون ورحل إليه مرتين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توفي سنة نيف وخمسين ومائتين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كتاب الغاية 1/191</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التبصرة ص 19</w:t>
      </w:r>
      <w:r w:rsidRPr="00F444E7">
        <w:rPr>
          <w:rFonts w:cs="Traditional Arabic"/>
          <w:noProof w:val="0"/>
          <w:color w:val="000000"/>
          <w:sz w:val="26"/>
          <w:szCs w:val="26"/>
          <w:rtl/>
        </w:rPr>
        <w:t>.</w:t>
      </w:r>
    </w:p>
  </w:footnote>
  <w:footnote w:id="14">
    <w:p w:rsidR="00D80F0A" w:rsidRPr="00F444E7" w:rsidRDefault="00D80F0A" w:rsidP="00FE32A2">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محمد بن أحمد بن عمر أبو بكر الضرير الرملي</w:t>
      </w:r>
      <w:r w:rsidR="00F444E7" w:rsidRPr="00F444E7">
        <w:rPr>
          <w:rFonts w:cs="Traditional Arabic" w:hint="cs"/>
          <w:sz w:val="26"/>
          <w:szCs w:val="26"/>
          <w:rtl/>
          <w:lang w:bidi="ar-IQ"/>
        </w:rPr>
        <w:t>،</w:t>
      </w:r>
      <w:r w:rsidRPr="00F444E7">
        <w:rPr>
          <w:rFonts w:cs="Traditional Arabic" w:hint="cs"/>
          <w:sz w:val="26"/>
          <w:szCs w:val="26"/>
          <w:rtl/>
          <w:lang w:bidi="ar-IQ"/>
        </w:rPr>
        <w:t xml:space="preserve"> توفي سنة 324 برملة لدٍ عن إحدى وخمسين سنة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وكان إماماً جليلاً كثير الضبط والإتقان والنقل ثقة</w:t>
      </w:r>
      <w:r w:rsidR="00F444E7" w:rsidRPr="00F444E7">
        <w:rPr>
          <w:rFonts w:cs="Traditional Arabic" w:hint="cs"/>
          <w:sz w:val="26"/>
          <w:szCs w:val="26"/>
          <w:rtl/>
          <w:lang w:bidi="ar-IQ"/>
        </w:rPr>
        <w:t>،</w:t>
      </w:r>
      <w:r w:rsidRPr="00F444E7">
        <w:rPr>
          <w:rFonts w:cs="Traditional Arabic" w:hint="cs"/>
          <w:sz w:val="26"/>
          <w:szCs w:val="26"/>
          <w:rtl/>
          <w:lang w:bidi="ar-IQ"/>
        </w:rPr>
        <w:t xml:space="preserve"> رحل إلى العراق وأخذ عن ابن مجاهد</w:t>
      </w:r>
      <w:r w:rsidR="00F444E7" w:rsidRPr="00F444E7">
        <w:rPr>
          <w:rFonts w:cs="Traditional Arabic" w:hint="cs"/>
          <w:sz w:val="26"/>
          <w:szCs w:val="26"/>
          <w:rtl/>
          <w:lang w:bidi="ar-IQ"/>
        </w:rPr>
        <w:t>،</w:t>
      </w:r>
      <w:r w:rsidRPr="00F444E7">
        <w:rPr>
          <w:rFonts w:cs="Traditional Arabic" w:hint="cs"/>
          <w:sz w:val="26"/>
          <w:szCs w:val="26"/>
          <w:rtl/>
          <w:lang w:bidi="ar-IQ"/>
        </w:rPr>
        <w:t xml:space="preserve"> وأخذ عن ابن مجاهد أيضاً</w:t>
      </w:r>
      <w:r w:rsidR="00F444E7" w:rsidRPr="00F444E7">
        <w:rPr>
          <w:rFonts w:cs="Traditional Arabic" w:hint="cs"/>
          <w:sz w:val="26"/>
          <w:szCs w:val="26"/>
          <w:rtl/>
          <w:lang w:bidi="ar-IQ"/>
        </w:rPr>
        <w:t>.</w:t>
      </w:r>
      <w:r w:rsidRPr="00F444E7">
        <w:rPr>
          <w:rFonts w:cs="Traditional Arabic" w:hint="cs"/>
          <w:sz w:val="26"/>
          <w:szCs w:val="26"/>
          <w:rtl/>
          <w:lang w:bidi="ar-IQ"/>
        </w:rPr>
        <w:t xml:space="preserve"> قال عنه الداني</w:t>
      </w:r>
      <w:r w:rsidR="00F444E7" w:rsidRPr="00F444E7">
        <w:rPr>
          <w:rFonts w:cs="Traditional Arabic" w:hint="cs"/>
          <w:sz w:val="26"/>
          <w:szCs w:val="26"/>
          <w:rtl/>
          <w:lang w:bidi="ar-IQ"/>
        </w:rPr>
        <w:t>:</w:t>
      </w:r>
      <w:r w:rsidRPr="00F444E7">
        <w:rPr>
          <w:rFonts w:cs="Traditional Arabic" w:hint="cs"/>
          <w:sz w:val="26"/>
          <w:szCs w:val="26"/>
          <w:rtl/>
          <w:lang w:bidi="ar-IQ"/>
        </w:rPr>
        <w:t xml:space="preserve"> إمام مشهور ثقة مأمون حافظ ضابط</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النشر 1/118</w:t>
      </w:r>
      <w:r w:rsidR="00F444E7" w:rsidRPr="00F444E7">
        <w:rPr>
          <w:rFonts w:cs="Traditional Arabic" w:hint="cs"/>
          <w:sz w:val="26"/>
          <w:szCs w:val="26"/>
          <w:rtl/>
          <w:lang w:bidi="ar-IQ"/>
        </w:rPr>
        <w:t>.</w:t>
      </w:r>
    </w:p>
  </w:footnote>
  <w:footnote w:id="15">
    <w:p w:rsidR="00D80F0A" w:rsidRPr="00F444E7" w:rsidRDefault="00D80F0A" w:rsidP="00FE32A2">
      <w:pPr>
        <w:spacing w:after="0" w:line="240" w:lineRule="auto"/>
        <w:jc w:val="lowKashida"/>
        <w:rPr>
          <w:rFonts w:ascii="Times New Roman" w:eastAsia="Times New Roman" w:hAnsi="Times New Roman"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محمد بن أحمد بن عبدان الجزري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عرض على أحمد بن يزيد الحلواني هشام</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عبد الله بن الحسين السامري وحده وذكر أنه كان له من السن فوق المائة والله أعلم</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لا أعرف من حاله شيئاً غير أنه في التيسير وغيره وذكره الحافظ أبو عمر أنه من جزيرة ابن عمر أخذ القراءة عرضاً عن الحلواني وروى القراءة عنه عرضاً عبد الله بن الحسين</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2/147 رقم الترجمة (2671)</w:t>
      </w:r>
      <w:r w:rsidRPr="00F444E7">
        <w:rPr>
          <w:rFonts w:ascii="Times New Roman" w:eastAsia="Times New Roman" w:hAnsi="Times New Roman" w:cs="Traditional Arabic"/>
          <w:sz w:val="26"/>
          <w:szCs w:val="26"/>
          <w:rtl/>
        </w:rPr>
        <w:t>.</w:t>
      </w:r>
    </w:p>
  </w:footnote>
  <w:footnote w:id="16">
    <w:p w:rsidR="00D80F0A" w:rsidRPr="00F444E7" w:rsidRDefault="00D80F0A" w:rsidP="00FE32A2">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عبد الله بن الحسين بن حسنون البغدادي أبو أحمد</w:t>
      </w:r>
      <w:r w:rsidR="00F444E7" w:rsidRPr="00F444E7">
        <w:rPr>
          <w:rFonts w:cs="Traditional Arabic" w:hint="cs"/>
          <w:sz w:val="26"/>
          <w:szCs w:val="26"/>
          <w:rtl/>
          <w:lang w:bidi="ar-IQ"/>
        </w:rPr>
        <w:t>،</w:t>
      </w:r>
      <w:r w:rsidRPr="00F444E7">
        <w:rPr>
          <w:rFonts w:cs="Traditional Arabic" w:hint="cs"/>
          <w:sz w:val="26"/>
          <w:szCs w:val="26"/>
          <w:rtl/>
          <w:lang w:bidi="ar-IQ"/>
        </w:rPr>
        <w:t xml:space="preserve"> توفي سنة 386 هـ</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غاية النهاية 1/415</w:t>
      </w:r>
      <w:r w:rsidR="00F444E7" w:rsidRPr="00F444E7">
        <w:rPr>
          <w:rFonts w:cs="Traditional Arabic" w:hint="cs"/>
          <w:sz w:val="26"/>
          <w:szCs w:val="26"/>
          <w:rtl/>
          <w:lang w:bidi="ar-IQ"/>
        </w:rPr>
        <w:t>.</w:t>
      </w:r>
    </w:p>
  </w:footnote>
  <w:footnote w:id="17">
    <w:p w:rsidR="00D80F0A" w:rsidRPr="00F444E7" w:rsidRDefault="00D80F0A" w:rsidP="00FE32A2">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rPr>
        <w:t xml:space="preserve"> هو</w:t>
      </w:r>
      <w:r w:rsidR="00F444E7" w:rsidRPr="00F444E7">
        <w:rPr>
          <w:rFonts w:cs="Traditional Arabic" w:hint="cs"/>
          <w:sz w:val="26"/>
          <w:szCs w:val="26"/>
          <w:rtl/>
        </w:rPr>
        <w:t>:</w:t>
      </w:r>
      <w:r w:rsidRPr="00F444E7">
        <w:rPr>
          <w:rFonts w:cs="Traditional Arabic" w:hint="cs"/>
          <w:sz w:val="26"/>
          <w:szCs w:val="26"/>
          <w:rtl/>
        </w:rPr>
        <w:t xml:space="preserve"> </w:t>
      </w:r>
      <w:r w:rsidRPr="00F444E7">
        <w:rPr>
          <w:rFonts w:cs="Traditional Arabic"/>
          <w:sz w:val="26"/>
          <w:szCs w:val="26"/>
          <w:rtl/>
        </w:rPr>
        <w:t>أحمد بن سعيد بن أحمد بن أحمد بن عبد الله بن سليمان المعروف بابن نفيس أبو العباس الطرابلسي الأصل ثم المصري أمام ثقة كبير انتهى إليه علو الاسناد</w:t>
      </w:r>
      <w:r w:rsidR="00F444E7" w:rsidRPr="00F444E7">
        <w:rPr>
          <w:rFonts w:cs="Traditional Arabic" w:hint="cs"/>
          <w:sz w:val="26"/>
          <w:szCs w:val="26"/>
          <w:rtl/>
        </w:rPr>
        <w:t>،</w:t>
      </w:r>
      <w:r w:rsidRPr="00F444E7">
        <w:rPr>
          <w:rFonts w:cs="Traditional Arabic"/>
          <w:sz w:val="26"/>
          <w:szCs w:val="26"/>
          <w:rtl/>
        </w:rPr>
        <w:t xml:space="preserve"> قرأ على أبي عدي عبد العزيز بن علي صاحب أبي بكر بن سيف وعلى أبي أحمد عبد الله السامري وعلى أبي طاهر الانطاكي وعبد المنعم بن غلبون</w:t>
      </w:r>
      <w:r w:rsidR="00F444E7" w:rsidRPr="00F444E7">
        <w:rPr>
          <w:rFonts w:cs="Traditional Arabic" w:hint="cs"/>
          <w:sz w:val="26"/>
          <w:szCs w:val="26"/>
          <w:rtl/>
        </w:rPr>
        <w:t>،</w:t>
      </w:r>
      <w:r w:rsidRPr="00F444E7">
        <w:rPr>
          <w:rFonts w:cs="Traditional Arabic"/>
          <w:sz w:val="26"/>
          <w:szCs w:val="26"/>
          <w:rtl/>
        </w:rPr>
        <w:t xml:space="preserve"> قرأ عليه يوسف بن جبارة الهذلي وابن الفحام الصقلي وابن بليمة وعبد الله بن عمر بن العزجاء وأبو الحسين الخشاب وأبو معشر عبد الكريم ومحمد بن شريح ومحمد بن صبح وعبد الوهاب بن محمد القرطبي وعتيق بن محمد وعلي بن خلف العبسي ومحمد بن عتيق القيرواني وموسى بن الحسين بن اسماعيل المعدل ومحمد بن المفرج وعبد القادر الصدفي ومحمد بن أبي داود الفارسي ومحمد ابن أبي بكر القيرواني وقيل إن أبا عمرو الداني أخذ عنه</w:t>
      </w:r>
      <w:r w:rsidR="00F444E7" w:rsidRPr="00F444E7">
        <w:rPr>
          <w:rFonts w:cs="Traditional Arabic" w:hint="cs"/>
          <w:sz w:val="26"/>
          <w:szCs w:val="26"/>
          <w:rtl/>
        </w:rPr>
        <w:t>،</w:t>
      </w:r>
      <w:r w:rsidRPr="00F444E7">
        <w:rPr>
          <w:rFonts w:cs="Traditional Arabic"/>
          <w:sz w:val="26"/>
          <w:szCs w:val="26"/>
          <w:rtl/>
        </w:rPr>
        <w:t xml:space="preserve"> وعمز حتى قارب المائة توفي في رجب سنة ثلاث وخمسين وأربعمائة وقال القاضي أسد بن الحسين اليزدي سنة خمس وأربعين</w:t>
      </w:r>
      <w:r w:rsidR="00F444E7" w:rsidRPr="00F444E7">
        <w:rPr>
          <w:rFonts w:cs="Traditional Arabic" w:hint="cs"/>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غاية النهاية 1/42 رقم الترجمة (235)</w:t>
      </w:r>
      <w:r w:rsidR="00F444E7" w:rsidRPr="00F444E7">
        <w:rPr>
          <w:rFonts w:cs="Traditional Arabic" w:hint="cs"/>
          <w:sz w:val="26"/>
          <w:szCs w:val="26"/>
          <w:rtl/>
        </w:rPr>
        <w:t>.</w:t>
      </w:r>
    </w:p>
  </w:footnote>
  <w:footnote w:id="18">
    <w:p w:rsidR="00D80F0A" w:rsidRPr="00F444E7" w:rsidRDefault="00D80F0A" w:rsidP="00785A97">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sz w:val="26"/>
          <w:szCs w:val="26"/>
          <w:rtl/>
        </w:rPr>
        <w:t>عبد الجبار بن أحمد بن عمر بن الحسن أبو القاسم الطرسوسي يعرف بالطويل مؤلف كتاب المجتبى الجامع أستاذ مصدر ثقة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نزل مصر وكان شيخها</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عن أبي أمد السامري وعرض عليه الحروف كلها وعن أبي بكر الأذفوي وأبي عدي عبد العزيز بن علي وأبي القاسم عبيد الله بن محمد المصري وسمع الحروف من أبي على أحمد بن عبد الوهاب وأبي الحسن علي بن محمد المعدل صاحب ابن مجاهد وأبي محمد الحسن بن رشيق</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القراءات أبو الطاهر إسماعيل بن خلف صاحب العنوان وإبراهيم بن ثابت ابن أخطل الذي تصدر بعده وعبد الله بن سهل الأندلسي وأحمد بن يحيى التجيبي الأندلسي وعبد الرحمن بن علي القروي وروى عنه القراءات أبو الحسين يحيى بن إبراهيم البياز وهو آخر من قيل إنه روى عنه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الداني الحافظ كان شيخاً فاضلا ضابطاً ذا عفاف ونسك رأيته وشاهدته وكان كثيراً ما يقصد شيخنا فارس بن أحمد يذاكره في مجلسه ولد سنة إحدى وثلاثين وثلاثمائة قلت وتوفي بمصر في آخر شهر ربيع الأول أو أول شهر ربيع الآخرة سنة عشرين وأربعمائة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1/290 رقم الترجمة (1471)</w:t>
      </w:r>
      <w:r w:rsidR="00F444E7" w:rsidRPr="00F444E7">
        <w:rPr>
          <w:rFonts w:ascii="Times New Roman" w:eastAsia="Times New Roman" w:hAnsi="Times New Roman" w:cs="Traditional Arabic" w:hint="cs"/>
          <w:sz w:val="26"/>
          <w:szCs w:val="26"/>
          <w:rtl/>
        </w:rPr>
        <w:t>.</w:t>
      </w:r>
    </w:p>
  </w:footnote>
  <w:footnote w:id="19">
    <w:p w:rsidR="00D80F0A" w:rsidRPr="00F444E7" w:rsidRDefault="00D80F0A" w:rsidP="00785A97">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sz w:val="26"/>
          <w:szCs w:val="26"/>
          <w:rtl/>
        </w:rPr>
        <w:t>محمد بن الحسن أبو بكر الطحان الضرير المصري محقق حاذق ضابط مقرئ مجود</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عرضاً عن غزوان ابن القاسم وأبي أحمد السامر وأبي بكر الأذفوي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محمد بن عبد الله بن الحسن الشيرازي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الداني كان حافظاً ضابطاً حسن الأخذ جالسته في المسجد الجامع بمصر وغيره وسمعت منه أحاديث وتوفي بمصر بعد خروجي منها</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w:t>
      </w:r>
      <w:r w:rsidRPr="00F444E7">
        <w:rPr>
          <w:rFonts w:ascii="Times New Roman" w:eastAsia="Times New Roman" w:hAnsi="Times New Roman" w:cs="Traditional Arabic" w:hint="cs"/>
          <w:sz w:val="26"/>
          <w:szCs w:val="26"/>
          <w:rtl/>
        </w:rPr>
        <w:t>ال ابن الجزري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بعد ثمان وتسعين وثلثمائة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2/193 رقم الترجمة (2878)</w:t>
      </w:r>
      <w:r w:rsidR="00F444E7" w:rsidRPr="00F444E7">
        <w:rPr>
          <w:rFonts w:ascii="Times New Roman" w:eastAsia="Times New Roman" w:hAnsi="Times New Roman" w:cs="Traditional Arabic" w:hint="cs"/>
          <w:sz w:val="26"/>
          <w:szCs w:val="26"/>
          <w:rtl/>
        </w:rPr>
        <w:t>.</w:t>
      </w:r>
    </w:p>
  </w:footnote>
  <w:footnote w:id="20">
    <w:p w:rsidR="00D80F0A" w:rsidRPr="00F444E7" w:rsidRDefault="00D80F0A" w:rsidP="00DE096C">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قال ابن الجزري في النشر 1/111</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w:t>
      </w:r>
      <w:r w:rsidRPr="00F444E7">
        <w:rPr>
          <w:rFonts w:ascii="Traditional Arabic" w:hAnsi="Traditional Arabic" w:cs="Traditional Arabic"/>
          <w:color w:val="252525"/>
          <w:sz w:val="26"/>
          <w:szCs w:val="26"/>
          <w:rtl/>
        </w:rPr>
        <w:t>وهو الصواب في هذا الإسناد وإن كان بعضهم أسندها عن السامري عن ابن مجاهد عن البكراوي عن هشام كصاحب الكافي وغيره فإن ذلك من جهة السماع وهذا إسنادها تلاوة وكأنهم قصدوا الاختصار والله أعلم</w:t>
      </w:r>
      <w:r w:rsidRPr="00F444E7">
        <w:rPr>
          <w:rFonts w:ascii="Traditional Arabic" w:hAnsi="Traditional Arabic" w:cs="Traditional Arabic" w:hint="cs"/>
          <w:color w:val="252525"/>
          <w:sz w:val="26"/>
          <w:szCs w:val="26"/>
          <w:rtl/>
        </w:rPr>
        <w:t>)</w:t>
      </w:r>
      <w:r w:rsidR="00F444E7" w:rsidRPr="00F444E7">
        <w:rPr>
          <w:rFonts w:ascii="Traditional Arabic" w:hAnsi="Traditional Arabic" w:cs="Traditional Arabic" w:hint="cs"/>
          <w:color w:val="252525"/>
          <w:sz w:val="26"/>
          <w:szCs w:val="26"/>
          <w:rtl/>
        </w:rPr>
        <w:t>.</w:t>
      </w:r>
    </w:p>
  </w:footnote>
  <w:footnote w:id="21">
    <w:p w:rsidR="00D80F0A" w:rsidRPr="00F444E7" w:rsidRDefault="00D80F0A" w:rsidP="00785A97">
      <w:pPr>
        <w:spacing w:after="0" w:line="240" w:lineRule="auto"/>
        <w:ind w:right="-514"/>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الحسين بن علي بن حماد بن مهران الجمال أبو عبد الله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توفي سنة ثلثمائة للهجرة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غاية النهاية 1/244</w:t>
      </w:r>
      <w:r w:rsidR="00F444E7" w:rsidRPr="00F444E7">
        <w:rPr>
          <w:rFonts w:cs="Traditional Arabic" w:hint="cs"/>
          <w:color w:val="000000"/>
          <w:sz w:val="26"/>
          <w:szCs w:val="26"/>
          <w:rtl/>
        </w:rPr>
        <w:t>.</w:t>
      </w:r>
    </w:p>
  </w:footnote>
  <w:footnote w:id="22">
    <w:p w:rsidR="00D80F0A" w:rsidRPr="00F444E7" w:rsidRDefault="00D80F0A" w:rsidP="002F281C">
      <w:pPr>
        <w:pStyle w:val="a9"/>
        <w:jc w:val="both"/>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هو الطيب بن إسماعيل بن أبي تراب أبو حمدون الذهبي البغدادي النقاش للخواتم</w:t>
      </w:r>
      <w:r w:rsidR="00F444E7" w:rsidRPr="00F444E7">
        <w:rPr>
          <w:rFonts w:cs="Traditional Arabic" w:hint="cs"/>
          <w:sz w:val="26"/>
          <w:szCs w:val="26"/>
          <w:rtl/>
          <w:lang w:bidi="ar-IQ"/>
        </w:rPr>
        <w:t>،</w:t>
      </w:r>
      <w:r w:rsidRPr="00F444E7">
        <w:rPr>
          <w:rFonts w:cs="Traditional Arabic" w:hint="cs"/>
          <w:sz w:val="26"/>
          <w:szCs w:val="26"/>
          <w:rtl/>
          <w:lang w:bidi="ar-IQ"/>
        </w:rPr>
        <w:t xml:space="preserve"> ويقال له أيضاً</w:t>
      </w:r>
      <w:r w:rsidR="00F444E7" w:rsidRPr="00F444E7">
        <w:rPr>
          <w:rFonts w:cs="Traditional Arabic" w:hint="cs"/>
          <w:sz w:val="26"/>
          <w:szCs w:val="26"/>
          <w:rtl/>
          <w:lang w:bidi="ar-IQ"/>
        </w:rPr>
        <w:t>:</w:t>
      </w:r>
      <w:r w:rsidRPr="00F444E7">
        <w:rPr>
          <w:rFonts w:cs="Traditional Arabic" w:hint="cs"/>
          <w:sz w:val="26"/>
          <w:szCs w:val="26"/>
          <w:rtl/>
          <w:lang w:bidi="ar-IQ"/>
        </w:rPr>
        <w:t xml:space="preserve"> حمدوية اللؤلوي الثقاب الفصاص</w:t>
      </w:r>
      <w:r w:rsidR="00F444E7" w:rsidRPr="00F444E7">
        <w:rPr>
          <w:rFonts w:cs="Traditional Arabic" w:hint="cs"/>
          <w:sz w:val="26"/>
          <w:szCs w:val="26"/>
          <w:rtl/>
          <w:lang w:bidi="ar-IQ"/>
        </w:rPr>
        <w:t>،</w:t>
      </w:r>
      <w:r w:rsidRPr="00F444E7">
        <w:rPr>
          <w:rFonts w:cs="Traditional Arabic" w:hint="cs"/>
          <w:sz w:val="26"/>
          <w:szCs w:val="26"/>
          <w:rtl/>
          <w:lang w:bidi="ar-IQ"/>
        </w:rPr>
        <w:t xml:space="preserve"> مقرئ ضابط حاذق ثقة صالح</w:t>
      </w:r>
      <w:r w:rsidR="00F444E7" w:rsidRPr="00F444E7">
        <w:rPr>
          <w:rFonts w:cs="Traditional Arabic" w:hint="cs"/>
          <w:sz w:val="26"/>
          <w:szCs w:val="26"/>
          <w:rtl/>
          <w:lang w:bidi="ar-IQ"/>
        </w:rPr>
        <w:t>،</w:t>
      </w:r>
      <w:r w:rsidRPr="00F444E7">
        <w:rPr>
          <w:rFonts w:cs="Traditional Arabic" w:hint="cs"/>
          <w:sz w:val="26"/>
          <w:szCs w:val="26"/>
          <w:rtl/>
          <w:lang w:bidi="ar-IQ"/>
        </w:rPr>
        <w:t xml:space="preserve"> روى القراءة عنه عرضاً وسماعاً غير كثير</w:t>
      </w:r>
      <w:r w:rsidR="00F444E7" w:rsidRPr="00F444E7">
        <w:rPr>
          <w:rFonts w:cs="Traditional Arabic" w:hint="cs"/>
          <w:sz w:val="26"/>
          <w:szCs w:val="26"/>
          <w:rtl/>
          <w:lang w:bidi="ar-IQ"/>
        </w:rPr>
        <w:t>.</w:t>
      </w:r>
      <w:r w:rsidRPr="00F444E7">
        <w:rPr>
          <w:rFonts w:cs="Traditional Arabic" w:hint="cs"/>
          <w:sz w:val="26"/>
          <w:szCs w:val="26"/>
          <w:rtl/>
          <w:lang w:bidi="ar-IQ"/>
        </w:rPr>
        <w:t xml:space="preserve"> توفي في حدود سنة 240</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ترجمته في كتاب غاية النهاية 1/343</w:t>
      </w:r>
      <w:r w:rsidR="00F444E7" w:rsidRPr="00F444E7">
        <w:rPr>
          <w:rFonts w:cs="Traditional Arabic" w:hint="cs"/>
          <w:sz w:val="26"/>
          <w:szCs w:val="26"/>
          <w:rtl/>
          <w:lang w:bidi="ar-IQ"/>
        </w:rPr>
        <w:t>.</w:t>
      </w:r>
    </w:p>
  </w:footnote>
  <w:footnote w:id="23">
    <w:p w:rsidR="00D80F0A" w:rsidRPr="00F444E7" w:rsidRDefault="00D80F0A" w:rsidP="00785A97">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sz w:val="26"/>
          <w:szCs w:val="26"/>
          <w:rtl/>
        </w:rPr>
        <w:t>أحمد بن محمد بن عثمان بن شبيب أبو بكر الرازي نزيل مصر مقري مشهور ضابط</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أحمد بن أبي سريج والفضل بن شاذان وموسى بن محمد بن هارون والحسن بن علي بن حماد الرازي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أبو الفرج الشنبوذي وأحمد بن محمد العجلي وأحمد ابن محمد بن اسماعيل المهندس والحسن بن رشيق وسمع منه الحروف أبو بكر الداجوني وقد أثبت الحافظ أبو العلاء وغيره قراءته عليه عرضاً بمصر والصحيح أن الداجوني يروي القراءة عنه عرضاً وسماعاً</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بمصر سنة اثنتي عشرة وثلاثمائة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1/95 رقم الترجمة (544)</w:t>
      </w:r>
      <w:r w:rsidR="00F444E7" w:rsidRPr="00F444E7">
        <w:rPr>
          <w:rFonts w:ascii="Times New Roman" w:eastAsia="Times New Roman" w:hAnsi="Times New Roman" w:cs="Traditional Arabic" w:hint="cs"/>
          <w:sz w:val="26"/>
          <w:szCs w:val="26"/>
          <w:rtl/>
        </w:rPr>
        <w:t>.</w:t>
      </w:r>
    </w:p>
  </w:footnote>
  <w:footnote w:id="24">
    <w:p w:rsidR="00D80F0A" w:rsidRPr="00F444E7" w:rsidRDefault="00D80F0A" w:rsidP="002F281C">
      <w:pPr>
        <w:pStyle w:val="a9"/>
        <w:jc w:val="both"/>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noProof w:val="0"/>
          <w:color w:val="000000"/>
          <w:sz w:val="26"/>
          <w:szCs w:val="26"/>
          <w:rtl/>
        </w:rPr>
        <w:t xml:space="preserve"> </w:t>
      </w:r>
      <w:r w:rsidRPr="00F444E7">
        <w:rPr>
          <w:rFonts w:ascii="Traditional Arabic" w:hAnsi="Traditional Arabic" w:cs="Traditional Arabic" w:hint="cs"/>
          <w:color w:val="252525"/>
          <w:sz w:val="26"/>
          <w:szCs w:val="26"/>
          <w:rtl/>
        </w:rPr>
        <w:t>قال في النشر 1/112</w:t>
      </w:r>
      <w:r w:rsidR="00F444E7" w:rsidRPr="00F444E7">
        <w:rPr>
          <w:rFonts w:ascii="Traditional Arabic" w:hAnsi="Traditional Arabic" w:cs="Traditional Arabic" w:hint="cs"/>
          <w:color w:val="252525"/>
          <w:sz w:val="26"/>
          <w:szCs w:val="26"/>
          <w:rtl/>
        </w:rPr>
        <w:t>:</w:t>
      </w:r>
      <w:r w:rsidRPr="00F444E7">
        <w:rPr>
          <w:rFonts w:ascii="Traditional Arabic" w:hAnsi="Traditional Arabic" w:cs="Traditional Arabic" w:hint="cs"/>
          <w:color w:val="252525"/>
          <w:sz w:val="26"/>
          <w:szCs w:val="26"/>
          <w:rtl/>
        </w:rPr>
        <w:t xml:space="preserve"> (</w:t>
      </w:r>
      <w:r w:rsidRPr="00F444E7">
        <w:rPr>
          <w:rFonts w:ascii="Traditional Arabic" w:hAnsi="Traditional Arabic" w:cs="Traditional Arabic"/>
          <w:color w:val="252525"/>
          <w:sz w:val="26"/>
          <w:szCs w:val="26"/>
          <w:rtl/>
        </w:rPr>
        <w:t xml:space="preserve">ووقع في </w:t>
      </w:r>
      <w:r w:rsidRPr="00F444E7">
        <w:rPr>
          <w:rFonts w:ascii="Traditional Arabic" w:hAnsi="Traditional Arabic" w:cs="Traditional Arabic" w:hint="cs"/>
          <w:b/>
          <w:bCs/>
          <w:color w:val="252525"/>
          <w:sz w:val="26"/>
          <w:szCs w:val="26"/>
          <w:rtl/>
        </w:rPr>
        <w:t>(</w:t>
      </w:r>
      <w:r w:rsidRPr="00F444E7">
        <w:rPr>
          <w:rFonts w:ascii="Traditional Arabic" w:hAnsi="Traditional Arabic" w:cs="Traditional Arabic"/>
          <w:b/>
          <w:bCs/>
          <w:color w:val="252525"/>
          <w:sz w:val="26"/>
          <w:szCs w:val="26"/>
          <w:rtl/>
        </w:rPr>
        <w:t>المبهج</w:t>
      </w:r>
      <w:r w:rsidRPr="00F444E7">
        <w:rPr>
          <w:rFonts w:ascii="Traditional Arabic" w:hAnsi="Traditional Arabic" w:cs="Traditional Arabic" w:hint="cs"/>
          <w:b/>
          <w:bCs/>
          <w:color w:val="252525"/>
          <w:sz w:val="26"/>
          <w:szCs w:val="26"/>
          <w:rtl/>
        </w:rPr>
        <w:t>)</w:t>
      </w:r>
      <w:r w:rsidRPr="00F444E7">
        <w:rPr>
          <w:rFonts w:ascii="Traditional Arabic" w:hAnsi="Traditional Arabic" w:cs="Traditional Arabic"/>
          <w:color w:val="252525"/>
          <w:sz w:val="26"/>
          <w:szCs w:val="26"/>
          <w:rtl/>
        </w:rPr>
        <w:t xml:space="preserve"> أحمد بن عبد الله كذا غير منسوب والصواب أنه أحمد بن محمد بن عثمان بن شبيب كما بيناه في طبقاتنا</w:t>
      </w:r>
      <w:r w:rsidRPr="00F444E7">
        <w:rPr>
          <w:rFonts w:cs="Traditional Arabic" w:hint="cs"/>
          <w:sz w:val="26"/>
          <w:szCs w:val="26"/>
          <w:rtl/>
        </w:rPr>
        <w:t>)</w:t>
      </w:r>
      <w:r w:rsidR="00F444E7" w:rsidRPr="00F444E7">
        <w:rPr>
          <w:rFonts w:cs="Traditional Arabic" w:hint="cs"/>
          <w:sz w:val="26"/>
          <w:szCs w:val="26"/>
          <w:rtl/>
        </w:rPr>
        <w:t>.</w:t>
      </w:r>
    </w:p>
  </w:footnote>
  <w:footnote w:id="25">
    <w:p w:rsidR="00D80F0A" w:rsidRPr="00F444E7" w:rsidRDefault="00D80F0A" w:rsidP="006E6D12">
      <w:pPr>
        <w:spacing w:after="0" w:line="240" w:lineRule="auto"/>
        <w:jc w:val="lowKashida"/>
        <w:rPr>
          <w:rFonts w:ascii="Times New Roman" w:eastAsia="Times New Roman" w:hAnsi="Times New Roman"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sz w:val="26"/>
          <w:szCs w:val="26"/>
          <w:rtl/>
          <w:lang w:bidi="ar-IQ"/>
        </w:rPr>
        <w:t>هو</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محمد بن أحمد بن أيوب بن الصَّلت</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أبو الحسن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توفي سنة</w:t>
      </w:r>
      <w:r w:rsidRPr="00F444E7">
        <w:rPr>
          <w:rFonts w:ascii="Traditional Arabic" w:hAnsi="Traditional Arabic" w:cs="Traditional Arabic" w:hint="cs"/>
          <w:sz w:val="26"/>
          <w:szCs w:val="26"/>
          <w:rtl/>
          <w:lang w:bidi="ar-IQ"/>
        </w:rPr>
        <w:t xml:space="preserve"> ثلثمائة وسبع وعشرون للهجرة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غاية النهاية 2/52 </w:t>
      </w:r>
      <w:r w:rsidRPr="00F444E7">
        <w:rPr>
          <w:rFonts w:ascii="Traditional Arabic" w:hAnsi="Traditional Arabic" w:cs="Traditional Arabic" w:hint="cs"/>
          <w:sz w:val="26"/>
          <w:szCs w:val="26"/>
          <w:rtl/>
          <w:lang w:bidi="ar-IQ"/>
        </w:rPr>
        <w:t>رقم الترجمة (2642)</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rPr>
        <w:t xml:space="preserve"> </w:t>
      </w:r>
    </w:p>
  </w:footnote>
  <w:footnote w:id="26">
    <w:p w:rsidR="00D80F0A" w:rsidRPr="00F444E7" w:rsidRDefault="00D80F0A" w:rsidP="006E6D12">
      <w:pPr>
        <w:spacing w:after="0" w:line="240" w:lineRule="auto"/>
        <w:jc w:val="lowKashida"/>
        <w:rPr>
          <w:rFonts w:ascii="Times New Roman" w:eastAsia="Times New Roman" w:hAnsi="Times New Roman"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sz w:val="26"/>
          <w:szCs w:val="26"/>
          <w:rtl/>
          <w:lang w:bidi="ar-IQ"/>
        </w:rPr>
        <w:t>هو</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أحمد بن موسى بن العباس بن مجاهد</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أبو بكر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توفي سنة</w:t>
      </w:r>
      <w:r w:rsidRPr="00F444E7">
        <w:rPr>
          <w:rFonts w:ascii="Traditional Arabic" w:hAnsi="Traditional Arabic" w:cs="Traditional Arabic" w:hint="cs"/>
          <w:sz w:val="26"/>
          <w:szCs w:val="26"/>
          <w:rtl/>
          <w:lang w:bidi="ar-IQ"/>
        </w:rPr>
        <w:t xml:space="preserve"> ثلثمائة وأربع وعشرون للهجرة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 xml:space="preserve">غاية النهاية 1/139 </w:t>
      </w:r>
      <w:r w:rsidRPr="00F444E7">
        <w:rPr>
          <w:rFonts w:ascii="Traditional Arabic" w:hAnsi="Traditional Arabic" w:cs="Traditional Arabic" w:hint="cs"/>
          <w:sz w:val="26"/>
          <w:szCs w:val="26"/>
          <w:rtl/>
          <w:lang w:bidi="ar-IQ"/>
        </w:rPr>
        <w:t>رقم الترجمة (632)</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w:t>
      </w:r>
    </w:p>
  </w:footnote>
  <w:footnote w:id="27">
    <w:p w:rsidR="00D80F0A" w:rsidRPr="00F444E7" w:rsidRDefault="00D80F0A" w:rsidP="00C915A2">
      <w:pPr>
        <w:pStyle w:val="a9"/>
        <w:jc w:val="both"/>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ascii="Traditional Arabic" w:hAnsi="Traditional Arabic" w:cs="Traditional Arabic" w:hint="cs"/>
          <w:color w:val="252525"/>
          <w:sz w:val="26"/>
          <w:szCs w:val="26"/>
          <w:rtl/>
        </w:rPr>
        <w:t xml:space="preserve"> قال في النشر 1/112</w:t>
      </w:r>
      <w:r w:rsidR="00F444E7" w:rsidRPr="00F444E7">
        <w:rPr>
          <w:rFonts w:ascii="Traditional Arabic" w:hAnsi="Traditional Arabic" w:cs="Traditional Arabic" w:hint="cs"/>
          <w:color w:val="252525"/>
          <w:sz w:val="26"/>
          <w:szCs w:val="26"/>
          <w:rtl/>
        </w:rPr>
        <w:t>:</w:t>
      </w:r>
      <w:r w:rsidRPr="00F444E7">
        <w:rPr>
          <w:rFonts w:ascii="Traditional Arabic" w:hAnsi="Traditional Arabic" w:cs="Traditional Arabic" w:hint="cs"/>
          <w:color w:val="252525"/>
          <w:sz w:val="26"/>
          <w:szCs w:val="26"/>
          <w:rtl/>
        </w:rPr>
        <w:t xml:space="preserve"> (</w:t>
      </w:r>
      <w:r w:rsidRPr="00F444E7">
        <w:rPr>
          <w:rFonts w:ascii="Traditional Arabic" w:hAnsi="Traditional Arabic" w:cs="Traditional Arabic"/>
          <w:color w:val="252525"/>
          <w:sz w:val="26"/>
          <w:szCs w:val="26"/>
          <w:rtl/>
        </w:rPr>
        <w:t xml:space="preserve">ووقع في </w:t>
      </w:r>
      <w:r w:rsidRPr="00F444E7">
        <w:rPr>
          <w:rFonts w:ascii="Traditional Arabic" w:hAnsi="Traditional Arabic" w:cs="Traditional Arabic" w:hint="cs"/>
          <w:color w:val="252525"/>
          <w:sz w:val="26"/>
          <w:szCs w:val="26"/>
          <w:rtl/>
        </w:rPr>
        <w:t>(</w:t>
      </w:r>
      <w:r w:rsidRPr="00F444E7">
        <w:rPr>
          <w:rFonts w:ascii="Traditional Arabic" w:hAnsi="Traditional Arabic" w:cs="Traditional Arabic"/>
          <w:b/>
          <w:bCs/>
          <w:color w:val="252525"/>
          <w:sz w:val="26"/>
          <w:szCs w:val="26"/>
          <w:rtl/>
        </w:rPr>
        <w:t>التجريد</w:t>
      </w:r>
      <w:r w:rsidRPr="00F444E7">
        <w:rPr>
          <w:rFonts w:ascii="Traditional Arabic" w:hAnsi="Traditional Arabic" w:cs="Traditional Arabic" w:hint="cs"/>
          <w:color w:val="252525"/>
          <w:sz w:val="26"/>
          <w:szCs w:val="26"/>
          <w:rtl/>
        </w:rPr>
        <w:t>)</w:t>
      </w:r>
      <w:r w:rsidRPr="00F444E7">
        <w:rPr>
          <w:rFonts w:ascii="Traditional Arabic" w:hAnsi="Traditional Arabic" w:cs="Traditional Arabic"/>
          <w:color w:val="252525"/>
          <w:sz w:val="26"/>
          <w:szCs w:val="26"/>
          <w:rtl/>
        </w:rPr>
        <w:t xml:space="preserve"> أن النقاش قرأ على الحلواني نفسه فسقط ذكر الجمال بينهما ولعل ذلك من النساخ والله أعلم</w:t>
      </w:r>
      <w:r w:rsidRPr="00F444E7">
        <w:rPr>
          <w:rFonts w:cs="Traditional Arabic" w:hint="cs"/>
          <w:sz w:val="26"/>
          <w:szCs w:val="26"/>
          <w:rtl/>
        </w:rPr>
        <w:t>)</w:t>
      </w:r>
      <w:r w:rsidR="00F444E7" w:rsidRPr="00F444E7">
        <w:rPr>
          <w:rFonts w:cs="Traditional Arabic" w:hint="cs"/>
          <w:sz w:val="26"/>
          <w:szCs w:val="26"/>
          <w:rtl/>
        </w:rPr>
        <w:t>.</w:t>
      </w:r>
      <w:r w:rsidRPr="00F444E7">
        <w:rPr>
          <w:rFonts w:cs="Traditional Arabic" w:hint="cs"/>
          <w:sz w:val="26"/>
          <w:szCs w:val="26"/>
          <w:rtl/>
          <w:lang w:bidi="ar-IQ"/>
        </w:rPr>
        <w:t xml:space="preserve"> </w:t>
      </w:r>
    </w:p>
  </w:footnote>
  <w:footnote w:id="28">
    <w:p w:rsidR="00D80F0A" w:rsidRPr="00F444E7" w:rsidRDefault="00D80F0A" w:rsidP="00785A97">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imes New Roman" w:eastAsia="Times New Roman" w:hAnsi="Times New Roman" w:cs="Traditional Arabic" w:hint="cs"/>
          <w:sz w:val="26"/>
          <w:szCs w:val="26"/>
          <w:rtl/>
        </w:rPr>
        <w:t xml:space="preserve"> 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زيد بن علي بن أحمد بن محمد بن عمران بن أبي بلال أبو القاسم العجلي الكوفي شيخ العراق إمام حاذق ثقة، قرأ على أحمد بن فرح وعبد الله بن عبد الجبار والحسن بن العباس وعبد الله بن جعفر السواق ومحمد بن أحمد الداجوني وأبي بكر بن مجاهد وأبي علي الحسن النقار وأحمد بن إبراهيم القصباني وأحمد بن الحسن بن البطي ومحمد بن الحسن ابن يونس النحوي وأحمد بن محمد بن الهيثم الشعراني وأبي مزاحم الخاقاني وعلي بن الحسين الرازي وعبد الله بن القاسم الخياط وحماد بن أحمد وأحمد بن محمد بن سعيد ومحمد بن الحسن بن يوسف فيما ذكره الهذلي وعلي بن أحمد بن أبي قربة وعبد الله بن زيدان والحسين بن جعفر اللحياني ومحمد بن إسماعيل بن فورك والقاسم بن أحمد الخياط</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بكر بن شاذان وأبو الحسن الحمامي وعبيد الله بن عمر المصاحفي والحسن بن محمد بن الفحام وابن مهران والحسن بن علي بن الصقر وعبد الباقي ابن الحسن وعلي بن محمد بن موسى الصابوني وعلي بن محمد بن العلاف والحسن بن خشيش وأحمد بن الصقر وأحمد ابن محمد بن الفتح فيما ذكره الهذلي ومحمد بن يعقوب شيخ الهذلي وذلك بعيد جداً والفضل بن محمد العطار ومحمد بن المعتمر الرقي وعبد الملك بن بكران النهرواني وعمر بن إبراهيم الكتاني ومنصور ابن محمد الوراق وأحمد بن عبد الله بن الخضر وهبة الله بن سلامة المفسر وأحمد بن عبد الله بن هارون وعلي بن محمد الخبازي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ووقع في الكامل للهذلي أن الخزاعي قرأ عليه وهو وهم بل الصواب أنه قرأ على أصحاب زيد كابي حفص الكتاني ومنصور الوراق والله أعلم</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زيد ببغداد سنة ثمان وخمسين وثلاث مائة.</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1/240 رقم الترجمة (1256)</w:t>
      </w:r>
      <w:r w:rsidR="00F444E7" w:rsidRPr="00F444E7">
        <w:rPr>
          <w:rFonts w:ascii="Times New Roman" w:eastAsia="Times New Roman" w:hAnsi="Times New Roman" w:cs="Traditional Arabic" w:hint="cs"/>
          <w:sz w:val="26"/>
          <w:szCs w:val="26"/>
          <w:rtl/>
        </w:rPr>
        <w:t>.</w:t>
      </w:r>
    </w:p>
  </w:footnote>
  <w:footnote w:id="29">
    <w:p w:rsidR="00D80F0A" w:rsidRPr="00F444E7" w:rsidRDefault="00D80F0A" w:rsidP="00A90E6A">
      <w:pPr>
        <w:pStyle w:val="a9"/>
        <w:jc w:val="lowKashida"/>
        <w:rPr>
          <w:rFonts w:ascii="Traditional Arabic" w:hAnsi="Traditional Arabic"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sz w:val="26"/>
          <w:szCs w:val="26"/>
          <w:rtl/>
          <w:lang w:bidi="ar-IQ"/>
        </w:rPr>
        <w:t>هو</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القاضي أبو الفرج المعافي بن زكريا بن طراز النهرواني الجريري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كان إماماً علامة مقرئاً فقيهاً ثقة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قال عنه الخطيب البغدادي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rtl/>
          <w:lang w:bidi="ar-IQ"/>
        </w:rPr>
        <w:t>سألت البرقاني عنه فقال</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كان أعلم الناس</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وعن أبي محمد عبد الباقي قال</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rtl/>
          <w:lang w:bidi="ar-IQ"/>
        </w:rPr>
        <w:t>إذا حضر القاضي أبو الفرج</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فقد حضرت العلوم كلها</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ولو أوصي أحد بثلث ماله أن يدفع إلى أعلم الناس لوجب أن يدفع إليه</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توفي ستة تسعين وثلاثمائة عن خمس وثمانين سنة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النشر 1/101</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p>
  </w:footnote>
  <w:footnote w:id="30">
    <w:p w:rsidR="00D80F0A" w:rsidRPr="00F444E7" w:rsidRDefault="00D80F0A" w:rsidP="00785A97">
      <w:pPr>
        <w:spacing w:after="0" w:line="240" w:lineRule="auto"/>
        <w:jc w:val="lowKashida"/>
        <w:rPr>
          <w:rFonts w:ascii="Times New Roman" w:eastAsia="Times New Roman" w:hAnsi="Times New Roman"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sz w:val="26"/>
          <w:szCs w:val="26"/>
          <w:rtl/>
          <w:lang w:bidi="ar-IQ"/>
        </w:rPr>
        <w:t>هو</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imes New Roman" w:eastAsia="Times New Roman" w:hAnsi="Times New Roman" w:cs="Traditional Arabic"/>
          <w:sz w:val="26"/>
          <w:szCs w:val="26"/>
          <w:rtl/>
        </w:rPr>
        <w:t>هبة الله بن سلامة بن نصر بن علي أبو القاسم البغدادي الضرير المفسر صاحب الناسخ المنسوخ المشهور إمام حافظ، أخذ القراءة عرضاً عن زيد بن أبي بلال، أخذ القراءة عنه عرضاً الحسن بن علي العطار، وسمع من القطيعي وحدّث عنه سبطه رزق الله التميمي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الداني كان أحفظ أهل زمانه لتفسير القرآن واختلاف السلف فيه ويقال أنه روى خمسة وتسعين تفسيراً وكان يملي التفسير والناسخ والمنسوخ من حفظه، وتوفي ببغداد سنة عشر وأربعمائة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2/367 رقم الترجمة (</w:t>
      </w:r>
      <w:r w:rsidRPr="00F444E7">
        <w:rPr>
          <w:rFonts w:ascii="Times New Roman" w:eastAsia="Times New Roman" w:hAnsi="Times New Roman" w:cs="Traditional Arabic"/>
          <w:sz w:val="26"/>
          <w:szCs w:val="26"/>
          <w:rtl/>
        </w:rPr>
        <w:t>3683</w:t>
      </w:r>
      <w:r w:rsidRPr="00F444E7">
        <w:rPr>
          <w:rFonts w:ascii="Times New Roman" w:eastAsia="Times New Roman" w:hAnsi="Times New Roman" w:cs="Traditional Arabic" w:hint="cs"/>
          <w:sz w:val="26"/>
          <w:szCs w:val="26"/>
          <w:rtl/>
        </w:rPr>
        <w:t>)</w:t>
      </w:r>
      <w:r w:rsidR="00F444E7" w:rsidRPr="00F444E7">
        <w:rPr>
          <w:rFonts w:ascii="Times New Roman" w:eastAsia="Times New Roman" w:hAnsi="Times New Roman" w:cs="Traditional Arabic" w:hint="cs"/>
          <w:sz w:val="26"/>
          <w:szCs w:val="26"/>
          <w:rtl/>
        </w:rPr>
        <w:t>.</w:t>
      </w:r>
    </w:p>
  </w:footnote>
  <w:footnote w:id="31">
    <w:p w:rsidR="00D80F0A" w:rsidRPr="00F444E7" w:rsidRDefault="00D80F0A" w:rsidP="00785A97">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imes New Roman" w:eastAsia="Times New Roman" w:hAnsi="Times New Roman" w:cs="Traditional Arabic"/>
          <w:sz w:val="26"/>
          <w:szCs w:val="26"/>
          <w:rtl/>
        </w:rPr>
        <w:t>أحمد بن الصقر أبو الفتح البغدادي شيخ مقري، روى القراءة عرضا</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عن زيد بن علي فيما ذكر، روى القراءة عنه عرضا</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أبو القاسم الهذلي قرأ عليه ببغداد وقراءته على زيد من أبعد البعيد</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1/48 رقم الترجمة (263)</w:t>
      </w:r>
      <w:r w:rsidR="00F444E7" w:rsidRPr="00F444E7">
        <w:rPr>
          <w:rFonts w:ascii="Times New Roman" w:eastAsia="Times New Roman" w:hAnsi="Times New Roman" w:cs="Traditional Arabic" w:hint="cs"/>
          <w:sz w:val="26"/>
          <w:szCs w:val="26"/>
          <w:rtl/>
        </w:rPr>
        <w:t>.</w:t>
      </w:r>
    </w:p>
  </w:footnote>
  <w:footnote w:id="32">
    <w:p w:rsidR="00D80F0A" w:rsidRPr="00F444E7" w:rsidRDefault="00D80F0A" w:rsidP="00785A97">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محمد بن يعقوب الأهوازي شيخ</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قرأ على زيد ابن علي فيما زعم ولا يصح ذلك</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أبو القاسم الهذلي ببغداد</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غاية النهاية 2/312 رقم الترجمة (3461)</w:t>
      </w:r>
      <w:r w:rsidR="00F444E7" w:rsidRPr="00F444E7">
        <w:rPr>
          <w:rFonts w:cs="Traditional Arabic" w:hint="cs"/>
          <w:sz w:val="26"/>
          <w:szCs w:val="26"/>
          <w:rtl/>
          <w:lang w:bidi="ar-IQ"/>
        </w:rPr>
        <w:t>.</w:t>
      </w:r>
    </w:p>
  </w:footnote>
  <w:footnote w:id="33">
    <w:p w:rsidR="00D80F0A" w:rsidRPr="00F444E7" w:rsidRDefault="00D80F0A" w:rsidP="00785A97">
      <w:pPr>
        <w:spacing w:after="0" w:line="240" w:lineRule="auto"/>
        <w:jc w:val="lowKashida"/>
        <w:rPr>
          <w:rFonts w:ascii="Times New Roman" w:eastAsia="Times New Roman" w:hAnsi="Times New Roman"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sz w:val="26"/>
          <w:szCs w:val="26"/>
          <w:rtl/>
          <w:lang w:bidi="ar-IQ"/>
        </w:rPr>
        <w:t>هو</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imes New Roman" w:eastAsia="Times New Roman" w:hAnsi="Times New Roman" w:cs="Traditional Arabic"/>
          <w:sz w:val="26"/>
          <w:szCs w:val="26"/>
          <w:rtl/>
        </w:rPr>
        <w:t>علي بن أحمد بن عمر بن حفص بن عبد الله أبو الحسن الحمامي شيخ العراق ومسند الآفاق ثقة بارع مصدر، ولد سنة ثمان وعشرين وثلثمائة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وأخذ القراءات عرضا عن أبي بكر النقاش وأبي عيسى بكار وزيد بن علي وهبة الله بن جعفر وعبد الواحد بن عمر وعلي بن محمد بن جعفر القلانسي ومحمد بن علي بن الهيثم وعبد العزيز بن محمد الواثق بالله وأحمد بن محمد بن هارون الوراق وعبد الله بن الحسن بن سليمان النخاس وأحمد بن عبد الرحمن الولي وأبي بكر بن مقسم وإسماعيل بن شعيب النهاوندي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أحمد ابن الحسن بن اللحياني وأحمد بن مسرور وأحمد بن علي الصوفي وأحمد بن علي الهاشمي والحسن بن البناء والحسن بن أبي الفضل الشرمقاني والحسن بن علي العطار والحسن بن محمد المالكي والحسين بن أحمد الصفار والحسين بن أحمد بن غريب ورزق الله التميمي وعبد الواحد بن شيطا وعبد الملك بن شابور وعرد السيد بن عتاب وعلي بن محمد بن فارس ومحمد بن موسى الخياط ونصر بن عبد العزيز الفارسي وعبد الله بن شبيب ويحيى بن أحمد القصري ويوسف بن أحمد بن صالح الغوري وأبو علي غلام الهراس وروى عنه أبو بكر الخطيب وأبو بكر البيهقي وأبو الحسن علي بن العلاف</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الخطيب</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كان صدوقا دينا فاضلا</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تفرد بأسانيد القرآن وعلوها</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في شعبان سنة سبع عشرة وأربعمائة وهو في تسعين سنة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w:t>
      </w:r>
      <w:r w:rsidRPr="00F444E7">
        <w:rPr>
          <w:rFonts w:ascii="Times New Roman" w:eastAsia="Times New Roman" w:hAnsi="Times New Roman" w:cs="Traditional Arabic" w:hint="cs"/>
          <w:sz w:val="26"/>
          <w:szCs w:val="26"/>
          <w:rtl/>
        </w:rPr>
        <w:t>ال ابن الجزري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يوم الأحد الرابع من شعبان بين الظهر والعصر ودفن بمقبرة الإمام أحمد في اليوم الثاني في الثالثة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2/16 رقم الترجمة (2096)</w:t>
      </w:r>
      <w:r w:rsidR="00F444E7" w:rsidRPr="00F444E7">
        <w:rPr>
          <w:rFonts w:ascii="Times New Roman" w:eastAsia="Times New Roman" w:hAnsi="Times New Roman" w:cs="Traditional Arabic" w:hint="cs"/>
          <w:sz w:val="26"/>
          <w:szCs w:val="26"/>
          <w:rtl/>
        </w:rPr>
        <w:t>.</w:t>
      </w:r>
    </w:p>
  </w:footnote>
  <w:footnote w:id="34">
    <w:p w:rsidR="00D80F0A" w:rsidRPr="00F444E7" w:rsidRDefault="00D80F0A" w:rsidP="007F43FD">
      <w:pPr>
        <w:spacing w:after="0" w:line="240" w:lineRule="auto"/>
        <w:ind w:right="-514"/>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أحمد بن نصر بن منصور أبو بكر الشذائي البصري</w:t>
      </w:r>
      <w:r w:rsidR="00F444E7" w:rsidRPr="00F444E7">
        <w:rPr>
          <w:rFonts w:cs="Traditional Arabic" w:hint="cs"/>
          <w:sz w:val="26"/>
          <w:szCs w:val="26"/>
          <w:rtl/>
          <w:lang w:bidi="ar-IQ"/>
        </w:rPr>
        <w:t>،</w:t>
      </w:r>
      <w:r w:rsidRPr="00F444E7">
        <w:rPr>
          <w:rFonts w:cs="Traditional Arabic" w:hint="cs"/>
          <w:sz w:val="26"/>
          <w:szCs w:val="26"/>
          <w:rtl/>
          <w:lang w:bidi="ar-IQ"/>
        </w:rPr>
        <w:t xml:space="preserve"> توفي سنة 373 هـ</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غاية النهاية 1/144 رقم الترجمة (642)</w:t>
      </w:r>
      <w:r w:rsidR="00F444E7" w:rsidRPr="00F444E7">
        <w:rPr>
          <w:rFonts w:cs="Traditional Arabic" w:hint="cs"/>
          <w:sz w:val="26"/>
          <w:szCs w:val="26"/>
          <w:rtl/>
          <w:lang w:bidi="ar-IQ"/>
        </w:rPr>
        <w:t>.</w:t>
      </w:r>
      <w:r w:rsidRPr="00F444E7">
        <w:rPr>
          <w:rFonts w:ascii="Times New Roman" w:eastAsia="Times New Roman" w:hAnsi="Times New Roman" w:cs="Traditional Arabic" w:hint="cs"/>
          <w:sz w:val="26"/>
          <w:szCs w:val="26"/>
          <w:rtl/>
        </w:rPr>
        <w:t xml:space="preserve"> </w:t>
      </w:r>
    </w:p>
  </w:footnote>
  <w:footnote w:id="35">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م</w:t>
      </w:r>
      <w:r w:rsidRPr="00F444E7">
        <w:rPr>
          <w:rFonts w:ascii="Times New Roman" w:eastAsia="Times New Roman" w:hAnsi="Times New Roman" w:cs="Traditional Arabic"/>
          <w:sz w:val="26"/>
          <w:szCs w:val="26"/>
          <w:rtl/>
        </w:rPr>
        <w:t>حمد بن الحسين بن محمد بن آذر بهرام أبو عبد الله الكارزيني الفارسي إمام مقرئ جليل</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انفرد بعلو الإسناد في وقته أخذ القراءات عرضاً عن الحسن بن سعيد المطوعي وهو آخر من قرأ عليه في الدنيا وقرأ على أحمد بن نصر الشذائي وعلى بن خشنام المالكي وعلى بن محمد بن صالح الهاشمي بالبصرة وأبي القاسم عبد الله بن الحسن النخاس ببغداد ومحمد بن حبيب بن عبد الوهاب وبواسط على عثمان بن أحمد بن سمعان ويوسف بن محمد الضرير بواسط سنة خمس وستين وثلثمائة ومحمد بن يحيى الملاح ومحمد بن أحمد ابن علان وقرأ أيضاً على أبي الفرج الشنبوذي والحسن بن محمد الكاتب وأحمد بن محمد بن بشر بن الشارب وعبد الغفار ابن عبيد الله الحضيني وفارس بن موسى الضراب والفرج بن بشر الرصاص كذا سماه في المنهج والصواب أنه أحمد بن محمد بن الحسن أبو الفرج</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أبو القاسم الهذلي وأبو علي غلام الهراس وأبو معشر الطبري والحسن بن الحسين اليزدي وإبراهيم بن إسماعيل بن غالب وأبو القاسم ابن عبد الوهاب وأبو بكر بن محمد بن المفرج والشريف عبد القاهر وأبو الفتح الحداد</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الذهبي مسند القراء في زمانه تنقل في البلاد وجاور بمكة وعاش تسعين سنة أو دونها لا أعلم متى توفي إلا أنه كان حياً في سنة أربعين وأربعمائة سألت الإمام أبا حيان عنه فكتب إلى إمام مشهور لا يسأل عن مثله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وكان الأستاذ أبو علي عمر بن عبد المجيد الزيدي يصحف فيه فيقول الكازريني بتقديم الزاي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قلت وكتاب المبهج لسبط الخياط مشتمل على ما قرأ به عبد القاهر عليه وهو من أعلى ما وقع لنا في القراءات قرأ بمضمنه على من قرأت من أصحاب الصايغ بسنده وقرأته على أحمد بن محمد بن الحسين الشيرازي عن علي بن أحمد بن الكندي أنا سبط الخياط سماعاً وتلاوة للكتاب قال قرأت على الشريف عبد القاهر قرأت على الكارزيني، وقول صاحب التجريد في رواية قالون من طريق الحلواني أنه قرأ على شيخه بسنده إلى الكارزيني وقرأ الكارزيني على ابن شنبوذ وهم فإن الكارزيني لم يدرك ابن شنبوذ وإنما قرأ على المطوعي عن ابن شنبوذ كما صرح به في المبهج</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غاية النهاية 2/197 رقم الترجمة (2896)</w:t>
      </w:r>
      <w:r w:rsidR="00F444E7" w:rsidRPr="00F444E7">
        <w:rPr>
          <w:rFonts w:cs="Traditional Arabic" w:hint="cs"/>
          <w:sz w:val="26"/>
          <w:szCs w:val="26"/>
          <w:rtl/>
          <w:lang w:bidi="ar-IQ"/>
        </w:rPr>
        <w:t>.</w:t>
      </w:r>
    </w:p>
    <w:p w:rsidR="00D80F0A" w:rsidRPr="00F444E7" w:rsidRDefault="00D80F0A" w:rsidP="007F43FD">
      <w:pPr>
        <w:spacing w:after="0" w:line="240" w:lineRule="auto"/>
        <w:ind w:right="-514"/>
        <w:jc w:val="lowKashida"/>
        <w:rPr>
          <w:rFonts w:ascii="Times New Roman" w:eastAsia="Times New Roman" w:hAnsi="Times New Roman" w:cs="Traditional Arabic"/>
          <w:sz w:val="26"/>
          <w:szCs w:val="26"/>
          <w:rtl/>
        </w:rPr>
      </w:pPr>
    </w:p>
    <w:p w:rsidR="00D80F0A" w:rsidRPr="00F444E7" w:rsidRDefault="00D80F0A" w:rsidP="007F43FD">
      <w:pPr>
        <w:spacing w:after="0" w:line="240" w:lineRule="auto"/>
        <w:ind w:right="-514"/>
        <w:jc w:val="lowKashida"/>
        <w:rPr>
          <w:rFonts w:ascii="Times New Roman" w:eastAsia="Times New Roman" w:hAnsi="Times New Roman" w:cs="Traditional Arabic"/>
          <w:sz w:val="26"/>
          <w:szCs w:val="26"/>
          <w:rtl/>
        </w:rPr>
      </w:pPr>
    </w:p>
    <w:p w:rsidR="00D80F0A" w:rsidRPr="00F444E7" w:rsidRDefault="00D80F0A" w:rsidP="007F43FD">
      <w:pPr>
        <w:pStyle w:val="a9"/>
        <w:jc w:val="lowKashida"/>
        <w:rPr>
          <w:rFonts w:cs="Traditional Arabic"/>
          <w:sz w:val="26"/>
          <w:szCs w:val="26"/>
        </w:rPr>
      </w:pPr>
    </w:p>
  </w:footnote>
  <w:footnote w:id="36">
    <w:p w:rsidR="00D80F0A" w:rsidRPr="00F444E7" w:rsidRDefault="00D80F0A" w:rsidP="003257B4">
      <w:pPr>
        <w:spacing w:after="0" w:line="240" w:lineRule="auto"/>
        <w:ind w:right="-514"/>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كتاب الغاية 1/326 رقم الترجمة (1656)</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والنشر 1/118</w:t>
      </w:r>
      <w:r w:rsidR="00F444E7" w:rsidRPr="00F444E7">
        <w:rPr>
          <w:rFonts w:cs="Traditional Arabic" w:hint="cs"/>
          <w:sz w:val="26"/>
          <w:szCs w:val="26"/>
          <w:rtl/>
          <w:lang w:bidi="ar-IQ"/>
        </w:rPr>
        <w:t>.</w:t>
      </w:r>
      <w:r w:rsidRPr="00F444E7">
        <w:rPr>
          <w:rFonts w:cs="Traditional Arabic" w:hint="cs"/>
          <w:sz w:val="26"/>
          <w:szCs w:val="26"/>
          <w:rtl/>
        </w:rPr>
        <w:t xml:space="preserve"> </w:t>
      </w:r>
    </w:p>
  </w:footnote>
  <w:footnote w:id="37">
    <w:p w:rsidR="00D80F0A" w:rsidRPr="00F444E7" w:rsidRDefault="00D80F0A" w:rsidP="003257B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هارون بن موسى بن شريك أبو عبد الله التغلبي الأخفش الدمشقي</w:t>
      </w:r>
      <w:r w:rsidR="00F444E7" w:rsidRPr="00F444E7">
        <w:rPr>
          <w:rFonts w:cs="Traditional Arabic" w:hint="cs"/>
          <w:sz w:val="26"/>
          <w:szCs w:val="26"/>
          <w:rtl/>
          <w:lang w:bidi="ar-IQ"/>
        </w:rPr>
        <w:t>،</w:t>
      </w:r>
      <w:r w:rsidRPr="00F444E7">
        <w:rPr>
          <w:rFonts w:cs="Traditional Arabic" w:hint="cs"/>
          <w:sz w:val="26"/>
          <w:szCs w:val="26"/>
          <w:rtl/>
          <w:lang w:bidi="ar-IQ"/>
        </w:rPr>
        <w:t xml:space="preserve"> مقرئ</w:t>
      </w:r>
      <w:r w:rsidR="00F444E7" w:rsidRPr="00F444E7">
        <w:rPr>
          <w:rFonts w:cs="Traditional Arabic" w:hint="cs"/>
          <w:sz w:val="26"/>
          <w:szCs w:val="26"/>
          <w:rtl/>
          <w:lang w:bidi="ar-IQ"/>
        </w:rPr>
        <w:t>،</w:t>
      </w:r>
      <w:r w:rsidRPr="00F444E7">
        <w:rPr>
          <w:rFonts w:cs="Traditional Arabic" w:hint="cs"/>
          <w:sz w:val="26"/>
          <w:szCs w:val="26"/>
          <w:rtl/>
          <w:lang w:bidi="ar-IQ"/>
        </w:rPr>
        <w:t xml:space="preserve"> ثقة</w:t>
      </w:r>
      <w:r w:rsidR="00F444E7" w:rsidRPr="00F444E7">
        <w:rPr>
          <w:rFonts w:cs="Traditional Arabic" w:hint="cs"/>
          <w:sz w:val="26"/>
          <w:szCs w:val="26"/>
          <w:rtl/>
          <w:lang w:bidi="ar-IQ"/>
        </w:rPr>
        <w:t>،</w:t>
      </w:r>
      <w:r w:rsidRPr="00F444E7">
        <w:rPr>
          <w:rFonts w:cs="Traditional Arabic" w:hint="cs"/>
          <w:sz w:val="26"/>
          <w:szCs w:val="26"/>
          <w:rtl/>
          <w:lang w:bidi="ar-IQ"/>
        </w:rPr>
        <w:t xml:space="preserve"> نحوي</w:t>
      </w:r>
      <w:r w:rsidR="00F444E7" w:rsidRPr="00F444E7">
        <w:rPr>
          <w:rFonts w:cs="Traditional Arabic" w:hint="cs"/>
          <w:sz w:val="26"/>
          <w:szCs w:val="26"/>
          <w:rtl/>
          <w:lang w:bidi="ar-IQ"/>
        </w:rPr>
        <w:t>،</w:t>
      </w:r>
      <w:r w:rsidRPr="00F444E7">
        <w:rPr>
          <w:rFonts w:cs="Traditional Arabic" w:hint="cs"/>
          <w:sz w:val="26"/>
          <w:szCs w:val="26"/>
          <w:rtl/>
          <w:lang w:bidi="ar-IQ"/>
        </w:rPr>
        <w:t xml:space="preserve"> شيخ القراء بدمشق</w:t>
      </w:r>
      <w:r w:rsidR="00F444E7" w:rsidRPr="00F444E7">
        <w:rPr>
          <w:rFonts w:cs="Traditional Arabic" w:hint="cs"/>
          <w:sz w:val="26"/>
          <w:szCs w:val="26"/>
          <w:rtl/>
          <w:lang w:bidi="ar-IQ"/>
        </w:rPr>
        <w:t>،</w:t>
      </w:r>
      <w:r w:rsidRPr="00F444E7">
        <w:rPr>
          <w:rFonts w:cs="Traditional Arabic" w:hint="cs"/>
          <w:sz w:val="26"/>
          <w:szCs w:val="26"/>
          <w:rtl/>
          <w:lang w:bidi="ar-IQ"/>
        </w:rPr>
        <w:t xml:space="preserve"> يعرف بأخفش باب الجابية</w:t>
      </w:r>
      <w:r w:rsidR="00F444E7" w:rsidRPr="00F444E7">
        <w:rPr>
          <w:rFonts w:cs="Traditional Arabic" w:hint="cs"/>
          <w:sz w:val="26"/>
          <w:szCs w:val="26"/>
          <w:rtl/>
          <w:lang w:bidi="ar-IQ"/>
        </w:rPr>
        <w:t>،</w:t>
      </w:r>
      <w:r w:rsidRPr="00F444E7">
        <w:rPr>
          <w:rFonts w:cs="Traditional Arabic" w:hint="cs"/>
          <w:sz w:val="26"/>
          <w:szCs w:val="26"/>
          <w:rtl/>
          <w:lang w:bidi="ar-IQ"/>
        </w:rPr>
        <w:t xml:space="preserve"> أخذ القراءة عرضاً وسماعاً عن ابن ذكوان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وأخذ الحروف عن هشام</w:t>
      </w:r>
      <w:r w:rsidR="00F444E7" w:rsidRPr="00F444E7">
        <w:rPr>
          <w:rFonts w:cs="Traditional Arabic" w:hint="cs"/>
          <w:sz w:val="26"/>
          <w:szCs w:val="26"/>
          <w:rtl/>
          <w:lang w:bidi="ar-IQ"/>
        </w:rPr>
        <w:t>،</w:t>
      </w:r>
      <w:r w:rsidRPr="00F444E7">
        <w:rPr>
          <w:rFonts w:cs="Traditional Arabic" w:hint="cs"/>
          <w:sz w:val="26"/>
          <w:szCs w:val="26"/>
          <w:rtl/>
          <w:lang w:bidi="ar-IQ"/>
        </w:rPr>
        <w:t xml:space="preserve"> روى القراءة عنه إبراهيم بن عبد الرزاق</w:t>
      </w:r>
      <w:r w:rsidR="00F444E7" w:rsidRPr="00F444E7">
        <w:rPr>
          <w:rFonts w:cs="Traditional Arabic" w:hint="cs"/>
          <w:sz w:val="26"/>
          <w:szCs w:val="26"/>
          <w:rtl/>
          <w:lang w:bidi="ar-IQ"/>
        </w:rPr>
        <w:t>،</w:t>
      </w:r>
      <w:r w:rsidRPr="00F444E7">
        <w:rPr>
          <w:rFonts w:cs="Traditional Arabic" w:hint="cs"/>
          <w:sz w:val="26"/>
          <w:szCs w:val="26"/>
          <w:rtl/>
          <w:lang w:bidi="ar-IQ"/>
        </w:rPr>
        <w:t xml:space="preserve"> وإسماعيل بن عبد الله الفارسي</w:t>
      </w:r>
      <w:r w:rsidR="00F444E7" w:rsidRPr="00F444E7">
        <w:rPr>
          <w:rFonts w:cs="Traditional Arabic" w:hint="cs"/>
          <w:sz w:val="26"/>
          <w:szCs w:val="26"/>
          <w:rtl/>
          <w:lang w:bidi="ar-IQ"/>
        </w:rPr>
        <w:t>.</w:t>
      </w:r>
      <w:r w:rsidRPr="00F444E7">
        <w:rPr>
          <w:rFonts w:cs="Traditional Arabic" w:hint="cs"/>
          <w:sz w:val="26"/>
          <w:szCs w:val="26"/>
          <w:rtl/>
          <w:lang w:bidi="ar-IQ"/>
        </w:rPr>
        <w:t xml:space="preserve"> قال عنه أبو علي الأصفهاني</w:t>
      </w:r>
      <w:r w:rsidR="00F444E7" w:rsidRPr="00F444E7">
        <w:rPr>
          <w:rFonts w:cs="Traditional Arabic" w:hint="cs"/>
          <w:sz w:val="26"/>
          <w:szCs w:val="26"/>
          <w:rtl/>
          <w:lang w:bidi="ar-IQ"/>
        </w:rPr>
        <w:t>:</w:t>
      </w:r>
      <w:r w:rsidRPr="00F444E7">
        <w:rPr>
          <w:rFonts w:cs="Traditional Arabic" w:hint="cs"/>
          <w:sz w:val="26"/>
          <w:szCs w:val="26"/>
          <w:rtl/>
          <w:lang w:bidi="ar-IQ"/>
        </w:rPr>
        <w:t xml:space="preserve"> كان من أهل الفضل</w:t>
      </w:r>
      <w:r w:rsidR="00F444E7" w:rsidRPr="00F444E7">
        <w:rPr>
          <w:rFonts w:cs="Traditional Arabic" w:hint="cs"/>
          <w:sz w:val="26"/>
          <w:szCs w:val="26"/>
          <w:rtl/>
          <w:lang w:bidi="ar-IQ"/>
        </w:rPr>
        <w:t>،</w:t>
      </w:r>
      <w:r w:rsidRPr="00F444E7">
        <w:rPr>
          <w:rFonts w:cs="Traditional Arabic" w:hint="cs"/>
          <w:sz w:val="26"/>
          <w:szCs w:val="26"/>
          <w:rtl/>
          <w:lang w:bidi="ar-IQ"/>
        </w:rPr>
        <w:t xml:space="preserve"> صنف كتباً كثيرة في القراءات والعربية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كانت ولادته سنة 201 وتوفي سنة اثنتين وتسعين ومائتين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كتاب الغاية 2/347 رقم الترجمة (3674)</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والتبصرة ص 26</w:t>
      </w:r>
      <w:r w:rsidR="00F444E7" w:rsidRPr="00F444E7">
        <w:rPr>
          <w:rFonts w:cs="Traditional Arabic" w:hint="cs"/>
          <w:sz w:val="26"/>
          <w:szCs w:val="26"/>
          <w:rtl/>
          <w:lang w:bidi="ar-IQ"/>
        </w:rPr>
        <w:t>.</w:t>
      </w:r>
    </w:p>
  </w:footnote>
  <w:footnote w:id="38">
    <w:p w:rsidR="00D80F0A" w:rsidRPr="00F444E7" w:rsidRDefault="00D80F0A" w:rsidP="0059441C">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imes New Roman" w:eastAsia="Times New Roman" w:hAnsi="Times New Roman" w:cs="Traditional Arabic" w:hint="cs"/>
          <w:sz w:val="26"/>
          <w:szCs w:val="26"/>
          <w:rtl/>
        </w:rPr>
        <w:t xml:space="preserve"> 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محمد بن موسى بن عبد الرحمن بن أبي عمار وقيل ابن أبي عمارة والأول هو الصحيح أبو العباس الصوري الدمشقي مقرئ مشهور ضابط ثقة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عرضاً عن ابن ذكوان وعبد الرزاق بن حسن الإمام</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القراءة عنه عرضاً محمد بن أحمد الداجوني والحسن بن سعيد المطوعي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مات سنة سبع وثلثمائة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2/300 رقم الترجمة (3406)</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والنشر 1/118</w:t>
      </w:r>
      <w:r w:rsidR="00F444E7" w:rsidRPr="00F444E7">
        <w:rPr>
          <w:rFonts w:ascii="Times New Roman" w:eastAsia="Times New Roman" w:hAnsi="Times New Roman" w:cs="Traditional Arabic" w:hint="cs"/>
          <w:sz w:val="26"/>
          <w:szCs w:val="26"/>
          <w:rtl/>
        </w:rPr>
        <w:t>.</w:t>
      </w:r>
    </w:p>
  </w:footnote>
  <w:footnote w:id="39">
    <w:p w:rsidR="00D80F0A" w:rsidRPr="00F444E7" w:rsidRDefault="00D80F0A" w:rsidP="0059441C">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فمجموع الطرق لابن ذكوان عن الأخفش والصوري تسع وسبعون طريقاً</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لكل طريق عدد من الطرق وقد فصل هذا ابن الجزري في النشر</w:t>
      </w:r>
      <w:r w:rsidR="00F444E7" w:rsidRPr="00F444E7">
        <w:rPr>
          <w:rFonts w:cs="Traditional Arabic" w:hint="cs"/>
          <w:sz w:val="26"/>
          <w:szCs w:val="26"/>
          <w:rtl/>
          <w:lang w:bidi="ar-IQ"/>
        </w:rPr>
        <w:t>.</w:t>
      </w:r>
      <w:r w:rsidRPr="00F444E7">
        <w:rPr>
          <w:rFonts w:cs="Traditional Arabic" w:hint="cs"/>
          <w:sz w:val="26"/>
          <w:szCs w:val="26"/>
          <w:rtl/>
          <w:lang w:bidi="ar-IQ"/>
        </w:rPr>
        <w:t xml:space="preserve"> يراجع النشر ص 1/112</w:t>
      </w:r>
      <w:r w:rsidR="00F444E7" w:rsidRPr="00F444E7">
        <w:rPr>
          <w:rFonts w:cs="Traditional Arabic" w:hint="cs"/>
          <w:color w:val="000000"/>
          <w:sz w:val="26"/>
          <w:szCs w:val="26"/>
          <w:rtl/>
          <w:lang w:bidi="ar-IQ"/>
        </w:rPr>
        <w:t>.</w:t>
      </w:r>
      <w:r w:rsidRPr="00F444E7">
        <w:rPr>
          <w:rFonts w:ascii="Times New Roman" w:eastAsia="Times New Roman" w:hAnsi="Times New Roman" w:cs="Traditional Arabic" w:hint="cs"/>
          <w:sz w:val="26"/>
          <w:szCs w:val="26"/>
          <w:rtl/>
        </w:rPr>
        <w:t xml:space="preserve"> </w:t>
      </w:r>
    </w:p>
  </w:footnote>
  <w:footnote w:id="40">
    <w:p w:rsidR="00D80F0A" w:rsidRPr="00F444E7" w:rsidRDefault="00D80F0A" w:rsidP="0059441C">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عبد العزيز بن جعفر بن محمد بن إسحاق بن محمد بن خواستي بضم الخاء المعجمة وسكون السين المهملة أبو القاسم الفارسي ثم البغدادي يعرف بابن أبي غسان مقري نحوي شيخ صدوق</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سنة عشرين وثلاثمائة وقال أذكر يوم مات ابن مجاهد</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عبد الواحد بن أبي هاشم وأبي بكر النقاش وسمع منهما كثيراً من القراءات</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أبو عمرو الداني الحافظ وقال نزل الأندلس تاجراً سنة خمسين وثلثمائة لقيته بابدة وقرأت عليه القرآن بجميع ما عنده وكان خيراً فاضلا ضابطاً صدوقاً</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ومات سنة ثنتي عشرة وأربعمائة وهو ابن اثنتين وتسعين سنة كذا رأيته في كتابه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w:t>
      </w:r>
      <w:r w:rsidRPr="00F444E7">
        <w:rPr>
          <w:rFonts w:cs="Traditional Arabic" w:hint="cs"/>
          <w:sz w:val="26"/>
          <w:szCs w:val="26"/>
          <w:rtl/>
          <w:lang w:bidi="ar-IQ"/>
        </w:rPr>
        <w:t>/317</w:t>
      </w:r>
      <w:r w:rsidRPr="00F444E7">
        <w:rPr>
          <w:rFonts w:cs="Traditional Arabic" w:hint="cs"/>
          <w:color w:val="000000"/>
          <w:sz w:val="26"/>
          <w:szCs w:val="26"/>
          <w:rtl/>
          <w:lang w:bidi="ar-IQ"/>
        </w:rPr>
        <w:t xml:space="preserve"> </w:t>
      </w:r>
      <w:r w:rsidRPr="00F444E7">
        <w:rPr>
          <w:rFonts w:cs="Traditional Arabic" w:hint="cs"/>
          <w:color w:val="000000"/>
          <w:sz w:val="26"/>
          <w:szCs w:val="26"/>
          <w:rtl/>
        </w:rPr>
        <w:t xml:space="preserve"> رقم الترجمة (1607)</w:t>
      </w:r>
      <w:r w:rsidR="00F444E7" w:rsidRPr="00F444E7">
        <w:rPr>
          <w:rFonts w:cs="Traditional Arabic" w:hint="cs"/>
          <w:color w:val="000000"/>
          <w:sz w:val="26"/>
          <w:szCs w:val="26"/>
          <w:rtl/>
        </w:rPr>
        <w:t>.</w:t>
      </w:r>
    </w:p>
  </w:footnote>
  <w:footnote w:id="41">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 هو</w:t>
      </w:r>
      <w:r w:rsidR="00F444E7" w:rsidRPr="00F444E7">
        <w:rPr>
          <w:rFonts w:cs="Traditional Arabic" w:hint="cs"/>
          <w:color w:val="000000"/>
          <w:sz w:val="26"/>
          <w:szCs w:val="26"/>
          <w:rtl/>
        </w:rPr>
        <w:t>:</w:t>
      </w:r>
      <w:r w:rsidRPr="00F444E7">
        <w:rPr>
          <w:rFonts w:cs="Traditional Arabic"/>
          <w:color w:val="000000"/>
          <w:sz w:val="26"/>
          <w:szCs w:val="26"/>
          <w:rtl/>
        </w:rPr>
        <w:t xml:space="preserve"> </w:t>
      </w:r>
      <w:r w:rsidRPr="00F444E7">
        <w:rPr>
          <w:rFonts w:ascii="Times New Roman" w:eastAsia="Times New Roman" w:hAnsi="Times New Roman" w:cs="Traditional Arabic"/>
          <w:sz w:val="26"/>
          <w:szCs w:val="26"/>
          <w:rtl/>
        </w:rPr>
        <w:t xml:space="preserve">علي بن جعفر بن سعيد أبو الحسن السعيدي الرازي الحذاء نزيل شيراز </w:t>
      </w:r>
      <w:r w:rsidRPr="00F444E7">
        <w:rPr>
          <w:rFonts w:ascii="Times New Roman" w:eastAsia="Times New Roman" w:hAnsi="Times New Roman" w:cs="Traditional Arabic" w:hint="cs"/>
          <w:sz w:val="26"/>
          <w:szCs w:val="26"/>
          <w:rtl/>
        </w:rPr>
        <w:t>أ</w:t>
      </w:r>
      <w:r w:rsidRPr="00F444E7">
        <w:rPr>
          <w:rFonts w:ascii="Times New Roman" w:eastAsia="Times New Roman" w:hAnsi="Times New Roman" w:cs="Traditional Arabic"/>
          <w:sz w:val="26"/>
          <w:szCs w:val="26"/>
          <w:rtl/>
        </w:rPr>
        <w:t>ستاذ معروف</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أبي بكر النقاش وأحمد بن نصر الشذائي والحسن بن سعيد المطوعي وأحمد بن العباس بن الإمام ومحمد بن أحمد بن إبراهيم المكي، قرأ عليه محمد بن علي النوشجاني وعلي بن الحسن النسوي ونصر بن عبد العزيز الشيرازي في سنة اثنتين وأربعمائة وكان شيخ أهل فارس، وله مصنف في القراءات الثمان وجزءاً في التجويد رويناه، لا أدري متى مات إلا أنه بقي إلى حدود العشر وأربعمائة.</w:t>
      </w:r>
      <w:r w:rsidRPr="00F444E7">
        <w:rPr>
          <w:rFonts w:ascii="Times New Roman" w:eastAsia="Times New Roman" w:hAnsi="Times New Roman" w:cs="Traditional Arabic" w:hint="cs"/>
          <w:sz w:val="26"/>
          <w:szCs w:val="26"/>
          <w:rtl/>
        </w:rPr>
        <w:t xml:space="preserve"> رقم الترجمة (2021)</w:t>
      </w:r>
      <w:r w:rsidR="00F444E7" w:rsidRPr="00F444E7">
        <w:rPr>
          <w:rFonts w:ascii="Times New Roman" w:eastAsia="Times New Roman" w:hAnsi="Times New Roman" w:cs="Traditional Arabic" w:hint="cs"/>
          <w:sz w:val="26"/>
          <w:szCs w:val="26"/>
          <w:rtl/>
        </w:rPr>
        <w:t>.</w:t>
      </w:r>
    </w:p>
  </w:footnote>
  <w:footnote w:id="42">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ascii="Times New Roman" w:eastAsia="Times New Roman" w:hAnsi="Times New Roman" w:cs="Traditional Arabic"/>
          <w:sz w:val="26"/>
          <w:szCs w:val="26"/>
          <w:rtl/>
        </w:rPr>
        <w:t xml:space="preserve"> بكر بن شاذان بن عبد الله أبو القاسم البغدادي الحربي الواعظ شيخ ماهر ثقة مشهور صالح زاهد</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زيد بن أبي بلال وأبي بكر محمد بن علي بن الهيثم بن علون ومحمد بن عبد الله بن مرة النقاش وأحمد بن بشر الشارب وبكار بن أحمد بن بكار، قرأ عليه أبو علي الحسن ابن أبي الفضل الشرمقاني والحسن بن محمد المالكي والحسن بن علي العطار والحسن بن القاسم غلام الهراس وأبو الحسن الخياط وأبو الفضل بن عبد الرحمن الرازي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مات يوم السبت التاسع من شوال سنة خمس وأربعمائة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1/140 رقم الترجمة (790)</w:t>
      </w:r>
      <w:r w:rsidR="00F444E7" w:rsidRPr="00F444E7">
        <w:rPr>
          <w:rFonts w:ascii="Times New Roman" w:eastAsia="Times New Roman" w:hAnsi="Times New Roman" w:cs="Traditional Arabic" w:hint="cs"/>
          <w:sz w:val="26"/>
          <w:szCs w:val="26"/>
          <w:rtl/>
        </w:rPr>
        <w:t>.</w:t>
      </w:r>
    </w:p>
  </w:footnote>
  <w:footnote w:id="43">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ascii="Times New Roman" w:eastAsia="Times New Roman" w:hAnsi="Times New Roman" w:cs="Traditional Arabic"/>
          <w:sz w:val="26"/>
          <w:szCs w:val="26"/>
          <w:rtl/>
        </w:rPr>
        <w:t xml:space="preserve"> علي بن محمد بن يوسف بن يعقوب بن علي أبو الحسن ابن العلاف البغدادي الاستاذ المشهور ثقة ضابط</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سنة عشر وثلاثمائة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النقاش وأبي طاهر بن أبي هاشم وبكار وأبي علي الحسن بن داود النقار وزيد بن أبي بلال ومحمد بن عبد الله المؤدب وهبة الله بن جعفر ومحمد بن علي بن الهيثم وعبد العزيز بن محمد بن الواثق بالله ومحمد بن أحمد السلمي فيما ذكره الهذلي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الحسن بن محمد البغدادي صاحب الروضة وأبو الفتح بن شيطا وأحمد بن محمد القنطري وعبد الله بن محمد الذراع وعثمان بن علي الدلال وأبو علي الشرمقاني والحسن بن علي العطار وأحمد بن رضوان الصيدلاني وأحمد بن محمد بن أحمد الحدادي وأحمد بن محمد بن يوسف بن مردة الاصبهاني وعلي بن محمد بن فارس الخياط، مات سنة ست وتسعين وثلثمائة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2/159 رقم الترجمة (2274)</w:t>
      </w:r>
      <w:r w:rsidR="00F444E7" w:rsidRPr="00F444E7">
        <w:rPr>
          <w:rFonts w:ascii="Times New Roman" w:eastAsia="Times New Roman" w:hAnsi="Times New Roman" w:cs="Traditional Arabic" w:hint="cs"/>
          <w:sz w:val="26"/>
          <w:szCs w:val="26"/>
          <w:rtl/>
        </w:rPr>
        <w:t>.</w:t>
      </w:r>
    </w:p>
  </w:footnote>
  <w:footnote w:id="44">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imes New Roman" w:eastAsia="Times New Roman" w:hAnsi="Times New Roman" w:cs="Traditional Arabic"/>
          <w:sz w:val="26"/>
          <w:szCs w:val="26"/>
          <w:rtl/>
        </w:rPr>
        <w:t>إبراهيم بن أحمد بن إسحاق الطبري المالكي البغدادي ثقة مشهور أستاذ</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سنة أربع وعشرين وثلاثمائة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أحمد بن عثمان بن بويان وأحمد بن عبد الرحمن الولي وأبي بكر النقاش وأبي بكر بن مقسم ومحمد ابن علي بن الهيثم وبكار ومحمد بن الحسن بن الفرج الأنصاري وعبد الواحد ابن عمر بن أبي هاشم ومحمد بن عبد الله بن محمد بن مرة بن أبي عمر الطوسي النقاش وعبد الوهاب بن العباس وقرأ الحروف على أحمد بن الحسن القرماسيني عن أبي بكر الأصبهاني وغيره وأبي سليمان محمد بن عبد الله بن ذكوان وعثمان بن أحمد ابن عبد الله الدقيقي عن صاحب خلف وأبي بكر أحمد بن جعفر بن أحمد الشعيري عن صاحب أبي حمدون وعلي بن محمد بن جعفر بن خليع الخياط ومحمد بن بشر بن أحمد الصايغ وأبي بكر أحمد بن جعفر بن محمد الختلي وقال الهذلي إنه قرأ على الزينبي ولا يصح ذلك لأنه ولد بعد وفاته بست سنين</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الحسن بن علي العطار والحسن بن أبي الفضل الشرمقاني والأهوازي وأبو علي البغدادي صاحب الروضة وأبو نصر أحمد بن مسرور وأحمد بن ضروان وأبو عبد الله محمد بن يوسف الأفشيني روى عنه الحروف</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الخطيب البغدادي خرج الدار قطني له خمسمائة جزء وكان مفضلاً وداره مجمع أهل القرآن والحديث وكان ثقة وقال غيره قرأ عليه الشريف الرضي فأعطى الشريف دارا فاخرة بالكرخ</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قلت وقفت له على كتاب في القراءات سماه الاستبصار أحسن فيه التحقيق، توفي سنة ثلاث وتسعين وثلاثمائة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1/3 رقم الترجمة (5)</w:t>
      </w:r>
      <w:r w:rsidR="00F444E7" w:rsidRPr="00F444E7">
        <w:rPr>
          <w:rFonts w:ascii="Times New Roman" w:eastAsia="Times New Roman" w:hAnsi="Times New Roman" w:cs="Traditional Arabic" w:hint="cs"/>
          <w:sz w:val="26"/>
          <w:szCs w:val="26"/>
          <w:rtl/>
        </w:rPr>
        <w:t>.</w:t>
      </w:r>
    </w:p>
  </w:footnote>
  <w:footnote w:id="45">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هو</w:t>
      </w:r>
      <w:r w:rsidR="00F444E7" w:rsidRPr="00F444E7">
        <w:rPr>
          <w:rFonts w:cs="Traditional Arabic" w:hint="cs"/>
          <w:sz w:val="26"/>
          <w:szCs w:val="26"/>
          <w:rtl/>
          <w:lang w:bidi="ar-IQ"/>
        </w:rPr>
        <w:t>:</w:t>
      </w:r>
      <w:r w:rsidRPr="00F444E7">
        <w:rPr>
          <w:rFonts w:ascii="Times New Roman" w:eastAsia="Times New Roman" w:hAnsi="Times New Roman" w:cs="Traditional Arabic"/>
          <w:sz w:val="26"/>
          <w:szCs w:val="26"/>
          <w:rtl/>
        </w:rPr>
        <w:t xml:space="preserve"> علي بن محمد بن علي بن علي بن محمد بن أحمد بن عيسى بن زيد بن علي بن الحسين بن علي بن أبي طالب أبو القاسم العلوي الحسيني الزيدي الحراني الحنبلي شيخ معمر مقري صالح ثقة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الروايات على النقاش وسمع منه تفسيره وهو آخر من رآه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أبو القاسم الهذلي ووهم فسماه حمزة وقال إنه قرأ على عبد الله بن مالك عن عبد الله بن أحمد بن حنبل عن أبيه باختياره فوهم أيضا وصوابه أحمد بن جعفر ابن مالك</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ووهم أيضا في نسبه ابن الفحام الصقلي فقال في تجريده يقال فيه علي بن محمد بن زيد بن مقسم</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قلت وقرأ عليه أيضا أبو معشر الطبري وأحمد بن فتح الموصلي وأبو علي الحسن بن القاسم الواسطي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الداني هو آخر من قرأ على النقاش قال وكان ضابطا ثقة مشهورا أقرأ بحران دهرا</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طويلا</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انتهى</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مات في العشرين من شوال سنة ثلاث وثلاثين وأربعمائة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2/56 رقم الترجمة (2260)</w:t>
      </w:r>
      <w:r w:rsidR="00F444E7" w:rsidRPr="00F444E7">
        <w:rPr>
          <w:rFonts w:ascii="Times New Roman" w:eastAsia="Times New Roman" w:hAnsi="Times New Roman" w:cs="Traditional Arabic" w:hint="cs"/>
          <w:sz w:val="26"/>
          <w:szCs w:val="26"/>
          <w:rtl/>
        </w:rPr>
        <w:t>.</w:t>
      </w:r>
    </w:p>
  </w:footnote>
  <w:footnote w:id="46">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عبد الله بن الحسين بن محمد بن الحسين الشريف أبو محمد بن أبي عبد الله العلوي الحنبلي إمام الجامع الغربي بواسط مقرى مصدر ضابط معروف</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عن أبي بكر محمد بن محمد الاسكافي عن إسماعيل بن إسحاق صاحب قالون وأبي بكر النقاش والحسين بن محمد بن أحمد الشعيبي وإسماعيل بن القاسم الصلحي وعلي بن أحمد بن بردانقا وعبد الله بن المبارك بن إسماعيل المؤدب</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أبو علي غلام الهراس وأحمد بن محمد المادراني وأثنى عليه الحافظ أبو العلاء الهمذاني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وقد انفرد عن النقاش عن ابن ذكوان بالسكت على الساكن مطلقا</w:t>
      </w:r>
      <w:r w:rsidRPr="00F444E7">
        <w:rPr>
          <w:rFonts w:ascii="Times New Roman" w:eastAsia="Times New Roman" w:hAnsi="Times New Roman" w:cs="Traditional Arabic" w:hint="cs"/>
          <w:sz w:val="26"/>
          <w:szCs w:val="26"/>
          <w:rtl/>
        </w:rPr>
        <w:t>ً</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1/326 رقم الترجمة (1697)</w:t>
      </w:r>
      <w:r w:rsidR="00F444E7" w:rsidRPr="00F444E7">
        <w:rPr>
          <w:rFonts w:ascii="Times New Roman" w:eastAsia="Times New Roman" w:hAnsi="Times New Roman" w:cs="Traditional Arabic" w:hint="cs"/>
          <w:sz w:val="26"/>
          <w:szCs w:val="26"/>
          <w:rtl/>
        </w:rPr>
        <w:t>.</w:t>
      </w:r>
    </w:p>
  </w:footnote>
  <w:footnote w:id="47">
    <w:p w:rsidR="00D80F0A" w:rsidRPr="00F444E7" w:rsidRDefault="00D80F0A" w:rsidP="00103334">
      <w:pPr>
        <w:pStyle w:val="a9"/>
        <w:jc w:val="lowKashida"/>
        <w:rPr>
          <w:rFonts w:cs="Traditional Arabic"/>
          <w:sz w:val="26"/>
          <w:szCs w:val="26"/>
          <w:rtl/>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 xml:space="preserve">) </w:t>
      </w:r>
      <w:r w:rsidRPr="00F444E7">
        <w:rPr>
          <w:rFonts w:ascii="Traditional Arabic" w:hAnsi="Traditional Arabic" w:cs="Traditional Arabic" w:hint="cs"/>
          <w:sz w:val="26"/>
          <w:szCs w:val="26"/>
          <w:rtl/>
        </w:rPr>
        <w:t>هو</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w:t>
      </w:r>
      <w:r w:rsidRPr="00F444E7">
        <w:rPr>
          <w:rFonts w:ascii="Traditional Arabic" w:hAnsi="Traditional Arabic" w:cs="Traditional Arabic"/>
          <w:sz w:val="26"/>
          <w:szCs w:val="26"/>
          <w:rtl/>
        </w:rPr>
        <w:t>محمد بن النضر بن مرّ بن الحر بن حسان بن محمد ابن حسان بن الحسين بن النضر بن مسلم بن سلامان بن غيلان بن المغيرة بن سالم بن دارم بن رفيع بن ربيعة الفرس أبو الحسن ويقال أبو عمرو الربعي الدمشقي المعروف بابن الأخرم شيخ الإقراء بالشام</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w:t>
      </w:r>
      <w:r w:rsidRPr="00F444E7">
        <w:rPr>
          <w:rFonts w:ascii="Traditional Arabic" w:hAnsi="Traditional Arabic" w:cs="Traditional Arabic"/>
          <w:sz w:val="26"/>
          <w:szCs w:val="26"/>
          <w:rtl/>
          <w:lang w:bidi="ar-IQ"/>
        </w:rPr>
        <w:t>توفي سنة</w:t>
      </w:r>
      <w:r w:rsidRPr="00F444E7">
        <w:rPr>
          <w:rFonts w:ascii="Traditional Arabic" w:hAnsi="Traditional Arabic" w:cs="Traditional Arabic" w:hint="cs"/>
          <w:sz w:val="26"/>
          <w:szCs w:val="26"/>
          <w:rtl/>
          <w:lang w:bidi="ar-IQ"/>
        </w:rPr>
        <w:t xml:space="preserve"> واحد وأربعون وثلثمائة</w:t>
      </w:r>
      <w:r w:rsidRPr="00F444E7">
        <w:rPr>
          <w:rFonts w:ascii="Traditional Arabic" w:hAnsi="Traditional Arabic" w:cs="Traditional Arabic"/>
          <w:sz w:val="26"/>
          <w:szCs w:val="26"/>
          <w:rtl/>
          <w:lang w:bidi="ar-IQ"/>
        </w:rPr>
        <w:t xml:space="preserve"> بدمشق</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وقيل سنة</w:t>
      </w:r>
      <w:r w:rsidRPr="00F444E7">
        <w:rPr>
          <w:rFonts w:ascii="Traditional Arabic" w:hAnsi="Traditional Arabic" w:cs="Traditional Arabic" w:hint="cs"/>
          <w:sz w:val="26"/>
          <w:szCs w:val="26"/>
          <w:rtl/>
          <w:lang w:bidi="ar-IQ"/>
        </w:rPr>
        <w:t xml:space="preserve"> اثنان وأربعون وثلثمائة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ومولده سنة</w:t>
      </w:r>
      <w:r w:rsidRPr="00F444E7">
        <w:rPr>
          <w:rFonts w:ascii="Traditional Arabic" w:hAnsi="Traditional Arabic" w:cs="Traditional Arabic" w:hint="cs"/>
          <w:sz w:val="26"/>
          <w:szCs w:val="26"/>
          <w:rtl/>
          <w:lang w:bidi="ar-IQ"/>
        </w:rPr>
        <w:t xml:space="preserve"> ستون ومائتان</w:t>
      </w:r>
      <w:r w:rsidRPr="00F444E7">
        <w:rPr>
          <w:rFonts w:ascii="Traditional Arabic" w:hAnsi="Traditional Arabic" w:cs="Traditional Arabic"/>
          <w:sz w:val="26"/>
          <w:szCs w:val="26"/>
          <w:rtl/>
          <w:lang w:bidi="ar-IQ"/>
        </w:rPr>
        <w:t xml:space="preserve"> بقينية ظاهر دمشق</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وكان إماماً كاملاً ثبتاً رضياً ثقة أجل أصحاب الأخفش وأضبطهم</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قال ابن عساكر في تاريخه</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طال عمره وارتحل الناس إليه وكان عارفاً بعلل القراءات بصيراً بالتفسير والعربية متواضعاً حسن الأخلاق كبير الشأن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غاية النهاية 2/303 رقم الترجمة (3418)</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و</w:t>
      </w:r>
      <w:r w:rsidRPr="00F444E7">
        <w:rPr>
          <w:rFonts w:ascii="Traditional Arabic" w:hAnsi="Traditional Arabic" w:cs="Traditional Arabic"/>
          <w:sz w:val="26"/>
          <w:szCs w:val="26"/>
          <w:rtl/>
          <w:lang w:bidi="ar-IQ"/>
        </w:rPr>
        <w:t>النشر 1/118</w:t>
      </w:r>
      <w:r w:rsidR="00F444E7" w:rsidRPr="00F444E7">
        <w:rPr>
          <w:rFonts w:cs="Traditional Arabic" w:hint="cs"/>
          <w:noProof w:val="0"/>
          <w:color w:val="000000"/>
          <w:sz w:val="26"/>
          <w:szCs w:val="26"/>
          <w:rtl/>
        </w:rPr>
        <w:t>.</w:t>
      </w:r>
    </w:p>
  </w:footnote>
  <w:footnote w:id="48">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ascii="Traditional Arabic" w:hAnsi="Traditional Arabic" w:cs="Traditional Arabic"/>
          <w:sz w:val="26"/>
          <w:szCs w:val="26"/>
          <w:rtl/>
          <w:lang w:bidi="ar-IQ"/>
        </w:rPr>
        <w:t>هو</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imes New Roman" w:eastAsia="Times New Roman" w:hAnsi="Times New Roman" w:cs="Traditional Arabic"/>
          <w:sz w:val="26"/>
          <w:szCs w:val="26"/>
          <w:rtl/>
        </w:rPr>
        <w:t>علي بن داود بن عبد الله أبو الحسن الداراني إمام مقرى ضابط متقن محرر زاهد ثقة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صالح بن ادريس وأحمد بن عثمان بن السباك وأبي الحسن بن الاخرم وهو آخر أصحابه وعلى محمد بن القاسم بن محرز ومحمد بن جعفر الخزاعي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الأهوازي وتاج الأئمة أحمد بن علي وأحم بن محمد الاصبهاني ورشاء بن نظيف وعلي بن الحسن الربعي وأحمد بن محمد القنطري وعبد الرحمن بن أ</w:t>
      </w:r>
      <w:r w:rsidRPr="00F444E7">
        <w:rPr>
          <w:rFonts w:ascii="Times New Roman" w:eastAsia="Times New Roman" w:hAnsi="Times New Roman" w:cs="Traditional Arabic" w:hint="cs"/>
          <w:sz w:val="26"/>
          <w:szCs w:val="26"/>
          <w:rtl/>
        </w:rPr>
        <w:t>ح</w:t>
      </w:r>
      <w:r w:rsidRPr="00F444E7">
        <w:rPr>
          <w:rFonts w:ascii="Times New Roman" w:eastAsia="Times New Roman" w:hAnsi="Times New Roman" w:cs="Traditional Arabic"/>
          <w:sz w:val="26"/>
          <w:szCs w:val="26"/>
          <w:rtl/>
        </w:rPr>
        <w:t>مد بن الحسن الرازي وأبو عبد الله الكارزيني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رشاء لم ألق مثله حذقاً واتقاناً في رواية ابن عامر وقال الداني كان ثقة ضابط متقشفاً</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قلت وهو الذي كان إمام داريا فلما مات إما الجامع الأموي خرج القاضي وجماعة من الأعيان إلى داريا ليأخذوه ويجعلوه إمام الجامع فلبس أهل داريا السلاح ليقاتلوا دونه فقال القاضي يا أهل داريا ألا ترضون أن يسمع في البلاد أن أهل دمشق احتاجوا إليكم في إمام فقالوا قد رضينا فقدّمت له بلغة القاضي فلم يركبها وركب حماره ودخل معهم فسكن بالنارة الشرقية وكان يقرىء شرقي الرواق الأوسط ولا يأخذ على الإمامة رزقاً ولا يقبل ممن يقرأ عليه براً ويقتات من أرض له بداريا ويحمل ما يحتاج إليه من الحنطة فيخرج بنفس إلى الطاحون ويطحنه ويعجنه ويخبزه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وقال الكتاني كان ثقة انتهت إليه الرياسة في قراءة الشاميين ومضى على سداد وكان يذهب مذهب أبي الحسن الأشعري، مات في جمادي الأولى سنة اثنتين وأربعمائة وهو في عشر التسعين بها.</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1/32 رقم الترجمة (2156)</w:t>
      </w:r>
      <w:r w:rsidR="00F444E7" w:rsidRPr="00F444E7">
        <w:rPr>
          <w:rFonts w:ascii="Times New Roman" w:eastAsia="Times New Roman" w:hAnsi="Times New Roman" w:cs="Traditional Arabic" w:hint="cs"/>
          <w:sz w:val="26"/>
          <w:szCs w:val="26"/>
          <w:rtl/>
        </w:rPr>
        <w:t>.</w:t>
      </w:r>
    </w:p>
  </w:footnote>
  <w:footnote w:id="49">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صالح بن إدريس بن صالح بن شعيب أبو سهيل البغدادي الوراق نزيل دمشق استاذ ماهر ضابط متقن</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ابن مجاهد وعلي بن سعيد بن الحسن وعبد الرحمن بن إسحاق الكوفي ومحمد بن الأخرم وعلي بن الحسين بن السفر ومحمد بن أحمد بن شنبوذ وروى الحروف عن أحمد بن محمد بن علي الديباجي ومحمد بن جعفر العلاف ومحمد بن أحمد ابن قطن ومحمد بن القاسم الأنباري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القراءة عنه عبد المنعم بن عبيد الله بن غلبون وعلي بن محمد بن بشر الأنطاكي وعلي بن داود الداراني والمظفر بن أحمد الدمشقي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مات في النصف من جمادي الأولى سنة خمس وأربعين وثلاثمائة عن نيف وأربعين سنة.</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1/270 رقم الترجمة (1389)</w:t>
      </w:r>
      <w:r w:rsidR="00F444E7" w:rsidRPr="00F444E7">
        <w:rPr>
          <w:rFonts w:ascii="Times New Roman" w:eastAsia="Times New Roman" w:hAnsi="Times New Roman" w:cs="Traditional Arabic" w:hint="cs"/>
          <w:sz w:val="26"/>
          <w:szCs w:val="26"/>
          <w:rtl/>
        </w:rPr>
        <w:t>.</w:t>
      </w:r>
    </w:p>
  </w:footnote>
  <w:footnote w:id="50">
    <w:p w:rsidR="00D80F0A" w:rsidRPr="00F444E7" w:rsidRDefault="00D80F0A" w:rsidP="0071025E">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قال ابن الجزري في النشر 1/115</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raditional Arabic" w:hAnsi="Traditional Arabic" w:cs="Traditional Arabic" w:hint="cs"/>
          <w:color w:val="252525"/>
          <w:sz w:val="26"/>
          <w:szCs w:val="26"/>
          <w:rtl/>
        </w:rPr>
        <w:t>(</w:t>
      </w:r>
      <w:r w:rsidRPr="00F444E7">
        <w:rPr>
          <w:rFonts w:ascii="Traditional Arabic" w:hAnsi="Traditional Arabic" w:cs="Traditional Arabic"/>
          <w:color w:val="252525"/>
          <w:sz w:val="26"/>
          <w:szCs w:val="26"/>
          <w:rtl/>
        </w:rPr>
        <w:t xml:space="preserve">ولم يصرح في </w:t>
      </w:r>
      <w:r w:rsidRPr="00F444E7">
        <w:rPr>
          <w:rFonts w:ascii="Traditional Arabic" w:hAnsi="Traditional Arabic" w:cs="Traditional Arabic" w:hint="cs"/>
          <w:b/>
          <w:bCs/>
          <w:color w:val="252525"/>
          <w:sz w:val="26"/>
          <w:szCs w:val="26"/>
          <w:rtl/>
        </w:rPr>
        <w:t>(</w:t>
      </w:r>
      <w:r w:rsidRPr="00F444E7">
        <w:rPr>
          <w:rFonts w:ascii="Traditional Arabic" w:hAnsi="Traditional Arabic" w:cs="Traditional Arabic"/>
          <w:b/>
          <w:bCs/>
          <w:color w:val="252525"/>
          <w:sz w:val="26"/>
          <w:szCs w:val="26"/>
          <w:rtl/>
        </w:rPr>
        <w:t>التبصرة</w:t>
      </w:r>
      <w:r w:rsidRPr="00F444E7">
        <w:rPr>
          <w:rFonts w:ascii="Traditional Arabic" w:hAnsi="Traditional Arabic" w:cs="Traditional Arabic" w:hint="cs"/>
          <w:b/>
          <w:bCs/>
          <w:color w:val="252525"/>
          <w:sz w:val="26"/>
          <w:szCs w:val="26"/>
          <w:rtl/>
        </w:rPr>
        <w:t>)</w:t>
      </w:r>
      <w:r w:rsidRPr="00F444E7">
        <w:rPr>
          <w:rFonts w:ascii="Traditional Arabic" w:hAnsi="Traditional Arabic" w:cs="Traditional Arabic"/>
          <w:color w:val="252525"/>
          <w:sz w:val="26"/>
          <w:szCs w:val="26"/>
          <w:rtl/>
        </w:rPr>
        <w:t xml:space="preserve"> و</w:t>
      </w:r>
      <w:r w:rsidRPr="00F444E7">
        <w:rPr>
          <w:rFonts w:ascii="Traditional Arabic" w:hAnsi="Traditional Arabic" w:cs="Traditional Arabic" w:hint="cs"/>
          <w:b/>
          <w:bCs/>
          <w:color w:val="252525"/>
          <w:sz w:val="26"/>
          <w:szCs w:val="26"/>
          <w:rtl/>
        </w:rPr>
        <w:t>(</w:t>
      </w:r>
      <w:r w:rsidRPr="00F444E7">
        <w:rPr>
          <w:rFonts w:ascii="Traditional Arabic" w:hAnsi="Traditional Arabic" w:cs="Traditional Arabic"/>
          <w:b/>
          <w:bCs/>
          <w:color w:val="252525"/>
          <w:sz w:val="26"/>
          <w:szCs w:val="26"/>
          <w:rtl/>
        </w:rPr>
        <w:t>الهداية</w:t>
      </w:r>
      <w:r w:rsidRPr="00F444E7">
        <w:rPr>
          <w:rFonts w:ascii="Traditional Arabic" w:hAnsi="Traditional Arabic" w:cs="Traditional Arabic" w:hint="cs"/>
          <w:b/>
          <w:bCs/>
          <w:color w:val="252525"/>
          <w:sz w:val="26"/>
          <w:szCs w:val="26"/>
          <w:rtl/>
        </w:rPr>
        <w:t>)</w:t>
      </w:r>
      <w:r w:rsidRPr="00F444E7">
        <w:rPr>
          <w:rFonts w:ascii="Traditional Arabic" w:hAnsi="Traditional Arabic" w:cs="Traditional Arabic"/>
          <w:color w:val="252525"/>
          <w:sz w:val="26"/>
          <w:szCs w:val="26"/>
          <w:rtl/>
        </w:rPr>
        <w:t xml:space="preserve"> و</w:t>
      </w:r>
      <w:r w:rsidRPr="00F444E7">
        <w:rPr>
          <w:rFonts w:ascii="Traditional Arabic" w:hAnsi="Traditional Arabic" w:cs="Traditional Arabic" w:hint="cs"/>
          <w:b/>
          <w:bCs/>
          <w:color w:val="252525"/>
          <w:sz w:val="26"/>
          <w:szCs w:val="26"/>
          <w:rtl/>
        </w:rPr>
        <w:t>(</w:t>
      </w:r>
      <w:r w:rsidRPr="00F444E7">
        <w:rPr>
          <w:rFonts w:ascii="Traditional Arabic" w:hAnsi="Traditional Arabic" w:cs="Traditional Arabic"/>
          <w:b/>
          <w:bCs/>
          <w:color w:val="252525"/>
          <w:sz w:val="26"/>
          <w:szCs w:val="26"/>
          <w:rtl/>
        </w:rPr>
        <w:t>الهادي</w:t>
      </w:r>
      <w:r w:rsidRPr="00F444E7">
        <w:rPr>
          <w:rFonts w:ascii="Traditional Arabic" w:hAnsi="Traditional Arabic" w:cs="Traditional Arabic" w:hint="cs"/>
          <w:b/>
          <w:bCs/>
          <w:color w:val="252525"/>
          <w:sz w:val="26"/>
          <w:szCs w:val="26"/>
          <w:rtl/>
        </w:rPr>
        <w:t>)</w:t>
      </w:r>
      <w:r w:rsidRPr="00F444E7">
        <w:rPr>
          <w:rFonts w:ascii="Traditional Arabic" w:hAnsi="Traditional Arabic" w:cs="Traditional Arabic"/>
          <w:color w:val="252525"/>
          <w:sz w:val="26"/>
          <w:szCs w:val="26"/>
          <w:rtl/>
        </w:rPr>
        <w:t xml:space="preserve"> بطريق صالح من أجل نزول السند فذكروا عبد المنعم من قراءته على ابن حبيب عن الأخفش فقط وكلاهما صحيح تلاوة ورواية</w:t>
      </w:r>
      <w:r w:rsidRPr="00F444E7">
        <w:rPr>
          <w:rFonts w:ascii="Traditional Arabic" w:hAnsi="Traditional Arabic" w:cs="Traditional Arabic" w:hint="cs"/>
          <w:color w:val="252525"/>
          <w:sz w:val="26"/>
          <w:szCs w:val="26"/>
          <w:rtl/>
        </w:rPr>
        <w:t>)</w:t>
      </w:r>
      <w:r w:rsidR="00F444E7" w:rsidRPr="00F444E7">
        <w:rPr>
          <w:rFonts w:ascii="Traditional Arabic" w:hAnsi="Traditional Arabic" w:cs="Traditional Arabic" w:hint="cs"/>
          <w:color w:val="252525"/>
          <w:sz w:val="26"/>
          <w:szCs w:val="26"/>
          <w:rtl/>
        </w:rPr>
        <w:t>.</w:t>
      </w:r>
    </w:p>
  </w:footnote>
  <w:footnote w:id="51">
    <w:p w:rsidR="00D80F0A" w:rsidRPr="00F444E7" w:rsidRDefault="00D80F0A" w:rsidP="00937D46">
      <w:pPr>
        <w:pStyle w:val="ad"/>
        <w:spacing w:after="0" w:line="240" w:lineRule="auto"/>
        <w:jc w:val="both"/>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sz w:val="26"/>
          <w:szCs w:val="26"/>
          <w:rtl/>
        </w:rPr>
        <w:t>محمد بن أحمد بن محمد بن عبد</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الله بن هلال بن عبد العزيز بن عبد الكريم بن عبد الله بن حبيب أبو بكر السلمي الجبني الأطروش شيخ القراء بدمشق</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سنة سبع وعشرين وثلثمائة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عرضاً عن أبيه وعلى بن الحسين بن السفر وابن الأخرم وجعفر بن أبي داود وأحمد بن عثمان السباك والحسين بن محمد بن علي بن عتاب ومحمد بن أحمد بن عتاب</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عنه عرضاً علي بن الحسين الربعي ومحمد بن الحسن الشيرازي وأحمد بن محمد بن يزده الأصبهاني ورشاء بن نظيف والكارزيني وأبو علي الأهوازي وقال عنه في ال</w:t>
      </w:r>
      <w:r w:rsidRPr="00F444E7">
        <w:rPr>
          <w:rFonts w:ascii="Times New Roman" w:eastAsia="Times New Roman" w:hAnsi="Times New Roman" w:cs="Traditional Arabic" w:hint="cs"/>
          <w:sz w:val="26"/>
          <w:szCs w:val="26"/>
          <w:rtl/>
        </w:rPr>
        <w:t>إ</w:t>
      </w:r>
      <w:r w:rsidRPr="00F444E7">
        <w:rPr>
          <w:rFonts w:ascii="Times New Roman" w:eastAsia="Times New Roman" w:hAnsi="Times New Roman" w:cs="Traditional Arabic"/>
          <w:sz w:val="26"/>
          <w:szCs w:val="26"/>
          <w:rtl/>
        </w:rPr>
        <w:t>تضاح وما خلت دمشق قط السلمي من ولد أبي عبد الرحمن السلمي إماماً في القراءة ضابطاً للرواية قيماً بوجوه القراءات يعرف صدراً من التفسير ومعاني القراءات قرأ على سبعة من أصحاب الأخفش له منزلة في الفضل والعلم والأمانة والورع والدين والتقشف والفقر والصيانة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قلت كان أبوه يؤم بمسجد تل الجبن بدمشق ولهذا قيل له الجبني، مات في سابع ربيع الآخر سنة ثمان وقال الأهوازي وهو الأصح سنة سبع وأربعمائة ودفن خارج الباب الصغير من دمشق وقد جاوز الثمانين</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2/162 رقم الترجمة (2726).</w:t>
      </w:r>
    </w:p>
  </w:footnote>
  <w:footnote w:id="52">
    <w:p w:rsidR="00D80F0A" w:rsidRPr="00F444E7" w:rsidRDefault="00D80F0A" w:rsidP="00937D46">
      <w:pPr>
        <w:spacing w:after="0" w:line="240" w:lineRule="auto"/>
        <w:jc w:val="lowKashida"/>
        <w:rPr>
          <w:rFonts w:ascii="Times New Roman" w:eastAsia="Times New Roman" w:hAnsi="Times New Roman"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أحمد بن نصر بن منصور بن عبد المجيد بن عبد المنعم أبو بكر الشذائي البصري إمام مشهور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عمر بن محمد ابن نصر الكاغي والحسن بن بشار بن العلاف صاحبي الدوري وابن مجاهد وابن الأخرم ومحمد بن جعفر الحاربي وابن شنبوذ ونفطويه ومحمد بن أحمد الداجوني الكبير وأبي مزاحم موسى الخاقاني وعبد الله بن الهيثم البلخي صاحب يونس وأحمد بن سهلان واسحاق بن أحمد النحوي ومحمد بن إبراهيم السواق والحسن بن وصيف وأبي عثمان سعيد ابن عبد الرحيم الضرير ومحمد بن موسى الزينبي ومحمد بن المعلي وعلي بن أحمد بن مروان وحماد بن أحمد وأحمد بن محمد بن اسماعيل الأدمي وأبي الحسين بن المنادي وأبي علي النقار وعبد الرحمن بن اسحاق الكوفي وأحمد بن محمد الدقاق وأحمد بن الليث الفرائضي وأحمد بن حماد المنقي وأحمد بن عثمان بن بويان وأحمد بن محمد بن عبد الصمد الرازي والحسن بن علي ابن العلاف وأحمد بن يوسف ومحمد بن الخليل بن أبي أمية وعلي بن إبراهيم بن سلمة القطان وأحمد بن مالك القصار وعبد الوهاب بن عيسى بن الشفق وأحمد بن إبراهيم بن مرون القصباني والحسن بن داود ومحمد بن سعيد البزوري ومحمد بن إبراهيم الأهناسي وأبي بكر محمد بن هارون التمار وعلي بن أحمد ابن نقيش والقاسم بن عبد الوارث فيما ذكره الهذلي وهو بعيد وغلط الهذلي في قوله أنه قرأ على إبراهيم بن أحمد البزوري وقرأ على الحسن بن الحباب وأحمد بن سهل الأشناني وأبي سلمة عن أبي الحسين ابن عمرويه، قرأ عليه أبو الفضل الخزاعي وأحمد بن عثمان بن جعفر المؤدب وأبو عمرو بن سعيد البصري والحسن بن علي الشاموخي ومحمد بن أبي شيخ ومحمد عمر بن زلال ومحمد بن القاسم التكريتي وعلي بن محمد البرزندي وأبو عاصم عبد الواحد بن إبراهيم ومحمد بن الحسين الكارزيني وعلي بن جعفر السعيدي وعلي بن أحمد الجوردكي وعلي بن الحسين الكازروني وإبراهيم بن أحمد بن الطبري وأحمد ابن محمد بن أحمد الحدادي وعلي بن محمد الخبازي وأبو علي محمد بن أحمد بن عبد الله اللالكاني ومحمد بن عبد الواحد الحروف</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الداني توفي بالبصرة سنة سبعين وثلثمائة وقال الذهبي سنة ثلاث وسبعين وهو الصحيح في ذي القعدة وقيل سنة ست</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1/111 رقم الترجمة (642)</w:t>
      </w:r>
      <w:r w:rsidR="00F444E7" w:rsidRPr="00F444E7">
        <w:rPr>
          <w:rFonts w:ascii="Times New Roman" w:eastAsia="Times New Roman" w:hAnsi="Times New Roman" w:cs="Traditional Arabic" w:hint="cs"/>
          <w:sz w:val="26"/>
          <w:szCs w:val="26"/>
          <w:rtl/>
        </w:rPr>
        <w:t>.</w:t>
      </w:r>
    </w:p>
  </w:footnote>
  <w:footnote w:id="53">
    <w:p w:rsidR="00D80F0A" w:rsidRPr="00F444E7" w:rsidRDefault="00D80F0A" w:rsidP="00CE1D23">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sz w:val="26"/>
          <w:szCs w:val="26"/>
          <w:rtl/>
        </w:rPr>
        <w:t>عبد الله بن محمد بن محمد بن فورك بن عطاء بن مهيار أبو بكر القباب الأصبهاني</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إمام وقته مقرى مفسر مشهور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أبي بكر الداجوني وابن شنبوذ وجعفر بن الصباح واختار اختياراً من القراءة رواه عنه الهذلي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أبو بكر عبد الله بن محمد بن أحمد العطار ومنصور بن محمد بن المقدور ومحمد بن عبد الله بن أحمد الأصبهاني وأحمد بن محمد بن صالح</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الحافظ أبو العلاء فإما أبو بكر القباب فإنه من أجلة قراء أصبهان ومن العلماء بتفسير القرآن كثير الحديث ثقة نبيل</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يوم الأحد خامس عشر ذي القعدة سنة سبعين وثلاثمائة قيل إنه بلغ المائة</w:t>
      </w:r>
      <w:r w:rsidR="00F444E7" w:rsidRPr="00F444E7">
        <w:rPr>
          <w:rFonts w:ascii="Times New Roman" w:eastAsia="Times New Roman" w:hAnsi="Times New Roman" w:cs="Traditional Arabic" w:hint="cs"/>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غاية النهاية 1/365 رقم الترجمة (1835)</w:t>
      </w:r>
      <w:r w:rsidR="00F444E7" w:rsidRPr="00F444E7">
        <w:rPr>
          <w:rFonts w:cs="Traditional Arabic" w:hint="cs"/>
          <w:color w:val="000000"/>
          <w:sz w:val="26"/>
          <w:szCs w:val="26"/>
          <w:rtl/>
        </w:rPr>
        <w:t>.</w:t>
      </w:r>
    </w:p>
  </w:footnote>
  <w:footnote w:id="54">
    <w:p w:rsidR="00D80F0A" w:rsidRPr="00F444E7" w:rsidRDefault="00D80F0A" w:rsidP="00937D46">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sz w:val="26"/>
          <w:szCs w:val="26"/>
          <w:rtl/>
        </w:rPr>
        <w:t>يوسف بن بشر بن آدم بن الموفق أبو يعقوب الضرير مقرئ متصدر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روى القراءة عرضاً عن أبي بكر محمد بن أحمد الداجوني وعلى بن أحمد بن زياد المسكي ومحمد بن الحسن بن زياد، روى القراءة عنه عرضاً علي بن محمد بن عبد الله الأصبهاني وإبراهيم بن محمد اللنباني</w:t>
      </w:r>
      <w:r w:rsidR="00F444E7" w:rsidRPr="00F444E7">
        <w:rPr>
          <w:rFonts w:ascii="Times New Roman" w:eastAsia="Times New Roman" w:hAnsi="Times New Roman" w:cs="Traditional Arabic" w:hint="cs"/>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غاية النهاية 2/401 رقم الترجمة (3824)</w:t>
      </w:r>
      <w:r w:rsidR="00F444E7" w:rsidRPr="00F444E7">
        <w:rPr>
          <w:rFonts w:cs="Traditional Arabic" w:hint="cs"/>
          <w:color w:val="000000"/>
          <w:sz w:val="26"/>
          <w:szCs w:val="26"/>
          <w:rtl/>
        </w:rPr>
        <w:t>.</w:t>
      </w:r>
    </w:p>
  </w:footnote>
  <w:footnote w:id="55">
    <w:p w:rsidR="00D80F0A" w:rsidRPr="00F444E7" w:rsidRDefault="00D80F0A" w:rsidP="005D481F">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imes New Roman" w:eastAsia="Times New Roman" w:hAnsi="Times New Roman" w:cs="Traditional Arabic" w:hint="cs"/>
          <w:sz w:val="26"/>
          <w:szCs w:val="26"/>
          <w:rtl/>
        </w:rPr>
        <w:t xml:space="preserve"> 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الحسن بن سعيد بن جعفر بن الفضل بن شاذان أبو العباس المطوعي العباداني البصري العمري مؤلف كتاب معرفة اللامات وتفسيرها إمام عارف ثقة في القراءة أثنى عليه الحافظ أبو العلاء الهمذاني ووثقه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سكن اصطخر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واعتنى بالفن ورحل فيه إلي الأقطار فقرأ على </w:t>
      </w:r>
      <w:r w:rsidRPr="00F444E7">
        <w:rPr>
          <w:rFonts w:ascii="Times New Roman" w:eastAsia="Times New Roman" w:hAnsi="Times New Roman" w:cs="Traditional Arabic" w:hint="cs"/>
          <w:sz w:val="26"/>
          <w:szCs w:val="26"/>
          <w:rtl/>
        </w:rPr>
        <w:t>إ</w:t>
      </w:r>
      <w:r w:rsidRPr="00F444E7">
        <w:rPr>
          <w:rFonts w:ascii="Times New Roman" w:eastAsia="Times New Roman" w:hAnsi="Times New Roman" w:cs="Traditional Arabic"/>
          <w:sz w:val="26"/>
          <w:szCs w:val="26"/>
          <w:rtl/>
        </w:rPr>
        <w:t xml:space="preserve">دريس بن عبد الكريم ومحمد بن عبد الرحيم الاصبهاني وأحمد بن الحسين الحريري ومحمد بن أي مخلد الأنصاري ويوسف بن يعقوب الواسطي </w:t>
      </w:r>
      <w:r w:rsidRPr="00F444E7">
        <w:rPr>
          <w:rFonts w:ascii="Times New Roman" w:eastAsia="Times New Roman" w:hAnsi="Times New Roman" w:cs="Traditional Arabic" w:hint="cs"/>
          <w:sz w:val="26"/>
          <w:szCs w:val="26"/>
          <w:rtl/>
        </w:rPr>
        <w:t>و</w:t>
      </w:r>
      <w:r w:rsidRPr="00F444E7">
        <w:rPr>
          <w:rFonts w:ascii="Times New Roman" w:eastAsia="Times New Roman" w:hAnsi="Times New Roman" w:cs="Traditional Arabic"/>
          <w:sz w:val="26"/>
          <w:szCs w:val="26"/>
          <w:rtl/>
        </w:rPr>
        <w:t>أحمد بن سهل الأشناني والحسن بن حبيب الدمشقي ومحمد بن علي الخطيب ومحمد بن زغبة وعبيد الله بن الربيع الملطي ومحمد بن يعقوب المعدل وأبي بكر بن شنبوذ ويموت بن المزرع وأحمد بن موسى بن مجاهد والحسين بن علي وإبراهيم بن عبد الرزاق وأبي بكر أحمد بن فذربخت السيرافي ومحمد بن القاسم ابن يزيد الأسكندري ومحمد بن موسى وأحمد بن فرح المفسر ومحمد بن محمد بن بدر وأحمد بن حرب المعدل صاحب الدوري وموسى بن جرير وإسحاق بن أحمد الخزاعي وإسحاق بن مخلد وأحمد بن عثمان الأسواني ومحمد بن سعيد بن خليل وعمر بن شجاع وأبي بكر محمد بن علي ومحمد بن عبد الله بن شاكر والحسين بن شريك وحاتم بن إسماعيل وإبراهيم بن الوليد ومحمد بن عبد الوهاب الحلبي ومحمد بن صالح بن ذريح وعلي بن يوسف الحلبي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وعمر دهراً فانتهى إليه علو الإسناد في القراءات</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أبو الفضل محمد بن جعفر الخزاعي وأبو الحسين علي بن محمد الخبازي وأبو بكر محمد بن عمر بن زلال النهاوندي وأبو علي محمد بن عبد الرحمن بن جعفر ومحمد بن الحسن الحارثي والمظفر بن أحمد بن إبراهيم وأبو زرعة أحمد بن محمد الخطيب وعلي ابن جعفر السعيدي وعبد الواحد بن إبراهيم وعلي بن أحمد بن الجوردكي ومحمد بن عبد الله بن الحسن الشيرازي وإبراهيم بن إسماعيل بن سعيد وأحمد بن محمد بن صاف وأحمد بن محمد بن محمد القسري ومحمد بن علي بن أحمد وأبو بكر محمد بن أحمد المعدل وأحمد بن عيسى بن منصور ومحمد بن الحسين الكارزيني وهو آخر من تلا عيه وروى عنه الحروف الحسين بن محمد بن الكازروني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سنة إحدى وسبعين وثلاثمائة وقد جاوز المائة قال أبو الفضل الخزاعي قلت للمطوعي في أي سنة قرأت على إدريس قال سنة اثنتين وتسعين ومائتين فقلت له الشيخ قد قارب المائة فقال إلا سنتين وأشار بأصبعيه الوسطى والسبابة وقد سماه في التجريد أحمد فوهم فيه.</w:t>
      </w:r>
      <w:r w:rsidRPr="00F444E7">
        <w:rPr>
          <w:rFonts w:cs="Traditional Arabic" w:hint="cs"/>
          <w:color w:val="000000"/>
          <w:sz w:val="26"/>
          <w:szCs w:val="26"/>
          <w:rtl/>
        </w:rPr>
        <w:t>.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غاية النهاية 1/171 رقم الترجمة (936).</w:t>
      </w:r>
    </w:p>
  </w:footnote>
  <w:footnote w:id="56">
    <w:p w:rsidR="00D80F0A" w:rsidRPr="00F444E7" w:rsidRDefault="00D80F0A" w:rsidP="005D481F">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sz w:val="26"/>
          <w:szCs w:val="26"/>
          <w:rtl/>
        </w:rPr>
        <w:t xml:space="preserve">محمد بن عمر </w:t>
      </w:r>
      <w:r w:rsidRPr="00F444E7">
        <w:rPr>
          <w:rFonts w:ascii="Times New Roman" w:eastAsia="Times New Roman" w:hAnsi="Times New Roman" w:cs="Traditional Arabic" w:hint="cs"/>
          <w:sz w:val="26"/>
          <w:szCs w:val="26"/>
          <w:rtl/>
        </w:rPr>
        <w:t xml:space="preserve">موسى </w:t>
      </w:r>
      <w:r w:rsidRPr="00F444E7">
        <w:rPr>
          <w:rFonts w:ascii="Times New Roman" w:eastAsia="Times New Roman" w:hAnsi="Times New Roman" w:cs="Traditional Arabic"/>
          <w:sz w:val="26"/>
          <w:szCs w:val="26"/>
          <w:rtl/>
        </w:rPr>
        <w:t>بن زلال أبو بكر النهاوندي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القراءة عنه عرضاً الحسن بن سعيد المطوعي</w:t>
      </w:r>
      <w:r w:rsidR="00F444E7" w:rsidRPr="00F444E7">
        <w:rPr>
          <w:rFonts w:ascii="Times New Roman" w:eastAsia="Times New Roman" w:hAnsi="Times New Roman" w:cs="Traditional Arabic" w:hint="cs"/>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غاية النهاية 2/261 رقم الترجمة (3234)</w:t>
      </w:r>
      <w:r w:rsidR="00F444E7" w:rsidRPr="00F444E7">
        <w:rPr>
          <w:rFonts w:cs="Traditional Arabic" w:hint="cs"/>
          <w:color w:val="000000"/>
          <w:sz w:val="26"/>
          <w:szCs w:val="26"/>
          <w:rtl/>
        </w:rPr>
        <w:t>.</w:t>
      </w:r>
    </w:p>
  </w:footnote>
  <w:footnote w:id="57">
    <w:p w:rsidR="00D80F0A" w:rsidRPr="00F444E7" w:rsidRDefault="00D80F0A" w:rsidP="00103334">
      <w:pPr>
        <w:spacing w:after="0" w:line="240" w:lineRule="auto"/>
        <w:jc w:val="lowKashida"/>
        <w:rPr>
          <w:rFonts w:ascii="Times New Roman" w:eastAsia="Times New Roman" w:hAnsi="Times New Roman" w:cs="Traditional Arabic"/>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هو</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imes New Roman" w:eastAsia="Times New Roman" w:hAnsi="Times New Roman" w:cs="Traditional Arabic"/>
          <w:sz w:val="26"/>
          <w:szCs w:val="26"/>
          <w:rtl/>
        </w:rPr>
        <w:t>عبد الله بن شبيب بن عبد الله بن محمد بن شبيب بن محمد ابن تميم أبو المظفر الضبي الأصبهاني مقرى متصدر صالح ضابط</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عرض الروايات على أبي الفضل محمد بن جعفر الخزاعي والفضل بن محمد بن عبد الله العطار وأبي الحسن الحمامي ومحمد بن علي بن أحمد ومحمد بن أحمد المعدل ومحمد بن الحسن الحارثي ومحمد بن عبد الرحمن بن جعفر وإبراهيم ابن إسماعيل بن سعيد وهؤلاء الخمسة من أصحاب المطوعي وعلى "ك" إبراهيم ابن محمد اللنباني و"ك" عبيد الله بن أحمد فيما ذكر الهذلي وهو بعيد ومحمد ابن القاسم بن حسنويه ومحمد بن عبد الرحمن بن جعفر، قرأ عليه أبو القاسم الهذلي وإسماعيل بن الفضل السراج شيخ الحافظ أبي العلاء وعبد الله ابن أحمد الخرقي وكان مقرى اصبهان في زمانه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سئل عنه إسماعيل بن الفضل الحافظ فقال إمام زاهد عابد عالم بالقراءات كثير السماع مات في صفر سنة إحدى وخمسين وأربعمائة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غاية النهاية 1/340 رقم الترجمة (1719)</w:t>
      </w:r>
      <w:r w:rsidR="00F444E7" w:rsidRPr="00F444E7">
        <w:rPr>
          <w:rFonts w:cs="Traditional Arabic" w:hint="cs"/>
          <w:color w:val="000000"/>
          <w:sz w:val="26"/>
          <w:szCs w:val="26"/>
          <w:rtl/>
        </w:rPr>
        <w:t>.</w:t>
      </w:r>
    </w:p>
  </w:footnote>
  <w:footnote w:id="58">
    <w:p w:rsidR="00D80F0A" w:rsidRPr="00F444E7" w:rsidRDefault="00D80F0A" w:rsidP="00B1386C">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  هو</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hint="cs"/>
          <w:noProof w:val="0"/>
          <w:color w:val="000000"/>
          <w:sz w:val="26"/>
          <w:szCs w:val="26"/>
          <w:rtl/>
        </w:rPr>
        <w:t xml:space="preserve"> </w:t>
      </w:r>
      <w:r w:rsidRPr="00F444E7">
        <w:rPr>
          <w:rFonts w:ascii="Traditional Arabic" w:hAnsi="Traditional Arabic" w:cs="Traditional Arabic"/>
          <w:noProof w:val="0"/>
          <w:color w:val="000000"/>
          <w:sz w:val="26"/>
          <w:szCs w:val="26"/>
          <w:rtl/>
        </w:rPr>
        <w:t>الإمام الع</w:t>
      </w:r>
      <w:r w:rsidRPr="00F444E7">
        <w:rPr>
          <w:rFonts w:ascii="Traditional Arabic" w:hAnsi="Traditional Arabic" w:cs="Traditional Arabic" w:hint="cs"/>
          <w:noProof w:val="0"/>
          <w:color w:val="000000"/>
          <w:sz w:val="26"/>
          <w:szCs w:val="26"/>
          <w:rtl/>
        </w:rPr>
        <w:t>لَّ</w:t>
      </w:r>
      <w:r w:rsidRPr="00F444E7">
        <w:rPr>
          <w:rFonts w:ascii="Traditional Arabic" w:hAnsi="Traditional Arabic" w:cs="Traditional Arabic"/>
          <w:noProof w:val="0"/>
          <w:color w:val="000000"/>
          <w:sz w:val="26"/>
          <w:szCs w:val="26"/>
          <w:rtl/>
        </w:rPr>
        <w:t xml:space="preserve">امة ولي الله أبو </w:t>
      </w:r>
      <w:r w:rsidRPr="00F444E7">
        <w:rPr>
          <w:rFonts w:ascii="Traditional Arabic" w:hAnsi="Traditional Arabic" w:cs="Traditional Arabic" w:hint="cs"/>
          <w:noProof w:val="0"/>
          <w:color w:val="000000"/>
          <w:sz w:val="26"/>
          <w:szCs w:val="26"/>
          <w:rtl/>
        </w:rPr>
        <w:t xml:space="preserve">محمد </w:t>
      </w:r>
      <w:r w:rsidRPr="00F444E7">
        <w:rPr>
          <w:rFonts w:ascii="Traditional Arabic" w:hAnsi="Traditional Arabic" w:cs="Traditional Arabic"/>
          <w:noProof w:val="0"/>
          <w:color w:val="000000"/>
          <w:sz w:val="26"/>
          <w:szCs w:val="26"/>
          <w:rtl/>
        </w:rPr>
        <w:t>قاسم بن فير</w:t>
      </w:r>
      <w:r w:rsidRPr="00F444E7">
        <w:rPr>
          <w:rFonts w:ascii="Traditional Arabic" w:hAnsi="Traditional Arabic" w:cs="Traditional Arabic" w:hint="cs"/>
          <w:noProof w:val="0"/>
          <w:color w:val="000000"/>
          <w:sz w:val="26"/>
          <w:szCs w:val="26"/>
          <w:rtl/>
        </w:rPr>
        <w:t>ة</w:t>
      </w:r>
      <w:r w:rsidRPr="00F444E7">
        <w:rPr>
          <w:rFonts w:ascii="Traditional Arabic" w:hAnsi="Traditional Arabic" w:cs="Traditional Arabic"/>
          <w:noProof w:val="0"/>
          <w:color w:val="000000"/>
          <w:sz w:val="26"/>
          <w:szCs w:val="26"/>
          <w:rtl/>
        </w:rPr>
        <w:t xml:space="preserve"> بن خلف بن أحمد الرُّعَيني الأندلسي ثم الشاطبي المقري الضرير</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شيخ القر</w:t>
      </w:r>
      <w:r w:rsidRPr="00F444E7">
        <w:rPr>
          <w:rFonts w:ascii="Traditional Arabic" w:hAnsi="Traditional Arabic" w:cs="Traditional Arabic" w:hint="cs"/>
          <w:noProof w:val="0"/>
          <w:color w:val="000000"/>
          <w:sz w:val="26"/>
          <w:szCs w:val="26"/>
          <w:rtl/>
        </w:rPr>
        <w:t>َّ</w:t>
      </w:r>
      <w:r w:rsidRPr="00F444E7">
        <w:rPr>
          <w:rFonts w:ascii="Traditional Arabic" w:hAnsi="Traditional Arabic" w:cs="Traditional Arabic"/>
          <w:noProof w:val="0"/>
          <w:color w:val="000000"/>
          <w:sz w:val="26"/>
          <w:szCs w:val="26"/>
          <w:rtl/>
        </w:rPr>
        <w:t>اء</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صاحب القصيدة اللامية المسماة بـ (</w:t>
      </w:r>
      <w:r w:rsidRPr="00F444E7">
        <w:rPr>
          <w:rFonts w:ascii="Traditional Arabic" w:hAnsi="Traditional Arabic" w:cs="Traditional Arabic"/>
          <w:b/>
          <w:bCs/>
          <w:noProof w:val="0"/>
          <w:color w:val="000000"/>
          <w:sz w:val="26"/>
          <w:szCs w:val="26"/>
          <w:rtl/>
        </w:rPr>
        <w:t>حرز الأماني ووجه التهاني في القراءات</w:t>
      </w:r>
      <w:r w:rsidRPr="00F444E7">
        <w:rPr>
          <w:rFonts w:ascii="Traditional Arabic" w:hAnsi="Traditional Arabic" w:cs="Traditional Arabic"/>
          <w:noProof w:val="0"/>
          <w:color w:val="000000"/>
          <w:sz w:val="26"/>
          <w:szCs w:val="26"/>
          <w:rtl/>
        </w:rPr>
        <w:t>)</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وعدتها ألف ومائة وثلاثة وسبعون بيتا ً، جاء عنه أنه قال</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w:t>
      </w:r>
      <w:r w:rsidRPr="00F444E7">
        <w:rPr>
          <w:rFonts w:ascii="Traditional Arabic" w:hAnsi="Traditional Arabic" w:cs="Traditional Arabic" w:hint="cs"/>
          <w:noProof w:val="0"/>
          <w:color w:val="000000"/>
          <w:sz w:val="26"/>
          <w:szCs w:val="26"/>
          <w:rtl/>
        </w:rPr>
        <w:t>(</w:t>
      </w:r>
      <w:r w:rsidRPr="00F444E7">
        <w:rPr>
          <w:rFonts w:ascii="Traditional Arabic" w:hAnsi="Traditional Arabic" w:cs="Traditional Arabic"/>
          <w:b/>
          <w:bCs/>
          <w:noProof w:val="0"/>
          <w:color w:val="000000"/>
          <w:sz w:val="26"/>
          <w:szCs w:val="26"/>
          <w:rtl/>
        </w:rPr>
        <w:t>لا يقرأ قصيدتي هذه إلاَّ وينفعه الله بها</w:t>
      </w:r>
      <w:r w:rsidR="00F444E7" w:rsidRPr="00F444E7">
        <w:rPr>
          <w:rFonts w:ascii="Traditional Arabic" w:hAnsi="Traditional Arabic" w:cs="Traditional Arabic"/>
          <w:b/>
          <w:bCs/>
          <w:noProof w:val="0"/>
          <w:color w:val="000000"/>
          <w:sz w:val="26"/>
          <w:szCs w:val="26"/>
          <w:rtl/>
        </w:rPr>
        <w:t>،</w:t>
      </w:r>
      <w:r w:rsidRPr="00F444E7">
        <w:rPr>
          <w:rFonts w:ascii="Traditional Arabic" w:hAnsi="Traditional Arabic" w:cs="Traditional Arabic"/>
          <w:b/>
          <w:bCs/>
          <w:noProof w:val="0"/>
          <w:color w:val="000000"/>
          <w:sz w:val="26"/>
          <w:szCs w:val="26"/>
          <w:rtl/>
        </w:rPr>
        <w:t xml:space="preserve"> لأنني  نظمتها لله</w:t>
      </w:r>
      <w:r w:rsidRPr="00F444E7">
        <w:rPr>
          <w:rFonts w:ascii="Traditional Arabic" w:hAnsi="Traditional Arabic" w:cs="Traditional Arabic" w:hint="cs"/>
          <w:noProof w:val="0"/>
          <w:color w:val="000000"/>
          <w:sz w:val="26"/>
          <w:szCs w:val="26"/>
          <w:rtl/>
        </w:rPr>
        <w:t>)</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كان أوحد زمانه في النحو واللغة</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عارفاً بعلم الرؤيا</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حسن المقاصد مخلصاً فيما يقول ويفعل</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وقرأ القرآن الكريم بالروايات</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فمن شيوخه</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أبو عبد الله بن أبي العاص</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hint="cs"/>
          <w:noProof w:val="0"/>
          <w:color w:val="000000"/>
          <w:sz w:val="26"/>
          <w:szCs w:val="26"/>
          <w:rtl/>
        </w:rPr>
        <w:t xml:space="preserve"> </w:t>
      </w:r>
      <w:r w:rsidRPr="00F444E7">
        <w:rPr>
          <w:rFonts w:ascii="Traditional Arabic" w:hAnsi="Traditional Arabic" w:cs="Traditional Arabic"/>
          <w:noProof w:val="0"/>
          <w:color w:val="000000"/>
          <w:sz w:val="26"/>
          <w:szCs w:val="26"/>
          <w:rtl/>
        </w:rPr>
        <w:t>وأبو الحسن ابن هذيل</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hint="cs"/>
          <w:noProof w:val="0"/>
          <w:color w:val="000000"/>
          <w:sz w:val="26"/>
          <w:szCs w:val="26"/>
          <w:rtl/>
        </w:rPr>
        <w:t xml:space="preserve"> </w:t>
      </w:r>
      <w:r w:rsidRPr="00F444E7">
        <w:rPr>
          <w:rFonts w:ascii="Traditional Arabic" w:hAnsi="Traditional Arabic" w:cs="Traditional Arabic"/>
          <w:noProof w:val="0"/>
          <w:color w:val="000000"/>
          <w:sz w:val="26"/>
          <w:szCs w:val="26"/>
          <w:rtl/>
        </w:rPr>
        <w:t>وأبو الحسن بن النعمة</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hint="cs"/>
          <w:noProof w:val="0"/>
          <w:color w:val="000000"/>
          <w:sz w:val="26"/>
          <w:szCs w:val="26"/>
          <w:rtl/>
        </w:rPr>
        <w:t xml:space="preserve"> </w:t>
      </w:r>
      <w:r w:rsidRPr="00F444E7">
        <w:rPr>
          <w:rFonts w:ascii="Traditional Arabic" w:hAnsi="Traditional Arabic" w:cs="Traditional Arabic"/>
          <w:noProof w:val="0"/>
          <w:color w:val="000000"/>
          <w:sz w:val="26"/>
          <w:szCs w:val="26"/>
          <w:rtl/>
        </w:rPr>
        <w:t>وغيرهم</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انتفع به خلق كثير</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ومن تلاميذه</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أبو موسى عيسى بن يوسف  المقدسي</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hint="cs"/>
          <w:noProof w:val="0"/>
          <w:color w:val="000000"/>
          <w:sz w:val="26"/>
          <w:szCs w:val="26"/>
          <w:rtl/>
        </w:rPr>
        <w:t xml:space="preserve"> </w:t>
      </w:r>
      <w:r w:rsidRPr="00F444E7">
        <w:rPr>
          <w:rFonts w:ascii="Traditional Arabic" w:hAnsi="Traditional Arabic" w:cs="Traditional Arabic"/>
          <w:noProof w:val="0"/>
          <w:color w:val="000000"/>
          <w:sz w:val="26"/>
          <w:szCs w:val="26"/>
          <w:rtl/>
        </w:rPr>
        <w:t>وعبد الرحمن بن سعيد الشافعي</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hint="cs"/>
          <w:noProof w:val="0"/>
          <w:color w:val="000000"/>
          <w:sz w:val="26"/>
          <w:szCs w:val="26"/>
          <w:rtl/>
        </w:rPr>
        <w:t xml:space="preserve"> </w:t>
      </w:r>
      <w:r w:rsidRPr="00F444E7">
        <w:rPr>
          <w:rFonts w:ascii="Traditional Arabic" w:hAnsi="Traditional Arabic" w:cs="Traditional Arabic"/>
          <w:noProof w:val="0"/>
          <w:color w:val="000000"/>
          <w:sz w:val="26"/>
          <w:szCs w:val="26"/>
          <w:rtl/>
        </w:rPr>
        <w:t>وأبو الحسن السخاوي</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hint="cs"/>
          <w:noProof w:val="0"/>
          <w:color w:val="000000"/>
          <w:sz w:val="26"/>
          <w:szCs w:val="26"/>
          <w:rtl/>
        </w:rPr>
        <w:t xml:space="preserve"> </w:t>
      </w:r>
      <w:r w:rsidRPr="00F444E7">
        <w:rPr>
          <w:rFonts w:ascii="Traditional Arabic" w:hAnsi="Traditional Arabic" w:cs="Traditional Arabic"/>
          <w:noProof w:val="0"/>
          <w:color w:val="000000"/>
          <w:sz w:val="26"/>
          <w:szCs w:val="26"/>
          <w:rtl/>
        </w:rPr>
        <w:t>والكمال علي بن شجاع</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hint="cs"/>
          <w:noProof w:val="0"/>
          <w:color w:val="000000"/>
          <w:sz w:val="26"/>
          <w:szCs w:val="26"/>
          <w:rtl/>
        </w:rPr>
        <w:t xml:space="preserve"> </w:t>
      </w:r>
      <w:r w:rsidRPr="00F444E7">
        <w:rPr>
          <w:rFonts w:ascii="Traditional Arabic" w:hAnsi="Traditional Arabic" w:cs="Traditional Arabic"/>
          <w:noProof w:val="0"/>
          <w:color w:val="000000"/>
          <w:sz w:val="26"/>
          <w:szCs w:val="26"/>
          <w:rtl/>
        </w:rPr>
        <w:t>وغيرهم</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توفي في الثامن والعشرين من جمادي الآخرة سنة (590 هـ) بالقاهرة</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ينظر</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النشر في القراءات العشر1/61</w:t>
      </w:r>
      <w:r w:rsidR="00F444E7" w:rsidRPr="00F444E7">
        <w:rPr>
          <w:rFonts w:ascii="Traditional Arabic" w:hAnsi="Traditional Arabic" w:cs="Traditional Arabic"/>
          <w:noProof w:val="0"/>
          <w:color w:val="000000"/>
          <w:sz w:val="26"/>
          <w:szCs w:val="26"/>
          <w:rtl/>
        </w:rPr>
        <w:t>.</w:t>
      </w:r>
    </w:p>
  </w:footnote>
  <w:footnote w:id="59">
    <w:p w:rsidR="00D80F0A" w:rsidRPr="00F444E7" w:rsidRDefault="00D80F0A" w:rsidP="00036FCE">
      <w:pPr>
        <w:spacing w:after="0" w:line="240" w:lineRule="auto"/>
        <w:jc w:val="lowKashida"/>
        <w:rPr>
          <w:rFonts w:ascii="Traditional Arabic" w:eastAsia="Times New Roman" w:hAnsi="Traditional Arabic"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eastAsia="Times New Roman" w:hAnsi="Traditional Arabic" w:cs="Traditional Arabic" w:hint="cs"/>
          <w:sz w:val="26"/>
          <w:szCs w:val="26"/>
          <w:rtl/>
        </w:rPr>
        <w:t>هو</w:t>
      </w:r>
      <w:r w:rsidR="00F444E7" w:rsidRPr="00F444E7">
        <w:rPr>
          <w:rFonts w:ascii="Traditional Arabic" w:eastAsia="Times New Roman" w:hAnsi="Traditional Arabic" w:cs="Traditional Arabic" w:hint="cs"/>
          <w:sz w:val="26"/>
          <w:szCs w:val="26"/>
          <w:rtl/>
        </w:rPr>
        <w:t>:</w:t>
      </w:r>
      <w:r w:rsidRPr="00F444E7">
        <w:rPr>
          <w:rFonts w:ascii="Traditional Arabic" w:eastAsia="Times New Roman" w:hAnsi="Traditional Arabic" w:cs="Traditional Arabic" w:hint="cs"/>
          <w:sz w:val="26"/>
          <w:szCs w:val="26"/>
          <w:rtl/>
        </w:rPr>
        <w:t xml:space="preserve"> </w:t>
      </w:r>
      <w:r w:rsidRPr="00F444E7">
        <w:rPr>
          <w:rFonts w:ascii="Traditional Arabic" w:eastAsia="Times New Roman" w:hAnsi="Traditional Arabic" w:cs="Traditional Arabic"/>
          <w:sz w:val="26"/>
          <w:szCs w:val="26"/>
          <w:rtl/>
        </w:rPr>
        <w:t>علي بن محمد بن علي بن هذيل الأستاذ أبو الحسن البلنسي إمام زاهد ثقة عالم</w:t>
      </w:r>
      <w:r w:rsidR="00F444E7" w:rsidRPr="00F444E7">
        <w:rPr>
          <w:rFonts w:ascii="Traditional Arabic" w:eastAsia="Times New Roman" w:hAnsi="Traditional Arabic" w:cs="Traditional Arabic" w:hint="cs"/>
          <w:sz w:val="26"/>
          <w:szCs w:val="26"/>
          <w:rtl/>
        </w:rPr>
        <w:t>،</w:t>
      </w:r>
      <w:r w:rsidRPr="00F444E7">
        <w:rPr>
          <w:rFonts w:ascii="Traditional Arabic" w:eastAsia="Times New Roman" w:hAnsi="Traditional Arabic" w:cs="Traditional Arabic"/>
          <w:sz w:val="26"/>
          <w:szCs w:val="26"/>
          <w:rtl/>
        </w:rPr>
        <w:t xml:space="preserve"> قرأ الكثير على أبي داود ولازمه مدة سنين لأنه كان زوج أمه فنشأ في حجره وسمع منه كتبا</w:t>
      </w:r>
      <w:r w:rsidRPr="00F444E7">
        <w:rPr>
          <w:rFonts w:ascii="Traditional Arabic" w:eastAsia="Times New Roman" w:hAnsi="Traditional Arabic" w:cs="Traditional Arabic" w:hint="cs"/>
          <w:sz w:val="26"/>
          <w:szCs w:val="26"/>
          <w:rtl/>
        </w:rPr>
        <w:t>ً</w:t>
      </w:r>
      <w:r w:rsidRPr="00F444E7">
        <w:rPr>
          <w:rFonts w:ascii="Traditional Arabic" w:eastAsia="Times New Roman" w:hAnsi="Traditional Arabic" w:cs="Traditional Arabic"/>
          <w:sz w:val="26"/>
          <w:szCs w:val="26"/>
          <w:rtl/>
        </w:rPr>
        <w:t xml:space="preserve"> كثيرة وهو أجل أصحابه وأثبتهم صارت إليه أصول أبي داود العتيقة وأجاز له أبو الحسين بن البياز وحازم بن محمد</w:t>
      </w:r>
      <w:r w:rsidR="00F444E7" w:rsidRPr="00F444E7">
        <w:rPr>
          <w:rFonts w:ascii="Traditional Arabic" w:eastAsia="Times New Roman" w:hAnsi="Traditional Arabic" w:cs="Traditional Arabic" w:hint="cs"/>
          <w:sz w:val="26"/>
          <w:szCs w:val="26"/>
          <w:rtl/>
        </w:rPr>
        <w:t>،</w:t>
      </w:r>
      <w:r w:rsidRPr="00F444E7">
        <w:rPr>
          <w:rFonts w:ascii="Traditional Arabic" w:eastAsia="Times New Roman" w:hAnsi="Traditional Arabic" w:cs="Traditional Arabic"/>
          <w:sz w:val="26"/>
          <w:szCs w:val="26"/>
          <w:rtl/>
        </w:rPr>
        <w:t xml:space="preserve"> وانتهت إليه رئاسة الإقراء في زمانه قرأ عليه أبو القاسم الشاطبي ومحمد بن خلف البلنسي ومحمد بن سعيد المرادي ومحمد بن أيوب الغافقي وأحمد بن علي الحصار ومحمد بن فتوح الشاطبي ومحمد بن عبد العزيز بن سعادة وعتيق بن أحمد المخزومي وأبو عمر بن عياد ومحمد بن أحمد بن مسعود بن صاحب الصلاة وابنه محمد بن علي بن هذيل</w:t>
      </w:r>
      <w:r w:rsidR="00F444E7" w:rsidRPr="00F444E7">
        <w:rPr>
          <w:rFonts w:ascii="Traditional Arabic" w:eastAsia="Times New Roman" w:hAnsi="Traditional Arabic" w:cs="Traditional Arabic" w:hint="cs"/>
          <w:sz w:val="26"/>
          <w:szCs w:val="26"/>
          <w:rtl/>
        </w:rPr>
        <w:t>،</w:t>
      </w:r>
      <w:r w:rsidRPr="00F444E7">
        <w:rPr>
          <w:rFonts w:ascii="Traditional Arabic" w:eastAsia="Times New Roman" w:hAnsi="Traditional Arabic" w:cs="Traditional Arabic"/>
          <w:sz w:val="26"/>
          <w:szCs w:val="26"/>
          <w:rtl/>
        </w:rPr>
        <w:t xml:space="preserve"> قال الابار</w:t>
      </w:r>
      <w:r w:rsidR="00F444E7" w:rsidRPr="00F444E7">
        <w:rPr>
          <w:rFonts w:ascii="Traditional Arabic" w:eastAsia="Times New Roman" w:hAnsi="Traditional Arabic" w:cs="Traditional Arabic"/>
          <w:sz w:val="26"/>
          <w:szCs w:val="26"/>
          <w:rtl/>
        </w:rPr>
        <w:t>:</w:t>
      </w:r>
      <w:r w:rsidRPr="00F444E7">
        <w:rPr>
          <w:rFonts w:ascii="Traditional Arabic" w:eastAsia="Times New Roman" w:hAnsi="Traditional Arabic" w:cs="Traditional Arabic" w:hint="cs"/>
          <w:sz w:val="26"/>
          <w:szCs w:val="26"/>
          <w:rtl/>
        </w:rPr>
        <w:t xml:space="preserve"> </w:t>
      </w:r>
      <w:r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b/>
          <w:bCs/>
          <w:sz w:val="26"/>
          <w:szCs w:val="26"/>
          <w:rtl/>
        </w:rPr>
        <w:t>كان منقطع القرين في الفضل والدين والورع والزهد مع العدالة والتواضع والاعراض عن الدنيا والتقلل صواما</w:t>
      </w:r>
      <w:r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b/>
          <w:bCs/>
          <w:sz w:val="26"/>
          <w:szCs w:val="26"/>
          <w:rtl/>
        </w:rPr>
        <w:t xml:space="preserve"> كثير الصدقة كانت له ضيعة يخرج لتفقدها فيصحبه الطلبة فمن قاري وسامع وهو منشرح لذلك طويل الاحتمال على فرط ملازمتهم ليلا</w:t>
      </w:r>
      <w:r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b/>
          <w:bCs/>
          <w:sz w:val="26"/>
          <w:szCs w:val="26"/>
          <w:rtl/>
        </w:rPr>
        <w:t xml:space="preserve"> ونهارا</w:t>
      </w:r>
      <w:r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b/>
          <w:bCs/>
          <w:sz w:val="26"/>
          <w:szCs w:val="26"/>
          <w:rtl/>
        </w:rPr>
        <w:t xml:space="preserve"> أسن وعم</w:t>
      </w:r>
      <w:r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b/>
          <w:bCs/>
          <w:sz w:val="26"/>
          <w:szCs w:val="26"/>
          <w:rtl/>
        </w:rPr>
        <w:t>ر وهو آخر من حدث عن أبي داود وانتهت إليه رئاسة الاقراء عامة عمره لعلو روايته وإمامته في التجويد والاتقان حدث عن جلة لا يحصون وروى العلم نحوا</w:t>
      </w:r>
      <w:r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b/>
          <w:bCs/>
          <w:sz w:val="26"/>
          <w:szCs w:val="26"/>
          <w:rtl/>
        </w:rPr>
        <w:t xml:space="preserve"> من ستين سنة</w:t>
      </w:r>
      <w:r w:rsidRPr="00F444E7">
        <w:rPr>
          <w:rFonts w:ascii="Traditional Arabic" w:eastAsia="Times New Roman" w:hAnsi="Traditional Arabic" w:cs="Traditional Arabic" w:hint="cs"/>
          <w:b/>
          <w:bCs/>
          <w:sz w:val="26"/>
          <w:szCs w:val="26"/>
          <w:rtl/>
        </w:rPr>
        <w:t>)</w:t>
      </w:r>
      <w:r w:rsidR="00F444E7"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sz w:val="26"/>
          <w:szCs w:val="26"/>
          <w:rtl/>
        </w:rPr>
        <w:t xml:space="preserve"> ولد سنة سبعين وأربعمائة أو سنة إحدى وتوفي فحضره السلطان أبو الحجاج يوسف بن سعد وتزاحم الناس على نعشه ورثاه ابن واجب بقوله</w:t>
      </w:r>
      <w:r w:rsidR="00F444E7" w:rsidRPr="00F444E7">
        <w:rPr>
          <w:rFonts w:ascii="Traditional Arabic" w:eastAsia="Times New Roman" w:hAnsi="Traditional Arabic" w:cs="Traditional Arabic"/>
          <w:sz w:val="26"/>
          <w:szCs w:val="26"/>
          <w:rtl/>
        </w:rPr>
        <w:t>:</w:t>
      </w:r>
      <w:r w:rsidRPr="00F444E7">
        <w:rPr>
          <w:rFonts w:ascii="Traditional Arabic" w:eastAsia="Times New Roman" w:hAnsi="Traditional Arabic" w:cs="Traditional Arabic" w:hint="cs"/>
          <w:sz w:val="26"/>
          <w:szCs w:val="26"/>
          <w:rtl/>
          <w:lang w:bidi="ar-IQ"/>
        </w:rPr>
        <w:t xml:space="preserve"> </w:t>
      </w:r>
      <w:r w:rsidRPr="00F444E7">
        <w:rPr>
          <w:rFonts w:ascii="Traditional Arabic" w:eastAsia="Times New Roman" w:hAnsi="Traditional Arabic" w:cs="Traditional Arabic" w:hint="cs"/>
          <w:b/>
          <w:bCs/>
          <w:sz w:val="26"/>
          <w:szCs w:val="26"/>
          <w:rtl/>
          <w:lang w:bidi="ar-IQ"/>
        </w:rPr>
        <w:t>(لم أنس يوم تهادى نعشه أسفا</w:t>
      </w:r>
      <w:r w:rsidR="00F444E7" w:rsidRPr="00F444E7">
        <w:rPr>
          <w:rFonts w:ascii="Traditional Arabic" w:eastAsia="Times New Roman" w:hAnsi="Traditional Arabic" w:cs="Traditional Arabic" w:hint="cs"/>
          <w:b/>
          <w:bCs/>
          <w:sz w:val="26"/>
          <w:szCs w:val="26"/>
          <w:rtl/>
          <w:lang w:bidi="ar-IQ"/>
        </w:rPr>
        <w:t>.</w:t>
      </w:r>
      <w:r w:rsidRPr="00F444E7">
        <w:rPr>
          <w:rFonts w:ascii="Traditional Arabic" w:eastAsia="Times New Roman" w:hAnsi="Traditional Arabic" w:cs="Traditional Arabic" w:hint="cs"/>
          <w:b/>
          <w:bCs/>
          <w:sz w:val="26"/>
          <w:szCs w:val="26"/>
          <w:rtl/>
          <w:lang w:bidi="ar-IQ"/>
        </w:rPr>
        <w:t>..... أيدي الورى وتراميها على الكفر</w:t>
      </w:r>
      <w:r w:rsidR="00F444E7" w:rsidRPr="00F444E7">
        <w:rPr>
          <w:rFonts w:ascii="Traditional Arabic" w:eastAsia="Times New Roman" w:hAnsi="Traditional Arabic" w:cs="Traditional Arabic" w:hint="cs"/>
          <w:b/>
          <w:bCs/>
          <w:sz w:val="26"/>
          <w:szCs w:val="26"/>
          <w:rtl/>
          <w:lang w:bidi="ar-IQ"/>
        </w:rPr>
        <w:t>.</w:t>
      </w:r>
      <w:r w:rsidRPr="00F444E7">
        <w:rPr>
          <w:rFonts w:ascii="Traditional Arabic" w:eastAsia="Times New Roman" w:hAnsi="Traditional Arabic" w:cs="Traditional Arabic" w:hint="cs"/>
          <w:b/>
          <w:bCs/>
          <w:sz w:val="26"/>
          <w:szCs w:val="26"/>
          <w:rtl/>
          <w:lang w:bidi="ar-IQ"/>
        </w:rPr>
        <w:t>..... كزهرة تتهاداها الأكف فلا</w:t>
      </w:r>
      <w:r w:rsidR="00F444E7" w:rsidRPr="00F444E7">
        <w:rPr>
          <w:rFonts w:ascii="Traditional Arabic" w:eastAsia="Times New Roman" w:hAnsi="Traditional Arabic" w:cs="Traditional Arabic" w:hint="cs"/>
          <w:b/>
          <w:bCs/>
          <w:sz w:val="26"/>
          <w:szCs w:val="26"/>
          <w:rtl/>
          <w:lang w:bidi="ar-IQ"/>
        </w:rPr>
        <w:t>.</w:t>
      </w:r>
      <w:r w:rsidRPr="00F444E7">
        <w:rPr>
          <w:rFonts w:ascii="Traditional Arabic" w:eastAsia="Times New Roman" w:hAnsi="Traditional Arabic" w:cs="Traditional Arabic" w:hint="cs"/>
          <w:b/>
          <w:bCs/>
          <w:sz w:val="26"/>
          <w:szCs w:val="26"/>
          <w:rtl/>
          <w:lang w:bidi="ar-IQ"/>
        </w:rPr>
        <w:t>..... تقيم في راحة إلاَّ على ظعن)</w:t>
      </w:r>
      <w:r w:rsidR="00F444E7" w:rsidRPr="00F444E7">
        <w:rPr>
          <w:rFonts w:ascii="Traditional Arabic" w:eastAsia="Times New Roman" w:hAnsi="Traditional Arabic" w:cs="Traditional Arabic" w:hint="cs"/>
          <w:b/>
          <w:bCs/>
          <w:sz w:val="26"/>
          <w:szCs w:val="26"/>
          <w:rtl/>
          <w:lang w:bidi="ar-IQ"/>
        </w:rPr>
        <w:t>.</w:t>
      </w:r>
      <w:r w:rsidRPr="00F444E7">
        <w:rPr>
          <w:rFonts w:ascii="Traditional Arabic" w:eastAsia="Times New Roman" w:hAnsi="Traditional Arabic" w:cs="Traditional Arabic" w:hint="cs"/>
          <w:sz w:val="26"/>
          <w:szCs w:val="26"/>
          <w:rtl/>
          <w:lang w:bidi="ar-IQ"/>
        </w:rPr>
        <w:t xml:space="preserve"> </w:t>
      </w:r>
      <w:r w:rsidRPr="00F444E7">
        <w:rPr>
          <w:rFonts w:ascii="Traditional Arabic" w:eastAsia="Times New Roman" w:hAnsi="Traditional Arabic" w:cs="Traditional Arabic"/>
          <w:sz w:val="26"/>
          <w:szCs w:val="26"/>
          <w:rtl/>
        </w:rPr>
        <w:t>قال الابار</w:t>
      </w:r>
      <w:r w:rsidR="00F444E7" w:rsidRPr="00F444E7">
        <w:rPr>
          <w:rFonts w:ascii="Traditional Arabic" w:eastAsia="Times New Roman" w:hAnsi="Traditional Arabic" w:cs="Traditional Arabic"/>
          <w:sz w:val="26"/>
          <w:szCs w:val="26"/>
          <w:rtl/>
        </w:rPr>
        <w:t>:</w:t>
      </w:r>
      <w:r w:rsidRPr="00F444E7">
        <w:rPr>
          <w:rFonts w:ascii="Traditional Arabic" w:eastAsia="Times New Roman" w:hAnsi="Traditional Arabic" w:cs="Traditional Arabic" w:hint="cs"/>
          <w:sz w:val="26"/>
          <w:szCs w:val="26"/>
          <w:rtl/>
        </w:rPr>
        <w:t xml:space="preserve"> </w:t>
      </w:r>
      <w:r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b/>
          <w:bCs/>
          <w:sz w:val="26"/>
          <w:szCs w:val="26"/>
          <w:rtl/>
        </w:rPr>
        <w:t>قال لنا محمد بن أحمد بن سلمون هذا صحيح كان الناس يتعلقون بالنطق وبالسقف ليدركوا النعش ب</w:t>
      </w:r>
      <w:r w:rsidRPr="00F444E7">
        <w:rPr>
          <w:rFonts w:ascii="Traditional Arabic" w:eastAsia="Times New Roman" w:hAnsi="Traditional Arabic" w:cs="Traditional Arabic" w:hint="cs"/>
          <w:b/>
          <w:bCs/>
          <w:sz w:val="26"/>
          <w:szCs w:val="26"/>
          <w:rtl/>
        </w:rPr>
        <w:t>أ</w:t>
      </w:r>
      <w:r w:rsidRPr="00F444E7">
        <w:rPr>
          <w:rFonts w:ascii="Traditional Arabic" w:eastAsia="Times New Roman" w:hAnsi="Traditional Arabic" w:cs="Traditional Arabic"/>
          <w:b/>
          <w:bCs/>
          <w:sz w:val="26"/>
          <w:szCs w:val="26"/>
          <w:rtl/>
        </w:rPr>
        <w:t>يديهم ثم يمسحون بها على وجوههم وكان يتصدق على الأرامل واليتامى فقالت له زوجته إنك تسعى بهذا في فقر أولادك فقال لا والله بل أنا شيخ طم</w:t>
      </w:r>
      <w:r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b/>
          <w:bCs/>
          <w:sz w:val="26"/>
          <w:szCs w:val="26"/>
          <w:rtl/>
        </w:rPr>
        <w:t>اع أبتغي في غناهم</w:t>
      </w:r>
      <w:r w:rsidRPr="00F444E7">
        <w:rPr>
          <w:rFonts w:ascii="Traditional Arabic" w:eastAsia="Times New Roman" w:hAnsi="Traditional Arabic" w:cs="Traditional Arabic" w:hint="cs"/>
          <w:b/>
          <w:bCs/>
          <w:sz w:val="26"/>
          <w:szCs w:val="26"/>
          <w:rtl/>
        </w:rPr>
        <w:t>)</w:t>
      </w:r>
      <w:r w:rsidR="00F444E7" w:rsidRPr="00F444E7">
        <w:rPr>
          <w:rFonts w:ascii="Traditional Arabic" w:eastAsia="Times New Roman" w:hAnsi="Traditional Arabic" w:cs="Traditional Arabic" w:hint="cs"/>
          <w:b/>
          <w:bCs/>
          <w:sz w:val="26"/>
          <w:szCs w:val="26"/>
          <w:rtl/>
        </w:rPr>
        <w:t>،</w:t>
      </w:r>
      <w:r w:rsidRPr="00F444E7">
        <w:rPr>
          <w:rFonts w:ascii="Traditional Arabic" w:eastAsia="Times New Roman" w:hAnsi="Traditional Arabic" w:cs="Traditional Arabic"/>
          <w:sz w:val="26"/>
          <w:szCs w:val="26"/>
          <w:rtl/>
        </w:rPr>
        <w:t xml:space="preserve"> توفي يوم الخميس سابع عشر من رجب سنة أربع وستين وخمسمائة وصلى عليه من الغد فأم الناس أبو الحسن بن النعمة</w:t>
      </w:r>
      <w:r w:rsidR="00F444E7" w:rsidRPr="00F444E7">
        <w:rPr>
          <w:rFonts w:ascii="Traditional Arabic" w:eastAsia="Times New Roman" w:hAnsi="Traditional Arabic" w:cs="Traditional Arabic" w:hint="cs"/>
          <w:sz w:val="26"/>
          <w:szCs w:val="26"/>
          <w:rtl/>
        </w:rPr>
        <w:t>.</w:t>
      </w:r>
      <w:r w:rsidRPr="00F444E7">
        <w:rPr>
          <w:rFonts w:ascii="Traditional Arabic" w:eastAsia="Times New Roman" w:hAnsi="Traditional Arabic" w:cs="Traditional Arabic" w:hint="cs"/>
          <w:sz w:val="26"/>
          <w:szCs w:val="26"/>
          <w:rtl/>
        </w:rPr>
        <w:t xml:space="preserve"> ينظر</w:t>
      </w:r>
      <w:r w:rsidR="00F444E7" w:rsidRPr="00F444E7">
        <w:rPr>
          <w:rFonts w:ascii="Traditional Arabic" w:eastAsia="Times New Roman" w:hAnsi="Traditional Arabic" w:cs="Traditional Arabic" w:hint="cs"/>
          <w:sz w:val="26"/>
          <w:szCs w:val="26"/>
          <w:rtl/>
        </w:rPr>
        <w:t>:</w:t>
      </w:r>
      <w:r w:rsidRPr="00F444E7">
        <w:rPr>
          <w:rFonts w:ascii="Traditional Arabic" w:eastAsia="Times New Roman" w:hAnsi="Traditional Arabic" w:cs="Traditional Arabic" w:hint="cs"/>
          <w:sz w:val="26"/>
          <w:szCs w:val="26"/>
          <w:rtl/>
        </w:rPr>
        <w:t xml:space="preserve"> غاية النهاية 2/57 رقم الترجمة (2262)</w:t>
      </w:r>
      <w:r w:rsidR="00F444E7" w:rsidRPr="00F444E7">
        <w:rPr>
          <w:rFonts w:ascii="Traditional Arabic" w:eastAsia="Times New Roman" w:hAnsi="Traditional Arabic" w:cs="Traditional Arabic" w:hint="cs"/>
          <w:sz w:val="26"/>
          <w:szCs w:val="26"/>
          <w:rtl/>
        </w:rPr>
        <w:t>.</w:t>
      </w:r>
    </w:p>
  </w:footnote>
  <w:footnote w:id="60">
    <w:p w:rsidR="00D80F0A" w:rsidRPr="00F444E7" w:rsidRDefault="00D80F0A" w:rsidP="0076060B">
      <w:pPr>
        <w:spacing w:after="0" w:line="240" w:lineRule="auto"/>
        <w:jc w:val="lowKashida"/>
        <w:rPr>
          <w:rFonts w:ascii="Times New Roman" w:eastAsia="Times New Roman" w:hAnsi="Times New Roman"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سليمان بن نجاح أبو داود بن أبي القاسم الموي مولى المؤيد بالله ابن المستنصر الأندلسي شيخ القراءة وإمام الإقراء</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أخذ القراءات عن أبي عمرو الداني ولازمه كثيراً وسمع منه غالب مصنفاته وأخذ عنه مؤلفاته في القراءات وهو أجل أصحابه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سنة ثلاث عشرة وأربعمائة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إبراهيم ابن جماعة البكري الداني وأحمد بن سحنون المرسي وأبو عبد الله بن سعيد الداني وجعفر بن يحيى بن غتال وأبو الحسن علي بن هذيل وأبو علي الصدفي وفتح بن خلف البلنسي وفتح بن يوسف بن أبي كبة وسليمان بن يحيى القرطبي ومحمد بن علي النوالشي ومحمد بن عبد الرحمن بن عظيمة وعبد الرحمن بن محمد الخزرجي</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قال ابن بشكوال</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 xml:space="preserve"> كان من جلة المقرئين وفضلائهم وأخيارهم عالما</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بالقراءات وطرقها حسن الضبط ثقة دينا</w:t>
      </w:r>
      <w:r w:rsidRPr="00F444E7">
        <w:rPr>
          <w:rFonts w:ascii="Times New Roman" w:eastAsia="Times New Roman" w:hAnsi="Times New Roman" w:cs="Traditional Arabic" w:hint="cs"/>
          <w:sz w:val="26"/>
          <w:szCs w:val="26"/>
          <w:rtl/>
        </w:rPr>
        <w:t>)</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ومن مؤلفاته كتاب البيان الجامع لعلوم القرآن في ثلاثمائة جزء</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وكتاب التبيين لهاء التنزيل</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 xml:space="preserve">وكتاب </w:t>
      </w:r>
      <w:r w:rsidRPr="00F444E7">
        <w:rPr>
          <w:rFonts w:ascii="Times New Roman" w:eastAsia="Times New Roman" w:hAnsi="Times New Roman" w:cs="Traditional Arabic" w:hint="cs"/>
          <w:sz w:val="26"/>
          <w:szCs w:val="26"/>
          <w:rtl/>
        </w:rPr>
        <w:t>الاعتماد</w:t>
      </w:r>
      <w:r w:rsidRPr="00F444E7">
        <w:rPr>
          <w:rFonts w:ascii="Times New Roman" w:eastAsia="Times New Roman" w:hAnsi="Times New Roman" w:cs="Traditional Arabic"/>
          <w:sz w:val="26"/>
          <w:szCs w:val="26"/>
          <w:rtl/>
        </w:rPr>
        <w:t xml:space="preserve"> في أصول القراءة والديانة عارض به شيخه الداني أرجوزة في ثمانية عشر ألف بيت وأربعمائة و</w:t>
      </w:r>
      <w:r w:rsidRPr="00F444E7">
        <w:rPr>
          <w:rFonts w:ascii="Times New Roman" w:eastAsia="Times New Roman" w:hAnsi="Times New Roman" w:cs="Traditional Arabic" w:hint="cs"/>
          <w:sz w:val="26"/>
          <w:szCs w:val="26"/>
          <w:rtl/>
        </w:rPr>
        <w:t>أ</w:t>
      </w:r>
      <w:r w:rsidRPr="00F444E7">
        <w:rPr>
          <w:rFonts w:ascii="Times New Roman" w:eastAsia="Times New Roman" w:hAnsi="Times New Roman" w:cs="Traditional Arabic"/>
          <w:sz w:val="26"/>
          <w:szCs w:val="26"/>
          <w:rtl/>
        </w:rPr>
        <w:t>ربعين بيتا</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وغير ذلك</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 xml:space="preserve">توفي </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رحمه الله</w:t>
      </w:r>
      <w:r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ببلنسية في سادس عشر شهر رمضان سنة ست وتسعين وأربعمائة وتزاحموا على نعشه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1/255 رقم الترجمة (1339)</w:t>
      </w:r>
      <w:r w:rsidR="00F444E7" w:rsidRPr="00F444E7">
        <w:rPr>
          <w:rFonts w:ascii="Times New Roman" w:eastAsia="Times New Roman" w:hAnsi="Times New Roman" w:cs="Traditional Arabic" w:hint="cs"/>
          <w:sz w:val="26"/>
          <w:szCs w:val="26"/>
          <w:rtl/>
        </w:rPr>
        <w:t>.</w:t>
      </w:r>
    </w:p>
  </w:footnote>
  <w:footnote w:id="61">
    <w:p w:rsidR="00D80F0A" w:rsidRPr="00F444E7" w:rsidRDefault="00D80F0A" w:rsidP="00855B38">
      <w:pPr>
        <w:spacing w:after="0" w:line="240" w:lineRule="auto"/>
        <w:jc w:val="lowKashida"/>
        <w:rPr>
          <w:rFonts w:ascii="Times New Roman" w:eastAsia="Times New Roman" w:hAnsi="Times New Roman"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sz w:val="26"/>
          <w:szCs w:val="26"/>
          <w:rtl/>
        </w:rPr>
        <w:t>فارس بن أحمد بن موسى بن عمران أبو الفتح الحمصي الضرير نزيل مصر الأستاذ الكبير الضابط الثقة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بحمص سنة ثلاث وثلاثين وثلاثمائة</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ورحل وقرأ على عبد الباقي بن الحسن وعبد الله ابن الحسين علي بن عبد الله الجلاء ومحمد بن الحسن أبي طاهر الأنطاكي ومحمد بن صبغون الملطي وعبد الله بن أحمد بن طالب البغدادي وعمر بن محمد الحضرمي وعبد الله بن محمد الرازي ومحمد بن علي وأبي الفرج الشنبوذي وأبي عدي عبد العزيز بن علي فيما ذكره بعضهم وأبي غانم المظفر بن أحمد بن حمدان توفي فيها أبو غانم ولا قرأ على ابن عدي أيضاً فيما نعلم وروى الحروف عن أحمد بن محمد بن جابر وجعفر بن أحمد البزاز وجعفر بن محمد ابن الفضل</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ولده الباقي والحافظ أبو عمر الداني وقال</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hint="cs"/>
          <w:b/>
          <w:bCs/>
          <w:sz w:val="26"/>
          <w:szCs w:val="26"/>
          <w:rtl/>
        </w:rPr>
        <w:t>(</w:t>
      </w:r>
      <w:r w:rsidRPr="00F444E7">
        <w:rPr>
          <w:rFonts w:ascii="Times New Roman" w:eastAsia="Times New Roman" w:hAnsi="Times New Roman" w:cs="Traditional Arabic"/>
          <w:b/>
          <w:bCs/>
          <w:sz w:val="26"/>
          <w:szCs w:val="26"/>
          <w:rtl/>
        </w:rPr>
        <w:t>لم ألق مثله في حفظه وضبطه كان حافظاً ضابطاً حسن التأدية فهماً بعلم صناعته واتساع روايته مع ظهور نسكه وفضله وصدق لهجته</w:t>
      </w:r>
      <w:r w:rsidRPr="00F444E7">
        <w:rPr>
          <w:rFonts w:ascii="Times New Roman" w:eastAsia="Times New Roman" w:hAnsi="Times New Roman" w:cs="Traditional Arabic" w:hint="cs"/>
          <w:b/>
          <w:bCs/>
          <w:sz w:val="26"/>
          <w:szCs w:val="26"/>
          <w:rtl/>
        </w:rPr>
        <w:t>)</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توفي بمصر سنة إحدى وأربعمائة رحمه الله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2/98 رقم الترجمة (2482)</w:t>
      </w:r>
      <w:r w:rsidR="00F444E7" w:rsidRPr="00F444E7">
        <w:rPr>
          <w:rFonts w:ascii="Times New Roman" w:eastAsia="Times New Roman" w:hAnsi="Times New Roman" w:cs="Traditional Arabic" w:hint="cs"/>
          <w:sz w:val="26"/>
          <w:szCs w:val="26"/>
          <w:rtl/>
        </w:rPr>
        <w:t>.</w:t>
      </w:r>
    </w:p>
  </w:footnote>
  <w:footnote w:id="62">
    <w:p w:rsidR="00D80F0A" w:rsidRPr="00F444E7" w:rsidRDefault="00D80F0A" w:rsidP="00855B38">
      <w:pPr>
        <w:spacing w:after="0" w:line="240" w:lineRule="auto"/>
        <w:jc w:val="lowKashida"/>
        <w:rPr>
          <w:rFonts w:ascii="Times New Roman" w:eastAsia="Times New Roman" w:hAnsi="Times New Roman"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imes New Roman" w:eastAsia="Times New Roman" w:hAnsi="Times New Roman" w:cs="Traditional Arabic" w:hint="cs"/>
          <w:sz w:val="26"/>
          <w:szCs w:val="26"/>
          <w:rtl/>
        </w:rPr>
        <w:t>هو</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عبد العزيز بن جعفر بن محمد بن إسحاق بن محمد بن خواستي بضم الخاء المعجمة وسكون السين المهملة أبو القاسم الفارسي ثم البغدادي يعرف بابن أبي غسان مقري نحوي شيخ صدوق</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ولد سنة عشرين وثلاثمائة وقال أذكر يوم مات ابن مجاهد</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على عبد الواحد بن أبي هاشم وأبي بكر النقاش وسمع منهما كثيراً من القراءات</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قرأ عليه أبو عمرو الداني الحافظ وقال</w:t>
      </w:r>
      <w:r w:rsidR="00F444E7" w:rsidRPr="00F444E7">
        <w:rPr>
          <w:rFonts w:ascii="Times New Roman" w:eastAsia="Times New Roman" w:hAnsi="Times New Roman" w:cs="Traditional Arabic"/>
          <w:sz w:val="26"/>
          <w:szCs w:val="26"/>
          <w:rtl/>
        </w:rPr>
        <w:t>:</w:t>
      </w:r>
      <w:r w:rsidRPr="00F444E7">
        <w:rPr>
          <w:rFonts w:ascii="Times New Roman" w:eastAsia="Times New Roman" w:hAnsi="Times New Roman" w:cs="Traditional Arabic" w:hint="cs"/>
          <w:sz w:val="26"/>
          <w:szCs w:val="26"/>
          <w:rtl/>
        </w:rPr>
        <w:t xml:space="preserve"> </w:t>
      </w:r>
      <w:r w:rsidRPr="00F444E7">
        <w:rPr>
          <w:rFonts w:ascii="Times New Roman" w:eastAsia="Times New Roman" w:hAnsi="Times New Roman" w:cs="Traditional Arabic" w:hint="cs"/>
          <w:b/>
          <w:bCs/>
          <w:sz w:val="26"/>
          <w:szCs w:val="26"/>
          <w:rtl/>
        </w:rPr>
        <w:t>(</w:t>
      </w:r>
      <w:r w:rsidRPr="00F444E7">
        <w:rPr>
          <w:rFonts w:ascii="Times New Roman" w:eastAsia="Times New Roman" w:hAnsi="Times New Roman" w:cs="Traditional Arabic"/>
          <w:b/>
          <w:bCs/>
          <w:sz w:val="26"/>
          <w:szCs w:val="26"/>
          <w:rtl/>
        </w:rPr>
        <w:t>نزل الأندلس تاجراً سنة خمسين وثل</w:t>
      </w:r>
      <w:r w:rsidRPr="00F444E7">
        <w:rPr>
          <w:rFonts w:ascii="Times New Roman" w:eastAsia="Times New Roman" w:hAnsi="Times New Roman" w:cs="Traditional Arabic" w:hint="cs"/>
          <w:b/>
          <w:bCs/>
          <w:sz w:val="26"/>
          <w:szCs w:val="26"/>
          <w:rtl/>
        </w:rPr>
        <w:t>ا</w:t>
      </w:r>
      <w:r w:rsidRPr="00F444E7">
        <w:rPr>
          <w:rFonts w:ascii="Times New Roman" w:eastAsia="Times New Roman" w:hAnsi="Times New Roman" w:cs="Traditional Arabic"/>
          <w:b/>
          <w:bCs/>
          <w:sz w:val="26"/>
          <w:szCs w:val="26"/>
          <w:rtl/>
        </w:rPr>
        <w:t>ثمائة لقيته بابدة وقرأت عليه القرآن بجميع ما عنده وكان خيراً فاضلا</w:t>
      </w:r>
      <w:r w:rsidRPr="00F444E7">
        <w:rPr>
          <w:rFonts w:ascii="Times New Roman" w:eastAsia="Times New Roman" w:hAnsi="Times New Roman" w:cs="Traditional Arabic" w:hint="cs"/>
          <w:b/>
          <w:bCs/>
          <w:sz w:val="26"/>
          <w:szCs w:val="26"/>
          <w:rtl/>
        </w:rPr>
        <w:t>ً</w:t>
      </w:r>
      <w:r w:rsidRPr="00F444E7">
        <w:rPr>
          <w:rFonts w:ascii="Times New Roman" w:eastAsia="Times New Roman" w:hAnsi="Times New Roman" w:cs="Traditional Arabic"/>
          <w:b/>
          <w:bCs/>
          <w:sz w:val="26"/>
          <w:szCs w:val="26"/>
          <w:rtl/>
        </w:rPr>
        <w:t xml:space="preserve"> ضابطاً صدوقاً</w:t>
      </w:r>
      <w:r w:rsidRPr="00F444E7">
        <w:rPr>
          <w:rFonts w:ascii="Times New Roman" w:eastAsia="Times New Roman" w:hAnsi="Times New Roman" w:cs="Traditional Arabic" w:hint="cs"/>
          <w:sz w:val="26"/>
          <w:szCs w:val="26"/>
          <w:rtl/>
        </w:rPr>
        <w:t>)</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sz w:val="26"/>
          <w:szCs w:val="26"/>
          <w:rtl/>
        </w:rPr>
        <w:t xml:space="preserve"> ومات بابدة سنة ثنتي عشرة وأربعمائة وهو ابن اثنتين وتسعين سنة كذا رأيته في كتابه</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ينظر</w:t>
      </w:r>
      <w:r w:rsidR="00F444E7" w:rsidRPr="00F444E7">
        <w:rPr>
          <w:rFonts w:ascii="Times New Roman" w:eastAsia="Times New Roman" w:hAnsi="Times New Roman" w:cs="Traditional Arabic" w:hint="cs"/>
          <w:sz w:val="26"/>
          <w:szCs w:val="26"/>
          <w:rtl/>
        </w:rPr>
        <w:t>:</w:t>
      </w:r>
      <w:r w:rsidRPr="00F444E7">
        <w:rPr>
          <w:rFonts w:ascii="Times New Roman" w:eastAsia="Times New Roman" w:hAnsi="Times New Roman" w:cs="Traditional Arabic" w:hint="cs"/>
          <w:sz w:val="26"/>
          <w:szCs w:val="26"/>
          <w:rtl/>
        </w:rPr>
        <w:t xml:space="preserve"> غاية النهاية 1/317 رقم الترجمة (1607)</w:t>
      </w:r>
      <w:r w:rsidR="00F444E7" w:rsidRPr="00F444E7">
        <w:rPr>
          <w:rFonts w:ascii="Times New Roman" w:eastAsia="Times New Roman" w:hAnsi="Times New Roman" w:cs="Traditional Arabic" w:hint="cs"/>
          <w:sz w:val="26"/>
          <w:szCs w:val="26"/>
          <w:rtl/>
        </w:rPr>
        <w:t>.</w:t>
      </w:r>
    </w:p>
  </w:footnote>
  <w:footnote w:id="63">
    <w:p w:rsidR="00D80F0A" w:rsidRPr="00F444E7" w:rsidRDefault="00D80F0A" w:rsidP="00E969B3">
      <w:pPr>
        <w:pStyle w:val="a9"/>
        <w:jc w:val="lowKashida"/>
        <w:rPr>
          <w:rFonts w:ascii="Traditional Arabic" w:hAnsi="Traditional Arabic" w:cs="Traditional Arabic"/>
          <w:sz w:val="26"/>
          <w:szCs w:val="26"/>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sz w:val="26"/>
          <w:szCs w:val="26"/>
          <w:rtl/>
          <w:lang w:bidi="ar-IQ"/>
        </w:rPr>
        <w:t>منظومة في الرسم القرآني للإمام الشاطبي (ت590ه)</w:t>
      </w:r>
      <w:r w:rsidR="00F444E7" w:rsidRPr="00F444E7">
        <w:rPr>
          <w:rFonts w:ascii="Traditional Arabic" w:hAnsi="Traditional Arabic" w:cs="Traditional Arabic"/>
          <w:sz w:val="26"/>
          <w:szCs w:val="26"/>
          <w:rtl/>
          <w:lang w:bidi="ar-IQ"/>
        </w:rPr>
        <w:t>.</w:t>
      </w:r>
    </w:p>
  </w:footnote>
  <w:footnote w:id="64">
    <w:p w:rsidR="00D80F0A" w:rsidRPr="00F444E7" w:rsidRDefault="00D80F0A" w:rsidP="00DD4DB4">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مواطن الإخفاء كما في البدور الزاهرة ص 24 أربعة أوجه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الأول</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raditional Arabic" w:hAnsi="Traditional Arabic" w:cs="Traditional Arabic"/>
          <w:sz w:val="26"/>
          <w:szCs w:val="26"/>
          <w:rtl/>
          <w:lang w:bidi="ar-IQ"/>
        </w:rPr>
        <w:t>إذا كان القارئ يقرأ سراً سواء أكان منفرداً أم في مجلس</w:t>
      </w:r>
      <w:r w:rsidR="00F444E7"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والثاني</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w:t>
      </w:r>
      <w:r w:rsidRPr="00F444E7">
        <w:rPr>
          <w:rFonts w:ascii="Traditional Arabic" w:hAnsi="Traditional Arabic" w:cs="Traditional Arabic"/>
          <w:sz w:val="26"/>
          <w:szCs w:val="26"/>
          <w:rtl/>
          <w:lang w:bidi="ar-IQ"/>
        </w:rPr>
        <w:t>إذا كان خالياً سواء أقرأ سراً أم جهراً</w:t>
      </w:r>
      <w:r w:rsidR="00F444E7"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والثالث</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w:t>
      </w:r>
      <w:r w:rsidRPr="00F444E7">
        <w:rPr>
          <w:rFonts w:ascii="Traditional Arabic" w:hAnsi="Traditional Arabic" w:cs="Traditional Arabic"/>
          <w:sz w:val="26"/>
          <w:szCs w:val="26"/>
          <w:rtl/>
          <w:lang w:bidi="ar-IQ"/>
        </w:rPr>
        <w:t>إذا كان في الصلاة سواء أكانت جهرية أم سرية</w:t>
      </w:r>
      <w:r w:rsidR="00F444E7"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والرابع</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raditional Arabic" w:hAnsi="Traditional Arabic" w:cs="Traditional Arabic"/>
          <w:sz w:val="26"/>
          <w:szCs w:val="26"/>
          <w:rtl/>
          <w:lang w:bidi="ar-IQ"/>
        </w:rPr>
        <w:t>إذا كان يقرأ وسط جماعة يتدارسون القرآن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كأن يكون في مقرأة ولم يكن هو المبتدأ بالقراءة</w:t>
      </w:r>
      <w:r w:rsidR="00F444E7" w:rsidRPr="00F444E7">
        <w:rPr>
          <w:rFonts w:ascii="Traditional Arabic" w:hAnsi="Traditional Arabic" w:cs="Traditional Arabic"/>
          <w:sz w:val="26"/>
          <w:szCs w:val="26"/>
          <w:rtl/>
          <w:lang w:bidi="ar-IQ"/>
        </w:rPr>
        <w:t>.</w:t>
      </w:r>
    </w:p>
  </w:footnote>
  <w:footnote w:id="65">
    <w:p w:rsidR="00D80F0A" w:rsidRPr="00F444E7" w:rsidRDefault="00D80F0A" w:rsidP="00D23701">
      <w:pPr>
        <w:pStyle w:val="a9"/>
        <w:jc w:val="lowKashida"/>
        <w:rPr>
          <w:rFonts w:ascii="Traditional Arabic" w:hAnsi="Traditional Arabic" w:cs="Traditional Arabic"/>
          <w:sz w:val="26"/>
          <w:szCs w:val="26"/>
          <w:rtl/>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 ق</w:t>
      </w:r>
      <w:r w:rsidRPr="00F444E7">
        <w:rPr>
          <w:rFonts w:ascii="Traditional Arabic" w:hAnsi="Traditional Arabic" w:cs="Traditional Arabic"/>
          <w:sz w:val="26"/>
          <w:szCs w:val="26"/>
          <w:rtl/>
          <w:lang w:bidi="ar-IQ"/>
        </w:rPr>
        <w:t>طع له بالتوسط في (المنفصل) أبو عمرو الداني في التيسير وشيخه طاهر بن غلبون وابن الفحام وابن بليمة وابن بادش</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وهو اختيار ابن مجاهد وأبي ط اهر صاحب العنوان وشيخه الطرسوسي والشاطبي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وبه قرأ ابن الجزري على عامة شيوخه وبه كان يأخذ غالباً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وله القصر وهو من اختيار الجمهور له</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وقطع له أيضاً من طريق ابن عبدان عن الحلواني أبو العز القلانسي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وقطع له به من طريق الحلواني بن خيرون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وابن سوار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والأهوازي في الوجيز وغيرهم وهو المشهور عند العراقيين عن الحلواني من سائر طرقه</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وقطع به أبو مهران لهشام بكماله كما في الوجيز</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النشر 1/252</w:t>
      </w:r>
      <w:r w:rsidR="00F444E7" w:rsidRPr="00F444E7">
        <w:rPr>
          <w:rFonts w:ascii="Traditional Arabic" w:hAnsi="Traditional Arabic" w:cs="Traditional Arabic"/>
          <w:sz w:val="26"/>
          <w:szCs w:val="26"/>
          <w:rtl/>
          <w:lang w:bidi="ar-IQ"/>
        </w:rPr>
        <w:t>.</w:t>
      </w:r>
    </w:p>
  </w:footnote>
  <w:footnote w:id="66">
    <w:p w:rsidR="00D80F0A" w:rsidRPr="00F444E7" w:rsidRDefault="00D80F0A" w:rsidP="00942869">
      <w:pPr>
        <w:spacing w:after="0" w:line="240" w:lineRule="auto"/>
        <w:jc w:val="both"/>
        <w:rPr>
          <w:rFonts w:ascii="Traditional Arabic" w:hAnsi="Traditional Arabic" w:cs="Traditional Arabic"/>
          <w:b/>
          <w:bCs/>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ق</w:t>
      </w:r>
      <w:r w:rsidRPr="00F444E7">
        <w:rPr>
          <w:rFonts w:ascii="Traditional Arabic" w:hAnsi="Traditional Arabic" w:cs="Traditional Arabic"/>
          <w:sz w:val="26"/>
          <w:szCs w:val="26"/>
          <w:rtl/>
          <w:lang w:bidi="ar-IQ"/>
        </w:rPr>
        <w:t>طع له بالتوسط في (المنفصل) أبو عمرو الداني في التيسير وشيخه طاهر بن غلبون وابن الفحام وابن بليمة وابن بادش</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وهو اختيار ابن مجاهد وصاحب العنوان وشيخه الطرسوسي والشاطبي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وبه قرأ ابن الجزري على عامة شيوخه وبه كان يأخذ غالباً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وقطع له من طريق النقاش</w:t>
      </w:r>
      <w:r w:rsidRPr="00F444E7">
        <w:rPr>
          <w:rFonts w:ascii="Traditional Arabic" w:hAnsi="Traditional Arabic" w:cs="Traditional Arabic"/>
          <w:sz w:val="26"/>
          <w:szCs w:val="26"/>
          <w:vertAlign w:val="superscript"/>
          <w:rtl/>
          <w:lang w:eastAsia="ar-SY" w:bidi="ar-SY"/>
        </w:rPr>
        <w:t xml:space="preserve"> </w:t>
      </w:r>
      <w:r w:rsidRPr="00F444E7">
        <w:rPr>
          <w:rFonts w:ascii="Traditional Arabic" w:hAnsi="Traditional Arabic" w:cs="Traditional Arabic"/>
          <w:sz w:val="26"/>
          <w:szCs w:val="26"/>
          <w:rtl/>
          <w:lang w:bidi="ar-IQ"/>
        </w:rPr>
        <w:t>عن الأخفش من طريق العراقيين الطول ست حركات</w:t>
      </w:r>
      <w:r w:rsidR="00F444E7" w:rsidRPr="00F444E7">
        <w:rPr>
          <w:rFonts w:ascii="Traditional Arabic" w:hAnsi="Traditional Arabic" w:cs="Traditional Arabic"/>
          <w:sz w:val="26"/>
          <w:szCs w:val="26"/>
          <w:rtl/>
          <w:lang w:bidi="ar-IQ"/>
        </w:rPr>
        <w:t>.</w:t>
      </w:r>
    </w:p>
  </w:footnote>
  <w:footnote w:id="67">
    <w:p w:rsidR="00D80F0A" w:rsidRPr="00F444E7" w:rsidRDefault="00D80F0A" w:rsidP="00D23701">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 ق</w:t>
      </w:r>
      <w:r w:rsidRPr="00F444E7">
        <w:rPr>
          <w:rFonts w:ascii="Traditional Arabic" w:hAnsi="Traditional Arabic" w:cs="Traditional Arabic"/>
          <w:sz w:val="26"/>
          <w:szCs w:val="26"/>
          <w:rtl/>
          <w:lang w:bidi="ar-IQ"/>
        </w:rPr>
        <w:t>طع له بالتوسط في (المتصل) أبو عمرو الداني في التيسير وشيخه طاهر بن غلبون وابن الفحام وابن بليمة وابن بادش</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وهو اختيار ابن مجاهد وأبي ط اهر صاحب العنوان وشيخه الطرسوسي والشاطبي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وبه قرأ ابن الجزري على عامة شيوخه وبه كان يأخذ غالباً</w:t>
      </w:r>
      <w:r w:rsidR="00F444E7" w:rsidRPr="00F444E7">
        <w:rPr>
          <w:rFonts w:ascii="Traditional Arabic" w:hAnsi="Traditional Arabic" w:cs="Traditional Arabic"/>
          <w:sz w:val="26"/>
          <w:szCs w:val="26"/>
          <w:rtl/>
          <w:lang w:bidi="ar-IQ"/>
        </w:rPr>
        <w:t>.</w:t>
      </w:r>
    </w:p>
  </w:footnote>
  <w:footnote w:id="68">
    <w:p w:rsidR="00D80F0A" w:rsidRPr="00F444E7" w:rsidRDefault="00D80F0A" w:rsidP="00D23701">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 ق</w:t>
      </w:r>
      <w:r w:rsidRPr="00F444E7">
        <w:rPr>
          <w:rFonts w:ascii="Traditional Arabic" w:hAnsi="Traditional Arabic" w:cs="Traditional Arabic"/>
          <w:sz w:val="26"/>
          <w:szCs w:val="26"/>
          <w:rtl/>
          <w:lang w:bidi="ar-IQ"/>
        </w:rPr>
        <w:t>طع له بالتوسط في (المتصل) أبو عمرو الداني في التيسير وشيخه طاهر بن غلبون وابن الفحام وابن بليمة وابن بادش</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وهو اختيار ابن مجاهد وصاحب العنوان وشيخه الطرسوسي والشاطبي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وبه قرأ ابن الجزري على عامة شيوخه وبه كان يأخذ غالباً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وقطع له من طريق النقاش</w:t>
      </w:r>
      <w:r w:rsidRPr="00F444E7">
        <w:rPr>
          <w:rFonts w:ascii="Traditional Arabic" w:hAnsi="Traditional Arabic" w:cs="Traditional Arabic"/>
          <w:sz w:val="26"/>
          <w:szCs w:val="26"/>
          <w:vertAlign w:val="superscript"/>
          <w:rtl/>
          <w:lang w:eastAsia="ar-SY" w:bidi="ar-SY"/>
        </w:rPr>
        <w:t xml:space="preserve"> </w:t>
      </w:r>
      <w:r w:rsidRPr="00F444E7">
        <w:rPr>
          <w:rFonts w:ascii="Traditional Arabic" w:hAnsi="Traditional Arabic" w:cs="Traditional Arabic"/>
          <w:sz w:val="26"/>
          <w:szCs w:val="26"/>
          <w:rtl/>
          <w:lang w:bidi="ar-IQ"/>
        </w:rPr>
        <w:t>عن الأخفش من طريق العراقيين الطول ست حركات</w:t>
      </w:r>
      <w:r w:rsidR="00F444E7" w:rsidRPr="00F444E7">
        <w:rPr>
          <w:rFonts w:ascii="Traditional Arabic" w:hAnsi="Traditional Arabic" w:cs="Traditional Arabic"/>
          <w:sz w:val="26"/>
          <w:szCs w:val="26"/>
          <w:rtl/>
          <w:lang w:bidi="ar-IQ"/>
        </w:rPr>
        <w:t>.</w:t>
      </w:r>
    </w:p>
  </w:footnote>
  <w:footnote w:id="69">
    <w:p w:rsidR="00D80F0A" w:rsidRPr="00F444E7" w:rsidRDefault="00D80F0A" w:rsidP="001F709F">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 ينظر</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البدور الزاهرة للقاضي ص 40</w:t>
      </w:r>
      <w:r w:rsidR="00F444E7" w:rsidRPr="00F444E7">
        <w:rPr>
          <w:rFonts w:ascii="Traditional Arabic" w:hAnsi="Traditional Arabic" w:cs="Traditional Arabic"/>
          <w:noProof w:val="0"/>
          <w:color w:val="000000"/>
          <w:sz w:val="26"/>
          <w:szCs w:val="26"/>
          <w:rtl/>
        </w:rPr>
        <w:t>.</w:t>
      </w:r>
    </w:p>
  </w:footnote>
  <w:footnote w:id="70">
    <w:p w:rsidR="00D80F0A" w:rsidRPr="00F444E7" w:rsidRDefault="00D80F0A" w:rsidP="004E0AA8">
      <w:pPr>
        <w:pStyle w:val="a9"/>
        <w:jc w:val="lowKashida"/>
        <w:rPr>
          <w:rFonts w:cs="Traditional Arabic"/>
          <w:sz w:val="26"/>
          <w:szCs w:val="26"/>
          <w:rtl/>
          <w:lang w:bidi="ar-IQ"/>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 ينظر</w:t>
      </w:r>
      <w:r w:rsidR="00F444E7"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t xml:space="preserve"> البدور الزاهرة للقاضي ص 39</w:t>
      </w:r>
      <w:r w:rsidR="00F444E7" w:rsidRPr="00F444E7">
        <w:rPr>
          <w:rFonts w:ascii="Traditional Arabic" w:hAnsi="Traditional Arabic" w:cs="Traditional Arabic"/>
          <w:noProof w:val="0"/>
          <w:color w:val="000000"/>
          <w:sz w:val="26"/>
          <w:szCs w:val="26"/>
          <w:rtl/>
        </w:rPr>
        <w:t>.</w:t>
      </w:r>
    </w:p>
  </w:footnote>
  <w:footnote w:id="71">
    <w:p w:rsidR="00D80F0A" w:rsidRPr="00F444E7" w:rsidRDefault="00D80F0A" w:rsidP="00D23701">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ascii="Traditional Arabic" w:hAnsi="Traditional Arabic" w:cs="Traditional Arabic" w:hint="cs"/>
          <w:sz w:val="26"/>
          <w:szCs w:val="26"/>
          <w:rtl/>
          <w:lang w:bidi="ar-IQ"/>
        </w:rPr>
        <w:t>هو اختيار الشاطبي وأحد الوجهين في الكافي واختاره بعضهم لأصحاب التحقيق كالأخفش عن ابن ذكوان من طريق العراقيين</w:t>
      </w:r>
      <w:r w:rsidR="00F444E7" w:rsidRPr="00F444E7">
        <w:rPr>
          <w:rFonts w:ascii="Traditional Arabic" w:hAnsi="Traditional Arabic" w:cs="Traditional Arabic" w:hint="cs"/>
          <w:sz w:val="26"/>
          <w:szCs w:val="26"/>
          <w:rtl/>
          <w:lang w:bidi="ar-IQ"/>
        </w:rPr>
        <w:t>.</w:t>
      </w:r>
      <w:r w:rsidRPr="00F444E7">
        <w:rPr>
          <w:rFonts w:cs="Traditional Arabic"/>
          <w:noProof w:val="0"/>
          <w:color w:val="000000"/>
          <w:sz w:val="26"/>
          <w:szCs w:val="26"/>
          <w:rtl/>
        </w:rPr>
        <w:t>.</w:t>
      </w:r>
    </w:p>
  </w:footnote>
  <w:footnote w:id="72">
    <w:p w:rsidR="00D80F0A" w:rsidRPr="00F444E7" w:rsidRDefault="00D80F0A" w:rsidP="00D23701">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ascii="Traditional Arabic" w:hAnsi="Traditional Arabic" w:cs="Traditional Arabic" w:hint="cs"/>
          <w:sz w:val="26"/>
          <w:szCs w:val="26"/>
          <w:rtl/>
          <w:lang w:bidi="ar-IQ"/>
        </w:rPr>
        <w:t>هو مذهب أبي بكر ابن مجاهد وأصحابه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واختيار أبي بكر الشذائي والأهوازي وابن شيطا والشاطبي أيضاً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وقال الداني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وبذلك كنت أقف على أبي الحسن وأبي الفتح وأبي القاسم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وهو الذي في التبصرة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واختاره بعضهم لأصحاب التوسط وتدوير القراءة كابن عامر في مشهور طرقه</w:t>
      </w:r>
      <w:r w:rsidR="00F444E7" w:rsidRPr="00F444E7">
        <w:rPr>
          <w:rFonts w:ascii="Traditional Arabic" w:hAnsi="Traditional Arabic" w:cs="Traditional Arabic" w:hint="cs"/>
          <w:sz w:val="26"/>
          <w:szCs w:val="26"/>
          <w:rtl/>
          <w:lang w:bidi="ar-IQ"/>
        </w:rPr>
        <w:t>.</w:t>
      </w:r>
    </w:p>
  </w:footnote>
  <w:footnote w:id="73">
    <w:p w:rsidR="00D80F0A" w:rsidRPr="00F444E7" w:rsidRDefault="00D80F0A" w:rsidP="00D23701">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ascii="Traditional Arabic" w:hAnsi="Traditional Arabic" w:cs="Traditional Arabic" w:hint="cs"/>
          <w:sz w:val="26"/>
          <w:szCs w:val="26"/>
          <w:rtl/>
          <w:lang w:bidi="ar-IQ"/>
        </w:rPr>
        <w:t>لأن السكون عارض فلا يعتد به وهو اختيار الجعبري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والوجه الثاني في الكافي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وكره ذلك الأهوازي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وكذلك لم يرتضه الشاطبي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واختاره بعضهم لأصحاب الحدر والتخفيف</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قال الداني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(وكنت أرى أبا علي شيخنا يأخذ به من مذاهبهم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وحدثني به عن أحمد بن نصر)</w:t>
      </w:r>
      <w:r w:rsidR="00F444E7" w:rsidRPr="00F444E7">
        <w:rPr>
          <w:rFonts w:ascii="Traditional Arabic" w:hAnsi="Traditional Arabic" w:cs="Traditional Arabic" w:hint="cs"/>
          <w:sz w:val="26"/>
          <w:szCs w:val="26"/>
          <w:rtl/>
          <w:lang w:bidi="ar-IQ"/>
        </w:rPr>
        <w:t>.</w:t>
      </w:r>
    </w:p>
  </w:footnote>
  <w:footnote w:id="74">
    <w:p w:rsidR="00D80F0A" w:rsidRPr="00F444E7" w:rsidRDefault="00D80F0A" w:rsidP="00D23701">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سورة الأعراف</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الآية 123</w:t>
      </w:r>
      <w:r w:rsidR="00F444E7" w:rsidRPr="00F444E7">
        <w:rPr>
          <w:rFonts w:cs="Traditional Arabic" w:hint="cs"/>
          <w:sz w:val="26"/>
          <w:szCs w:val="26"/>
          <w:rtl/>
          <w:lang w:bidi="ar-IQ"/>
        </w:rPr>
        <w:t>.</w:t>
      </w:r>
      <w:r w:rsidRPr="00F444E7">
        <w:rPr>
          <w:rFonts w:cs="Traditional Arabic" w:hint="cs"/>
          <w:sz w:val="26"/>
          <w:szCs w:val="26"/>
          <w:rtl/>
          <w:lang w:bidi="ar-IQ"/>
        </w:rPr>
        <w:t xml:space="preserve"> فأصل هذه الكلمة (أَأَأْمنتم) بثلاث همزات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فالأولى والثانية مفتوحتان والثالثة ساكنة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وقد أجمع القراء على إبدال الثالثة حرف مد من جنس حركة الهمزة التي قبلها فتبدل ألفاً عملاً بقول الشاطبي في البيت رقم (225) (وإبدال أخرى الهمزتين لكلهم</w:t>
      </w:r>
      <w:r w:rsidR="00F444E7" w:rsidRPr="00F444E7">
        <w:rPr>
          <w:rFonts w:cs="Traditional Arabic" w:hint="cs"/>
          <w:sz w:val="26"/>
          <w:szCs w:val="26"/>
          <w:rtl/>
          <w:lang w:bidi="ar-IQ"/>
        </w:rPr>
        <w:t>.</w:t>
      </w:r>
      <w:r w:rsidRPr="00F444E7">
        <w:rPr>
          <w:rFonts w:cs="Traditional Arabic" w:hint="cs"/>
          <w:sz w:val="26"/>
          <w:szCs w:val="26"/>
          <w:rtl/>
          <w:lang w:bidi="ar-IQ"/>
        </w:rPr>
        <w:t>.. إذا سكنت عزم كآدم أوهلا) فقرأها الشامي بتحقيق الأولى وتسهيل الثانية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وليعلم القارئ أن كل من يسهل الثانية هنا فإنه لا يدخل ألفاً بينها وبين الأولى وإن كان مذهب الشاطبي الإدخال </w:t>
      </w:r>
      <w:r w:rsidRPr="00F444E7">
        <w:rPr>
          <w:rFonts w:cs="Traditional Arabic"/>
          <w:sz w:val="26"/>
          <w:szCs w:val="26"/>
          <w:rtl/>
          <w:lang w:bidi="ar-IQ"/>
        </w:rPr>
        <w:t>–</w:t>
      </w:r>
      <w:r w:rsidRPr="00F444E7">
        <w:rPr>
          <w:rFonts w:cs="Traditional Arabic" w:hint="cs"/>
          <w:sz w:val="26"/>
          <w:szCs w:val="26"/>
          <w:rtl/>
          <w:lang w:bidi="ar-IQ"/>
        </w:rPr>
        <w:t xml:space="preserve"> أي استثنى من قاعدته الإدخال- لقول الشاطبي في البيت (194) (وَلا مَدَّ بَيْنَ الْهَمْزَتَينِ هُنَا</w:t>
      </w:r>
      <w:r w:rsidR="00F444E7" w:rsidRPr="00F444E7">
        <w:rPr>
          <w:rFonts w:cs="Traditional Arabic" w:hint="cs"/>
          <w:sz w:val="26"/>
          <w:szCs w:val="26"/>
          <w:rtl/>
          <w:lang w:bidi="ar-IQ"/>
        </w:rPr>
        <w:t>.</w:t>
      </w:r>
      <w:r w:rsidRPr="00F444E7">
        <w:rPr>
          <w:rFonts w:cs="Traditional Arabic" w:hint="cs"/>
          <w:sz w:val="26"/>
          <w:szCs w:val="26"/>
          <w:rtl/>
          <w:lang w:bidi="ar-IQ"/>
        </w:rPr>
        <w:t>.. وَلا بِحَيْثُ ثَلاثٌ يَتَّفِقْنَ تَنَزُّلا) وعلل ذلك ابن الجزري في النشر</w:t>
      </w:r>
      <w:r w:rsidR="00F444E7" w:rsidRPr="00F444E7">
        <w:rPr>
          <w:rFonts w:cs="Traditional Arabic" w:hint="cs"/>
          <w:sz w:val="26"/>
          <w:szCs w:val="26"/>
          <w:rtl/>
          <w:lang w:bidi="ar-IQ"/>
        </w:rPr>
        <w:t>:</w:t>
      </w:r>
      <w:r w:rsidRPr="00F444E7">
        <w:rPr>
          <w:rFonts w:cs="Traditional Arabic" w:hint="cs"/>
          <w:sz w:val="26"/>
          <w:szCs w:val="26"/>
          <w:rtl/>
          <w:lang w:bidi="ar-IQ"/>
        </w:rPr>
        <w:t xml:space="preserve"> 1/284 بقوله</w:t>
      </w:r>
      <w:r w:rsidR="00F444E7" w:rsidRPr="00F444E7">
        <w:rPr>
          <w:rFonts w:cs="Traditional Arabic" w:hint="cs"/>
          <w:sz w:val="26"/>
          <w:szCs w:val="26"/>
          <w:rtl/>
          <w:lang w:bidi="ar-IQ"/>
        </w:rPr>
        <w:t>:</w:t>
      </w:r>
      <w:r w:rsidRPr="00F444E7">
        <w:rPr>
          <w:rFonts w:cs="Traditional Arabic" w:hint="cs"/>
          <w:sz w:val="26"/>
          <w:szCs w:val="26"/>
          <w:rtl/>
          <w:lang w:bidi="ar-IQ"/>
        </w:rPr>
        <w:t xml:space="preserve">  (لئلا يصير اللفظ في تقرير أربع ألفات</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الأولى  همزة الاستفهام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والثانية الألف الفاصلة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والثالثة همزة قطع</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والرابعة المبدلة من الهمزة الساكنة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وذلك إفراط في التطويل وخروج عن كلام العرب)</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ص 228</w:t>
      </w:r>
      <w:r w:rsidR="00F444E7" w:rsidRPr="00F444E7">
        <w:rPr>
          <w:rFonts w:cs="Traditional Arabic" w:hint="cs"/>
          <w:sz w:val="26"/>
          <w:szCs w:val="26"/>
          <w:rtl/>
          <w:lang w:bidi="ar-IQ"/>
        </w:rPr>
        <w:t>.</w:t>
      </w:r>
      <w:r w:rsidRPr="00F444E7">
        <w:rPr>
          <w:rFonts w:cs="Traditional Arabic" w:hint="cs"/>
          <w:sz w:val="26"/>
          <w:szCs w:val="26"/>
          <w:rtl/>
        </w:rPr>
        <w:t xml:space="preserve"> </w:t>
      </w:r>
    </w:p>
  </w:footnote>
  <w:footnote w:id="75">
    <w:p w:rsidR="00D80F0A" w:rsidRPr="00F444E7" w:rsidRDefault="00D80F0A" w:rsidP="00D23701">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سورة الأنعام الآية (143) قوله تعالى</w:t>
      </w:r>
      <w:r w:rsidR="00F444E7" w:rsidRPr="00F444E7">
        <w:rPr>
          <w:rFonts w:cs="Traditional Arabic" w:hint="cs"/>
          <w:sz w:val="26"/>
          <w:szCs w:val="26"/>
          <w:rtl/>
          <w:lang w:bidi="ar-IQ"/>
        </w:rPr>
        <w:t>:</w:t>
      </w:r>
      <w:r w:rsidRPr="00F444E7">
        <w:rPr>
          <w:rFonts w:cs="Traditional Arabic" w:hint="cs"/>
          <w:sz w:val="26"/>
          <w:szCs w:val="26"/>
          <w:rtl/>
          <w:lang w:bidi="ar-IQ"/>
        </w:rPr>
        <w:t xml:space="preserve"> (ءَآلذَّكرين) </w:t>
      </w:r>
      <w:r w:rsidRPr="00F444E7">
        <w:rPr>
          <w:rFonts w:ascii="Traditional Arabic" w:hAnsi="Traditional Arabic" w:cs="Traditional Arabic"/>
          <w:sz w:val="26"/>
          <w:szCs w:val="26"/>
          <w:rtl/>
          <w:lang w:bidi="ar-IQ"/>
        </w:rPr>
        <w:t>اجتمع في هذه الكلمة همزتان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همزة الاستفهام وهمزة الوصل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فهمزة الوصل تبدل إلى حرف مد من جنس حركة الهمزة الأولى </w:t>
      </w:r>
      <w:r w:rsidRPr="00F444E7">
        <w:rPr>
          <w:rFonts w:ascii="Traditional Arabic" w:hAnsi="Traditional Arabic" w:cs="Traditional Arabic" w:hint="cs"/>
          <w:sz w:val="26"/>
          <w:szCs w:val="26"/>
          <w:rtl/>
          <w:lang w:bidi="ar-IQ"/>
        </w:rPr>
        <w:t>فيكون فيها وجهان</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الأول</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المد المشبع ست حركات لأن ما بعدها حرف مشدد</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والثاني تسهيلها بينها وبين الألف من غير إدخال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والوجهان صحيحان مقروء بهما</w:t>
      </w:r>
      <w:r w:rsidR="00F444E7" w:rsidRPr="00F444E7">
        <w:rPr>
          <w:rFonts w:cs="Traditional Arabic" w:hint="cs"/>
          <w:sz w:val="26"/>
          <w:szCs w:val="26"/>
          <w:rtl/>
          <w:lang w:bidi="ar-IQ"/>
        </w:rPr>
        <w:t>.</w:t>
      </w:r>
    </w:p>
  </w:footnote>
  <w:footnote w:id="76">
    <w:p w:rsidR="00D80F0A" w:rsidRPr="00F444E7" w:rsidRDefault="00D80F0A" w:rsidP="00D23701">
      <w:pPr>
        <w:pStyle w:val="a9"/>
        <w:jc w:val="lowKashida"/>
        <w:rPr>
          <w:rFonts w:ascii="Traditional Arabic" w:hAnsi="Traditional Arabic"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ascii="Traditional Arabic" w:hAnsi="Traditional Arabic" w:cs="Traditional Arabic" w:hint="cs"/>
          <w:sz w:val="26"/>
          <w:szCs w:val="26"/>
          <w:rtl/>
          <w:lang w:bidi="ar-IQ"/>
        </w:rPr>
        <w:t>وله وجه التسهيل مع الإدخال</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والتسهيل مقدم له في الأداء لأنه مذهب الجمهور واقتصر عليه غير واحد</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البدور الزاهرة ص 534</w:t>
      </w:r>
      <w:r w:rsidR="00F444E7" w:rsidRPr="00F444E7">
        <w:rPr>
          <w:rFonts w:ascii="Traditional Arabic" w:hAnsi="Traditional Arabic" w:cs="Traditional Arabic" w:hint="cs"/>
          <w:sz w:val="26"/>
          <w:szCs w:val="26"/>
          <w:rtl/>
          <w:lang w:bidi="ar-IQ"/>
        </w:rPr>
        <w:t>.</w:t>
      </w:r>
    </w:p>
  </w:footnote>
  <w:footnote w:id="77">
    <w:p w:rsidR="00D80F0A" w:rsidRPr="00F444E7" w:rsidRDefault="00D80F0A" w:rsidP="00D23701">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(أئمة) جمع إمام</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وأصله</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(ءَأْمِمَة) على وزن أَفْعِلَة مثل لسان وأَلْسِنة</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ومثال وأمثلة فلما اجتمع المثلان وهما الميمان أرادوا الإدغام فنقلوا حركة الميم الأولى إلى الهمزة الساكنة قبلها ثم أدغموا فقالوا أَئمة</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قال في النشر</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(واختلف عن هشام فروي عنه المد من طريق ابن عبدان وغيره عن الحلواني أبو العز</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وقطع به للحلواني جمهور العراقيين كابن سوار وابن شيطا وابن فارس وغيرهم</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وقطع به لهشام من طرقه الحافظ أبو العلاء في التيسير من قراءته على أبي الفتح</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يعني من غير طريق ابن عبدان</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وأما من طريق ابن عبدان فلم يقرأ عليه إلاَّ بالقصر كما صرح في جامع البيان</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وهذا من جملة ما وقع له فيه خلط طريق بطريق</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وفي التجريد من قراءته على عبد الباقي يعني من طريق الجمَّال على الحلواني</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وفي الفتح سوَّى بينه وبين سائر </w:t>
      </w:r>
      <w:r w:rsidRPr="00F444E7">
        <w:rPr>
          <w:rFonts w:cs="Traditional Arabic" w:hint="cs"/>
          <w:sz w:val="26"/>
          <w:szCs w:val="26"/>
          <w:rtl/>
        </w:rPr>
        <w:t>الباب</w:t>
      </w:r>
      <w:r w:rsidR="00F444E7" w:rsidRPr="00F444E7">
        <w:rPr>
          <w:rFonts w:cs="Traditional Arabic" w:hint="cs"/>
          <w:sz w:val="26"/>
          <w:szCs w:val="26"/>
          <w:rtl/>
        </w:rPr>
        <w:t>،</w:t>
      </w:r>
      <w:r w:rsidRPr="00F444E7">
        <w:rPr>
          <w:rFonts w:cs="Traditional Arabic" w:hint="cs"/>
          <w:sz w:val="26"/>
          <w:szCs w:val="26"/>
          <w:rtl/>
        </w:rPr>
        <w:t xml:space="preserve"> فيكون له من طريق الشذ</w:t>
      </w:r>
      <w:r w:rsidR="00F444E7" w:rsidRPr="00F444E7">
        <w:rPr>
          <w:rFonts w:cs="Traditional Arabic" w:hint="cs"/>
          <w:sz w:val="26"/>
          <w:szCs w:val="26"/>
          <w:rtl/>
        </w:rPr>
        <w:t>،</w:t>
      </w:r>
      <w:r w:rsidRPr="00F444E7">
        <w:rPr>
          <w:rFonts w:cs="Traditional Arabic" w:hint="cs"/>
          <w:sz w:val="26"/>
          <w:szCs w:val="26"/>
          <w:rtl/>
        </w:rPr>
        <w:t xml:space="preserve"> أي عن الحلواني والدجواني وغيرهما وجمهور المغاربة</w:t>
      </w:r>
      <w:r w:rsidR="00F444E7" w:rsidRPr="00F444E7">
        <w:rPr>
          <w:rFonts w:cs="Traditional Arabic" w:hint="cs"/>
          <w:sz w:val="26"/>
          <w:szCs w:val="26"/>
          <w:rtl/>
        </w:rPr>
        <w:t>،</w:t>
      </w:r>
      <w:r w:rsidRPr="00F444E7">
        <w:rPr>
          <w:rFonts w:cs="Traditional Arabic" w:hint="cs"/>
          <w:sz w:val="26"/>
          <w:szCs w:val="26"/>
          <w:rtl/>
        </w:rPr>
        <w:t xml:space="preserve"> وبه قرأ الداني على أبي الحسن</w:t>
      </w:r>
      <w:r w:rsidR="00F444E7" w:rsidRPr="00F444E7">
        <w:rPr>
          <w:rFonts w:cs="Traditional Arabic" w:hint="cs"/>
          <w:sz w:val="26"/>
          <w:szCs w:val="26"/>
          <w:rtl/>
        </w:rPr>
        <w:t>،</w:t>
      </w:r>
      <w:r w:rsidRPr="00F444E7">
        <w:rPr>
          <w:rFonts w:cs="Traditional Arabic" w:hint="cs"/>
          <w:sz w:val="26"/>
          <w:szCs w:val="26"/>
          <w:rtl/>
        </w:rPr>
        <w:t xml:space="preserve"> وعلى الفتح من طريق بن عبدان</w:t>
      </w:r>
      <w:r w:rsidR="00F444E7" w:rsidRPr="00F444E7">
        <w:rPr>
          <w:rFonts w:cs="Traditional Arabic" w:hint="cs"/>
          <w:sz w:val="26"/>
          <w:szCs w:val="26"/>
          <w:rtl/>
        </w:rPr>
        <w:t>،</w:t>
      </w:r>
      <w:r w:rsidRPr="00F444E7">
        <w:rPr>
          <w:rFonts w:cs="Traditional Arabic" w:hint="cs"/>
          <w:sz w:val="26"/>
          <w:szCs w:val="26"/>
          <w:rtl/>
        </w:rPr>
        <w:t xml:space="preserve"> وفي التجريد من غير طريق الجمال وهو من المبهج من طريقه)</w:t>
      </w:r>
      <w:r w:rsidR="00F444E7" w:rsidRPr="00F444E7">
        <w:rPr>
          <w:rFonts w:cs="Traditional Arabic" w:hint="cs"/>
          <w:sz w:val="26"/>
          <w:szCs w:val="26"/>
          <w:rtl/>
        </w:rPr>
        <w:t>.</w:t>
      </w:r>
    </w:p>
  </w:footnote>
  <w:footnote w:id="78">
    <w:p w:rsidR="00D80F0A" w:rsidRPr="00F444E7" w:rsidRDefault="00D80F0A" w:rsidP="00D2370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قراءة الإدخال عن هشام في المواضع الثلاثة هي أحد وجهي التيسير</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وبه قرأ الداني على أبي الفتح فارس بن أحمد من طريق أبي عبد الله عن الحلواني</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وفي كفاية أبي الفرائض وكذا في كامل الهزلي وفي التجريد من طريق أبي عبد الله الجمال عن الحلواني</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وقطع به ابن سوار والحافظ أبو العلاء للحلواني عنه</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w:t>
      </w:r>
    </w:p>
  </w:footnote>
  <w:footnote w:id="79">
    <w:p w:rsidR="00D80F0A" w:rsidRPr="00F444E7" w:rsidRDefault="00D80F0A" w:rsidP="00D2370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أي عدم الإدخال في الثلاثة</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وهذا أحد وجهي الكافي</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وهو الذي قطع به الجمهور له من طريق الدجواني عن صحابه عن هشام كأبي ظاهر بن سوار</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وأبي علي البغدادي صاحب الروضة</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وابن الفحام صاحب التجريد</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وأبي العز القلانسي</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وأبي العلاء الهمذاني</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وسبط الخياط وغيرهم</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w:t>
      </w:r>
    </w:p>
  </w:footnote>
  <w:footnote w:id="80">
    <w:p w:rsidR="00D80F0A" w:rsidRPr="00F444E7" w:rsidRDefault="00D80F0A" w:rsidP="00D2370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هذا هو مذهب الشاطبي حيث قال</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(وفي آل عمران رَوَوْ لهشامهم    كحفص وفي الباقي كقالون واعقلا)</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w:t>
      </w:r>
      <w:r w:rsidRPr="00F444E7">
        <w:rPr>
          <w:rFonts w:cs="Traditional Arabic" w:hint="cs"/>
          <w:sz w:val="26"/>
          <w:szCs w:val="26"/>
          <w:rtl/>
          <w:lang w:bidi="ar-IQ"/>
        </w:rPr>
        <w:t>وهو الوجه الثاني في التيسير</w:t>
      </w:r>
      <w:r w:rsidR="00F444E7" w:rsidRPr="00F444E7">
        <w:rPr>
          <w:rFonts w:cs="Traditional Arabic" w:hint="cs"/>
          <w:sz w:val="26"/>
          <w:szCs w:val="26"/>
          <w:rtl/>
          <w:lang w:bidi="ar-IQ"/>
        </w:rPr>
        <w:t>،</w:t>
      </w:r>
      <w:r w:rsidRPr="00F444E7">
        <w:rPr>
          <w:rFonts w:cs="Traditional Arabic" w:hint="cs"/>
          <w:sz w:val="26"/>
          <w:szCs w:val="26"/>
          <w:rtl/>
          <w:lang w:bidi="ar-IQ"/>
        </w:rPr>
        <w:t xml:space="preserve"> وبه قرأ الداني على أبي الحسن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وبه قطع في التذكرة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وكذا في الهاوي</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والتبصرة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وتلخيص العبارات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والعنوان وجمهور المغاربة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وهو الوجه الثاني في الكافي</w:t>
      </w:r>
      <w:r w:rsidR="00F444E7" w:rsidRPr="00F444E7">
        <w:rPr>
          <w:rFonts w:cs="Traditional Arabic" w:hint="cs"/>
          <w:sz w:val="26"/>
          <w:szCs w:val="26"/>
          <w:rtl/>
          <w:lang w:bidi="ar-IQ"/>
        </w:rPr>
        <w:t>،</w:t>
      </w:r>
      <w:r w:rsidRPr="00F444E7">
        <w:rPr>
          <w:rFonts w:cs="Traditional Arabic" w:hint="cs"/>
          <w:sz w:val="26"/>
          <w:szCs w:val="26"/>
          <w:rtl/>
          <w:lang w:bidi="ar-IQ"/>
        </w:rPr>
        <w:t xml:space="preserve"> وهذه الأوجه الثلاثة في الشاطبية لأن الشاطبي زاد على التيسير التحقيق مع القصر</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81">
    <w:p w:rsidR="00D80F0A" w:rsidRPr="00F444E7" w:rsidRDefault="00D80F0A" w:rsidP="00D23701">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وقاعدة هشام وحمزة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أنه إذا كانت الواو زائدة مثل (قروء) فإنهما يبدلان الهمز واواً ويدغمانها في الواو التي قبلها فتصبح واواً مشددة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فالأعمش عند الوقف يوافق حمزة بخلاف عنه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وليس فيه نقل لزيادة الواو</w:t>
      </w:r>
      <w:r w:rsidR="00F444E7" w:rsidRPr="00F444E7">
        <w:rPr>
          <w:rFonts w:cs="Traditional Arabic" w:hint="cs"/>
          <w:sz w:val="26"/>
          <w:szCs w:val="26"/>
          <w:rtl/>
          <w:lang w:bidi="ar-IQ"/>
        </w:rPr>
        <w:t>.</w:t>
      </w:r>
    </w:p>
  </w:footnote>
  <w:footnote w:id="82">
    <w:p w:rsidR="00D80F0A" w:rsidRPr="00F444E7" w:rsidRDefault="00D80F0A" w:rsidP="00D23701">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وقاعدة هشام وحمزة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أنه إذا كانت الياء زائدة مثل (بريء) فإنهما يبدلان الهمز ياءً  ويدغمانها في الياء التي قبلها فتصبح ياءً مشددة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فالأعمش عند الوقف يوافق حمزة بخلاف عنه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وليس فيه نقل لزيادة الياء</w:t>
      </w:r>
      <w:r w:rsidR="00F444E7" w:rsidRPr="00F444E7">
        <w:rPr>
          <w:rFonts w:cs="Traditional Arabic" w:hint="cs"/>
          <w:sz w:val="26"/>
          <w:szCs w:val="26"/>
          <w:rtl/>
          <w:lang w:bidi="ar-IQ"/>
        </w:rPr>
        <w:t>.</w:t>
      </w:r>
    </w:p>
  </w:footnote>
  <w:footnote w:id="83">
    <w:p w:rsidR="00D80F0A" w:rsidRPr="00F444E7" w:rsidRDefault="00D80F0A" w:rsidP="00007BD3">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أدغمها هشام فقط وليس لابن ذكوان إلاَّ الإظهار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وقد أشار الإمام الشاطبي إلى ضعف الخلاف في البيت رقم (269) (وأظهر رواية هشام لهدمت  وفي وجبت خُلفُ ابن ذكوان يُفتلا)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البدور الزاهرة ص 403</w:t>
      </w:r>
      <w:r w:rsidR="00F444E7" w:rsidRPr="00F444E7">
        <w:rPr>
          <w:rFonts w:ascii="Traditional Arabic" w:hAnsi="Traditional Arabic" w:cs="Traditional Arabic" w:hint="cs"/>
          <w:sz w:val="26"/>
          <w:szCs w:val="26"/>
          <w:rtl/>
          <w:lang w:bidi="ar-IQ"/>
        </w:rPr>
        <w:t>.</w:t>
      </w:r>
    </w:p>
  </w:footnote>
  <w:footnote w:id="84">
    <w:p w:rsidR="00D80F0A" w:rsidRPr="00F444E7" w:rsidRDefault="00D80F0A" w:rsidP="00594075">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الاختلاس</w:t>
      </w:r>
      <w:r w:rsidR="00F444E7" w:rsidRPr="00F444E7">
        <w:rPr>
          <w:rFonts w:cs="Traditional Arabic" w:hint="cs"/>
          <w:sz w:val="26"/>
          <w:szCs w:val="26"/>
          <w:rtl/>
          <w:lang w:bidi="ar-IQ"/>
        </w:rPr>
        <w:t>:</w:t>
      </w:r>
      <w:r w:rsidRPr="00F444E7">
        <w:rPr>
          <w:rFonts w:cs="Traditional Arabic" w:hint="cs"/>
          <w:sz w:val="26"/>
          <w:szCs w:val="26"/>
          <w:rtl/>
          <w:lang w:bidi="ar-IQ"/>
        </w:rPr>
        <w:t xml:space="preserve"> هو الاتيان بالحركة كاملة من غير إشباع أي من غير صلة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125</w:t>
      </w:r>
      <w:r w:rsidR="00F444E7" w:rsidRPr="00F444E7">
        <w:rPr>
          <w:rFonts w:cs="Traditional Arabic" w:hint="cs"/>
          <w:sz w:val="26"/>
          <w:szCs w:val="26"/>
          <w:rtl/>
          <w:lang w:bidi="ar-IQ"/>
        </w:rPr>
        <w:t>.</w:t>
      </w:r>
    </w:p>
  </w:footnote>
  <w:footnote w:id="85">
    <w:p w:rsidR="00D80F0A" w:rsidRPr="00F444E7" w:rsidRDefault="00D80F0A" w:rsidP="00D23701">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هذا ما يؤخذ من الشاطبية كما في البيت المرقم (وإسكانُ يَرْضَهُ يُمْنُهُ لُبْسُ طيبٍ بخلفهِما والقصرُ فاذكرهُ نَوْفَلا) ولكن صاحب النشر ذكر أن الإسكان له ليس من طريق التيسير والشاطبية وإن كان صحيحاً عنه وعلى هذا ينبغي الاقتصار له على وجه الضم مع عد الصلة والله أعلم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البدور ص 521</w:t>
      </w:r>
      <w:r w:rsidR="00F444E7" w:rsidRPr="00F444E7">
        <w:rPr>
          <w:rFonts w:cs="Traditional Arabic" w:hint="cs"/>
          <w:sz w:val="26"/>
          <w:szCs w:val="26"/>
          <w:rtl/>
          <w:lang w:bidi="ar-IQ"/>
        </w:rPr>
        <w:t>.</w:t>
      </w:r>
    </w:p>
  </w:footnote>
  <w:footnote w:id="86">
    <w:p w:rsidR="00D80F0A" w:rsidRPr="00F444E7" w:rsidRDefault="00D80F0A" w:rsidP="00966054">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هي الياء المحذوفة رسماً الثابتة لفظاً</w:t>
      </w:r>
      <w:r w:rsidR="00F444E7" w:rsidRPr="00F444E7">
        <w:rPr>
          <w:rFonts w:cs="Traditional Arabic" w:hint="cs"/>
          <w:sz w:val="26"/>
          <w:szCs w:val="26"/>
          <w:rtl/>
          <w:lang w:bidi="ar-IQ"/>
        </w:rPr>
        <w:t>.</w:t>
      </w:r>
    </w:p>
  </w:footnote>
  <w:footnote w:id="87">
    <w:p w:rsidR="00D80F0A" w:rsidRPr="00F444E7" w:rsidRDefault="00D80F0A" w:rsidP="00D23701">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b/>
          <w:bCs/>
          <w:sz w:val="26"/>
          <w:szCs w:val="26"/>
          <w:rtl/>
          <w:lang w:bidi="ar-IQ"/>
        </w:rPr>
        <w:t xml:space="preserve"> </w:t>
      </w:r>
      <w:r w:rsidRPr="00F444E7">
        <w:rPr>
          <w:rFonts w:ascii="Traditional Arabic" w:hAnsi="Traditional Arabic" w:cs="Traditional Arabic" w:hint="cs"/>
          <w:sz w:val="26"/>
          <w:szCs w:val="26"/>
          <w:rtl/>
          <w:lang w:bidi="ar-IQ"/>
        </w:rPr>
        <w:t>وأما ما ذكره الشاطبي من الخلاف لهشام في البيت رقم (432) (وفي اتَّبَعَنْ في آل عِمْرَان عنهما وكِيدُونِ في الأَعْرَافِ حَجَّ لِيُحْمَلا) فهو خروج عن طريقه وطريق أصله فالمقروء له به من طريق الحرز إنما هو الإثبات في الحالين)</w:t>
      </w:r>
      <w:r w:rsidR="00F444E7" w:rsidRPr="00F444E7">
        <w:rPr>
          <w:rFonts w:ascii="Traditional Arabic" w:hAnsi="Traditional Arabic" w:cs="Traditional Arabic" w:hint="cs"/>
          <w:sz w:val="26"/>
          <w:szCs w:val="26"/>
          <w:rtl/>
          <w:lang w:bidi="ar-IQ"/>
        </w:rPr>
        <w:t>.</w:t>
      </w:r>
    </w:p>
  </w:footnote>
  <w:footnote w:id="88">
    <w:p w:rsidR="00D80F0A" w:rsidRPr="00F444E7" w:rsidRDefault="00D80F0A" w:rsidP="000824E7">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rPr>
        <w:t xml:space="preserve"> </w:t>
      </w:r>
      <w:r w:rsidRPr="00F444E7">
        <w:rPr>
          <w:rFonts w:ascii="Traditional Arabic" w:hAnsi="Traditional Arabic" w:cs="Traditional Arabic"/>
          <w:sz w:val="26"/>
          <w:szCs w:val="26"/>
          <w:rtl/>
          <w:lang w:bidi="ar-IQ"/>
        </w:rPr>
        <w:t xml:space="preserve">قال </w:t>
      </w:r>
      <w:r w:rsidRPr="00F444E7">
        <w:rPr>
          <w:rFonts w:ascii="Traditional Arabic" w:hAnsi="Traditional Arabic" w:cs="Traditional Arabic" w:hint="cs"/>
          <w:sz w:val="26"/>
          <w:szCs w:val="26"/>
          <w:rtl/>
          <w:lang w:bidi="ar-IQ"/>
        </w:rPr>
        <w:t>القاضي في البدور الزاهرة ص 366</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rtl/>
          <w:lang w:bidi="ar-IQ"/>
        </w:rPr>
        <w:t xml:space="preserve">(قال </w:t>
      </w:r>
      <w:r w:rsidRPr="00F444E7">
        <w:rPr>
          <w:rFonts w:ascii="Traditional Arabic" w:hAnsi="Traditional Arabic" w:cs="Traditional Arabic"/>
          <w:b/>
          <w:bCs/>
          <w:sz w:val="26"/>
          <w:szCs w:val="26"/>
          <w:rtl/>
          <w:lang w:bidi="ar-IQ"/>
        </w:rPr>
        <w:t>في النشر</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الوجهان صحيحان عن </w:t>
      </w:r>
      <w:r w:rsidRPr="00F444E7">
        <w:rPr>
          <w:rFonts w:ascii="Traditional Arabic" w:hAnsi="Traditional Arabic" w:cs="Traditional Arabic"/>
          <w:b/>
          <w:bCs/>
          <w:color w:val="7030A0"/>
          <w:sz w:val="26"/>
          <w:szCs w:val="26"/>
          <w:rtl/>
          <w:lang w:bidi="ar-IQ"/>
        </w:rPr>
        <w:t>ابن ذكوان</w:t>
      </w:r>
      <w:r w:rsidRPr="00F444E7">
        <w:rPr>
          <w:rFonts w:ascii="Traditional Arabic" w:hAnsi="Traditional Arabic" w:cs="Traditional Arabic"/>
          <w:b/>
          <w:b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p>
  </w:footnote>
  <w:footnote w:id="89">
    <w:p w:rsidR="00D80F0A" w:rsidRPr="00F444E7" w:rsidRDefault="00D80F0A" w:rsidP="00966054">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هي</w:t>
      </w:r>
      <w:r w:rsidR="00F444E7" w:rsidRPr="00F444E7">
        <w:rPr>
          <w:rFonts w:cs="Traditional Arabic" w:hint="cs"/>
          <w:sz w:val="26"/>
          <w:szCs w:val="26"/>
          <w:rtl/>
          <w:lang w:bidi="ar-IQ"/>
        </w:rPr>
        <w:t>:</w:t>
      </w:r>
      <w:r w:rsidRPr="00F444E7">
        <w:rPr>
          <w:rFonts w:cs="Traditional Arabic" w:hint="cs"/>
          <w:sz w:val="26"/>
          <w:szCs w:val="26"/>
          <w:rtl/>
          <w:lang w:bidi="ar-IQ"/>
        </w:rPr>
        <w:t xml:space="preserve"> ياء المتكلم</w:t>
      </w:r>
      <w:r w:rsidR="00F444E7" w:rsidRPr="00F444E7">
        <w:rPr>
          <w:rFonts w:cs="Traditional Arabic" w:hint="cs"/>
          <w:sz w:val="26"/>
          <w:szCs w:val="26"/>
          <w:rtl/>
          <w:lang w:bidi="ar-IQ"/>
        </w:rPr>
        <w:t>.</w:t>
      </w:r>
    </w:p>
  </w:footnote>
  <w:footnote w:id="90">
    <w:p w:rsidR="00D80F0A" w:rsidRPr="00F444E7" w:rsidRDefault="00D80F0A" w:rsidP="00D23701">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color w:val="FF0000"/>
          <w:sz w:val="26"/>
          <w:szCs w:val="26"/>
          <w:rtl/>
          <w:lang w:bidi="ar-IQ"/>
        </w:rPr>
        <w:t xml:space="preserve"> </w:t>
      </w:r>
      <w:r w:rsidRPr="00F444E7">
        <w:rPr>
          <w:rFonts w:ascii="Traditional Arabic" w:hAnsi="Traditional Arabic" w:cs="Traditional Arabic" w:hint="cs"/>
          <w:sz w:val="26"/>
          <w:szCs w:val="26"/>
          <w:rtl/>
          <w:lang w:bidi="ar-IQ"/>
        </w:rPr>
        <w:t>وقطع لهشام بفتح الياء صاحب غيث النفع بقوله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(كل من ذكرت له في هذه الياء حكماً فهو متفق عليه إلاَّ هشاماً فلم يتفق عنه على الإسكان بل له الفتح أيضاً وبه قطع أكثر القراء واقتصروا عليه في تآليفهم )</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والماخوذ به عند من يقرأ بما في التيسير والشاطبية الإسكان فقط مع أن الداني رحمه الله خرج فيه عن طريق التيسير وتبعه الشاطبي ـ فالأولى القراءة بالوجهين لأن الوجهين صحيحان والفتح أكثر وأشهر وبه قرأ الداني على شيخه أبي الفتح وهو طريقه في رواية هشام والله أعلم ـ ولكن الذي يؤخذ من النشر أن هشاماً ليس له من طريق التيسير إلاَّ الإسكان</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البدور الزاهرة للقاضي ص 295</w:t>
      </w:r>
      <w:r w:rsidR="00F444E7" w:rsidRPr="00F444E7">
        <w:rPr>
          <w:rFonts w:ascii="Traditional Arabic" w:hAnsi="Traditional Arabic" w:cs="Traditional Arabic" w:hint="cs"/>
          <w:sz w:val="26"/>
          <w:szCs w:val="26"/>
          <w:rtl/>
          <w:lang w:bidi="ar-IQ"/>
        </w:rPr>
        <w:t>.</w:t>
      </w:r>
    </w:p>
  </w:footnote>
  <w:footnote w:id="91">
    <w:p w:rsidR="00D80F0A" w:rsidRPr="00F444E7" w:rsidRDefault="00D80F0A" w:rsidP="00BA101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b/>
          <w:bCs/>
          <w:sz w:val="26"/>
          <w:szCs w:val="26"/>
          <w:rtl/>
          <w:lang w:bidi="ar-IQ"/>
        </w:rPr>
        <w:t xml:space="preserve"> </w:t>
      </w:r>
      <w:r w:rsidRPr="00F444E7">
        <w:rPr>
          <w:rFonts w:ascii="Traditional Arabic" w:hAnsi="Traditional Arabic" w:cs="Traditional Arabic" w:hint="cs"/>
          <w:sz w:val="26"/>
          <w:szCs w:val="26"/>
          <w:rtl/>
          <w:lang w:bidi="ar-IQ"/>
        </w:rPr>
        <w:t>قال الإمام ابن الجزري في النشر 2/24</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b/>
          <w:bCs/>
          <w:sz w:val="26"/>
          <w:szCs w:val="26"/>
          <w:rtl/>
          <w:lang w:bidi="ar-IQ"/>
        </w:rPr>
        <w:t xml:space="preserve"> (والإمالة أن تنحو بالفتحة نحو الكسرة وبالألف نحو الياء كثيراً وهو المحض</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والإمالة والفتح لغتان مشهورتان من لغات العرب</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فالإمالة لغة عامة أهل نجد من تميم وأسد وقيس</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والفتح لغة أهل الحجاز</w:t>
      </w:r>
      <w:r w:rsidR="00F444E7" w:rsidRPr="00F444E7">
        <w:rPr>
          <w:rFonts w:ascii="Traditional Arabic" w:hAnsi="Traditional Arabic" w:cs="Traditional Arabic" w:hint="cs"/>
          <w:sz w:val="26"/>
          <w:szCs w:val="26"/>
          <w:rtl/>
          <w:lang w:bidi="ar-IQ"/>
        </w:rPr>
        <w:t>.</w:t>
      </w:r>
    </w:p>
  </w:footnote>
  <w:footnote w:id="92">
    <w:p w:rsidR="00D80F0A" w:rsidRPr="00F444E7" w:rsidRDefault="00D80F0A" w:rsidP="00D2370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 xml:space="preserve">فهذه الكلمة تتكون من </w:t>
      </w:r>
      <w:r w:rsidRPr="00F444E7">
        <w:rPr>
          <w:rFonts w:cs="Traditional Arabic" w:hint="cs"/>
          <w:b/>
          <w:bCs/>
          <w:noProof w:val="0"/>
          <w:color w:val="000000"/>
          <w:sz w:val="26"/>
          <w:szCs w:val="26"/>
          <w:rtl/>
        </w:rPr>
        <w:t>(تَأْمَنُ)</w:t>
      </w:r>
      <w:r w:rsidRPr="00F444E7">
        <w:rPr>
          <w:rFonts w:cs="Traditional Arabic" w:hint="cs"/>
          <w:noProof w:val="0"/>
          <w:color w:val="000000"/>
          <w:sz w:val="26"/>
          <w:szCs w:val="26"/>
          <w:rtl/>
        </w:rPr>
        <w:t xml:space="preserve"> و</w:t>
      </w:r>
      <w:r w:rsidRPr="00F444E7">
        <w:rPr>
          <w:rFonts w:cs="Traditional Arabic" w:hint="cs"/>
          <w:b/>
          <w:bCs/>
          <w:noProof w:val="0"/>
          <w:color w:val="000000"/>
          <w:sz w:val="26"/>
          <w:szCs w:val="26"/>
          <w:rtl/>
        </w:rPr>
        <w:t>(نَا)</w:t>
      </w:r>
      <w:r w:rsidRPr="00F444E7">
        <w:rPr>
          <w:rFonts w:cs="Traditional Arabic" w:hint="cs"/>
          <w:noProof w:val="0"/>
          <w:color w:val="000000"/>
          <w:sz w:val="26"/>
          <w:szCs w:val="26"/>
          <w:rtl/>
        </w:rPr>
        <w:t xml:space="preserve"> تم الإدغام بينهما فقرأها ابن عامر بوجهين كحفص</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الأول</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إدغامهما </w:t>
      </w:r>
      <w:r w:rsidRPr="00F444E7">
        <w:rPr>
          <w:rFonts w:cs="Traditional Arabic" w:hint="cs"/>
          <w:sz w:val="26"/>
          <w:szCs w:val="26"/>
          <w:rtl/>
        </w:rPr>
        <w:t>مع الإشمام</w:t>
      </w:r>
      <w:r w:rsidR="00F444E7" w:rsidRPr="00F444E7">
        <w:rPr>
          <w:rFonts w:cs="Traditional Arabic" w:hint="cs"/>
          <w:sz w:val="26"/>
          <w:szCs w:val="26"/>
          <w:rtl/>
        </w:rPr>
        <w:t>،</w:t>
      </w:r>
      <w:r w:rsidRPr="00F444E7">
        <w:rPr>
          <w:rFonts w:cs="Traditional Arabic" w:hint="cs"/>
          <w:sz w:val="26"/>
          <w:szCs w:val="26"/>
          <w:rtl/>
        </w:rPr>
        <w:t xml:space="preserve"> والثاني</w:t>
      </w:r>
      <w:r w:rsidR="00F444E7" w:rsidRPr="00F444E7">
        <w:rPr>
          <w:rFonts w:cs="Traditional Arabic" w:hint="cs"/>
          <w:sz w:val="26"/>
          <w:szCs w:val="26"/>
          <w:rtl/>
        </w:rPr>
        <w:t>:</w:t>
      </w:r>
      <w:r w:rsidRPr="00F444E7">
        <w:rPr>
          <w:rFonts w:cs="Traditional Arabic" w:hint="cs"/>
          <w:sz w:val="26"/>
          <w:szCs w:val="26"/>
          <w:rtl/>
        </w:rPr>
        <w:t xml:space="preserve"> الروم بحركة الضم وحينئذ لا يكون فيها إدغام مطلقاً لأن الإدغام لا يتأتى إلاَّ بتسكين الحرف المدغم والنون هنا متحركة وإن كانت حركتها غير كاملة فلا تكون مدغمة</w:t>
      </w:r>
      <w:r w:rsidR="00F444E7" w:rsidRPr="00F444E7">
        <w:rPr>
          <w:rFonts w:cs="Traditional Arabic" w:hint="cs"/>
          <w:sz w:val="26"/>
          <w:szCs w:val="26"/>
          <w:rtl/>
        </w:rPr>
        <w:t>،</w:t>
      </w:r>
      <w:r w:rsidRPr="00F444E7">
        <w:rPr>
          <w:rFonts w:cs="Traditional Arabic" w:hint="cs"/>
          <w:sz w:val="26"/>
          <w:szCs w:val="26"/>
          <w:rtl/>
        </w:rPr>
        <w:t xml:space="preserve"> والوجهان صحيحان مقروء بهما</w:t>
      </w:r>
      <w:r w:rsidR="00F444E7" w:rsidRPr="00F444E7">
        <w:rPr>
          <w:rFonts w:cs="Traditional Arabic" w:hint="cs"/>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البدور الزاهرة ص 300</w:t>
      </w:r>
      <w:r w:rsidR="00F444E7" w:rsidRPr="00F444E7">
        <w:rPr>
          <w:rFonts w:cs="Traditional Arabic" w:hint="cs"/>
          <w:sz w:val="26"/>
          <w:szCs w:val="26"/>
          <w:rtl/>
        </w:rPr>
        <w:t>.</w:t>
      </w:r>
      <w:r w:rsidRPr="00F444E7">
        <w:rPr>
          <w:rFonts w:cs="Traditional Arabic" w:hint="cs"/>
          <w:sz w:val="26"/>
          <w:szCs w:val="26"/>
          <w:rtl/>
          <w:lang w:bidi="ar-IQ"/>
        </w:rPr>
        <w:t xml:space="preserve"> </w:t>
      </w:r>
    </w:p>
  </w:footnote>
  <w:footnote w:id="93">
    <w:p w:rsidR="00D80F0A" w:rsidRPr="00F444E7" w:rsidRDefault="00D80F0A" w:rsidP="00F90C86">
      <w:pPr>
        <w:spacing w:after="0" w:line="240" w:lineRule="auto"/>
        <w:jc w:val="both"/>
        <w:rPr>
          <w:rFonts w:ascii="Traditional Arabic" w:hAnsi="Traditional Arabic"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ذكر العلماء في عدد آي القرآن الكريم الإجمالي في العدِّ الدمشقي على ثلاثة أقوال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u w:val="single"/>
          <w:rtl/>
          <w:lang w:bidi="ar-IQ"/>
        </w:rPr>
        <w:t xml:space="preserve"> </w:t>
      </w:r>
      <w:r w:rsidRPr="00F444E7">
        <w:rPr>
          <w:rFonts w:ascii="Traditional Arabic" w:hAnsi="Traditional Arabic" w:cs="Traditional Arabic"/>
          <w:b/>
          <w:bCs/>
          <w:sz w:val="26"/>
          <w:szCs w:val="26"/>
          <w:u w:val="single"/>
          <w:rtl/>
          <w:lang w:bidi="ar-IQ"/>
        </w:rPr>
        <w:t>الأول</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w:t>
      </w:r>
      <w:r w:rsidRPr="00F444E7">
        <w:rPr>
          <w:rFonts w:ascii="Traditional Arabic" w:hAnsi="Traditional Arabic" w:cs="Traditional Arabic"/>
          <w:sz w:val="26"/>
          <w:szCs w:val="26"/>
          <w:rtl/>
          <w:lang w:bidi="ar-IQ"/>
        </w:rPr>
        <w:t xml:space="preserve">أن عدده </w:t>
      </w:r>
      <w:r w:rsidRPr="00F444E7">
        <w:rPr>
          <w:rFonts w:ascii="Traditional Arabic" w:hAnsi="Traditional Arabic" w:cs="Traditional Arabic"/>
          <w:b/>
          <w:bCs/>
          <w:sz w:val="26"/>
          <w:szCs w:val="26"/>
          <w:rtl/>
          <w:lang w:bidi="ar-IQ"/>
        </w:rPr>
        <w:t>(6225)</w:t>
      </w:r>
      <w:r w:rsidRPr="00F444E7">
        <w:rPr>
          <w:rFonts w:ascii="Traditional Arabic" w:hAnsi="Traditional Arabic" w:cs="Traditional Arabic"/>
          <w:sz w:val="26"/>
          <w:szCs w:val="26"/>
          <w:rtl/>
          <w:lang w:bidi="ar-IQ"/>
        </w:rPr>
        <w:t xml:space="preserve">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b/>
          <w:bCs/>
          <w:sz w:val="26"/>
          <w:szCs w:val="26"/>
          <w:u w:val="single"/>
          <w:rtl/>
          <w:lang w:bidi="ar-IQ"/>
        </w:rPr>
        <w:t>والثاني</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w:t>
      </w:r>
      <w:r w:rsidRPr="00F444E7">
        <w:rPr>
          <w:rFonts w:ascii="Traditional Arabic" w:hAnsi="Traditional Arabic" w:cs="Traditional Arabic"/>
          <w:sz w:val="26"/>
          <w:szCs w:val="26"/>
          <w:rtl/>
          <w:lang w:bidi="ar-IQ"/>
        </w:rPr>
        <w:t xml:space="preserve">أن عدده </w:t>
      </w:r>
      <w:r w:rsidRPr="00F444E7">
        <w:rPr>
          <w:rFonts w:ascii="Traditional Arabic" w:hAnsi="Traditional Arabic" w:cs="Traditional Arabic"/>
          <w:b/>
          <w:bCs/>
          <w:sz w:val="26"/>
          <w:szCs w:val="26"/>
          <w:rtl/>
          <w:lang w:bidi="ar-IQ"/>
        </w:rPr>
        <w:t>(6226)</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b/>
          <w:bCs/>
          <w:sz w:val="26"/>
          <w:szCs w:val="26"/>
          <w:u w:val="single"/>
          <w:rtl/>
          <w:lang w:bidi="ar-IQ"/>
        </w:rPr>
        <w:t>والثالث</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w:t>
      </w:r>
      <w:r w:rsidRPr="00F444E7">
        <w:rPr>
          <w:rFonts w:ascii="Traditional Arabic" w:hAnsi="Traditional Arabic" w:cs="Traditional Arabic"/>
          <w:sz w:val="26"/>
          <w:szCs w:val="26"/>
          <w:rtl/>
          <w:lang w:bidi="ar-IQ"/>
        </w:rPr>
        <w:t xml:space="preserve">أن عدده </w:t>
      </w:r>
      <w:r w:rsidRPr="00F444E7">
        <w:rPr>
          <w:rFonts w:ascii="Traditional Arabic" w:hAnsi="Traditional Arabic" w:cs="Traditional Arabic"/>
          <w:b/>
          <w:bCs/>
          <w:sz w:val="26"/>
          <w:szCs w:val="26"/>
          <w:rtl/>
          <w:lang w:bidi="ar-IQ"/>
        </w:rPr>
        <w:t>(6227)</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 xml:space="preserve">ولكن عند القيام بجمع الآيات لكل سورة بحسب ما ذكره </w:t>
      </w:r>
      <w:r w:rsidRPr="00F444E7">
        <w:rPr>
          <w:rFonts w:ascii="Traditional Arabic" w:hAnsi="Traditional Arabic" w:cs="Traditional Arabic" w:hint="cs"/>
          <w:sz w:val="26"/>
          <w:szCs w:val="26"/>
          <w:rtl/>
          <w:lang w:bidi="ar-IQ"/>
        </w:rPr>
        <w:t xml:space="preserve">الإمامان </w:t>
      </w:r>
      <w:r w:rsidRPr="00F444E7">
        <w:rPr>
          <w:rFonts w:ascii="Traditional Arabic" w:hAnsi="Traditional Arabic" w:cs="Traditional Arabic"/>
          <w:sz w:val="26"/>
          <w:szCs w:val="26"/>
          <w:rtl/>
          <w:lang w:bidi="ar-IQ"/>
        </w:rPr>
        <w:t>الداني والشاطبي (رحمهما الله) وجدنا أن العدد الإجمالي هو ثلاثة وهي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b/>
          <w:bCs/>
          <w:sz w:val="26"/>
          <w:szCs w:val="26"/>
          <w:rtl/>
          <w:lang w:bidi="ar-IQ"/>
        </w:rPr>
        <w:t>(6224)</w:t>
      </w:r>
      <w:r w:rsidRPr="00F444E7">
        <w:rPr>
          <w:rFonts w:ascii="Traditional Arabic" w:hAnsi="Traditional Arabic" w:cs="Traditional Arabic"/>
          <w:sz w:val="26"/>
          <w:szCs w:val="26"/>
          <w:rtl/>
          <w:lang w:bidi="ar-IQ"/>
        </w:rPr>
        <w:t xml:space="preserve"> و </w:t>
      </w:r>
      <w:r w:rsidRPr="00F444E7">
        <w:rPr>
          <w:rFonts w:ascii="Traditional Arabic" w:hAnsi="Traditional Arabic" w:cs="Traditional Arabic"/>
          <w:b/>
          <w:bCs/>
          <w:sz w:val="26"/>
          <w:szCs w:val="26"/>
          <w:rtl/>
          <w:lang w:bidi="ar-IQ"/>
        </w:rPr>
        <w:t>(6225)</w:t>
      </w:r>
      <w:r w:rsidRPr="00F444E7">
        <w:rPr>
          <w:rFonts w:ascii="Traditional Arabic" w:hAnsi="Traditional Arabic" w:cs="Traditional Arabic"/>
          <w:sz w:val="26"/>
          <w:szCs w:val="26"/>
          <w:rtl/>
          <w:lang w:bidi="ar-IQ"/>
        </w:rPr>
        <w:t xml:space="preserve"> و </w:t>
      </w:r>
      <w:r w:rsidRPr="00F444E7">
        <w:rPr>
          <w:rFonts w:ascii="Traditional Arabic" w:hAnsi="Traditional Arabic" w:cs="Traditional Arabic"/>
          <w:b/>
          <w:bCs/>
          <w:sz w:val="26"/>
          <w:szCs w:val="26"/>
          <w:rtl/>
          <w:lang w:bidi="ar-IQ"/>
        </w:rPr>
        <w:t>(6226)</w:t>
      </w:r>
      <w:r w:rsidRPr="00F444E7">
        <w:rPr>
          <w:rFonts w:ascii="Traditional Arabic" w:hAnsi="Traditional Arabic" w:cs="Traditional Arabic"/>
          <w:sz w:val="26"/>
          <w:szCs w:val="26"/>
          <w:rtl/>
          <w:lang w:bidi="ar-IQ"/>
        </w:rPr>
        <w:t xml:space="preserve"> وهذا مبني على الخلاف في عدِّ ﴿</w:t>
      </w:r>
      <w:r w:rsidRPr="00F444E7">
        <w:rPr>
          <w:rFonts w:ascii="Traditional Arabic" w:hAnsi="Traditional Arabic" w:cs="Traditional Arabic"/>
          <w:b/>
          <w:bCs/>
          <w:color w:val="FF0000"/>
          <w:sz w:val="26"/>
          <w:szCs w:val="26"/>
          <w:rtl/>
          <w:lang w:bidi="ar-IQ"/>
        </w:rPr>
        <w:t>أَيْنَ مَا كُنْتُمْ تُشْرِكُونَ</w:t>
      </w:r>
      <w:r w:rsidRPr="00F444E7">
        <w:rPr>
          <w:rFonts w:ascii="Traditional Arabic" w:hAnsi="Traditional Arabic" w:cs="Traditional Arabic"/>
          <w:sz w:val="26"/>
          <w:szCs w:val="26"/>
          <w:rtl/>
          <w:lang w:bidi="ar-IQ"/>
        </w:rPr>
        <w:t>﴾ في</w:t>
      </w:r>
      <w:r w:rsidRPr="00F444E7">
        <w:rPr>
          <w:rFonts w:ascii="Traditional Arabic" w:hAnsi="Traditional Arabic" w:cs="Traditional Arabic" w:hint="cs"/>
          <w:sz w:val="26"/>
          <w:szCs w:val="26"/>
          <w:rtl/>
          <w:lang w:bidi="ar-IQ"/>
        </w:rPr>
        <w:t xml:space="preserve"> الآية (73) من سورة</w:t>
      </w:r>
      <w:r w:rsidRPr="00F444E7">
        <w:rPr>
          <w:rFonts w:ascii="Traditional Arabic" w:hAnsi="Traditional Arabic" w:cs="Traditional Arabic"/>
          <w:sz w:val="26"/>
          <w:szCs w:val="26"/>
          <w:rtl/>
          <w:lang w:bidi="ar-IQ"/>
        </w:rPr>
        <w:t xml:space="preserve"> (غافر)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 ﴿</w:t>
      </w:r>
      <w:r w:rsidRPr="00F444E7">
        <w:rPr>
          <w:rFonts w:ascii="Traditional Arabic" w:hAnsi="Traditional Arabic" w:cs="Traditional Arabic"/>
          <w:b/>
          <w:bCs/>
          <w:color w:val="FF0000"/>
          <w:sz w:val="26"/>
          <w:szCs w:val="26"/>
          <w:rtl/>
          <w:lang w:bidi="ar-IQ"/>
        </w:rPr>
        <w:t>مُخْلِصِينَ لَهُ الدِّينَ</w:t>
      </w:r>
      <w:r w:rsidRPr="00F444E7">
        <w:rPr>
          <w:rFonts w:ascii="Traditional Arabic" w:hAnsi="Traditional Arabic" w:cs="Traditional Arabic"/>
          <w:sz w:val="26"/>
          <w:szCs w:val="26"/>
          <w:rtl/>
          <w:lang w:bidi="ar-IQ"/>
        </w:rPr>
        <w:t xml:space="preserve">﴾ في </w:t>
      </w:r>
      <w:r w:rsidRPr="00F444E7">
        <w:rPr>
          <w:rFonts w:ascii="Traditional Arabic" w:hAnsi="Traditional Arabic" w:cs="Traditional Arabic" w:hint="cs"/>
          <w:sz w:val="26"/>
          <w:szCs w:val="26"/>
          <w:rtl/>
          <w:lang w:bidi="ar-IQ"/>
        </w:rPr>
        <w:t xml:space="preserve">الآية (5) من سورة </w:t>
      </w:r>
      <w:r w:rsidRPr="00F444E7">
        <w:rPr>
          <w:rFonts w:ascii="Traditional Arabic" w:hAnsi="Traditional Arabic" w:cs="Traditional Arabic"/>
          <w:sz w:val="26"/>
          <w:szCs w:val="26"/>
          <w:rtl/>
          <w:lang w:bidi="ar-IQ"/>
        </w:rPr>
        <w:t>(البينة)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وباعتبار عدِّ هذين الموضعين يكون العدد الإجمالي </w:t>
      </w:r>
      <w:r w:rsidRPr="00F444E7">
        <w:rPr>
          <w:rFonts w:ascii="Traditional Arabic" w:hAnsi="Traditional Arabic" w:cs="Traditional Arabic"/>
          <w:b/>
          <w:bCs/>
          <w:sz w:val="26"/>
          <w:szCs w:val="26"/>
          <w:rtl/>
          <w:lang w:bidi="ar-IQ"/>
        </w:rPr>
        <w:t>(6226)</w:t>
      </w:r>
      <w:r w:rsidRPr="00F444E7">
        <w:rPr>
          <w:rFonts w:ascii="Traditional Arabic" w:hAnsi="Traditional Arabic" w:cs="Traditional Arabic"/>
          <w:sz w:val="26"/>
          <w:szCs w:val="26"/>
          <w:rtl/>
          <w:lang w:bidi="ar-IQ"/>
        </w:rPr>
        <w:t xml:space="preserve">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وباعتبار تركهما يكون العد </w:t>
      </w:r>
      <w:r w:rsidRPr="00F444E7">
        <w:rPr>
          <w:rFonts w:ascii="Traditional Arabic" w:hAnsi="Traditional Arabic" w:cs="Traditional Arabic"/>
          <w:b/>
          <w:bCs/>
          <w:sz w:val="26"/>
          <w:szCs w:val="26"/>
          <w:rtl/>
          <w:lang w:bidi="ar-IQ"/>
        </w:rPr>
        <w:t>(6224)</w:t>
      </w:r>
      <w:r w:rsidRPr="00F444E7">
        <w:rPr>
          <w:rFonts w:ascii="Traditional Arabic" w:hAnsi="Traditional Arabic" w:cs="Traditional Arabic"/>
          <w:sz w:val="26"/>
          <w:szCs w:val="26"/>
          <w:rtl/>
          <w:lang w:bidi="ar-IQ"/>
        </w:rPr>
        <w:t xml:space="preserve">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وباعتبار عدِّ أحدهما دون الآخر يكون العدد </w:t>
      </w:r>
      <w:r w:rsidRPr="00F444E7">
        <w:rPr>
          <w:rFonts w:ascii="Traditional Arabic" w:hAnsi="Traditional Arabic" w:cs="Traditional Arabic"/>
          <w:b/>
          <w:bCs/>
          <w:sz w:val="26"/>
          <w:szCs w:val="26"/>
          <w:rtl/>
          <w:lang w:bidi="ar-IQ"/>
        </w:rPr>
        <w:t>(6225)</w:t>
      </w:r>
      <w:r w:rsidRPr="00F444E7">
        <w:rPr>
          <w:rFonts w:ascii="Traditional Arabic" w:hAnsi="Traditional Arabic" w:cs="Traditional Arabic"/>
          <w:sz w:val="26"/>
          <w:szCs w:val="26"/>
          <w:rtl/>
          <w:lang w:bidi="ar-IQ"/>
        </w:rPr>
        <w:t xml:space="preserve">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أما العدد </w:t>
      </w:r>
      <w:r w:rsidRPr="00F444E7">
        <w:rPr>
          <w:rFonts w:ascii="Traditional Arabic" w:hAnsi="Traditional Arabic" w:cs="Traditional Arabic"/>
          <w:b/>
          <w:bCs/>
          <w:sz w:val="26"/>
          <w:szCs w:val="26"/>
          <w:rtl/>
          <w:lang w:bidi="ar-IQ"/>
        </w:rPr>
        <w:t>(6227)</w:t>
      </w:r>
      <w:r w:rsidRPr="00F444E7">
        <w:rPr>
          <w:rFonts w:ascii="Traditional Arabic" w:hAnsi="Traditional Arabic" w:cs="Traditional Arabic"/>
          <w:sz w:val="26"/>
          <w:szCs w:val="26"/>
          <w:rtl/>
          <w:lang w:bidi="ar-IQ"/>
        </w:rPr>
        <w:t xml:space="preserve"> فلا يصح بأي اعتبار بحسب ما عند الداني والشاطبي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فلا نعلم على أي أساس ذكره بعض شرَّاح الناظمة والفرائد الحسان للشيخ عبد الفتاح القاضي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وقد ذكر فيه الإمام الداني بالإسناد عن شيوخه روايتين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sz w:val="26"/>
          <w:szCs w:val="26"/>
          <w:u w:val="single"/>
          <w:rtl/>
          <w:lang w:bidi="ar-IQ"/>
        </w:rPr>
        <w:t>الأولى</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 xml:space="preserve">أن عددها </w:t>
      </w:r>
      <w:r w:rsidRPr="00F444E7">
        <w:rPr>
          <w:rFonts w:ascii="Traditional Arabic" w:hAnsi="Traditional Arabic" w:cs="Traditional Arabic"/>
          <w:b/>
          <w:bCs/>
          <w:sz w:val="26"/>
          <w:szCs w:val="26"/>
          <w:rtl/>
          <w:lang w:bidi="ar-IQ"/>
        </w:rPr>
        <w:t>(6226)</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sz w:val="26"/>
          <w:szCs w:val="26"/>
          <w:u w:val="single"/>
          <w:rtl/>
          <w:lang w:bidi="ar-IQ"/>
        </w:rPr>
        <w:t>والثانية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(6225)</w:t>
      </w:r>
      <w:r w:rsidRPr="00F444E7">
        <w:rPr>
          <w:rFonts w:ascii="Traditional Arabic" w:hAnsi="Traditional Arabic" w:cs="Traditional Arabic"/>
          <w:sz w:val="26"/>
          <w:szCs w:val="26"/>
          <w:rtl/>
          <w:lang w:bidi="ar-IQ"/>
        </w:rPr>
        <w:t xml:space="preserve">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 xml:space="preserve">ولا بد من التوضيح للخلاف الوارد عن الشامي (الدمشقي) وهو </w:t>
      </w:r>
      <w:r w:rsidRPr="00F444E7">
        <w:rPr>
          <w:rFonts w:ascii="Traditional Arabic" w:hAnsi="Traditional Arabic" w:cs="Traditional Arabic" w:hint="cs"/>
          <w:sz w:val="26"/>
          <w:szCs w:val="26"/>
          <w:rtl/>
          <w:lang w:bidi="ar-IQ"/>
        </w:rPr>
        <w:t xml:space="preserve">كما </w:t>
      </w:r>
      <w:r w:rsidRPr="00F444E7">
        <w:rPr>
          <w:rFonts w:ascii="Traditional Arabic" w:hAnsi="Traditional Arabic" w:cs="Traditional Arabic"/>
          <w:sz w:val="26"/>
          <w:szCs w:val="26"/>
          <w:rtl/>
          <w:lang w:bidi="ar-IQ"/>
        </w:rPr>
        <w:t>يأتي</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p>
    <w:p w:rsidR="00D80F0A" w:rsidRPr="00F444E7" w:rsidRDefault="00D80F0A" w:rsidP="00991CBE">
      <w:pPr>
        <w:pStyle w:val="a4"/>
        <w:numPr>
          <w:ilvl w:val="0"/>
          <w:numId w:val="12"/>
        </w:numPr>
        <w:spacing w:after="0" w:line="240" w:lineRule="auto"/>
        <w:jc w:val="both"/>
        <w:rPr>
          <w:rFonts w:ascii="Traditional Arabic" w:hAnsi="Traditional Arabic" w:cs="Traditional Arabic"/>
          <w:sz w:val="26"/>
          <w:szCs w:val="26"/>
          <w:lang w:bidi="ar-IQ"/>
        </w:rPr>
      </w:pPr>
      <w:r w:rsidRPr="00F444E7">
        <w:rPr>
          <w:rFonts w:ascii="Traditional Arabic" w:hAnsi="Traditional Arabic" w:cs="Traditional Arabic" w:hint="cs"/>
          <w:sz w:val="26"/>
          <w:szCs w:val="26"/>
          <w:rtl/>
          <w:lang w:bidi="ar-IQ"/>
        </w:rPr>
        <w:t xml:space="preserve">قوله تعالى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lang w:bidi="ar-IQ"/>
        </w:rPr>
        <w:t>أَيْنَ مَا كُنْتُمْ تُشْرِكُونَ</w:t>
      </w:r>
      <w:r w:rsidRPr="00F444E7">
        <w:rPr>
          <w:rFonts w:ascii="Traditional Arabic" w:hAnsi="Traditional Arabic" w:cs="Traditional Arabic"/>
          <w:sz w:val="26"/>
          <w:szCs w:val="26"/>
          <w:rtl/>
          <w:lang w:bidi="ar-IQ"/>
        </w:rPr>
        <w:t>﴾ في (غافر</w:t>
      </w:r>
      <w:r w:rsidRPr="00F444E7">
        <w:rPr>
          <w:rFonts w:ascii="Traditional Arabic" w:hAnsi="Traditional Arabic" w:cs="Traditional Arabic" w:hint="cs"/>
          <w:sz w:val="26"/>
          <w:szCs w:val="26"/>
          <w:rtl/>
          <w:lang w:bidi="ar-IQ"/>
        </w:rPr>
        <w:t xml:space="preserve"> 73</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ذكر </w:t>
      </w:r>
      <w:r w:rsidRPr="00F444E7">
        <w:rPr>
          <w:rFonts w:ascii="Traditional Arabic" w:hAnsi="Traditional Arabic" w:cs="Traditional Arabic" w:hint="cs"/>
          <w:sz w:val="26"/>
          <w:szCs w:val="26"/>
          <w:rtl/>
          <w:lang w:bidi="ar-IQ"/>
        </w:rPr>
        <w:t xml:space="preserve">الإمام </w:t>
      </w:r>
      <w:r w:rsidRPr="00F444E7">
        <w:rPr>
          <w:rFonts w:ascii="Traditional Arabic" w:hAnsi="Traditional Arabic" w:cs="Traditional Arabic"/>
          <w:sz w:val="26"/>
          <w:szCs w:val="26"/>
          <w:rtl/>
          <w:lang w:bidi="ar-IQ"/>
        </w:rPr>
        <w:t>الشاطبي الخلاف للشامي في عدها ولم يذكر الداني فيها خلافاً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بل جزم بعدها له بدون خلاف</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وأكثر العلماء على عدها وبذلك يكون عدد سورة غافر عنده (86) آية باعتبار عدها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و(85) باعتبار تركها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جاء في (مرشد الخلان ص 155) ما نصه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rtl/>
          <w:lang w:bidi="ar-IQ"/>
        </w:rPr>
        <w:t>تنبيه</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ذكر الإمام الشاطبي خلافاً للشامي في عدِّ (تشركون) وهو بهذا قد خرج عن أصله لأنه لم يتبع في ذلك أبا عمرو الداني في كتابه (البيان) وقد جزم الداني بأن الشامي يعده قولاً واحداً كالكوفي والمصنف (رحمه الله تعالى) لم يذكر الخلاف للشامي في لفظ (تشركون) تبعاً للإمام الداني</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p>
    <w:p w:rsidR="00D80F0A" w:rsidRPr="00F444E7" w:rsidRDefault="00D80F0A" w:rsidP="00991CBE">
      <w:pPr>
        <w:pStyle w:val="a4"/>
        <w:numPr>
          <w:ilvl w:val="0"/>
          <w:numId w:val="12"/>
        </w:numPr>
        <w:spacing w:after="0" w:line="240" w:lineRule="auto"/>
        <w:jc w:val="both"/>
        <w:rPr>
          <w:rFonts w:ascii="Traditional Arabic" w:hAnsi="Traditional Arabic" w:cs="Traditional Arabic"/>
          <w:sz w:val="26"/>
          <w:szCs w:val="26"/>
          <w:lang w:bidi="ar-IQ"/>
        </w:rPr>
      </w:pPr>
      <w:r w:rsidRPr="00F444E7">
        <w:rPr>
          <w:rFonts w:ascii="Traditional Arabic" w:hAnsi="Traditional Arabic" w:cs="Traditional Arabic" w:hint="cs"/>
          <w:sz w:val="26"/>
          <w:szCs w:val="26"/>
          <w:rtl/>
          <w:lang w:bidi="ar-IQ"/>
        </w:rPr>
        <w:t xml:space="preserve">وقوله تعالى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lang w:bidi="ar-IQ"/>
        </w:rPr>
        <w:t>مُخْلِصِينَ لَهُ الدِّينَ</w:t>
      </w:r>
      <w:r w:rsidRPr="00F444E7">
        <w:rPr>
          <w:rFonts w:ascii="Traditional Arabic" w:hAnsi="Traditional Arabic" w:cs="Traditional Arabic"/>
          <w:sz w:val="26"/>
          <w:szCs w:val="26"/>
          <w:rtl/>
          <w:lang w:bidi="ar-IQ"/>
        </w:rPr>
        <w:t>﴾ في (البينة</w:t>
      </w:r>
      <w:r w:rsidRPr="00F444E7">
        <w:rPr>
          <w:rFonts w:ascii="Traditional Arabic" w:hAnsi="Traditional Arabic" w:cs="Traditional Arabic" w:hint="cs"/>
          <w:sz w:val="26"/>
          <w:szCs w:val="26"/>
          <w:rtl/>
          <w:lang w:bidi="ar-IQ"/>
        </w:rPr>
        <w:t xml:space="preserve"> 5</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فقد جزم الشاطبي بعدها له</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وذكر الداني الخلاف له فيها أثناء كلامه عن عدِّ الآية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وعند ذكره لانفرادات البصري قال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(وانفرد البصري بعدِّ عشر آيات – وذكرها إلى أن قال – وفي (لم يكن)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color w:val="FF0000"/>
          <w:sz w:val="26"/>
          <w:szCs w:val="26"/>
          <w:rtl/>
          <w:lang w:bidi="ar-IQ"/>
        </w:rPr>
        <w:t>مُخْلِصِينَ لَهُ الدِّينَ</w:t>
      </w:r>
      <w:r w:rsidRPr="00F444E7">
        <w:rPr>
          <w:rFonts w:ascii="Traditional Arabic" w:hAnsi="Traditional Arabic" w:cs="Traditional Arabic"/>
          <w:sz w:val="26"/>
          <w:szCs w:val="26"/>
          <w:rtl/>
          <w:lang w:bidi="ar-IQ"/>
        </w:rPr>
        <w:t>﴾ وحكى بعض شيوخنا أن الشاميين – أيضاً – عدُّوا هذه التي في (لم يكن) وفي روايتنا عن الفضل في الإسناد المتقدم أن البصري انفرد بعدها وهو الصحيح</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(البيان في عدِّ آي القرآن ص 93)</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p>
    <w:p w:rsidR="00D80F0A" w:rsidRPr="00F444E7" w:rsidRDefault="00D80F0A" w:rsidP="00B40515">
      <w:pPr>
        <w:pStyle w:val="a4"/>
        <w:spacing w:after="0" w:line="240" w:lineRule="auto"/>
        <w:jc w:val="both"/>
        <w:rPr>
          <w:rFonts w:ascii="Traditional Arabic" w:hAnsi="Traditional Arabic" w:cs="Traditional Arabic"/>
          <w:sz w:val="26"/>
          <w:szCs w:val="26"/>
          <w:lang w:bidi="ar-IQ"/>
        </w:rPr>
      </w:pP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وبذلك يكون عدد آيات البينة للشامي (9) آيات باعتبار عدِّها و (8) آيات باعتبار تركها له</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p>
    <w:p w:rsidR="00D80F0A" w:rsidRPr="00F444E7" w:rsidRDefault="00D80F0A" w:rsidP="00991CBE">
      <w:pPr>
        <w:pStyle w:val="a4"/>
        <w:numPr>
          <w:ilvl w:val="0"/>
          <w:numId w:val="12"/>
        </w:numPr>
        <w:spacing w:after="0" w:line="240" w:lineRule="auto"/>
        <w:jc w:val="both"/>
        <w:rPr>
          <w:rFonts w:ascii="Traditional Arabic" w:hAnsi="Traditional Arabic" w:cs="Traditional Arabic"/>
          <w:sz w:val="26"/>
          <w:szCs w:val="26"/>
          <w:lang w:bidi="ar-IQ"/>
        </w:rPr>
      </w:pPr>
      <w:r w:rsidRPr="00F444E7">
        <w:rPr>
          <w:rFonts w:ascii="Traditional Arabic" w:hAnsi="Traditional Arabic" w:cs="Traditional Arabic"/>
          <w:sz w:val="26"/>
          <w:szCs w:val="26"/>
          <w:rtl/>
          <w:lang w:bidi="ar-IQ"/>
        </w:rPr>
        <w:t xml:space="preserve">ذكر الإمام الداني رواية أن في </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b/>
          <w:bCs/>
          <w:sz w:val="26"/>
          <w:szCs w:val="26"/>
          <w:rtl/>
          <w:lang w:bidi="ar-IQ"/>
        </w:rPr>
        <w:t>البسملة</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sz w:val="26"/>
          <w:szCs w:val="26"/>
          <w:rtl/>
          <w:lang w:bidi="ar-IQ"/>
        </w:rPr>
        <w:t xml:space="preserve"> خلافاً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وهي أنه روى بسنده إلى أحمد ابن ذكوان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قال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أنا أبو مسهر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قال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عن صدقة عن يحيى بن الحارث الذماري قال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هو ست آلاف ومائتان وخمس وعشرون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نقص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قال ابن ذكوان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فظننت يحيى لم يعذّ </w:t>
      </w:r>
      <w:r w:rsidRPr="00F444E7">
        <w:rPr>
          <w:rFonts w:ascii="Traditional Arabic" w:hAnsi="Traditional Arabic" w:cs="Traditional Arabic"/>
          <w:b/>
          <w:bCs/>
          <w:sz w:val="26"/>
          <w:szCs w:val="26"/>
          <w:rtl/>
          <w:lang w:bidi="ar-IQ"/>
        </w:rPr>
        <w:t>(بسم الله الرحمن الرحيم)</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(البيان في عد آي القرآن ص 82</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w:t>
      </w:r>
    </w:p>
    <w:p w:rsidR="00D80F0A" w:rsidRPr="00F444E7" w:rsidRDefault="00D80F0A" w:rsidP="001C45E6">
      <w:pPr>
        <w:spacing w:after="0" w:line="240" w:lineRule="auto"/>
        <w:jc w:val="both"/>
        <w:rPr>
          <w:rFonts w:ascii="Traditional Arabic" w:hAnsi="Traditional Arabic" w:cs="Traditional Arabic"/>
          <w:color w:val="333333"/>
          <w:sz w:val="26"/>
          <w:szCs w:val="26"/>
        </w:rPr>
      </w:pP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والقول</w:t>
      </w:r>
      <w:r w:rsidRPr="00F444E7">
        <w:rPr>
          <w:rFonts w:ascii="Traditional Arabic" w:hAnsi="Traditional Arabic" w:cs="Traditional Arabic" w:hint="cs"/>
          <w:sz w:val="26"/>
          <w:szCs w:val="26"/>
          <w:rtl/>
          <w:lang w:bidi="ar-IQ"/>
        </w:rPr>
        <w:t xml:space="preserve"> الفصل</w:t>
      </w:r>
      <w:r w:rsidRPr="00F444E7">
        <w:rPr>
          <w:rFonts w:ascii="Traditional Arabic" w:hAnsi="Traditional Arabic" w:cs="Traditional Arabic"/>
          <w:sz w:val="26"/>
          <w:szCs w:val="26"/>
          <w:rtl/>
          <w:lang w:bidi="ar-IQ"/>
        </w:rPr>
        <w:t xml:space="preserve"> أن الشامي له ثلاثة أعداد محتملة </w:t>
      </w:r>
      <w:r w:rsidRPr="00F444E7">
        <w:rPr>
          <w:rFonts w:ascii="Traditional Arabic" w:hAnsi="Traditional Arabic" w:cs="Traditional Arabic"/>
          <w:b/>
          <w:bCs/>
          <w:sz w:val="26"/>
          <w:szCs w:val="26"/>
          <w:rtl/>
          <w:lang w:bidi="ar-IQ"/>
        </w:rPr>
        <w:t>(6224)</w:t>
      </w:r>
      <w:r w:rsidRPr="00F444E7">
        <w:rPr>
          <w:rFonts w:ascii="Traditional Arabic" w:hAnsi="Traditional Arabic" w:cs="Traditional Arabic"/>
          <w:sz w:val="26"/>
          <w:szCs w:val="26"/>
          <w:rtl/>
          <w:lang w:bidi="ar-IQ"/>
        </w:rPr>
        <w:t xml:space="preserve">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b/>
          <w:bCs/>
          <w:sz w:val="26"/>
          <w:szCs w:val="26"/>
          <w:rtl/>
          <w:lang w:bidi="ar-IQ"/>
        </w:rPr>
        <w:t>(6225)</w:t>
      </w:r>
      <w:r w:rsidRPr="00F444E7">
        <w:rPr>
          <w:rFonts w:ascii="Traditional Arabic" w:hAnsi="Traditional Arabic" w:cs="Traditional Arabic"/>
          <w:sz w:val="26"/>
          <w:szCs w:val="26"/>
          <w:rtl/>
          <w:lang w:bidi="ar-IQ"/>
        </w:rPr>
        <w:t xml:space="preserve">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b/>
          <w:bCs/>
          <w:sz w:val="26"/>
          <w:szCs w:val="26"/>
          <w:rtl/>
          <w:lang w:bidi="ar-IQ"/>
        </w:rPr>
        <w:t>(6226)</w:t>
      </w:r>
      <w:r w:rsidRPr="00F444E7">
        <w:rPr>
          <w:rFonts w:ascii="Traditional Arabic" w:hAnsi="Traditional Arabic" w:cs="Traditional Arabic"/>
          <w:sz w:val="26"/>
          <w:szCs w:val="26"/>
          <w:rtl/>
          <w:lang w:bidi="ar-IQ"/>
        </w:rPr>
        <w:t xml:space="preserve"> آية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والله تعالى أعلم</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color w:val="333333"/>
          <w:sz w:val="26"/>
          <w:szCs w:val="26"/>
          <w:rtl/>
        </w:rPr>
        <w:t xml:space="preserve"> </w:t>
      </w:r>
    </w:p>
    <w:p w:rsidR="00D80F0A" w:rsidRPr="00F444E7" w:rsidRDefault="00D80F0A" w:rsidP="00247402">
      <w:pPr>
        <w:pStyle w:val="a9"/>
        <w:jc w:val="lowKashida"/>
        <w:rPr>
          <w:rFonts w:cs="Traditional Arabic"/>
          <w:sz w:val="26"/>
          <w:szCs w:val="26"/>
          <w:rtl/>
          <w:lang w:bidi="ar-IQ"/>
        </w:rPr>
      </w:pPr>
    </w:p>
  </w:footnote>
  <w:footnote w:id="94">
    <w:p w:rsidR="00D80F0A" w:rsidRPr="00F444E7" w:rsidRDefault="00D80F0A" w:rsidP="009052CB">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sz w:val="26"/>
          <w:szCs w:val="26"/>
          <w:rtl/>
          <w:lang w:bidi="ar-IQ"/>
        </w:rPr>
        <w:t>وقيل مدينة وهو قول أبي هريرة ومجاهد وعطاء</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وقيل نزلت مرتين ؛ مرة بمكة ومرة بالمدينة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والصحيح الأول</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118</w:t>
      </w:r>
      <w:r w:rsidR="00F444E7" w:rsidRPr="00F444E7">
        <w:rPr>
          <w:rFonts w:ascii="Traditional Arabic" w:hAnsi="Traditional Arabic" w:cs="Traditional Arabic" w:hint="cs"/>
          <w:sz w:val="26"/>
          <w:szCs w:val="26"/>
          <w:rtl/>
          <w:lang w:bidi="ar-IQ"/>
        </w:rPr>
        <w:t>.</w:t>
      </w:r>
    </w:p>
  </w:footnote>
  <w:footnote w:id="95">
    <w:p w:rsidR="00D80F0A" w:rsidRPr="00F444E7" w:rsidRDefault="00D80F0A" w:rsidP="009052CB">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sz w:val="26"/>
          <w:szCs w:val="26"/>
          <w:rtl/>
          <w:lang w:bidi="ar-IQ"/>
        </w:rPr>
        <w:t xml:space="preserve">لم يجعل </w:t>
      </w:r>
      <w:r w:rsidRPr="00F444E7">
        <w:rPr>
          <w:rFonts w:ascii="Traditional Arabic" w:hAnsi="Traditional Arabic" w:cs="Traditional Arabic" w:hint="cs"/>
          <w:sz w:val="26"/>
          <w:szCs w:val="26"/>
          <w:rtl/>
          <w:lang w:bidi="ar-IQ"/>
        </w:rPr>
        <w:t>العدد الشامي</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sz w:val="26"/>
          <w:szCs w:val="26"/>
          <w:rtl/>
          <w:lang w:bidi="ar-IQ"/>
        </w:rPr>
        <w:t>(البسملة</w:t>
      </w:r>
      <w:r w:rsidRPr="00F444E7">
        <w:rPr>
          <w:rFonts w:ascii="Traditional Arabic" w:hAnsi="Traditional Arabic" w:cs="Traditional Arabic"/>
          <w:b/>
          <w:bCs/>
          <w:sz w:val="26"/>
          <w:szCs w:val="26"/>
          <w:rtl/>
        </w:rPr>
        <w:t>)</w:t>
      </w:r>
      <w:r w:rsidRPr="00F444E7">
        <w:rPr>
          <w:rFonts w:ascii="Traditional Arabic" w:hAnsi="Traditional Arabic" w:cs="Traditional Arabic"/>
          <w:sz w:val="26"/>
          <w:szCs w:val="26"/>
          <w:rtl/>
        </w:rPr>
        <w:t xml:space="preserve"> </w:t>
      </w:r>
      <w:r w:rsidRPr="00F444E7">
        <w:rPr>
          <w:rFonts w:ascii="Traditional Arabic" w:hAnsi="Traditional Arabic" w:cs="Traditional Arabic"/>
          <w:sz w:val="26"/>
          <w:szCs w:val="26"/>
          <w:rtl/>
          <w:lang w:bidi="ar-IQ"/>
        </w:rPr>
        <w:t>آية</w:t>
      </w:r>
      <w:r w:rsidRPr="00F444E7">
        <w:rPr>
          <w:rFonts w:ascii="Traditional Arabic" w:hAnsi="Traditional Arabic" w:cs="Traditional Arabic"/>
          <w:sz w:val="26"/>
          <w:szCs w:val="26"/>
          <w:rtl/>
        </w:rPr>
        <w:t xml:space="preserve"> من الفاتحة</w:t>
      </w:r>
      <w:r w:rsidR="00F444E7" w:rsidRPr="00F444E7">
        <w:rPr>
          <w:rFonts w:ascii="Traditional Arabic" w:hAnsi="Traditional Arabic" w:cs="Traditional Arabic"/>
          <w:sz w:val="26"/>
          <w:szCs w:val="26"/>
          <w:rtl/>
        </w:rPr>
        <w:t>،</w:t>
      </w:r>
      <w:r w:rsidRPr="00F444E7">
        <w:rPr>
          <w:rFonts w:ascii="Traditional Arabic" w:hAnsi="Traditional Arabic" w:cs="Traditional Arabic"/>
          <w:sz w:val="26"/>
          <w:szCs w:val="26"/>
          <w:rtl/>
        </w:rPr>
        <w:t xml:space="preserve"> وإنما جعل </w:t>
      </w:r>
      <w:r w:rsidRPr="00F444E7">
        <w:rPr>
          <w:rFonts w:ascii="Traditional Arabic" w:hAnsi="Traditional Arabic" w:cs="Traditional Arabic"/>
          <w:sz w:val="26"/>
          <w:szCs w:val="26"/>
        </w:rPr>
        <w:sym w:font="AGA Arabesque" w:char="F029"/>
      </w:r>
      <w:r w:rsidRPr="00F444E7">
        <w:rPr>
          <w:rFonts w:ascii="Traditional Arabic" w:hAnsi="Traditional Arabic" w:cs="Traditional Arabic"/>
          <w:b/>
          <w:bCs/>
          <w:color w:val="FF0000"/>
          <w:sz w:val="26"/>
          <w:szCs w:val="26"/>
          <w:rtl/>
        </w:rPr>
        <w:t>الْحَمْدُ للهِ رَبِّ الْعَالَمِينَ</w:t>
      </w:r>
      <w:r w:rsidRPr="00F444E7">
        <w:rPr>
          <w:rFonts w:ascii="Traditional Arabic" w:hAnsi="Traditional Arabic" w:cs="Traditional Arabic"/>
          <w:sz w:val="26"/>
          <w:szCs w:val="26"/>
        </w:rPr>
        <w:sym w:font="AGA Arabesque" w:char="F028"/>
      </w:r>
      <w:r w:rsidRPr="00F444E7">
        <w:rPr>
          <w:rFonts w:ascii="Traditional Arabic" w:hAnsi="Traditional Arabic" w:cs="Traditional Arabic"/>
          <w:sz w:val="26"/>
          <w:szCs w:val="26"/>
          <w:rtl/>
        </w:rPr>
        <w:t xml:space="preserve"> </w:t>
      </w:r>
      <w:r w:rsidRPr="00F444E7">
        <w:rPr>
          <w:rFonts w:ascii="Traditional Arabic" w:hAnsi="Traditional Arabic" w:cs="Traditional Arabic"/>
          <w:sz w:val="26"/>
          <w:szCs w:val="26"/>
          <w:rtl/>
          <w:lang w:bidi="ar-IQ"/>
        </w:rPr>
        <w:t>آية رقم (1)</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وهكذا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وجعل آية </w:t>
      </w:r>
      <w:r w:rsidRPr="00F444E7">
        <w:rPr>
          <w:rFonts w:ascii="Traditional Arabic" w:hAnsi="Traditional Arabic" w:cs="Traditional Arabic"/>
          <w:sz w:val="26"/>
          <w:szCs w:val="26"/>
          <w:lang w:bidi="ar-IQ"/>
        </w:rPr>
        <w:sym w:font="AGA Arabesque" w:char="F029"/>
      </w:r>
      <w:r w:rsidRPr="00F444E7">
        <w:rPr>
          <w:rFonts w:ascii="Traditional Arabic" w:hAnsi="Traditional Arabic" w:cs="Traditional Arabic"/>
          <w:b/>
          <w:bCs/>
          <w:color w:val="FF0000"/>
          <w:sz w:val="26"/>
          <w:szCs w:val="26"/>
          <w:rtl/>
          <w:lang w:bidi="ar-IQ"/>
        </w:rPr>
        <w:t>صِرَاطَ الذِّينَ أَنْعَمْتَ عَلَيهِمْ غَيرِ الْمَغْضُوبِ عَلَيهِمْ وَلا الضَالِّينَ</w:t>
      </w:r>
      <w:r w:rsidRPr="00F444E7">
        <w:rPr>
          <w:rFonts w:ascii="Traditional Arabic" w:hAnsi="Traditional Arabic" w:cs="Traditional Arabic"/>
          <w:sz w:val="26"/>
          <w:szCs w:val="26"/>
          <w:lang w:bidi="ar-IQ"/>
        </w:rPr>
        <w:sym w:font="AGA Arabesque" w:char="F028"/>
      </w:r>
      <w:r w:rsidRPr="00F444E7">
        <w:rPr>
          <w:rFonts w:ascii="Traditional Arabic" w:hAnsi="Traditional Arabic" w:cs="Traditional Arabic"/>
          <w:sz w:val="26"/>
          <w:szCs w:val="26"/>
          <w:rtl/>
          <w:lang w:bidi="ar-IQ"/>
        </w:rPr>
        <w:t xml:space="preserve"> آيتين </w:t>
      </w:r>
      <w:r w:rsidRPr="00F444E7">
        <w:rPr>
          <w:rFonts w:ascii="Traditional Arabic" w:hAnsi="Traditional Arabic" w:cs="Traditional Arabic"/>
          <w:sz w:val="26"/>
          <w:szCs w:val="26"/>
          <w:lang w:bidi="ar-IQ"/>
        </w:rPr>
        <w:sym w:font="AGA Arabesque" w:char="F029"/>
      </w:r>
      <w:r w:rsidRPr="00F444E7">
        <w:rPr>
          <w:rFonts w:ascii="Traditional Arabic" w:hAnsi="Traditional Arabic" w:cs="Traditional Arabic"/>
          <w:b/>
          <w:bCs/>
          <w:color w:val="FF0000"/>
          <w:sz w:val="26"/>
          <w:szCs w:val="26"/>
          <w:rtl/>
          <w:lang w:bidi="ar-IQ"/>
        </w:rPr>
        <w:t>صِرَاطَ الذِّينَ أَنْعَمْتَ عَلَيهِمْ</w:t>
      </w:r>
      <w:r w:rsidRPr="00F444E7">
        <w:rPr>
          <w:rFonts w:ascii="Traditional Arabic" w:hAnsi="Traditional Arabic" w:cs="Traditional Arabic"/>
          <w:sz w:val="26"/>
          <w:szCs w:val="26"/>
          <w:lang w:bidi="ar-IQ"/>
        </w:rPr>
        <w:sym w:font="AGA Arabesque" w:char="F028"/>
      </w:r>
      <w:r w:rsidRPr="00F444E7">
        <w:rPr>
          <w:rFonts w:ascii="Traditional Arabic" w:hAnsi="Traditional Arabic" w:cs="Traditional Arabic"/>
          <w:sz w:val="26"/>
          <w:szCs w:val="26"/>
          <w:rtl/>
          <w:lang w:bidi="ar-IQ"/>
        </w:rPr>
        <w:t xml:space="preserve"> و </w:t>
      </w:r>
      <w:r w:rsidRPr="00F444E7">
        <w:rPr>
          <w:rFonts w:ascii="Traditional Arabic" w:hAnsi="Traditional Arabic" w:cs="Traditional Arabic"/>
          <w:sz w:val="26"/>
          <w:szCs w:val="26"/>
          <w:lang w:bidi="ar-IQ"/>
        </w:rPr>
        <w:sym w:font="AGA Arabesque" w:char="F029"/>
      </w:r>
      <w:r w:rsidRPr="00F444E7">
        <w:rPr>
          <w:rFonts w:ascii="Traditional Arabic" w:hAnsi="Traditional Arabic" w:cs="Traditional Arabic"/>
          <w:b/>
          <w:bCs/>
          <w:color w:val="FF0000"/>
          <w:sz w:val="26"/>
          <w:szCs w:val="26"/>
          <w:rtl/>
          <w:lang w:bidi="ar-IQ"/>
        </w:rPr>
        <w:t>غَيرِ الْمَغْضُوبِ عَلَيهِمْ وَلا الضَالِّينَ</w:t>
      </w:r>
      <w:r w:rsidRPr="00F444E7">
        <w:rPr>
          <w:rFonts w:ascii="Traditional Arabic" w:hAnsi="Traditional Arabic" w:cs="Traditional Arabic"/>
          <w:sz w:val="26"/>
          <w:szCs w:val="26"/>
          <w:lang w:bidi="ar-IQ"/>
        </w:rPr>
        <w:sym w:font="AGA Arabesque" w:char="F028"/>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118</w:t>
      </w:r>
      <w:r w:rsidR="00F444E7" w:rsidRPr="00F444E7">
        <w:rPr>
          <w:rFonts w:ascii="Traditional Arabic" w:hAnsi="Traditional Arabic" w:cs="Traditional Arabic" w:hint="cs"/>
          <w:sz w:val="26"/>
          <w:szCs w:val="26"/>
          <w:rtl/>
          <w:lang w:bidi="ar-IQ"/>
        </w:rPr>
        <w:t>.</w:t>
      </w:r>
    </w:p>
  </w:footnote>
  <w:footnote w:id="96">
    <w:p w:rsidR="00D80F0A" w:rsidRPr="00F444E7" w:rsidRDefault="00D80F0A" w:rsidP="00A04FCE">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sz w:val="26"/>
          <w:szCs w:val="26"/>
          <w:rtl/>
          <w:lang w:bidi="ar-IQ"/>
        </w:rPr>
        <w:t>الرَّوم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عبارة عن النطق ببعض الحركة وقدّر بثلثها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أو تضعيف الصوت بها حتى يذهب معظمها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ولا يكون الرَّوم إلاَّ مع القصر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البدور الزاهرة للقاضي ص 31</w:t>
      </w:r>
      <w:r w:rsidR="00F444E7" w:rsidRPr="00F444E7">
        <w:rPr>
          <w:rFonts w:ascii="Traditional Arabic" w:hAnsi="Traditional Arabic" w:cs="Traditional Arabic" w:hint="cs"/>
          <w:sz w:val="26"/>
          <w:szCs w:val="26"/>
          <w:rtl/>
          <w:lang w:bidi="ar-IQ"/>
        </w:rPr>
        <w:t>.</w:t>
      </w:r>
    </w:p>
  </w:footnote>
  <w:footnote w:id="97">
    <w:p w:rsidR="00D80F0A" w:rsidRPr="00F444E7" w:rsidRDefault="00D80F0A" w:rsidP="00FF1D54">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sz w:val="26"/>
          <w:szCs w:val="26"/>
          <w:rtl/>
          <w:lang w:bidi="ar-IQ"/>
        </w:rPr>
        <w:t>الإشمام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عبارة عن الإشارة إلى حركة الموقوف عليه من غير صوت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أو يقال هو إطباق الشفتين عقب تسكين الحرف المرفوع بالضمة لغرض الإشارة إليها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البدور الزاهرة للقاضي ص 31</w:t>
      </w:r>
      <w:r w:rsidR="00F444E7" w:rsidRPr="00F444E7">
        <w:rPr>
          <w:rFonts w:ascii="Traditional Arabic" w:hAnsi="Traditional Arabic" w:cs="Traditional Arabic" w:hint="cs"/>
          <w:sz w:val="26"/>
          <w:szCs w:val="26"/>
          <w:rtl/>
          <w:lang w:bidi="ar-IQ"/>
        </w:rPr>
        <w:t>.</w:t>
      </w:r>
    </w:p>
  </w:footnote>
  <w:footnote w:id="98">
    <w:p w:rsidR="00D80F0A" w:rsidRPr="00F444E7" w:rsidRDefault="00D80F0A" w:rsidP="00846BEB">
      <w:pPr>
        <w:pStyle w:val="a9"/>
        <w:spacing w:line="240" w:lineRule="atLeast"/>
        <w:jc w:val="lowKashida"/>
        <w:rPr>
          <w:rFonts w:cs="Traditional Arabic"/>
          <w:noProof w:val="0"/>
          <w:color w:val="000000"/>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عدد آياتها حسب العدد الدمشقي مائتان وخمس وثمانون آية فقد خالف العدد الكوفي بآية واحدة</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w:t>
      </w:r>
      <w:r w:rsidRPr="00F444E7">
        <w:rPr>
          <w:rFonts w:cs="Traditional Arabic" w:hint="cs"/>
          <w:b/>
          <w:bCs/>
          <w:noProof w:val="0"/>
          <w:color w:val="000000"/>
          <w:sz w:val="26"/>
          <w:szCs w:val="26"/>
          <w:u w:val="single"/>
          <w:rtl/>
        </w:rPr>
        <w:t>ووجه الخلاف بينهما في رؤوس الآيات</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فقد جعل  الآيتين (1) و (2) آية واحدة  </w:t>
      </w:r>
      <w:r w:rsidRPr="00F444E7">
        <w:rPr>
          <w:rFonts w:ascii="Traditional Arabic" w:hAnsi="Traditional Arabic" w:cs="Traditional Arabic"/>
          <w:noProof w:val="0"/>
          <w:color w:val="000000"/>
          <w:sz w:val="26"/>
          <w:szCs w:val="26"/>
          <w:rtl/>
        </w:rPr>
        <w:t>﴿</w:t>
      </w:r>
      <w:r w:rsidRPr="00F444E7">
        <w:rPr>
          <w:rFonts w:cs="Traditional Arabic" w:hint="cs"/>
          <w:b/>
          <w:bCs/>
          <w:noProof w:val="0"/>
          <w:color w:val="FF0000"/>
          <w:sz w:val="26"/>
          <w:szCs w:val="26"/>
          <w:rtl/>
        </w:rPr>
        <w:t>الـم ذلك الكتاب</w:t>
      </w:r>
      <w:r w:rsidR="00F444E7" w:rsidRPr="00F444E7">
        <w:rPr>
          <w:rFonts w:cs="Traditional Arabic" w:hint="cs"/>
          <w:b/>
          <w:bCs/>
          <w:noProof w:val="0"/>
          <w:color w:val="FF0000"/>
          <w:sz w:val="26"/>
          <w:szCs w:val="26"/>
          <w:rtl/>
        </w:rPr>
        <w:t>.</w:t>
      </w:r>
      <w:r w:rsidRPr="00F444E7">
        <w:rPr>
          <w:rFonts w:cs="Traditional Arabic" w:hint="cs"/>
          <w:b/>
          <w:bCs/>
          <w:noProof w:val="0"/>
          <w:color w:val="FF0000"/>
          <w:sz w:val="26"/>
          <w:szCs w:val="26"/>
          <w:rtl/>
        </w:rPr>
        <w:t>.. هُدىً لِلْمُتَّقِينَ</w:t>
      </w:r>
      <w:r w:rsidRPr="00F444E7">
        <w:rPr>
          <w:rFonts w:ascii="Traditional Arabic" w:hAnsi="Traditional Arabic" w:cs="Traditional Arabic"/>
          <w:b/>
          <w:bCs/>
          <w:noProof w:val="0"/>
          <w:sz w:val="26"/>
          <w:szCs w:val="26"/>
          <w:rtl/>
        </w:rPr>
        <w:t>﴾</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w:t>
      </w:r>
      <w:r w:rsidRPr="00F444E7">
        <w:rPr>
          <w:rFonts w:ascii="Traditional Arabic" w:hAnsi="Traditional Arabic" w:cs="Traditional Arabic" w:hint="cs"/>
          <w:sz w:val="26"/>
          <w:szCs w:val="26"/>
          <w:rtl/>
        </w:rPr>
        <w:t xml:space="preserve">وجعل آية (10)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فِي قُلُوبِهِمْ مَرَضٌ فَزَادَهُمُ اللَّهُ مَرَضًا وَلَهُمْ عَذَابٌ أَلِيمٌ</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بِمَا كَانُوا يَكْذِبُونَ</w:t>
      </w:r>
      <w:r w:rsidRPr="00F444E7">
        <w:rPr>
          <w:rFonts w:ascii="Traditional Arabic" w:hAnsi="Traditional Arabic" w:cs="Traditional Arabic"/>
          <w:sz w:val="26"/>
          <w:szCs w:val="26"/>
          <w:rtl/>
        </w:rPr>
        <w:t>﴾ (10)</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وجعل الآيتين (11) و (12) آية واحدة </w:t>
      </w: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b/>
          <w:bCs/>
          <w:color w:val="FF0000"/>
          <w:sz w:val="26"/>
          <w:szCs w:val="26"/>
          <w:rtl/>
        </w:rPr>
        <w:t>وَإِذَا قِيلَ لَهُمْ لَا تُفْسِدُوا فِي الْأَرْضِ قَالُوا إِنَّمَا نَحْنُ مُصْلِحُونَ أَلَا إِنَّهُمْ هُمُ الْمُفْسِدُونَ وَلَكِنْ لَا يَشْعُرُونَ</w:t>
      </w:r>
      <w:r w:rsidRPr="00F444E7">
        <w:rPr>
          <w:rFonts w:ascii="Traditional Arabic" w:hAnsi="Traditional Arabic" w:cs="Traditional Arabic"/>
          <w:sz w:val="26"/>
          <w:szCs w:val="26"/>
          <w:rtl/>
        </w:rPr>
        <w:t>﴾</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ينظر</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w:t>
      </w:r>
      <w:r w:rsidRPr="00F444E7">
        <w:rPr>
          <w:rFonts w:cs="Traditional Arabic" w:hint="cs"/>
          <w:noProof w:val="0"/>
          <w:color w:val="000000"/>
          <w:sz w:val="26"/>
          <w:szCs w:val="26"/>
          <w:rtl/>
          <w:lang w:bidi="ar-IQ"/>
        </w:rPr>
        <w:t>مرشد الخلان إلى معرفة عدّْ آي القرآن ص 52 وما بعدها</w:t>
      </w:r>
      <w:r w:rsidR="00F444E7" w:rsidRPr="00F444E7">
        <w:rPr>
          <w:rFonts w:cs="Traditional Arabic" w:hint="cs"/>
          <w:noProof w:val="0"/>
          <w:color w:val="000000"/>
          <w:sz w:val="26"/>
          <w:szCs w:val="26"/>
          <w:rtl/>
          <w:lang w:bidi="ar-IQ"/>
        </w:rPr>
        <w:t>.</w:t>
      </w:r>
    </w:p>
  </w:footnote>
  <w:footnote w:id="99">
    <w:p w:rsidR="00D80F0A" w:rsidRPr="00F444E7" w:rsidRDefault="00D80F0A" w:rsidP="00B0750D">
      <w:pPr>
        <w:pStyle w:val="a9"/>
        <w:jc w:val="lowKashida"/>
        <w:rPr>
          <w:rFonts w:cs="Traditional Arabic"/>
          <w:b/>
          <w:bCs/>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جاء في الإتحاف ص 129</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(يُكَذِّبُون)</w:t>
      </w:r>
      <w:r w:rsidRPr="00F444E7">
        <w:rPr>
          <w:rFonts w:cs="Traditional Arabic" w:hint="cs"/>
          <w:sz w:val="26"/>
          <w:szCs w:val="26"/>
          <w:rtl/>
          <w:lang w:bidi="ar-IQ"/>
        </w:rPr>
        <w:t xml:space="preserve"> بضم الياء وفتح الكاف وتشديد الذال من التكذيب لتكذيبهم الرسل</w:t>
      </w:r>
      <w:r w:rsidR="00F444E7" w:rsidRPr="00F444E7">
        <w:rPr>
          <w:rFonts w:cs="Traditional Arabic" w:hint="cs"/>
          <w:sz w:val="26"/>
          <w:szCs w:val="26"/>
          <w:rtl/>
          <w:lang w:bidi="ar-IQ"/>
        </w:rPr>
        <w:t>.</w:t>
      </w:r>
    </w:p>
  </w:footnote>
  <w:footnote w:id="100">
    <w:p w:rsidR="00D80F0A" w:rsidRPr="00F444E7" w:rsidRDefault="00D80F0A" w:rsidP="00B0750D">
      <w:pPr>
        <w:pStyle w:val="a9"/>
        <w:jc w:val="lowKashida"/>
        <w:rPr>
          <w:rFonts w:cs="Traditional Arabic"/>
          <w:b/>
          <w:bCs/>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جاء في البدور الزاهرة ص 45 ما نصه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قال صاحب غيث النفع وكيفية ذلك أن تحرك القاف بحركة مركبة من حركتين ؛ ضمة وكسرة</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وجزء الضمة مقدم وهو الأقل ويليه جزء الكسرة وهو الأكثر</w:t>
      </w:r>
      <w:r w:rsidRPr="00F444E7">
        <w:rPr>
          <w:rFonts w:cs="Traditional Arabic" w:hint="cs"/>
          <w:sz w:val="26"/>
          <w:szCs w:val="26"/>
          <w:rtl/>
          <w:lang w:bidi="ar-IQ"/>
        </w:rPr>
        <w:t>)</w:t>
      </w:r>
      <w:r w:rsidR="00F444E7" w:rsidRPr="00F444E7">
        <w:rPr>
          <w:rFonts w:cs="Traditional Arabic" w:hint="cs"/>
          <w:sz w:val="26"/>
          <w:szCs w:val="26"/>
          <w:rtl/>
          <w:lang w:bidi="ar-IQ"/>
        </w:rPr>
        <w:t>.</w:t>
      </w:r>
    </w:p>
  </w:footnote>
  <w:footnote w:id="101">
    <w:p w:rsidR="00D80F0A" w:rsidRPr="00F444E7" w:rsidRDefault="00D80F0A" w:rsidP="00D837F2">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b/>
          <w:bCs/>
          <w:sz w:val="26"/>
          <w:szCs w:val="26"/>
          <w:rtl/>
          <w:lang w:bidi="ar-IQ"/>
        </w:rPr>
        <w:t xml:space="preserve"> </w:t>
      </w:r>
      <w:r w:rsidRPr="00F444E7">
        <w:rPr>
          <w:rFonts w:ascii="Traditional Arabic" w:hAnsi="Traditional Arabic" w:cs="Traditional Arabic" w:hint="cs"/>
          <w:sz w:val="26"/>
          <w:szCs w:val="26"/>
          <w:rtl/>
          <w:lang w:bidi="ar-IQ"/>
        </w:rPr>
        <w:t xml:space="preserve">بين الشيخ عبد الفتاح القاضي في البدور الزاهرة ص 46 الأوجه </w:t>
      </w:r>
      <w:r w:rsidRPr="00F444E7">
        <w:rPr>
          <w:rFonts w:ascii="Traditional Arabic" w:hAnsi="Traditional Arabic" w:cs="Traditional Arabic" w:hint="cs"/>
          <w:b/>
          <w:bCs/>
          <w:color w:val="C00000"/>
          <w:sz w:val="26"/>
          <w:szCs w:val="26"/>
          <w:rtl/>
          <w:lang w:bidi="ar-IQ"/>
        </w:rPr>
        <w:t>لهشام</w:t>
      </w:r>
      <w:r w:rsidRPr="00F444E7">
        <w:rPr>
          <w:rFonts w:ascii="Traditional Arabic" w:hAnsi="Traditional Arabic" w:cs="Traditional Arabic" w:hint="cs"/>
          <w:sz w:val="26"/>
          <w:szCs w:val="26"/>
          <w:rtl/>
          <w:lang w:bidi="ar-IQ"/>
        </w:rPr>
        <w:t xml:space="preserve"> عند الوقف على </w:t>
      </w:r>
      <w:r w:rsidRPr="00F444E7">
        <w:rPr>
          <w:rFonts w:ascii="Traditional Arabic" w:hAnsi="Traditional Arabic" w:cs="Traditional Arabic" w:hint="cs"/>
          <w:b/>
          <w:bCs/>
          <w:sz w:val="26"/>
          <w:szCs w:val="26"/>
          <w:rtl/>
          <w:lang w:bidi="ar-IQ"/>
        </w:rPr>
        <w:t>(هؤلاء)</w:t>
      </w:r>
      <w:r w:rsidRPr="00F444E7">
        <w:rPr>
          <w:rFonts w:ascii="Traditional Arabic" w:hAnsi="Traditional Arabic" w:cs="Traditional Arabic" w:hint="cs"/>
          <w:sz w:val="26"/>
          <w:szCs w:val="26"/>
          <w:rtl/>
          <w:lang w:bidi="ar-IQ"/>
        </w:rPr>
        <w:t xml:space="preserve"> من أنه يبدل الهمزة ألفاً من جنس ما قبله وحينئذ يجتمع ألفان</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فيجوز حذف إحداهما تخلصاً من اجتماع ساكنين في كلمة واحدة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ويجوز إبقاؤهما لجواز اجتماع الساكنين عند الوقف</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فعلى حذف إحداهما يحتمل أن يكون المحذوف الأولى وأن يكون الثانية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فعلى تقدير أن المحذوف هي الأولى يتعين القصر لأن الألف حينئذ تكون مبدلة من همزة فلا يجوز فيها إلَّا القصر مثل </w:t>
      </w:r>
      <w:r w:rsidRPr="00F444E7">
        <w:rPr>
          <w:rFonts w:ascii="Traditional Arabic" w:hAnsi="Traditional Arabic" w:cs="Traditional Arabic" w:hint="cs"/>
          <w:b/>
          <w:bCs/>
          <w:sz w:val="26"/>
          <w:szCs w:val="26"/>
          <w:rtl/>
          <w:lang w:bidi="ar-IQ"/>
        </w:rPr>
        <w:t>(بدأ)</w:t>
      </w:r>
      <w:r w:rsidRPr="00F444E7">
        <w:rPr>
          <w:rFonts w:ascii="Traditional Arabic" w:hAnsi="Traditional Arabic" w:cs="Traditional Arabic" w:hint="cs"/>
          <w:sz w:val="26"/>
          <w:szCs w:val="26"/>
          <w:rtl/>
          <w:lang w:bidi="ar-IQ"/>
        </w:rPr>
        <w:t xml:space="preserve"> و</w:t>
      </w:r>
      <w:r w:rsidRPr="00F444E7">
        <w:rPr>
          <w:rFonts w:ascii="Traditional Arabic" w:hAnsi="Traditional Arabic" w:cs="Traditional Arabic" w:hint="cs"/>
          <w:b/>
          <w:bCs/>
          <w:sz w:val="26"/>
          <w:szCs w:val="26"/>
          <w:rtl/>
          <w:lang w:bidi="ar-IQ"/>
        </w:rPr>
        <w:t>(أنشأ)</w:t>
      </w:r>
      <w:r w:rsidRPr="00F444E7">
        <w:rPr>
          <w:rFonts w:ascii="Traditional Arabic" w:hAnsi="Traditional Arabic" w:cs="Traditional Arabic" w:hint="cs"/>
          <w:sz w:val="26"/>
          <w:szCs w:val="26"/>
          <w:rtl/>
          <w:lang w:bidi="ar-IQ"/>
        </w:rPr>
        <w:t xml:space="preserve"> عند الوقف لهما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وعلى تقدير أن المحذوف هي الثانية يجوز المد والقصر لأنه حرف مد وقع قبل همز مغير بالبدل ثم الحذف</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وعلى إبقائهما يتعين المد بقدر ثلاث ألفات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ووجه ذلك أن في الكلمة ألفين ؛ الألف الأولى والألف الثانية المبدلة من الهمزة وتزاد ألف ثالثة للفصل بين الألفين فيمد ست حركات لأن مقدار الألف حركتان</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وعلى هذا يكون في الوقف عليه وجهان القصر والمد</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ويكون القصر على تقدير حذف الأولى أو الثانية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ويكون المد على تقدير إبقاء الألفين أو حذف الثانية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وصرح العلماء بجواز التوسط فيه قياساً على سكون الوقف</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فيكون فيه ثلاثة أوجه عند إبدال الهمزة ألفاً وهي القصر والتوسط والمد</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وفيه وجهان آخران وهما تسهيل الهمزة بين بين مع رومها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ويكون ذلك مع المد والقصر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ووجه اشتراط روم الهمزة مع تسهيلها وعدم الاكتفاء بالتسهيل أن الوقف بالحركة الكاملة لا يجوز</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فمجموع الأوجه الجائزة </w:t>
      </w:r>
      <w:r w:rsidRPr="00F444E7">
        <w:rPr>
          <w:rFonts w:ascii="Traditional Arabic" w:hAnsi="Traditional Arabic" w:cs="Traditional Arabic" w:hint="cs"/>
          <w:b/>
          <w:bCs/>
          <w:color w:val="C00000"/>
          <w:sz w:val="26"/>
          <w:szCs w:val="26"/>
          <w:rtl/>
          <w:lang w:bidi="ar-IQ"/>
        </w:rPr>
        <w:t>لهشام</w:t>
      </w:r>
      <w:r w:rsidRPr="00F444E7">
        <w:rPr>
          <w:rFonts w:ascii="Traditional Arabic" w:hAnsi="Traditional Arabic" w:cs="Traditional Arabic" w:hint="cs"/>
          <w:sz w:val="26"/>
          <w:szCs w:val="26"/>
          <w:rtl/>
          <w:lang w:bidi="ar-IQ"/>
        </w:rPr>
        <w:t xml:space="preserve"> في الوقف على (السفهاء) وأمثاله خمسة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وهذه الأوجه الخمسة تجوز أيضاً في الوقف على الهمز المتطرف الواقع بعد الألف إذا كان مجروراً أيضاً نحو (من السماءِ)</w:t>
      </w:r>
      <w:r w:rsidR="00F444E7" w:rsidRPr="00F444E7">
        <w:rPr>
          <w:rFonts w:ascii="Traditional Arabic" w:hAnsi="Traditional Arabic" w:cs="Traditional Arabic" w:hint="cs"/>
          <w:sz w:val="26"/>
          <w:szCs w:val="26"/>
          <w:rtl/>
          <w:lang w:bidi="ar-IQ"/>
        </w:rPr>
        <w:t>.</w:t>
      </w:r>
    </w:p>
  </w:footnote>
  <w:footnote w:id="102">
    <w:p w:rsidR="00D80F0A" w:rsidRPr="00F444E7" w:rsidRDefault="00D80F0A" w:rsidP="00C61DD2">
      <w:pPr>
        <w:pStyle w:val="a9"/>
        <w:spacing w:line="240" w:lineRule="atLeast"/>
        <w:jc w:val="lowKashida"/>
        <w:rPr>
          <w:rFonts w:ascii="Traditional Arabic" w:hAnsi="Traditional Arabic" w:cs="Traditional Arabic"/>
          <w:sz w:val="26"/>
          <w:szCs w:val="26"/>
        </w:rPr>
      </w:pPr>
      <w:r w:rsidRPr="00F444E7">
        <w:rPr>
          <w:rStyle w:val="aa"/>
          <w:rFonts w:ascii="Traditional Arabic" w:hAnsi="Traditional Arabic" w:cs="Traditional Arabic"/>
          <w:color w:val="000000"/>
          <w:sz w:val="26"/>
          <w:szCs w:val="26"/>
          <w:rtl/>
        </w:rPr>
        <w:t>(</w:t>
      </w:r>
      <w:r w:rsidRPr="00F444E7">
        <w:rPr>
          <w:rStyle w:val="aa"/>
          <w:rFonts w:ascii="Traditional Arabic" w:hAnsi="Traditional Arabic" w:cs="Traditional Arabic"/>
          <w:color w:val="000000"/>
          <w:sz w:val="26"/>
          <w:szCs w:val="26"/>
          <w:rtl/>
        </w:rPr>
        <w:footnoteRef/>
      </w:r>
      <w:r w:rsidRPr="00F444E7">
        <w:rPr>
          <w:rStyle w:val="aa"/>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بسكون الزاي وضمها - أي سَخِر - من باب (هَزِئَ) منه وبكسر الزاي (يَهْزَأُ) (هُزءْا) و(هُزُؤا) فأبدل حفص الهمز واواً تخفيفاً</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بينما ضمها </w:t>
      </w:r>
      <w:r w:rsidRPr="00F444E7">
        <w:rPr>
          <w:rFonts w:ascii="Traditional Arabic" w:hAnsi="Traditional Arabic" w:cs="Traditional Arabic" w:hint="cs"/>
          <w:b/>
          <w:bCs/>
          <w:color w:val="00B050"/>
          <w:sz w:val="26"/>
          <w:szCs w:val="26"/>
          <w:rtl/>
        </w:rPr>
        <w:t>ابن عامر الشامي</w:t>
      </w:r>
      <w:r w:rsidRPr="00F444E7">
        <w:rPr>
          <w:rFonts w:ascii="Traditional Arabic" w:hAnsi="Traditional Arabic" w:cs="Traditional Arabic" w:hint="cs"/>
          <w:color w:val="00B050"/>
          <w:sz w:val="26"/>
          <w:szCs w:val="26"/>
          <w:rtl/>
        </w:rPr>
        <w:t xml:space="preserve"> </w:t>
      </w:r>
      <w:r w:rsidRPr="00F444E7">
        <w:rPr>
          <w:rFonts w:ascii="Traditional Arabic" w:hAnsi="Traditional Arabic" w:cs="Traditional Arabic"/>
          <w:color w:val="000000"/>
          <w:sz w:val="26"/>
          <w:szCs w:val="26"/>
          <w:rtl/>
        </w:rPr>
        <w:t>مع الهمز وصلاً ووقفاً</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ينظر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المختار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694</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النشر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2/162</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rPr>
        <w:t xml:space="preserve"> </w:t>
      </w:r>
    </w:p>
  </w:footnote>
  <w:footnote w:id="103">
    <w:p w:rsidR="00D80F0A" w:rsidRPr="00F444E7" w:rsidRDefault="00D80F0A" w:rsidP="00BA1E4F">
      <w:pPr>
        <w:pStyle w:val="a9"/>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أدغم التاء بالظاء لشدة قرب المخرج</w:t>
      </w:r>
      <w:r w:rsidR="00F444E7" w:rsidRPr="00F444E7">
        <w:rPr>
          <w:rFonts w:cs="Traditional Arabic" w:hint="cs"/>
          <w:sz w:val="26"/>
          <w:szCs w:val="26"/>
          <w:rtl/>
          <w:lang w:bidi="ar-IQ"/>
        </w:rPr>
        <w:t>.</w:t>
      </w:r>
    </w:p>
  </w:footnote>
  <w:footnote w:id="104">
    <w:p w:rsidR="00D80F0A" w:rsidRPr="00F444E7" w:rsidRDefault="00D80F0A" w:rsidP="00BA1E4F">
      <w:pPr>
        <w:pStyle w:val="a9"/>
        <w:jc w:val="lowKashida"/>
        <w:rPr>
          <w:rFonts w:cs="Traditional Arabic"/>
          <w:b/>
          <w:bCs/>
          <w:sz w:val="26"/>
          <w:szCs w:val="26"/>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هما قراءتان بمعنى واحد</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المفاعلة على بابها يعطي الأسير المال</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الأسير الإطلاق</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141</w:t>
      </w:r>
      <w:r w:rsidR="00F444E7" w:rsidRPr="00F444E7">
        <w:rPr>
          <w:rFonts w:cs="Traditional Arabic" w:hint="cs"/>
          <w:sz w:val="26"/>
          <w:szCs w:val="26"/>
          <w:rtl/>
          <w:lang w:bidi="ar-IQ"/>
        </w:rPr>
        <w:t>.</w:t>
      </w:r>
    </w:p>
  </w:footnote>
  <w:footnote w:id="105">
    <w:p w:rsidR="00D80F0A" w:rsidRPr="00F444E7" w:rsidRDefault="00D80F0A" w:rsidP="009058FE">
      <w:pPr>
        <w:pStyle w:val="a9"/>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بالنصب على إضمار أن بعد الفاء حملاً للفظ الأمر وهو كن على الأمر الحقيقي</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الرفع على الاستئناف</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146</w:t>
      </w:r>
      <w:r w:rsidR="00F444E7" w:rsidRPr="00F444E7">
        <w:rPr>
          <w:rFonts w:cs="Traditional Arabic" w:hint="cs"/>
          <w:sz w:val="26"/>
          <w:szCs w:val="26"/>
          <w:rtl/>
          <w:lang w:bidi="ar-IQ"/>
        </w:rPr>
        <w:t>.</w:t>
      </w:r>
    </w:p>
  </w:footnote>
  <w:footnote w:id="106">
    <w:p w:rsidR="00D80F0A" w:rsidRPr="00F444E7" w:rsidRDefault="00D80F0A" w:rsidP="00ED1AD9">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أي مصروف إليها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النشر 2/168</w:t>
      </w:r>
      <w:r w:rsidR="00F444E7" w:rsidRPr="00F444E7">
        <w:rPr>
          <w:rFonts w:cs="Traditional Arabic" w:hint="cs"/>
          <w:sz w:val="26"/>
          <w:szCs w:val="26"/>
          <w:rtl/>
          <w:lang w:bidi="ar-IQ"/>
        </w:rPr>
        <w:t>.</w:t>
      </w:r>
    </w:p>
  </w:footnote>
  <w:footnote w:id="107">
    <w:p w:rsidR="00D80F0A" w:rsidRPr="00F444E7" w:rsidRDefault="00D80F0A" w:rsidP="00ED1AD9">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بالخطاب له </w:t>
      </w:r>
      <w:r w:rsidRPr="00F444E7">
        <w:rPr>
          <w:rFonts w:cs="Traditional Arabic" w:hint="cs"/>
          <w:sz w:val="26"/>
          <w:szCs w:val="26"/>
          <w:lang w:bidi="ar-IQ"/>
        </w:rPr>
        <w:sym w:font="AGA Arabesque" w:char="F072"/>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151</w:t>
      </w:r>
      <w:r w:rsidR="00F444E7" w:rsidRPr="00F444E7">
        <w:rPr>
          <w:rFonts w:cs="Traditional Arabic" w:hint="cs"/>
          <w:sz w:val="26"/>
          <w:szCs w:val="26"/>
          <w:rtl/>
          <w:lang w:bidi="ar-IQ"/>
        </w:rPr>
        <w:t>.</w:t>
      </w:r>
    </w:p>
  </w:footnote>
  <w:footnote w:id="108">
    <w:p w:rsidR="00D80F0A" w:rsidRPr="00F444E7" w:rsidRDefault="00D80F0A" w:rsidP="002871E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 ضمت النون لالتقاء الساكنين وأتبعت الضمة الضمة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sz w:val="26"/>
          <w:szCs w:val="26"/>
          <w:rtl/>
        </w:rPr>
        <w:t>ينظر</w:t>
      </w:r>
      <w:r w:rsidR="00F444E7" w:rsidRPr="00F444E7">
        <w:rPr>
          <w:rFonts w:cs="Traditional Arabic" w:hint="cs"/>
          <w:sz w:val="26"/>
          <w:szCs w:val="26"/>
          <w:rtl/>
        </w:rPr>
        <w:t>:</w:t>
      </w:r>
      <w:r w:rsidRPr="00F444E7">
        <w:rPr>
          <w:rFonts w:cs="Traditional Arabic" w:hint="cs"/>
          <w:sz w:val="26"/>
          <w:szCs w:val="26"/>
          <w:rtl/>
          <w:lang w:bidi="ar-IQ"/>
        </w:rPr>
        <w:t xml:space="preserve"> إعراب القرآن لابن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1/90.</w:t>
      </w:r>
    </w:p>
  </w:footnote>
  <w:footnote w:id="109">
    <w:p w:rsidR="00D80F0A" w:rsidRPr="00F444E7" w:rsidRDefault="00D80F0A" w:rsidP="00426CD3">
      <w:pPr>
        <w:pStyle w:val="a9"/>
        <w:jc w:val="lowKashida"/>
        <w:rPr>
          <w:rFonts w:cs="Traditional Arabic"/>
          <w:b/>
          <w:bCs/>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 قرأ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w:t>
      </w:r>
      <w:r w:rsidRPr="00F444E7">
        <w:rPr>
          <w:rFonts w:cs="Traditional Arabic" w:hint="cs"/>
          <w:b/>
          <w:bCs/>
          <w:sz w:val="26"/>
          <w:szCs w:val="26"/>
          <w:rtl/>
          <w:lang w:bidi="ar-IQ"/>
        </w:rPr>
        <w:t>(البر)</w:t>
      </w:r>
      <w:r w:rsidRPr="00F444E7">
        <w:rPr>
          <w:rFonts w:cs="Traditional Arabic" w:hint="cs"/>
          <w:sz w:val="26"/>
          <w:szCs w:val="26"/>
          <w:rtl/>
          <w:lang w:bidi="ar-IQ"/>
        </w:rPr>
        <w:t xml:space="preserve"> بالرفع على أنه اسم ليس</w:t>
      </w:r>
      <w:r w:rsidR="00F444E7" w:rsidRPr="00F444E7">
        <w:rPr>
          <w:rFonts w:cs="Traditional Arabic" w:hint="cs"/>
          <w:sz w:val="26"/>
          <w:szCs w:val="26"/>
          <w:rtl/>
          <w:lang w:bidi="ar-IQ"/>
        </w:rPr>
        <w:t>،</w:t>
      </w:r>
      <w:r w:rsidRPr="00F444E7">
        <w:rPr>
          <w:rFonts w:cs="Traditional Arabic" w:hint="cs"/>
          <w:sz w:val="26"/>
          <w:szCs w:val="26"/>
          <w:rtl/>
          <w:lang w:bidi="ar-IQ"/>
        </w:rPr>
        <w:t xml:space="preserve"> إذ الأصل أن يلي الفعل مرفوعه قبل منصوبه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الاتحاف ص 153</w:t>
      </w:r>
      <w:r w:rsidR="00F444E7" w:rsidRPr="00F444E7">
        <w:rPr>
          <w:rFonts w:cs="Traditional Arabic" w:hint="cs"/>
          <w:sz w:val="26"/>
          <w:szCs w:val="26"/>
          <w:rtl/>
          <w:lang w:bidi="ar-IQ"/>
        </w:rPr>
        <w:t>،</w:t>
      </w:r>
      <w:r w:rsidRPr="00F444E7">
        <w:rPr>
          <w:rFonts w:cs="Traditional Arabic" w:hint="cs"/>
          <w:sz w:val="26"/>
          <w:szCs w:val="26"/>
          <w:rtl/>
          <w:lang w:bidi="ar-IQ"/>
        </w:rPr>
        <w:t xml:space="preserve"> وإعراب القرآن لابن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1/90</w:t>
      </w:r>
      <w:r w:rsidR="00F444E7" w:rsidRPr="00F444E7">
        <w:rPr>
          <w:rFonts w:cs="Traditional Arabic" w:hint="cs"/>
          <w:sz w:val="26"/>
          <w:szCs w:val="26"/>
          <w:rtl/>
          <w:lang w:bidi="ar-IQ"/>
        </w:rPr>
        <w:t>.</w:t>
      </w:r>
    </w:p>
  </w:footnote>
  <w:footnote w:id="110">
    <w:p w:rsidR="00D80F0A" w:rsidRPr="00F444E7" w:rsidRDefault="00D80F0A" w:rsidP="002871E7">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رفع </w:t>
      </w:r>
      <w:r w:rsidRPr="00F444E7">
        <w:rPr>
          <w:rFonts w:cs="Traditional Arabic" w:hint="cs"/>
          <w:b/>
          <w:bCs/>
          <w:sz w:val="26"/>
          <w:szCs w:val="26"/>
          <w:rtl/>
          <w:lang w:bidi="ar-IQ"/>
        </w:rPr>
        <w:t>(البرُّ)</w:t>
      </w:r>
      <w:r w:rsidRPr="00F444E7">
        <w:rPr>
          <w:rFonts w:cs="Traditional Arabic" w:hint="cs"/>
          <w:sz w:val="26"/>
          <w:szCs w:val="26"/>
          <w:rtl/>
          <w:lang w:bidi="ar-IQ"/>
        </w:rPr>
        <w:t xml:space="preserve"> بالابتداء وكسرت النون لالتقاء الساكنين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القرآن لابن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1/90</w:t>
      </w:r>
      <w:r w:rsidR="00F444E7" w:rsidRPr="00F444E7">
        <w:rPr>
          <w:rFonts w:cs="Traditional Arabic" w:hint="cs"/>
          <w:sz w:val="26"/>
          <w:szCs w:val="26"/>
          <w:rtl/>
          <w:lang w:bidi="ar-IQ"/>
        </w:rPr>
        <w:t>.</w:t>
      </w:r>
    </w:p>
  </w:footnote>
  <w:footnote w:id="111">
    <w:p w:rsidR="00D80F0A" w:rsidRPr="00F444E7" w:rsidRDefault="00D80F0A" w:rsidP="001F4B84">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قرأ </w:t>
      </w:r>
      <w:r w:rsidRPr="00F444E7">
        <w:rPr>
          <w:rFonts w:cs="Traditional Arabic" w:hint="cs"/>
          <w:b/>
          <w:bCs/>
          <w:color w:val="7030A0"/>
          <w:sz w:val="26"/>
          <w:szCs w:val="26"/>
          <w:rtl/>
          <w:lang w:bidi="ar-IQ"/>
        </w:rPr>
        <w:t>ابن ذكوان</w:t>
      </w:r>
      <w:r w:rsidRPr="00F444E7">
        <w:rPr>
          <w:rFonts w:cs="Traditional Arabic" w:hint="cs"/>
          <w:color w:val="7030A0"/>
          <w:sz w:val="26"/>
          <w:szCs w:val="26"/>
          <w:rtl/>
          <w:lang w:bidi="ar-IQ"/>
        </w:rPr>
        <w:t xml:space="preserve"> </w:t>
      </w:r>
      <w:r w:rsidRPr="00F444E7">
        <w:rPr>
          <w:rFonts w:cs="Traditional Arabic" w:hint="cs"/>
          <w:b/>
          <w:bCs/>
          <w:sz w:val="26"/>
          <w:szCs w:val="26"/>
          <w:rtl/>
          <w:lang w:bidi="ar-IQ"/>
        </w:rPr>
        <w:t>(فدية)</w:t>
      </w:r>
      <w:r w:rsidRPr="00F444E7">
        <w:rPr>
          <w:rFonts w:cs="Traditional Arabic" w:hint="cs"/>
          <w:sz w:val="26"/>
          <w:szCs w:val="26"/>
          <w:rtl/>
          <w:lang w:bidi="ar-IQ"/>
        </w:rPr>
        <w:t xml:space="preserve"> بغير تنوين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(طعام)</w:t>
      </w:r>
      <w:r w:rsidRPr="00F444E7">
        <w:rPr>
          <w:rFonts w:cs="Traditional Arabic" w:hint="cs"/>
          <w:sz w:val="26"/>
          <w:szCs w:val="26"/>
          <w:rtl/>
          <w:lang w:bidi="ar-IQ"/>
        </w:rPr>
        <w:t xml:space="preserve"> بالجر على الإضافة</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(مسكين)</w:t>
      </w:r>
      <w:r w:rsidRPr="00F444E7">
        <w:rPr>
          <w:rFonts w:cs="Traditional Arabic" w:hint="cs"/>
          <w:sz w:val="26"/>
          <w:szCs w:val="26"/>
          <w:rtl/>
          <w:lang w:bidi="ar-IQ"/>
        </w:rPr>
        <w:t xml:space="preserve"> بالجمع وفتح النون بلا تنوين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وقرأها </w:t>
      </w:r>
      <w:r w:rsidRPr="00F444E7">
        <w:rPr>
          <w:rFonts w:cs="Traditional Arabic" w:hint="cs"/>
          <w:b/>
          <w:bCs/>
          <w:color w:val="C00000"/>
          <w:sz w:val="26"/>
          <w:szCs w:val="26"/>
          <w:rtl/>
          <w:lang w:bidi="ar-IQ"/>
        </w:rPr>
        <w:t xml:space="preserve">هشام </w:t>
      </w:r>
      <w:r w:rsidRPr="00F444E7">
        <w:rPr>
          <w:rFonts w:cs="Traditional Arabic" w:hint="cs"/>
          <w:sz w:val="26"/>
          <w:szCs w:val="26"/>
          <w:rtl/>
          <w:lang w:bidi="ar-IQ"/>
        </w:rPr>
        <w:t xml:space="preserve">كحفص إلا أنه يجمع </w:t>
      </w:r>
      <w:r w:rsidRPr="00F444E7">
        <w:rPr>
          <w:rFonts w:cs="Traditional Arabic" w:hint="cs"/>
          <w:b/>
          <w:bCs/>
          <w:sz w:val="26"/>
          <w:szCs w:val="26"/>
          <w:rtl/>
          <w:lang w:bidi="ar-IQ"/>
        </w:rPr>
        <w:t>(مسكين)</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الاتحاف ص 154</w:t>
      </w:r>
      <w:r w:rsidR="00F444E7" w:rsidRPr="00F444E7">
        <w:rPr>
          <w:rFonts w:cs="Traditional Arabic" w:hint="cs"/>
          <w:sz w:val="26"/>
          <w:szCs w:val="26"/>
          <w:rtl/>
          <w:lang w:bidi="ar-IQ"/>
        </w:rPr>
        <w:t>،</w:t>
      </w:r>
      <w:r w:rsidRPr="00F444E7">
        <w:rPr>
          <w:rFonts w:cs="Traditional Arabic" w:hint="cs"/>
          <w:noProof w:val="0"/>
          <w:color w:val="000000"/>
          <w:sz w:val="26"/>
          <w:szCs w:val="26"/>
          <w:rtl/>
        </w:rPr>
        <w:t xml:space="preserve"> النشر</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2/170</w:t>
      </w:r>
      <w:r w:rsidR="00F444E7" w:rsidRPr="00F444E7">
        <w:rPr>
          <w:rFonts w:cs="Traditional Arabic" w:hint="cs"/>
          <w:noProof w:val="0"/>
          <w:color w:val="000000"/>
          <w:sz w:val="26"/>
          <w:szCs w:val="26"/>
          <w:rtl/>
        </w:rPr>
        <w:t>.</w:t>
      </w:r>
    </w:p>
  </w:footnote>
  <w:footnote w:id="112">
    <w:p w:rsidR="00D80F0A" w:rsidRPr="00F444E7" w:rsidRDefault="00D80F0A" w:rsidP="001F4B84">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بالكسر طلباً للتخفيف</w:t>
      </w:r>
      <w:r w:rsidR="00F444E7" w:rsidRPr="00F444E7">
        <w:rPr>
          <w:rFonts w:cs="Traditional Arabic" w:hint="cs"/>
          <w:sz w:val="26"/>
          <w:szCs w:val="26"/>
          <w:rtl/>
          <w:lang w:bidi="ar-IQ"/>
        </w:rPr>
        <w:t>،</w:t>
      </w:r>
      <w:r w:rsidRPr="00F444E7">
        <w:rPr>
          <w:rFonts w:cs="Traditional Arabic" w:hint="cs"/>
          <w:sz w:val="26"/>
          <w:szCs w:val="26"/>
          <w:rtl/>
          <w:lang w:bidi="ar-IQ"/>
        </w:rPr>
        <w:t xml:space="preserve"> وهي كالعيون والغيوب والشيوخ</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155</w:t>
      </w:r>
      <w:r w:rsidR="00F444E7" w:rsidRPr="00F444E7">
        <w:rPr>
          <w:rFonts w:cs="Traditional Arabic" w:hint="cs"/>
          <w:sz w:val="26"/>
          <w:szCs w:val="26"/>
          <w:rtl/>
          <w:lang w:bidi="ar-IQ"/>
        </w:rPr>
        <w:t>.</w:t>
      </w:r>
    </w:p>
  </w:footnote>
  <w:footnote w:id="113">
    <w:p w:rsidR="00D80F0A" w:rsidRPr="00F444E7" w:rsidRDefault="00D80F0A" w:rsidP="002871E7">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rPr>
        <w:t xml:space="preserve"> </w:t>
      </w:r>
      <w:r w:rsidRPr="00F444E7">
        <w:rPr>
          <w:rFonts w:cs="Traditional Arabic" w:hint="cs"/>
          <w:sz w:val="26"/>
          <w:szCs w:val="26"/>
          <w:rtl/>
          <w:lang w:bidi="ar-IQ"/>
        </w:rPr>
        <w:t xml:space="preserve">يراجع سورة البقرة الآية </w:t>
      </w:r>
      <w:r w:rsidRPr="00F444E7">
        <w:rPr>
          <w:rFonts w:cs="Traditional Arabic" w:hint="cs"/>
          <w:sz w:val="26"/>
          <w:szCs w:val="26"/>
          <w:rtl/>
        </w:rPr>
        <w:t>(177)</w:t>
      </w:r>
      <w:r w:rsidR="00F444E7" w:rsidRPr="00F444E7">
        <w:rPr>
          <w:rFonts w:cs="Traditional Arabic" w:hint="cs"/>
          <w:sz w:val="26"/>
          <w:szCs w:val="26"/>
          <w:rtl/>
        </w:rPr>
        <w:t>.</w:t>
      </w:r>
    </w:p>
  </w:footnote>
  <w:footnote w:id="114">
    <w:p w:rsidR="00D80F0A" w:rsidRPr="00F444E7" w:rsidRDefault="00D80F0A" w:rsidP="00C25D9F">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بفتح الياء على البناء للفاعل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156</w:t>
      </w:r>
      <w:r w:rsidR="00F444E7" w:rsidRPr="00F444E7">
        <w:rPr>
          <w:rFonts w:cs="Traditional Arabic" w:hint="cs"/>
          <w:sz w:val="26"/>
          <w:szCs w:val="26"/>
          <w:rtl/>
          <w:lang w:bidi="ar-IQ"/>
        </w:rPr>
        <w:t>.</w:t>
      </w:r>
    </w:p>
  </w:footnote>
  <w:footnote w:id="115">
    <w:p w:rsidR="00D80F0A" w:rsidRPr="00F444E7" w:rsidRDefault="00D80F0A" w:rsidP="009A7572">
      <w:pPr>
        <w:pStyle w:val="a9"/>
        <w:jc w:val="lowKashida"/>
        <w:rPr>
          <w:rFonts w:cs="Traditional Arabic"/>
          <w:b/>
          <w:bCs/>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95</w:t>
      </w:r>
      <w:r w:rsidR="00F444E7" w:rsidRPr="00F444E7">
        <w:rPr>
          <w:rFonts w:cs="Traditional Arabic" w:hint="cs"/>
          <w:sz w:val="26"/>
          <w:szCs w:val="26"/>
          <w:rtl/>
          <w:lang w:bidi="ar-IQ"/>
        </w:rPr>
        <w:t>.</w:t>
      </w:r>
    </w:p>
  </w:footnote>
  <w:footnote w:id="116">
    <w:p w:rsidR="00D80F0A" w:rsidRPr="00F444E7" w:rsidRDefault="00D80F0A" w:rsidP="002871E7">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بالفتح والسكون هما بمعنى واحد وعليه قول الأكثر</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بالتسكين الطاقة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وبالتحريك المقدار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159</w:t>
      </w:r>
      <w:r w:rsidR="00F444E7" w:rsidRPr="00F444E7">
        <w:rPr>
          <w:rFonts w:cs="Traditional Arabic" w:hint="cs"/>
          <w:sz w:val="26"/>
          <w:szCs w:val="26"/>
          <w:rtl/>
          <w:lang w:bidi="ar-IQ"/>
        </w:rPr>
        <w:t>.</w:t>
      </w:r>
    </w:p>
  </w:footnote>
  <w:footnote w:id="117">
    <w:p w:rsidR="00D80F0A" w:rsidRPr="00F444E7" w:rsidRDefault="00D80F0A" w:rsidP="002D16BD">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بالنصب على إضمار </w:t>
      </w:r>
      <w:r w:rsidRPr="00F444E7">
        <w:rPr>
          <w:rFonts w:cs="Traditional Arabic" w:hint="cs"/>
          <w:b/>
          <w:bCs/>
          <w:sz w:val="26"/>
          <w:szCs w:val="26"/>
          <w:rtl/>
          <w:lang w:bidi="ar-IQ"/>
        </w:rPr>
        <w:t>(إن)</w:t>
      </w:r>
      <w:r w:rsidRPr="00F444E7">
        <w:rPr>
          <w:rFonts w:cs="Traditional Arabic" w:hint="cs"/>
          <w:sz w:val="26"/>
          <w:szCs w:val="26"/>
          <w:rtl/>
          <w:lang w:bidi="ar-IQ"/>
        </w:rPr>
        <w:t xml:space="preserve"> عطفاً على المصدر المفهوم من </w:t>
      </w:r>
      <w:r w:rsidRPr="00F444E7">
        <w:rPr>
          <w:rFonts w:cs="Traditional Arabic" w:hint="cs"/>
          <w:b/>
          <w:bCs/>
          <w:sz w:val="26"/>
          <w:szCs w:val="26"/>
          <w:rtl/>
          <w:lang w:bidi="ar-IQ"/>
        </w:rPr>
        <w:t>(يقرض)</w:t>
      </w:r>
      <w:r w:rsidRPr="00F444E7">
        <w:rPr>
          <w:rFonts w:cs="Traditional Arabic" w:hint="cs"/>
          <w:sz w:val="26"/>
          <w:szCs w:val="26"/>
          <w:rtl/>
          <w:lang w:bidi="ar-IQ"/>
        </w:rPr>
        <w:t xml:space="preserve"> معنى فيكون مصدراً معطوفاً على مصدر تقديره من ذا الذي يكون منه إقراض فمضاعفة من الله أو على جواب الاستفهام في المعنى لأن الاستفهام وإن وقع عن المقرض لفظاً فهو عن القرض معنى كأنه قال أيقرض الله أحد فيضاعفه له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159</w:t>
      </w:r>
      <w:r w:rsidR="00F444E7" w:rsidRPr="00F444E7">
        <w:rPr>
          <w:rFonts w:cs="Traditional Arabic" w:hint="cs"/>
          <w:sz w:val="26"/>
          <w:szCs w:val="26"/>
          <w:rtl/>
          <w:lang w:bidi="ar-IQ"/>
        </w:rPr>
        <w:t>.</w:t>
      </w:r>
    </w:p>
  </w:footnote>
  <w:footnote w:id="118">
    <w:p w:rsidR="00D80F0A" w:rsidRPr="00F444E7" w:rsidRDefault="00D80F0A" w:rsidP="002871E7">
      <w:pPr>
        <w:pStyle w:val="a9"/>
        <w:jc w:val="lowKashida"/>
        <w:rPr>
          <w:rFonts w:cs="Traditional Arabic"/>
          <w:b/>
          <w:bCs/>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 xml:space="preserve">قراءة </w:t>
      </w:r>
      <w:r w:rsidRPr="00F444E7">
        <w:rPr>
          <w:rFonts w:cs="Traditional Arabic" w:hint="cs"/>
          <w:sz w:val="26"/>
          <w:szCs w:val="26"/>
          <w:rtl/>
          <w:lang w:bidi="ar-IQ"/>
        </w:rPr>
        <w:t>السين والصاد لغتان ورسمت صاداً تنبيهاً على البدل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160</w:t>
      </w:r>
      <w:r w:rsidR="00F444E7" w:rsidRPr="00F444E7">
        <w:rPr>
          <w:rFonts w:cs="Traditional Arabic" w:hint="cs"/>
          <w:sz w:val="26"/>
          <w:szCs w:val="26"/>
          <w:rtl/>
          <w:lang w:bidi="ar-IQ"/>
        </w:rPr>
        <w:t>.</w:t>
      </w:r>
    </w:p>
  </w:footnote>
  <w:footnote w:id="119">
    <w:p w:rsidR="00D80F0A" w:rsidRPr="00F444E7" w:rsidRDefault="00D80F0A" w:rsidP="00CA002E">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بفتح النون وكسر العين مشبعة على الأصل كعلم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165.</w:t>
      </w:r>
    </w:p>
  </w:footnote>
  <w:footnote w:id="120">
    <w:p w:rsidR="00D80F0A" w:rsidRPr="00F444E7" w:rsidRDefault="00D80F0A" w:rsidP="00CA002E">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تدغم التاء في الصاد لقربها منها لأن أصلها </w:t>
      </w:r>
      <w:r w:rsidRPr="00F444E7">
        <w:rPr>
          <w:rFonts w:cs="Traditional Arabic" w:hint="cs"/>
          <w:b/>
          <w:bCs/>
          <w:sz w:val="26"/>
          <w:szCs w:val="26"/>
          <w:rtl/>
          <w:lang w:bidi="ar-IQ"/>
        </w:rPr>
        <w:t>(تتصدَّقوا)</w:t>
      </w:r>
      <w:r w:rsidR="00F444E7" w:rsidRPr="00F444E7">
        <w:rPr>
          <w:rFonts w:cs="Traditional Arabic" w:hint="cs"/>
          <w:b/>
          <w:bCs/>
          <w:sz w:val="26"/>
          <w:szCs w:val="26"/>
          <w:rtl/>
          <w:lang w:bidi="ar-IQ"/>
        </w:rPr>
        <w:t>.</w:t>
      </w:r>
    </w:p>
  </w:footnote>
  <w:footnote w:id="121">
    <w:p w:rsidR="00D80F0A" w:rsidRPr="00F444E7" w:rsidRDefault="00D80F0A" w:rsidP="00CA002E">
      <w:pPr>
        <w:spacing w:after="0" w:line="240" w:lineRule="auto"/>
        <w:jc w:val="lowKashida"/>
        <w:rPr>
          <w:rFonts w:cs="Traditional Arabic"/>
          <w:b/>
          <w:bCs/>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بالرفع على اعتبار أن </w:t>
      </w:r>
      <w:r w:rsidRPr="00F444E7">
        <w:rPr>
          <w:rFonts w:cs="Traditional Arabic" w:hint="cs"/>
          <w:b/>
          <w:bCs/>
          <w:sz w:val="26"/>
          <w:szCs w:val="26"/>
          <w:rtl/>
          <w:lang w:bidi="ar-IQ"/>
        </w:rPr>
        <w:t>(كان)</w:t>
      </w:r>
      <w:r w:rsidRPr="00F444E7">
        <w:rPr>
          <w:rFonts w:cs="Traditional Arabic" w:hint="cs"/>
          <w:sz w:val="26"/>
          <w:szCs w:val="26"/>
          <w:rtl/>
          <w:lang w:bidi="ar-IQ"/>
        </w:rPr>
        <w:t xml:space="preserve"> فعل ناقص أو فعل تام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و </w:t>
      </w:r>
      <w:r w:rsidRPr="00F444E7">
        <w:rPr>
          <w:rFonts w:cs="Traditional Arabic" w:hint="cs"/>
          <w:b/>
          <w:bCs/>
          <w:sz w:val="26"/>
          <w:szCs w:val="26"/>
          <w:rtl/>
          <w:lang w:bidi="ar-IQ"/>
        </w:rPr>
        <w:t>(تديرُونها)</w:t>
      </w:r>
      <w:r w:rsidRPr="00F444E7">
        <w:rPr>
          <w:rFonts w:cs="Traditional Arabic" w:hint="cs"/>
          <w:sz w:val="26"/>
          <w:szCs w:val="26"/>
          <w:rtl/>
          <w:lang w:bidi="ar-IQ"/>
        </w:rPr>
        <w:t xml:space="preserve"> خبر على الأولى صفة على الثاني</w:t>
      </w:r>
      <w:r w:rsidR="00F444E7" w:rsidRPr="00F444E7">
        <w:rPr>
          <w:rFonts w:cs="Traditional Arabic" w:hint="cs"/>
          <w:sz w:val="26"/>
          <w:szCs w:val="26"/>
          <w:rtl/>
          <w:lang w:bidi="ar-IQ"/>
        </w:rPr>
        <w:t>،</w:t>
      </w:r>
      <w:r w:rsidRPr="00F444E7">
        <w:rPr>
          <w:rFonts w:cs="Traditional Arabic" w:hint="cs"/>
          <w:sz w:val="26"/>
          <w:szCs w:val="26"/>
          <w:rtl/>
          <w:lang w:bidi="ar-IQ"/>
        </w:rPr>
        <w:t xml:space="preserve"> و </w:t>
      </w:r>
      <w:r w:rsidRPr="00F444E7">
        <w:rPr>
          <w:rFonts w:cs="Traditional Arabic" w:hint="cs"/>
          <w:b/>
          <w:bCs/>
          <w:sz w:val="26"/>
          <w:szCs w:val="26"/>
          <w:rtl/>
          <w:lang w:bidi="ar-IQ"/>
        </w:rPr>
        <w:t>(حاضرة)</w:t>
      </w:r>
      <w:r w:rsidRPr="00F444E7">
        <w:rPr>
          <w:rFonts w:cs="Traditional Arabic" w:hint="cs"/>
          <w:sz w:val="26"/>
          <w:szCs w:val="26"/>
          <w:rtl/>
          <w:lang w:bidi="ar-IQ"/>
        </w:rPr>
        <w:t xml:space="preserve"> صفة على القراءتين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المفصل ص 48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166</w:t>
      </w:r>
      <w:r w:rsidR="00F444E7" w:rsidRPr="00F444E7">
        <w:rPr>
          <w:rFonts w:cs="Traditional Arabic" w:hint="cs"/>
          <w:sz w:val="26"/>
          <w:szCs w:val="26"/>
          <w:rtl/>
          <w:lang w:bidi="ar-IQ"/>
        </w:rPr>
        <w:t>.</w:t>
      </w:r>
    </w:p>
  </w:footnote>
  <w:footnote w:id="122">
    <w:p w:rsidR="00D80F0A" w:rsidRPr="00F444E7" w:rsidRDefault="00D80F0A" w:rsidP="00CA002E">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عملاً بقول الشاطبي رحمه الله في البيت رقم (225)</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وإبدالُ أُخرى الهمزتين لكلهِمْ</w:t>
      </w:r>
      <w:r w:rsidR="00F444E7" w:rsidRPr="00F444E7">
        <w:rPr>
          <w:rFonts w:cs="Traditional Arabic" w:hint="cs"/>
          <w:b/>
          <w:bCs/>
          <w:sz w:val="26"/>
          <w:szCs w:val="26"/>
          <w:rtl/>
          <w:lang w:bidi="ar-IQ"/>
        </w:rPr>
        <w:t>.</w:t>
      </w:r>
      <w:r w:rsidRPr="00F444E7">
        <w:rPr>
          <w:rFonts w:cs="Traditional Arabic" w:hint="cs"/>
          <w:b/>
          <w:bCs/>
          <w:sz w:val="26"/>
          <w:szCs w:val="26"/>
          <w:rtl/>
          <w:lang w:bidi="ar-IQ"/>
        </w:rPr>
        <w:t>..... إذا سكنتْ عَزْمٌ كآدَمَ أُوهِلاَ</w:t>
      </w:r>
      <w:r w:rsidRPr="00F444E7">
        <w:rPr>
          <w:rFonts w:cs="Traditional Arabic" w:hint="cs"/>
          <w:sz w:val="26"/>
          <w:szCs w:val="26"/>
          <w:rtl/>
          <w:lang w:bidi="ar-IQ"/>
        </w:rPr>
        <w:t xml:space="preserve">) </w:t>
      </w:r>
    </w:p>
  </w:footnote>
  <w:footnote w:id="123">
    <w:p w:rsidR="00D80F0A" w:rsidRPr="00F444E7" w:rsidRDefault="00D80F0A" w:rsidP="003F5550">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لا خلاف بين العددين الدمشقي والكوفي في عدد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فقد جعل الآيتين (1) و (2)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الـم</w:t>
      </w:r>
      <w:r w:rsidRPr="00F444E7">
        <w:rPr>
          <w:rFonts w:cs="Traditional Arabic" w:hint="cs"/>
          <w:sz w:val="26"/>
          <w:szCs w:val="26"/>
          <w:rtl/>
          <w:lang w:bidi="ar-IQ"/>
        </w:rPr>
        <w:t xml:space="preserve"> </w:t>
      </w:r>
      <w:r w:rsidRPr="00F444E7">
        <w:rPr>
          <w:rFonts w:cs="Traditional Arabic" w:hint="cs"/>
          <w:b/>
          <w:bCs/>
          <w:color w:val="FF0000"/>
          <w:sz w:val="26"/>
          <w:szCs w:val="26"/>
          <w:rtl/>
          <w:lang w:bidi="ar-IQ"/>
        </w:rPr>
        <w:t>اللهُ لَا إلهَ إلاَّ هُوَ الْحَيُّ الْقَيُومُ</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الآيتين (3) و (4) رؤوس آياتهما كما يأتي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نَزَّلَ عَلَيْكَ الْكِتَابَ بِالْحَقِّ مُصَدِّقًا لِمَا بَيْنَ يَدَيْهِ وَأَنْزَلَ التَّوْرَاةَ وَالْإِنْجِيلَ مِنْ قَبْلُ هُدًى لِلنَّاسِ وَأَنْزَلَ الْفُرْقَانَ</w:t>
      </w:r>
      <w:r w:rsidRPr="00F444E7">
        <w:rPr>
          <w:rFonts w:ascii="Traditional Arabic" w:hAnsi="Traditional Arabic" w:cs="Traditional Arabic"/>
          <w:sz w:val="26"/>
          <w:szCs w:val="26"/>
          <w:rtl/>
        </w:rPr>
        <w:t>﴾ ﴿</w:t>
      </w:r>
      <w:r w:rsidRPr="00F444E7">
        <w:rPr>
          <w:rFonts w:ascii="Traditional Arabic" w:hAnsi="Traditional Arabic" w:cs="Traditional Arabic"/>
          <w:b/>
          <w:bCs/>
          <w:color w:val="FF0000"/>
          <w:sz w:val="26"/>
          <w:szCs w:val="26"/>
          <w:rtl/>
        </w:rPr>
        <w:t>إِنَّ الَّذِينَ كَفَرُوا بِآَيَاتِ اللَّهِ لَهُمْ عَذَابٌ شَدِيدٌ وَاللَّهُ عَزِيزٌ ذُو انْتِقَامٍ</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hint="cs"/>
          <w:sz w:val="26"/>
          <w:szCs w:val="26"/>
          <w:rtl/>
          <w:lang w:bidi="ar-IQ"/>
        </w:rPr>
        <w:t xml:space="preserve"> وجعل الآيتين  (48) و (49)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وَيُعَلِّمُهُ الْكِتَابَ وَالْحِكْمَةَ وَالتَّورَاةَ وَالإنْجِيلَ وَرَسُولاً</w:t>
      </w:r>
      <w:r w:rsidR="00F444E7" w:rsidRPr="00F444E7">
        <w:rPr>
          <w:rFonts w:cs="Traditional Arabic" w:hint="cs"/>
          <w:b/>
          <w:bCs/>
          <w:color w:val="FF0000"/>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FF0000"/>
          <w:sz w:val="26"/>
          <w:szCs w:val="26"/>
          <w:rtl/>
          <w:lang w:bidi="ar-IQ"/>
        </w:rPr>
        <w:t>إنْ كُنْتُمْ مُؤمِنينَ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آية (92) آيتين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لَنْ تَنَالُوا البرَّ حَتَى تُنْفِقُوا مِمَّا تُحِبُّونَ</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وَمَا تُنْفِقُوا</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FF0000"/>
          <w:sz w:val="26"/>
          <w:szCs w:val="26"/>
          <w:rtl/>
          <w:lang w:bidi="ar-IQ"/>
        </w:rPr>
        <w:t>بِهِ عَلِيمٌ</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(97) آيتين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فِيهِ ءَايَاتٌ بَيِّنَاتٌ مَقَامَ إِبْرَاهِيمَ</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وَمَنْ دَخَلَهُ كَانَ ءَامِنَاً</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 فَإِنَّ اللهَ غَنِيٌّ عَنْ العَالَمِينَ</w:t>
      </w:r>
      <w:r w:rsidRPr="00F444E7">
        <w:rPr>
          <w:rFonts w:ascii="Traditional Arabic" w:hAnsi="Traditional Arabic" w:cs="Traditional Arabic"/>
          <w:sz w:val="26"/>
          <w:szCs w:val="26"/>
          <w:rtl/>
          <w:lang w:bidi="ar-IQ"/>
        </w:rPr>
        <w:t>﴾</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5</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169</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62</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124">
    <w:p w:rsidR="00D80F0A" w:rsidRPr="00F444E7" w:rsidRDefault="00D80F0A" w:rsidP="001734E6">
      <w:pPr>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111</w:t>
      </w:r>
      <w:r w:rsidR="00F444E7" w:rsidRPr="00F444E7">
        <w:rPr>
          <w:rFonts w:cs="Traditional Arabic" w:hint="cs"/>
          <w:sz w:val="26"/>
          <w:szCs w:val="26"/>
          <w:rtl/>
          <w:lang w:bidi="ar-IQ"/>
        </w:rPr>
        <w:t>.</w:t>
      </w:r>
    </w:p>
  </w:footnote>
  <w:footnote w:id="125">
    <w:p w:rsidR="00D80F0A" w:rsidRPr="00F444E7" w:rsidRDefault="00D80F0A" w:rsidP="00CA002E">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بإسكان العين وضم التاء للتكلم من كلام أم مريم عليها السلام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173</w:t>
      </w:r>
      <w:r w:rsidR="00F444E7" w:rsidRPr="00F444E7">
        <w:rPr>
          <w:rFonts w:cs="Traditional Arabic" w:hint="cs"/>
          <w:sz w:val="26"/>
          <w:szCs w:val="26"/>
          <w:rtl/>
          <w:lang w:bidi="ar-IQ"/>
        </w:rPr>
        <w:t>.</w:t>
      </w:r>
    </w:p>
  </w:footnote>
  <w:footnote w:id="126">
    <w:p w:rsidR="00D80F0A" w:rsidRPr="00F444E7" w:rsidRDefault="00D80F0A" w:rsidP="00CA002E">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sz w:val="26"/>
          <w:szCs w:val="26"/>
          <w:rtl/>
          <w:lang w:bidi="ar-IQ"/>
        </w:rPr>
        <w:t xml:space="preserve"> أسند الفعل إلى زكريا والهاء مفعول به</w:t>
      </w:r>
      <w:r w:rsidR="00F444E7" w:rsidRPr="00F444E7">
        <w:rPr>
          <w:rFonts w:cs="Traditional Arabic"/>
          <w:sz w:val="26"/>
          <w:szCs w:val="26"/>
          <w:rtl/>
          <w:lang w:bidi="ar-IQ"/>
        </w:rPr>
        <w:t>،</w:t>
      </w:r>
      <w:r w:rsidRPr="00F444E7">
        <w:rPr>
          <w:rFonts w:cs="Traditional Arabic"/>
          <w:sz w:val="26"/>
          <w:szCs w:val="26"/>
          <w:rtl/>
          <w:lang w:bidi="ar-IQ"/>
        </w:rPr>
        <w:t xml:space="preserve"> وزكريا بالمد والقصر لغتان عند أهل الحجاز</w:t>
      </w:r>
      <w:r w:rsidR="00F444E7" w:rsidRPr="00F444E7">
        <w:rPr>
          <w:rFonts w:cs="Traditional Arabic"/>
          <w:sz w:val="26"/>
          <w:szCs w:val="26"/>
          <w:rtl/>
          <w:lang w:bidi="ar-IQ"/>
        </w:rPr>
        <w:t>.</w:t>
      </w:r>
      <w:r w:rsidRPr="00F444E7">
        <w:rPr>
          <w:rFonts w:cs="Traditional Arabic"/>
          <w:sz w:val="26"/>
          <w:szCs w:val="26"/>
          <w:rtl/>
          <w:lang w:bidi="ar-IQ"/>
        </w:rPr>
        <w:t xml:space="preserve"> ينظر</w:t>
      </w:r>
      <w:r w:rsidR="00F444E7" w:rsidRPr="00F444E7">
        <w:rPr>
          <w:rFonts w:cs="Traditional Arabic"/>
          <w:sz w:val="26"/>
          <w:szCs w:val="26"/>
          <w:rtl/>
          <w:lang w:bidi="ar-IQ"/>
        </w:rPr>
        <w:t>:</w:t>
      </w:r>
      <w:r w:rsidRPr="00F444E7">
        <w:rPr>
          <w:rFonts w:cs="Traditional Arabic"/>
          <w:sz w:val="26"/>
          <w:szCs w:val="26"/>
          <w:rtl/>
          <w:lang w:bidi="ar-IQ"/>
        </w:rPr>
        <w:t xml:space="preserve"> الإتحاف ص 173</w:t>
      </w:r>
      <w:r w:rsidR="00F444E7" w:rsidRPr="00F444E7">
        <w:rPr>
          <w:rFonts w:cs="Traditional Arabic"/>
          <w:sz w:val="26"/>
          <w:szCs w:val="26"/>
          <w:rtl/>
          <w:lang w:bidi="ar-IQ"/>
        </w:rPr>
        <w:t>.</w:t>
      </w:r>
      <w:r w:rsidRPr="00F444E7">
        <w:rPr>
          <w:rFonts w:cs="Traditional Arabic"/>
          <w:sz w:val="26"/>
          <w:szCs w:val="26"/>
          <w:rtl/>
          <w:lang w:bidi="ar-IQ"/>
        </w:rPr>
        <w:t xml:space="preserve"> إعراب القرآن</w:t>
      </w:r>
      <w:r w:rsidRPr="00F444E7">
        <w:rPr>
          <w:rFonts w:cs="Traditional Arabic" w:hint="cs"/>
          <w:sz w:val="26"/>
          <w:szCs w:val="26"/>
          <w:rtl/>
          <w:lang w:bidi="ar-IQ"/>
        </w:rPr>
        <w:t xml:space="preserve"> لابن النحاس</w:t>
      </w:r>
      <w:r w:rsidR="00F444E7" w:rsidRPr="00F444E7">
        <w:rPr>
          <w:rFonts w:cs="Traditional Arabic"/>
          <w:sz w:val="26"/>
          <w:szCs w:val="26"/>
          <w:rtl/>
          <w:lang w:bidi="ar-IQ"/>
        </w:rPr>
        <w:t>:</w:t>
      </w:r>
      <w:r w:rsidRPr="00F444E7">
        <w:rPr>
          <w:rFonts w:cs="Traditional Arabic"/>
          <w:sz w:val="26"/>
          <w:szCs w:val="26"/>
          <w:rtl/>
          <w:lang w:bidi="ar-IQ"/>
        </w:rPr>
        <w:t xml:space="preserve"> 1/154.</w:t>
      </w:r>
    </w:p>
  </w:footnote>
  <w:footnote w:id="127">
    <w:p w:rsidR="00D80F0A" w:rsidRPr="00F444E7" w:rsidRDefault="00D80F0A" w:rsidP="00A7617E">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بكسر الهمزة إجراء للنداء مجرى القول على مذهب الكوفيين أو اضمار القول على مذهب البصريين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174</w:t>
      </w:r>
      <w:r w:rsidR="00F444E7" w:rsidRPr="00F444E7">
        <w:rPr>
          <w:rFonts w:cs="Traditional Arabic" w:hint="cs"/>
          <w:sz w:val="26"/>
          <w:szCs w:val="26"/>
          <w:rtl/>
          <w:lang w:bidi="ar-IQ"/>
        </w:rPr>
        <w:t>.</w:t>
      </w:r>
    </w:p>
  </w:footnote>
  <w:footnote w:id="128">
    <w:p w:rsidR="00D80F0A" w:rsidRPr="00F444E7" w:rsidRDefault="00D80F0A" w:rsidP="00717C2A">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تراجع سورة البقرة الآية (117)</w:t>
      </w:r>
      <w:r w:rsidR="00F444E7" w:rsidRPr="00F444E7">
        <w:rPr>
          <w:rFonts w:cs="Traditional Arabic" w:hint="cs"/>
          <w:sz w:val="26"/>
          <w:szCs w:val="26"/>
          <w:rtl/>
          <w:lang w:bidi="ar-IQ"/>
        </w:rPr>
        <w:t>.</w:t>
      </w:r>
    </w:p>
  </w:footnote>
  <w:footnote w:id="129">
    <w:p w:rsidR="00D80F0A" w:rsidRPr="00F444E7" w:rsidRDefault="00D80F0A" w:rsidP="007B0485">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الاختلاس</w:t>
      </w:r>
      <w:r w:rsidR="00F444E7" w:rsidRPr="00F444E7">
        <w:rPr>
          <w:rFonts w:cs="Traditional Arabic" w:hint="cs"/>
          <w:sz w:val="26"/>
          <w:szCs w:val="26"/>
          <w:rtl/>
          <w:lang w:bidi="ar-IQ"/>
        </w:rPr>
        <w:t>:</w:t>
      </w:r>
      <w:r w:rsidRPr="00F444E7">
        <w:rPr>
          <w:rFonts w:cs="Traditional Arabic" w:hint="cs"/>
          <w:sz w:val="26"/>
          <w:szCs w:val="26"/>
          <w:rtl/>
          <w:lang w:bidi="ar-IQ"/>
        </w:rPr>
        <w:t xml:space="preserve"> هو الاتيان بالحركة كاملة من غير إشباع أي من غير صلة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125</w:t>
      </w:r>
      <w:r w:rsidR="00F444E7" w:rsidRPr="00F444E7">
        <w:rPr>
          <w:rFonts w:cs="Traditional Arabic" w:hint="cs"/>
          <w:sz w:val="26"/>
          <w:szCs w:val="26"/>
          <w:rtl/>
          <w:lang w:bidi="ar-IQ"/>
        </w:rPr>
        <w:t>.</w:t>
      </w:r>
    </w:p>
  </w:footnote>
  <w:footnote w:id="130">
    <w:p w:rsidR="00D80F0A" w:rsidRPr="00F444E7" w:rsidRDefault="00D80F0A" w:rsidP="007B0485">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بتاء الخطاب على أنه أراد</w:t>
      </w:r>
      <w:r w:rsidR="00F444E7" w:rsidRPr="00F444E7">
        <w:rPr>
          <w:rFonts w:cs="Traditional Arabic" w:hint="cs"/>
          <w:sz w:val="26"/>
          <w:szCs w:val="26"/>
          <w:rtl/>
          <w:lang w:bidi="ar-IQ"/>
        </w:rPr>
        <w:t>:</w:t>
      </w:r>
      <w:r w:rsidRPr="00F444E7">
        <w:rPr>
          <w:rFonts w:cs="Traditional Arabic" w:hint="cs"/>
          <w:sz w:val="26"/>
          <w:szCs w:val="26"/>
          <w:rtl/>
          <w:lang w:bidi="ar-IQ"/>
        </w:rPr>
        <w:t xml:space="preserve"> قل لهم يا محمد مخاطباً أفغير دين الله تبغون </w:t>
      </w:r>
      <w:r w:rsidRPr="00F444E7">
        <w:rPr>
          <w:rFonts w:cs="Traditional Arabic"/>
          <w:sz w:val="26"/>
          <w:szCs w:val="26"/>
          <w:rtl/>
          <w:lang w:bidi="ar-IQ"/>
        </w:rPr>
        <w:t>–</w:t>
      </w:r>
      <w:r w:rsidRPr="00F444E7">
        <w:rPr>
          <w:rFonts w:cs="Traditional Arabic" w:hint="cs"/>
          <w:sz w:val="26"/>
          <w:szCs w:val="26"/>
          <w:rtl/>
          <w:lang w:bidi="ar-IQ"/>
        </w:rPr>
        <w:t xml:space="preserve"> أي تطلبون وأنتم عالمون أنكم إليه ترجعون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وأيضاً قوله قبلها </w:t>
      </w:r>
      <w:r w:rsidRPr="00F444E7">
        <w:rPr>
          <w:rFonts w:cs="Traditional Arabic" w:hint="cs"/>
          <w:b/>
          <w:bCs/>
          <w:sz w:val="26"/>
          <w:szCs w:val="26"/>
          <w:rtl/>
          <w:lang w:bidi="ar-IQ"/>
        </w:rPr>
        <w:t>(أأقررتم وأخذتم)</w:t>
      </w:r>
      <w:r w:rsidRPr="00F444E7">
        <w:rPr>
          <w:rFonts w:cs="Traditional Arabic" w:hint="cs"/>
          <w:sz w:val="26"/>
          <w:szCs w:val="26"/>
          <w:rtl/>
          <w:lang w:bidi="ar-IQ"/>
        </w:rPr>
        <w:t xml:space="preserve"> فيكون نسقوا مخاطبة على مخاطبة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قوم</w:t>
      </w:r>
      <w:r w:rsidR="00F444E7" w:rsidRPr="00F444E7">
        <w:rPr>
          <w:rFonts w:cs="Traditional Arabic" w:hint="cs"/>
          <w:sz w:val="26"/>
          <w:szCs w:val="26"/>
          <w:rtl/>
          <w:lang w:bidi="ar-IQ"/>
        </w:rPr>
        <w:t>:</w:t>
      </w:r>
      <w:r w:rsidRPr="00F444E7">
        <w:rPr>
          <w:rFonts w:cs="Traditional Arabic" w:hint="cs"/>
          <w:sz w:val="26"/>
          <w:szCs w:val="26"/>
          <w:rtl/>
          <w:lang w:bidi="ar-IQ"/>
        </w:rPr>
        <w:t xml:space="preserve"> يجوز أن يكون ابتدأ خطاباً مجدداً على تأويل قل لهم يا محمد</w:t>
      </w:r>
      <w:r w:rsidR="00F444E7" w:rsidRPr="00F444E7">
        <w:rPr>
          <w:rFonts w:cs="Traditional Arabic" w:hint="cs"/>
          <w:sz w:val="26"/>
          <w:szCs w:val="26"/>
          <w:rtl/>
          <w:lang w:bidi="ar-IQ"/>
        </w:rPr>
        <w:t>:</w:t>
      </w:r>
      <w:r w:rsidRPr="00F444E7">
        <w:rPr>
          <w:rFonts w:cs="Traditional Arabic" w:hint="cs"/>
          <w:sz w:val="26"/>
          <w:szCs w:val="26"/>
          <w:rtl/>
          <w:lang w:bidi="ar-IQ"/>
        </w:rPr>
        <w:t xml:space="preserve"> أفغير دين الله تبغون أيها المخاطبون</w:t>
      </w:r>
      <w:r w:rsidR="00F444E7" w:rsidRPr="00F444E7">
        <w:rPr>
          <w:rFonts w:cs="Traditional Arabic" w:hint="cs"/>
          <w:sz w:val="26"/>
          <w:szCs w:val="26"/>
          <w:rtl/>
          <w:lang w:bidi="ar-IQ"/>
        </w:rPr>
        <w:t>،</w:t>
      </w:r>
      <w:r w:rsidRPr="00F444E7">
        <w:rPr>
          <w:rFonts w:cs="Traditional Arabic" w:hint="cs"/>
          <w:sz w:val="26"/>
          <w:szCs w:val="26"/>
          <w:rtl/>
          <w:lang w:bidi="ar-IQ"/>
        </w:rPr>
        <w:t xml:space="preserve"> فكان خطاباً عاماً لليهود وغيرهم من الناس</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حجة القراءات 1/170</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177</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131">
    <w:p w:rsidR="00D80F0A" w:rsidRPr="00F444E7" w:rsidRDefault="00D80F0A" w:rsidP="007B0485">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بكسر الحاء لغة نجد وافقهم الأعمش</w:t>
      </w:r>
      <w:r w:rsidR="00F444E7" w:rsidRPr="00F444E7">
        <w:rPr>
          <w:rFonts w:cs="Traditional Arabic" w:hint="cs"/>
          <w:sz w:val="26"/>
          <w:szCs w:val="26"/>
          <w:rtl/>
          <w:lang w:bidi="ar-IQ"/>
        </w:rPr>
        <w:t>،</w:t>
      </w:r>
      <w:r w:rsidRPr="00F444E7">
        <w:rPr>
          <w:rFonts w:cs="Traditional Arabic" w:hint="cs"/>
          <w:sz w:val="26"/>
          <w:szCs w:val="26"/>
          <w:rtl/>
          <w:lang w:bidi="ar-IQ"/>
        </w:rPr>
        <w:t xml:space="preserve"> وبالفتح لغة أهل العالية والحجاز وأسد</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178.</w:t>
      </w:r>
    </w:p>
  </w:footnote>
  <w:footnote w:id="132">
    <w:p w:rsidR="00D80F0A" w:rsidRPr="00F444E7" w:rsidRDefault="00D80F0A" w:rsidP="00BA658A">
      <w:pPr>
        <w:spacing w:after="0" w:line="240" w:lineRule="auto"/>
        <w:jc w:val="both"/>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بالرجوع إلى خطاب أمة الرسول </w:t>
      </w:r>
      <w:r w:rsidRPr="00F444E7">
        <w:rPr>
          <w:rFonts w:ascii="Traditional Arabic" w:hAnsi="Traditional Arabic" w:cs="Traditional Arabic"/>
          <w:sz w:val="26"/>
          <w:szCs w:val="26"/>
          <w:lang w:bidi="ar-IQ"/>
        </w:rPr>
        <w:sym w:font="AGA Arabesque" w:char="F072"/>
      </w:r>
      <w:r w:rsidRPr="00F444E7">
        <w:rPr>
          <w:rFonts w:ascii="Traditional Arabic" w:hAnsi="Traditional Arabic" w:cs="Traditional Arabic"/>
          <w:sz w:val="26"/>
          <w:szCs w:val="26"/>
          <w:rtl/>
          <w:lang w:bidi="ar-IQ"/>
        </w:rPr>
        <w:t xml:space="preserve"> في قوله تعالى ﴿</w:t>
      </w:r>
      <w:r w:rsidRPr="00F444E7">
        <w:rPr>
          <w:rFonts w:ascii="Traditional Arabic" w:hAnsi="Traditional Arabic" w:cs="Traditional Arabic"/>
          <w:b/>
          <w:bCs/>
          <w:color w:val="FF0000"/>
          <w:sz w:val="26"/>
          <w:szCs w:val="26"/>
          <w:rtl/>
          <w:lang w:bidi="ar-IQ"/>
        </w:rPr>
        <w:t>كُنْتُمْ خَيْرَ أُمَّةٍ أُخْرِجَتْ للنَّاسِ</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حجة القراءات 1/171</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w:t>
      </w:r>
      <w:r w:rsidRPr="00F444E7">
        <w:rPr>
          <w:rFonts w:ascii="Traditional Arabic" w:hAnsi="Traditional Arabic" w:cs="Traditional Arabic"/>
          <w:sz w:val="26"/>
          <w:szCs w:val="26"/>
          <w:rtl/>
          <w:lang w:bidi="ar-IQ"/>
        </w:rPr>
        <w:t>الإتحاف ص 178</w:t>
      </w:r>
      <w:r w:rsidR="00F444E7" w:rsidRPr="00F444E7">
        <w:rPr>
          <w:rFonts w:ascii="Traditional Arabic" w:hAnsi="Traditional Arabic" w:cs="Traditional Arabic"/>
          <w:sz w:val="26"/>
          <w:szCs w:val="26"/>
          <w:rtl/>
          <w:lang w:bidi="ar-IQ"/>
        </w:rPr>
        <w:t>.</w:t>
      </w:r>
    </w:p>
  </w:footnote>
  <w:footnote w:id="133">
    <w:p w:rsidR="00D80F0A" w:rsidRPr="00F444E7" w:rsidRDefault="00D80F0A" w:rsidP="007773A7">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بتشديد الزاي وفتح النون وقراءة التخفيف وسكون النون هما لغتان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الأول من </w:t>
      </w:r>
      <w:r w:rsidRPr="00F444E7">
        <w:rPr>
          <w:rFonts w:cs="Traditional Arabic" w:hint="cs"/>
          <w:b/>
          <w:bCs/>
          <w:sz w:val="26"/>
          <w:szCs w:val="26"/>
          <w:rtl/>
          <w:lang w:bidi="ar-IQ"/>
        </w:rPr>
        <w:t>(نزل</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والثاني من </w:t>
      </w:r>
      <w:r w:rsidRPr="00F444E7">
        <w:rPr>
          <w:rFonts w:cs="Traditional Arabic" w:hint="cs"/>
          <w:b/>
          <w:bCs/>
          <w:sz w:val="26"/>
          <w:szCs w:val="26"/>
          <w:rtl/>
          <w:lang w:bidi="ar-IQ"/>
        </w:rPr>
        <w:t>(أنزل</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179.</w:t>
      </w:r>
    </w:p>
  </w:footnote>
  <w:footnote w:id="134">
    <w:p w:rsidR="00D80F0A" w:rsidRPr="00F444E7" w:rsidRDefault="00D80F0A" w:rsidP="00BA658A">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 xml:space="preserve">ابن عامر الشامي </w:t>
      </w:r>
      <w:r w:rsidRPr="00F444E7">
        <w:rPr>
          <w:rFonts w:cs="Traditional Arabic" w:hint="cs"/>
          <w:sz w:val="26"/>
          <w:szCs w:val="26"/>
          <w:rtl/>
          <w:lang w:bidi="ar-IQ"/>
        </w:rPr>
        <w:t>بفتح الواو اسم مفعول والفاعل الله تعالى</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179</w:t>
      </w:r>
      <w:r w:rsidR="00F444E7" w:rsidRPr="00F444E7">
        <w:rPr>
          <w:rFonts w:cs="Traditional Arabic" w:hint="cs"/>
          <w:sz w:val="26"/>
          <w:szCs w:val="26"/>
          <w:rtl/>
          <w:lang w:bidi="ar-IQ"/>
        </w:rPr>
        <w:t>.</w:t>
      </w:r>
    </w:p>
  </w:footnote>
  <w:footnote w:id="135">
    <w:p w:rsidR="00D80F0A" w:rsidRPr="00F444E7" w:rsidRDefault="00D80F0A" w:rsidP="007717A0">
      <w:pPr>
        <w:spacing w:after="0" w:line="240" w:lineRule="auto"/>
        <w:jc w:val="lowKashida"/>
        <w:rPr>
          <w:rFonts w:cs="Traditional Arabic"/>
          <w:b/>
          <w:bCs/>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بحذف الواو على الاستئناف وقرأها عاصم بالواو العطف</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179.</w:t>
      </w:r>
    </w:p>
  </w:footnote>
  <w:footnote w:id="136">
    <w:p w:rsidR="00D80F0A" w:rsidRPr="00F444E7" w:rsidRDefault="00D80F0A" w:rsidP="007717A0">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الضم والسكون لغتان صحيحتان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180</w:t>
      </w:r>
      <w:r w:rsidR="00F444E7" w:rsidRPr="00F444E7">
        <w:rPr>
          <w:rFonts w:cs="Traditional Arabic" w:hint="cs"/>
          <w:sz w:val="26"/>
          <w:szCs w:val="26"/>
          <w:rtl/>
          <w:lang w:bidi="ar-IQ"/>
        </w:rPr>
        <w:t>.</w:t>
      </w:r>
    </w:p>
  </w:footnote>
  <w:footnote w:id="137">
    <w:p w:rsidR="00D80F0A" w:rsidRPr="00F444E7" w:rsidRDefault="00D80F0A" w:rsidP="00065118">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بالخطاب جرياً على قتلتم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181</w:t>
      </w:r>
      <w:r w:rsidR="00F444E7" w:rsidRPr="00F444E7">
        <w:rPr>
          <w:rFonts w:cs="Traditional Arabic" w:hint="cs"/>
          <w:sz w:val="26"/>
          <w:szCs w:val="26"/>
          <w:rtl/>
          <w:lang w:bidi="ar-IQ"/>
        </w:rPr>
        <w:t>.</w:t>
      </w:r>
    </w:p>
  </w:footnote>
  <w:footnote w:id="138">
    <w:p w:rsidR="00D80F0A" w:rsidRPr="00F444E7" w:rsidRDefault="00D80F0A" w:rsidP="00065118">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بضم الياء وفتح الغين بالبناء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179.</w:t>
      </w:r>
    </w:p>
  </w:footnote>
  <w:footnote w:id="139">
    <w:p w:rsidR="00D80F0A" w:rsidRPr="00F444E7" w:rsidRDefault="00D80F0A" w:rsidP="00A66AF8">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بإسناد الأول إلى الذين والثاني إلى المخاطب</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184.</w:t>
      </w:r>
    </w:p>
  </w:footnote>
  <w:footnote w:id="140">
    <w:p w:rsidR="00D80F0A" w:rsidRPr="00F444E7" w:rsidRDefault="00D80F0A" w:rsidP="008478E7">
      <w:pPr>
        <w:spacing w:after="0"/>
        <w:jc w:val="both"/>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w:t>
      </w:r>
      <w:r w:rsidRPr="00F444E7">
        <w:rPr>
          <w:rFonts w:cs="Traditional Arabic"/>
          <w:sz w:val="26"/>
          <w:szCs w:val="26"/>
          <w:rtl/>
          <w:lang w:bidi="ar-IQ"/>
        </w:rPr>
        <w:t>عدد آياتها حسب العدد الدمشقي مائة وسبع وسبعون آية فقد خالف العدد الكوفي بآية واحدة</w:t>
      </w:r>
      <w:r w:rsidR="00F444E7" w:rsidRPr="00F444E7">
        <w:rPr>
          <w:rFonts w:cs="Traditional Arabic"/>
          <w:sz w:val="26"/>
          <w:szCs w:val="26"/>
          <w:rtl/>
          <w:lang w:bidi="ar-IQ"/>
        </w:rPr>
        <w:t>.</w:t>
      </w:r>
      <w:r w:rsidRPr="00F444E7">
        <w:rPr>
          <w:rFonts w:cs="Traditional Arabic"/>
          <w:sz w:val="26"/>
          <w:szCs w:val="26"/>
          <w:rtl/>
          <w:lang w:bidi="ar-IQ"/>
        </w:rPr>
        <w:t xml:space="preserve"> </w:t>
      </w:r>
      <w:r w:rsidRPr="00F444E7">
        <w:rPr>
          <w:rFonts w:cs="Traditional Arabic"/>
          <w:b/>
          <w:bCs/>
          <w:sz w:val="26"/>
          <w:szCs w:val="26"/>
          <w:u w:val="single"/>
          <w:rtl/>
          <w:lang w:bidi="ar-IQ"/>
        </w:rPr>
        <w:t>ووجه الخلاف بينهما في رؤوس الآيات</w:t>
      </w:r>
      <w:r w:rsidR="00F444E7" w:rsidRPr="00F444E7">
        <w:rPr>
          <w:rFonts w:cs="Traditional Arabic"/>
          <w:sz w:val="26"/>
          <w:szCs w:val="26"/>
          <w:rtl/>
          <w:lang w:bidi="ar-IQ"/>
        </w:rPr>
        <w:t>:</w:t>
      </w:r>
      <w:r w:rsidRPr="00F444E7">
        <w:rPr>
          <w:rFonts w:cs="Traditional Arabic"/>
          <w:sz w:val="26"/>
          <w:szCs w:val="26"/>
          <w:rtl/>
          <w:lang w:bidi="ar-IQ"/>
        </w:rPr>
        <w:t xml:space="preserve"> فقد جعل الآية (173)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فَأَمَّا الَّذِينَ آَمَنُوا وَعَمِلُوا الصَّالِحَاتِ فَيُوَفِّيهِمْ أُجُورَهُمْ وَيَزِيدُهُمْ مِنْ فَضْلِهِ وَأَمَّا الَّذِينَ اسْتَنْكَفُوا وَاسْتَكْبَرُوا فَيُعَذِّبُهُمْ عَذَابًا أَلِيمًا</w:t>
      </w:r>
      <w:r w:rsidRPr="00F444E7">
        <w:rPr>
          <w:rFonts w:ascii="Traditional Arabic" w:hAnsi="Traditional Arabic" w:cs="Traditional Arabic"/>
          <w:sz w:val="26"/>
          <w:szCs w:val="26"/>
          <w:rtl/>
        </w:rPr>
        <w:t>﴾ و ﴿</w:t>
      </w:r>
      <w:r w:rsidRPr="00F444E7">
        <w:rPr>
          <w:rFonts w:ascii="Traditional Arabic" w:hAnsi="Traditional Arabic" w:cs="Traditional Arabic"/>
          <w:b/>
          <w:bCs/>
          <w:color w:val="FF0000"/>
          <w:sz w:val="26"/>
          <w:szCs w:val="26"/>
          <w:rtl/>
        </w:rPr>
        <w:t>وَلَا يَجِدُونَ لَهُمْ مِنْ دُونِ اللَّهِ وَلِيًّا وَلَا نَصِيرًا</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sz w:val="26"/>
          <w:szCs w:val="26"/>
          <w:rtl/>
          <w:lang w:bidi="ar-IQ"/>
        </w:rPr>
        <w:t xml:space="preserve"> ينظر</w:t>
      </w:r>
      <w:r w:rsidR="00F444E7" w:rsidRPr="00F444E7">
        <w:rPr>
          <w:rFonts w:cs="Traditional Arabic"/>
          <w:sz w:val="26"/>
          <w:szCs w:val="26"/>
          <w:rtl/>
          <w:lang w:bidi="ar-IQ"/>
        </w:rPr>
        <w:t>:</w:t>
      </w:r>
      <w:r w:rsidRPr="00F444E7">
        <w:rPr>
          <w:rFonts w:cs="Traditional Arabic"/>
          <w:sz w:val="26"/>
          <w:szCs w:val="26"/>
          <w:rtl/>
          <w:lang w:bidi="ar-IQ"/>
        </w:rPr>
        <w:t xml:space="preserve"> تحقيق البيان في عدِّ آي القرآن ص 6</w:t>
      </w:r>
      <w:r w:rsidR="00F444E7" w:rsidRPr="00F444E7">
        <w:rPr>
          <w:rFonts w:cs="Traditional Arabic"/>
          <w:sz w:val="26"/>
          <w:szCs w:val="26"/>
          <w:rtl/>
          <w:lang w:bidi="ar-IQ"/>
        </w:rPr>
        <w:t>،</w:t>
      </w:r>
      <w:r w:rsidRPr="00F444E7">
        <w:rPr>
          <w:rFonts w:cs="Traditional Arabic"/>
          <w:sz w:val="26"/>
          <w:szCs w:val="26"/>
          <w:rtl/>
          <w:lang w:bidi="ar-IQ"/>
        </w:rPr>
        <w:t xml:space="preserve"> والإتحاف ص 185</w:t>
      </w:r>
      <w:r w:rsidR="00F444E7" w:rsidRPr="00F444E7">
        <w:rPr>
          <w:rFonts w:cs="Traditional Arabic"/>
          <w:sz w:val="26"/>
          <w:szCs w:val="26"/>
          <w:rtl/>
          <w:lang w:bidi="ar-IQ"/>
        </w:rPr>
        <w:t>،</w:t>
      </w:r>
      <w:r w:rsidRPr="00F444E7">
        <w:rPr>
          <w:rFonts w:cs="Traditional Arabic"/>
          <w:sz w:val="26"/>
          <w:szCs w:val="26"/>
          <w:rtl/>
          <w:lang w:bidi="ar-IQ"/>
        </w:rPr>
        <w:t xml:space="preserve"> ومرشد الخلان ص 66</w:t>
      </w:r>
      <w:r w:rsidR="00F444E7" w:rsidRPr="00F444E7">
        <w:rPr>
          <w:rFonts w:cs="Traditional Arabic"/>
          <w:sz w:val="26"/>
          <w:szCs w:val="26"/>
          <w:rtl/>
          <w:lang w:bidi="ar-IQ"/>
        </w:rPr>
        <w:t>.</w:t>
      </w:r>
    </w:p>
  </w:footnote>
  <w:footnote w:id="141">
    <w:p w:rsidR="00D80F0A" w:rsidRPr="00F444E7" w:rsidRDefault="00D80F0A" w:rsidP="00BE0D7A">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بتشديد السين على إدغام تاء التفاعل في السين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185.</w:t>
      </w:r>
    </w:p>
  </w:footnote>
  <w:footnote w:id="142">
    <w:p w:rsidR="00D80F0A" w:rsidRPr="00F444E7" w:rsidRDefault="00D80F0A" w:rsidP="00751EF8">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بالألف وعدمه لغتان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فالذي أثبت الألف على أن الله تعالى جعل الأموال قياماً لأمور عباده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والذي حذف الألف على أن </w:t>
      </w:r>
      <w:r w:rsidRPr="00F444E7">
        <w:rPr>
          <w:rFonts w:cs="Traditional Arabic" w:hint="cs"/>
          <w:b/>
          <w:bCs/>
          <w:sz w:val="26"/>
          <w:szCs w:val="26"/>
          <w:rtl/>
          <w:lang w:bidi="ar-IQ"/>
        </w:rPr>
        <w:t>(قياماً)</w:t>
      </w:r>
      <w:r w:rsidRPr="00F444E7">
        <w:rPr>
          <w:rFonts w:cs="Traditional Arabic" w:hint="cs"/>
          <w:sz w:val="26"/>
          <w:szCs w:val="26"/>
          <w:rtl/>
          <w:lang w:bidi="ar-IQ"/>
        </w:rPr>
        <w:t xml:space="preserve"> مصدر كالقيام وليس مقصوراً منه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الحجة في القراءات السبع لابن خالويه 1/119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187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والتيسير ض 100</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1/270</w:t>
      </w:r>
      <w:r w:rsidR="00F444E7" w:rsidRPr="00F444E7">
        <w:rPr>
          <w:rFonts w:cs="Traditional Arabic" w:hint="cs"/>
          <w:sz w:val="26"/>
          <w:szCs w:val="26"/>
          <w:rtl/>
          <w:lang w:bidi="ar-IQ"/>
        </w:rPr>
        <w:t>.</w:t>
      </w:r>
    </w:p>
  </w:footnote>
  <w:footnote w:id="143">
    <w:p w:rsidR="00D80F0A" w:rsidRPr="00F444E7" w:rsidRDefault="00D80F0A" w:rsidP="00751EF8">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بضم الياء بالبناء للمفعول من الثلاثي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186.</w:t>
      </w:r>
    </w:p>
  </w:footnote>
  <w:footnote w:id="144">
    <w:p w:rsidR="00D80F0A" w:rsidRPr="00F444E7" w:rsidRDefault="00D80F0A" w:rsidP="00751EF8">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على البناء للمفعول وبها في محل رفع نائب الفاعل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187</w:t>
      </w:r>
      <w:r w:rsidR="00F444E7" w:rsidRPr="00F444E7">
        <w:rPr>
          <w:rFonts w:cs="Traditional Arabic" w:hint="cs"/>
          <w:sz w:val="26"/>
          <w:szCs w:val="26"/>
          <w:rtl/>
          <w:lang w:bidi="ar-IQ"/>
        </w:rPr>
        <w:t>.</w:t>
      </w:r>
    </w:p>
  </w:footnote>
  <w:footnote w:id="145">
    <w:p w:rsidR="00D80F0A" w:rsidRPr="00F444E7" w:rsidRDefault="00D80F0A" w:rsidP="00751EF8">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بنون العظمة  أنه أخرج الكلام على الإخبار من الله جل ذكره عن نفسه بعد لفظ الغيبة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ومثل هذا يستعمل كثيراً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النشر 2/247</w:t>
      </w:r>
      <w:r w:rsidR="00F444E7" w:rsidRPr="00F444E7">
        <w:rPr>
          <w:rFonts w:cs="Traditional Arabic" w:hint="cs"/>
          <w:sz w:val="26"/>
          <w:szCs w:val="26"/>
          <w:rtl/>
          <w:lang w:bidi="ar-IQ"/>
        </w:rPr>
        <w:t>.</w:t>
      </w:r>
    </w:p>
  </w:footnote>
  <w:footnote w:id="146">
    <w:p w:rsidR="00D80F0A" w:rsidRPr="00F444E7" w:rsidRDefault="00D80F0A" w:rsidP="006311F2">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بفتح الهمزة بالبناء للفاعل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188</w:t>
      </w:r>
      <w:r w:rsidR="00F444E7" w:rsidRPr="00F444E7">
        <w:rPr>
          <w:rFonts w:cs="Traditional Arabic" w:hint="cs"/>
          <w:sz w:val="26"/>
          <w:szCs w:val="26"/>
          <w:rtl/>
          <w:lang w:bidi="ar-IQ"/>
        </w:rPr>
        <w:t>.</w:t>
      </w:r>
    </w:p>
  </w:footnote>
  <w:footnote w:id="147">
    <w:p w:rsidR="00D80F0A" w:rsidRPr="00F444E7" w:rsidRDefault="00D80F0A" w:rsidP="006311F2">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بالرفع على أنها تامة و</w:t>
      </w:r>
      <w:r w:rsidRPr="00F444E7">
        <w:rPr>
          <w:rFonts w:cs="Traditional Arabic" w:hint="cs"/>
          <w:b/>
          <w:bCs/>
          <w:sz w:val="26"/>
          <w:szCs w:val="26"/>
          <w:rtl/>
          <w:lang w:bidi="ar-IQ"/>
        </w:rPr>
        <w:t>(عن تراض)</w:t>
      </w:r>
      <w:r w:rsidRPr="00F444E7">
        <w:rPr>
          <w:rFonts w:cs="Traditional Arabic" w:hint="cs"/>
          <w:sz w:val="26"/>
          <w:szCs w:val="26"/>
          <w:rtl/>
          <w:lang w:bidi="ar-IQ"/>
        </w:rPr>
        <w:t xml:space="preserve"> صفة لتجارة فموضعه رفع أو نصب</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189</w:t>
      </w:r>
      <w:r w:rsidR="00F444E7" w:rsidRPr="00F444E7">
        <w:rPr>
          <w:rFonts w:cs="Traditional Arabic" w:hint="cs"/>
          <w:sz w:val="26"/>
          <w:szCs w:val="26"/>
          <w:rtl/>
          <w:lang w:bidi="ar-IQ"/>
        </w:rPr>
        <w:t>.</w:t>
      </w:r>
    </w:p>
  </w:footnote>
  <w:footnote w:id="148">
    <w:p w:rsidR="00D80F0A" w:rsidRPr="00F444E7" w:rsidRDefault="00D80F0A" w:rsidP="006311F2">
      <w:pPr>
        <w:spacing w:after="0" w:line="240" w:lineRule="auto"/>
        <w:jc w:val="both"/>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بالإلف من باب المفاعلة - أي ذوو إيمانكم ذوي إيمانهم أو تجعل الإيمان معاقدة - والمعنى عاقدتهم وماسحتهم أيديكم كأن الحليف يضع يمينه في يمين صاحبه ويقول</w:t>
      </w:r>
      <w:r w:rsidR="00F444E7" w:rsidRPr="00F444E7">
        <w:rPr>
          <w:rFonts w:cs="Traditional Arabic" w:hint="cs"/>
          <w:sz w:val="26"/>
          <w:szCs w:val="26"/>
          <w:rtl/>
          <w:lang w:bidi="ar-IQ"/>
        </w:rPr>
        <w:t>:</w:t>
      </w:r>
      <w:r w:rsidRPr="00F444E7">
        <w:rPr>
          <w:rFonts w:cs="Traditional Arabic" w:hint="cs"/>
          <w:sz w:val="26"/>
          <w:szCs w:val="26"/>
          <w:rtl/>
          <w:lang w:bidi="ar-IQ"/>
        </w:rPr>
        <w:t xml:space="preserve"> دمي ودمك</w:t>
      </w:r>
      <w:r w:rsidR="00F444E7" w:rsidRPr="00F444E7">
        <w:rPr>
          <w:rFonts w:cs="Traditional Arabic" w:hint="cs"/>
          <w:sz w:val="26"/>
          <w:szCs w:val="26"/>
          <w:rtl/>
          <w:lang w:bidi="ar-IQ"/>
        </w:rPr>
        <w:t>،</w:t>
      </w:r>
      <w:r w:rsidRPr="00F444E7">
        <w:rPr>
          <w:rFonts w:cs="Traditional Arabic" w:hint="cs"/>
          <w:sz w:val="26"/>
          <w:szCs w:val="26"/>
          <w:rtl/>
          <w:lang w:bidi="ar-IQ"/>
        </w:rPr>
        <w:t xml:space="preserve"> وثاري ثارك وحربي حربك وترثني وأرثك فكان يرث السدس من مال حليفه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والمعاقدة هي المحالفة في الجاهلية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فنسخ هذا الحكم بقوله تعالى</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FF0000"/>
          <w:sz w:val="26"/>
          <w:szCs w:val="26"/>
          <w:rtl/>
          <w:lang w:bidi="ar-IQ"/>
        </w:rPr>
        <w:t>وَأُولُوا الأَرْحَامِ بَعْضُهُم أَوْلَى</w:t>
      </w:r>
      <w:r w:rsidR="00F444E7" w:rsidRPr="00F444E7">
        <w:rPr>
          <w:rFonts w:cs="Traditional Arabic" w:hint="cs"/>
          <w:sz w:val="26"/>
          <w:szCs w:val="26"/>
          <w:rtl/>
          <w:lang w:bidi="ar-IQ"/>
        </w:rPr>
        <w:t>.</w:t>
      </w:r>
      <w:r w:rsidRPr="00F444E7">
        <w:rPr>
          <w:rFonts w:cs="Traditional Arabic" w:hint="cs"/>
          <w:sz w:val="26"/>
          <w:szCs w:val="26"/>
          <w:rtl/>
          <w:lang w:bidi="ar-IQ"/>
        </w:rPr>
        <w:t>.. ﴾</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189</w:t>
      </w:r>
      <w:r w:rsidR="00F444E7" w:rsidRPr="00F444E7">
        <w:rPr>
          <w:rFonts w:cs="Traditional Arabic" w:hint="cs"/>
          <w:sz w:val="26"/>
          <w:szCs w:val="26"/>
          <w:rtl/>
          <w:lang w:bidi="ar-IQ"/>
        </w:rPr>
        <w:t>،</w:t>
      </w:r>
      <w:r w:rsidRPr="00F444E7">
        <w:rPr>
          <w:rFonts w:cs="Traditional Arabic" w:hint="cs"/>
          <w:sz w:val="26"/>
          <w:szCs w:val="26"/>
          <w:rtl/>
          <w:lang w:bidi="ar-IQ"/>
        </w:rPr>
        <w:t xml:space="preserve"> وإعراب القرآن لابن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1/211</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والنشر</w:t>
      </w:r>
      <w:r w:rsidR="00F444E7" w:rsidRPr="00F444E7">
        <w:rPr>
          <w:rFonts w:cs="Traditional Arabic" w:hint="cs"/>
          <w:sz w:val="26"/>
          <w:szCs w:val="26"/>
          <w:rtl/>
          <w:lang w:bidi="ar-IQ"/>
        </w:rPr>
        <w:t>:</w:t>
      </w:r>
      <w:r w:rsidRPr="00F444E7">
        <w:rPr>
          <w:rFonts w:cs="Traditional Arabic" w:hint="cs"/>
          <w:sz w:val="26"/>
          <w:szCs w:val="26"/>
          <w:rtl/>
          <w:lang w:bidi="ar-IQ"/>
        </w:rPr>
        <w:t xml:space="preserve"> 2/ 187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والكامل المفصل ص 83</w:t>
      </w:r>
      <w:r w:rsidR="00F444E7" w:rsidRPr="00F444E7">
        <w:rPr>
          <w:rFonts w:cs="Traditional Arabic" w:hint="cs"/>
          <w:sz w:val="26"/>
          <w:szCs w:val="26"/>
          <w:rtl/>
          <w:lang w:bidi="ar-IQ"/>
        </w:rPr>
        <w:t>.</w:t>
      </w:r>
    </w:p>
  </w:footnote>
  <w:footnote w:id="149">
    <w:p w:rsidR="00D80F0A" w:rsidRPr="00F444E7" w:rsidRDefault="00D80F0A" w:rsidP="00316C47">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تراجع سورة البقرة الآية (271)</w:t>
      </w:r>
      <w:r w:rsidR="00F444E7" w:rsidRPr="00F444E7">
        <w:rPr>
          <w:rFonts w:cs="Traditional Arabic" w:hint="cs"/>
          <w:sz w:val="26"/>
          <w:szCs w:val="26"/>
          <w:rtl/>
          <w:lang w:bidi="ar-IQ"/>
        </w:rPr>
        <w:t>.</w:t>
      </w:r>
    </w:p>
  </w:footnote>
  <w:footnote w:id="150">
    <w:p w:rsidR="00D80F0A" w:rsidRPr="00F444E7" w:rsidRDefault="00D80F0A" w:rsidP="003108E5">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وأجاز ابن الجزري الوقف على (ما) أو على اللام لجميع القراء</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153</w:t>
      </w:r>
      <w:r w:rsidR="00F444E7" w:rsidRPr="00F444E7">
        <w:rPr>
          <w:rFonts w:cs="Traditional Arabic" w:hint="cs"/>
          <w:sz w:val="26"/>
          <w:szCs w:val="26"/>
          <w:rtl/>
          <w:lang w:bidi="ar-IQ"/>
        </w:rPr>
        <w:t>.</w:t>
      </w:r>
    </w:p>
  </w:footnote>
  <w:footnote w:id="151">
    <w:p w:rsidR="00D80F0A" w:rsidRPr="00F444E7" w:rsidRDefault="00D80F0A" w:rsidP="009F0632">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بنصب الراء على الاستثناء أو الحال من </w:t>
      </w:r>
      <w:r w:rsidRPr="00F444E7">
        <w:rPr>
          <w:rFonts w:cs="Traditional Arabic" w:hint="cs"/>
          <w:b/>
          <w:bCs/>
          <w:sz w:val="26"/>
          <w:szCs w:val="26"/>
          <w:rtl/>
          <w:lang w:bidi="ar-IQ"/>
        </w:rPr>
        <w:t>(القاعدون)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193</w:t>
      </w:r>
      <w:r w:rsidR="00F444E7" w:rsidRPr="00F444E7">
        <w:rPr>
          <w:rFonts w:cs="Traditional Arabic" w:hint="cs"/>
          <w:sz w:val="26"/>
          <w:szCs w:val="26"/>
          <w:rtl/>
          <w:lang w:bidi="ar-IQ"/>
        </w:rPr>
        <w:t>.</w:t>
      </w:r>
    </w:p>
  </w:footnote>
  <w:footnote w:id="152">
    <w:p w:rsidR="00D80F0A" w:rsidRPr="00F444E7" w:rsidRDefault="00D80F0A" w:rsidP="009F0632">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على أن أصلها </w:t>
      </w:r>
      <w:r w:rsidRPr="00F444E7">
        <w:rPr>
          <w:rFonts w:cs="Traditional Arabic" w:hint="cs"/>
          <w:b/>
          <w:bCs/>
          <w:sz w:val="26"/>
          <w:szCs w:val="26"/>
          <w:rtl/>
          <w:lang w:bidi="ar-IQ"/>
        </w:rPr>
        <w:t>(يتصالحا)</w:t>
      </w:r>
      <w:r w:rsidRPr="00F444E7">
        <w:rPr>
          <w:rFonts w:cs="Traditional Arabic" w:hint="cs"/>
          <w:sz w:val="26"/>
          <w:szCs w:val="26"/>
          <w:rtl/>
          <w:lang w:bidi="ar-IQ"/>
        </w:rPr>
        <w:t xml:space="preserve"> فأدغمت التاء بالصاد فأصبحت الصاد مشددة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القرآن لابن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1/241</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والنشر</w:t>
      </w:r>
      <w:r w:rsidR="00F444E7" w:rsidRPr="00F444E7">
        <w:rPr>
          <w:rFonts w:cs="Traditional Arabic" w:hint="cs"/>
          <w:sz w:val="26"/>
          <w:szCs w:val="26"/>
          <w:rtl/>
          <w:lang w:bidi="ar-IQ"/>
        </w:rPr>
        <w:t>:</w:t>
      </w:r>
      <w:r w:rsidRPr="00F444E7">
        <w:rPr>
          <w:rFonts w:cs="Traditional Arabic" w:hint="cs"/>
          <w:sz w:val="26"/>
          <w:szCs w:val="26"/>
          <w:rtl/>
          <w:lang w:bidi="ar-IQ"/>
        </w:rPr>
        <w:t xml:space="preserve"> 2/190.</w:t>
      </w:r>
    </w:p>
  </w:footnote>
  <w:footnote w:id="153">
    <w:p w:rsidR="00D80F0A" w:rsidRPr="00F444E7" w:rsidRDefault="00D80F0A" w:rsidP="009F0632">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بضم اللام وواو ساكنة واحدة بعدها على وزن </w:t>
      </w:r>
      <w:r w:rsidRPr="00F444E7">
        <w:rPr>
          <w:rFonts w:cs="Traditional Arabic" w:hint="cs"/>
          <w:b/>
          <w:bCs/>
          <w:sz w:val="26"/>
          <w:szCs w:val="26"/>
          <w:rtl/>
          <w:lang w:bidi="ar-IQ"/>
        </w:rPr>
        <w:t>(تفوا)</w:t>
      </w:r>
      <w:r w:rsidRPr="00F444E7">
        <w:rPr>
          <w:rFonts w:cs="Traditional Arabic" w:hint="cs"/>
          <w:sz w:val="26"/>
          <w:szCs w:val="26"/>
          <w:rtl/>
          <w:lang w:bidi="ar-IQ"/>
        </w:rPr>
        <w:t xml:space="preserve"> قيل من الولاية أي وإن وليتم إقامة الشهادة أو تعرضوا عنها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يقول البناء في الإتحاف ص 195</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(ولا عبرة بطعن الطاعن فيها مع تواترها وصحة معناها)</w:t>
      </w:r>
      <w:r w:rsidR="00F444E7" w:rsidRPr="00F444E7">
        <w:rPr>
          <w:rFonts w:cs="Traditional Arabic" w:hint="cs"/>
          <w:sz w:val="26"/>
          <w:szCs w:val="26"/>
          <w:rtl/>
          <w:lang w:bidi="ar-IQ"/>
        </w:rPr>
        <w:t>.</w:t>
      </w:r>
    </w:p>
  </w:footnote>
  <w:footnote w:id="154">
    <w:p w:rsidR="00D80F0A" w:rsidRPr="00F444E7" w:rsidRDefault="00D80F0A" w:rsidP="009A5469">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بالبناء للمفعول والنائب ضمير الكتاب</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195</w:t>
      </w:r>
      <w:r w:rsidR="00F444E7" w:rsidRPr="00F444E7">
        <w:rPr>
          <w:rFonts w:cs="Traditional Arabic" w:hint="cs"/>
          <w:sz w:val="26"/>
          <w:szCs w:val="26"/>
          <w:rtl/>
          <w:lang w:bidi="ar-IQ"/>
        </w:rPr>
        <w:t>.</w:t>
      </w:r>
    </w:p>
  </w:footnote>
  <w:footnote w:id="155">
    <w:p w:rsidR="00D80F0A" w:rsidRPr="00F444E7" w:rsidRDefault="00D80F0A" w:rsidP="00373165">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بضم النون وكسر الزاي مبنياً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ونائب الفاعل أن وما في حيزها أي نزل عليكم المنع من مجالستهم عند سماعكم الكفر بالآيات والاستهزاء بها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195</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156">
    <w:p w:rsidR="00D80F0A" w:rsidRPr="00F444E7" w:rsidRDefault="00D80F0A" w:rsidP="009F0632">
      <w:pPr>
        <w:spacing w:after="0" w:line="240" w:lineRule="auto"/>
        <w:jc w:val="lowKashida"/>
        <w:rPr>
          <w:rFonts w:cs="Traditional Arabic"/>
          <w:b/>
          <w:bCs/>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إسكان الراء وفتحها لغتان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بالفتح جمع (</w:t>
      </w:r>
      <w:r w:rsidRPr="00F444E7">
        <w:rPr>
          <w:rFonts w:cs="Traditional Arabic" w:hint="cs"/>
          <w:b/>
          <w:bCs/>
          <w:sz w:val="26"/>
          <w:szCs w:val="26"/>
          <w:rtl/>
          <w:lang w:bidi="ar-IQ"/>
        </w:rPr>
        <w:t>دركة</w:t>
      </w:r>
      <w:r w:rsidRPr="00F444E7">
        <w:rPr>
          <w:rFonts w:cs="Traditional Arabic" w:hint="cs"/>
          <w:sz w:val="26"/>
          <w:szCs w:val="26"/>
          <w:rtl/>
          <w:lang w:bidi="ar-IQ"/>
        </w:rPr>
        <w:t>) كبقر وبقرة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وبالسكون مصدر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195</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وجاء في مختار الصحاح ص 203 مادة </w:t>
      </w:r>
      <w:r w:rsidRPr="00F444E7">
        <w:rPr>
          <w:rFonts w:cs="Traditional Arabic" w:hint="cs"/>
          <w:b/>
          <w:bCs/>
          <w:sz w:val="26"/>
          <w:szCs w:val="26"/>
          <w:rtl/>
          <w:lang w:bidi="ar-IQ"/>
        </w:rPr>
        <w:t>(درك)</w:t>
      </w:r>
      <w:r w:rsidR="00F444E7" w:rsidRPr="00F444E7">
        <w:rPr>
          <w:rFonts w:cs="Traditional Arabic" w:hint="cs"/>
          <w:sz w:val="26"/>
          <w:szCs w:val="26"/>
          <w:rtl/>
          <w:lang w:bidi="ar-IQ"/>
        </w:rPr>
        <w:t>:</w:t>
      </w:r>
      <w:r w:rsidRPr="00F444E7">
        <w:rPr>
          <w:rFonts w:cs="Traditional Arabic" w:hint="cs"/>
          <w:sz w:val="26"/>
          <w:szCs w:val="26"/>
          <w:rtl/>
          <w:lang w:bidi="ar-IQ"/>
        </w:rPr>
        <w:t xml:space="preserve"> و </w:t>
      </w:r>
      <w:r w:rsidRPr="00F444E7">
        <w:rPr>
          <w:rFonts w:cs="Traditional Arabic" w:hint="cs"/>
          <w:b/>
          <w:bCs/>
          <w:sz w:val="26"/>
          <w:szCs w:val="26"/>
          <w:rtl/>
          <w:lang w:bidi="ar-IQ"/>
        </w:rPr>
        <w:t>(الدَّرَك)</w:t>
      </w:r>
      <w:r w:rsidRPr="00F444E7">
        <w:rPr>
          <w:rFonts w:cs="Traditional Arabic" w:hint="cs"/>
          <w:sz w:val="26"/>
          <w:szCs w:val="26"/>
          <w:rtl/>
          <w:lang w:bidi="ar-IQ"/>
        </w:rPr>
        <w:t xml:space="preserve"> التبعة يُسكن ويحرك يقال ما لحقك من دَرَكِ فَعَلىَّ خلاصه</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p>
  </w:footnote>
  <w:footnote w:id="157">
    <w:p w:rsidR="00D80F0A" w:rsidRPr="00F444E7" w:rsidRDefault="00D80F0A" w:rsidP="008478E7">
      <w:pPr>
        <w:spacing w:after="0" w:line="240" w:lineRule="auto"/>
        <w:jc w:val="both"/>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عدد آياتها حسب العدد الدمشقي مائة واثنان وعشرون آية مخالفاً العدد الكوفي بآيتين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الآية (1) آيتين ﴿</w:t>
      </w:r>
      <w:r w:rsidRPr="00F444E7">
        <w:rPr>
          <w:rFonts w:cs="Traditional Arabic" w:hint="cs"/>
          <w:b/>
          <w:bCs/>
          <w:color w:val="FF0000"/>
          <w:sz w:val="26"/>
          <w:szCs w:val="26"/>
          <w:rtl/>
          <w:lang w:bidi="ar-IQ"/>
        </w:rPr>
        <w:t>يَا أَيَّهَا الذِّينَ آمِنُوا أَوْفُوا بِالْعُقُودِ</w:t>
      </w:r>
      <w:r w:rsidRPr="00F444E7">
        <w:rPr>
          <w:rFonts w:cs="Traditional Arabic" w:hint="cs"/>
          <w:sz w:val="26"/>
          <w:szCs w:val="26"/>
          <w:rtl/>
          <w:lang w:bidi="ar-IQ"/>
        </w:rPr>
        <w:t>﴾ و ﴿</w:t>
      </w:r>
      <w:r w:rsidRPr="00F444E7">
        <w:rPr>
          <w:rFonts w:cs="Traditional Arabic" w:hint="cs"/>
          <w:b/>
          <w:bCs/>
          <w:color w:val="FF0000"/>
          <w:sz w:val="26"/>
          <w:szCs w:val="26"/>
          <w:rtl/>
          <w:lang w:bidi="ar-IQ"/>
        </w:rPr>
        <w:t>أُحِلَتْ لَكُمْ</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FF0000"/>
          <w:sz w:val="26"/>
          <w:szCs w:val="26"/>
          <w:rtl/>
          <w:lang w:bidi="ar-IQ"/>
        </w:rPr>
        <w:t>إِنَّ يَحْكُمُ مَا يُريد</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(15) آيتين ﴿</w:t>
      </w:r>
      <w:r w:rsidRPr="00F444E7">
        <w:rPr>
          <w:rFonts w:cs="Traditional Arabic" w:hint="cs"/>
          <w:b/>
          <w:bCs/>
          <w:color w:val="FF0000"/>
          <w:sz w:val="26"/>
          <w:szCs w:val="26"/>
          <w:rtl/>
          <w:lang w:bidi="ar-IQ"/>
        </w:rPr>
        <w:t>يَا أَهْلَ الْكِتَابِ قَدْ جَاءَكُمْ رَسُولُنَا يُبَيِّنُ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FF0000"/>
          <w:sz w:val="26"/>
          <w:szCs w:val="26"/>
          <w:rtl/>
          <w:lang w:bidi="ar-IQ"/>
        </w:rPr>
        <w:t>وَيَعْفُوا عَنْ كَثِيرٍ</w:t>
      </w:r>
      <w:r w:rsidRPr="00F444E7">
        <w:rPr>
          <w:rFonts w:cs="Traditional Arabic" w:hint="cs"/>
          <w:sz w:val="26"/>
          <w:szCs w:val="26"/>
          <w:rtl/>
          <w:lang w:bidi="ar-IQ"/>
        </w:rPr>
        <w:t>﴾ و ﴿</w:t>
      </w:r>
      <w:r w:rsidRPr="00F444E7">
        <w:rPr>
          <w:rFonts w:cs="Traditional Arabic" w:hint="cs"/>
          <w:b/>
          <w:bCs/>
          <w:color w:val="FF0000"/>
          <w:sz w:val="26"/>
          <w:szCs w:val="26"/>
          <w:rtl/>
          <w:lang w:bidi="ar-IQ"/>
        </w:rPr>
        <w:t>قَدْ جَاءَكُمْ مِنَ اللهِ نُورٌ وَكِتَابٌ مُبِينٌ</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197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68</w:t>
      </w:r>
      <w:r w:rsidR="00F444E7" w:rsidRPr="00F444E7">
        <w:rPr>
          <w:rFonts w:cs="Traditional Arabic" w:hint="cs"/>
          <w:sz w:val="26"/>
          <w:szCs w:val="26"/>
          <w:rtl/>
          <w:lang w:bidi="ar-IQ"/>
        </w:rPr>
        <w:t>.</w:t>
      </w:r>
    </w:p>
  </w:footnote>
  <w:footnote w:id="158">
    <w:p w:rsidR="00D80F0A" w:rsidRPr="00F444E7" w:rsidRDefault="00D80F0A" w:rsidP="005E3F7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تراجع سورة البقرة الآية (173)</w:t>
      </w:r>
      <w:r w:rsidR="00F444E7" w:rsidRPr="00F444E7">
        <w:rPr>
          <w:rFonts w:cs="Traditional Arabic" w:hint="cs"/>
          <w:sz w:val="26"/>
          <w:szCs w:val="26"/>
          <w:rtl/>
          <w:lang w:bidi="ar-IQ"/>
        </w:rPr>
        <w:t>.</w:t>
      </w:r>
    </w:p>
  </w:footnote>
  <w:footnote w:id="159">
    <w:p w:rsidR="00D80F0A" w:rsidRPr="00F444E7" w:rsidRDefault="00D80F0A" w:rsidP="005E3F7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 xml:space="preserve">قراءة </w:t>
      </w:r>
      <w:r w:rsidRPr="00F444E7">
        <w:rPr>
          <w:rFonts w:cs="Traditional Arabic" w:hint="cs"/>
          <w:sz w:val="26"/>
          <w:szCs w:val="26"/>
          <w:rtl/>
          <w:lang w:bidi="ar-IQ"/>
        </w:rPr>
        <w:t>اثني عشر وجهاً حسب المصاحف التي رسمت الهمزة فيها على الواو</w:t>
      </w:r>
      <w:r w:rsidR="00F444E7" w:rsidRPr="00F444E7">
        <w:rPr>
          <w:rFonts w:cs="Traditional Arabic" w:hint="cs"/>
          <w:sz w:val="26"/>
          <w:szCs w:val="26"/>
          <w:rtl/>
          <w:lang w:bidi="ar-IQ"/>
        </w:rPr>
        <w:t>.</w:t>
      </w:r>
      <w:r w:rsidRPr="00F444E7">
        <w:rPr>
          <w:rFonts w:cs="Traditional Arabic" w:hint="cs"/>
          <w:sz w:val="26"/>
          <w:szCs w:val="26"/>
          <w:rtl/>
          <w:lang w:bidi="ar-IQ"/>
        </w:rPr>
        <w:t xml:space="preserve"> وخمسة أوجه إذا كانت الهمزة لم ترسم على الواو وهذه الأوجه الخمسة هي</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raditional Arabic" w:hAnsi="Traditional Arabic" w:cs="Traditional Arabic" w:hint="cs"/>
          <w:sz w:val="26"/>
          <w:szCs w:val="26"/>
          <w:rtl/>
          <w:lang w:bidi="ar-IQ"/>
        </w:rPr>
        <w:t>ثلاثة الإبدال وهي القصر والتوسط والطول مع السكون المحض</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والتسهيل بروم مع القصر والمد أربع حركات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وهذه الأوجه المعروفة بخمسة القياس</w:t>
      </w:r>
      <w:r w:rsidR="00F444E7" w:rsidRPr="00F444E7">
        <w:rPr>
          <w:rFonts w:ascii="Traditional Arabic" w:hAnsi="Traditional Arabic" w:cs="Traditional Arabic" w:hint="cs"/>
          <w:sz w:val="26"/>
          <w:szCs w:val="26"/>
          <w:rtl/>
          <w:lang w:bidi="ar-IQ"/>
        </w:rPr>
        <w:t>..</w:t>
      </w:r>
    </w:p>
  </w:footnote>
  <w:footnote w:id="160">
    <w:p w:rsidR="00D80F0A" w:rsidRPr="00F444E7" w:rsidRDefault="00D80F0A" w:rsidP="00B3738E">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بالنصب في الأربعة والرفع في </w:t>
      </w:r>
      <w:r w:rsidRPr="00F444E7">
        <w:rPr>
          <w:rFonts w:cs="Traditional Arabic" w:hint="cs"/>
          <w:b/>
          <w:bCs/>
          <w:sz w:val="26"/>
          <w:szCs w:val="26"/>
          <w:rtl/>
          <w:lang w:bidi="ar-IQ"/>
        </w:rPr>
        <w:t>(والجروح)</w:t>
      </w:r>
      <w:r w:rsidRPr="00F444E7">
        <w:rPr>
          <w:rFonts w:cs="Traditional Arabic" w:hint="cs"/>
          <w:sz w:val="26"/>
          <w:szCs w:val="26"/>
          <w:rtl/>
          <w:lang w:bidi="ar-IQ"/>
        </w:rPr>
        <w:t xml:space="preserve"> عما قبلها مبتدأ وخبره </w:t>
      </w:r>
      <w:r w:rsidRPr="00F444E7">
        <w:rPr>
          <w:rFonts w:cs="Traditional Arabic" w:hint="cs"/>
          <w:b/>
          <w:bCs/>
          <w:sz w:val="26"/>
          <w:szCs w:val="26"/>
          <w:rtl/>
          <w:lang w:bidi="ar-IQ"/>
        </w:rPr>
        <w:t>(قصاص)</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200</w:t>
      </w:r>
      <w:r w:rsidR="00F444E7" w:rsidRPr="00F444E7">
        <w:rPr>
          <w:rFonts w:cs="Traditional Arabic" w:hint="cs"/>
          <w:sz w:val="26"/>
          <w:szCs w:val="26"/>
          <w:rtl/>
          <w:lang w:bidi="ar-IQ"/>
        </w:rPr>
        <w:t>.</w:t>
      </w:r>
    </w:p>
  </w:footnote>
  <w:footnote w:id="161">
    <w:p w:rsidR="00D80F0A" w:rsidRPr="00F444E7" w:rsidRDefault="00D80F0A" w:rsidP="00B3738E">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على أنها جملة مستأنفة جواب قائل يقول فماذا يقول المؤمنون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201</w:t>
      </w:r>
      <w:r w:rsidR="00F444E7" w:rsidRPr="00F444E7">
        <w:rPr>
          <w:rFonts w:cs="Traditional Arabic" w:hint="cs"/>
          <w:sz w:val="26"/>
          <w:szCs w:val="26"/>
          <w:rtl/>
          <w:lang w:bidi="ar-IQ"/>
        </w:rPr>
        <w:t>.</w:t>
      </w:r>
    </w:p>
  </w:footnote>
  <w:footnote w:id="162">
    <w:p w:rsidR="00D80F0A" w:rsidRPr="00F444E7" w:rsidRDefault="00D80F0A" w:rsidP="00831FCB">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7030A0"/>
          <w:sz w:val="26"/>
          <w:szCs w:val="26"/>
          <w:rtl/>
          <w:lang w:bidi="ar-IQ"/>
        </w:rPr>
        <w:t xml:space="preserve">ابن ذكوان </w:t>
      </w:r>
      <w:r w:rsidRPr="00F444E7">
        <w:rPr>
          <w:rFonts w:cs="Traditional Arabic" w:hint="cs"/>
          <w:sz w:val="26"/>
          <w:szCs w:val="26"/>
          <w:rtl/>
          <w:lang w:bidi="ar-IQ"/>
        </w:rPr>
        <w:t xml:space="preserve">على وزن </w:t>
      </w:r>
      <w:r w:rsidRPr="00F444E7">
        <w:rPr>
          <w:rFonts w:cs="Traditional Arabic" w:hint="cs"/>
          <w:b/>
          <w:bCs/>
          <w:sz w:val="26"/>
          <w:szCs w:val="26"/>
          <w:rtl/>
          <w:lang w:bidi="ar-IQ"/>
        </w:rPr>
        <w:t>(قاتلتم)</w:t>
      </w:r>
      <w:r w:rsidRPr="00F444E7">
        <w:rPr>
          <w:rFonts w:cs="Traditional Arabic" w:hint="cs"/>
          <w:sz w:val="26"/>
          <w:szCs w:val="26"/>
          <w:rtl/>
          <w:lang w:bidi="ar-IQ"/>
        </w:rPr>
        <w:t xml:space="preserve"> قيل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وهو بمعنى فعل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w:t>
      </w:r>
      <w:r w:rsidRPr="00F444E7">
        <w:rPr>
          <w:rFonts w:cs="Traditional Arabic" w:hint="cs"/>
          <w:b/>
          <w:bCs/>
          <w:color w:val="C00000"/>
          <w:sz w:val="26"/>
          <w:szCs w:val="26"/>
          <w:rtl/>
          <w:lang w:bidi="ar-IQ"/>
        </w:rPr>
        <w:t>هشام</w:t>
      </w:r>
      <w:r w:rsidRPr="00F444E7">
        <w:rPr>
          <w:rFonts w:cs="Traditional Arabic" w:hint="cs"/>
          <w:sz w:val="26"/>
          <w:szCs w:val="26"/>
          <w:rtl/>
          <w:lang w:bidi="ar-IQ"/>
        </w:rPr>
        <w:t xml:space="preserve"> كحفص على الأصل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202</w:t>
      </w:r>
      <w:r w:rsidR="00F444E7" w:rsidRPr="00F444E7">
        <w:rPr>
          <w:rFonts w:cs="Traditional Arabic" w:hint="cs"/>
          <w:sz w:val="26"/>
          <w:szCs w:val="26"/>
          <w:rtl/>
          <w:lang w:bidi="ar-IQ"/>
        </w:rPr>
        <w:t>.</w:t>
      </w:r>
    </w:p>
  </w:footnote>
  <w:footnote w:id="163">
    <w:p w:rsidR="00D80F0A" w:rsidRPr="00F444E7" w:rsidRDefault="00D80F0A" w:rsidP="001D7370">
      <w:pPr>
        <w:spacing w:after="0" w:line="240" w:lineRule="auto"/>
        <w:jc w:val="lowKashida"/>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قرأه</w:t>
      </w:r>
      <w:r w:rsidRPr="00F444E7">
        <w:rPr>
          <w:rFonts w:ascii="Traditional Arabic" w:hAnsi="Traditional Arabic" w:cs="Traditional Arabic" w:hint="cs"/>
          <w:sz w:val="26"/>
          <w:szCs w:val="26"/>
          <w:rtl/>
          <w:lang w:bidi="ar-IQ"/>
        </w:rPr>
        <w:t>م</w:t>
      </w:r>
      <w:r w:rsidRPr="00F444E7">
        <w:rPr>
          <w:rFonts w:ascii="Traditional Arabic" w:hAnsi="Traditional Arabic" w:cs="Traditional Arabic"/>
          <w:sz w:val="26"/>
          <w:szCs w:val="26"/>
          <w:rtl/>
          <w:lang w:bidi="ar-IQ"/>
        </w:rPr>
        <w:t xml:space="preserve">ا </w:t>
      </w:r>
      <w:r w:rsidRPr="00F444E7">
        <w:rPr>
          <w:rFonts w:ascii="Traditional Arabic" w:hAnsi="Traditional Arabic" w:cs="Traditional Arabic" w:hint="cs"/>
          <w:b/>
          <w:bCs/>
          <w:color w:val="00B050"/>
          <w:sz w:val="26"/>
          <w:szCs w:val="26"/>
          <w:rtl/>
          <w:lang w:bidi="ar-IQ"/>
        </w:rPr>
        <w:t xml:space="preserve">ابن عامر الشامي </w:t>
      </w:r>
      <w:r w:rsidRPr="00F444E7">
        <w:rPr>
          <w:rFonts w:ascii="Traditional Arabic" w:hAnsi="Traditional Arabic" w:cs="Traditional Arabic"/>
          <w:sz w:val="26"/>
          <w:szCs w:val="26"/>
          <w:rtl/>
          <w:lang w:bidi="ar-IQ"/>
        </w:rPr>
        <w:t xml:space="preserve">بضم الهمزة </w:t>
      </w:r>
      <w:r w:rsidRPr="00F444E7">
        <w:rPr>
          <w:rFonts w:ascii="Traditional Arabic" w:hAnsi="Traditional Arabic" w:cs="Traditional Arabic" w:hint="cs"/>
          <w:sz w:val="26"/>
          <w:szCs w:val="26"/>
          <w:rtl/>
          <w:lang w:bidi="ar-IQ"/>
        </w:rPr>
        <w:t xml:space="preserve">والميم </w:t>
      </w:r>
      <w:r w:rsidRPr="00F444E7">
        <w:rPr>
          <w:rFonts w:ascii="Traditional Arabic" w:hAnsi="Traditional Arabic" w:cs="Traditional Arabic"/>
          <w:sz w:val="26"/>
          <w:szCs w:val="26"/>
          <w:rtl/>
          <w:lang w:bidi="ar-IQ"/>
        </w:rPr>
        <w:t xml:space="preserve">من غير تنوين وجر </w:t>
      </w:r>
      <w:r w:rsidRPr="00F444E7">
        <w:rPr>
          <w:rFonts w:ascii="Traditional Arabic" w:hAnsi="Traditional Arabic" w:cs="Traditional Arabic"/>
          <w:b/>
          <w:bCs/>
          <w:sz w:val="26"/>
          <w:szCs w:val="26"/>
          <w:rtl/>
          <w:lang w:bidi="ar-IQ"/>
        </w:rPr>
        <w:t xml:space="preserve">(مثل) </w:t>
      </w:r>
      <w:r w:rsidRPr="00F444E7">
        <w:rPr>
          <w:rFonts w:ascii="Traditional Arabic" w:hAnsi="Traditional Arabic" w:cs="Traditional Arabic" w:hint="cs"/>
          <w:b/>
          <w:bCs/>
          <w:sz w:val="26"/>
          <w:szCs w:val="26"/>
          <w:rtl/>
          <w:lang w:bidi="ar-IQ"/>
        </w:rPr>
        <w:t>(طعام)</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على أنه مبتدأ والخبر قوله تعالى ﴿</w:t>
      </w:r>
      <w:r w:rsidRPr="00F444E7">
        <w:rPr>
          <w:rFonts w:ascii="Traditional Arabic" w:hAnsi="Traditional Arabic" w:cs="Traditional Arabic"/>
          <w:b/>
          <w:bCs/>
          <w:color w:val="FF0000"/>
          <w:sz w:val="26"/>
          <w:szCs w:val="26"/>
          <w:rtl/>
          <w:lang w:bidi="ar-IQ"/>
        </w:rPr>
        <w:t>مِنَ النَّعَمِ</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وقال الدمياطي في الإتحاف ص 202 ما نصه</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sz w:val="26"/>
          <w:szCs w:val="26"/>
          <w:rtl/>
          <w:lang w:bidi="ar-IQ"/>
        </w:rPr>
        <w:t>(فجزاء مصدر مضاف لمفعوله</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أي فعليه أن يجزي المقتول من الصيد مثله من النعم ثم حذف المفعول الأول لدلالة الكلام عليه وأضيف المصدر إلى ثانيها أو مثل مقحمة كقولك مثلي لا يقول كذا</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أي لا أقول والمعنى فعليه أن يجري مثل ما قتل أي يجزي ما قتل فلا يرد أن الجزاء للمقتول لا لمثله)</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وقال في </w:t>
      </w:r>
      <w:r w:rsidRPr="00F444E7">
        <w:rPr>
          <w:rFonts w:ascii="Traditional Arabic" w:hAnsi="Traditional Arabic" w:cs="Traditional Arabic" w:hint="cs"/>
          <w:b/>
          <w:bCs/>
          <w:sz w:val="26"/>
          <w:szCs w:val="26"/>
          <w:rtl/>
          <w:lang w:bidi="ar-IQ"/>
        </w:rPr>
        <w:t>(كفارة طعام)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rtl/>
          <w:lang w:bidi="ar-IQ"/>
        </w:rPr>
        <w:t>(بغير تنوين طعام بالخفض على الإضافة للنبيين كخاتم فضة)</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sz w:val="26"/>
          <w:szCs w:val="26"/>
          <w:rtl/>
          <w:lang w:bidi="ar-IQ"/>
        </w:rPr>
        <w:t xml:space="preserve"> </w:t>
      </w:r>
    </w:p>
  </w:footnote>
  <w:footnote w:id="164">
    <w:p w:rsidR="00D80F0A" w:rsidRPr="00F444E7" w:rsidRDefault="00D80F0A" w:rsidP="00183DF2">
      <w:pPr>
        <w:tabs>
          <w:tab w:val="center" w:pos="4153"/>
        </w:tabs>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يراجع سورة النساء الآية (5)</w:t>
      </w:r>
      <w:r w:rsidR="00F444E7" w:rsidRPr="00F444E7">
        <w:rPr>
          <w:rFonts w:cs="Traditional Arabic" w:hint="cs"/>
          <w:sz w:val="26"/>
          <w:szCs w:val="26"/>
          <w:rtl/>
          <w:lang w:bidi="ar-IQ"/>
        </w:rPr>
        <w:t>.</w:t>
      </w:r>
      <w:r w:rsidRPr="00F444E7">
        <w:rPr>
          <w:rFonts w:cs="Traditional Arabic"/>
          <w:sz w:val="26"/>
          <w:szCs w:val="26"/>
          <w:rtl/>
          <w:lang w:bidi="ar-IQ"/>
        </w:rPr>
        <w:tab/>
      </w:r>
    </w:p>
  </w:footnote>
  <w:footnote w:id="165">
    <w:p w:rsidR="00D80F0A" w:rsidRPr="00F444E7" w:rsidRDefault="00D80F0A" w:rsidP="00023026">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على بنائه للمفعول وأنه جعله فعل ما لم يسم فاعله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المفصل ص 125.</w:t>
      </w:r>
    </w:p>
  </w:footnote>
  <w:footnote w:id="166">
    <w:p w:rsidR="00D80F0A" w:rsidRPr="00F444E7" w:rsidRDefault="00D80F0A" w:rsidP="00901326">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سورة الأنعام مكية إلاَّ ست آيات </w:t>
      </w:r>
      <w:r w:rsidRPr="00F444E7">
        <w:rPr>
          <w:rFonts w:ascii="Traditional Arabic" w:hAnsi="Traditional Arabic" w:cs="Traditional Arabic" w:hint="cs"/>
          <w:sz w:val="26"/>
          <w:szCs w:val="26"/>
          <w:rtl/>
          <w:lang w:bidi="ar-IQ"/>
        </w:rPr>
        <w:t>وهي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الآيات الثلاث (51) و (52) و (53) من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قُلْ تَعَالَوْا أَتْلُ</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إلى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 لَعَلَّكُمْ تَتَّقُونَ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والآيات الثلاث (91) و (92) و (93) وهي من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وَمَا قَدَرُوا اللهَ حَقَّ قَدْرِهِ</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إلى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 وَكُنْتُمْ عَنْ آيَاتِهِ تَسْتَكْبِرُونَ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مرشد الخلان ص 70</w:t>
      </w:r>
      <w:r w:rsidR="00F444E7" w:rsidRPr="00F444E7">
        <w:rPr>
          <w:rFonts w:cs="Traditional Arabic" w:hint="cs"/>
          <w:sz w:val="26"/>
          <w:szCs w:val="26"/>
          <w:rtl/>
          <w:lang w:bidi="ar-IQ"/>
        </w:rPr>
        <w:t>.</w:t>
      </w:r>
    </w:p>
  </w:footnote>
  <w:footnote w:id="167">
    <w:p w:rsidR="00D80F0A" w:rsidRPr="00F444E7" w:rsidRDefault="00D80F0A" w:rsidP="005E12D3">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عدد آياتها حسب العدد الدمشقي مائة وسبع وستون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الآيتين (66) و (67)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وَكَذَّبَ بِهِ قَوْمُكَ وَهَوَ الْحقُّ</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 وَسَوْفَ تَعْلَمُونَ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(73) آيتين ﴿</w:t>
      </w:r>
      <w:r w:rsidRPr="00F444E7">
        <w:rPr>
          <w:rFonts w:cs="Traditional Arabic" w:hint="cs"/>
          <w:b/>
          <w:bCs/>
          <w:color w:val="FF0000"/>
          <w:sz w:val="26"/>
          <w:szCs w:val="26"/>
          <w:rtl/>
          <w:lang w:bidi="ar-IQ"/>
        </w:rPr>
        <w:t>وَهُوَ الَّذِي خَلَقَ السَّمَوَاتِ والأَرْضَ</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FF0000"/>
          <w:sz w:val="26"/>
          <w:szCs w:val="26"/>
          <w:rtl/>
          <w:lang w:bidi="ar-IQ"/>
        </w:rPr>
        <w:t>وَيَوْمَ يَقُولُ كُنْ فَيَكُونُ</w:t>
      </w:r>
      <w:r w:rsidRPr="00F444E7">
        <w:rPr>
          <w:rFonts w:cs="Traditional Arabic" w:hint="cs"/>
          <w:sz w:val="26"/>
          <w:szCs w:val="26"/>
          <w:rtl/>
          <w:lang w:bidi="ar-IQ"/>
        </w:rPr>
        <w:t>﴾ و ﴿</w:t>
      </w:r>
      <w:r w:rsidRPr="00F444E7">
        <w:rPr>
          <w:rFonts w:cs="Traditional Arabic" w:hint="cs"/>
          <w:b/>
          <w:bCs/>
          <w:color w:val="FF0000"/>
          <w:sz w:val="26"/>
          <w:szCs w:val="26"/>
          <w:rtl/>
          <w:lang w:bidi="ar-IQ"/>
        </w:rPr>
        <w:t>قَوْلُهُ الْحَقُّ</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FF0000"/>
          <w:sz w:val="26"/>
          <w:szCs w:val="26"/>
          <w:rtl/>
          <w:lang w:bidi="ar-IQ"/>
        </w:rPr>
        <w:t>وَهُوَ الْحَكِيمُ الْخَبِيرُ</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(161) آيتين هما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قُلْ إِنَّنِي هَدَانِي رَبِّي إِلَى صِرَاطٍ مُسْتَقِيمٍ</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دِينًا قِيَمًا مِلَّةَ إِبْرَاهِيمَ حَنِيفًا وَمَا كَانَ مِنَ الْمُشْرِكِينَ</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7</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305</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70</w:t>
      </w:r>
      <w:r w:rsidR="00F444E7" w:rsidRPr="00F444E7">
        <w:rPr>
          <w:rFonts w:cs="Traditional Arabic" w:hint="cs"/>
          <w:sz w:val="26"/>
          <w:szCs w:val="26"/>
          <w:rtl/>
          <w:lang w:bidi="ar-IQ"/>
        </w:rPr>
        <w:t>.</w:t>
      </w:r>
    </w:p>
  </w:footnote>
  <w:footnote w:id="168">
    <w:p w:rsidR="00D80F0A" w:rsidRPr="00F444E7" w:rsidRDefault="00D80F0A" w:rsidP="000C6CA9">
      <w:pPr>
        <w:tabs>
          <w:tab w:val="center" w:pos="4153"/>
        </w:tabs>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رفع الأول على الاستئناف على </w:t>
      </w:r>
      <w:r w:rsidRPr="00F444E7">
        <w:rPr>
          <w:rFonts w:cs="Traditional Arabic" w:hint="cs"/>
          <w:b/>
          <w:bCs/>
          <w:sz w:val="26"/>
          <w:szCs w:val="26"/>
          <w:rtl/>
          <w:lang w:bidi="ar-IQ"/>
        </w:rPr>
        <w:t>(نُرَدُّ)</w:t>
      </w:r>
      <w:r w:rsidR="00F444E7" w:rsidRPr="00F444E7">
        <w:rPr>
          <w:rFonts w:cs="Traditional Arabic" w:hint="cs"/>
          <w:sz w:val="26"/>
          <w:szCs w:val="26"/>
          <w:rtl/>
          <w:lang w:bidi="ar-IQ"/>
        </w:rPr>
        <w:t>،</w:t>
      </w:r>
      <w:r w:rsidRPr="00F444E7">
        <w:rPr>
          <w:rFonts w:cs="Traditional Arabic" w:hint="cs"/>
          <w:sz w:val="26"/>
          <w:szCs w:val="26"/>
          <w:rtl/>
          <w:lang w:bidi="ar-IQ"/>
        </w:rPr>
        <w:t xml:space="preserve"> ونصب الثاني على إضمار (أن) بعد الواو</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والتقدير </w:t>
      </w:r>
      <w:r w:rsidRPr="00F444E7">
        <w:rPr>
          <w:rFonts w:cs="Traditional Arabic" w:hint="cs"/>
          <w:b/>
          <w:bCs/>
          <w:sz w:val="26"/>
          <w:szCs w:val="26"/>
          <w:rtl/>
          <w:lang w:bidi="ar-IQ"/>
        </w:rPr>
        <w:t>(وأن نَكون)</w:t>
      </w:r>
      <w:r w:rsidR="00F444E7" w:rsidRPr="00F444E7">
        <w:rPr>
          <w:rFonts w:cs="Traditional Arabic" w:hint="cs"/>
          <w:sz w:val="26"/>
          <w:szCs w:val="26"/>
          <w:rtl/>
          <w:lang w:bidi="ar-IQ"/>
        </w:rPr>
        <w:t>.</w:t>
      </w:r>
    </w:p>
  </w:footnote>
  <w:footnote w:id="169">
    <w:p w:rsidR="00D80F0A" w:rsidRPr="00F444E7" w:rsidRDefault="00D80F0A" w:rsidP="008229A4">
      <w:pPr>
        <w:tabs>
          <w:tab w:val="center" w:pos="4153"/>
        </w:tabs>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 xml:space="preserve">ابن عامر الشامي </w:t>
      </w:r>
      <w:r w:rsidRPr="00F444E7">
        <w:rPr>
          <w:rFonts w:cs="Traditional Arabic" w:hint="cs"/>
          <w:sz w:val="26"/>
          <w:szCs w:val="26"/>
          <w:rtl/>
          <w:lang w:bidi="ar-IQ"/>
        </w:rPr>
        <w:t>بلام واحدة كما هي في المصحف الشامي وهي لام الابتداء</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وتخفيف الدال والآخرة بجر التاء على الإضافة أما على حذف الموصوف أي لدار الحياة أو الساعة الآخرة كمسجد الجامع أي المكان الجامع</w:t>
      </w:r>
      <w:r w:rsidR="00F444E7" w:rsidRPr="00F444E7">
        <w:rPr>
          <w:rFonts w:cs="Traditional Arabic" w:hint="cs"/>
          <w:sz w:val="26"/>
          <w:szCs w:val="26"/>
          <w:rtl/>
          <w:lang w:bidi="ar-IQ"/>
        </w:rPr>
        <w:t>،</w:t>
      </w:r>
      <w:r w:rsidRPr="00F444E7">
        <w:rPr>
          <w:rFonts w:cs="Traditional Arabic" w:hint="cs"/>
          <w:sz w:val="26"/>
          <w:szCs w:val="26"/>
          <w:rtl/>
          <w:lang w:bidi="ar-IQ"/>
        </w:rPr>
        <w:t xml:space="preserve"> وأما للاكتفاء باختلاف لفظ الموصوف وصفته في جواز الإضافة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207</w:t>
      </w:r>
      <w:r w:rsidR="00F444E7" w:rsidRPr="00F444E7">
        <w:rPr>
          <w:rFonts w:cs="Traditional Arabic" w:hint="cs"/>
          <w:sz w:val="26"/>
          <w:szCs w:val="26"/>
          <w:rtl/>
          <w:lang w:bidi="ar-IQ"/>
        </w:rPr>
        <w:t>.</w:t>
      </w:r>
      <w:r w:rsidRPr="00F444E7">
        <w:rPr>
          <w:rFonts w:cs="Traditional Arabic"/>
          <w:sz w:val="26"/>
          <w:szCs w:val="26"/>
          <w:rtl/>
          <w:lang w:bidi="ar-IQ"/>
        </w:rPr>
        <w:tab/>
      </w:r>
    </w:p>
  </w:footnote>
  <w:footnote w:id="170">
    <w:p w:rsidR="00D80F0A" w:rsidRPr="00F444E7" w:rsidRDefault="00D80F0A" w:rsidP="004C1D34">
      <w:pPr>
        <w:tabs>
          <w:tab w:val="center" w:pos="4153"/>
        </w:tabs>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بقاف ساكنة وضاد معجمة مكسورة من القضاء ولم ترسم إلاَّ بضاد والياء حذفت خطأ تبعاً للفظ للساكنين كما في </w:t>
      </w:r>
      <w:r w:rsidRPr="00F444E7">
        <w:rPr>
          <w:rFonts w:cs="Traditional Arabic" w:hint="cs"/>
          <w:b/>
          <w:bCs/>
          <w:sz w:val="26"/>
          <w:szCs w:val="26"/>
          <w:rtl/>
          <w:lang w:bidi="ar-IQ"/>
        </w:rPr>
        <w:t>(تغن النذر)</w:t>
      </w:r>
      <w:r w:rsidRPr="00F444E7">
        <w:rPr>
          <w:rFonts w:cs="Traditional Arabic" w:hint="cs"/>
          <w:sz w:val="26"/>
          <w:szCs w:val="26"/>
          <w:rtl/>
          <w:lang w:bidi="ar-IQ"/>
        </w:rPr>
        <w:t xml:space="preserve"> وكحذف الواو في </w:t>
      </w:r>
      <w:r w:rsidRPr="00F444E7">
        <w:rPr>
          <w:rFonts w:cs="Traditional Arabic" w:hint="cs"/>
          <w:b/>
          <w:bCs/>
          <w:sz w:val="26"/>
          <w:szCs w:val="26"/>
          <w:rtl/>
          <w:lang w:bidi="ar-IQ"/>
        </w:rPr>
        <w:t>(سندع الزبانية)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(يمح الله)</w:t>
      </w:r>
      <w:r w:rsidRPr="00F444E7">
        <w:rPr>
          <w:rFonts w:cs="Traditional Arabic" w:hint="cs"/>
          <w:sz w:val="26"/>
          <w:szCs w:val="26"/>
          <w:rtl/>
          <w:lang w:bidi="ar-IQ"/>
        </w:rPr>
        <w:t xml:space="preserve"> ونصب الحق بعده صفة لمصدر محذوف أي القضاء الحق أو ضمن معنى يفعل فعداه للمفعول به أو قضى بمعنى صنع فيتعدى بنفسه بلا تضمين أو على إسقاط الباء أي يقضي بالحق على حد يمرون الديار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209.</w:t>
      </w:r>
      <w:r w:rsidRPr="00F444E7">
        <w:rPr>
          <w:rFonts w:cs="Traditional Arabic"/>
          <w:sz w:val="26"/>
          <w:szCs w:val="26"/>
          <w:rtl/>
          <w:lang w:bidi="ar-IQ"/>
        </w:rPr>
        <w:tab/>
      </w:r>
    </w:p>
  </w:footnote>
  <w:footnote w:id="171">
    <w:p w:rsidR="00D80F0A" w:rsidRPr="00F444E7" w:rsidRDefault="00D80F0A" w:rsidP="004C1D3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بالألف بعد الجيم </w:t>
      </w:r>
      <w:r w:rsidRPr="00F444E7">
        <w:rPr>
          <w:rFonts w:cs="Traditional Arabic" w:hint="cs"/>
          <w:b/>
          <w:bCs/>
          <w:sz w:val="26"/>
          <w:szCs w:val="26"/>
          <w:rtl/>
          <w:lang w:bidi="ar-IQ"/>
        </w:rPr>
        <w:t>(أنجانا)</w:t>
      </w:r>
      <w:r w:rsidRPr="00F444E7">
        <w:rPr>
          <w:rFonts w:cs="Traditional Arabic" w:hint="cs"/>
          <w:sz w:val="26"/>
          <w:szCs w:val="26"/>
          <w:rtl/>
          <w:lang w:bidi="ar-IQ"/>
        </w:rPr>
        <w:t xml:space="preserve"> على أنه أخبر عن الله عز وجل على طريق الغيبة لأنه عز وجل غائب عن الأبصار وإن كان شاهداً للجهر والإسرار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المفصل ص 135</w:t>
      </w:r>
      <w:r w:rsidR="00F444E7" w:rsidRPr="00F444E7">
        <w:rPr>
          <w:rFonts w:cs="Traditional Arabic" w:hint="cs"/>
          <w:sz w:val="26"/>
          <w:szCs w:val="26"/>
          <w:rtl/>
          <w:lang w:bidi="ar-IQ"/>
        </w:rPr>
        <w:t>.</w:t>
      </w:r>
    </w:p>
  </w:footnote>
  <w:footnote w:id="172">
    <w:p w:rsidR="00D80F0A" w:rsidRPr="00F444E7" w:rsidRDefault="00D80F0A" w:rsidP="002E0FD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من غير تنوين على الإضافة فدرجات مفعول </w:t>
      </w:r>
      <w:r w:rsidRPr="00F444E7">
        <w:rPr>
          <w:rFonts w:cs="Traditional Arabic" w:hint="cs"/>
          <w:b/>
          <w:bCs/>
          <w:sz w:val="26"/>
          <w:szCs w:val="26"/>
          <w:rtl/>
          <w:lang w:bidi="ar-IQ"/>
        </w:rPr>
        <w:t>(نرفع)</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212</w:t>
      </w:r>
      <w:r w:rsidR="00F444E7" w:rsidRPr="00F444E7">
        <w:rPr>
          <w:rFonts w:cs="Traditional Arabic" w:hint="cs"/>
          <w:sz w:val="26"/>
          <w:szCs w:val="26"/>
          <w:rtl/>
          <w:lang w:bidi="ar-IQ"/>
        </w:rPr>
        <w:t>.</w:t>
      </w:r>
    </w:p>
  </w:footnote>
  <w:footnote w:id="173">
    <w:p w:rsidR="00D80F0A" w:rsidRPr="00F444E7" w:rsidRDefault="00D80F0A" w:rsidP="00931C78">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برفع النون على أنه اتسع في هذا الظرف فأسند الفعل إليه فصار اسماً ويقويه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هذا فراق بيني وبينك</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ومن بيننا وبينك حجاب</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فاستعمله مجروراً أو على أن بين اسم غير ظرف وإنما معناه الوصل أي تقطع وصلكم</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بنصب النون ظرف لتقطع والفاعل مضمر يعود على الاتصال لتقدم ما يدل عليه وهو لفظ شركاؤ أي تقطع الاتصال بينكم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213</w:t>
      </w:r>
      <w:r w:rsidR="00F444E7" w:rsidRPr="00F444E7">
        <w:rPr>
          <w:rFonts w:cs="Traditional Arabic" w:hint="cs"/>
          <w:sz w:val="26"/>
          <w:szCs w:val="26"/>
          <w:rtl/>
          <w:lang w:bidi="ar-IQ"/>
        </w:rPr>
        <w:t>.</w:t>
      </w:r>
    </w:p>
  </w:footnote>
  <w:footnote w:id="174">
    <w:p w:rsidR="00D80F0A" w:rsidRPr="00F444E7" w:rsidRDefault="00D80F0A" w:rsidP="002063C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على الإضافة</w:t>
      </w:r>
      <w:r w:rsidR="00F444E7" w:rsidRPr="00F444E7">
        <w:rPr>
          <w:rFonts w:cs="Traditional Arabic" w:hint="cs"/>
          <w:sz w:val="26"/>
          <w:szCs w:val="26"/>
          <w:rtl/>
          <w:lang w:bidi="ar-IQ"/>
        </w:rPr>
        <w:t>.</w:t>
      </w:r>
      <w:r w:rsidRPr="00F444E7">
        <w:rPr>
          <w:rFonts w:cs="Traditional Arabic" w:hint="cs"/>
          <w:sz w:val="26"/>
          <w:szCs w:val="26"/>
          <w:rtl/>
          <w:lang w:bidi="ar-IQ"/>
        </w:rPr>
        <w:t xml:space="preserve"> قال صاحب كتاب الإتحاف ص 214 ما نصه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(فجاعل محتمل للمضي وهو الظاهر</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والماضي عند البصريين لا يعمل إلاَّ مع (ال) خلافاً لبعضهم في منع إعمال المعرف بها فسكنا منصوب بفعل دل عليه جاعل لا به لما ذكر أو به على أن المراد جعل مستمر في الأزمنة المختلفة)</w:t>
      </w:r>
      <w:r w:rsidR="00F444E7" w:rsidRPr="00F444E7">
        <w:rPr>
          <w:rFonts w:cs="Traditional Arabic" w:hint="cs"/>
          <w:b/>
          <w:bCs/>
          <w:sz w:val="26"/>
          <w:szCs w:val="26"/>
          <w:rtl/>
          <w:lang w:bidi="ar-IQ"/>
        </w:rPr>
        <w:t>.</w:t>
      </w:r>
    </w:p>
  </w:footnote>
  <w:footnote w:id="175">
    <w:p w:rsidR="00D80F0A" w:rsidRPr="00F444E7" w:rsidRDefault="00D80F0A" w:rsidP="004B27C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بغير ألف وفتح السين وسكون التاء على زنة </w:t>
      </w:r>
      <w:r w:rsidRPr="00F444E7">
        <w:rPr>
          <w:rFonts w:cs="Traditional Arabic" w:hint="cs"/>
          <w:b/>
          <w:bCs/>
          <w:sz w:val="26"/>
          <w:szCs w:val="26"/>
          <w:rtl/>
          <w:lang w:bidi="ar-IQ"/>
        </w:rPr>
        <w:t>(ضَرَبَتْ)</w:t>
      </w:r>
      <w:r w:rsidRPr="00F444E7">
        <w:rPr>
          <w:rFonts w:cs="Traditional Arabic" w:hint="cs"/>
          <w:sz w:val="26"/>
          <w:szCs w:val="26"/>
          <w:rtl/>
          <w:lang w:bidi="ar-IQ"/>
        </w:rPr>
        <w:t xml:space="preserve"> أي قدمت وبلت</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214</w:t>
      </w:r>
      <w:r w:rsidR="00F444E7" w:rsidRPr="00F444E7">
        <w:rPr>
          <w:rFonts w:cs="Traditional Arabic" w:hint="cs"/>
          <w:sz w:val="26"/>
          <w:szCs w:val="26"/>
          <w:rtl/>
          <w:lang w:bidi="ar-IQ"/>
        </w:rPr>
        <w:t>.</w:t>
      </w:r>
    </w:p>
  </w:footnote>
  <w:footnote w:id="176">
    <w:p w:rsidR="00D80F0A" w:rsidRPr="00F444E7" w:rsidRDefault="00D80F0A" w:rsidP="00110BC0">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بكسر القاف وفتح الباء بمعنى مقابلة أي معاينة ونصب على الحال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بمعنى ناحية وجهة فنصبه على الظرف</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بضم القاف والباء جمع قبيل بمعنى كبيل كرغيف ورغف ونصبه على الحال أيضاً وقيل بمعنى جماعة جماعة وصنفاً صنفاً أي حشرنا عليهم كل شيء فوجاً فوجاً ونوعاً نوعاً من سائر المخلوقات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215</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النشر 2/196</w:t>
      </w:r>
      <w:r w:rsidR="00F444E7" w:rsidRPr="00F444E7">
        <w:rPr>
          <w:rFonts w:cs="Traditional Arabic" w:hint="cs"/>
          <w:sz w:val="26"/>
          <w:szCs w:val="26"/>
          <w:rtl/>
          <w:lang w:bidi="ar-IQ"/>
        </w:rPr>
        <w:t>.</w:t>
      </w:r>
    </w:p>
  </w:footnote>
  <w:footnote w:id="177">
    <w:p w:rsidR="00D80F0A" w:rsidRPr="00F444E7" w:rsidRDefault="00D80F0A" w:rsidP="00ED103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بضم الفعلين على بنائهما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216</w:t>
      </w:r>
      <w:r w:rsidR="00F444E7" w:rsidRPr="00F444E7">
        <w:rPr>
          <w:rFonts w:cs="Traditional Arabic" w:hint="cs"/>
          <w:sz w:val="26"/>
          <w:szCs w:val="26"/>
          <w:rtl/>
          <w:lang w:bidi="ar-IQ"/>
        </w:rPr>
        <w:t>.</w:t>
      </w:r>
    </w:p>
  </w:footnote>
  <w:footnote w:id="178">
    <w:p w:rsidR="00D80F0A" w:rsidRPr="00F444E7" w:rsidRDefault="00D80F0A" w:rsidP="008C6328">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بنون العظمة أسنده إلى ضمير اسم الله تعالى</w:t>
      </w:r>
      <w:r w:rsidR="00F444E7" w:rsidRPr="00F444E7">
        <w:rPr>
          <w:rFonts w:cs="Traditional Arabic" w:hint="cs"/>
          <w:sz w:val="26"/>
          <w:szCs w:val="26"/>
          <w:rtl/>
          <w:lang w:bidi="ar-IQ"/>
        </w:rPr>
        <w:t>،</w:t>
      </w:r>
      <w:r w:rsidRPr="00F444E7">
        <w:rPr>
          <w:rFonts w:cs="Traditional Arabic" w:hint="cs"/>
          <w:sz w:val="26"/>
          <w:szCs w:val="26"/>
          <w:rtl/>
          <w:lang w:bidi="ar-IQ"/>
        </w:rPr>
        <w:t xml:space="preserve"> أي نحشرهم نحن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216</w:t>
      </w:r>
      <w:r w:rsidR="00F444E7" w:rsidRPr="00F444E7">
        <w:rPr>
          <w:rFonts w:cs="Traditional Arabic" w:hint="cs"/>
          <w:sz w:val="26"/>
          <w:szCs w:val="26"/>
          <w:rtl/>
          <w:lang w:bidi="ar-IQ"/>
        </w:rPr>
        <w:t>.</w:t>
      </w:r>
    </w:p>
  </w:footnote>
  <w:footnote w:id="179">
    <w:p w:rsidR="00D80F0A" w:rsidRPr="00F444E7" w:rsidRDefault="00D80F0A" w:rsidP="007D64D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قال القاضي في البدور الزاهرة ص 206 ما نصه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 xml:space="preserve">(وقراءة </w:t>
      </w:r>
      <w:r w:rsidRPr="00F444E7">
        <w:rPr>
          <w:rFonts w:cs="Traditional Arabic" w:hint="cs"/>
          <w:b/>
          <w:bCs/>
          <w:color w:val="00B050"/>
          <w:sz w:val="26"/>
          <w:szCs w:val="26"/>
          <w:rtl/>
          <w:lang w:bidi="ar-IQ"/>
        </w:rPr>
        <w:t xml:space="preserve">ابن عامر </w:t>
      </w:r>
      <w:r w:rsidRPr="00F444E7">
        <w:rPr>
          <w:rFonts w:cs="Traditional Arabic" w:hint="cs"/>
          <w:b/>
          <w:bCs/>
          <w:sz w:val="26"/>
          <w:szCs w:val="26"/>
          <w:rtl/>
          <w:lang w:bidi="ar-IQ"/>
        </w:rPr>
        <w:t>ثابتة بطريق التواتر</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وقد طعن فيها بعض القاصرين فانبرى للرد عليهم</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وتوجيه هذه القراءة علماء الإسلام وساقوا من الشواهد والأدلة على تواترها وشد أزارها من منثور العرب ومنظومتهم ما لا يدع مجالاً لمنكِر</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ولا شبهة لمرتاب</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ومرجع هذه الكتب المطولة في القراءات والتفسير ففيها الكفاية والغناء)</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في الإتحاف ص 217</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color w:val="00B050"/>
          <w:sz w:val="26"/>
          <w:szCs w:val="26"/>
          <w:rtl/>
          <w:lang w:bidi="ar-IQ"/>
        </w:rPr>
        <w:t xml:space="preserve">فابن عامر </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b/>
          <w:bCs/>
          <w:sz w:val="26"/>
          <w:szCs w:val="26"/>
          <w:rtl/>
          <w:lang w:bidi="ar-IQ"/>
        </w:rPr>
        <w:t>زين</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b/>
          <w:bCs/>
          <w:sz w:val="26"/>
          <w:szCs w:val="26"/>
          <w:rtl/>
          <w:lang w:bidi="ar-IQ"/>
        </w:rPr>
        <w:t xml:space="preserve"> بضم الزاي وكسر الياء بالبناء للمفعول </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b/>
          <w:bCs/>
          <w:sz w:val="26"/>
          <w:szCs w:val="26"/>
          <w:rtl/>
          <w:lang w:bidi="ar-IQ"/>
        </w:rPr>
        <w:t>قتل</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b/>
          <w:bCs/>
          <w:sz w:val="26"/>
          <w:szCs w:val="26"/>
          <w:rtl/>
          <w:lang w:bidi="ar-IQ"/>
        </w:rPr>
        <w:t xml:space="preserve"> برفع اللام على النيابة عن الفاعل (أولادهم) بالنصب على المفعول بالمصدر (شركاؤهم) بالخفض على إضافة المصدر إليه فاعلاً</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وهي قراءة متواترة صحيحة وقار</w:t>
      </w:r>
      <w:r w:rsidRPr="00F444E7">
        <w:rPr>
          <w:rFonts w:ascii="Traditional Arabic" w:hAnsi="Traditional Arabic" w:cs="Traditional Arabic" w:hint="cs"/>
          <w:b/>
          <w:bCs/>
          <w:sz w:val="26"/>
          <w:szCs w:val="26"/>
          <w:rtl/>
          <w:lang w:bidi="ar-IQ"/>
        </w:rPr>
        <w:t>ؤ</w:t>
      </w:r>
      <w:r w:rsidRPr="00F444E7">
        <w:rPr>
          <w:rFonts w:ascii="Traditional Arabic" w:hAnsi="Traditional Arabic" w:cs="Traditional Arabic"/>
          <w:b/>
          <w:bCs/>
          <w:sz w:val="26"/>
          <w:szCs w:val="26"/>
          <w:rtl/>
          <w:lang w:bidi="ar-IQ"/>
        </w:rPr>
        <w:t xml:space="preserve">ها </w:t>
      </w:r>
      <w:r w:rsidRPr="00F444E7">
        <w:rPr>
          <w:rFonts w:ascii="Traditional Arabic" w:hAnsi="Traditional Arabic" w:cs="Traditional Arabic"/>
          <w:b/>
          <w:bCs/>
          <w:color w:val="00B050"/>
          <w:sz w:val="26"/>
          <w:szCs w:val="26"/>
          <w:rtl/>
          <w:lang w:bidi="ar-IQ"/>
        </w:rPr>
        <w:t xml:space="preserve">ابن عامر </w:t>
      </w:r>
      <w:r w:rsidRPr="00F444E7">
        <w:rPr>
          <w:rFonts w:ascii="Traditional Arabic" w:hAnsi="Traditional Arabic" w:cs="Traditional Arabic"/>
          <w:b/>
          <w:bCs/>
          <w:sz w:val="26"/>
          <w:szCs w:val="26"/>
          <w:rtl/>
          <w:lang w:bidi="ar-IQ"/>
        </w:rPr>
        <w:t>أعلى القراء السبعة سنداً وأقدمهم هجرة من كبار التابعين الذين أخذوا عن الصحابة كعثمان بن عفان وأبي الدرداء ومعاوية وفضالة بن عبيد وهو مع ذلك عربي صريح من صميم العرب وكلامه حجة وقوله دليل لأنه كان قبل أن يوجد اللحن فكيف وقد قرأ بما تلقى وتلقن وسمع ورأى إذ هي كذلك في المصحف الشامي</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وقد قال بعض الحفاظ إنه كان في حلقته بدمشق أربعمائة عريف يقومون عليه بالقراءة قال ولم يبلغنا عن أحد من السلف أنه أنكر شيئاً على </w:t>
      </w:r>
      <w:r w:rsidRPr="00F444E7">
        <w:rPr>
          <w:rFonts w:ascii="Traditional Arabic" w:hAnsi="Traditional Arabic" w:cs="Traditional Arabic"/>
          <w:b/>
          <w:bCs/>
          <w:color w:val="00B050"/>
          <w:sz w:val="26"/>
          <w:szCs w:val="26"/>
          <w:rtl/>
          <w:lang w:bidi="ar-IQ"/>
        </w:rPr>
        <w:t xml:space="preserve">ابن عامر </w:t>
      </w:r>
      <w:r w:rsidRPr="00F444E7">
        <w:rPr>
          <w:rFonts w:ascii="Traditional Arabic" w:hAnsi="Traditional Arabic" w:cs="Traditional Arabic"/>
          <w:b/>
          <w:bCs/>
          <w:sz w:val="26"/>
          <w:szCs w:val="26"/>
          <w:rtl/>
          <w:lang w:bidi="ar-IQ"/>
        </w:rPr>
        <w:t>من قرائته ولا طعن فيها أحد</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وحاصل كلام الطاعنين كالزمخشري أنه لا يفصل بين المتضايفين إلاَّ بالظرف في الشعر لأنهما كالكلمة الواحدة أو أشبها الجار والمجرور ولا يفصل بين حروف الكلمة ولا بين الجار ومجروره انتهى وهو كلام غير معول عليه وإن صدر عن أئمة أكابر لأنه طعن في المتواتر</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وقد انتصر لهذه القراءة من يقابلهم وأوردوا من لسان العرب ما يشهد لصحتها نثراً ونظماً بل نقل بعض الأئمة الفصل بالجملة فضلاً عن المفرد في قولهم (غلام إن شاء الله أخيك) وقرئ شاذاً (مخلف وعده رسله) بنصب (وعده) وخفض (رسله) وصح قوله </w:t>
      </w:r>
      <w:r w:rsidRPr="00F444E7">
        <w:rPr>
          <w:rFonts w:ascii="Traditional Arabic" w:hAnsi="Traditional Arabic" w:cs="Traditional Arabic"/>
          <w:b/>
          <w:bCs/>
          <w:sz w:val="26"/>
          <w:szCs w:val="26"/>
          <w:lang w:bidi="ar-IQ"/>
        </w:rPr>
        <w:sym w:font="AGA Arabesque" w:char="F072"/>
      </w:r>
      <w:r w:rsidRPr="00F444E7">
        <w:rPr>
          <w:rFonts w:ascii="Traditional Arabic" w:hAnsi="Traditional Arabic" w:cs="Traditional Arabic"/>
          <w:b/>
          <w:bCs/>
          <w:sz w:val="26"/>
          <w:szCs w:val="26"/>
          <w:rtl/>
          <w:lang w:bidi="ar-IQ"/>
        </w:rPr>
        <w:t xml:space="preserve"> فهل أنتم تاركوا إلي صاحبي ففصل بالجار والمجرور</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وقال في التسهيل ويفصل في السعة بالقسم مطلقاً وبالمفعول إن كان المضاف مصدراً نحو (أعجبني دق الثوب القصار)</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وقال صاحب المغرب يجوز فصل المصدر المضاف إلى فاعله بمفعوله لتقدير التأخير</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وأما في الشعر فكثير بالظرف وغيره منها قوله (فسقناهم سوق البغال الأداجل) (سقاها الحجى سقي الرياض السحائب) وقوله (لله در اليوم من لامها)</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وقد علم بذلك خطأ من قال إن ذلك قبيح أو خطأ أو نحوه</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ومن أراد الزيادة مراجعة كتاب النشر لابن الجزري 2/197 وما بعدها</w:t>
      </w:r>
      <w:r w:rsidR="00F444E7" w:rsidRPr="00F444E7">
        <w:rPr>
          <w:rFonts w:cs="Traditional Arabic" w:hint="cs"/>
          <w:sz w:val="26"/>
          <w:szCs w:val="26"/>
          <w:rtl/>
          <w:lang w:bidi="ar-IQ"/>
        </w:rPr>
        <w:t>.</w:t>
      </w:r>
    </w:p>
  </w:footnote>
  <w:footnote w:id="180">
    <w:p w:rsidR="00D80F0A" w:rsidRPr="00F444E7" w:rsidRDefault="00D80F0A" w:rsidP="002E6F3E">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قال محمد علي الضباع في تحقيق كتاب الإتحاف ص 218</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(لأن ميتة تأنيث مجازي لأنها تقع على الذكر والأنثى من الحيوان فمن أنث فباعتبار اللفظ ومن ذكر فباعتبار المعنى هذا عند من يرفع (ميتة) بيكن أما من ينصبها فإنه يسند الفعل حينئذ إلى ضمير فيذكر باعتبار لفظ ما في قوله ما في بطون ويؤنث باعتبار معناها)</w:t>
      </w:r>
      <w:r w:rsidR="00F444E7" w:rsidRPr="00F444E7">
        <w:rPr>
          <w:rFonts w:cs="Traditional Arabic" w:hint="cs"/>
          <w:b/>
          <w:bCs/>
          <w:sz w:val="26"/>
          <w:szCs w:val="26"/>
          <w:rtl/>
          <w:lang w:bidi="ar-IQ"/>
        </w:rPr>
        <w:t>.</w:t>
      </w:r>
    </w:p>
  </w:footnote>
  <w:footnote w:id="181">
    <w:p w:rsidR="00D80F0A" w:rsidRPr="00F444E7" w:rsidRDefault="00D80F0A" w:rsidP="008C6328">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المراد بهمزة الوصل هي التي بين همزة الاستفهام ولام التعريف </w:t>
      </w:r>
      <w:r w:rsidRPr="00F444E7">
        <w:rPr>
          <w:rFonts w:cs="Traditional Arabic" w:hint="cs"/>
          <w:b/>
          <w:bCs/>
          <w:sz w:val="26"/>
          <w:szCs w:val="26"/>
          <w:rtl/>
          <w:lang w:bidi="ar-IQ"/>
        </w:rPr>
        <w:t>(أَالذَّكّرّينِ)</w:t>
      </w:r>
      <w:r w:rsidRPr="00F444E7">
        <w:rPr>
          <w:rFonts w:cs="Traditional Arabic" w:hint="cs"/>
          <w:sz w:val="26"/>
          <w:szCs w:val="26"/>
          <w:rtl/>
          <w:lang w:bidi="ar-IQ"/>
        </w:rPr>
        <w:t xml:space="preserve"> وأختلف القراء في كيفيتها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فالجمهور على إبدال همزة الوصل الواقعة بعد همزة الاستفهام ألفاً خالصة مع إشباع المد للساكنين للكل وسمي بمد الفرق لغرض التفريق بين الجملة الاستفهامية والجملة الخبرية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وذهب آخرون إلى تسهيلها بين بين ولا يكون إلاَّ مع القصر</w:t>
      </w:r>
      <w:r w:rsidR="00F444E7" w:rsidRPr="00F444E7">
        <w:rPr>
          <w:rFonts w:cs="Traditional Arabic" w:hint="cs"/>
          <w:sz w:val="26"/>
          <w:szCs w:val="26"/>
          <w:rtl/>
          <w:lang w:bidi="ar-IQ"/>
        </w:rPr>
        <w:t>،</w:t>
      </w:r>
      <w:r w:rsidRPr="00F444E7">
        <w:rPr>
          <w:rFonts w:cs="Traditional Arabic" w:hint="cs"/>
          <w:sz w:val="26"/>
          <w:szCs w:val="26"/>
          <w:rtl/>
          <w:lang w:bidi="ar-IQ"/>
        </w:rPr>
        <w:t xml:space="preserve"> وهما صحيحان كما في الشاطبية وغيرها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ص 207</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ص 147</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182">
    <w:p w:rsidR="00D80F0A" w:rsidRPr="00F444E7" w:rsidRDefault="00D80F0A" w:rsidP="008C6328">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على أن أصلها </w:t>
      </w:r>
      <w:r w:rsidRPr="00F444E7">
        <w:rPr>
          <w:rFonts w:cs="Traditional Arabic" w:hint="cs"/>
          <w:b/>
          <w:bCs/>
          <w:sz w:val="26"/>
          <w:szCs w:val="26"/>
          <w:rtl/>
          <w:lang w:bidi="ar-IQ"/>
        </w:rPr>
        <w:t>(تتذكرون)</w:t>
      </w:r>
      <w:r w:rsidRPr="00F444E7">
        <w:rPr>
          <w:rFonts w:cs="Traditional Arabic" w:hint="cs"/>
          <w:sz w:val="26"/>
          <w:szCs w:val="26"/>
          <w:rtl/>
          <w:lang w:bidi="ar-IQ"/>
        </w:rPr>
        <w:t xml:space="preserve"> بتاء المضارع وتاء التفعيل ومعناها حصول الفعل بالتراخي والتكرار مخفف بإدغام التاء</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المفصل ص 269.</w:t>
      </w:r>
    </w:p>
  </w:footnote>
  <w:footnote w:id="183">
    <w:p w:rsidR="00D80F0A" w:rsidRPr="00F444E7" w:rsidRDefault="00D80F0A" w:rsidP="008C6328">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سورة الأعراف مكية إلاَّ ثمان آيات كما قال مجاهد من الآية (163) إلى آخر آية (170) قوله تعالى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وَسْأَلْهُمْ عَنِ الْقَرْيةِ</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 إِنَّا لاَ نُضِيعُ أَجْرَ الْمُصْلِحِينَ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p>
  </w:footnote>
  <w:footnote w:id="184">
    <w:p w:rsidR="00D80F0A" w:rsidRPr="00F444E7" w:rsidRDefault="00D80F0A" w:rsidP="0041298B">
      <w:pPr>
        <w:pStyle w:val="a9"/>
        <w:jc w:val="lowKashida"/>
        <w:rPr>
          <w:rFonts w:cs="Traditional Arabic"/>
          <w:noProof w:val="0"/>
          <w:color w:val="000000"/>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عدد آياتها حسب العدد الدمشقي مائتان وخمس آيات مخالفاً للعدد الكوفي بآية واحدة</w:t>
      </w:r>
      <w:r w:rsidR="00F444E7" w:rsidRPr="00F444E7">
        <w:rPr>
          <w:rFonts w:cs="Traditional Arabic" w:hint="cs"/>
          <w:noProof w:val="0"/>
          <w:color w:val="000000"/>
          <w:sz w:val="26"/>
          <w:szCs w:val="26"/>
          <w:rtl/>
        </w:rPr>
        <w:t>.</w:t>
      </w:r>
      <w:r w:rsidRPr="00F444E7">
        <w:rPr>
          <w:rFonts w:cs="Traditional Arabic" w:hint="cs"/>
          <w:noProof w:val="0"/>
          <w:color w:val="000000"/>
          <w:sz w:val="26"/>
          <w:szCs w:val="26"/>
          <w:rtl/>
        </w:rPr>
        <w:t xml:space="preserve"> </w:t>
      </w:r>
      <w:r w:rsidRPr="00F444E7">
        <w:rPr>
          <w:rFonts w:cs="Traditional Arabic" w:hint="cs"/>
          <w:b/>
          <w:bCs/>
          <w:noProof w:val="0"/>
          <w:color w:val="000000"/>
          <w:sz w:val="26"/>
          <w:szCs w:val="26"/>
          <w:u w:val="single"/>
          <w:rtl/>
        </w:rPr>
        <w:t>ووجه الخلاف بينهما في رؤوس الآيات</w:t>
      </w:r>
      <w:r w:rsidR="00F444E7" w:rsidRPr="00F444E7">
        <w:rPr>
          <w:rFonts w:cs="Traditional Arabic" w:hint="cs"/>
          <w:b/>
          <w:bCs/>
          <w:noProof w:val="0"/>
          <w:color w:val="000000"/>
          <w:sz w:val="26"/>
          <w:szCs w:val="26"/>
          <w:u w:val="single"/>
          <w:rtl/>
        </w:rPr>
        <w:t>:</w:t>
      </w:r>
      <w:r w:rsidRPr="00F444E7">
        <w:rPr>
          <w:rFonts w:cs="Traditional Arabic" w:hint="cs"/>
          <w:noProof w:val="0"/>
          <w:color w:val="000000"/>
          <w:sz w:val="26"/>
          <w:szCs w:val="26"/>
          <w:rtl/>
        </w:rPr>
        <w:t xml:space="preserve"> فقد جعل الآيتين (1) و (2) آية واحدة</w:t>
      </w:r>
      <w:r w:rsidRPr="00F444E7">
        <w:rPr>
          <w:rFonts w:cs="Traditional Arabic" w:hint="cs"/>
          <w:b/>
          <w:bCs/>
          <w:sz w:val="26"/>
          <w:szCs w:val="26"/>
          <w:rtl/>
          <w:lang w:bidi="ar-IQ"/>
        </w:rPr>
        <w:t xml:space="preserve"> ﴿</w:t>
      </w:r>
      <w:r w:rsidRPr="00F444E7">
        <w:rPr>
          <w:rFonts w:cs="Traditional Arabic" w:hint="cs"/>
          <w:b/>
          <w:bCs/>
          <w:color w:val="FF0000"/>
          <w:sz w:val="26"/>
          <w:szCs w:val="26"/>
          <w:rtl/>
          <w:lang w:bidi="ar-IQ"/>
        </w:rPr>
        <w:t>الـمص</w:t>
      </w:r>
      <w:r w:rsidRPr="00F444E7">
        <w:rPr>
          <w:rFonts w:cs="Traditional Arabic" w:hint="cs"/>
          <w:b/>
          <w:bCs/>
          <w:sz w:val="26"/>
          <w:szCs w:val="26"/>
          <w:rtl/>
          <w:lang w:bidi="ar-IQ"/>
        </w:rPr>
        <w:t xml:space="preserve"> </w:t>
      </w:r>
      <w:r w:rsidRPr="00F444E7">
        <w:rPr>
          <w:rFonts w:cs="Traditional Arabic" w:hint="cs"/>
          <w:b/>
          <w:bCs/>
          <w:color w:val="FF0000"/>
          <w:sz w:val="26"/>
          <w:szCs w:val="26"/>
          <w:rtl/>
          <w:lang w:bidi="ar-IQ"/>
        </w:rPr>
        <w:t>كِتَابٌ أُنْزِلَ</w:t>
      </w:r>
      <w:r w:rsidR="00F444E7" w:rsidRPr="00F444E7">
        <w:rPr>
          <w:rFonts w:cs="Traditional Arabic" w:hint="cs"/>
          <w:b/>
          <w:bCs/>
          <w:sz w:val="26"/>
          <w:szCs w:val="26"/>
          <w:rtl/>
          <w:lang w:bidi="ar-IQ"/>
        </w:rPr>
        <w:t>.</w:t>
      </w:r>
      <w:r w:rsidRPr="00F444E7">
        <w:rPr>
          <w:rFonts w:cs="Traditional Arabic" w:hint="cs"/>
          <w:b/>
          <w:bCs/>
          <w:color w:val="FF0000"/>
          <w:sz w:val="26"/>
          <w:szCs w:val="26"/>
          <w:rtl/>
          <w:lang w:bidi="ar-IQ"/>
        </w:rPr>
        <w:t>.. لِلْمُؤْمِنِينَ</w:t>
      </w:r>
      <w:r w:rsidRPr="00F444E7">
        <w:rPr>
          <w:rFonts w:cs="Traditional Arabic" w:hint="cs"/>
          <w:b/>
          <w:bCs/>
          <w:sz w:val="26"/>
          <w:szCs w:val="26"/>
          <w:rtl/>
          <w:lang w:bidi="ar-IQ"/>
        </w:rPr>
        <w:t>﴾</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وجعل رؤوس الآيتين (29) و (30) كما يأتي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قُلْ أَمَرَ رَبِّي بِالْقِسْطِ وَأَقِيمُوا وُجُوهَكُمْ عِنْدَ كُلِّ مَسْجِدٍ وَادْعُوهُ مُخْلِصِينَ لَهُ الدِّينَ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 </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كَمَا بَدَأَكُمْ تَعُودُونَ فَرِيقًا هَدَى وَفَرِيقًا حَقَّ عَلَيْهِمُ الضَّلَالَةُ إِنَّهُمُ اتَّخَذُوا الشَّيَاطِينَ أَوْلِيَاءَ مِنْ دُونِ اللَّهِ وَيَحْسَبُونَ أَنَّهُمْ مُهْتَدُونَ</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222</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73</w:t>
      </w:r>
      <w:r w:rsidR="00F444E7" w:rsidRPr="00F444E7">
        <w:rPr>
          <w:rFonts w:cs="Traditional Arabic" w:hint="cs"/>
          <w:sz w:val="26"/>
          <w:szCs w:val="26"/>
          <w:rtl/>
          <w:lang w:bidi="ar-IQ"/>
        </w:rPr>
        <w:t>.</w:t>
      </w:r>
    </w:p>
  </w:footnote>
  <w:footnote w:id="185">
    <w:p w:rsidR="00D80F0A" w:rsidRPr="00F444E7" w:rsidRDefault="00D80F0A" w:rsidP="002B4F9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بنصب السين عطفاً على لباساً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الرفع مبتدأ و(ذلك) ثان و(خير) خبر ثاني وهو وخبره خبر الأول ولرابط اسم الإشارة</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خبر محذوف أي وهو أو ستر العورة لباس التقوى</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223</w:t>
      </w:r>
      <w:r w:rsidR="00F444E7" w:rsidRPr="00F444E7">
        <w:rPr>
          <w:rFonts w:cs="Traditional Arabic" w:hint="cs"/>
          <w:sz w:val="26"/>
          <w:szCs w:val="26"/>
          <w:rtl/>
          <w:lang w:bidi="ar-IQ"/>
        </w:rPr>
        <w:t>.</w:t>
      </w:r>
    </w:p>
  </w:footnote>
  <w:footnote w:id="186">
    <w:p w:rsidR="00D80F0A" w:rsidRPr="00F444E7" w:rsidRDefault="00D80F0A" w:rsidP="009058A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بحذف الواو قبل (ما) على أن الجملة الثانية موضحة ومبينة للأولى</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عدم حذفها للاستئناف أو حالية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224</w:t>
      </w:r>
      <w:r w:rsidR="00F444E7" w:rsidRPr="00F444E7">
        <w:rPr>
          <w:rFonts w:cs="Traditional Arabic" w:hint="cs"/>
          <w:sz w:val="26"/>
          <w:szCs w:val="26"/>
          <w:rtl/>
          <w:lang w:bidi="ar-IQ"/>
        </w:rPr>
        <w:t>.</w:t>
      </w:r>
    </w:p>
  </w:footnote>
  <w:footnote w:id="187">
    <w:p w:rsidR="00D80F0A" w:rsidRPr="00F444E7" w:rsidRDefault="00D80F0A" w:rsidP="0036351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بتشديد النون مفتوحة ونصب (لعنة) على أنها اسمها والظرف خبرها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تخفيف النون ساكنة مخففة من الثقيلة ورفع (لعنة) على أن اسمها ضمير الشأن و(لعنةُ) مبتدأ والظرف بعده خبره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والجملة خبران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225</w:t>
      </w:r>
      <w:r w:rsidR="00F444E7" w:rsidRPr="00F444E7">
        <w:rPr>
          <w:rFonts w:cs="Traditional Arabic" w:hint="cs"/>
          <w:sz w:val="26"/>
          <w:szCs w:val="26"/>
          <w:rtl/>
          <w:lang w:bidi="ar-IQ"/>
        </w:rPr>
        <w:t>.</w:t>
      </w:r>
    </w:p>
  </w:footnote>
  <w:footnote w:id="188">
    <w:p w:rsidR="00D80F0A" w:rsidRPr="00F444E7" w:rsidRDefault="00D80F0A" w:rsidP="00383F68">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 xml:space="preserve">ابن عامر الشامي </w:t>
      </w:r>
      <w:r w:rsidRPr="00F444E7">
        <w:rPr>
          <w:rFonts w:cs="Traditional Arabic" w:hint="cs"/>
          <w:sz w:val="26"/>
          <w:szCs w:val="26"/>
          <w:rtl/>
          <w:lang w:bidi="ar-IQ"/>
        </w:rPr>
        <w:t>بالرفع في الأربعة على الابتداء والخبر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225</w:t>
      </w:r>
      <w:r w:rsidR="00F444E7" w:rsidRPr="00F444E7">
        <w:rPr>
          <w:rFonts w:cs="Traditional Arabic" w:hint="cs"/>
          <w:sz w:val="26"/>
          <w:szCs w:val="26"/>
          <w:rtl/>
          <w:lang w:bidi="ar-IQ"/>
        </w:rPr>
        <w:t>.</w:t>
      </w:r>
    </w:p>
  </w:footnote>
  <w:footnote w:id="189">
    <w:p w:rsidR="00D80F0A" w:rsidRPr="00F444E7" w:rsidRDefault="00D80F0A" w:rsidP="00533DD0">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تراجع سورة الأعراف الآية (57)</w:t>
      </w:r>
      <w:r w:rsidR="00F444E7" w:rsidRPr="00F444E7">
        <w:rPr>
          <w:rFonts w:cs="Traditional Arabic" w:hint="cs"/>
          <w:sz w:val="26"/>
          <w:szCs w:val="26"/>
          <w:rtl/>
          <w:lang w:bidi="ar-IQ"/>
        </w:rPr>
        <w:t>.</w:t>
      </w:r>
    </w:p>
  </w:footnote>
  <w:footnote w:id="190">
    <w:p w:rsidR="00D80F0A" w:rsidRPr="00F444E7" w:rsidRDefault="00D80F0A" w:rsidP="00D33A8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جاء في البدور الزاهرة ص 222 قوله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(وأما ما اقتضاه كلام الشاطبي من أن لابن ذكوان وجهين كخلاد فخروج عن طريقه وطريق أصله فلا يقرأ لابن ذكوان من طريق الحرز إلاَّ بالصاد فقط كما ذكرنا)</w:t>
      </w:r>
      <w:r w:rsidR="00F444E7" w:rsidRPr="00F444E7">
        <w:rPr>
          <w:rFonts w:cs="Traditional Arabic" w:hint="cs"/>
          <w:sz w:val="26"/>
          <w:szCs w:val="26"/>
          <w:rtl/>
          <w:lang w:bidi="ar-IQ"/>
        </w:rPr>
        <w:t>.</w:t>
      </w:r>
    </w:p>
  </w:footnote>
  <w:footnote w:id="191">
    <w:p w:rsidR="00D80F0A" w:rsidRPr="00F444E7" w:rsidRDefault="00D80F0A" w:rsidP="00D02DE6">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بإسكان الواو على أن </w:t>
      </w:r>
      <w:r w:rsidRPr="00F444E7">
        <w:rPr>
          <w:rFonts w:cs="Traditional Arabic" w:hint="cs"/>
          <w:b/>
          <w:bCs/>
          <w:sz w:val="26"/>
          <w:szCs w:val="26"/>
          <w:rtl/>
          <w:lang w:bidi="ar-IQ"/>
        </w:rPr>
        <w:t>(أو)</w:t>
      </w:r>
      <w:r w:rsidRPr="00F444E7">
        <w:rPr>
          <w:rFonts w:cs="Traditional Arabic" w:hint="cs"/>
          <w:sz w:val="26"/>
          <w:szCs w:val="26"/>
          <w:rtl/>
          <w:lang w:bidi="ar-IQ"/>
        </w:rPr>
        <w:t xml:space="preserve"> حرف عطف للتقسيم أي أفامنوا إحدى العقوبتين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227.</w:t>
      </w:r>
    </w:p>
  </w:footnote>
  <w:footnote w:id="192">
    <w:p w:rsidR="00D80F0A" w:rsidRPr="00F444E7" w:rsidRDefault="00D80F0A" w:rsidP="00707AD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تقول</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(تَلْقَفُ)</w:t>
      </w:r>
      <w:r w:rsidRPr="00F444E7">
        <w:rPr>
          <w:rFonts w:cs="Traditional Arabic" w:hint="cs"/>
          <w:sz w:val="26"/>
          <w:szCs w:val="26"/>
          <w:rtl/>
          <w:lang w:bidi="ar-IQ"/>
        </w:rPr>
        <w:t xml:space="preserve"> من لقف كعلم يَعْلَمُ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يقال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لقفت الشيء أخذته بسرعة فأكلته وابتلعته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وتقول</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 xml:space="preserve">(تَلَقَّفُ) </w:t>
      </w:r>
      <w:r w:rsidRPr="00F444E7">
        <w:rPr>
          <w:rFonts w:cs="Traditional Arabic" w:hint="cs"/>
          <w:sz w:val="26"/>
          <w:szCs w:val="26"/>
          <w:rtl/>
          <w:lang w:bidi="ar-IQ"/>
        </w:rPr>
        <w:t xml:space="preserve">بفتح اللام وتشديد القاف من </w:t>
      </w:r>
      <w:r w:rsidRPr="00F444E7">
        <w:rPr>
          <w:rFonts w:cs="Traditional Arabic" w:hint="cs"/>
          <w:b/>
          <w:bCs/>
          <w:sz w:val="26"/>
          <w:szCs w:val="26"/>
          <w:rtl/>
          <w:lang w:bidi="ar-IQ"/>
        </w:rPr>
        <w:t>(تَلَقَّفَ)</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مختار الصحاح ص (602) مادة </w:t>
      </w:r>
      <w:r w:rsidRPr="00F444E7">
        <w:rPr>
          <w:rFonts w:cs="Traditional Arabic" w:hint="cs"/>
          <w:b/>
          <w:bCs/>
          <w:sz w:val="26"/>
          <w:szCs w:val="26"/>
          <w:rtl/>
          <w:lang w:bidi="ar-IQ"/>
        </w:rPr>
        <w:t>(لقف)</w:t>
      </w:r>
      <w:r w:rsidR="00F444E7" w:rsidRPr="00F444E7">
        <w:rPr>
          <w:rFonts w:cs="Traditional Arabic" w:hint="cs"/>
          <w:b/>
          <w:bCs/>
          <w:sz w:val="26"/>
          <w:szCs w:val="26"/>
          <w:rtl/>
          <w:lang w:bidi="ar-IQ"/>
        </w:rPr>
        <w:t>.</w:t>
      </w:r>
    </w:p>
  </w:footnote>
  <w:footnote w:id="193">
    <w:p w:rsidR="00D80F0A" w:rsidRPr="00F444E7" w:rsidRDefault="00D80F0A" w:rsidP="00707AD3">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جاء في البدور الزاهرة للقاضي ص (227)</w:t>
      </w:r>
      <w:r w:rsidRPr="00F444E7">
        <w:rPr>
          <w:rFonts w:cs="Traditional Arabic" w:hint="cs"/>
          <w:sz w:val="26"/>
          <w:szCs w:val="26"/>
          <w:rtl/>
        </w:rPr>
        <w:t xml:space="preserve"> (بتصرف)</w:t>
      </w:r>
      <w:r w:rsidR="00F444E7" w:rsidRPr="00F444E7">
        <w:rPr>
          <w:rFonts w:cs="Traditional Arabic" w:hint="cs"/>
          <w:sz w:val="26"/>
          <w:szCs w:val="26"/>
          <w:rtl/>
        </w:rPr>
        <w:t>:</w:t>
      </w:r>
      <w:r w:rsidRPr="00F444E7">
        <w:rPr>
          <w:rFonts w:cs="Traditional Arabic" w:hint="cs"/>
          <w:sz w:val="26"/>
          <w:szCs w:val="26"/>
          <w:rtl/>
        </w:rPr>
        <w:t xml:space="preserve"> </w:t>
      </w:r>
      <w:r w:rsidRPr="00F444E7">
        <w:rPr>
          <w:rFonts w:cs="Traditional Arabic" w:hint="cs"/>
          <w:sz w:val="26"/>
          <w:szCs w:val="26"/>
          <w:rtl/>
          <w:lang w:bidi="ar-IQ"/>
        </w:rPr>
        <w:t>أصل هذه الكلمة تتكون من ثلاث همزات الأولى والثانية مفتوحتان والثالثة ساكنة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00B050"/>
          <w:sz w:val="26"/>
          <w:szCs w:val="26"/>
          <w:rtl/>
          <w:lang w:bidi="ar-IQ"/>
        </w:rPr>
        <w:t>فابن عامر الشامي</w:t>
      </w:r>
      <w:r w:rsidRPr="00F444E7">
        <w:rPr>
          <w:rFonts w:cs="Traditional Arabic" w:hint="cs"/>
          <w:sz w:val="26"/>
          <w:szCs w:val="26"/>
          <w:rtl/>
          <w:lang w:bidi="ar-IQ"/>
        </w:rPr>
        <w:t xml:space="preserve"> قرأها بإبدال الثالثة حرف مد من جنس حركة ما قبلها عملاً بقول الإمام الشاطبي في البيت (225)</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وَإِبْدَالِ أُخْرَى الْهَمْزَتِينِ لِكُلِهِمِ</w:t>
      </w:r>
      <w:r w:rsidR="00F444E7" w:rsidRPr="00F444E7">
        <w:rPr>
          <w:rFonts w:cs="Traditional Arabic" w:hint="cs"/>
          <w:b/>
          <w:bCs/>
          <w:sz w:val="26"/>
          <w:szCs w:val="26"/>
          <w:rtl/>
          <w:lang w:bidi="ar-IQ"/>
        </w:rPr>
        <w:t>.</w:t>
      </w:r>
      <w:r w:rsidRPr="00F444E7">
        <w:rPr>
          <w:rFonts w:cs="Traditional Arabic" w:hint="cs"/>
          <w:b/>
          <w:bCs/>
          <w:sz w:val="26"/>
          <w:szCs w:val="26"/>
          <w:rtl/>
          <w:lang w:bidi="ar-IQ"/>
        </w:rPr>
        <w:t>....... إِذَا سُكْنَتْ عَزْمُ كَآدَمَ أَوْهَلا</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وأما الهمزتان الأولى والثانية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color w:val="00B050"/>
          <w:sz w:val="26"/>
          <w:szCs w:val="26"/>
          <w:rtl/>
          <w:lang w:bidi="ar-IQ"/>
        </w:rPr>
        <w:t xml:space="preserve">فالشامي </w:t>
      </w:r>
      <w:r w:rsidRPr="00F444E7">
        <w:rPr>
          <w:rFonts w:cs="Traditional Arabic" w:hint="cs"/>
          <w:sz w:val="26"/>
          <w:szCs w:val="26"/>
          <w:rtl/>
          <w:lang w:bidi="ar-IQ"/>
        </w:rPr>
        <w:t xml:space="preserve">قرأها بتحقيق الأولى وتسهيل الثانية من غير إدخال ألف بينها وبين الأولى لقول الشاطبي في البيت (194) </w:t>
      </w:r>
      <w:r w:rsidRPr="00F444E7">
        <w:rPr>
          <w:rFonts w:cs="Traditional Arabic" w:hint="cs"/>
          <w:b/>
          <w:bCs/>
          <w:sz w:val="26"/>
          <w:szCs w:val="26"/>
          <w:rtl/>
          <w:lang w:bidi="ar-IQ"/>
        </w:rPr>
        <w:t>(ولا مدَّ بين الهمزتين هنا</w:t>
      </w:r>
      <w:r w:rsidR="00F444E7" w:rsidRPr="00F444E7">
        <w:rPr>
          <w:rFonts w:cs="Traditional Arabic" w:hint="cs"/>
          <w:b/>
          <w:bCs/>
          <w:sz w:val="26"/>
          <w:szCs w:val="26"/>
          <w:rtl/>
          <w:lang w:bidi="ar-IQ"/>
        </w:rPr>
        <w:t>.</w:t>
      </w:r>
      <w:r w:rsidRPr="00F444E7">
        <w:rPr>
          <w:rFonts w:cs="Traditional Arabic" w:hint="cs"/>
          <w:b/>
          <w:bCs/>
          <w:sz w:val="26"/>
          <w:szCs w:val="26"/>
          <w:rtl/>
          <w:lang w:bidi="ar-IQ"/>
        </w:rPr>
        <w:t>... ولا بحيث ثلاثُ يتفقنَ تَنَزُّلا)</w:t>
      </w:r>
      <w:r w:rsidR="00F444E7" w:rsidRPr="00F444E7">
        <w:rPr>
          <w:rFonts w:cs="Traditional Arabic" w:hint="cs"/>
          <w:b/>
          <w:bCs/>
          <w:sz w:val="26"/>
          <w:szCs w:val="26"/>
          <w:rtl/>
          <w:lang w:bidi="ar-IQ"/>
        </w:rPr>
        <w:t>.</w:t>
      </w:r>
    </w:p>
  </w:footnote>
  <w:footnote w:id="194">
    <w:p w:rsidR="00D80F0A" w:rsidRPr="00F444E7" w:rsidRDefault="00D80F0A" w:rsidP="00707AD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بضم الراء وقراءة حفص بالكسر هما لغتان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يقال</w:t>
      </w:r>
      <w:r w:rsidR="00F444E7" w:rsidRPr="00F444E7">
        <w:rPr>
          <w:rFonts w:cs="Traditional Arabic" w:hint="cs"/>
          <w:sz w:val="26"/>
          <w:szCs w:val="26"/>
          <w:rtl/>
          <w:lang w:bidi="ar-IQ"/>
        </w:rPr>
        <w:t>:</w:t>
      </w:r>
      <w:r w:rsidRPr="00F444E7">
        <w:rPr>
          <w:rFonts w:cs="Traditional Arabic" w:hint="cs"/>
          <w:sz w:val="26"/>
          <w:szCs w:val="26"/>
          <w:rtl/>
          <w:lang w:bidi="ar-IQ"/>
        </w:rPr>
        <w:t xml:space="preserve"> عرش الكرم يعرُشه بضم الراء وكسرها وهو أفصح</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229</w:t>
      </w:r>
      <w:r w:rsidR="00F444E7" w:rsidRPr="00F444E7">
        <w:rPr>
          <w:rFonts w:cs="Traditional Arabic" w:hint="cs"/>
          <w:sz w:val="26"/>
          <w:szCs w:val="26"/>
          <w:rtl/>
          <w:lang w:bidi="ar-IQ"/>
        </w:rPr>
        <w:t>.</w:t>
      </w:r>
    </w:p>
  </w:footnote>
  <w:footnote w:id="195">
    <w:p w:rsidR="00D80F0A" w:rsidRPr="00F444E7" w:rsidRDefault="00D80F0A" w:rsidP="0094459F">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بالإسناد إلى ضمير الله تعالى</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بالإسناد إلى المعظم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229</w:t>
      </w:r>
      <w:r w:rsidR="00F444E7" w:rsidRPr="00F444E7">
        <w:rPr>
          <w:rFonts w:cs="Traditional Arabic" w:hint="cs"/>
          <w:sz w:val="26"/>
          <w:szCs w:val="26"/>
          <w:rtl/>
          <w:lang w:bidi="ar-IQ"/>
        </w:rPr>
        <w:t>.</w:t>
      </w:r>
    </w:p>
  </w:footnote>
  <w:footnote w:id="196">
    <w:p w:rsidR="00D80F0A" w:rsidRPr="00F444E7" w:rsidRDefault="00D80F0A" w:rsidP="00807FFB">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w:t>
      </w:r>
      <w:r w:rsidRPr="00F444E7">
        <w:rPr>
          <w:rFonts w:cs="Traditional Arabic" w:hint="cs"/>
          <w:b/>
          <w:bCs/>
          <w:sz w:val="26"/>
          <w:szCs w:val="26"/>
          <w:rtl/>
          <w:lang w:bidi="ar-IQ"/>
        </w:rPr>
        <w:t>(تغفر)</w:t>
      </w:r>
      <w:r w:rsidRPr="00F444E7">
        <w:rPr>
          <w:rFonts w:cs="Traditional Arabic" w:hint="cs"/>
          <w:sz w:val="26"/>
          <w:szCs w:val="26"/>
          <w:rtl/>
          <w:lang w:bidi="ar-IQ"/>
        </w:rPr>
        <w:t xml:space="preserve"> بالتأنيث على أن الفعل مبني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وقرأ </w:t>
      </w:r>
      <w:r w:rsidRPr="00F444E7">
        <w:rPr>
          <w:rFonts w:cs="Traditional Arabic" w:hint="cs"/>
          <w:b/>
          <w:bCs/>
          <w:sz w:val="26"/>
          <w:szCs w:val="26"/>
          <w:rtl/>
          <w:lang w:bidi="ar-IQ"/>
        </w:rPr>
        <w:t>(خطيئاتُكم)</w:t>
      </w:r>
      <w:r w:rsidRPr="00F444E7">
        <w:rPr>
          <w:rFonts w:cs="Traditional Arabic" w:hint="cs"/>
          <w:sz w:val="26"/>
          <w:szCs w:val="26"/>
          <w:rtl/>
          <w:lang w:bidi="ar-IQ"/>
        </w:rPr>
        <w:t xml:space="preserve"> بالإفراد ورفع التاء على أنها نائب عن الفاعل وهو واقع موقع الجمع لفهم المعنى</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231</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197">
    <w:p w:rsidR="00D80F0A" w:rsidRPr="00F444E7" w:rsidRDefault="00D80F0A" w:rsidP="00807FFB">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قال سيبويه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(إن معناه ؛ موعظتُنا إياهم معذرةٌ جعلها خبراً</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وقدرها ابن عبيدة</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هذه معذرةٌ)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علل القراءات لابن خالويه ص 129</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198">
    <w:p w:rsidR="00D80F0A" w:rsidRPr="00F444E7" w:rsidRDefault="00D80F0A" w:rsidP="00807FFB">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بكسر الباء وبعدها همزة ساكنة بلا ياء على أنه صفة على فعل كحذر نقلت كسرة الهمزة إلى الباء ثم سكنت.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علل القراءات لابن خالويه ص 129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232</w:t>
      </w:r>
      <w:r w:rsidR="00F444E7" w:rsidRPr="00F444E7">
        <w:rPr>
          <w:rFonts w:cs="Traditional Arabic" w:hint="cs"/>
          <w:sz w:val="26"/>
          <w:szCs w:val="26"/>
          <w:rtl/>
          <w:lang w:bidi="ar-IQ"/>
        </w:rPr>
        <w:t>.</w:t>
      </w:r>
    </w:p>
  </w:footnote>
  <w:footnote w:id="199">
    <w:p w:rsidR="00D80F0A" w:rsidRPr="00F444E7" w:rsidRDefault="00D80F0A" w:rsidP="00260DB5">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قال القاضي في البدور الزاهرة ص 238 ما نصه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(وذكر الشاطبي الخلاف لهشام خروج عن طريقه وطريق أصله</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فالمقروء له به من طريق الحرز إنما هو الإثبات في الحالين)</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w:t>
      </w:r>
    </w:p>
  </w:footnote>
  <w:footnote w:id="200">
    <w:p w:rsidR="00D80F0A" w:rsidRPr="00F444E7" w:rsidRDefault="00D80F0A" w:rsidP="00260DB5">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قيل أنها أول السور المدنية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واختلف في الآية (3)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وَمَا كَانَ اللهُ لِيُعَذِّبَهُمْ وَأنْتَ فِيهِمْ</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 وَهُمْ يَسْتَغْفِرُونَ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9</w:t>
      </w:r>
      <w:r w:rsidR="00F444E7" w:rsidRPr="00F444E7">
        <w:rPr>
          <w:rFonts w:cs="Traditional Arabic" w:hint="cs"/>
          <w:sz w:val="26"/>
          <w:szCs w:val="26"/>
          <w:rtl/>
          <w:lang w:bidi="ar-IQ"/>
        </w:rPr>
        <w:t>.</w:t>
      </w:r>
    </w:p>
  </w:footnote>
  <w:footnote w:id="201">
    <w:p w:rsidR="00D80F0A" w:rsidRPr="00F444E7" w:rsidRDefault="00D80F0A" w:rsidP="00443B5F">
      <w:pPr>
        <w:spacing w:after="0" w:line="240" w:lineRule="auto"/>
        <w:jc w:val="both"/>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عدد آياتها حسب العدد الدمشقي سبع وسبعون آية فقد خالف العدد الكوفي بآيتين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w:t>
      </w:r>
      <w:r w:rsidRPr="00F444E7">
        <w:rPr>
          <w:rFonts w:ascii="Traditional Arabic" w:hAnsi="Traditional Arabic" w:cs="Traditional Arabic" w:hint="cs"/>
          <w:sz w:val="26"/>
          <w:szCs w:val="26"/>
          <w:rtl/>
        </w:rPr>
        <w:t xml:space="preserve">(36)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إِنَّ الَّذِينَ كَفَرُوا يُنْفِقُونَ أَمْوَالَهُمْ لِيَصُدُّوا عَنْ سَبِيلِ اللَّهِ فَسَيُنْفِقُونَهَا ثُمَّ تَكُونُ عَلَيْهِمْ حَسْرَةً ثُمَّ يُغْلَبُونَ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وَالَّذِينَ كَفَرُوا إِلَى جَهَنَّمَ يُحْشَرُونَ</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w:t>
      </w:r>
      <w:r w:rsidRPr="00F444E7">
        <w:rPr>
          <w:rFonts w:cs="Traditional Arabic" w:hint="cs"/>
          <w:sz w:val="26"/>
          <w:szCs w:val="26"/>
          <w:rtl/>
          <w:lang w:bidi="ar-IQ"/>
        </w:rPr>
        <w:t xml:space="preserve">الآية (42)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إِذْ أَنْتُمْ بِالْعُدْوَةِ الدُّنْيَا وَهُمْ بِالْعُدْوَةِ الْقُصْوَى وَالرَّكْبُ أَسْفَلَ مِنْكُمْ وَلَوْ تَوَاعَدْتُمْ لَاخْتَلَفْتُمْ فِي الْمِيعَادِ وَلَكِنْ لِيَقْضِيَ اللَّهُ أَمْرًا كَانَ مَفْعُولًا</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لِيَهْلِكَ مَنْ هَلَكَ عَنْ بَيِّنَةٍ وَيَحْيَا مَنْ حَيَّ عَنْ بَيِّنَةٍ وَإِنَّ اللَّهَ لَسَمِيعٌ عَلِيمٌ</w:t>
      </w:r>
      <w:r w:rsidRPr="00F444E7">
        <w:rPr>
          <w:rFonts w:ascii="Traditional Arabic" w:hAnsi="Traditional Arabic" w:cs="Traditional Arabic"/>
          <w:sz w:val="26"/>
          <w:szCs w:val="26"/>
          <w:rtl/>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235</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76</w:t>
      </w:r>
      <w:r w:rsidR="00F444E7" w:rsidRPr="00F444E7">
        <w:rPr>
          <w:rFonts w:cs="Traditional Arabic" w:hint="cs"/>
          <w:sz w:val="26"/>
          <w:szCs w:val="26"/>
          <w:rtl/>
          <w:lang w:bidi="ar-IQ"/>
        </w:rPr>
        <w:t>.</w:t>
      </w:r>
    </w:p>
  </w:footnote>
  <w:footnote w:id="202">
    <w:p w:rsidR="00D80F0A" w:rsidRPr="00F444E7" w:rsidRDefault="00D80F0A" w:rsidP="00421050">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على أنه اسم فاعل من </w:t>
      </w:r>
      <w:r w:rsidRPr="00F444E7">
        <w:rPr>
          <w:rFonts w:cs="Traditional Arabic" w:hint="cs"/>
          <w:b/>
          <w:bCs/>
          <w:sz w:val="26"/>
          <w:szCs w:val="26"/>
          <w:rtl/>
          <w:lang w:bidi="ar-IQ"/>
        </w:rPr>
        <w:t>(أوهن)</w:t>
      </w:r>
      <w:r w:rsidRPr="00F444E7">
        <w:rPr>
          <w:rFonts w:cs="Traditional Arabic" w:hint="cs"/>
          <w:sz w:val="26"/>
          <w:szCs w:val="26"/>
          <w:rtl/>
          <w:lang w:bidi="ar-IQ"/>
        </w:rPr>
        <w:t xml:space="preserve"> كأكرم معدى بالهمزة والتنوين على الأصل في اسم الفاعل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(كيد)</w:t>
      </w:r>
      <w:r w:rsidRPr="00F444E7">
        <w:rPr>
          <w:rFonts w:cs="Traditional Arabic" w:hint="cs"/>
          <w:sz w:val="26"/>
          <w:szCs w:val="26"/>
          <w:rtl/>
          <w:lang w:bidi="ar-IQ"/>
        </w:rPr>
        <w:t xml:space="preserve"> بالنصب على أنه مفعول به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236</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والنشر 2/207</w:t>
      </w:r>
      <w:r w:rsidR="00F444E7" w:rsidRPr="00F444E7">
        <w:rPr>
          <w:rFonts w:cs="Traditional Arabic" w:hint="cs"/>
          <w:sz w:val="26"/>
          <w:szCs w:val="26"/>
          <w:rtl/>
          <w:lang w:bidi="ar-IQ"/>
        </w:rPr>
        <w:t>.</w:t>
      </w:r>
    </w:p>
  </w:footnote>
  <w:footnote w:id="203">
    <w:p w:rsidR="00D80F0A" w:rsidRPr="00F444E7" w:rsidRDefault="00D80F0A" w:rsidP="00564B4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بفتح الياء على البناء للفاعل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156</w:t>
      </w:r>
      <w:r w:rsidR="00F444E7" w:rsidRPr="00F444E7">
        <w:rPr>
          <w:rFonts w:cs="Traditional Arabic" w:hint="cs"/>
          <w:sz w:val="26"/>
          <w:szCs w:val="26"/>
          <w:rtl/>
          <w:lang w:bidi="ar-IQ"/>
        </w:rPr>
        <w:t>.</w:t>
      </w:r>
    </w:p>
  </w:footnote>
  <w:footnote w:id="204">
    <w:p w:rsidR="00D80F0A" w:rsidRPr="00F444E7" w:rsidRDefault="00D80F0A" w:rsidP="00F4788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بالتأنيث فيها لأجل اللفظ بإسناده إلى المائة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236</w:t>
      </w:r>
      <w:r w:rsidR="00F444E7" w:rsidRPr="00F444E7">
        <w:rPr>
          <w:rFonts w:cs="Traditional Arabic" w:hint="cs"/>
          <w:sz w:val="26"/>
          <w:szCs w:val="26"/>
          <w:rtl/>
          <w:lang w:bidi="ar-IQ"/>
        </w:rPr>
        <w:t>.</w:t>
      </w:r>
    </w:p>
  </w:footnote>
  <w:footnote w:id="205">
    <w:p w:rsidR="00D80F0A" w:rsidRPr="00F444E7" w:rsidRDefault="00D80F0A" w:rsidP="00564B4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الفتح والضم كلاهما مصدر</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الفتح في العقل والرأي</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والضم في البدن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238</w:t>
      </w:r>
      <w:r w:rsidR="00F444E7" w:rsidRPr="00F444E7">
        <w:rPr>
          <w:rFonts w:cs="Traditional Arabic" w:hint="cs"/>
          <w:sz w:val="26"/>
          <w:szCs w:val="26"/>
          <w:rtl/>
          <w:lang w:bidi="ar-IQ"/>
        </w:rPr>
        <w:t>.</w:t>
      </w:r>
    </w:p>
  </w:footnote>
  <w:footnote w:id="206">
    <w:p w:rsidR="00D80F0A" w:rsidRPr="00F444E7" w:rsidRDefault="00D80F0A" w:rsidP="00F60658">
      <w:pPr>
        <w:spacing w:after="0" w:line="240" w:lineRule="auto"/>
        <w:jc w:val="both"/>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عدد آياتها حسب العدد الدمشقي مائة وثلاثون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اتفق العددان المدنيان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الآية (39)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إِلَّا تَنْفِرُوا يُعَذِّبْكُمْ عَذَابًا أَلِيمًا</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وَيَسْتَبْدِلْ قَوْمًا غَيْرَكُمْ وَلَا تَضُرُّوهُ شَيْئًا وَاللَّهُ عَلَى كُلِّ شَيْءٍ قَدِيرٌ</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10</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240</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79</w:t>
      </w:r>
      <w:r w:rsidR="00F444E7" w:rsidRPr="00F444E7">
        <w:rPr>
          <w:rFonts w:cs="Traditional Arabic" w:hint="cs"/>
          <w:sz w:val="26"/>
          <w:szCs w:val="26"/>
          <w:rtl/>
          <w:lang w:bidi="ar-IQ"/>
        </w:rPr>
        <w:t>.</w:t>
      </w:r>
    </w:p>
  </w:footnote>
  <w:footnote w:id="207">
    <w:p w:rsidR="00D80F0A" w:rsidRPr="00F444E7" w:rsidRDefault="00D80F0A" w:rsidP="00F60658">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هما لغتان ومعناهما واحد وهو المشابهة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أن الياء فرع من الهمز كقرأت وقريت وتوضأت وتوضيت</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241</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08">
    <w:p w:rsidR="00D80F0A" w:rsidRPr="00F444E7" w:rsidRDefault="00D80F0A" w:rsidP="00F60658">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بفتح الياء وكسر الضاد من ضل بالبناء للفاعل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242</w:t>
      </w:r>
      <w:r w:rsidR="00F444E7" w:rsidRPr="00F444E7">
        <w:rPr>
          <w:rFonts w:cs="Traditional Arabic" w:hint="cs"/>
          <w:sz w:val="26"/>
          <w:szCs w:val="26"/>
          <w:rtl/>
          <w:lang w:bidi="ar-IQ"/>
        </w:rPr>
        <w:t>.</w:t>
      </w:r>
    </w:p>
  </w:footnote>
  <w:footnote w:id="209">
    <w:p w:rsidR="00D80F0A" w:rsidRPr="00F444E7" w:rsidRDefault="00D80F0A" w:rsidP="00B42D3A">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 xml:space="preserve">ابن عامر الشامي </w:t>
      </w:r>
      <w:r w:rsidRPr="00F444E7">
        <w:rPr>
          <w:rFonts w:ascii="Traditional Arabic" w:hAnsi="Traditional Arabic" w:cs="Traditional Arabic" w:hint="cs"/>
          <w:b/>
          <w:bCs/>
          <w:sz w:val="26"/>
          <w:szCs w:val="26"/>
          <w:rtl/>
          <w:lang w:bidi="ar-IQ"/>
        </w:rPr>
        <w:t>(إِنْ يُعْفَ عَنْ طَائفَةٍ تُعَذَبْ طَائفَةٌ)</w:t>
      </w:r>
      <w:r w:rsidRPr="00F444E7">
        <w:rPr>
          <w:rFonts w:cs="Traditional Arabic" w:hint="cs"/>
          <w:sz w:val="26"/>
          <w:szCs w:val="26"/>
          <w:rtl/>
          <w:lang w:bidi="ar-IQ"/>
        </w:rPr>
        <w:t xml:space="preserve"> بالبناء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(طائفةُ)</w:t>
      </w:r>
      <w:r w:rsidRPr="00F444E7">
        <w:rPr>
          <w:rFonts w:cs="Traditional Arabic" w:hint="cs"/>
          <w:sz w:val="26"/>
          <w:szCs w:val="26"/>
          <w:rtl/>
          <w:lang w:bidi="ar-IQ"/>
        </w:rPr>
        <w:t xml:space="preserve"> بالرفع نائب 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243</w:t>
      </w:r>
      <w:r w:rsidR="00F444E7" w:rsidRPr="00F444E7">
        <w:rPr>
          <w:rFonts w:cs="Traditional Arabic" w:hint="cs"/>
          <w:sz w:val="26"/>
          <w:szCs w:val="26"/>
          <w:rtl/>
          <w:lang w:bidi="ar-IQ"/>
        </w:rPr>
        <w:t>.</w:t>
      </w:r>
    </w:p>
  </w:footnote>
  <w:footnote w:id="210">
    <w:p w:rsidR="00D80F0A" w:rsidRPr="00F444E7" w:rsidRDefault="00D80F0A" w:rsidP="00600A1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بدون واو قبل </w:t>
      </w:r>
      <w:r w:rsidRPr="00F444E7">
        <w:rPr>
          <w:rFonts w:cs="Traditional Arabic" w:hint="cs"/>
          <w:b/>
          <w:bCs/>
          <w:sz w:val="26"/>
          <w:szCs w:val="26"/>
          <w:rtl/>
          <w:lang w:bidi="ar-IQ"/>
        </w:rPr>
        <w:t>(الذين)</w:t>
      </w:r>
      <w:r w:rsidRPr="00F444E7">
        <w:rPr>
          <w:rFonts w:cs="Traditional Arabic" w:hint="cs"/>
          <w:sz w:val="26"/>
          <w:szCs w:val="26"/>
          <w:rtl/>
          <w:lang w:bidi="ar-IQ"/>
        </w:rPr>
        <w:t xml:space="preserve"> على استئناف قصة بعض المنافقين وعليه الرسم المدني</w:t>
      </w:r>
      <w:r w:rsidR="00F444E7" w:rsidRPr="00F444E7">
        <w:rPr>
          <w:rFonts w:cs="Traditional Arabic" w:hint="cs"/>
          <w:sz w:val="26"/>
          <w:szCs w:val="26"/>
          <w:rtl/>
          <w:lang w:bidi="ar-IQ"/>
        </w:rPr>
        <w:t>.</w:t>
      </w:r>
      <w:r w:rsidRPr="00F444E7">
        <w:rPr>
          <w:rFonts w:cs="Traditional Arabic" w:hint="cs"/>
          <w:sz w:val="26"/>
          <w:szCs w:val="26"/>
          <w:rtl/>
          <w:lang w:bidi="ar-IQ"/>
        </w:rPr>
        <w:t xml:space="preserve"> وإعرابها</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(الذين)</w:t>
      </w:r>
      <w:r w:rsidRPr="00F444E7">
        <w:rPr>
          <w:rFonts w:cs="Traditional Arabic" w:hint="cs"/>
          <w:sz w:val="26"/>
          <w:szCs w:val="26"/>
          <w:rtl/>
          <w:lang w:bidi="ar-IQ"/>
        </w:rPr>
        <w:t xml:space="preserve"> مبتدأ خبره محذوف أي وفيمن وصفنا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الداني</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خبره لا يزال بنيانهم</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w:t>
      </w:r>
      <w:r w:rsidR="00F444E7" w:rsidRPr="00F444E7">
        <w:rPr>
          <w:rFonts w:cs="Traditional Arabic" w:hint="cs"/>
          <w:sz w:val="26"/>
          <w:szCs w:val="26"/>
          <w:rtl/>
          <w:lang w:bidi="ar-IQ"/>
        </w:rPr>
        <w:t>:</w:t>
      </w:r>
      <w:r w:rsidRPr="00F444E7">
        <w:rPr>
          <w:rFonts w:cs="Traditional Arabic" w:hint="cs"/>
          <w:sz w:val="26"/>
          <w:szCs w:val="26"/>
          <w:rtl/>
          <w:lang w:bidi="ar-IQ"/>
        </w:rPr>
        <w:t xml:space="preserve"> لا تقم فيه أبداً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243</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2/46</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القرآن لابن النحاس 2/134</w:t>
      </w:r>
      <w:r w:rsidR="00F444E7" w:rsidRPr="00F444E7">
        <w:rPr>
          <w:rFonts w:cs="Traditional Arabic" w:hint="cs"/>
          <w:sz w:val="26"/>
          <w:szCs w:val="26"/>
          <w:rtl/>
          <w:lang w:bidi="ar-IQ"/>
        </w:rPr>
        <w:t>.</w:t>
      </w:r>
    </w:p>
  </w:footnote>
  <w:footnote w:id="211">
    <w:p w:rsidR="00D80F0A" w:rsidRPr="00F444E7" w:rsidRDefault="00D80F0A" w:rsidP="00F7593D">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ضم الهمزة وكسر السين فيهما على البناء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ورفع النون نائب 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244</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والتيسير ص 119</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القرآن لابن النحاس 2/134</w:t>
      </w:r>
      <w:r w:rsidR="00F444E7" w:rsidRPr="00F444E7">
        <w:rPr>
          <w:rFonts w:cs="Traditional Arabic" w:hint="cs"/>
          <w:sz w:val="26"/>
          <w:szCs w:val="26"/>
          <w:rtl/>
          <w:lang w:bidi="ar-IQ"/>
        </w:rPr>
        <w:t>.</w:t>
      </w:r>
    </w:p>
  </w:footnote>
  <w:footnote w:id="212">
    <w:p w:rsidR="00D80F0A" w:rsidRPr="00F444E7" w:rsidRDefault="00D80F0A" w:rsidP="00F7593D">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ال</w:t>
      </w:r>
      <w:r w:rsidRPr="00F444E7">
        <w:rPr>
          <w:rFonts w:cs="Traditional Arabic" w:hint="cs"/>
          <w:sz w:val="26"/>
          <w:szCs w:val="26"/>
          <w:rtl/>
          <w:lang w:bidi="ar-IQ"/>
        </w:rPr>
        <w:t>قراءة بالتاء على أنه أراد تقديم القلوب قبل الفعل فدل بالتاء على التأنيث لأنه جمع</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البناء</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والباقون بالتأنيث وعليها فيحتمل التوجيه المذكور</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ويحتمل أن يكون قلوب اسم كاد وتزيغ خبراً مقدماً</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لأن الفعل مؤنث وإنما قدر هذا الإعراب</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لآن الفعل إذا دخل عليه الفعل قدر اسم بينهما</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2/49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245</w:t>
      </w:r>
      <w:r w:rsidR="00F444E7" w:rsidRPr="00F444E7">
        <w:rPr>
          <w:rFonts w:cs="Traditional Arabic" w:hint="cs"/>
          <w:sz w:val="26"/>
          <w:szCs w:val="26"/>
          <w:rtl/>
          <w:lang w:bidi="ar-IQ"/>
        </w:rPr>
        <w:t>.</w:t>
      </w:r>
    </w:p>
  </w:footnote>
  <w:footnote w:id="213">
    <w:p w:rsidR="00D80F0A" w:rsidRPr="00F444E7" w:rsidRDefault="00D80F0A" w:rsidP="00F7593D">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عدد آياتها حسب العدد الدمشقي مائة وعشر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ووجه الخلاف بينهما في رؤوس الآيات فقد </w:t>
      </w:r>
      <w:r w:rsidRPr="00F444E7">
        <w:rPr>
          <w:rFonts w:ascii="Traditional Arabic" w:hAnsi="Traditional Arabic" w:cs="Traditional Arabic" w:hint="cs"/>
          <w:sz w:val="26"/>
          <w:szCs w:val="26"/>
          <w:rtl/>
        </w:rPr>
        <w:t xml:space="preserve">جعل رؤوس الآيتين (22) و (23) </w:t>
      </w:r>
      <w:r w:rsidRPr="00F444E7">
        <w:rPr>
          <w:rFonts w:cs="Traditional Arabic" w:hint="cs"/>
          <w:sz w:val="26"/>
          <w:szCs w:val="26"/>
          <w:rtl/>
        </w:rPr>
        <w:t>كما يأتي</w:t>
      </w:r>
      <w:r w:rsidR="00F444E7" w:rsidRPr="00F444E7">
        <w:rPr>
          <w:rFonts w:cs="Traditional Arabic" w:hint="cs"/>
          <w:sz w:val="26"/>
          <w:szCs w:val="26"/>
          <w:rtl/>
        </w:rPr>
        <w:t>:</w:t>
      </w:r>
      <w:r w:rsidRPr="00F444E7">
        <w:rPr>
          <w:rFonts w:cs="Traditional Arabic" w:hint="cs"/>
          <w:sz w:val="26"/>
          <w:szCs w:val="26"/>
          <w:rtl/>
        </w:rPr>
        <w:t xml:space="preserve">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هُوَ الَّذِي يُسَيِّرُكُمْ فِي الْبَرِّ وَالْبَحْرِ حَتَّى إِذَا كُنْتُمْ فِي الْفُلْكِ وَجَرَيْنَ بِهِمْ بِرِيحٍ طَيِّبَةٍ وَفَرِحُوا بِهَا جَاءَتْهَا رِيحٌ عَاصِفٌ وَجَاءَهُمُ الْمَوْجُ مِنْ كُلِّ مَكَانٍ وَظَنُّوا أَنَّهُمْ أُحِيطَ بِهِمْ دَعَوُا اللَّهَ مُخْلِصِينَ لَهُ الدِّينَ</w:t>
      </w:r>
      <w:r w:rsidRPr="00F444E7">
        <w:rPr>
          <w:rFonts w:ascii="Traditional Arabic" w:hAnsi="Traditional Arabic" w:cs="Traditional Arabic"/>
          <w:b/>
          <w:bCs/>
          <w:sz w:val="26"/>
          <w:szCs w:val="26"/>
          <w:rtl/>
        </w:rPr>
        <w:t>﴾</w:t>
      </w:r>
      <w:r w:rsidRPr="00F444E7">
        <w:rPr>
          <w:rFonts w:ascii="Traditional Arabic" w:hAnsi="Traditional Arabic" w:cs="Traditional Arabic"/>
          <w:b/>
          <w:bCs/>
          <w:color w:val="FF0000"/>
          <w:sz w:val="26"/>
          <w:szCs w:val="26"/>
          <w:rtl/>
        </w:rPr>
        <w:t xml:space="preserve"> </w:t>
      </w:r>
      <w:r w:rsidRPr="00F444E7">
        <w:rPr>
          <w:rFonts w:ascii="Traditional Arabic" w:hAnsi="Traditional Arabic" w:cs="Traditional Arabic"/>
          <w:b/>
          <w:bCs/>
          <w:sz w:val="26"/>
          <w:szCs w:val="26"/>
          <w:rtl/>
        </w:rPr>
        <w:t>﴿</w:t>
      </w:r>
      <w:r w:rsidRPr="00F444E7">
        <w:rPr>
          <w:rFonts w:ascii="Traditional Arabic" w:hAnsi="Traditional Arabic" w:cs="Traditional Arabic"/>
          <w:b/>
          <w:bCs/>
          <w:color w:val="FF0000"/>
          <w:sz w:val="26"/>
          <w:szCs w:val="26"/>
          <w:rtl/>
        </w:rPr>
        <w:t>لَئِنْ أَنْجَيْتَنَا مِنْ هَذِهِ لَنَكُونَنَّ مِنَ الشَّاكِرِينَ فَلَمَّا أَنْجَاهُمْ إِذَا هُمْ يَبْغُونَ فِي الْأَرْضِ بِغَيْرِ الْحَقِّ يَا أَيُّهَا النَّاسُ إِنَّمَا بَغْيُكُمْ عَلَى أَنْفُسِكُمْ مَتَاعَ الْحَيَاةِ الدُّنْيَا ثُمَّ إِلَيْنَا مَرْجِعُكُمْ فَنُنَبِّئُكُمْ بِمَا كُنْتُمْ تَعْمَلُونَ</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الآية (57)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يَا أَيُّهَا النَّاسُ قَدْ جَاءَتْكُمْ مَوْعِظَةٌ مِنْ رَبِّكُمْ وَشِفَاءٌ لِمَا فِي الصُّدُورِ</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وَهُدًى وَرَحْمَةٌ لِلْمُؤْمِنِينَ</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10</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246</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82</w:t>
      </w:r>
      <w:r w:rsidR="00F444E7" w:rsidRPr="00F444E7">
        <w:rPr>
          <w:rFonts w:cs="Traditional Arabic" w:hint="cs"/>
          <w:sz w:val="26"/>
          <w:szCs w:val="26"/>
          <w:rtl/>
          <w:lang w:bidi="ar-IQ"/>
        </w:rPr>
        <w:t>.</w:t>
      </w:r>
    </w:p>
  </w:footnote>
  <w:footnote w:id="214">
    <w:p w:rsidR="00D80F0A" w:rsidRPr="00F444E7" w:rsidRDefault="00D80F0A" w:rsidP="00B8266B">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بالرفع على أنه خبر </w:t>
      </w:r>
      <w:r w:rsidRPr="00F444E7">
        <w:rPr>
          <w:rFonts w:cs="Traditional Arabic" w:hint="cs"/>
          <w:b/>
          <w:bCs/>
          <w:sz w:val="26"/>
          <w:szCs w:val="26"/>
          <w:rtl/>
          <w:lang w:bidi="ar-IQ"/>
        </w:rPr>
        <w:t>(إِنما بَغْيُكُمْ)</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فالمعنى إنما بغي بعضكم على بعضٍ</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القرآن لابن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2/ 144</w:t>
      </w:r>
      <w:r w:rsidR="00F444E7" w:rsidRPr="00F444E7">
        <w:rPr>
          <w:rFonts w:cs="Traditional Arabic" w:hint="cs"/>
          <w:sz w:val="26"/>
          <w:szCs w:val="26"/>
          <w:rtl/>
          <w:lang w:bidi="ar-IQ"/>
        </w:rPr>
        <w:t>.</w:t>
      </w:r>
    </w:p>
  </w:footnote>
  <w:footnote w:id="215">
    <w:p w:rsidR="00D80F0A" w:rsidRPr="00F444E7" w:rsidRDefault="00D80F0A" w:rsidP="003B443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تقرأ مثل </w:t>
      </w:r>
      <w:r w:rsidRPr="00F444E7">
        <w:rPr>
          <w:rFonts w:cs="Traditional Arabic" w:hint="cs"/>
          <w:b/>
          <w:bCs/>
          <w:sz w:val="26"/>
          <w:szCs w:val="26"/>
          <w:rtl/>
          <w:lang w:bidi="ar-IQ"/>
        </w:rPr>
        <w:t>(آلذكرين)</w:t>
      </w:r>
      <w:r w:rsidRPr="00F444E7">
        <w:rPr>
          <w:rFonts w:cs="Traditional Arabic" w:hint="cs"/>
          <w:sz w:val="26"/>
          <w:szCs w:val="26"/>
          <w:rtl/>
          <w:lang w:bidi="ar-IQ"/>
        </w:rPr>
        <w:t xml:space="preserve"> في سورة الأنعام الآية (143)</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16">
    <w:p w:rsidR="00D80F0A" w:rsidRPr="00F444E7" w:rsidRDefault="00D80F0A" w:rsidP="003B443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تقرأ مثل </w:t>
      </w:r>
      <w:r w:rsidRPr="00F444E7">
        <w:rPr>
          <w:rFonts w:cs="Traditional Arabic" w:hint="cs"/>
          <w:b/>
          <w:bCs/>
          <w:sz w:val="26"/>
          <w:szCs w:val="26"/>
          <w:rtl/>
          <w:lang w:bidi="ar-IQ"/>
        </w:rPr>
        <w:t>(آلذكرين)</w:t>
      </w:r>
      <w:r w:rsidRPr="00F444E7">
        <w:rPr>
          <w:rFonts w:cs="Traditional Arabic" w:hint="cs"/>
          <w:sz w:val="26"/>
          <w:szCs w:val="26"/>
          <w:rtl/>
          <w:lang w:bidi="ar-IQ"/>
        </w:rPr>
        <w:t xml:space="preserve"> في سورة الأنعام الآية (143)</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17">
    <w:p w:rsidR="00D80F0A" w:rsidRPr="00F444E7" w:rsidRDefault="00D80F0A" w:rsidP="006C10C2">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قال الداني في الوجه الثاني إنه غلط ممن رواه عن ابن ذكوان فلا يقرأ به</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وقد أشار الإمام الشاطبي إلى هذا القول في البيت رقم (752)</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(وتتبعانِ النونُ خفَّ مَداً</w:t>
      </w:r>
      <w:r w:rsidR="00F444E7" w:rsidRPr="00F444E7">
        <w:rPr>
          <w:rFonts w:cs="Traditional Arabic" w:hint="cs"/>
          <w:b/>
          <w:bCs/>
          <w:sz w:val="26"/>
          <w:szCs w:val="26"/>
          <w:rtl/>
          <w:lang w:bidi="ar-IQ"/>
        </w:rPr>
        <w:t>.</w:t>
      </w:r>
      <w:r w:rsidRPr="00F444E7">
        <w:rPr>
          <w:rFonts w:cs="Traditional Arabic" w:hint="cs"/>
          <w:b/>
          <w:bCs/>
          <w:sz w:val="26"/>
          <w:szCs w:val="26"/>
          <w:rtl/>
          <w:lang w:bidi="ar-IQ"/>
        </w:rPr>
        <w:t>.... وماج بالفتح والإسكان قبلُ مُثَقِّلا)</w:t>
      </w:r>
      <w:r w:rsidRPr="00F444E7">
        <w:rPr>
          <w:rFonts w:cs="Traditional Arabic" w:hint="cs"/>
          <w:sz w:val="26"/>
          <w:szCs w:val="26"/>
          <w:rtl/>
          <w:lang w:bidi="ar-IQ"/>
        </w:rPr>
        <w:t xml:space="preserve"> وماج</w:t>
      </w:r>
      <w:r w:rsidR="00F444E7" w:rsidRPr="00F444E7">
        <w:rPr>
          <w:rFonts w:cs="Traditional Arabic" w:hint="cs"/>
          <w:sz w:val="26"/>
          <w:szCs w:val="26"/>
          <w:rtl/>
          <w:lang w:bidi="ar-IQ"/>
        </w:rPr>
        <w:t>:</w:t>
      </w:r>
      <w:r w:rsidRPr="00F444E7">
        <w:rPr>
          <w:rFonts w:cs="Traditional Arabic" w:hint="cs"/>
          <w:sz w:val="26"/>
          <w:szCs w:val="26"/>
          <w:rtl/>
          <w:lang w:bidi="ar-IQ"/>
        </w:rPr>
        <w:t xml:space="preserve"> أي اضطراب هذا الوجه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ص 281</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الدمياطي في الإتحاف ص 254</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(والوجهان في الشاطبية لكن في النشر نقلاً عن الداني أنه غلط من أصحاب ابن مجاهد سلامة لأن جميع الشاميين رووا عن ابن ذكوان بتخفيف النون وتشديد التاء ثم ذكر أنها صحت من طرق أخرى وبينها</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ثم قال وذلك كله ليس من طرقنا ولذا لم يعرج عليها في الطيبة على عادته في الانفرادات)</w:t>
      </w:r>
      <w:r w:rsidR="00F444E7" w:rsidRPr="00F444E7">
        <w:rPr>
          <w:rFonts w:cs="Traditional Arabic" w:hint="cs"/>
          <w:sz w:val="26"/>
          <w:szCs w:val="26"/>
          <w:rtl/>
          <w:lang w:bidi="ar-IQ"/>
        </w:rPr>
        <w:t>.</w:t>
      </w:r>
    </w:p>
  </w:footnote>
  <w:footnote w:id="218">
    <w:p w:rsidR="00D80F0A" w:rsidRPr="00F444E7" w:rsidRDefault="00D80F0A" w:rsidP="00EE7D40">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عدد آياتها حسب العدد الدمشقي مائة واثنتان وعشرون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الآيتين (54) و (55)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إِنْ نَقُولُ إِلَّا اعْتَرَاكَ بَعْضُ آَلِهَتِنَا بِسُوءٍ قَالَ إِنِّي أُشْهِدُ اللَّهَ وَاشْهَدُوا أَنِّي بَرِيءٌ مِمَّا تُشْرِكُونَ مِنْ دُونِهِ فَكِيدُونِي جَمِيعًا ثُمَّ لَا تُنْظِرُونِ</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11</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254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85</w:t>
      </w:r>
      <w:r w:rsidR="00F444E7" w:rsidRPr="00F444E7">
        <w:rPr>
          <w:rFonts w:cs="Traditional Arabic" w:hint="cs"/>
          <w:sz w:val="26"/>
          <w:szCs w:val="26"/>
          <w:rtl/>
          <w:lang w:bidi="ar-IQ"/>
        </w:rPr>
        <w:t>.</w:t>
      </w:r>
    </w:p>
  </w:footnote>
  <w:footnote w:id="219">
    <w:p w:rsidR="00D80F0A" w:rsidRPr="00F444E7" w:rsidRDefault="00D80F0A" w:rsidP="005E220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حفص بتنوين </w:t>
      </w:r>
      <w:r w:rsidRPr="00F444E7">
        <w:rPr>
          <w:rFonts w:cs="Traditional Arabic" w:hint="cs"/>
          <w:b/>
          <w:bCs/>
          <w:sz w:val="26"/>
          <w:szCs w:val="26"/>
          <w:rtl/>
          <w:lang w:bidi="ar-IQ"/>
        </w:rPr>
        <w:t>(كل)</w:t>
      </w:r>
      <w:r w:rsidRPr="00F444E7">
        <w:rPr>
          <w:rFonts w:cs="Traditional Arabic" w:hint="cs"/>
          <w:sz w:val="26"/>
          <w:szCs w:val="26"/>
          <w:rtl/>
          <w:lang w:bidi="ar-IQ"/>
        </w:rPr>
        <w:t xml:space="preserve"> على تقدير محذوف عوض عنه التنوين </w:t>
      </w:r>
      <w:r w:rsidRPr="00F444E7">
        <w:rPr>
          <w:rFonts w:cs="Traditional Arabic"/>
          <w:sz w:val="26"/>
          <w:szCs w:val="26"/>
          <w:rtl/>
          <w:lang w:bidi="ar-IQ"/>
        </w:rPr>
        <w:t>–</w:t>
      </w:r>
      <w:r w:rsidRPr="00F444E7">
        <w:rPr>
          <w:rFonts w:cs="Traditional Arabic" w:hint="cs"/>
          <w:sz w:val="26"/>
          <w:szCs w:val="26"/>
          <w:rtl/>
          <w:lang w:bidi="ar-IQ"/>
        </w:rPr>
        <w:t xml:space="preserve"> أي من كل حيوان </w:t>
      </w:r>
      <w:r w:rsidRPr="00F444E7">
        <w:rPr>
          <w:rFonts w:cs="Traditional Arabic"/>
          <w:sz w:val="26"/>
          <w:szCs w:val="26"/>
          <w:rtl/>
          <w:lang w:bidi="ar-IQ"/>
        </w:rPr>
        <w:t>–</w:t>
      </w:r>
      <w:r w:rsidRPr="00F444E7">
        <w:rPr>
          <w:rFonts w:cs="Traditional Arabic" w:hint="cs"/>
          <w:sz w:val="26"/>
          <w:szCs w:val="26"/>
          <w:rtl/>
          <w:lang w:bidi="ar-IQ"/>
        </w:rPr>
        <w:t xml:space="preserve"> وزوجين مفعول بـــــ </w:t>
      </w:r>
      <w:r w:rsidRPr="00F444E7">
        <w:rPr>
          <w:rFonts w:cs="Traditional Arabic" w:hint="cs"/>
          <w:b/>
          <w:bCs/>
          <w:sz w:val="26"/>
          <w:szCs w:val="26"/>
          <w:rtl/>
          <w:lang w:bidi="ar-IQ"/>
        </w:rPr>
        <w:t>(احمل)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بغير تنوين على إضافة </w:t>
      </w:r>
      <w:r w:rsidRPr="00F444E7">
        <w:rPr>
          <w:rFonts w:cs="Traditional Arabic" w:hint="cs"/>
          <w:b/>
          <w:bCs/>
          <w:sz w:val="26"/>
          <w:szCs w:val="26"/>
          <w:rtl/>
          <w:lang w:bidi="ar-IQ"/>
        </w:rPr>
        <w:t>(كل)</w:t>
      </w:r>
      <w:r w:rsidRPr="00F444E7">
        <w:rPr>
          <w:rFonts w:cs="Traditional Arabic" w:hint="cs"/>
          <w:sz w:val="26"/>
          <w:szCs w:val="26"/>
          <w:rtl/>
          <w:lang w:bidi="ar-IQ"/>
        </w:rPr>
        <w:t xml:space="preserve"> إلى </w:t>
      </w:r>
      <w:r w:rsidRPr="00F444E7">
        <w:rPr>
          <w:rFonts w:cs="Traditional Arabic" w:hint="cs"/>
          <w:b/>
          <w:bCs/>
          <w:sz w:val="26"/>
          <w:szCs w:val="26"/>
          <w:rtl/>
          <w:lang w:bidi="ar-IQ"/>
        </w:rPr>
        <w:t>(زوجين</w:t>
      </w:r>
      <w:r w:rsidRPr="00F444E7">
        <w:rPr>
          <w:rFonts w:cs="Traditional Arabic" w:hint="cs"/>
          <w:sz w:val="26"/>
          <w:szCs w:val="26"/>
          <w:rtl/>
          <w:lang w:bidi="ar-IQ"/>
        </w:rPr>
        <w:t xml:space="preserve">) فيكون </w:t>
      </w:r>
      <w:r w:rsidRPr="00F444E7">
        <w:rPr>
          <w:rFonts w:cs="Traditional Arabic" w:hint="cs"/>
          <w:b/>
          <w:bCs/>
          <w:sz w:val="26"/>
          <w:szCs w:val="26"/>
          <w:rtl/>
          <w:lang w:bidi="ar-IQ"/>
        </w:rPr>
        <w:t>(اثنين)</w:t>
      </w:r>
      <w:r w:rsidRPr="00F444E7">
        <w:rPr>
          <w:rFonts w:cs="Traditional Arabic" w:hint="cs"/>
          <w:sz w:val="26"/>
          <w:szCs w:val="26"/>
          <w:rtl/>
          <w:lang w:bidi="ar-IQ"/>
        </w:rPr>
        <w:t xml:space="preserve"> مفعول </w:t>
      </w:r>
      <w:r w:rsidRPr="00F444E7">
        <w:rPr>
          <w:rFonts w:cs="Traditional Arabic" w:hint="cs"/>
          <w:b/>
          <w:bCs/>
          <w:sz w:val="26"/>
          <w:szCs w:val="26"/>
          <w:rtl/>
          <w:lang w:bidi="ar-IQ"/>
        </w:rPr>
        <w:t>(احمل)</w:t>
      </w:r>
      <w:r w:rsidRPr="00F444E7">
        <w:rPr>
          <w:rFonts w:cs="Traditional Arabic" w:hint="cs"/>
          <w:sz w:val="26"/>
          <w:szCs w:val="26"/>
          <w:rtl/>
          <w:lang w:bidi="ar-IQ"/>
        </w:rPr>
        <w:t xml:space="preserve"> و </w:t>
      </w:r>
      <w:r w:rsidRPr="00F444E7">
        <w:rPr>
          <w:rFonts w:cs="Traditional Arabic" w:hint="cs"/>
          <w:b/>
          <w:bCs/>
          <w:sz w:val="26"/>
          <w:szCs w:val="26"/>
          <w:rtl/>
          <w:lang w:bidi="ar-IQ"/>
        </w:rPr>
        <w:t>(من كل زوجين)</w:t>
      </w:r>
      <w:r w:rsidRPr="00F444E7">
        <w:rPr>
          <w:rFonts w:cs="Traditional Arabic" w:hint="cs"/>
          <w:sz w:val="26"/>
          <w:szCs w:val="26"/>
          <w:rtl/>
          <w:lang w:bidi="ar-IQ"/>
        </w:rPr>
        <w:t xml:space="preserve"> محله نصب على الحال من المفعول لأنه كان صفة للنكرة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فلما قدم عليها نصب للحال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256</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20">
    <w:p w:rsidR="00D80F0A" w:rsidRPr="00F444E7" w:rsidRDefault="00D80F0A" w:rsidP="00997F9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بالضم من الفعل الرباعي </w:t>
      </w:r>
      <w:r w:rsidRPr="00F444E7">
        <w:rPr>
          <w:rFonts w:cs="Traditional Arabic" w:hint="cs"/>
          <w:b/>
          <w:bCs/>
          <w:sz w:val="26"/>
          <w:szCs w:val="26"/>
          <w:rtl/>
          <w:lang w:bidi="ar-IQ"/>
        </w:rPr>
        <w:t>(أجرى)</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بالفتح من الفعل الثلاثى </w:t>
      </w:r>
      <w:r w:rsidRPr="00F444E7">
        <w:rPr>
          <w:rFonts w:cs="Traditional Arabic" w:hint="cs"/>
          <w:b/>
          <w:bCs/>
          <w:sz w:val="26"/>
          <w:szCs w:val="26"/>
          <w:rtl/>
          <w:lang w:bidi="ar-IQ"/>
        </w:rPr>
        <w:t>(جرى)</w:t>
      </w:r>
      <w:r w:rsidR="00F444E7" w:rsidRPr="00F444E7">
        <w:rPr>
          <w:rFonts w:cs="Traditional Arabic" w:hint="cs"/>
          <w:sz w:val="26"/>
          <w:szCs w:val="26"/>
          <w:rtl/>
          <w:lang w:bidi="ar-IQ"/>
        </w:rPr>
        <w:t>،</w:t>
      </w:r>
    </w:p>
  </w:footnote>
  <w:footnote w:id="221">
    <w:p w:rsidR="00D80F0A" w:rsidRPr="00F444E7" w:rsidRDefault="00D80F0A" w:rsidP="00997F9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بكسر الياء مشددة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بالفتح وذلك لأن أصل </w:t>
      </w:r>
      <w:r w:rsidRPr="00F444E7">
        <w:rPr>
          <w:rFonts w:cs="Traditional Arabic" w:hint="cs"/>
          <w:b/>
          <w:bCs/>
          <w:sz w:val="26"/>
          <w:szCs w:val="26"/>
          <w:rtl/>
          <w:lang w:bidi="ar-IQ"/>
        </w:rPr>
        <w:t>(ابن)</w:t>
      </w:r>
      <w:r w:rsidRPr="00F444E7">
        <w:rPr>
          <w:rFonts w:cs="Traditional Arabic" w:hint="cs"/>
          <w:sz w:val="26"/>
          <w:szCs w:val="26"/>
          <w:rtl/>
          <w:lang w:bidi="ar-IQ"/>
        </w:rPr>
        <w:t xml:space="preserve"> بنو صغر على بنيو فاجتمعت فيه الواو والياء وسبقت إحداهما بالسكون فقلبت الواو ياءً وأدغمت فيها ثم لحقها ياء الإضافة فاستثقل اجتماعها مع الكسرة فقلبت ألفاً ثم حذفت الألف اجتزاءً عنها بالفتحة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256</w:t>
      </w:r>
      <w:r w:rsidR="00F444E7" w:rsidRPr="00F444E7">
        <w:rPr>
          <w:rFonts w:cs="Traditional Arabic" w:hint="cs"/>
          <w:sz w:val="26"/>
          <w:szCs w:val="26"/>
          <w:rtl/>
          <w:lang w:bidi="ar-IQ"/>
        </w:rPr>
        <w:t>.</w:t>
      </w:r>
    </w:p>
  </w:footnote>
  <w:footnote w:id="222">
    <w:p w:rsidR="00D80F0A" w:rsidRPr="00F444E7" w:rsidRDefault="00D80F0A" w:rsidP="00997F9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وبالفتح قرأ الداني على شيخه أبي الفتح وهو طريقه في رواية </w:t>
      </w:r>
      <w:r w:rsidRPr="00F444E7">
        <w:rPr>
          <w:rFonts w:cs="Traditional Arabic" w:hint="cs"/>
          <w:b/>
          <w:bCs/>
          <w:color w:val="C00000"/>
          <w:sz w:val="26"/>
          <w:szCs w:val="26"/>
          <w:rtl/>
          <w:lang w:bidi="ar-IQ"/>
        </w:rPr>
        <w:t>هشام</w:t>
      </w:r>
      <w:r w:rsidRPr="00F444E7">
        <w:rPr>
          <w:rFonts w:cs="Traditional Arabic" w:hint="cs"/>
          <w:sz w:val="26"/>
          <w:szCs w:val="26"/>
          <w:rtl/>
          <w:lang w:bidi="ar-IQ"/>
        </w:rPr>
        <w:t xml:space="preserve"> والله أعلم</w:t>
      </w:r>
      <w:r w:rsidR="00F444E7" w:rsidRPr="00F444E7">
        <w:rPr>
          <w:rFonts w:cs="Traditional Arabic" w:hint="cs"/>
          <w:sz w:val="26"/>
          <w:szCs w:val="26"/>
          <w:rtl/>
          <w:lang w:bidi="ar-IQ"/>
        </w:rPr>
        <w:t>،</w:t>
      </w:r>
      <w:r w:rsidRPr="00F444E7">
        <w:rPr>
          <w:rFonts w:cs="Traditional Arabic" w:hint="cs"/>
          <w:sz w:val="26"/>
          <w:szCs w:val="26"/>
          <w:rtl/>
          <w:lang w:bidi="ar-IQ"/>
        </w:rPr>
        <w:t xml:space="preserve"> ولكن يؤخذ من طريق النشر أن </w:t>
      </w:r>
      <w:r w:rsidRPr="00F444E7">
        <w:rPr>
          <w:rFonts w:cs="Traditional Arabic" w:hint="cs"/>
          <w:b/>
          <w:bCs/>
          <w:color w:val="C00000"/>
          <w:sz w:val="26"/>
          <w:szCs w:val="26"/>
          <w:rtl/>
          <w:lang w:bidi="ar-IQ"/>
        </w:rPr>
        <w:t>هشاماً</w:t>
      </w:r>
      <w:r w:rsidRPr="00F444E7">
        <w:rPr>
          <w:rFonts w:cs="Traditional Arabic" w:hint="cs"/>
          <w:sz w:val="26"/>
          <w:szCs w:val="26"/>
          <w:rtl/>
          <w:lang w:bidi="ar-IQ"/>
        </w:rPr>
        <w:t xml:space="preserve"> ليس له من طريق التيسير إلاَّ الإسكان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ص 295</w:t>
      </w:r>
      <w:r w:rsidR="00F444E7" w:rsidRPr="00F444E7">
        <w:rPr>
          <w:rFonts w:cs="Traditional Arabic" w:hint="cs"/>
          <w:sz w:val="26"/>
          <w:szCs w:val="26"/>
          <w:rtl/>
          <w:lang w:bidi="ar-IQ"/>
        </w:rPr>
        <w:t>.</w:t>
      </w:r>
    </w:p>
  </w:footnote>
  <w:footnote w:id="223">
    <w:p w:rsidR="00D80F0A" w:rsidRPr="00F444E7" w:rsidRDefault="00D80F0A" w:rsidP="00EE7D40">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لا خلاف في عدد آياتها بين العددين الدمشقي والكوفي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261</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11</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88</w:t>
      </w:r>
      <w:r w:rsidR="00F444E7" w:rsidRPr="00F444E7">
        <w:rPr>
          <w:rFonts w:cs="Traditional Arabic" w:hint="cs"/>
          <w:sz w:val="26"/>
          <w:szCs w:val="26"/>
          <w:rtl/>
          <w:lang w:bidi="ar-IQ"/>
        </w:rPr>
        <w:t>.</w:t>
      </w:r>
    </w:p>
  </w:footnote>
  <w:footnote w:id="224">
    <w:p w:rsidR="00D80F0A" w:rsidRPr="00F444E7" w:rsidRDefault="00D80F0A" w:rsidP="00E82BB5">
      <w:pPr>
        <w:spacing w:after="0" w:line="240" w:lineRule="auto"/>
        <w:jc w:val="both"/>
        <w:rPr>
          <w:rFonts w:cs="Traditional Arabic"/>
          <w:b/>
          <w:bCs/>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أصله يا أبي فعوض عن الياء تاء التأنيث</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فالكسر ليدل </w:t>
      </w:r>
      <w:r w:rsidRPr="00F444E7">
        <w:rPr>
          <w:rFonts w:cs="Traditional Arabic" w:hint="cs"/>
          <w:sz w:val="26"/>
          <w:szCs w:val="26"/>
          <w:rtl/>
        </w:rPr>
        <w:t>على الياء والفتح لأنها حركة أصلها</w:t>
      </w:r>
      <w:r w:rsidR="00F444E7" w:rsidRPr="00F444E7">
        <w:rPr>
          <w:rFonts w:cs="Traditional Arabic" w:hint="cs"/>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الإتحاف ص 262</w:t>
      </w:r>
      <w:r w:rsidR="00F444E7" w:rsidRPr="00F444E7">
        <w:rPr>
          <w:rFonts w:cs="Traditional Arabic" w:hint="cs"/>
          <w:sz w:val="26"/>
          <w:szCs w:val="26"/>
          <w:rtl/>
        </w:rPr>
        <w:t>.</w:t>
      </w:r>
    </w:p>
  </w:footnote>
  <w:footnote w:id="225">
    <w:p w:rsidR="00D80F0A" w:rsidRPr="00F444E7" w:rsidRDefault="00D80F0A" w:rsidP="00781DD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300</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26">
    <w:p w:rsidR="00D80F0A" w:rsidRPr="00F444E7" w:rsidRDefault="00D80F0A" w:rsidP="00F3197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هذه قراءة أهل المدينة بإثبات ياء الإضافة وفتحها بعد الألف كعصاي أضاف البشرى إلى نفسه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وسبب فتح الياء لئلا يلتقي ساكنان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2/131، وحجة القراءات لابن زنجلة 1/357</w:t>
      </w:r>
      <w:r w:rsidR="00F444E7" w:rsidRPr="00F444E7">
        <w:rPr>
          <w:rFonts w:cs="Traditional Arabic" w:hint="cs"/>
          <w:sz w:val="26"/>
          <w:szCs w:val="26"/>
          <w:rtl/>
          <w:lang w:bidi="ar-IQ"/>
        </w:rPr>
        <w:t>،</w:t>
      </w:r>
      <w:r w:rsidRPr="00F444E7">
        <w:rPr>
          <w:rFonts w:cs="Traditional Arabic" w:hint="cs"/>
          <w:sz w:val="26"/>
          <w:szCs w:val="26"/>
          <w:rtl/>
          <w:lang w:bidi="ar-IQ"/>
        </w:rPr>
        <w:t xml:space="preserve"> وإعراب القرآن لابن النحاس 2/196</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263</w:t>
      </w:r>
      <w:r w:rsidR="00F444E7" w:rsidRPr="00F444E7">
        <w:rPr>
          <w:rFonts w:cs="Traditional Arabic" w:hint="cs"/>
          <w:sz w:val="26"/>
          <w:szCs w:val="26"/>
          <w:rtl/>
          <w:lang w:bidi="ar-IQ"/>
        </w:rPr>
        <w:t>.</w:t>
      </w:r>
    </w:p>
  </w:footnote>
  <w:footnote w:id="227">
    <w:p w:rsidR="00D80F0A" w:rsidRPr="00F444E7" w:rsidRDefault="00D80F0A" w:rsidP="00DC548F">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قال القاضي في البدور ص 302</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وذكر الشاطبي الخلاف له في ضم التاء في البيت رقم (777) (وَهَيْتَ بِكَسْرٍ أَصْلُ كُفْؤٍ وَهَمْزُهُ لِسَانٌ وَضَمُّ التَّا لِوَا خُلْفُهُ دُلَا) خروج عن طرقه فلا يقرأ له من طريق الحرز والتيسير إلاَّ بفتح التاء</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فتح الهاء بالياء مع تثليث حركة التاء كحيث</w:t>
      </w:r>
      <w:r w:rsidR="00F444E7" w:rsidRPr="00F444E7">
        <w:rPr>
          <w:rFonts w:cs="Traditional Arabic" w:hint="cs"/>
          <w:sz w:val="26"/>
          <w:szCs w:val="26"/>
          <w:rtl/>
          <w:lang w:bidi="ar-IQ"/>
        </w:rPr>
        <w:t>،</w:t>
      </w:r>
      <w:r w:rsidRPr="00F444E7">
        <w:rPr>
          <w:rFonts w:cs="Traditional Arabic" w:hint="cs"/>
          <w:sz w:val="26"/>
          <w:szCs w:val="26"/>
          <w:rtl/>
          <w:lang w:bidi="ar-IQ"/>
        </w:rPr>
        <w:t xml:space="preserve"> وكسر الهاء وفتح التاء والهمز والكسر  والضم معه كلها لغات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263</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28">
    <w:p w:rsidR="00D80F0A" w:rsidRPr="00F444E7" w:rsidRDefault="00D80F0A" w:rsidP="00F3197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على أنه جمع قلة على وزن </w:t>
      </w:r>
      <w:r w:rsidRPr="00F444E7">
        <w:rPr>
          <w:rFonts w:cs="Traditional Arabic" w:hint="cs"/>
          <w:b/>
          <w:bCs/>
          <w:sz w:val="26"/>
          <w:szCs w:val="26"/>
          <w:rtl/>
          <w:lang w:bidi="ar-IQ"/>
        </w:rPr>
        <w:t>(فعلة)</w:t>
      </w:r>
      <w:r w:rsidRPr="00F444E7">
        <w:rPr>
          <w:rFonts w:cs="Traditional Arabic" w:hint="cs"/>
          <w:sz w:val="26"/>
          <w:szCs w:val="26"/>
          <w:rtl/>
          <w:lang w:bidi="ar-IQ"/>
        </w:rPr>
        <w:t xml:space="preserve"> جعلوه جمه فتى في أقل العدد</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الذين تولوا جعل البضاعة في رحالهم يكفي منهم أقلهم</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(لفتيانه)</w:t>
      </w:r>
      <w:r w:rsidRPr="00F444E7">
        <w:rPr>
          <w:rFonts w:cs="Traditional Arabic" w:hint="cs"/>
          <w:sz w:val="26"/>
          <w:szCs w:val="26"/>
          <w:rtl/>
          <w:lang w:bidi="ar-IQ"/>
        </w:rPr>
        <w:t xml:space="preserve"> جمع كثرة لفتى</w:t>
      </w:r>
      <w:r w:rsidR="00F444E7" w:rsidRPr="00F444E7">
        <w:rPr>
          <w:rFonts w:cs="Traditional Arabic" w:hint="cs"/>
          <w:sz w:val="26"/>
          <w:szCs w:val="26"/>
          <w:rtl/>
          <w:lang w:bidi="ar-IQ"/>
        </w:rPr>
        <w:t>.</w:t>
      </w:r>
      <w:r w:rsidRPr="00F444E7">
        <w:rPr>
          <w:rFonts w:cs="Traditional Arabic" w:hint="cs"/>
          <w:sz w:val="26"/>
          <w:szCs w:val="26"/>
          <w:rtl/>
          <w:lang w:bidi="ar-IQ"/>
        </w:rPr>
        <w:t xml:space="preserve"> فجمع القلة بالنسبة للمتناولين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وحمع الكثرة بالنسبة للمأمورين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266</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2/139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والتيسير ص 129</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29">
    <w:p w:rsidR="00D80F0A" w:rsidRPr="00F444E7" w:rsidRDefault="00D80F0A" w:rsidP="0078637A">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بكسر الحاء وحذف الألف وإسكان الفاء على البيان وهي أبين من قراءة الكوفيين كما قال ابن النحاس في إعراب القرآن 2/207</w:t>
      </w:r>
      <w:r w:rsidR="00F444E7" w:rsidRPr="00F444E7">
        <w:rPr>
          <w:rFonts w:cs="Traditional Arabic" w:hint="cs"/>
          <w:sz w:val="26"/>
          <w:szCs w:val="26"/>
          <w:rtl/>
          <w:lang w:bidi="ar-IQ"/>
        </w:rPr>
        <w:t>.</w:t>
      </w:r>
      <w:r w:rsidRPr="00F444E7">
        <w:rPr>
          <w:rFonts w:cs="Traditional Arabic" w:hint="cs"/>
          <w:sz w:val="26"/>
          <w:szCs w:val="26"/>
          <w:rtl/>
          <w:lang w:bidi="ar-IQ"/>
        </w:rPr>
        <w:t xml:space="preserve"> وحجة من قرأ على وزن (</w:t>
      </w:r>
      <w:r w:rsidRPr="00F444E7">
        <w:rPr>
          <w:rFonts w:cs="Traditional Arabic" w:hint="cs"/>
          <w:b/>
          <w:bCs/>
          <w:sz w:val="26"/>
          <w:szCs w:val="26"/>
          <w:rtl/>
          <w:lang w:bidi="ar-IQ"/>
        </w:rPr>
        <w:t>فعل</w:t>
      </w:r>
      <w:r w:rsidRPr="00F444E7">
        <w:rPr>
          <w:rFonts w:cs="Traditional Arabic" w:hint="cs"/>
          <w:sz w:val="26"/>
          <w:szCs w:val="26"/>
          <w:rtl/>
          <w:lang w:bidi="ar-IQ"/>
        </w:rPr>
        <w:t xml:space="preserve">) أن إخوة يوسف لما نسبوا الحفظ إلى أنفسهم في قوله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وَنَحْفَظُ أَخَانَا</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قال لهم أبوهم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فَاللهُ خَير حَافِظاً</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أي</w:t>
      </w:r>
      <w:r w:rsidR="00F444E7" w:rsidRPr="00F444E7">
        <w:rPr>
          <w:rFonts w:cs="Traditional Arabic" w:hint="cs"/>
          <w:sz w:val="26"/>
          <w:szCs w:val="26"/>
          <w:rtl/>
          <w:lang w:bidi="ar-IQ"/>
        </w:rPr>
        <w:t>:</w:t>
      </w:r>
      <w:r w:rsidRPr="00F444E7">
        <w:rPr>
          <w:rFonts w:cs="Traditional Arabic" w:hint="cs"/>
          <w:sz w:val="26"/>
          <w:szCs w:val="26"/>
          <w:rtl/>
          <w:lang w:bidi="ar-IQ"/>
        </w:rPr>
        <w:t xml:space="preserve"> خير من حفظكم الذي نسبتموه إلى أنفسكم</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w:t>
      </w:r>
      <w:r w:rsidR="00F444E7" w:rsidRPr="00F444E7">
        <w:rPr>
          <w:rFonts w:cs="Traditional Arabic" w:hint="cs"/>
          <w:sz w:val="26"/>
          <w:szCs w:val="26"/>
          <w:rtl/>
          <w:lang w:bidi="ar-IQ"/>
        </w:rPr>
        <w:t>:</w:t>
      </w:r>
      <w:r w:rsidRPr="00F444E7">
        <w:rPr>
          <w:rFonts w:cs="Traditional Arabic" w:hint="cs"/>
          <w:sz w:val="26"/>
          <w:szCs w:val="26"/>
          <w:rtl/>
          <w:lang w:bidi="ar-IQ"/>
        </w:rPr>
        <w:t xml:space="preserve"> تقديره</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فالله خير منكم حفظاً</w:t>
      </w:r>
      <w:r w:rsidR="00F444E7" w:rsidRPr="00F444E7">
        <w:rPr>
          <w:rFonts w:cs="Traditional Arabic" w:hint="cs"/>
          <w:sz w:val="26"/>
          <w:szCs w:val="26"/>
          <w:rtl/>
          <w:lang w:bidi="ar-IQ"/>
        </w:rPr>
        <w:t>،</w:t>
      </w:r>
      <w:r w:rsidRPr="00F444E7">
        <w:rPr>
          <w:rFonts w:cs="Traditional Arabic" w:hint="cs"/>
          <w:sz w:val="26"/>
          <w:szCs w:val="26"/>
          <w:rtl/>
          <w:lang w:bidi="ar-IQ"/>
        </w:rPr>
        <w:t xml:space="preserve"> فأتى بالمصدر الدال على الفعل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ونصبه إما على الحال أو البيان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حجة القراءات لابن زنجلة ص 438</w:t>
      </w:r>
      <w:r w:rsidR="00F444E7" w:rsidRPr="00F444E7">
        <w:rPr>
          <w:rFonts w:cs="Traditional Arabic" w:hint="cs"/>
          <w:sz w:val="26"/>
          <w:szCs w:val="26"/>
          <w:rtl/>
          <w:lang w:bidi="ar-IQ"/>
        </w:rPr>
        <w:t>.</w:t>
      </w:r>
    </w:p>
  </w:footnote>
  <w:footnote w:id="230">
    <w:p w:rsidR="00D80F0A" w:rsidRPr="00F444E7" w:rsidRDefault="00D80F0A" w:rsidP="00F3197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ascii="Traditional Arabic" w:hAnsi="Traditional Arabic" w:cs="Traditional Arabic" w:hint="cs"/>
          <w:sz w:val="26"/>
          <w:szCs w:val="26"/>
          <w:rtl/>
          <w:lang w:bidi="ar-IQ"/>
        </w:rPr>
        <w:t xml:space="preserve"> بالياء وفتح الحاء بالبناء للمفعول تعود على لفظ </w:t>
      </w:r>
      <w:r w:rsidRPr="00F444E7">
        <w:rPr>
          <w:rFonts w:ascii="Traditional Arabic" w:hAnsi="Traditional Arabic" w:cs="Traditional Arabic" w:hint="cs"/>
          <w:b/>
          <w:bCs/>
          <w:sz w:val="26"/>
          <w:szCs w:val="26"/>
          <w:rtl/>
          <w:lang w:bidi="ar-IQ"/>
        </w:rPr>
        <w:t>(الرجال)</w:t>
      </w:r>
      <w:r w:rsidR="00F444E7" w:rsidRPr="00F444E7">
        <w:rPr>
          <w:rFonts w:ascii="Traditional Arabic" w:hAnsi="Traditional Arabic"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268</w:t>
      </w:r>
      <w:r w:rsidR="00F444E7" w:rsidRPr="00F444E7">
        <w:rPr>
          <w:rFonts w:cs="Traditional Arabic" w:hint="cs"/>
          <w:sz w:val="26"/>
          <w:szCs w:val="26"/>
          <w:rtl/>
          <w:lang w:bidi="ar-IQ"/>
        </w:rPr>
        <w:t>.</w:t>
      </w:r>
    </w:p>
  </w:footnote>
  <w:footnote w:id="231">
    <w:p w:rsidR="00D80F0A" w:rsidRPr="00F444E7" w:rsidRDefault="00D80F0A" w:rsidP="00F3197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ascii="Traditional Arabic" w:hAnsi="Traditional Arabic" w:cs="Traditional Arabic" w:hint="cs"/>
          <w:sz w:val="26"/>
          <w:szCs w:val="26"/>
          <w:rtl/>
          <w:lang w:bidi="ar-IQ"/>
        </w:rPr>
        <w:t xml:space="preserve"> قراءة التشديد على عود الضمائر كلها إلى الرسل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أي وظن الرسل أنهم قد كذبهم أممهم فيما جاؤوا به لطول البلاء عليهم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وأما قراءة التخفيف</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فقد روي عن عائشة رضي الله عنها أنها أنكرت القراءة بالتخفيف</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وقالت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معاذ الله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لم تكن الرسل لتظن ذلك بربها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تريد بأن الرسل لا تشك في وعد الله ووعيده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وقالت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هم أتباع الرسل</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طال عليهم البلاء</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واستأخر عنهم النصر حتى ظن الرسل أن أتباعهم قد كذبوهم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وقد وجهت هذه القراءة بوجوه منها وهو المشهور عن ابن عباس رضي الله عنهما وغيره أن الضمائر كلها ترجع إلى المرسل إليهم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أي وظن المرسل إليهم أن الرسل قد كذبوهم فيما ادعوا من النبوة وفيما يوعدون به من لم يؤمن من العقاب</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ويحكى أن سعيد بن جبير (رحمه الله) لما أجاب بذلك فقال الضحاك وكان حاضراً لو رحلت في هذه المسألة إلى اليمن كان قليلاً</w:t>
      </w:r>
      <w:r w:rsidR="00F444E7" w:rsidRPr="00F444E7">
        <w:rPr>
          <w:rFonts w:ascii="Traditional Arabic" w:hAnsi="Traditional Arabic"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268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2/152</w:t>
      </w:r>
      <w:r w:rsidR="00F444E7" w:rsidRPr="00F444E7">
        <w:rPr>
          <w:rFonts w:cs="Traditional Arabic" w:hint="cs"/>
          <w:sz w:val="26"/>
          <w:szCs w:val="26"/>
          <w:rtl/>
          <w:lang w:bidi="ar-IQ"/>
        </w:rPr>
        <w:t>،</w:t>
      </w:r>
      <w:r w:rsidRPr="00F444E7">
        <w:rPr>
          <w:rFonts w:cs="Traditional Arabic" w:hint="cs"/>
          <w:sz w:val="26"/>
          <w:szCs w:val="26"/>
          <w:rtl/>
          <w:lang w:bidi="ar-IQ"/>
        </w:rPr>
        <w:t xml:space="preserve"> وتفسير القرآن العظيم لابن كثير 2/497</w:t>
      </w:r>
      <w:r w:rsidR="00F444E7" w:rsidRPr="00F444E7">
        <w:rPr>
          <w:rFonts w:cs="Traditional Arabic" w:hint="cs"/>
          <w:sz w:val="26"/>
          <w:szCs w:val="26"/>
          <w:rtl/>
          <w:lang w:bidi="ar-IQ"/>
        </w:rPr>
        <w:t>.</w:t>
      </w:r>
    </w:p>
  </w:footnote>
  <w:footnote w:id="232">
    <w:p w:rsidR="00D80F0A" w:rsidRPr="00F444E7" w:rsidRDefault="00D80F0A" w:rsidP="00F3197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مكية في قول ابن عباس رضي الله عنهما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وفي قول مجاهد</w:t>
      </w:r>
      <w:r w:rsidR="00F444E7" w:rsidRPr="00F444E7">
        <w:rPr>
          <w:rFonts w:cs="Traditional Arabic" w:hint="cs"/>
          <w:sz w:val="26"/>
          <w:szCs w:val="26"/>
          <w:rtl/>
          <w:lang w:bidi="ar-IQ"/>
        </w:rPr>
        <w:t>،</w:t>
      </w:r>
      <w:r w:rsidRPr="00F444E7">
        <w:rPr>
          <w:rFonts w:cs="Traditional Arabic" w:hint="cs"/>
          <w:sz w:val="26"/>
          <w:szCs w:val="26"/>
          <w:rtl/>
          <w:lang w:bidi="ar-IQ"/>
        </w:rPr>
        <w:t xml:space="preserve"> وابن جبير (رحمهما الله) مدنية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وفي قول قتادة (رحمه الله) إلاَّ قوله تعالى من الآية (31)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وَلا يَزَالُ الَّذِينَ كَفَرُوا تُصِيبَهُم</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(12)</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33">
    <w:p w:rsidR="00D80F0A" w:rsidRPr="00F444E7" w:rsidRDefault="00D80F0A" w:rsidP="0007796C">
      <w:pPr>
        <w:pStyle w:val="a9"/>
        <w:jc w:val="lowKashida"/>
        <w:rPr>
          <w:rFonts w:cs="Traditional Arabic"/>
          <w:sz w:val="26"/>
          <w:szCs w:val="26"/>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عدد آياتها حسب العدد الدمشقي سبع وأربعون آية فقد خالف العدد الكوفي بأربع 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الآية (5)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وَإِنْ تَعْجَبْ فَعَجَبٌ قَوْلُهُمْ أَئِذَا كُنَّا تُرَابًا أَئِنَّا لَفِي خَلْقٍ جَدِيدٍ</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أُولَئِكَ الَّذِينَ كَفَرُوا بِرَبِّهِمْ وَأُولَئِكَ الْأَغْلَالُ فِي أَعْنَاقِهِمْ وَأُولَئِكَ أَصْحَابُ النَّارِ هُمْ فِيهَا خَالِدُونَ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(16) ثلاث آيات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قُلْ مَنْ رَبُّ السَّمَاوَاتِ وَالْأَرْضِ قُلِ اللَّهُ قُلْ أَفَاتَّخَذْتُمْ مِنْ دُونِهِ أَوْلِيَاءَ لَا يَمْلِكُونَ لِأَنْفُسِهِمْ نَفْعًا وَلَا ضَرًّا قُلْ هَلْ يَسْتَوِي الْأَعْمَى وَالْبَصِيرُ</w:t>
      </w:r>
      <w:r w:rsidRPr="00F444E7">
        <w:rPr>
          <w:rFonts w:ascii="Traditional Arabic" w:hAnsi="Traditional Arabic" w:cs="Traditional Arabic"/>
          <w:sz w:val="26"/>
          <w:szCs w:val="26"/>
          <w:rtl/>
        </w:rPr>
        <w:t>﴾ ﴿</w:t>
      </w:r>
      <w:r w:rsidRPr="00F444E7">
        <w:rPr>
          <w:rFonts w:ascii="Traditional Arabic" w:hAnsi="Traditional Arabic" w:cs="Traditional Arabic"/>
          <w:b/>
          <w:bCs/>
          <w:color w:val="FF0000"/>
          <w:sz w:val="26"/>
          <w:szCs w:val="26"/>
          <w:rtl/>
        </w:rPr>
        <w:t>أَمْ هَلْ تَسْتَوِي الظُّلُمَاتُ وَالنُّورُ</w:t>
      </w:r>
      <w:r w:rsidRPr="00F444E7">
        <w:rPr>
          <w:rFonts w:ascii="Traditional Arabic" w:hAnsi="Traditional Arabic" w:cs="Traditional Arabic"/>
          <w:sz w:val="26"/>
          <w:szCs w:val="26"/>
          <w:rtl/>
        </w:rPr>
        <w:t>﴾ ﴿</w:t>
      </w:r>
      <w:r w:rsidRPr="00F444E7">
        <w:rPr>
          <w:rFonts w:ascii="Traditional Arabic" w:hAnsi="Traditional Arabic" w:cs="Traditional Arabic"/>
          <w:b/>
          <w:bCs/>
          <w:color w:val="FF0000"/>
          <w:sz w:val="26"/>
          <w:szCs w:val="26"/>
          <w:rtl/>
        </w:rPr>
        <w:t>أَمْ جَعَلُوا لِلَّهِ شُرَكَاءَ خَلَقُوا كَخَلْقِهِ فَتَشَابَهَ الْخَلْقُ عَلَيْهِمْ قُلِ اللَّهُ خَالِقُ كُلِّ شَيْءٍ وَهُوَ الْوَاحِدُ الْقَهَّارُ</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hint="cs"/>
          <w:sz w:val="26"/>
          <w:szCs w:val="26"/>
          <w:rtl/>
          <w:lang w:bidi="ar-IQ"/>
        </w:rPr>
        <w:t xml:space="preserve"> </w:t>
      </w:r>
      <w:r w:rsidRPr="00F444E7">
        <w:rPr>
          <w:rFonts w:ascii="Traditional Arabic" w:hAnsi="Traditional Arabic" w:cs="Traditional Arabic" w:hint="cs"/>
          <w:sz w:val="26"/>
          <w:szCs w:val="26"/>
          <w:rtl/>
        </w:rPr>
        <w:t xml:space="preserve">وجعل الآية (18)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لِلَّذِينَ اسْتَجَابُوا لِرَبِّهِمُ الْحُسْنَى وَالَّذِينَ لَمْ يَسْتَجِيبُوا لَهُ لَوْ أَنَّ لَهُمْ مَا فِي الْأَرْضِ جَمِيعًا وَمِثْلَهُ مَعَهُ لَافْتَدَوْا بِهِ أُولَئِكَ لَهُمْ سُوءُ الْحِسَابِ﴾</w:t>
      </w:r>
      <w:r w:rsidRPr="00F444E7">
        <w:rPr>
          <w:rFonts w:ascii="Traditional Arabic" w:hAnsi="Traditional Arabic" w:cs="Traditional Arabic" w:hint="cs"/>
          <w:b/>
          <w:bCs/>
          <w:color w:val="FF0000"/>
          <w:sz w:val="26"/>
          <w:szCs w:val="26"/>
          <w:rtl/>
        </w:rPr>
        <w:t xml:space="preserve"> </w:t>
      </w:r>
      <w:r w:rsidRPr="00F444E7">
        <w:rPr>
          <w:rFonts w:ascii="Traditional Arabic" w:hAnsi="Traditional Arabic" w:cs="Traditional Arabic" w:hint="cs"/>
          <w:sz w:val="26"/>
          <w:szCs w:val="26"/>
          <w:rtl/>
        </w:rPr>
        <w:t>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وَمَأْوَاهُمْ جَهَنَّمُ وَبِئْسَ الْمِهَادُ</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11</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269</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89</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34">
    <w:p w:rsidR="00D80F0A" w:rsidRPr="00F444E7" w:rsidRDefault="00D80F0A" w:rsidP="00F31973">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بالخفض تبعاً لأعناب</w:t>
      </w:r>
      <w:r w:rsidR="00F444E7" w:rsidRPr="00F444E7">
        <w:rPr>
          <w:rFonts w:cs="Traditional Arabic" w:hint="cs"/>
          <w:sz w:val="26"/>
          <w:szCs w:val="26"/>
          <w:rtl/>
          <w:lang w:bidi="ar-IQ"/>
        </w:rPr>
        <w:t>،</w:t>
      </w:r>
      <w:r w:rsidRPr="00F444E7">
        <w:rPr>
          <w:rFonts w:cs="Traditional Arabic" w:hint="cs"/>
          <w:sz w:val="26"/>
          <w:szCs w:val="26"/>
          <w:rtl/>
          <w:lang w:bidi="ar-IQ"/>
        </w:rPr>
        <w:t xml:space="preserve"> فهو أقرب إليه من </w:t>
      </w:r>
      <w:r w:rsidRPr="00F444E7">
        <w:rPr>
          <w:rFonts w:cs="Traditional Arabic" w:hint="cs"/>
          <w:b/>
          <w:bCs/>
          <w:sz w:val="26"/>
          <w:szCs w:val="26"/>
          <w:rtl/>
          <w:lang w:bidi="ar-IQ"/>
        </w:rPr>
        <w:t>(قطع)</w:t>
      </w:r>
      <w:r w:rsidR="00F444E7" w:rsidRPr="00F444E7">
        <w:rPr>
          <w:rFonts w:cs="Traditional Arabic" w:hint="cs"/>
          <w:sz w:val="26"/>
          <w:szCs w:val="26"/>
          <w:rtl/>
          <w:lang w:bidi="ar-IQ"/>
        </w:rPr>
        <w:t>،</w:t>
      </w:r>
      <w:r w:rsidRPr="00F444E7">
        <w:rPr>
          <w:rFonts w:cs="Traditional Arabic" w:hint="cs"/>
          <w:sz w:val="26"/>
          <w:szCs w:val="26"/>
          <w:rtl/>
          <w:lang w:bidi="ar-IQ"/>
        </w:rPr>
        <w:t xml:space="preserve"> و </w:t>
      </w:r>
      <w:r w:rsidRPr="00F444E7">
        <w:rPr>
          <w:rFonts w:cs="Traditional Arabic" w:hint="cs"/>
          <w:b/>
          <w:bCs/>
          <w:sz w:val="26"/>
          <w:szCs w:val="26"/>
          <w:rtl/>
          <w:lang w:bidi="ar-IQ"/>
        </w:rPr>
        <w:t>(صنوان)</w:t>
      </w:r>
      <w:r w:rsidRPr="00F444E7">
        <w:rPr>
          <w:rFonts w:cs="Traditional Arabic" w:hint="cs"/>
          <w:sz w:val="26"/>
          <w:szCs w:val="26"/>
          <w:rtl/>
          <w:lang w:bidi="ar-IQ"/>
        </w:rPr>
        <w:t xml:space="preserve"> نعت لــــ </w:t>
      </w:r>
      <w:r w:rsidRPr="00F444E7">
        <w:rPr>
          <w:rFonts w:cs="Traditional Arabic" w:hint="cs"/>
          <w:b/>
          <w:bCs/>
          <w:sz w:val="26"/>
          <w:szCs w:val="26"/>
          <w:rtl/>
          <w:lang w:bidi="ar-IQ"/>
        </w:rPr>
        <w:t>(نخيل)</w:t>
      </w:r>
      <w:r w:rsidR="00F444E7" w:rsidRPr="00F444E7">
        <w:rPr>
          <w:rFonts w:cs="Traditional Arabic" w:hint="cs"/>
          <w:sz w:val="26"/>
          <w:szCs w:val="26"/>
          <w:rtl/>
          <w:lang w:bidi="ar-IQ"/>
        </w:rPr>
        <w:t>،</w:t>
      </w:r>
      <w:r w:rsidRPr="00F444E7">
        <w:rPr>
          <w:rFonts w:cs="Traditional Arabic" w:hint="cs"/>
          <w:sz w:val="26"/>
          <w:szCs w:val="26"/>
          <w:rtl/>
          <w:lang w:bidi="ar-IQ"/>
        </w:rPr>
        <w:t xml:space="preserve"> و </w:t>
      </w:r>
      <w:r w:rsidRPr="00F444E7">
        <w:rPr>
          <w:rFonts w:cs="Traditional Arabic" w:hint="cs"/>
          <w:b/>
          <w:bCs/>
          <w:sz w:val="26"/>
          <w:szCs w:val="26"/>
          <w:rtl/>
          <w:lang w:bidi="ar-IQ"/>
        </w:rPr>
        <w:t>(غير)</w:t>
      </w:r>
      <w:r w:rsidRPr="00F444E7">
        <w:rPr>
          <w:rFonts w:cs="Traditional Arabic" w:hint="cs"/>
          <w:sz w:val="26"/>
          <w:szCs w:val="26"/>
          <w:rtl/>
          <w:lang w:bidi="ar-IQ"/>
        </w:rPr>
        <w:t xml:space="preserve"> عطف عليه</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269</w:t>
      </w:r>
      <w:r w:rsidR="00F444E7" w:rsidRPr="00F444E7">
        <w:rPr>
          <w:rFonts w:cs="Traditional Arabic" w:hint="cs"/>
          <w:sz w:val="26"/>
          <w:szCs w:val="26"/>
          <w:rtl/>
          <w:lang w:bidi="ar-IQ"/>
        </w:rPr>
        <w:t>.</w:t>
      </w:r>
    </w:p>
  </w:footnote>
  <w:footnote w:id="235">
    <w:p w:rsidR="00D80F0A" w:rsidRPr="00F444E7" w:rsidRDefault="00D80F0A" w:rsidP="00F31973">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التاء حملوه على الخطاب الذي قبله وهو قوله </w:t>
      </w:r>
      <w:r w:rsidRPr="00F444E7">
        <w:rPr>
          <w:rFonts w:cs="Traditional Arabic" w:hint="cs"/>
          <w:b/>
          <w:bCs/>
          <w:sz w:val="26"/>
          <w:szCs w:val="26"/>
          <w:rtl/>
          <w:lang w:bidi="ar-IQ"/>
        </w:rPr>
        <w:t>(قل أفاتخذتم من دونه)</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2/161</w:t>
      </w:r>
      <w:r w:rsidR="00F444E7" w:rsidRPr="00F444E7">
        <w:rPr>
          <w:rFonts w:cs="Traditional Arabic" w:hint="cs"/>
          <w:sz w:val="26"/>
          <w:szCs w:val="26"/>
          <w:rtl/>
          <w:lang w:bidi="ar-IQ"/>
        </w:rPr>
        <w:t>.</w:t>
      </w:r>
    </w:p>
  </w:footnote>
  <w:footnote w:id="236">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بالفتح على البناء للفاعل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وقرأها حفص بالضم بالبناء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270</w:t>
      </w:r>
      <w:r w:rsidR="00F444E7" w:rsidRPr="00F444E7">
        <w:rPr>
          <w:rFonts w:cs="Traditional Arabic" w:hint="cs"/>
          <w:sz w:val="26"/>
          <w:szCs w:val="26"/>
          <w:rtl/>
          <w:lang w:bidi="ar-IQ"/>
        </w:rPr>
        <w:t>.</w:t>
      </w:r>
    </w:p>
  </w:footnote>
  <w:footnote w:id="237">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سورة مكية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قال ابن عباس رضي الله عنهما إلاَّ آيتين نزلت في كفار قتلى المشركين ببدر هما (28) و (29)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أَلَمْ تَرَ إِلَى الَّذِينَ بَدَّلُوا</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w:t>
      </w:r>
      <w:r w:rsidRPr="00F444E7">
        <w:rPr>
          <w:rFonts w:ascii="Traditional Arabic" w:hAnsi="Traditional Arabic" w:cs="Traditional Arabic"/>
          <w:b/>
          <w:bCs/>
          <w:sz w:val="26"/>
          <w:szCs w:val="26"/>
          <w:rtl/>
          <w:lang w:bidi="ar-IQ"/>
        </w:rPr>
        <w:t>﴾</w:t>
      </w:r>
      <w:r w:rsidRPr="00F444E7">
        <w:rPr>
          <w:rFonts w:cs="Traditional Arabic" w:hint="cs"/>
          <w:b/>
          <w:bCs/>
          <w:color w:val="FF0000"/>
          <w:sz w:val="26"/>
          <w:szCs w:val="26"/>
          <w:rtl/>
          <w:lang w:bidi="ar-IQ"/>
        </w:rPr>
        <w:t xml:space="preserve"> </w:t>
      </w:r>
      <w:r w:rsidRPr="00F444E7">
        <w:rPr>
          <w:rFonts w:cs="Traditional Arabic" w:hint="cs"/>
          <w:sz w:val="26"/>
          <w:szCs w:val="26"/>
          <w:rtl/>
          <w:lang w:bidi="ar-IQ"/>
        </w:rPr>
        <w:t>إلى آخرهما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271</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ص 12</w:t>
      </w:r>
      <w:r w:rsidR="00F444E7" w:rsidRPr="00F444E7">
        <w:rPr>
          <w:rFonts w:cs="Traditional Arabic" w:hint="cs"/>
          <w:sz w:val="26"/>
          <w:szCs w:val="26"/>
          <w:rtl/>
          <w:lang w:bidi="ar-IQ"/>
        </w:rPr>
        <w:t>.</w:t>
      </w:r>
    </w:p>
  </w:footnote>
  <w:footnote w:id="238">
    <w:p w:rsidR="00D80F0A" w:rsidRPr="00F444E7" w:rsidRDefault="00D80F0A" w:rsidP="00963307">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عدد آياتها حسب العدد الدمشقي خمس وخمسون آية فقد خالف العدد الكوفي بثلاث 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الآية (1)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الر كِتَابٌ أَنْزَلْنَاهُ إِلَيْكَ لِتُخْرِجَ النَّاسَ مِنَ الظُّلُمَاتِ إِلَى النُّورِ</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بِإِذْنِ رَبِّهِمْ إِلَى صِرَاطِ الْعَزِيزِ الْحَمِيدِ</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(5)</w:t>
      </w:r>
      <w:r w:rsidRPr="00F444E7">
        <w:rPr>
          <w:rFonts w:cs="Traditional Arabic" w:hint="cs"/>
          <w:b/>
          <w:bCs/>
          <w:color w:val="FF0000"/>
          <w:sz w:val="26"/>
          <w:szCs w:val="26"/>
          <w:rtl/>
          <w:lang w:bidi="ar-IQ"/>
        </w:rPr>
        <w:t xml:space="preserve"> </w:t>
      </w:r>
      <w:r w:rsidRPr="00F444E7">
        <w:rPr>
          <w:rFonts w:cs="Traditional Arabic" w:hint="cs"/>
          <w:sz w:val="26"/>
          <w:szCs w:val="26"/>
          <w:rtl/>
          <w:lang w:bidi="ar-IQ"/>
        </w:rPr>
        <w:t xml:space="preserve">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وَلَقَدْ أَرْسَلْنَا مُوسَى بِآَيَاتِنَا أَنْ أَخْرِجْ قَوْمَكَ مِنَ الظُّلُمَاتِ إِلَى النُّورِ</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وَذَكِّرْهُمْ بِأَيَّامِ اللَّهِ إِنَّ فِي ذَلِكَ لَآَيَاتٍ لِكُلِّ صَبَّارٍ شَكُورٍ</w:t>
      </w:r>
      <w:r w:rsidRPr="00F444E7">
        <w:rPr>
          <w:rFonts w:ascii="Traditional Arabic" w:hAnsi="Traditional Arabic" w:cs="Traditional Arabic"/>
          <w:b/>
          <w:bCs/>
          <w:sz w:val="26"/>
          <w:szCs w:val="26"/>
          <w:rtl/>
          <w:lang w:bidi="ar-IQ"/>
        </w:rPr>
        <w:t>﴾</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وجعل الآية رقم (42)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وَلَا تَحْسَبَنَّ اللَّهَ غَافِلًا عَمَّا يَعْمَلُ الظَّالِمُونَ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إِنَّمَا يُؤَخِّرُهُمْ لِيَوْمٍ تَشْخَصُ فِيهِ الْأَبْصَارُ</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271</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12</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93</w:t>
      </w:r>
      <w:r w:rsidR="00F444E7" w:rsidRPr="00F444E7">
        <w:rPr>
          <w:rFonts w:cs="Traditional Arabic" w:hint="cs"/>
          <w:sz w:val="26"/>
          <w:szCs w:val="26"/>
          <w:rtl/>
          <w:lang w:bidi="ar-IQ"/>
        </w:rPr>
        <w:t>.</w:t>
      </w:r>
    </w:p>
  </w:footnote>
  <w:footnote w:id="239">
    <w:p w:rsidR="00D80F0A" w:rsidRPr="00F444E7" w:rsidRDefault="00D80F0A" w:rsidP="007102B9">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الرفع على أنه مبتدأ خبره الموصول بعده أو خبر مضمر أي هو الله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271</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2/168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والتيسير ص 134</w:t>
      </w:r>
      <w:r w:rsidR="00F444E7" w:rsidRPr="00F444E7">
        <w:rPr>
          <w:rFonts w:cs="Traditional Arabic" w:hint="cs"/>
          <w:sz w:val="26"/>
          <w:szCs w:val="26"/>
          <w:rtl/>
          <w:lang w:bidi="ar-IQ"/>
        </w:rPr>
        <w:t>،</w:t>
      </w:r>
      <w:r w:rsidRPr="00F444E7">
        <w:rPr>
          <w:rFonts w:cs="Traditional Arabic" w:hint="cs"/>
          <w:sz w:val="26"/>
          <w:szCs w:val="26"/>
          <w:rtl/>
          <w:lang w:bidi="ar-IQ"/>
        </w:rPr>
        <w:t xml:space="preserve"> وتفسير القرآن العظيم لابن كثير 2/522</w:t>
      </w:r>
      <w:r w:rsidR="00F444E7" w:rsidRPr="00F444E7">
        <w:rPr>
          <w:rFonts w:cs="Traditional Arabic" w:hint="cs"/>
          <w:sz w:val="26"/>
          <w:szCs w:val="26"/>
          <w:rtl/>
          <w:lang w:bidi="ar-IQ"/>
        </w:rPr>
        <w:t>.</w:t>
      </w:r>
    </w:p>
  </w:footnote>
  <w:footnote w:id="240">
    <w:p w:rsidR="00D80F0A" w:rsidRPr="00F444E7" w:rsidRDefault="00D80F0A" w:rsidP="00963307">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لا خلاف في عدد آياتها بين العددين الدمشقي والكوفي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274</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13</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96</w:t>
      </w:r>
      <w:r w:rsidR="00F444E7" w:rsidRPr="00F444E7">
        <w:rPr>
          <w:rFonts w:cs="Traditional Arabic" w:hint="cs"/>
          <w:sz w:val="26"/>
          <w:szCs w:val="26"/>
          <w:rtl/>
          <w:lang w:bidi="ar-IQ"/>
        </w:rPr>
        <w:t>.</w:t>
      </w:r>
    </w:p>
  </w:footnote>
  <w:footnote w:id="241">
    <w:p w:rsidR="00D80F0A" w:rsidRPr="00F444E7" w:rsidRDefault="00D80F0A" w:rsidP="00754DD7">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تخفيف الباء وتشديدها لغتان للعرب</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374</w:t>
      </w:r>
      <w:r w:rsidR="00F444E7" w:rsidRPr="00F444E7">
        <w:rPr>
          <w:rFonts w:cs="Traditional Arabic" w:hint="cs"/>
          <w:sz w:val="26"/>
          <w:szCs w:val="26"/>
          <w:rtl/>
          <w:lang w:bidi="ar-IQ"/>
        </w:rPr>
        <w:t>.</w:t>
      </w:r>
    </w:p>
  </w:footnote>
  <w:footnote w:id="242">
    <w:p w:rsidR="00D80F0A" w:rsidRPr="00F444E7" w:rsidRDefault="00D80F0A" w:rsidP="00754DD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بفتح التاء والنون والزاي مشددة على أنه جعله فعلاً مستقبلاً والملائكة فاعل للفعل </w:t>
      </w:r>
      <w:r w:rsidRPr="00F444E7">
        <w:rPr>
          <w:rFonts w:cs="Traditional Arabic" w:hint="cs"/>
          <w:b/>
          <w:bCs/>
          <w:sz w:val="26"/>
          <w:szCs w:val="26"/>
          <w:rtl/>
          <w:lang w:bidi="ar-IQ"/>
        </w:rPr>
        <w:t>(تنزل)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274</w:t>
      </w:r>
      <w:r w:rsidR="00F444E7" w:rsidRPr="00F444E7">
        <w:rPr>
          <w:rFonts w:cs="Traditional Arabic" w:hint="cs"/>
          <w:sz w:val="26"/>
          <w:szCs w:val="26"/>
          <w:rtl/>
          <w:lang w:bidi="ar-IQ"/>
        </w:rPr>
        <w:t>.</w:t>
      </w:r>
    </w:p>
  </w:footnote>
  <w:footnote w:id="243">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سورة النحل مكية إلاَّ ثلاث آيات الأخيرة (126 و 127 و 128) من قوله تعالى</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وإِنْ عَاقَبْتُمْ فَعَاقِبُوا</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إلى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هُمْ مُحسِنُونَ</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فمدنية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قتادة</w:t>
      </w:r>
      <w:r w:rsidR="00F444E7" w:rsidRPr="00F444E7">
        <w:rPr>
          <w:rFonts w:cs="Traditional Arabic" w:hint="cs"/>
          <w:sz w:val="26"/>
          <w:szCs w:val="26"/>
          <w:rtl/>
          <w:lang w:bidi="ar-IQ"/>
        </w:rPr>
        <w:t>:</w:t>
      </w:r>
      <w:r w:rsidRPr="00F444E7">
        <w:rPr>
          <w:rFonts w:cs="Traditional Arabic" w:hint="cs"/>
          <w:sz w:val="26"/>
          <w:szCs w:val="26"/>
          <w:rtl/>
          <w:lang w:bidi="ar-IQ"/>
        </w:rPr>
        <w:t xml:space="preserve"> من قوله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b/>
          <w:bCs/>
          <w:color w:val="FF0000"/>
          <w:sz w:val="26"/>
          <w:szCs w:val="26"/>
          <w:rtl/>
          <w:lang w:bidi="ar-IQ"/>
        </w:rPr>
        <w:t xml:space="preserve">ثُمَّ إِنَّ رَبَّكَ </w:t>
      </w:r>
      <w:r w:rsidRPr="00F444E7">
        <w:rPr>
          <w:rFonts w:cs="Traditional Arabic" w:hint="cs"/>
          <w:b/>
          <w:bCs/>
          <w:color w:val="FF0000"/>
          <w:sz w:val="26"/>
          <w:szCs w:val="26"/>
          <w:rtl/>
          <w:lang w:bidi="ar-IQ"/>
        </w:rPr>
        <w:t>لِلَّذِينَ هَاجَرُوا مِنْ بَعدِ مَا فُتِنُوا</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(110) إلى آخر السورة مدني وباقيها مكي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التبصرة لمكي بن أبي طالب ص 251</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276</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2/196</w:t>
      </w:r>
      <w:r w:rsidR="00F444E7" w:rsidRPr="00F444E7">
        <w:rPr>
          <w:rFonts w:cs="Traditional Arabic" w:hint="cs"/>
          <w:sz w:val="26"/>
          <w:szCs w:val="26"/>
          <w:rtl/>
          <w:lang w:bidi="ar-IQ"/>
        </w:rPr>
        <w:t>.</w:t>
      </w:r>
    </w:p>
  </w:footnote>
  <w:footnote w:id="244">
    <w:p w:rsidR="00D80F0A" w:rsidRPr="00F444E7" w:rsidRDefault="00D80F0A" w:rsidP="0096330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لا خلاف في عدد آياتها بين العددين الدمشقي والكوفي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التبصرة لمكي بن أبي طالب ص 251</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276</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2/196</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13</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96</w:t>
      </w:r>
      <w:r w:rsidR="00F444E7" w:rsidRPr="00F444E7">
        <w:rPr>
          <w:rFonts w:cs="Traditional Arabic" w:hint="cs"/>
          <w:sz w:val="26"/>
          <w:szCs w:val="26"/>
          <w:rtl/>
          <w:lang w:bidi="ar-IQ"/>
        </w:rPr>
        <w:t>.</w:t>
      </w:r>
    </w:p>
  </w:footnote>
  <w:footnote w:id="245">
    <w:p w:rsidR="00D80F0A" w:rsidRPr="00F444E7" w:rsidRDefault="00D80F0A" w:rsidP="007F272A">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تراجع سورة الأعراف الآية (54)</w:t>
      </w:r>
      <w:r w:rsidR="00F444E7" w:rsidRPr="00F444E7">
        <w:rPr>
          <w:rFonts w:cs="Traditional Arabic" w:hint="cs"/>
          <w:sz w:val="26"/>
          <w:szCs w:val="26"/>
          <w:rtl/>
          <w:lang w:bidi="ar-IQ"/>
        </w:rPr>
        <w:t>.</w:t>
      </w:r>
    </w:p>
  </w:footnote>
  <w:footnote w:id="246">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على أن أصلها </w:t>
      </w:r>
      <w:r w:rsidRPr="00F444E7">
        <w:rPr>
          <w:rFonts w:cs="Traditional Arabic" w:hint="cs"/>
          <w:b/>
          <w:bCs/>
          <w:sz w:val="26"/>
          <w:szCs w:val="26"/>
          <w:rtl/>
          <w:lang w:bidi="ar-IQ"/>
        </w:rPr>
        <w:t>(تتذكرون)</w:t>
      </w:r>
      <w:r w:rsidRPr="00F444E7">
        <w:rPr>
          <w:rFonts w:cs="Traditional Arabic" w:hint="cs"/>
          <w:sz w:val="26"/>
          <w:szCs w:val="26"/>
          <w:rtl/>
          <w:lang w:bidi="ar-IQ"/>
        </w:rPr>
        <w:t xml:space="preserve"> بتاء المضارع وتاء التفعيل ومعناها حصول الفعل بالتراخي والتكرار مخفف بإدغام التاء</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المفصل ص 269.</w:t>
      </w:r>
    </w:p>
  </w:footnote>
  <w:footnote w:id="247">
    <w:p w:rsidR="00D80F0A" w:rsidRPr="00F444E7" w:rsidRDefault="00D80F0A" w:rsidP="00986669">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بالتاء الفوقية مناسبة لتسرون إلتفاتاً من الخطاب العام إلى الخاص</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277</w:t>
      </w:r>
      <w:r w:rsidR="00F444E7" w:rsidRPr="00F444E7">
        <w:rPr>
          <w:rFonts w:cs="Traditional Arabic" w:hint="cs"/>
          <w:sz w:val="26"/>
          <w:szCs w:val="26"/>
          <w:rtl/>
          <w:lang w:bidi="ar-IQ"/>
        </w:rPr>
        <w:t>.</w:t>
      </w:r>
    </w:p>
  </w:footnote>
  <w:footnote w:id="248">
    <w:p w:rsidR="00D80F0A" w:rsidRPr="00F444E7" w:rsidRDefault="00D80F0A" w:rsidP="005541BB">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 xml:space="preserve">ابن عامر الشامي </w:t>
      </w:r>
      <w:r w:rsidRPr="00F444E7">
        <w:rPr>
          <w:rFonts w:cs="Traditional Arabic" w:hint="cs"/>
          <w:sz w:val="26"/>
          <w:szCs w:val="26"/>
          <w:rtl/>
          <w:lang w:bidi="ar-IQ"/>
        </w:rPr>
        <w:t xml:space="preserve">على أنها فعل مضارع مبني للمجهول و </w:t>
      </w:r>
      <w:r w:rsidRPr="00F444E7">
        <w:rPr>
          <w:rFonts w:cs="Traditional Arabic" w:hint="cs"/>
          <w:b/>
          <w:bCs/>
          <w:sz w:val="26"/>
          <w:szCs w:val="26"/>
          <w:rtl/>
          <w:lang w:bidi="ar-IQ"/>
        </w:rPr>
        <w:t>(مَنْ)</w:t>
      </w:r>
      <w:r w:rsidRPr="00F444E7">
        <w:rPr>
          <w:rFonts w:cs="Traditional Arabic" w:hint="cs"/>
          <w:sz w:val="26"/>
          <w:szCs w:val="26"/>
          <w:rtl/>
          <w:lang w:bidi="ar-IQ"/>
        </w:rPr>
        <w:t xml:space="preserve"> نائب 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المعنى</w:t>
      </w:r>
      <w:r w:rsidR="00F444E7" w:rsidRPr="00F444E7">
        <w:rPr>
          <w:rFonts w:cs="Traditional Arabic" w:hint="cs"/>
          <w:sz w:val="26"/>
          <w:szCs w:val="26"/>
          <w:rtl/>
          <w:lang w:bidi="ar-IQ"/>
        </w:rPr>
        <w:t>:</w:t>
      </w:r>
      <w:r w:rsidRPr="00F444E7">
        <w:rPr>
          <w:rFonts w:cs="Traditional Arabic" w:hint="cs"/>
          <w:sz w:val="26"/>
          <w:szCs w:val="26"/>
          <w:rtl/>
          <w:lang w:bidi="ar-IQ"/>
        </w:rPr>
        <w:t xml:space="preserve"> أن من أضله لا يهدي ولا هادي له على القرائتين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278</w:t>
      </w:r>
      <w:r w:rsidR="00F444E7" w:rsidRPr="00F444E7">
        <w:rPr>
          <w:rFonts w:cs="Traditional Arabic" w:hint="cs"/>
          <w:sz w:val="26"/>
          <w:szCs w:val="26"/>
          <w:rtl/>
          <w:lang w:bidi="ar-IQ"/>
        </w:rPr>
        <w:t>.</w:t>
      </w:r>
    </w:p>
  </w:footnote>
  <w:footnote w:id="249">
    <w:p w:rsidR="00D80F0A" w:rsidRPr="00F444E7" w:rsidRDefault="00D80F0A" w:rsidP="009058FE">
      <w:pPr>
        <w:pStyle w:val="a9"/>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تراجع سورة البقرة الآية (117)</w:t>
      </w:r>
      <w:r w:rsidR="00F444E7" w:rsidRPr="00F444E7">
        <w:rPr>
          <w:rFonts w:cs="Traditional Arabic" w:hint="cs"/>
          <w:sz w:val="26"/>
          <w:szCs w:val="26"/>
          <w:rtl/>
          <w:lang w:bidi="ar-IQ"/>
        </w:rPr>
        <w:t>.</w:t>
      </w:r>
    </w:p>
  </w:footnote>
  <w:footnote w:id="250">
    <w:p w:rsidR="00D80F0A" w:rsidRPr="00F444E7" w:rsidRDefault="00D80F0A" w:rsidP="007102B9">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على أنها فعل مضارع مبني للمجهول و (إليهم) جار ومجرور في محل رفع نائب 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279.</w:t>
      </w:r>
    </w:p>
  </w:footnote>
  <w:footnote w:id="251">
    <w:p w:rsidR="00D80F0A" w:rsidRPr="00F444E7" w:rsidRDefault="00D80F0A" w:rsidP="005541BB">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بفتح النون مضارع </w:t>
      </w:r>
      <w:r w:rsidRPr="00F444E7">
        <w:rPr>
          <w:rFonts w:cs="Traditional Arabic" w:hint="cs"/>
          <w:b/>
          <w:bCs/>
          <w:sz w:val="26"/>
          <w:szCs w:val="26"/>
          <w:rtl/>
          <w:lang w:bidi="ar-IQ"/>
        </w:rPr>
        <w:t>(سقى)</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279</w:t>
      </w:r>
      <w:r w:rsidR="00F444E7" w:rsidRPr="00F444E7">
        <w:rPr>
          <w:rFonts w:cs="Traditional Arabic" w:hint="cs"/>
          <w:sz w:val="26"/>
          <w:szCs w:val="26"/>
          <w:rtl/>
          <w:lang w:bidi="ar-IQ"/>
        </w:rPr>
        <w:t>.</w:t>
      </w:r>
    </w:p>
  </w:footnote>
  <w:footnote w:id="252">
    <w:p w:rsidR="00D80F0A" w:rsidRPr="00F444E7" w:rsidRDefault="00D80F0A" w:rsidP="005541BB">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تراجع سورة الأعراف الآية (137)</w:t>
      </w:r>
      <w:r w:rsidR="00F444E7" w:rsidRPr="00F444E7">
        <w:rPr>
          <w:rFonts w:cs="Traditional Arabic" w:hint="cs"/>
          <w:sz w:val="26"/>
          <w:szCs w:val="26"/>
          <w:rtl/>
          <w:lang w:bidi="ar-IQ"/>
        </w:rPr>
        <w:t>.</w:t>
      </w:r>
    </w:p>
  </w:footnote>
  <w:footnote w:id="253">
    <w:p w:rsidR="00D80F0A" w:rsidRPr="00F444E7" w:rsidRDefault="00D80F0A" w:rsidP="00B72AB6">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بتاء الخطاب لقوله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وَاللهُ أَخْرَجَكُمْ</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بالغيب لقوله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وَيَعْبُدُونَ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279</w:t>
      </w:r>
      <w:r w:rsidR="00F444E7" w:rsidRPr="00F444E7">
        <w:rPr>
          <w:rFonts w:cs="Traditional Arabic" w:hint="cs"/>
          <w:sz w:val="26"/>
          <w:szCs w:val="26"/>
          <w:rtl/>
          <w:lang w:bidi="ar-IQ"/>
        </w:rPr>
        <w:t>.</w:t>
      </w:r>
    </w:p>
  </w:footnote>
  <w:footnote w:id="254">
    <w:p w:rsidR="00D80F0A" w:rsidRPr="00F444E7" w:rsidRDefault="00D80F0A" w:rsidP="007102B9">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بالياء أنهم ردوه على لفظ الغيبة في قوله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مَا عنْدَكُم يَنفدُ وَمَا عَندَ الله بَاق وَلَنَجْزينَّ الذِّينَ صَبَرُوا أَجْرَهُم بِأحسَنِ مَا كَانُوا يَعملُونَ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2/217</w:t>
      </w:r>
      <w:r w:rsidR="00F444E7" w:rsidRPr="00F444E7">
        <w:rPr>
          <w:rFonts w:cs="Traditional Arabic" w:hint="cs"/>
          <w:sz w:val="26"/>
          <w:szCs w:val="26"/>
          <w:rtl/>
          <w:lang w:bidi="ar-IQ"/>
        </w:rPr>
        <w:t>.</w:t>
      </w:r>
    </w:p>
  </w:footnote>
  <w:footnote w:id="255">
    <w:p w:rsidR="00D80F0A" w:rsidRPr="00F444E7" w:rsidRDefault="00D80F0A" w:rsidP="00E116D7">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بفتح الفاء والتاء بالبناء على الفاعل أي فتنوا المؤمنين بإكراههم على الكفر أو أنفسهم ثم أسلموا كعكرمة وعمه وسهل بن عمرو</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بضم الفاء وكسر التاء بالبناء على المفعول أي فتنتهم الكفار بالإكراه على التلفظ بالكفر وقلوبهم مطمئنة بالإيمان كعمار بن ياسر رضي الله عنه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281</w:t>
      </w:r>
      <w:r w:rsidR="00F444E7" w:rsidRPr="00F444E7">
        <w:rPr>
          <w:rFonts w:cs="Traditional Arabic" w:hint="cs"/>
          <w:sz w:val="26"/>
          <w:szCs w:val="26"/>
          <w:rtl/>
          <w:lang w:bidi="ar-IQ"/>
        </w:rPr>
        <w:t>.</w:t>
      </w:r>
    </w:p>
  </w:footnote>
  <w:footnote w:id="256">
    <w:p w:rsidR="00D80F0A" w:rsidRPr="00F444E7" w:rsidRDefault="00D80F0A" w:rsidP="007D11EE">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 ضمت النون لالتقاء الساكنين وأتبعت الضمة الضمة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ويجوز الكسر على أصل التقار الساكنين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sz w:val="26"/>
          <w:szCs w:val="26"/>
          <w:rtl/>
        </w:rPr>
        <w:t>ينظر</w:t>
      </w:r>
      <w:r w:rsidR="00F444E7" w:rsidRPr="00F444E7">
        <w:rPr>
          <w:rFonts w:cs="Traditional Arabic" w:hint="cs"/>
          <w:sz w:val="26"/>
          <w:szCs w:val="26"/>
          <w:rtl/>
        </w:rPr>
        <w:t>:</w:t>
      </w:r>
      <w:r w:rsidRPr="00F444E7">
        <w:rPr>
          <w:rFonts w:cs="Traditional Arabic" w:hint="cs"/>
          <w:sz w:val="26"/>
          <w:szCs w:val="26"/>
          <w:rtl/>
          <w:lang w:bidi="ar-IQ"/>
        </w:rPr>
        <w:t xml:space="preserve"> إعراب القرآن لابن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1/90.</w:t>
      </w:r>
    </w:p>
  </w:footnote>
  <w:footnote w:id="257">
    <w:p w:rsidR="00D80F0A" w:rsidRPr="00F444E7" w:rsidRDefault="00D80F0A" w:rsidP="0034066B">
      <w:pPr>
        <w:spacing w:after="0" w:line="240" w:lineRule="auto"/>
        <w:jc w:val="both"/>
        <w:rPr>
          <w:rFonts w:ascii="Traditional Arabic" w:hAnsi="Traditional Arabic"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rPr>
        <w:t xml:space="preserve"> </w:t>
      </w:r>
      <w:r w:rsidRPr="00F444E7">
        <w:rPr>
          <w:rFonts w:ascii="Traditional Arabic" w:hAnsi="Traditional Arabic" w:cs="Traditional Arabic" w:hint="cs"/>
          <w:sz w:val="26"/>
          <w:szCs w:val="26"/>
          <w:rtl/>
          <w:lang w:bidi="ar-IQ"/>
        </w:rPr>
        <w:t>عدد الآيات حسب العدد الدمشقي مائة وعشر آيات فقد خالف العدد الكوفي بآية واحدة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u w:val="single"/>
          <w:rtl/>
          <w:lang w:bidi="ar-IQ"/>
        </w:rPr>
        <w:t>ووجه الخلاف بينهما في رؤوس الآيات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فقد جعل الآيتين (107) و (108) آية واحدة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color w:val="FF0000"/>
          <w:sz w:val="26"/>
          <w:szCs w:val="26"/>
          <w:rtl/>
        </w:rPr>
        <w:t>قُلْ آَمِنُوا بِهِ أَوْ لَا تُؤْمِنُوا إِنَّ الَّذِينَ أُوتُوا الْعِلْمَ مِنْ قَبْلِهِ إِذَا يُتْلَى عَلَيْهِمْ يَخِرُّونَ لِلْأَذْقَانِ سُجَّدًا وَيَقُولُونَ سُبْحَانَ رَبِّنَا إِنْ كَانَ وَعْدُ رَبِّنَا لَمَفْعُولًا</w:t>
      </w:r>
      <w:r w:rsidRPr="00F444E7">
        <w:rPr>
          <w:rFonts w:ascii="Traditional Arabic" w:hAnsi="Traditional Arabic" w:cs="Traditional Arabic"/>
          <w:b/>
          <w:b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تحقيق البيان في عد آي القرآن ص 14</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ومرشد الخلان ص 97</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p>
  </w:footnote>
  <w:footnote w:id="258">
    <w:p w:rsidR="00D80F0A" w:rsidRPr="00F444E7" w:rsidRDefault="00D80F0A" w:rsidP="007D11EE">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بالياء وضم الهمزة وبعدها واو ضمير الجمع العائد على العباد أو النفير وهو موافق لقوله تعالى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وَلِيَدْخُلُوا</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282</w:t>
      </w:r>
      <w:r w:rsidR="00F444E7" w:rsidRPr="00F444E7">
        <w:rPr>
          <w:rFonts w:cs="Traditional Arabic" w:hint="cs"/>
          <w:sz w:val="26"/>
          <w:szCs w:val="26"/>
          <w:rtl/>
          <w:lang w:bidi="ar-IQ"/>
        </w:rPr>
        <w:t>.</w:t>
      </w:r>
    </w:p>
  </w:footnote>
  <w:footnote w:id="259">
    <w:p w:rsidR="00D80F0A" w:rsidRPr="00F444E7" w:rsidRDefault="00D80F0A" w:rsidP="00270EBB">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7030A0"/>
          <w:sz w:val="26"/>
          <w:szCs w:val="26"/>
          <w:rtl/>
          <w:lang w:bidi="ar-IQ"/>
        </w:rPr>
        <w:t>ابن ذكوان</w:t>
      </w:r>
      <w:r w:rsidRPr="00F444E7">
        <w:rPr>
          <w:rFonts w:cs="Traditional Arabic" w:hint="cs"/>
          <w:color w:val="7030A0"/>
          <w:sz w:val="26"/>
          <w:szCs w:val="26"/>
          <w:rtl/>
          <w:lang w:bidi="ar-IQ"/>
        </w:rPr>
        <w:t xml:space="preserve"> </w:t>
      </w:r>
      <w:r w:rsidRPr="00F444E7">
        <w:rPr>
          <w:rFonts w:cs="Traditional Arabic" w:hint="cs"/>
          <w:sz w:val="26"/>
          <w:szCs w:val="26"/>
          <w:rtl/>
          <w:lang w:bidi="ar-IQ"/>
        </w:rPr>
        <w:t xml:space="preserve">بفتح الخاء والطاء اسم مصدر من </w:t>
      </w:r>
      <w:r w:rsidRPr="00F444E7">
        <w:rPr>
          <w:rFonts w:cs="Traditional Arabic" w:hint="cs"/>
          <w:b/>
          <w:bCs/>
          <w:sz w:val="26"/>
          <w:szCs w:val="26"/>
          <w:rtl/>
          <w:lang w:bidi="ar-IQ"/>
        </w:rPr>
        <w:t>(أخطَأَ)</w:t>
      </w:r>
      <w:r w:rsidRPr="00F444E7">
        <w:rPr>
          <w:rFonts w:cs="Traditional Arabic" w:hint="cs"/>
          <w:sz w:val="26"/>
          <w:szCs w:val="26"/>
          <w:rtl/>
          <w:lang w:bidi="ar-IQ"/>
        </w:rPr>
        <w:t xml:space="preserve"> وقيل مصدر خطئ خطأ كورم ورما بمعنى أثم ولم يصب</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283</w:t>
      </w:r>
      <w:r w:rsidR="00F444E7" w:rsidRPr="00F444E7">
        <w:rPr>
          <w:rFonts w:cs="Traditional Arabic" w:hint="cs"/>
          <w:sz w:val="26"/>
          <w:szCs w:val="26"/>
          <w:rtl/>
          <w:lang w:bidi="ar-IQ"/>
        </w:rPr>
        <w:t>.</w:t>
      </w:r>
    </w:p>
  </w:footnote>
  <w:footnote w:id="260">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بالكسر والضم لغتان فصيحتان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والضم أكثر لغة</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لأنه لغة أهل الحجاز</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ومعناه الميزان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وأصله رومي</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والعرب إذا عربت اسماً من غير لغتها اتسعت فيه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تفسير ابن كثير 3/39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والتيسير ص 140</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2/230</w:t>
      </w:r>
      <w:r w:rsidR="00F444E7" w:rsidRPr="00F444E7">
        <w:rPr>
          <w:rFonts w:cs="Traditional Arabic" w:hint="cs"/>
          <w:sz w:val="26"/>
          <w:szCs w:val="26"/>
          <w:rtl/>
          <w:lang w:bidi="ar-IQ"/>
        </w:rPr>
        <w:t>.</w:t>
      </w:r>
    </w:p>
  </w:footnote>
  <w:footnote w:id="261">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بالعطف على ما قبلها على </w:t>
      </w:r>
      <w:r w:rsidRPr="00F444E7">
        <w:rPr>
          <w:rFonts w:cs="Traditional Arabic" w:hint="cs"/>
          <w:b/>
          <w:bCs/>
          <w:sz w:val="26"/>
          <w:szCs w:val="26"/>
          <w:rtl/>
          <w:lang w:bidi="ar-IQ"/>
        </w:rPr>
        <w:t>(لتقولون)</w:t>
      </w:r>
      <w:r w:rsidRPr="00F444E7">
        <w:rPr>
          <w:rFonts w:cs="Traditional Arabic" w:hint="cs"/>
          <w:sz w:val="26"/>
          <w:szCs w:val="26"/>
          <w:rtl/>
          <w:lang w:bidi="ar-IQ"/>
        </w:rPr>
        <w:t xml:space="preserve"> في الآية (40) منها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283</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62">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جاء في البدور الزاهرة للنشار 2/237</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حجة من قرأ بالإسكان على أنه جمع (راجلاً) على (رجل) كــــ (صاحب وصحب وراكب وركب وتاجر وتجر) وقد قالوا</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رجل ورجال</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كما قالوا صاحب وصحاب</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وقالوا راجل ورجال</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ويجوز أن تكون قراءة من أسكن مثل قراءة من كسر الجيم</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إلا أنه أسكن الكسرة استخفافاً</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فتتفق القراءاتان</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63">
    <w:p w:rsidR="00D80F0A" w:rsidRPr="00F444E7" w:rsidRDefault="00D80F0A" w:rsidP="005477CD">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w:t>
      </w:r>
      <w:r w:rsidRPr="00F444E7">
        <w:rPr>
          <w:rFonts w:ascii="Traditional Arabic" w:hAnsi="Traditional Arabic" w:cs="Traditional Arabic" w:hint="cs"/>
          <w:sz w:val="26"/>
          <w:szCs w:val="26"/>
          <w:rtl/>
          <w:lang w:bidi="ar-IQ"/>
        </w:rPr>
        <w:t>بضم التاء وفتح الفاء وكسر الجيم وتشديدها (</w:t>
      </w:r>
      <w:r w:rsidRPr="00F444E7">
        <w:rPr>
          <w:rFonts w:ascii="Traditional Arabic" w:hAnsi="Traditional Arabic" w:cs="Traditional Arabic" w:hint="cs"/>
          <w:b/>
          <w:bCs/>
          <w:sz w:val="26"/>
          <w:szCs w:val="26"/>
          <w:rtl/>
          <w:lang w:bidi="ar-IQ"/>
        </w:rPr>
        <w:t>تُفَجِّرَ</w:t>
      </w:r>
      <w:r w:rsidRPr="00F444E7">
        <w:rPr>
          <w:rFonts w:ascii="Traditional Arabic" w:hAnsi="Traditional Arabic" w:cs="Traditional Arabic" w:hint="cs"/>
          <w:sz w:val="26"/>
          <w:szCs w:val="26"/>
          <w:rtl/>
          <w:lang w:bidi="ar-IQ"/>
        </w:rPr>
        <w:t>)</w:t>
      </w:r>
      <w:r w:rsidRPr="00F444E7">
        <w:rPr>
          <w:rFonts w:cs="Traditional Arabic" w:hint="cs"/>
          <w:sz w:val="26"/>
          <w:szCs w:val="26"/>
          <w:rtl/>
          <w:lang w:bidi="ar-IQ"/>
        </w:rPr>
        <w:t xml:space="preserve"> على أنه حمله على المعنى</w:t>
      </w:r>
      <w:r w:rsidR="00F444E7" w:rsidRPr="00F444E7">
        <w:rPr>
          <w:rFonts w:cs="Traditional Arabic" w:hint="cs"/>
          <w:sz w:val="26"/>
          <w:szCs w:val="26"/>
          <w:rtl/>
          <w:lang w:bidi="ar-IQ"/>
        </w:rPr>
        <w:t>،</w:t>
      </w:r>
      <w:r w:rsidRPr="00F444E7">
        <w:rPr>
          <w:rFonts w:cs="Traditional Arabic" w:hint="cs"/>
          <w:sz w:val="26"/>
          <w:szCs w:val="26"/>
          <w:rtl/>
          <w:lang w:bidi="ar-IQ"/>
        </w:rPr>
        <w:t xml:space="preserve"> وذلك أنهم سألوه كثرة الانفجار من الينبوع</w:t>
      </w:r>
      <w:r w:rsidR="00F444E7" w:rsidRPr="00F444E7">
        <w:rPr>
          <w:rFonts w:cs="Traditional Arabic" w:hint="cs"/>
          <w:sz w:val="26"/>
          <w:szCs w:val="26"/>
          <w:rtl/>
          <w:lang w:bidi="ar-IQ"/>
        </w:rPr>
        <w:t>،</w:t>
      </w:r>
      <w:r w:rsidRPr="00F444E7">
        <w:rPr>
          <w:rFonts w:cs="Traditional Arabic" w:hint="cs"/>
          <w:sz w:val="26"/>
          <w:szCs w:val="26"/>
          <w:rtl/>
          <w:lang w:bidi="ar-IQ"/>
        </w:rPr>
        <w:t xml:space="preserve"> كأنه يتفجر مرة بعد مرة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فشددليدل التشديد على تكرير الفعل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285</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2/241</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والتيسير ص 141</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64">
    <w:p w:rsidR="00D80F0A" w:rsidRPr="00F444E7" w:rsidRDefault="00D80F0A" w:rsidP="007E4053">
      <w:pPr>
        <w:spacing w:after="0" w:line="240" w:lineRule="auto"/>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rPr>
        <w:t xml:space="preserve"> </w:t>
      </w:r>
      <w:r w:rsidRPr="00F444E7">
        <w:rPr>
          <w:rFonts w:ascii="Traditional Arabic" w:hAnsi="Traditional Arabic" w:cs="Traditional Arabic" w:hint="cs"/>
          <w:sz w:val="26"/>
          <w:szCs w:val="26"/>
          <w:rtl/>
          <w:lang w:bidi="ar-IQ"/>
        </w:rPr>
        <w:t>عدد آياتها حسب العدد الدمشقي مائة وست آيات فقد خالف العدد الكوفي بأربع آيات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u w:val="single"/>
          <w:rtl/>
          <w:lang w:bidi="ar-IQ"/>
        </w:rPr>
        <w:t>ووجه الخلاف بينهما في رؤوس الآيات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فقد جعل الآيتين (13) و (14) آية واحدة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نَحْنُ نَقُصُّ عَلَيْكَ نَبَأَهُمْ بِالْحَقِّ إِنَّهُمْ فِتْيَةٌ آَمَنُوا بِرَبِّهِمْ وَزِدْنَاهُمْ هُدًى وَرَبَطْنَا عَلَى قُلُوبِهِمْ إِذْ قَامُوا فَقَالُوا رَبُّنَا رَبُّ السَّمَاوَاتِ وَالْأَرْضِ لَنْ نَدْعُوَ مِنْ دُونِهِ إِلَهًا لَقَدْ قُلْنَا إِذًا شَطَطًا</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الآيتين (35) و (36)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وَدَخَلَ جَنَّتَهُ وَهُوَ ظَالِمٌ لِنَفْسِهِ قَالَ مَا أَظُنُّ أَنْ تَبِيدَ هَذِهِ أَبَدًا وَمَا أَظُنُّ السَّاعَةَ قَائِمَةً وَلَئِنْ رُدِدْتُ إِلَى رَبِّي لَأَجِدَنَّ خَيْرًا مِنْهَا مُنْقَلَبًا</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رؤوس الآيتين (85) و (86) كما يأتي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فَأَتْبَعَ سَبَبًا حَتَّى إِذَا بَلَغَ مَغْرِبَ الشَّمْسِ وَجَدَهَا تَغْرُبُ فِي عَيْنٍ حَمِئَةٍ وَوَجَدَ عِنْدَهَا قَوْمًا</w:t>
      </w:r>
      <w:r w:rsidRPr="00F444E7">
        <w:rPr>
          <w:rFonts w:ascii="Traditional Arabic" w:hAnsi="Traditional Arabic" w:cs="Traditional Arabic"/>
          <w:b/>
          <w:bCs/>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b/>
          <w:bCs/>
          <w:sz w:val="26"/>
          <w:szCs w:val="26"/>
          <w:rtl/>
        </w:rPr>
        <w:t xml:space="preserve"> ﴿</w:t>
      </w:r>
      <w:r w:rsidRPr="00F444E7">
        <w:rPr>
          <w:rFonts w:ascii="Traditional Arabic" w:hAnsi="Traditional Arabic" w:cs="Traditional Arabic"/>
          <w:b/>
          <w:bCs/>
          <w:color w:val="FF0000"/>
          <w:sz w:val="26"/>
          <w:szCs w:val="26"/>
          <w:rtl/>
        </w:rPr>
        <w:t>قُلْنَا يَا ذَا الْقَرْنَيْنِ إِمَّا أَنْ تُعَذِّبَ وَإِمَّا أَنْ تَتَّخِذَ فِيهِمْ حُسْنًا</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الآيتين (89) و (90)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ثُمَّ أَتْبَعَ سَبَبًا حَتَّى إِذَا بَلَغَ مَطْلِعَ الشَّمْسِ وَجَدَهَا تَطْلُعُ عَلَى قَوْمٍ لَمْ نَجْعَلْ لَهُمْ مِنْ دُونِهَا سِتْرًا</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الآيتين (92) و (93)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ثُمَّ أَتْبَعَ سَبَبًا حَتَّى إِذَا بَلَغَ بَيْنَ السَّدَّيْنِ وَجَدَ مِنْ دُونِهِمَا قَوْمًا لَا يَكَادُونَ يَفْقَهُونَ قَوْلًا</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14، ومرشد الخلان ص 99</w:t>
      </w:r>
      <w:r w:rsidR="00F444E7" w:rsidRPr="00F444E7">
        <w:rPr>
          <w:rFonts w:cs="Traditional Arabic" w:hint="cs"/>
          <w:sz w:val="26"/>
          <w:szCs w:val="26"/>
          <w:rtl/>
          <w:lang w:bidi="ar-IQ"/>
        </w:rPr>
        <w:t>.</w:t>
      </w:r>
    </w:p>
  </w:footnote>
  <w:footnote w:id="265">
    <w:p w:rsidR="00D80F0A" w:rsidRPr="00F444E7" w:rsidRDefault="00D80F0A" w:rsidP="0096686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قيل هما بمعنى واحد وهو ما يرتفق به</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الفتح مصدر كالمرجع وبكسرها للعضو</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288</w:t>
      </w:r>
      <w:r w:rsidR="00F444E7" w:rsidRPr="00F444E7">
        <w:rPr>
          <w:rFonts w:cs="Traditional Arabic" w:hint="cs"/>
          <w:sz w:val="26"/>
          <w:szCs w:val="26"/>
          <w:rtl/>
          <w:lang w:bidi="ar-IQ"/>
        </w:rPr>
        <w:t>.</w:t>
      </w:r>
    </w:p>
  </w:footnote>
  <w:footnote w:id="266">
    <w:p w:rsidR="00D80F0A" w:rsidRPr="00F444E7" w:rsidRDefault="00D80F0A" w:rsidP="00966864">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أصلها </w:t>
      </w:r>
      <w:r w:rsidRPr="00F444E7">
        <w:rPr>
          <w:rFonts w:cs="Traditional Arabic" w:hint="cs"/>
          <w:b/>
          <w:bCs/>
          <w:sz w:val="26"/>
          <w:szCs w:val="26"/>
          <w:rtl/>
          <w:lang w:bidi="ar-IQ"/>
        </w:rPr>
        <w:t>(تَتَزَاورُ)</w:t>
      </w:r>
      <w:r w:rsidRPr="00F444E7">
        <w:rPr>
          <w:rFonts w:cs="Traditional Arabic" w:hint="cs"/>
          <w:sz w:val="26"/>
          <w:szCs w:val="26"/>
          <w:rtl/>
          <w:lang w:bidi="ar-IQ"/>
        </w:rPr>
        <w:t xml:space="preserve"> أدغمت التاء بالزاي فأصبحت </w:t>
      </w:r>
      <w:r w:rsidRPr="00F444E7">
        <w:rPr>
          <w:rFonts w:cs="Traditional Arabic" w:hint="cs"/>
          <w:b/>
          <w:bCs/>
          <w:sz w:val="26"/>
          <w:szCs w:val="26"/>
          <w:rtl/>
          <w:lang w:bidi="ar-IQ"/>
        </w:rPr>
        <w:t>(تَزَّاورُ)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288</w:t>
      </w:r>
      <w:r w:rsidR="00F444E7" w:rsidRPr="00F444E7">
        <w:rPr>
          <w:rFonts w:cs="Traditional Arabic" w:hint="cs"/>
          <w:sz w:val="26"/>
          <w:szCs w:val="26"/>
          <w:rtl/>
          <w:lang w:bidi="ar-IQ"/>
        </w:rPr>
        <w:t>.</w:t>
      </w:r>
    </w:p>
  </w:footnote>
  <w:footnote w:id="267">
    <w:p w:rsidR="00D80F0A" w:rsidRPr="00F444E7" w:rsidRDefault="00D80F0A" w:rsidP="00966864">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بضم الثاء والميم </w:t>
      </w:r>
      <w:r w:rsidRPr="00F444E7">
        <w:rPr>
          <w:rFonts w:cs="Traditional Arabic" w:hint="cs"/>
          <w:b/>
          <w:bCs/>
          <w:sz w:val="26"/>
          <w:szCs w:val="26"/>
          <w:rtl/>
          <w:lang w:bidi="ar-IQ"/>
        </w:rPr>
        <w:t>(ثُمُرٌ)</w:t>
      </w:r>
      <w:r w:rsidRPr="00F444E7">
        <w:rPr>
          <w:rFonts w:cs="Traditional Arabic" w:hint="cs"/>
          <w:sz w:val="26"/>
          <w:szCs w:val="26"/>
          <w:rtl/>
          <w:lang w:bidi="ar-IQ"/>
        </w:rPr>
        <w:t xml:space="preserve"> على أنه جمع ثمار</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بفتح الثاء والميم </w:t>
      </w:r>
      <w:r w:rsidRPr="00F444E7">
        <w:rPr>
          <w:rFonts w:cs="Traditional Arabic" w:hint="cs"/>
          <w:b/>
          <w:bCs/>
          <w:sz w:val="26"/>
          <w:szCs w:val="26"/>
          <w:rtl/>
          <w:lang w:bidi="ar-IQ"/>
        </w:rPr>
        <w:t>(ثَمَرٌ)</w:t>
      </w:r>
      <w:r w:rsidRPr="00F444E7">
        <w:rPr>
          <w:rFonts w:cs="Traditional Arabic" w:hint="cs"/>
          <w:sz w:val="26"/>
          <w:szCs w:val="26"/>
          <w:rtl/>
          <w:lang w:bidi="ar-IQ"/>
        </w:rPr>
        <w:t xml:space="preserve"> على أنه حمل الشجر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290.</w:t>
      </w:r>
    </w:p>
  </w:footnote>
  <w:footnote w:id="268">
    <w:p w:rsidR="00D80F0A" w:rsidRPr="00F444E7" w:rsidRDefault="00D80F0A" w:rsidP="00966864">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بزيادة ميم بعد الهاء على التثنية وعود الضمير إلى الجنتين وعليه مصحفه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290.</w:t>
      </w:r>
    </w:p>
  </w:footnote>
  <w:footnote w:id="269">
    <w:p w:rsidR="00D80F0A" w:rsidRPr="00F444E7" w:rsidRDefault="00D80F0A" w:rsidP="0096686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الأصل فيها لكن أنا فنقل حركة همزة (أنا) إلى نون (لكن) وحذفت الهمزة وأدغم أحد المثلين في الآخر فإثبات الألف في الوصل لتعويضها عن الهمزة أو لإجراء الوصل مجرى الوقف</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290</w:t>
      </w:r>
      <w:r w:rsidR="00F444E7" w:rsidRPr="00F444E7">
        <w:rPr>
          <w:rFonts w:cs="Traditional Arabic" w:hint="cs"/>
          <w:sz w:val="26"/>
          <w:szCs w:val="26"/>
          <w:rtl/>
          <w:lang w:bidi="ar-IQ"/>
        </w:rPr>
        <w:t>.</w:t>
      </w:r>
    </w:p>
  </w:footnote>
  <w:footnote w:id="270">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يراجع الآية (34) في نفس السورة</w:t>
      </w:r>
      <w:r w:rsidR="00F444E7" w:rsidRPr="00F444E7">
        <w:rPr>
          <w:rFonts w:cs="Traditional Arabic" w:hint="cs"/>
          <w:sz w:val="26"/>
          <w:szCs w:val="26"/>
          <w:rtl/>
          <w:lang w:bidi="ar-IQ"/>
        </w:rPr>
        <w:t>.</w:t>
      </w:r>
    </w:p>
  </w:footnote>
  <w:footnote w:id="271">
    <w:p w:rsidR="00D80F0A" w:rsidRPr="00F444E7" w:rsidRDefault="00D80F0A" w:rsidP="007102B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w:t>
      </w:r>
      <w:r w:rsidRPr="00F444E7">
        <w:rPr>
          <w:rFonts w:cs="Traditional Arabic" w:hint="cs"/>
          <w:b/>
          <w:bCs/>
          <w:sz w:val="26"/>
          <w:szCs w:val="26"/>
          <w:rtl/>
          <w:lang w:bidi="ar-IQ"/>
        </w:rPr>
        <w:t>(الْعُقْبُ)</w:t>
      </w:r>
      <w:r w:rsidRPr="00F444E7">
        <w:rPr>
          <w:rFonts w:cs="Traditional Arabic" w:hint="cs"/>
          <w:sz w:val="26"/>
          <w:szCs w:val="26"/>
          <w:rtl/>
          <w:lang w:bidi="ar-IQ"/>
        </w:rPr>
        <w:t xml:space="preserve"> و </w:t>
      </w:r>
      <w:r w:rsidRPr="00F444E7">
        <w:rPr>
          <w:rFonts w:cs="Traditional Arabic" w:hint="cs"/>
          <w:b/>
          <w:bCs/>
          <w:sz w:val="26"/>
          <w:szCs w:val="26"/>
          <w:rtl/>
          <w:lang w:bidi="ar-IQ"/>
        </w:rPr>
        <w:t>(الْعُقُبُ)</w:t>
      </w:r>
      <w:r w:rsidRPr="00F444E7">
        <w:rPr>
          <w:rFonts w:cs="Traditional Arabic" w:hint="cs"/>
          <w:sz w:val="26"/>
          <w:szCs w:val="26"/>
          <w:rtl/>
          <w:lang w:bidi="ar-IQ"/>
        </w:rPr>
        <w:t xml:space="preserve"> العاقبة مثل عُسْرُ وعُسُرُ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مختار الصحاح مادة </w:t>
      </w:r>
      <w:r w:rsidRPr="00F444E7">
        <w:rPr>
          <w:rFonts w:cs="Traditional Arabic" w:hint="cs"/>
          <w:b/>
          <w:bCs/>
          <w:sz w:val="26"/>
          <w:szCs w:val="26"/>
          <w:rtl/>
          <w:lang w:bidi="ar-IQ"/>
        </w:rPr>
        <w:t>(عقب)</w:t>
      </w:r>
      <w:r w:rsidRPr="00F444E7">
        <w:rPr>
          <w:rFonts w:cs="Traditional Arabic" w:hint="cs"/>
          <w:sz w:val="26"/>
          <w:szCs w:val="26"/>
          <w:rtl/>
          <w:lang w:bidi="ar-IQ"/>
        </w:rPr>
        <w:t xml:space="preserve"> ص 443</w:t>
      </w:r>
      <w:r w:rsidR="00F444E7" w:rsidRPr="00F444E7">
        <w:rPr>
          <w:rFonts w:cs="Traditional Arabic" w:hint="cs"/>
          <w:sz w:val="26"/>
          <w:szCs w:val="26"/>
          <w:rtl/>
          <w:lang w:bidi="ar-IQ"/>
        </w:rPr>
        <w:t>.</w:t>
      </w:r>
    </w:p>
  </w:footnote>
  <w:footnote w:id="272">
    <w:p w:rsidR="00D80F0A" w:rsidRPr="00F444E7" w:rsidRDefault="00D80F0A" w:rsidP="007859E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على البناء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والجبال بالرفع لقيامه مقام الفاعل وحذف الفاعل للعلم به وهو الله تعالى أو من يأمره من الملائكة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291</w:t>
      </w:r>
      <w:r w:rsidR="00F444E7" w:rsidRPr="00F444E7">
        <w:rPr>
          <w:rFonts w:cs="Traditional Arabic" w:hint="cs"/>
          <w:sz w:val="26"/>
          <w:szCs w:val="26"/>
          <w:rtl/>
          <w:lang w:bidi="ar-IQ"/>
        </w:rPr>
        <w:t>.</w:t>
      </w:r>
    </w:p>
  </w:footnote>
  <w:footnote w:id="273">
    <w:p w:rsidR="00D80F0A" w:rsidRPr="00F444E7" w:rsidRDefault="00D80F0A" w:rsidP="005C7C6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بكسر القاف وفتح الباء </w:t>
      </w:r>
      <w:r w:rsidRPr="00F444E7">
        <w:rPr>
          <w:rFonts w:cs="Traditional Arabic" w:hint="cs"/>
          <w:b/>
          <w:bCs/>
          <w:sz w:val="26"/>
          <w:szCs w:val="26"/>
          <w:rtl/>
          <w:lang w:bidi="ar-IQ"/>
        </w:rPr>
        <w:t xml:space="preserve">(قِبَلاً) </w:t>
      </w:r>
      <w:r w:rsidRPr="00F444E7">
        <w:rPr>
          <w:rFonts w:cs="Traditional Arabic" w:hint="cs"/>
          <w:sz w:val="26"/>
          <w:szCs w:val="26"/>
          <w:rtl/>
          <w:lang w:bidi="ar-IQ"/>
        </w:rPr>
        <w:t>أي عياناً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ونصب على الحال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292</w:t>
      </w:r>
      <w:r w:rsidR="00F444E7" w:rsidRPr="00F444E7">
        <w:rPr>
          <w:rFonts w:cs="Traditional Arabic" w:hint="cs"/>
          <w:sz w:val="26"/>
          <w:szCs w:val="26"/>
          <w:rtl/>
          <w:lang w:bidi="ar-IQ"/>
        </w:rPr>
        <w:t>.</w:t>
      </w:r>
    </w:p>
  </w:footnote>
  <w:footnote w:id="274">
    <w:p w:rsidR="00D80F0A" w:rsidRPr="00F444E7" w:rsidRDefault="00D80F0A" w:rsidP="005C7C6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بضم الميم وفتح اللام على جعله مصدراً ميمياً لــــ </w:t>
      </w:r>
      <w:r w:rsidRPr="00F444E7">
        <w:rPr>
          <w:rFonts w:cs="Traditional Arabic" w:hint="cs"/>
          <w:b/>
          <w:bCs/>
          <w:sz w:val="26"/>
          <w:szCs w:val="26"/>
          <w:rtl/>
          <w:lang w:bidi="ar-IQ"/>
        </w:rPr>
        <w:t>(أَهْلَكَ)</w:t>
      </w:r>
      <w:r w:rsidRPr="00F444E7">
        <w:rPr>
          <w:rFonts w:cs="Traditional Arabic" w:hint="cs"/>
          <w:sz w:val="26"/>
          <w:szCs w:val="26"/>
          <w:rtl/>
          <w:lang w:bidi="ar-IQ"/>
        </w:rPr>
        <w:t xml:space="preserve"> مضافاً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اسم زمان منه أي لـــــ </w:t>
      </w:r>
      <w:r w:rsidRPr="00F444E7">
        <w:rPr>
          <w:rFonts w:cs="Traditional Arabic" w:hint="cs"/>
          <w:b/>
          <w:bCs/>
          <w:sz w:val="26"/>
          <w:szCs w:val="26"/>
          <w:rtl/>
          <w:lang w:bidi="ar-IQ"/>
        </w:rPr>
        <w:t>(إهلاكِهِم)</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والمعنى</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وما شهدنا إهلاك أهله</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لوقت إهلاكهم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2/269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292</w:t>
      </w:r>
      <w:r w:rsidR="00F444E7" w:rsidRPr="00F444E7">
        <w:rPr>
          <w:rFonts w:cs="Traditional Arabic" w:hint="cs"/>
          <w:sz w:val="26"/>
          <w:szCs w:val="26"/>
          <w:rtl/>
          <w:lang w:bidi="ar-IQ"/>
        </w:rPr>
        <w:t>.</w:t>
      </w:r>
    </w:p>
  </w:footnote>
  <w:footnote w:id="275">
    <w:p w:rsidR="00D80F0A" w:rsidRPr="00F444E7" w:rsidRDefault="00D80F0A" w:rsidP="005F7FA4">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بفتح اللام وتشديد النون على أنها نون التوكيد الثقيلة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المفصل ص 301</w:t>
      </w:r>
      <w:r w:rsidR="00F444E7" w:rsidRPr="00F444E7">
        <w:rPr>
          <w:rFonts w:cs="Traditional Arabic" w:hint="cs"/>
          <w:sz w:val="26"/>
          <w:szCs w:val="26"/>
          <w:rtl/>
          <w:lang w:bidi="ar-IQ"/>
        </w:rPr>
        <w:t>.</w:t>
      </w:r>
    </w:p>
  </w:footnote>
  <w:footnote w:id="276">
    <w:p w:rsidR="00D80F0A" w:rsidRPr="00F444E7" w:rsidRDefault="00D80F0A" w:rsidP="005F7FA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قال القاضي في البدور الزاهرة ص 366 ما نصه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(قال في النشر</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والوجهان صحيحان عن </w:t>
      </w:r>
      <w:r w:rsidRPr="00F444E7">
        <w:rPr>
          <w:rFonts w:cs="Traditional Arabic" w:hint="cs"/>
          <w:b/>
          <w:bCs/>
          <w:color w:val="7030A0"/>
          <w:sz w:val="26"/>
          <w:szCs w:val="26"/>
          <w:rtl/>
          <w:lang w:bidi="ar-IQ"/>
        </w:rPr>
        <w:t>ابن ذكوان</w:t>
      </w:r>
      <w:r w:rsidRPr="00F444E7">
        <w:rPr>
          <w:rFonts w:cs="Traditional Arabic" w:hint="cs"/>
          <w:b/>
          <w:bCs/>
          <w:sz w:val="26"/>
          <w:szCs w:val="26"/>
          <w:rtl/>
          <w:lang w:bidi="ar-IQ"/>
        </w:rPr>
        <w:t>)</w:t>
      </w:r>
      <w:r w:rsidR="00F444E7" w:rsidRPr="00F444E7">
        <w:rPr>
          <w:rFonts w:cs="Traditional Arabic" w:hint="cs"/>
          <w:sz w:val="26"/>
          <w:szCs w:val="26"/>
          <w:rtl/>
          <w:lang w:bidi="ar-IQ"/>
        </w:rPr>
        <w:t>.</w:t>
      </w:r>
    </w:p>
  </w:footnote>
  <w:footnote w:id="277">
    <w:p w:rsidR="00D80F0A" w:rsidRPr="00F444E7" w:rsidRDefault="00D80F0A" w:rsidP="005B1C0F">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بألف بعد الحاء وإبدال الهمزة ياء مفتوحة اسم فاعل من حمى يحمى أي حارة ولا تنافي بينهما لجواز أن تكون العين جامعة للوصفين الحرارة وكونها من طين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بالهمز من غير ألف صفة مشبهة يقال حمئت البئر تحمأ حمأ فهي حمئة إذا صار فيها الطين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294.</w:t>
      </w:r>
    </w:p>
  </w:footnote>
  <w:footnote w:id="278">
    <w:p w:rsidR="00D80F0A" w:rsidRPr="00F444E7" w:rsidRDefault="00D80F0A" w:rsidP="007102B9">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القراءتان بمعنى واحد</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المضموم لما خلقه الله تعالى</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والمفتوح لما عمله الناس وتعقب</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294.</w:t>
      </w:r>
    </w:p>
  </w:footnote>
  <w:footnote w:id="279">
    <w:p w:rsidR="00D80F0A" w:rsidRPr="00F444E7" w:rsidRDefault="00D80F0A" w:rsidP="00540742">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بإبدال الهمزة ألفاً فيهما </w:t>
      </w:r>
      <w:r w:rsidRPr="00F444E7">
        <w:rPr>
          <w:rFonts w:cs="Traditional Arabic" w:hint="cs"/>
          <w:b/>
          <w:bCs/>
          <w:sz w:val="26"/>
          <w:szCs w:val="26"/>
          <w:rtl/>
          <w:lang w:bidi="ar-IQ"/>
        </w:rPr>
        <w:t>(ياجوج وماجوج)</w:t>
      </w:r>
      <w:r w:rsidR="00F444E7" w:rsidRPr="00F444E7">
        <w:rPr>
          <w:rFonts w:cs="Traditional Arabic" w:hint="cs"/>
          <w:sz w:val="26"/>
          <w:szCs w:val="26"/>
          <w:rtl/>
          <w:lang w:bidi="ar-IQ"/>
        </w:rPr>
        <w:t>،</w:t>
      </w:r>
      <w:r w:rsidRPr="00F444E7">
        <w:rPr>
          <w:rFonts w:cs="Traditional Arabic" w:hint="cs"/>
          <w:sz w:val="26"/>
          <w:szCs w:val="26"/>
          <w:rtl/>
          <w:lang w:bidi="ar-IQ"/>
        </w:rPr>
        <w:t xml:space="preserve"> وهما ممنوعان من الصرف للعلمية والعجمة أو والتأنيث لأنهما اسما قبيلة على أنهما عربيان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295</w:t>
      </w:r>
      <w:r w:rsidR="00F444E7" w:rsidRPr="00F444E7">
        <w:rPr>
          <w:rFonts w:cs="Traditional Arabic" w:hint="cs"/>
          <w:sz w:val="26"/>
          <w:szCs w:val="26"/>
          <w:rtl/>
          <w:lang w:bidi="ar-IQ"/>
        </w:rPr>
        <w:t>.</w:t>
      </w:r>
    </w:p>
  </w:footnote>
  <w:footnote w:id="280">
    <w:p w:rsidR="00D80F0A" w:rsidRPr="00F444E7" w:rsidRDefault="00D80F0A" w:rsidP="0054074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تقدم في الآية (93) من السورة نفسها</w:t>
      </w:r>
      <w:r w:rsidR="00F444E7" w:rsidRPr="00F444E7">
        <w:rPr>
          <w:rFonts w:cs="Traditional Arabic" w:hint="cs"/>
          <w:sz w:val="26"/>
          <w:szCs w:val="26"/>
          <w:rtl/>
          <w:lang w:bidi="ar-IQ"/>
        </w:rPr>
        <w:t>.</w:t>
      </w:r>
    </w:p>
  </w:footnote>
  <w:footnote w:id="281">
    <w:p w:rsidR="00D80F0A" w:rsidRPr="00F444E7" w:rsidRDefault="00D80F0A" w:rsidP="0054074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ضم الصاد والدال لغة قريش</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الفتح لغة الحجاز</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295.</w:t>
      </w:r>
    </w:p>
  </w:footnote>
  <w:footnote w:id="282">
    <w:p w:rsidR="00D80F0A" w:rsidRPr="00F444E7" w:rsidRDefault="00D80F0A" w:rsidP="007102B9">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سورة مكية إلاَّ آية السجدة فمدنية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297</w:t>
      </w:r>
      <w:r w:rsidR="00F444E7" w:rsidRPr="00F444E7">
        <w:rPr>
          <w:rFonts w:ascii="Traditional Arabic" w:hAnsi="Traditional Arabic" w:cs="Traditional Arabic" w:hint="cs"/>
          <w:sz w:val="26"/>
          <w:szCs w:val="26"/>
          <w:rtl/>
          <w:lang w:bidi="ar-IQ"/>
        </w:rPr>
        <w:t>.</w:t>
      </w:r>
    </w:p>
  </w:footnote>
  <w:footnote w:id="283">
    <w:p w:rsidR="00D80F0A" w:rsidRPr="00F444E7" w:rsidRDefault="00D80F0A" w:rsidP="00FF4EC1">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لا خلاف في عدد آياتها بين العددين الدمشقي والكوفي</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الآيتين (1) و (2)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 xml:space="preserve">كهيعص </w:t>
      </w:r>
      <w:r w:rsidRPr="00F444E7">
        <w:rPr>
          <w:rFonts w:ascii="Traditional Arabic" w:hAnsi="Traditional Arabic" w:cs="Traditional Arabic"/>
          <w:b/>
          <w:bCs/>
          <w:color w:val="FF0000"/>
          <w:sz w:val="26"/>
          <w:szCs w:val="26"/>
          <w:rtl/>
        </w:rPr>
        <w:t>ذِكْرُ رَحْمَةِ رَبِّكَ عَبْدَهُ زَكَرِيَّا</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(75)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قُلْ مَنْ كَانَ فِي الضَّلَالَةِ فَلْيَمْدُدْ لَهُ الرَّحْمَنُ مَدًّا</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حَتَّى إِذَا رَأَوْا مَا يُوعَدُونَ إِمَّا الْعَذَابَ وَإِمَّا السَّاعَةَ فَسَيَعْلَمُونَ مَنْ هُوَ شَرٌّ مَكَانًا وَأَضْعَفُ جُنْدًا</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15</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104</w:t>
      </w:r>
      <w:r w:rsidR="00F444E7" w:rsidRPr="00F444E7">
        <w:rPr>
          <w:rFonts w:cs="Traditional Arabic" w:hint="cs"/>
          <w:sz w:val="26"/>
          <w:szCs w:val="26"/>
          <w:rtl/>
          <w:lang w:bidi="ar-IQ"/>
        </w:rPr>
        <w:t>.</w:t>
      </w:r>
    </w:p>
  </w:footnote>
  <w:footnote w:id="284">
    <w:p w:rsidR="00D80F0A" w:rsidRPr="00F444E7" w:rsidRDefault="00D80F0A" w:rsidP="00BE7DFA">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w:t>
      </w:r>
      <w:r w:rsidRPr="00F444E7">
        <w:rPr>
          <w:rFonts w:cs="Traditional Arabic" w:hint="cs"/>
          <w:b/>
          <w:bCs/>
          <w:sz w:val="26"/>
          <w:szCs w:val="26"/>
          <w:rtl/>
          <w:lang w:bidi="ar-IQ"/>
        </w:rPr>
        <w:t>(عتيا)</w:t>
      </w:r>
      <w:r w:rsidRPr="00F444E7">
        <w:rPr>
          <w:rFonts w:cs="Traditional Arabic" w:hint="cs"/>
          <w:sz w:val="26"/>
          <w:szCs w:val="26"/>
          <w:rtl/>
          <w:lang w:bidi="ar-IQ"/>
        </w:rPr>
        <w:t xml:space="preserve"> جمع </w:t>
      </w:r>
      <w:r w:rsidRPr="00F444E7">
        <w:rPr>
          <w:rFonts w:cs="Traditional Arabic" w:hint="cs"/>
          <w:b/>
          <w:bCs/>
          <w:sz w:val="26"/>
          <w:szCs w:val="26"/>
          <w:rtl/>
          <w:lang w:bidi="ar-IQ"/>
        </w:rPr>
        <w:t>(عات)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هما لغتان والضم على الأصل بمعنى كبر وولَّى</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مختار الصحاح مادة </w:t>
      </w:r>
      <w:r w:rsidRPr="00F444E7">
        <w:rPr>
          <w:rFonts w:cs="Traditional Arabic" w:hint="cs"/>
          <w:b/>
          <w:bCs/>
          <w:sz w:val="26"/>
          <w:szCs w:val="26"/>
          <w:rtl/>
          <w:lang w:bidi="ar-IQ"/>
        </w:rPr>
        <w:t>(عتا)</w:t>
      </w:r>
      <w:r w:rsidRPr="00F444E7">
        <w:rPr>
          <w:rFonts w:cs="Traditional Arabic" w:hint="cs"/>
          <w:sz w:val="26"/>
          <w:szCs w:val="26"/>
          <w:rtl/>
          <w:lang w:bidi="ar-IQ"/>
        </w:rPr>
        <w:t xml:space="preserve"> ص 412</w:t>
      </w:r>
      <w:r w:rsidR="00F444E7" w:rsidRPr="00F444E7">
        <w:rPr>
          <w:rFonts w:cs="Traditional Arabic" w:hint="cs"/>
          <w:sz w:val="26"/>
          <w:szCs w:val="26"/>
          <w:rtl/>
          <w:lang w:bidi="ar-IQ"/>
        </w:rPr>
        <w:t>.</w:t>
      </w:r>
      <w:r w:rsidRPr="00F444E7">
        <w:rPr>
          <w:rFonts w:cs="Traditional Arabic" w:hint="cs"/>
          <w:sz w:val="26"/>
          <w:szCs w:val="26"/>
          <w:rtl/>
          <w:lang w:bidi="ar-IQ"/>
        </w:rPr>
        <w:t xml:space="preserve"> وحجة من ضم العين أنه غير الثاني بالكسر</w:t>
      </w:r>
      <w:r w:rsidR="00F444E7" w:rsidRPr="00F444E7">
        <w:rPr>
          <w:rFonts w:cs="Traditional Arabic" w:hint="cs"/>
          <w:sz w:val="26"/>
          <w:szCs w:val="26"/>
          <w:rtl/>
          <w:lang w:bidi="ar-IQ"/>
        </w:rPr>
        <w:t>،</w:t>
      </w:r>
      <w:r w:rsidRPr="00F444E7">
        <w:rPr>
          <w:rFonts w:cs="Traditional Arabic" w:hint="cs"/>
          <w:sz w:val="26"/>
          <w:szCs w:val="26"/>
          <w:rtl/>
          <w:lang w:bidi="ar-IQ"/>
        </w:rPr>
        <w:t xml:space="preserve"> لتصبح الياء ساكنة</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الياء الساكنة لا يكون قبلها ضم</w:t>
      </w:r>
      <w:r w:rsidR="00F444E7" w:rsidRPr="00F444E7">
        <w:rPr>
          <w:rFonts w:cs="Traditional Arabic" w:hint="cs"/>
          <w:sz w:val="26"/>
          <w:szCs w:val="26"/>
          <w:rtl/>
          <w:lang w:bidi="ar-IQ"/>
        </w:rPr>
        <w:t>،</w:t>
      </w:r>
      <w:r w:rsidRPr="00F444E7">
        <w:rPr>
          <w:rFonts w:cs="Traditional Arabic" w:hint="cs"/>
          <w:sz w:val="26"/>
          <w:szCs w:val="26"/>
          <w:rtl/>
          <w:lang w:bidi="ar-IQ"/>
        </w:rPr>
        <w:t xml:space="preserve"> فلما كسر الثاني اتبع كسرته كسر الأول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فكسر للإتباع</w:t>
      </w:r>
      <w:r w:rsidR="00F444E7" w:rsidRPr="00F444E7">
        <w:rPr>
          <w:rFonts w:cs="Traditional Arabic" w:hint="cs"/>
          <w:sz w:val="26"/>
          <w:szCs w:val="26"/>
          <w:rtl/>
          <w:lang w:bidi="ar-IQ"/>
        </w:rPr>
        <w:t>،</w:t>
      </w:r>
      <w:r w:rsidRPr="00F444E7">
        <w:rPr>
          <w:rFonts w:cs="Traditional Arabic" w:hint="cs"/>
          <w:sz w:val="26"/>
          <w:szCs w:val="26"/>
          <w:rtl/>
          <w:lang w:bidi="ar-IQ"/>
        </w:rPr>
        <w:t xml:space="preserve"> ليعمل اللسان فيها واحداً وعلى ذلك قالوا</w:t>
      </w:r>
      <w:r w:rsidR="00F444E7" w:rsidRPr="00F444E7">
        <w:rPr>
          <w:rFonts w:cs="Traditional Arabic" w:hint="cs"/>
          <w:sz w:val="26"/>
          <w:szCs w:val="26"/>
          <w:rtl/>
          <w:lang w:bidi="ar-IQ"/>
        </w:rPr>
        <w:t>:</w:t>
      </w:r>
      <w:r w:rsidRPr="00F444E7">
        <w:rPr>
          <w:rFonts w:cs="Traditional Arabic" w:hint="cs"/>
          <w:sz w:val="26"/>
          <w:szCs w:val="26"/>
          <w:rtl/>
          <w:lang w:bidi="ar-IQ"/>
        </w:rPr>
        <w:t xml:space="preserve"> عِصي وقِسي</w:t>
      </w:r>
      <w:r w:rsidR="00F444E7" w:rsidRPr="00F444E7">
        <w:rPr>
          <w:rFonts w:cs="Traditional Arabic" w:hint="cs"/>
          <w:sz w:val="26"/>
          <w:szCs w:val="26"/>
          <w:rtl/>
          <w:lang w:bidi="ar-IQ"/>
        </w:rPr>
        <w:t>،</w:t>
      </w:r>
      <w:r w:rsidRPr="00F444E7">
        <w:rPr>
          <w:rFonts w:cs="Traditional Arabic" w:hint="cs"/>
          <w:sz w:val="26"/>
          <w:szCs w:val="26"/>
          <w:rtl/>
          <w:lang w:bidi="ar-IQ"/>
        </w:rPr>
        <w:t xml:space="preserve"> فكسروا الأول على الإتباع لكسرة الثاني</w:t>
      </w:r>
      <w:r w:rsidR="00F444E7" w:rsidRPr="00F444E7">
        <w:rPr>
          <w:rFonts w:cs="Traditional Arabic" w:hint="cs"/>
          <w:sz w:val="26"/>
          <w:szCs w:val="26"/>
          <w:rtl/>
          <w:lang w:bidi="ar-IQ"/>
        </w:rPr>
        <w:t>،</w:t>
      </w:r>
      <w:r w:rsidRPr="00F444E7">
        <w:rPr>
          <w:rFonts w:cs="Traditional Arabic" w:hint="cs"/>
          <w:sz w:val="26"/>
          <w:szCs w:val="26"/>
          <w:rtl/>
          <w:lang w:bidi="ar-IQ"/>
        </w:rPr>
        <w:t xml:space="preserve"> وأصله </w:t>
      </w:r>
      <w:r w:rsidRPr="00F444E7">
        <w:rPr>
          <w:rFonts w:cs="Traditional Arabic" w:hint="cs"/>
          <w:b/>
          <w:bCs/>
          <w:sz w:val="26"/>
          <w:szCs w:val="26"/>
          <w:rtl/>
          <w:lang w:bidi="ar-IQ"/>
        </w:rPr>
        <w:t>(فعول)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وقد يمكن أن تكون هذه الأسماء مصادر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w:t>
      </w:r>
      <w:r w:rsidR="00F444E7" w:rsidRPr="00F444E7">
        <w:rPr>
          <w:rFonts w:cs="Traditional Arabic" w:hint="cs"/>
          <w:sz w:val="26"/>
          <w:szCs w:val="26"/>
          <w:rtl/>
          <w:lang w:bidi="ar-IQ"/>
        </w:rPr>
        <w:t>:</w:t>
      </w:r>
      <w:r w:rsidRPr="00F444E7">
        <w:rPr>
          <w:rFonts w:cs="Traditional Arabic" w:hint="cs"/>
          <w:sz w:val="26"/>
          <w:szCs w:val="26"/>
          <w:rtl/>
          <w:lang w:bidi="ar-IQ"/>
        </w:rPr>
        <w:t xml:space="preserve"> 2/288</w:t>
      </w:r>
      <w:r w:rsidR="00F444E7" w:rsidRPr="00F444E7">
        <w:rPr>
          <w:rFonts w:cs="Traditional Arabic" w:hint="cs"/>
          <w:sz w:val="26"/>
          <w:szCs w:val="26"/>
          <w:rtl/>
          <w:lang w:bidi="ar-IQ"/>
        </w:rPr>
        <w:t>.</w:t>
      </w:r>
    </w:p>
  </w:footnote>
  <w:footnote w:id="285">
    <w:p w:rsidR="00D80F0A" w:rsidRPr="00F444E7" w:rsidRDefault="00D80F0A" w:rsidP="00BE7DFA">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w:t>
      </w:r>
      <w:r w:rsidRPr="00F444E7">
        <w:rPr>
          <w:rFonts w:cs="Traditional Arabic" w:hint="cs"/>
          <w:b/>
          <w:bCs/>
          <w:sz w:val="26"/>
          <w:szCs w:val="26"/>
          <w:rtl/>
          <w:lang w:bidi="ar-IQ"/>
        </w:rPr>
        <w:t>(النَّسيُ)</w:t>
      </w:r>
      <w:r w:rsidRPr="00F444E7">
        <w:rPr>
          <w:rFonts w:cs="Traditional Arabic" w:hint="cs"/>
          <w:sz w:val="26"/>
          <w:szCs w:val="26"/>
          <w:rtl/>
          <w:lang w:bidi="ar-IQ"/>
        </w:rPr>
        <w:t xml:space="preserve"> و</w:t>
      </w:r>
      <w:r w:rsidRPr="00F444E7">
        <w:rPr>
          <w:rFonts w:cs="Traditional Arabic" w:hint="cs"/>
          <w:b/>
          <w:bCs/>
          <w:sz w:val="26"/>
          <w:szCs w:val="26"/>
          <w:rtl/>
          <w:lang w:bidi="ar-IQ"/>
        </w:rPr>
        <w:t>(والنِّسيُ)</w:t>
      </w:r>
      <w:r w:rsidRPr="00F444E7">
        <w:rPr>
          <w:rFonts w:cs="Traditional Arabic" w:hint="cs"/>
          <w:sz w:val="26"/>
          <w:szCs w:val="26"/>
          <w:rtl/>
          <w:lang w:bidi="ar-IQ"/>
        </w:rPr>
        <w:t xml:space="preserve"> بفتح النون وكسرها ما تلقيه المرأة من خِرَق اعْتِلالها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مختار الصحاح مادة </w:t>
      </w:r>
      <w:r w:rsidRPr="00F444E7">
        <w:rPr>
          <w:rFonts w:cs="Traditional Arabic" w:hint="cs"/>
          <w:b/>
          <w:bCs/>
          <w:sz w:val="26"/>
          <w:szCs w:val="26"/>
          <w:rtl/>
          <w:lang w:bidi="ar-IQ"/>
        </w:rPr>
        <w:t>(نسا)</w:t>
      </w:r>
      <w:r w:rsidRPr="00F444E7">
        <w:rPr>
          <w:rFonts w:cs="Traditional Arabic" w:hint="cs"/>
          <w:sz w:val="26"/>
          <w:szCs w:val="26"/>
          <w:rtl/>
          <w:lang w:bidi="ar-IQ"/>
        </w:rPr>
        <w:t xml:space="preserve"> ص 658</w:t>
      </w:r>
      <w:r w:rsidR="00F444E7" w:rsidRPr="00F444E7">
        <w:rPr>
          <w:rFonts w:cs="Traditional Arabic" w:hint="cs"/>
          <w:sz w:val="26"/>
          <w:szCs w:val="26"/>
          <w:rtl/>
          <w:lang w:bidi="ar-IQ"/>
        </w:rPr>
        <w:t>.</w:t>
      </w:r>
      <w:r w:rsidRPr="00F444E7">
        <w:rPr>
          <w:rFonts w:cs="Traditional Arabic" w:hint="cs"/>
          <w:sz w:val="26"/>
          <w:szCs w:val="26"/>
          <w:rtl/>
          <w:lang w:bidi="ar-IQ"/>
        </w:rPr>
        <w:t xml:space="preserve"> وحجة من فتح النون أنه أراد المصدر من قولك نَسيت</w:t>
      </w:r>
      <w:r w:rsidR="00F444E7" w:rsidRPr="00F444E7">
        <w:rPr>
          <w:rFonts w:cs="Traditional Arabic" w:hint="cs"/>
          <w:sz w:val="26"/>
          <w:szCs w:val="26"/>
          <w:rtl/>
          <w:lang w:bidi="ar-IQ"/>
        </w:rPr>
        <w:t>،</w:t>
      </w:r>
      <w:r w:rsidRPr="00F444E7">
        <w:rPr>
          <w:rFonts w:cs="Traditional Arabic" w:hint="cs"/>
          <w:sz w:val="26"/>
          <w:szCs w:val="26"/>
          <w:rtl/>
          <w:lang w:bidi="ar-IQ"/>
        </w:rPr>
        <w:t xml:space="preserve"> وحجة من كسر أنه أراد كنت شيئاً ألقي فنسي</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والعرب تقول هذا الشيء لقي ونسي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البدورة الزاهرة في القراءات العشر المتواترة للنشار</w:t>
      </w:r>
      <w:r w:rsidR="00F444E7" w:rsidRPr="00F444E7">
        <w:rPr>
          <w:rFonts w:cs="Traditional Arabic" w:hint="cs"/>
          <w:sz w:val="26"/>
          <w:szCs w:val="26"/>
          <w:rtl/>
          <w:lang w:bidi="ar-IQ"/>
        </w:rPr>
        <w:t>:</w:t>
      </w:r>
      <w:r w:rsidRPr="00F444E7">
        <w:rPr>
          <w:rFonts w:cs="Traditional Arabic" w:hint="cs"/>
          <w:sz w:val="26"/>
          <w:szCs w:val="26"/>
          <w:rtl/>
          <w:lang w:bidi="ar-IQ"/>
        </w:rPr>
        <w:t xml:space="preserve"> 2/291</w:t>
      </w:r>
      <w:r w:rsidR="00F444E7" w:rsidRPr="00F444E7">
        <w:rPr>
          <w:rFonts w:cs="Traditional Arabic" w:hint="cs"/>
          <w:sz w:val="26"/>
          <w:szCs w:val="26"/>
          <w:rtl/>
          <w:lang w:bidi="ar-IQ"/>
        </w:rPr>
        <w:t>.</w:t>
      </w:r>
    </w:p>
  </w:footnote>
  <w:footnote w:id="286">
    <w:p w:rsidR="00D80F0A" w:rsidRPr="00F444E7" w:rsidRDefault="00D80F0A" w:rsidP="00BE7DFA">
      <w:pPr>
        <w:spacing w:after="0" w:line="240" w:lineRule="auto"/>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قر</w:t>
      </w:r>
      <w:r w:rsidRPr="00F444E7">
        <w:rPr>
          <w:rFonts w:ascii="Traditional Arabic" w:hAnsi="Traditional Arabic" w:cs="Traditional Arabic" w:hint="cs"/>
          <w:sz w:val="26"/>
          <w:szCs w:val="26"/>
          <w:rtl/>
          <w:lang w:bidi="ar-IQ"/>
        </w:rPr>
        <w:t>أها</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b/>
          <w:bCs/>
          <w:color w:val="00B050"/>
          <w:sz w:val="26"/>
          <w:szCs w:val="26"/>
          <w:rtl/>
          <w:lang w:bidi="ar-IQ"/>
        </w:rPr>
        <w:t>ابن عامر الشامي</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بفتح الميم على أنها (من) الموصولة والظرف صلتها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وقراءة حفص على أنها جار ومجرور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298</w:t>
      </w:r>
      <w:r w:rsidR="00F444E7" w:rsidRPr="00F444E7">
        <w:rPr>
          <w:rFonts w:cs="Traditional Arabic" w:hint="cs"/>
          <w:sz w:val="26"/>
          <w:szCs w:val="26"/>
          <w:rtl/>
          <w:lang w:bidi="ar-IQ"/>
        </w:rPr>
        <w:t>.</w:t>
      </w:r>
    </w:p>
  </w:footnote>
  <w:footnote w:id="287">
    <w:p w:rsidR="00D80F0A" w:rsidRPr="00F444E7" w:rsidRDefault="00D80F0A" w:rsidP="00BF3F13">
      <w:pPr>
        <w:spacing w:after="0" w:line="240" w:lineRule="auto"/>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قر</w:t>
      </w:r>
      <w:r w:rsidRPr="00F444E7">
        <w:rPr>
          <w:rFonts w:ascii="Traditional Arabic" w:hAnsi="Traditional Arabic" w:cs="Traditional Arabic" w:hint="cs"/>
          <w:sz w:val="26"/>
          <w:szCs w:val="26"/>
          <w:rtl/>
          <w:lang w:bidi="ar-IQ"/>
        </w:rPr>
        <w:t>أها</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b/>
          <w:bCs/>
          <w:color w:val="00B050"/>
          <w:sz w:val="26"/>
          <w:szCs w:val="26"/>
          <w:rtl/>
          <w:lang w:bidi="ar-IQ"/>
        </w:rPr>
        <w:t>ابن عامر الشامي</w:t>
      </w:r>
      <w:r w:rsidRPr="00F444E7">
        <w:rPr>
          <w:rFonts w:ascii="Traditional Arabic" w:hAnsi="Traditional Arabic" w:cs="Traditional Arabic"/>
          <w:sz w:val="26"/>
          <w:szCs w:val="26"/>
          <w:rtl/>
          <w:lang w:bidi="ar-IQ"/>
        </w:rPr>
        <w:t xml:space="preserve"> بإدغام التاء الثانية في السين وتشديد السين وفتح القاف </w:t>
      </w:r>
      <w:r w:rsidRPr="00F444E7">
        <w:rPr>
          <w:rFonts w:ascii="Traditional Arabic" w:hAnsi="Traditional Arabic" w:cs="Traditional Arabic"/>
          <w:b/>
          <w:bCs/>
          <w:sz w:val="26"/>
          <w:szCs w:val="26"/>
          <w:rtl/>
          <w:lang w:bidi="ar-IQ"/>
        </w:rPr>
        <w:t>(تَسَّاقَط)</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لأن أصلها </w:t>
      </w:r>
      <w:r w:rsidRPr="00F444E7">
        <w:rPr>
          <w:rFonts w:ascii="Traditional Arabic" w:hAnsi="Traditional Arabic" w:cs="Traditional Arabic"/>
          <w:b/>
          <w:bCs/>
          <w:sz w:val="26"/>
          <w:szCs w:val="26"/>
          <w:rtl/>
          <w:lang w:bidi="ar-IQ"/>
        </w:rPr>
        <w:t>(تَتَسَاقَط)</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وإعرابها أن الفعل لازم والفاعل مضمر تقديره </w:t>
      </w:r>
      <w:r w:rsidRPr="00F444E7">
        <w:rPr>
          <w:rFonts w:ascii="Traditional Arabic" w:hAnsi="Traditional Arabic" w:cs="Traditional Arabic"/>
          <w:b/>
          <w:bCs/>
          <w:sz w:val="26"/>
          <w:szCs w:val="26"/>
          <w:rtl/>
          <w:lang w:bidi="ar-IQ"/>
        </w:rPr>
        <w:t>(تساقط النخلةُ)</w:t>
      </w:r>
      <w:r w:rsidRPr="00F444E7">
        <w:rPr>
          <w:rFonts w:ascii="Traditional Arabic" w:hAnsi="Traditional Arabic" w:cs="Traditional Arabic"/>
          <w:sz w:val="26"/>
          <w:szCs w:val="26"/>
          <w:rtl/>
          <w:lang w:bidi="ar-IQ"/>
        </w:rPr>
        <w:t xml:space="preserve"> أو </w:t>
      </w:r>
      <w:r w:rsidRPr="00F444E7">
        <w:rPr>
          <w:rFonts w:ascii="Traditional Arabic" w:hAnsi="Traditional Arabic" w:cs="Traditional Arabic"/>
          <w:b/>
          <w:bCs/>
          <w:sz w:val="26"/>
          <w:szCs w:val="26"/>
          <w:rtl/>
          <w:lang w:bidi="ar-IQ"/>
        </w:rPr>
        <w:t>(ثمرتها)</w:t>
      </w:r>
      <w:r w:rsidRPr="00F444E7">
        <w:rPr>
          <w:rFonts w:ascii="Traditional Arabic" w:hAnsi="Traditional Arabic" w:cs="Traditional Arabic"/>
          <w:sz w:val="26"/>
          <w:szCs w:val="26"/>
          <w:rtl/>
          <w:lang w:bidi="ar-IQ"/>
        </w:rPr>
        <w:t xml:space="preserve"> و</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b/>
          <w:bCs/>
          <w:sz w:val="26"/>
          <w:szCs w:val="26"/>
          <w:rtl/>
          <w:lang w:bidi="ar-IQ"/>
        </w:rPr>
        <w:t>رُطَباً</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sz w:val="26"/>
          <w:szCs w:val="26"/>
          <w:rtl/>
          <w:lang w:bidi="ar-IQ"/>
        </w:rPr>
        <w:t xml:space="preserve"> تمييز أو حال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299</w:t>
      </w:r>
      <w:r w:rsidR="00F444E7" w:rsidRPr="00F444E7">
        <w:rPr>
          <w:rFonts w:cs="Traditional Arabic" w:hint="cs"/>
          <w:sz w:val="26"/>
          <w:szCs w:val="26"/>
          <w:rtl/>
          <w:lang w:bidi="ar-IQ"/>
        </w:rPr>
        <w:t>.</w:t>
      </w:r>
    </w:p>
  </w:footnote>
  <w:footnote w:id="288">
    <w:p w:rsidR="00D80F0A" w:rsidRPr="00F444E7" w:rsidRDefault="00D80F0A" w:rsidP="00A05B9C">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فتح اللام في </w:t>
      </w:r>
      <w:r w:rsidRPr="00F444E7">
        <w:rPr>
          <w:rFonts w:cs="Traditional Arabic" w:hint="cs"/>
          <w:b/>
          <w:bCs/>
          <w:color w:val="000000"/>
          <w:sz w:val="26"/>
          <w:szCs w:val="26"/>
          <w:rtl/>
        </w:rPr>
        <w:t>(مخلصاً)</w:t>
      </w:r>
      <w:r w:rsidRPr="00F444E7">
        <w:rPr>
          <w:rFonts w:cs="Traditional Arabic" w:hint="cs"/>
          <w:color w:val="000000"/>
          <w:sz w:val="26"/>
          <w:szCs w:val="26"/>
          <w:rtl/>
        </w:rPr>
        <w:t xml:space="preserve"> أي أخلَصهم واختارهم</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أعني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الأنبياء موسى معهم فصار مخلَصاً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وبكسر اللام مثل </w:t>
      </w:r>
      <w:r w:rsidRPr="00F444E7">
        <w:rPr>
          <w:rFonts w:ascii="Traditional Arabic" w:hAnsi="Traditional Arabic" w:cs="Traditional Arabic"/>
          <w:color w:val="000000"/>
          <w:sz w:val="26"/>
          <w:szCs w:val="26"/>
          <w:rtl/>
        </w:rPr>
        <w:t>﴿</w:t>
      </w:r>
      <w:r w:rsidRPr="00F444E7">
        <w:rPr>
          <w:rFonts w:cs="Traditional Arabic" w:hint="cs"/>
          <w:b/>
          <w:bCs/>
          <w:color w:val="FF0000"/>
          <w:sz w:val="26"/>
          <w:szCs w:val="26"/>
          <w:rtl/>
        </w:rPr>
        <w:t>مُخْلِصِينَ لَهُ الدِّينَ</w:t>
      </w:r>
      <w:r w:rsidRPr="00F444E7">
        <w:rPr>
          <w:rFonts w:ascii="Traditional Arabic" w:hAnsi="Traditional Arabic" w:cs="Traditional Arabic"/>
          <w:color w:val="000000"/>
          <w:sz w:val="26"/>
          <w:szCs w:val="26"/>
          <w:rtl/>
        </w:rPr>
        <w:t>﴾</w:t>
      </w:r>
      <w:r w:rsidRPr="00F444E7">
        <w:rPr>
          <w:rFonts w:cs="Traditional Arabic" w:hint="cs"/>
          <w:color w:val="000000"/>
          <w:sz w:val="26"/>
          <w:szCs w:val="26"/>
          <w:rtl/>
        </w:rPr>
        <w:t xml:space="preserve"> أي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أخلصَ هو لله التوحيد</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فصار مُخلِصاً</w:t>
      </w:r>
      <w:r w:rsidR="00F444E7" w:rsidRPr="00F444E7">
        <w:rPr>
          <w:rFonts w:cs="Traditional Arabic"/>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علل القراءات لابن خالويه ص 253</w:t>
      </w:r>
      <w:r w:rsidR="00F444E7" w:rsidRPr="00F444E7">
        <w:rPr>
          <w:rFonts w:cs="Traditional Arabic" w:hint="cs"/>
          <w:sz w:val="26"/>
          <w:szCs w:val="26"/>
          <w:rtl/>
          <w:lang w:bidi="ar-IQ"/>
        </w:rPr>
        <w:t>.</w:t>
      </w:r>
    </w:p>
  </w:footnote>
  <w:footnote w:id="289">
    <w:p w:rsidR="00D80F0A" w:rsidRPr="00F444E7" w:rsidRDefault="00D80F0A" w:rsidP="00A05B9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w:t>
      </w:r>
      <w:r w:rsidRPr="00F444E7">
        <w:rPr>
          <w:rFonts w:cs="Traditional Arabic" w:hint="cs"/>
          <w:b/>
          <w:bCs/>
          <w:sz w:val="26"/>
          <w:szCs w:val="26"/>
          <w:rtl/>
          <w:lang w:bidi="ar-IQ"/>
        </w:rPr>
        <w:t>(جِثِيّاً)</w:t>
      </w:r>
      <w:r w:rsidRPr="00F444E7">
        <w:rPr>
          <w:rFonts w:cs="Traditional Arabic" w:hint="cs"/>
          <w:sz w:val="26"/>
          <w:szCs w:val="26"/>
          <w:rtl/>
          <w:lang w:bidi="ar-IQ"/>
        </w:rPr>
        <w:t xml:space="preserve"> بضم الجيم وكسرها جمع </w:t>
      </w:r>
      <w:r w:rsidRPr="00F444E7">
        <w:rPr>
          <w:rFonts w:cs="Traditional Arabic" w:hint="cs"/>
          <w:b/>
          <w:bCs/>
          <w:sz w:val="26"/>
          <w:szCs w:val="26"/>
          <w:rtl/>
          <w:lang w:bidi="ar-IQ"/>
        </w:rPr>
        <w:t>(جاث)</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(جثا)</w:t>
      </w:r>
      <w:r w:rsidRPr="00F444E7">
        <w:rPr>
          <w:rFonts w:cs="Traditional Arabic" w:hint="cs"/>
          <w:sz w:val="26"/>
          <w:szCs w:val="26"/>
          <w:rtl/>
          <w:lang w:bidi="ar-IQ"/>
        </w:rPr>
        <w:t xml:space="preserve"> على ركبتيه يجثي </w:t>
      </w:r>
      <w:r w:rsidRPr="00F444E7">
        <w:rPr>
          <w:rFonts w:cs="Traditional Arabic" w:hint="cs"/>
          <w:b/>
          <w:bCs/>
          <w:sz w:val="26"/>
          <w:szCs w:val="26"/>
          <w:rtl/>
          <w:lang w:bidi="ar-IQ"/>
        </w:rPr>
        <w:t>(جُثيّا)</w:t>
      </w:r>
      <w:r w:rsidRPr="00F444E7">
        <w:rPr>
          <w:rFonts w:cs="Traditional Arabic" w:hint="cs"/>
          <w:sz w:val="26"/>
          <w:szCs w:val="26"/>
          <w:rtl/>
          <w:lang w:bidi="ar-IQ"/>
        </w:rPr>
        <w:t xml:space="preserve"> ويجثو </w:t>
      </w:r>
      <w:r w:rsidRPr="00F444E7">
        <w:rPr>
          <w:rFonts w:cs="Traditional Arabic" w:hint="cs"/>
          <w:b/>
          <w:bCs/>
          <w:sz w:val="26"/>
          <w:szCs w:val="26"/>
          <w:rtl/>
          <w:lang w:bidi="ar-IQ"/>
        </w:rPr>
        <w:t>(جُثُواً)</w:t>
      </w:r>
      <w:r w:rsidRPr="00F444E7">
        <w:rPr>
          <w:rFonts w:cs="Traditional Arabic" w:hint="cs"/>
          <w:sz w:val="26"/>
          <w:szCs w:val="26"/>
          <w:rtl/>
          <w:lang w:bidi="ar-IQ"/>
        </w:rPr>
        <w:t xml:space="preserve"> وقوم </w:t>
      </w:r>
      <w:r w:rsidRPr="00F444E7">
        <w:rPr>
          <w:rFonts w:cs="Traditional Arabic" w:hint="cs"/>
          <w:b/>
          <w:bCs/>
          <w:sz w:val="26"/>
          <w:szCs w:val="26"/>
          <w:rtl/>
          <w:lang w:bidi="ar-IQ"/>
        </w:rPr>
        <w:t>(جُثيّ)</w:t>
      </w:r>
      <w:r w:rsidRPr="00F444E7">
        <w:rPr>
          <w:rFonts w:cs="Traditional Arabic" w:hint="cs"/>
          <w:sz w:val="26"/>
          <w:szCs w:val="26"/>
          <w:rtl/>
          <w:lang w:bidi="ar-IQ"/>
        </w:rPr>
        <w:t xml:space="preserve"> مثل جلس جلوساً وقوم جلوسٌ</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مختار الصحاح مادة </w:t>
      </w:r>
      <w:r w:rsidRPr="00F444E7">
        <w:rPr>
          <w:rFonts w:cs="Traditional Arabic" w:hint="cs"/>
          <w:b/>
          <w:bCs/>
          <w:sz w:val="26"/>
          <w:szCs w:val="26"/>
          <w:rtl/>
          <w:lang w:bidi="ar-IQ"/>
        </w:rPr>
        <w:t>(جثا)</w:t>
      </w:r>
      <w:r w:rsidRPr="00F444E7">
        <w:rPr>
          <w:rFonts w:cs="Traditional Arabic" w:hint="cs"/>
          <w:sz w:val="26"/>
          <w:szCs w:val="26"/>
          <w:rtl/>
          <w:lang w:bidi="ar-IQ"/>
        </w:rPr>
        <w:t xml:space="preserve"> ص 93</w:t>
      </w:r>
      <w:r w:rsidR="00F444E7" w:rsidRPr="00F444E7">
        <w:rPr>
          <w:rFonts w:cs="Traditional Arabic" w:hint="cs"/>
          <w:sz w:val="26"/>
          <w:szCs w:val="26"/>
          <w:rtl/>
          <w:lang w:bidi="ar-IQ"/>
        </w:rPr>
        <w:t>.</w:t>
      </w:r>
      <w:r w:rsidRPr="00F444E7">
        <w:rPr>
          <w:rFonts w:cs="Traditional Arabic" w:hint="cs"/>
          <w:sz w:val="26"/>
          <w:szCs w:val="26"/>
          <w:rtl/>
          <w:lang w:bidi="ar-IQ"/>
        </w:rPr>
        <w:t xml:space="preserve"> وحجة من ضم العين أنه غير الثاني بالكسر</w:t>
      </w:r>
      <w:r w:rsidR="00F444E7" w:rsidRPr="00F444E7">
        <w:rPr>
          <w:rFonts w:cs="Traditional Arabic" w:hint="cs"/>
          <w:sz w:val="26"/>
          <w:szCs w:val="26"/>
          <w:rtl/>
          <w:lang w:bidi="ar-IQ"/>
        </w:rPr>
        <w:t>،</w:t>
      </w:r>
      <w:r w:rsidRPr="00F444E7">
        <w:rPr>
          <w:rFonts w:cs="Traditional Arabic" w:hint="cs"/>
          <w:sz w:val="26"/>
          <w:szCs w:val="26"/>
          <w:rtl/>
          <w:lang w:bidi="ar-IQ"/>
        </w:rPr>
        <w:t xml:space="preserve"> لتصبح الياء ساكنة</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الياء الساكنة لا يكون قبلها ضم</w:t>
      </w:r>
      <w:r w:rsidR="00F444E7" w:rsidRPr="00F444E7">
        <w:rPr>
          <w:rFonts w:cs="Traditional Arabic" w:hint="cs"/>
          <w:sz w:val="26"/>
          <w:szCs w:val="26"/>
          <w:rtl/>
          <w:lang w:bidi="ar-IQ"/>
        </w:rPr>
        <w:t>،</w:t>
      </w:r>
      <w:r w:rsidRPr="00F444E7">
        <w:rPr>
          <w:rFonts w:cs="Traditional Arabic" w:hint="cs"/>
          <w:sz w:val="26"/>
          <w:szCs w:val="26"/>
          <w:rtl/>
          <w:lang w:bidi="ar-IQ"/>
        </w:rPr>
        <w:t xml:space="preserve"> فلما كسر الثاني اتبع كسرته كسر الأول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فكسر للإتباع</w:t>
      </w:r>
      <w:r w:rsidR="00F444E7" w:rsidRPr="00F444E7">
        <w:rPr>
          <w:rFonts w:cs="Traditional Arabic" w:hint="cs"/>
          <w:sz w:val="26"/>
          <w:szCs w:val="26"/>
          <w:rtl/>
          <w:lang w:bidi="ar-IQ"/>
        </w:rPr>
        <w:t>،</w:t>
      </w:r>
      <w:r w:rsidRPr="00F444E7">
        <w:rPr>
          <w:rFonts w:cs="Traditional Arabic" w:hint="cs"/>
          <w:sz w:val="26"/>
          <w:szCs w:val="26"/>
          <w:rtl/>
          <w:lang w:bidi="ar-IQ"/>
        </w:rPr>
        <w:t xml:space="preserve"> ليعمل اللسان فيها واحداً وعلى ذلك قالوا</w:t>
      </w:r>
      <w:r w:rsidR="00F444E7" w:rsidRPr="00F444E7">
        <w:rPr>
          <w:rFonts w:cs="Traditional Arabic" w:hint="cs"/>
          <w:sz w:val="26"/>
          <w:szCs w:val="26"/>
          <w:rtl/>
          <w:lang w:bidi="ar-IQ"/>
        </w:rPr>
        <w:t>:</w:t>
      </w:r>
      <w:r w:rsidRPr="00F444E7">
        <w:rPr>
          <w:rFonts w:cs="Traditional Arabic" w:hint="cs"/>
          <w:sz w:val="26"/>
          <w:szCs w:val="26"/>
          <w:rtl/>
          <w:lang w:bidi="ar-IQ"/>
        </w:rPr>
        <w:t xml:space="preserve"> عِصي وقِسي</w:t>
      </w:r>
      <w:r w:rsidR="00F444E7" w:rsidRPr="00F444E7">
        <w:rPr>
          <w:rFonts w:cs="Traditional Arabic" w:hint="cs"/>
          <w:sz w:val="26"/>
          <w:szCs w:val="26"/>
          <w:rtl/>
          <w:lang w:bidi="ar-IQ"/>
        </w:rPr>
        <w:t>،</w:t>
      </w:r>
      <w:r w:rsidRPr="00F444E7">
        <w:rPr>
          <w:rFonts w:cs="Traditional Arabic" w:hint="cs"/>
          <w:sz w:val="26"/>
          <w:szCs w:val="26"/>
          <w:rtl/>
          <w:lang w:bidi="ar-IQ"/>
        </w:rPr>
        <w:t xml:space="preserve"> فكسروا الأول على الإتباع لكسرة الثاني</w:t>
      </w:r>
      <w:r w:rsidR="00F444E7" w:rsidRPr="00F444E7">
        <w:rPr>
          <w:rFonts w:cs="Traditional Arabic" w:hint="cs"/>
          <w:sz w:val="26"/>
          <w:szCs w:val="26"/>
          <w:rtl/>
          <w:lang w:bidi="ar-IQ"/>
        </w:rPr>
        <w:t>،</w:t>
      </w:r>
      <w:r w:rsidRPr="00F444E7">
        <w:rPr>
          <w:rFonts w:cs="Traditional Arabic" w:hint="cs"/>
          <w:sz w:val="26"/>
          <w:szCs w:val="26"/>
          <w:rtl/>
          <w:lang w:bidi="ar-IQ"/>
        </w:rPr>
        <w:t xml:space="preserve"> وأصله </w:t>
      </w:r>
      <w:r w:rsidRPr="00F444E7">
        <w:rPr>
          <w:rFonts w:cs="Traditional Arabic" w:hint="cs"/>
          <w:b/>
          <w:bCs/>
          <w:sz w:val="26"/>
          <w:szCs w:val="26"/>
          <w:rtl/>
          <w:lang w:bidi="ar-IQ"/>
        </w:rPr>
        <w:t>(فعول)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وقد يمكن أن تكون هذه الأسماء مصادر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w:t>
      </w:r>
      <w:r w:rsidR="00F444E7" w:rsidRPr="00F444E7">
        <w:rPr>
          <w:rFonts w:cs="Traditional Arabic" w:hint="cs"/>
          <w:sz w:val="26"/>
          <w:szCs w:val="26"/>
          <w:rtl/>
          <w:lang w:bidi="ar-IQ"/>
        </w:rPr>
        <w:t>:</w:t>
      </w:r>
      <w:r w:rsidRPr="00F444E7">
        <w:rPr>
          <w:rFonts w:cs="Traditional Arabic" w:hint="cs"/>
          <w:sz w:val="26"/>
          <w:szCs w:val="26"/>
          <w:rtl/>
          <w:lang w:bidi="ar-IQ"/>
        </w:rPr>
        <w:t xml:space="preserve"> 2/288</w:t>
      </w:r>
      <w:r w:rsidR="00F444E7" w:rsidRPr="00F444E7">
        <w:rPr>
          <w:rFonts w:cs="Traditional Arabic" w:hint="cs"/>
          <w:sz w:val="26"/>
          <w:szCs w:val="26"/>
          <w:rtl/>
          <w:lang w:bidi="ar-IQ"/>
        </w:rPr>
        <w:t>.</w:t>
      </w:r>
    </w:p>
  </w:footnote>
  <w:footnote w:id="290">
    <w:p w:rsidR="00D80F0A" w:rsidRPr="00F444E7" w:rsidRDefault="00D80F0A" w:rsidP="00A05B9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تراجع الآية (8) من نفس السورة</w:t>
      </w:r>
      <w:r w:rsidR="00F444E7" w:rsidRPr="00F444E7">
        <w:rPr>
          <w:rFonts w:cs="Traditional Arabic" w:hint="cs"/>
          <w:sz w:val="26"/>
          <w:szCs w:val="26"/>
          <w:rtl/>
          <w:lang w:bidi="ar-IQ"/>
        </w:rPr>
        <w:t>.</w:t>
      </w:r>
    </w:p>
  </w:footnote>
  <w:footnote w:id="291">
    <w:p w:rsidR="00D80F0A" w:rsidRPr="00F444E7" w:rsidRDefault="00D80F0A" w:rsidP="00A05B9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w:t>
      </w:r>
      <w:r w:rsidRPr="00F444E7">
        <w:rPr>
          <w:rFonts w:cs="Traditional Arabic" w:hint="cs"/>
          <w:b/>
          <w:bCs/>
          <w:sz w:val="26"/>
          <w:szCs w:val="26"/>
          <w:rtl/>
          <w:lang w:bidi="ar-IQ"/>
        </w:rPr>
        <w:t>(صلياً)</w:t>
      </w:r>
      <w:r w:rsidRPr="00F444E7">
        <w:rPr>
          <w:rFonts w:cs="Traditional Arabic" w:hint="cs"/>
          <w:sz w:val="26"/>
          <w:szCs w:val="26"/>
          <w:rtl/>
          <w:lang w:bidi="ar-IQ"/>
        </w:rPr>
        <w:t xml:space="preserve"> جمع </w:t>
      </w:r>
      <w:r w:rsidRPr="00F444E7">
        <w:rPr>
          <w:rFonts w:cs="Traditional Arabic" w:hint="cs"/>
          <w:b/>
          <w:bCs/>
          <w:sz w:val="26"/>
          <w:szCs w:val="26"/>
          <w:rtl/>
          <w:lang w:bidi="ar-IQ"/>
        </w:rPr>
        <w:t>(صال)</w:t>
      </w:r>
      <w:r w:rsidRPr="00F444E7">
        <w:rPr>
          <w:rFonts w:cs="Traditional Arabic" w:hint="cs"/>
          <w:sz w:val="26"/>
          <w:szCs w:val="26"/>
          <w:rtl/>
          <w:lang w:bidi="ar-IQ"/>
        </w:rPr>
        <w:t xml:space="preserve"> بمعنى احترق</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مختار الصحاح مادة </w:t>
      </w:r>
      <w:r w:rsidRPr="00F444E7">
        <w:rPr>
          <w:rFonts w:cs="Traditional Arabic" w:hint="cs"/>
          <w:b/>
          <w:bCs/>
          <w:sz w:val="26"/>
          <w:szCs w:val="26"/>
          <w:rtl/>
          <w:lang w:bidi="ar-IQ"/>
        </w:rPr>
        <w:t>(صلى)</w:t>
      </w:r>
      <w:r w:rsidRPr="00F444E7">
        <w:rPr>
          <w:rFonts w:cs="Traditional Arabic" w:hint="cs"/>
          <w:sz w:val="26"/>
          <w:szCs w:val="26"/>
          <w:rtl/>
          <w:lang w:bidi="ar-IQ"/>
        </w:rPr>
        <w:t xml:space="preserve"> ص 368</w:t>
      </w:r>
      <w:r w:rsidR="00F444E7" w:rsidRPr="00F444E7">
        <w:rPr>
          <w:rFonts w:cs="Traditional Arabic" w:hint="cs"/>
          <w:sz w:val="26"/>
          <w:szCs w:val="26"/>
          <w:rtl/>
          <w:lang w:bidi="ar-IQ"/>
        </w:rPr>
        <w:t>.</w:t>
      </w:r>
      <w:r w:rsidRPr="00F444E7">
        <w:rPr>
          <w:rFonts w:cs="Traditional Arabic" w:hint="cs"/>
          <w:sz w:val="26"/>
          <w:szCs w:val="26"/>
          <w:rtl/>
          <w:lang w:bidi="ar-IQ"/>
        </w:rPr>
        <w:t xml:space="preserve"> وحجة من ضم العين أنه غير الثاني بالكسر</w:t>
      </w:r>
      <w:r w:rsidR="00F444E7" w:rsidRPr="00F444E7">
        <w:rPr>
          <w:rFonts w:cs="Traditional Arabic" w:hint="cs"/>
          <w:sz w:val="26"/>
          <w:szCs w:val="26"/>
          <w:rtl/>
          <w:lang w:bidi="ar-IQ"/>
        </w:rPr>
        <w:t>،</w:t>
      </w:r>
      <w:r w:rsidRPr="00F444E7">
        <w:rPr>
          <w:rFonts w:cs="Traditional Arabic" w:hint="cs"/>
          <w:sz w:val="26"/>
          <w:szCs w:val="26"/>
          <w:rtl/>
          <w:lang w:bidi="ar-IQ"/>
        </w:rPr>
        <w:t xml:space="preserve"> لتصبح الياء ساكنة</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الياء الساكنة لا يكون قبلها ضم</w:t>
      </w:r>
      <w:r w:rsidR="00F444E7" w:rsidRPr="00F444E7">
        <w:rPr>
          <w:rFonts w:cs="Traditional Arabic" w:hint="cs"/>
          <w:sz w:val="26"/>
          <w:szCs w:val="26"/>
          <w:rtl/>
          <w:lang w:bidi="ar-IQ"/>
        </w:rPr>
        <w:t>،</w:t>
      </w:r>
      <w:r w:rsidRPr="00F444E7">
        <w:rPr>
          <w:rFonts w:cs="Traditional Arabic" w:hint="cs"/>
          <w:sz w:val="26"/>
          <w:szCs w:val="26"/>
          <w:rtl/>
          <w:lang w:bidi="ar-IQ"/>
        </w:rPr>
        <w:t xml:space="preserve"> فلما كسر الثاني اتبع كسرته كسر الأول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فكسر للإتباع</w:t>
      </w:r>
      <w:r w:rsidR="00F444E7" w:rsidRPr="00F444E7">
        <w:rPr>
          <w:rFonts w:cs="Traditional Arabic" w:hint="cs"/>
          <w:sz w:val="26"/>
          <w:szCs w:val="26"/>
          <w:rtl/>
          <w:lang w:bidi="ar-IQ"/>
        </w:rPr>
        <w:t>،</w:t>
      </w:r>
      <w:r w:rsidRPr="00F444E7">
        <w:rPr>
          <w:rFonts w:cs="Traditional Arabic" w:hint="cs"/>
          <w:sz w:val="26"/>
          <w:szCs w:val="26"/>
          <w:rtl/>
          <w:lang w:bidi="ar-IQ"/>
        </w:rPr>
        <w:t xml:space="preserve"> ليعمل اللسان فيها واحداً وعلى ذلك قالوا</w:t>
      </w:r>
      <w:r w:rsidR="00F444E7" w:rsidRPr="00F444E7">
        <w:rPr>
          <w:rFonts w:cs="Traditional Arabic" w:hint="cs"/>
          <w:sz w:val="26"/>
          <w:szCs w:val="26"/>
          <w:rtl/>
          <w:lang w:bidi="ar-IQ"/>
        </w:rPr>
        <w:t>:</w:t>
      </w:r>
      <w:r w:rsidRPr="00F444E7">
        <w:rPr>
          <w:rFonts w:cs="Traditional Arabic" w:hint="cs"/>
          <w:sz w:val="26"/>
          <w:szCs w:val="26"/>
          <w:rtl/>
          <w:lang w:bidi="ar-IQ"/>
        </w:rPr>
        <w:t xml:space="preserve"> عِصي وقِسي</w:t>
      </w:r>
      <w:r w:rsidR="00F444E7" w:rsidRPr="00F444E7">
        <w:rPr>
          <w:rFonts w:cs="Traditional Arabic" w:hint="cs"/>
          <w:sz w:val="26"/>
          <w:szCs w:val="26"/>
          <w:rtl/>
          <w:lang w:bidi="ar-IQ"/>
        </w:rPr>
        <w:t>،</w:t>
      </w:r>
      <w:r w:rsidRPr="00F444E7">
        <w:rPr>
          <w:rFonts w:cs="Traditional Arabic" w:hint="cs"/>
          <w:sz w:val="26"/>
          <w:szCs w:val="26"/>
          <w:rtl/>
          <w:lang w:bidi="ar-IQ"/>
        </w:rPr>
        <w:t xml:space="preserve"> فكسروا الأول على الإتباع لكسرة الثاني</w:t>
      </w:r>
      <w:r w:rsidR="00F444E7" w:rsidRPr="00F444E7">
        <w:rPr>
          <w:rFonts w:cs="Traditional Arabic" w:hint="cs"/>
          <w:sz w:val="26"/>
          <w:szCs w:val="26"/>
          <w:rtl/>
          <w:lang w:bidi="ar-IQ"/>
        </w:rPr>
        <w:t>،</w:t>
      </w:r>
      <w:r w:rsidRPr="00F444E7">
        <w:rPr>
          <w:rFonts w:cs="Traditional Arabic" w:hint="cs"/>
          <w:sz w:val="26"/>
          <w:szCs w:val="26"/>
          <w:rtl/>
          <w:lang w:bidi="ar-IQ"/>
        </w:rPr>
        <w:t xml:space="preserve"> وأصله </w:t>
      </w:r>
      <w:r w:rsidRPr="00F444E7">
        <w:rPr>
          <w:rFonts w:cs="Traditional Arabic" w:hint="cs"/>
          <w:b/>
          <w:bCs/>
          <w:sz w:val="26"/>
          <w:szCs w:val="26"/>
          <w:rtl/>
          <w:lang w:bidi="ar-IQ"/>
        </w:rPr>
        <w:t>(فعول)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وقد يمكن أن تكون هذه الأسماء مصادر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w:t>
      </w:r>
      <w:r w:rsidR="00F444E7" w:rsidRPr="00F444E7">
        <w:rPr>
          <w:rFonts w:cs="Traditional Arabic" w:hint="cs"/>
          <w:sz w:val="26"/>
          <w:szCs w:val="26"/>
          <w:rtl/>
          <w:lang w:bidi="ar-IQ"/>
        </w:rPr>
        <w:t>:</w:t>
      </w:r>
      <w:r w:rsidRPr="00F444E7">
        <w:rPr>
          <w:rFonts w:cs="Traditional Arabic" w:hint="cs"/>
          <w:sz w:val="26"/>
          <w:szCs w:val="26"/>
          <w:rtl/>
          <w:lang w:bidi="ar-IQ"/>
        </w:rPr>
        <w:t xml:space="preserve"> 2/288</w:t>
      </w:r>
      <w:r w:rsidR="00F444E7" w:rsidRPr="00F444E7">
        <w:rPr>
          <w:rFonts w:cs="Traditional Arabic" w:hint="cs"/>
          <w:sz w:val="26"/>
          <w:szCs w:val="26"/>
          <w:rtl/>
          <w:lang w:bidi="ar-IQ"/>
        </w:rPr>
        <w:t>.</w:t>
      </w:r>
    </w:p>
  </w:footnote>
  <w:footnote w:id="292">
    <w:p w:rsidR="00D80F0A" w:rsidRPr="00F444E7" w:rsidRDefault="00D80F0A" w:rsidP="002D107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بنون ساكنة بعد الياء وكسر الطاء مخففة من فطره شقه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301</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93">
    <w:p w:rsidR="00D80F0A" w:rsidRPr="00F444E7" w:rsidRDefault="00D80F0A" w:rsidP="00A05B9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وتسمى أيضاً سورة الكليم </w:t>
      </w:r>
      <w:r w:rsidRPr="00F444E7">
        <w:rPr>
          <w:rFonts w:cs="Traditional Arabic" w:hint="cs"/>
          <w:sz w:val="26"/>
          <w:szCs w:val="26"/>
          <w:lang w:bidi="ar-IQ"/>
        </w:rPr>
        <w:sym w:font="AGA Arabesque" w:char="F072"/>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15. </w:t>
      </w:r>
    </w:p>
  </w:footnote>
  <w:footnote w:id="294">
    <w:p w:rsidR="00D80F0A" w:rsidRPr="00F444E7" w:rsidRDefault="00D80F0A" w:rsidP="007C361F">
      <w:pPr>
        <w:pStyle w:val="a9"/>
        <w:jc w:val="lowKashida"/>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عدد آياتها حسب العدد الدمشقي مائة وأربعون آية فقد خالف العدد الكوفي بخمس 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الدمشقي الآيتين (1) و (2) آية واحدة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طه مَا أَنْزَلْنَا عَلَيْكَ الْقُرْآَنَ لِتَشْقَى</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(39)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أَنِ اقْذِفِيهِ فِي التَّابُوتِ فَاقْذِفِيهِ فِي الْيَمِّ فَلْيُلْقِهِ الْيَمُّ بِالسَّاحِلِ يَأْخُذْهُ عَدُوٌّ لِي وَعَدُوٌّ لَهُ وَأَلْقَيْتُ عَلَيْكَ مَحَبَّةً مِنِّي</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وَلِتُصْنَعَ عَلَى عَيْنِي</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cs="Traditional Arabic" w:hint="cs"/>
          <w:sz w:val="26"/>
          <w:szCs w:val="26"/>
          <w:rtl/>
          <w:lang w:bidi="ar-IQ"/>
        </w:rPr>
        <w:t xml:space="preserve">وجعل الآية (40) أربع آيات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إِذْ تَمْشِي أُخْتُكَ فَتَقُولُ هَلْ أَدُلُّكُمْ عَلَى مَنْ يَكْفُلُهُ فَرَجَعْنَاكَ إِلَى أُمِّكَ كَيْ تَقَرَّ عَيْنُهَا وَلَا تَحْزَنَ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وَقَتَلْتَ نَفْسًا فَنَجَّيْنَاكَ مِنَ الْغَمِّ وَفَتَنَّاكَ فُتُونًا</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فَلَبِثْتَ سِنِينَ فِي أَهْلِ مَدْيَنَ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ثُمَّ جِئْتَ عَلَى قَدَرٍ يَا مُوسَى</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الآية (47)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فَأْتِيَاهُ فَقُولَا إِنَّا رَسُولَا رَبِّكَ فَأَرْسِلْ مَعَنَا بَنِي إِسْرَائِيلَ</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وَلَا تُعَذِّبْهُمْ قَدْ جِئْنَاكَ بِآَيَةٍ مِنْ رَبِّكَ وَالسَّلَامُ عَلَى مَنِ اتَّبَعَ الْهُدَى</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rPr>
        <w:t xml:space="preserve"> وجعل الآية (77)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وَلَقَدْ أَوْحَيْنَا إِلَى مُوسَى</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أَنْ أَسْرِ بِعِبَادِي فَاضْرِبْ لَهُمْ طَرِيقًا فِي الْبَحْرِ يَبَسًا لَا تَخَافُ دَرَكًا وَلَا تَخْشَى</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الآيتين (78) و (79)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فَأَتْبَعَهُمْ فِرْعَوْنُ بِجُنُودِهِ فَغَشِيَهُمْ مِنَ الْيَمِّ مَا غَشِيَهُمْ وَأَضَلَّ فِرْعَوْنُ قَوْمَهُ وَمَا هَدَى</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وجعل الآيتين (92) و (93)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قَالَ يَا هَارُونُ مَا مَنَعَكَ إِذْ رَأَيْتَهُمْ ضَلُّوا أَلَّا تَتَّبِعَنِ أَفَعَصَيْتَ أَمْرِي</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الآية (123)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قَالَ اهْبِطَا مِنْهَا جَمِيعًا بَعْضُكُمْ لِبَعْضٍ عَدُوٌّ فَإِمَّا يَأْتِيَنَّكُمْ مِنِّي هُدًى</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فَمَنِ اتَّبَعَ هُدَايَ فَلَا يَضِلُّ وَلَا يَشْقَى</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الآية (131)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وَلَا تَمُدَّنَّ عَيْنَيْكَ إِلَى مَا مَتَّعْنَا بِهِ أَزْوَاجًا مِنْهُمْ زَهْرَةَ الْحَيَاةِ الدُّنْيَا</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لِنَفْتِنَهُمْ فِيهِ وَرِزْقُ رَبِّكَ خَيْرٌ وَأَبْقَى</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301</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15</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106</w:t>
      </w:r>
      <w:r w:rsidR="00F444E7" w:rsidRPr="00F444E7">
        <w:rPr>
          <w:rFonts w:cs="Traditional Arabic" w:hint="cs"/>
          <w:sz w:val="26"/>
          <w:szCs w:val="26"/>
          <w:rtl/>
          <w:lang w:bidi="ar-IQ"/>
        </w:rPr>
        <w:t>.</w:t>
      </w:r>
    </w:p>
  </w:footnote>
  <w:footnote w:id="295">
    <w:p w:rsidR="00D80F0A" w:rsidRPr="00F444E7" w:rsidRDefault="00D80F0A" w:rsidP="00C4520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بهمزة قطع مفتوحة من الفعل الثلاثي وهمزة المضارع قطع</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303</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296">
    <w:p w:rsidR="00D80F0A" w:rsidRPr="00F444E7" w:rsidRDefault="00D80F0A" w:rsidP="007672C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w:t>
      </w:r>
      <w:r w:rsidRPr="00F444E7">
        <w:rPr>
          <w:rFonts w:cs="Traditional Arabic" w:hint="cs"/>
          <w:b/>
          <w:bCs/>
          <w:sz w:val="26"/>
          <w:szCs w:val="26"/>
          <w:rtl/>
          <w:lang w:bidi="ar-IQ"/>
        </w:rPr>
        <w:t>(مِهَاداً)</w:t>
      </w:r>
      <w:r w:rsidRPr="00F444E7">
        <w:rPr>
          <w:rFonts w:cs="Traditional Arabic" w:hint="cs"/>
          <w:sz w:val="26"/>
          <w:szCs w:val="26"/>
          <w:rtl/>
          <w:lang w:bidi="ar-IQ"/>
        </w:rPr>
        <w:t xml:space="preserve"> على جعله اسماً كـــ </w:t>
      </w:r>
      <w:r w:rsidRPr="00F444E7">
        <w:rPr>
          <w:rFonts w:cs="Traditional Arabic" w:hint="cs"/>
          <w:b/>
          <w:bCs/>
          <w:sz w:val="26"/>
          <w:szCs w:val="26"/>
          <w:rtl/>
          <w:lang w:bidi="ar-IQ"/>
        </w:rPr>
        <w:t>(الفراش)</w:t>
      </w:r>
      <w:r w:rsidRPr="00F444E7">
        <w:rPr>
          <w:rFonts w:cs="Traditional Arabic" w:hint="cs"/>
          <w:sz w:val="26"/>
          <w:szCs w:val="26"/>
          <w:rtl/>
          <w:lang w:bidi="ar-IQ"/>
        </w:rPr>
        <w:t xml:space="preserve"> وهو اسم ما يُمهد</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المفصل ص 315</w:t>
      </w:r>
      <w:r w:rsidR="00F444E7" w:rsidRPr="00F444E7">
        <w:rPr>
          <w:rFonts w:cs="Traditional Arabic" w:hint="cs"/>
          <w:sz w:val="26"/>
          <w:szCs w:val="26"/>
          <w:rtl/>
          <w:lang w:bidi="ar-IQ"/>
        </w:rPr>
        <w:t>.</w:t>
      </w:r>
    </w:p>
  </w:footnote>
  <w:footnote w:id="297">
    <w:p w:rsidR="00D80F0A" w:rsidRPr="00F444E7" w:rsidRDefault="00D80F0A" w:rsidP="007672CC">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بفتح الياء والحاء من الفعل الثلاثي </w:t>
      </w:r>
      <w:r w:rsidRPr="00F444E7">
        <w:rPr>
          <w:rFonts w:cs="Traditional Arabic" w:hint="cs"/>
          <w:b/>
          <w:bCs/>
          <w:sz w:val="26"/>
          <w:szCs w:val="26"/>
          <w:rtl/>
          <w:lang w:bidi="ar-IQ"/>
        </w:rPr>
        <w:t>(سحت)</w:t>
      </w:r>
      <w:r w:rsidRPr="00F444E7">
        <w:rPr>
          <w:rFonts w:cs="Traditional Arabic" w:hint="cs"/>
          <w:sz w:val="26"/>
          <w:szCs w:val="26"/>
          <w:rtl/>
          <w:lang w:bidi="ar-IQ"/>
        </w:rPr>
        <w:t xml:space="preserve"> وهي لغة الحجاز</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بضم الياء وكسر الحاء من الفعل الرباعي </w:t>
      </w:r>
      <w:r w:rsidRPr="00F444E7">
        <w:rPr>
          <w:rFonts w:cs="Traditional Arabic" w:hint="cs"/>
          <w:b/>
          <w:bCs/>
          <w:sz w:val="26"/>
          <w:szCs w:val="26"/>
          <w:rtl/>
          <w:lang w:bidi="ar-IQ"/>
        </w:rPr>
        <w:t>(أسْحت)</w:t>
      </w:r>
      <w:r w:rsidRPr="00F444E7">
        <w:rPr>
          <w:rFonts w:cs="Traditional Arabic" w:hint="cs"/>
          <w:sz w:val="26"/>
          <w:szCs w:val="26"/>
          <w:rtl/>
          <w:lang w:bidi="ar-IQ"/>
        </w:rPr>
        <w:t xml:space="preserve"> وهي لغة نجد وتميم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304</w:t>
      </w:r>
      <w:r w:rsidR="00F444E7" w:rsidRPr="00F444E7">
        <w:rPr>
          <w:rFonts w:cs="Traditional Arabic" w:hint="cs"/>
          <w:sz w:val="26"/>
          <w:szCs w:val="26"/>
          <w:rtl/>
          <w:lang w:bidi="ar-IQ"/>
        </w:rPr>
        <w:t>.</w:t>
      </w:r>
    </w:p>
  </w:footnote>
  <w:footnote w:id="298">
    <w:p w:rsidR="00D80F0A" w:rsidRPr="00F444E7" w:rsidRDefault="00D80F0A" w:rsidP="00CB3EBA">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7030A0"/>
          <w:sz w:val="26"/>
          <w:szCs w:val="26"/>
          <w:rtl/>
          <w:lang w:bidi="ar-IQ"/>
        </w:rPr>
        <w:t>ابن ذكوان</w:t>
      </w:r>
      <w:r w:rsidRPr="00F444E7">
        <w:rPr>
          <w:rFonts w:cs="Traditional Arabic" w:hint="cs"/>
          <w:color w:val="7030A0"/>
          <w:sz w:val="26"/>
          <w:szCs w:val="26"/>
          <w:rtl/>
          <w:lang w:bidi="ar-IQ"/>
        </w:rPr>
        <w:t xml:space="preserve"> </w:t>
      </w:r>
      <w:r w:rsidRPr="00F444E7">
        <w:rPr>
          <w:rFonts w:cs="Traditional Arabic" w:hint="cs"/>
          <w:sz w:val="26"/>
          <w:szCs w:val="26"/>
          <w:rtl/>
          <w:lang w:bidi="ar-IQ"/>
        </w:rPr>
        <w:t>بتاء التأنيث على إسناده لضمير العصى والحبال وأنها تسعى بدل اشتمال من ذلك الضمير</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ياء التذكير لإسناده إلى أنها تسعى أي يخيل سعيها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305</w:t>
      </w:r>
      <w:r w:rsidR="00F444E7" w:rsidRPr="00F444E7">
        <w:rPr>
          <w:rFonts w:cs="Traditional Arabic" w:hint="cs"/>
          <w:sz w:val="26"/>
          <w:szCs w:val="26"/>
          <w:rtl/>
          <w:lang w:bidi="ar-IQ"/>
        </w:rPr>
        <w:t>.</w:t>
      </w:r>
    </w:p>
  </w:footnote>
  <w:footnote w:id="299">
    <w:p w:rsidR="00D80F0A" w:rsidRPr="00F444E7" w:rsidRDefault="00D80F0A" w:rsidP="00CB3EBA">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7030A0"/>
          <w:sz w:val="26"/>
          <w:szCs w:val="26"/>
          <w:rtl/>
          <w:lang w:bidi="ar-IQ"/>
        </w:rPr>
        <w:t>ابن ذكوان</w:t>
      </w:r>
      <w:r w:rsidRPr="00F444E7">
        <w:rPr>
          <w:rFonts w:cs="Traditional Arabic" w:hint="cs"/>
          <w:color w:val="7030A0"/>
          <w:sz w:val="26"/>
          <w:szCs w:val="26"/>
          <w:rtl/>
          <w:lang w:bidi="ar-IQ"/>
        </w:rPr>
        <w:t xml:space="preserve"> </w:t>
      </w:r>
      <w:r w:rsidRPr="00F444E7">
        <w:rPr>
          <w:rFonts w:cs="Traditional Arabic" w:hint="cs"/>
          <w:sz w:val="26"/>
          <w:szCs w:val="26"/>
          <w:rtl/>
          <w:lang w:bidi="ar-IQ"/>
        </w:rPr>
        <w:t>بفتح اللام وتشديد القاف ورفع الفاء على الاستئناف أي فإنها تلقف أو حال مقدرة من المفعول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وقرأها </w:t>
      </w:r>
      <w:r w:rsidRPr="00F444E7">
        <w:rPr>
          <w:rFonts w:cs="Traditional Arabic" w:hint="cs"/>
          <w:b/>
          <w:bCs/>
          <w:color w:val="C00000"/>
          <w:sz w:val="26"/>
          <w:szCs w:val="26"/>
          <w:rtl/>
          <w:lang w:bidi="ar-IQ"/>
        </w:rPr>
        <w:t>هشام</w:t>
      </w:r>
      <w:r w:rsidRPr="00F444E7">
        <w:rPr>
          <w:rFonts w:cs="Traditional Arabic" w:hint="cs"/>
          <w:sz w:val="26"/>
          <w:szCs w:val="26"/>
          <w:rtl/>
          <w:lang w:bidi="ar-IQ"/>
        </w:rPr>
        <w:t xml:space="preserve"> بفتح اللام وتشديد القاف وجزم الفاء على أنه جواب الأمر</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وقرأها حفص بإسكان اللام والفاء مع تخفيف القاف من الفعل </w:t>
      </w:r>
      <w:r w:rsidRPr="00F444E7">
        <w:rPr>
          <w:rFonts w:cs="Traditional Arabic" w:hint="cs"/>
          <w:b/>
          <w:bCs/>
          <w:sz w:val="26"/>
          <w:szCs w:val="26"/>
          <w:rtl/>
          <w:lang w:bidi="ar-IQ"/>
        </w:rPr>
        <w:t>(لَقَفَ)</w:t>
      </w:r>
      <w:r w:rsidRPr="00F444E7">
        <w:rPr>
          <w:rFonts w:cs="Traditional Arabic" w:hint="cs"/>
          <w:sz w:val="26"/>
          <w:szCs w:val="26"/>
          <w:rtl/>
          <w:lang w:bidi="ar-IQ"/>
        </w:rPr>
        <w:t xml:space="preserve"> </w:t>
      </w:r>
      <w:r w:rsidRPr="00F444E7">
        <w:rPr>
          <w:rFonts w:cs="Traditional Arabic" w:hint="cs"/>
          <w:b/>
          <w:bCs/>
          <w:sz w:val="26"/>
          <w:szCs w:val="26"/>
          <w:rtl/>
          <w:lang w:bidi="ar-IQ"/>
        </w:rPr>
        <w:t>(يَلْقَف)</w:t>
      </w:r>
      <w:r w:rsidRPr="00F444E7">
        <w:rPr>
          <w:rFonts w:cs="Traditional Arabic" w:hint="cs"/>
          <w:sz w:val="26"/>
          <w:szCs w:val="26"/>
          <w:rtl/>
          <w:lang w:bidi="ar-IQ"/>
        </w:rPr>
        <w:t xml:space="preserve"> كــــ </w:t>
      </w:r>
      <w:r w:rsidRPr="00F444E7">
        <w:rPr>
          <w:rFonts w:cs="Traditional Arabic" w:hint="cs"/>
          <w:b/>
          <w:bCs/>
          <w:sz w:val="26"/>
          <w:szCs w:val="26"/>
          <w:rtl/>
          <w:lang w:bidi="ar-IQ"/>
        </w:rPr>
        <w:t>(علم) (يعلم)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305</w:t>
      </w:r>
      <w:r w:rsidR="00F444E7" w:rsidRPr="00F444E7">
        <w:rPr>
          <w:rFonts w:cs="Traditional Arabic" w:hint="cs"/>
          <w:sz w:val="26"/>
          <w:szCs w:val="26"/>
          <w:rtl/>
          <w:lang w:bidi="ar-IQ"/>
        </w:rPr>
        <w:t>.</w:t>
      </w:r>
    </w:p>
  </w:footnote>
  <w:footnote w:id="300">
    <w:p w:rsidR="00D80F0A" w:rsidRPr="00F444E7" w:rsidRDefault="00D80F0A" w:rsidP="00CB3EBA">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قال القاضي في البدور ص 387</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rtl/>
        </w:rPr>
        <w:t>(وليس لهشام إلاَّ الصلة فما يؤخذ من كلام الشاطبي من جواز القصر له غير مقروء به من طرقه)</w:t>
      </w:r>
      <w:r w:rsidR="00F444E7" w:rsidRPr="00F444E7">
        <w:rPr>
          <w:rFonts w:cs="Traditional Arabic" w:hint="cs"/>
          <w:color w:val="000000"/>
          <w:sz w:val="26"/>
          <w:szCs w:val="26"/>
          <w:rtl/>
        </w:rPr>
        <w:t>.</w:t>
      </w:r>
    </w:p>
  </w:footnote>
  <w:footnote w:id="301">
    <w:p w:rsidR="00D80F0A" w:rsidRPr="00F444E7" w:rsidRDefault="00D80F0A" w:rsidP="009D32EA">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الهمزة في بعض المصاحف رسمت على الواو فسيكون </w:t>
      </w:r>
      <w:r w:rsidRPr="00F444E7">
        <w:rPr>
          <w:rFonts w:cs="Traditional Arabic" w:hint="cs"/>
          <w:b/>
          <w:bCs/>
          <w:color w:val="000000"/>
          <w:sz w:val="26"/>
          <w:szCs w:val="26"/>
          <w:rtl/>
        </w:rPr>
        <w:t>لهشام</w:t>
      </w:r>
      <w:r w:rsidRPr="00F444E7">
        <w:rPr>
          <w:rFonts w:cs="Traditional Arabic" w:hint="cs"/>
          <w:color w:val="000000"/>
          <w:sz w:val="26"/>
          <w:szCs w:val="26"/>
          <w:rtl/>
        </w:rPr>
        <w:t xml:space="preserve"> وقفاً اثنا عشر وجهاً كما في </w:t>
      </w:r>
      <w:r w:rsidRPr="00F444E7">
        <w:rPr>
          <w:rFonts w:cs="Traditional Arabic" w:hint="cs"/>
          <w:b/>
          <w:bCs/>
          <w:color w:val="000000"/>
          <w:sz w:val="26"/>
          <w:szCs w:val="26"/>
          <w:rtl/>
        </w:rPr>
        <w:t>(جزاؤ)</w:t>
      </w:r>
      <w:r w:rsidRPr="00F444E7">
        <w:rPr>
          <w:rFonts w:cs="Traditional Arabic" w:hint="cs"/>
          <w:color w:val="000000"/>
          <w:sz w:val="26"/>
          <w:szCs w:val="26"/>
          <w:rtl/>
        </w:rPr>
        <w:t xml:space="preserve"> من سورة المائدة الآية (29)</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p>
  </w:footnote>
  <w:footnote w:id="302">
    <w:p w:rsidR="00D80F0A" w:rsidRPr="00F444E7" w:rsidRDefault="00D80F0A" w:rsidP="00AC2BB5">
      <w:pPr>
        <w:spacing w:after="0"/>
        <w:jc w:val="lowKashida"/>
        <w:rPr>
          <w:rFonts w:cs="Traditional Arabic"/>
          <w:b/>
          <w:bCs/>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b/>
          <w:bCs/>
          <w:sz w:val="26"/>
          <w:szCs w:val="26"/>
          <w:rtl/>
          <w:lang w:bidi="ar-IQ"/>
        </w:rPr>
        <w:t xml:space="preserve"> </w:t>
      </w:r>
      <w:r w:rsidRPr="00F444E7">
        <w:rPr>
          <w:rFonts w:cs="Traditional Arabic" w:hint="cs"/>
          <w:sz w:val="26"/>
          <w:szCs w:val="26"/>
          <w:rtl/>
          <w:lang w:bidi="ar-IQ"/>
        </w:rPr>
        <w:t>قيل في اختلاف القرائتين هي لغات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في فتح الميم مصدر من </w:t>
      </w:r>
      <w:r w:rsidRPr="00F444E7">
        <w:rPr>
          <w:rFonts w:cs="Traditional Arabic" w:hint="cs"/>
          <w:b/>
          <w:bCs/>
          <w:sz w:val="26"/>
          <w:szCs w:val="26"/>
          <w:rtl/>
          <w:lang w:bidi="ar-IQ"/>
        </w:rPr>
        <w:t>(مَلكَ)</w:t>
      </w:r>
      <w:r w:rsidRPr="00F444E7">
        <w:rPr>
          <w:rFonts w:cs="Traditional Arabic" w:hint="cs"/>
          <w:sz w:val="26"/>
          <w:szCs w:val="26"/>
          <w:rtl/>
          <w:lang w:bidi="ar-IQ"/>
        </w:rPr>
        <w:t xml:space="preserve"> أمره أي ما فعلناه بأنا ملكنا الصواب بل غلبتنا أنفسنا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وكسر الميم أكثر استعماله فيما تحوزه اليد ولكنه يستعمل فيما يبرمه الإنسان من الأمور ومعناه كالذي من قبله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306.</w:t>
      </w:r>
    </w:p>
  </w:footnote>
  <w:footnote w:id="303">
    <w:p w:rsidR="00D80F0A" w:rsidRPr="00F444E7" w:rsidRDefault="00D80F0A" w:rsidP="00AC2BB5">
      <w:pPr>
        <w:spacing w:after="0" w:line="240" w:lineRule="auto"/>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عدد آياتها حسب </w:t>
      </w:r>
      <w:r w:rsidRPr="00F444E7">
        <w:rPr>
          <w:rFonts w:ascii="Traditional Arabic" w:hAnsi="Traditional Arabic" w:cs="Traditional Arabic" w:hint="cs"/>
          <w:color w:val="000000"/>
          <w:sz w:val="26"/>
          <w:szCs w:val="26"/>
          <w:rtl/>
        </w:rPr>
        <w:t>العدد الدمشقي</w:t>
      </w:r>
      <w:r w:rsidRPr="00F444E7">
        <w:rPr>
          <w:rFonts w:ascii="Traditional Arabic" w:hAnsi="Traditional Arabic" w:cs="Traditional Arabic"/>
          <w:color w:val="000000"/>
          <w:sz w:val="26"/>
          <w:szCs w:val="26"/>
          <w:rtl/>
        </w:rPr>
        <w:t xml:space="preserve"> مائة وأحدى عشرة آية فقد خالف العدد الكوفي بآية واحدة</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b/>
          <w:bCs/>
          <w:color w:val="000000"/>
          <w:sz w:val="26"/>
          <w:szCs w:val="26"/>
          <w:u w:val="single"/>
          <w:rtl/>
        </w:rPr>
        <w:t>ووجه الخلاف بين</w:t>
      </w:r>
      <w:r w:rsidRPr="00F444E7">
        <w:rPr>
          <w:rFonts w:ascii="Traditional Arabic" w:hAnsi="Traditional Arabic" w:cs="Traditional Arabic" w:hint="cs"/>
          <w:b/>
          <w:bCs/>
          <w:color w:val="000000"/>
          <w:sz w:val="26"/>
          <w:szCs w:val="26"/>
          <w:u w:val="single"/>
          <w:rtl/>
        </w:rPr>
        <w:t xml:space="preserve">هما </w:t>
      </w:r>
      <w:r w:rsidRPr="00F444E7">
        <w:rPr>
          <w:rFonts w:ascii="Traditional Arabic" w:hAnsi="Traditional Arabic" w:cs="Traditional Arabic"/>
          <w:b/>
          <w:bCs/>
          <w:color w:val="000000"/>
          <w:sz w:val="26"/>
          <w:szCs w:val="26"/>
          <w:u w:val="single"/>
          <w:rtl/>
        </w:rPr>
        <w:t>في رؤوس الآيات</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فقد جعل الآيتين (66) و (67) آية واحدة</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b/>
          <w:bCs/>
          <w:color w:val="FF0000"/>
          <w:sz w:val="26"/>
          <w:szCs w:val="26"/>
          <w:rtl/>
        </w:rPr>
        <w:t>قَالَ أَفَتَعْبُدُونَ مِنْ دُونِ اللَّهِ مَا لَا يَنْفَعُكُمْ شَيْئًا وَلَا يَضُرُّكُمْ أُفٍّ لَكُمْ وَلِمَا تَعْبُدُونَ مِنْ دُونِ اللَّهِ أَفَلَا تَعْقِلُونَ</w:t>
      </w:r>
      <w:r w:rsidRPr="00F444E7">
        <w:rPr>
          <w:rFonts w:ascii="Traditional Arabic" w:hAnsi="Traditional Arabic" w:cs="Traditional Arabic"/>
          <w:b/>
          <w:bCs/>
          <w:sz w:val="26"/>
          <w:szCs w:val="26"/>
          <w:rtl/>
        </w:rPr>
        <w:t>﴾</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ينظر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تحقيق البيان في عَدِّ آي القرآن ص 16</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والإتحاف ص 309</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ومرشد الخلان ص 117</w:t>
      </w:r>
      <w:r w:rsidRPr="00F444E7">
        <w:rPr>
          <w:rFonts w:ascii="Traditional Arabic" w:hAnsi="Traditional Arabic" w:cs="Traditional Arabic"/>
          <w:color w:val="000000"/>
          <w:sz w:val="26"/>
          <w:szCs w:val="26"/>
          <w:rtl/>
        </w:rPr>
        <w:t>.</w:t>
      </w:r>
    </w:p>
  </w:footnote>
  <w:footnote w:id="304">
    <w:p w:rsidR="00D80F0A" w:rsidRPr="00F444E7" w:rsidRDefault="00D80F0A" w:rsidP="00AC2BB5">
      <w:pPr>
        <w:spacing w:after="0" w:line="240" w:lineRule="auto"/>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على الأمر للنبي </w:t>
      </w:r>
      <w:r w:rsidRPr="00F444E7">
        <w:rPr>
          <w:rFonts w:ascii="Traditional Arabic" w:hAnsi="Traditional Arabic" w:cs="Traditional Arabic"/>
          <w:color w:val="000000"/>
          <w:sz w:val="26"/>
          <w:szCs w:val="26"/>
        </w:rPr>
        <w:sym w:font="AGA Arabesque" w:char="F072"/>
      </w:r>
      <w:r w:rsidRPr="00F444E7">
        <w:rPr>
          <w:rFonts w:ascii="Traditional Arabic" w:hAnsi="Traditional Arabic" w:cs="Traditional Arabic"/>
          <w:color w:val="000000"/>
          <w:sz w:val="26"/>
          <w:szCs w:val="26"/>
          <w:rtl/>
        </w:rPr>
        <w:t xml:space="preserve"> أن يقول</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ربي يعلم القول</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فهو جواب ورد لقولهم (</w:t>
      </w:r>
      <w:r w:rsidRPr="00F444E7">
        <w:rPr>
          <w:rFonts w:ascii="Traditional Arabic" w:hAnsi="Traditional Arabic" w:cs="Traditional Arabic"/>
          <w:b/>
          <w:bCs/>
          <w:color w:val="000000"/>
          <w:sz w:val="26"/>
          <w:szCs w:val="26"/>
          <w:rtl/>
        </w:rPr>
        <w:t>أفتأتون السحر</w:t>
      </w:r>
      <w:r w:rsidRPr="00F444E7">
        <w:rPr>
          <w:rFonts w:ascii="Traditional Arabic" w:hAnsi="Traditional Arabic" w:cs="Traditional Arabic"/>
          <w:color w:val="000000"/>
          <w:sz w:val="26"/>
          <w:szCs w:val="26"/>
          <w:rtl/>
        </w:rPr>
        <w:t>)</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والمعنى</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أُمر النبي </w:t>
      </w:r>
      <w:r w:rsidRPr="00F444E7">
        <w:rPr>
          <w:rFonts w:ascii="Traditional Arabic" w:hAnsi="Traditional Arabic" w:cs="Traditional Arabic"/>
          <w:color w:val="000000"/>
          <w:sz w:val="26"/>
          <w:szCs w:val="26"/>
        </w:rPr>
        <w:sym w:font="AGA Arabesque" w:char="F072"/>
      </w:r>
      <w:r w:rsidRPr="00F444E7">
        <w:rPr>
          <w:rFonts w:ascii="Traditional Arabic" w:hAnsi="Traditional Arabic" w:cs="Traditional Arabic"/>
          <w:color w:val="000000"/>
          <w:sz w:val="26"/>
          <w:szCs w:val="26"/>
          <w:rtl/>
        </w:rPr>
        <w:t xml:space="preserve"> أن يعلمهم أن الله يعلم السر من قولهم وغير السر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ينظر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البدور الزاهرة للنشار 2/329</w:t>
      </w:r>
      <w:r w:rsidR="00F444E7" w:rsidRPr="00F444E7">
        <w:rPr>
          <w:rFonts w:ascii="Traditional Arabic" w:hAnsi="Traditional Arabic" w:cs="Traditional Arabic"/>
          <w:color w:val="000000"/>
          <w:sz w:val="26"/>
          <w:szCs w:val="26"/>
          <w:rtl/>
        </w:rPr>
        <w:t>.</w:t>
      </w:r>
    </w:p>
  </w:footnote>
  <w:footnote w:id="305">
    <w:p w:rsidR="00D80F0A" w:rsidRPr="00F444E7" w:rsidRDefault="00D80F0A" w:rsidP="00A374E1">
      <w:pPr>
        <w:spacing w:after="0" w:line="240" w:lineRule="auto"/>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ردوا الفعل </w:t>
      </w:r>
      <w:r w:rsidRPr="00F444E7">
        <w:rPr>
          <w:rFonts w:ascii="Traditional Arabic" w:hAnsi="Traditional Arabic" w:cs="Traditional Arabic"/>
          <w:b/>
          <w:bCs/>
          <w:color w:val="000000"/>
          <w:sz w:val="26"/>
          <w:szCs w:val="26"/>
          <w:rtl/>
        </w:rPr>
        <w:t>(يُوحَى)</w:t>
      </w:r>
      <w:r w:rsidRPr="00F444E7">
        <w:rPr>
          <w:rFonts w:ascii="Traditional Arabic" w:hAnsi="Traditional Arabic" w:cs="Traditional Arabic"/>
          <w:color w:val="000000"/>
          <w:sz w:val="26"/>
          <w:szCs w:val="26"/>
          <w:rtl/>
        </w:rPr>
        <w:t xml:space="preserve"> إلى </w:t>
      </w:r>
      <w:r w:rsidRPr="00F444E7">
        <w:rPr>
          <w:rFonts w:ascii="Traditional Arabic" w:hAnsi="Traditional Arabic" w:cs="Traditional Arabic"/>
          <w:b/>
          <w:bCs/>
          <w:color w:val="000000"/>
          <w:sz w:val="26"/>
          <w:szCs w:val="26"/>
          <w:rtl/>
        </w:rPr>
        <w:t>(رجالاً)</w:t>
      </w:r>
      <w:r w:rsidRPr="00F444E7">
        <w:rPr>
          <w:rFonts w:ascii="Traditional Arabic" w:hAnsi="Traditional Arabic" w:cs="Traditional Arabic"/>
          <w:color w:val="000000"/>
          <w:sz w:val="26"/>
          <w:szCs w:val="26"/>
          <w:rtl/>
        </w:rPr>
        <w:t xml:space="preserve"> بالبناء للمفعول</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الإتحاف ص 309</w:t>
      </w:r>
      <w:r w:rsidR="00F444E7" w:rsidRPr="00F444E7">
        <w:rPr>
          <w:rFonts w:ascii="Traditional Arabic" w:hAnsi="Traditional Arabic" w:cs="Traditional Arabic"/>
          <w:color w:val="000000"/>
          <w:sz w:val="26"/>
          <w:szCs w:val="26"/>
          <w:rtl/>
        </w:rPr>
        <w:t>.</w:t>
      </w:r>
    </w:p>
  </w:footnote>
  <w:footnote w:id="306">
    <w:p w:rsidR="00D80F0A" w:rsidRPr="00F444E7" w:rsidRDefault="00D80F0A" w:rsidP="00324C5D">
      <w:pPr>
        <w:jc w:val="both"/>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قراءة </w:t>
      </w:r>
      <w:r w:rsidRPr="00F444E7">
        <w:rPr>
          <w:rFonts w:cs="Traditional Arabic" w:hint="cs"/>
          <w:b/>
          <w:bCs/>
          <w:color w:val="00B050"/>
          <w:sz w:val="26"/>
          <w:szCs w:val="26"/>
          <w:rtl/>
        </w:rPr>
        <w:t>ابن عامر الشامي</w:t>
      </w:r>
      <w:r w:rsidRPr="00F444E7">
        <w:rPr>
          <w:rFonts w:cs="Traditional Arabic" w:hint="cs"/>
          <w:color w:val="000000"/>
          <w:sz w:val="26"/>
          <w:szCs w:val="26"/>
          <w:rtl/>
        </w:rPr>
        <w:t xml:space="preserve"> بالياء المضمومة والحاء المفتوحة على أنه مبيناً للمفعول</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309</w:t>
      </w:r>
      <w:r w:rsidR="00F444E7" w:rsidRPr="00F444E7">
        <w:rPr>
          <w:rFonts w:cs="Traditional Arabic" w:hint="cs"/>
          <w:color w:val="000000"/>
          <w:sz w:val="26"/>
          <w:szCs w:val="26"/>
          <w:rtl/>
        </w:rPr>
        <w:t>.</w:t>
      </w:r>
    </w:p>
  </w:footnote>
  <w:footnote w:id="307">
    <w:p w:rsidR="00D80F0A" w:rsidRPr="00F444E7" w:rsidRDefault="00D80F0A" w:rsidP="00E11E3C">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سورة مكية إلَّا قوله تعالى </w:t>
      </w:r>
      <w:r w:rsidRPr="00F444E7">
        <w:rPr>
          <w:rFonts w:ascii="Traditional Arabic" w:hAnsi="Traditional Arabic" w:cs="Traditional Arabic"/>
          <w:color w:val="000000"/>
          <w:sz w:val="26"/>
          <w:szCs w:val="26"/>
          <w:rtl/>
        </w:rPr>
        <w:t>﴿</w:t>
      </w:r>
      <w:r w:rsidRPr="00F444E7">
        <w:rPr>
          <w:rFonts w:cs="Traditional Arabic" w:hint="cs"/>
          <w:b/>
          <w:bCs/>
          <w:color w:val="FF0000"/>
          <w:sz w:val="26"/>
          <w:szCs w:val="26"/>
          <w:rtl/>
        </w:rPr>
        <w:t>هَذَانِ خَصْمَانِ اخْتَصَمُوا</w:t>
      </w:r>
      <w:r w:rsidR="00F444E7" w:rsidRPr="00F444E7">
        <w:rPr>
          <w:rFonts w:cs="Traditional Arabic" w:hint="cs"/>
          <w:b/>
          <w:bCs/>
          <w:color w:val="FF0000"/>
          <w:sz w:val="26"/>
          <w:szCs w:val="26"/>
          <w:rtl/>
        </w:rPr>
        <w:t>.</w:t>
      </w:r>
      <w:r w:rsidRPr="00F444E7">
        <w:rPr>
          <w:rFonts w:cs="Traditional Arabic" w:hint="cs"/>
          <w:b/>
          <w:bCs/>
          <w:color w:val="FF0000"/>
          <w:sz w:val="26"/>
          <w:szCs w:val="26"/>
          <w:rtl/>
        </w:rPr>
        <w:t>..</w:t>
      </w:r>
      <w:r w:rsidRPr="00F444E7">
        <w:rPr>
          <w:rFonts w:ascii="Traditional Arabic" w:hAnsi="Traditional Arabic" w:cs="Traditional Arabic"/>
          <w:color w:val="000000"/>
          <w:sz w:val="26"/>
          <w:szCs w:val="26"/>
          <w:rtl/>
        </w:rPr>
        <w:t>﴾</w:t>
      </w:r>
      <w:r w:rsidRPr="00F444E7">
        <w:rPr>
          <w:rFonts w:cs="Traditional Arabic" w:hint="cs"/>
          <w:color w:val="000000"/>
          <w:sz w:val="26"/>
          <w:szCs w:val="26"/>
          <w:rtl/>
        </w:rPr>
        <w:t xml:space="preserve"> (19) إلى ثلاث 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أربع</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مدنية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قيل إلَّا </w:t>
      </w:r>
      <w:r w:rsidRPr="00F444E7">
        <w:rPr>
          <w:rFonts w:ascii="Traditional Arabic" w:hAnsi="Traditional Arabic" w:cs="Traditional Arabic"/>
          <w:color w:val="000000"/>
          <w:sz w:val="26"/>
          <w:szCs w:val="26"/>
          <w:rtl/>
        </w:rPr>
        <w:t>﴿</w:t>
      </w:r>
      <w:r w:rsidRPr="00F444E7">
        <w:rPr>
          <w:rFonts w:cs="Traditional Arabic" w:hint="cs"/>
          <w:b/>
          <w:bCs/>
          <w:color w:val="FF0000"/>
          <w:sz w:val="26"/>
          <w:szCs w:val="26"/>
          <w:rtl/>
        </w:rPr>
        <w:t>وَمَا أَرْسَلْنَا مِنْ قَبْلِكَ</w:t>
      </w:r>
      <w:r w:rsidRPr="00F444E7">
        <w:rPr>
          <w:rFonts w:ascii="Traditional Arabic" w:hAnsi="Traditional Arabic" w:cs="Traditional Arabic"/>
          <w:color w:val="000000"/>
          <w:sz w:val="26"/>
          <w:szCs w:val="26"/>
          <w:rtl/>
        </w:rPr>
        <w:t>﴾</w:t>
      </w:r>
      <w:r w:rsidRPr="00F444E7">
        <w:rPr>
          <w:rFonts w:cs="Traditional Arabic" w:hint="cs"/>
          <w:color w:val="000000"/>
          <w:sz w:val="26"/>
          <w:szCs w:val="26"/>
          <w:rtl/>
        </w:rPr>
        <w:t xml:space="preserve"> (52) إلى </w:t>
      </w:r>
      <w:r w:rsidRPr="00F444E7">
        <w:rPr>
          <w:rFonts w:ascii="Traditional Arabic" w:hAnsi="Traditional Arabic" w:cs="Traditional Arabic"/>
          <w:color w:val="000000"/>
          <w:sz w:val="26"/>
          <w:szCs w:val="26"/>
          <w:rtl/>
        </w:rPr>
        <w:t>﴿</w:t>
      </w:r>
      <w:r w:rsidRPr="00F444E7">
        <w:rPr>
          <w:rFonts w:cs="Traditional Arabic" w:hint="cs"/>
          <w:b/>
          <w:bCs/>
          <w:color w:val="FF0000"/>
          <w:sz w:val="26"/>
          <w:szCs w:val="26"/>
          <w:rtl/>
        </w:rPr>
        <w:t>عَقِيمٍ</w:t>
      </w:r>
      <w:r w:rsidRPr="00F444E7">
        <w:rPr>
          <w:rFonts w:ascii="Traditional Arabic" w:hAnsi="Traditional Arabic" w:cs="Traditional Arabic"/>
          <w:color w:val="000000"/>
          <w:sz w:val="26"/>
          <w:szCs w:val="26"/>
          <w:rtl/>
        </w:rPr>
        <w:t>﴾</w:t>
      </w:r>
      <w:r w:rsidRPr="00F444E7">
        <w:rPr>
          <w:rFonts w:cs="Traditional Arabic" w:hint="cs"/>
          <w:color w:val="000000"/>
          <w:sz w:val="26"/>
          <w:szCs w:val="26"/>
          <w:rtl/>
        </w:rPr>
        <w:t xml:space="preserve"> (55)</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وقال الجمهور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منها مكي ومنها مدني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313</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والتبصرة ص 277</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وتحقيق البيان في عدِّ آي القرآن ص 16</w:t>
      </w:r>
      <w:r w:rsidR="00F444E7" w:rsidRPr="00F444E7">
        <w:rPr>
          <w:rFonts w:cs="Traditional Arabic" w:hint="cs"/>
          <w:sz w:val="26"/>
          <w:szCs w:val="26"/>
          <w:rtl/>
          <w:lang w:bidi="ar-IQ"/>
        </w:rPr>
        <w:t>.</w:t>
      </w:r>
    </w:p>
  </w:footnote>
  <w:footnote w:id="308">
    <w:p w:rsidR="00D80F0A" w:rsidRPr="00F444E7" w:rsidRDefault="00D80F0A" w:rsidP="00D44329">
      <w:pPr>
        <w:pStyle w:val="a9"/>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أربع وسبعون آية فقد خالف العدد الكوفي بأربع 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الآيات (19) و (20) و (21) آية واحدة ﴿</w:t>
      </w:r>
      <w:r w:rsidRPr="00F444E7">
        <w:rPr>
          <w:rFonts w:ascii="Traditional Arabic" w:hAnsi="Traditional Arabic" w:cs="Traditional Arabic"/>
          <w:b/>
          <w:bCs/>
          <w:color w:val="FF0000"/>
          <w:sz w:val="26"/>
          <w:szCs w:val="26"/>
          <w:rtl/>
        </w:rPr>
        <w:t>هَذَانِ خَصْمَانِ اخْتَصَمُوا فِي رَبِّهِمْ فَالَّذِينَ كَفَرُوا قُطِّعَتْ لَهُمْ ثِيَابٌ مِنْ نَارٍ يُصَبُّ مِنْ فَوْقِ رُءُوسِهِمُ الْحَمِيمُ يُصْهَرُ بِهِ مَا فِي بُطُونِهِمْ وَالْجُلُودُ وَلَهُمْ مَقَامِعُ مِنْ حَدِيدٍ</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الآيتين (42) و (43) و (44) آية واحدة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وَإِنْ يُكَذِّبُوكَ فَقَدْ كَذَّبَتْ قَبْلَهُمْ قَوْمُ نُوحٍ وَعَادٌ وَثَمُودُ وَقَوْمُ إِبْرَاهِيمَ وَقَوْمُ لُوطٍ</w:t>
      </w:r>
      <w:r w:rsidRPr="00F444E7">
        <w:rPr>
          <w:rFonts w:ascii="Traditional Arabic" w:hAnsi="Traditional Arabic" w:cs="Traditional Arabic" w:hint="cs"/>
          <w:sz w:val="26"/>
          <w:szCs w:val="26"/>
          <w:rtl/>
        </w:rPr>
        <w:t xml:space="preserve"> </w:t>
      </w:r>
      <w:r w:rsidRPr="00F444E7">
        <w:rPr>
          <w:rFonts w:ascii="Traditional Arabic" w:hAnsi="Traditional Arabic" w:cs="Traditional Arabic"/>
          <w:b/>
          <w:bCs/>
          <w:color w:val="FF0000"/>
          <w:sz w:val="26"/>
          <w:szCs w:val="26"/>
          <w:rtl/>
        </w:rPr>
        <w:t>وَأَصْحَابُ مَدْيَنَ وَكُذِّبَ مُوسَى فَأَمْلَيْتُ لِلْكَافِرِينَ ثُمَّ أَخَذْتُهُمْ فَكَيْفَ كَانَ نَكِيرِ</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313</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إلى معرفة عد آي القرآن في شرح الفرائد الحسان ص 118</w:t>
      </w:r>
      <w:r w:rsidR="00F444E7" w:rsidRPr="00F444E7">
        <w:rPr>
          <w:rFonts w:cs="Traditional Arabic" w:hint="cs"/>
          <w:sz w:val="26"/>
          <w:szCs w:val="26"/>
          <w:rtl/>
          <w:lang w:bidi="ar-IQ"/>
        </w:rPr>
        <w:t>.</w:t>
      </w:r>
    </w:p>
  </w:footnote>
  <w:footnote w:id="309">
    <w:p w:rsidR="00D80F0A" w:rsidRPr="00F444E7" w:rsidRDefault="00D80F0A" w:rsidP="00E11E3C">
      <w:pPr>
        <w:spacing w:after="0" w:line="240" w:lineRule="auto"/>
        <w:jc w:val="both"/>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rtl/>
          <w:lang w:bidi="ar-IQ"/>
        </w:rPr>
        <w:t>(ثم لِيقطع)</w:t>
      </w:r>
      <w:r w:rsidRPr="00F444E7">
        <w:rPr>
          <w:rFonts w:cs="Traditional Arabic" w:hint="cs"/>
          <w:sz w:val="26"/>
          <w:szCs w:val="26"/>
          <w:rtl/>
          <w:lang w:bidi="ar-IQ"/>
        </w:rPr>
        <w:t xml:space="preserve"> </w:t>
      </w:r>
      <w:r w:rsidRPr="00F444E7">
        <w:rPr>
          <w:rFonts w:cs="Traditional Arabic" w:hint="cs"/>
          <w:b/>
          <w:bCs/>
          <w:sz w:val="26"/>
          <w:szCs w:val="26"/>
          <w:rtl/>
          <w:lang w:bidi="ar-IQ"/>
        </w:rPr>
        <w:t>(ثم لِيقضوا)</w:t>
      </w:r>
      <w:r w:rsidRPr="00F444E7">
        <w:rPr>
          <w:rFonts w:cs="Traditional Arabic" w:hint="cs"/>
          <w:sz w:val="26"/>
          <w:szCs w:val="26"/>
          <w:rtl/>
          <w:lang w:bidi="ar-IQ"/>
        </w:rPr>
        <w:t xml:space="preserve"> بكسر اللام فيهما على الأصل في لام الأمر للتفريق بينها وبين لام التوكيد</w:t>
      </w:r>
      <w:r w:rsidR="00F444E7" w:rsidRPr="00F444E7">
        <w:rPr>
          <w:rFonts w:cs="Traditional Arabic" w:hint="cs"/>
          <w:sz w:val="26"/>
          <w:szCs w:val="26"/>
          <w:rtl/>
          <w:lang w:bidi="ar-IQ"/>
        </w:rPr>
        <w:t>.</w:t>
      </w:r>
      <w:r w:rsidRPr="00F444E7">
        <w:rPr>
          <w:rFonts w:cs="Traditional Arabic" w:hint="cs"/>
          <w:sz w:val="26"/>
          <w:szCs w:val="26"/>
          <w:rtl/>
          <w:lang w:bidi="ar-IQ"/>
        </w:rPr>
        <w:t xml:space="preserve"> قال 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(وقرأ أهل الكوفة بإسكان اللام وهذا بعيد في العربية</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لأن (ثُمَّ) ليست مثل الواو والفاء</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لأنها يوقف عليها وتنفرد)</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القرآن لابن النحاس</w:t>
      </w:r>
      <w:r w:rsidR="00F444E7" w:rsidRPr="00F444E7">
        <w:rPr>
          <w:rFonts w:cs="Traditional Arabic" w:hint="cs"/>
          <w:sz w:val="26"/>
          <w:szCs w:val="26"/>
          <w:rtl/>
          <w:lang w:bidi="ar-IQ"/>
        </w:rPr>
        <w:t>:</w:t>
      </w:r>
      <w:r w:rsidRPr="00F444E7">
        <w:rPr>
          <w:rFonts w:cs="Traditional Arabic" w:hint="cs"/>
          <w:sz w:val="26"/>
          <w:szCs w:val="26"/>
          <w:rtl/>
          <w:lang w:bidi="ar-IQ"/>
        </w:rPr>
        <w:t xml:space="preserve"> 3/64</w:t>
      </w:r>
      <w:r w:rsidR="00F444E7" w:rsidRPr="00F444E7">
        <w:rPr>
          <w:rFonts w:cs="Traditional Arabic" w:hint="cs"/>
          <w:sz w:val="26"/>
          <w:szCs w:val="26"/>
          <w:rtl/>
          <w:lang w:bidi="ar-IQ"/>
        </w:rPr>
        <w:t>،</w:t>
      </w:r>
      <w:r w:rsidRPr="00F444E7">
        <w:rPr>
          <w:rFonts w:cs="Traditional Arabic" w:hint="cs"/>
          <w:sz w:val="26"/>
          <w:szCs w:val="26"/>
          <w:rtl/>
          <w:lang w:bidi="ar-IQ"/>
        </w:rPr>
        <w:t xml:space="preserve"> وإعراب القراءات السبع وعللها ص 281.</w:t>
      </w:r>
    </w:p>
  </w:footnote>
  <w:footnote w:id="310">
    <w:p w:rsidR="00D80F0A" w:rsidRPr="00F444E7" w:rsidRDefault="00D80F0A" w:rsidP="009056EA">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قراءة </w:t>
      </w:r>
      <w:r w:rsidRPr="00F444E7">
        <w:rPr>
          <w:rFonts w:cs="Traditional Arabic" w:hint="cs"/>
          <w:b/>
          <w:bCs/>
          <w:color w:val="00B050"/>
          <w:sz w:val="26"/>
          <w:szCs w:val="26"/>
          <w:rtl/>
        </w:rPr>
        <w:t>ابن عامر الشامي</w:t>
      </w:r>
      <w:r w:rsidRPr="00F444E7">
        <w:rPr>
          <w:rFonts w:cs="Traditional Arabic" w:hint="cs"/>
          <w:color w:val="000000"/>
          <w:sz w:val="26"/>
          <w:szCs w:val="26"/>
          <w:rtl/>
        </w:rPr>
        <w:t xml:space="preserve"> بالرفع </w:t>
      </w:r>
      <w:r w:rsidRPr="00F444E7">
        <w:rPr>
          <w:rFonts w:cs="Traditional Arabic" w:hint="cs"/>
          <w:b/>
          <w:bCs/>
          <w:color w:val="000000"/>
          <w:sz w:val="26"/>
          <w:szCs w:val="26"/>
          <w:rtl/>
        </w:rPr>
        <w:t>(سواءٌ)</w:t>
      </w:r>
      <w:r w:rsidRPr="00F444E7">
        <w:rPr>
          <w:rFonts w:cs="Traditional Arabic" w:hint="cs"/>
          <w:color w:val="000000"/>
          <w:sz w:val="26"/>
          <w:szCs w:val="26"/>
          <w:rtl/>
        </w:rPr>
        <w:t xml:space="preserve"> على أنه خبر مقدم و</w:t>
      </w:r>
      <w:r w:rsidRPr="00F444E7">
        <w:rPr>
          <w:rFonts w:cs="Traditional Arabic" w:hint="cs"/>
          <w:b/>
          <w:bCs/>
          <w:color w:val="000000"/>
          <w:sz w:val="26"/>
          <w:szCs w:val="26"/>
          <w:rtl/>
        </w:rPr>
        <w:t>(العاكفُ)</w:t>
      </w:r>
      <w:r w:rsidRPr="00F444E7">
        <w:rPr>
          <w:rFonts w:cs="Traditional Arabic" w:hint="cs"/>
          <w:color w:val="000000"/>
          <w:sz w:val="26"/>
          <w:szCs w:val="26"/>
          <w:rtl/>
        </w:rPr>
        <w:t xml:space="preserve"> مبتدأ مؤخر و</w:t>
      </w:r>
      <w:r w:rsidRPr="00F444E7">
        <w:rPr>
          <w:rFonts w:cs="Traditional Arabic" w:hint="cs"/>
          <w:b/>
          <w:bCs/>
          <w:color w:val="000000"/>
          <w:sz w:val="26"/>
          <w:szCs w:val="26"/>
          <w:rtl/>
        </w:rPr>
        <w:t xml:space="preserve">(الباد) </w:t>
      </w:r>
      <w:r w:rsidRPr="00F444E7">
        <w:rPr>
          <w:rFonts w:cs="Traditional Arabic" w:hint="cs"/>
          <w:color w:val="000000"/>
          <w:sz w:val="26"/>
          <w:szCs w:val="26"/>
          <w:rtl/>
        </w:rPr>
        <w:t>معطوف على العاكف</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والمعنى</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ascii="Traditional Arabic" w:hAnsi="Traditional Arabic" w:cs="Traditional Arabic" w:hint="cs"/>
          <w:color w:val="000000"/>
          <w:sz w:val="26"/>
          <w:szCs w:val="26"/>
          <w:rtl/>
        </w:rPr>
        <w:t>(</w:t>
      </w:r>
      <w:r w:rsidRPr="00F444E7">
        <w:rPr>
          <w:rFonts w:cs="Traditional Arabic" w:hint="cs"/>
          <w:b/>
          <w:bCs/>
          <w:sz w:val="26"/>
          <w:szCs w:val="26"/>
          <w:rtl/>
        </w:rPr>
        <w:t>العاكفُ والباد سواءٌ فيه</w:t>
      </w:r>
      <w:r w:rsidRPr="00F444E7">
        <w:rPr>
          <w:rFonts w:ascii="Traditional Arabic" w:hAnsi="Traditional Arabic" w:cs="Traditional Arabic" w:hint="cs"/>
          <w:color w:val="000000"/>
          <w:sz w:val="26"/>
          <w:szCs w:val="26"/>
          <w:rtl/>
        </w:rPr>
        <w:t>)</w:t>
      </w:r>
      <w:r w:rsidRPr="00F444E7">
        <w:rPr>
          <w:rFonts w:cs="Traditional Arabic" w:hint="cs"/>
          <w:color w:val="000000"/>
          <w:sz w:val="26"/>
          <w:szCs w:val="26"/>
          <w:rtl/>
        </w:rPr>
        <w:t xml:space="preserve"> ثم جعل الجملة في موضع المفعول الثاني لـــ </w:t>
      </w:r>
      <w:r w:rsidRPr="00F444E7">
        <w:rPr>
          <w:rFonts w:cs="Traditional Arabic" w:hint="cs"/>
          <w:b/>
          <w:bCs/>
          <w:color w:val="000000"/>
          <w:sz w:val="26"/>
          <w:szCs w:val="26"/>
          <w:rtl/>
        </w:rPr>
        <w:t>(جعلناه)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وقراءة حفص بالنصب على أنه مفعول ثان من قوله (</w:t>
      </w:r>
      <w:r w:rsidRPr="00F444E7">
        <w:rPr>
          <w:rFonts w:cs="Traditional Arabic" w:hint="cs"/>
          <w:b/>
          <w:bCs/>
          <w:color w:val="000000"/>
          <w:sz w:val="26"/>
          <w:szCs w:val="26"/>
          <w:rtl/>
        </w:rPr>
        <w:t>جعلناه للناس سواءً</w:t>
      </w:r>
      <w:r w:rsidRPr="00F444E7">
        <w:rPr>
          <w:rFonts w:cs="Traditional Arabic" w:hint="cs"/>
          <w:color w:val="000000"/>
          <w:sz w:val="26"/>
          <w:szCs w:val="26"/>
          <w:rtl/>
        </w:rPr>
        <w:t>) أي مستوياً كقوله تعالى</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FF0000"/>
          <w:sz w:val="26"/>
          <w:szCs w:val="26"/>
          <w:rtl/>
        </w:rPr>
        <w:t>إِنَّا جَعَلْنَاهُ قُرْآناً عَرَبِياً</w:t>
      </w:r>
      <w:r w:rsidRPr="00F444E7">
        <w:rPr>
          <w:rFonts w:cs="Traditional Arabic" w:hint="cs"/>
          <w:color w:val="000000"/>
          <w:sz w:val="26"/>
          <w:szCs w:val="26"/>
          <w:rtl/>
        </w:rPr>
        <w:t>﴾</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القراءات السبع وعللها ص 281</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314</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واللالئ الفريدة للفاسي</w:t>
      </w:r>
      <w:r w:rsidR="00F444E7" w:rsidRPr="00F444E7">
        <w:rPr>
          <w:rFonts w:cs="Traditional Arabic" w:hint="cs"/>
          <w:sz w:val="26"/>
          <w:szCs w:val="26"/>
          <w:rtl/>
          <w:lang w:bidi="ar-IQ"/>
        </w:rPr>
        <w:t>:</w:t>
      </w:r>
      <w:r w:rsidRPr="00F444E7">
        <w:rPr>
          <w:rFonts w:cs="Traditional Arabic" w:hint="cs"/>
          <w:sz w:val="26"/>
          <w:szCs w:val="26"/>
          <w:rtl/>
          <w:lang w:bidi="ar-IQ"/>
        </w:rPr>
        <w:t xml:space="preserve"> 3/195</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والكشاف للزمخشري</w:t>
      </w:r>
      <w:r w:rsidR="00F444E7" w:rsidRPr="00F444E7">
        <w:rPr>
          <w:rFonts w:cs="Traditional Arabic" w:hint="cs"/>
          <w:sz w:val="26"/>
          <w:szCs w:val="26"/>
          <w:rtl/>
          <w:lang w:bidi="ar-IQ"/>
        </w:rPr>
        <w:t>:</w:t>
      </w:r>
      <w:r w:rsidRPr="00F444E7">
        <w:rPr>
          <w:rFonts w:cs="Traditional Arabic" w:hint="cs"/>
          <w:sz w:val="26"/>
          <w:szCs w:val="26"/>
          <w:rtl/>
          <w:lang w:bidi="ar-IQ"/>
        </w:rPr>
        <w:t xml:space="preserve"> 2/119</w:t>
      </w:r>
      <w:r w:rsidR="00F444E7" w:rsidRPr="00F444E7">
        <w:rPr>
          <w:rFonts w:cs="Traditional Arabic" w:hint="cs"/>
          <w:sz w:val="26"/>
          <w:szCs w:val="26"/>
          <w:rtl/>
          <w:lang w:bidi="ar-IQ"/>
        </w:rPr>
        <w:t>.</w:t>
      </w:r>
    </w:p>
  </w:footnote>
  <w:footnote w:id="311">
    <w:p w:rsidR="00D80F0A" w:rsidRPr="00F444E7" w:rsidRDefault="00D80F0A" w:rsidP="009056EA">
      <w:pPr>
        <w:spacing w:after="0" w:line="240" w:lineRule="auto"/>
        <w:jc w:val="both"/>
        <w:rPr>
          <w:rFonts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يراجع الآية (15) من نفس السورة</w:t>
      </w:r>
      <w:r w:rsidR="00F444E7" w:rsidRPr="00F444E7">
        <w:rPr>
          <w:rFonts w:cs="Traditional Arabic" w:hint="cs"/>
          <w:color w:val="000000"/>
          <w:sz w:val="26"/>
          <w:szCs w:val="26"/>
          <w:rtl/>
        </w:rPr>
        <w:t>.</w:t>
      </w:r>
    </w:p>
  </w:footnote>
  <w:footnote w:id="312">
    <w:p w:rsidR="00D80F0A" w:rsidRPr="00F444E7" w:rsidRDefault="00D80F0A" w:rsidP="00D32628">
      <w:pPr>
        <w:spacing w:after="0" w:line="240" w:lineRule="auto"/>
        <w:jc w:val="both"/>
        <w:rPr>
          <w:rFonts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eastAsia="Times New Roman" w:hAnsi="Traditional Arabic" w:cs="Traditional Arabic" w:hint="cs"/>
          <w:sz w:val="26"/>
          <w:szCs w:val="26"/>
          <w:rtl/>
          <w:lang w:bidi="ar-IQ"/>
        </w:rPr>
        <w:t xml:space="preserve"> اختلف عن </w:t>
      </w:r>
      <w:r w:rsidRPr="00F444E7">
        <w:rPr>
          <w:rFonts w:ascii="Traditional Arabic" w:eastAsia="Times New Roman" w:hAnsi="Traditional Arabic" w:cs="Traditional Arabic" w:hint="cs"/>
          <w:b/>
          <w:bCs/>
          <w:color w:val="7030A0"/>
          <w:sz w:val="26"/>
          <w:szCs w:val="26"/>
          <w:rtl/>
          <w:lang w:bidi="ar-IQ"/>
        </w:rPr>
        <w:t>ابن ذكوان</w:t>
      </w:r>
      <w:r w:rsidRPr="00F444E7">
        <w:rPr>
          <w:rFonts w:ascii="Traditional Arabic" w:eastAsia="Times New Roman" w:hAnsi="Traditional Arabic" w:cs="Traditional Arabic" w:hint="cs"/>
          <w:color w:val="7030A0"/>
          <w:sz w:val="26"/>
          <w:szCs w:val="26"/>
          <w:rtl/>
          <w:lang w:bidi="ar-IQ"/>
        </w:rPr>
        <w:t xml:space="preserve"> </w:t>
      </w:r>
      <w:r w:rsidRPr="00F444E7">
        <w:rPr>
          <w:rFonts w:ascii="Traditional Arabic" w:eastAsia="Times New Roman" w:hAnsi="Traditional Arabic" w:cs="Traditional Arabic" w:hint="cs"/>
          <w:sz w:val="26"/>
          <w:szCs w:val="26"/>
          <w:rtl/>
          <w:lang w:bidi="ar-IQ"/>
        </w:rPr>
        <w:t>في إدغامها</w:t>
      </w:r>
      <w:r w:rsidR="00F444E7" w:rsidRPr="00F444E7">
        <w:rPr>
          <w:rFonts w:ascii="Traditional Arabic" w:eastAsia="Times New Roman" w:hAnsi="Traditional Arabic" w:cs="Traditional Arabic" w:hint="cs"/>
          <w:sz w:val="26"/>
          <w:szCs w:val="26"/>
          <w:rtl/>
          <w:lang w:bidi="ar-IQ"/>
        </w:rPr>
        <w:t>،</w:t>
      </w:r>
      <w:r w:rsidRPr="00F444E7">
        <w:rPr>
          <w:rFonts w:ascii="Traditional Arabic" w:eastAsia="Times New Roman" w:hAnsi="Traditional Arabic" w:cs="Traditional Arabic" w:hint="cs"/>
          <w:sz w:val="26"/>
          <w:szCs w:val="26"/>
          <w:rtl/>
          <w:lang w:bidi="ar-IQ"/>
        </w:rPr>
        <w:t xml:space="preserve"> وليس له فيها إلاَّ الإظهار</w:t>
      </w:r>
      <w:r w:rsidR="00F444E7" w:rsidRPr="00F444E7">
        <w:rPr>
          <w:rFonts w:ascii="Traditional Arabic" w:eastAsia="Times New Roman" w:hAnsi="Traditional Arabic" w:cs="Traditional Arabic" w:hint="cs"/>
          <w:sz w:val="26"/>
          <w:szCs w:val="26"/>
          <w:rtl/>
          <w:lang w:bidi="ar-IQ"/>
        </w:rPr>
        <w:t>،</w:t>
      </w:r>
      <w:r w:rsidRPr="00F444E7">
        <w:rPr>
          <w:rFonts w:ascii="Traditional Arabic" w:eastAsia="Times New Roman" w:hAnsi="Traditional Arabic" w:cs="Traditional Arabic" w:hint="cs"/>
          <w:sz w:val="26"/>
          <w:szCs w:val="26"/>
          <w:rtl/>
          <w:lang w:bidi="ar-IQ"/>
        </w:rPr>
        <w:t xml:space="preserve"> وقد أشار الشاطبي إلى ضعف الخلاف عنه </w:t>
      </w:r>
      <w:r w:rsidRPr="00F444E7">
        <w:rPr>
          <w:rFonts w:cs="Traditional Arabic" w:hint="cs"/>
          <w:color w:val="000000"/>
          <w:sz w:val="26"/>
          <w:szCs w:val="26"/>
          <w:rtl/>
        </w:rPr>
        <w:t>كما في البيت رقم (269)</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rtl/>
        </w:rPr>
        <w:t>(وَأَظْهَرَ رَاويهِ هِشَامٌ لَهُدِّمَتْ وَفِي وَجَبَتْ خُلْفُ ابْنِ ذَكْوَانَ يُفْتَلاَ)</w:t>
      </w:r>
      <w:r w:rsidRPr="00F444E7">
        <w:rPr>
          <w:rFonts w:cs="Traditional Arabic" w:hint="cs"/>
          <w:color w:val="000000"/>
          <w:sz w:val="26"/>
          <w:szCs w:val="26"/>
          <w:rtl/>
        </w:rPr>
        <w:t xml:space="preserve"> ومعنى يفتلا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ضعف الخلاف</w:t>
      </w:r>
      <w:r w:rsidR="00F444E7" w:rsidRPr="00F444E7">
        <w:rPr>
          <w:rFonts w:cs="Traditional Arabic" w:hint="cs"/>
          <w:color w:val="000000"/>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البدور الزاهرة للقاضي ص 403</w:t>
      </w:r>
      <w:r w:rsidR="00F444E7" w:rsidRPr="00F444E7">
        <w:rPr>
          <w:rFonts w:cs="Traditional Arabic" w:hint="cs"/>
          <w:sz w:val="26"/>
          <w:szCs w:val="26"/>
          <w:rtl/>
        </w:rPr>
        <w:t>،</w:t>
      </w:r>
      <w:r w:rsidRPr="00F444E7">
        <w:rPr>
          <w:rFonts w:cs="Traditional Arabic" w:hint="cs"/>
          <w:sz w:val="26"/>
          <w:szCs w:val="26"/>
          <w:rtl/>
        </w:rPr>
        <w:t xml:space="preserve"> والإتحاف ص 315</w:t>
      </w:r>
      <w:r w:rsidR="00F444E7" w:rsidRPr="00F444E7">
        <w:rPr>
          <w:rFonts w:cs="Traditional Arabic" w:hint="cs"/>
          <w:sz w:val="26"/>
          <w:szCs w:val="26"/>
          <w:rtl/>
        </w:rPr>
        <w:t>.</w:t>
      </w:r>
    </w:p>
  </w:footnote>
  <w:footnote w:id="313">
    <w:p w:rsidR="00D80F0A" w:rsidRPr="00F444E7" w:rsidRDefault="00D80F0A" w:rsidP="00D44329">
      <w:pPr>
        <w:spacing w:after="0"/>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قراءة </w:t>
      </w:r>
      <w:r w:rsidRPr="00F444E7">
        <w:rPr>
          <w:rFonts w:ascii="Traditional Arabic" w:hAnsi="Traditional Arabic" w:cs="Traditional Arabic" w:hint="cs"/>
          <w:b/>
          <w:bCs/>
          <w:color w:val="00B050"/>
          <w:sz w:val="26"/>
          <w:szCs w:val="26"/>
          <w:rtl/>
          <w:lang w:bidi="ar-IQ"/>
        </w:rPr>
        <w:t>ابن عامر الشامي</w:t>
      </w:r>
      <w:r w:rsidRPr="00F444E7">
        <w:rPr>
          <w:rFonts w:ascii="Traditional Arabic" w:hAnsi="Traditional Arabic" w:cs="Traditional Arabic" w:hint="cs"/>
          <w:color w:val="00B050"/>
          <w:sz w:val="26"/>
          <w:szCs w:val="26"/>
          <w:rtl/>
          <w:lang w:bidi="ar-IQ"/>
        </w:rPr>
        <w:t xml:space="preserve"> </w:t>
      </w:r>
      <w:r w:rsidRPr="00F444E7">
        <w:rPr>
          <w:rFonts w:ascii="Traditional Arabic" w:hAnsi="Traditional Arabic" w:cs="Traditional Arabic" w:hint="cs"/>
          <w:sz w:val="26"/>
          <w:szCs w:val="26"/>
          <w:rtl/>
          <w:lang w:bidi="ar-IQ"/>
        </w:rPr>
        <w:t>بتاء الخطاب لأن بعده (</w:t>
      </w:r>
      <w:r w:rsidRPr="00F444E7">
        <w:rPr>
          <w:rFonts w:ascii="Traditional Arabic" w:hAnsi="Traditional Arabic" w:cs="Traditional Arabic" w:hint="cs"/>
          <w:b/>
          <w:bCs/>
          <w:sz w:val="26"/>
          <w:szCs w:val="26"/>
          <w:rtl/>
          <w:lang w:bidi="ar-IQ"/>
        </w:rPr>
        <w:t>يا أيها الناس</w:t>
      </w:r>
      <w:r w:rsidRPr="00F444E7">
        <w:rPr>
          <w:rFonts w:ascii="Traditional Arabic" w:hAnsi="Traditional Arabic" w:cs="Traditional Arabic" w:hint="cs"/>
          <w:sz w:val="26"/>
          <w:szCs w:val="26"/>
          <w:rtl/>
          <w:lang w:bidi="ar-IQ"/>
        </w:rPr>
        <w:t>) وهو أقرب إليه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والمنادى مخاطب</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البدور الزاهرة في القراءات المتواترة 2/366</w:t>
      </w:r>
      <w:r w:rsidR="00F444E7" w:rsidRPr="00F444E7">
        <w:rPr>
          <w:rFonts w:cs="Traditional Arabic" w:hint="cs"/>
          <w:sz w:val="26"/>
          <w:szCs w:val="26"/>
          <w:rtl/>
          <w:lang w:bidi="ar-IQ"/>
        </w:rPr>
        <w:t>.</w:t>
      </w:r>
    </w:p>
  </w:footnote>
  <w:footnote w:id="314">
    <w:p w:rsidR="00D80F0A" w:rsidRPr="00F444E7" w:rsidRDefault="00D80F0A" w:rsidP="00D44329">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عدد آياتها حسب العدد الدمشقي مائة وتسعة عشرة فقد خالف العدد الكوفي بآية واحدة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u w:val="single"/>
          <w:rtl/>
          <w:lang w:bidi="ar-IQ"/>
        </w:rPr>
        <w:t>ووجه الخلاف بينهما في رؤوس الآيات</w:t>
      </w:r>
      <w:r w:rsidR="00F444E7" w:rsidRPr="00F444E7">
        <w:rPr>
          <w:rFonts w:ascii="Traditional Arabic" w:hAnsi="Traditional Arabic" w:cs="Traditional Arabic" w:hint="cs"/>
          <w:b/>
          <w:bCs/>
          <w:sz w:val="26"/>
          <w:szCs w:val="26"/>
          <w:u w:val="single"/>
          <w:rtl/>
          <w:lang w:bidi="ar-IQ"/>
        </w:rPr>
        <w:t>:</w:t>
      </w:r>
      <w:r w:rsidRPr="00F444E7">
        <w:rPr>
          <w:rFonts w:ascii="Traditional Arabic" w:hAnsi="Traditional Arabic" w:cs="Traditional Arabic" w:hint="cs"/>
          <w:sz w:val="26"/>
          <w:szCs w:val="26"/>
          <w:rtl/>
          <w:lang w:bidi="ar-IQ"/>
        </w:rPr>
        <w:t xml:space="preserve"> فقد جعل الآية (45) آيتين ﴿</w:t>
      </w:r>
      <w:r w:rsidRPr="00F444E7">
        <w:rPr>
          <w:rFonts w:ascii="Traditional Arabic" w:hAnsi="Traditional Arabic" w:cs="Traditional Arabic" w:hint="cs"/>
          <w:b/>
          <w:bCs/>
          <w:color w:val="FF0000"/>
          <w:sz w:val="26"/>
          <w:szCs w:val="26"/>
          <w:rtl/>
          <w:lang w:bidi="ar-IQ"/>
        </w:rPr>
        <w:t>ثُمَّ أَرْسَلْنَا مُوسى</w:t>
      </w:r>
      <w:r w:rsidRPr="00F444E7">
        <w:rPr>
          <w:rFonts w:cs="Traditional Arabic" w:hint="cs"/>
          <w:b/>
          <w:bCs/>
          <w:color w:val="FF0000"/>
          <w:sz w:val="26"/>
          <w:szCs w:val="26"/>
          <w:rtl/>
          <w:lang w:bidi="ar-IQ"/>
        </w:rPr>
        <w:t xml:space="preserve"> وَأَخَاهُ هَارُونَ</w:t>
      </w:r>
      <w:r w:rsidRPr="00F444E7">
        <w:rPr>
          <w:rFonts w:cs="Traditional Arabic" w:hint="cs"/>
          <w:sz w:val="26"/>
          <w:szCs w:val="26"/>
          <w:rtl/>
          <w:lang w:bidi="ar-IQ"/>
        </w:rPr>
        <w:t>﴾ و ﴿</w:t>
      </w:r>
      <w:r w:rsidRPr="00F444E7">
        <w:rPr>
          <w:rFonts w:cs="Traditional Arabic" w:hint="cs"/>
          <w:b/>
          <w:bCs/>
          <w:color w:val="FF0000"/>
          <w:sz w:val="26"/>
          <w:szCs w:val="26"/>
          <w:rtl/>
          <w:lang w:bidi="ar-IQ"/>
        </w:rPr>
        <w:t xml:space="preserve">بِآيَاتِنَا </w:t>
      </w:r>
      <w:r w:rsidRPr="00F444E7">
        <w:rPr>
          <w:rFonts w:ascii="Traditional Arabic" w:hAnsi="Traditional Arabic" w:cs="Traditional Arabic" w:hint="cs"/>
          <w:b/>
          <w:bCs/>
          <w:color w:val="FF0000"/>
          <w:sz w:val="26"/>
          <w:szCs w:val="26"/>
          <w:rtl/>
          <w:lang w:bidi="ar-IQ"/>
        </w:rPr>
        <w:t>وَسُلْطَانٍ مٌبينٍ</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317</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121</w:t>
      </w:r>
      <w:r w:rsidR="00F444E7" w:rsidRPr="00F444E7">
        <w:rPr>
          <w:rFonts w:cs="Traditional Arabic" w:hint="cs"/>
          <w:sz w:val="26"/>
          <w:szCs w:val="26"/>
          <w:rtl/>
          <w:lang w:bidi="ar-IQ"/>
        </w:rPr>
        <w:t>.</w:t>
      </w:r>
    </w:p>
  </w:footnote>
  <w:footnote w:id="315">
    <w:p w:rsidR="00D80F0A" w:rsidRPr="00F444E7" w:rsidRDefault="00D80F0A" w:rsidP="00D4432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تراجع سورة النحل الآية (66)</w:t>
      </w:r>
      <w:r w:rsidR="00F444E7" w:rsidRPr="00F444E7">
        <w:rPr>
          <w:rFonts w:cs="Traditional Arabic" w:hint="cs"/>
          <w:sz w:val="26"/>
          <w:szCs w:val="26"/>
          <w:rtl/>
          <w:lang w:bidi="ar-IQ"/>
        </w:rPr>
        <w:t>.</w:t>
      </w:r>
    </w:p>
  </w:footnote>
  <w:footnote w:id="316">
    <w:p w:rsidR="00D80F0A" w:rsidRPr="00F444E7" w:rsidRDefault="00D80F0A" w:rsidP="00D31881">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على أن أصلها </w:t>
      </w:r>
      <w:r w:rsidRPr="00F444E7">
        <w:rPr>
          <w:rFonts w:cs="Traditional Arabic" w:hint="cs"/>
          <w:b/>
          <w:bCs/>
          <w:sz w:val="26"/>
          <w:szCs w:val="26"/>
          <w:rtl/>
          <w:lang w:bidi="ar-IQ"/>
        </w:rPr>
        <w:t>(تتذكرون)</w:t>
      </w:r>
      <w:r w:rsidRPr="00F444E7">
        <w:rPr>
          <w:rFonts w:cs="Traditional Arabic" w:hint="cs"/>
          <w:sz w:val="26"/>
          <w:szCs w:val="26"/>
          <w:rtl/>
          <w:lang w:bidi="ar-IQ"/>
        </w:rPr>
        <w:t xml:space="preserve"> بتاء المضارع وتاء التفعيل ومعناها حصول الفعل بالتراخي والتكرار مخفف بإدغام التاء</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الكامل المفصل ص 269.</w:t>
      </w:r>
    </w:p>
  </w:footnote>
  <w:footnote w:id="317">
    <w:p w:rsidR="00D80F0A" w:rsidRPr="00F444E7" w:rsidRDefault="00D80F0A" w:rsidP="007A60D4">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sz w:val="26"/>
          <w:szCs w:val="26"/>
          <w:rtl/>
          <w:lang w:bidi="ar-IQ"/>
        </w:rPr>
        <w:t xml:space="preserve"> لا خلاف في عدد آياتها بين العددين الدمشقي والكوفي</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ولا خلاف في رؤوس آياتها</w:t>
      </w:r>
      <w:r w:rsidR="00F444E7" w:rsidRPr="00F444E7">
        <w:rPr>
          <w:rFonts w:ascii="Traditional Arabic" w:hAnsi="Traditional Arabic"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322</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122</w:t>
      </w:r>
      <w:r w:rsidR="00F444E7" w:rsidRPr="00F444E7">
        <w:rPr>
          <w:rFonts w:cs="Traditional Arabic" w:hint="cs"/>
          <w:sz w:val="26"/>
          <w:szCs w:val="26"/>
          <w:rtl/>
          <w:lang w:bidi="ar-IQ"/>
        </w:rPr>
        <w:t>.</w:t>
      </w:r>
    </w:p>
  </w:footnote>
  <w:footnote w:id="318">
    <w:p w:rsidR="00D80F0A" w:rsidRPr="00F444E7" w:rsidRDefault="00D80F0A" w:rsidP="00D31881">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حفص بالرفع على أنه جعل قوله تعالى ﴿</w:t>
      </w:r>
      <w:r w:rsidRPr="00F444E7">
        <w:rPr>
          <w:rFonts w:cs="Traditional Arabic" w:hint="cs"/>
          <w:b/>
          <w:bCs/>
          <w:color w:val="FF0000"/>
          <w:sz w:val="26"/>
          <w:szCs w:val="26"/>
          <w:rtl/>
          <w:lang w:bidi="ar-IQ"/>
        </w:rPr>
        <w:t>فَشَهَادَةُ أَحَدِهِمْ</w:t>
      </w:r>
      <w:r w:rsidRPr="00F444E7">
        <w:rPr>
          <w:rFonts w:cs="Traditional Arabic" w:hint="cs"/>
          <w:sz w:val="26"/>
          <w:szCs w:val="26"/>
          <w:rtl/>
          <w:lang w:bidi="ar-IQ"/>
        </w:rPr>
        <w:t>﴾ مبتدأ</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color w:val="FF0000"/>
          <w:sz w:val="26"/>
          <w:szCs w:val="26"/>
          <w:rtl/>
          <w:lang w:bidi="ar-IQ"/>
        </w:rPr>
        <w:t>أَربَعُ</w:t>
      </w:r>
      <w:r w:rsidRPr="00F444E7">
        <w:rPr>
          <w:rFonts w:cs="Traditional Arabic" w:hint="cs"/>
          <w:sz w:val="26"/>
          <w:szCs w:val="26"/>
          <w:rtl/>
          <w:lang w:bidi="ar-IQ"/>
        </w:rPr>
        <w:t>﴾ خبر المبتدأ</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بالنصب</w:t>
      </w:r>
      <w:r w:rsidR="00F444E7" w:rsidRPr="00F444E7">
        <w:rPr>
          <w:rFonts w:cs="Traditional Arabic" w:hint="cs"/>
          <w:sz w:val="26"/>
          <w:szCs w:val="26"/>
          <w:rtl/>
          <w:lang w:bidi="ar-IQ"/>
        </w:rPr>
        <w:t>،</w:t>
      </w:r>
      <w:r w:rsidRPr="00F444E7">
        <w:rPr>
          <w:rFonts w:cs="Traditional Arabic" w:hint="cs"/>
          <w:sz w:val="26"/>
          <w:szCs w:val="26"/>
          <w:rtl/>
          <w:lang w:bidi="ar-IQ"/>
        </w:rPr>
        <w:t xml:space="preserve"> وتقدير ذلك</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 xml:space="preserve">(فواجبٌ شهادةُ أَربَعَ) </w:t>
      </w:r>
      <w:r w:rsidRPr="00F444E7">
        <w:rPr>
          <w:rFonts w:cs="Traditional Arabic" w:hint="cs"/>
          <w:sz w:val="26"/>
          <w:szCs w:val="26"/>
          <w:rtl/>
          <w:lang w:bidi="ar-IQ"/>
        </w:rPr>
        <w:t xml:space="preserve">فواجب خبر مقدم و </w:t>
      </w:r>
      <w:r w:rsidRPr="00F444E7">
        <w:rPr>
          <w:rFonts w:cs="Traditional Arabic" w:hint="cs"/>
          <w:b/>
          <w:bCs/>
          <w:sz w:val="26"/>
          <w:szCs w:val="26"/>
          <w:rtl/>
          <w:lang w:bidi="ar-IQ"/>
        </w:rPr>
        <w:t>(شهادة أحدهم)</w:t>
      </w:r>
      <w:r w:rsidRPr="00F444E7">
        <w:rPr>
          <w:rFonts w:cs="Traditional Arabic" w:hint="cs"/>
          <w:sz w:val="26"/>
          <w:szCs w:val="26"/>
          <w:rtl/>
          <w:lang w:bidi="ar-IQ"/>
        </w:rPr>
        <w:t xml:space="preserve"> مبتدأ منتصب انتصاب المصدر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اللآلئ الفريدة للفاسي</w:t>
      </w:r>
      <w:r w:rsidR="00F444E7" w:rsidRPr="00F444E7">
        <w:rPr>
          <w:rFonts w:cs="Traditional Arabic" w:hint="cs"/>
          <w:sz w:val="26"/>
          <w:szCs w:val="26"/>
          <w:rtl/>
          <w:lang w:bidi="ar-IQ"/>
        </w:rPr>
        <w:t>:</w:t>
      </w:r>
      <w:r w:rsidRPr="00F444E7">
        <w:rPr>
          <w:rFonts w:cs="Traditional Arabic" w:hint="cs"/>
          <w:sz w:val="26"/>
          <w:szCs w:val="26"/>
          <w:rtl/>
          <w:lang w:bidi="ar-IQ"/>
        </w:rPr>
        <w:t xml:space="preserve"> 3/216</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319">
    <w:p w:rsidR="00D80F0A" w:rsidRPr="00F444E7" w:rsidRDefault="00D80F0A" w:rsidP="00D31881">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برفع</w:t>
      </w:r>
      <w:r w:rsidRPr="00F444E7">
        <w:rPr>
          <w:rFonts w:cs="Traditional Arabic" w:hint="cs"/>
          <w:b/>
          <w:bCs/>
          <w:sz w:val="26"/>
          <w:szCs w:val="26"/>
          <w:rtl/>
          <w:lang w:bidi="ar-IQ"/>
        </w:rPr>
        <w:t xml:space="preserve"> (والخامسةُ)</w:t>
      </w:r>
      <w:r w:rsidRPr="00F444E7">
        <w:rPr>
          <w:rFonts w:cs="Traditional Arabic" w:hint="cs"/>
          <w:sz w:val="26"/>
          <w:szCs w:val="26"/>
          <w:rtl/>
          <w:lang w:bidi="ar-IQ"/>
        </w:rPr>
        <w:t xml:space="preserve"> على أنها مبتدأ</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البحر المحيط</w:t>
      </w:r>
      <w:r w:rsidR="00F444E7" w:rsidRPr="00F444E7">
        <w:rPr>
          <w:rFonts w:cs="Traditional Arabic" w:hint="cs"/>
          <w:sz w:val="26"/>
          <w:szCs w:val="26"/>
          <w:rtl/>
          <w:lang w:bidi="ar-IQ"/>
        </w:rPr>
        <w:t>:</w:t>
      </w:r>
      <w:r w:rsidRPr="00F444E7">
        <w:rPr>
          <w:rFonts w:cs="Traditional Arabic" w:hint="cs"/>
          <w:sz w:val="26"/>
          <w:szCs w:val="26"/>
          <w:rtl/>
          <w:lang w:bidi="ar-IQ"/>
        </w:rPr>
        <w:t xml:space="preserve"> 6/434</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واللالئ الفريدة للفاسي</w:t>
      </w:r>
      <w:r w:rsidR="00F444E7" w:rsidRPr="00F444E7">
        <w:rPr>
          <w:rFonts w:cs="Traditional Arabic" w:hint="cs"/>
          <w:sz w:val="26"/>
          <w:szCs w:val="26"/>
          <w:rtl/>
          <w:lang w:bidi="ar-IQ"/>
        </w:rPr>
        <w:t>:</w:t>
      </w:r>
      <w:r w:rsidRPr="00F444E7">
        <w:rPr>
          <w:rFonts w:cs="Traditional Arabic" w:hint="cs"/>
          <w:sz w:val="26"/>
          <w:szCs w:val="26"/>
          <w:rtl/>
          <w:lang w:bidi="ar-IQ"/>
        </w:rPr>
        <w:t xml:space="preserve"> 3/217</w:t>
      </w:r>
      <w:r w:rsidR="00F444E7" w:rsidRPr="00F444E7">
        <w:rPr>
          <w:rFonts w:cs="Traditional Arabic" w:hint="cs"/>
          <w:sz w:val="26"/>
          <w:szCs w:val="26"/>
          <w:rtl/>
          <w:lang w:bidi="ar-IQ"/>
        </w:rPr>
        <w:t>.</w:t>
      </w:r>
    </w:p>
  </w:footnote>
  <w:footnote w:id="320">
    <w:p w:rsidR="00D80F0A" w:rsidRPr="00F444E7" w:rsidRDefault="00D80F0A" w:rsidP="00E57526">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قال الدمياطي في الإتحاف ص 324 عن قراءة </w:t>
      </w:r>
      <w:r w:rsidRPr="00F444E7">
        <w:rPr>
          <w:rFonts w:cs="Traditional Arabic" w:hint="cs"/>
          <w:b/>
          <w:bCs/>
          <w:sz w:val="26"/>
          <w:szCs w:val="26"/>
          <w:rtl/>
          <w:lang w:bidi="ar-IQ"/>
        </w:rPr>
        <w:t>ابن عامر الشامي</w:t>
      </w:r>
      <w:r w:rsidRPr="00F444E7">
        <w:rPr>
          <w:rFonts w:cs="Traditional Arabic" w:hint="cs"/>
          <w:sz w:val="26"/>
          <w:szCs w:val="26"/>
          <w:rtl/>
          <w:lang w:bidi="ar-IQ"/>
        </w:rPr>
        <w:t xml:space="preserve"> ما نصه</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(لأن الألف لما حذفت للساكنين استحقت الفتحة على حرف خفي فضمت الهاء اتباعاً للياء)</w:t>
      </w:r>
      <w:r w:rsidR="00F444E7" w:rsidRPr="00F444E7">
        <w:rPr>
          <w:rFonts w:cs="Traditional Arabic" w:hint="cs"/>
          <w:b/>
          <w:bCs/>
          <w:sz w:val="26"/>
          <w:szCs w:val="26"/>
          <w:rtl/>
          <w:lang w:bidi="ar-IQ"/>
        </w:rPr>
        <w:t>.</w:t>
      </w:r>
    </w:p>
  </w:footnote>
  <w:footnote w:id="321">
    <w:p w:rsidR="00D80F0A" w:rsidRPr="00F444E7" w:rsidRDefault="00D80F0A" w:rsidP="0013603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بفتح الباء بالبناء على المفعول ونائب الفاعل له وهو أولى من الأخيرين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ورجال حينئذ مرفوع بمضمر وكأنه جواب سؤال كأنه قبل من يسبحه فقيل رجال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ويجوز أن يكون خبر محذوف أي المسبح رجال والوقف في هذه القراءة على الآصال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بالكسر على البناء للفاعل وفاعله رجال ولا يوقف حينئذ على الآصال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325</w:t>
      </w:r>
      <w:r w:rsidR="00F444E7" w:rsidRPr="00F444E7">
        <w:rPr>
          <w:rFonts w:cs="Traditional Arabic" w:hint="cs"/>
          <w:sz w:val="26"/>
          <w:szCs w:val="26"/>
          <w:rtl/>
          <w:lang w:bidi="ar-IQ"/>
        </w:rPr>
        <w:t>.</w:t>
      </w:r>
    </w:p>
  </w:footnote>
  <w:footnote w:id="322">
    <w:p w:rsidR="00D80F0A" w:rsidRPr="00F444E7" w:rsidRDefault="00D80F0A" w:rsidP="00A374E1">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سورة الفرقان مكية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ابن عباس وقتادة رضي الله عنهما إلاَّ ثلاث آيات </w:t>
      </w:r>
      <w:r w:rsidRPr="00F444E7">
        <w:rPr>
          <w:rFonts w:ascii="Traditional Arabic" w:hAnsi="Traditional Arabic" w:cs="Traditional Arabic" w:hint="cs"/>
          <w:sz w:val="26"/>
          <w:szCs w:val="26"/>
          <w:rtl/>
          <w:lang w:bidi="ar-IQ"/>
        </w:rPr>
        <w:t xml:space="preserve">فمدنية وهي قوله سبحانه وتعالى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b/>
          <w:bCs/>
          <w:color w:val="FF0000"/>
          <w:sz w:val="26"/>
          <w:szCs w:val="26"/>
          <w:rtl/>
          <w:lang w:bidi="ar-IQ"/>
        </w:rPr>
        <w:t>وَالذِّينَ لا يَدْعُونَ مَعَ اللهِ</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cs="Traditional Arabic" w:hint="cs"/>
          <w:sz w:val="26"/>
          <w:szCs w:val="26"/>
          <w:rtl/>
          <w:lang w:bidi="ar-IQ"/>
        </w:rPr>
        <w:t xml:space="preserve">إلى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b/>
          <w:bCs/>
          <w:color w:val="FF0000"/>
          <w:sz w:val="26"/>
          <w:szCs w:val="26"/>
          <w:rtl/>
          <w:lang w:bidi="ar-IQ"/>
        </w:rPr>
        <w:t>غَفُوراً رَحِيماً</w:t>
      </w:r>
      <w:r w:rsidRPr="00F444E7">
        <w:rPr>
          <w:rFonts w:ascii="Traditional Arabic" w:hAnsi="Traditional Arabic" w:cs="Traditional Arabic"/>
          <w:b/>
          <w:b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cs="Traditional Arabic" w:hint="cs"/>
          <w:sz w:val="26"/>
          <w:szCs w:val="26"/>
          <w:rtl/>
          <w:lang w:bidi="ar-IQ"/>
        </w:rPr>
        <w:t xml:space="preserve"> وقال الضحاك</w:t>
      </w:r>
      <w:r w:rsidR="00F444E7" w:rsidRPr="00F444E7">
        <w:rPr>
          <w:rFonts w:cs="Traditional Arabic" w:hint="cs"/>
          <w:sz w:val="26"/>
          <w:szCs w:val="26"/>
          <w:rtl/>
          <w:lang w:bidi="ar-IQ"/>
        </w:rPr>
        <w:t>:</w:t>
      </w:r>
      <w:r w:rsidRPr="00F444E7">
        <w:rPr>
          <w:rFonts w:cs="Traditional Arabic" w:hint="cs"/>
          <w:sz w:val="26"/>
          <w:szCs w:val="26"/>
          <w:rtl/>
          <w:lang w:bidi="ar-IQ"/>
        </w:rPr>
        <w:t xml:space="preserve"> مدنية إلا من أولها إلى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b/>
          <w:bCs/>
          <w:color w:val="FF0000"/>
          <w:sz w:val="26"/>
          <w:szCs w:val="26"/>
          <w:rtl/>
          <w:lang w:bidi="ar-IQ"/>
        </w:rPr>
        <w:t>وَنُشُوراً</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sz w:val="26"/>
          <w:szCs w:val="26"/>
          <w:rtl/>
          <w:lang w:bidi="ar-IQ"/>
        </w:rPr>
        <w:t xml:space="preserve"> فمكي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415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18.</w:t>
      </w:r>
    </w:p>
  </w:footnote>
  <w:footnote w:id="323">
    <w:p w:rsidR="00D80F0A" w:rsidRPr="00F444E7" w:rsidRDefault="00D80F0A" w:rsidP="007A60D4">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لا خلاف في عدد آياتها بين العددين الدمشقي والكوفي</w:t>
      </w:r>
      <w:r w:rsidR="00F444E7" w:rsidRPr="00F444E7">
        <w:rPr>
          <w:rFonts w:cs="Traditional Arabic" w:hint="cs"/>
          <w:sz w:val="26"/>
          <w:szCs w:val="26"/>
          <w:rtl/>
          <w:lang w:bidi="ar-IQ"/>
        </w:rPr>
        <w:t>،</w:t>
      </w:r>
      <w:r w:rsidRPr="00F444E7">
        <w:rPr>
          <w:rFonts w:cs="Traditional Arabic" w:hint="cs"/>
          <w:sz w:val="26"/>
          <w:szCs w:val="26"/>
          <w:rtl/>
          <w:lang w:bidi="ar-IQ"/>
        </w:rPr>
        <w:t xml:space="preserve"> ولا خلاف في 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415</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وتحقيق البيان في عد آي القرآن ص 18</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123</w:t>
      </w:r>
      <w:r w:rsidR="00F444E7" w:rsidRPr="00F444E7">
        <w:rPr>
          <w:rFonts w:cs="Traditional Arabic" w:hint="cs"/>
          <w:sz w:val="26"/>
          <w:szCs w:val="26"/>
          <w:rtl/>
          <w:lang w:bidi="ar-IQ"/>
        </w:rPr>
        <w:t>.</w:t>
      </w:r>
    </w:p>
  </w:footnote>
  <w:footnote w:id="324">
    <w:p w:rsidR="00D80F0A" w:rsidRPr="00F444E7" w:rsidRDefault="00D80F0A" w:rsidP="00324C5D">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قال القاضي في البدور ص 424</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(والأصح جواز الوقف الاختباري أو الاضطراري على (ما) أو (اللام) لجميع القراء</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ووقف </w:t>
      </w:r>
      <w:r w:rsidRPr="00F444E7">
        <w:rPr>
          <w:rFonts w:cs="Traditional Arabic" w:hint="cs"/>
          <w:b/>
          <w:bCs/>
          <w:color w:val="00B050"/>
          <w:sz w:val="26"/>
          <w:szCs w:val="26"/>
          <w:rtl/>
          <w:lang w:bidi="ar-IQ"/>
        </w:rPr>
        <w:t xml:space="preserve">ابن عامر الشامي </w:t>
      </w:r>
      <w:r w:rsidRPr="00F444E7">
        <w:rPr>
          <w:rFonts w:cs="Traditional Arabic" w:hint="cs"/>
          <w:b/>
          <w:bCs/>
          <w:sz w:val="26"/>
          <w:szCs w:val="26"/>
          <w:rtl/>
          <w:lang w:bidi="ar-IQ"/>
        </w:rPr>
        <w:t>على اللام</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وإذا وقف القارئ على اللام فينبغي له أن يبتدأ من أول الكلمة)</w:t>
      </w:r>
      <w:r w:rsidR="00F444E7" w:rsidRPr="00F444E7">
        <w:rPr>
          <w:rFonts w:cs="Traditional Arabic" w:hint="cs"/>
          <w:sz w:val="26"/>
          <w:szCs w:val="26"/>
          <w:rtl/>
          <w:lang w:bidi="ar-IQ"/>
        </w:rPr>
        <w:t>.</w:t>
      </w:r>
    </w:p>
  </w:footnote>
  <w:footnote w:id="325">
    <w:p w:rsidR="00D80F0A" w:rsidRPr="00F444E7" w:rsidRDefault="00D80F0A" w:rsidP="00FB28E9">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بالرفع على الاستئناف أي وهو يجعلُ أو سيجعلُ</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عطفاً على موضع جعل إذ الشرط إذا وقع ماضياً جاز في جوابه الجزم والرفع لكن تعقب ذلك بأنه ليس مذهب سيبويه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327</w:t>
      </w:r>
      <w:r w:rsidR="00F444E7" w:rsidRPr="00F444E7">
        <w:rPr>
          <w:rFonts w:cs="Traditional Arabic" w:hint="cs"/>
          <w:sz w:val="26"/>
          <w:szCs w:val="26"/>
          <w:rtl/>
          <w:lang w:bidi="ar-IQ"/>
        </w:rPr>
        <w:t>.</w:t>
      </w:r>
    </w:p>
  </w:footnote>
  <w:footnote w:id="326">
    <w:p w:rsidR="00D80F0A" w:rsidRPr="00F444E7" w:rsidRDefault="00D80F0A" w:rsidP="002D1A6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 xml:space="preserve">ابن عامر الشامي </w:t>
      </w:r>
      <w:r w:rsidRPr="00F444E7">
        <w:rPr>
          <w:rFonts w:cs="Traditional Arabic" w:hint="cs"/>
          <w:sz w:val="26"/>
          <w:szCs w:val="26"/>
          <w:rtl/>
          <w:lang w:bidi="ar-IQ"/>
        </w:rPr>
        <w:t xml:space="preserve">بالنون في </w:t>
      </w:r>
      <w:r w:rsidRPr="00F444E7">
        <w:rPr>
          <w:rFonts w:cs="Traditional Arabic" w:hint="cs"/>
          <w:b/>
          <w:bCs/>
          <w:sz w:val="26"/>
          <w:szCs w:val="26"/>
          <w:rtl/>
          <w:lang w:bidi="ar-IQ"/>
        </w:rPr>
        <w:t>(يحشرهم)</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وبالياء في </w:t>
      </w:r>
      <w:r w:rsidRPr="00F444E7">
        <w:rPr>
          <w:rFonts w:cs="Traditional Arabic" w:hint="cs"/>
          <w:b/>
          <w:bCs/>
          <w:sz w:val="26"/>
          <w:szCs w:val="26"/>
          <w:rtl/>
          <w:lang w:bidi="ar-IQ"/>
        </w:rPr>
        <w:t xml:space="preserve">(فيقول) </w:t>
      </w:r>
      <w:r w:rsidRPr="00F444E7">
        <w:rPr>
          <w:rFonts w:cs="Traditional Arabic" w:hint="cs"/>
          <w:sz w:val="26"/>
          <w:szCs w:val="26"/>
          <w:rtl/>
          <w:lang w:bidi="ar-IQ"/>
        </w:rPr>
        <w:t>مناسبة لما قبله والتفاتاً من تكلم إلى غيبة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328</w:t>
      </w:r>
      <w:r w:rsidR="00F444E7" w:rsidRPr="00F444E7">
        <w:rPr>
          <w:rFonts w:cs="Traditional Arabic" w:hint="cs"/>
          <w:sz w:val="26"/>
          <w:szCs w:val="26"/>
          <w:rtl/>
          <w:lang w:bidi="ar-IQ"/>
        </w:rPr>
        <w:t>.</w:t>
      </w:r>
    </w:p>
  </w:footnote>
  <w:footnote w:id="327">
    <w:p w:rsidR="00D80F0A" w:rsidRPr="00F444E7" w:rsidRDefault="00D80F0A" w:rsidP="008A046D">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تشديد الشين على إدغام تاء التفعل في الشين لتنزله بالتفشي منزلة المتقارب</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التخفيف على حذف تاء المضارعة أو تاء التفعل على الخلاف</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328</w:t>
      </w:r>
      <w:r w:rsidR="00F444E7" w:rsidRPr="00F444E7">
        <w:rPr>
          <w:rFonts w:cs="Traditional Arabic" w:hint="cs"/>
          <w:sz w:val="26"/>
          <w:szCs w:val="26"/>
          <w:rtl/>
          <w:lang w:bidi="ar-IQ"/>
        </w:rPr>
        <w:t>.</w:t>
      </w:r>
    </w:p>
  </w:footnote>
  <w:footnote w:id="328">
    <w:p w:rsidR="00D80F0A" w:rsidRPr="00F444E7" w:rsidRDefault="00D80F0A" w:rsidP="00533DD0">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تراجع سورة الأعراف الآية (57)</w:t>
      </w:r>
      <w:r w:rsidR="00F444E7" w:rsidRPr="00F444E7">
        <w:rPr>
          <w:rFonts w:cs="Traditional Arabic" w:hint="cs"/>
          <w:sz w:val="26"/>
          <w:szCs w:val="26"/>
          <w:rtl/>
          <w:lang w:bidi="ar-IQ"/>
        </w:rPr>
        <w:t>.</w:t>
      </w:r>
    </w:p>
  </w:footnote>
  <w:footnote w:id="329">
    <w:p w:rsidR="00D80F0A" w:rsidRPr="00F444E7" w:rsidRDefault="00D80F0A" w:rsidP="00800516">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بضم الياء وكسر التاء من </w:t>
      </w:r>
      <w:r w:rsidRPr="00F444E7">
        <w:rPr>
          <w:rFonts w:cs="Traditional Arabic" w:hint="cs"/>
          <w:b/>
          <w:bCs/>
          <w:sz w:val="26"/>
          <w:szCs w:val="26"/>
          <w:rtl/>
          <w:lang w:bidi="ar-IQ"/>
        </w:rPr>
        <w:t>(أقتر)</w:t>
      </w:r>
      <w:r w:rsidRPr="00F444E7">
        <w:rPr>
          <w:rFonts w:cs="Traditional Arabic" w:hint="cs"/>
          <w:sz w:val="26"/>
          <w:szCs w:val="26"/>
          <w:rtl/>
          <w:lang w:bidi="ar-IQ"/>
        </w:rPr>
        <w:t xml:space="preserve"> وأنكر أبو حاتم مجيئه هنا من الرباعي لكونه بمعنى افتقر</w:t>
      </w:r>
      <w:r w:rsidR="00F444E7" w:rsidRPr="00F444E7">
        <w:rPr>
          <w:rFonts w:cs="Traditional Arabic" w:hint="cs"/>
          <w:sz w:val="26"/>
          <w:szCs w:val="26"/>
          <w:rtl/>
          <w:lang w:bidi="ar-IQ"/>
        </w:rPr>
        <w:t>،</w:t>
      </w:r>
      <w:r w:rsidRPr="00F444E7">
        <w:rPr>
          <w:rFonts w:cs="Traditional Arabic" w:hint="cs"/>
          <w:sz w:val="26"/>
          <w:szCs w:val="26"/>
          <w:rtl/>
          <w:lang w:bidi="ar-IQ"/>
        </w:rPr>
        <w:t xml:space="preserve"> ومنه </w:t>
      </w:r>
      <w:r w:rsidRPr="00F444E7">
        <w:rPr>
          <w:rFonts w:cs="Traditional Arabic" w:hint="cs"/>
          <w:b/>
          <w:bCs/>
          <w:sz w:val="26"/>
          <w:szCs w:val="26"/>
          <w:rtl/>
          <w:lang w:bidi="ar-IQ"/>
        </w:rPr>
        <w:t>(على المقتر قدره)</w:t>
      </w:r>
      <w:r w:rsidRPr="00F444E7">
        <w:rPr>
          <w:rFonts w:cs="Traditional Arabic" w:hint="cs"/>
          <w:sz w:val="26"/>
          <w:szCs w:val="26"/>
          <w:rtl/>
          <w:lang w:bidi="ar-IQ"/>
        </w:rPr>
        <w:t xml:space="preserve"> مردود بحكاية الأصمعي وغيره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وأقتر بمعنى ضيق</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330</w:t>
      </w:r>
      <w:r w:rsidR="00F444E7" w:rsidRPr="00F444E7">
        <w:rPr>
          <w:rFonts w:cs="Traditional Arabic" w:hint="cs"/>
          <w:sz w:val="26"/>
          <w:szCs w:val="26"/>
          <w:rtl/>
          <w:lang w:bidi="ar-IQ"/>
        </w:rPr>
        <w:t>.</w:t>
      </w:r>
    </w:p>
  </w:footnote>
  <w:footnote w:id="330">
    <w:p w:rsidR="00D80F0A" w:rsidRPr="00F444E7" w:rsidRDefault="00D80F0A" w:rsidP="00800516">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برفع </w:t>
      </w:r>
      <w:r w:rsidRPr="00F444E7">
        <w:rPr>
          <w:rFonts w:cs="Traditional Arabic" w:hint="cs"/>
          <w:b/>
          <w:bCs/>
          <w:sz w:val="26"/>
          <w:szCs w:val="26"/>
          <w:rtl/>
          <w:lang w:bidi="ar-IQ"/>
        </w:rPr>
        <w:t>(يضعفُ)</w:t>
      </w:r>
      <w:r w:rsidRPr="00F444E7">
        <w:rPr>
          <w:rFonts w:cs="Traditional Arabic" w:hint="cs"/>
          <w:sz w:val="26"/>
          <w:szCs w:val="26"/>
          <w:rtl/>
          <w:lang w:bidi="ar-IQ"/>
        </w:rPr>
        <w:t xml:space="preserve"> على الحال والاستئناف كأنه جواب ما الأثام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ورفع </w:t>
      </w:r>
      <w:r w:rsidRPr="00F444E7">
        <w:rPr>
          <w:rFonts w:cs="Traditional Arabic" w:hint="cs"/>
          <w:b/>
          <w:bCs/>
          <w:sz w:val="26"/>
          <w:szCs w:val="26"/>
          <w:rtl/>
          <w:lang w:bidi="ar-IQ"/>
        </w:rPr>
        <w:t>(يخلد)</w:t>
      </w:r>
      <w:r w:rsidRPr="00F444E7">
        <w:rPr>
          <w:rFonts w:cs="Traditional Arabic" w:hint="cs"/>
          <w:sz w:val="26"/>
          <w:szCs w:val="26"/>
          <w:rtl/>
          <w:lang w:bidi="ar-IQ"/>
        </w:rPr>
        <w:t xml:space="preserve"> بالعطف على </w:t>
      </w:r>
      <w:r w:rsidRPr="00F444E7">
        <w:rPr>
          <w:rFonts w:cs="Traditional Arabic" w:hint="cs"/>
          <w:b/>
          <w:bCs/>
          <w:sz w:val="26"/>
          <w:szCs w:val="26"/>
          <w:rtl/>
          <w:lang w:bidi="ar-IQ"/>
        </w:rPr>
        <w:t>(يضعف)</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330</w:t>
      </w:r>
      <w:r w:rsidR="00F444E7" w:rsidRPr="00F444E7">
        <w:rPr>
          <w:rFonts w:cs="Traditional Arabic" w:hint="cs"/>
          <w:sz w:val="26"/>
          <w:szCs w:val="26"/>
          <w:rtl/>
          <w:lang w:bidi="ar-IQ"/>
        </w:rPr>
        <w:t>.</w:t>
      </w:r>
    </w:p>
  </w:footnote>
  <w:footnote w:id="331">
    <w:p w:rsidR="00D80F0A" w:rsidRPr="00F444E7" w:rsidRDefault="00D80F0A" w:rsidP="00ED053E">
      <w:pPr>
        <w:pStyle w:val="a9"/>
        <w:jc w:val="both"/>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سورة مكية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إن الآيات الأربع الأخيرة نزلت في المدينة كما في (غيث النفع)</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والقول عن ابن عباس وقتادة وعطاء رضي الله عنهم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التبصرة ص 290</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331</w:t>
      </w:r>
      <w:r w:rsidR="00F444E7" w:rsidRPr="00F444E7">
        <w:rPr>
          <w:rFonts w:cs="Traditional Arabic" w:hint="cs"/>
          <w:sz w:val="26"/>
          <w:szCs w:val="26"/>
          <w:rtl/>
          <w:lang w:bidi="ar-IQ"/>
        </w:rPr>
        <w:t>.</w:t>
      </w:r>
    </w:p>
  </w:footnote>
  <w:footnote w:id="332">
    <w:p w:rsidR="00D80F0A" w:rsidRPr="00F444E7" w:rsidRDefault="00D80F0A" w:rsidP="002B58D6">
      <w:pPr>
        <w:pStyle w:val="a9"/>
        <w:jc w:val="both"/>
        <w:rPr>
          <w:rFonts w:cs="Traditional Arabic"/>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لا خلاف بين العددين الدمشقي والكوفي في عدد آياتها</w:t>
      </w:r>
      <w:r w:rsidR="00F444E7" w:rsidRPr="00F444E7">
        <w:rPr>
          <w:rFonts w:cs="Traditional Arabic" w:hint="cs"/>
          <w:noProof w:val="0"/>
          <w:color w:val="000000"/>
          <w:sz w:val="26"/>
          <w:szCs w:val="26"/>
          <w:rtl/>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وجه الاختلاف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الآيتين (1) و (2) آية واحدة ﴿</w:t>
      </w:r>
      <w:r w:rsidRPr="00F444E7">
        <w:rPr>
          <w:rFonts w:cs="Traditional Arabic" w:hint="cs"/>
          <w:b/>
          <w:bCs/>
          <w:color w:val="FF0000"/>
          <w:sz w:val="26"/>
          <w:szCs w:val="26"/>
          <w:rtl/>
          <w:lang w:bidi="ar-IQ"/>
        </w:rPr>
        <w:t>طسم تِلْكَ آيَاتُ الْكِتَابِ الْمُبِينِ</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(49)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قَالَ آَمَنْتُمْ لَهُ قَبْلَ أَنْ آَذَنَ لَكُمْ إِنَّهُ لَكَبِيرُكُمُ الَّذِي عَلَّمَكُمُ السِّحْرَ فَلَسَوْفَ تَعْلَمُونَ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لَأُقَطِّعَنَّ أَيْدِيَكُمْ وَأَرْجُلَكُمْ مِنْ خِلَافٍ وَلَأُصَلِّبَنَّكُمْ أَجْمَعِينَ</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331</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18</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124</w:t>
      </w:r>
      <w:r w:rsidR="00F444E7" w:rsidRPr="00F444E7">
        <w:rPr>
          <w:rFonts w:cs="Traditional Arabic" w:hint="cs"/>
          <w:sz w:val="26"/>
          <w:szCs w:val="26"/>
          <w:rtl/>
          <w:lang w:bidi="ar-IQ"/>
        </w:rPr>
        <w:t>.</w:t>
      </w:r>
    </w:p>
  </w:footnote>
  <w:footnote w:id="333">
    <w:p w:rsidR="00D80F0A" w:rsidRPr="00F444E7" w:rsidRDefault="00D80F0A" w:rsidP="00ED053E">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تقول</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(تَلْقَفُ)</w:t>
      </w:r>
      <w:r w:rsidRPr="00F444E7">
        <w:rPr>
          <w:rFonts w:cs="Traditional Arabic" w:hint="cs"/>
          <w:sz w:val="26"/>
          <w:szCs w:val="26"/>
          <w:rtl/>
          <w:lang w:bidi="ar-IQ"/>
        </w:rPr>
        <w:t xml:space="preserve"> من لقف كعلم يَعْلَمُ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يقال</w:t>
      </w:r>
      <w:r w:rsidR="00F444E7" w:rsidRPr="00F444E7">
        <w:rPr>
          <w:rFonts w:cs="Traditional Arabic" w:hint="cs"/>
          <w:sz w:val="26"/>
          <w:szCs w:val="26"/>
          <w:rtl/>
          <w:lang w:bidi="ar-IQ"/>
        </w:rPr>
        <w:t>:</w:t>
      </w:r>
      <w:r w:rsidRPr="00F444E7">
        <w:rPr>
          <w:rFonts w:cs="Traditional Arabic" w:hint="cs"/>
          <w:sz w:val="26"/>
          <w:szCs w:val="26"/>
          <w:rtl/>
          <w:lang w:bidi="ar-IQ"/>
        </w:rPr>
        <w:t xml:space="preserve"> لقفت الشيء أخذته بسرعة فأكلته وابتلعته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وتقول</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(تَلَقَّفُ)</w:t>
      </w:r>
      <w:r w:rsidRPr="00F444E7">
        <w:rPr>
          <w:rFonts w:cs="Traditional Arabic" w:hint="cs"/>
          <w:sz w:val="26"/>
          <w:szCs w:val="26"/>
          <w:rtl/>
          <w:lang w:bidi="ar-IQ"/>
        </w:rPr>
        <w:t xml:space="preserve"> بفتح اللام وتشديد القاف من </w:t>
      </w:r>
      <w:r w:rsidRPr="00F444E7">
        <w:rPr>
          <w:rFonts w:cs="Traditional Arabic" w:hint="cs"/>
          <w:b/>
          <w:bCs/>
          <w:sz w:val="26"/>
          <w:szCs w:val="26"/>
          <w:rtl/>
          <w:lang w:bidi="ar-IQ"/>
        </w:rPr>
        <w:t>(تَلَقَّفَ)</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مختار الصحاح ص (602) مادة </w:t>
      </w:r>
      <w:r w:rsidRPr="00F444E7">
        <w:rPr>
          <w:rFonts w:cs="Traditional Arabic" w:hint="cs"/>
          <w:b/>
          <w:bCs/>
          <w:sz w:val="26"/>
          <w:szCs w:val="26"/>
          <w:rtl/>
          <w:lang w:bidi="ar-IQ"/>
        </w:rPr>
        <w:t>(لقف)</w:t>
      </w:r>
      <w:r w:rsidR="00F444E7" w:rsidRPr="00F444E7">
        <w:rPr>
          <w:rFonts w:cs="Traditional Arabic" w:hint="cs"/>
          <w:sz w:val="26"/>
          <w:szCs w:val="26"/>
          <w:rtl/>
          <w:lang w:bidi="ar-IQ"/>
        </w:rPr>
        <w:t>.</w:t>
      </w:r>
    </w:p>
  </w:footnote>
  <w:footnote w:id="334">
    <w:p w:rsidR="00D80F0A" w:rsidRPr="00F444E7" w:rsidRDefault="00D80F0A" w:rsidP="00ED053E">
      <w:pPr>
        <w:pStyle w:val="a9"/>
        <w:jc w:val="both"/>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جاء في مختار الصحاح مادة </w:t>
      </w:r>
      <w:r w:rsidRPr="00F444E7">
        <w:rPr>
          <w:rFonts w:cs="Traditional Arabic" w:hint="cs"/>
          <w:b/>
          <w:bCs/>
          <w:sz w:val="26"/>
          <w:szCs w:val="26"/>
          <w:rtl/>
          <w:lang w:bidi="ar-IQ"/>
        </w:rPr>
        <w:t>(حذر)</w:t>
      </w:r>
      <w:r w:rsidRPr="00F444E7">
        <w:rPr>
          <w:rFonts w:cs="Traditional Arabic" w:hint="cs"/>
          <w:sz w:val="26"/>
          <w:szCs w:val="26"/>
          <w:rtl/>
          <w:lang w:bidi="ar-IQ"/>
        </w:rPr>
        <w:t xml:space="preserve"> ص 127</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وقرئ قوله تعالى ﴿</w:t>
      </w:r>
      <w:r w:rsidRPr="00F444E7">
        <w:rPr>
          <w:rFonts w:cs="Traditional Arabic" w:hint="cs"/>
          <w:b/>
          <w:bCs/>
          <w:color w:val="FF0000"/>
          <w:sz w:val="26"/>
          <w:szCs w:val="26"/>
          <w:rtl/>
          <w:lang w:bidi="ar-IQ"/>
        </w:rPr>
        <w:t>وَإنَّا لَجَمِيعٌ حَاذِرُون</w:t>
      </w:r>
      <w:r w:rsidRPr="00F444E7">
        <w:rPr>
          <w:rFonts w:cs="Traditional Arabic" w:hint="cs"/>
          <w:sz w:val="26"/>
          <w:szCs w:val="26"/>
          <w:rtl/>
          <w:lang w:bidi="ar-IQ"/>
        </w:rPr>
        <w:t>﴾ و</w:t>
      </w:r>
      <w:r w:rsidRPr="00F444E7">
        <w:rPr>
          <w:rFonts w:cs="Traditional Arabic" w:hint="cs"/>
          <w:b/>
          <w:bCs/>
          <w:sz w:val="26"/>
          <w:szCs w:val="26"/>
          <w:rtl/>
          <w:lang w:bidi="ar-IQ"/>
        </w:rPr>
        <w:t>(حَذِرُون)</w:t>
      </w:r>
      <w:r w:rsidRPr="00F444E7">
        <w:rPr>
          <w:rFonts w:cs="Traditional Arabic" w:hint="cs"/>
          <w:sz w:val="26"/>
          <w:szCs w:val="26"/>
          <w:rtl/>
          <w:lang w:bidi="ar-IQ"/>
        </w:rPr>
        <w:t xml:space="preserve"> و</w:t>
      </w:r>
      <w:r w:rsidRPr="00F444E7">
        <w:rPr>
          <w:rFonts w:cs="Traditional Arabic" w:hint="cs"/>
          <w:b/>
          <w:bCs/>
          <w:sz w:val="26"/>
          <w:szCs w:val="26"/>
          <w:rtl/>
          <w:lang w:bidi="ar-IQ"/>
        </w:rPr>
        <w:t>(حَذُرُون)</w:t>
      </w:r>
      <w:r w:rsidRPr="00F444E7">
        <w:rPr>
          <w:rFonts w:cs="Traditional Arabic" w:hint="cs"/>
          <w:sz w:val="26"/>
          <w:szCs w:val="26"/>
          <w:rtl/>
          <w:lang w:bidi="ar-IQ"/>
        </w:rPr>
        <w:t xml:space="preserve"> أيضاً بالضم ومعنى </w:t>
      </w:r>
      <w:r w:rsidRPr="00F444E7">
        <w:rPr>
          <w:rFonts w:cs="Traditional Arabic" w:hint="cs"/>
          <w:b/>
          <w:bCs/>
          <w:sz w:val="26"/>
          <w:szCs w:val="26"/>
          <w:rtl/>
          <w:lang w:bidi="ar-IQ"/>
        </w:rPr>
        <w:t>(حَاذِرُون)</w:t>
      </w:r>
      <w:r w:rsidRPr="00F444E7">
        <w:rPr>
          <w:rFonts w:cs="Traditional Arabic" w:hint="cs"/>
          <w:sz w:val="26"/>
          <w:szCs w:val="26"/>
          <w:rtl/>
          <w:lang w:bidi="ar-IQ"/>
        </w:rPr>
        <w:t xml:space="preserve"> مُتَأَهِّبُون</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ومعنى </w:t>
      </w:r>
      <w:r w:rsidRPr="00F444E7">
        <w:rPr>
          <w:rFonts w:cs="Traditional Arabic" w:hint="cs"/>
          <w:b/>
          <w:bCs/>
          <w:sz w:val="26"/>
          <w:szCs w:val="26"/>
          <w:rtl/>
          <w:lang w:bidi="ar-IQ"/>
        </w:rPr>
        <w:t>(حَذِرُون)</w:t>
      </w:r>
      <w:r w:rsidRPr="00F444E7">
        <w:rPr>
          <w:rFonts w:cs="Traditional Arabic" w:hint="cs"/>
          <w:sz w:val="26"/>
          <w:szCs w:val="26"/>
          <w:rtl/>
          <w:lang w:bidi="ar-IQ"/>
        </w:rPr>
        <w:t xml:space="preserve"> خائفون</w:t>
      </w:r>
      <w:r w:rsidR="00F444E7" w:rsidRPr="00F444E7">
        <w:rPr>
          <w:rFonts w:cs="Traditional Arabic" w:hint="cs"/>
          <w:sz w:val="26"/>
          <w:szCs w:val="26"/>
          <w:rtl/>
          <w:lang w:bidi="ar-IQ"/>
        </w:rPr>
        <w:t>.</w:t>
      </w:r>
    </w:p>
  </w:footnote>
  <w:footnote w:id="335">
    <w:p w:rsidR="00D80F0A" w:rsidRPr="00F444E7" w:rsidRDefault="00D80F0A" w:rsidP="003C2265">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بلام مفتوحة بلا همزة وصل قبلها ولا همزة قطع بعدها وفتح تاء التأنيث غير المنصرفة للعلمية والتأنيث كطلحة مضاف إليه لأصحاب</w:t>
      </w:r>
      <w:r w:rsidR="00F444E7" w:rsidRPr="00F444E7">
        <w:rPr>
          <w:rFonts w:cs="Traditional Arabic" w:hint="cs"/>
          <w:sz w:val="26"/>
          <w:szCs w:val="26"/>
          <w:rtl/>
          <w:lang w:bidi="ar-IQ"/>
        </w:rPr>
        <w:t>،</w:t>
      </w:r>
      <w:r w:rsidRPr="00F444E7">
        <w:rPr>
          <w:rFonts w:cs="Traditional Arabic" w:hint="cs"/>
          <w:sz w:val="26"/>
          <w:szCs w:val="26"/>
          <w:rtl/>
          <w:lang w:bidi="ar-IQ"/>
        </w:rPr>
        <w:t xml:space="preserve"> وكذلك رسمت في جميع المصاحف بهذه الصورة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333</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p>
  </w:footnote>
  <w:footnote w:id="336">
    <w:p w:rsidR="00D80F0A" w:rsidRPr="00F444E7" w:rsidRDefault="00D80F0A" w:rsidP="00ED053E">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الكسر والضم لغتان فصيحتان والضم أكثر لأنه لغة أهل الحجاز ومعناه الميزان وأصله رومي والعرب إذا عربت اسماً من غير لغتها اتسعت فيه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تفسير القرآن العظيم لابن كثير 3/39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في القراءات العشر المتواترة 3/104.  </w:t>
      </w:r>
    </w:p>
  </w:footnote>
  <w:footnote w:id="337">
    <w:p w:rsidR="00D80F0A" w:rsidRPr="00F444E7" w:rsidRDefault="00D80F0A" w:rsidP="005D4EC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بتشديد الزاي ونصب الحاء والنون بالبناء للفاعل الحقيقي وهو الله تعالى و</w:t>
      </w:r>
      <w:r w:rsidRPr="00F444E7">
        <w:rPr>
          <w:rFonts w:cs="Traditional Arabic" w:hint="cs"/>
          <w:b/>
          <w:bCs/>
          <w:sz w:val="26"/>
          <w:szCs w:val="26"/>
          <w:rtl/>
          <w:lang w:bidi="ar-IQ"/>
        </w:rPr>
        <w:t>(الروح الأمين)</w:t>
      </w:r>
      <w:r w:rsidRPr="00F444E7">
        <w:rPr>
          <w:rFonts w:cs="Traditional Arabic" w:hint="cs"/>
          <w:sz w:val="26"/>
          <w:szCs w:val="26"/>
          <w:rtl/>
          <w:lang w:bidi="ar-IQ"/>
        </w:rPr>
        <w:t xml:space="preserve"> منصوبان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فالروح 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والأمين صفته</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بتخفيف الزاي والرفع في </w:t>
      </w:r>
      <w:r w:rsidRPr="00F444E7">
        <w:rPr>
          <w:rFonts w:cs="Traditional Arabic" w:hint="cs"/>
          <w:b/>
          <w:bCs/>
          <w:sz w:val="26"/>
          <w:szCs w:val="26"/>
          <w:rtl/>
          <w:lang w:bidi="ar-IQ"/>
        </w:rPr>
        <w:t>(الروح)</w:t>
      </w:r>
      <w:r w:rsidRPr="00F444E7">
        <w:rPr>
          <w:rFonts w:cs="Traditional Arabic" w:hint="cs"/>
          <w:sz w:val="26"/>
          <w:szCs w:val="26"/>
          <w:rtl/>
          <w:lang w:bidi="ar-IQ"/>
        </w:rPr>
        <w:t xml:space="preserve"> و </w:t>
      </w:r>
      <w:r w:rsidRPr="00F444E7">
        <w:rPr>
          <w:rFonts w:cs="Traditional Arabic" w:hint="cs"/>
          <w:b/>
          <w:bCs/>
          <w:sz w:val="26"/>
          <w:szCs w:val="26"/>
          <w:rtl/>
          <w:lang w:bidi="ar-IQ"/>
        </w:rPr>
        <w:t>(الأمين</w:t>
      </w:r>
      <w:r w:rsidRPr="00F444E7">
        <w:rPr>
          <w:rFonts w:cs="Traditional Arabic" w:hint="cs"/>
          <w:sz w:val="26"/>
          <w:szCs w:val="26"/>
          <w:rtl/>
          <w:lang w:bidi="ar-IQ"/>
        </w:rPr>
        <w:t>) على إسناد الفعل للروح</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والأمين نعته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334</w:t>
      </w:r>
      <w:r w:rsidR="00F444E7" w:rsidRPr="00F444E7">
        <w:rPr>
          <w:rFonts w:cs="Traditional Arabic" w:hint="cs"/>
          <w:sz w:val="26"/>
          <w:szCs w:val="26"/>
          <w:rtl/>
          <w:lang w:bidi="ar-IQ"/>
        </w:rPr>
        <w:t>.</w:t>
      </w:r>
    </w:p>
  </w:footnote>
  <w:footnote w:id="338">
    <w:p w:rsidR="00D80F0A" w:rsidRPr="00F444E7" w:rsidRDefault="00D80F0A" w:rsidP="005D4EC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بتاء التأنيث في </w:t>
      </w:r>
      <w:r w:rsidRPr="00F444E7">
        <w:rPr>
          <w:rFonts w:cs="Traditional Arabic" w:hint="cs"/>
          <w:b/>
          <w:bCs/>
          <w:sz w:val="26"/>
          <w:szCs w:val="26"/>
          <w:rtl/>
          <w:lang w:bidi="ar-IQ"/>
        </w:rPr>
        <w:t>(يكن)</w:t>
      </w:r>
      <w:r w:rsidRPr="00F444E7">
        <w:rPr>
          <w:rFonts w:cs="Traditional Arabic" w:hint="cs"/>
          <w:sz w:val="26"/>
          <w:szCs w:val="26"/>
          <w:rtl/>
          <w:lang w:bidi="ar-IQ"/>
        </w:rPr>
        <w:t xml:space="preserve"> على لفظ القصة أو الآية ورفع </w:t>
      </w:r>
      <w:r w:rsidRPr="00F444E7">
        <w:rPr>
          <w:rFonts w:cs="Traditional Arabic" w:hint="cs"/>
          <w:b/>
          <w:bCs/>
          <w:sz w:val="26"/>
          <w:szCs w:val="26"/>
          <w:rtl/>
          <w:lang w:bidi="ar-IQ"/>
        </w:rPr>
        <w:t>(آية)</w:t>
      </w:r>
      <w:r w:rsidRPr="00F444E7">
        <w:rPr>
          <w:rFonts w:cs="Traditional Arabic" w:hint="cs"/>
          <w:sz w:val="26"/>
          <w:szCs w:val="26"/>
          <w:rtl/>
          <w:lang w:bidi="ar-IQ"/>
        </w:rPr>
        <w:t xml:space="preserve"> على أنها فاعل </w:t>
      </w:r>
      <w:r w:rsidRPr="00F444E7">
        <w:rPr>
          <w:rFonts w:cs="Traditional Arabic" w:hint="cs"/>
          <w:b/>
          <w:bCs/>
          <w:sz w:val="26"/>
          <w:szCs w:val="26"/>
          <w:rtl/>
          <w:lang w:bidi="ar-IQ"/>
        </w:rPr>
        <w:t>(تكن)</w:t>
      </w:r>
      <w:r w:rsidRPr="00F444E7">
        <w:rPr>
          <w:rFonts w:cs="Traditional Arabic" w:hint="cs"/>
          <w:sz w:val="26"/>
          <w:szCs w:val="26"/>
          <w:rtl/>
          <w:lang w:bidi="ar-IQ"/>
        </w:rPr>
        <w:t xml:space="preserve"> على أنها تامة ولهم متعلق بها و</w:t>
      </w:r>
      <w:r w:rsidRPr="00F444E7">
        <w:rPr>
          <w:rFonts w:cs="Traditional Arabic" w:hint="cs"/>
          <w:b/>
          <w:bCs/>
          <w:sz w:val="26"/>
          <w:szCs w:val="26"/>
          <w:rtl/>
          <w:lang w:bidi="ar-IQ"/>
        </w:rPr>
        <w:t>(أن يعلمه)</w:t>
      </w:r>
      <w:r w:rsidRPr="00F444E7">
        <w:rPr>
          <w:rFonts w:cs="Traditional Arabic" w:hint="cs"/>
          <w:sz w:val="26"/>
          <w:szCs w:val="26"/>
          <w:rtl/>
          <w:lang w:bidi="ar-IQ"/>
        </w:rPr>
        <w:t xml:space="preserve"> بدل من آية أو خبر محذوف أي أو لم يحدث لهم آية علم علماء بني إسرائيل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بنصب </w:t>
      </w:r>
      <w:r w:rsidRPr="00F444E7">
        <w:rPr>
          <w:rFonts w:cs="Traditional Arabic" w:hint="cs"/>
          <w:b/>
          <w:bCs/>
          <w:sz w:val="26"/>
          <w:szCs w:val="26"/>
          <w:rtl/>
          <w:lang w:bidi="ar-IQ"/>
        </w:rPr>
        <w:t>(آية)</w:t>
      </w:r>
      <w:r w:rsidRPr="00F444E7">
        <w:rPr>
          <w:rFonts w:cs="Traditional Arabic" w:hint="cs"/>
          <w:sz w:val="26"/>
          <w:szCs w:val="26"/>
          <w:rtl/>
          <w:lang w:bidi="ar-IQ"/>
        </w:rPr>
        <w:t xml:space="preserve"> على أنها ناقصة فاسمها ضمير القصة و</w:t>
      </w:r>
      <w:r w:rsidRPr="00F444E7">
        <w:rPr>
          <w:rFonts w:cs="Traditional Arabic" w:hint="cs"/>
          <w:b/>
          <w:bCs/>
          <w:sz w:val="26"/>
          <w:szCs w:val="26"/>
          <w:rtl/>
          <w:lang w:bidi="ar-IQ"/>
        </w:rPr>
        <w:t>(آية)</w:t>
      </w:r>
      <w:r w:rsidRPr="00F444E7">
        <w:rPr>
          <w:rFonts w:cs="Traditional Arabic" w:hint="cs"/>
          <w:sz w:val="26"/>
          <w:szCs w:val="26"/>
          <w:rtl/>
          <w:lang w:bidi="ar-IQ"/>
        </w:rPr>
        <w:t xml:space="preserve"> خبر مقدم و</w:t>
      </w:r>
      <w:r w:rsidRPr="00F444E7">
        <w:rPr>
          <w:rFonts w:cs="Traditional Arabic" w:hint="cs"/>
          <w:b/>
          <w:bCs/>
          <w:sz w:val="26"/>
          <w:szCs w:val="26"/>
          <w:rtl/>
          <w:lang w:bidi="ar-IQ"/>
        </w:rPr>
        <w:t>(أن يعلمه)</w:t>
      </w:r>
      <w:r w:rsidRPr="00F444E7">
        <w:rPr>
          <w:rFonts w:cs="Traditional Arabic" w:hint="cs"/>
          <w:sz w:val="26"/>
          <w:szCs w:val="26"/>
          <w:rtl/>
          <w:lang w:bidi="ar-IQ"/>
        </w:rPr>
        <w:t xml:space="preserve"> مبتدأ مؤخر والجملة خبر </w:t>
      </w:r>
      <w:r w:rsidRPr="00F444E7">
        <w:rPr>
          <w:rFonts w:cs="Traditional Arabic" w:hint="cs"/>
          <w:b/>
          <w:bCs/>
          <w:sz w:val="26"/>
          <w:szCs w:val="26"/>
          <w:rtl/>
          <w:lang w:bidi="ar-IQ"/>
        </w:rPr>
        <w:t>(يكن)</w:t>
      </w:r>
      <w:r w:rsidRPr="00F444E7">
        <w:rPr>
          <w:rFonts w:cs="Traditional Arabic" w:hint="cs"/>
          <w:sz w:val="26"/>
          <w:szCs w:val="26"/>
          <w:rtl/>
          <w:lang w:bidi="ar-IQ"/>
        </w:rPr>
        <w:t xml:space="preserve"> أو لهم خبر مقدم وآية مبتدأ مؤخر والجملة خبر </w:t>
      </w:r>
      <w:r w:rsidRPr="00F444E7">
        <w:rPr>
          <w:rFonts w:cs="Traditional Arabic" w:hint="cs"/>
          <w:b/>
          <w:bCs/>
          <w:sz w:val="26"/>
          <w:szCs w:val="26"/>
          <w:rtl/>
          <w:lang w:bidi="ar-IQ"/>
        </w:rPr>
        <w:t>(يكن)</w:t>
      </w:r>
      <w:r w:rsidRPr="00F444E7">
        <w:rPr>
          <w:rFonts w:cs="Traditional Arabic" w:hint="cs"/>
          <w:sz w:val="26"/>
          <w:szCs w:val="26"/>
          <w:rtl/>
          <w:lang w:bidi="ar-IQ"/>
        </w:rPr>
        <w:t xml:space="preserve"> و</w:t>
      </w:r>
      <w:r w:rsidRPr="00F444E7">
        <w:rPr>
          <w:rFonts w:cs="Traditional Arabic" w:hint="cs"/>
          <w:b/>
          <w:bCs/>
          <w:sz w:val="26"/>
          <w:szCs w:val="26"/>
          <w:rtl/>
          <w:lang w:bidi="ar-IQ"/>
        </w:rPr>
        <w:t>(أن يعلمه)</w:t>
      </w:r>
      <w:r w:rsidRPr="00F444E7">
        <w:rPr>
          <w:rFonts w:cs="Traditional Arabic" w:hint="cs"/>
          <w:sz w:val="26"/>
          <w:szCs w:val="26"/>
          <w:rtl/>
          <w:lang w:bidi="ar-IQ"/>
        </w:rPr>
        <w:t xml:space="preserve"> إما بدل من آية أو خبر مضمر أي هي </w:t>
      </w:r>
      <w:r w:rsidRPr="00F444E7">
        <w:rPr>
          <w:rFonts w:cs="Traditional Arabic" w:hint="cs"/>
          <w:b/>
          <w:bCs/>
          <w:sz w:val="26"/>
          <w:szCs w:val="26"/>
          <w:rtl/>
          <w:lang w:bidi="ar-IQ"/>
        </w:rPr>
        <w:t>(أن يعلمه)</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334</w:t>
      </w:r>
      <w:r w:rsidR="00F444E7" w:rsidRPr="00F444E7">
        <w:rPr>
          <w:rFonts w:cs="Traditional Arabic" w:hint="cs"/>
          <w:sz w:val="26"/>
          <w:szCs w:val="26"/>
          <w:rtl/>
          <w:lang w:bidi="ar-IQ"/>
        </w:rPr>
        <w:t>.</w:t>
      </w:r>
    </w:p>
  </w:footnote>
  <w:footnote w:id="339">
    <w:p w:rsidR="00D80F0A" w:rsidRPr="00F444E7" w:rsidRDefault="00D80F0A" w:rsidP="0029463D">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بالفاء فقد جعل ما بعدها كالجزاء لما قبلها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وقرأها حفص بالواو على عطف جملة على أخرى وعليه الرسم العراقي  والمكي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غيث النفع ص 310</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القرآن لابن النحاس 2/498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3/107.  </w:t>
      </w:r>
    </w:p>
  </w:footnote>
  <w:footnote w:id="340">
    <w:p w:rsidR="00D80F0A" w:rsidRPr="00F444E7" w:rsidRDefault="00D80F0A" w:rsidP="00ED053E">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وتسمى أيضاً سورة سليمان عليه السلام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19</w:t>
      </w:r>
    </w:p>
  </w:footnote>
  <w:footnote w:id="341">
    <w:p w:rsidR="00D80F0A" w:rsidRPr="00F444E7" w:rsidRDefault="00D80F0A" w:rsidP="002B58D6">
      <w:pPr>
        <w:pStyle w:val="a9"/>
        <w:jc w:val="both"/>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عدد آياتها حسب العدد الدمشقي أربع وتسعون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آية (44) آيتين ﴿</w:t>
      </w:r>
      <w:r w:rsidRPr="00F444E7">
        <w:rPr>
          <w:rFonts w:ascii="Traditional Arabic" w:hAnsi="Traditional Arabic" w:cs="Traditional Arabic"/>
          <w:b/>
          <w:bCs/>
          <w:color w:val="FF0000"/>
          <w:sz w:val="26"/>
          <w:szCs w:val="26"/>
          <w:rtl/>
        </w:rPr>
        <w:t>قِيلَ لَهَا ادْخُلِي الصَّرْحَ فَلَمَّا رَأَتْهُ حَسِبَتْهُ لُجَّةً وَكَشَفَتْ عَنْ سَاقَيْهَا قَالَ إِنَّهُ صَرْحٌ مُمَرَّدٌ مِنْ قَوَارِيرَ</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 </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قَالَتْ رَبِّ إِنِّي ظَلَمْتُ نَفْسِي وَأَسْلَمْتُ مَعَ سُلَيْمَانَ لِلَّهِ رَبِّ الْعَالَمِينَ</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 الإتحاف ص 335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19</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127</w:t>
      </w:r>
      <w:r w:rsidR="00F444E7" w:rsidRPr="00F444E7">
        <w:rPr>
          <w:rFonts w:cs="Traditional Arabic" w:hint="cs"/>
          <w:sz w:val="26"/>
          <w:szCs w:val="26"/>
          <w:rtl/>
          <w:lang w:bidi="ar-IQ"/>
        </w:rPr>
        <w:t>.</w:t>
      </w:r>
    </w:p>
  </w:footnote>
  <w:footnote w:id="342">
    <w:p w:rsidR="00D80F0A" w:rsidRPr="00F444E7" w:rsidRDefault="00D80F0A" w:rsidP="00ED053E">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الضم والفتح لغتان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والفتح أشهر وأكثر استعمالاً</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الفاعل لا يكون من </w:t>
      </w:r>
      <w:r w:rsidRPr="00F444E7">
        <w:rPr>
          <w:rFonts w:cs="Traditional Arabic" w:hint="cs"/>
          <w:b/>
          <w:bCs/>
          <w:sz w:val="26"/>
          <w:szCs w:val="26"/>
          <w:rtl/>
          <w:lang w:bidi="ar-IQ"/>
        </w:rPr>
        <w:t>(فَعُل)</w:t>
      </w:r>
      <w:r w:rsidRPr="00F444E7">
        <w:rPr>
          <w:rFonts w:cs="Traditional Arabic" w:hint="cs"/>
          <w:sz w:val="26"/>
          <w:szCs w:val="26"/>
          <w:rtl/>
          <w:lang w:bidi="ar-IQ"/>
        </w:rPr>
        <w:t xml:space="preserve"> بضم العين</w:t>
      </w:r>
      <w:r w:rsidR="00F444E7" w:rsidRPr="00F444E7">
        <w:rPr>
          <w:rFonts w:cs="Traditional Arabic" w:hint="cs"/>
          <w:sz w:val="26"/>
          <w:szCs w:val="26"/>
          <w:rtl/>
          <w:lang w:bidi="ar-IQ"/>
        </w:rPr>
        <w:t>،</w:t>
      </w:r>
      <w:r w:rsidRPr="00F444E7">
        <w:rPr>
          <w:rFonts w:cs="Traditional Arabic" w:hint="cs"/>
          <w:sz w:val="26"/>
          <w:szCs w:val="26"/>
          <w:rtl/>
          <w:lang w:bidi="ar-IQ"/>
        </w:rPr>
        <w:t xml:space="preserve"> إنما هو اسم فاعل منه </w:t>
      </w:r>
      <w:r w:rsidRPr="00F444E7">
        <w:rPr>
          <w:rFonts w:cs="Traditional Arabic" w:hint="cs"/>
          <w:b/>
          <w:bCs/>
          <w:sz w:val="26"/>
          <w:szCs w:val="26"/>
          <w:rtl/>
          <w:lang w:bidi="ar-IQ"/>
        </w:rPr>
        <w:t>(فعيل)</w:t>
      </w:r>
      <w:r w:rsidRPr="00F444E7">
        <w:rPr>
          <w:rFonts w:cs="Traditional Arabic" w:hint="cs"/>
          <w:sz w:val="26"/>
          <w:szCs w:val="26"/>
          <w:rtl/>
          <w:lang w:bidi="ar-IQ"/>
        </w:rPr>
        <w:t xml:space="preserve"> كظرُف وكرُم</w:t>
      </w:r>
      <w:r w:rsidR="00F444E7" w:rsidRPr="00F444E7">
        <w:rPr>
          <w:rFonts w:cs="Traditional Arabic" w:hint="cs"/>
          <w:sz w:val="26"/>
          <w:szCs w:val="26"/>
          <w:rtl/>
          <w:lang w:bidi="ar-IQ"/>
        </w:rPr>
        <w:t>،</w:t>
      </w:r>
      <w:r w:rsidRPr="00F444E7">
        <w:rPr>
          <w:rFonts w:cs="Traditional Arabic" w:hint="cs"/>
          <w:sz w:val="26"/>
          <w:szCs w:val="26"/>
          <w:rtl/>
          <w:lang w:bidi="ar-IQ"/>
        </w:rPr>
        <w:t xml:space="preserve"> تقول في اسم الفاعل منهما ظريف وكريم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في القراءات العشر المتواترة 3/114</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p>
  </w:footnote>
  <w:footnote w:id="343">
    <w:p w:rsidR="00D80F0A" w:rsidRPr="00F444E7" w:rsidRDefault="00D80F0A" w:rsidP="0029463D">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بضم الميم وفتح اللام أنه جعله مصدراً ميمياً لـ </w:t>
      </w:r>
      <w:r w:rsidRPr="00F444E7">
        <w:rPr>
          <w:rFonts w:cs="Traditional Arabic" w:hint="cs"/>
          <w:b/>
          <w:bCs/>
          <w:sz w:val="26"/>
          <w:szCs w:val="26"/>
          <w:rtl/>
          <w:lang w:bidi="ar-IQ"/>
        </w:rPr>
        <w:t>(أَهْلَكَ يهلك)</w:t>
      </w:r>
      <w:r w:rsidRPr="00F444E7">
        <w:rPr>
          <w:rFonts w:cs="Traditional Arabic" w:hint="cs"/>
          <w:sz w:val="26"/>
          <w:szCs w:val="26"/>
          <w:rtl/>
          <w:lang w:bidi="ar-IQ"/>
        </w:rPr>
        <w:t xml:space="preserve"> وهو متعد</w:t>
      </w:r>
      <w:r w:rsidR="00F444E7" w:rsidRPr="00F444E7">
        <w:rPr>
          <w:rFonts w:cs="Traditional Arabic" w:hint="cs"/>
          <w:sz w:val="26"/>
          <w:szCs w:val="26"/>
          <w:rtl/>
          <w:lang w:bidi="ar-IQ"/>
        </w:rPr>
        <w:t>،</w:t>
      </w:r>
      <w:r w:rsidRPr="00F444E7">
        <w:rPr>
          <w:rFonts w:cs="Traditional Arabic" w:hint="cs"/>
          <w:sz w:val="26"/>
          <w:szCs w:val="26"/>
          <w:rtl/>
          <w:lang w:bidi="ar-IQ"/>
        </w:rPr>
        <w:t xml:space="preserve"> مضافاً للمفعول</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اسم زمان منه أي لـ (</w:t>
      </w:r>
      <w:r w:rsidRPr="00F444E7">
        <w:rPr>
          <w:rFonts w:cs="Traditional Arabic" w:hint="cs"/>
          <w:b/>
          <w:bCs/>
          <w:sz w:val="26"/>
          <w:szCs w:val="26"/>
          <w:rtl/>
          <w:lang w:bidi="ar-IQ"/>
        </w:rPr>
        <w:t>إهلاكِهم</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والمعنى</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وما شهدنا إهلاك أهله</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لوقت إهلاكهم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338</w:t>
      </w:r>
      <w:r w:rsidR="00F444E7" w:rsidRPr="00F444E7">
        <w:rPr>
          <w:rFonts w:cs="Traditional Arabic" w:hint="cs"/>
          <w:sz w:val="26"/>
          <w:szCs w:val="26"/>
          <w:rtl/>
          <w:lang w:bidi="ar-IQ"/>
        </w:rPr>
        <w:t>.</w:t>
      </w:r>
    </w:p>
  </w:footnote>
  <w:footnote w:id="344">
    <w:p w:rsidR="00D80F0A" w:rsidRPr="00F444E7" w:rsidRDefault="00D80F0A" w:rsidP="00ED053E">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بالتاء على أنه جعل على المخاطبة للكفار</w:t>
      </w:r>
      <w:r w:rsidR="00F444E7" w:rsidRPr="00F444E7">
        <w:rPr>
          <w:rFonts w:cs="Traditional Arabic" w:hint="cs"/>
          <w:sz w:val="26"/>
          <w:szCs w:val="26"/>
          <w:rtl/>
          <w:lang w:bidi="ar-IQ"/>
        </w:rPr>
        <w:t>،</w:t>
      </w:r>
      <w:r w:rsidRPr="00F444E7">
        <w:rPr>
          <w:rFonts w:cs="Traditional Arabic" w:hint="cs"/>
          <w:sz w:val="26"/>
          <w:szCs w:val="26"/>
          <w:rtl/>
          <w:lang w:bidi="ar-IQ"/>
        </w:rPr>
        <w:t xml:space="preserve"> أي قل لهم يا محمد</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ءَآلله خير أما تشركون</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وإن شئت حملته على لفظ الخطاب في قوله تعالى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b/>
          <w:bCs/>
          <w:color w:val="FF0000"/>
          <w:sz w:val="26"/>
          <w:szCs w:val="26"/>
          <w:rtl/>
          <w:lang w:bidi="ar-IQ"/>
        </w:rPr>
        <w:t>وَيَجْعَلُكُمْ خُلَفَاءَ الأَرْضِ</w:t>
      </w:r>
      <w:r w:rsidRPr="00F444E7">
        <w:rPr>
          <w:rFonts w:ascii="Traditional Arabic" w:hAnsi="Traditional Arabic" w:cs="Traditional Arabic"/>
          <w:b/>
          <w:bCs/>
          <w:sz w:val="26"/>
          <w:szCs w:val="26"/>
          <w:rtl/>
          <w:lang w:bidi="ar-IQ"/>
        </w:rPr>
        <w:t>﴾</w:t>
      </w:r>
      <w:r w:rsidRPr="00F444E7">
        <w:rPr>
          <w:rFonts w:cs="Traditional Arabic" w:hint="cs"/>
          <w:sz w:val="26"/>
          <w:szCs w:val="26"/>
          <w:rtl/>
          <w:lang w:bidi="ar-IQ"/>
        </w:rPr>
        <w:t xml:space="preserve"> (62)</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3/127</w:t>
      </w:r>
      <w:r w:rsidR="00F444E7" w:rsidRPr="00F444E7">
        <w:rPr>
          <w:rFonts w:cs="Traditional Arabic" w:hint="cs"/>
          <w:sz w:val="26"/>
          <w:szCs w:val="26"/>
          <w:rtl/>
          <w:lang w:bidi="ar-IQ"/>
        </w:rPr>
        <w:t>.</w:t>
      </w:r>
    </w:p>
  </w:footnote>
  <w:footnote w:id="345">
    <w:p w:rsidR="00D80F0A" w:rsidRPr="00F444E7" w:rsidRDefault="00D80F0A" w:rsidP="002D1A62">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تراجع سورة الأعراف الآية (57)</w:t>
      </w:r>
      <w:r w:rsidR="00F444E7" w:rsidRPr="00F444E7">
        <w:rPr>
          <w:rFonts w:cs="Traditional Arabic" w:hint="cs"/>
          <w:sz w:val="26"/>
          <w:szCs w:val="26"/>
          <w:rtl/>
          <w:lang w:bidi="ar-IQ"/>
        </w:rPr>
        <w:t>.</w:t>
      </w:r>
    </w:p>
  </w:footnote>
  <w:footnote w:id="346">
    <w:p w:rsidR="00D80F0A" w:rsidRPr="00F444E7" w:rsidRDefault="00D80F0A" w:rsidP="0016234B">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بالمد على أنه جعله اسم فاعل من باب المجيء</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فالمعنى</w:t>
      </w:r>
      <w:r w:rsidR="00F444E7" w:rsidRPr="00F444E7">
        <w:rPr>
          <w:rFonts w:cs="Traditional Arabic" w:hint="cs"/>
          <w:sz w:val="26"/>
          <w:szCs w:val="26"/>
          <w:rtl/>
          <w:lang w:bidi="ar-IQ"/>
        </w:rPr>
        <w:t>:</w:t>
      </w:r>
      <w:r w:rsidRPr="00F444E7">
        <w:rPr>
          <w:rFonts w:cs="Traditional Arabic" w:hint="cs"/>
          <w:sz w:val="26"/>
          <w:szCs w:val="26"/>
          <w:rtl/>
          <w:lang w:bidi="ar-IQ"/>
        </w:rPr>
        <w:t xml:space="preserve"> وكل جائيوه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وأصله </w:t>
      </w:r>
      <w:r w:rsidRPr="00F444E7">
        <w:rPr>
          <w:rFonts w:cs="Traditional Arabic" w:hint="cs"/>
          <w:b/>
          <w:bCs/>
          <w:sz w:val="26"/>
          <w:szCs w:val="26"/>
          <w:rtl/>
          <w:lang w:bidi="ar-IQ"/>
        </w:rPr>
        <w:t>(آتيوه)</w:t>
      </w:r>
      <w:r w:rsidRPr="00F444E7">
        <w:rPr>
          <w:rFonts w:cs="Traditional Arabic" w:hint="cs"/>
          <w:sz w:val="26"/>
          <w:szCs w:val="26"/>
          <w:rtl/>
          <w:lang w:bidi="ar-IQ"/>
        </w:rPr>
        <w:t xml:space="preserve"> مثل </w:t>
      </w:r>
      <w:r w:rsidRPr="00F444E7">
        <w:rPr>
          <w:rFonts w:cs="Traditional Arabic" w:hint="cs"/>
          <w:b/>
          <w:bCs/>
          <w:sz w:val="26"/>
          <w:szCs w:val="26"/>
          <w:rtl/>
          <w:lang w:bidi="ar-IQ"/>
        </w:rPr>
        <w:t>(فاعلوه)</w:t>
      </w:r>
      <w:r w:rsidRPr="00F444E7">
        <w:rPr>
          <w:rFonts w:cs="Traditional Arabic" w:hint="cs"/>
          <w:sz w:val="26"/>
          <w:szCs w:val="26"/>
          <w:rtl/>
          <w:lang w:bidi="ar-IQ"/>
        </w:rPr>
        <w:t xml:space="preserve"> فلما انضمت الياء وقبلها كسرة استثقل ذلك فيها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وألقيت حركة الياء على التاء وحذفت كسرة التاء فاجتمع ساكنان الياء والواو بعدها فحذفت لالتقاء الساكنين وبقيت حركتها تدل عليها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3/132</w:t>
      </w:r>
      <w:r w:rsidR="00F444E7" w:rsidRPr="00F444E7">
        <w:rPr>
          <w:rFonts w:cs="Traditional Arabic" w:hint="cs"/>
          <w:sz w:val="26"/>
          <w:szCs w:val="26"/>
          <w:rtl/>
          <w:lang w:bidi="ar-IQ"/>
        </w:rPr>
        <w:t>.</w:t>
      </w:r>
    </w:p>
  </w:footnote>
  <w:footnote w:id="347">
    <w:p w:rsidR="00D80F0A" w:rsidRPr="00F444E7" w:rsidRDefault="00D80F0A" w:rsidP="003E55DE">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بغير تنوين أنه أضاف </w:t>
      </w:r>
      <w:r w:rsidRPr="00F444E7">
        <w:rPr>
          <w:rFonts w:cs="Traditional Arabic" w:hint="cs"/>
          <w:b/>
          <w:bCs/>
          <w:sz w:val="26"/>
          <w:szCs w:val="26"/>
          <w:rtl/>
          <w:lang w:bidi="ar-IQ"/>
        </w:rPr>
        <w:t>(فزع)</w:t>
      </w:r>
      <w:r w:rsidRPr="00F444E7">
        <w:rPr>
          <w:rFonts w:cs="Traditional Arabic" w:hint="cs"/>
          <w:sz w:val="26"/>
          <w:szCs w:val="26"/>
          <w:rtl/>
          <w:lang w:bidi="ar-IQ"/>
        </w:rPr>
        <w:t xml:space="preserve"> إلى </w:t>
      </w:r>
      <w:r w:rsidRPr="00F444E7">
        <w:rPr>
          <w:rFonts w:cs="Traditional Arabic" w:hint="cs"/>
          <w:b/>
          <w:bCs/>
          <w:sz w:val="26"/>
          <w:szCs w:val="26"/>
          <w:rtl/>
          <w:lang w:bidi="ar-IQ"/>
        </w:rPr>
        <w:t>(يومئذ)</w:t>
      </w:r>
      <w:r w:rsidRPr="00F444E7">
        <w:rPr>
          <w:rFonts w:cs="Traditional Arabic" w:hint="cs"/>
          <w:sz w:val="26"/>
          <w:szCs w:val="26"/>
          <w:rtl/>
          <w:lang w:bidi="ar-IQ"/>
        </w:rPr>
        <w:t xml:space="preserve"> على الوجه الآخر فاعرب وإن أضيف إلى إذ لجواز انفصاله عنها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340</w:t>
      </w:r>
      <w:r w:rsidR="00F444E7" w:rsidRPr="00F444E7">
        <w:rPr>
          <w:rFonts w:cs="Traditional Arabic" w:hint="cs"/>
          <w:sz w:val="26"/>
          <w:szCs w:val="26"/>
          <w:rtl/>
          <w:lang w:bidi="ar-IQ"/>
        </w:rPr>
        <w:t>.</w:t>
      </w:r>
    </w:p>
  </w:footnote>
  <w:footnote w:id="348">
    <w:p w:rsidR="00D80F0A" w:rsidRPr="00F444E7" w:rsidRDefault="00D80F0A" w:rsidP="008147DF">
      <w:pPr>
        <w:pStyle w:val="a9"/>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sz w:val="26"/>
          <w:szCs w:val="26"/>
          <w:rtl/>
          <w:lang w:bidi="ar-IQ"/>
        </w:rPr>
        <w:t>سورة القصص مكية وهذا قول الحسن وعكرمة وعطاء</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وقال مقاتل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بها أربع آيات مدنية من ﴿</w:t>
      </w:r>
      <w:r w:rsidRPr="00F444E7">
        <w:rPr>
          <w:rFonts w:ascii="Traditional Arabic" w:hAnsi="Traditional Arabic" w:cs="Traditional Arabic"/>
          <w:b/>
          <w:bCs/>
          <w:color w:val="FF0000"/>
          <w:sz w:val="26"/>
          <w:szCs w:val="26"/>
          <w:rtl/>
          <w:lang w:bidi="ar-IQ"/>
        </w:rPr>
        <w:t>الذِّينَ آتَيْنَاهُمْ الْكِتَابَ</w:t>
      </w:r>
      <w:r w:rsidRPr="00F444E7">
        <w:rPr>
          <w:rFonts w:ascii="Traditional Arabic" w:hAnsi="Traditional Arabic" w:cs="Traditional Arabic"/>
          <w:sz w:val="26"/>
          <w:szCs w:val="26"/>
          <w:rtl/>
          <w:lang w:bidi="ar-IQ"/>
        </w:rPr>
        <w:t>﴾ إلى ﴿</w:t>
      </w:r>
      <w:r w:rsidRPr="00F444E7">
        <w:rPr>
          <w:rFonts w:ascii="Traditional Arabic" w:hAnsi="Traditional Arabic" w:cs="Traditional Arabic"/>
          <w:b/>
          <w:bCs/>
          <w:color w:val="FF0000"/>
          <w:sz w:val="26"/>
          <w:szCs w:val="26"/>
          <w:rtl/>
          <w:lang w:bidi="ar-IQ"/>
        </w:rPr>
        <w:t>الْجَاهِلِينَ</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وقال ابن سلاّم</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color w:val="FF0000"/>
          <w:sz w:val="26"/>
          <w:szCs w:val="26"/>
          <w:rtl/>
          <w:lang w:bidi="ar-IQ"/>
        </w:rPr>
        <w:t>إِنَّ الذِّي فَرَضَ عَلَيْكَ الْقُرَآنَ</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 نزلت بالجحفة وقت هجرته </w:t>
      </w:r>
      <w:r w:rsidRPr="00F444E7">
        <w:rPr>
          <w:rFonts w:ascii="Traditional Arabic" w:hAnsi="Traditional Arabic" w:cs="Traditional Arabic"/>
          <w:sz w:val="26"/>
          <w:szCs w:val="26"/>
          <w:lang w:bidi="ar-IQ"/>
        </w:rPr>
        <w:sym w:font="AGA Arabesque" w:char="F072"/>
      </w:r>
      <w:r w:rsidRPr="00F444E7">
        <w:rPr>
          <w:rFonts w:ascii="Traditional Arabic" w:hAnsi="Traditional Arabic" w:cs="Traditional Arabic"/>
          <w:sz w:val="26"/>
          <w:szCs w:val="26"/>
          <w:rtl/>
          <w:lang w:bidi="ar-IQ"/>
        </w:rPr>
        <w:t xml:space="preserve"> إلى المدينة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وعليه فهذه الآية مدنية على المشهور لأنها نزلت بعد الهجرة أو جحفية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كتاب التبصرة ص 297</w:t>
      </w:r>
      <w:r w:rsidR="00F444E7" w:rsidRPr="00F444E7">
        <w:rPr>
          <w:rFonts w:ascii="Traditional Arabic" w:hAnsi="Traditional Arabic" w:cs="Traditional Arabic"/>
          <w:sz w:val="26"/>
          <w:szCs w:val="26"/>
          <w:rtl/>
          <w:lang w:bidi="ar-IQ"/>
        </w:rPr>
        <w:t>.</w:t>
      </w:r>
    </w:p>
  </w:footnote>
  <w:footnote w:id="349">
    <w:p w:rsidR="00D80F0A" w:rsidRPr="00F444E7" w:rsidRDefault="00D80F0A" w:rsidP="002B58D6">
      <w:pPr>
        <w:pStyle w:val="a9"/>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sz w:val="26"/>
          <w:szCs w:val="26"/>
          <w:rtl/>
          <w:lang w:bidi="ar-IQ"/>
        </w:rPr>
        <w:t xml:space="preserve">لا خلاف بين </w:t>
      </w:r>
      <w:r w:rsidRPr="00F444E7">
        <w:rPr>
          <w:rFonts w:ascii="Traditional Arabic" w:hAnsi="Traditional Arabic" w:cs="Traditional Arabic" w:hint="cs"/>
          <w:sz w:val="26"/>
          <w:szCs w:val="26"/>
          <w:rtl/>
          <w:lang w:bidi="ar-IQ"/>
        </w:rPr>
        <w:t>العددين الدمشقي</w:t>
      </w:r>
      <w:r w:rsidRPr="00F444E7">
        <w:rPr>
          <w:rFonts w:ascii="Traditional Arabic" w:hAnsi="Traditional Arabic" w:cs="Traditional Arabic"/>
          <w:sz w:val="26"/>
          <w:szCs w:val="26"/>
          <w:rtl/>
          <w:lang w:bidi="ar-IQ"/>
        </w:rPr>
        <w:t xml:space="preserve"> والكوفي في عدد آياتها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sz w:val="26"/>
          <w:szCs w:val="26"/>
          <w:u w:val="single"/>
          <w:rtl/>
          <w:lang w:bidi="ar-IQ"/>
        </w:rPr>
        <w:t xml:space="preserve">ووجه الخلاف </w:t>
      </w:r>
      <w:r w:rsidRPr="00F444E7">
        <w:rPr>
          <w:rFonts w:ascii="Traditional Arabic" w:hAnsi="Traditional Arabic" w:cs="Traditional Arabic" w:hint="cs"/>
          <w:b/>
          <w:bCs/>
          <w:sz w:val="26"/>
          <w:szCs w:val="26"/>
          <w:u w:val="single"/>
          <w:rtl/>
          <w:lang w:bidi="ar-IQ"/>
        </w:rPr>
        <w:t>بينهما</w:t>
      </w:r>
      <w:r w:rsidRPr="00F444E7">
        <w:rPr>
          <w:rFonts w:ascii="Traditional Arabic" w:hAnsi="Traditional Arabic" w:cs="Traditional Arabic"/>
          <w:b/>
          <w:bCs/>
          <w:sz w:val="26"/>
          <w:szCs w:val="26"/>
          <w:u w:val="single"/>
          <w:rtl/>
          <w:lang w:bidi="ar-IQ"/>
        </w:rPr>
        <w:t xml:space="preserve"> في رؤوس الآيات</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فقد جعل الآيتين (1) و (2) آية واحدة ﴿</w:t>
      </w:r>
      <w:r w:rsidRPr="00F444E7">
        <w:rPr>
          <w:rFonts w:ascii="Traditional Arabic" w:hAnsi="Traditional Arabic" w:cs="Traditional Arabic"/>
          <w:b/>
          <w:bCs/>
          <w:color w:val="FF0000"/>
          <w:sz w:val="26"/>
          <w:szCs w:val="26"/>
          <w:rtl/>
          <w:lang w:bidi="ar-IQ"/>
        </w:rPr>
        <w:t>طسم تِلْكَ ءَايَاتِ الْكِتَابِ الْمُبِينَ</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وجعل الآية (23) آيتين ﴿</w:t>
      </w:r>
      <w:r w:rsidRPr="00F444E7">
        <w:rPr>
          <w:rFonts w:ascii="Traditional Arabic" w:hAnsi="Traditional Arabic" w:cs="Traditional Arabic"/>
          <w:b/>
          <w:bCs/>
          <w:color w:val="FF0000"/>
          <w:sz w:val="26"/>
          <w:szCs w:val="26"/>
          <w:rtl/>
        </w:rPr>
        <w:t>وَلَمَّا وَرَدَ مَاءَ مَدْيَنَ وَجَدَ عَلَيْهِ أُمَّةً مِنَ النَّاسِ يَسْقُونَ</w:t>
      </w:r>
      <w:r w:rsidRPr="00F444E7">
        <w:rPr>
          <w:rFonts w:ascii="Traditional Arabic" w:hAnsi="Traditional Arabic" w:cs="Traditional Arabic"/>
          <w:sz w:val="26"/>
          <w:szCs w:val="26"/>
          <w:rtl/>
        </w:rPr>
        <w:t>﴾ ﴿</w:t>
      </w:r>
      <w:r w:rsidRPr="00F444E7">
        <w:rPr>
          <w:rFonts w:ascii="Traditional Arabic" w:hAnsi="Traditional Arabic" w:cs="Traditional Arabic"/>
          <w:b/>
          <w:bCs/>
          <w:color w:val="FF0000"/>
          <w:sz w:val="26"/>
          <w:szCs w:val="26"/>
          <w:rtl/>
        </w:rPr>
        <w:t>وَوَجَدَ مِنْ دُونِهِمُ امْرَأتَيْنِ تَذُودَانِ قَالَ مَا خَطْبُكُمَا قَالَتَا لَا نَسْقِي حَتَّى يُصْدِرَ الرِّعَاءُ وَأَبُونَا شَيْخٌ كَبِيرٌ</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الإتحاف ص 341</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وتحقيق البيان في عدِّ آي القرآن ص 20</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ومرشد الخلان ص 129</w:t>
      </w:r>
      <w:r w:rsidR="00F444E7" w:rsidRPr="00F444E7">
        <w:rPr>
          <w:rFonts w:ascii="Traditional Arabic" w:hAnsi="Traditional Arabic" w:cs="Traditional Arabic" w:hint="cs"/>
          <w:sz w:val="26"/>
          <w:szCs w:val="26"/>
          <w:rtl/>
          <w:lang w:bidi="ar-IQ"/>
        </w:rPr>
        <w:t>.</w:t>
      </w:r>
    </w:p>
  </w:footnote>
  <w:footnote w:id="350">
    <w:p w:rsidR="00D80F0A" w:rsidRPr="00F444E7" w:rsidRDefault="00D80F0A" w:rsidP="008147DF">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 xml:space="preserve">) </w:t>
      </w:r>
      <w:r w:rsidRPr="00F444E7">
        <w:rPr>
          <w:rFonts w:ascii="Traditional Arabic" w:hAnsi="Traditional Arabic" w:cs="Traditional Arabic"/>
          <w:sz w:val="26"/>
          <w:szCs w:val="26"/>
          <w:rtl/>
          <w:lang w:bidi="ar-IQ"/>
        </w:rPr>
        <w:t>بالفتح والضم والكسر لغات لجميع العرب</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مختار الصحاح مادة </w:t>
      </w:r>
      <w:r w:rsidRPr="00F444E7">
        <w:rPr>
          <w:rFonts w:ascii="Traditional Arabic" w:hAnsi="Traditional Arabic" w:cs="Traditional Arabic"/>
          <w:b/>
          <w:bCs/>
          <w:sz w:val="26"/>
          <w:szCs w:val="26"/>
          <w:rtl/>
          <w:lang w:bidi="ar-IQ"/>
        </w:rPr>
        <w:t>(جذا)</w:t>
      </w:r>
      <w:r w:rsidRPr="00F444E7">
        <w:rPr>
          <w:rFonts w:ascii="Traditional Arabic" w:hAnsi="Traditional Arabic" w:cs="Traditional Arabic"/>
          <w:sz w:val="26"/>
          <w:szCs w:val="26"/>
          <w:rtl/>
          <w:lang w:bidi="ar-IQ"/>
        </w:rPr>
        <w:t xml:space="preserve"> ص 98</w:t>
      </w:r>
      <w:r w:rsidR="00F444E7" w:rsidRPr="00F444E7">
        <w:rPr>
          <w:rFonts w:ascii="Traditional Arabic" w:hAnsi="Traditional Arabic" w:cs="Traditional Arabic"/>
          <w:sz w:val="26"/>
          <w:szCs w:val="26"/>
          <w:rtl/>
          <w:lang w:bidi="ar-IQ"/>
        </w:rPr>
        <w:t>.</w:t>
      </w:r>
    </w:p>
  </w:footnote>
  <w:footnote w:id="351">
    <w:p w:rsidR="00D80F0A" w:rsidRPr="00F444E7" w:rsidRDefault="00D80F0A" w:rsidP="008147DF">
      <w:pPr>
        <w:pStyle w:val="a9"/>
        <w:jc w:val="lowKashida"/>
        <w:rPr>
          <w:rFonts w:cs="Traditional Arabic"/>
          <w:sz w:val="26"/>
          <w:szCs w:val="26"/>
          <w:rtl/>
          <w:lang w:bidi="ar-IQ"/>
        </w:rPr>
      </w:pP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noProof w:val="0"/>
          <w:color w:val="000000"/>
          <w:sz w:val="26"/>
          <w:szCs w:val="26"/>
          <w:rtl/>
        </w:rPr>
        <w:footnoteRef/>
      </w:r>
      <w:r w:rsidRPr="00F444E7">
        <w:rPr>
          <w:rFonts w:ascii="Traditional Arabic" w:hAnsi="Traditional Arabic" w:cs="Traditional Arabic"/>
          <w:noProof w:val="0"/>
          <w:color w:val="000000"/>
          <w:sz w:val="26"/>
          <w:szCs w:val="26"/>
          <w:rtl/>
        </w:rPr>
        <w:t>)</w:t>
      </w:r>
      <w:r w:rsidRPr="00F444E7">
        <w:rPr>
          <w:rFonts w:ascii="Traditional Arabic" w:hAnsi="Traditional Arabic" w:cs="Traditional Arabic"/>
          <w:sz w:val="26"/>
          <w:szCs w:val="26"/>
          <w:rtl/>
          <w:lang w:bidi="ar-IQ"/>
        </w:rPr>
        <w:t xml:space="preserve"> بالفتح والإسكان والكسر والضم لغات</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مختار الصحاح مادة (</w:t>
      </w:r>
      <w:r w:rsidRPr="00F444E7">
        <w:rPr>
          <w:rFonts w:ascii="Traditional Arabic" w:hAnsi="Traditional Arabic" w:cs="Traditional Arabic"/>
          <w:b/>
          <w:bCs/>
          <w:sz w:val="26"/>
          <w:szCs w:val="26"/>
          <w:rtl/>
          <w:lang w:bidi="ar-IQ"/>
        </w:rPr>
        <w:t>رهب</w:t>
      </w:r>
      <w:r w:rsidRPr="00F444E7">
        <w:rPr>
          <w:rFonts w:ascii="Traditional Arabic" w:hAnsi="Traditional Arabic" w:cs="Traditional Arabic"/>
          <w:sz w:val="26"/>
          <w:szCs w:val="26"/>
          <w:rtl/>
          <w:lang w:bidi="ar-IQ"/>
        </w:rPr>
        <w:t>) ص 259</w:t>
      </w:r>
      <w:r w:rsidR="00F444E7" w:rsidRPr="00F444E7">
        <w:rPr>
          <w:rFonts w:ascii="Traditional Arabic" w:hAnsi="Traditional Arabic" w:cs="Traditional Arabic"/>
          <w:sz w:val="26"/>
          <w:szCs w:val="26"/>
          <w:rtl/>
          <w:lang w:bidi="ar-IQ"/>
        </w:rPr>
        <w:t>.</w:t>
      </w:r>
    </w:p>
  </w:footnote>
  <w:footnote w:id="352">
    <w:p w:rsidR="00D80F0A" w:rsidRPr="00F444E7" w:rsidRDefault="00D80F0A" w:rsidP="002004A5">
      <w:pPr>
        <w:spacing w:after="0" w:line="240" w:lineRule="auto"/>
        <w:jc w:val="lowKashida"/>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سورة مكية </w:t>
      </w:r>
      <w:r w:rsidRPr="00F444E7">
        <w:rPr>
          <w:rFonts w:ascii="Traditional Arabic" w:hAnsi="Traditional Arabic" w:cs="Traditional Arabic" w:hint="cs"/>
          <w:sz w:val="26"/>
          <w:szCs w:val="26"/>
          <w:rtl/>
          <w:lang w:bidi="ar-IQ"/>
        </w:rPr>
        <w:t>في قول جابر وعكرمة والحسن</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 xml:space="preserve">ومدنية </w:t>
      </w:r>
      <w:r w:rsidRPr="00F444E7">
        <w:rPr>
          <w:rFonts w:ascii="Traditional Arabic" w:hAnsi="Traditional Arabic" w:cs="Traditional Arabic" w:hint="cs"/>
          <w:sz w:val="26"/>
          <w:szCs w:val="26"/>
          <w:rtl/>
          <w:lang w:bidi="ar-IQ"/>
        </w:rPr>
        <w:t>في قول ابن عباس وقتادة رضي الله عنهم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وقال يحيى بن سلام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مكية </w:t>
      </w:r>
      <w:r w:rsidRPr="00F444E7">
        <w:rPr>
          <w:rFonts w:ascii="Traditional Arabic" w:hAnsi="Traditional Arabic" w:cs="Traditional Arabic"/>
          <w:sz w:val="26"/>
          <w:szCs w:val="26"/>
          <w:rtl/>
          <w:lang w:bidi="ar-IQ"/>
        </w:rPr>
        <w:t xml:space="preserve"> إلاَّ من أولها إلى ﴿</w:t>
      </w:r>
      <w:r w:rsidRPr="00F444E7">
        <w:rPr>
          <w:rFonts w:ascii="Traditional Arabic" w:hAnsi="Traditional Arabic" w:cs="Traditional Arabic" w:hint="cs"/>
          <w:b/>
          <w:bCs/>
          <w:color w:val="FF0000"/>
          <w:sz w:val="26"/>
          <w:szCs w:val="26"/>
          <w:rtl/>
          <w:lang w:bidi="ar-IQ"/>
        </w:rPr>
        <w:t xml:space="preserve">وَلَيَعْلَمَنَّ </w:t>
      </w:r>
      <w:r w:rsidRPr="00F444E7">
        <w:rPr>
          <w:rFonts w:ascii="Traditional Arabic" w:hAnsi="Traditional Arabic" w:cs="Traditional Arabic"/>
          <w:b/>
          <w:bCs/>
          <w:color w:val="FF0000"/>
          <w:sz w:val="26"/>
          <w:szCs w:val="26"/>
          <w:rtl/>
          <w:lang w:bidi="ar-IQ"/>
        </w:rPr>
        <w:t>ال</w:t>
      </w:r>
      <w:r w:rsidRPr="00F444E7">
        <w:rPr>
          <w:rFonts w:ascii="Traditional Arabic" w:hAnsi="Traditional Arabic" w:cs="Traditional Arabic" w:hint="cs"/>
          <w:b/>
          <w:bCs/>
          <w:color w:val="FF0000"/>
          <w:sz w:val="26"/>
          <w:szCs w:val="26"/>
          <w:rtl/>
          <w:lang w:bidi="ar-IQ"/>
        </w:rPr>
        <w:t>ْمُ</w:t>
      </w:r>
      <w:r w:rsidRPr="00F444E7">
        <w:rPr>
          <w:rFonts w:ascii="Traditional Arabic" w:hAnsi="Traditional Arabic" w:cs="Traditional Arabic"/>
          <w:b/>
          <w:bCs/>
          <w:color w:val="FF0000"/>
          <w:sz w:val="26"/>
          <w:szCs w:val="26"/>
          <w:rtl/>
          <w:lang w:bidi="ar-IQ"/>
        </w:rPr>
        <w:t>ن</w:t>
      </w:r>
      <w:r w:rsidRPr="00F444E7">
        <w:rPr>
          <w:rFonts w:ascii="Traditional Arabic" w:hAnsi="Traditional Arabic" w:cs="Traditional Arabic" w:hint="cs"/>
          <w:b/>
          <w:bCs/>
          <w:color w:val="FF0000"/>
          <w:sz w:val="26"/>
          <w:szCs w:val="26"/>
          <w:rtl/>
          <w:lang w:bidi="ar-IQ"/>
        </w:rPr>
        <w:t>َ</w:t>
      </w:r>
      <w:r w:rsidRPr="00F444E7">
        <w:rPr>
          <w:rFonts w:ascii="Traditional Arabic" w:hAnsi="Traditional Arabic" w:cs="Traditional Arabic"/>
          <w:b/>
          <w:bCs/>
          <w:color w:val="FF0000"/>
          <w:sz w:val="26"/>
          <w:szCs w:val="26"/>
          <w:rtl/>
          <w:lang w:bidi="ar-IQ"/>
        </w:rPr>
        <w:t>اف</w:t>
      </w:r>
      <w:r w:rsidRPr="00F444E7">
        <w:rPr>
          <w:rFonts w:ascii="Traditional Arabic" w:hAnsi="Traditional Arabic" w:cs="Traditional Arabic" w:hint="cs"/>
          <w:b/>
          <w:bCs/>
          <w:color w:val="FF0000"/>
          <w:sz w:val="26"/>
          <w:szCs w:val="26"/>
          <w:rtl/>
          <w:lang w:bidi="ar-IQ"/>
        </w:rPr>
        <w:t>ِ</w:t>
      </w:r>
      <w:r w:rsidRPr="00F444E7">
        <w:rPr>
          <w:rFonts w:ascii="Traditional Arabic" w:hAnsi="Traditional Arabic" w:cs="Traditional Arabic"/>
          <w:b/>
          <w:bCs/>
          <w:color w:val="FF0000"/>
          <w:sz w:val="26"/>
          <w:szCs w:val="26"/>
          <w:rtl/>
          <w:lang w:bidi="ar-IQ"/>
        </w:rPr>
        <w:t>ق</w:t>
      </w:r>
      <w:r w:rsidRPr="00F444E7">
        <w:rPr>
          <w:rFonts w:ascii="Traditional Arabic" w:hAnsi="Traditional Arabic" w:cs="Traditional Arabic" w:hint="cs"/>
          <w:b/>
          <w:bCs/>
          <w:color w:val="FF0000"/>
          <w:sz w:val="26"/>
          <w:szCs w:val="26"/>
          <w:rtl/>
          <w:lang w:bidi="ar-IQ"/>
        </w:rPr>
        <w:t>ِ</w:t>
      </w:r>
      <w:r w:rsidRPr="00F444E7">
        <w:rPr>
          <w:rFonts w:ascii="Traditional Arabic" w:hAnsi="Traditional Arabic" w:cs="Traditional Arabic"/>
          <w:b/>
          <w:bCs/>
          <w:color w:val="FF0000"/>
          <w:sz w:val="26"/>
          <w:szCs w:val="26"/>
          <w:rtl/>
          <w:lang w:bidi="ar-IQ"/>
        </w:rPr>
        <w:t>ين</w:t>
      </w:r>
      <w:r w:rsidRPr="00F444E7">
        <w:rPr>
          <w:rFonts w:ascii="Traditional Arabic" w:hAnsi="Traditional Arabic" w:cs="Traditional Arabic" w:hint="cs"/>
          <w:b/>
          <w:bCs/>
          <w:color w:val="FF0000"/>
          <w:sz w:val="26"/>
          <w:szCs w:val="26"/>
          <w:rtl/>
          <w:lang w:bidi="ar-IQ"/>
        </w:rPr>
        <w:t>َ</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الإتحاف ص 344</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وتحقيق البيان في عدِّ آي القرآن ص 20</w:t>
      </w:r>
      <w:r w:rsidRPr="00F444E7">
        <w:rPr>
          <w:rFonts w:ascii="Traditional Arabic" w:hAnsi="Traditional Arabic" w:cs="Traditional Arabic"/>
          <w:sz w:val="26"/>
          <w:szCs w:val="26"/>
          <w:rtl/>
          <w:lang w:bidi="ar-IQ"/>
        </w:rPr>
        <w:t>.</w:t>
      </w:r>
    </w:p>
  </w:footnote>
  <w:footnote w:id="353">
    <w:p w:rsidR="00D80F0A" w:rsidRPr="00F444E7" w:rsidRDefault="00D80F0A" w:rsidP="00BC429C">
      <w:pPr>
        <w:spacing w:after="0" w:line="240" w:lineRule="auto"/>
        <w:jc w:val="lowKashida"/>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لا خلاف بين العددين الدمشقي والكوفي في عدد آياتها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u w:val="single"/>
          <w:rtl/>
          <w:lang w:bidi="ar-IQ"/>
        </w:rPr>
        <w:t>ووجه الخلاف بينهما في رؤوس الآيات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فقد جعل الآيتين (1) و (2) آية واحدة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b/>
          <w:bCs/>
          <w:color w:val="FF0000"/>
          <w:sz w:val="26"/>
          <w:szCs w:val="26"/>
          <w:rtl/>
          <w:lang w:bidi="ar-IQ"/>
        </w:rPr>
        <w:t xml:space="preserve">الم </w:t>
      </w:r>
      <w:r w:rsidRPr="00F444E7">
        <w:rPr>
          <w:rFonts w:ascii="Traditional Arabic" w:hAnsi="Traditional Arabic" w:cs="Traditional Arabic"/>
          <w:b/>
          <w:bCs/>
          <w:color w:val="FF0000"/>
          <w:sz w:val="26"/>
          <w:szCs w:val="26"/>
          <w:rtl/>
        </w:rPr>
        <w:t>أَحَسِبَ النَّاسُ أَنْ يُتْرَكُوا أَنْ يَقُولُوا آَمَنَّا وَهُمْ لَا يُفْتَنُونَ</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وجعل الآية (65)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فَإِذَا رَكِبُوا فِي الْفُلْكِ دَعَوُا اللَّهَ مُخْلِصِينَ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لَهُ الدِّينَ فَلَمَّا نَجَّاهُمْ إِلَى الْبَرِّ إِذَا هُمْ يُشْرِكُونَ</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344</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وتحقيق البيان في عدِّ آي القرآن ص 20</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ومرشد الخلان ص 131</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p>
  </w:footnote>
  <w:footnote w:id="354">
    <w:p w:rsidR="00D80F0A" w:rsidRPr="00F444E7" w:rsidRDefault="00D80F0A" w:rsidP="008147DF">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القراءة بالتنوين هي الأصل</w:t>
      </w:r>
      <w:r w:rsidR="00F444E7" w:rsidRPr="00F444E7">
        <w:rPr>
          <w:rFonts w:cs="Traditional Arabic" w:hint="cs"/>
          <w:sz w:val="26"/>
          <w:szCs w:val="26"/>
          <w:rtl/>
          <w:lang w:bidi="ar-IQ"/>
        </w:rPr>
        <w:t>،</w:t>
      </w:r>
      <w:r w:rsidRPr="00F444E7">
        <w:rPr>
          <w:rFonts w:cs="Traditional Arabic" w:hint="cs"/>
          <w:sz w:val="26"/>
          <w:szCs w:val="26"/>
          <w:rtl/>
          <w:lang w:bidi="ar-IQ"/>
        </w:rPr>
        <w:t xml:space="preserve"> ونصب </w:t>
      </w:r>
      <w:r w:rsidRPr="00F444E7">
        <w:rPr>
          <w:rFonts w:cs="Traditional Arabic" w:hint="cs"/>
          <w:b/>
          <w:bCs/>
          <w:sz w:val="26"/>
          <w:szCs w:val="26"/>
          <w:rtl/>
          <w:lang w:bidi="ar-IQ"/>
        </w:rPr>
        <w:t xml:space="preserve">(بينكم) </w:t>
      </w:r>
      <w:r w:rsidRPr="00F444E7">
        <w:rPr>
          <w:rFonts w:cs="Traditional Arabic" w:hint="cs"/>
          <w:sz w:val="26"/>
          <w:szCs w:val="26"/>
          <w:rtl/>
          <w:lang w:bidi="ar-IQ"/>
        </w:rPr>
        <w:t>على الظرفية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345</w:t>
      </w:r>
      <w:r w:rsidR="00F444E7" w:rsidRPr="00F444E7">
        <w:rPr>
          <w:rFonts w:cs="Traditional Arabic" w:hint="cs"/>
          <w:sz w:val="26"/>
          <w:szCs w:val="26"/>
          <w:rtl/>
          <w:lang w:bidi="ar-IQ"/>
        </w:rPr>
        <w:t>.</w:t>
      </w:r>
    </w:p>
  </w:footnote>
  <w:footnote w:id="355">
    <w:p w:rsidR="00D80F0A" w:rsidRPr="00F444E7" w:rsidRDefault="00D80F0A" w:rsidP="008147DF">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الإشمام عبارة عن النطق بضم القاف وهو الأقل ثم الكسر</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النشر 2/208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129</w:t>
      </w:r>
      <w:r w:rsidR="00F444E7" w:rsidRPr="00F444E7">
        <w:rPr>
          <w:rFonts w:cs="Traditional Arabic" w:hint="cs"/>
          <w:sz w:val="26"/>
          <w:szCs w:val="26"/>
          <w:rtl/>
          <w:lang w:bidi="ar-IQ"/>
        </w:rPr>
        <w:t>.</w:t>
      </w:r>
    </w:p>
  </w:footnote>
  <w:footnote w:id="356">
    <w:p w:rsidR="00D80F0A" w:rsidRPr="00F444E7" w:rsidRDefault="00D80F0A" w:rsidP="00EF6147">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color w:val="000000"/>
          <w:sz w:val="26"/>
          <w:szCs w:val="26"/>
          <w:rtl/>
        </w:rPr>
        <w:t xml:space="preserve"> </w:t>
      </w:r>
      <w:r w:rsidRPr="00F444E7">
        <w:rPr>
          <w:rFonts w:ascii="Traditional Arabic" w:hAnsi="Traditional Arabic" w:cs="Traditional Arabic" w:hint="cs"/>
          <w:sz w:val="26"/>
          <w:szCs w:val="26"/>
          <w:rtl/>
        </w:rPr>
        <w:t>لا خلاف بين العددين الدمشقي والكوفي في عدد آياتها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u w:val="single"/>
          <w:rtl/>
          <w:lang w:bidi="ar-IQ"/>
        </w:rPr>
        <w:t>ووجه الخلاف بينهما في رؤوس الآيات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فقد جعل الآيتين (1) و (2) آية واحدة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b/>
          <w:bCs/>
          <w:color w:val="FF0000"/>
          <w:sz w:val="26"/>
          <w:szCs w:val="26"/>
          <w:rtl/>
          <w:lang w:bidi="ar-IQ"/>
        </w:rPr>
        <w:t>الم</w:t>
      </w:r>
      <w:r w:rsidRPr="00F444E7">
        <w:rPr>
          <w:rFonts w:ascii="Traditional Arabic" w:hAnsi="Traditional Arabic" w:cs="Traditional Arabic" w:hint="cs"/>
          <w:b/>
          <w:bCs/>
          <w:sz w:val="26"/>
          <w:szCs w:val="26"/>
          <w:rtl/>
          <w:lang w:bidi="ar-IQ"/>
        </w:rPr>
        <w:t xml:space="preserve"> </w:t>
      </w:r>
      <w:r w:rsidRPr="00F444E7">
        <w:rPr>
          <w:rFonts w:ascii="Traditional Arabic" w:hAnsi="Traditional Arabic" w:cs="Traditional Arabic" w:hint="cs"/>
          <w:b/>
          <w:bCs/>
          <w:color w:val="FF0000"/>
          <w:sz w:val="26"/>
          <w:szCs w:val="26"/>
          <w:rtl/>
          <w:lang w:bidi="ar-IQ"/>
        </w:rPr>
        <w:t>غُلبتِ الرُّوم</w:t>
      </w:r>
      <w:r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b/>
          <w:b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وجعل الآية (4)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b/>
          <w:bCs/>
          <w:color w:val="FF0000"/>
          <w:sz w:val="26"/>
          <w:szCs w:val="26"/>
          <w:rtl/>
          <w:lang w:bidi="ar-IQ"/>
        </w:rPr>
        <w:t>فِي بِضْعِ سِنينَ</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لِلَّهِ الْأَمْرُ مِنْ قَبْلُ وَمِنْ بَعْدُ وَيَوْمَئِذٍ يَفْرَحُ الْمُؤْمِنُونَ</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347</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تحقيق البيان في عدِّ آي القرآن ص 21</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ومرشد الخلان ص 133</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b/>
          <w:bCs/>
          <w:sz w:val="26"/>
          <w:szCs w:val="26"/>
          <w:rtl/>
          <w:lang w:bidi="ar-IQ"/>
        </w:rPr>
        <w:t xml:space="preserve">  </w:t>
      </w:r>
    </w:p>
  </w:footnote>
  <w:footnote w:id="357">
    <w:p w:rsidR="00D80F0A" w:rsidRPr="00F444E7" w:rsidRDefault="00D80F0A" w:rsidP="005B58DE">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قال القاضي في البدور الزاهرة ص 468</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(وهذا ما يؤخذ من الشاطبية لابن ذكوان</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ولكن الذي حققه صاحب النشر أن طريق الأخفش وهي طريق الشاطبية بفتح التاء وضم الراء</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وقال لا ينبغي أن يؤخذ من التيسير بسواه)</w:t>
      </w:r>
      <w:r w:rsidR="00F444E7" w:rsidRPr="00F444E7">
        <w:rPr>
          <w:rFonts w:cs="Traditional Arabic" w:hint="cs"/>
          <w:sz w:val="26"/>
          <w:szCs w:val="26"/>
          <w:rtl/>
          <w:lang w:bidi="ar-IQ"/>
        </w:rPr>
        <w:t>.</w:t>
      </w:r>
    </w:p>
  </w:footnote>
  <w:footnote w:id="358">
    <w:p w:rsidR="00D80F0A" w:rsidRPr="00F444E7" w:rsidRDefault="00D80F0A" w:rsidP="00732C94">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فتح اللام جمع عالم وهو كل موجود سوى الله عز وجل لأنها لا تكاد تخفى على أحد وهو اسم جمع باعتبار الأزمان والأنواع</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كسر اللام جمع عالم ضد الجاهل لأنه المنتفع بالآيات على حد وما يعقلها إلاَّ العالِمون</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348</w:t>
      </w:r>
      <w:r w:rsidR="00F444E7" w:rsidRPr="00F444E7">
        <w:rPr>
          <w:rFonts w:cs="Traditional Arabic" w:hint="cs"/>
          <w:sz w:val="26"/>
          <w:szCs w:val="26"/>
          <w:rtl/>
          <w:lang w:bidi="ar-IQ"/>
        </w:rPr>
        <w:t>.</w:t>
      </w:r>
    </w:p>
  </w:footnote>
  <w:footnote w:id="359">
    <w:p w:rsidR="00D80F0A" w:rsidRPr="00F444E7" w:rsidRDefault="00D80F0A" w:rsidP="000726B3">
      <w:pPr>
        <w:spacing w:after="0" w:line="240" w:lineRule="auto"/>
        <w:jc w:val="lowKashida"/>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سورة مكية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قال ابن عباس رضي الله عنهما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إلاَّ ثلاث آيات أوله</w:t>
      </w:r>
      <w:r w:rsidRPr="00F444E7">
        <w:rPr>
          <w:rFonts w:ascii="Traditional Arabic" w:hAnsi="Traditional Arabic" w:cs="Traditional Arabic" w:hint="cs"/>
          <w:sz w:val="26"/>
          <w:szCs w:val="26"/>
          <w:rtl/>
          <w:lang w:bidi="ar-IQ"/>
        </w:rPr>
        <w:t>ا</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color w:val="FF0000"/>
          <w:sz w:val="26"/>
          <w:szCs w:val="26"/>
          <w:rtl/>
          <w:lang w:bidi="ar-IQ"/>
        </w:rPr>
        <w:t>وَلَوْ أَنَّمَا فِي الْأَرْضِ</w:t>
      </w:r>
      <w:r w:rsidR="00F444E7" w:rsidRPr="00F444E7">
        <w:rPr>
          <w:rFonts w:ascii="Traditional Arabic" w:hAnsi="Traditional Arabic" w:cs="Traditional Arabic"/>
          <w:b/>
          <w:bCs/>
          <w:color w:val="FF0000"/>
          <w:sz w:val="26"/>
          <w:szCs w:val="26"/>
          <w:rtl/>
          <w:lang w:bidi="ar-IQ"/>
        </w:rPr>
        <w:t>.</w:t>
      </w:r>
      <w:r w:rsidRPr="00F444E7">
        <w:rPr>
          <w:rFonts w:ascii="Traditional Arabic" w:hAnsi="Traditional Arabic" w:cs="Traditional Arabic"/>
          <w:b/>
          <w:bCs/>
          <w:color w:val="FF0000"/>
          <w:sz w:val="26"/>
          <w:szCs w:val="26"/>
          <w:rtl/>
          <w:lang w:bidi="ar-IQ"/>
        </w:rPr>
        <w:t>...</w:t>
      </w:r>
      <w:r w:rsidRPr="00F444E7">
        <w:rPr>
          <w:rFonts w:ascii="Traditional Arabic" w:hAnsi="Traditional Arabic" w:cs="Traditional Arabic"/>
          <w:b/>
          <w:bCs/>
          <w:sz w:val="26"/>
          <w:szCs w:val="26"/>
          <w:rtl/>
          <w:lang w:bidi="ar-IQ"/>
        </w:rPr>
        <w:t xml:space="preserve"> ﴾</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وقال قتادة رضي الله عنه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إلاَّ آيتين أولها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color w:val="FF0000"/>
          <w:sz w:val="26"/>
          <w:szCs w:val="26"/>
          <w:rtl/>
          <w:lang w:bidi="ar-IQ"/>
        </w:rPr>
        <w:t>وَلَوْ أَنَّمَا فِي الْأَرْضِ</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sz w:val="26"/>
          <w:szCs w:val="26"/>
          <w:rtl/>
          <w:lang w:bidi="ar-IQ"/>
        </w:rPr>
        <w:t xml:space="preserve"> إلى آخر آيتين</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الإتحاف ص 349</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تحقيق البيان في عدِّ آي القرآن ص 21</w:t>
      </w:r>
      <w:r w:rsidR="00F444E7" w:rsidRPr="00F444E7">
        <w:rPr>
          <w:rFonts w:ascii="Traditional Arabic" w:hAnsi="Traditional Arabic" w:cs="Traditional Arabic" w:hint="cs"/>
          <w:sz w:val="26"/>
          <w:szCs w:val="26"/>
          <w:rtl/>
          <w:lang w:bidi="ar-IQ"/>
        </w:rPr>
        <w:t>.</w:t>
      </w:r>
    </w:p>
  </w:footnote>
  <w:footnote w:id="360">
    <w:p w:rsidR="00D80F0A" w:rsidRPr="00F444E7" w:rsidRDefault="00D80F0A" w:rsidP="00EF6147">
      <w:pPr>
        <w:pStyle w:val="a9"/>
        <w:jc w:val="lowKashida"/>
        <w:rPr>
          <w:rFonts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sz w:val="26"/>
          <w:szCs w:val="26"/>
          <w:rtl/>
          <w:lang w:bidi="ar-IQ"/>
        </w:rPr>
        <w:t>لا خلاف بين العددين الدمشقي والكوفي في عدد آياتها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u w:val="single"/>
          <w:rtl/>
          <w:lang w:bidi="ar-IQ"/>
        </w:rPr>
        <w:t>ووجه الخلاف بينهما في رؤوس الآيات</w:t>
      </w:r>
      <w:r w:rsidR="00F444E7" w:rsidRPr="00F444E7">
        <w:rPr>
          <w:rFonts w:ascii="Traditional Arabic" w:hAnsi="Traditional Arabic" w:cs="Traditional Arabic" w:hint="cs"/>
          <w:b/>
          <w:bCs/>
          <w:sz w:val="26"/>
          <w:szCs w:val="26"/>
          <w:u w:val="single"/>
          <w:rtl/>
          <w:lang w:bidi="ar-IQ"/>
        </w:rPr>
        <w:t>:</w:t>
      </w:r>
      <w:r w:rsidRPr="00F444E7">
        <w:rPr>
          <w:rFonts w:ascii="Traditional Arabic" w:hAnsi="Traditional Arabic" w:cs="Traditional Arabic" w:hint="cs"/>
          <w:sz w:val="26"/>
          <w:szCs w:val="26"/>
          <w:rtl/>
          <w:lang w:bidi="ar-IQ"/>
        </w:rPr>
        <w:t xml:space="preserve"> فقد جعل </w:t>
      </w:r>
      <w:r w:rsidRPr="00F444E7">
        <w:rPr>
          <w:rFonts w:ascii="Traditional Arabic" w:hAnsi="Traditional Arabic" w:cs="Traditional Arabic"/>
          <w:sz w:val="26"/>
          <w:szCs w:val="26"/>
          <w:rtl/>
          <w:lang w:bidi="ar-IQ"/>
        </w:rPr>
        <w:t xml:space="preserve">الآيتين (1) و (2) </w:t>
      </w:r>
      <w:r w:rsidRPr="00F444E7">
        <w:rPr>
          <w:rFonts w:ascii="Traditional Arabic" w:hAnsi="Traditional Arabic" w:cs="Traditional Arabic" w:hint="cs"/>
          <w:sz w:val="26"/>
          <w:szCs w:val="26"/>
          <w:rtl/>
          <w:lang w:bidi="ar-IQ"/>
        </w:rPr>
        <w:t xml:space="preserve">آية واحدة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lang w:bidi="ar-IQ"/>
        </w:rPr>
        <w:t>الم</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b/>
          <w:bCs/>
          <w:color w:val="FF0000"/>
          <w:sz w:val="26"/>
          <w:szCs w:val="26"/>
          <w:rtl/>
          <w:lang w:bidi="ar-IQ"/>
        </w:rPr>
        <w:t>تِلْكَ آيَاتُ الْكِتَابِ الْحَكِيمِ</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وجعل الآية (32)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وَإِذَا غَشِيَهُمْ مَوْجٌ كَالظُّلَلِ دَعَوُا اللَّهَ مُخْلِصِينَ لَهُ الدِّينَ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فَلَمَّا نَجَّاهُمْ إِلَى الْبَرِّ فَمِنْهُمْ مُقْتَصِدٌ وَمَا يَجْحَدُ بِآَيَاتِنَا إِلَّا كُلُّ خَتَّارٍ كَفُورٍ</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w:t>
      </w:r>
      <w:r w:rsidRPr="00F444E7">
        <w:rPr>
          <w:rFonts w:ascii="Traditional Arabic" w:hAnsi="Traditional Arabic" w:cs="Traditional Arabic"/>
          <w:sz w:val="26"/>
          <w:szCs w:val="26"/>
          <w:rtl/>
          <w:lang w:bidi="ar-IQ"/>
        </w:rPr>
        <w:t>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الإتحاف ص 349</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تحقيق البيان في عدِّ آي القرآن ص 21</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ومرشد الخلان ص 135</w:t>
      </w:r>
      <w:r w:rsidR="00F444E7" w:rsidRPr="00F444E7">
        <w:rPr>
          <w:rFonts w:ascii="Traditional Arabic" w:hAnsi="Traditional Arabic" w:cs="Traditional Arabic" w:hint="cs"/>
          <w:sz w:val="26"/>
          <w:szCs w:val="26"/>
          <w:rtl/>
          <w:lang w:bidi="ar-IQ"/>
        </w:rPr>
        <w:t>.</w:t>
      </w:r>
    </w:p>
  </w:footnote>
  <w:footnote w:id="361">
    <w:p w:rsidR="00D80F0A" w:rsidRPr="00F444E7" w:rsidRDefault="00D80F0A" w:rsidP="000726B3">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بالرفع عطفاً على </w:t>
      </w:r>
      <w:r w:rsidRPr="00F444E7">
        <w:rPr>
          <w:rFonts w:cs="Traditional Arabic" w:hint="cs"/>
          <w:b/>
          <w:bCs/>
          <w:sz w:val="26"/>
          <w:szCs w:val="26"/>
          <w:rtl/>
          <w:lang w:bidi="ar-IQ"/>
        </w:rPr>
        <w:t>(يشتري)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النشر 2/646</w:t>
      </w:r>
      <w:r w:rsidR="00F444E7" w:rsidRPr="00F444E7">
        <w:rPr>
          <w:rFonts w:cs="Traditional Arabic" w:hint="cs"/>
          <w:sz w:val="26"/>
          <w:szCs w:val="26"/>
          <w:rtl/>
          <w:lang w:bidi="ar-IQ"/>
        </w:rPr>
        <w:t>،</w:t>
      </w:r>
      <w:r w:rsidRPr="00F444E7">
        <w:rPr>
          <w:rFonts w:cs="Traditional Arabic" w:hint="cs"/>
          <w:sz w:val="26"/>
          <w:szCs w:val="26"/>
          <w:rtl/>
          <w:lang w:bidi="ar-IQ"/>
        </w:rPr>
        <w:t xml:space="preserve"> وغيث النفع ص 322</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3/192</w:t>
      </w:r>
      <w:r w:rsidR="00F444E7" w:rsidRPr="00F444E7">
        <w:rPr>
          <w:rFonts w:cs="Traditional Arabic" w:hint="cs"/>
          <w:sz w:val="26"/>
          <w:szCs w:val="26"/>
          <w:rtl/>
          <w:lang w:bidi="ar-IQ"/>
        </w:rPr>
        <w:t>.</w:t>
      </w:r>
    </w:p>
  </w:footnote>
  <w:footnote w:id="362">
    <w:p w:rsidR="00D80F0A" w:rsidRPr="00F444E7" w:rsidRDefault="00D80F0A" w:rsidP="000726B3">
      <w:pPr>
        <w:spacing w:after="0" w:line="240" w:lineRule="auto"/>
        <w:jc w:val="lowKashida"/>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سورة مكية إلاَّ خمس آيات من ﴿</w:t>
      </w:r>
      <w:r w:rsidRPr="00F444E7">
        <w:rPr>
          <w:rFonts w:ascii="Traditional Arabic" w:hAnsi="Traditional Arabic" w:cs="Traditional Arabic"/>
          <w:b/>
          <w:bCs/>
          <w:color w:val="FF0000"/>
          <w:sz w:val="26"/>
          <w:szCs w:val="26"/>
          <w:rtl/>
          <w:lang w:bidi="ar-IQ"/>
        </w:rPr>
        <w:t>تَتَجَافَى جُنُوبُهُمْ</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lang w:bidi="ar-IQ"/>
        </w:rPr>
        <w:t>...</w:t>
      </w:r>
      <w:r w:rsidRPr="00F444E7">
        <w:rPr>
          <w:rFonts w:ascii="Traditional Arabic" w:hAnsi="Traditional Arabic" w:cs="Traditional Arabic"/>
          <w:sz w:val="26"/>
          <w:szCs w:val="26"/>
          <w:rtl/>
          <w:lang w:bidi="ar-IQ"/>
        </w:rPr>
        <w:t xml:space="preserve"> ﴾ إلى ﴿</w:t>
      </w:r>
      <w:r w:rsidR="00F444E7" w:rsidRPr="00F444E7">
        <w:rPr>
          <w:rFonts w:ascii="Traditional Arabic" w:hAnsi="Traditional Arabic" w:cs="Traditional Arabic" w:hint="cs"/>
          <w:b/>
          <w:bCs/>
          <w:color w:val="FF0000"/>
          <w:sz w:val="26"/>
          <w:szCs w:val="26"/>
          <w:rtl/>
          <w:lang w:bidi="ar-IQ"/>
        </w:rPr>
        <w:t>.</w:t>
      </w:r>
      <w:r w:rsidRPr="00F444E7">
        <w:rPr>
          <w:rFonts w:ascii="Traditional Arabic" w:hAnsi="Traditional Arabic" w:cs="Traditional Arabic"/>
          <w:b/>
          <w:bCs/>
          <w:color w:val="FF0000"/>
          <w:sz w:val="26"/>
          <w:szCs w:val="26"/>
          <w:rtl/>
          <w:lang w:bidi="ar-IQ"/>
        </w:rPr>
        <w:t>.. يُكَذبُونَ</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وقيل إلاَّ ثلاثاً ﴿</w:t>
      </w:r>
      <w:r w:rsidRPr="00F444E7">
        <w:rPr>
          <w:rFonts w:ascii="Traditional Arabic" w:hAnsi="Traditional Arabic" w:cs="Traditional Arabic"/>
          <w:b/>
          <w:bCs/>
          <w:color w:val="FF0000"/>
          <w:sz w:val="26"/>
          <w:szCs w:val="26"/>
          <w:rtl/>
          <w:lang w:bidi="ar-IQ"/>
        </w:rPr>
        <w:t>أَفَمَنْ كَانَ مُؤْمِناً</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lang w:bidi="ar-IQ"/>
        </w:rPr>
        <w:t xml:space="preserve">.. </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الإتحاف ص 351</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شرح طيبة النشر 5/140</w:t>
      </w:r>
      <w:r w:rsidR="00F444E7" w:rsidRPr="00F444E7">
        <w:rPr>
          <w:rFonts w:ascii="Traditional Arabic" w:hAnsi="Traditional Arabic" w:cs="Traditional Arabic" w:hint="cs"/>
          <w:sz w:val="26"/>
          <w:szCs w:val="26"/>
          <w:rtl/>
          <w:lang w:bidi="ar-IQ"/>
        </w:rPr>
        <w:t>.</w:t>
      </w:r>
    </w:p>
  </w:footnote>
  <w:footnote w:id="363">
    <w:p w:rsidR="00D80F0A" w:rsidRPr="00F444E7" w:rsidRDefault="00D80F0A" w:rsidP="00613B9E">
      <w:pPr>
        <w:spacing w:after="0" w:line="240" w:lineRule="auto"/>
        <w:jc w:val="lowKashida"/>
        <w:rPr>
          <w:rFonts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لا خلاف بين العددين الدمشقي والكوفي في عدد آياتها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u w:val="single"/>
          <w:rtl/>
          <w:lang w:bidi="ar-IQ"/>
        </w:rPr>
        <w:t>ووجه الخلاف بينهما في رؤوس الآيات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w:t>
      </w:r>
      <w:r w:rsidRPr="00F444E7">
        <w:rPr>
          <w:rFonts w:ascii="Traditional Arabic" w:hAnsi="Traditional Arabic" w:cs="Traditional Arabic"/>
          <w:sz w:val="26"/>
          <w:szCs w:val="26"/>
          <w:rtl/>
          <w:lang w:bidi="ar-IQ"/>
        </w:rPr>
        <w:t xml:space="preserve">قد </w:t>
      </w:r>
      <w:r w:rsidRPr="00F444E7">
        <w:rPr>
          <w:rFonts w:ascii="Traditional Arabic" w:hAnsi="Traditional Arabic" w:cs="Traditional Arabic" w:hint="cs"/>
          <w:sz w:val="26"/>
          <w:szCs w:val="26"/>
          <w:rtl/>
          <w:lang w:bidi="ar-IQ"/>
        </w:rPr>
        <w:t xml:space="preserve">جعل </w:t>
      </w:r>
      <w:r w:rsidRPr="00F444E7">
        <w:rPr>
          <w:rFonts w:ascii="Traditional Arabic" w:hAnsi="Traditional Arabic" w:cs="Traditional Arabic"/>
          <w:sz w:val="26"/>
          <w:szCs w:val="26"/>
          <w:rtl/>
          <w:lang w:bidi="ar-IQ"/>
        </w:rPr>
        <w:t xml:space="preserve"> الآيتين (1) و (2) آية واحدة ﴿</w:t>
      </w:r>
      <w:r w:rsidRPr="00F444E7">
        <w:rPr>
          <w:rFonts w:ascii="Traditional Arabic" w:hAnsi="Traditional Arabic" w:cs="Traditional Arabic"/>
          <w:b/>
          <w:bCs/>
          <w:color w:val="FF0000"/>
          <w:sz w:val="26"/>
          <w:szCs w:val="26"/>
          <w:rtl/>
          <w:lang w:bidi="ar-IQ"/>
        </w:rPr>
        <w:t>الم تَنزِيلُ الْكِتَابِ لَا رَيْبَ فِيهِ مِن رَّبِّ الْعَالَمِينَ</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وجعلا الآية (10)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b/>
          <w:bCs/>
          <w:color w:val="FF0000"/>
          <w:sz w:val="26"/>
          <w:szCs w:val="26"/>
          <w:rtl/>
          <w:lang w:bidi="ar-IQ"/>
        </w:rPr>
        <w:t>وقالوا أَئِذَا ضّللنَا أَئِنَّا لَفِي خَلْقِ جَديدٍ</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بَلْ هُمْ بِلِقَاءِ رَبِّهِمْ كَافِرُونَ</w:t>
      </w:r>
      <w:r w:rsidRPr="00F444E7">
        <w:rPr>
          <w:rFonts w:ascii="Traditional Arabic" w:hAnsi="Traditional Arabic" w:cs="Traditional Arabic"/>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351</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تحقيق البيان في عدِّ آي القرآن ص 21</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ومرشد الخلان ص 136</w:t>
      </w:r>
      <w:r w:rsidR="00F444E7" w:rsidRPr="00F444E7">
        <w:rPr>
          <w:rFonts w:ascii="Traditional Arabic" w:hAnsi="Traditional Arabic" w:cs="Traditional Arabic" w:hint="cs"/>
          <w:sz w:val="26"/>
          <w:szCs w:val="26"/>
          <w:rtl/>
          <w:lang w:bidi="ar-IQ"/>
        </w:rPr>
        <w:t>.</w:t>
      </w:r>
    </w:p>
  </w:footnote>
  <w:footnote w:id="364">
    <w:p w:rsidR="00D80F0A" w:rsidRPr="00F444E7" w:rsidRDefault="00D80F0A" w:rsidP="00613B9E">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لا خلاف بين العددين الدمشقي والكوفي في عدد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ولا خلاف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22</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352</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137</w:t>
      </w:r>
      <w:r w:rsidR="00F444E7" w:rsidRPr="00F444E7">
        <w:rPr>
          <w:rFonts w:cs="Traditional Arabic" w:hint="cs"/>
          <w:sz w:val="26"/>
          <w:szCs w:val="26"/>
          <w:rtl/>
          <w:lang w:bidi="ar-IQ"/>
        </w:rPr>
        <w:t>.</w:t>
      </w:r>
    </w:p>
  </w:footnote>
  <w:footnote w:id="365">
    <w:p w:rsidR="00D80F0A" w:rsidRPr="00F444E7" w:rsidRDefault="00D80F0A" w:rsidP="000726B3">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بالفتح مصدر قام أي لا قيام أو اسم مكان منه أي لا مكان قيام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بضم الميم الأولى اسم مكان من أقام</w:t>
      </w:r>
      <w:r w:rsidR="00F444E7" w:rsidRPr="00F444E7">
        <w:rPr>
          <w:rFonts w:cs="Traditional Arabic" w:hint="cs"/>
          <w:sz w:val="26"/>
          <w:szCs w:val="26"/>
          <w:rtl/>
          <w:lang w:bidi="ar-IQ"/>
        </w:rPr>
        <w:t>،</w:t>
      </w:r>
      <w:r w:rsidRPr="00F444E7">
        <w:rPr>
          <w:rFonts w:cs="Traditional Arabic" w:hint="cs"/>
          <w:sz w:val="26"/>
          <w:szCs w:val="26"/>
          <w:rtl/>
          <w:lang w:bidi="ar-IQ"/>
        </w:rPr>
        <w:t xml:space="preserve"> أي لا مكان إقامة أو مصدراً منه أي لا إقامة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353</w:t>
      </w:r>
      <w:r w:rsidR="00F444E7" w:rsidRPr="00F444E7">
        <w:rPr>
          <w:rFonts w:cs="Traditional Arabic" w:hint="cs"/>
          <w:sz w:val="26"/>
          <w:szCs w:val="26"/>
          <w:rtl/>
          <w:lang w:bidi="ar-IQ"/>
        </w:rPr>
        <w:t>.</w:t>
      </w:r>
    </w:p>
  </w:footnote>
  <w:footnote w:id="366">
    <w:p w:rsidR="00D80F0A" w:rsidRPr="00F444E7" w:rsidRDefault="00D80F0A" w:rsidP="000726B3">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هما لغتان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فالضم لغة قيس وتميم</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والكسر لغة الحجاز</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354</w:t>
      </w:r>
      <w:r w:rsidR="00F444E7" w:rsidRPr="00F444E7">
        <w:rPr>
          <w:rFonts w:cs="Traditional Arabic" w:hint="cs"/>
          <w:sz w:val="26"/>
          <w:szCs w:val="26"/>
          <w:rtl/>
          <w:lang w:bidi="ar-IQ"/>
        </w:rPr>
        <w:t>،</w:t>
      </w:r>
      <w:r w:rsidRPr="00F444E7">
        <w:rPr>
          <w:rFonts w:cs="Traditional Arabic" w:hint="cs"/>
          <w:sz w:val="26"/>
          <w:szCs w:val="26"/>
          <w:rtl/>
          <w:lang w:bidi="ar-IQ"/>
        </w:rPr>
        <w:t xml:space="preserve"> وغيث النفع ص 324</w:t>
      </w:r>
      <w:r w:rsidR="00F444E7" w:rsidRPr="00F444E7">
        <w:rPr>
          <w:rFonts w:cs="Traditional Arabic" w:hint="cs"/>
          <w:sz w:val="26"/>
          <w:szCs w:val="26"/>
          <w:rtl/>
          <w:lang w:bidi="ar-IQ"/>
        </w:rPr>
        <w:t>.</w:t>
      </w:r>
    </w:p>
  </w:footnote>
  <w:footnote w:id="367">
    <w:p w:rsidR="00D80F0A" w:rsidRPr="00F444E7" w:rsidRDefault="00D80F0A" w:rsidP="002004A5">
      <w:pPr>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w:t>
      </w:r>
      <w:r w:rsidRPr="00F444E7">
        <w:rPr>
          <w:rFonts w:cs="Traditional Arabic" w:hint="cs"/>
          <w:b/>
          <w:bCs/>
          <w:sz w:val="26"/>
          <w:szCs w:val="26"/>
          <w:rtl/>
          <w:lang w:bidi="ar-IQ"/>
        </w:rPr>
        <w:t>(خَاتَم)</w:t>
      </w:r>
      <w:r w:rsidRPr="00F444E7">
        <w:rPr>
          <w:rFonts w:cs="Traditional Arabic" w:hint="cs"/>
          <w:sz w:val="26"/>
          <w:szCs w:val="26"/>
          <w:rtl/>
          <w:lang w:bidi="ar-IQ"/>
        </w:rPr>
        <w:t xml:space="preserve"> بفتح التاء اسم للألة كالطابَع والقالَب</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و(خَاتِم)</w:t>
      </w:r>
      <w:r w:rsidRPr="00F444E7">
        <w:rPr>
          <w:rFonts w:cs="Traditional Arabic" w:hint="cs"/>
          <w:sz w:val="26"/>
          <w:szCs w:val="26"/>
          <w:rtl/>
          <w:lang w:bidi="ar-IQ"/>
        </w:rPr>
        <w:t xml:space="preserve"> بكسر التاء اسم 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355</w:t>
      </w:r>
      <w:r w:rsidR="00F444E7" w:rsidRPr="00F444E7">
        <w:rPr>
          <w:rFonts w:cs="Traditional Arabic" w:hint="cs"/>
          <w:sz w:val="26"/>
          <w:szCs w:val="26"/>
          <w:rtl/>
          <w:lang w:bidi="ar-IQ"/>
        </w:rPr>
        <w:t>.</w:t>
      </w:r>
    </w:p>
  </w:footnote>
  <w:footnote w:id="368">
    <w:p w:rsidR="00D80F0A" w:rsidRPr="00F444E7" w:rsidRDefault="00D80F0A" w:rsidP="004114EE">
      <w:pPr>
        <w:spacing w:after="0" w:line="240" w:lineRule="auto"/>
        <w:jc w:val="lowKashida"/>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سورة مكية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 xml:space="preserve">قيل إلاَّ قوله تعالى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color w:val="FF0000"/>
          <w:sz w:val="26"/>
          <w:szCs w:val="26"/>
          <w:rtl/>
          <w:lang w:bidi="ar-IQ"/>
        </w:rPr>
        <w:t>وَيَرَى الَّذِينَ أُوتُوا الْعِلْمَ الَّذِي أُنزِلَ إِلَيْكَ مِن رَّبِّكَ هُوَ الْحَقَّ وَيَهْدِي إِلَى صِرَاطِ الْعَزِيزِ الْحَمِيدِ</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sz w:val="26"/>
          <w:szCs w:val="26"/>
          <w:rtl/>
          <w:lang w:bidi="ar-IQ"/>
        </w:rPr>
        <w:t xml:space="preserve"> فمدنية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 الإتحاف ص 357</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وتحقيق البيان في عدِّ آي القرآن ص 22</w:t>
      </w:r>
      <w:r w:rsidR="00F444E7" w:rsidRPr="00F444E7">
        <w:rPr>
          <w:rFonts w:ascii="Traditional Arabic" w:hAnsi="Traditional Arabic" w:cs="Traditional Arabic" w:hint="cs"/>
          <w:sz w:val="26"/>
          <w:szCs w:val="26"/>
          <w:rtl/>
          <w:lang w:bidi="ar-IQ"/>
        </w:rPr>
        <w:t>.</w:t>
      </w:r>
    </w:p>
  </w:footnote>
  <w:footnote w:id="369">
    <w:p w:rsidR="00D80F0A" w:rsidRPr="00F444E7" w:rsidRDefault="00D80F0A" w:rsidP="00613B9E">
      <w:pPr>
        <w:spacing w:after="0" w:line="240" w:lineRule="auto"/>
        <w:jc w:val="lowKashida"/>
        <w:rPr>
          <w:rFonts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hint="cs"/>
          <w:sz w:val="26"/>
          <w:szCs w:val="26"/>
          <w:rtl/>
          <w:lang w:bidi="ar-IQ"/>
        </w:rPr>
        <w:t xml:space="preserve"> عدد آياتها حسب العدد الدمشقي خمس وخمسون آية فقد خالف العدد الكوفي بآية واحدة</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u w:val="single"/>
          <w:rtl/>
          <w:lang w:bidi="ar-IQ"/>
        </w:rPr>
        <w:t>ووجه الخلاف بينهما في رؤوس الآيات</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فقد جعل الآية (15)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لَقَدْ كَانَ لِسَبَإٍ فِي مَسْكَنِهِمْ آَيَةٌ جَنَّتَانِ عَنْ يَمِينٍ وَشِمَالٍ</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 </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كُلُوا مِنْ رِزْقِ رَبِّكُمْ وَاشْكُرُوا لَهُ بَلْدَةٌ طَيِّبَةٌ وَرَبٌّ غَفُورٌ</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sz w:val="26"/>
          <w:szCs w:val="26"/>
          <w:rtl/>
        </w:rPr>
        <w:t xml:space="preserve"> </w:t>
      </w:r>
      <w:r w:rsidRPr="00F444E7">
        <w:rPr>
          <w:rFonts w:ascii="Traditional Arabic" w:hAnsi="Traditional Arabic" w:cs="Traditional Arabic"/>
          <w:sz w:val="26"/>
          <w:szCs w:val="26"/>
          <w:rtl/>
          <w:lang w:bidi="ar-IQ"/>
        </w:rPr>
        <w:t>ينظر الإتحاف ص 357</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وتحقيق البيان في عدِّ آي القرآن ص 22</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ومرشد الخلان ص 137</w:t>
      </w:r>
      <w:r w:rsidR="00F444E7" w:rsidRPr="00F444E7">
        <w:rPr>
          <w:rFonts w:ascii="Traditional Arabic" w:hAnsi="Traditional Arabic" w:cs="Traditional Arabic" w:hint="cs"/>
          <w:sz w:val="26"/>
          <w:szCs w:val="26"/>
          <w:rtl/>
          <w:lang w:bidi="ar-IQ"/>
        </w:rPr>
        <w:t>.</w:t>
      </w:r>
    </w:p>
  </w:footnote>
  <w:footnote w:id="370">
    <w:p w:rsidR="00D80F0A" w:rsidRPr="00F444E7" w:rsidRDefault="00D80F0A" w:rsidP="004114EE">
      <w:pPr>
        <w:spacing w:after="0" w:line="240" w:lineRule="auto"/>
        <w:jc w:val="lowKashida"/>
        <w:rPr>
          <w:rFonts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قراءة الرفع على أنها خبر للمبتدأ</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أي هو عالم وهو بذلك يتضمن المدح</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357</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والتيسير ص 179</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والبدور الزاهرة للنشار 3/232</w:t>
      </w:r>
      <w:r w:rsidRPr="00F444E7">
        <w:rPr>
          <w:rFonts w:ascii="Traditional Arabic" w:hAnsi="Traditional Arabic" w:cs="Traditional Arabic"/>
          <w:sz w:val="26"/>
          <w:szCs w:val="26"/>
          <w:rtl/>
          <w:lang w:bidi="ar-IQ"/>
        </w:rPr>
        <w:t>.</w:t>
      </w:r>
    </w:p>
  </w:footnote>
  <w:footnote w:id="371">
    <w:p w:rsidR="00D80F0A" w:rsidRPr="00F444E7" w:rsidRDefault="00D80F0A" w:rsidP="003C1FF8">
      <w:pPr>
        <w:spacing w:after="0" w:line="240" w:lineRule="auto"/>
        <w:jc w:val="lowKashida"/>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 xml:space="preserve">قرأها </w:t>
      </w:r>
      <w:r w:rsidRPr="00F444E7">
        <w:rPr>
          <w:rFonts w:ascii="Traditional Arabic" w:hAnsi="Traditional Arabic" w:cs="Traditional Arabic" w:hint="cs"/>
          <w:b/>
          <w:bCs/>
          <w:color w:val="00B050"/>
          <w:sz w:val="26"/>
          <w:szCs w:val="26"/>
          <w:rtl/>
          <w:lang w:bidi="ar-IQ"/>
        </w:rPr>
        <w:t>ابن عامر الشامي</w:t>
      </w:r>
      <w:r w:rsidRPr="00F444E7">
        <w:rPr>
          <w:rFonts w:ascii="Traditional Arabic" w:hAnsi="Traditional Arabic" w:cs="Traditional Arabic" w:hint="cs"/>
          <w:sz w:val="26"/>
          <w:szCs w:val="26"/>
          <w:rtl/>
          <w:lang w:bidi="ar-IQ"/>
        </w:rPr>
        <w:t xml:space="preserve"> بالجر صفة لـــ </w:t>
      </w:r>
      <w:r w:rsidRPr="00F444E7">
        <w:rPr>
          <w:rFonts w:ascii="Traditional Arabic" w:hAnsi="Traditional Arabic" w:cs="Traditional Arabic" w:hint="cs"/>
          <w:b/>
          <w:bCs/>
          <w:sz w:val="26"/>
          <w:szCs w:val="26"/>
          <w:rtl/>
          <w:lang w:bidi="ar-IQ"/>
        </w:rPr>
        <w:t>(رجز)</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357</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والبدور الزاهرة للنشار 3/233</w:t>
      </w:r>
      <w:r w:rsidR="00F444E7" w:rsidRPr="00F444E7">
        <w:rPr>
          <w:rFonts w:ascii="Traditional Arabic" w:hAnsi="Traditional Arabic" w:cs="Traditional Arabic" w:hint="cs"/>
          <w:sz w:val="26"/>
          <w:szCs w:val="26"/>
          <w:rtl/>
          <w:lang w:bidi="ar-IQ"/>
        </w:rPr>
        <w:t>.</w:t>
      </w:r>
    </w:p>
  </w:footnote>
  <w:footnote w:id="372">
    <w:p w:rsidR="00D80F0A" w:rsidRPr="00F444E7" w:rsidRDefault="00D80F0A" w:rsidP="004114EE">
      <w:pPr>
        <w:spacing w:after="0" w:line="240" w:lineRule="auto"/>
        <w:jc w:val="lowKashida"/>
        <w:rPr>
          <w:rFonts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 xml:space="preserve">واختار في النشر التفخيم في </w:t>
      </w:r>
      <w:r w:rsidRPr="00F444E7">
        <w:rPr>
          <w:rFonts w:ascii="Traditional Arabic" w:hAnsi="Traditional Arabic" w:cs="Traditional Arabic" w:hint="cs"/>
          <w:b/>
          <w:bCs/>
          <w:sz w:val="26"/>
          <w:szCs w:val="26"/>
          <w:rtl/>
          <w:lang w:bidi="ar-IQ"/>
        </w:rPr>
        <w:t>(مِصِرَ)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والترقيق في </w:t>
      </w:r>
      <w:r w:rsidRPr="00F444E7">
        <w:rPr>
          <w:rFonts w:ascii="Traditional Arabic" w:hAnsi="Traditional Arabic" w:cs="Traditional Arabic" w:hint="cs"/>
          <w:b/>
          <w:bCs/>
          <w:sz w:val="26"/>
          <w:szCs w:val="26"/>
          <w:rtl/>
          <w:lang w:bidi="ar-IQ"/>
        </w:rPr>
        <w:t>(قِطْر)</w:t>
      </w:r>
      <w:r w:rsidRPr="00F444E7">
        <w:rPr>
          <w:rFonts w:ascii="Traditional Arabic" w:hAnsi="Traditional Arabic" w:cs="Traditional Arabic" w:hint="cs"/>
          <w:sz w:val="26"/>
          <w:szCs w:val="26"/>
          <w:rtl/>
          <w:lang w:bidi="ar-IQ"/>
        </w:rPr>
        <w:t xml:space="preserve"> نظراً للوصل وعملاً بالأصل</w:t>
      </w:r>
      <w:r w:rsidR="00F444E7" w:rsidRPr="00F444E7">
        <w:rPr>
          <w:rFonts w:ascii="Traditional Arabic" w:hAnsi="Traditional Arabic"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489</w:t>
      </w:r>
      <w:r w:rsidR="00F444E7" w:rsidRPr="00F444E7">
        <w:rPr>
          <w:rFonts w:cs="Traditional Arabic" w:hint="cs"/>
          <w:sz w:val="26"/>
          <w:szCs w:val="26"/>
          <w:rtl/>
          <w:lang w:bidi="ar-IQ"/>
        </w:rPr>
        <w:t>.</w:t>
      </w:r>
    </w:p>
  </w:footnote>
  <w:footnote w:id="373">
    <w:p w:rsidR="00D80F0A" w:rsidRPr="00F444E7" w:rsidRDefault="00D80F0A" w:rsidP="003C1FF8">
      <w:pPr>
        <w:jc w:val="lowKashida"/>
        <w:rPr>
          <w:rFonts w:ascii="Traditional Arabic" w:hAnsi="Traditional Arabic" w:cs="Traditional Arabic"/>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hint="cs"/>
          <w:sz w:val="26"/>
          <w:szCs w:val="26"/>
          <w:rtl/>
          <w:lang w:bidi="ar-IQ"/>
        </w:rPr>
        <w:t xml:space="preserve">قراءة </w:t>
      </w:r>
      <w:r w:rsidRPr="00F444E7">
        <w:rPr>
          <w:rFonts w:ascii="Traditional Arabic" w:hAnsi="Traditional Arabic" w:cs="Traditional Arabic" w:hint="cs"/>
          <w:b/>
          <w:bCs/>
          <w:color w:val="00B050"/>
          <w:sz w:val="26"/>
          <w:szCs w:val="26"/>
          <w:rtl/>
          <w:lang w:bidi="ar-IQ"/>
        </w:rPr>
        <w:t>ابن عامر الشامي</w:t>
      </w:r>
      <w:r w:rsidRPr="00F444E7">
        <w:rPr>
          <w:rFonts w:ascii="Traditional Arabic" w:hAnsi="Traditional Arabic" w:cs="Traditional Arabic" w:hint="cs"/>
          <w:sz w:val="26"/>
          <w:szCs w:val="26"/>
          <w:rtl/>
          <w:lang w:bidi="ar-IQ"/>
        </w:rPr>
        <w:t xml:space="preserve"> بياء مضمومة بدلاً من النون وفتح الزاي وألف بعدها على البناء للمجهول</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وقراءة حفص على البناء للمعلوم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359</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والكامل المفصل ص 430</w:t>
      </w:r>
      <w:r w:rsidR="00F444E7" w:rsidRPr="00F444E7">
        <w:rPr>
          <w:rFonts w:ascii="Traditional Arabic" w:hAnsi="Traditional Arabic" w:cs="Traditional Arabic" w:hint="cs"/>
          <w:sz w:val="26"/>
          <w:szCs w:val="26"/>
          <w:rtl/>
          <w:lang w:bidi="ar-IQ"/>
        </w:rPr>
        <w:t>.</w:t>
      </w:r>
    </w:p>
  </w:footnote>
  <w:footnote w:id="374">
    <w:p w:rsidR="00D80F0A" w:rsidRPr="00F444E7" w:rsidRDefault="00D80F0A" w:rsidP="0052711D">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وتسمى سورة الملائكة عليهم السلام</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تحقيق البيان في عد</w:t>
      </w:r>
      <w:r w:rsidRPr="00F444E7">
        <w:rPr>
          <w:rFonts w:cs="Traditional Arabic" w:hint="cs"/>
          <w:color w:val="000000"/>
          <w:sz w:val="26"/>
          <w:szCs w:val="26"/>
          <w:rtl/>
          <w:lang w:bidi="ar-IQ"/>
        </w:rPr>
        <w:t>ِّ آي القرآن ص 22</w:t>
      </w:r>
      <w:r w:rsidR="00F444E7" w:rsidRPr="00F444E7">
        <w:rPr>
          <w:rFonts w:cs="Traditional Arabic" w:hint="cs"/>
          <w:sz w:val="26"/>
          <w:szCs w:val="26"/>
          <w:rtl/>
          <w:lang w:bidi="ar-IQ"/>
        </w:rPr>
        <w:t>.</w:t>
      </w:r>
    </w:p>
  </w:footnote>
  <w:footnote w:id="375">
    <w:p w:rsidR="00D80F0A" w:rsidRPr="00F444E7" w:rsidRDefault="00D80F0A" w:rsidP="00433664">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عدد آياتها حسب العدد الدمشقي ست وأربعون فقد خالف الكوفي بآية واحدة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فقد جعل الآية (7)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الَّذِينَ كَفَرُوا لَهُمْ عَذَابٌ شَدِيدٌ</w:t>
      </w:r>
      <w:r w:rsidRPr="00F444E7">
        <w:rPr>
          <w:rFonts w:ascii="Traditional Arabic" w:hAnsi="Traditional Arabic" w:cs="Traditional Arabic"/>
          <w:sz w:val="26"/>
          <w:szCs w:val="26"/>
          <w:rtl/>
        </w:rPr>
        <w:t xml:space="preserve">﴾ </w:t>
      </w:r>
      <w:r w:rsidRPr="00F444E7">
        <w:rPr>
          <w:rFonts w:ascii="Traditional Arabic" w:hAnsi="Traditional Arabic" w:cs="Traditional Arabic" w:hint="cs"/>
          <w:sz w:val="26"/>
          <w:szCs w:val="26"/>
          <w:rtl/>
        </w:rPr>
        <w:t xml:space="preserve">و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وَالَّذِينَ آَمَنُوا وَعَمِلُوا الصَّالِحَاتِ لَهُمْ مَغْفِرَةٌ وَأَجْرٌ كَبِيرٌ</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وجعل الآيتين (22) و (23)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وَمَا يَسْتَوِي الْأَحْيَاءُ وَلَا الْأَمْوَاتُ إِنَّ اللَّهَ يُسْمِعُ مَنْ يَشَاءُ وَمَا أَنْتَ بِمُسْمِعٍ مَنْ فِي الْقُبُورِ إِنْ أَنْتَ إِلَّا نَذِيرٌ</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وجعل الآية (43) آيتين </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color w:val="FF0000"/>
          <w:sz w:val="26"/>
          <w:szCs w:val="26"/>
          <w:rtl/>
        </w:rPr>
        <w:t>اسْتِكْبَارًا فِي الْأَرْضِ وَمَكْرَ السَّيِّئِ وَلَا يَحِيقُ الْمَكْرُ السَّيِّئُ إِلَّا بِأَهْلِهِ فَهَلْ يَنْظُرُونَ إِلَّا سُنَّةَ الْأَوَّلِينَ فَلَنْ تَجِدَ لِسُنَّةِ اللَّهِ تَبْدِيلًا</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cs="Traditional Arabic" w:hint="cs"/>
          <w:color w:val="000000"/>
          <w:sz w:val="26"/>
          <w:szCs w:val="26"/>
          <w:rtl/>
        </w:rPr>
        <w:t xml:space="preserve">و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b/>
          <w:bCs/>
          <w:color w:val="FF0000"/>
          <w:sz w:val="26"/>
          <w:szCs w:val="26"/>
          <w:rtl/>
          <w:lang w:bidi="ar-IQ"/>
        </w:rPr>
        <w:t>وَلَنْ تَجِدَ لِسُنَّتِ اللهِ تَحْوِيلاً</w:t>
      </w:r>
      <w:r w:rsidRPr="00F444E7">
        <w:rPr>
          <w:rFonts w:ascii="Traditional Arabic" w:hAnsi="Traditional Arabic" w:cs="Traditional Arabic"/>
          <w:b/>
          <w:b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تحقيق البيان في عد</w:t>
      </w:r>
      <w:r w:rsidRPr="00F444E7">
        <w:rPr>
          <w:rFonts w:cs="Traditional Arabic" w:hint="cs"/>
          <w:color w:val="000000"/>
          <w:sz w:val="26"/>
          <w:szCs w:val="26"/>
          <w:rtl/>
          <w:lang w:bidi="ar-IQ"/>
        </w:rPr>
        <w:t>ِّ آي القرآن ص 22</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والإتحاف ص 361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138</w:t>
      </w:r>
      <w:r w:rsidR="00F444E7" w:rsidRPr="00F444E7">
        <w:rPr>
          <w:rFonts w:cs="Traditional Arabic" w:hint="cs"/>
          <w:color w:val="000000"/>
          <w:sz w:val="26"/>
          <w:szCs w:val="26"/>
          <w:rtl/>
        </w:rPr>
        <w:t>.</w:t>
      </w:r>
    </w:p>
  </w:footnote>
  <w:footnote w:id="376">
    <w:p w:rsidR="00D80F0A" w:rsidRPr="00F444E7" w:rsidRDefault="00D80F0A" w:rsidP="0052711D">
      <w:pPr>
        <w:pStyle w:val="a9"/>
        <w:jc w:val="lowKashida"/>
        <w:rPr>
          <w:rFonts w:cs="Traditional Arabic"/>
          <w:b/>
          <w:bCs/>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وهي قلب القرآن</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سورة مكية قيل إلاَّ قوله تعالى</w:t>
      </w:r>
      <w:r w:rsidRPr="00F444E7">
        <w:rPr>
          <w:rFonts w:ascii="Traditional Arabic" w:hAnsi="Traditional Arabic"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b/>
          <w:bCs/>
          <w:color w:val="FF0000"/>
          <w:sz w:val="26"/>
          <w:szCs w:val="26"/>
          <w:rtl/>
        </w:rPr>
        <w:t>وَإِذَا قِيلَ لَهُمْ أَنفِقُوا مِمَّا رَزَقَكُمْ اللَّهُ قَالَ الَّذِينَ كَفَرُوا لِلَّذِينَ آمَنُوا أَنُطْعِمُ مَن لَّوْ يَشَاءُ اللَّهُ أَطْعَمَهُ إِنْ أَنتُمْ إِلَّا فِي ضَلَالٍ مُّبِينٍ</w:t>
      </w:r>
      <w:r w:rsidRPr="00F444E7">
        <w:rPr>
          <w:rFonts w:ascii="Traditional Arabic" w:hAnsi="Traditional Arabic" w:cs="Traditional Arabic"/>
          <w:b/>
          <w:bCs/>
          <w:sz w:val="26"/>
          <w:szCs w:val="26"/>
          <w:rtl/>
          <w:lang w:bidi="ar-IQ"/>
        </w:rPr>
        <w:t>﴾</w:t>
      </w:r>
      <w:r w:rsidRPr="00F444E7">
        <w:rPr>
          <w:rFonts w:cs="Traditional Arabic" w:hint="cs"/>
          <w:b/>
          <w:bCs/>
          <w:color w:val="000000"/>
          <w:sz w:val="26"/>
          <w:szCs w:val="26"/>
          <w:rtl/>
        </w:rPr>
        <w:t xml:space="preserve"> </w:t>
      </w:r>
      <w:r w:rsidRPr="00F444E7">
        <w:rPr>
          <w:rFonts w:cs="Traditional Arabic" w:hint="cs"/>
          <w:color w:val="000000"/>
          <w:sz w:val="26"/>
          <w:szCs w:val="26"/>
          <w:rtl/>
        </w:rPr>
        <w:t>(الآية 47)</w:t>
      </w:r>
      <w:r w:rsidR="00F444E7" w:rsidRPr="00F444E7">
        <w:rPr>
          <w:rFonts w:cs="Traditional Arabic" w:hint="cs"/>
          <w:color w:val="000000"/>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الإتحاف ص 363</w:t>
      </w:r>
      <w:r w:rsidR="00F444E7" w:rsidRPr="00F444E7">
        <w:rPr>
          <w:rFonts w:cs="Traditional Arabic" w:hint="cs"/>
          <w:sz w:val="26"/>
          <w:szCs w:val="26"/>
          <w:rtl/>
        </w:rPr>
        <w:t>.</w:t>
      </w:r>
    </w:p>
  </w:footnote>
  <w:footnote w:id="377">
    <w:p w:rsidR="00D80F0A" w:rsidRPr="00F444E7" w:rsidRDefault="00D80F0A" w:rsidP="00433664">
      <w:pPr>
        <w:pStyle w:val="a9"/>
        <w:jc w:val="lowKashida"/>
        <w:rPr>
          <w:rFonts w:cs="Traditional Arabic"/>
          <w:b/>
          <w:bCs/>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لا خلاف بين العددين الدمشقي والكوفي في عدد آياتها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b/>
          <w:bCs/>
          <w:color w:val="000000"/>
          <w:sz w:val="26"/>
          <w:szCs w:val="26"/>
          <w:u w:val="single"/>
          <w:rtl/>
        </w:rPr>
        <w:t>:</w:t>
      </w:r>
      <w:r w:rsidRPr="00F444E7">
        <w:rPr>
          <w:rFonts w:cs="Traditional Arabic" w:hint="cs"/>
          <w:color w:val="000000"/>
          <w:sz w:val="26"/>
          <w:szCs w:val="26"/>
          <w:rtl/>
        </w:rPr>
        <w:t xml:space="preserve"> فقد جعل الآيتين (1) و (2) آية واحدة</w:t>
      </w:r>
      <w:r w:rsidRPr="00F444E7">
        <w:rPr>
          <w:rFonts w:cs="Traditional Arabic" w:hint="cs"/>
          <w:b/>
          <w:bCs/>
          <w:color w:val="000000"/>
          <w:sz w:val="26"/>
          <w:szCs w:val="26"/>
          <w:rtl/>
        </w:rPr>
        <w:t xml:space="preserve"> </w:t>
      </w:r>
      <w:r w:rsidRPr="00F444E7">
        <w:rPr>
          <w:rFonts w:ascii="Traditional Arabic" w:hAnsi="Traditional Arabic" w:cs="Traditional Arabic"/>
          <w:b/>
          <w:bCs/>
          <w:sz w:val="26"/>
          <w:szCs w:val="26"/>
          <w:rtl/>
          <w:lang w:bidi="ar-IQ"/>
        </w:rPr>
        <w:t>﴿</w:t>
      </w:r>
      <w:r w:rsidRPr="00F444E7">
        <w:rPr>
          <w:rFonts w:cs="Traditional Arabic" w:hint="cs"/>
          <w:b/>
          <w:bCs/>
          <w:color w:val="FF0000"/>
          <w:sz w:val="26"/>
          <w:szCs w:val="26"/>
          <w:rtl/>
        </w:rPr>
        <w:t>يَس وَالْقُرَآنَ الْحَكِيمِ</w:t>
      </w:r>
      <w:r w:rsidRPr="00F444E7">
        <w:rPr>
          <w:rFonts w:ascii="Traditional Arabic" w:hAnsi="Traditional Arabic" w:cs="Traditional Arabic"/>
          <w:b/>
          <w:bCs/>
          <w:sz w:val="26"/>
          <w:szCs w:val="26"/>
          <w:rtl/>
          <w:lang w:bidi="ar-IQ"/>
        </w:rPr>
        <w:t>﴾</w:t>
      </w:r>
      <w:r w:rsidR="00F444E7" w:rsidRPr="00F444E7">
        <w:rPr>
          <w:rFonts w:cs="Traditional Arabic" w:hint="cs"/>
          <w:b/>
          <w:bCs/>
          <w:color w:val="000000"/>
          <w:sz w:val="26"/>
          <w:szCs w:val="26"/>
          <w:rtl/>
        </w:rPr>
        <w:t>.</w:t>
      </w:r>
      <w:r w:rsidRPr="00F444E7">
        <w:rPr>
          <w:rFonts w:cs="Traditional Arabic" w:hint="cs"/>
          <w:b/>
          <w:bCs/>
          <w:sz w:val="26"/>
          <w:szCs w:val="26"/>
          <w:rtl/>
          <w:lang w:bidi="ar-IQ"/>
        </w:rPr>
        <w:t xml:space="preserve"> </w:t>
      </w:r>
      <w:r w:rsidRPr="00F444E7">
        <w:rPr>
          <w:rFonts w:cs="Traditional Arabic" w:hint="cs"/>
          <w:sz w:val="26"/>
          <w:szCs w:val="26"/>
          <w:rtl/>
        </w:rPr>
        <w:t>ينظر</w:t>
      </w:r>
      <w:r w:rsidR="00F444E7" w:rsidRPr="00F444E7">
        <w:rPr>
          <w:rFonts w:cs="Traditional Arabic" w:hint="cs"/>
          <w:sz w:val="26"/>
          <w:szCs w:val="26"/>
          <w:rtl/>
        </w:rPr>
        <w:t>:</w:t>
      </w:r>
      <w:r w:rsidRPr="00F444E7">
        <w:rPr>
          <w:rFonts w:cs="Traditional Arabic" w:hint="cs"/>
          <w:sz w:val="26"/>
          <w:szCs w:val="26"/>
          <w:rtl/>
        </w:rPr>
        <w:t xml:space="preserve"> الإتحاف ص 363</w:t>
      </w:r>
      <w:r w:rsidR="00F444E7" w:rsidRPr="00F444E7">
        <w:rPr>
          <w:rFonts w:cs="Traditional Arabic" w:hint="cs"/>
          <w:sz w:val="26"/>
          <w:szCs w:val="26"/>
          <w:rtl/>
        </w:rPr>
        <w:t>،</w:t>
      </w:r>
      <w:r w:rsidRPr="00F444E7">
        <w:rPr>
          <w:rFonts w:cs="Traditional Arabic" w:hint="cs"/>
          <w:sz w:val="26"/>
          <w:szCs w:val="26"/>
          <w:rtl/>
        </w:rPr>
        <w:t xml:space="preserve"> ومرشد الخلان ص 142</w:t>
      </w:r>
      <w:r w:rsidR="00F444E7" w:rsidRPr="00F444E7">
        <w:rPr>
          <w:rFonts w:cs="Traditional Arabic" w:hint="cs"/>
          <w:sz w:val="26"/>
          <w:szCs w:val="26"/>
          <w:rtl/>
        </w:rPr>
        <w:t>.</w:t>
      </w:r>
    </w:p>
  </w:footnote>
  <w:footnote w:id="378">
    <w:p w:rsidR="00D80F0A" w:rsidRPr="00F444E7" w:rsidRDefault="00D80F0A" w:rsidP="0052711D">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b/>
          <w:bCs/>
          <w:color w:val="000000"/>
          <w:sz w:val="26"/>
          <w:szCs w:val="26"/>
          <w:rtl/>
        </w:rPr>
        <w:t>(يَخَصِّمُون)</w:t>
      </w:r>
      <w:r w:rsidRPr="00F444E7">
        <w:rPr>
          <w:rFonts w:cs="Traditional Arabic" w:hint="cs"/>
          <w:color w:val="000000"/>
          <w:sz w:val="26"/>
          <w:szCs w:val="26"/>
          <w:rtl/>
        </w:rPr>
        <w:t xml:space="preserve"> بفتح الخاء وتشديد الصاد على وزن </w:t>
      </w:r>
      <w:r w:rsidRPr="00F444E7">
        <w:rPr>
          <w:rFonts w:cs="Traditional Arabic" w:hint="cs"/>
          <w:b/>
          <w:bCs/>
          <w:color w:val="000000"/>
          <w:sz w:val="26"/>
          <w:szCs w:val="26"/>
          <w:rtl/>
        </w:rPr>
        <w:t>(يفتعلون)</w:t>
      </w:r>
      <w:r w:rsidRPr="00F444E7">
        <w:rPr>
          <w:rFonts w:cs="Traditional Arabic" w:hint="cs"/>
          <w:color w:val="000000"/>
          <w:sz w:val="26"/>
          <w:szCs w:val="26"/>
          <w:rtl/>
        </w:rPr>
        <w:t xml:space="preserve"> أي يختصمون</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فأدغم التاء بالصاد لقربها منه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فألقى حركة التاء على الخاء</w:t>
      </w:r>
      <w:r w:rsidR="00F444E7" w:rsidRPr="00F444E7">
        <w:rPr>
          <w:rFonts w:cs="Traditional Arabic" w:hint="cs"/>
          <w:color w:val="000000"/>
          <w:sz w:val="26"/>
          <w:szCs w:val="26"/>
          <w:rtl/>
        </w:rPr>
        <w:t>،</w:t>
      </w:r>
      <w:r w:rsidRPr="00F444E7">
        <w:rPr>
          <w:rFonts w:cs="Traditional Arabic" w:hint="cs"/>
          <w:sz w:val="26"/>
          <w:szCs w:val="26"/>
          <w:rtl/>
          <w:lang w:bidi="ar-IQ"/>
        </w:rPr>
        <w:t xml:space="preserve"> </w:t>
      </w:r>
      <w:r w:rsidRPr="00F444E7">
        <w:rPr>
          <w:rFonts w:ascii="Traditional Arabic" w:hAnsi="Traditional Arabic" w:cs="Traditional Arabic" w:hint="cs"/>
          <w:sz w:val="26"/>
          <w:szCs w:val="26"/>
          <w:rtl/>
          <w:lang w:bidi="ar-IQ"/>
        </w:rPr>
        <w:t>ولأنه ينقل التاء بالإدغام إلى حرف هو أقوى منها وهو الصاد</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الإتحاف ص 365</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وغيث النفع ص 332</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والبدور للنشار 3/276.</w:t>
      </w:r>
    </w:p>
  </w:footnote>
  <w:footnote w:id="379">
    <w:p w:rsidR="00D80F0A" w:rsidRPr="00F444E7" w:rsidRDefault="00D80F0A" w:rsidP="00630A37">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بضم الجيم وإسكان الباء وتخفيف اللام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بكسر الجيم والباء وتشديد اللام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ابن كثير وغيره بضمتين وتخفيف اللام كلها لغات ومعناها الخلق</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366</w:t>
      </w:r>
      <w:r w:rsidR="00F444E7" w:rsidRPr="00F444E7">
        <w:rPr>
          <w:rFonts w:cs="Traditional Arabic" w:hint="cs"/>
          <w:sz w:val="26"/>
          <w:szCs w:val="26"/>
          <w:rtl/>
          <w:lang w:bidi="ar-IQ"/>
        </w:rPr>
        <w:t>.</w:t>
      </w:r>
    </w:p>
  </w:footnote>
  <w:footnote w:id="380">
    <w:p w:rsidR="00D80F0A" w:rsidRPr="00F444E7" w:rsidRDefault="00D80F0A" w:rsidP="0052711D">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مضارع (</w:t>
      </w:r>
      <w:r w:rsidRPr="00F444E7">
        <w:rPr>
          <w:rFonts w:cs="Traditional Arabic" w:hint="cs"/>
          <w:b/>
          <w:bCs/>
          <w:color w:val="000000"/>
          <w:sz w:val="26"/>
          <w:szCs w:val="26"/>
          <w:rtl/>
        </w:rPr>
        <w:t>نَكَسه</w:t>
      </w:r>
      <w:r w:rsidRPr="00F444E7">
        <w:rPr>
          <w:rFonts w:cs="Traditional Arabic" w:hint="cs"/>
          <w:color w:val="000000"/>
          <w:sz w:val="26"/>
          <w:szCs w:val="26"/>
          <w:rtl/>
        </w:rPr>
        <w:t>) كنصره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والمعنى</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ومن نَطِل في عمره نرده من قوة الشباب ونضارته إلى ضعف الكبر والهرم وهو أرذل العمر الذي تختل فيه قواه حتى يُعدم الإدراك</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366</w:t>
      </w:r>
      <w:r w:rsidR="00F444E7" w:rsidRPr="00F444E7">
        <w:rPr>
          <w:rFonts w:cs="Traditional Arabic" w:hint="cs"/>
          <w:color w:val="000000"/>
          <w:sz w:val="26"/>
          <w:szCs w:val="26"/>
          <w:rtl/>
        </w:rPr>
        <w:t>.</w:t>
      </w:r>
    </w:p>
  </w:footnote>
  <w:footnote w:id="381">
    <w:p w:rsidR="00D80F0A" w:rsidRPr="00F444E7" w:rsidRDefault="00D80F0A" w:rsidP="00825F34">
      <w:pPr>
        <w:spacing w:after="0" w:line="240" w:lineRule="auto"/>
        <w:jc w:val="lowKashida"/>
        <w:rPr>
          <w:rFonts w:ascii="Traditional Arabic" w:hAnsi="Traditional Arabic" w:cs="Traditional Arabic"/>
          <w:b/>
          <w:bCs/>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قرأها </w:t>
      </w:r>
      <w:r w:rsidRPr="00F444E7">
        <w:rPr>
          <w:rFonts w:ascii="Traditional Arabic" w:hAnsi="Traditional Arabic" w:cs="Traditional Arabic" w:hint="cs"/>
          <w:b/>
          <w:bCs/>
          <w:color w:val="00B050"/>
          <w:sz w:val="26"/>
          <w:szCs w:val="26"/>
          <w:rtl/>
          <w:lang w:bidi="ar-IQ"/>
        </w:rPr>
        <w:t>ابن عامر الشامي</w:t>
      </w:r>
      <w:r w:rsidRPr="00F444E7">
        <w:rPr>
          <w:rFonts w:ascii="Traditional Arabic" w:hAnsi="Traditional Arabic" w:cs="Traditional Arabic"/>
          <w:sz w:val="26"/>
          <w:szCs w:val="26"/>
          <w:rtl/>
          <w:lang w:bidi="ar-IQ"/>
        </w:rPr>
        <w:t xml:space="preserve"> بتاء الخطاب للرسول </w:t>
      </w:r>
      <w:r w:rsidRPr="00F444E7">
        <w:rPr>
          <w:rFonts w:ascii="Traditional Arabic" w:hAnsi="Traditional Arabic" w:cs="Traditional Arabic"/>
          <w:sz w:val="26"/>
          <w:szCs w:val="26"/>
          <w:lang w:bidi="ar-IQ"/>
        </w:rPr>
        <w:sym w:font="AGA Arabesque" w:char="F072"/>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وقراءة عاصم بالغيب والضمير للقرآن أو النبي </w:t>
      </w:r>
      <w:r w:rsidRPr="00F444E7">
        <w:rPr>
          <w:rFonts w:ascii="Traditional Arabic" w:hAnsi="Traditional Arabic" w:cs="Traditional Arabic"/>
          <w:sz w:val="26"/>
          <w:szCs w:val="26"/>
          <w:lang w:bidi="ar-IQ"/>
        </w:rPr>
        <w:sym w:font="AGA Arabesque" w:char="F072"/>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الإتحاف ص 367</w:t>
      </w:r>
      <w:r w:rsidR="00F444E7" w:rsidRPr="00F444E7">
        <w:rPr>
          <w:rFonts w:ascii="Traditional Arabic" w:hAnsi="Traditional Arabic" w:cs="Traditional Arabic"/>
          <w:sz w:val="26"/>
          <w:szCs w:val="26"/>
          <w:rtl/>
          <w:lang w:bidi="ar-IQ"/>
        </w:rPr>
        <w:t>.</w:t>
      </w:r>
    </w:p>
  </w:footnote>
  <w:footnote w:id="382">
    <w:p w:rsidR="00D80F0A" w:rsidRPr="00F444E7" w:rsidRDefault="00D80F0A" w:rsidP="00393AD4">
      <w:pPr>
        <w:pStyle w:val="a9"/>
        <w:jc w:val="lowKashida"/>
        <w:rPr>
          <w:rFonts w:ascii="Traditional Arabic" w:hAnsi="Traditional Arabic" w:cs="Traditional Arabic"/>
          <w:sz w:val="26"/>
          <w:szCs w:val="26"/>
          <w:rtl/>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color w:val="000000"/>
          <w:sz w:val="26"/>
          <w:szCs w:val="26"/>
          <w:rtl/>
        </w:rPr>
        <w:t>لا خلاف في عدد آياتها بين العددين الدمشقي والكوفي</w:t>
      </w:r>
      <w:r w:rsidR="00F444E7" w:rsidRPr="00F444E7">
        <w:rPr>
          <w:rFonts w:ascii="Traditional Arabic" w:hAnsi="Traditional Arabic" w:cs="Traditional Arabic"/>
          <w:color w:val="000000"/>
          <w:sz w:val="26"/>
          <w:szCs w:val="26"/>
          <w:rtl/>
          <w:lang w:bidi="ar-IQ"/>
        </w:rPr>
        <w:t>.</w:t>
      </w:r>
      <w:r w:rsidRPr="00F444E7">
        <w:rPr>
          <w:rFonts w:ascii="Traditional Arabic" w:hAnsi="Traditional Arabic" w:cs="Traditional Arabic"/>
          <w:color w:val="000000"/>
          <w:sz w:val="26"/>
          <w:szCs w:val="26"/>
          <w:rtl/>
        </w:rPr>
        <w:t xml:space="preserve"> ينظر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الإتحاف ص 367</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وتحقيق البيان في عد</w:t>
      </w:r>
      <w:r w:rsidRPr="00F444E7">
        <w:rPr>
          <w:rFonts w:ascii="Traditional Arabic" w:hAnsi="Traditional Arabic" w:cs="Traditional Arabic"/>
          <w:color w:val="000000"/>
          <w:sz w:val="26"/>
          <w:szCs w:val="26"/>
          <w:rtl/>
          <w:lang w:bidi="ar-IQ"/>
        </w:rPr>
        <w:t>ِّآي القرآن ص 23</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ومرشد الخلان ص 142</w:t>
      </w:r>
      <w:r w:rsidR="00F444E7" w:rsidRPr="00F444E7">
        <w:rPr>
          <w:rFonts w:ascii="Traditional Arabic" w:hAnsi="Traditional Arabic" w:cs="Traditional Arabic" w:hint="cs"/>
          <w:color w:val="000000"/>
          <w:sz w:val="26"/>
          <w:szCs w:val="26"/>
          <w:rtl/>
        </w:rPr>
        <w:t>.</w:t>
      </w:r>
    </w:p>
  </w:footnote>
  <w:footnote w:id="383">
    <w:p w:rsidR="00D80F0A" w:rsidRPr="00F444E7" w:rsidRDefault="00D80F0A" w:rsidP="0052711D">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قراءة الرفع على أن لفظ الجلالة مبتدأ و</w:t>
      </w:r>
      <w:r w:rsidRPr="00F444E7">
        <w:rPr>
          <w:rFonts w:cs="Traditional Arabic" w:hint="cs"/>
          <w:b/>
          <w:bCs/>
          <w:color w:val="000000"/>
          <w:sz w:val="26"/>
          <w:szCs w:val="26"/>
          <w:rtl/>
        </w:rPr>
        <w:t>(ربكم)</w:t>
      </w:r>
      <w:r w:rsidRPr="00F444E7">
        <w:rPr>
          <w:rFonts w:cs="Traditional Arabic" w:hint="cs"/>
          <w:color w:val="000000"/>
          <w:sz w:val="26"/>
          <w:szCs w:val="26"/>
          <w:rtl/>
        </w:rPr>
        <w:t xml:space="preserve"> خبره و</w:t>
      </w:r>
      <w:r w:rsidRPr="00F444E7">
        <w:rPr>
          <w:rFonts w:cs="Traditional Arabic" w:hint="cs"/>
          <w:b/>
          <w:bCs/>
          <w:color w:val="000000"/>
          <w:sz w:val="26"/>
          <w:szCs w:val="26"/>
          <w:rtl/>
        </w:rPr>
        <w:t>(ورب)</w:t>
      </w:r>
      <w:r w:rsidRPr="00F444E7">
        <w:rPr>
          <w:rFonts w:cs="Traditional Arabic" w:hint="cs"/>
          <w:color w:val="000000"/>
          <w:sz w:val="26"/>
          <w:szCs w:val="26"/>
          <w:rtl/>
        </w:rPr>
        <w:t xml:space="preserve"> عطف عليه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وقراءة نصب الثلاثة على أن الأول بدل من أحسن و</w:t>
      </w:r>
      <w:r w:rsidRPr="00F444E7">
        <w:rPr>
          <w:rFonts w:cs="Traditional Arabic" w:hint="cs"/>
          <w:b/>
          <w:bCs/>
          <w:color w:val="000000"/>
          <w:sz w:val="26"/>
          <w:szCs w:val="26"/>
          <w:rtl/>
        </w:rPr>
        <w:t>(ربكم)</w:t>
      </w:r>
      <w:r w:rsidRPr="00F444E7">
        <w:rPr>
          <w:rFonts w:cs="Traditional Arabic" w:hint="cs"/>
          <w:color w:val="000000"/>
          <w:sz w:val="26"/>
          <w:szCs w:val="26"/>
          <w:rtl/>
        </w:rPr>
        <w:t xml:space="preserve"> نعت و</w:t>
      </w:r>
      <w:r w:rsidRPr="00F444E7">
        <w:rPr>
          <w:rFonts w:cs="Traditional Arabic" w:hint="cs"/>
          <w:b/>
          <w:bCs/>
          <w:color w:val="000000"/>
          <w:sz w:val="26"/>
          <w:szCs w:val="26"/>
          <w:rtl/>
        </w:rPr>
        <w:t>(ورب)</w:t>
      </w:r>
      <w:r w:rsidRPr="00F444E7">
        <w:rPr>
          <w:rFonts w:cs="Traditional Arabic" w:hint="cs"/>
          <w:color w:val="000000"/>
          <w:sz w:val="26"/>
          <w:szCs w:val="26"/>
          <w:rtl/>
        </w:rPr>
        <w:t xml:space="preserve"> عطف عليه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إعراب القرآن لابن النحاس 3/294</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والإتحاف ص 370</w:t>
      </w:r>
      <w:r w:rsidR="00F444E7" w:rsidRPr="00F444E7">
        <w:rPr>
          <w:rFonts w:cs="Traditional Arabic" w:hint="cs"/>
          <w:color w:val="000000"/>
          <w:sz w:val="26"/>
          <w:szCs w:val="26"/>
          <w:rtl/>
        </w:rPr>
        <w:t>.</w:t>
      </w:r>
    </w:p>
  </w:footnote>
  <w:footnote w:id="384">
    <w:p w:rsidR="00D80F0A" w:rsidRPr="00F444E7" w:rsidRDefault="00D80F0A" w:rsidP="0052711D">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وتسمى سورة داود عليه السلام</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color w:val="000000"/>
          <w:sz w:val="26"/>
          <w:szCs w:val="26"/>
          <w:rtl/>
          <w:lang w:bidi="ar-IQ"/>
        </w:rPr>
        <w:t>ينظر</w:t>
      </w:r>
      <w:r w:rsidR="00F444E7" w:rsidRPr="00F444E7">
        <w:rPr>
          <w:rFonts w:cs="Traditional Arabic" w:hint="cs"/>
          <w:color w:val="000000"/>
          <w:sz w:val="26"/>
          <w:szCs w:val="26"/>
          <w:rtl/>
          <w:lang w:bidi="ar-IQ"/>
        </w:rPr>
        <w:t>:</w:t>
      </w:r>
      <w:r w:rsidRPr="00F444E7">
        <w:rPr>
          <w:rFonts w:cs="Traditional Arabic" w:hint="cs"/>
          <w:color w:val="000000"/>
          <w:sz w:val="26"/>
          <w:szCs w:val="26"/>
          <w:rtl/>
          <w:lang w:bidi="ar-IQ"/>
        </w:rPr>
        <w:t xml:space="preserve"> تحقيق البيان في عدِّ آي القرآن ص 24.</w:t>
      </w:r>
      <w:r w:rsidR="00F444E7" w:rsidRPr="00F444E7">
        <w:rPr>
          <w:rFonts w:cs="Traditional Arabic" w:hint="cs"/>
          <w:sz w:val="26"/>
          <w:szCs w:val="26"/>
          <w:rtl/>
          <w:lang w:bidi="ar-IQ"/>
        </w:rPr>
        <w:t>.</w:t>
      </w:r>
    </w:p>
  </w:footnote>
  <w:footnote w:id="385">
    <w:p w:rsidR="00D80F0A" w:rsidRPr="00F444E7" w:rsidRDefault="00D80F0A" w:rsidP="00393AD4">
      <w:pPr>
        <w:pStyle w:val="a9"/>
        <w:jc w:val="lowKashida"/>
        <w:rPr>
          <w:rFonts w:cs="Traditional Arabic"/>
          <w:b/>
          <w:bCs/>
          <w:color w:val="000000"/>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عدد آياتها حسب العدد الدمشقي </w:t>
      </w:r>
      <w:r w:rsidRPr="00F444E7">
        <w:rPr>
          <w:rFonts w:cs="Traditional Arabic" w:hint="cs"/>
          <w:color w:val="000000"/>
          <w:sz w:val="26"/>
          <w:szCs w:val="26"/>
          <w:rtl/>
          <w:lang w:bidi="ar-IQ"/>
        </w:rPr>
        <w:t>ست وثمانون آية فقد خالف الكوفي بآيتين</w:t>
      </w:r>
      <w:r w:rsidR="00F444E7" w:rsidRPr="00F444E7">
        <w:rPr>
          <w:rFonts w:cs="Traditional Arabic" w:hint="cs"/>
          <w:color w:val="000000"/>
          <w:sz w:val="26"/>
          <w:szCs w:val="26"/>
          <w:rtl/>
          <w:lang w:bidi="ar-IQ"/>
        </w:rPr>
        <w:t>.</w:t>
      </w:r>
      <w:r w:rsidRPr="00F444E7">
        <w:rPr>
          <w:rFonts w:cs="Traditional Arabic" w:hint="cs"/>
          <w:color w:val="000000"/>
          <w:sz w:val="26"/>
          <w:szCs w:val="26"/>
          <w:rtl/>
          <w:lang w:bidi="ar-IQ"/>
        </w:rPr>
        <w:t xml:space="preserve"> </w:t>
      </w:r>
      <w:r w:rsidRPr="00F444E7">
        <w:rPr>
          <w:rFonts w:cs="Traditional Arabic" w:hint="cs"/>
          <w:b/>
          <w:bCs/>
          <w:color w:val="000000"/>
          <w:sz w:val="26"/>
          <w:szCs w:val="26"/>
          <w:u w:val="single"/>
          <w:rtl/>
          <w:lang w:bidi="ar-IQ"/>
        </w:rPr>
        <w:t>ووجه الخلاف بينهما في رؤوس الآيات</w:t>
      </w:r>
      <w:r w:rsidR="00F444E7" w:rsidRPr="00F444E7">
        <w:rPr>
          <w:rFonts w:cs="Traditional Arabic" w:hint="cs"/>
          <w:color w:val="000000"/>
          <w:sz w:val="26"/>
          <w:szCs w:val="26"/>
          <w:rtl/>
          <w:lang w:bidi="ar-IQ"/>
        </w:rPr>
        <w:t>:</w:t>
      </w:r>
      <w:r w:rsidRPr="00F444E7">
        <w:rPr>
          <w:rFonts w:cs="Traditional Arabic" w:hint="cs"/>
          <w:color w:val="000000"/>
          <w:sz w:val="26"/>
          <w:szCs w:val="26"/>
          <w:rtl/>
          <w:lang w:bidi="ar-IQ"/>
        </w:rPr>
        <w:t xml:space="preserve"> فقد جعل الآيتين (1) و (2) آية واحدة</w:t>
      </w:r>
      <w:r w:rsidRPr="00F444E7">
        <w:rPr>
          <w:rFonts w:cs="Traditional Arabic" w:hint="cs"/>
          <w:b/>
          <w:bCs/>
          <w:color w:val="000000"/>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b/>
          <w:bCs/>
          <w:color w:val="FF0000"/>
          <w:sz w:val="26"/>
          <w:szCs w:val="26"/>
          <w:rtl/>
          <w:lang w:bidi="ar-IQ"/>
        </w:rPr>
        <w:t>ص وَالْقُرْآنِ ذِي الذِّكْرِ</w:t>
      </w:r>
      <w:r w:rsidRPr="00F444E7">
        <w:rPr>
          <w:rFonts w:cs="Traditional Arabic" w:hint="cs"/>
          <w:b/>
          <w:bCs/>
          <w:color w:val="FF0000"/>
          <w:sz w:val="26"/>
          <w:szCs w:val="26"/>
          <w:rtl/>
          <w:lang w:bidi="ar-IQ"/>
        </w:rPr>
        <w:t xml:space="preserve"> </w:t>
      </w:r>
      <w:r w:rsidRPr="00F444E7">
        <w:rPr>
          <w:rFonts w:cs="Traditional Arabic"/>
          <w:b/>
          <w:bCs/>
          <w:color w:val="FF0000"/>
          <w:sz w:val="26"/>
          <w:szCs w:val="26"/>
          <w:rtl/>
          <w:lang w:bidi="ar-IQ"/>
        </w:rPr>
        <w:t>بَلِ الَّذِينَ كَفَرُوا فِي عِزَّةٍ وَشِقَاقٍ</w:t>
      </w:r>
      <w:r w:rsidRPr="00F444E7">
        <w:rPr>
          <w:rFonts w:ascii="Traditional Arabic" w:hAnsi="Traditional Arabic" w:cs="Traditional Arabic"/>
          <w:b/>
          <w:bCs/>
          <w:sz w:val="26"/>
          <w:szCs w:val="26"/>
          <w:rtl/>
          <w:lang w:bidi="ar-IQ"/>
        </w:rPr>
        <w:t>﴾</w:t>
      </w:r>
      <w:r w:rsidR="00F444E7" w:rsidRPr="00F444E7">
        <w:rPr>
          <w:rFonts w:cs="Traditional Arabic" w:hint="cs"/>
          <w:b/>
          <w:bCs/>
          <w:color w:val="000000"/>
          <w:sz w:val="26"/>
          <w:szCs w:val="26"/>
          <w:rtl/>
          <w:lang w:bidi="ar-IQ"/>
        </w:rPr>
        <w:t>،</w:t>
      </w:r>
      <w:r w:rsidRPr="00F444E7">
        <w:rPr>
          <w:rFonts w:cs="Traditional Arabic" w:hint="cs"/>
          <w:color w:val="000000"/>
          <w:sz w:val="26"/>
          <w:szCs w:val="26"/>
          <w:rtl/>
          <w:lang w:bidi="ar-IQ"/>
        </w:rPr>
        <w:t xml:space="preserve"> وجعل الآيتين (84) و (85) آية واحدة</w:t>
      </w:r>
      <w:r w:rsidRPr="00F444E7">
        <w:rPr>
          <w:rFonts w:cs="Traditional Arabic" w:hint="cs"/>
          <w:b/>
          <w:bCs/>
          <w:color w:val="000000"/>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hint="cs"/>
          <w:b/>
          <w:bCs/>
          <w:color w:val="FF0000"/>
          <w:sz w:val="26"/>
          <w:szCs w:val="26"/>
          <w:rtl/>
          <w:lang w:bidi="ar-IQ"/>
        </w:rPr>
        <w:t xml:space="preserve">قَالَ فَالْحَقُ وَالحَقَّ أَقُولُ </w:t>
      </w:r>
      <w:r w:rsidRPr="00F444E7">
        <w:rPr>
          <w:rFonts w:ascii="Traditional Arabic" w:hAnsi="Traditional Arabic" w:cs="Traditional Arabic"/>
          <w:b/>
          <w:bCs/>
          <w:color w:val="FF0000"/>
          <w:sz w:val="26"/>
          <w:szCs w:val="26"/>
          <w:rtl/>
        </w:rPr>
        <w:t>لَأَمْلَأَنَّ جَهَنَّمَ مِنْكَ وَمِمَّنْ تَبِعَكَ مِنْهُمْ أَجْمَعِينَ</w:t>
      </w:r>
      <w:r w:rsidRPr="00F444E7">
        <w:rPr>
          <w:rFonts w:ascii="Traditional Arabic" w:hAnsi="Traditional Arabic" w:cs="Traditional Arabic"/>
          <w:b/>
          <w:bCs/>
          <w:sz w:val="26"/>
          <w:szCs w:val="26"/>
          <w:rtl/>
          <w:lang w:bidi="ar-IQ"/>
        </w:rPr>
        <w:t>﴾</w:t>
      </w:r>
      <w:r w:rsidR="00F444E7" w:rsidRPr="00F444E7">
        <w:rPr>
          <w:rFonts w:cs="Traditional Arabic" w:hint="cs"/>
          <w:b/>
          <w:bCs/>
          <w:color w:val="000000"/>
          <w:sz w:val="26"/>
          <w:szCs w:val="26"/>
          <w:rtl/>
          <w:lang w:bidi="ar-IQ"/>
        </w:rPr>
        <w:t>.</w:t>
      </w:r>
      <w:r w:rsidRPr="00F444E7">
        <w:rPr>
          <w:rFonts w:cs="Traditional Arabic" w:hint="cs"/>
          <w:color w:val="000000"/>
          <w:sz w:val="26"/>
          <w:szCs w:val="26"/>
          <w:rtl/>
          <w:lang w:bidi="ar-IQ"/>
        </w:rPr>
        <w:t xml:space="preserve"> ينظر</w:t>
      </w:r>
      <w:r w:rsidR="00F444E7" w:rsidRPr="00F444E7">
        <w:rPr>
          <w:rFonts w:cs="Traditional Arabic" w:hint="cs"/>
          <w:color w:val="000000"/>
          <w:sz w:val="26"/>
          <w:szCs w:val="26"/>
          <w:rtl/>
          <w:lang w:bidi="ar-IQ"/>
        </w:rPr>
        <w:t>:</w:t>
      </w:r>
      <w:r w:rsidRPr="00F444E7">
        <w:rPr>
          <w:rFonts w:cs="Traditional Arabic" w:hint="cs"/>
          <w:color w:val="000000"/>
          <w:sz w:val="26"/>
          <w:szCs w:val="26"/>
          <w:rtl/>
          <w:lang w:bidi="ar-IQ"/>
        </w:rPr>
        <w:t xml:space="preserve"> الإتحاف ص 370</w:t>
      </w:r>
      <w:r w:rsidR="00F444E7" w:rsidRPr="00F444E7">
        <w:rPr>
          <w:rFonts w:cs="Traditional Arabic" w:hint="cs"/>
          <w:color w:val="000000"/>
          <w:sz w:val="26"/>
          <w:szCs w:val="26"/>
          <w:rtl/>
          <w:lang w:bidi="ar-IQ"/>
        </w:rPr>
        <w:t>،</w:t>
      </w:r>
      <w:r w:rsidRPr="00F444E7">
        <w:rPr>
          <w:rFonts w:cs="Traditional Arabic" w:hint="cs"/>
          <w:color w:val="000000"/>
          <w:sz w:val="26"/>
          <w:szCs w:val="26"/>
          <w:rtl/>
          <w:lang w:bidi="ar-IQ"/>
        </w:rPr>
        <w:t xml:space="preserve"> وتحقيق البيان في عدِّ آي القرآن ص 24.</w:t>
      </w:r>
    </w:p>
  </w:footnote>
  <w:footnote w:id="386">
    <w:p w:rsidR="00D80F0A" w:rsidRPr="00F444E7" w:rsidRDefault="00D80F0A" w:rsidP="00445915">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بلام مفتوحة بلا همزة وصل قبلها ولا همزة قطع بعدها وفتح تاء التأنيث غير المنصرفة للعلمية والتأنيث كطلحة مضاف إليه لأصحاب</w:t>
      </w:r>
      <w:r w:rsidR="00F444E7" w:rsidRPr="00F444E7">
        <w:rPr>
          <w:rFonts w:cs="Traditional Arabic" w:hint="cs"/>
          <w:sz w:val="26"/>
          <w:szCs w:val="26"/>
          <w:rtl/>
          <w:lang w:bidi="ar-IQ"/>
        </w:rPr>
        <w:t>،</w:t>
      </w:r>
      <w:r w:rsidRPr="00F444E7">
        <w:rPr>
          <w:rFonts w:cs="Traditional Arabic" w:hint="cs"/>
          <w:sz w:val="26"/>
          <w:szCs w:val="26"/>
          <w:rtl/>
          <w:lang w:bidi="ar-IQ"/>
        </w:rPr>
        <w:t xml:space="preserve"> وكذلك رسمت في جميع المصاحف بهذه الصورة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333</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p>
  </w:footnote>
  <w:footnote w:id="387">
    <w:p w:rsidR="00D80F0A" w:rsidRPr="00F444E7" w:rsidRDefault="00D80F0A" w:rsidP="00FB39BE">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بغير تنوين مضافاً للبيان لأن </w:t>
      </w:r>
      <w:r w:rsidRPr="00F444E7">
        <w:rPr>
          <w:rFonts w:cs="Traditional Arabic" w:hint="cs"/>
          <w:b/>
          <w:bCs/>
          <w:sz w:val="26"/>
          <w:szCs w:val="26"/>
          <w:rtl/>
          <w:lang w:bidi="ar-IQ"/>
        </w:rPr>
        <w:t>(الخالصة)</w:t>
      </w:r>
      <w:r w:rsidRPr="00F444E7">
        <w:rPr>
          <w:rFonts w:cs="Traditional Arabic" w:hint="cs"/>
          <w:sz w:val="26"/>
          <w:szCs w:val="26"/>
          <w:rtl/>
          <w:lang w:bidi="ar-IQ"/>
        </w:rPr>
        <w:t xml:space="preserve"> تكون ذكرى وغير ذكرى كما في بشهاب قبس</w:t>
      </w:r>
      <w:r w:rsidR="00F444E7" w:rsidRPr="00F444E7">
        <w:rPr>
          <w:rFonts w:cs="Traditional Arabic" w:hint="cs"/>
          <w:sz w:val="26"/>
          <w:szCs w:val="26"/>
          <w:rtl/>
          <w:lang w:bidi="ar-IQ"/>
        </w:rPr>
        <w:t>،</w:t>
      </w:r>
      <w:r w:rsidRPr="00F444E7">
        <w:rPr>
          <w:rFonts w:cs="Traditional Arabic" w:hint="cs"/>
          <w:sz w:val="26"/>
          <w:szCs w:val="26"/>
          <w:rtl/>
          <w:lang w:bidi="ar-IQ"/>
        </w:rPr>
        <w:t xml:space="preserve"> ويجوز أن تكون مصدراً كالعاقبة بمعنى الإخلاص وأضيف لفاعله أي بأن خلصت لهم ذكرى الدار الآخرة</w:t>
      </w:r>
      <w:r w:rsidR="00F444E7" w:rsidRPr="00F444E7">
        <w:rPr>
          <w:rFonts w:cs="Traditional Arabic" w:hint="cs"/>
          <w:sz w:val="26"/>
          <w:szCs w:val="26"/>
          <w:rtl/>
          <w:lang w:bidi="ar-IQ"/>
        </w:rPr>
        <w:t>،</w:t>
      </w:r>
      <w:r w:rsidRPr="00F444E7">
        <w:rPr>
          <w:rFonts w:cs="Traditional Arabic" w:hint="cs"/>
          <w:sz w:val="26"/>
          <w:szCs w:val="26"/>
          <w:rtl/>
          <w:lang w:bidi="ar-IQ"/>
        </w:rPr>
        <w:t xml:space="preserve"> أو لمفعوله والفاعل محذوف أي بأن أخلصوا ذكرى الدار وتناسوا ذكرى الدنيا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373</w:t>
      </w:r>
      <w:r w:rsidR="00F444E7" w:rsidRPr="00F444E7">
        <w:rPr>
          <w:rFonts w:cs="Traditional Arabic" w:hint="cs"/>
          <w:sz w:val="26"/>
          <w:szCs w:val="26"/>
          <w:rtl/>
          <w:lang w:bidi="ar-IQ"/>
        </w:rPr>
        <w:t>،</w:t>
      </w:r>
      <w:r w:rsidRPr="00F444E7">
        <w:rPr>
          <w:rFonts w:cs="Traditional Arabic" w:hint="cs"/>
          <w:sz w:val="26"/>
          <w:szCs w:val="26"/>
          <w:rtl/>
          <w:lang w:bidi="ar-IQ"/>
        </w:rPr>
        <w:t xml:space="preserve"> وغيث النفع ص 337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3/313</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388">
    <w:p w:rsidR="00D80F0A" w:rsidRPr="00F444E7" w:rsidRDefault="00D80F0A" w:rsidP="00FB39BE">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التخفيف اسم لا صفة</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فعالاً مخففاً في الأسماء كالعذاب أغلب منه في الصفات وهو الزمهرير أو صديد أهل النار أو القيح يسيل منهم فيسقونه</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الحسن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عذاب لا يعلمه إلاَّ الله تعالى إذ الناس أخفوا لله طاعة فأخفى لهم ثواباً في قوله تعالى (فَلا تَعْلَمُ نَفْسٌ مَا أُخْفِيَ</w:t>
      </w:r>
      <w:r w:rsidR="00F444E7" w:rsidRPr="00F444E7">
        <w:rPr>
          <w:rFonts w:cs="Traditional Arabic" w:hint="cs"/>
          <w:b/>
          <w:bCs/>
          <w:sz w:val="26"/>
          <w:szCs w:val="26"/>
          <w:rtl/>
          <w:lang w:bidi="ar-IQ"/>
        </w:rPr>
        <w:t>.</w:t>
      </w:r>
      <w:r w:rsidRPr="00F444E7">
        <w:rPr>
          <w:rFonts w:cs="Traditional Arabic" w:hint="cs"/>
          <w:b/>
          <w:bCs/>
          <w:sz w:val="26"/>
          <w:szCs w:val="26"/>
          <w:rtl/>
          <w:lang w:bidi="ar-IQ"/>
        </w:rPr>
        <w:t>. الخ</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وأخفوا معصية فأخفى لهم العقوبة</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التشديد </w:t>
      </w:r>
      <w:r w:rsidRPr="00F444E7">
        <w:rPr>
          <w:rFonts w:cs="Traditional Arabic" w:hint="cs"/>
          <w:b/>
          <w:bCs/>
          <w:sz w:val="26"/>
          <w:szCs w:val="26"/>
          <w:rtl/>
          <w:lang w:bidi="ar-IQ"/>
        </w:rPr>
        <w:t>(غَسَّاق)</w:t>
      </w:r>
      <w:r w:rsidRPr="00F444E7">
        <w:rPr>
          <w:rFonts w:cs="Traditional Arabic" w:hint="cs"/>
          <w:sz w:val="26"/>
          <w:szCs w:val="26"/>
          <w:rtl/>
          <w:lang w:bidi="ar-IQ"/>
        </w:rPr>
        <w:t xml:space="preserve"> هنا وفي النبأ صفة كالضَّرَّاب مبالغة</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فعالاً في الصفات أغلب منه في الأسماء فموصوفه محذوف</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373</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p>
  </w:footnote>
  <w:footnote w:id="389">
    <w:p w:rsidR="00D80F0A" w:rsidRPr="00F444E7" w:rsidRDefault="00D80F0A" w:rsidP="00FB39BE">
      <w:pPr>
        <w:pStyle w:val="a9"/>
        <w:jc w:val="both"/>
        <w:rPr>
          <w:rFonts w:cs="Traditional Arabic"/>
          <w:color w:val="000000"/>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قراءة </w:t>
      </w:r>
      <w:r w:rsidRPr="00F444E7">
        <w:rPr>
          <w:rFonts w:cs="Traditional Arabic" w:hint="cs"/>
          <w:b/>
          <w:bCs/>
          <w:color w:val="00B050"/>
          <w:sz w:val="26"/>
          <w:szCs w:val="26"/>
          <w:rtl/>
        </w:rPr>
        <w:t>ابن عامر الشامي</w:t>
      </w:r>
      <w:r w:rsidRPr="00F444E7">
        <w:rPr>
          <w:rFonts w:cs="Traditional Arabic" w:hint="cs"/>
          <w:color w:val="000000"/>
          <w:sz w:val="26"/>
          <w:szCs w:val="26"/>
          <w:rtl/>
        </w:rPr>
        <w:t xml:space="preserve"> بنصبهما ؛ فالأول إما مفعول مطلق أي أحقُ الحقَّ أو مقسم به حذف منه حرف القسم فانتصب </w:t>
      </w:r>
      <w:r w:rsidRPr="00F444E7">
        <w:rPr>
          <w:rFonts w:cs="Traditional Arabic" w:hint="cs"/>
          <w:b/>
          <w:bCs/>
          <w:color w:val="000000"/>
          <w:sz w:val="26"/>
          <w:szCs w:val="26"/>
          <w:rtl/>
        </w:rPr>
        <w:t>و(لأملأن)</w:t>
      </w:r>
      <w:r w:rsidRPr="00F444E7">
        <w:rPr>
          <w:rFonts w:cs="Traditional Arabic" w:hint="cs"/>
          <w:color w:val="000000"/>
          <w:sz w:val="26"/>
          <w:szCs w:val="26"/>
          <w:rtl/>
        </w:rPr>
        <w:t xml:space="preserve"> جواب القسم ويكون قوله والحق أقول معترضاً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أو على الإغراء أي فاتبعوا الحقَّ واستمعوا الحقَّ</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والثاني منصوب بـ </w:t>
      </w:r>
      <w:r w:rsidRPr="00F444E7">
        <w:rPr>
          <w:rFonts w:cs="Traditional Arabic" w:hint="cs"/>
          <w:b/>
          <w:bCs/>
          <w:color w:val="000000"/>
          <w:sz w:val="26"/>
          <w:szCs w:val="26"/>
          <w:rtl/>
        </w:rPr>
        <w:t>(أقول)</w:t>
      </w:r>
      <w:r w:rsidRPr="00F444E7">
        <w:rPr>
          <w:rFonts w:cs="Traditional Arabic" w:hint="cs"/>
          <w:color w:val="000000"/>
          <w:sz w:val="26"/>
          <w:szCs w:val="26"/>
          <w:rtl/>
        </w:rPr>
        <w:t xml:space="preserve"> بعده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وقراءة حفص بالرفع على الابتداء و</w:t>
      </w:r>
      <w:r w:rsidRPr="00F444E7">
        <w:rPr>
          <w:rFonts w:cs="Traditional Arabic" w:hint="cs"/>
          <w:b/>
          <w:bCs/>
          <w:color w:val="000000"/>
          <w:sz w:val="26"/>
          <w:szCs w:val="26"/>
          <w:rtl/>
        </w:rPr>
        <w:t>(لأملأن)</w:t>
      </w:r>
      <w:r w:rsidRPr="00F444E7">
        <w:rPr>
          <w:rFonts w:cs="Traditional Arabic" w:hint="cs"/>
          <w:color w:val="000000"/>
          <w:sz w:val="26"/>
          <w:szCs w:val="26"/>
          <w:rtl/>
        </w:rPr>
        <w:t xml:space="preserve"> خبره أو مني أو قسمي أو يميني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أو على الخبرية </w:t>
      </w:r>
      <w:r w:rsidRPr="00F444E7">
        <w:rPr>
          <w:rFonts w:cs="Traditional Arabic" w:hint="cs"/>
          <w:b/>
          <w:bCs/>
          <w:color w:val="000000"/>
          <w:sz w:val="26"/>
          <w:szCs w:val="26"/>
          <w:rtl/>
        </w:rPr>
        <w:t>(أنا الحقُّ)</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374</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إعراب القرآن لابن النحاس 3/318</w:t>
      </w:r>
      <w:r w:rsidR="00F444E7" w:rsidRPr="00F444E7">
        <w:rPr>
          <w:rFonts w:cs="Traditional Arabic" w:hint="cs"/>
          <w:color w:val="000000"/>
          <w:sz w:val="26"/>
          <w:szCs w:val="26"/>
          <w:rtl/>
        </w:rPr>
        <w:t>.</w:t>
      </w:r>
    </w:p>
  </w:footnote>
  <w:footnote w:id="390">
    <w:p w:rsidR="00D80F0A" w:rsidRPr="00F444E7" w:rsidRDefault="00D80F0A" w:rsidP="00FB39BE">
      <w:pPr>
        <w:spacing w:after="0" w:line="240" w:lineRule="auto"/>
        <w:jc w:val="both"/>
        <w:rPr>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وتسمى أيضاً سورة الفرق</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24</w:t>
      </w:r>
      <w:r w:rsidR="00F444E7" w:rsidRPr="00F444E7">
        <w:rPr>
          <w:rFonts w:cs="Traditional Arabic" w:hint="cs"/>
          <w:sz w:val="26"/>
          <w:szCs w:val="26"/>
          <w:rtl/>
          <w:lang w:bidi="ar-IQ"/>
        </w:rPr>
        <w:t>.</w:t>
      </w:r>
    </w:p>
  </w:footnote>
  <w:footnote w:id="391">
    <w:p w:rsidR="00D80F0A" w:rsidRPr="00F444E7" w:rsidRDefault="00D80F0A" w:rsidP="00FB39BE">
      <w:pPr>
        <w:spacing w:after="0" w:line="240" w:lineRule="auto"/>
        <w:jc w:val="both"/>
        <w:rPr>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 xml:space="preserve">سورة مكية قيل إلاَّ ثلاث آيات نزلت بالمدينة من قوله تعالى </w:t>
      </w:r>
      <w:r w:rsidRPr="00F444E7">
        <w:rPr>
          <w:rFonts w:ascii="Traditional Arabic" w:hAnsi="Traditional Arabic" w:cs="Traditional Arabic"/>
          <w:sz w:val="26"/>
          <w:szCs w:val="26"/>
          <w:rtl/>
          <w:lang w:bidi="ar-IQ"/>
        </w:rPr>
        <w:t>﴿</w:t>
      </w:r>
      <w:r w:rsidRPr="00F444E7">
        <w:rPr>
          <w:rFonts w:cs="Traditional Arabic"/>
          <w:b/>
          <w:bCs/>
          <w:color w:val="FF0000"/>
          <w:sz w:val="26"/>
          <w:szCs w:val="26"/>
          <w:rtl/>
          <w:lang w:bidi="ar-IQ"/>
        </w:rPr>
        <w:t>قُلْ يَا عِبَادِيَ الَّذِينَ أَسْرَفُوا</w:t>
      </w:r>
      <w:r w:rsidRPr="00F444E7">
        <w:rPr>
          <w:rFonts w:cs="Traditional Arabic" w:hint="cs"/>
          <w:color w:val="FF0000"/>
          <w:sz w:val="26"/>
          <w:szCs w:val="26"/>
          <w:rtl/>
          <w:lang w:bidi="ar-IQ"/>
        </w:rPr>
        <w:t>.....</w:t>
      </w:r>
      <w:r w:rsidRPr="00F444E7">
        <w:rPr>
          <w:rFonts w:ascii="Traditional Arabic" w:hAnsi="Traditional Arabic" w:cs="Traditional Arabic"/>
          <w:color w:val="FF0000"/>
          <w:sz w:val="26"/>
          <w:szCs w:val="26"/>
          <w:rtl/>
          <w:lang w:bidi="ar-IQ"/>
        </w:rPr>
        <w:t xml:space="preserve"> </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إلى تمام الثلاث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التبصرة ص 322</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24</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458</w:t>
      </w:r>
      <w:r w:rsidR="00F444E7" w:rsidRPr="00F444E7">
        <w:rPr>
          <w:rFonts w:cs="Traditional Arabic" w:hint="cs"/>
          <w:sz w:val="26"/>
          <w:szCs w:val="26"/>
          <w:rtl/>
          <w:lang w:bidi="ar-IQ"/>
        </w:rPr>
        <w:t>.</w:t>
      </w:r>
    </w:p>
  </w:footnote>
  <w:footnote w:id="392">
    <w:p w:rsidR="00D80F0A" w:rsidRPr="00F444E7" w:rsidRDefault="00D80F0A" w:rsidP="00903C87">
      <w:pPr>
        <w:spacing w:after="0" w:line="240" w:lineRule="auto"/>
        <w:jc w:val="both"/>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ثلاث وسبعون آية فقد خالف العدد الكوفي بآيتين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p w:rsidR="00D80F0A" w:rsidRPr="00F444E7" w:rsidRDefault="00D80F0A" w:rsidP="00924878">
      <w:pPr>
        <w:spacing w:after="0" w:line="240" w:lineRule="auto"/>
        <w:jc w:val="both"/>
        <w:rPr>
          <w:rFonts w:cs="Traditional Arabic"/>
          <w:sz w:val="26"/>
          <w:szCs w:val="26"/>
          <w:rtl/>
        </w:rPr>
      </w:pPr>
      <w:r w:rsidRPr="00F444E7">
        <w:rPr>
          <w:rFonts w:cs="Traditional Arabic" w:hint="cs"/>
          <w:sz w:val="26"/>
          <w:szCs w:val="26"/>
          <w:rtl/>
          <w:lang w:bidi="ar-IQ"/>
        </w:rPr>
        <w:t>فقد جعل آية (3) آيتين</w:t>
      </w:r>
      <w:r w:rsidRPr="00F444E7">
        <w:rPr>
          <w:rFonts w:cs="Traditional Arabic" w:hint="cs"/>
          <w:b/>
          <w:bCs/>
          <w:sz w:val="26"/>
          <w:szCs w:val="26"/>
          <w:rtl/>
          <w:lang w:bidi="ar-IQ"/>
        </w:rPr>
        <w:t xml:space="preserve"> </w:t>
      </w:r>
      <w:r w:rsidRPr="00F444E7">
        <w:rPr>
          <w:rFonts w:ascii="Traditional Arabic" w:hAnsi="Traditional Arabic" w:cs="Traditional Arabic"/>
          <w:sz w:val="26"/>
          <w:szCs w:val="26"/>
          <w:rtl/>
          <w:lang w:bidi="ar-IQ"/>
        </w:rPr>
        <w:t>﴿</w:t>
      </w:r>
      <w:r w:rsidRPr="00F444E7">
        <w:rPr>
          <w:rFonts w:cs="Traditional Arabic"/>
          <w:b/>
          <w:bCs/>
          <w:color w:val="FF0000"/>
          <w:sz w:val="26"/>
          <w:szCs w:val="26"/>
          <w:rtl/>
          <w:lang w:bidi="ar-IQ"/>
        </w:rPr>
        <w:t>أَلَا لِلَّهِ الدِّينُ الْخَالِصُ وَالَّذِينَ اتَّخَذُوا مِن دُونِهِ أَوْلِيَاء مَا نَعْبُدُهُمْ إِلَّا لِيُقَرِّبُونَا إِلَى اللَّهِ زُلْفَى إِنَّ اللَّهَ يَحْكُمُ بَيْنَهُمْ فِي مَا هُمْ فِيهِ يَخْتَلِفُونَ</w:t>
      </w:r>
      <w:r w:rsidRPr="00F444E7">
        <w:rPr>
          <w:rFonts w:ascii="Traditional Arabic" w:hAnsi="Traditional Arabic" w:cs="Traditional Arabic"/>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و</w:t>
      </w:r>
      <w:r w:rsidRPr="00F444E7">
        <w:rPr>
          <w:rFonts w:cs="Traditional Arabic"/>
          <w:sz w:val="26"/>
          <w:szCs w:val="26"/>
          <w:rtl/>
          <w:lang w:bidi="ar-IQ"/>
        </w:rPr>
        <w:t xml:space="preserve"> </w:t>
      </w:r>
      <w:r w:rsidRPr="00F444E7">
        <w:rPr>
          <w:rFonts w:ascii="Traditional Arabic" w:hAnsi="Traditional Arabic" w:cs="Traditional Arabic"/>
          <w:sz w:val="26"/>
          <w:szCs w:val="26"/>
          <w:rtl/>
          <w:lang w:bidi="ar-IQ"/>
        </w:rPr>
        <w:t>﴿</w:t>
      </w:r>
      <w:r w:rsidRPr="00F444E7">
        <w:rPr>
          <w:rFonts w:cs="Traditional Arabic"/>
          <w:b/>
          <w:bCs/>
          <w:color w:val="FF0000"/>
          <w:sz w:val="26"/>
          <w:szCs w:val="26"/>
          <w:rtl/>
          <w:lang w:bidi="ar-IQ"/>
        </w:rPr>
        <w:t>إِنَّ اللَّهَ لَا يَهْدِي مَنْ هُوَ كَاذِبٌ كَفَّارٌ</w:t>
      </w:r>
      <w:r w:rsidRPr="00F444E7">
        <w:rPr>
          <w:rFonts w:ascii="Traditional Arabic" w:hAnsi="Traditional Arabic" w:cs="Traditional Arabic"/>
          <w:sz w:val="26"/>
          <w:szCs w:val="26"/>
          <w:rtl/>
          <w:lang w:bidi="ar-IQ"/>
        </w:rPr>
        <w:t>﴾</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وجعل الآيتين (14) و (15) آية واحدة</w:t>
      </w:r>
      <w:r w:rsidRPr="00F444E7">
        <w:rPr>
          <w:rFonts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color w:val="FF0000"/>
          <w:sz w:val="26"/>
          <w:szCs w:val="26"/>
          <w:rtl/>
        </w:rPr>
        <w:t>قُلِ اللَّهَ أَعْبُدُ مُخْلِصًا لَهُ دِينِي فَاعْبُدُوا مَا شِئْتُمْ مِنْ دُونِهِ قُلْ إِنَّ الْخَاسِرِينَ الَّذِينَ خَسِرُوا أَنْفُسَهُمْ وَأَهْلِيهِمْ يَوْمَ الْقِيَامَةِ أَلَا ذَلِكَ هُوَ الْخُسْرَانُ الْمُبِينُ</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الآيتين (36) و (37)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أَلَيْسَ اللَّهُ بِكَافٍ عَبْدَهُ وَيُخَوِّفُونَكَ بِالَّذِينَ مِنْ دُونِهِ وَمَنْ يُضْلِلِ اللَّهُ فَمَا لَهُ مِنْ هَادٍ وَمَنْ يَهْدِ اللَّهُ فَمَا لَهُ مِنْ مُضِلٍّ أَلَيْسَ اللَّهُ بِعَزِيزٍ ذِي انْتِقَامٍ</w:t>
      </w:r>
      <w:r w:rsidRPr="00F444E7">
        <w:rPr>
          <w:rFonts w:ascii="Traditional Arabic" w:hAnsi="Traditional Arabic" w:cs="Traditional Arabic"/>
          <w:b/>
          <w:bCs/>
          <w:sz w:val="26"/>
          <w:szCs w:val="26"/>
          <w:rtl/>
        </w:rPr>
        <w:t>﴾</w:t>
      </w:r>
      <w:r w:rsidR="00F444E7" w:rsidRPr="00F444E7">
        <w:rPr>
          <w:rFonts w:cs="Traditional Arabic" w:hint="cs"/>
          <w:b/>
          <w:bCs/>
          <w:sz w:val="26"/>
          <w:szCs w:val="26"/>
          <w:rtl/>
        </w:rPr>
        <w:t>،</w:t>
      </w:r>
      <w:r w:rsidRPr="00F444E7">
        <w:rPr>
          <w:rFonts w:cs="Traditional Arabic" w:hint="cs"/>
          <w:sz w:val="26"/>
          <w:szCs w:val="26"/>
          <w:rtl/>
        </w:rPr>
        <w:t xml:space="preserve"> وجعل الآيتين (39) و (40)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قُلْ يَا قَوْمِ اعْمَلُوا عَلَى مَكَانَتِكُمْ إِنِّي عَامِلٌ فَسَوْفَ تَعْلَمُونَ مَنْ يَأْتِيهِ عَذَابٌ يُخْزِيهِ وَيَحِلُّ عَلَيْهِ عَذَابٌ مُقِيمٌ</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hint="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24</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374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148</w:t>
      </w:r>
      <w:r w:rsidR="00F444E7" w:rsidRPr="00F444E7">
        <w:rPr>
          <w:rFonts w:cs="Traditional Arabic" w:hint="cs"/>
          <w:sz w:val="26"/>
          <w:szCs w:val="26"/>
          <w:rtl/>
          <w:lang w:bidi="ar-IQ"/>
        </w:rPr>
        <w:t>.</w:t>
      </w:r>
    </w:p>
  </w:footnote>
  <w:footnote w:id="393">
    <w:p w:rsidR="00D80F0A" w:rsidRPr="00F444E7" w:rsidRDefault="00D80F0A" w:rsidP="00FB39BE">
      <w:pPr>
        <w:spacing w:after="0" w:line="240" w:lineRule="auto"/>
        <w:jc w:val="both"/>
        <w:rPr>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قال الشاطبي في البيت رقم (164)</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(وإسكانُ يرضه يُمْنُهُ لُبْسُ طَيبٍ بخلفهما والقصرَ فَاذكُرْهُ نَوفَلا)</w:t>
      </w:r>
      <w:r w:rsidR="00F444E7" w:rsidRPr="00F444E7">
        <w:rPr>
          <w:rFonts w:cs="Sakkal Majalla" w:hint="cs"/>
          <w:sz w:val="26"/>
          <w:szCs w:val="26"/>
          <w:rtl/>
          <w:lang w:bidi="ar-IQ"/>
        </w:rPr>
        <w:t>،</w:t>
      </w:r>
      <w:r w:rsidRPr="00F444E7">
        <w:rPr>
          <w:rFonts w:ascii="Traditional Arabic" w:hAnsi="Traditional Arabic" w:cs="Traditional Arabic"/>
          <w:sz w:val="26"/>
          <w:szCs w:val="26"/>
          <w:rtl/>
          <w:lang w:bidi="ar-IQ"/>
        </w:rPr>
        <w:t xml:space="preserve"> ولكن صاحب النشر ذكر أن الإسكان له ليس من طريق التيسير والشاطبية وإن كان صحيحاً عنه</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قال القاضي في البدور الزاهرة ص 518 ما نصه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(وعلى هذا ينبغي الاقتصار له على وجه الضم مع عدم الصلة والله أعلم)</w:t>
      </w:r>
      <w:r w:rsidR="00F444E7" w:rsidRPr="00F444E7">
        <w:rPr>
          <w:rFonts w:ascii="Traditional Arabic" w:hAnsi="Traditional Arabic" w:cs="Traditional Arabic" w:hint="cs"/>
          <w:sz w:val="26"/>
          <w:szCs w:val="26"/>
          <w:rtl/>
          <w:lang w:bidi="ar-IQ"/>
        </w:rPr>
        <w:t>.</w:t>
      </w:r>
    </w:p>
  </w:footnote>
  <w:footnote w:id="394">
    <w:p w:rsidR="00D80F0A" w:rsidRPr="00F444E7" w:rsidRDefault="00D80F0A" w:rsidP="005B7388">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وتسمى أيضاً سورة المؤمن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وسورة الطَّوْل</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24</w:t>
      </w:r>
      <w:r w:rsidR="00F444E7" w:rsidRPr="00F444E7">
        <w:rPr>
          <w:rFonts w:cs="Traditional Arabic" w:hint="cs"/>
          <w:sz w:val="26"/>
          <w:szCs w:val="26"/>
          <w:rtl/>
          <w:lang w:bidi="ar-IQ"/>
        </w:rPr>
        <w:t>.</w:t>
      </w:r>
    </w:p>
  </w:footnote>
  <w:footnote w:id="395">
    <w:p w:rsidR="00D80F0A" w:rsidRPr="00F444E7" w:rsidRDefault="00D80F0A" w:rsidP="0010037B">
      <w:pPr>
        <w:pStyle w:val="a9"/>
        <w:jc w:val="lowKashida"/>
        <w:rPr>
          <w:rFonts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ست وثمانون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الآيتين (1) و (2) آية واحدة</w:t>
      </w:r>
      <w:r w:rsidRPr="00F444E7">
        <w:rPr>
          <w:rFonts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hint="cs"/>
          <w:b/>
          <w:bCs/>
          <w:color w:val="FF0000"/>
          <w:sz w:val="26"/>
          <w:szCs w:val="26"/>
          <w:rtl/>
          <w:lang w:bidi="ar-IQ"/>
        </w:rPr>
        <w:t>حم تَنْزِيلُ الْكِتَاب مِنَ اللهِ الْعَزِيزِ الْعَلِيمِ</w:t>
      </w:r>
      <w:r w:rsidRPr="00F444E7">
        <w:rPr>
          <w:rFonts w:ascii="Traditional Arabic" w:hAnsi="Traditional Arabic" w:cs="Traditional Arabic"/>
          <w:b/>
          <w:bCs/>
          <w:sz w:val="26"/>
          <w:szCs w:val="26"/>
          <w:rtl/>
          <w:lang w:bidi="ar-IQ"/>
        </w:rPr>
        <w:t>﴾</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وجعل رؤوس الآيتين (15) و (16) كما يأتي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رَفِيعُ الدَّرَجَاتِ ذُو الْعَرْشِ يُلْقِي الرُّوحَ مِنْ أَمْرِهِ عَلَى مَنْ يَشَاءُ مِنْ عِبَادِهِ لِيُنْذِرَ يَوْمَ التَّلَاقِ يَوْمَ هُمْ بَارِزُونَ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لَا يَخْفَى عَلَى اللَّهِ مِنْهُمْ شَيْءٌ لِمَنِ الْمُلْكُ الْيَوْمَ لِلَّهِ الْوَاحِدِ الْقَهَّارِ</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الآية </w:t>
      </w:r>
      <w:r w:rsidRPr="00F444E7">
        <w:rPr>
          <w:rFonts w:ascii="Traditional Arabic" w:hAnsi="Traditional Arabic" w:cs="Traditional Arabic"/>
          <w:sz w:val="26"/>
          <w:szCs w:val="26"/>
          <w:rtl/>
        </w:rPr>
        <w:t>(1</w:t>
      </w:r>
      <w:r w:rsidRPr="00F444E7">
        <w:rPr>
          <w:rFonts w:ascii="Traditional Arabic" w:hAnsi="Traditional Arabic" w:cs="Traditional Arabic" w:hint="cs"/>
          <w:sz w:val="26"/>
          <w:szCs w:val="26"/>
          <w:rtl/>
        </w:rPr>
        <w:t>8</w:t>
      </w:r>
      <w:r w:rsidRPr="00F444E7">
        <w:rPr>
          <w:rFonts w:ascii="Traditional Arabic" w:hAnsi="Traditional Arabic" w:cs="Traditional Arabic"/>
          <w:sz w:val="26"/>
          <w:szCs w:val="26"/>
          <w:rtl/>
        </w:rPr>
        <w:t>)</w:t>
      </w:r>
      <w:r w:rsidRPr="00F444E7">
        <w:rPr>
          <w:rFonts w:cs="Traditional Arabic" w:hint="cs"/>
          <w:sz w:val="26"/>
          <w:szCs w:val="26"/>
          <w:rtl/>
        </w:rPr>
        <w:t xml:space="preserve">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وَأَنْذِرْهُمْ يَوْمَ الْآَزِفَةِ إِذِ الْقُلُوبُ لَدَى الْحَنَاجِرِ كَاظِمِينَ﴾</w:t>
      </w:r>
      <w:r w:rsidRPr="00F444E7">
        <w:rPr>
          <w:rFonts w:ascii="Traditional Arabic" w:hAnsi="Traditional Arabic" w:cs="Traditional Arabic" w:hint="cs"/>
          <w:b/>
          <w:bCs/>
          <w:color w:val="FF0000"/>
          <w:sz w:val="26"/>
          <w:szCs w:val="26"/>
          <w:rtl/>
        </w:rPr>
        <w:t xml:space="preserve"> </w:t>
      </w:r>
      <w:r w:rsidRPr="00F444E7">
        <w:rPr>
          <w:rFonts w:ascii="Traditional Arabic" w:hAnsi="Traditional Arabic" w:cs="Traditional Arabic" w:hint="cs"/>
          <w:sz w:val="26"/>
          <w:szCs w:val="26"/>
          <w:rtl/>
        </w:rPr>
        <w:t>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مَا لِلظَّالِمِينَ مِنْ حَمِيمٍ وَلَا شَفِيعٍ يُطَاعُ</w:t>
      </w:r>
      <w:r w:rsidRPr="00F444E7">
        <w:rPr>
          <w:rFonts w:ascii="Traditional Arabic" w:hAnsi="Traditional Arabic" w:cs="Traditional Arabic"/>
          <w:sz w:val="26"/>
          <w:szCs w:val="26"/>
          <w:rtl/>
        </w:rPr>
        <w:t>﴾</w:t>
      </w:r>
      <w:r w:rsidR="00F444E7" w:rsidRPr="00F444E7">
        <w:rPr>
          <w:rFonts w:cs="Traditional Arabic" w:hint="cs"/>
          <w:sz w:val="26"/>
          <w:szCs w:val="26"/>
          <w:rtl/>
        </w:rPr>
        <w:t>،</w:t>
      </w:r>
      <w:r w:rsidRPr="00F444E7">
        <w:rPr>
          <w:rFonts w:cs="Traditional Arabic" w:hint="cs"/>
          <w:sz w:val="26"/>
          <w:szCs w:val="26"/>
          <w:rtl/>
        </w:rPr>
        <w:t xml:space="preserve"> وجعل (58)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وَمَا يَسْتَوِي الْأَعْمَى وَالْبَصِيرُ</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وَالَّذِينَ آَمَنُوا وَعَمِلُوا الصَّالِحَاتِ وَلَا الْمُسِيءُ قَلِيلًا مَا تَتَذَكَّرُونَ</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377</w:t>
      </w:r>
      <w:r w:rsidR="00F444E7" w:rsidRPr="00F444E7">
        <w:rPr>
          <w:rFonts w:cs="Traditional Arabic" w:hint="cs"/>
          <w:sz w:val="26"/>
          <w:szCs w:val="26"/>
          <w:rtl/>
          <w:lang w:bidi="ar-IQ"/>
        </w:rPr>
        <w:t>،</w:t>
      </w:r>
      <w:r w:rsidRPr="00F444E7">
        <w:rPr>
          <w:rFonts w:cs="Traditional Arabic" w:hint="cs"/>
          <w:sz w:val="26"/>
          <w:szCs w:val="26"/>
          <w:rtl/>
          <w:lang w:bidi="ar-IQ"/>
        </w:rPr>
        <w:t xml:space="preserve"> شرح طيبة النشر</w:t>
      </w:r>
      <w:r w:rsidR="00F444E7" w:rsidRPr="00F444E7">
        <w:rPr>
          <w:rFonts w:cs="Traditional Arabic" w:hint="cs"/>
          <w:sz w:val="26"/>
          <w:szCs w:val="26"/>
          <w:rtl/>
          <w:lang w:bidi="ar-IQ"/>
        </w:rPr>
        <w:t>:</w:t>
      </w:r>
      <w:r w:rsidRPr="00F444E7">
        <w:rPr>
          <w:rFonts w:cs="Traditional Arabic" w:hint="cs"/>
          <w:sz w:val="26"/>
          <w:szCs w:val="26"/>
          <w:rtl/>
          <w:lang w:bidi="ar-IQ"/>
        </w:rPr>
        <w:t xml:space="preserve"> 5/ 203 وتحقيق البيان في عدِّ آي القرآن ص 24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148</w:t>
      </w:r>
      <w:r w:rsidR="00F444E7" w:rsidRPr="00F444E7">
        <w:rPr>
          <w:rFonts w:cs="Traditional Arabic" w:hint="cs"/>
          <w:sz w:val="26"/>
          <w:szCs w:val="26"/>
          <w:rtl/>
          <w:lang w:bidi="ar-IQ"/>
        </w:rPr>
        <w:t>.</w:t>
      </w:r>
    </w:p>
  </w:footnote>
  <w:footnote w:id="396">
    <w:p w:rsidR="00D80F0A" w:rsidRPr="00F444E7" w:rsidRDefault="00D80F0A" w:rsidP="00BE07F1">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بالكاف بدلاً من الهاء التفاتاً إلى الخطاب</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منهم بضمير الغيب لقوله </w:t>
      </w:r>
      <w:r w:rsidRPr="00F444E7">
        <w:rPr>
          <w:rFonts w:cs="Traditional Arabic" w:hint="cs"/>
          <w:b/>
          <w:bCs/>
          <w:sz w:val="26"/>
          <w:szCs w:val="26"/>
          <w:rtl/>
          <w:lang w:bidi="ar-IQ"/>
        </w:rPr>
        <w:t>(أو لم يسيروا)</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378</w:t>
      </w:r>
      <w:r w:rsidR="00F444E7" w:rsidRPr="00F444E7">
        <w:rPr>
          <w:rFonts w:cs="Traditional Arabic" w:hint="cs"/>
          <w:sz w:val="26"/>
          <w:szCs w:val="26"/>
          <w:rtl/>
          <w:lang w:bidi="ar-IQ"/>
        </w:rPr>
        <w:t>.</w:t>
      </w:r>
    </w:p>
  </w:footnote>
  <w:footnote w:id="397">
    <w:p w:rsidR="00D80F0A" w:rsidRPr="00F444E7" w:rsidRDefault="00D80F0A" w:rsidP="00836ECC">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 xml:space="preserve">بالكاف بواو النسق و(يظهر) بفتح الياء والهاء من </w:t>
      </w:r>
      <w:r w:rsidRPr="00F444E7">
        <w:rPr>
          <w:rFonts w:cs="Traditional Arabic" w:hint="cs"/>
          <w:b/>
          <w:bCs/>
          <w:sz w:val="26"/>
          <w:szCs w:val="26"/>
          <w:rtl/>
          <w:lang w:bidi="ar-IQ"/>
        </w:rPr>
        <w:t>(ظَهَرَ)</w:t>
      </w:r>
      <w:r w:rsidRPr="00F444E7">
        <w:rPr>
          <w:rFonts w:cs="Traditional Arabic" w:hint="cs"/>
          <w:sz w:val="26"/>
          <w:szCs w:val="26"/>
          <w:rtl/>
          <w:lang w:bidi="ar-IQ"/>
        </w:rPr>
        <w:t xml:space="preserve"> فعل لازم و</w:t>
      </w:r>
      <w:r w:rsidRPr="00F444E7">
        <w:rPr>
          <w:rFonts w:cs="Traditional Arabic" w:hint="cs"/>
          <w:b/>
          <w:bCs/>
          <w:sz w:val="26"/>
          <w:szCs w:val="26"/>
          <w:rtl/>
          <w:lang w:bidi="ar-IQ"/>
        </w:rPr>
        <w:t>(الفساد)</w:t>
      </w:r>
      <w:r w:rsidRPr="00F444E7">
        <w:rPr>
          <w:rFonts w:cs="Traditional Arabic" w:hint="cs"/>
          <w:sz w:val="26"/>
          <w:szCs w:val="26"/>
          <w:rtl/>
          <w:lang w:bidi="ar-IQ"/>
        </w:rPr>
        <w:t xml:space="preserve"> بالرفع فاعل</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378</w:t>
      </w:r>
      <w:r w:rsidR="00F444E7" w:rsidRPr="00F444E7">
        <w:rPr>
          <w:rFonts w:cs="Traditional Arabic" w:hint="cs"/>
          <w:sz w:val="26"/>
          <w:szCs w:val="26"/>
          <w:rtl/>
          <w:lang w:bidi="ar-IQ"/>
        </w:rPr>
        <w:t>.</w:t>
      </w:r>
    </w:p>
  </w:footnote>
  <w:footnote w:id="398">
    <w:p w:rsidR="00D80F0A" w:rsidRPr="00F444E7" w:rsidRDefault="00D80F0A" w:rsidP="00BE07F1">
      <w:pPr>
        <w:spacing w:after="0" w:line="240" w:lineRule="auto"/>
        <w:jc w:val="both"/>
        <w:rPr>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 xml:space="preserve">بالرفع عطفاً على </w:t>
      </w:r>
      <w:r w:rsidRPr="00F444E7">
        <w:rPr>
          <w:rFonts w:cs="Traditional Arabic" w:hint="cs"/>
          <w:b/>
          <w:bCs/>
          <w:sz w:val="26"/>
          <w:szCs w:val="26"/>
          <w:rtl/>
          <w:lang w:bidi="ar-IQ"/>
        </w:rPr>
        <w:t>(أَبلغُ)</w:t>
      </w:r>
      <w:r w:rsidRPr="00F444E7">
        <w:rPr>
          <w:rFonts w:cs="Traditional Arabic" w:hint="cs"/>
          <w:sz w:val="26"/>
          <w:szCs w:val="26"/>
          <w:rtl/>
          <w:lang w:bidi="ar-IQ"/>
        </w:rPr>
        <w:t xml:space="preserve"> ومعناه</w:t>
      </w:r>
      <w:r w:rsidR="00F444E7" w:rsidRPr="00F444E7">
        <w:rPr>
          <w:rFonts w:cs="Traditional Arabic" w:hint="cs"/>
          <w:sz w:val="26"/>
          <w:szCs w:val="26"/>
          <w:rtl/>
          <w:lang w:bidi="ar-IQ"/>
        </w:rPr>
        <w:t>:</w:t>
      </w:r>
      <w:r w:rsidRPr="00F444E7">
        <w:rPr>
          <w:rFonts w:cs="Traditional Arabic" w:hint="cs"/>
          <w:sz w:val="26"/>
          <w:szCs w:val="26"/>
          <w:rtl/>
          <w:lang w:bidi="ar-IQ"/>
        </w:rPr>
        <w:t xml:space="preserve"> لا تقع في الماء ولا تسبح</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فالتقدير</w:t>
      </w:r>
      <w:r w:rsidR="00F444E7" w:rsidRPr="00F444E7">
        <w:rPr>
          <w:rFonts w:cs="Traditional Arabic" w:hint="cs"/>
          <w:sz w:val="26"/>
          <w:szCs w:val="26"/>
          <w:rtl/>
          <w:lang w:bidi="ar-IQ"/>
        </w:rPr>
        <w:t>:</w:t>
      </w:r>
      <w:r w:rsidRPr="00F444E7">
        <w:rPr>
          <w:rFonts w:cs="Traditional Arabic" w:hint="cs"/>
          <w:sz w:val="26"/>
          <w:szCs w:val="26"/>
          <w:rtl/>
          <w:lang w:bidi="ar-IQ"/>
        </w:rPr>
        <w:t xml:space="preserve"> لعلي أبلغ ولعلي أطلع</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379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3/344</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p>
  </w:footnote>
  <w:footnote w:id="399">
    <w:p w:rsidR="00D80F0A" w:rsidRPr="00F444E7" w:rsidRDefault="00D80F0A" w:rsidP="00FE58BE">
      <w:pPr>
        <w:spacing w:after="0" w:line="240" w:lineRule="auto"/>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sz w:val="26"/>
          <w:szCs w:val="26"/>
          <w:rtl/>
          <w:lang w:bidi="ar-IQ"/>
        </w:rPr>
        <w:t>تراجع</w:t>
      </w:r>
      <w:r w:rsidRPr="00F444E7">
        <w:rPr>
          <w:rFonts w:ascii="Traditional Arabic" w:hAnsi="Traditional Arabic" w:cs="Traditional Arabic"/>
          <w:sz w:val="26"/>
          <w:szCs w:val="26"/>
          <w:rtl/>
          <w:lang w:bidi="ar-IQ"/>
        </w:rPr>
        <w:t xml:space="preserve"> سورة الرعد الآية</w:t>
      </w:r>
      <w:r w:rsidRPr="00F444E7">
        <w:rPr>
          <w:rFonts w:ascii="Traditional Arabic" w:hAnsi="Traditional Arabic" w:cs="Traditional Arabic"/>
          <w:b/>
          <w:bCs/>
          <w:sz w:val="26"/>
          <w:szCs w:val="26"/>
          <w:rtl/>
          <w:lang w:bidi="ar-IQ"/>
        </w:rPr>
        <w:t xml:space="preserve"> </w:t>
      </w:r>
      <w:r w:rsidRPr="00F444E7">
        <w:rPr>
          <w:rFonts w:ascii="Traditional Arabic" w:hAnsi="Traditional Arabic" w:cs="Traditional Arabic"/>
          <w:sz w:val="26"/>
          <w:szCs w:val="26"/>
          <w:rtl/>
        </w:rPr>
        <w:t>(33)</w:t>
      </w:r>
      <w:r w:rsidR="00F444E7" w:rsidRPr="00F444E7">
        <w:rPr>
          <w:rFonts w:ascii="Traditional Arabic" w:hAnsi="Traditional Arabic" w:cs="Traditional Arabic"/>
          <w:sz w:val="26"/>
          <w:szCs w:val="26"/>
          <w:rtl/>
        </w:rPr>
        <w:t>.</w:t>
      </w:r>
    </w:p>
  </w:footnote>
  <w:footnote w:id="400">
    <w:p w:rsidR="00D80F0A" w:rsidRPr="00F444E7" w:rsidRDefault="00D80F0A" w:rsidP="005B7388">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وتسمى أيضاً حم السجدة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وسورة المصابيح</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25</w:t>
      </w:r>
      <w:r w:rsidR="00F444E7" w:rsidRPr="00F444E7">
        <w:rPr>
          <w:rFonts w:cs="Traditional Arabic" w:hint="cs"/>
          <w:sz w:val="26"/>
          <w:szCs w:val="26"/>
          <w:rtl/>
          <w:lang w:bidi="ar-IQ"/>
        </w:rPr>
        <w:t>.</w:t>
      </w:r>
    </w:p>
  </w:footnote>
  <w:footnote w:id="401">
    <w:p w:rsidR="00D80F0A" w:rsidRPr="00F444E7" w:rsidRDefault="00D80F0A" w:rsidP="002E546F">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اثنتان وخمسون فقد خالف العدد الكوفي بآيتين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الآيتين (1) و (2) آية واحدة</w:t>
      </w:r>
      <w:r w:rsidRPr="00F444E7">
        <w:rPr>
          <w:rFonts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hint="cs"/>
          <w:b/>
          <w:bCs/>
          <w:color w:val="FF0000"/>
          <w:sz w:val="26"/>
          <w:szCs w:val="26"/>
          <w:rtl/>
          <w:lang w:bidi="ar-IQ"/>
        </w:rPr>
        <w:t>حم تَنْزِيلُ مِنَ الرَّحمنِ الرَّحيمِ</w:t>
      </w:r>
      <w:r w:rsidRPr="00F444E7">
        <w:rPr>
          <w:rFonts w:ascii="Traditional Arabic" w:hAnsi="Traditional Arabic" w:cs="Traditional Arabic"/>
          <w:b/>
          <w:b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الآيتين (13) و (14)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فَإِنْ أَعْرَضُوا فَقُلْ أَنْذَرْتُكُمْ صَاعِقَةً مِثْلَ صَاعِقَةِ عَادٍ وَثَمُودَ إِذْ جَاءَتْهُمُ الرُّسُلُ مِنْ بَيْنِ أَيْدِيهِمْ وَمِنْ خَلْفِهِمْ أَلَّا تَعْبُدُوا إِلَّا اللَّهَ قَالُوا لَوْ شَاءَ رَبُّنَا لَأَنْزَلَ مَلَائِكَةً فَإِنَّا بِمَا أُرْسِلْتُمْ بِهِ كَافِرُونَ</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25</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380</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156.</w:t>
      </w:r>
    </w:p>
  </w:footnote>
  <w:footnote w:id="402">
    <w:p w:rsidR="00D80F0A" w:rsidRPr="00F444E7" w:rsidRDefault="00D80F0A" w:rsidP="005B738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سورة مكية في قول الحسن و عطاء وعكرمة وجابر رحمهم الله</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ابن عباس رضي الله عنهما مكية إلاَّ أربع آيات من قوله تعالى</w:t>
      </w:r>
      <w:r w:rsidRPr="00F444E7">
        <w:rPr>
          <w:rFonts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hint="cs"/>
          <w:b/>
          <w:bCs/>
          <w:color w:val="FF0000"/>
          <w:sz w:val="26"/>
          <w:szCs w:val="26"/>
          <w:rtl/>
          <w:lang w:bidi="ar-IQ"/>
        </w:rPr>
        <w:t>قُلْ لا أَسْئَلُكُمْ عَلَيْهِ</w:t>
      </w:r>
      <w:r w:rsidR="00F444E7" w:rsidRPr="00F444E7">
        <w:rPr>
          <w:rFonts w:cs="Traditional Arabic" w:hint="cs"/>
          <w:b/>
          <w:bCs/>
          <w:sz w:val="26"/>
          <w:szCs w:val="26"/>
          <w:rtl/>
          <w:lang w:bidi="ar-IQ"/>
        </w:rPr>
        <w:t>.</w:t>
      </w:r>
      <w:r w:rsidRPr="00F444E7">
        <w:rPr>
          <w:rFonts w:cs="Traditional Arabic" w:hint="cs"/>
          <w:b/>
          <w:bCs/>
          <w:sz w:val="26"/>
          <w:szCs w:val="26"/>
          <w:rtl/>
          <w:lang w:bidi="ar-IQ"/>
        </w:rPr>
        <w:t>...</w:t>
      </w:r>
      <w:r w:rsidRPr="00F444E7">
        <w:rPr>
          <w:rFonts w:ascii="Traditional Arabic" w:hAnsi="Traditional Arabic" w:cs="Traditional Arabic"/>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إلاَّ أربع نزلت بالمدينة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مقاتل فيها مدني وهو قوله تعالى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ذَلكَ الَّذِي يُبَشِرُ اللهُ عِبَادَهُ</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إلى قوله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الصُّدُور</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382</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26</w:t>
      </w:r>
      <w:r w:rsidR="00F444E7" w:rsidRPr="00F444E7">
        <w:rPr>
          <w:rFonts w:cs="Traditional Arabic" w:hint="cs"/>
          <w:sz w:val="26"/>
          <w:szCs w:val="26"/>
          <w:rtl/>
          <w:lang w:bidi="ar-IQ"/>
        </w:rPr>
        <w:t>.</w:t>
      </w:r>
    </w:p>
  </w:footnote>
  <w:footnote w:id="403">
    <w:p w:rsidR="00D80F0A" w:rsidRPr="00F444E7" w:rsidRDefault="00D80F0A" w:rsidP="002E546F">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خمسون آية فقد خالف العدد الكوفي بثلاث 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 المدني والكوفي في رؤوس الآيات</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 xml:space="preserve">فقد جعل الآيات (1) و (2) و (3)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 xml:space="preserve">حم عسق </w:t>
      </w:r>
      <w:r w:rsidRPr="00F444E7">
        <w:rPr>
          <w:rFonts w:cs="Traditional Arabic"/>
          <w:b/>
          <w:bCs/>
          <w:color w:val="FF0000"/>
          <w:sz w:val="26"/>
          <w:szCs w:val="26"/>
          <w:rtl/>
          <w:lang w:bidi="ar-IQ"/>
        </w:rPr>
        <w:t>كَذَلِكَ يُوحِي إِلَيْكَ وَإِلَى الَّذِينَ مِن قَبْلِكَ اللَّهُ الْعَزِيزُ الْحَكِيمُ</w:t>
      </w:r>
      <w:r w:rsidRPr="00F444E7">
        <w:rPr>
          <w:rFonts w:ascii="Traditional Arabic" w:hAnsi="Traditional Arabic" w:cs="Traditional Arabic"/>
          <w:b/>
          <w:bCs/>
          <w:sz w:val="26"/>
          <w:szCs w:val="26"/>
          <w:rtl/>
          <w:lang w:bidi="ar-IQ"/>
        </w:rPr>
        <w:t>﴾</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وجعل الآيتين (32) و (33) آية واحدة</w:t>
      </w:r>
      <w:r w:rsidRPr="00F444E7">
        <w:rPr>
          <w:rFonts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hint="cs"/>
          <w:b/>
          <w:bCs/>
          <w:color w:val="FF0000"/>
          <w:sz w:val="26"/>
          <w:szCs w:val="26"/>
          <w:rtl/>
          <w:lang w:bidi="ar-IQ"/>
        </w:rPr>
        <w:t>وَمِنْ آيَاتِهِ الْجَوَارِ فِي الْبَحْرِ كَالأَعْلامِ</w:t>
      </w:r>
      <w:r w:rsidRPr="00F444E7">
        <w:rPr>
          <w:rFonts w:cs="Traditional Arabic" w:hint="cs"/>
          <w:b/>
          <w:bCs/>
          <w:color w:val="FF0000"/>
          <w:sz w:val="26"/>
          <w:szCs w:val="26"/>
          <w:lang w:bidi="ar-IQ"/>
        </w:rPr>
        <w:t xml:space="preserve"> </w:t>
      </w:r>
      <w:r w:rsidRPr="00F444E7">
        <w:rPr>
          <w:rFonts w:cs="Traditional Arabic"/>
          <w:b/>
          <w:bCs/>
          <w:color w:val="FF0000"/>
          <w:sz w:val="26"/>
          <w:szCs w:val="26"/>
          <w:rtl/>
          <w:lang w:bidi="ar-IQ"/>
        </w:rPr>
        <w:t>إِن يَشَأْ يُسْكِنِ الرِّيحَ فَيَظْلَلْنَ رَوَاكِدَ عَلَى ظَهْرِهِ إِنَّ فِي ذَلِكَ لَآيَاتٍ لِّكُلِّ صَبَّارٍ شَكُورٍ</w:t>
      </w:r>
      <w:r w:rsidRPr="00F444E7">
        <w:rPr>
          <w:rFonts w:ascii="Traditional Arabic" w:hAnsi="Traditional Arabic" w:cs="Traditional Arabic"/>
          <w:b/>
          <w:bCs/>
          <w:sz w:val="26"/>
          <w:szCs w:val="26"/>
          <w:rtl/>
          <w:lang w:bidi="ar-IQ"/>
        </w:rPr>
        <w:t>﴾</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382</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26</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157</w:t>
      </w:r>
      <w:r w:rsidR="00F444E7" w:rsidRPr="00F444E7">
        <w:rPr>
          <w:rFonts w:cs="Traditional Arabic" w:hint="cs"/>
          <w:sz w:val="26"/>
          <w:szCs w:val="26"/>
          <w:rtl/>
          <w:lang w:bidi="ar-IQ"/>
        </w:rPr>
        <w:t>.</w:t>
      </w:r>
    </w:p>
  </w:footnote>
  <w:footnote w:id="404">
    <w:p w:rsidR="00D80F0A" w:rsidRPr="00F444E7" w:rsidRDefault="00D80F0A" w:rsidP="005B738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lang w:bidi="ar-IQ"/>
        </w:rPr>
        <w:t xml:space="preserve"> التوسط والطول </w:t>
      </w:r>
      <w:r w:rsidRPr="00F444E7">
        <w:rPr>
          <w:rFonts w:cs="Traditional Arabic" w:hint="cs"/>
          <w:sz w:val="26"/>
          <w:szCs w:val="26"/>
          <w:rtl/>
          <w:lang w:bidi="ar-IQ"/>
        </w:rPr>
        <w:t>من طريق الشاطبية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والقصر والتوسط والطول من طريق الطيبة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3/365</w:t>
      </w:r>
      <w:r w:rsidR="00F444E7" w:rsidRPr="00F444E7">
        <w:rPr>
          <w:rFonts w:cs="Traditional Arabic" w:hint="cs"/>
          <w:sz w:val="26"/>
          <w:szCs w:val="26"/>
          <w:rtl/>
          <w:lang w:bidi="ar-IQ"/>
        </w:rPr>
        <w:t>.</w:t>
      </w:r>
    </w:p>
  </w:footnote>
  <w:footnote w:id="405">
    <w:p w:rsidR="00D80F0A" w:rsidRPr="00F444E7" w:rsidRDefault="00D80F0A" w:rsidP="005B738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للقاضي ص 540</w:t>
      </w:r>
      <w:r w:rsidR="00F444E7" w:rsidRPr="00F444E7">
        <w:rPr>
          <w:rFonts w:cs="Traditional Arabic" w:hint="cs"/>
          <w:sz w:val="26"/>
          <w:szCs w:val="26"/>
          <w:rtl/>
          <w:lang w:bidi="ar-IQ"/>
        </w:rPr>
        <w:t>.</w:t>
      </w:r>
    </w:p>
  </w:footnote>
  <w:footnote w:id="406">
    <w:p w:rsidR="00D80F0A" w:rsidRPr="00F444E7" w:rsidRDefault="00D80F0A" w:rsidP="005B738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قراءة الرفع على القطع والاستئناف بجملة فعلية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الجزاء وجوابه تم قبله فاستؤنف ما بعد ذلك</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النصب على الصرف</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ومعناه</w:t>
      </w:r>
      <w:r w:rsidR="00F444E7" w:rsidRPr="00F444E7">
        <w:rPr>
          <w:rFonts w:cs="Traditional Arabic" w:hint="cs"/>
          <w:sz w:val="26"/>
          <w:szCs w:val="26"/>
          <w:rtl/>
          <w:lang w:bidi="ar-IQ"/>
        </w:rPr>
        <w:t>:</w:t>
      </w:r>
      <w:r w:rsidRPr="00F444E7">
        <w:rPr>
          <w:rFonts w:cs="Traditional Arabic" w:hint="cs"/>
          <w:sz w:val="26"/>
          <w:szCs w:val="26"/>
          <w:rtl/>
          <w:lang w:bidi="ar-IQ"/>
        </w:rPr>
        <w:t xml:space="preserve"> أنه لما كان قبله شرط وجواب وعُطِفَ عليه </w:t>
      </w:r>
      <w:r w:rsidRPr="00F444E7">
        <w:rPr>
          <w:rFonts w:cs="Traditional Arabic" w:hint="cs"/>
          <w:b/>
          <w:bCs/>
          <w:sz w:val="26"/>
          <w:szCs w:val="26"/>
          <w:rtl/>
          <w:lang w:bidi="ar-IQ"/>
        </w:rPr>
        <w:t>(ويعلمَ)</w:t>
      </w:r>
      <w:r w:rsidRPr="00F444E7">
        <w:rPr>
          <w:rFonts w:cs="Traditional Arabic" w:hint="cs"/>
          <w:sz w:val="26"/>
          <w:szCs w:val="26"/>
          <w:rtl/>
          <w:lang w:bidi="ar-IQ"/>
        </w:rPr>
        <w:t xml:space="preserve"> لم يحسن المعنى</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 علم الله واجب</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وما قبله غير واجب فلم يحسن الجزم في </w:t>
      </w:r>
      <w:r w:rsidRPr="00F444E7">
        <w:rPr>
          <w:rFonts w:cs="Traditional Arabic" w:hint="cs"/>
          <w:b/>
          <w:bCs/>
          <w:sz w:val="26"/>
          <w:szCs w:val="26"/>
          <w:rtl/>
          <w:lang w:bidi="ar-IQ"/>
        </w:rPr>
        <w:t>(ويعلمَ)</w:t>
      </w:r>
      <w:r w:rsidRPr="00F444E7">
        <w:rPr>
          <w:rFonts w:cs="Traditional Arabic" w:hint="cs"/>
          <w:sz w:val="26"/>
          <w:szCs w:val="26"/>
          <w:rtl/>
          <w:lang w:bidi="ar-IQ"/>
        </w:rPr>
        <w:t xml:space="preserve"> على العطف على الشرط وجوابه</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لأنه يصير المعنى</w:t>
      </w:r>
      <w:r w:rsidR="00F444E7" w:rsidRPr="00F444E7">
        <w:rPr>
          <w:rFonts w:cs="Traditional Arabic" w:hint="cs"/>
          <w:sz w:val="26"/>
          <w:szCs w:val="26"/>
          <w:rtl/>
          <w:lang w:bidi="ar-IQ"/>
        </w:rPr>
        <w:t>:</w:t>
      </w:r>
      <w:r w:rsidRPr="00F444E7">
        <w:rPr>
          <w:rFonts w:cs="Traditional Arabic" w:hint="cs"/>
          <w:sz w:val="26"/>
          <w:szCs w:val="26"/>
          <w:rtl/>
          <w:lang w:bidi="ar-IQ"/>
        </w:rPr>
        <w:t xml:space="preserve"> إن يشأ يلم</w:t>
      </w:r>
      <w:r w:rsidR="00F444E7" w:rsidRPr="00F444E7">
        <w:rPr>
          <w:rFonts w:cs="Traditional Arabic" w:hint="cs"/>
          <w:sz w:val="26"/>
          <w:szCs w:val="26"/>
          <w:rtl/>
          <w:lang w:bidi="ar-IQ"/>
        </w:rPr>
        <w:t>،</w:t>
      </w:r>
      <w:r w:rsidRPr="00F444E7">
        <w:rPr>
          <w:rFonts w:cs="Traditional Arabic" w:hint="cs"/>
          <w:sz w:val="26"/>
          <w:szCs w:val="26"/>
          <w:rtl/>
          <w:lang w:bidi="ar-IQ"/>
        </w:rPr>
        <w:t xml:space="preserve"> وهو عالم بكل شيء</w:t>
      </w:r>
      <w:r w:rsidR="00F444E7" w:rsidRPr="00F444E7">
        <w:rPr>
          <w:rFonts w:cs="Traditional Arabic" w:hint="cs"/>
          <w:sz w:val="26"/>
          <w:szCs w:val="26"/>
          <w:rtl/>
          <w:lang w:bidi="ar-IQ"/>
        </w:rPr>
        <w:t>،</w:t>
      </w:r>
      <w:r w:rsidRPr="00F444E7">
        <w:rPr>
          <w:rFonts w:cs="Traditional Arabic" w:hint="cs"/>
          <w:sz w:val="26"/>
          <w:szCs w:val="26"/>
          <w:rtl/>
          <w:lang w:bidi="ar-IQ"/>
        </w:rPr>
        <w:t xml:space="preserve"> فلم يحسن العطف على الشرط وجوابه</w:t>
      </w:r>
      <w:r w:rsidR="00F444E7" w:rsidRPr="00F444E7">
        <w:rPr>
          <w:rFonts w:cs="Traditional Arabic" w:hint="cs"/>
          <w:sz w:val="26"/>
          <w:szCs w:val="26"/>
          <w:rtl/>
          <w:lang w:bidi="ar-IQ"/>
        </w:rPr>
        <w:t>،</w:t>
      </w:r>
      <w:r w:rsidRPr="00F444E7">
        <w:rPr>
          <w:rFonts w:cs="Traditional Arabic" w:hint="cs"/>
          <w:sz w:val="26"/>
          <w:szCs w:val="26"/>
          <w:rtl/>
          <w:lang w:bidi="ar-IQ"/>
        </w:rPr>
        <w:t xml:space="preserve"> لأنه غير واجب</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(ويعلمَ الذين)</w:t>
      </w:r>
      <w:r w:rsidRPr="00F444E7">
        <w:rPr>
          <w:rFonts w:cs="Traditional Arabic" w:hint="cs"/>
          <w:sz w:val="26"/>
          <w:szCs w:val="26"/>
          <w:rtl/>
          <w:lang w:bidi="ar-IQ"/>
        </w:rPr>
        <w:t xml:space="preserve"> واجب</w:t>
      </w:r>
      <w:r w:rsidR="00F444E7" w:rsidRPr="00F444E7">
        <w:rPr>
          <w:rFonts w:cs="Traditional Arabic" w:hint="cs"/>
          <w:sz w:val="26"/>
          <w:szCs w:val="26"/>
          <w:rtl/>
          <w:lang w:bidi="ar-IQ"/>
        </w:rPr>
        <w:t>،</w:t>
      </w:r>
      <w:r w:rsidRPr="00F444E7">
        <w:rPr>
          <w:rFonts w:cs="Traditional Arabic" w:hint="cs"/>
          <w:sz w:val="26"/>
          <w:szCs w:val="26"/>
          <w:rtl/>
          <w:lang w:bidi="ar-IQ"/>
        </w:rPr>
        <w:t xml:space="preserve"> ولا يعطف واجب على واجب</w:t>
      </w:r>
      <w:r w:rsidR="00F444E7" w:rsidRPr="00F444E7">
        <w:rPr>
          <w:rFonts w:cs="Traditional Arabic" w:hint="cs"/>
          <w:sz w:val="26"/>
          <w:szCs w:val="26"/>
          <w:rtl/>
          <w:lang w:bidi="ar-IQ"/>
        </w:rPr>
        <w:t>،</w:t>
      </w:r>
      <w:r w:rsidRPr="00F444E7">
        <w:rPr>
          <w:rFonts w:cs="Traditional Arabic" w:hint="cs"/>
          <w:sz w:val="26"/>
          <w:szCs w:val="26"/>
          <w:rtl/>
          <w:lang w:bidi="ar-IQ"/>
        </w:rPr>
        <w:t xml:space="preserve"> فلما امتنع العطف عليه على لفظه</w:t>
      </w:r>
      <w:r w:rsidR="00F444E7" w:rsidRPr="00F444E7">
        <w:rPr>
          <w:rFonts w:cs="Traditional Arabic" w:hint="cs"/>
          <w:sz w:val="26"/>
          <w:szCs w:val="26"/>
          <w:rtl/>
          <w:lang w:bidi="ar-IQ"/>
        </w:rPr>
        <w:t>،</w:t>
      </w:r>
      <w:r w:rsidRPr="00F444E7">
        <w:rPr>
          <w:rFonts w:cs="Traditional Arabic" w:hint="cs"/>
          <w:sz w:val="26"/>
          <w:szCs w:val="26"/>
          <w:rtl/>
          <w:lang w:bidi="ar-IQ"/>
        </w:rPr>
        <w:t xml:space="preserve"> عطف على مصدره</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والمصدر اسم</w:t>
      </w:r>
      <w:r w:rsidR="00F444E7" w:rsidRPr="00F444E7">
        <w:rPr>
          <w:rFonts w:cs="Traditional Arabic" w:hint="cs"/>
          <w:sz w:val="26"/>
          <w:szCs w:val="26"/>
          <w:rtl/>
          <w:lang w:bidi="ar-IQ"/>
        </w:rPr>
        <w:t>،</w:t>
      </w:r>
      <w:r w:rsidRPr="00F444E7">
        <w:rPr>
          <w:rFonts w:cs="Traditional Arabic" w:hint="cs"/>
          <w:sz w:val="26"/>
          <w:szCs w:val="26"/>
          <w:rtl/>
          <w:lang w:bidi="ar-IQ"/>
        </w:rPr>
        <w:t xml:space="preserve"> فلم يتمكن عطف فعل على اسم</w:t>
      </w:r>
      <w:r w:rsidR="00F444E7" w:rsidRPr="00F444E7">
        <w:rPr>
          <w:rFonts w:cs="Traditional Arabic" w:hint="cs"/>
          <w:sz w:val="26"/>
          <w:szCs w:val="26"/>
          <w:rtl/>
          <w:lang w:bidi="ar-IQ"/>
        </w:rPr>
        <w:t>،</w:t>
      </w:r>
      <w:r w:rsidRPr="00F444E7">
        <w:rPr>
          <w:rFonts w:cs="Traditional Arabic" w:hint="cs"/>
          <w:sz w:val="26"/>
          <w:szCs w:val="26"/>
          <w:rtl/>
          <w:lang w:bidi="ar-IQ"/>
        </w:rPr>
        <w:t xml:space="preserve"> فأضمر </w:t>
      </w:r>
      <w:r w:rsidRPr="00F444E7">
        <w:rPr>
          <w:rFonts w:cs="Traditional Arabic" w:hint="cs"/>
          <w:b/>
          <w:bCs/>
          <w:sz w:val="26"/>
          <w:szCs w:val="26"/>
          <w:rtl/>
          <w:lang w:bidi="ar-IQ"/>
        </w:rPr>
        <w:t>(أن)</w:t>
      </w:r>
      <w:r w:rsidRPr="00F444E7">
        <w:rPr>
          <w:rFonts w:cs="Traditional Arabic" w:hint="cs"/>
          <w:sz w:val="26"/>
          <w:szCs w:val="26"/>
          <w:rtl/>
          <w:lang w:bidi="ar-IQ"/>
        </w:rPr>
        <w:t xml:space="preserve"> فيكون الفعل اسماً فتعطف اسماً على اسم</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فانتصب الفعل بــ </w:t>
      </w:r>
      <w:r w:rsidRPr="00F444E7">
        <w:rPr>
          <w:rFonts w:cs="Traditional Arabic" w:hint="cs"/>
          <w:b/>
          <w:bCs/>
          <w:sz w:val="26"/>
          <w:szCs w:val="26"/>
          <w:rtl/>
          <w:lang w:bidi="ar-IQ"/>
        </w:rPr>
        <w:t>(أن)</w:t>
      </w:r>
      <w:r w:rsidRPr="00F444E7">
        <w:rPr>
          <w:rFonts w:cs="Traditional Arabic" w:hint="cs"/>
          <w:sz w:val="26"/>
          <w:szCs w:val="26"/>
          <w:rtl/>
          <w:lang w:bidi="ar-IQ"/>
        </w:rPr>
        <w:t xml:space="preserve"> المضمرة</w:t>
      </w:r>
      <w:r w:rsidR="00F444E7" w:rsidRPr="00F444E7">
        <w:rPr>
          <w:rFonts w:cs="Traditional Arabic" w:hint="cs"/>
          <w:sz w:val="26"/>
          <w:szCs w:val="26"/>
          <w:rtl/>
          <w:lang w:bidi="ar-IQ"/>
        </w:rPr>
        <w:t>،</w:t>
      </w:r>
      <w:r w:rsidRPr="00F444E7">
        <w:rPr>
          <w:rFonts w:cs="Traditional Arabic" w:hint="cs"/>
          <w:sz w:val="26"/>
          <w:szCs w:val="26"/>
          <w:rtl/>
          <w:lang w:bidi="ar-IQ"/>
        </w:rPr>
        <w:t xml:space="preserve"> فالعطف مصروف على لفظ الشرط إلى معناه</w:t>
      </w:r>
      <w:r w:rsidR="00F444E7" w:rsidRPr="00F444E7">
        <w:rPr>
          <w:rFonts w:cs="Traditional Arabic" w:hint="cs"/>
          <w:sz w:val="26"/>
          <w:szCs w:val="26"/>
          <w:rtl/>
          <w:lang w:bidi="ar-IQ"/>
        </w:rPr>
        <w:t>،</w:t>
      </w:r>
      <w:r w:rsidRPr="00F444E7">
        <w:rPr>
          <w:rFonts w:cs="Traditional Arabic" w:hint="cs"/>
          <w:sz w:val="26"/>
          <w:szCs w:val="26"/>
          <w:rtl/>
          <w:lang w:bidi="ar-IQ"/>
        </w:rPr>
        <w:t xml:space="preserve"> فلذلك قيل</w:t>
      </w:r>
      <w:r w:rsidR="00F444E7" w:rsidRPr="00F444E7">
        <w:rPr>
          <w:rFonts w:cs="Traditional Arabic" w:hint="cs"/>
          <w:sz w:val="26"/>
          <w:szCs w:val="26"/>
          <w:rtl/>
          <w:lang w:bidi="ar-IQ"/>
        </w:rPr>
        <w:t>:</w:t>
      </w:r>
      <w:r w:rsidRPr="00F444E7">
        <w:rPr>
          <w:rFonts w:cs="Traditional Arabic" w:hint="cs"/>
          <w:sz w:val="26"/>
          <w:szCs w:val="26"/>
          <w:rtl/>
          <w:lang w:bidi="ar-IQ"/>
        </w:rPr>
        <w:t xml:space="preserve"> نُصِب على الصرف</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والكوفيون يجعلون الواو نفسها ناصبة وجعله القاضي تبعاً للزمخشري عطفاً على علة مقدرة مثل لينتقم ويعلم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3/371</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383</w:t>
      </w:r>
      <w:r w:rsidR="00F444E7" w:rsidRPr="00F444E7">
        <w:rPr>
          <w:rFonts w:cs="Traditional Arabic" w:hint="cs"/>
          <w:sz w:val="26"/>
          <w:szCs w:val="26"/>
          <w:rtl/>
          <w:lang w:bidi="ar-IQ"/>
        </w:rPr>
        <w:t>.</w:t>
      </w:r>
    </w:p>
  </w:footnote>
  <w:footnote w:id="407">
    <w:p w:rsidR="00D80F0A" w:rsidRPr="00F444E7" w:rsidRDefault="00D80F0A" w:rsidP="00D51BCC">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b/>
          <w:bCs/>
          <w:color w:val="000000"/>
          <w:sz w:val="26"/>
          <w:szCs w:val="26"/>
          <w:rtl/>
        </w:rPr>
        <w:t xml:space="preserve"> </w:t>
      </w:r>
      <w:r w:rsidRPr="00F444E7">
        <w:rPr>
          <w:rFonts w:cs="Traditional Arabic" w:hint="cs"/>
          <w:sz w:val="26"/>
          <w:szCs w:val="26"/>
          <w:rtl/>
          <w:lang w:bidi="ar-IQ"/>
        </w:rPr>
        <w:t>عدد آياتها حسب العدد الدمشقي ثمان وثمانون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الآيتين (1) و (2)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حم وَالْكِتَابِ الْمُبِينِ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26</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384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159</w:t>
      </w:r>
      <w:r w:rsidR="00F444E7" w:rsidRPr="00F444E7">
        <w:rPr>
          <w:rFonts w:cs="Traditional Arabic" w:hint="cs"/>
          <w:sz w:val="26"/>
          <w:szCs w:val="26"/>
          <w:rtl/>
          <w:lang w:bidi="ar-IQ"/>
        </w:rPr>
        <w:t>.</w:t>
      </w:r>
    </w:p>
  </w:footnote>
  <w:footnote w:id="408">
    <w:p w:rsidR="00D80F0A" w:rsidRPr="00F444E7" w:rsidRDefault="00D80F0A" w:rsidP="009749C1">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7030A0"/>
          <w:sz w:val="26"/>
          <w:szCs w:val="26"/>
          <w:rtl/>
          <w:lang w:bidi="ar-IQ"/>
        </w:rPr>
        <w:t>ابن ذكوان</w:t>
      </w:r>
      <w:r w:rsidRPr="00F444E7">
        <w:rPr>
          <w:rFonts w:cs="Traditional Arabic" w:hint="cs"/>
          <w:color w:val="7030A0"/>
          <w:sz w:val="26"/>
          <w:szCs w:val="26"/>
          <w:rtl/>
          <w:lang w:bidi="ar-IQ"/>
        </w:rPr>
        <w:t xml:space="preserve"> </w:t>
      </w:r>
      <w:r w:rsidRPr="00F444E7">
        <w:rPr>
          <w:rFonts w:cs="Traditional Arabic" w:hint="cs"/>
          <w:sz w:val="26"/>
          <w:szCs w:val="26"/>
          <w:rtl/>
          <w:lang w:bidi="ar-IQ"/>
        </w:rPr>
        <w:t>بفتح التاء وضم الراء بالبناء للفاعل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384</w:t>
      </w:r>
      <w:r w:rsidR="00F444E7" w:rsidRPr="00F444E7">
        <w:rPr>
          <w:rFonts w:cs="Traditional Arabic" w:hint="cs"/>
          <w:sz w:val="26"/>
          <w:szCs w:val="26"/>
          <w:rtl/>
          <w:lang w:bidi="ar-IQ"/>
        </w:rPr>
        <w:t>.</w:t>
      </w:r>
    </w:p>
  </w:footnote>
  <w:footnote w:id="409">
    <w:p w:rsidR="00D80F0A" w:rsidRPr="00F444E7" w:rsidRDefault="00D80F0A" w:rsidP="00784FC2">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 xml:space="preserve">قراءة ضم الياء وفتح النون وتشديد الشين مضارع </w:t>
      </w:r>
      <w:r w:rsidRPr="00F444E7">
        <w:rPr>
          <w:rFonts w:cs="Traditional Arabic" w:hint="cs"/>
          <w:b/>
          <w:bCs/>
          <w:sz w:val="26"/>
          <w:szCs w:val="26"/>
          <w:rtl/>
          <w:lang w:bidi="ar-IQ"/>
        </w:rPr>
        <w:t>(نشأ)</w:t>
      </w:r>
      <w:r w:rsidRPr="00F444E7">
        <w:rPr>
          <w:rFonts w:cs="Traditional Arabic" w:hint="cs"/>
          <w:sz w:val="26"/>
          <w:szCs w:val="26"/>
          <w:rtl/>
          <w:lang w:bidi="ar-IQ"/>
        </w:rPr>
        <w:t xml:space="preserve"> معدى بالتضعيف مبنياً للمفعول أي يربي</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وقرأ فتح الياء وإسكان النون وتخفيف الشين من </w:t>
      </w:r>
      <w:r w:rsidRPr="00F444E7">
        <w:rPr>
          <w:rFonts w:cs="Traditional Arabic" w:hint="cs"/>
          <w:b/>
          <w:bCs/>
          <w:sz w:val="26"/>
          <w:szCs w:val="26"/>
          <w:rtl/>
          <w:lang w:bidi="ar-IQ"/>
        </w:rPr>
        <w:t>(نشأ)</w:t>
      </w:r>
      <w:r w:rsidRPr="00F444E7">
        <w:rPr>
          <w:rFonts w:cs="Traditional Arabic" w:hint="cs"/>
          <w:sz w:val="26"/>
          <w:szCs w:val="26"/>
          <w:rtl/>
          <w:lang w:bidi="ar-IQ"/>
        </w:rPr>
        <w:t xml:space="preserve"> مبني للفاعل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385</w:t>
      </w:r>
      <w:r w:rsidR="00F444E7" w:rsidRPr="00F444E7">
        <w:rPr>
          <w:rFonts w:cs="Traditional Arabic" w:hint="cs"/>
          <w:sz w:val="26"/>
          <w:szCs w:val="26"/>
          <w:rtl/>
          <w:lang w:bidi="ar-IQ"/>
        </w:rPr>
        <w:t>.</w:t>
      </w:r>
    </w:p>
  </w:footnote>
  <w:footnote w:id="410">
    <w:p w:rsidR="00D80F0A" w:rsidRPr="00F444E7" w:rsidRDefault="00D80F0A" w:rsidP="00784FC2">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sz w:val="26"/>
          <w:szCs w:val="26"/>
          <w:rtl/>
          <w:lang w:bidi="ar-IQ"/>
        </w:rPr>
        <w:t>(عند)</w:t>
      </w:r>
      <w:r w:rsidRPr="00F444E7">
        <w:rPr>
          <w:rFonts w:cs="Traditional Arabic" w:hint="cs"/>
          <w:sz w:val="26"/>
          <w:szCs w:val="26"/>
          <w:rtl/>
          <w:lang w:bidi="ar-IQ"/>
        </w:rPr>
        <w:t xml:space="preserve"> بدل </w:t>
      </w:r>
      <w:r w:rsidRPr="00F444E7">
        <w:rPr>
          <w:rFonts w:cs="Traditional Arabic" w:hint="cs"/>
          <w:b/>
          <w:bCs/>
          <w:sz w:val="26"/>
          <w:szCs w:val="26"/>
          <w:rtl/>
          <w:lang w:bidi="ar-IQ"/>
        </w:rPr>
        <w:t>(عباد)</w:t>
      </w:r>
      <w:r w:rsidRPr="00F444E7">
        <w:rPr>
          <w:rFonts w:cs="Traditional Arabic" w:hint="cs"/>
          <w:sz w:val="26"/>
          <w:szCs w:val="26"/>
          <w:rtl/>
          <w:lang w:bidi="ar-IQ"/>
        </w:rPr>
        <w:t xml:space="preserve"> على أنها ظرف</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385</w:t>
      </w:r>
      <w:r w:rsidR="00F444E7" w:rsidRPr="00F444E7">
        <w:rPr>
          <w:rFonts w:cs="Traditional Arabic" w:hint="cs"/>
          <w:sz w:val="26"/>
          <w:szCs w:val="26"/>
          <w:rtl/>
          <w:lang w:bidi="ar-IQ"/>
        </w:rPr>
        <w:t>.</w:t>
      </w:r>
    </w:p>
  </w:footnote>
  <w:footnote w:id="411">
    <w:p w:rsidR="00D80F0A" w:rsidRPr="00F444E7" w:rsidRDefault="00D80F0A" w:rsidP="00EA7C66">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تخفيف الميم </w:t>
      </w:r>
      <w:r w:rsidRPr="00F444E7">
        <w:rPr>
          <w:rFonts w:cs="Traditional Arabic" w:hint="cs"/>
          <w:b/>
          <w:bCs/>
          <w:sz w:val="26"/>
          <w:szCs w:val="26"/>
          <w:rtl/>
          <w:lang w:bidi="ar-IQ"/>
        </w:rPr>
        <w:t>(لَمَا)</w:t>
      </w:r>
      <w:r w:rsidRPr="00F444E7">
        <w:rPr>
          <w:rFonts w:cs="Traditional Arabic" w:hint="cs"/>
          <w:sz w:val="26"/>
          <w:szCs w:val="26"/>
          <w:rtl/>
          <w:lang w:bidi="ar-IQ"/>
        </w:rPr>
        <w:t xml:space="preserve"> أنه جعل </w:t>
      </w:r>
      <w:r w:rsidRPr="00F444E7">
        <w:rPr>
          <w:rFonts w:cs="Traditional Arabic" w:hint="cs"/>
          <w:b/>
          <w:bCs/>
          <w:sz w:val="26"/>
          <w:szCs w:val="26"/>
          <w:rtl/>
          <w:lang w:bidi="ar-IQ"/>
        </w:rPr>
        <w:t>(ما)</w:t>
      </w:r>
      <w:r w:rsidRPr="00F444E7">
        <w:rPr>
          <w:rFonts w:cs="Traditional Arabic" w:hint="cs"/>
          <w:sz w:val="26"/>
          <w:szCs w:val="26"/>
          <w:rtl/>
          <w:lang w:bidi="ar-IQ"/>
        </w:rPr>
        <w:t xml:space="preserve"> صلة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القراءات السبع وعللها ص 402</w:t>
      </w:r>
      <w:r w:rsidR="00F444E7" w:rsidRPr="00F444E7">
        <w:rPr>
          <w:rFonts w:cs="Traditional Arabic" w:hint="cs"/>
          <w:sz w:val="26"/>
          <w:szCs w:val="26"/>
          <w:rtl/>
          <w:lang w:bidi="ar-IQ"/>
        </w:rPr>
        <w:t>.</w:t>
      </w:r>
    </w:p>
  </w:footnote>
  <w:footnote w:id="412">
    <w:p w:rsidR="00D80F0A" w:rsidRPr="00F444E7" w:rsidRDefault="00D80F0A" w:rsidP="00EA7C66">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w:t>
      </w:r>
      <w:r w:rsidRPr="00F444E7">
        <w:rPr>
          <w:rFonts w:cs="Traditional Arabic" w:hint="cs"/>
          <w:b/>
          <w:bCs/>
          <w:color w:val="00B050"/>
          <w:sz w:val="26"/>
          <w:szCs w:val="26"/>
          <w:rtl/>
          <w:lang w:bidi="ar-IQ"/>
        </w:rPr>
        <w:t>ابن عامر الشامي</w:t>
      </w:r>
      <w:r w:rsidRPr="00F444E7">
        <w:rPr>
          <w:rFonts w:cs="Traditional Arabic" w:hint="cs"/>
          <w:sz w:val="26"/>
          <w:szCs w:val="26"/>
          <w:rtl/>
          <w:lang w:bidi="ar-IQ"/>
        </w:rPr>
        <w:t xml:space="preserve"> (</w:t>
      </w:r>
      <w:r w:rsidRPr="00F444E7">
        <w:rPr>
          <w:rFonts w:cs="Traditional Arabic" w:hint="cs"/>
          <w:b/>
          <w:bCs/>
          <w:sz w:val="26"/>
          <w:szCs w:val="26"/>
          <w:rtl/>
          <w:lang w:bidi="ar-IQ"/>
        </w:rPr>
        <w:t>أساورة</w:t>
      </w:r>
      <w:r w:rsidRPr="00F444E7">
        <w:rPr>
          <w:rFonts w:cs="Traditional Arabic" w:hint="cs"/>
          <w:sz w:val="26"/>
          <w:szCs w:val="26"/>
          <w:rtl/>
          <w:lang w:bidi="ar-IQ"/>
        </w:rPr>
        <w:t>) على وزن (</w:t>
      </w:r>
      <w:r w:rsidRPr="00F444E7">
        <w:rPr>
          <w:rFonts w:cs="Traditional Arabic" w:hint="cs"/>
          <w:b/>
          <w:bCs/>
          <w:sz w:val="26"/>
          <w:szCs w:val="26"/>
          <w:rtl/>
          <w:lang w:bidi="ar-IQ"/>
        </w:rPr>
        <w:t>أفاعلة</w:t>
      </w:r>
      <w:r w:rsidRPr="00F444E7">
        <w:rPr>
          <w:rFonts w:cs="Traditional Arabic" w:hint="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أي جعله جمع (</w:t>
      </w:r>
      <w:r w:rsidRPr="00F444E7">
        <w:rPr>
          <w:rFonts w:cs="Traditional Arabic" w:hint="cs"/>
          <w:b/>
          <w:bCs/>
          <w:sz w:val="26"/>
          <w:szCs w:val="26"/>
          <w:rtl/>
          <w:lang w:bidi="ar-IQ"/>
        </w:rPr>
        <w:t>أساور</w:t>
      </w:r>
      <w:r w:rsidRPr="00F444E7">
        <w:rPr>
          <w:rFonts w:cs="Traditional Arabic" w:hint="cs"/>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والأصل أساوير عوض عن الياء تأء التأنيث كزنادقة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 الإتحاف ص 386</w:t>
      </w:r>
      <w:r w:rsidR="00F444E7" w:rsidRPr="00F444E7">
        <w:rPr>
          <w:rFonts w:cs="Traditional Arabic" w:hint="cs"/>
          <w:sz w:val="26"/>
          <w:szCs w:val="26"/>
          <w:rtl/>
          <w:lang w:bidi="ar-IQ"/>
        </w:rPr>
        <w:t>.</w:t>
      </w:r>
    </w:p>
  </w:footnote>
  <w:footnote w:id="413">
    <w:p w:rsidR="00D80F0A" w:rsidRPr="00F444E7" w:rsidRDefault="00D80F0A" w:rsidP="00784FC2">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b/>
          <w:bCs/>
          <w:color w:val="000000"/>
          <w:sz w:val="26"/>
          <w:szCs w:val="26"/>
          <w:rtl/>
        </w:rPr>
        <w:t xml:space="preserve"> </w:t>
      </w:r>
      <w:r w:rsidRPr="00F444E7">
        <w:rPr>
          <w:rFonts w:cs="Traditional Arabic" w:hint="cs"/>
          <w:b/>
          <w:bCs/>
          <w:color w:val="000000"/>
          <w:sz w:val="26"/>
          <w:szCs w:val="26"/>
          <w:rtl/>
        </w:rPr>
        <w:t>﴿</w:t>
      </w:r>
      <w:r w:rsidRPr="00F444E7">
        <w:rPr>
          <w:rFonts w:cs="Traditional Arabic" w:hint="cs"/>
          <w:b/>
          <w:bCs/>
          <w:color w:val="FF0000"/>
          <w:sz w:val="26"/>
          <w:szCs w:val="26"/>
          <w:rtl/>
        </w:rPr>
        <w:t>وَقِيلَهُ</w:t>
      </w:r>
      <w:r w:rsidRPr="00F444E7">
        <w:rPr>
          <w:rFonts w:cs="Traditional Arabic" w:hint="cs"/>
          <w:b/>
          <w:bCs/>
          <w:sz w:val="26"/>
          <w:szCs w:val="26"/>
          <w:rtl/>
        </w:rPr>
        <w:t xml:space="preserve">﴾ </w:t>
      </w:r>
      <w:r w:rsidRPr="00F444E7">
        <w:rPr>
          <w:rFonts w:cs="Traditional Arabic" w:hint="cs"/>
          <w:sz w:val="26"/>
          <w:szCs w:val="26"/>
          <w:rtl/>
        </w:rPr>
        <w:t>بالنصب عطفاً على محل الساعة أي وعنده أن يعلم الساعة ويعلم قيله كذا</w:t>
      </w:r>
      <w:r w:rsidR="00F444E7" w:rsidRPr="00F444E7">
        <w:rPr>
          <w:rFonts w:cs="Traditional Arabic" w:hint="cs"/>
          <w:sz w:val="26"/>
          <w:szCs w:val="26"/>
          <w:rtl/>
        </w:rPr>
        <w:t>،</w:t>
      </w:r>
      <w:r w:rsidRPr="00F444E7">
        <w:rPr>
          <w:rFonts w:cs="Traditional Arabic" w:hint="cs"/>
          <w:sz w:val="26"/>
          <w:szCs w:val="26"/>
          <w:rtl/>
        </w:rPr>
        <w:t xml:space="preserve"> أو عطفاً على سرهم ونجواهم</w:t>
      </w:r>
      <w:r w:rsidR="00F444E7" w:rsidRPr="00F444E7">
        <w:rPr>
          <w:rFonts w:cs="Traditional Arabic" w:hint="cs"/>
          <w:sz w:val="26"/>
          <w:szCs w:val="26"/>
          <w:rtl/>
        </w:rPr>
        <w:t>،</w:t>
      </w:r>
      <w:r w:rsidRPr="00F444E7">
        <w:rPr>
          <w:rFonts w:cs="Traditional Arabic" w:hint="cs"/>
          <w:sz w:val="26"/>
          <w:szCs w:val="26"/>
          <w:rtl/>
        </w:rPr>
        <w:t xml:space="preserve"> أو على مفعول يكتبون المحذوف أي يكتبون ذلك ويكتبون قيله كذا</w:t>
      </w:r>
      <w:r w:rsidR="00F444E7" w:rsidRPr="00F444E7">
        <w:rPr>
          <w:rFonts w:cs="Traditional Arabic" w:hint="cs"/>
          <w:sz w:val="26"/>
          <w:szCs w:val="26"/>
          <w:rtl/>
        </w:rPr>
        <w:t>،</w:t>
      </w:r>
      <w:r w:rsidRPr="00F444E7">
        <w:rPr>
          <w:rFonts w:cs="Traditional Arabic" w:hint="cs"/>
          <w:sz w:val="26"/>
          <w:szCs w:val="26"/>
          <w:rtl/>
        </w:rPr>
        <w:t xml:space="preserve"> أو على مفعول يعلمون المحذوف أي يعلمون ذلك وقيله</w:t>
      </w:r>
      <w:r w:rsidR="00F444E7" w:rsidRPr="00F444E7">
        <w:rPr>
          <w:rFonts w:cs="Traditional Arabic" w:hint="cs"/>
          <w:sz w:val="26"/>
          <w:szCs w:val="26"/>
          <w:rtl/>
        </w:rPr>
        <w:t>،</w:t>
      </w:r>
      <w:r w:rsidRPr="00F444E7">
        <w:rPr>
          <w:rFonts w:cs="Traditional Arabic" w:hint="cs"/>
          <w:sz w:val="26"/>
          <w:szCs w:val="26"/>
          <w:rtl/>
        </w:rPr>
        <w:t xml:space="preserve"> أو على أنه مصدر أي قال قيله</w:t>
      </w:r>
      <w:r w:rsidR="00F444E7" w:rsidRPr="00F444E7">
        <w:rPr>
          <w:rFonts w:cs="Traditional Arabic" w:hint="cs"/>
          <w:sz w:val="26"/>
          <w:szCs w:val="26"/>
          <w:rtl/>
        </w:rPr>
        <w:t>،</w:t>
      </w:r>
      <w:r w:rsidRPr="00F444E7">
        <w:rPr>
          <w:rFonts w:cs="Traditional Arabic" w:hint="cs"/>
          <w:sz w:val="26"/>
          <w:szCs w:val="26"/>
          <w:rtl/>
        </w:rPr>
        <w:t xml:space="preserve"> أو باضمار فعل أي الله يعلم قيل رسوله محمد </w:t>
      </w:r>
      <w:r w:rsidRPr="00F444E7">
        <w:rPr>
          <w:rFonts w:cs="Traditional Arabic" w:hint="cs"/>
          <w:sz w:val="26"/>
          <w:szCs w:val="26"/>
        </w:rPr>
        <w:sym w:font="AGA Arabesque" w:char="F072"/>
      </w:r>
      <w:r w:rsidR="00F444E7" w:rsidRPr="00F444E7">
        <w:rPr>
          <w:rFonts w:cs="Traditional Arabic" w:hint="cs"/>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الاتحاف ص 387</w:t>
      </w:r>
      <w:r w:rsidR="00F444E7" w:rsidRPr="00F444E7">
        <w:rPr>
          <w:rFonts w:cs="Traditional Arabic" w:hint="cs"/>
          <w:sz w:val="26"/>
          <w:szCs w:val="26"/>
          <w:rtl/>
        </w:rPr>
        <w:t>.</w:t>
      </w:r>
      <w:r w:rsidRPr="00F444E7">
        <w:rPr>
          <w:rFonts w:cs="Traditional Arabic" w:hint="cs"/>
          <w:b/>
          <w:bCs/>
          <w:sz w:val="26"/>
          <w:szCs w:val="26"/>
          <w:rtl/>
        </w:rPr>
        <w:t xml:space="preserve"> </w:t>
      </w:r>
    </w:p>
  </w:footnote>
  <w:footnote w:id="414">
    <w:p w:rsidR="00D80F0A" w:rsidRPr="00F444E7" w:rsidRDefault="00D80F0A" w:rsidP="00D51BCC">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ست وخمسون آية فقد خالف العدد الكوفي بثلاث 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الآيتين (1) و (2)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حم وَالْكِتَابِ الْمُبِينِ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الآيتين (34) و (35)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إِنَّ هَؤلاءِ لَيَقُولُونَ</w:t>
      </w:r>
      <w:r w:rsidRPr="00F444E7">
        <w:rPr>
          <w:rFonts w:cs="Traditional Arabic" w:hint="cs"/>
          <w:b/>
          <w:bCs/>
          <w:sz w:val="26"/>
          <w:szCs w:val="26"/>
          <w:rtl/>
          <w:lang w:bidi="ar-IQ"/>
        </w:rPr>
        <w:t xml:space="preserve"> </w:t>
      </w:r>
      <w:r w:rsidRPr="00F444E7">
        <w:rPr>
          <w:rFonts w:cs="Traditional Arabic" w:hint="cs"/>
          <w:b/>
          <w:bCs/>
          <w:color w:val="FF0000"/>
          <w:sz w:val="26"/>
          <w:szCs w:val="26"/>
          <w:rtl/>
          <w:lang w:bidi="ar-IQ"/>
        </w:rPr>
        <w:t>إِنْ هِيَ إِلاَّ مَوْتَتُنَا الأُولَى وَمَا نَحْنُ بِمُنْشَرِينَ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الآيتين (45) و (46)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كَالْمُهْلِ يَغْلِي فِي الْبُطُونِ كَغَلْي الْحَمِيمِ</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388</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160</w:t>
      </w:r>
      <w:r w:rsidR="00F444E7" w:rsidRPr="00F444E7">
        <w:rPr>
          <w:rFonts w:cs="Traditional Arabic" w:hint="cs"/>
          <w:sz w:val="26"/>
          <w:szCs w:val="26"/>
          <w:rtl/>
          <w:lang w:bidi="ar-IQ"/>
        </w:rPr>
        <w:t>.</w:t>
      </w:r>
    </w:p>
  </w:footnote>
  <w:footnote w:id="415">
    <w:p w:rsidR="00D80F0A" w:rsidRPr="00F444E7" w:rsidRDefault="00D80F0A" w:rsidP="00BB164E">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الخفض بدلاً من (ربك) أو صفة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الرفع على إضمار مبتدأ أي هو رب أو مبتدأ خبره (لآ إله إلاَّ هو)</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388</w:t>
      </w:r>
      <w:r w:rsidR="00F444E7" w:rsidRPr="00F444E7">
        <w:rPr>
          <w:rFonts w:cs="Traditional Arabic" w:hint="cs"/>
          <w:sz w:val="26"/>
          <w:szCs w:val="26"/>
          <w:rtl/>
          <w:lang w:bidi="ar-IQ"/>
        </w:rPr>
        <w:t>.</w:t>
      </w:r>
    </w:p>
  </w:footnote>
  <w:footnote w:id="416">
    <w:p w:rsidR="00D80F0A" w:rsidRPr="00F444E7" w:rsidRDefault="00D80F0A" w:rsidP="00784FC2">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sz w:val="26"/>
          <w:szCs w:val="26"/>
          <w:rtl/>
          <w:lang w:bidi="ar-IQ"/>
        </w:rPr>
        <w:t>وتسمى أيضاً سورة الشريعة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27</w:t>
      </w:r>
      <w:r w:rsidR="00F444E7" w:rsidRPr="00F444E7">
        <w:rPr>
          <w:rFonts w:cs="Traditional Arabic" w:hint="cs"/>
          <w:sz w:val="26"/>
          <w:szCs w:val="26"/>
          <w:rtl/>
          <w:lang w:bidi="ar-IQ"/>
        </w:rPr>
        <w:t>.</w:t>
      </w:r>
    </w:p>
  </w:footnote>
  <w:footnote w:id="417">
    <w:p w:rsidR="00D80F0A" w:rsidRPr="00F444E7" w:rsidRDefault="00D80F0A" w:rsidP="00784FC2">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 xml:space="preserve">سورة مكية إلاَّ قوله تعالى </w:t>
      </w:r>
      <w:r w:rsidRPr="00F444E7">
        <w:rPr>
          <w:rFonts w:ascii="Traditional Arabic" w:hAnsi="Traditional Arabic" w:cs="Traditional Arabic"/>
          <w:sz w:val="26"/>
          <w:szCs w:val="26"/>
          <w:rtl/>
          <w:lang w:bidi="ar-IQ"/>
        </w:rPr>
        <w:t>﴿</w:t>
      </w:r>
      <w:r w:rsidRPr="00F444E7">
        <w:rPr>
          <w:rFonts w:cs="Traditional Arabic"/>
          <w:b/>
          <w:bCs/>
          <w:color w:val="FF0000"/>
          <w:sz w:val="26"/>
          <w:szCs w:val="26"/>
          <w:rtl/>
          <w:lang w:bidi="ar-IQ"/>
        </w:rPr>
        <w:t>قُل لِّلَّذِينَ آمَنُوا يَغْفِرُوا لِلَّذِينَ لا يَرْجُون أَيَّامَ اللَّهِ لِيَجْزِيَ قَوْماً بِما كَانُوا يَكْسِبُونَ</w:t>
      </w:r>
      <w:r w:rsidRPr="00F444E7">
        <w:rPr>
          <w:rFonts w:ascii="Traditional Arabic" w:hAnsi="Traditional Arabic" w:cs="Traditional Arabic"/>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فمدنية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نزلت في عمر بن الخطاب </w:t>
      </w:r>
      <w:r w:rsidRPr="00F444E7">
        <w:rPr>
          <w:rFonts w:cs="Traditional Arabic" w:hint="cs"/>
          <w:sz w:val="26"/>
          <w:szCs w:val="26"/>
          <w:lang w:bidi="ar-IQ"/>
        </w:rPr>
        <w:sym w:font="AGA Arabesque" w:char="F074"/>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27</w:t>
      </w:r>
      <w:r w:rsidR="00F444E7" w:rsidRPr="00F444E7">
        <w:rPr>
          <w:rFonts w:cs="Traditional Arabic" w:hint="cs"/>
          <w:sz w:val="26"/>
          <w:szCs w:val="26"/>
          <w:rtl/>
          <w:lang w:bidi="ar-IQ"/>
        </w:rPr>
        <w:t>.</w:t>
      </w:r>
    </w:p>
  </w:footnote>
  <w:footnote w:id="418">
    <w:p w:rsidR="00D80F0A" w:rsidRPr="00F444E7" w:rsidRDefault="00D80F0A" w:rsidP="00426174">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ست وثلاثون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الآيتين (1) و (2)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حم تَنْزِيلُ الْكِتَابِ مِنَ اللهِ الْعَزِيزِ الْحَكِيمِ</w:t>
      </w:r>
      <w:r w:rsidRPr="00F444E7">
        <w:rPr>
          <w:rFonts w:ascii="Traditional Arabic" w:hAnsi="Traditional Arabic" w:cs="Traditional Arabic"/>
          <w:b/>
          <w:bCs/>
          <w:sz w:val="26"/>
          <w:szCs w:val="26"/>
          <w:rtl/>
          <w:lang w:bidi="ar-IQ"/>
        </w:rPr>
        <w:t>﴾</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389</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162</w:t>
      </w:r>
      <w:r w:rsidR="00F444E7" w:rsidRPr="00F444E7">
        <w:rPr>
          <w:rFonts w:cs="Traditional Arabic" w:hint="cs"/>
          <w:sz w:val="26"/>
          <w:szCs w:val="26"/>
          <w:rtl/>
          <w:lang w:bidi="ar-IQ"/>
        </w:rPr>
        <w:t>.</w:t>
      </w:r>
    </w:p>
  </w:footnote>
  <w:footnote w:id="419">
    <w:p w:rsidR="00D80F0A" w:rsidRPr="00F444E7" w:rsidRDefault="00D80F0A" w:rsidP="00784FC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قراءة الرفع بأنها نعت لعذاب</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الجر نعت لرجز</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390</w:t>
      </w:r>
      <w:r w:rsidR="00F444E7" w:rsidRPr="00F444E7">
        <w:rPr>
          <w:rFonts w:cs="Traditional Arabic" w:hint="cs"/>
          <w:sz w:val="26"/>
          <w:szCs w:val="26"/>
          <w:rtl/>
          <w:lang w:bidi="ar-IQ"/>
        </w:rPr>
        <w:t>.</w:t>
      </w:r>
    </w:p>
  </w:footnote>
  <w:footnote w:id="420">
    <w:p w:rsidR="00D80F0A" w:rsidRPr="00F444E7" w:rsidRDefault="00D80F0A" w:rsidP="005B476D">
      <w:pPr>
        <w:pStyle w:val="a9"/>
        <w:jc w:val="lowKashida"/>
        <w:rPr>
          <w:rFonts w:ascii="Traditional Arabic" w:hAnsi="Traditional Arabic" w:cs="Traditional Arabic"/>
          <w:sz w:val="26"/>
          <w:szCs w:val="26"/>
          <w:rtl/>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noProof w:val="0"/>
          <w:color w:val="000000"/>
          <w:sz w:val="26"/>
          <w:szCs w:val="26"/>
          <w:rtl/>
          <w:lang w:eastAsia="en-US"/>
        </w:rPr>
        <w:t xml:space="preserve"> </w:t>
      </w:r>
      <w:r w:rsidRPr="00F444E7">
        <w:rPr>
          <w:rFonts w:ascii="Traditional Arabic" w:hAnsi="Traditional Arabic" w:cs="Traditional Arabic"/>
          <w:noProof w:val="0"/>
          <w:color w:val="000000"/>
          <w:sz w:val="26"/>
          <w:szCs w:val="26"/>
          <w:rtl/>
          <w:lang w:eastAsia="en-US"/>
        </w:rPr>
        <w:t>سورة مكية</w:t>
      </w:r>
      <w:r w:rsidR="00F444E7" w:rsidRPr="00F444E7">
        <w:rPr>
          <w:rFonts w:ascii="Traditional Arabic" w:hAnsi="Traditional Arabic" w:cs="Traditional Arabic"/>
          <w:noProof w:val="0"/>
          <w:color w:val="000000"/>
          <w:sz w:val="26"/>
          <w:szCs w:val="26"/>
          <w:rtl/>
          <w:lang w:eastAsia="en-US"/>
        </w:rPr>
        <w:t>،</w:t>
      </w:r>
      <w:r w:rsidRPr="00F444E7">
        <w:rPr>
          <w:rFonts w:ascii="Traditional Arabic" w:hAnsi="Traditional Arabic" w:cs="Traditional Arabic"/>
          <w:noProof w:val="0"/>
          <w:color w:val="000000"/>
          <w:sz w:val="26"/>
          <w:szCs w:val="26"/>
          <w:rtl/>
          <w:lang w:eastAsia="en-US"/>
        </w:rPr>
        <w:t xml:space="preserve"> وعن ابن عباس</w:t>
      </w:r>
      <w:r w:rsidR="00F444E7" w:rsidRPr="00F444E7">
        <w:rPr>
          <w:rFonts w:ascii="Traditional Arabic" w:hAnsi="Traditional Arabic" w:cs="Traditional Arabic"/>
          <w:noProof w:val="0"/>
          <w:color w:val="000000"/>
          <w:sz w:val="26"/>
          <w:szCs w:val="26"/>
          <w:rtl/>
          <w:lang w:eastAsia="en-US"/>
        </w:rPr>
        <w:t>،</w:t>
      </w:r>
      <w:r w:rsidRPr="00F444E7">
        <w:rPr>
          <w:rFonts w:ascii="Traditional Arabic" w:hAnsi="Traditional Arabic" w:cs="Traditional Arabic"/>
          <w:noProof w:val="0"/>
          <w:color w:val="000000"/>
          <w:sz w:val="26"/>
          <w:szCs w:val="26"/>
          <w:rtl/>
          <w:lang w:eastAsia="en-US"/>
        </w:rPr>
        <w:t xml:space="preserve"> وقتادة رضي الله عنهما ﴿</w:t>
      </w:r>
      <w:r w:rsidRPr="00F444E7">
        <w:rPr>
          <w:rFonts w:ascii="Traditional Arabic" w:hAnsi="Traditional Arabic" w:cs="Traditional Arabic"/>
          <w:b/>
          <w:bCs/>
          <w:noProof w:val="0"/>
          <w:color w:val="FF0000"/>
          <w:sz w:val="26"/>
          <w:szCs w:val="26"/>
          <w:rtl/>
          <w:lang w:eastAsia="en-US"/>
        </w:rPr>
        <w:t>قُلْ أَرأَيتُمْ إِنْ كَانَ مِنْ عِنْدِ اللهِ</w:t>
      </w:r>
      <w:r w:rsidRPr="00F444E7">
        <w:rPr>
          <w:rFonts w:ascii="Traditional Arabic" w:hAnsi="Traditional Arabic" w:cs="Traditional Arabic"/>
          <w:noProof w:val="0"/>
          <w:color w:val="000000"/>
          <w:sz w:val="26"/>
          <w:szCs w:val="26"/>
          <w:rtl/>
          <w:lang w:eastAsia="en-US"/>
        </w:rPr>
        <w:t>﴾ (10)  و ﴿</w:t>
      </w:r>
      <w:r w:rsidRPr="00F444E7">
        <w:rPr>
          <w:rFonts w:ascii="Traditional Arabic" w:hAnsi="Traditional Arabic" w:cs="Traditional Arabic"/>
          <w:b/>
          <w:bCs/>
          <w:noProof w:val="0"/>
          <w:color w:val="FF0000"/>
          <w:sz w:val="26"/>
          <w:szCs w:val="26"/>
          <w:rtl/>
          <w:lang w:eastAsia="en-US"/>
        </w:rPr>
        <w:t>فَاصْبِر كَمَا صَبرَ</w:t>
      </w:r>
      <w:r w:rsidRPr="00F444E7">
        <w:rPr>
          <w:rFonts w:ascii="Traditional Arabic" w:hAnsi="Traditional Arabic" w:cs="Traditional Arabic"/>
          <w:noProof w:val="0"/>
          <w:color w:val="000000"/>
          <w:sz w:val="26"/>
          <w:szCs w:val="26"/>
          <w:rtl/>
          <w:lang w:eastAsia="en-US"/>
        </w:rPr>
        <w:t>﴾ (35) مدنيتان</w:t>
      </w:r>
      <w:r w:rsidR="00F444E7" w:rsidRPr="00F444E7">
        <w:rPr>
          <w:rFonts w:ascii="Traditional Arabic" w:hAnsi="Traditional Arabic" w:cs="Traditional Arabic"/>
          <w:noProof w:val="0"/>
          <w:color w:val="000000"/>
          <w:sz w:val="26"/>
          <w:szCs w:val="26"/>
          <w:rtl/>
          <w:lang w:eastAsia="en-US"/>
        </w:rPr>
        <w:t>.</w:t>
      </w:r>
      <w:r w:rsidRPr="00F444E7">
        <w:rPr>
          <w:rFonts w:ascii="Traditional Arabic" w:hAnsi="Traditional Arabic" w:cs="Traditional Arabic"/>
          <w:noProof w:val="0"/>
          <w:color w:val="000000"/>
          <w:sz w:val="26"/>
          <w:szCs w:val="26"/>
          <w:rtl/>
          <w:lang w:eastAsia="en-US"/>
        </w:rPr>
        <w:t xml:space="preserve"> ينظر</w:t>
      </w:r>
      <w:r w:rsidR="00F444E7" w:rsidRPr="00F444E7">
        <w:rPr>
          <w:rFonts w:ascii="Traditional Arabic" w:hAnsi="Traditional Arabic" w:cs="Traditional Arabic"/>
          <w:noProof w:val="0"/>
          <w:color w:val="000000"/>
          <w:sz w:val="26"/>
          <w:szCs w:val="26"/>
          <w:rtl/>
          <w:lang w:eastAsia="en-US"/>
        </w:rPr>
        <w:t>:</w:t>
      </w:r>
      <w:r w:rsidRPr="00F444E7">
        <w:rPr>
          <w:rFonts w:ascii="Traditional Arabic" w:hAnsi="Traditional Arabic" w:cs="Traditional Arabic"/>
          <w:noProof w:val="0"/>
          <w:color w:val="000000"/>
          <w:sz w:val="26"/>
          <w:szCs w:val="26"/>
          <w:rtl/>
          <w:lang w:eastAsia="en-US"/>
        </w:rPr>
        <w:t xml:space="preserve"> تحقيق البيان في عد</w:t>
      </w:r>
      <w:r w:rsidRPr="00F444E7">
        <w:rPr>
          <w:rFonts w:ascii="Traditional Arabic" w:hAnsi="Traditional Arabic" w:cs="Traditional Arabic"/>
          <w:noProof w:val="0"/>
          <w:color w:val="000000"/>
          <w:sz w:val="26"/>
          <w:szCs w:val="26"/>
          <w:rtl/>
          <w:lang w:eastAsia="en-US" w:bidi="ar-IQ"/>
        </w:rPr>
        <w:t>ِّ آي القرآن ص 27</w:t>
      </w:r>
      <w:r w:rsidR="00F444E7" w:rsidRPr="00F444E7">
        <w:rPr>
          <w:rFonts w:ascii="Traditional Arabic" w:hAnsi="Traditional Arabic" w:cs="Traditional Arabic"/>
          <w:noProof w:val="0"/>
          <w:color w:val="000000"/>
          <w:sz w:val="26"/>
          <w:szCs w:val="26"/>
          <w:rtl/>
          <w:lang w:eastAsia="en-US"/>
        </w:rPr>
        <w:t>.</w:t>
      </w:r>
    </w:p>
  </w:footnote>
  <w:footnote w:id="421">
    <w:p w:rsidR="00D80F0A" w:rsidRPr="00F444E7" w:rsidRDefault="00D80F0A" w:rsidP="00426174">
      <w:pPr>
        <w:pStyle w:val="a9"/>
        <w:jc w:val="lowKashida"/>
        <w:rPr>
          <w:rFonts w:ascii="Traditional Arabic" w:hAnsi="Traditional Arabic" w:cs="Traditional Arabic"/>
          <w:b/>
          <w:bCs/>
          <w:sz w:val="26"/>
          <w:szCs w:val="26"/>
          <w:rtl/>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عدد آياتها حسب </w:t>
      </w:r>
      <w:r w:rsidRPr="00F444E7">
        <w:rPr>
          <w:rFonts w:ascii="Traditional Arabic" w:hAnsi="Traditional Arabic" w:cs="Traditional Arabic" w:hint="cs"/>
          <w:sz w:val="26"/>
          <w:szCs w:val="26"/>
          <w:rtl/>
          <w:lang w:bidi="ar-IQ"/>
        </w:rPr>
        <w:t>العدد الدمشقي</w:t>
      </w:r>
      <w:r w:rsidRPr="00F444E7">
        <w:rPr>
          <w:rFonts w:ascii="Traditional Arabic" w:hAnsi="Traditional Arabic" w:cs="Traditional Arabic"/>
          <w:sz w:val="26"/>
          <w:szCs w:val="26"/>
          <w:rtl/>
          <w:lang w:bidi="ar-IQ"/>
        </w:rPr>
        <w:t xml:space="preserve"> أربع وثلاثون آية فقد خالف العدد الكوفي بآية واحدة</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b/>
          <w:bCs/>
          <w:sz w:val="26"/>
          <w:szCs w:val="26"/>
          <w:u w:val="single"/>
          <w:rtl/>
          <w:lang w:bidi="ar-IQ"/>
        </w:rPr>
        <w:t>ووجه الخلاف بين</w:t>
      </w:r>
      <w:r w:rsidRPr="00F444E7">
        <w:rPr>
          <w:rFonts w:ascii="Traditional Arabic" w:hAnsi="Traditional Arabic" w:cs="Traditional Arabic" w:hint="cs"/>
          <w:b/>
          <w:bCs/>
          <w:sz w:val="26"/>
          <w:szCs w:val="26"/>
          <w:u w:val="single"/>
          <w:rtl/>
          <w:lang w:bidi="ar-IQ"/>
        </w:rPr>
        <w:t xml:space="preserve">هما </w:t>
      </w:r>
      <w:r w:rsidRPr="00F444E7">
        <w:rPr>
          <w:rFonts w:ascii="Traditional Arabic" w:hAnsi="Traditional Arabic" w:cs="Traditional Arabic"/>
          <w:b/>
          <w:bCs/>
          <w:sz w:val="26"/>
          <w:szCs w:val="26"/>
          <w:u w:val="single"/>
          <w:rtl/>
          <w:lang w:bidi="ar-IQ"/>
        </w:rPr>
        <w:t>في رؤوس الآيات</w:t>
      </w:r>
      <w:r w:rsidR="00F444E7" w:rsidRPr="00F444E7">
        <w:rPr>
          <w:rFonts w:ascii="Traditional Arabic" w:hAnsi="Traditional Arabic" w:cs="Traditional Arabic"/>
          <w:b/>
          <w:bCs/>
          <w:sz w:val="26"/>
          <w:szCs w:val="26"/>
          <w:u w:val="single"/>
          <w:rtl/>
          <w:lang w:bidi="ar-IQ"/>
        </w:rPr>
        <w:t>:</w:t>
      </w:r>
      <w:r w:rsidRPr="00F444E7">
        <w:rPr>
          <w:rFonts w:ascii="Traditional Arabic" w:hAnsi="Traditional Arabic" w:cs="Traditional Arabic"/>
          <w:sz w:val="26"/>
          <w:szCs w:val="26"/>
          <w:rtl/>
          <w:lang w:bidi="ar-IQ"/>
        </w:rPr>
        <w:t xml:space="preserve"> فقد جعل الآيتين (1) و (2) آية واحدة</w:t>
      </w:r>
      <w:r w:rsidRPr="00F444E7">
        <w:rPr>
          <w:rFonts w:ascii="Traditional Arabic" w:hAnsi="Traditional Arabic" w:cs="Traditional Arabic"/>
          <w:b/>
          <w:bCs/>
          <w:sz w:val="26"/>
          <w:szCs w:val="26"/>
          <w:rtl/>
          <w:lang w:bidi="ar-IQ"/>
        </w:rPr>
        <w:t xml:space="preserve"> ﴿</w:t>
      </w:r>
      <w:r w:rsidRPr="00F444E7">
        <w:rPr>
          <w:rFonts w:ascii="Traditional Arabic" w:hAnsi="Traditional Arabic" w:cs="Traditional Arabic"/>
          <w:b/>
          <w:bCs/>
          <w:color w:val="FF0000"/>
          <w:sz w:val="26"/>
          <w:szCs w:val="26"/>
          <w:rtl/>
          <w:lang w:bidi="ar-IQ"/>
        </w:rPr>
        <w:t>حم تَنْزِيلُ الْكِتَابِ مِنَ اللهِ الْعَزِيزِ الْحَكِيمِ</w:t>
      </w:r>
      <w:r w:rsidRPr="00F444E7">
        <w:rPr>
          <w:rFonts w:ascii="Traditional Arabic" w:hAnsi="Traditional Arabic" w:cs="Traditional Arabic"/>
          <w:b/>
          <w:bCs/>
          <w:sz w:val="26"/>
          <w:szCs w:val="26"/>
          <w:rtl/>
          <w:lang w:bidi="ar-IQ"/>
        </w:rPr>
        <w:t>﴾</w:t>
      </w:r>
      <w:r w:rsidR="00F444E7" w:rsidRPr="00F444E7">
        <w:rPr>
          <w:rFonts w:ascii="Traditional Arabic" w:hAnsi="Traditional Arabic" w:cs="Traditional Arabic"/>
          <w:b/>
          <w:bCs/>
          <w:sz w:val="26"/>
          <w:szCs w:val="26"/>
          <w:rtl/>
          <w:lang w:bidi="ar-IQ"/>
        </w:rPr>
        <w:t>.</w:t>
      </w:r>
      <w:r w:rsidRPr="00F444E7">
        <w:rPr>
          <w:rFonts w:ascii="Traditional Arabic" w:hAnsi="Traditional Arabic" w:cs="Traditional Arabic"/>
          <w:b/>
          <w:bCs/>
          <w:sz w:val="26"/>
          <w:szCs w:val="26"/>
          <w:rtl/>
          <w:lang w:bidi="ar-IQ"/>
        </w:rPr>
        <w:t xml:space="preserve"> </w:t>
      </w:r>
      <w:r w:rsidRPr="00F444E7">
        <w:rPr>
          <w:rFonts w:ascii="Traditional Arabic" w:hAnsi="Traditional Arabic" w:cs="Traditional Arabic"/>
          <w:noProof w:val="0"/>
          <w:color w:val="000000"/>
          <w:sz w:val="26"/>
          <w:szCs w:val="26"/>
          <w:rtl/>
          <w:lang w:eastAsia="en-US"/>
        </w:rPr>
        <w:t>ينظر</w:t>
      </w:r>
      <w:r w:rsidR="00F444E7" w:rsidRPr="00F444E7">
        <w:rPr>
          <w:rFonts w:ascii="Traditional Arabic" w:hAnsi="Traditional Arabic" w:cs="Traditional Arabic"/>
          <w:noProof w:val="0"/>
          <w:color w:val="000000"/>
          <w:sz w:val="26"/>
          <w:szCs w:val="26"/>
          <w:rtl/>
          <w:lang w:eastAsia="en-US"/>
        </w:rPr>
        <w:t>:</w:t>
      </w:r>
      <w:r w:rsidRPr="00F444E7">
        <w:rPr>
          <w:rFonts w:ascii="Traditional Arabic" w:hAnsi="Traditional Arabic" w:cs="Traditional Arabic"/>
          <w:noProof w:val="0"/>
          <w:color w:val="000000"/>
          <w:sz w:val="26"/>
          <w:szCs w:val="26"/>
          <w:rtl/>
          <w:lang w:eastAsia="en-US"/>
        </w:rPr>
        <w:t xml:space="preserve"> تحقيق البيان في عد</w:t>
      </w:r>
      <w:r w:rsidRPr="00F444E7">
        <w:rPr>
          <w:rFonts w:ascii="Traditional Arabic" w:hAnsi="Traditional Arabic" w:cs="Traditional Arabic"/>
          <w:noProof w:val="0"/>
          <w:color w:val="000000"/>
          <w:sz w:val="26"/>
          <w:szCs w:val="26"/>
          <w:rtl/>
          <w:lang w:eastAsia="en-US" w:bidi="ar-IQ"/>
        </w:rPr>
        <w:t>ِّ آي القرآن ص 27</w:t>
      </w:r>
      <w:r w:rsidR="00F444E7" w:rsidRPr="00F444E7">
        <w:rPr>
          <w:rFonts w:ascii="Traditional Arabic" w:hAnsi="Traditional Arabic" w:cs="Traditional Arabic"/>
          <w:noProof w:val="0"/>
          <w:color w:val="000000"/>
          <w:sz w:val="26"/>
          <w:szCs w:val="26"/>
          <w:rtl/>
          <w:lang w:eastAsia="en-US"/>
        </w:rPr>
        <w:t>.</w:t>
      </w:r>
      <w:r w:rsidRPr="00F444E7">
        <w:rPr>
          <w:rFonts w:ascii="Traditional Arabic" w:hAnsi="Traditional Arabic" w:cs="Traditional Arabic"/>
          <w:sz w:val="26"/>
          <w:szCs w:val="26"/>
          <w:rtl/>
        </w:rPr>
        <w:t xml:space="preserve"> والإتحاف ص 391</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ومرشد الخلان ص 162</w:t>
      </w:r>
      <w:r w:rsidR="00F444E7" w:rsidRPr="00F444E7">
        <w:rPr>
          <w:rFonts w:ascii="Traditional Arabic" w:hAnsi="Traditional Arabic" w:cs="Traditional Arabic" w:hint="cs"/>
          <w:sz w:val="26"/>
          <w:szCs w:val="26"/>
          <w:rtl/>
        </w:rPr>
        <w:t>.</w:t>
      </w:r>
    </w:p>
  </w:footnote>
  <w:footnote w:id="422">
    <w:p w:rsidR="00D80F0A" w:rsidRPr="00F444E7" w:rsidRDefault="00D80F0A" w:rsidP="005B476D">
      <w:pPr>
        <w:spacing w:after="0" w:line="240" w:lineRule="auto"/>
        <w:jc w:val="lowKashida"/>
        <w:rPr>
          <w:rFonts w:ascii="Traditional Arabic" w:hAnsi="Traditional Arabic" w:cs="Traditional Arabic"/>
          <w:b/>
          <w:bCs/>
          <w:sz w:val="26"/>
          <w:szCs w:val="26"/>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قرأها </w:t>
      </w:r>
      <w:r w:rsidRPr="00F444E7">
        <w:rPr>
          <w:rFonts w:ascii="Traditional Arabic" w:hAnsi="Traditional Arabic" w:cs="Traditional Arabic" w:hint="cs"/>
          <w:b/>
          <w:bCs/>
          <w:color w:val="00B050"/>
          <w:sz w:val="26"/>
          <w:szCs w:val="26"/>
          <w:rtl/>
          <w:lang w:bidi="ar-IQ"/>
        </w:rPr>
        <w:t>ابن عامر الشامي</w:t>
      </w:r>
      <w:r w:rsidRPr="00F444E7">
        <w:rPr>
          <w:rFonts w:ascii="Traditional Arabic" w:hAnsi="Traditional Arabic" w:cs="Traditional Arabic"/>
          <w:sz w:val="26"/>
          <w:szCs w:val="26"/>
          <w:rtl/>
          <w:lang w:bidi="ar-IQ"/>
        </w:rPr>
        <w:t xml:space="preserve"> بتاء الخطاب للرسول </w:t>
      </w:r>
      <w:r w:rsidRPr="00F444E7">
        <w:rPr>
          <w:rFonts w:ascii="Traditional Arabic" w:hAnsi="Traditional Arabic" w:cs="Traditional Arabic"/>
          <w:sz w:val="26"/>
          <w:szCs w:val="26"/>
          <w:lang w:bidi="ar-IQ"/>
        </w:rPr>
        <w:sym w:font="AGA Arabesque" w:char="F072"/>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ينظر</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الإتحاف ص 391</w:t>
      </w:r>
      <w:r w:rsidR="00F444E7" w:rsidRPr="00F444E7">
        <w:rPr>
          <w:rFonts w:ascii="Traditional Arabic" w:hAnsi="Traditional Arabic" w:cs="Traditional Arabic"/>
          <w:sz w:val="26"/>
          <w:szCs w:val="26"/>
          <w:rtl/>
          <w:lang w:bidi="ar-IQ"/>
        </w:rPr>
        <w:t>.</w:t>
      </w:r>
    </w:p>
  </w:footnote>
  <w:footnote w:id="423">
    <w:p w:rsidR="00D80F0A" w:rsidRPr="00F444E7" w:rsidRDefault="00D80F0A" w:rsidP="005B476D">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قراءة الضم والفتح هما لغتان بمعنى واحد</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وقيل الضم</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المشقة</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والفتح</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الغلبة والقهر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rPr>
        <w:t xml:space="preserve"> ينظر</w:t>
      </w:r>
      <w:r w:rsidR="00F444E7" w:rsidRPr="00F444E7">
        <w:rPr>
          <w:rFonts w:ascii="Traditional Arabic" w:hAnsi="Traditional Arabic" w:cs="Traditional Arabic"/>
          <w:sz w:val="26"/>
          <w:szCs w:val="26"/>
          <w:rtl/>
        </w:rPr>
        <w:t>:</w:t>
      </w:r>
      <w:r w:rsidRPr="00F444E7">
        <w:rPr>
          <w:rFonts w:ascii="Traditional Arabic" w:hAnsi="Traditional Arabic" w:cs="Traditional Arabic"/>
          <w:sz w:val="26"/>
          <w:szCs w:val="26"/>
          <w:rtl/>
        </w:rPr>
        <w:t xml:space="preserve"> الإتحاف ص 392</w:t>
      </w:r>
      <w:r w:rsidR="00F444E7" w:rsidRPr="00F444E7">
        <w:rPr>
          <w:rFonts w:ascii="Traditional Arabic" w:hAnsi="Traditional Arabic" w:cs="Traditional Arabic"/>
          <w:sz w:val="26"/>
          <w:szCs w:val="26"/>
          <w:rtl/>
        </w:rPr>
        <w:t>.</w:t>
      </w:r>
      <w:r w:rsidRPr="00F444E7">
        <w:rPr>
          <w:rFonts w:ascii="Traditional Arabic" w:hAnsi="Traditional Arabic" w:cs="Traditional Arabic"/>
          <w:sz w:val="26"/>
          <w:szCs w:val="26"/>
          <w:rtl/>
        </w:rPr>
        <w:t xml:space="preserve"> </w:t>
      </w:r>
    </w:p>
  </w:footnote>
  <w:footnote w:id="424">
    <w:p w:rsidR="00D80F0A" w:rsidRPr="00F444E7" w:rsidRDefault="00D80F0A" w:rsidP="005B476D">
      <w:pPr>
        <w:pStyle w:val="a9"/>
        <w:jc w:val="lowKashida"/>
        <w:rPr>
          <w:rFonts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noProof w:val="0"/>
          <w:color w:val="000000"/>
          <w:sz w:val="26"/>
          <w:szCs w:val="26"/>
          <w:rtl/>
          <w:lang w:eastAsia="en-US"/>
        </w:rPr>
        <w:t xml:space="preserve"> </w:t>
      </w:r>
      <w:r w:rsidRPr="00F444E7">
        <w:rPr>
          <w:rFonts w:ascii="Traditional Arabic" w:hAnsi="Traditional Arabic" w:cs="Traditional Arabic"/>
          <w:noProof w:val="0"/>
          <w:color w:val="000000"/>
          <w:sz w:val="26"/>
          <w:szCs w:val="26"/>
          <w:rtl/>
          <w:lang w:eastAsia="en-US"/>
        </w:rPr>
        <w:t xml:space="preserve">قرأها </w:t>
      </w:r>
      <w:r w:rsidRPr="00F444E7">
        <w:rPr>
          <w:rFonts w:ascii="Traditional Arabic" w:hAnsi="Traditional Arabic" w:cs="Traditional Arabic" w:hint="cs"/>
          <w:b/>
          <w:bCs/>
          <w:noProof w:val="0"/>
          <w:color w:val="00B050"/>
          <w:sz w:val="26"/>
          <w:szCs w:val="26"/>
          <w:rtl/>
          <w:lang w:eastAsia="en-US"/>
        </w:rPr>
        <w:t>ابن عامر الشامي</w:t>
      </w:r>
      <w:r w:rsidRPr="00F444E7">
        <w:rPr>
          <w:rFonts w:ascii="Traditional Arabic" w:hAnsi="Traditional Arabic" w:cs="Traditional Arabic"/>
          <w:noProof w:val="0"/>
          <w:color w:val="000000"/>
          <w:sz w:val="26"/>
          <w:szCs w:val="26"/>
          <w:rtl/>
          <w:lang w:eastAsia="en-US"/>
        </w:rPr>
        <w:t xml:space="preserve"> بالياء في </w:t>
      </w:r>
      <w:r w:rsidRPr="00F444E7">
        <w:rPr>
          <w:rFonts w:ascii="Traditional Arabic" w:hAnsi="Traditional Arabic" w:cs="Traditional Arabic"/>
          <w:b/>
          <w:bCs/>
          <w:noProof w:val="0"/>
          <w:color w:val="000000"/>
          <w:sz w:val="26"/>
          <w:szCs w:val="26"/>
          <w:rtl/>
          <w:lang w:eastAsia="en-US"/>
        </w:rPr>
        <w:t xml:space="preserve">(نتقبل) </w:t>
      </w:r>
      <w:r w:rsidRPr="00F444E7">
        <w:rPr>
          <w:rFonts w:ascii="Traditional Arabic" w:hAnsi="Traditional Arabic" w:cs="Traditional Arabic"/>
          <w:noProof w:val="0"/>
          <w:color w:val="000000"/>
          <w:sz w:val="26"/>
          <w:szCs w:val="26"/>
          <w:rtl/>
          <w:lang w:eastAsia="en-US"/>
        </w:rPr>
        <w:t>و</w:t>
      </w:r>
      <w:r w:rsidRPr="00F444E7">
        <w:rPr>
          <w:rFonts w:ascii="Traditional Arabic" w:hAnsi="Traditional Arabic" w:cs="Traditional Arabic"/>
          <w:b/>
          <w:bCs/>
          <w:noProof w:val="0"/>
          <w:color w:val="000000"/>
          <w:sz w:val="26"/>
          <w:szCs w:val="26"/>
          <w:rtl/>
          <w:lang w:eastAsia="en-US"/>
        </w:rPr>
        <w:t xml:space="preserve">(نتجاوز) </w:t>
      </w:r>
      <w:r w:rsidRPr="00F444E7">
        <w:rPr>
          <w:rFonts w:ascii="Traditional Arabic" w:hAnsi="Traditional Arabic" w:cs="Traditional Arabic"/>
          <w:noProof w:val="0"/>
          <w:color w:val="000000"/>
          <w:sz w:val="26"/>
          <w:szCs w:val="26"/>
          <w:rtl/>
          <w:lang w:eastAsia="en-US"/>
        </w:rPr>
        <w:t>ورفع</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sz w:val="26"/>
          <w:szCs w:val="26"/>
          <w:rtl/>
        </w:rPr>
        <w:t xml:space="preserve">(أحسن) </w:t>
      </w:r>
      <w:r w:rsidRPr="00F444E7">
        <w:rPr>
          <w:rFonts w:ascii="Traditional Arabic" w:hAnsi="Traditional Arabic" w:cs="Traditional Arabic"/>
          <w:sz w:val="26"/>
          <w:szCs w:val="26"/>
          <w:rtl/>
        </w:rPr>
        <w:t>بالبناء للمفعول</w:t>
      </w:r>
      <w:r w:rsidR="00F444E7" w:rsidRPr="00F444E7">
        <w:rPr>
          <w:rFonts w:ascii="Traditional Arabic" w:hAnsi="Traditional Arabic" w:cs="Traditional Arabic"/>
          <w:sz w:val="26"/>
          <w:szCs w:val="26"/>
          <w:rtl/>
        </w:rPr>
        <w:t>.</w:t>
      </w:r>
      <w:r w:rsidRPr="00F444E7">
        <w:rPr>
          <w:rFonts w:ascii="Traditional Arabic" w:hAnsi="Traditional Arabic" w:cs="Traditional Arabic"/>
          <w:sz w:val="26"/>
          <w:szCs w:val="26"/>
          <w:rtl/>
        </w:rPr>
        <w:t xml:space="preserve"> وقرأها حفص بالنون فيهما ونصب </w:t>
      </w:r>
      <w:r w:rsidRPr="00F444E7">
        <w:rPr>
          <w:rFonts w:ascii="Traditional Arabic" w:hAnsi="Traditional Arabic" w:cs="Traditional Arabic"/>
          <w:b/>
          <w:bCs/>
          <w:sz w:val="26"/>
          <w:szCs w:val="26"/>
          <w:rtl/>
        </w:rPr>
        <w:t xml:space="preserve">(أحسن) </w:t>
      </w:r>
      <w:r w:rsidRPr="00F444E7">
        <w:rPr>
          <w:rFonts w:ascii="Traditional Arabic" w:hAnsi="Traditional Arabic" w:cs="Traditional Arabic"/>
          <w:sz w:val="26"/>
          <w:szCs w:val="26"/>
          <w:rtl/>
        </w:rPr>
        <w:t>بالبناء للفاعل</w:t>
      </w:r>
      <w:r w:rsidR="00F444E7" w:rsidRPr="00F444E7">
        <w:rPr>
          <w:rFonts w:ascii="Traditional Arabic" w:hAnsi="Traditional Arabic" w:cs="Traditional Arabic"/>
          <w:sz w:val="26"/>
          <w:szCs w:val="26"/>
          <w:rtl/>
        </w:rPr>
        <w:t>.</w:t>
      </w:r>
      <w:r w:rsidRPr="00F444E7">
        <w:rPr>
          <w:rFonts w:ascii="Traditional Arabic" w:hAnsi="Traditional Arabic" w:cs="Traditional Arabic"/>
          <w:sz w:val="26"/>
          <w:szCs w:val="26"/>
          <w:rtl/>
          <w:lang w:bidi="ar-IQ"/>
        </w:rPr>
        <w:t xml:space="preserve"> </w:t>
      </w:r>
      <w:r w:rsidRPr="00F444E7">
        <w:rPr>
          <w:rFonts w:ascii="Traditional Arabic" w:hAnsi="Traditional Arabic" w:cs="Traditional Arabic"/>
          <w:sz w:val="26"/>
          <w:szCs w:val="26"/>
          <w:rtl/>
        </w:rPr>
        <w:t>ينظر</w:t>
      </w:r>
      <w:r w:rsidR="00F444E7" w:rsidRPr="00F444E7">
        <w:rPr>
          <w:rFonts w:ascii="Traditional Arabic" w:hAnsi="Traditional Arabic" w:cs="Traditional Arabic"/>
          <w:sz w:val="26"/>
          <w:szCs w:val="26"/>
          <w:rtl/>
        </w:rPr>
        <w:t>:</w:t>
      </w:r>
      <w:r w:rsidRPr="00F444E7">
        <w:rPr>
          <w:rFonts w:ascii="Traditional Arabic" w:hAnsi="Traditional Arabic" w:cs="Traditional Arabic"/>
          <w:sz w:val="26"/>
          <w:szCs w:val="26"/>
          <w:rtl/>
        </w:rPr>
        <w:t xml:space="preserve"> الإتحاف ص 392</w:t>
      </w:r>
      <w:r w:rsidR="00F444E7" w:rsidRPr="00F444E7">
        <w:rPr>
          <w:rFonts w:ascii="Traditional Arabic" w:hAnsi="Traditional Arabic" w:cs="Traditional Arabic"/>
          <w:sz w:val="26"/>
          <w:szCs w:val="26"/>
          <w:rtl/>
        </w:rPr>
        <w:t>.</w:t>
      </w:r>
    </w:p>
  </w:footnote>
  <w:footnote w:id="425">
    <w:p w:rsidR="00D80F0A" w:rsidRPr="00F444E7" w:rsidRDefault="00D80F0A" w:rsidP="00784FC2">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b/>
          <w:bCs/>
          <w:noProof w:val="0"/>
          <w:color w:val="000000"/>
          <w:sz w:val="26"/>
          <w:szCs w:val="26"/>
          <w:rtl/>
          <w:lang w:eastAsia="en-US"/>
        </w:rPr>
        <w:t xml:space="preserve"> </w:t>
      </w:r>
      <w:r w:rsidRPr="00F444E7">
        <w:rPr>
          <w:rFonts w:cs="Traditional Arabic" w:hint="cs"/>
          <w:noProof w:val="0"/>
          <w:color w:val="000000"/>
          <w:sz w:val="26"/>
          <w:szCs w:val="26"/>
          <w:rtl/>
          <w:lang w:eastAsia="en-US"/>
        </w:rPr>
        <w:t>قر</w:t>
      </w:r>
      <w:r w:rsidRPr="00F444E7">
        <w:rPr>
          <w:rFonts w:cs="Traditional Arabic" w:hint="cs"/>
          <w:color w:val="000000"/>
          <w:sz w:val="26"/>
          <w:szCs w:val="26"/>
          <w:rtl/>
        </w:rPr>
        <w:t xml:space="preserve">اءة فتح التاء ونصب </w:t>
      </w:r>
      <w:r w:rsidRPr="00F444E7">
        <w:rPr>
          <w:rFonts w:cs="Traditional Arabic" w:hint="cs"/>
          <w:b/>
          <w:bCs/>
          <w:color w:val="000000"/>
          <w:sz w:val="26"/>
          <w:szCs w:val="26"/>
          <w:rtl/>
        </w:rPr>
        <w:t>(مساكنهم)</w:t>
      </w:r>
      <w:r w:rsidRPr="00F444E7">
        <w:rPr>
          <w:rFonts w:cs="Traditional Arabic" w:hint="cs"/>
          <w:color w:val="000000"/>
          <w:sz w:val="26"/>
          <w:szCs w:val="26"/>
          <w:rtl/>
        </w:rPr>
        <w:t xml:space="preserve"> مفعولاً به</w:t>
      </w:r>
      <w:r w:rsidR="00F444E7" w:rsidRPr="00F444E7">
        <w:rPr>
          <w:rFonts w:cs="Traditional Arabic" w:hint="cs"/>
          <w:color w:val="000000"/>
          <w:sz w:val="26"/>
          <w:szCs w:val="26"/>
          <w:rtl/>
        </w:rPr>
        <w:t>.</w:t>
      </w:r>
      <w:r w:rsidRPr="00F444E7">
        <w:rPr>
          <w:rFonts w:cs="Traditional Arabic" w:hint="cs"/>
          <w:sz w:val="26"/>
          <w:szCs w:val="26"/>
          <w:rtl/>
          <w:lang w:bidi="ar-IQ"/>
        </w:rPr>
        <w:t xml:space="preserve"> </w:t>
      </w:r>
      <w:r w:rsidRPr="00F444E7">
        <w:rPr>
          <w:rFonts w:cs="Traditional Arabic" w:hint="cs"/>
          <w:sz w:val="26"/>
          <w:szCs w:val="26"/>
          <w:rtl/>
        </w:rPr>
        <w:t>ينظر</w:t>
      </w:r>
      <w:r w:rsidR="00F444E7" w:rsidRPr="00F444E7">
        <w:rPr>
          <w:rFonts w:cs="Traditional Arabic" w:hint="cs"/>
          <w:sz w:val="26"/>
          <w:szCs w:val="26"/>
          <w:rtl/>
        </w:rPr>
        <w:t>:</w:t>
      </w:r>
      <w:r w:rsidRPr="00F444E7">
        <w:rPr>
          <w:rFonts w:cs="Traditional Arabic" w:hint="cs"/>
          <w:sz w:val="26"/>
          <w:szCs w:val="26"/>
          <w:rtl/>
        </w:rPr>
        <w:t xml:space="preserve"> الإتحاف ص 392</w:t>
      </w:r>
      <w:r w:rsidR="00F444E7" w:rsidRPr="00F444E7">
        <w:rPr>
          <w:rFonts w:cs="Traditional Arabic" w:hint="cs"/>
          <w:sz w:val="26"/>
          <w:szCs w:val="26"/>
          <w:rtl/>
        </w:rPr>
        <w:t>.</w:t>
      </w:r>
    </w:p>
  </w:footnote>
  <w:footnote w:id="426">
    <w:p w:rsidR="00D80F0A" w:rsidRPr="00F444E7" w:rsidRDefault="00D80F0A" w:rsidP="00784FC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noProof w:val="0"/>
          <w:color w:val="000000"/>
          <w:sz w:val="26"/>
          <w:szCs w:val="26"/>
          <w:rtl/>
        </w:rPr>
        <w:t xml:space="preserve"> ل</w:t>
      </w:r>
      <w:r w:rsidRPr="00F444E7">
        <w:rPr>
          <w:rFonts w:ascii="Traditional Arabic" w:hAnsi="Traditional Arabic" w:cs="Traditional Arabic" w:hint="cs"/>
          <w:sz w:val="26"/>
          <w:szCs w:val="26"/>
          <w:rtl/>
          <w:lang w:bidi="ar-IQ"/>
        </w:rPr>
        <w:t>م تقع في القرآن همزتان مضمومتان إلاَّ في هذا الموضع</w:t>
      </w:r>
      <w:r w:rsidR="00F444E7" w:rsidRPr="00F444E7">
        <w:rPr>
          <w:rFonts w:ascii="Traditional Arabic" w:hAnsi="Traditional Arabic" w:cs="Traditional Arabic" w:hint="cs"/>
          <w:sz w:val="26"/>
          <w:szCs w:val="26"/>
          <w:rtl/>
          <w:lang w:bidi="ar-IQ"/>
        </w:rPr>
        <w:t>.</w:t>
      </w:r>
    </w:p>
  </w:footnote>
  <w:footnote w:id="427">
    <w:p w:rsidR="00D80F0A" w:rsidRPr="00F444E7" w:rsidRDefault="00D80F0A" w:rsidP="00784FC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ascii="Traditional Arabic" w:hAnsi="Traditional Arabic" w:cs="Traditional Arabic" w:hint="cs"/>
          <w:sz w:val="26"/>
          <w:szCs w:val="26"/>
          <w:rtl/>
          <w:lang w:bidi="ar-IQ"/>
        </w:rPr>
        <w:t>وتسمى أيضاً سورة القتال</w:t>
      </w:r>
      <w:r w:rsidR="00F444E7" w:rsidRPr="00F444E7">
        <w:rPr>
          <w:rFonts w:ascii="Traditional Arabic" w:hAnsi="Traditional Arabic" w:cs="Traditional Arabic" w:hint="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27</w:t>
      </w:r>
      <w:r w:rsidR="00F444E7" w:rsidRPr="00F444E7">
        <w:rPr>
          <w:rFonts w:cs="Traditional Arabic" w:hint="cs"/>
          <w:sz w:val="26"/>
          <w:szCs w:val="26"/>
          <w:rtl/>
          <w:lang w:bidi="ar-IQ"/>
        </w:rPr>
        <w:t>.</w:t>
      </w:r>
    </w:p>
  </w:footnote>
  <w:footnote w:id="428">
    <w:p w:rsidR="00D80F0A" w:rsidRPr="00F444E7" w:rsidRDefault="00D80F0A" w:rsidP="00784FC2">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 xml:space="preserve">سورة </w:t>
      </w:r>
      <w:r w:rsidRPr="00F444E7">
        <w:rPr>
          <w:rFonts w:ascii="Traditional Arabic" w:hAnsi="Traditional Arabic" w:cs="Traditional Arabic" w:hint="cs"/>
          <w:sz w:val="26"/>
          <w:szCs w:val="26"/>
          <w:rtl/>
          <w:lang w:bidi="ar-IQ"/>
        </w:rPr>
        <w:t>مدنية على قول الأكثرين</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وقال ابن عطية رحمه الله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rtl/>
          <w:lang w:bidi="ar-IQ"/>
        </w:rPr>
        <w:t>بإجماع ونوزع فيه</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وعن ابن عباس وقتادة رضي الله عنهما</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مدنية إلاَّ آية بعد حجه حين خرج من مكة وجعل ينظر على البيت وهي قوله تعالى</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sz w:val="26"/>
          <w:szCs w:val="26"/>
          <w:rtl/>
          <w:lang w:bidi="ar-IQ"/>
        </w:rPr>
        <w:t>﴿</w:t>
      </w:r>
      <w:r w:rsidRPr="00F444E7">
        <w:rPr>
          <w:rFonts w:ascii="Traditional Arabic" w:hAnsi="Traditional Arabic" w:cs="Traditional Arabic" w:hint="cs"/>
          <w:b/>
          <w:bCs/>
          <w:color w:val="FF0000"/>
          <w:sz w:val="26"/>
          <w:szCs w:val="26"/>
          <w:rtl/>
          <w:lang w:bidi="ar-IQ"/>
        </w:rPr>
        <w:t>وَكَأَينْ مِنْ قَرْيَةً</w:t>
      </w:r>
      <w:r w:rsidR="00F444E7" w:rsidRPr="00F444E7">
        <w:rPr>
          <w:rFonts w:ascii="Traditional Arabic" w:hAnsi="Traditional Arabic" w:cs="Traditional Arabic" w:hint="cs"/>
          <w:b/>
          <w:bCs/>
          <w:color w:val="FF0000"/>
          <w:sz w:val="26"/>
          <w:szCs w:val="26"/>
          <w:rtl/>
          <w:lang w:bidi="ar-IQ"/>
        </w:rPr>
        <w:t>.</w:t>
      </w:r>
      <w:r w:rsidRPr="00F444E7">
        <w:rPr>
          <w:rFonts w:ascii="Traditional Arabic" w:hAnsi="Traditional Arabic" w:cs="Traditional Arabic" w:hint="cs"/>
          <w:b/>
          <w:bCs/>
          <w:color w:val="FF0000"/>
          <w:sz w:val="26"/>
          <w:szCs w:val="26"/>
          <w:rtl/>
          <w:lang w:bidi="ar-IQ"/>
        </w:rPr>
        <w:t>...</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sz w:val="26"/>
          <w:szCs w:val="26"/>
          <w:rtl/>
          <w:lang w:bidi="ar-IQ"/>
        </w:rPr>
        <w:t xml:space="preserve"> (13)</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وقال ابن جبير والضحاك رحمهما الله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w:t>
      </w:r>
      <w:r w:rsidRPr="00F444E7">
        <w:rPr>
          <w:rFonts w:ascii="Traditional Arabic" w:hAnsi="Traditional Arabic" w:cs="Traditional Arabic" w:hint="cs"/>
          <w:b/>
          <w:bCs/>
          <w:sz w:val="26"/>
          <w:szCs w:val="26"/>
          <w:rtl/>
          <w:lang w:bidi="ar-IQ"/>
        </w:rPr>
        <w:t>مكية</w:t>
      </w:r>
      <w:r w:rsidRPr="00F444E7">
        <w:rPr>
          <w:rFonts w:ascii="Traditional Arabic" w:hAnsi="Traditional Arabic" w:cs="Traditional Arabic" w:hint="cs"/>
          <w:sz w:val="26"/>
          <w:szCs w:val="26"/>
          <w:rtl/>
          <w:lang w:bidi="ar-IQ"/>
        </w:rPr>
        <w:t>)</w:t>
      </w:r>
      <w:r w:rsidR="00F444E7" w:rsidRPr="00F444E7">
        <w:rPr>
          <w:rFonts w:ascii="Traditional Arabic" w:hAnsi="Traditional Arabic"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27</w:t>
      </w:r>
      <w:r w:rsidR="00F444E7" w:rsidRPr="00F444E7">
        <w:rPr>
          <w:rFonts w:cs="Traditional Arabic" w:hint="cs"/>
          <w:sz w:val="26"/>
          <w:szCs w:val="26"/>
          <w:rtl/>
          <w:lang w:bidi="ar-IQ"/>
        </w:rPr>
        <w:t>.</w:t>
      </w:r>
    </w:p>
  </w:footnote>
  <w:footnote w:id="429">
    <w:p w:rsidR="00D80F0A" w:rsidRPr="00F444E7" w:rsidRDefault="00D80F0A" w:rsidP="00426174">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تسع وثلاثون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آية (4) آيتين</w:t>
      </w:r>
      <w:r w:rsidRPr="00F444E7">
        <w:rPr>
          <w:rFonts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b/>
          <w:bCs/>
          <w:color w:val="FF0000"/>
          <w:sz w:val="26"/>
          <w:szCs w:val="26"/>
          <w:rtl/>
          <w:lang w:bidi="ar-IQ"/>
        </w:rPr>
        <w:t>فَإِذا لَقِيتُمُ الَّذِينَ كَفَرُوا فَضَرْبَ الرِّقَابِ حَتَّى إِذَا أَثْخَنتُمُوهُمْ فَشُدُّوا الْوَثَاقَ فَإِمَّا مَنّاً بَعْدُ وَإِمَّا فِدَاء حَتَّى تَضَعَ الْحَرْبُ أَوْزَارَهَا</w:t>
      </w:r>
      <w:r w:rsidRPr="00F444E7">
        <w:rPr>
          <w:rFonts w:ascii="Traditional Arabic" w:hAnsi="Traditional Arabic" w:cs="Traditional Arabic"/>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 xml:space="preserve">و </w:t>
      </w:r>
      <w:r w:rsidRPr="00F444E7">
        <w:rPr>
          <w:rFonts w:ascii="Traditional Arabic" w:hAnsi="Traditional Arabic" w:cs="Traditional Arabic"/>
          <w:b/>
          <w:bCs/>
          <w:sz w:val="26"/>
          <w:szCs w:val="26"/>
          <w:rtl/>
          <w:lang w:bidi="ar-IQ"/>
        </w:rPr>
        <w:t>﴿</w:t>
      </w:r>
      <w:r w:rsidRPr="00F444E7">
        <w:rPr>
          <w:rFonts w:cs="Traditional Arabic"/>
          <w:b/>
          <w:bCs/>
          <w:color w:val="FF0000"/>
          <w:sz w:val="26"/>
          <w:szCs w:val="26"/>
          <w:rtl/>
          <w:lang w:bidi="ar-IQ"/>
        </w:rPr>
        <w:t>ذَلِكَ وَلَوْ يَشَاءُ اللَّهُ لَانتَصَرَ مِنْهُمْ وَلَكِن لِّيَبْلُوَ بَعْضَكُم بِبَعْضٍ وَالَّذِينَ قُتِلُوا فِي سَبِيلِ اللَّهِ فَلَن يُضِلَّ أَعْمَالَهُمْ</w:t>
      </w:r>
      <w:r w:rsidRPr="00F444E7">
        <w:rPr>
          <w:rFonts w:ascii="Traditional Arabic" w:hAnsi="Traditional Arabic" w:cs="Traditional Arabic"/>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393</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162</w:t>
      </w:r>
      <w:r w:rsidR="00F444E7" w:rsidRPr="00F444E7">
        <w:rPr>
          <w:rFonts w:cs="Traditional Arabic" w:hint="cs"/>
          <w:sz w:val="26"/>
          <w:szCs w:val="26"/>
          <w:rtl/>
          <w:lang w:bidi="ar-IQ"/>
        </w:rPr>
        <w:t>.</w:t>
      </w:r>
    </w:p>
  </w:footnote>
  <w:footnote w:id="430">
    <w:p w:rsidR="00D80F0A" w:rsidRPr="00F444E7" w:rsidRDefault="00D80F0A" w:rsidP="00D23C43">
      <w:pPr>
        <w:pStyle w:val="a9"/>
        <w:jc w:val="lowKashida"/>
        <w:rPr>
          <w:rFonts w:cs="Traditional Arabic"/>
          <w:b/>
          <w:bCs/>
          <w:sz w:val="26"/>
          <w:szCs w:val="26"/>
          <w:rtl/>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 xml:space="preserve">قراءة </w:t>
      </w:r>
      <w:r w:rsidRPr="00F444E7">
        <w:rPr>
          <w:rFonts w:cs="Traditional Arabic" w:hint="cs"/>
          <w:b/>
          <w:bCs/>
          <w:noProof w:val="0"/>
          <w:color w:val="00B050"/>
          <w:sz w:val="26"/>
          <w:szCs w:val="26"/>
          <w:rtl/>
        </w:rPr>
        <w:t>ابن عامر الشامي</w:t>
      </w:r>
      <w:r w:rsidRPr="00F444E7">
        <w:rPr>
          <w:rFonts w:cs="Traditional Arabic" w:hint="cs"/>
          <w:noProof w:val="0"/>
          <w:color w:val="000000"/>
          <w:sz w:val="26"/>
          <w:szCs w:val="26"/>
          <w:rtl/>
        </w:rPr>
        <w:t xml:space="preserve"> </w:t>
      </w:r>
      <w:r w:rsidRPr="00F444E7">
        <w:rPr>
          <w:rFonts w:cs="Traditional Arabic" w:hint="cs"/>
          <w:b/>
          <w:bCs/>
          <w:noProof w:val="0"/>
          <w:color w:val="000000"/>
          <w:sz w:val="26"/>
          <w:szCs w:val="26"/>
          <w:rtl/>
        </w:rPr>
        <w:t>(قاتلوا)</w:t>
      </w:r>
      <w:r w:rsidRPr="00F444E7">
        <w:rPr>
          <w:rFonts w:cs="Traditional Arabic" w:hint="cs"/>
          <w:noProof w:val="0"/>
          <w:color w:val="000000"/>
          <w:sz w:val="26"/>
          <w:szCs w:val="26"/>
          <w:rtl/>
        </w:rPr>
        <w:t xml:space="preserve"> على أنه أخبر عمن قاتل في سبيل الله أن لا يحبط عمله وأنه يهديه ويصلح حاله في الدنيا ويدخله الجنة بعد ذلك</w:t>
      </w:r>
      <w:r w:rsidR="00F444E7" w:rsidRPr="00F444E7">
        <w:rPr>
          <w:rFonts w:cs="Traditional Arabic" w:hint="cs"/>
          <w:noProof w:val="0"/>
          <w:color w:val="000000"/>
          <w:sz w:val="26"/>
          <w:szCs w:val="26"/>
          <w:rtl/>
        </w:rPr>
        <w:t>.</w:t>
      </w:r>
      <w:r w:rsidRPr="00F444E7">
        <w:rPr>
          <w:rFonts w:ascii="Traditional Arabic" w:hAnsi="Traditional Arabic" w:cs="Traditional Arabic" w:hint="cs"/>
          <w:sz w:val="26"/>
          <w:szCs w:val="26"/>
          <w:rtl/>
        </w:rPr>
        <w:t xml:space="preserve"> وقراءة حفص </w:t>
      </w:r>
      <w:r w:rsidRPr="00F444E7">
        <w:rPr>
          <w:rFonts w:ascii="Traditional Arabic" w:hAnsi="Traditional Arabic" w:cs="Traditional Arabic" w:hint="cs"/>
          <w:b/>
          <w:bCs/>
          <w:sz w:val="26"/>
          <w:szCs w:val="26"/>
          <w:rtl/>
        </w:rPr>
        <w:t>(قُتِلُوا)</w:t>
      </w:r>
      <w:r w:rsidRPr="00F444E7">
        <w:rPr>
          <w:rFonts w:ascii="Traditional Arabic" w:hAnsi="Traditional Arabic" w:cs="Traditional Arabic" w:hint="cs"/>
          <w:sz w:val="26"/>
          <w:szCs w:val="26"/>
          <w:rtl/>
        </w:rPr>
        <w:t xml:space="preserve"> على أنه أخبر عمن قتل في</w:t>
      </w:r>
      <w:r w:rsidRPr="00F444E7">
        <w:rPr>
          <w:rFonts w:ascii="Traditional Arabic" w:hAnsi="Traditional Arabic" w:cs="Traditional Arabic" w:hint="cs"/>
          <w:sz w:val="26"/>
          <w:szCs w:val="26"/>
          <w:rtl/>
          <w:lang w:bidi="ar-IQ"/>
        </w:rPr>
        <w:t xml:space="preserve"> سبيل الله أن الله يهديه إلى جنته</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ويصلح حاله بالنعيم المقيم الدائم</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ينظر</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الكامل المفصل ص 507</w:t>
      </w:r>
      <w:r w:rsidR="00F444E7" w:rsidRPr="00F444E7">
        <w:rPr>
          <w:rFonts w:ascii="Traditional Arabic" w:hAnsi="Traditional Arabic" w:cs="Traditional Arabic" w:hint="cs"/>
          <w:sz w:val="26"/>
          <w:szCs w:val="26"/>
          <w:rtl/>
          <w:lang w:bidi="ar-IQ"/>
        </w:rPr>
        <w:t>.</w:t>
      </w:r>
    </w:p>
  </w:footnote>
  <w:footnote w:id="431">
    <w:p w:rsidR="00D80F0A" w:rsidRPr="00F444E7" w:rsidRDefault="00D80F0A" w:rsidP="004F7E08">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hint="cs"/>
          <w:color w:val="000000"/>
          <w:sz w:val="26"/>
          <w:szCs w:val="26"/>
          <w:rtl/>
          <w:lang w:bidi="ar-IQ"/>
        </w:rPr>
        <w:t xml:space="preserve"> </w:t>
      </w:r>
      <w:r w:rsidRPr="00F444E7">
        <w:rPr>
          <w:rFonts w:ascii="Traditional Arabic" w:hAnsi="Traditional Arabic" w:cs="Traditional Arabic"/>
          <w:color w:val="000000"/>
          <w:sz w:val="26"/>
          <w:szCs w:val="26"/>
          <w:rtl/>
        </w:rPr>
        <w:t xml:space="preserve">نزلت سورة الفتح عندما انصرف رسول الله </w:t>
      </w:r>
      <w:r w:rsidRPr="00F444E7">
        <w:rPr>
          <w:rFonts w:ascii="Traditional Arabic" w:hAnsi="Traditional Arabic" w:cs="Traditional Arabic"/>
          <w:color w:val="000000"/>
          <w:sz w:val="26"/>
          <w:szCs w:val="26"/>
        </w:rPr>
        <w:sym w:font="AGA Arabesque" w:char="F072"/>
      </w:r>
      <w:r w:rsidRPr="00F444E7">
        <w:rPr>
          <w:rFonts w:ascii="Traditional Arabic" w:hAnsi="Traditional Arabic" w:cs="Traditional Arabic"/>
          <w:color w:val="000000"/>
          <w:sz w:val="26"/>
          <w:szCs w:val="26"/>
          <w:rtl/>
        </w:rPr>
        <w:t xml:space="preserve"> من الحديبية سنة ست للهجرة لذا عدت في المدني</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hint="cs"/>
          <w:color w:val="000000"/>
          <w:sz w:val="26"/>
          <w:szCs w:val="26"/>
          <w:rtl/>
        </w:rPr>
        <w:t xml:space="preserve">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الإتحاف ص 395</w:t>
      </w:r>
      <w:r w:rsidR="00F444E7" w:rsidRPr="00F444E7">
        <w:rPr>
          <w:rFonts w:ascii="Traditional Arabic" w:hAnsi="Traditional Arabic" w:cs="Traditional Arabic" w:hint="cs"/>
          <w:color w:val="000000"/>
          <w:sz w:val="26"/>
          <w:szCs w:val="26"/>
          <w:rtl/>
        </w:rPr>
        <w:t>.</w:t>
      </w:r>
    </w:p>
  </w:footnote>
  <w:footnote w:id="432">
    <w:p w:rsidR="00D80F0A" w:rsidRPr="00F444E7" w:rsidRDefault="00D80F0A" w:rsidP="00426174">
      <w:pPr>
        <w:pStyle w:val="a9"/>
        <w:jc w:val="lowKashida"/>
        <w:rPr>
          <w:rFonts w:ascii="Traditional Arabic" w:hAnsi="Traditional Arabic" w:cs="Traditional Arabic"/>
          <w:sz w:val="26"/>
          <w:szCs w:val="26"/>
          <w:rtl/>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color w:val="000000"/>
          <w:sz w:val="26"/>
          <w:szCs w:val="26"/>
          <w:rtl/>
        </w:rPr>
        <w:t>لا خلاف بين العددين الدمشقي والكوفي في عدد آياتها</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تحقيق البيان في عدِّ آي القرآن ص 28</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والإتحاف ص 395</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ومرشد الخلان ص 165</w:t>
      </w:r>
      <w:r w:rsidR="00F444E7" w:rsidRPr="00F444E7">
        <w:rPr>
          <w:rFonts w:ascii="Traditional Arabic" w:hAnsi="Traditional Arabic" w:cs="Traditional Arabic" w:hint="cs"/>
          <w:color w:val="000000"/>
          <w:sz w:val="26"/>
          <w:szCs w:val="26"/>
          <w:rtl/>
        </w:rPr>
        <w:t>.</w:t>
      </w:r>
    </w:p>
  </w:footnote>
  <w:footnote w:id="433">
    <w:p w:rsidR="00D80F0A" w:rsidRPr="00F444E7" w:rsidRDefault="00D80F0A" w:rsidP="004F7E08">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قراءة نون العظمة على أنه أخرج الكلام على الإخبار من الله جل ذكره عن نفسه بعد لفظ الغيبة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البدور الزاهرة للنشار 4/40</w:t>
      </w:r>
      <w:r w:rsidR="00F444E7" w:rsidRPr="00F444E7">
        <w:rPr>
          <w:rFonts w:cs="Traditional Arabic" w:hint="cs"/>
          <w:sz w:val="26"/>
          <w:szCs w:val="26"/>
          <w:rtl/>
          <w:lang w:bidi="ar-IQ"/>
        </w:rPr>
        <w:t>.</w:t>
      </w:r>
    </w:p>
  </w:footnote>
  <w:footnote w:id="434">
    <w:p w:rsidR="00D80F0A" w:rsidRPr="00F444E7" w:rsidRDefault="00D80F0A" w:rsidP="00827F8E">
      <w:pPr>
        <w:spacing w:after="0" w:line="240" w:lineRule="auto"/>
        <w:jc w:val="lowKashida"/>
        <w:rPr>
          <w:rFonts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w:t>
      </w:r>
      <w:r w:rsidRPr="00F444E7">
        <w:rPr>
          <w:rFonts w:ascii="Traditional Arabic" w:hAnsi="Traditional Arabic" w:cs="Traditional Arabic" w:hint="cs"/>
          <w:color w:val="000000"/>
          <w:sz w:val="26"/>
          <w:szCs w:val="26"/>
          <w:rtl/>
        </w:rPr>
        <w:t>لا خلاف بين العددين الدمشقي والكوفي في عدد آياتها</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تحقيق البيان في عدِّ آي القرآن ص 28</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والإتحاف ص 397</w:t>
      </w:r>
      <w:r w:rsidR="00F444E7" w:rsidRPr="00F444E7">
        <w:rPr>
          <w:rFonts w:ascii="Traditional Arabic" w:hAnsi="Traditional Arabic" w:cs="Traditional Arabic" w:hint="cs"/>
          <w:color w:val="000000"/>
          <w:sz w:val="26"/>
          <w:szCs w:val="26"/>
          <w:rtl/>
        </w:rPr>
        <w:t>.</w:t>
      </w:r>
      <w:r w:rsidRPr="00F444E7">
        <w:rPr>
          <w:rFonts w:cs="Traditional Arabic" w:hint="cs"/>
          <w:sz w:val="26"/>
          <w:szCs w:val="26"/>
          <w:rtl/>
        </w:rPr>
        <w:t xml:space="preserve"> ومرشد الخلان ص 165</w:t>
      </w:r>
      <w:r w:rsidR="00F444E7" w:rsidRPr="00F444E7">
        <w:rPr>
          <w:rFonts w:cs="Traditional Arabic" w:hint="cs"/>
          <w:sz w:val="26"/>
          <w:szCs w:val="26"/>
          <w:rtl/>
        </w:rPr>
        <w:t>.</w:t>
      </w:r>
    </w:p>
  </w:footnote>
  <w:footnote w:id="435">
    <w:p w:rsidR="00D80F0A" w:rsidRPr="00F444E7" w:rsidRDefault="00D80F0A" w:rsidP="00827F8E">
      <w:pPr>
        <w:spacing w:after="0" w:line="240" w:lineRule="auto"/>
        <w:jc w:val="lowKashida"/>
        <w:rPr>
          <w:rFonts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color w:val="000000"/>
          <w:sz w:val="26"/>
          <w:szCs w:val="26"/>
          <w:rtl/>
        </w:rPr>
        <w:t xml:space="preserve"> لا خلاف بين العددين الدمشقي والكوفي في عدد آياتها</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تحقيق البيان في عدِّ آي القرآن ص 28</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والإتحاف ص 398</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ومرشد الخلان ص 165</w:t>
      </w:r>
      <w:r w:rsidR="00F444E7" w:rsidRPr="00F444E7">
        <w:rPr>
          <w:rFonts w:ascii="Traditional Arabic" w:hAnsi="Traditional Arabic" w:cs="Traditional Arabic" w:hint="cs"/>
          <w:color w:val="000000"/>
          <w:sz w:val="26"/>
          <w:szCs w:val="26"/>
          <w:rtl/>
        </w:rPr>
        <w:t>.</w:t>
      </w:r>
    </w:p>
  </w:footnote>
  <w:footnote w:id="436">
    <w:p w:rsidR="00D80F0A" w:rsidRPr="00F444E7" w:rsidRDefault="00D80F0A" w:rsidP="00DA646C">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وجه التخفيف على حذف التاء استخفافاً لاجتماع المثلين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ووجه التشديد على إدغام التاء الثانية في الشين لأن أصله </w:t>
      </w:r>
      <w:r w:rsidRPr="00F444E7">
        <w:rPr>
          <w:rFonts w:cs="Traditional Arabic" w:hint="cs"/>
          <w:b/>
          <w:bCs/>
          <w:sz w:val="26"/>
          <w:szCs w:val="26"/>
          <w:rtl/>
          <w:lang w:bidi="ar-IQ"/>
        </w:rPr>
        <w:t>(تتشقق)</w:t>
      </w:r>
      <w:r w:rsidRPr="00F444E7">
        <w:rPr>
          <w:rFonts w:cs="Traditional Arabic" w:hint="cs"/>
          <w:sz w:val="26"/>
          <w:szCs w:val="26"/>
          <w:rtl/>
          <w:lang w:bidi="ar-IQ"/>
        </w:rPr>
        <w:t xml:space="preserve"> وحسُن الإدغام وقَوي لأن الشين أقوى من التاء فإذا أدغمت التاء في الشين نقلتها إلى حالة أقوى من حالتها قبل الإدغام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التيسير ص 163</w:t>
      </w:r>
      <w:r w:rsidR="00F444E7" w:rsidRPr="00F444E7">
        <w:rPr>
          <w:rFonts w:cs="Traditional Arabic" w:hint="cs"/>
          <w:sz w:val="26"/>
          <w:szCs w:val="26"/>
          <w:rtl/>
          <w:lang w:bidi="ar-IQ"/>
        </w:rPr>
        <w:t>،</w:t>
      </w:r>
      <w:r w:rsidRPr="00F444E7">
        <w:rPr>
          <w:rFonts w:cs="Traditional Arabic" w:hint="cs"/>
          <w:sz w:val="26"/>
          <w:szCs w:val="26"/>
          <w:rtl/>
          <w:lang w:bidi="ar-IQ"/>
        </w:rPr>
        <w:t xml:space="preserve"> وإعراب القرآن لابن النحاس 2/464</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للنشار 4/56</w:t>
      </w:r>
      <w:r w:rsidR="00F444E7" w:rsidRPr="00F444E7">
        <w:rPr>
          <w:rFonts w:cs="Traditional Arabic" w:hint="cs"/>
          <w:sz w:val="26"/>
          <w:szCs w:val="26"/>
          <w:rtl/>
          <w:lang w:bidi="ar-IQ"/>
        </w:rPr>
        <w:t>.</w:t>
      </w:r>
    </w:p>
  </w:footnote>
  <w:footnote w:id="437">
    <w:p w:rsidR="00D80F0A" w:rsidRPr="00F444E7" w:rsidRDefault="00D80F0A" w:rsidP="00827F8E">
      <w:pPr>
        <w:spacing w:after="0" w:line="240" w:lineRule="auto"/>
        <w:jc w:val="lowKashida"/>
        <w:rPr>
          <w:rFonts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w:t>
      </w:r>
      <w:r w:rsidRPr="00F444E7">
        <w:rPr>
          <w:rFonts w:ascii="Traditional Arabic" w:hAnsi="Traditional Arabic" w:cs="Traditional Arabic" w:hint="cs"/>
          <w:color w:val="000000"/>
          <w:sz w:val="26"/>
          <w:szCs w:val="26"/>
          <w:rtl/>
        </w:rPr>
        <w:t>لا خلاف بين العددين الدمشقي والكوفي في عدد آياتها</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تحقيق البيان في عدِّ آي القرآن ص 28</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والإتحاف ص 399</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ومرشد الخلان ص 165</w:t>
      </w:r>
      <w:r w:rsidR="00F444E7" w:rsidRPr="00F444E7">
        <w:rPr>
          <w:rFonts w:ascii="Traditional Arabic" w:hAnsi="Traditional Arabic" w:cs="Traditional Arabic" w:hint="cs"/>
          <w:color w:val="000000"/>
          <w:sz w:val="26"/>
          <w:szCs w:val="26"/>
          <w:rtl/>
        </w:rPr>
        <w:t>.</w:t>
      </w:r>
    </w:p>
  </w:footnote>
  <w:footnote w:id="438">
    <w:p w:rsidR="00D80F0A" w:rsidRPr="00F444E7" w:rsidRDefault="00D80F0A" w:rsidP="00827F8E">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ascii="Traditional Arabic" w:hAnsi="Traditional Arabic" w:cs="Traditional Arabic" w:hint="cs"/>
          <w:color w:val="000000"/>
          <w:sz w:val="26"/>
          <w:szCs w:val="26"/>
          <w:rtl/>
        </w:rPr>
        <w:t xml:space="preserve"> لا خلاف بين العددين الدمشقي والكوفي في عدد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400</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165</w:t>
      </w:r>
      <w:r w:rsidR="00F444E7" w:rsidRPr="00F444E7">
        <w:rPr>
          <w:rFonts w:cs="Traditional Arabic" w:hint="cs"/>
          <w:sz w:val="26"/>
          <w:szCs w:val="26"/>
          <w:rtl/>
          <w:lang w:bidi="ar-IQ"/>
        </w:rPr>
        <w:t>.</w:t>
      </w:r>
    </w:p>
  </w:footnote>
  <w:footnote w:id="439">
    <w:p w:rsidR="00D80F0A" w:rsidRPr="00F444E7" w:rsidRDefault="00D80F0A" w:rsidP="00D23C43">
      <w:pPr>
        <w:pStyle w:val="a9"/>
        <w:jc w:val="lowKashida"/>
        <w:rPr>
          <w:rFonts w:cs="Traditional Arabic"/>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lang w:bidi="ar-IQ"/>
        </w:rPr>
        <w:t xml:space="preserve"> قرأها حفص بالسين والصاد</w:t>
      </w:r>
      <w:r w:rsidR="00F444E7" w:rsidRPr="00F444E7">
        <w:rPr>
          <w:rFonts w:cs="Traditional Arabic" w:hint="cs"/>
          <w:sz w:val="26"/>
          <w:szCs w:val="26"/>
          <w:rtl/>
          <w:lang w:bidi="ar-IQ"/>
        </w:rPr>
        <w:t>،</w:t>
      </w:r>
      <w:r w:rsidRPr="00F444E7">
        <w:rPr>
          <w:rFonts w:cs="Traditional Arabic" w:hint="cs"/>
          <w:sz w:val="26"/>
          <w:szCs w:val="26"/>
          <w:rtl/>
          <w:lang w:bidi="ar-IQ"/>
        </w:rPr>
        <w:t xml:space="preserve"> فنص على الصاد ابن مهران في غايته وابن غلبون في تذكرته وصاحب العنوان وغيرهم</w:t>
      </w:r>
      <w:r w:rsidR="00F444E7" w:rsidRPr="00F444E7">
        <w:rPr>
          <w:rFonts w:cs="Traditional Arabic" w:hint="cs"/>
          <w:sz w:val="26"/>
          <w:szCs w:val="26"/>
          <w:rtl/>
          <w:lang w:bidi="ar-IQ"/>
        </w:rPr>
        <w:t>،</w:t>
      </w:r>
      <w:r w:rsidRPr="00F444E7">
        <w:rPr>
          <w:rFonts w:cs="Traditional Arabic" w:hint="cs"/>
          <w:sz w:val="26"/>
          <w:szCs w:val="26"/>
          <w:rtl/>
          <w:lang w:bidi="ar-IQ"/>
        </w:rPr>
        <w:t xml:space="preserve"> وبه قرأ الداني على شيخه أبي الحسن</w:t>
      </w:r>
      <w:r w:rsidR="00F444E7" w:rsidRPr="00F444E7">
        <w:rPr>
          <w:rFonts w:cs="Traditional Arabic" w:hint="cs"/>
          <w:sz w:val="26"/>
          <w:szCs w:val="26"/>
          <w:rtl/>
          <w:lang w:bidi="ar-IQ"/>
        </w:rPr>
        <w:t>،</w:t>
      </w:r>
      <w:r w:rsidRPr="00F444E7">
        <w:rPr>
          <w:rFonts w:cs="Traditional Arabic" w:hint="cs"/>
          <w:sz w:val="26"/>
          <w:szCs w:val="26"/>
          <w:rtl/>
          <w:lang w:bidi="ar-IQ"/>
        </w:rPr>
        <w:t xml:space="preserve"> ورواه بالسين فيهما زرعان عن عمرو</w:t>
      </w:r>
      <w:r w:rsidR="00F444E7" w:rsidRPr="00F444E7">
        <w:rPr>
          <w:rFonts w:cs="Traditional Arabic" w:hint="cs"/>
          <w:sz w:val="26"/>
          <w:szCs w:val="26"/>
          <w:rtl/>
          <w:lang w:bidi="ar-IQ"/>
        </w:rPr>
        <w:t>،</w:t>
      </w:r>
      <w:r w:rsidRPr="00F444E7">
        <w:rPr>
          <w:rFonts w:cs="Traditional Arabic" w:hint="cs"/>
          <w:sz w:val="26"/>
          <w:szCs w:val="26"/>
          <w:rtl/>
          <w:lang w:bidi="ar-IQ"/>
        </w:rPr>
        <w:t xml:space="preserve"> وهو نص الهذلي عن الأشناني وروى عنه آخرون (</w:t>
      </w:r>
      <w:r w:rsidRPr="00F444E7">
        <w:rPr>
          <w:rFonts w:cs="Traditional Arabic" w:hint="cs"/>
          <w:b/>
          <w:bCs/>
          <w:sz w:val="26"/>
          <w:szCs w:val="26"/>
          <w:rtl/>
          <w:lang w:bidi="ar-IQ"/>
        </w:rPr>
        <w:t>المسيطرون</w:t>
      </w:r>
      <w:r w:rsidRPr="00F444E7">
        <w:rPr>
          <w:rFonts w:cs="Traditional Arabic" w:hint="cs"/>
          <w:sz w:val="26"/>
          <w:szCs w:val="26"/>
          <w:rtl/>
          <w:lang w:bidi="ar-IQ"/>
        </w:rPr>
        <w:t>) بالسين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بمصيطر</w:t>
      </w:r>
      <w:r w:rsidRPr="00F444E7">
        <w:rPr>
          <w:rFonts w:cs="Traditional Arabic" w:hint="cs"/>
          <w:sz w:val="26"/>
          <w:szCs w:val="26"/>
          <w:rtl/>
          <w:lang w:bidi="ar-IQ"/>
        </w:rPr>
        <w:t>) بالصاد</w:t>
      </w:r>
      <w:r w:rsidR="00F444E7" w:rsidRPr="00F444E7">
        <w:rPr>
          <w:rFonts w:cs="Traditional Arabic" w:hint="cs"/>
          <w:sz w:val="26"/>
          <w:szCs w:val="26"/>
          <w:rtl/>
          <w:lang w:bidi="ar-IQ"/>
        </w:rPr>
        <w:t>،</w:t>
      </w:r>
      <w:r w:rsidRPr="00F444E7">
        <w:rPr>
          <w:rFonts w:cs="Traditional Arabic" w:hint="cs"/>
          <w:sz w:val="26"/>
          <w:szCs w:val="26"/>
          <w:rtl/>
          <w:lang w:bidi="ar-IQ"/>
        </w:rPr>
        <w:t xml:space="preserve"> وكذا في المبهج والغاية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وبه قرأ الداني على أبي الفتح</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وقطع بالخلاف له في (</w:t>
      </w:r>
      <w:r w:rsidRPr="00F444E7">
        <w:rPr>
          <w:rFonts w:cs="Traditional Arabic" w:hint="cs"/>
          <w:b/>
          <w:bCs/>
          <w:sz w:val="26"/>
          <w:szCs w:val="26"/>
          <w:rtl/>
          <w:lang w:bidi="ar-IQ"/>
        </w:rPr>
        <w:t>المصيطرون</w:t>
      </w:r>
      <w:r w:rsidRPr="00F444E7">
        <w:rPr>
          <w:rFonts w:cs="Traditional Arabic" w:hint="cs"/>
          <w:sz w:val="26"/>
          <w:szCs w:val="26"/>
          <w:rtl/>
          <w:lang w:bidi="ar-IQ"/>
        </w:rPr>
        <w:t>) وبالصاد في (</w:t>
      </w:r>
      <w:r w:rsidRPr="00F444E7">
        <w:rPr>
          <w:rFonts w:cs="Traditional Arabic" w:hint="cs"/>
          <w:b/>
          <w:bCs/>
          <w:sz w:val="26"/>
          <w:szCs w:val="26"/>
          <w:rtl/>
          <w:lang w:bidi="ar-IQ"/>
        </w:rPr>
        <w:t>بمصيطر</w:t>
      </w:r>
      <w:r w:rsidRPr="00F444E7">
        <w:rPr>
          <w:rFonts w:cs="Traditional Arabic" w:hint="cs"/>
          <w:sz w:val="26"/>
          <w:szCs w:val="26"/>
          <w:rtl/>
          <w:lang w:bidi="ar-IQ"/>
        </w:rPr>
        <w:t>) في التيسير والشاطبية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النشر 2/378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والبدور الزاهرة للقاضي ص 581</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440">
    <w:p w:rsidR="00D80F0A" w:rsidRPr="00F444E7" w:rsidRDefault="00D80F0A" w:rsidP="001A59DD">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ستون وآية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رؤوس الآيات (28) و (29) و (30) آيتين هما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وَمَا لَهُمْ بِهِ مِنْ عِلْمٍ إِنْ يَتَّبِعُونَ إِلَّا الظَّنَّ وَإِنَّ الظَّنَّ لَا يُغْنِي مِنَ الْحَقِّ شَيْئًا فَأَعْرِضْ عَنْ مَنْ تَوَلَّى</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عَنْ ذِكْرِنَا وَلَمْ يُرِدْ إِلَّا الْحَيَاةَ الدُّنْيَا ذَلِكَ مَبْلَغُهُمْ مِنَ الْعِلْمِ إِنَّ رَبَّكَ هُوَ أَعْلَمُ بِمَنْ ضَلَّ عَنْ سَبِيلِهِ وَهُوَ أَعْلَمُ بِمَنِ اهْتَدَى</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402</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167</w:t>
      </w:r>
      <w:r w:rsidR="00F444E7" w:rsidRPr="00F444E7">
        <w:rPr>
          <w:rFonts w:cs="Traditional Arabic" w:hint="cs"/>
          <w:sz w:val="26"/>
          <w:szCs w:val="26"/>
          <w:rtl/>
          <w:lang w:bidi="ar-IQ"/>
        </w:rPr>
        <w:t>.</w:t>
      </w:r>
    </w:p>
  </w:footnote>
  <w:footnote w:id="441">
    <w:p w:rsidR="00D80F0A" w:rsidRPr="00F444E7" w:rsidRDefault="00D80F0A" w:rsidP="00D23C43">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سورة القمر مكية عند الجمهور</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مقاتل</w:t>
      </w:r>
      <w:r w:rsidR="00F444E7" w:rsidRPr="00F444E7">
        <w:rPr>
          <w:rFonts w:cs="Traditional Arabic" w:hint="cs"/>
          <w:sz w:val="26"/>
          <w:szCs w:val="26"/>
          <w:rtl/>
          <w:lang w:bidi="ar-IQ"/>
        </w:rPr>
        <w:t>:</w:t>
      </w:r>
      <w:r w:rsidRPr="00F444E7">
        <w:rPr>
          <w:rFonts w:cs="Traditional Arabic" w:hint="cs"/>
          <w:sz w:val="26"/>
          <w:szCs w:val="26"/>
          <w:rtl/>
          <w:lang w:bidi="ar-IQ"/>
        </w:rPr>
        <w:t xml:space="preserve"> مكية إلاًّ ثلاث آيات (44) و (45) و (46) من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أَمْ يَقُولُونَ نَحْنُ جَمِيعٌ مُنْتَصِرٌ</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إلى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 أَدْهَى وَأَمَرُّ</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29</w:t>
      </w:r>
      <w:r w:rsidR="00F444E7" w:rsidRPr="00F444E7">
        <w:rPr>
          <w:rFonts w:cs="Traditional Arabic" w:hint="cs"/>
          <w:sz w:val="26"/>
          <w:szCs w:val="26"/>
          <w:rtl/>
          <w:lang w:bidi="ar-IQ"/>
        </w:rPr>
        <w:t>.</w:t>
      </w:r>
    </w:p>
  </w:footnote>
  <w:footnote w:id="442">
    <w:p w:rsidR="00D80F0A" w:rsidRPr="00F444E7" w:rsidRDefault="00D80F0A" w:rsidP="00097D35">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لا خلاف بين العددين الدمشقي والكوفي في عدد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404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169</w:t>
      </w:r>
      <w:r w:rsidR="00F444E7" w:rsidRPr="00F444E7">
        <w:rPr>
          <w:rFonts w:cs="Traditional Arabic" w:hint="cs"/>
          <w:sz w:val="26"/>
          <w:szCs w:val="26"/>
          <w:rtl/>
          <w:lang w:bidi="ar-IQ"/>
        </w:rPr>
        <w:t>.</w:t>
      </w:r>
    </w:p>
  </w:footnote>
  <w:footnote w:id="443">
    <w:p w:rsidR="00D80F0A" w:rsidRPr="00F444E7" w:rsidRDefault="00D80F0A" w:rsidP="00DA646C">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hint="cs"/>
          <w:color w:val="000000"/>
          <w:sz w:val="26"/>
          <w:szCs w:val="26"/>
          <w:rtl/>
        </w:rPr>
        <w:t xml:space="preserve">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الإتحاف ص 405</w:t>
      </w:r>
      <w:r w:rsidR="00F444E7" w:rsidRPr="00F444E7">
        <w:rPr>
          <w:rFonts w:ascii="Traditional Arabic" w:hAnsi="Traditional Arabic" w:cs="Traditional Arabic" w:hint="cs"/>
          <w:color w:val="000000"/>
          <w:sz w:val="26"/>
          <w:szCs w:val="26"/>
          <w:rtl/>
        </w:rPr>
        <w:t>.</w:t>
      </w:r>
    </w:p>
  </w:footnote>
  <w:footnote w:id="444">
    <w:p w:rsidR="00D80F0A" w:rsidRPr="00F444E7" w:rsidRDefault="00D80F0A" w:rsidP="006A78DE">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 xml:space="preserve">) </w:t>
      </w:r>
      <w:r w:rsidRPr="00F444E7">
        <w:rPr>
          <w:rFonts w:cs="Traditional Arabic" w:hint="cs"/>
          <w:noProof w:val="0"/>
          <w:color w:val="000000"/>
          <w:sz w:val="26"/>
          <w:szCs w:val="26"/>
          <w:rtl/>
        </w:rPr>
        <w:t xml:space="preserve">سورة الرحمن مكية </w:t>
      </w:r>
      <w:r w:rsidRPr="00F444E7">
        <w:rPr>
          <w:rFonts w:cs="Traditional Arabic" w:hint="cs"/>
          <w:noProof w:val="0"/>
          <w:color w:val="000000"/>
          <w:sz w:val="26"/>
          <w:szCs w:val="26"/>
          <w:rtl/>
          <w:lang w:bidi="ar-IQ"/>
        </w:rPr>
        <w:t>في قول الجمهور</w:t>
      </w:r>
      <w:r w:rsidR="00F444E7" w:rsidRPr="00F444E7">
        <w:rPr>
          <w:rFonts w:cs="Traditional Arabic" w:hint="cs"/>
          <w:noProof w:val="0"/>
          <w:color w:val="000000"/>
          <w:sz w:val="26"/>
          <w:szCs w:val="26"/>
          <w:rtl/>
          <w:lang w:bidi="ar-IQ"/>
        </w:rPr>
        <w:t>،</w:t>
      </w:r>
      <w:r w:rsidRPr="00F444E7">
        <w:rPr>
          <w:rFonts w:cs="Traditional Arabic" w:hint="cs"/>
          <w:noProof w:val="0"/>
          <w:color w:val="000000"/>
          <w:sz w:val="26"/>
          <w:szCs w:val="26"/>
          <w:rtl/>
          <w:lang w:bidi="ar-IQ"/>
        </w:rPr>
        <w:t xml:space="preserve"> وقيل مدنية</w:t>
      </w:r>
      <w:r w:rsidR="00F444E7" w:rsidRPr="00F444E7">
        <w:rPr>
          <w:rFonts w:cs="Traditional Arabic" w:hint="cs"/>
          <w:noProof w:val="0"/>
          <w:color w:val="000000"/>
          <w:sz w:val="26"/>
          <w:szCs w:val="26"/>
          <w:rtl/>
          <w:lang w:bidi="ar-IQ"/>
        </w:rPr>
        <w:t>،</w:t>
      </w:r>
      <w:r w:rsidRPr="00F444E7">
        <w:rPr>
          <w:rFonts w:cs="Traditional Arabic" w:hint="cs"/>
          <w:noProof w:val="0"/>
          <w:color w:val="000000"/>
          <w:sz w:val="26"/>
          <w:szCs w:val="26"/>
          <w:rtl/>
          <w:lang w:bidi="ar-IQ"/>
        </w:rPr>
        <w:t xml:space="preserve"> وقيل مكية </w:t>
      </w:r>
      <w:r w:rsidRPr="00F444E7">
        <w:rPr>
          <w:rFonts w:cs="Traditional Arabic" w:hint="cs"/>
          <w:noProof w:val="0"/>
          <w:color w:val="000000"/>
          <w:sz w:val="26"/>
          <w:szCs w:val="26"/>
          <w:rtl/>
        </w:rPr>
        <w:t>إلا</w:t>
      </w:r>
      <w:r w:rsidRPr="00F444E7">
        <w:rPr>
          <w:rFonts w:cs="Traditional Arabic" w:hint="cs"/>
          <w:noProof w:val="0"/>
          <w:color w:val="000000"/>
          <w:sz w:val="26"/>
          <w:szCs w:val="26"/>
          <w:rtl/>
          <w:lang w:bidi="ar-IQ"/>
        </w:rPr>
        <w:t xml:space="preserve">َّ قوله تعالى </w:t>
      </w:r>
      <w:r w:rsidRPr="00F444E7">
        <w:rPr>
          <w:rFonts w:ascii="Traditional Arabic" w:hAnsi="Traditional Arabic" w:cs="Traditional Arabic"/>
          <w:noProof w:val="0"/>
          <w:color w:val="000000"/>
          <w:sz w:val="26"/>
          <w:szCs w:val="26"/>
          <w:rtl/>
          <w:lang w:bidi="ar-IQ"/>
        </w:rPr>
        <w:t>﴿</w:t>
      </w:r>
      <w:r w:rsidRPr="00F444E7">
        <w:rPr>
          <w:rFonts w:cs="Traditional Arabic" w:hint="cs"/>
          <w:b/>
          <w:bCs/>
          <w:noProof w:val="0"/>
          <w:color w:val="FF0000"/>
          <w:sz w:val="26"/>
          <w:szCs w:val="26"/>
          <w:rtl/>
          <w:lang w:bidi="ar-IQ"/>
        </w:rPr>
        <w:t>يَسْأَلُهُ مَنْ فِي السَّمَوَاتِ</w:t>
      </w:r>
      <w:r w:rsidR="00F444E7" w:rsidRPr="00F444E7">
        <w:rPr>
          <w:rFonts w:cs="Traditional Arabic" w:hint="cs"/>
          <w:b/>
          <w:bCs/>
          <w:noProof w:val="0"/>
          <w:color w:val="FF0000"/>
          <w:sz w:val="26"/>
          <w:szCs w:val="26"/>
          <w:rtl/>
          <w:lang w:bidi="ar-IQ"/>
        </w:rPr>
        <w:t>.</w:t>
      </w:r>
      <w:r w:rsidRPr="00F444E7">
        <w:rPr>
          <w:rFonts w:cs="Traditional Arabic" w:hint="cs"/>
          <w:b/>
          <w:bCs/>
          <w:noProof w:val="0"/>
          <w:color w:val="FF0000"/>
          <w:sz w:val="26"/>
          <w:szCs w:val="26"/>
          <w:rtl/>
          <w:lang w:bidi="ar-IQ"/>
        </w:rPr>
        <w:t>.... شَأْنْ</w:t>
      </w:r>
      <w:r w:rsidRPr="00F444E7">
        <w:rPr>
          <w:rFonts w:ascii="Traditional Arabic" w:hAnsi="Traditional Arabic" w:cs="Traditional Arabic"/>
          <w:noProof w:val="0"/>
          <w:color w:val="000000"/>
          <w:sz w:val="26"/>
          <w:szCs w:val="26"/>
          <w:rtl/>
          <w:lang w:bidi="ar-IQ"/>
        </w:rPr>
        <w:t>﴾</w:t>
      </w:r>
      <w:r w:rsidRPr="00F444E7">
        <w:rPr>
          <w:rFonts w:cs="Traditional Arabic" w:hint="cs"/>
          <w:noProof w:val="0"/>
          <w:color w:val="000000"/>
          <w:sz w:val="26"/>
          <w:szCs w:val="26"/>
          <w:rtl/>
          <w:lang w:bidi="ar-IQ"/>
        </w:rPr>
        <w:t xml:space="preserve"> (29) فمدنية</w:t>
      </w:r>
      <w:r w:rsidR="00F444E7" w:rsidRPr="00F444E7">
        <w:rPr>
          <w:rFonts w:cs="Traditional Arabic" w:hint="cs"/>
          <w:noProof w:val="0"/>
          <w:color w:val="000000"/>
          <w:sz w:val="26"/>
          <w:szCs w:val="26"/>
          <w:rtl/>
          <w:lang w:bidi="ar-IQ"/>
        </w:rPr>
        <w:t>.</w:t>
      </w:r>
      <w:r w:rsidRPr="00F444E7">
        <w:rPr>
          <w:rFonts w:cs="Traditional Arabic" w:hint="cs"/>
          <w:noProof w:val="0"/>
          <w:color w:val="000000"/>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29</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405</w:t>
      </w:r>
      <w:r w:rsidR="00F444E7" w:rsidRPr="00F444E7">
        <w:rPr>
          <w:rFonts w:cs="Traditional Arabic" w:hint="cs"/>
          <w:sz w:val="26"/>
          <w:szCs w:val="26"/>
          <w:rtl/>
          <w:lang w:bidi="ar-IQ"/>
        </w:rPr>
        <w:t>.</w:t>
      </w:r>
    </w:p>
  </w:footnote>
  <w:footnote w:id="445">
    <w:p w:rsidR="00D80F0A" w:rsidRPr="00F444E7" w:rsidRDefault="00D80F0A" w:rsidP="00097D35">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لا خلاف في عدد ورؤوس آياتها بين العددين الدمشقي والكوفي</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405</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169</w:t>
      </w:r>
      <w:r w:rsidR="00F444E7" w:rsidRPr="00F444E7">
        <w:rPr>
          <w:rFonts w:cs="Traditional Arabic" w:hint="cs"/>
          <w:sz w:val="26"/>
          <w:szCs w:val="26"/>
          <w:rtl/>
          <w:lang w:bidi="ar-IQ"/>
        </w:rPr>
        <w:t>.</w:t>
      </w:r>
    </w:p>
  </w:footnote>
  <w:footnote w:id="446">
    <w:p w:rsidR="00D80F0A" w:rsidRPr="00F444E7" w:rsidRDefault="00D80F0A" w:rsidP="00DA646C">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hint="cs"/>
          <w:color w:val="000000"/>
          <w:sz w:val="26"/>
          <w:szCs w:val="26"/>
          <w:rtl/>
          <w:lang w:bidi="ar-IQ"/>
        </w:rPr>
        <w:t xml:space="preserve"> </w:t>
      </w:r>
      <w:r w:rsidRPr="00F444E7">
        <w:rPr>
          <w:rFonts w:ascii="Traditional Arabic" w:hAnsi="Traditional Arabic" w:cs="Traditional Arabic" w:hint="cs"/>
          <w:color w:val="000000"/>
          <w:sz w:val="26"/>
          <w:szCs w:val="26"/>
          <w:rtl/>
        </w:rPr>
        <w:t xml:space="preserve">قراءة </w:t>
      </w:r>
      <w:r w:rsidRPr="00F444E7">
        <w:rPr>
          <w:rFonts w:ascii="Traditional Arabic" w:hAnsi="Traditional Arabic" w:cs="Traditional Arabic" w:hint="cs"/>
          <w:b/>
          <w:bCs/>
          <w:color w:val="00B050"/>
          <w:sz w:val="26"/>
          <w:szCs w:val="26"/>
          <w:rtl/>
        </w:rPr>
        <w:t>ابن عامر الشامي</w:t>
      </w:r>
      <w:r w:rsidRPr="00F444E7">
        <w:rPr>
          <w:rFonts w:ascii="Traditional Arabic" w:hAnsi="Traditional Arabic" w:cs="Traditional Arabic" w:hint="cs"/>
          <w:color w:val="00B050"/>
          <w:sz w:val="26"/>
          <w:szCs w:val="26"/>
          <w:rtl/>
        </w:rPr>
        <w:t xml:space="preserve"> </w:t>
      </w:r>
      <w:r w:rsidRPr="00F444E7">
        <w:rPr>
          <w:rFonts w:ascii="Traditional Arabic" w:hAnsi="Traditional Arabic" w:cs="Traditional Arabic" w:hint="cs"/>
          <w:color w:val="000000"/>
          <w:sz w:val="26"/>
          <w:szCs w:val="26"/>
          <w:rtl/>
        </w:rPr>
        <w:t xml:space="preserve">بالنصب في الثلاثة وكذا كتب (ذا العصف) في المصحف الشامي بألف على إضمار فعل أي أخص أو خلق أو عطفاً على الأرض وذا صفة </w:t>
      </w:r>
      <w:r w:rsidRPr="00F444E7">
        <w:rPr>
          <w:rFonts w:ascii="Traditional Arabic" w:hAnsi="Traditional Arabic" w:cs="Traditional Arabic" w:hint="cs"/>
          <w:b/>
          <w:bCs/>
          <w:color w:val="000000"/>
          <w:sz w:val="26"/>
          <w:szCs w:val="26"/>
          <w:rtl/>
        </w:rPr>
        <w:t>(الحبَّ)</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وقراءة الرفع في الثلاثة في مصاحفهم عطفاً على المرفوع قبله أي فيها فاكهة وفيها الحب وذو صفته</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النشر 2/284</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والإتحاف ص 405</w:t>
      </w:r>
      <w:r w:rsidR="00F444E7" w:rsidRPr="00F444E7">
        <w:rPr>
          <w:rFonts w:ascii="Traditional Arabic" w:hAnsi="Traditional Arabic" w:cs="Traditional Arabic" w:hint="cs"/>
          <w:color w:val="000000"/>
          <w:sz w:val="26"/>
          <w:szCs w:val="26"/>
          <w:rtl/>
        </w:rPr>
        <w:t>.</w:t>
      </w:r>
    </w:p>
  </w:footnote>
  <w:footnote w:id="447">
    <w:p w:rsidR="00D80F0A" w:rsidRPr="00F444E7" w:rsidRDefault="00D80F0A" w:rsidP="000F43F5">
      <w:pPr>
        <w:pStyle w:val="a9"/>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hint="cs"/>
          <w:color w:val="000000"/>
          <w:sz w:val="26"/>
          <w:szCs w:val="26"/>
          <w:rtl/>
          <w:lang w:bidi="ar-IQ"/>
        </w:rPr>
        <w:t xml:space="preserve"> </w:t>
      </w:r>
      <w:r w:rsidRPr="00F444E7">
        <w:rPr>
          <w:rFonts w:ascii="Traditional Arabic" w:hAnsi="Traditional Arabic" w:cs="Traditional Arabic" w:hint="cs"/>
          <w:color w:val="000000"/>
          <w:sz w:val="26"/>
          <w:szCs w:val="26"/>
          <w:rtl/>
        </w:rPr>
        <w:t xml:space="preserve">قراءة </w:t>
      </w:r>
      <w:r w:rsidRPr="00F444E7">
        <w:rPr>
          <w:rFonts w:ascii="Traditional Arabic" w:hAnsi="Traditional Arabic" w:cs="Traditional Arabic" w:hint="cs"/>
          <w:b/>
          <w:bCs/>
          <w:color w:val="00B050"/>
          <w:sz w:val="26"/>
          <w:szCs w:val="26"/>
          <w:rtl/>
        </w:rPr>
        <w:t>ابن عامر الشامي</w:t>
      </w:r>
      <w:r w:rsidRPr="00F444E7">
        <w:rPr>
          <w:rFonts w:ascii="Traditional Arabic" w:hAnsi="Traditional Arabic" w:cs="Traditional Arabic" w:hint="cs"/>
          <w:color w:val="00B050"/>
          <w:sz w:val="26"/>
          <w:szCs w:val="26"/>
          <w:rtl/>
        </w:rPr>
        <w:t xml:space="preserve"> </w:t>
      </w:r>
      <w:r w:rsidRPr="00F444E7">
        <w:rPr>
          <w:rFonts w:ascii="Traditional Arabic" w:hAnsi="Traditional Arabic" w:cs="Traditional Arabic" w:hint="cs"/>
          <w:color w:val="000000"/>
          <w:sz w:val="26"/>
          <w:szCs w:val="26"/>
          <w:rtl/>
        </w:rPr>
        <w:t>بضم الذال وواو بعدها صفة للاسم وكذلك هو في المصاحف الشامية</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وقراءة بياء بعد الذال المكسورة صفة للرب وكذلك هي في مصاحفهم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النشر 2/286</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والإتحاف ص 407</w:t>
      </w:r>
      <w:r w:rsidR="00F444E7" w:rsidRPr="00F444E7">
        <w:rPr>
          <w:rFonts w:ascii="Traditional Arabic" w:hAnsi="Traditional Arabic" w:cs="Traditional Arabic" w:hint="cs"/>
          <w:color w:val="000000"/>
          <w:sz w:val="26"/>
          <w:szCs w:val="26"/>
          <w:rtl/>
        </w:rPr>
        <w:t>.</w:t>
      </w:r>
    </w:p>
  </w:footnote>
  <w:footnote w:id="448">
    <w:p w:rsidR="00D80F0A" w:rsidRPr="00F444E7" w:rsidRDefault="00D80F0A" w:rsidP="00097D35">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تسع وتسعون فقد خالف العدد الكوفي بثلاث 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Pr="00F444E7">
        <w:rPr>
          <w:rFonts w:cs="Traditional Arabic" w:hint="cs"/>
          <w:sz w:val="26"/>
          <w:szCs w:val="26"/>
          <w:rtl/>
          <w:lang w:bidi="ar-IQ"/>
        </w:rPr>
        <w:t xml:space="preserve">: </w:t>
      </w:r>
    </w:p>
    <w:p w:rsidR="00D80F0A" w:rsidRPr="00F444E7" w:rsidRDefault="00D80F0A" w:rsidP="00CE4F75">
      <w:pPr>
        <w:pStyle w:val="a9"/>
        <w:jc w:val="lowKashida"/>
        <w:rPr>
          <w:rFonts w:cs="Traditional Arabic"/>
          <w:sz w:val="26"/>
          <w:szCs w:val="26"/>
          <w:rtl/>
        </w:rPr>
      </w:pPr>
      <w:r w:rsidRPr="00F444E7">
        <w:rPr>
          <w:rFonts w:cs="Traditional Arabic" w:hint="cs"/>
          <w:sz w:val="26"/>
          <w:szCs w:val="26"/>
          <w:rtl/>
          <w:lang w:bidi="ar-IQ"/>
        </w:rPr>
        <w:t xml:space="preserve">فقد جعل الآية (8) آيتين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فَأَصْحَابُ الْمَيْمَنَةِ</w:t>
      </w:r>
      <w:r w:rsidRPr="00F444E7">
        <w:rPr>
          <w:rFonts w:ascii="Traditional Arabic" w:hAnsi="Traditional Arabic" w:cs="Traditional Arabic"/>
          <w:sz w:val="26"/>
          <w:szCs w:val="26"/>
          <w:rtl/>
          <w:lang w:bidi="ar-IQ"/>
        </w:rPr>
        <w:t>﴾</w:t>
      </w:r>
      <w:r w:rsidRPr="00F444E7">
        <w:rPr>
          <w:rFonts w:cs="Traditional Arabic" w:hint="cs"/>
          <w:color w:val="FF0000"/>
          <w:sz w:val="26"/>
          <w:szCs w:val="26"/>
          <w:rtl/>
          <w:lang w:bidi="ar-IQ"/>
        </w:rPr>
        <w:t xml:space="preserve"> </w:t>
      </w:r>
      <w:r w:rsidRPr="00F444E7">
        <w:rPr>
          <w:rFonts w:cs="Traditional Arabic" w:hint="cs"/>
          <w:sz w:val="26"/>
          <w:szCs w:val="26"/>
          <w:rtl/>
          <w:lang w:bidi="ar-IQ"/>
        </w:rPr>
        <w:t>و</w:t>
      </w:r>
      <w:r w:rsidRPr="00F444E7">
        <w:rPr>
          <w:rFonts w:cs="Traditional Arabic" w:hint="cs"/>
          <w:color w:val="FF0000"/>
          <w:sz w:val="26"/>
          <w:szCs w:val="26"/>
          <w:rtl/>
          <w:lang w:bidi="ar-IQ"/>
        </w:rPr>
        <w:t xml:space="preserve">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مَا أَصْحَابُ الْمَيْمَنَةِ</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رقم (9) آيتين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فَأصحَبُ الْمَشْأَمَةِ</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w:t>
      </w:r>
      <w:r w:rsidRPr="00F444E7">
        <w:rPr>
          <w:rFonts w:cs="Traditional Arabic"/>
          <w:sz w:val="26"/>
          <w:szCs w:val="26"/>
          <w:rtl/>
          <w:lang w:bidi="ar-IQ"/>
        </w:rPr>
        <w:t xml:space="preserve">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فَأصحَبُ الْمَشْأَمَةِ</w:t>
      </w:r>
      <w:r w:rsidRPr="00F444E7">
        <w:rPr>
          <w:rFonts w:ascii="Traditional Arabic" w:hAnsi="Traditional Arabic" w:cs="Traditional Arabic"/>
          <w:sz w:val="26"/>
          <w:szCs w:val="26"/>
          <w:rtl/>
          <w:lang w:bidi="ar-IQ"/>
        </w:rPr>
        <w:t>﴾</w:t>
      </w:r>
      <w:r w:rsidR="00F444E7" w:rsidRPr="00F444E7">
        <w:rPr>
          <w:rFonts w:cs="Traditional Arabic"/>
          <w:sz w:val="26"/>
          <w:szCs w:val="26"/>
          <w:rtl/>
          <w:lang w:bidi="ar-IQ"/>
        </w:rPr>
        <w:t>،</w:t>
      </w:r>
      <w:r w:rsidRPr="00F444E7">
        <w:rPr>
          <w:rFonts w:cs="Traditional Arabic" w:hint="cs"/>
          <w:sz w:val="26"/>
          <w:szCs w:val="26"/>
          <w:rtl/>
          <w:lang w:bidi="ar-IQ"/>
        </w:rPr>
        <w:t xml:space="preserve"> وجعل الآيتين (15) و (16)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عَلَى سُرُرٍ مَوْضُونَةٍ مُتَّكِئِينَ عَلَيْهَا مُتَقَابِلِينَ</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وجعل الآيتين (22) و (23)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وَحُورٌ عِينٌ كَأَمْثَالِ اللُّؤْلُؤِ الْمَكْنُونِ</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w:t>
      </w:r>
      <w:r w:rsidRPr="00F444E7">
        <w:rPr>
          <w:rFonts w:ascii="Traditional Arabic" w:hAnsi="Traditional Arabic" w:cs="Traditional Arabic" w:hint="cs"/>
          <w:sz w:val="26"/>
          <w:szCs w:val="26"/>
          <w:rtl/>
          <w:lang w:bidi="ar-IQ"/>
        </w:rPr>
        <w:t xml:space="preserve">وجعل الآية (28) آيتين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وَأَصْحَابِ اليَمِينِ</w:t>
      </w:r>
      <w:r w:rsidRPr="00F444E7">
        <w:rPr>
          <w:rFonts w:ascii="Traditional Arabic" w:hAnsi="Traditional Arabic" w:cs="Traditional Arabic"/>
          <w:sz w:val="26"/>
          <w:szCs w:val="26"/>
          <w:rtl/>
          <w:lang w:bidi="ar-IQ"/>
        </w:rPr>
        <w:t>﴾</w:t>
      </w:r>
      <w:r w:rsidRPr="00F444E7">
        <w:rPr>
          <w:rFonts w:cs="Traditional Arabic" w:hint="cs"/>
          <w:color w:val="FF0000"/>
          <w:sz w:val="26"/>
          <w:szCs w:val="26"/>
          <w:rtl/>
          <w:lang w:bidi="ar-IQ"/>
        </w:rPr>
        <w:t xml:space="preserve">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مَا أَصْحَابُ الْيَمِينِ</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الآية (41) آيتين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وَأَصحَابُ الشِّمَالِ</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مَا أَصحَابُ الشِّمَالِ</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رؤوس الآيتين (49) و (50) كما يأتي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قُلْ إِنَّ الْأَوَّلِينَ وَالْآَخِرِينَ لَمَجْمُوعُونَ</w:t>
      </w:r>
      <w:r w:rsidRPr="00F444E7">
        <w:rPr>
          <w:rFonts w:ascii="Traditional Arabic" w:hAnsi="Traditional Arabic" w:cs="Traditional Arabic"/>
          <w:b/>
          <w:bCs/>
          <w:sz w:val="26"/>
          <w:szCs w:val="26"/>
          <w:rtl/>
        </w:rPr>
        <w:t>﴾</w:t>
      </w:r>
      <w:r w:rsidRPr="00F444E7">
        <w:rPr>
          <w:rFonts w:ascii="Traditional Arabic" w:hAnsi="Traditional Arabic" w:cs="Traditional Arabic" w:hint="cs"/>
          <w:b/>
          <w:bCs/>
          <w:sz w:val="26"/>
          <w:szCs w:val="26"/>
          <w:rtl/>
        </w:rPr>
        <w:t xml:space="preserve"> </w:t>
      </w:r>
      <w:r w:rsidRPr="00F444E7">
        <w:rPr>
          <w:rFonts w:ascii="Traditional Arabic" w:hAnsi="Traditional Arabic" w:cs="Traditional Arabic" w:hint="cs"/>
          <w:sz w:val="26"/>
          <w:szCs w:val="26"/>
          <w:rtl/>
        </w:rPr>
        <w:t>و</w:t>
      </w:r>
      <w:r w:rsidRPr="00F444E7">
        <w:rPr>
          <w:rFonts w:ascii="Traditional Arabic" w:hAnsi="Traditional Arabic" w:cs="Traditional Arabic"/>
          <w:b/>
          <w:bCs/>
          <w:sz w:val="26"/>
          <w:szCs w:val="26"/>
          <w:rtl/>
        </w:rPr>
        <w:t xml:space="preserve"> ﴿</w:t>
      </w:r>
      <w:r w:rsidRPr="00F444E7">
        <w:rPr>
          <w:rFonts w:ascii="Traditional Arabic" w:hAnsi="Traditional Arabic" w:cs="Traditional Arabic"/>
          <w:b/>
          <w:bCs/>
          <w:color w:val="FF0000"/>
          <w:sz w:val="26"/>
          <w:szCs w:val="26"/>
          <w:rtl/>
        </w:rPr>
        <w:t>إِلَى مِيقَاتِ يَوْمٍ مَعْلُومٍ</w:t>
      </w:r>
      <w:r w:rsidRPr="00F444E7">
        <w:rPr>
          <w:rFonts w:ascii="Traditional Arabic" w:hAnsi="Traditional Arabic" w:cs="Traditional Arabic"/>
          <w:sz w:val="26"/>
          <w:szCs w:val="26"/>
          <w:rtl/>
        </w:rPr>
        <w:t>﴾</w:t>
      </w:r>
      <w:r w:rsidR="00F444E7"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وجعل الآية (89) آيتين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فَرَوْحٌ وَرَيْحَانٌ</w:t>
      </w:r>
      <w:r w:rsidRPr="00F444E7">
        <w:rPr>
          <w:rFonts w:ascii="Traditional Arabic" w:hAnsi="Traditional Arabic" w:cs="Traditional Arabic"/>
          <w:sz w:val="26"/>
          <w:szCs w:val="26"/>
          <w:rtl/>
        </w:rPr>
        <w:t xml:space="preserve">﴾ </w:t>
      </w:r>
      <w:r w:rsidRPr="00F444E7">
        <w:rPr>
          <w:rFonts w:ascii="Traditional Arabic" w:hAnsi="Traditional Arabic" w:cs="Traditional Arabic" w:hint="cs"/>
          <w:sz w:val="26"/>
          <w:szCs w:val="26"/>
          <w:rtl/>
        </w:rPr>
        <w:t xml:space="preserve">و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وَجَنَّةُ نَعِيمٍ</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30</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407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172</w:t>
      </w:r>
      <w:r w:rsidR="00F444E7" w:rsidRPr="00F444E7">
        <w:rPr>
          <w:rFonts w:cs="Traditional Arabic" w:hint="cs"/>
          <w:sz w:val="26"/>
          <w:szCs w:val="26"/>
          <w:rtl/>
          <w:lang w:bidi="ar-IQ"/>
        </w:rPr>
        <w:t>.</w:t>
      </w:r>
    </w:p>
  </w:footnote>
  <w:footnote w:id="449">
    <w:p w:rsidR="00D80F0A" w:rsidRPr="00F444E7" w:rsidRDefault="00D80F0A" w:rsidP="006A78DE">
      <w:pPr>
        <w:pStyle w:val="a9"/>
        <w:jc w:val="lowKashida"/>
        <w:rPr>
          <w:rFonts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يراجع سورة (الصافات) الآية (47)</w:t>
      </w:r>
      <w:r w:rsidR="00F444E7" w:rsidRPr="00F444E7">
        <w:rPr>
          <w:rFonts w:cs="Traditional Arabic" w:hint="cs"/>
          <w:color w:val="000000"/>
          <w:sz w:val="26"/>
          <w:szCs w:val="26"/>
          <w:rtl/>
        </w:rPr>
        <w:t>.</w:t>
      </w:r>
    </w:p>
  </w:footnote>
  <w:footnote w:id="450">
    <w:p w:rsidR="00D80F0A" w:rsidRPr="00F444E7" w:rsidRDefault="00D80F0A" w:rsidP="006A78DE">
      <w:pPr>
        <w:pStyle w:val="a9"/>
        <w:jc w:val="both"/>
        <w:rPr>
          <w:rFonts w:ascii="Traditional Arabic" w:hAnsi="Traditional Arabic"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مدنية وقيل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409</w:t>
      </w:r>
      <w:r w:rsidR="00F444E7" w:rsidRPr="00F444E7">
        <w:rPr>
          <w:rFonts w:cs="Traditional Arabic" w:hint="cs"/>
          <w:color w:val="000000"/>
          <w:sz w:val="26"/>
          <w:szCs w:val="26"/>
          <w:rtl/>
        </w:rPr>
        <w:t>،</w:t>
      </w:r>
      <w:r w:rsidRPr="00F444E7">
        <w:rPr>
          <w:rFonts w:ascii="Traditional Arabic" w:hAnsi="Traditional Arabic" w:cs="Traditional Arabic" w:hint="cs"/>
          <w:sz w:val="26"/>
          <w:szCs w:val="26"/>
          <w:rtl/>
          <w:lang w:bidi="ar-IQ"/>
        </w:rPr>
        <w:t xml:space="preserve"> وتحقيق البيان في عدِّ آي القرآن ص 31</w:t>
      </w:r>
      <w:r w:rsidR="00F444E7" w:rsidRPr="00F444E7">
        <w:rPr>
          <w:rFonts w:ascii="Traditional Arabic" w:hAnsi="Traditional Arabic" w:cs="Traditional Arabic" w:hint="cs"/>
          <w:sz w:val="26"/>
          <w:szCs w:val="26"/>
          <w:rtl/>
          <w:lang w:bidi="ar-IQ"/>
        </w:rPr>
        <w:t>.</w:t>
      </w:r>
    </w:p>
  </w:footnote>
  <w:footnote w:id="451">
    <w:p w:rsidR="00D80F0A" w:rsidRPr="00F444E7" w:rsidRDefault="00D80F0A" w:rsidP="008E18C0">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ثمان وعشرون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الآيتين (13) و (14) آية واحدة</w:t>
      </w:r>
      <w:r w:rsidRPr="00F444E7">
        <w:rPr>
          <w:rFonts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b/>
          <w:bCs/>
          <w:color w:val="FF0000"/>
          <w:sz w:val="26"/>
          <w:szCs w:val="26"/>
          <w:rtl/>
          <w:lang w:bidi="ar-IQ"/>
        </w:rPr>
        <w:t>يَوْمَ يَقُولُ الْمُنَافِقُونَ وَالْمُنَافِقَاتُ لِلَّذِينَ آمَنُوا انظُرُونَا نَقْتَبِسْ مِن نُّورِكُمْ قِيلَ ارْجِعُوا وَرَاءكُمْ فَالْتَمِسُوا نُوراً فَضُرِبَ بَيْنَهُم بِسُورٍ لَّهُ بَابٌ بَاطِنُهُ فِيهِ الرَّحْمَةُ وَظَاهِرُهُ مِن قِبَلِهِ الْعَذَابُ</w:t>
      </w:r>
      <w:r w:rsidRPr="00F444E7">
        <w:rPr>
          <w:rFonts w:cs="Traditional Arabic" w:hint="cs"/>
          <w:b/>
          <w:bCs/>
          <w:color w:val="FF0000"/>
          <w:sz w:val="26"/>
          <w:szCs w:val="26"/>
          <w:rtl/>
          <w:lang w:bidi="ar-IQ"/>
        </w:rPr>
        <w:t xml:space="preserve"> </w:t>
      </w:r>
      <w:r w:rsidRPr="00F444E7">
        <w:rPr>
          <w:rFonts w:cs="Traditional Arabic"/>
          <w:b/>
          <w:bCs/>
          <w:color w:val="FF0000"/>
          <w:sz w:val="26"/>
          <w:szCs w:val="26"/>
          <w:rtl/>
          <w:lang w:bidi="ar-IQ"/>
        </w:rPr>
        <w:t>يُنَادُونَهُمْ أَلَمْ نَكُن مَّعَكُمْ قَالُوا بَلَى وَلَكِنَّكُمْ فَتَنتُمْ أَنفُسَكُمْ وَتَرَبَّصْتُمْ وَارْتَبْتُمْ وَغَرَّتْكُمُ الْأَمَانِيُّ حَتَّى جَاء أَمْرُ اللَّهِ وَغَرَّكُم بِاللَّهِ الْغَرُورُ</w:t>
      </w:r>
      <w:r w:rsidRPr="00F444E7">
        <w:rPr>
          <w:rFonts w:ascii="Traditional Arabic" w:hAnsi="Traditional Arabic" w:cs="Traditional Arabic"/>
          <w:b/>
          <w:bCs/>
          <w:sz w:val="26"/>
          <w:szCs w:val="26"/>
          <w:rtl/>
          <w:lang w:bidi="ar-IQ"/>
        </w:rPr>
        <w:t>﴾</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409</w:t>
      </w:r>
      <w:r w:rsidR="00F444E7" w:rsidRPr="00F444E7">
        <w:rPr>
          <w:rFonts w:cs="Traditional Arabic" w:hint="cs"/>
          <w:color w:val="000000"/>
          <w:sz w:val="26"/>
          <w:szCs w:val="26"/>
          <w:rtl/>
        </w:rPr>
        <w:t>،</w:t>
      </w:r>
      <w:r w:rsidRPr="00F444E7">
        <w:rPr>
          <w:rFonts w:cs="Traditional Arabic" w:hint="cs"/>
          <w:b/>
          <w:bCs/>
          <w:sz w:val="26"/>
          <w:szCs w:val="26"/>
          <w:rtl/>
          <w:lang w:bidi="ar-IQ"/>
        </w:rPr>
        <w:t xml:space="preserve"> </w:t>
      </w:r>
      <w:r w:rsidRPr="00F444E7">
        <w:rPr>
          <w:rFonts w:ascii="Traditional Arabic" w:hAnsi="Traditional Arabic" w:cs="Traditional Arabic" w:hint="cs"/>
          <w:sz w:val="26"/>
          <w:szCs w:val="26"/>
          <w:rtl/>
          <w:lang w:bidi="ar-IQ"/>
        </w:rPr>
        <w:t>وتحقيق البيان في عدِّ آي القرآن ص 31</w:t>
      </w:r>
      <w:r w:rsidR="00F444E7" w:rsidRPr="00F444E7">
        <w:rPr>
          <w:rFonts w:ascii="Traditional Arabic" w:hAnsi="Traditional Arabic" w:cs="Traditional Arabic" w:hint="cs"/>
          <w:sz w:val="26"/>
          <w:szCs w:val="26"/>
          <w:rtl/>
          <w:lang w:bidi="ar-IQ"/>
        </w:rPr>
        <w:t>،</w:t>
      </w:r>
      <w:r w:rsidRPr="00F444E7">
        <w:rPr>
          <w:rFonts w:ascii="Traditional Arabic" w:hAnsi="Traditional Arabic" w:cs="Traditional Arabic" w:hint="cs"/>
          <w:sz w:val="26"/>
          <w:szCs w:val="26"/>
          <w:rtl/>
          <w:lang w:bidi="ar-IQ"/>
        </w:rPr>
        <w:t xml:space="preserve"> ومرشد الخلان ص 179</w:t>
      </w:r>
      <w:r w:rsidR="00F444E7" w:rsidRPr="00F444E7">
        <w:rPr>
          <w:rFonts w:ascii="Traditional Arabic" w:hAnsi="Traditional Arabic" w:cs="Traditional Arabic" w:hint="cs"/>
          <w:sz w:val="26"/>
          <w:szCs w:val="26"/>
          <w:rtl/>
          <w:lang w:bidi="ar-IQ"/>
        </w:rPr>
        <w:t>.</w:t>
      </w:r>
    </w:p>
  </w:footnote>
  <w:footnote w:id="452">
    <w:p w:rsidR="00D80F0A" w:rsidRPr="00F444E7" w:rsidRDefault="00D80F0A" w:rsidP="007305B8">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بفتح الياء على البناء للفاعل</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156</w:t>
      </w:r>
      <w:r w:rsidR="00F444E7" w:rsidRPr="00F444E7">
        <w:rPr>
          <w:rFonts w:cs="Traditional Arabic" w:hint="cs"/>
          <w:sz w:val="26"/>
          <w:szCs w:val="26"/>
          <w:rtl/>
          <w:lang w:bidi="ar-IQ"/>
        </w:rPr>
        <w:t>.</w:t>
      </w:r>
    </w:p>
  </w:footnote>
  <w:footnote w:id="453">
    <w:p w:rsidR="00D80F0A" w:rsidRPr="00F444E7" w:rsidRDefault="00D80F0A" w:rsidP="0020356D">
      <w:pPr>
        <w:pStyle w:val="a9"/>
        <w:jc w:val="lowKashida"/>
        <w:rPr>
          <w:rFonts w:cs="Traditional Arabic"/>
          <w:b/>
          <w:bCs/>
          <w:sz w:val="26"/>
          <w:szCs w:val="26"/>
          <w:rtl/>
          <w:lang w:bidi="ar-IQ"/>
        </w:rPr>
      </w:pPr>
      <w:r w:rsidRPr="00F444E7">
        <w:rPr>
          <w:rFonts w:cs="Traditional Arabic"/>
          <w:noProof w:val="0"/>
          <w:color w:val="000000"/>
          <w:sz w:val="26"/>
          <w:szCs w:val="26"/>
          <w:rtl/>
        </w:rPr>
        <w:t>(</w:t>
      </w:r>
      <w:r w:rsidRPr="00F444E7">
        <w:rPr>
          <w:rFonts w:cs="Traditional Arabic"/>
          <w:noProof w:val="0"/>
          <w:color w:val="000000"/>
          <w:sz w:val="26"/>
          <w:szCs w:val="26"/>
          <w:rtl/>
        </w:rPr>
        <w:footnoteRef/>
      </w:r>
      <w:r w:rsidRPr="00F444E7">
        <w:rPr>
          <w:rFonts w:cs="Traditional Arabic"/>
          <w:noProof w:val="0"/>
          <w:color w:val="000000"/>
          <w:sz w:val="26"/>
          <w:szCs w:val="26"/>
          <w:rtl/>
        </w:rPr>
        <w:t>)</w:t>
      </w:r>
      <w:r w:rsidRPr="00F444E7">
        <w:rPr>
          <w:rFonts w:cs="Traditional Arabic" w:hint="cs"/>
          <w:sz w:val="26"/>
          <w:szCs w:val="26"/>
          <w:rtl/>
        </w:rPr>
        <w:t xml:space="preserve"> </w:t>
      </w:r>
      <w:r w:rsidRPr="00F444E7">
        <w:rPr>
          <w:rFonts w:cs="Traditional Arabic" w:hint="cs"/>
          <w:sz w:val="26"/>
          <w:szCs w:val="26"/>
          <w:rtl/>
          <w:lang w:bidi="ar-IQ"/>
        </w:rPr>
        <w:t xml:space="preserve">قراءة </w:t>
      </w:r>
      <w:r w:rsidRPr="00F444E7">
        <w:rPr>
          <w:rFonts w:cs="Traditional Arabic" w:hint="cs"/>
          <w:b/>
          <w:bCs/>
          <w:color w:val="00B050"/>
          <w:sz w:val="26"/>
          <w:szCs w:val="26"/>
          <w:rtl/>
          <w:lang w:bidi="ar-IQ"/>
        </w:rPr>
        <w:t>ابن عامر الشامي</w:t>
      </w:r>
      <w:r w:rsidRPr="00F444E7">
        <w:rPr>
          <w:rFonts w:cs="Traditional Arabic" w:hint="cs"/>
          <w:color w:val="00B050"/>
          <w:sz w:val="26"/>
          <w:szCs w:val="26"/>
          <w:rtl/>
          <w:lang w:bidi="ar-IQ"/>
        </w:rPr>
        <w:t xml:space="preserve"> </w:t>
      </w:r>
      <w:r w:rsidRPr="00F444E7">
        <w:rPr>
          <w:rFonts w:cs="Traditional Arabic" w:hint="cs"/>
          <w:sz w:val="26"/>
          <w:szCs w:val="26"/>
          <w:rtl/>
          <w:lang w:bidi="ar-IQ"/>
        </w:rPr>
        <w:t>برفع اللام وكذا في المصاحف الشامية على أنه مبتدأ و(وعد الله) الخبر والعائد محذوف أي وعده الله</w:t>
      </w:r>
      <w:r w:rsidR="00F444E7" w:rsidRPr="00F444E7">
        <w:rPr>
          <w:rFonts w:cs="Traditional Arabic" w:hint="cs"/>
          <w:sz w:val="26"/>
          <w:szCs w:val="26"/>
          <w:rtl/>
          <w:lang w:bidi="ar-IQ"/>
        </w:rPr>
        <w:t>،</w:t>
      </w:r>
      <w:r w:rsidRPr="00F444E7">
        <w:rPr>
          <w:rFonts w:cs="Traditional Arabic" w:hint="cs"/>
          <w:sz w:val="26"/>
          <w:szCs w:val="26"/>
          <w:rtl/>
          <w:lang w:bidi="ar-IQ"/>
        </w:rPr>
        <w:t xml:space="preserve"> قال أبو حيان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(وقد أجازه الفراء وهشام وورد في السبعة فوجب قبوله انتهى)</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والبصريون لا يجيزون هذا إلاَّ في الشعر</w:t>
      </w:r>
      <w:r w:rsidR="00F444E7" w:rsidRPr="00F444E7">
        <w:rPr>
          <w:rFonts w:cs="Traditional Arabic" w:hint="cs"/>
          <w:sz w:val="26"/>
          <w:szCs w:val="26"/>
          <w:rtl/>
          <w:lang w:bidi="ar-IQ"/>
        </w:rPr>
        <w:t>،</w:t>
      </w:r>
      <w:r w:rsidRPr="00F444E7">
        <w:rPr>
          <w:rFonts w:cs="Traditional Arabic" w:hint="cs"/>
          <w:sz w:val="26"/>
          <w:szCs w:val="26"/>
          <w:rtl/>
          <w:lang w:bidi="ar-IQ"/>
        </w:rPr>
        <w:t xml:space="preserve"> قال السمين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(لكن نقل ابن مالك إجماع الكوفين والبصريين عليه إذا كان المبتدأ كلا أو ما أشبهها في الافتقار والعموم)</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409</w:t>
      </w:r>
      <w:r w:rsidR="00F444E7" w:rsidRPr="00F444E7">
        <w:rPr>
          <w:rFonts w:cs="Traditional Arabic" w:hint="cs"/>
          <w:sz w:val="26"/>
          <w:szCs w:val="26"/>
          <w:rtl/>
          <w:lang w:bidi="ar-IQ"/>
        </w:rPr>
        <w:t>،</w:t>
      </w:r>
      <w:r w:rsidRPr="00F444E7">
        <w:rPr>
          <w:rFonts w:cs="Traditional Arabic" w:hint="cs"/>
          <w:sz w:val="26"/>
          <w:szCs w:val="26"/>
          <w:rtl/>
        </w:rPr>
        <w:t xml:space="preserve"> والنشر 2/287</w:t>
      </w:r>
      <w:r w:rsidR="00F444E7" w:rsidRPr="00F444E7">
        <w:rPr>
          <w:rFonts w:cs="Traditional Arabic" w:hint="cs"/>
          <w:sz w:val="26"/>
          <w:szCs w:val="26"/>
          <w:rtl/>
        </w:rPr>
        <w:t>.</w:t>
      </w:r>
    </w:p>
  </w:footnote>
  <w:footnote w:id="454">
    <w:p w:rsidR="00D80F0A" w:rsidRPr="00F444E7" w:rsidRDefault="00D80F0A" w:rsidP="00A15709">
      <w:pPr>
        <w:pStyle w:val="a9"/>
        <w:jc w:val="both"/>
        <w:rPr>
          <w:rFonts w:ascii="Traditional Arabic" w:hAnsi="Traditional Arabic"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حذف </w:t>
      </w:r>
      <w:r w:rsidRPr="00F444E7">
        <w:rPr>
          <w:rFonts w:cs="Traditional Arabic" w:hint="cs"/>
          <w:b/>
          <w:bCs/>
          <w:color w:val="00B050"/>
          <w:sz w:val="26"/>
          <w:szCs w:val="26"/>
          <w:rtl/>
        </w:rPr>
        <w:t>ابن عامر الشامي</w:t>
      </w:r>
      <w:r w:rsidRPr="00F444E7">
        <w:rPr>
          <w:rFonts w:cs="Traditional Arabic" w:hint="cs"/>
          <w:color w:val="000000"/>
          <w:sz w:val="26"/>
          <w:szCs w:val="26"/>
          <w:rtl/>
        </w:rPr>
        <w:t xml:space="preserve"> </w:t>
      </w:r>
      <w:r w:rsidRPr="00F444E7">
        <w:rPr>
          <w:rFonts w:cs="Traditional Arabic" w:hint="cs"/>
          <w:b/>
          <w:bCs/>
          <w:color w:val="000000"/>
          <w:sz w:val="26"/>
          <w:szCs w:val="26"/>
          <w:rtl/>
        </w:rPr>
        <w:t>(هو)</w:t>
      </w:r>
      <w:r w:rsidRPr="00F444E7">
        <w:rPr>
          <w:rFonts w:cs="Traditional Arabic" w:hint="cs"/>
          <w:color w:val="000000"/>
          <w:sz w:val="26"/>
          <w:szCs w:val="26"/>
          <w:rtl/>
        </w:rPr>
        <w:t xml:space="preserve"> في العبارة القرآنية على أنه جعل </w:t>
      </w:r>
      <w:r w:rsidRPr="00F444E7">
        <w:rPr>
          <w:rFonts w:cs="Traditional Arabic" w:hint="cs"/>
          <w:b/>
          <w:bCs/>
          <w:color w:val="000000"/>
          <w:sz w:val="26"/>
          <w:szCs w:val="26"/>
          <w:rtl/>
        </w:rPr>
        <w:t>(الغني)</w:t>
      </w:r>
      <w:r w:rsidRPr="00F444E7">
        <w:rPr>
          <w:rFonts w:cs="Traditional Arabic" w:hint="cs"/>
          <w:color w:val="000000"/>
          <w:sz w:val="26"/>
          <w:szCs w:val="26"/>
          <w:rtl/>
        </w:rPr>
        <w:t xml:space="preserve"> خبر إن</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وهو أحد المذهبين وعليه الرسم الشامي والمدني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والكامل المفصل ص 540</w:t>
      </w:r>
      <w:r w:rsidR="00F444E7" w:rsidRPr="00F444E7">
        <w:rPr>
          <w:rFonts w:cs="Traditional Arabic" w:hint="cs"/>
          <w:color w:val="000000"/>
          <w:sz w:val="26"/>
          <w:szCs w:val="26"/>
          <w:rtl/>
        </w:rPr>
        <w:t>.</w:t>
      </w:r>
    </w:p>
  </w:footnote>
  <w:footnote w:id="455">
    <w:p w:rsidR="00D80F0A" w:rsidRPr="00F444E7" w:rsidRDefault="00D80F0A" w:rsidP="006A78DE">
      <w:pPr>
        <w:pStyle w:val="a9"/>
        <w:jc w:val="both"/>
        <w:rPr>
          <w:rFonts w:ascii="Traditional Arabic" w:hAnsi="Traditional Arabic"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سورة مدنية قيل إلاَّ قوله تعالى </w:t>
      </w:r>
      <w:r w:rsidRPr="00F444E7">
        <w:rPr>
          <w:rFonts w:ascii="Traditional Arabic" w:hAnsi="Traditional Arabic" w:cs="Traditional Arabic"/>
          <w:color w:val="000000"/>
          <w:sz w:val="26"/>
          <w:szCs w:val="26"/>
          <w:rtl/>
        </w:rPr>
        <w:t>﴿</w:t>
      </w:r>
      <w:r w:rsidRPr="00F444E7">
        <w:rPr>
          <w:rFonts w:cs="Traditional Arabic"/>
          <w:b/>
          <w:bCs/>
          <w:color w:val="FF0000"/>
          <w:sz w:val="26"/>
          <w:szCs w:val="26"/>
          <w:rtl/>
        </w:rPr>
        <w:t>أَلَمْ تَرَ أَنَّ اللَّهَ يَعْلَمُ مَا فِي السَّمَاوَاتِ وَمَا فِي الْأَرْضِ مَا يَكُونُ مِن نَّجْوَى ثَلَاثَةٍ إِلَّا هُوَ رَابِعُهُمْ وَلَا خَمْسَةٍ إِلَّا هُوَ سَادِسُهُمْ وَلَا أَدْنَى مِن ذَلِكَ وَلَا أَكْثَرَ إِلَّا هُوَ مَعَهُمْ أَيْنَ مَا كَانُوا ثُمَّ يُنَبِّئُهُم بِمَا عَمِلُوا يَوْمَ الْقِيَامَةِ إِنَّ اللَّهَ بِكُلِّ شَيْءٍ عَلِيمٌ</w:t>
      </w:r>
      <w:r w:rsidRPr="00F444E7">
        <w:rPr>
          <w:rFonts w:ascii="Traditional Arabic" w:hAnsi="Traditional Arabic" w:cs="Traditional Arabic"/>
          <w:color w:val="000000"/>
          <w:sz w:val="26"/>
          <w:szCs w:val="26"/>
          <w:rtl/>
        </w:rPr>
        <w:t>﴾</w:t>
      </w:r>
      <w:r w:rsidRPr="00F444E7">
        <w:rPr>
          <w:rFonts w:cs="Traditional Arabic" w:hint="cs"/>
          <w:color w:val="000000"/>
          <w:sz w:val="26"/>
          <w:szCs w:val="26"/>
          <w:rtl/>
        </w:rPr>
        <w:t xml:space="preserve"> وقيل العشر الأول منها مدني وباقيها مكي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411</w:t>
      </w:r>
      <w:r w:rsidR="00F444E7" w:rsidRPr="00F444E7">
        <w:rPr>
          <w:rFonts w:cs="Traditional Arabic"/>
          <w:color w:val="000000"/>
          <w:sz w:val="26"/>
          <w:szCs w:val="26"/>
          <w:rtl/>
        </w:rPr>
        <w:t>.</w:t>
      </w:r>
    </w:p>
  </w:footnote>
  <w:footnote w:id="456">
    <w:p w:rsidR="00D80F0A" w:rsidRPr="00F444E7" w:rsidRDefault="00D80F0A" w:rsidP="008E18C0">
      <w:pPr>
        <w:pStyle w:val="a9"/>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لا خلاف في عدد ورؤوس آياتها بين العددين الدمشقي والكوفي</w:t>
      </w:r>
      <w:r w:rsidR="00F444E7" w:rsidRPr="00F444E7">
        <w:rPr>
          <w:rFonts w:cs="Traditional Arabic" w:hint="cs"/>
          <w:color w:val="000000"/>
          <w:sz w:val="26"/>
          <w:szCs w:val="26"/>
          <w:rtl/>
        </w:rPr>
        <w:t>.</w:t>
      </w:r>
      <w:r w:rsidRPr="00F444E7">
        <w:rPr>
          <w:rFonts w:ascii="Traditional Arabic" w:hAnsi="Traditional Arabic" w:cs="Traditional Arabic" w:hint="cs"/>
          <w:sz w:val="26"/>
          <w:szCs w:val="26"/>
          <w:rtl/>
        </w:rPr>
        <w:t xml:space="preserve"> ينظر</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w:t>
      </w:r>
      <w:r w:rsidRPr="00F444E7">
        <w:rPr>
          <w:rFonts w:cs="Traditional Arabic" w:hint="cs"/>
          <w:color w:val="000000"/>
          <w:sz w:val="26"/>
          <w:szCs w:val="26"/>
          <w:rtl/>
        </w:rPr>
        <w:t>الإتحاف ص 411</w:t>
      </w:r>
      <w:r w:rsidR="00F444E7" w:rsidRPr="00F444E7">
        <w:rPr>
          <w:rFonts w:cs="Traditional Arabic"/>
          <w:color w:val="000000"/>
          <w:sz w:val="26"/>
          <w:szCs w:val="26"/>
          <w:rtl/>
        </w:rPr>
        <w:t>،</w:t>
      </w:r>
      <w:r w:rsidRPr="00F444E7">
        <w:rPr>
          <w:rFonts w:cs="Traditional Arabic" w:hint="cs"/>
          <w:color w:val="000000"/>
          <w:sz w:val="26"/>
          <w:szCs w:val="26"/>
          <w:rtl/>
        </w:rPr>
        <w:t xml:space="preserve"> وتحقيق البيان في عد</w:t>
      </w:r>
      <w:r w:rsidRPr="00F444E7">
        <w:rPr>
          <w:rFonts w:cs="Traditional Arabic" w:hint="cs"/>
          <w:color w:val="000000"/>
          <w:sz w:val="26"/>
          <w:szCs w:val="26"/>
          <w:rtl/>
          <w:lang w:bidi="ar-IQ"/>
        </w:rPr>
        <w:t>ِّ آي القرآن ص 31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180</w:t>
      </w:r>
      <w:r w:rsidR="00F444E7" w:rsidRPr="00F444E7">
        <w:rPr>
          <w:rFonts w:cs="Traditional Arabic" w:hint="cs"/>
          <w:color w:val="000000"/>
          <w:sz w:val="26"/>
          <w:szCs w:val="26"/>
          <w:rtl/>
        </w:rPr>
        <w:t>.</w:t>
      </w:r>
    </w:p>
  </w:footnote>
  <w:footnote w:id="457">
    <w:p w:rsidR="00D80F0A" w:rsidRPr="00F444E7" w:rsidRDefault="00D80F0A" w:rsidP="00823429">
      <w:pPr>
        <w:pStyle w:val="a9"/>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قراءة </w:t>
      </w:r>
      <w:r w:rsidRPr="00F444E7">
        <w:rPr>
          <w:rFonts w:cs="Traditional Arabic" w:hint="cs"/>
          <w:b/>
          <w:bCs/>
          <w:color w:val="00B050"/>
          <w:sz w:val="26"/>
          <w:szCs w:val="26"/>
          <w:rtl/>
        </w:rPr>
        <w:t>ابن عامر الشامي</w:t>
      </w:r>
      <w:r w:rsidRPr="00F444E7">
        <w:rPr>
          <w:rFonts w:cs="Traditional Arabic" w:hint="cs"/>
          <w:color w:val="00B050"/>
          <w:sz w:val="26"/>
          <w:szCs w:val="26"/>
          <w:rtl/>
        </w:rPr>
        <w:t xml:space="preserve"> </w:t>
      </w:r>
      <w:r w:rsidRPr="00F444E7">
        <w:rPr>
          <w:rFonts w:cs="Traditional Arabic" w:hint="cs"/>
          <w:color w:val="000000"/>
          <w:sz w:val="26"/>
          <w:szCs w:val="26"/>
          <w:rtl/>
        </w:rPr>
        <w:t xml:space="preserve">من غير ألف وتشديد الظاء الهاء وفتحهما على أنه أصله </w:t>
      </w:r>
      <w:r w:rsidRPr="00F444E7">
        <w:rPr>
          <w:rFonts w:cs="Traditional Arabic" w:hint="cs"/>
          <w:b/>
          <w:bCs/>
          <w:color w:val="000000"/>
          <w:sz w:val="26"/>
          <w:szCs w:val="26"/>
          <w:rtl/>
        </w:rPr>
        <w:t>(يتظهّرون)</w:t>
      </w:r>
      <w:r w:rsidRPr="00F444E7">
        <w:rPr>
          <w:rFonts w:cs="Traditional Arabic" w:hint="cs"/>
          <w:color w:val="000000"/>
          <w:sz w:val="26"/>
          <w:szCs w:val="26"/>
          <w:rtl/>
        </w:rPr>
        <w:t xml:space="preserve"> على وزن </w:t>
      </w:r>
      <w:r w:rsidRPr="00F444E7">
        <w:rPr>
          <w:rFonts w:cs="Traditional Arabic" w:hint="cs"/>
          <w:b/>
          <w:bCs/>
          <w:color w:val="000000"/>
          <w:sz w:val="26"/>
          <w:szCs w:val="26"/>
          <w:rtl/>
        </w:rPr>
        <w:t>(يتفعلون</w:t>
      </w:r>
      <w:r w:rsidRPr="00F444E7">
        <w:rPr>
          <w:rFonts w:cs="Traditional Arabic" w:hint="cs"/>
          <w:color w:val="000000"/>
          <w:sz w:val="26"/>
          <w:szCs w:val="26"/>
          <w:rtl/>
        </w:rPr>
        <w:t xml:space="preserve">) وماضيه </w:t>
      </w:r>
      <w:r w:rsidRPr="00F444E7">
        <w:rPr>
          <w:rFonts w:cs="Traditional Arabic" w:hint="cs"/>
          <w:b/>
          <w:bCs/>
          <w:color w:val="000000"/>
          <w:sz w:val="26"/>
          <w:szCs w:val="26"/>
          <w:rtl/>
        </w:rPr>
        <w:t>(تظهَّر)</w:t>
      </w:r>
      <w:r w:rsidRPr="00F444E7">
        <w:rPr>
          <w:rFonts w:cs="Traditional Arabic" w:hint="cs"/>
          <w:color w:val="000000"/>
          <w:sz w:val="26"/>
          <w:szCs w:val="26"/>
          <w:rtl/>
        </w:rPr>
        <w:t xml:space="preserve"> على وزن </w:t>
      </w:r>
      <w:r w:rsidRPr="00F444E7">
        <w:rPr>
          <w:rFonts w:cs="Traditional Arabic" w:hint="cs"/>
          <w:b/>
          <w:bCs/>
          <w:color w:val="000000"/>
          <w:sz w:val="26"/>
          <w:szCs w:val="26"/>
          <w:rtl/>
        </w:rPr>
        <w:t>(تفعَّل)</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ثم أدغم التاء في الظاء لقربها منه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والتشديد في الهاء أصل لأن الهاء عين الفعل</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والفعل مضاعف العين</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فالتشديد ملازم لعين الفعل</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التيسير ص 209</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وغيث النفع ص 366</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والبدور الزاهرة للنشار 4/119</w:t>
      </w:r>
      <w:r w:rsidR="00F444E7" w:rsidRPr="00F444E7">
        <w:rPr>
          <w:rFonts w:cs="Traditional Arabic" w:hint="cs"/>
          <w:color w:val="000000"/>
          <w:sz w:val="26"/>
          <w:szCs w:val="26"/>
          <w:rtl/>
        </w:rPr>
        <w:t>.</w:t>
      </w:r>
    </w:p>
  </w:footnote>
  <w:footnote w:id="458">
    <w:p w:rsidR="00D80F0A" w:rsidRPr="00F444E7" w:rsidRDefault="00D80F0A" w:rsidP="008E18C0">
      <w:pPr>
        <w:pStyle w:val="a9"/>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413</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181</w:t>
      </w:r>
      <w:r w:rsidR="00F444E7" w:rsidRPr="00F444E7">
        <w:rPr>
          <w:rFonts w:cs="Traditional Arabic" w:hint="cs"/>
          <w:color w:val="000000"/>
          <w:sz w:val="26"/>
          <w:szCs w:val="26"/>
          <w:rtl/>
        </w:rPr>
        <w:t>.</w:t>
      </w:r>
    </w:p>
  </w:footnote>
  <w:footnote w:id="459">
    <w:p w:rsidR="00D80F0A" w:rsidRPr="00F444E7" w:rsidRDefault="00D80F0A" w:rsidP="00823429">
      <w:pPr>
        <w:pStyle w:val="a9"/>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يجوز قراءة التأنيث في </w:t>
      </w:r>
      <w:r w:rsidRPr="00F444E7">
        <w:rPr>
          <w:rFonts w:cs="Traditional Arabic" w:hint="cs"/>
          <w:b/>
          <w:bCs/>
          <w:color w:val="000000"/>
          <w:sz w:val="26"/>
          <w:szCs w:val="26"/>
          <w:rtl/>
        </w:rPr>
        <w:t>(يكون)</w:t>
      </w:r>
      <w:r w:rsidRPr="00F444E7">
        <w:rPr>
          <w:rFonts w:cs="Traditional Arabic" w:hint="cs"/>
          <w:color w:val="000000"/>
          <w:sz w:val="26"/>
          <w:szCs w:val="26"/>
          <w:rtl/>
        </w:rPr>
        <w:t xml:space="preserve"> مع نصب </w:t>
      </w:r>
      <w:r w:rsidRPr="00F444E7">
        <w:rPr>
          <w:rFonts w:cs="Traditional Arabic" w:hint="cs"/>
          <w:b/>
          <w:bCs/>
          <w:color w:val="000000"/>
          <w:sz w:val="26"/>
          <w:szCs w:val="26"/>
          <w:rtl/>
        </w:rPr>
        <w:t>(دولة)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البدور الزاهرة ص 604</w:t>
      </w:r>
      <w:r w:rsidR="00F444E7" w:rsidRPr="00F444E7">
        <w:rPr>
          <w:rFonts w:cs="Traditional Arabic" w:hint="cs"/>
          <w:color w:val="000000"/>
          <w:sz w:val="26"/>
          <w:szCs w:val="26"/>
          <w:rtl/>
        </w:rPr>
        <w:t>.</w:t>
      </w:r>
    </w:p>
  </w:footnote>
  <w:footnote w:id="460">
    <w:p w:rsidR="00D80F0A" w:rsidRPr="00F444E7" w:rsidRDefault="00D80F0A" w:rsidP="008E18C0">
      <w:pPr>
        <w:pStyle w:val="a9"/>
        <w:jc w:val="both"/>
        <w:rPr>
          <w:rFonts w:cs="Traditional Arabic"/>
          <w:color w:val="000000"/>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414</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181</w:t>
      </w:r>
      <w:r w:rsidR="00F444E7" w:rsidRPr="00F444E7">
        <w:rPr>
          <w:rFonts w:cs="Traditional Arabic" w:hint="cs"/>
          <w:color w:val="000000"/>
          <w:sz w:val="26"/>
          <w:szCs w:val="26"/>
          <w:rtl/>
        </w:rPr>
        <w:t>.</w:t>
      </w:r>
    </w:p>
  </w:footnote>
  <w:footnote w:id="461">
    <w:p w:rsidR="00D80F0A" w:rsidRPr="00F444E7" w:rsidRDefault="00D80F0A" w:rsidP="00FE4C52">
      <w:pPr>
        <w:pStyle w:val="a9"/>
        <w:jc w:val="both"/>
        <w:rPr>
          <w:rFonts w:cs="Traditional Arabic"/>
          <w:color w:val="000000"/>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قراءة </w:t>
      </w:r>
      <w:r w:rsidRPr="00F444E7">
        <w:rPr>
          <w:rFonts w:cs="Traditional Arabic" w:hint="cs"/>
          <w:b/>
          <w:bCs/>
          <w:color w:val="00B050"/>
          <w:sz w:val="26"/>
          <w:szCs w:val="26"/>
          <w:rtl/>
        </w:rPr>
        <w:t>ابن عامر الشامي</w:t>
      </w:r>
      <w:r w:rsidRPr="00F444E7">
        <w:rPr>
          <w:rFonts w:cs="Traditional Arabic" w:hint="cs"/>
          <w:color w:val="000000"/>
          <w:sz w:val="26"/>
          <w:szCs w:val="26"/>
          <w:rtl/>
        </w:rPr>
        <w:t xml:space="preserve"> بضم الباء وفتح الفاء والصاد المشددة بالبناء للمفعول</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414</w:t>
      </w:r>
      <w:r w:rsidR="00F444E7" w:rsidRPr="00F444E7">
        <w:rPr>
          <w:rFonts w:cs="Traditional Arabic" w:hint="cs"/>
          <w:color w:val="000000"/>
          <w:sz w:val="26"/>
          <w:szCs w:val="26"/>
          <w:rtl/>
        </w:rPr>
        <w:t>.</w:t>
      </w:r>
    </w:p>
  </w:footnote>
  <w:footnote w:id="462">
    <w:p w:rsidR="00D80F0A" w:rsidRPr="00F444E7" w:rsidRDefault="00D80F0A" w:rsidP="00A15709">
      <w:pPr>
        <w:spacing w:after="0" w:line="240" w:lineRule="auto"/>
        <w:jc w:val="lowKashida"/>
        <w:rPr>
          <w:rFonts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وتسمى أيضاً سورة الحواريين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تحقيق البيان في عدِّ آي القرآن ص 31</w:t>
      </w:r>
      <w:r w:rsidR="00F444E7" w:rsidRPr="00F444E7">
        <w:rPr>
          <w:rFonts w:cs="Traditional Arabic" w:hint="cs"/>
          <w:color w:val="000000"/>
          <w:sz w:val="26"/>
          <w:szCs w:val="26"/>
          <w:rtl/>
        </w:rPr>
        <w:t>.</w:t>
      </w:r>
    </w:p>
  </w:footnote>
  <w:footnote w:id="463">
    <w:p w:rsidR="00D80F0A" w:rsidRPr="00F444E7" w:rsidRDefault="00D80F0A" w:rsidP="00A15709">
      <w:pPr>
        <w:pStyle w:val="a9"/>
        <w:jc w:val="both"/>
        <w:rPr>
          <w:rFonts w:ascii="Traditional Arabic" w:hAnsi="Traditional Arabic"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سورة مدنية وقيل مكية وفي غيث النفع</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مدنية في قول الجمهور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التبصرة ص 358</w:t>
      </w:r>
      <w:r w:rsidR="00F444E7" w:rsidRPr="00F444E7">
        <w:rPr>
          <w:rFonts w:cs="Traditional Arabic" w:hint="cs"/>
          <w:color w:val="000000"/>
          <w:sz w:val="26"/>
          <w:szCs w:val="26"/>
          <w:rtl/>
        </w:rPr>
        <w:t>.</w:t>
      </w:r>
    </w:p>
  </w:footnote>
  <w:footnote w:id="464">
    <w:p w:rsidR="00D80F0A" w:rsidRPr="00F444E7" w:rsidRDefault="00D80F0A" w:rsidP="008E18C0">
      <w:pPr>
        <w:pStyle w:val="a9"/>
        <w:jc w:val="both"/>
        <w:rPr>
          <w:rFonts w:ascii="Traditional Arabic" w:hAnsi="Traditional Arabic" w:cs="Traditional Arabic"/>
          <w:b/>
          <w:bCs/>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415</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181</w:t>
      </w:r>
      <w:r w:rsidR="00F444E7" w:rsidRPr="00F444E7">
        <w:rPr>
          <w:rFonts w:cs="Traditional Arabic" w:hint="cs"/>
          <w:color w:val="000000"/>
          <w:sz w:val="26"/>
          <w:szCs w:val="26"/>
          <w:rtl/>
        </w:rPr>
        <w:t>.</w:t>
      </w:r>
    </w:p>
  </w:footnote>
  <w:footnote w:id="465">
    <w:p w:rsidR="00D80F0A" w:rsidRPr="00F444E7" w:rsidRDefault="00D80F0A" w:rsidP="00A15709">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بالتنوين والنصب على إعمال اسم الفاعل كما هو الأصل</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416</w:t>
      </w:r>
      <w:r w:rsidR="00F444E7" w:rsidRPr="00F444E7">
        <w:rPr>
          <w:rFonts w:cs="Traditional Arabic" w:hint="cs"/>
          <w:sz w:val="26"/>
          <w:szCs w:val="26"/>
          <w:rtl/>
          <w:lang w:bidi="ar-IQ"/>
        </w:rPr>
        <w:t>.</w:t>
      </w:r>
    </w:p>
  </w:footnote>
  <w:footnote w:id="466">
    <w:p w:rsidR="00D80F0A" w:rsidRPr="00F444E7" w:rsidRDefault="00D80F0A" w:rsidP="00A15709">
      <w:pPr>
        <w:spacing w:after="0" w:line="240" w:lineRule="auto"/>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يراجع سورة الأنعام الآية (64)</w:t>
      </w:r>
      <w:r w:rsidR="00F444E7" w:rsidRPr="00F444E7">
        <w:rPr>
          <w:rFonts w:cs="Traditional Arabic" w:hint="cs"/>
          <w:sz w:val="26"/>
          <w:szCs w:val="26"/>
          <w:rtl/>
          <w:lang w:bidi="ar-IQ"/>
        </w:rPr>
        <w:t>.</w:t>
      </w:r>
    </w:p>
  </w:footnote>
  <w:footnote w:id="467">
    <w:p w:rsidR="00D80F0A" w:rsidRPr="00F444E7" w:rsidRDefault="00D80F0A" w:rsidP="008E18C0">
      <w:pPr>
        <w:pStyle w:val="a9"/>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416</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181</w:t>
      </w:r>
      <w:r w:rsidR="00F444E7" w:rsidRPr="00F444E7">
        <w:rPr>
          <w:rFonts w:cs="Traditional Arabic" w:hint="cs"/>
          <w:color w:val="000000"/>
          <w:sz w:val="26"/>
          <w:szCs w:val="26"/>
          <w:rtl/>
        </w:rPr>
        <w:t>.</w:t>
      </w:r>
    </w:p>
  </w:footnote>
  <w:footnote w:id="468">
    <w:p w:rsidR="00D80F0A" w:rsidRPr="00F444E7" w:rsidRDefault="00D80F0A" w:rsidP="008E18C0">
      <w:pPr>
        <w:pStyle w:val="a9"/>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416</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181</w:t>
      </w:r>
      <w:r w:rsidR="00F444E7" w:rsidRPr="00F444E7">
        <w:rPr>
          <w:rFonts w:cs="Traditional Arabic" w:hint="cs"/>
          <w:color w:val="000000"/>
          <w:sz w:val="26"/>
          <w:szCs w:val="26"/>
          <w:rtl/>
        </w:rPr>
        <w:t>.</w:t>
      </w:r>
    </w:p>
  </w:footnote>
  <w:footnote w:id="469">
    <w:p w:rsidR="00D80F0A" w:rsidRPr="00F444E7" w:rsidRDefault="00D80F0A" w:rsidP="006A78DE">
      <w:pPr>
        <w:pStyle w:val="a9"/>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color w:val="000000"/>
          <w:sz w:val="26"/>
          <w:szCs w:val="26"/>
          <w:rtl/>
        </w:rPr>
        <w:t>سورة مدنية على قول الأكثرين</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w:t>
      </w:r>
      <w:r w:rsidRPr="00F444E7">
        <w:rPr>
          <w:rFonts w:ascii="Traditional Arabic" w:hAnsi="Traditional Arabic" w:cs="Traditional Arabic"/>
          <w:color w:val="000000"/>
          <w:sz w:val="26"/>
          <w:szCs w:val="26"/>
          <w:rtl/>
        </w:rPr>
        <w:t xml:space="preserve">وفي غيث النفع بهامش السراج ص 266 قال ابن عباس </w:t>
      </w:r>
      <w:r w:rsidRPr="00F444E7">
        <w:rPr>
          <w:rFonts w:ascii="Traditional Arabic" w:hAnsi="Traditional Arabic" w:cs="Traditional Arabic"/>
          <w:color w:val="000000"/>
          <w:sz w:val="26"/>
          <w:szCs w:val="26"/>
        </w:rPr>
        <w:sym w:font="AGA Arabesque" w:char="F074"/>
      </w:r>
      <w:r w:rsidRPr="00F444E7">
        <w:rPr>
          <w:rFonts w:ascii="Traditional Arabic" w:hAnsi="Traditional Arabic" w:cs="Traditional Arabic"/>
          <w:color w:val="000000"/>
          <w:sz w:val="26"/>
          <w:szCs w:val="26"/>
          <w:rtl/>
        </w:rPr>
        <w:t xml:space="preserve"> عنه وعطاء</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مكية إلاَّ ثلاث آيات من ﴿</w:t>
      </w:r>
      <w:r w:rsidRPr="00F444E7">
        <w:rPr>
          <w:rFonts w:ascii="Traditional Arabic" w:hAnsi="Traditional Arabic" w:cs="Traditional Arabic"/>
          <w:b/>
          <w:bCs/>
          <w:color w:val="FF0000"/>
          <w:sz w:val="26"/>
          <w:szCs w:val="26"/>
          <w:rtl/>
        </w:rPr>
        <w:t>يَا أَيُّهَا الَّذِينَ آمَنُوا إِنَّ مِنْ أَزْوَاجِكُمْ وَأَوْلَادِكُمْ عَدُوّاً لَّكُمْ فَاحْذَرُوهُمْ</w:t>
      </w:r>
      <w:r w:rsidRPr="00F444E7">
        <w:rPr>
          <w:rFonts w:ascii="Traditional Arabic" w:hAnsi="Traditional Arabic" w:cs="Traditional Arabic"/>
          <w:color w:val="000000"/>
          <w:sz w:val="26"/>
          <w:szCs w:val="26"/>
          <w:rtl/>
        </w:rPr>
        <w:t xml:space="preserve">﴾ إلى ﴿.... </w:t>
      </w:r>
      <w:r w:rsidRPr="00F444E7">
        <w:rPr>
          <w:rFonts w:ascii="Traditional Arabic" w:hAnsi="Traditional Arabic" w:cs="Traditional Arabic"/>
          <w:b/>
          <w:bCs/>
          <w:color w:val="FF0000"/>
          <w:sz w:val="26"/>
          <w:szCs w:val="26"/>
          <w:rtl/>
        </w:rPr>
        <w:t>الْمُفْلِحُونَ</w:t>
      </w:r>
      <w:r w:rsidRPr="00F444E7">
        <w:rPr>
          <w:rFonts w:ascii="Traditional Arabic" w:hAnsi="Traditional Arabic" w:cs="Traditional Arabic"/>
          <w:color w:val="000000"/>
          <w:sz w:val="26"/>
          <w:szCs w:val="26"/>
          <w:rtl/>
        </w:rPr>
        <w:t>﴾</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sz w:val="26"/>
          <w:szCs w:val="26"/>
          <w:rtl/>
          <w:lang w:bidi="ar-IQ"/>
        </w:rPr>
        <w:t xml:space="preserve"> </w:t>
      </w:r>
    </w:p>
  </w:footnote>
  <w:footnote w:id="470">
    <w:p w:rsidR="00D80F0A" w:rsidRPr="00F444E7" w:rsidRDefault="00D80F0A" w:rsidP="00430557">
      <w:pPr>
        <w:pStyle w:val="a9"/>
        <w:jc w:val="both"/>
        <w:rPr>
          <w:rFonts w:ascii="Traditional Arabic" w:hAnsi="Traditional Arabic" w:cs="Traditional Arabic"/>
          <w:b/>
          <w:bCs/>
          <w:sz w:val="26"/>
          <w:szCs w:val="26"/>
          <w:rtl/>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417</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32</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181</w:t>
      </w:r>
      <w:r w:rsidR="00F444E7" w:rsidRPr="00F444E7">
        <w:rPr>
          <w:rFonts w:cs="Traditional Arabic" w:hint="cs"/>
          <w:color w:val="000000"/>
          <w:sz w:val="26"/>
          <w:szCs w:val="26"/>
          <w:rtl/>
        </w:rPr>
        <w:t>.</w:t>
      </w:r>
    </w:p>
  </w:footnote>
  <w:footnote w:id="471">
    <w:p w:rsidR="00D80F0A" w:rsidRPr="00F444E7" w:rsidRDefault="00D80F0A" w:rsidP="006A78DE">
      <w:pPr>
        <w:pStyle w:val="a9"/>
        <w:jc w:val="both"/>
        <w:rPr>
          <w:rFonts w:ascii="Traditional Arabic" w:hAnsi="Traditional Arabic" w:cs="Traditional Arabic"/>
          <w:b/>
          <w:bCs/>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color w:val="000000"/>
          <w:sz w:val="26"/>
          <w:szCs w:val="26"/>
          <w:rtl/>
        </w:rPr>
        <w:t>بالنون على الأخبار من الله عز وجل عن نفسه بدل الغيبة</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ينظر</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الكشف عن وجوه القراءات 1/380</w:t>
      </w:r>
      <w:r w:rsidR="00F444E7" w:rsidRPr="00F444E7">
        <w:rPr>
          <w:rFonts w:ascii="Traditional Arabic" w:hAnsi="Traditional Arabic" w:cs="Traditional Arabic" w:hint="cs"/>
          <w:color w:val="000000"/>
          <w:sz w:val="26"/>
          <w:szCs w:val="26"/>
          <w:rtl/>
        </w:rPr>
        <w:t>.</w:t>
      </w:r>
    </w:p>
  </w:footnote>
  <w:footnote w:id="472">
    <w:p w:rsidR="00D80F0A" w:rsidRPr="00F444E7" w:rsidRDefault="00D80F0A" w:rsidP="00430557">
      <w:pPr>
        <w:pStyle w:val="a9"/>
        <w:jc w:val="both"/>
        <w:rPr>
          <w:rFonts w:cs="Traditional Arabic"/>
          <w:b/>
          <w:bCs/>
          <w:color w:val="000000"/>
          <w:sz w:val="26"/>
          <w:szCs w:val="26"/>
          <w:rtl/>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آياتها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b/>
          <w:bCs/>
          <w:color w:val="000000"/>
          <w:sz w:val="26"/>
          <w:szCs w:val="26"/>
          <w:rtl/>
        </w:rPr>
        <w:t>:</w:t>
      </w:r>
      <w:r w:rsidRPr="00F444E7">
        <w:rPr>
          <w:rFonts w:cs="Traditional Arabic" w:hint="cs"/>
          <w:b/>
          <w:bCs/>
          <w:color w:val="000000"/>
          <w:sz w:val="26"/>
          <w:szCs w:val="26"/>
          <w:rtl/>
        </w:rPr>
        <w:t xml:space="preserve"> </w:t>
      </w:r>
      <w:r w:rsidRPr="00F444E7">
        <w:rPr>
          <w:rFonts w:ascii="Traditional Arabic" w:hAnsi="Traditional Arabic" w:cs="Traditional Arabic" w:hint="cs"/>
          <w:color w:val="000000"/>
          <w:sz w:val="26"/>
          <w:szCs w:val="26"/>
          <w:rtl/>
        </w:rPr>
        <w:t xml:space="preserve">فقد </w:t>
      </w:r>
      <w:r w:rsidRPr="00F444E7">
        <w:rPr>
          <w:rFonts w:ascii="Traditional Arabic" w:hAnsi="Traditional Arabic" w:cs="Traditional Arabic"/>
          <w:color w:val="000000"/>
          <w:sz w:val="26"/>
          <w:szCs w:val="26"/>
          <w:rtl/>
        </w:rPr>
        <w:t xml:space="preserve">جعل </w:t>
      </w:r>
      <w:r w:rsidRPr="00F444E7">
        <w:rPr>
          <w:rFonts w:ascii="Traditional Arabic" w:hAnsi="Traditional Arabic" w:cs="Traditional Arabic" w:hint="cs"/>
          <w:color w:val="000000"/>
          <w:sz w:val="26"/>
          <w:szCs w:val="26"/>
          <w:rtl/>
        </w:rPr>
        <w:t>الآيتين</w:t>
      </w:r>
      <w:r w:rsidRPr="00F444E7">
        <w:rPr>
          <w:rFonts w:ascii="Traditional Arabic" w:hAnsi="Traditional Arabic" w:cs="Traditional Arabic"/>
          <w:color w:val="000000"/>
          <w:sz w:val="26"/>
          <w:szCs w:val="26"/>
          <w:rtl/>
        </w:rPr>
        <w:t xml:space="preserve"> (2) </w:t>
      </w:r>
      <w:r w:rsidRPr="00F444E7">
        <w:rPr>
          <w:rFonts w:ascii="Traditional Arabic" w:hAnsi="Traditional Arabic" w:cs="Traditional Arabic" w:hint="cs"/>
          <w:color w:val="000000"/>
          <w:sz w:val="26"/>
          <w:szCs w:val="26"/>
          <w:rtl/>
        </w:rPr>
        <w:t xml:space="preserve">و (3) كما يأتي </w:t>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color w:val="FF0000"/>
          <w:sz w:val="26"/>
          <w:szCs w:val="26"/>
          <w:rtl/>
        </w:rPr>
        <w:t>فَإِذَا بَلَغْنَ أَجَلَهُنَّ فَأَمْسِكُوهُنَّ بِمَعْرُوفٍ أَوْ فَارِقُوهُنَّ بِمَعْرُوفٍ وَأَشْهِدُوا ذَوَيْ عَدْلٍ مِنْكُمْ وَأَقِيمُوا الشَّهَادَةَ لِلَّهِ ذَلِكُمْ يُوعَظُ بِهِ مَنْ كَانَ يُؤْمِنُ بِاللَّهِ وَالْيَوْمِ الْآَخِرِ</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وَمَنْ يَتَّقِ اللَّهَ يَجْعَلْ لَهُ مَخْرَجًا</w:t>
      </w:r>
      <w:r w:rsidRPr="00F444E7">
        <w:rPr>
          <w:rFonts w:ascii="Traditional Arabic" w:hAnsi="Traditional Arabic" w:cs="Traditional Arabic" w:hint="cs"/>
          <w:b/>
          <w:bCs/>
          <w:color w:val="FF0000"/>
          <w:sz w:val="26"/>
          <w:szCs w:val="26"/>
          <w:rtl/>
        </w:rPr>
        <w:t xml:space="preserve"> </w:t>
      </w:r>
      <w:r w:rsidRPr="00F444E7">
        <w:rPr>
          <w:rFonts w:ascii="Traditional Arabic" w:hAnsi="Traditional Arabic" w:cs="Traditional Arabic"/>
          <w:b/>
          <w:bCs/>
          <w:color w:val="FF0000"/>
          <w:sz w:val="26"/>
          <w:szCs w:val="26"/>
          <w:rtl/>
        </w:rPr>
        <w:t>وَيَرْزُقْهُ مِنْ حَيْثُ لَا يَحْتَسِبُ وَمَنْ يَتَوَكَّلْ عَلَى اللَّهِ فَهُوَ حَسْبُهُ إِنَّ اللَّهَ بَالِغُ أَمْرِهِ قَدْ جَعَلَ اللَّهُ لِكُلِّ شَيْءٍ قَدْرًا</w:t>
      </w:r>
      <w:r w:rsidRPr="00F444E7">
        <w:rPr>
          <w:rFonts w:ascii="Traditional Arabic" w:hAnsi="Traditional Arabic" w:cs="Traditional Arabic"/>
          <w:color w:val="000000"/>
          <w:sz w:val="26"/>
          <w:szCs w:val="26"/>
          <w:rtl/>
        </w:rPr>
        <w:t>﴾</w:t>
      </w:r>
      <w:r w:rsidR="00F444E7" w:rsidRPr="00F444E7">
        <w:rPr>
          <w:rFonts w:ascii="Traditional Arabic" w:hAnsi="Traditional Arabic"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417</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32</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182</w:t>
      </w:r>
      <w:r w:rsidR="00F444E7" w:rsidRPr="00F444E7">
        <w:rPr>
          <w:rFonts w:cs="Traditional Arabic" w:hint="cs"/>
          <w:color w:val="000000"/>
          <w:sz w:val="26"/>
          <w:szCs w:val="26"/>
          <w:rtl/>
        </w:rPr>
        <w:t>.</w:t>
      </w:r>
      <w:r w:rsidRPr="00F444E7">
        <w:rPr>
          <w:rFonts w:ascii="Traditional Arabic" w:hAnsi="Traditional Arabic" w:cs="Traditional Arabic" w:hint="cs"/>
          <w:color w:val="000000"/>
          <w:sz w:val="26"/>
          <w:szCs w:val="26"/>
          <w:rtl/>
        </w:rPr>
        <w:t xml:space="preserve"> </w:t>
      </w:r>
    </w:p>
  </w:footnote>
  <w:footnote w:id="473">
    <w:p w:rsidR="00D80F0A" w:rsidRPr="00F444E7" w:rsidRDefault="00D80F0A" w:rsidP="005D06BE">
      <w:pPr>
        <w:spacing w:after="0" w:line="240" w:lineRule="auto"/>
        <w:jc w:val="lowKashida"/>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w:t>
      </w:r>
      <w:r w:rsidRPr="00F444E7">
        <w:rPr>
          <w:rFonts w:ascii="Traditional Arabic" w:hAnsi="Traditional Arabic" w:cs="Traditional Arabic"/>
          <w:sz w:val="26"/>
          <w:szCs w:val="26"/>
          <w:rtl/>
          <w:lang w:bidi="ar-IQ"/>
        </w:rPr>
        <w:t xml:space="preserve"> بالتنوين والنصب على إعمال اسم الفاعل كما هو الأصل</w:t>
      </w:r>
      <w:r w:rsidR="00F444E7" w:rsidRPr="00F444E7">
        <w:rPr>
          <w:rFonts w:ascii="Traditional Arabic" w:hAnsi="Traditional Arabic" w:cs="Traditional Arabic"/>
          <w:sz w:val="26"/>
          <w:szCs w:val="26"/>
          <w:rtl/>
          <w:lang w:bidi="ar-IQ"/>
        </w:rPr>
        <w:t>.</w:t>
      </w:r>
      <w:r w:rsidRPr="00F444E7">
        <w:rPr>
          <w:rFonts w:ascii="Traditional Arabic" w:hAnsi="Traditional Arabic" w:cs="Traditional Arabic"/>
          <w:sz w:val="26"/>
          <w:szCs w:val="26"/>
          <w:rtl/>
          <w:lang w:bidi="ar-IQ"/>
        </w:rPr>
        <w:t xml:space="preserve"> الإتحاف ص 418</w:t>
      </w:r>
      <w:r w:rsidR="00F444E7" w:rsidRPr="00F444E7">
        <w:rPr>
          <w:rFonts w:ascii="Traditional Arabic" w:hAnsi="Traditional Arabic" w:cs="Traditional Arabic"/>
          <w:sz w:val="26"/>
          <w:szCs w:val="26"/>
          <w:rtl/>
          <w:lang w:bidi="ar-IQ"/>
        </w:rPr>
        <w:t>.</w:t>
      </w:r>
    </w:p>
  </w:footnote>
  <w:footnote w:id="474">
    <w:p w:rsidR="00D80F0A" w:rsidRPr="00F444E7" w:rsidRDefault="00D80F0A" w:rsidP="005D06BE">
      <w:pPr>
        <w:pStyle w:val="a9"/>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وتسمى أيضاً سورة النبي</w:t>
      </w:r>
      <w:r w:rsidRPr="00F444E7">
        <w:rPr>
          <w:rFonts w:ascii="Traditional Arabic" w:hAnsi="Traditional Arabic" w:cs="Traditional Arabic"/>
          <w:color w:val="000000"/>
          <w:sz w:val="26"/>
          <w:szCs w:val="26"/>
        </w:rPr>
        <w:sym w:font="AGA Arabesque" w:char="F072"/>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ينظر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تحقيق البيان في عدِّ آي القرآن ص 32</w:t>
      </w:r>
      <w:r w:rsidR="00F444E7" w:rsidRPr="00F444E7">
        <w:rPr>
          <w:rFonts w:ascii="Traditional Arabic" w:hAnsi="Traditional Arabic" w:cs="Traditional Arabic"/>
          <w:color w:val="000000"/>
          <w:sz w:val="26"/>
          <w:szCs w:val="26"/>
          <w:rtl/>
        </w:rPr>
        <w:t>.</w:t>
      </w:r>
    </w:p>
  </w:footnote>
  <w:footnote w:id="475">
    <w:p w:rsidR="00D80F0A" w:rsidRPr="00F444E7" w:rsidRDefault="00D80F0A" w:rsidP="00A74790">
      <w:pPr>
        <w:pStyle w:val="a9"/>
        <w:jc w:val="both"/>
        <w:rPr>
          <w:rFonts w:ascii="Traditional Arabic" w:hAnsi="Traditional Arabic" w:cs="Traditional Arabic"/>
          <w:sz w:val="26"/>
          <w:szCs w:val="26"/>
          <w:rtl/>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لا خلاف بين </w:t>
      </w:r>
      <w:r w:rsidRPr="00F444E7">
        <w:rPr>
          <w:rFonts w:ascii="Traditional Arabic" w:hAnsi="Traditional Arabic" w:cs="Traditional Arabic" w:hint="cs"/>
          <w:color w:val="000000"/>
          <w:sz w:val="26"/>
          <w:szCs w:val="26"/>
          <w:rtl/>
        </w:rPr>
        <w:t>العددين الدمشقي</w:t>
      </w:r>
      <w:r w:rsidRPr="00F444E7">
        <w:rPr>
          <w:rFonts w:ascii="Traditional Arabic" w:hAnsi="Traditional Arabic" w:cs="Traditional Arabic"/>
          <w:color w:val="000000"/>
          <w:sz w:val="26"/>
          <w:szCs w:val="26"/>
          <w:rtl/>
        </w:rPr>
        <w:t xml:space="preserve"> والكوفي في عدد </w:t>
      </w:r>
      <w:r w:rsidRPr="00F444E7">
        <w:rPr>
          <w:rFonts w:ascii="Traditional Arabic" w:hAnsi="Traditional Arabic" w:cs="Traditional Arabic" w:hint="cs"/>
          <w:color w:val="000000"/>
          <w:sz w:val="26"/>
          <w:szCs w:val="26"/>
          <w:rtl/>
        </w:rPr>
        <w:t xml:space="preserve">ورؤوس </w:t>
      </w:r>
      <w:r w:rsidRPr="00F444E7">
        <w:rPr>
          <w:rFonts w:ascii="Traditional Arabic" w:hAnsi="Traditional Arabic" w:cs="Traditional Arabic"/>
          <w:color w:val="000000"/>
          <w:sz w:val="26"/>
          <w:szCs w:val="26"/>
          <w:rtl/>
        </w:rPr>
        <w:t>آياتها</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ينظر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الإتحاف ص 419</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وتحقيق البيان في عدِّ آي القرآن ص 32</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hint="cs"/>
          <w:color w:val="000000"/>
          <w:sz w:val="26"/>
          <w:szCs w:val="26"/>
          <w:rtl/>
        </w:rPr>
        <w:t xml:space="preserve"> ومرشد الخلان ص 183</w:t>
      </w:r>
      <w:r w:rsidR="00F444E7" w:rsidRPr="00F444E7">
        <w:rPr>
          <w:rFonts w:ascii="Traditional Arabic" w:hAnsi="Traditional Arabic" w:cs="Traditional Arabic" w:hint="cs"/>
          <w:color w:val="000000"/>
          <w:sz w:val="26"/>
          <w:szCs w:val="26"/>
          <w:rtl/>
        </w:rPr>
        <w:t>.</w:t>
      </w:r>
    </w:p>
  </w:footnote>
  <w:footnote w:id="476">
    <w:p w:rsidR="00D80F0A" w:rsidRPr="00F444E7" w:rsidRDefault="00D80F0A" w:rsidP="00A74790">
      <w:pPr>
        <w:pStyle w:val="a9"/>
        <w:jc w:val="both"/>
        <w:rPr>
          <w:rFonts w:ascii="Traditional Arabic" w:hAnsi="Traditional Arabic" w:cs="Traditional Arabic"/>
          <w:sz w:val="26"/>
          <w:szCs w:val="26"/>
          <w:rtl/>
          <w:lang w:bidi="ar-IQ"/>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color w:val="000000"/>
          <w:sz w:val="26"/>
          <w:szCs w:val="26"/>
          <w:rtl/>
        </w:rPr>
        <w:t>لا خلاف بين العددين الدمشقي والكوفي في عدد ورؤوس آياتها</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ينظر</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الإتحاف ص 419</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t xml:space="preserve"> وتحقيق البيان في عدِّ آي القرآن ص 32</w:t>
      </w:r>
      <w:r w:rsidR="00F444E7" w:rsidRPr="00F444E7">
        <w:rPr>
          <w:rFonts w:ascii="Traditional Arabic" w:hAnsi="Traditional Arabic" w:cs="Traditional Arabic"/>
          <w:color w:val="000000"/>
          <w:sz w:val="26"/>
          <w:szCs w:val="26"/>
          <w:rtl/>
        </w:rPr>
        <w:t>،</w:t>
      </w:r>
      <w:r w:rsidRPr="00F444E7">
        <w:rPr>
          <w:rFonts w:ascii="Traditional Arabic" w:hAnsi="Traditional Arabic" w:cs="Traditional Arabic" w:hint="cs"/>
          <w:color w:val="000000"/>
          <w:sz w:val="26"/>
          <w:szCs w:val="26"/>
          <w:rtl/>
        </w:rPr>
        <w:t xml:space="preserve"> ومرشد الخلان ص 184</w:t>
      </w:r>
      <w:r w:rsidR="00F444E7" w:rsidRPr="00F444E7">
        <w:rPr>
          <w:rFonts w:ascii="Traditional Arabic" w:hAnsi="Traditional Arabic" w:cs="Traditional Arabic" w:hint="cs"/>
          <w:color w:val="000000"/>
          <w:sz w:val="26"/>
          <w:szCs w:val="26"/>
          <w:rtl/>
        </w:rPr>
        <w:t>.</w:t>
      </w:r>
    </w:p>
  </w:footnote>
  <w:footnote w:id="477">
    <w:p w:rsidR="00D80F0A" w:rsidRPr="00F444E7" w:rsidRDefault="00D80F0A" w:rsidP="009E1E4E">
      <w:pPr>
        <w:spacing w:after="0" w:line="240" w:lineRule="auto"/>
        <w:jc w:val="lowKashida"/>
        <w:rPr>
          <w:rFonts w:cs="Traditional Arabic"/>
          <w:b/>
          <w:bCs/>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وتسمى أيضاً سورة ن</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تحقيق البيان في عدِّ آي القرآن ص 32</w:t>
      </w:r>
      <w:r w:rsidR="00F444E7" w:rsidRPr="00F444E7">
        <w:rPr>
          <w:rFonts w:cs="Traditional Arabic" w:hint="cs"/>
          <w:color w:val="000000"/>
          <w:sz w:val="26"/>
          <w:szCs w:val="26"/>
          <w:rtl/>
        </w:rPr>
        <w:t>.</w:t>
      </w:r>
    </w:p>
  </w:footnote>
  <w:footnote w:id="478">
    <w:p w:rsidR="00D80F0A" w:rsidRPr="00F444E7" w:rsidRDefault="00D80F0A" w:rsidP="009A256F">
      <w:pPr>
        <w:pStyle w:val="a9"/>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421</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32</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185</w:t>
      </w:r>
      <w:r w:rsidR="00F444E7" w:rsidRPr="00F444E7">
        <w:rPr>
          <w:rFonts w:cs="Traditional Arabic" w:hint="cs"/>
          <w:color w:val="000000"/>
          <w:sz w:val="26"/>
          <w:szCs w:val="26"/>
          <w:rtl/>
        </w:rPr>
        <w:t>.</w:t>
      </w:r>
    </w:p>
  </w:footnote>
  <w:footnote w:id="479">
    <w:p w:rsidR="00D80F0A" w:rsidRPr="00F444E7" w:rsidRDefault="00D80F0A" w:rsidP="009A256F">
      <w:pPr>
        <w:pStyle w:val="a9"/>
        <w:jc w:val="both"/>
        <w:rPr>
          <w:rFonts w:ascii="Traditional Arabic" w:hAnsi="Traditional Arabic" w:cs="Traditional Arabic"/>
          <w:sz w:val="26"/>
          <w:szCs w:val="26"/>
          <w:rtl/>
        </w:rPr>
      </w:pPr>
      <w:r w:rsidRPr="00F444E7">
        <w:rPr>
          <w:rFonts w:ascii="Traditional Arabic" w:hAnsi="Traditional Arabic" w:cs="Traditional Arabic"/>
          <w:color w:val="000000"/>
          <w:sz w:val="26"/>
          <w:szCs w:val="26"/>
          <w:rtl/>
        </w:rPr>
        <w:t>(</w:t>
      </w:r>
      <w:r w:rsidRPr="00F444E7">
        <w:rPr>
          <w:rFonts w:ascii="Traditional Arabic" w:hAnsi="Traditional Arabic" w:cs="Traditional Arabic"/>
          <w:color w:val="000000"/>
          <w:sz w:val="26"/>
          <w:szCs w:val="26"/>
          <w:rtl/>
        </w:rPr>
        <w:footnoteRef/>
      </w:r>
      <w:r w:rsidRPr="00F444E7">
        <w:rPr>
          <w:rFonts w:ascii="Traditional Arabic" w:hAnsi="Traditional Arabic" w:cs="Traditional Arabic"/>
          <w:color w:val="000000"/>
          <w:sz w:val="26"/>
          <w:szCs w:val="26"/>
          <w:rtl/>
        </w:rPr>
        <w:t xml:space="preserve">) </w:t>
      </w:r>
      <w:r w:rsidRPr="00F444E7">
        <w:rPr>
          <w:rFonts w:ascii="Traditional Arabic" w:hAnsi="Traditional Arabic" w:cs="Traditional Arabic" w:hint="cs"/>
          <w:color w:val="000000"/>
          <w:sz w:val="26"/>
          <w:szCs w:val="26"/>
          <w:rtl/>
        </w:rPr>
        <w:t>عدد آياتها حسب العدد الدمشقي إحدى وخمسون آية فقد خالف العدد الكوفي في بآية واحدة</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w:t>
      </w:r>
      <w:r w:rsidRPr="00F444E7">
        <w:rPr>
          <w:rFonts w:ascii="Traditional Arabic" w:hAnsi="Traditional Arabic" w:cs="Traditional Arabic" w:hint="cs"/>
          <w:b/>
          <w:bCs/>
          <w:color w:val="000000"/>
          <w:sz w:val="26"/>
          <w:szCs w:val="26"/>
          <w:u w:val="single"/>
          <w:rtl/>
        </w:rPr>
        <w:t>ووجه الخلاف بينهما في رؤوس الآيات</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color w:val="000000"/>
          <w:sz w:val="26"/>
          <w:szCs w:val="26"/>
          <w:rtl/>
        </w:rPr>
        <w:t xml:space="preserve"> فقد </w:t>
      </w:r>
      <w:r w:rsidRPr="00F444E7">
        <w:rPr>
          <w:rFonts w:ascii="Traditional Arabic" w:hAnsi="Traditional Arabic" w:cs="Traditional Arabic"/>
          <w:color w:val="000000"/>
          <w:sz w:val="26"/>
          <w:szCs w:val="26"/>
          <w:rtl/>
        </w:rPr>
        <w:t>جعل</w:t>
      </w:r>
      <w:r w:rsidRPr="00F444E7">
        <w:rPr>
          <w:rFonts w:ascii="Traditional Arabic" w:hAnsi="Traditional Arabic" w:cs="Traditional Arabic" w:hint="cs"/>
          <w:color w:val="000000"/>
          <w:sz w:val="26"/>
          <w:szCs w:val="26"/>
          <w:rtl/>
        </w:rPr>
        <w:t xml:space="preserve"> </w:t>
      </w:r>
      <w:r w:rsidRPr="00F444E7">
        <w:rPr>
          <w:rFonts w:ascii="Traditional Arabic" w:hAnsi="Traditional Arabic" w:cs="Traditional Arabic"/>
          <w:color w:val="000000"/>
          <w:sz w:val="26"/>
          <w:szCs w:val="26"/>
          <w:rtl/>
        </w:rPr>
        <w:t>الآيتين (1) و (2) آية واحدة ﴿</w:t>
      </w:r>
      <w:r w:rsidRPr="00F444E7">
        <w:rPr>
          <w:rFonts w:ascii="Traditional Arabic" w:hAnsi="Traditional Arabic" w:cs="Traditional Arabic"/>
          <w:b/>
          <w:bCs/>
          <w:color w:val="FF0000"/>
          <w:sz w:val="26"/>
          <w:szCs w:val="26"/>
          <w:rtl/>
        </w:rPr>
        <w:t>الْحَآقَّة مَا الْحَآقَّة</w:t>
      </w:r>
      <w:r w:rsidRPr="00F444E7">
        <w:rPr>
          <w:rFonts w:ascii="Traditional Arabic" w:hAnsi="Traditional Arabic" w:cs="Traditional Arabic"/>
          <w:color w:val="000000"/>
          <w:sz w:val="26"/>
          <w:szCs w:val="26"/>
          <w:rtl/>
        </w:rPr>
        <w:t>﴾</w:t>
      </w:r>
      <w:r w:rsidR="00F444E7" w:rsidRPr="00F444E7">
        <w:rPr>
          <w:rFonts w:ascii="Traditional Arabic" w:hAnsi="Traditional Arabic" w:cs="Traditional Arabic" w:hint="cs"/>
          <w:color w:val="000000"/>
          <w:sz w:val="26"/>
          <w:szCs w:val="26"/>
          <w:rtl/>
        </w:rPr>
        <w:t>.</w:t>
      </w:r>
      <w:r w:rsidRPr="00F444E7">
        <w:rPr>
          <w:rFonts w:ascii="Traditional Arabic" w:hAnsi="Traditional Arabic" w:cs="Traditional Arabic" w:hint="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w:t>
      </w:r>
      <w:r w:rsidRPr="00F444E7">
        <w:rPr>
          <w:rFonts w:cs="Traditional Arabic" w:hint="cs"/>
          <w:color w:val="000000"/>
          <w:sz w:val="26"/>
          <w:szCs w:val="26"/>
          <w:rtl/>
          <w:lang w:bidi="ar-IQ"/>
        </w:rPr>
        <w:t>ل</w:t>
      </w:r>
      <w:r w:rsidRPr="00F444E7">
        <w:rPr>
          <w:rFonts w:cs="Traditional Arabic" w:hint="cs"/>
          <w:color w:val="000000"/>
          <w:sz w:val="26"/>
          <w:szCs w:val="26"/>
          <w:rtl/>
        </w:rPr>
        <w:t>إتحاف ص 422</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32</w:t>
      </w:r>
      <w:r w:rsidR="00F444E7" w:rsidRPr="00F444E7">
        <w:rPr>
          <w:rFonts w:cs="Traditional Arabic" w:hint="cs"/>
          <w:color w:val="000000"/>
          <w:sz w:val="26"/>
          <w:szCs w:val="26"/>
          <w:rtl/>
        </w:rPr>
        <w:t>.</w:t>
      </w:r>
    </w:p>
  </w:footnote>
  <w:footnote w:id="480">
    <w:p w:rsidR="00D80F0A" w:rsidRPr="00F444E7" w:rsidRDefault="00D80F0A" w:rsidP="000860D0">
      <w:pPr>
        <w:pStyle w:val="a9"/>
        <w:jc w:val="both"/>
        <w:rPr>
          <w:rFonts w:ascii="Traditional Arabic" w:hAnsi="Traditional Arabic" w:cs="Traditional Arabic"/>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عدد آياتها حسب العدد الدمشقي ثلاث وأربعون آية فقد خالف العدد الكوفي بآية واحدة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b/>
          <w:bCs/>
          <w:color w:val="000000"/>
          <w:sz w:val="26"/>
          <w:szCs w:val="26"/>
          <w:u w:val="single"/>
          <w:rtl/>
        </w:rPr>
        <w:t>:</w:t>
      </w:r>
      <w:r w:rsidRPr="00F444E7">
        <w:rPr>
          <w:rFonts w:cs="Traditional Arabic" w:hint="cs"/>
          <w:b/>
          <w:bCs/>
          <w:color w:val="000000"/>
          <w:sz w:val="26"/>
          <w:szCs w:val="26"/>
          <w:rtl/>
        </w:rPr>
        <w:t xml:space="preserve"> </w:t>
      </w:r>
      <w:r w:rsidRPr="00F444E7">
        <w:rPr>
          <w:rFonts w:cs="Traditional Arabic" w:hint="cs"/>
          <w:color w:val="000000"/>
          <w:sz w:val="26"/>
          <w:szCs w:val="26"/>
          <w:rtl/>
        </w:rPr>
        <w:t xml:space="preserve">فقد جعل الآيتين (4) و (5) آية واحدة </w:t>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color w:val="FF0000"/>
          <w:sz w:val="26"/>
          <w:szCs w:val="26"/>
          <w:rtl/>
        </w:rPr>
        <w:t>تَعْرُجُ الْمَلَائِكَةُ وَالرُّوحُ إِلَيْهِ فِي يَوْمٍ كَانَ مِقْدَارُهُ خَمْسِينَ أَلْفَ سَنَةٍ فَاصْبِرْ صَبْرًا جَمِيلًا</w:t>
      </w:r>
      <w:r w:rsidRPr="00F444E7">
        <w:rPr>
          <w:rFonts w:ascii="Traditional Arabic" w:hAnsi="Traditional Arabic" w:cs="Traditional Arabic"/>
          <w:color w:val="000000"/>
          <w:sz w:val="26"/>
          <w:szCs w:val="26"/>
          <w:rtl/>
        </w:rPr>
        <w:t>﴾</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423</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33</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188</w:t>
      </w:r>
      <w:r w:rsidR="00F444E7" w:rsidRPr="00F444E7">
        <w:rPr>
          <w:rFonts w:cs="Traditional Arabic" w:hint="cs"/>
          <w:color w:val="000000"/>
          <w:sz w:val="26"/>
          <w:szCs w:val="26"/>
          <w:rtl/>
        </w:rPr>
        <w:t>.</w:t>
      </w:r>
    </w:p>
  </w:footnote>
  <w:footnote w:id="481">
    <w:p w:rsidR="00D80F0A" w:rsidRPr="00F444E7" w:rsidRDefault="00D80F0A" w:rsidP="00AB33F4">
      <w:pPr>
        <w:spacing w:after="0" w:line="240" w:lineRule="auto"/>
        <w:jc w:val="lowKashida"/>
        <w:rPr>
          <w:rFonts w:cs="Traditional Arabic"/>
          <w:sz w:val="26"/>
          <w:szCs w:val="26"/>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تراجع سورة النساء الآية 87</w:t>
      </w:r>
      <w:r w:rsidR="00F444E7" w:rsidRPr="00F444E7">
        <w:rPr>
          <w:rFonts w:cs="Traditional Arabic" w:hint="cs"/>
          <w:sz w:val="26"/>
          <w:szCs w:val="26"/>
          <w:rtl/>
          <w:lang w:bidi="ar-IQ"/>
        </w:rPr>
        <w:t>.</w:t>
      </w:r>
    </w:p>
  </w:footnote>
  <w:footnote w:id="482">
    <w:p w:rsidR="00D80F0A" w:rsidRPr="00F444E7" w:rsidRDefault="00D80F0A" w:rsidP="007E1344">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تسع وعشرون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الآيتين (23) و (24) كما يأتي </w:t>
      </w:r>
      <w:r w:rsidRPr="00F444E7">
        <w:rPr>
          <w:rFonts w:ascii="Traditional Arabic" w:hAnsi="Traditional Arabic" w:cs="Traditional Arabic"/>
          <w:sz w:val="26"/>
          <w:szCs w:val="26"/>
          <w:rtl/>
          <w:lang w:bidi="ar-IQ"/>
        </w:rPr>
        <w:t>﴿</w:t>
      </w:r>
      <w:r w:rsidRPr="00F444E7">
        <w:rPr>
          <w:rFonts w:cs="Traditional Arabic"/>
          <w:b/>
          <w:bCs/>
          <w:color w:val="FF0000"/>
          <w:sz w:val="26"/>
          <w:szCs w:val="26"/>
          <w:rtl/>
          <w:lang w:bidi="ar-IQ"/>
        </w:rPr>
        <w:t>وَقَالُوا لَا تَذَرُنَّ آلِهَتَكُمْ وَلَا تَذَرُنَّ وَدّاً وَلَا سُوَاعاً</w:t>
      </w:r>
      <w:r w:rsidRPr="00F444E7">
        <w:rPr>
          <w:rFonts w:ascii="Traditional Arabic" w:hAnsi="Traditional Arabic" w:cs="Traditional Arabic"/>
          <w:b/>
          <w:bCs/>
          <w:sz w:val="26"/>
          <w:szCs w:val="26"/>
          <w:rtl/>
          <w:lang w:bidi="ar-IQ"/>
        </w:rPr>
        <w:t>﴾</w:t>
      </w:r>
      <w:r w:rsidRPr="00F444E7">
        <w:rPr>
          <w:rFonts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b/>
          <w:bCs/>
          <w:color w:val="FF0000"/>
          <w:sz w:val="26"/>
          <w:szCs w:val="26"/>
          <w:rtl/>
          <w:lang w:bidi="ar-IQ"/>
        </w:rPr>
        <w:t>وَلَا يَغُوثَ وَيَعُوقَ وَنَسْرا</w:t>
      </w:r>
      <w:r w:rsidRPr="00F444E7">
        <w:rPr>
          <w:rFonts w:cs="Traditional Arabic" w:hint="cs"/>
          <w:b/>
          <w:bCs/>
          <w:sz w:val="26"/>
          <w:szCs w:val="26"/>
          <w:rtl/>
          <w:lang w:bidi="ar-IQ"/>
        </w:rPr>
        <w:t xml:space="preserve">ً </w:t>
      </w:r>
      <w:r w:rsidRPr="00F444E7">
        <w:rPr>
          <w:rFonts w:cs="Traditional Arabic"/>
          <w:b/>
          <w:bCs/>
          <w:color w:val="FF0000"/>
          <w:sz w:val="26"/>
          <w:szCs w:val="26"/>
          <w:rtl/>
          <w:lang w:bidi="ar-IQ"/>
        </w:rPr>
        <w:t>وَقَدْ أَضَلُّوا كَثِيراً</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w:t>
      </w:r>
      <w:r w:rsidRPr="00F444E7">
        <w:rPr>
          <w:rFonts w:ascii="Traditional Arabic" w:hAnsi="Traditional Arabic" w:cs="Traditional Arabic" w:hint="cs"/>
          <w:sz w:val="26"/>
          <w:szCs w:val="26"/>
          <w:rtl/>
          <w:lang w:bidi="ar-IQ"/>
        </w:rPr>
        <w:t>الآية (25) آيتين</w:t>
      </w:r>
      <w:r w:rsidRPr="00F444E7">
        <w:rPr>
          <w:rFonts w:ascii="Traditional Arabic" w:hAnsi="Traditional Arabic" w:cs="Traditional Arabic" w:hint="cs"/>
          <w:b/>
          <w:bCs/>
          <w:sz w:val="26"/>
          <w:szCs w:val="26"/>
          <w:rtl/>
          <w:lang w:bidi="ar-IQ"/>
        </w:rPr>
        <w:t xml:space="preserve"> </w:t>
      </w:r>
      <w:r w:rsidRPr="00F444E7">
        <w:rPr>
          <w:rFonts w:ascii="Traditional Arabic" w:hAnsi="Traditional Arabic" w:cs="Traditional Arabic"/>
          <w:b/>
          <w:bCs/>
          <w:sz w:val="26"/>
          <w:szCs w:val="26"/>
          <w:rtl/>
          <w:lang w:bidi="ar-IQ"/>
        </w:rPr>
        <w:t>﴿</w:t>
      </w:r>
      <w:r w:rsidRPr="00F444E7">
        <w:rPr>
          <w:rFonts w:cs="Traditional Arabic"/>
          <w:b/>
          <w:bCs/>
          <w:color w:val="FF0000"/>
          <w:sz w:val="26"/>
          <w:szCs w:val="26"/>
          <w:rtl/>
          <w:lang w:bidi="ar-IQ"/>
        </w:rPr>
        <w:t>مِمَّا خَطِيئَاتِهِمْ أُغْرِقُوا فَأُدْخِلُوا نَاراً</w:t>
      </w:r>
      <w:r w:rsidRPr="00F444E7">
        <w:rPr>
          <w:rFonts w:ascii="Traditional Arabic" w:hAnsi="Traditional Arabic" w:cs="Traditional Arabic"/>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 xml:space="preserve">و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فَلَمْ يَجِدُوا لَهُمْ مِنْ دُونِ اللهِ أَنْصَاراً</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يتظر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424</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33</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189</w:t>
      </w:r>
      <w:r w:rsidR="00F444E7" w:rsidRPr="00F444E7">
        <w:rPr>
          <w:rFonts w:cs="Traditional Arabic" w:hint="cs"/>
          <w:sz w:val="26"/>
          <w:szCs w:val="26"/>
          <w:rtl/>
          <w:lang w:bidi="ar-IQ"/>
        </w:rPr>
        <w:t>.</w:t>
      </w:r>
    </w:p>
  </w:footnote>
  <w:footnote w:id="483">
    <w:p w:rsidR="00D80F0A" w:rsidRPr="00F444E7" w:rsidRDefault="00D80F0A" w:rsidP="00AB33F4">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وتسمى أيضاً سورة الوحي</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33</w:t>
      </w:r>
      <w:r w:rsidR="00F444E7" w:rsidRPr="00F444E7">
        <w:rPr>
          <w:rFonts w:cs="Traditional Arabic" w:hint="cs"/>
          <w:sz w:val="26"/>
          <w:szCs w:val="26"/>
          <w:rtl/>
          <w:lang w:bidi="ar-IQ"/>
        </w:rPr>
        <w:t>.</w:t>
      </w:r>
    </w:p>
  </w:footnote>
  <w:footnote w:id="484">
    <w:p w:rsidR="00D80F0A" w:rsidRPr="00F444E7" w:rsidRDefault="00D80F0A" w:rsidP="007E1344">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لا خلاف بين العددين الدمشقي والكوفي </w:t>
      </w:r>
      <w:r w:rsidRPr="00F444E7">
        <w:rPr>
          <w:rFonts w:cs="Traditional Arabic" w:hint="cs"/>
          <w:sz w:val="26"/>
          <w:szCs w:val="26"/>
          <w:rtl/>
          <w:lang w:bidi="ar-IQ"/>
        </w:rPr>
        <w:t>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425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33</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191.</w:t>
      </w:r>
    </w:p>
  </w:footnote>
  <w:footnote w:id="485">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إلاَّ آيتين </w:t>
      </w:r>
      <w:r w:rsidRPr="00F444E7">
        <w:rPr>
          <w:rFonts w:ascii="Traditional Arabic" w:hAnsi="Traditional Arabic" w:cs="Traditional Arabic"/>
          <w:color w:val="000000"/>
          <w:sz w:val="26"/>
          <w:szCs w:val="26"/>
          <w:rtl/>
          <w:lang w:bidi="ar-IQ"/>
        </w:rPr>
        <w:t>﴿</w:t>
      </w:r>
      <w:r w:rsidRPr="00F444E7">
        <w:rPr>
          <w:rFonts w:cs="Traditional Arabic"/>
          <w:b/>
          <w:bCs/>
          <w:color w:val="FF0000"/>
          <w:sz w:val="26"/>
          <w:szCs w:val="26"/>
          <w:rtl/>
          <w:lang w:bidi="ar-IQ"/>
        </w:rPr>
        <w:t>وَاصْبِرْ عَلَى مَا يَقُولُونَ وَاهْجُرْهُمْ هَجْراً جَمِيلاً</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والتي بعدها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إلاَّ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إِنَّ رَبَّكَ</w:t>
      </w:r>
      <w:r w:rsidR="00F444E7" w:rsidRPr="00F444E7">
        <w:rPr>
          <w:rFonts w:cs="Traditional Arabic" w:hint="cs"/>
          <w:b/>
          <w:bCs/>
          <w:color w:val="FF0000"/>
          <w:sz w:val="26"/>
          <w:szCs w:val="26"/>
          <w:rtl/>
          <w:lang w:bidi="ar-IQ"/>
        </w:rPr>
        <w:t>.</w:t>
      </w:r>
      <w:r w:rsidRPr="00F444E7">
        <w:rPr>
          <w:rFonts w:cs="Traditional Arabic" w:hint="cs"/>
          <w:b/>
          <w:bCs/>
          <w:color w:val="FF0000"/>
          <w:sz w:val="26"/>
          <w:szCs w:val="26"/>
          <w:rtl/>
          <w:lang w:bidi="ar-IQ"/>
        </w:rPr>
        <w:t>..</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إلى آخرها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426</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33</w:t>
      </w:r>
      <w:r w:rsidR="00F444E7" w:rsidRPr="00F444E7">
        <w:rPr>
          <w:rFonts w:cs="Traditional Arabic" w:hint="cs"/>
          <w:sz w:val="26"/>
          <w:szCs w:val="26"/>
          <w:rtl/>
          <w:lang w:bidi="ar-IQ"/>
        </w:rPr>
        <w:t>.</w:t>
      </w:r>
    </w:p>
  </w:footnote>
  <w:footnote w:id="486">
    <w:p w:rsidR="00D80F0A" w:rsidRPr="00F444E7" w:rsidRDefault="00D80F0A" w:rsidP="00195A8C">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426</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33</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193</w:t>
      </w:r>
      <w:r w:rsidR="00F444E7" w:rsidRPr="00F444E7">
        <w:rPr>
          <w:rFonts w:cs="Traditional Arabic" w:hint="cs"/>
          <w:sz w:val="26"/>
          <w:szCs w:val="26"/>
          <w:rtl/>
          <w:lang w:bidi="ar-IQ"/>
        </w:rPr>
        <w:t>.</w:t>
      </w:r>
    </w:p>
  </w:footnote>
  <w:footnote w:id="487">
    <w:p w:rsidR="00D80F0A" w:rsidRPr="00F444E7" w:rsidRDefault="00D80F0A" w:rsidP="008573B6">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قراءة </w:t>
      </w:r>
      <w:r w:rsidRPr="00F444E7">
        <w:rPr>
          <w:rFonts w:cs="Traditional Arabic" w:hint="cs"/>
          <w:b/>
          <w:bCs/>
          <w:color w:val="00B050"/>
          <w:sz w:val="26"/>
          <w:szCs w:val="26"/>
          <w:rtl/>
        </w:rPr>
        <w:t>ابن عامر الشامي</w:t>
      </w:r>
      <w:r w:rsidRPr="00F444E7">
        <w:rPr>
          <w:rFonts w:cs="Traditional Arabic" w:hint="cs"/>
          <w:color w:val="00B050"/>
          <w:sz w:val="26"/>
          <w:szCs w:val="26"/>
          <w:rtl/>
        </w:rPr>
        <w:t xml:space="preserve"> </w:t>
      </w:r>
      <w:r w:rsidRPr="00F444E7">
        <w:rPr>
          <w:rFonts w:cs="Traditional Arabic" w:hint="cs"/>
          <w:color w:val="000000"/>
          <w:sz w:val="26"/>
          <w:szCs w:val="26"/>
          <w:rtl/>
        </w:rPr>
        <w:t>بكسر الواو وفتح الطاء وألف ممدودة بعدها همزة بوزن قتال مصدر واطأ لمواطئة القلب اللسان فيهما أو موافقته لما يراد من الإخلاص والخضوع ولذا فضلت صلاة الليل على صلاة النهار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426</w:t>
      </w:r>
      <w:r w:rsidR="00F444E7" w:rsidRPr="00F444E7">
        <w:rPr>
          <w:rFonts w:cs="Traditional Arabic" w:hint="cs"/>
          <w:color w:val="000000"/>
          <w:sz w:val="26"/>
          <w:szCs w:val="26"/>
          <w:rtl/>
        </w:rPr>
        <w:t>.</w:t>
      </w:r>
    </w:p>
  </w:footnote>
  <w:footnote w:id="488">
    <w:p w:rsidR="00D80F0A" w:rsidRPr="00F444E7" w:rsidRDefault="00D80F0A" w:rsidP="006A78DE">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بالجر فيهما وكسر الهائين عطفاً على (</w:t>
      </w:r>
      <w:r w:rsidRPr="00F444E7">
        <w:rPr>
          <w:rFonts w:cs="Traditional Arabic" w:hint="cs"/>
          <w:b/>
          <w:bCs/>
          <w:color w:val="000000"/>
          <w:sz w:val="26"/>
          <w:szCs w:val="26"/>
          <w:rtl/>
        </w:rPr>
        <w:t>ثلثي الليل</w:t>
      </w:r>
      <w:r w:rsidRPr="00F444E7">
        <w:rPr>
          <w:rFonts w:cs="Traditional Arabic" w:hint="cs"/>
          <w:color w:val="000000"/>
          <w:sz w:val="26"/>
          <w:szCs w:val="26"/>
          <w:rtl/>
        </w:rPr>
        <w:t>) المجرور بـــ</w:t>
      </w:r>
      <w:r w:rsidRPr="00F444E7">
        <w:rPr>
          <w:rFonts w:cs="Traditional Arabic" w:hint="cs"/>
          <w:sz w:val="26"/>
          <w:szCs w:val="26"/>
          <w:rtl/>
        </w:rPr>
        <w:t xml:space="preserve"> (</w:t>
      </w:r>
      <w:r w:rsidRPr="00F444E7">
        <w:rPr>
          <w:rFonts w:cs="Traditional Arabic" w:hint="cs"/>
          <w:b/>
          <w:bCs/>
          <w:sz w:val="26"/>
          <w:szCs w:val="26"/>
          <w:rtl/>
        </w:rPr>
        <w:t>من</w:t>
      </w:r>
      <w:r w:rsidRPr="00F444E7">
        <w:rPr>
          <w:rFonts w:cs="Traditional Arabic" w:hint="cs"/>
          <w:sz w:val="26"/>
          <w:szCs w:val="26"/>
          <w:rtl/>
        </w:rPr>
        <w:t>)</w:t>
      </w:r>
      <w:r w:rsidR="00F444E7" w:rsidRPr="00F444E7">
        <w:rPr>
          <w:rFonts w:cs="Traditional Arabic" w:hint="cs"/>
          <w:sz w:val="26"/>
          <w:szCs w:val="26"/>
          <w:rtl/>
        </w:rPr>
        <w:t>.</w:t>
      </w:r>
      <w:r w:rsidRPr="00F444E7">
        <w:rPr>
          <w:rFonts w:cs="Traditional Arabic" w:hint="cs"/>
          <w:sz w:val="26"/>
          <w:szCs w:val="26"/>
          <w:rtl/>
        </w:rPr>
        <w:t xml:space="preserve"> وبالنصب فيهما وضم الهائين عطفاً على (</w:t>
      </w:r>
      <w:r w:rsidRPr="00F444E7">
        <w:rPr>
          <w:rFonts w:cs="Traditional Arabic" w:hint="cs"/>
          <w:b/>
          <w:bCs/>
          <w:sz w:val="26"/>
          <w:szCs w:val="26"/>
          <w:rtl/>
        </w:rPr>
        <w:t>أدنى</w:t>
      </w:r>
      <w:r w:rsidRPr="00F444E7">
        <w:rPr>
          <w:rFonts w:cs="Traditional Arabic" w:hint="cs"/>
          <w:sz w:val="26"/>
          <w:szCs w:val="26"/>
          <w:rtl/>
        </w:rPr>
        <w:t>) المنصوب ظرفاً بــــ (</w:t>
      </w:r>
      <w:r w:rsidRPr="00F444E7">
        <w:rPr>
          <w:rFonts w:cs="Traditional Arabic" w:hint="cs"/>
          <w:b/>
          <w:bCs/>
          <w:sz w:val="26"/>
          <w:szCs w:val="26"/>
          <w:rtl/>
        </w:rPr>
        <w:t>تقوم</w:t>
      </w:r>
      <w:r w:rsidRPr="00F444E7">
        <w:rPr>
          <w:rFonts w:cs="Traditional Arabic" w:hint="cs"/>
          <w:sz w:val="26"/>
          <w:szCs w:val="26"/>
          <w:rtl/>
        </w:rPr>
        <w:t>)</w:t>
      </w:r>
      <w:r w:rsidR="00F444E7" w:rsidRPr="00F444E7">
        <w:rPr>
          <w:rFonts w:cs="Traditional Arabic" w:hint="cs"/>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الإتحاف ص 427</w:t>
      </w:r>
      <w:r w:rsidR="00F444E7" w:rsidRPr="00F444E7">
        <w:rPr>
          <w:rFonts w:cs="Traditional Arabic" w:hint="cs"/>
          <w:sz w:val="26"/>
          <w:szCs w:val="26"/>
          <w:rtl/>
        </w:rPr>
        <w:t>.</w:t>
      </w:r>
      <w:r w:rsidRPr="00F444E7">
        <w:rPr>
          <w:rFonts w:cs="Traditional Arabic" w:hint="cs"/>
          <w:sz w:val="26"/>
          <w:szCs w:val="26"/>
          <w:rtl/>
        </w:rPr>
        <w:t xml:space="preserve"> </w:t>
      </w:r>
    </w:p>
  </w:footnote>
  <w:footnote w:id="489">
    <w:p w:rsidR="00D80F0A" w:rsidRPr="00F444E7" w:rsidRDefault="00D80F0A" w:rsidP="00195A8C">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عدد آياتها حسب العدد الدمشقي خمس وخمسون آية فقد خالف العدد الكوفي بآية واحدة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قال الإمام الداني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(وهي خمسون وخمس آيات في المدني الأخير والمكي والشامي وست في عدد الباقين)</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فقد جعل الآيتين (41) و (42) آية واحدة </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b/>
          <w:bCs/>
          <w:color w:val="FF0000"/>
          <w:sz w:val="26"/>
          <w:szCs w:val="26"/>
          <w:rtl/>
          <w:lang w:bidi="ar-IQ"/>
        </w:rPr>
        <w:t>عَن الْمُجْرِمِين مَا سَلَكَكُمْ فِي سَقَرَ</w:t>
      </w:r>
      <w:r w:rsidRPr="00F444E7">
        <w:rPr>
          <w:rFonts w:ascii="Traditional Arabic" w:hAnsi="Traditional Arabic" w:cs="Traditional Arabic"/>
          <w:b/>
          <w:bCs/>
          <w:sz w:val="26"/>
          <w:szCs w:val="26"/>
          <w:rtl/>
          <w:lang w:bidi="ar-IQ"/>
        </w:rPr>
        <w:t>﴾</w:t>
      </w:r>
      <w:r w:rsidRPr="00F444E7">
        <w:rPr>
          <w:rFonts w:ascii="Traditional Arabic" w:hAnsi="Traditional Arabic" w:cs="Traditional Arabic" w:hint="cs"/>
          <w:b/>
          <w:b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البيان ص 258</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جمال القراء 1/224</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426</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وتحقيق البيان في عدِّ آي القرآن ص 34</w:t>
      </w:r>
      <w:r w:rsidR="00F444E7" w:rsidRPr="00F444E7">
        <w:rPr>
          <w:rFonts w:cs="Traditional Arabic" w:hint="cs"/>
          <w:color w:val="000000"/>
          <w:sz w:val="26"/>
          <w:szCs w:val="26"/>
          <w:rtl/>
        </w:rPr>
        <w:t>،</w:t>
      </w:r>
      <w:r w:rsidRPr="00F444E7">
        <w:rPr>
          <w:rFonts w:cs="Traditional Arabic" w:hint="cs"/>
          <w:sz w:val="26"/>
          <w:szCs w:val="26"/>
          <w:rtl/>
          <w:lang w:bidi="ar-IQ"/>
        </w:rPr>
        <w:t xml:space="preserve"> ومرشد الخلان ص 195</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490">
    <w:p w:rsidR="00D80F0A" w:rsidRPr="00F444E7" w:rsidRDefault="00D80F0A" w:rsidP="0012585A">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قرأها </w:t>
      </w:r>
      <w:r w:rsidRPr="00F444E7">
        <w:rPr>
          <w:rFonts w:cs="Traditional Arabic" w:hint="cs"/>
          <w:b/>
          <w:bCs/>
          <w:color w:val="00B050"/>
          <w:sz w:val="26"/>
          <w:szCs w:val="26"/>
          <w:rtl/>
        </w:rPr>
        <w:t>ابن عامر الشامي</w:t>
      </w:r>
      <w:r w:rsidRPr="00F444E7">
        <w:rPr>
          <w:rFonts w:cs="Traditional Arabic" w:hint="cs"/>
          <w:color w:val="000000"/>
          <w:sz w:val="26"/>
          <w:szCs w:val="26"/>
          <w:rtl/>
        </w:rPr>
        <w:t xml:space="preserve"> بالكسر على أنه جعل (</w:t>
      </w:r>
      <w:r w:rsidRPr="00F444E7">
        <w:rPr>
          <w:rFonts w:cs="Traditional Arabic" w:hint="cs"/>
          <w:b/>
          <w:bCs/>
          <w:color w:val="000000"/>
          <w:sz w:val="26"/>
          <w:szCs w:val="26"/>
          <w:rtl/>
        </w:rPr>
        <w:t>والرجز</w:t>
      </w:r>
      <w:r w:rsidRPr="00F444E7">
        <w:rPr>
          <w:rFonts w:cs="Traditional Arabic" w:hint="cs"/>
          <w:color w:val="000000"/>
          <w:sz w:val="26"/>
          <w:szCs w:val="26"/>
          <w:rtl/>
        </w:rPr>
        <w:t>) الع</w:t>
      </w:r>
      <w:r w:rsidRPr="00F444E7">
        <w:rPr>
          <w:rFonts w:cs="Traditional Arabic" w:hint="cs"/>
          <w:color w:val="000000"/>
          <w:sz w:val="26"/>
          <w:szCs w:val="26"/>
          <w:rtl/>
          <w:lang w:bidi="ar-IQ"/>
        </w:rPr>
        <w:t>ذ</w:t>
      </w:r>
      <w:r w:rsidRPr="00F444E7">
        <w:rPr>
          <w:rFonts w:cs="Traditional Arabic" w:hint="cs"/>
          <w:color w:val="000000"/>
          <w:sz w:val="26"/>
          <w:szCs w:val="26"/>
          <w:rtl/>
        </w:rPr>
        <w:t>اب</w:t>
      </w:r>
      <w:r w:rsidR="00F444E7" w:rsidRPr="00F444E7">
        <w:rPr>
          <w:rFonts w:cs="Traditional Arabic" w:hint="cs"/>
          <w:color w:val="000000"/>
          <w:sz w:val="26"/>
          <w:szCs w:val="26"/>
          <w:rtl/>
          <w:lang w:bidi="ar-IQ"/>
        </w:rPr>
        <w:t>،</w:t>
      </w:r>
      <w:r w:rsidRPr="00F444E7">
        <w:rPr>
          <w:rFonts w:cs="Traditional Arabic" w:hint="cs"/>
          <w:color w:val="000000"/>
          <w:sz w:val="26"/>
          <w:szCs w:val="26"/>
          <w:rtl/>
          <w:lang w:bidi="ar-IQ"/>
        </w:rPr>
        <w:t xml:space="preserve"> </w:t>
      </w:r>
      <w:r w:rsidRPr="00F444E7">
        <w:rPr>
          <w:rFonts w:cs="Traditional Arabic" w:hint="cs"/>
          <w:color w:val="000000"/>
          <w:sz w:val="26"/>
          <w:szCs w:val="26"/>
          <w:rtl/>
        </w:rPr>
        <w:t>والمعنى أنه أُمر أن يهجر ما يحل العذاب من أجله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والتقدير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وذا الرِّجز فاهجر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وهو صنم</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وحسن إضافة الصنم إلى العذاب</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لأن عبادته تؤدي إلى العذاب</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هما لغتان في العذاب</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البدور الزاهرة للنشار 4/210</w:t>
      </w:r>
      <w:r w:rsidR="00F444E7" w:rsidRPr="00F444E7">
        <w:rPr>
          <w:rFonts w:cs="Traditional Arabic" w:hint="cs"/>
          <w:color w:val="000000"/>
          <w:sz w:val="26"/>
          <w:szCs w:val="26"/>
          <w:rtl/>
        </w:rPr>
        <w:t>.</w:t>
      </w:r>
    </w:p>
  </w:footnote>
  <w:footnote w:id="491">
    <w:p w:rsidR="00D80F0A" w:rsidRPr="00F444E7" w:rsidRDefault="00D80F0A" w:rsidP="00105F10">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قراءة </w:t>
      </w:r>
      <w:r w:rsidRPr="00F444E7">
        <w:rPr>
          <w:rFonts w:cs="Traditional Arabic" w:hint="cs"/>
          <w:b/>
          <w:bCs/>
          <w:color w:val="00B050"/>
          <w:sz w:val="26"/>
          <w:szCs w:val="26"/>
          <w:rtl/>
        </w:rPr>
        <w:t>ابن عامر الشامي</w:t>
      </w:r>
      <w:r w:rsidRPr="00F444E7">
        <w:rPr>
          <w:rFonts w:cs="Traditional Arabic" w:hint="cs"/>
          <w:color w:val="00B050"/>
          <w:sz w:val="26"/>
          <w:szCs w:val="26"/>
          <w:rtl/>
        </w:rPr>
        <w:t xml:space="preserve"> </w:t>
      </w:r>
      <w:r w:rsidRPr="00F444E7">
        <w:rPr>
          <w:rFonts w:cs="Traditional Arabic" w:hint="cs"/>
          <w:color w:val="000000"/>
          <w:sz w:val="26"/>
          <w:szCs w:val="26"/>
          <w:rtl/>
        </w:rPr>
        <w:t>بفتح الذال وألف بعدها على الظرف لما يستقبل من الزمان</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وفتح دال </w:t>
      </w:r>
      <w:r w:rsidRPr="00F444E7">
        <w:rPr>
          <w:rFonts w:cs="Traditional Arabic" w:hint="cs"/>
          <w:b/>
          <w:bCs/>
          <w:color w:val="000000"/>
          <w:sz w:val="26"/>
          <w:szCs w:val="26"/>
          <w:rtl/>
        </w:rPr>
        <w:t>(أدبر)</w:t>
      </w:r>
      <w:r w:rsidRPr="00F444E7">
        <w:rPr>
          <w:rFonts w:cs="Traditional Arabic" w:hint="cs"/>
          <w:color w:val="000000"/>
          <w:sz w:val="26"/>
          <w:szCs w:val="26"/>
          <w:rtl/>
        </w:rPr>
        <w:t xml:space="preserve"> مع حذف الهمزة على وزن ضرب</w:t>
      </w:r>
      <w:r w:rsidR="00F444E7" w:rsidRPr="00F444E7">
        <w:rPr>
          <w:rFonts w:cs="Traditional Arabic" w:hint="cs"/>
          <w:color w:val="000000"/>
          <w:sz w:val="26"/>
          <w:szCs w:val="26"/>
          <w:rtl/>
        </w:rPr>
        <w:t>،</w:t>
      </w:r>
      <w:r w:rsidRPr="00F444E7">
        <w:rPr>
          <w:rFonts w:cs="Traditional Arabic" w:hint="cs"/>
          <w:sz w:val="26"/>
          <w:szCs w:val="26"/>
          <w:rtl/>
        </w:rPr>
        <w:t xml:space="preserve"> وهما لغتان بمعنى يقال دبر الليل وأدبر وقيل أدبر تولى ودبر انقضى والرسم يحتملها</w:t>
      </w:r>
      <w:r w:rsidR="00F444E7" w:rsidRPr="00F444E7">
        <w:rPr>
          <w:rFonts w:cs="Traditional Arabic" w:hint="cs"/>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الإتحاف ص 427</w:t>
      </w:r>
      <w:r w:rsidR="00F444E7" w:rsidRPr="00F444E7">
        <w:rPr>
          <w:rFonts w:cs="Traditional Arabic" w:hint="cs"/>
          <w:sz w:val="26"/>
          <w:szCs w:val="26"/>
          <w:rtl/>
        </w:rPr>
        <w:t>.</w:t>
      </w:r>
      <w:r w:rsidRPr="00F444E7">
        <w:rPr>
          <w:rFonts w:cs="Traditional Arabic" w:hint="cs"/>
          <w:sz w:val="26"/>
          <w:szCs w:val="26"/>
          <w:rtl/>
        </w:rPr>
        <w:t xml:space="preserve"> </w:t>
      </w:r>
    </w:p>
  </w:footnote>
  <w:footnote w:id="492">
    <w:p w:rsidR="00D80F0A" w:rsidRPr="00F444E7" w:rsidRDefault="00D80F0A" w:rsidP="00195A8C">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تسع وثلاثون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الآيتين (16) و (17) آية واحدة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لا تُحَرِّكْ بِهِ لِسَانَكَ لِتَعْجَلَ بِهِ</w:t>
      </w:r>
      <w:r w:rsidRPr="00F444E7">
        <w:rPr>
          <w:rFonts w:cs="Traditional Arabic" w:hint="cs"/>
          <w:b/>
          <w:bCs/>
          <w:sz w:val="26"/>
          <w:szCs w:val="26"/>
          <w:rtl/>
          <w:lang w:bidi="ar-IQ"/>
        </w:rPr>
        <w:t xml:space="preserve"> </w:t>
      </w:r>
      <w:r w:rsidRPr="00F444E7">
        <w:rPr>
          <w:rFonts w:cs="Traditional Arabic" w:hint="cs"/>
          <w:b/>
          <w:bCs/>
          <w:color w:val="FF0000"/>
          <w:sz w:val="26"/>
          <w:szCs w:val="26"/>
          <w:rtl/>
          <w:lang w:bidi="ar-IQ"/>
        </w:rPr>
        <w:t>إِنَّ عَلَينَا جَمْعَهُ وَقُرْآنَهُ</w:t>
      </w:r>
      <w:r w:rsidRPr="00F444E7">
        <w:rPr>
          <w:rFonts w:ascii="Traditional Arabic" w:hAnsi="Traditional Arabic" w:cs="Traditional Arabic"/>
          <w:sz w:val="26"/>
          <w:szCs w:val="26"/>
          <w:rtl/>
          <w:lang w:bidi="ar-IQ"/>
        </w:rPr>
        <w:t>﴾</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427</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197</w:t>
      </w:r>
      <w:r w:rsidR="00F444E7" w:rsidRPr="00F444E7">
        <w:rPr>
          <w:rFonts w:cs="Traditional Arabic" w:hint="cs"/>
          <w:sz w:val="26"/>
          <w:szCs w:val="26"/>
          <w:rtl/>
          <w:lang w:bidi="ar-IQ"/>
        </w:rPr>
        <w:t>.</w:t>
      </w:r>
    </w:p>
  </w:footnote>
  <w:footnote w:id="493">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أو مدنية</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33</w:t>
      </w:r>
      <w:r w:rsidR="00F444E7" w:rsidRPr="00F444E7">
        <w:rPr>
          <w:rFonts w:cs="Traditional Arabic" w:hint="cs"/>
          <w:sz w:val="26"/>
          <w:szCs w:val="26"/>
          <w:rtl/>
          <w:lang w:bidi="ar-IQ"/>
        </w:rPr>
        <w:t>.</w:t>
      </w:r>
    </w:p>
  </w:footnote>
  <w:footnote w:id="494">
    <w:p w:rsidR="00D80F0A" w:rsidRPr="00F444E7" w:rsidRDefault="00D80F0A" w:rsidP="00195A8C">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لا خلاف بين العددين الدمشقي والكوفي </w:t>
      </w:r>
      <w:r w:rsidRPr="00F444E7">
        <w:rPr>
          <w:rFonts w:cs="Traditional Arabic" w:hint="cs"/>
          <w:sz w:val="26"/>
          <w:szCs w:val="26"/>
          <w:rtl/>
          <w:lang w:bidi="ar-IQ"/>
        </w:rPr>
        <w:t>في عدد ورؤس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428</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198</w:t>
      </w:r>
      <w:r w:rsidR="00F444E7" w:rsidRPr="00F444E7">
        <w:rPr>
          <w:rFonts w:cs="Traditional Arabic" w:hint="cs"/>
          <w:sz w:val="26"/>
          <w:szCs w:val="26"/>
          <w:rtl/>
          <w:lang w:bidi="ar-IQ"/>
        </w:rPr>
        <w:t>.</w:t>
      </w:r>
    </w:p>
  </w:footnote>
  <w:footnote w:id="495">
    <w:p w:rsidR="00D80F0A" w:rsidRPr="00F444E7" w:rsidRDefault="00D80F0A" w:rsidP="00AD41D4">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قراءة </w:t>
      </w:r>
      <w:r w:rsidRPr="00F444E7">
        <w:rPr>
          <w:rFonts w:cs="Traditional Arabic" w:hint="cs"/>
          <w:b/>
          <w:bCs/>
          <w:color w:val="00B050"/>
          <w:sz w:val="26"/>
          <w:szCs w:val="26"/>
          <w:rtl/>
        </w:rPr>
        <w:t>ابن عامر الشامي</w:t>
      </w:r>
      <w:r w:rsidRPr="00F444E7">
        <w:rPr>
          <w:rFonts w:cs="Traditional Arabic" w:hint="cs"/>
          <w:color w:val="00B050"/>
          <w:sz w:val="26"/>
          <w:szCs w:val="26"/>
          <w:rtl/>
        </w:rPr>
        <w:t xml:space="preserve"> </w:t>
      </w:r>
      <w:r w:rsidRPr="00F444E7">
        <w:rPr>
          <w:rFonts w:cs="Traditional Arabic" w:hint="cs"/>
          <w:color w:val="000000"/>
          <w:sz w:val="26"/>
          <w:szCs w:val="26"/>
          <w:rtl/>
        </w:rPr>
        <w:t>برفع الأول نعت لثياب وخفض الثاني نسق على سندس أي ثياب خضر من سندس ومن استبرق</w:t>
      </w:r>
      <w:r w:rsidR="00F444E7" w:rsidRPr="00F444E7">
        <w:rPr>
          <w:rFonts w:cs="Traditional Arabic" w:hint="cs"/>
          <w:sz w:val="26"/>
          <w:szCs w:val="26"/>
          <w:rtl/>
        </w:rPr>
        <w:t>.</w:t>
      </w:r>
      <w:r w:rsidRPr="00F444E7">
        <w:rPr>
          <w:rFonts w:cs="Traditional Arabic" w:hint="cs"/>
          <w:sz w:val="26"/>
          <w:szCs w:val="26"/>
          <w:rtl/>
        </w:rPr>
        <w:t xml:space="preserve"> ينظر</w:t>
      </w:r>
      <w:r w:rsidR="00F444E7" w:rsidRPr="00F444E7">
        <w:rPr>
          <w:rFonts w:cs="Traditional Arabic" w:hint="cs"/>
          <w:sz w:val="26"/>
          <w:szCs w:val="26"/>
          <w:rtl/>
        </w:rPr>
        <w:t>:</w:t>
      </w:r>
      <w:r w:rsidRPr="00F444E7">
        <w:rPr>
          <w:rFonts w:cs="Traditional Arabic" w:hint="cs"/>
          <w:sz w:val="26"/>
          <w:szCs w:val="26"/>
          <w:rtl/>
        </w:rPr>
        <w:t xml:space="preserve"> الإتحاف ص 430</w:t>
      </w:r>
      <w:r w:rsidR="00F444E7" w:rsidRPr="00F444E7">
        <w:rPr>
          <w:rFonts w:cs="Traditional Arabic" w:hint="cs"/>
          <w:sz w:val="26"/>
          <w:szCs w:val="26"/>
          <w:rtl/>
        </w:rPr>
        <w:t>.</w:t>
      </w:r>
      <w:r w:rsidRPr="00F444E7">
        <w:rPr>
          <w:rFonts w:cs="Traditional Arabic" w:hint="cs"/>
          <w:sz w:val="26"/>
          <w:szCs w:val="26"/>
          <w:rtl/>
        </w:rPr>
        <w:t xml:space="preserve"> </w:t>
      </w:r>
    </w:p>
  </w:footnote>
  <w:footnote w:id="496">
    <w:p w:rsidR="00D80F0A" w:rsidRPr="00F444E7" w:rsidRDefault="00D80F0A" w:rsidP="006A78DE">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إلاَّ</w:t>
      </w:r>
      <w:r w:rsidRPr="00F444E7">
        <w:rPr>
          <w:rFonts w:cs="Traditional Arabic" w:hint="cs"/>
          <w:b/>
          <w:bCs/>
          <w:color w:val="000000"/>
          <w:sz w:val="26"/>
          <w:szCs w:val="26"/>
          <w:rtl/>
        </w:rPr>
        <w:t xml:space="preserve"> </w:t>
      </w:r>
      <w:r w:rsidRPr="00F444E7">
        <w:rPr>
          <w:rFonts w:ascii="Traditional Arabic" w:hAnsi="Traditional Arabic" w:cs="Traditional Arabic"/>
          <w:b/>
          <w:bCs/>
          <w:color w:val="000000"/>
          <w:sz w:val="26"/>
          <w:szCs w:val="26"/>
          <w:rtl/>
        </w:rPr>
        <w:t>﴿</w:t>
      </w:r>
      <w:r w:rsidRPr="00F444E7">
        <w:rPr>
          <w:rFonts w:cs="Traditional Arabic" w:hint="cs"/>
          <w:b/>
          <w:bCs/>
          <w:color w:val="FF0000"/>
          <w:sz w:val="26"/>
          <w:szCs w:val="26"/>
          <w:rtl/>
        </w:rPr>
        <w:t>وَإِذَا قِيلَ لَهُمْ</w:t>
      </w:r>
      <w:r w:rsidR="00F444E7" w:rsidRPr="00F444E7">
        <w:rPr>
          <w:rFonts w:cs="Traditional Arabic" w:hint="cs"/>
          <w:b/>
          <w:bCs/>
          <w:color w:val="FF0000"/>
          <w:sz w:val="26"/>
          <w:szCs w:val="26"/>
          <w:rtl/>
        </w:rPr>
        <w:t>.</w:t>
      </w:r>
      <w:r w:rsidRPr="00F444E7">
        <w:rPr>
          <w:rFonts w:cs="Traditional Arabic" w:hint="cs"/>
          <w:color w:val="FF0000"/>
          <w:sz w:val="26"/>
          <w:szCs w:val="26"/>
          <w:rtl/>
        </w:rPr>
        <w:t>...</w:t>
      </w:r>
      <w:r w:rsidRPr="00F444E7">
        <w:rPr>
          <w:rFonts w:ascii="Traditional Arabic" w:hAnsi="Traditional Arabic" w:cs="Traditional Arabic"/>
          <w:color w:val="000000"/>
          <w:sz w:val="26"/>
          <w:szCs w:val="26"/>
          <w:rtl/>
        </w:rPr>
        <w:t>﴾</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430</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وتحقيق البيان في عدِّ آي القرآن ص 34</w:t>
      </w:r>
      <w:r w:rsidR="00F444E7" w:rsidRPr="00F444E7">
        <w:rPr>
          <w:rFonts w:cs="Traditional Arabic" w:hint="cs"/>
          <w:sz w:val="26"/>
          <w:szCs w:val="26"/>
          <w:rtl/>
          <w:lang w:bidi="ar-IQ"/>
        </w:rPr>
        <w:t>.</w:t>
      </w:r>
    </w:p>
  </w:footnote>
  <w:footnote w:id="497">
    <w:p w:rsidR="00D80F0A" w:rsidRPr="00F444E7" w:rsidRDefault="00D80F0A" w:rsidP="00195A8C">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لا خلاف بين العددين الدمشقي والكوفي </w:t>
      </w:r>
      <w:r w:rsidRPr="00F444E7">
        <w:rPr>
          <w:rFonts w:cs="Traditional Arabic" w:hint="cs"/>
          <w:sz w:val="26"/>
          <w:szCs w:val="26"/>
          <w:rtl/>
          <w:lang w:bidi="ar-IQ"/>
        </w:rPr>
        <w:t>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color w:val="000000"/>
          <w:sz w:val="26"/>
          <w:szCs w:val="26"/>
          <w:rtl/>
        </w:rPr>
        <w:t>الإتحاف ص 430</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وتحقيق البيان في عدِّ آي القرآن ص 34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198</w:t>
      </w:r>
      <w:r w:rsidR="00F444E7" w:rsidRPr="00F444E7">
        <w:rPr>
          <w:rFonts w:cs="Traditional Arabic" w:hint="cs"/>
          <w:sz w:val="26"/>
          <w:szCs w:val="26"/>
          <w:rtl/>
          <w:lang w:bidi="ar-IQ"/>
        </w:rPr>
        <w:t>.</w:t>
      </w:r>
    </w:p>
  </w:footnote>
  <w:footnote w:id="498">
    <w:p w:rsidR="00D80F0A" w:rsidRPr="00F444E7" w:rsidRDefault="00D80F0A" w:rsidP="00E87BA6">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لا خلاف بين العددين الدمشقي والكوفي في عدد ورؤوس آياتها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431</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وتحقيق البيان في عدِّ آي القرآن ص 35</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198</w:t>
      </w:r>
      <w:r w:rsidR="00F444E7" w:rsidRPr="00F444E7">
        <w:rPr>
          <w:rFonts w:cs="Traditional Arabic" w:hint="cs"/>
          <w:sz w:val="26"/>
          <w:szCs w:val="26"/>
          <w:rtl/>
          <w:lang w:bidi="ar-IQ"/>
        </w:rPr>
        <w:t>.</w:t>
      </w:r>
    </w:p>
  </w:footnote>
  <w:footnote w:id="499">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قراءة حفص بالتخفيف على أنه يصلح للقليل والكثير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وقراءة </w:t>
      </w:r>
      <w:r w:rsidRPr="00F444E7">
        <w:rPr>
          <w:rFonts w:cs="Traditional Arabic" w:hint="cs"/>
          <w:b/>
          <w:bCs/>
          <w:color w:val="00B050"/>
          <w:sz w:val="26"/>
          <w:szCs w:val="26"/>
          <w:rtl/>
        </w:rPr>
        <w:t>ابن عامر الشامي</w:t>
      </w:r>
      <w:r w:rsidRPr="00F444E7">
        <w:rPr>
          <w:rFonts w:cs="Traditional Arabic" w:hint="cs"/>
          <w:color w:val="00B050"/>
          <w:sz w:val="26"/>
          <w:szCs w:val="26"/>
          <w:rtl/>
        </w:rPr>
        <w:t xml:space="preserve"> </w:t>
      </w:r>
      <w:r w:rsidRPr="00F444E7">
        <w:rPr>
          <w:rFonts w:cs="Traditional Arabic" w:hint="cs"/>
          <w:color w:val="000000"/>
          <w:sz w:val="26"/>
          <w:szCs w:val="26"/>
          <w:rtl/>
        </w:rPr>
        <w:t>بالتشديد على أنه يصلح للكثير فقط</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w:t>
      </w:r>
      <w:r w:rsidRPr="00F444E7">
        <w:rPr>
          <w:rFonts w:cs="Traditional Arabic" w:hint="cs"/>
          <w:sz w:val="26"/>
          <w:szCs w:val="26"/>
          <w:rtl/>
          <w:lang w:bidi="ar-IQ"/>
        </w:rPr>
        <w:t>ص 377</w:t>
      </w:r>
      <w:r w:rsidR="00F444E7" w:rsidRPr="00F444E7">
        <w:rPr>
          <w:rFonts w:cs="Traditional Arabic" w:hint="cs"/>
          <w:sz w:val="26"/>
          <w:szCs w:val="26"/>
          <w:rtl/>
          <w:lang w:bidi="ar-IQ"/>
        </w:rPr>
        <w:t>.</w:t>
      </w:r>
    </w:p>
  </w:footnote>
  <w:footnote w:id="500">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يراجع سورة ص الآية (57)</w:t>
      </w:r>
      <w:r w:rsidR="00F444E7" w:rsidRPr="00F444E7">
        <w:rPr>
          <w:rFonts w:cs="Traditional Arabic" w:hint="cs"/>
          <w:color w:val="000000"/>
          <w:sz w:val="26"/>
          <w:szCs w:val="26"/>
          <w:rtl/>
        </w:rPr>
        <w:t>.</w:t>
      </w:r>
    </w:p>
  </w:footnote>
  <w:footnote w:id="501">
    <w:p w:rsidR="00D80F0A" w:rsidRPr="00F444E7" w:rsidRDefault="00D80F0A" w:rsidP="00E87BA6">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خمس وأربعون آية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b/>
          <w:bCs/>
          <w:sz w:val="26"/>
          <w:szCs w:val="26"/>
          <w:u w:val="single"/>
          <w:rtl/>
          <w:lang w:bidi="ar-IQ"/>
        </w:rPr>
        <w:t>:</w:t>
      </w:r>
      <w:r w:rsidRPr="00F444E7">
        <w:rPr>
          <w:rFonts w:cs="Traditional Arabic" w:hint="cs"/>
          <w:sz w:val="26"/>
          <w:szCs w:val="26"/>
          <w:rtl/>
          <w:lang w:bidi="ar-IQ"/>
        </w:rPr>
        <w:t xml:space="preserve">  فقد جعل الآيتين (33) و (34)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مَتَاعًا لَكُمْ وَلِأَنْعَامِكُمْ فَإِذَا جَاءَتِ الطَّامَّةُ الْكُبْرَى</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b/>
          <w:b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432</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وتحقيق البيان في عدِّ آي القرآن ص 35</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199.</w:t>
      </w:r>
    </w:p>
  </w:footnote>
  <w:footnote w:id="502">
    <w:p w:rsidR="00D80F0A" w:rsidRPr="00F444E7" w:rsidRDefault="00D80F0A" w:rsidP="006A78DE">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وتسمى أيضاً سورة السفرة</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35</w:t>
      </w:r>
      <w:r w:rsidR="00F444E7" w:rsidRPr="00F444E7">
        <w:rPr>
          <w:rFonts w:cs="Traditional Arabic" w:hint="cs"/>
          <w:sz w:val="26"/>
          <w:szCs w:val="26"/>
          <w:rtl/>
          <w:lang w:bidi="ar-IQ"/>
        </w:rPr>
        <w:t>.</w:t>
      </w:r>
    </w:p>
  </w:footnote>
  <w:footnote w:id="503">
    <w:p w:rsidR="00D80F0A" w:rsidRPr="00F444E7" w:rsidRDefault="00D80F0A" w:rsidP="00E65530">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عدد آياتها حسب العدد الدمشقي أربعون آية فقد خالف العدد الكوفي بآيتين</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فقد جعل الآيات (32) و (33) (34) آية واحدة </w:t>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color w:val="FF0000"/>
          <w:sz w:val="26"/>
          <w:szCs w:val="26"/>
          <w:rtl/>
        </w:rPr>
        <w:t>مَتَاعًا لَكُمْ وَلِأَنْعَامِكُمْ فَإِذَا جَاءَتِ الصَّاخَّةُ يَوْمَ يَفِرُّ الْمَرْءُ مِنْ أَخِيهِ</w:t>
      </w:r>
      <w:r w:rsidRPr="00F444E7">
        <w:rPr>
          <w:rFonts w:ascii="Traditional Arabic" w:hAnsi="Traditional Arabic" w:cs="Traditional Arabic"/>
          <w:b/>
          <w:bCs/>
          <w:sz w:val="26"/>
          <w:szCs w:val="26"/>
          <w:rtl/>
          <w:lang w:bidi="ar-IQ"/>
        </w:rPr>
        <w:t>﴾</w:t>
      </w:r>
      <w:r w:rsidR="00F444E7" w:rsidRPr="00F444E7">
        <w:rPr>
          <w:rFonts w:cs="Traditional Arabic" w:hint="cs"/>
          <w:color w:val="000000"/>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35</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433</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200</w:t>
      </w:r>
      <w:r w:rsidR="00F444E7" w:rsidRPr="00F444E7">
        <w:rPr>
          <w:rFonts w:cs="Traditional Arabic" w:hint="cs"/>
          <w:sz w:val="26"/>
          <w:szCs w:val="26"/>
          <w:rtl/>
          <w:lang w:bidi="ar-IQ"/>
        </w:rPr>
        <w:t>.</w:t>
      </w:r>
    </w:p>
  </w:footnote>
  <w:footnote w:id="504">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بالرفع معطوفة على (</w:t>
      </w:r>
      <w:r w:rsidRPr="00F444E7">
        <w:rPr>
          <w:rFonts w:cs="Traditional Arabic" w:hint="cs"/>
          <w:b/>
          <w:bCs/>
          <w:color w:val="000000"/>
          <w:sz w:val="26"/>
          <w:szCs w:val="26"/>
          <w:rtl/>
        </w:rPr>
        <w:t>يذكر</w:t>
      </w:r>
      <w:r w:rsidRPr="00F444E7">
        <w:rPr>
          <w:rFonts w:cs="Traditional Arabic" w:hint="cs"/>
          <w:color w:val="000000"/>
          <w:sz w:val="26"/>
          <w:szCs w:val="26"/>
          <w:rtl/>
        </w:rPr>
        <w:t>)</w:t>
      </w:r>
      <w:r w:rsidR="00F444E7" w:rsidRPr="00F444E7">
        <w:rPr>
          <w:rFonts w:cs="Traditional Arabic" w:hint="cs"/>
          <w:sz w:val="26"/>
          <w:szCs w:val="26"/>
          <w:rtl/>
          <w:lang w:bidi="ar-IQ"/>
        </w:rPr>
        <w:t>.</w:t>
      </w:r>
    </w:p>
  </w:footnote>
  <w:footnote w:id="505">
    <w:p w:rsidR="00D80F0A" w:rsidRPr="00F444E7" w:rsidRDefault="00D80F0A" w:rsidP="00E65530">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لا خلاف في عدد ورؤوس آياتها بين العددين الدمشقي والكوفي</w:t>
      </w:r>
      <w:r w:rsidR="00F444E7" w:rsidRPr="00F444E7">
        <w:rPr>
          <w:rFonts w:cs="Traditional Arabic" w:hint="cs"/>
          <w:sz w:val="26"/>
          <w:szCs w:val="26"/>
          <w:rtl/>
        </w:rPr>
        <w:t>.</w:t>
      </w:r>
      <w:r w:rsidRPr="00F444E7">
        <w:rPr>
          <w:rFonts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35</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434</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202</w:t>
      </w:r>
      <w:r w:rsidR="00F444E7" w:rsidRPr="00F444E7">
        <w:rPr>
          <w:rFonts w:cs="Traditional Arabic" w:hint="cs"/>
          <w:sz w:val="26"/>
          <w:szCs w:val="26"/>
          <w:rtl/>
          <w:lang w:bidi="ar-IQ"/>
        </w:rPr>
        <w:t>.</w:t>
      </w:r>
    </w:p>
  </w:footnote>
  <w:footnote w:id="506">
    <w:p w:rsidR="00D80F0A" w:rsidRPr="00F444E7" w:rsidRDefault="00D80F0A" w:rsidP="00C46CF7">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434</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36</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202</w:t>
      </w:r>
      <w:r w:rsidR="00F444E7" w:rsidRPr="00F444E7">
        <w:rPr>
          <w:rFonts w:cs="Traditional Arabic" w:hint="cs"/>
          <w:sz w:val="26"/>
          <w:szCs w:val="26"/>
          <w:rtl/>
          <w:lang w:bidi="ar-IQ"/>
        </w:rPr>
        <w:t>.</w:t>
      </w:r>
    </w:p>
  </w:footnote>
  <w:footnote w:id="507">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إنها مدنية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وزاد في غيث النفع بهامش السراج ص 282 فقال</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rtl/>
        </w:rPr>
        <w:t>إما لأنها نزلت بهما أو بينهما أو بعضها مكي وبعضها مدني</w:t>
      </w:r>
      <w:r w:rsidRPr="00F444E7">
        <w:rPr>
          <w:rFonts w:cs="Traditional Arabic" w:hint="cs"/>
          <w:color w:val="000000"/>
          <w:sz w:val="26"/>
          <w:szCs w:val="26"/>
          <w:rtl/>
        </w:rPr>
        <w:t>)</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إلاَّ </w:t>
      </w:r>
      <w:r w:rsidRPr="00F444E7">
        <w:rPr>
          <w:rFonts w:ascii="Traditional Arabic" w:hAnsi="Traditional Arabic" w:cs="Traditional Arabic"/>
          <w:color w:val="000000"/>
          <w:sz w:val="26"/>
          <w:szCs w:val="26"/>
          <w:rtl/>
        </w:rPr>
        <w:t>﴿</w:t>
      </w:r>
      <w:r w:rsidRPr="00F444E7">
        <w:rPr>
          <w:rFonts w:cs="Traditional Arabic" w:hint="cs"/>
          <w:b/>
          <w:bCs/>
          <w:color w:val="FF0000"/>
          <w:sz w:val="26"/>
          <w:szCs w:val="26"/>
          <w:rtl/>
        </w:rPr>
        <w:t>إِنَّ الَّذِينَ أَجْرَمُوا</w:t>
      </w:r>
      <w:r w:rsidR="00F444E7" w:rsidRPr="00F444E7">
        <w:rPr>
          <w:rFonts w:cs="Traditional Arabic" w:hint="cs"/>
          <w:b/>
          <w:bCs/>
          <w:color w:val="FF0000"/>
          <w:sz w:val="26"/>
          <w:szCs w:val="26"/>
          <w:rtl/>
        </w:rPr>
        <w:t>.</w:t>
      </w:r>
      <w:r w:rsidRPr="00F444E7">
        <w:rPr>
          <w:rFonts w:cs="Traditional Arabic" w:hint="cs"/>
          <w:b/>
          <w:bCs/>
          <w:color w:val="FF0000"/>
          <w:sz w:val="26"/>
          <w:szCs w:val="26"/>
          <w:rtl/>
        </w:rPr>
        <w:t>....</w:t>
      </w:r>
      <w:r w:rsidRPr="00F444E7">
        <w:rPr>
          <w:rFonts w:ascii="Traditional Arabic" w:hAnsi="Traditional Arabic" w:cs="Traditional Arabic"/>
          <w:color w:val="000000"/>
          <w:sz w:val="26"/>
          <w:szCs w:val="26"/>
          <w:rtl/>
        </w:rPr>
        <w:t>﴾</w:t>
      </w:r>
      <w:r w:rsidRPr="00F444E7">
        <w:rPr>
          <w:rFonts w:cs="Traditional Arabic" w:hint="cs"/>
          <w:color w:val="000000"/>
          <w:sz w:val="26"/>
          <w:szCs w:val="26"/>
          <w:rtl/>
        </w:rPr>
        <w:t xml:space="preserve"> فمكي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435</w:t>
      </w:r>
      <w:r w:rsidR="00F444E7" w:rsidRPr="00F444E7">
        <w:rPr>
          <w:rFonts w:cs="Traditional Arabic" w:hint="cs"/>
          <w:color w:val="000000"/>
          <w:sz w:val="26"/>
          <w:szCs w:val="26"/>
          <w:rtl/>
        </w:rPr>
        <w:t>.</w:t>
      </w:r>
    </w:p>
  </w:footnote>
  <w:footnote w:id="508">
    <w:p w:rsidR="00D80F0A" w:rsidRPr="00F444E7" w:rsidRDefault="00D80F0A" w:rsidP="00C46CF7">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435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36</w:t>
      </w:r>
      <w:r w:rsidR="00F444E7" w:rsidRPr="00F444E7">
        <w:rPr>
          <w:rFonts w:cs="Traditional Arabic" w:hint="cs"/>
          <w:sz w:val="26"/>
          <w:szCs w:val="26"/>
          <w:rtl/>
          <w:lang w:bidi="ar-IQ"/>
        </w:rPr>
        <w:t>.</w:t>
      </w:r>
    </w:p>
  </w:footnote>
  <w:footnote w:id="509">
    <w:p w:rsidR="00D80F0A" w:rsidRPr="00F444E7" w:rsidRDefault="00D80F0A" w:rsidP="00C46CF7">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عدد آياتها حسب العدد الدمشقي ثلاث وعشرون آية فقد خالف العدد الكوفي بآيتين</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فقد جعل الآيتين (7) و (8)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فَأَمَّا مَنْ أُوتِيَ كِتَابَهُ بِيَمِينِهِ فَسَوْفَ يُحَاسَبُ حِسَابًا يَسِيرًا</w:t>
      </w:r>
      <w:r w:rsidRPr="00F444E7">
        <w:rPr>
          <w:rFonts w:ascii="Traditional Arabic" w:hAnsi="Traditional Arabic" w:cs="Traditional Arabic"/>
          <w:sz w:val="26"/>
          <w:szCs w:val="26"/>
          <w:rtl/>
        </w:rPr>
        <w:t>﴾</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وجعل الآيتين (10) و (11)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وَأَمَّا مَنْ أُوتِيَ كِتَابَهُ وَرَاءَ ظَهْرِهِ فَسَوْفَ يَدْعُو ثُبُورًا</w:t>
      </w:r>
      <w:r w:rsidRPr="00F444E7">
        <w:rPr>
          <w:rFonts w:ascii="Traditional Arabic" w:hAnsi="Traditional Arabic" w:cs="Traditional Arabic"/>
          <w:color w:val="FF0000"/>
          <w:sz w:val="26"/>
          <w:szCs w:val="26"/>
          <w:rtl/>
        </w:rPr>
        <w:t xml:space="preserve"> </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436</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36</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203</w:t>
      </w:r>
      <w:r w:rsidR="00F444E7" w:rsidRPr="00F444E7">
        <w:rPr>
          <w:rFonts w:cs="Traditional Arabic" w:hint="cs"/>
          <w:sz w:val="26"/>
          <w:szCs w:val="26"/>
          <w:rtl/>
          <w:lang w:bidi="ar-IQ"/>
        </w:rPr>
        <w:t>.</w:t>
      </w:r>
    </w:p>
  </w:footnote>
  <w:footnote w:id="510">
    <w:p w:rsidR="00D80F0A" w:rsidRPr="00F444E7" w:rsidRDefault="00D80F0A" w:rsidP="009E6FE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436</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36</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204</w:t>
      </w:r>
      <w:r w:rsidR="00F444E7" w:rsidRPr="00F444E7">
        <w:rPr>
          <w:rFonts w:cs="Traditional Arabic" w:hint="cs"/>
          <w:sz w:val="26"/>
          <w:szCs w:val="26"/>
          <w:rtl/>
          <w:lang w:bidi="ar-IQ"/>
        </w:rPr>
        <w:t>.</w:t>
      </w:r>
    </w:p>
  </w:footnote>
  <w:footnote w:id="511">
    <w:p w:rsidR="00D80F0A" w:rsidRPr="00F444E7" w:rsidRDefault="00D80F0A" w:rsidP="009E6FE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436</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36</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205</w:t>
      </w:r>
      <w:r w:rsidR="00F444E7" w:rsidRPr="00F444E7">
        <w:rPr>
          <w:rFonts w:cs="Traditional Arabic" w:hint="cs"/>
          <w:sz w:val="26"/>
          <w:szCs w:val="26"/>
          <w:rtl/>
          <w:lang w:bidi="ar-IQ"/>
        </w:rPr>
        <w:t>.</w:t>
      </w:r>
    </w:p>
  </w:footnote>
  <w:footnote w:id="512">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وعن الضحاك أنها مدنية</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36</w:t>
      </w:r>
      <w:r w:rsidR="00F444E7" w:rsidRPr="00F444E7">
        <w:rPr>
          <w:rFonts w:cs="Traditional Arabic" w:hint="cs"/>
          <w:sz w:val="26"/>
          <w:szCs w:val="26"/>
          <w:rtl/>
          <w:lang w:bidi="ar-IQ"/>
        </w:rPr>
        <w:t>.</w:t>
      </w:r>
    </w:p>
  </w:footnote>
  <w:footnote w:id="513">
    <w:p w:rsidR="00D80F0A" w:rsidRPr="00F444E7" w:rsidRDefault="00D80F0A" w:rsidP="009E6FE8">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437</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36</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206</w:t>
      </w:r>
      <w:r w:rsidR="00F444E7" w:rsidRPr="00F444E7">
        <w:rPr>
          <w:rFonts w:cs="Traditional Arabic" w:hint="cs"/>
          <w:sz w:val="26"/>
          <w:szCs w:val="26"/>
          <w:rtl/>
          <w:lang w:bidi="ar-IQ"/>
        </w:rPr>
        <w:t>.</w:t>
      </w:r>
    </w:p>
  </w:footnote>
  <w:footnote w:id="514">
    <w:p w:rsidR="00D80F0A" w:rsidRPr="00F444E7" w:rsidRDefault="00D80F0A" w:rsidP="009E6FE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437</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36</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206</w:t>
      </w:r>
      <w:r w:rsidR="00F444E7" w:rsidRPr="00F444E7">
        <w:rPr>
          <w:rFonts w:cs="Traditional Arabic" w:hint="cs"/>
          <w:sz w:val="26"/>
          <w:szCs w:val="26"/>
          <w:rtl/>
          <w:lang w:bidi="ar-IQ"/>
        </w:rPr>
        <w:t>.</w:t>
      </w:r>
    </w:p>
  </w:footnote>
  <w:footnote w:id="515">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مدنية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color w:val="000000"/>
          <w:sz w:val="26"/>
          <w:szCs w:val="26"/>
          <w:rtl/>
        </w:rPr>
        <w:t>الإتحاف ص 438</w:t>
      </w:r>
      <w:r w:rsidR="00F444E7" w:rsidRPr="00F444E7">
        <w:rPr>
          <w:rFonts w:cs="Traditional Arabic" w:hint="cs"/>
          <w:color w:val="000000"/>
          <w:sz w:val="26"/>
          <w:szCs w:val="26"/>
          <w:rtl/>
        </w:rPr>
        <w:t>.</w:t>
      </w:r>
    </w:p>
  </w:footnote>
  <w:footnote w:id="516">
    <w:p w:rsidR="00D80F0A" w:rsidRPr="00F444E7" w:rsidRDefault="00D80F0A" w:rsidP="009E6FE8">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آياتها بين العددين الدمشقي والكوفي</w:t>
      </w:r>
      <w:r w:rsidR="00F444E7" w:rsidRPr="00F444E7">
        <w:rPr>
          <w:rFonts w:cs="Traditional Arabic" w:hint="cs"/>
          <w:sz w:val="26"/>
          <w:szCs w:val="26"/>
          <w:rtl/>
        </w:rPr>
        <w:t>.</w:t>
      </w:r>
      <w:r w:rsidRPr="00F444E7">
        <w:rPr>
          <w:rFonts w:cs="Traditional Arabic" w:hint="cs"/>
          <w:sz w:val="26"/>
          <w:szCs w:val="26"/>
          <w:rtl/>
          <w:lang w:bidi="ar-IQ"/>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فقد جعل الآية (23) آيتين</w:t>
      </w:r>
      <w:r w:rsidRPr="00F444E7">
        <w:rPr>
          <w:rFonts w:cs="Traditional Arabic" w:hint="cs"/>
          <w:b/>
          <w:bCs/>
          <w:color w:val="000000"/>
          <w:sz w:val="26"/>
          <w:szCs w:val="26"/>
          <w:rtl/>
        </w:rPr>
        <w:t xml:space="preserve"> </w:t>
      </w:r>
      <w:r w:rsidRPr="00F444E7">
        <w:rPr>
          <w:rFonts w:ascii="Traditional Arabic" w:hAnsi="Traditional Arabic" w:cs="Traditional Arabic"/>
          <w:b/>
          <w:bCs/>
          <w:color w:val="000000"/>
          <w:sz w:val="26"/>
          <w:szCs w:val="26"/>
          <w:rtl/>
        </w:rPr>
        <w:t>﴿</w:t>
      </w:r>
      <w:r w:rsidRPr="00F444E7">
        <w:rPr>
          <w:rFonts w:cs="Traditional Arabic" w:hint="cs"/>
          <w:b/>
          <w:bCs/>
          <w:color w:val="FF0000"/>
          <w:sz w:val="26"/>
          <w:szCs w:val="26"/>
          <w:rtl/>
        </w:rPr>
        <w:t>وَجِيءَ يَومَئِذٍ بِجَهَنَّمَ</w:t>
      </w:r>
      <w:r w:rsidRPr="00F444E7">
        <w:rPr>
          <w:rFonts w:ascii="Traditional Arabic" w:hAnsi="Traditional Arabic" w:cs="Traditional Arabic"/>
          <w:b/>
          <w:bCs/>
          <w:color w:val="000000"/>
          <w:sz w:val="26"/>
          <w:szCs w:val="26"/>
          <w:rtl/>
        </w:rPr>
        <w:t>﴾</w:t>
      </w:r>
      <w:r w:rsidRPr="00F444E7">
        <w:rPr>
          <w:rFonts w:cs="Traditional Arabic" w:hint="cs"/>
          <w:b/>
          <w:bCs/>
          <w:color w:val="000000"/>
          <w:sz w:val="26"/>
          <w:szCs w:val="26"/>
          <w:rtl/>
        </w:rPr>
        <w:t xml:space="preserve"> </w:t>
      </w:r>
      <w:r w:rsidRPr="00F444E7">
        <w:rPr>
          <w:rFonts w:cs="Traditional Arabic" w:hint="cs"/>
          <w:color w:val="000000"/>
          <w:sz w:val="26"/>
          <w:szCs w:val="26"/>
          <w:rtl/>
        </w:rPr>
        <w:t xml:space="preserve">و </w:t>
      </w:r>
      <w:r w:rsidRPr="00F444E7">
        <w:rPr>
          <w:rFonts w:ascii="Traditional Arabic" w:hAnsi="Traditional Arabic" w:cs="Traditional Arabic"/>
          <w:b/>
          <w:bCs/>
          <w:color w:val="000000"/>
          <w:sz w:val="26"/>
          <w:szCs w:val="26"/>
          <w:rtl/>
        </w:rPr>
        <w:t>﴿</w:t>
      </w:r>
      <w:r w:rsidRPr="00F444E7">
        <w:rPr>
          <w:rFonts w:cs="Traditional Arabic" w:hint="cs"/>
          <w:b/>
          <w:bCs/>
          <w:color w:val="FF0000"/>
          <w:sz w:val="26"/>
          <w:szCs w:val="26"/>
          <w:rtl/>
        </w:rPr>
        <w:t xml:space="preserve">يَومَئِذٍ </w:t>
      </w:r>
      <w:r w:rsidRPr="00F444E7">
        <w:rPr>
          <w:rFonts w:ascii="Traditional Arabic" w:hAnsi="Traditional Arabic" w:cs="Traditional Arabic"/>
          <w:b/>
          <w:bCs/>
          <w:color w:val="FF0000"/>
          <w:sz w:val="26"/>
          <w:szCs w:val="26"/>
          <w:rtl/>
        </w:rPr>
        <w:t>يَتَذَكَّرُ الْإِنْسَانُ وَأَنَّى لَهُ</w:t>
      </w:r>
      <w:r w:rsidRPr="00F444E7">
        <w:rPr>
          <w:rFonts w:cs="Traditional Arabic" w:hint="cs"/>
          <w:b/>
          <w:bCs/>
          <w:color w:val="FF0000"/>
          <w:sz w:val="26"/>
          <w:szCs w:val="26"/>
          <w:rtl/>
        </w:rPr>
        <w:t xml:space="preserve"> الذِّكْرَى</w:t>
      </w:r>
      <w:r w:rsidRPr="00F444E7">
        <w:rPr>
          <w:rFonts w:ascii="Traditional Arabic" w:hAnsi="Traditional Arabic" w:cs="Traditional Arabic"/>
          <w:b/>
          <w:bCs/>
          <w:color w:val="000000"/>
          <w:sz w:val="26"/>
          <w:szCs w:val="26"/>
          <w:rtl/>
        </w:rPr>
        <w:t>﴾</w:t>
      </w:r>
      <w:r w:rsidR="00F444E7" w:rsidRPr="00F444E7">
        <w:rPr>
          <w:rFonts w:cs="Traditional Arabic" w:hint="cs"/>
          <w:b/>
          <w:bCs/>
          <w:color w:val="000000"/>
          <w:sz w:val="26"/>
          <w:szCs w:val="26"/>
          <w:rtl/>
        </w:rPr>
        <w:t>،</w:t>
      </w:r>
      <w:r w:rsidRPr="00F444E7">
        <w:rPr>
          <w:rFonts w:cs="Traditional Arabic" w:hint="cs"/>
          <w:color w:val="000000"/>
          <w:sz w:val="26"/>
          <w:szCs w:val="26"/>
          <w:rtl/>
        </w:rPr>
        <w:t xml:space="preserve"> وجعل الآيتين (29) و (30) آية</w:t>
      </w:r>
      <w:r w:rsidRPr="00F444E7">
        <w:rPr>
          <w:rFonts w:cs="Traditional Arabic" w:hint="cs"/>
          <w:b/>
          <w:bCs/>
          <w:color w:val="000000"/>
          <w:sz w:val="26"/>
          <w:szCs w:val="26"/>
          <w:rtl/>
        </w:rPr>
        <w:t xml:space="preserve"> </w:t>
      </w:r>
      <w:r w:rsidRPr="00F444E7">
        <w:rPr>
          <w:rFonts w:ascii="Traditional Arabic" w:hAnsi="Traditional Arabic" w:cs="Traditional Arabic"/>
          <w:b/>
          <w:bCs/>
          <w:color w:val="000000"/>
          <w:sz w:val="26"/>
          <w:szCs w:val="26"/>
          <w:rtl/>
        </w:rPr>
        <w:t>﴿</w:t>
      </w:r>
      <w:r w:rsidRPr="00F444E7">
        <w:rPr>
          <w:rFonts w:cs="Traditional Arabic"/>
          <w:b/>
          <w:bCs/>
          <w:color w:val="FF0000"/>
          <w:sz w:val="26"/>
          <w:szCs w:val="26"/>
          <w:rtl/>
        </w:rPr>
        <w:t>فَادْخُلِي فِي عِبَادِي</w:t>
      </w:r>
      <w:r w:rsidRPr="00F444E7">
        <w:rPr>
          <w:rFonts w:cs="Traditional Arabic" w:hint="cs"/>
          <w:b/>
          <w:bCs/>
          <w:color w:val="FF0000"/>
          <w:sz w:val="26"/>
          <w:szCs w:val="26"/>
          <w:rtl/>
        </w:rPr>
        <w:t xml:space="preserve"> </w:t>
      </w:r>
      <w:r w:rsidRPr="00F444E7">
        <w:rPr>
          <w:rFonts w:cs="Traditional Arabic"/>
          <w:b/>
          <w:bCs/>
          <w:color w:val="FF0000"/>
          <w:sz w:val="26"/>
          <w:szCs w:val="26"/>
          <w:rtl/>
          <w:lang w:bidi="ar-IQ"/>
        </w:rPr>
        <w:t>وَادْخُلِي جَنَّتِي</w:t>
      </w:r>
      <w:r w:rsidRPr="00F444E7">
        <w:rPr>
          <w:rFonts w:ascii="Traditional Arabic" w:hAnsi="Traditional Arabic" w:cs="Traditional Arabic"/>
          <w:b/>
          <w:bCs/>
          <w:sz w:val="26"/>
          <w:szCs w:val="26"/>
          <w:rtl/>
          <w:lang w:bidi="ar-IQ"/>
        </w:rPr>
        <w:t>﴾</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color w:val="000000"/>
          <w:sz w:val="26"/>
          <w:szCs w:val="26"/>
          <w:rtl/>
        </w:rPr>
        <w:t>الإتحاف ص 438</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206</w:t>
      </w:r>
      <w:r w:rsidR="00F444E7" w:rsidRPr="00F444E7">
        <w:rPr>
          <w:rFonts w:cs="Traditional Arabic" w:hint="cs"/>
          <w:color w:val="000000"/>
          <w:sz w:val="26"/>
          <w:szCs w:val="26"/>
          <w:rtl/>
        </w:rPr>
        <w:t>.</w:t>
      </w:r>
    </w:p>
  </w:footnote>
  <w:footnote w:id="517">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مدنية </w:t>
      </w:r>
      <w:r w:rsidRPr="00F444E7">
        <w:rPr>
          <w:rFonts w:cs="Traditional Arabic" w:hint="cs"/>
          <w:sz w:val="26"/>
          <w:szCs w:val="26"/>
          <w:rtl/>
          <w:lang w:bidi="ar-IQ"/>
        </w:rPr>
        <w:t>نزلت عام الفتح</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439</w:t>
      </w:r>
      <w:r w:rsidR="00F444E7" w:rsidRPr="00F444E7">
        <w:rPr>
          <w:rFonts w:cs="Traditional Arabic" w:hint="cs"/>
          <w:sz w:val="26"/>
          <w:szCs w:val="26"/>
          <w:rtl/>
          <w:lang w:bidi="ar-IQ"/>
        </w:rPr>
        <w:t>.</w:t>
      </w:r>
    </w:p>
  </w:footnote>
  <w:footnote w:id="518">
    <w:p w:rsidR="00D80F0A" w:rsidRPr="00F444E7" w:rsidRDefault="00D80F0A" w:rsidP="009E6FE8">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439</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208</w:t>
      </w:r>
      <w:r w:rsidR="00F444E7" w:rsidRPr="00F444E7">
        <w:rPr>
          <w:rFonts w:cs="Traditional Arabic" w:hint="cs"/>
          <w:sz w:val="26"/>
          <w:szCs w:val="26"/>
          <w:rtl/>
          <w:lang w:bidi="ar-IQ"/>
        </w:rPr>
        <w:t>.</w:t>
      </w:r>
    </w:p>
  </w:footnote>
  <w:footnote w:id="519">
    <w:p w:rsidR="00D80F0A" w:rsidRPr="00F444E7" w:rsidRDefault="00D80F0A" w:rsidP="00DA5555">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440</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209</w:t>
      </w:r>
      <w:r w:rsidR="00F444E7" w:rsidRPr="00F444E7">
        <w:rPr>
          <w:rFonts w:cs="Traditional Arabic" w:hint="cs"/>
          <w:sz w:val="26"/>
          <w:szCs w:val="26"/>
          <w:rtl/>
          <w:lang w:bidi="ar-IQ"/>
        </w:rPr>
        <w:t>.</w:t>
      </w:r>
    </w:p>
  </w:footnote>
  <w:footnote w:id="520">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مدنية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تحقيق البيان في عدِّ آي القرآن ص 37</w:t>
      </w:r>
      <w:r w:rsidR="00F444E7" w:rsidRPr="00F444E7">
        <w:rPr>
          <w:rFonts w:cs="Traditional Arabic" w:hint="cs"/>
          <w:sz w:val="26"/>
          <w:szCs w:val="26"/>
          <w:rtl/>
          <w:lang w:bidi="ar-IQ"/>
        </w:rPr>
        <w:t>،</w:t>
      </w:r>
      <w:r w:rsidRPr="00F444E7">
        <w:rPr>
          <w:rFonts w:cs="Traditional Arabic" w:hint="cs"/>
          <w:color w:val="000000"/>
          <w:sz w:val="26"/>
          <w:szCs w:val="26"/>
          <w:rtl/>
        </w:rPr>
        <w:t xml:space="preserve"> والإتحاف ص 440</w:t>
      </w:r>
      <w:r w:rsidR="00F444E7" w:rsidRPr="00F444E7">
        <w:rPr>
          <w:rFonts w:cs="Traditional Arabic" w:hint="cs"/>
          <w:color w:val="000000"/>
          <w:sz w:val="26"/>
          <w:szCs w:val="26"/>
          <w:rtl/>
        </w:rPr>
        <w:t>.</w:t>
      </w:r>
    </w:p>
  </w:footnote>
  <w:footnote w:id="521">
    <w:p w:rsidR="00D80F0A" w:rsidRPr="00F444E7" w:rsidRDefault="00D80F0A" w:rsidP="00DA5555">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37</w:t>
      </w:r>
      <w:r w:rsidR="00F444E7" w:rsidRPr="00F444E7">
        <w:rPr>
          <w:rFonts w:cs="Traditional Arabic" w:hint="cs"/>
          <w:sz w:val="26"/>
          <w:szCs w:val="26"/>
          <w:rtl/>
          <w:lang w:bidi="ar-IQ"/>
        </w:rPr>
        <w:t>،</w:t>
      </w:r>
      <w:r w:rsidRPr="00F444E7">
        <w:rPr>
          <w:rFonts w:cs="Traditional Arabic" w:hint="cs"/>
          <w:b/>
          <w:bCs/>
          <w:sz w:val="26"/>
          <w:szCs w:val="26"/>
          <w:rtl/>
          <w:lang w:bidi="ar-IQ"/>
        </w:rPr>
        <w:t xml:space="preserve"> </w:t>
      </w:r>
      <w:r w:rsidRPr="00F444E7">
        <w:rPr>
          <w:rFonts w:cs="Traditional Arabic" w:hint="cs"/>
          <w:color w:val="000000"/>
          <w:sz w:val="26"/>
          <w:szCs w:val="26"/>
          <w:rtl/>
        </w:rPr>
        <w:t>والإتحاف ص 440</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ومرشد الخلان ص 210</w:t>
      </w:r>
      <w:r w:rsidR="00F444E7" w:rsidRPr="00F444E7">
        <w:rPr>
          <w:rFonts w:cs="Traditional Arabic" w:hint="cs"/>
          <w:color w:val="000000"/>
          <w:sz w:val="26"/>
          <w:szCs w:val="26"/>
          <w:rtl/>
        </w:rPr>
        <w:t>.</w:t>
      </w:r>
    </w:p>
  </w:footnote>
  <w:footnote w:id="522">
    <w:p w:rsidR="00D80F0A" w:rsidRPr="00F444E7" w:rsidRDefault="00D80F0A" w:rsidP="00DA5555">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440</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210</w:t>
      </w:r>
      <w:r w:rsidR="00F444E7" w:rsidRPr="00F444E7">
        <w:rPr>
          <w:rFonts w:cs="Traditional Arabic" w:hint="cs"/>
          <w:sz w:val="26"/>
          <w:szCs w:val="26"/>
          <w:rtl/>
          <w:lang w:bidi="ar-IQ"/>
        </w:rPr>
        <w:t>.</w:t>
      </w:r>
    </w:p>
  </w:footnote>
  <w:footnote w:id="523">
    <w:p w:rsidR="00D80F0A" w:rsidRPr="00F444E7" w:rsidRDefault="00D80F0A" w:rsidP="00DA5555">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441</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210</w:t>
      </w:r>
      <w:r w:rsidR="00F444E7" w:rsidRPr="00F444E7">
        <w:rPr>
          <w:rFonts w:cs="Traditional Arabic" w:hint="cs"/>
          <w:sz w:val="26"/>
          <w:szCs w:val="26"/>
          <w:rtl/>
          <w:lang w:bidi="ar-IQ"/>
        </w:rPr>
        <w:t>.</w:t>
      </w:r>
    </w:p>
  </w:footnote>
  <w:footnote w:id="524">
    <w:p w:rsidR="00D80F0A" w:rsidRPr="00F444E7" w:rsidRDefault="00D80F0A" w:rsidP="00DA5555">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في عدد ورؤوس آياتها بين العددين الدمشقي والكوفي</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441</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210</w:t>
      </w:r>
      <w:r w:rsidR="00F444E7" w:rsidRPr="00F444E7">
        <w:rPr>
          <w:rFonts w:cs="Traditional Arabic" w:hint="cs"/>
          <w:sz w:val="26"/>
          <w:szCs w:val="26"/>
          <w:rtl/>
          <w:lang w:bidi="ar-IQ"/>
        </w:rPr>
        <w:t>.</w:t>
      </w:r>
    </w:p>
  </w:footnote>
  <w:footnote w:id="525">
    <w:p w:rsidR="00D80F0A" w:rsidRPr="00F444E7" w:rsidRDefault="00D80F0A" w:rsidP="00E62BF6">
      <w:pPr>
        <w:pStyle w:val="a9"/>
        <w:jc w:val="lowKashida"/>
        <w:rPr>
          <w:rFonts w:cs="Traditional Arabic"/>
          <w:color w:val="000000"/>
          <w:sz w:val="26"/>
          <w:szCs w:val="26"/>
          <w:rtl/>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عدد آياتها حسب العدد الدمشقي ثمان عشرة آية فقد خالف العدد الكوفي بآية واحدة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b/>
          <w:bCs/>
          <w:color w:val="000000"/>
          <w:sz w:val="26"/>
          <w:szCs w:val="26"/>
          <w:u w:val="single"/>
          <w:rtl/>
        </w:rPr>
        <w:t>:</w:t>
      </w:r>
      <w:r w:rsidRPr="00F444E7">
        <w:rPr>
          <w:rFonts w:cs="Traditional Arabic" w:hint="cs"/>
          <w:color w:val="000000"/>
          <w:sz w:val="26"/>
          <w:szCs w:val="26"/>
          <w:rtl/>
        </w:rPr>
        <w:t xml:space="preserve"> فقد جعل (9) و (10) آية واحدة </w:t>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color w:val="FF0000"/>
          <w:sz w:val="26"/>
          <w:szCs w:val="26"/>
          <w:rtl/>
        </w:rPr>
        <w:t>أَرَأَيْتَ الَّذِي يَنْهَى عَبْدًا إِذَا صَلَّى</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441</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37</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211</w:t>
      </w:r>
      <w:r w:rsidR="00F444E7" w:rsidRPr="00F444E7">
        <w:rPr>
          <w:rFonts w:cs="Traditional Arabic" w:hint="cs"/>
          <w:sz w:val="26"/>
          <w:szCs w:val="26"/>
          <w:rtl/>
          <w:lang w:bidi="ar-IQ"/>
        </w:rPr>
        <w:t>.</w:t>
      </w:r>
    </w:p>
  </w:footnote>
  <w:footnote w:id="526">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مدنية</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وذكر الواحدي أنها سورة نزلت بالمدينة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442</w:t>
      </w:r>
      <w:r w:rsidR="00F444E7" w:rsidRPr="00F444E7">
        <w:rPr>
          <w:rFonts w:cs="Traditional Arabic" w:hint="cs"/>
          <w:sz w:val="26"/>
          <w:szCs w:val="26"/>
          <w:rtl/>
          <w:lang w:bidi="ar-IQ"/>
        </w:rPr>
        <w:t>.</w:t>
      </w:r>
    </w:p>
  </w:footnote>
  <w:footnote w:id="527">
    <w:p w:rsidR="00D80F0A" w:rsidRPr="00F444E7" w:rsidRDefault="00D80F0A" w:rsidP="00E62BF6">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عدد آياتها حسب العدد الدمشقي ست آيات فقد خالف العدد الكوفي بآية واحدة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فقد جعل الآية (3) آيتين </w:t>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color w:val="FF0000"/>
          <w:sz w:val="26"/>
          <w:szCs w:val="26"/>
          <w:rtl/>
        </w:rPr>
        <w:t>لَيْلَةُ الْقَدْرِ</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خَيْرٌ مِنْ أَلْفِ شَهْرٍ</w:t>
      </w:r>
      <w:r w:rsidRPr="00F444E7">
        <w:rPr>
          <w:rFonts w:ascii="Traditional Arabic" w:hAnsi="Traditional Arabic" w:cs="Traditional Arabic"/>
          <w:color w:val="000000"/>
          <w:sz w:val="26"/>
          <w:szCs w:val="26"/>
          <w:rtl/>
        </w:rPr>
        <w:t>﴾</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تحقيق البيان في عدِّ آي القرآن ص 38</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442</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212</w:t>
      </w:r>
      <w:r w:rsidR="00F444E7" w:rsidRPr="00F444E7">
        <w:rPr>
          <w:rFonts w:cs="Traditional Arabic" w:hint="cs"/>
          <w:sz w:val="26"/>
          <w:szCs w:val="26"/>
          <w:rtl/>
          <w:lang w:bidi="ar-IQ"/>
        </w:rPr>
        <w:t>.</w:t>
      </w:r>
    </w:p>
  </w:footnote>
  <w:footnote w:id="528">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قال المكي في التبصرة ص 387</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(مدنية كما في المصاحف</w:t>
      </w:r>
      <w:r w:rsidR="00F444E7" w:rsidRPr="00F444E7">
        <w:rPr>
          <w:rFonts w:cs="Traditional Arabic" w:hint="cs"/>
          <w:b/>
          <w:bCs/>
          <w:sz w:val="26"/>
          <w:szCs w:val="26"/>
          <w:rtl/>
          <w:lang w:bidi="ar-IQ"/>
        </w:rPr>
        <w:t>،</w:t>
      </w:r>
      <w:r w:rsidRPr="00F444E7">
        <w:rPr>
          <w:rFonts w:cs="Traditional Arabic" w:hint="cs"/>
          <w:b/>
          <w:bCs/>
          <w:sz w:val="26"/>
          <w:szCs w:val="26"/>
          <w:rtl/>
          <w:lang w:bidi="ar-IQ"/>
        </w:rPr>
        <w:t xml:space="preserve"> وقيل مكية بإجماع كما في (الغيث)</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في التحقيق ص 38</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rtl/>
          <w:lang w:bidi="ar-IQ"/>
        </w:rPr>
        <w:t>(مكية)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p>
  </w:footnote>
  <w:footnote w:id="529">
    <w:p w:rsidR="00D80F0A" w:rsidRPr="00F444E7" w:rsidRDefault="00D80F0A" w:rsidP="00162EBF">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عدد آياتها حسب العدد الدمشقي تسع آيات فقد خالف الكوفي في عدد آياتها</w:t>
      </w:r>
      <w:r w:rsidR="00F444E7" w:rsidRPr="00F444E7">
        <w:rPr>
          <w:rFonts w:cs="Traditional Arabic" w:hint="cs"/>
          <w:color w:val="000000"/>
          <w:sz w:val="26"/>
          <w:szCs w:val="26"/>
          <w:rtl/>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الآية (5) آيتين </w:t>
      </w:r>
      <w:r w:rsidRPr="00F444E7">
        <w:rPr>
          <w:rFonts w:ascii="Traditional Arabic" w:hAnsi="Traditional Arabic" w:cs="Traditional Arabic"/>
          <w:sz w:val="26"/>
          <w:szCs w:val="26"/>
          <w:rtl/>
          <w:lang w:bidi="ar-IQ"/>
        </w:rPr>
        <w:t>﴿</w:t>
      </w:r>
      <w:r w:rsidRPr="00F444E7">
        <w:rPr>
          <w:rFonts w:ascii="Traditional Arabic" w:hAnsi="Traditional Arabic" w:cs="Traditional Arabic"/>
          <w:b/>
          <w:bCs/>
          <w:color w:val="FF0000"/>
          <w:sz w:val="26"/>
          <w:szCs w:val="26"/>
          <w:rtl/>
        </w:rPr>
        <w:t>وَمَا أُمِرُوا إِلَّا لِيَعْبُدُوا اللَّهَ مُخْلِصِينَ لَهُ الدِّينَ</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حُنَفَاءَ وَيُقِيمُوا الصَّلَاةَ وَيُؤْتُوا الزَّكَاةَ وَذَلِكَ دِينُ الْقَيِّمَةِ</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442</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213</w:t>
      </w:r>
      <w:r w:rsidR="00F444E7" w:rsidRPr="00F444E7">
        <w:rPr>
          <w:rFonts w:cs="Traditional Arabic" w:hint="cs"/>
          <w:sz w:val="26"/>
          <w:szCs w:val="26"/>
          <w:rtl/>
          <w:lang w:bidi="ar-IQ"/>
        </w:rPr>
        <w:t>.</w:t>
      </w:r>
    </w:p>
  </w:footnote>
  <w:footnote w:id="530">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جاء في (غيث النفع) بهامش (السراج ص 297) أنها مدنية في قول قتادة ومقاتل وفي المصاحف اليوم أنها مدنية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w:t>
      </w:r>
      <w:r w:rsidR="00F444E7" w:rsidRPr="00F444E7">
        <w:rPr>
          <w:rFonts w:cs="Traditional Arabic" w:hint="cs"/>
          <w:sz w:val="26"/>
          <w:szCs w:val="26"/>
          <w:rtl/>
          <w:lang w:bidi="ar-IQ"/>
        </w:rPr>
        <w:t>:</w:t>
      </w:r>
      <w:r w:rsidRPr="00F444E7">
        <w:rPr>
          <w:rFonts w:cs="Traditional Arabic" w:hint="cs"/>
          <w:sz w:val="26"/>
          <w:szCs w:val="26"/>
          <w:rtl/>
          <w:lang w:bidi="ar-IQ"/>
        </w:rPr>
        <w:t xml:space="preserve"> مكية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وفي (روح المعاني 9/434) أنها مكية في قول ابن عباس رضي الله عنهما ومجاهد وعطاء</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صاحب تحقيق البيان</w:t>
      </w:r>
      <w:r w:rsidR="00F444E7" w:rsidRPr="00F444E7">
        <w:rPr>
          <w:rFonts w:cs="Traditional Arabic" w:hint="cs"/>
          <w:sz w:val="26"/>
          <w:szCs w:val="26"/>
          <w:rtl/>
          <w:lang w:bidi="ar-IQ"/>
        </w:rPr>
        <w:t>:</w:t>
      </w:r>
      <w:r w:rsidRPr="00F444E7">
        <w:rPr>
          <w:rFonts w:cs="Traditional Arabic" w:hint="cs"/>
          <w:sz w:val="26"/>
          <w:szCs w:val="26"/>
          <w:rtl/>
          <w:lang w:bidi="ar-IQ"/>
        </w:rPr>
        <w:t xml:space="preserve"> إنها مكية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التبصرة ص 388</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b/>
          <w:bCs/>
          <w:sz w:val="26"/>
          <w:szCs w:val="26"/>
          <w:rtl/>
          <w:lang w:bidi="ar-IQ"/>
        </w:rPr>
        <w:t>.</w:t>
      </w:r>
      <w:r w:rsidRPr="00F444E7">
        <w:rPr>
          <w:rFonts w:cs="Traditional Arabic" w:hint="cs"/>
          <w:sz w:val="26"/>
          <w:szCs w:val="26"/>
          <w:rtl/>
          <w:lang w:bidi="ar-IQ"/>
        </w:rPr>
        <w:t>.</w:t>
      </w:r>
    </w:p>
  </w:footnote>
  <w:footnote w:id="531">
    <w:p w:rsidR="00D80F0A" w:rsidRPr="00F444E7" w:rsidRDefault="00D80F0A" w:rsidP="00162EBF">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sz w:val="26"/>
          <w:szCs w:val="26"/>
          <w:rtl/>
          <w:lang w:bidi="ar-IQ"/>
        </w:rPr>
        <w:t>عدد آياتها حسب العدد الدمشقي تسع آيات فقد خالف العدد الكوفي بآية واحدة</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b/>
          <w:bCs/>
          <w:sz w:val="26"/>
          <w:szCs w:val="26"/>
          <w:u w:val="single"/>
          <w:rtl/>
          <w:lang w:bidi="ar-IQ"/>
        </w:rPr>
        <w:t>ووجه الخلاف بينهما في رؤوس الآيات</w:t>
      </w:r>
      <w:r w:rsidR="00F444E7" w:rsidRPr="00F444E7">
        <w:rPr>
          <w:rFonts w:cs="Traditional Arabic" w:hint="cs"/>
          <w:sz w:val="26"/>
          <w:szCs w:val="26"/>
          <w:rtl/>
          <w:lang w:bidi="ar-IQ"/>
        </w:rPr>
        <w:t>:</w:t>
      </w:r>
      <w:r w:rsidRPr="00F444E7">
        <w:rPr>
          <w:rFonts w:cs="Traditional Arabic" w:hint="cs"/>
          <w:sz w:val="26"/>
          <w:szCs w:val="26"/>
          <w:rtl/>
          <w:lang w:bidi="ar-IQ"/>
        </w:rPr>
        <w:t xml:space="preserve"> فقد جعل الآية (6) آيتين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يَوْمَئذٍ يَصْدُرُ النَّاسُ أَشْتَاتاً</w:t>
      </w:r>
      <w:r w:rsidRPr="00F444E7">
        <w:rPr>
          <w:rFonts w:ascii="Traditional Arabic" w:hAnsi="Traditional Arabic" w:cs="Traditional Arabic"/>
          <w:sz w:val="26"/>
          <w:szCs w:val="26"/>
          <w:rtl/>
          <w:lang w:bidi="ar-IQ"/>
        </w:rPr>
        <w:t>﴾</w:t>
      </w:r>
      <w:r w:rsidRPr="00F444E7">
        <w:rPr>
          <w:rFonts w:cs="Traditional Arabic" w:hint="cs"/>
          <w:sz w:val="26"/>
          <w:szCs w:val="26"/>
          <w:rtl/>
          <w:lang w:bidi="ar-IQ"/>
        </w:rPr>
        <w:t xml:space="preserve"> و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لِيُرَوْا أَعْمَالَهُمْ</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442</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213</w:t>
      </w:r>
      <w:r w:rsidR="00F444E7" w:rsidRPr="00F444E7">
        <w:rPr>
          <w:rFonts w:cs="Traditional Arabic" w:hint="cs"/>
          <w:sz w:val="26"/>
          <w:szCs w:val="26"/>
          <w:rtl/>
          <w:lang w:bidi="ar-IQ"/>
        </w:rPr>
        <w:t>.</w:t>
      </w:r>
    </w:p>
  </w:footnote>
  <w:footnote w:id="532">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قيل إنها مدنية وهذا هو قول ابن عباس رضي الله عنهما ومجاهد والأكثرين</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وقيل إنها مكية وهذا قول قتادة</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 التبصرة ص 387</w:t>
      </w:r>
      <w:r w:rsidR="00F444E7" w:rsidRPr="00F444E7">
        <w:rPr>
          <w:rFonts w:cs="Traditional Arabic" w:hint="cs"/>
          <w:sz w:val="26"/>
          <w:szCs w:val="26"/>
          <w:rtl/>
          <w:lang w:bidi="ar-IQ"/>
        </w:rPr>
        <w:t>.</w:t>
      </w:r>
      <w:r w:rsidRPr="00F444E7">
        <w:rPr>
          <w:rFonts w:cs="Traditional Arabic" w:hint="cs"/>
          <w:sz w:val="26"/>
          <w:szCs w:val="26"/>
          <w:rtl/>
          <w:lang w:bidi="ar-IQ"/>
        </w:rPr>
        <w:t xml:space="preserve"> وفي المصاحف اليوم أنها مكية</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وقال في تحقيق البيان ص 38</w:t>
      </w:r>
      <w:r w:rsidR="00F444E7" w:rsidRPr="00F444E7">
        <w:rPr>
          <w:rFonts w:cs="Traditional Arabic" w:hint="cs"/>
          <w:sz w:val="26"/>
          <w:szCs w:val="26"/>
          <w:rtl/>
          <w:lang w:bidi="ar-IQ"/>
        </w:rPr>
        <w:t>:</w:t>
      </w:r>
      <w:r w:rsidRPr="00F444E7">
        <w:rPr>
          <w:rFonts w:cs="Traditional Arabic" w:hint="cs"/>
          <w:sz w:val="26"/>
          <w:szCs w:val="26"/>
          <w:rtl/>
          <w:lang w:bidi="ar-IQ"/>
        </w:rPr>
        <w:t xml:space="preserve"> إنها مكية</w:t>
      </w:r>
      <w:r w:rsidR="00F444E7" w:rsidRPr="00F444E7">
        <w:rPr>
          <w:rFonts w:cs="Traditional Arabic" w:hint="cs"/>
          <w:sz w:val="26"/>
          <w:szCs w:val="26"/>
          <w:rtl/>
          <w:lang w:bidi="ar-IQ"/>
        </w:rPr>
        <w:t>.</w:t>
      </w:r>
    </w:p>
  </w:footnote>
  <w:footnote w:id="533">
    <w:p w:rsidR="00D80F0A" w:rsidRPr="00F444E7" w:rsidRDefault="00D80F0A" w:rsidP="00162EBF">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442</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214</w:t>
      </w:r>
      <w:r w:rsidR="00F444E7" w:rsidRPr="00F444E7">
        <w:rPr>
          <w:rFonts w:cs="Traditional Arabic" w:hint="cs"/>
          <w:sz w:val="26"/>
          <w:szCs w:val="26"/>
          <w:rtl/>
          <w:lang w:bidi="ar-IQ"/>
        </w:rPr>
        <w:t>.</w:t>
      </w:r>
    </w:p>
  </w:footnote>
  <w:footnote w:id="534">
    <w:p w:rsidR="00D80F0A" w:rsidRPr="00F444E7" w:rsidRDefault="00D80F0A" w:rsidP="00162EBF">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عدد آياتها حسب العدد الدمشقي ثمان آيات فقد خالف العدد الكوفي بثلاث 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b/>
          <w:bCs/>
          <w:color w:val="000000"/>
          <w:sz w:val="26"/>
          <w:szCs w:val="26"/>
          <w:u w:val="single"/>
          <w:rtl/>
        </w:rPr>
        <w:t>:</w:t>
      </w:r>
      <w:r w:rsidRPr="00F444E7">
        <w:rPr>
          <w:rFonts w:cs="Traditional Arabic" w:hint="cs"/>
          <w:color w:val="000000"/>
          <w:sz w:val="26"/>
          <w:szCs w:val="26"/>
          <w:rtl/>
        </w:rPr>
        <w:t xml:space="preserve"> فقد جعل الآيتين (1) و (2) آية واحدة </w:t>
      </w:r>
      <w:r w:rsidRPr="00F444E7">
        <w:rPr>
          <w:rFonts w:ascii="Traditional Arabic" w:hAnsi="Traditional Arabic" w:cs="Traditional Arabic"/>
          <w:color w:val="000000"/>
          <w:sz w:val="26"/>
          <w:szCs w:val="26"/>
          <w:rtl/>
        </w:rPr>
        <w:t>﴿</w:t>
      </w:r>
      <w:r w:rsidRPr="00F444E7">
        <w:rPr>
          <w:rFonts w:cs="Traditional Arabic"/>
          <w:b/>
          <w:bCs/>
          <w:color w:val="FF0000"/>
          <w:sz w:val="26"/>
          <w:szCs w:val="26"/>
          <w:rtl/>
          <w:lang w:bidi="ar-IQ"/>
        </w:rPr>
        <w:t>الْقَارِعَةُ</w:t>
      </w:r>
      <w:r w:rsidRPr="00F444E7">
        <w:rPr>
          <w:rFonts w:cs="Traditional Arabic" w:hint="cs"/>
          <w:b/>
          <w:bCs/>
          <w:color w:val="FF0000"/>
          <w:sz w:val="26"/>
          <w:szCs w:val="26"/>
          <w:rtl/>
          <w:lang w:bidi="ar-IQ"/>
        </w:rPr>
        <w:t xml:space="preserve"> </w:t>
      </w:r>
      <w:r w:rsidRPr="00F444E7">
        <w:rPr>
          <w:rFonts w:cs="Traditional Arabic"/>
          <w:b/>
          <w:bCs/>
          <w:color w:val="FF0000"/>
          <w:sz w:val="26"/>
          <w:szCs w:val="26"/>
          <w:rtl/>
          <w:lang w:bidi="ar-IQ"/>
        </w:rPr>
        <w:t>مَا الْقَارِعَةُ</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وجعل الآيتين (6) و (7)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فَأَمَّا مَنْ ثَقُلَتْ مَوَازِينُهُ فَهُوَ فِي عِيشَةٍ رَاضِيَةٍ</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وجعل الآيتين (8) و (9) آية واحدة </w:t>
      </w:r>
      <w:r w:rsidRPr="00F444E7">
        <w:rPr>
          <w:rFonts w:ascii="Traditional Arabic" w:hAnsi="Traditional Arabic" w:cs="Traditional Arabic"/>
          <w:sz w:val="26"/>
          <w:szCs w:val="26"/>
          <w:rtl/>
        </w:rPr>
        <w:t>﴿</w:t>
      </w:r>
      <w:r w:rsidRPr="00F444E7">
        <w:rPr>
          <w:rFonts w:ascii="Traditional Arabic" w:hAnsi="Traditional Arabic" w:cs="Traditional Arabic"/>
          <w:b/>
          <w:bCs/>
          <w:color w:val="FF0000"/>
          <w:sz w:val="26"/>
          <w:szCs w:val="26"/>
          <w:rtl/>
        </w:rPr>
        <w:t>وَأَمَّا مَنْ خَفَّتْ مَوَازِينُهُ فَأُمُّهُ هَاوِيَةٌ</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ascii="Traditional Arabic" w:hAnsi="Traditional Arabic" w:cs="Traditional Arabic" w:hint="cs"/>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443</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215</w:t>
      </w:r>
      <w:r w:rsidR="00F444E7" w:rsidRPr="00F444E7">
        <w:rPr>
          <w:rFonts w:cs="Traditional Arabic" w:hint="cs"/>
          <w:sz w:val="26"/>
          <w:szCs w:val="26"/>
          <w:rtl/>
          <w:lang w:bidi="ar-IQ"/>
        </w:rPr>
        <w:t>.</w:t>
      </w:r>
    </w:p>
  </w:footnote>
  <w:footnote w:id="535">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 وقال البخاري مدنية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443</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وتحقيق البيان في عدِّ آي القرآن ص 38</w:t>
      </w:r>
      <w:r w:rsidR="00F444E7" w:rsidRPr="00F444E7">
        <w:rPr>
          <w:rFonts w:cs="Traditional Arabic" w:hint="cs"/>
          <w:b/>
          <w:bCs/>
          <w:sz w:val="26"/>
          <w:szCs w:val="26"/>
          <w:rtl/>
          <w:lang w:bidi="ar-IQ"/>
        </w:rPr>
        <w:t>.</w:t>
      </w:r>
    </w:p>
  </w:footnote>
  <w:footnote w:id="536">
    <w:p w:rsidR="00D80F0A" w:rsidRPr="00F444E7" w:rsidRDefault="00D80F0A" w:rsidP="00162EBF">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لا خلاف بين العددين الدمشقي والكوفي 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443</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216</w:t>
      </w:r>
      <w:r w:rsidR="00F444E7" w:rsidRPr="00F444E7">
        <w:rPr>
          <w:rFonts w:cs="Traditional Arabic" w:hint="cs"/>
          <w:sz w:val="26"/>
          <w:szCs w:val="26"/>
          <w:rtl/>
          <w:lang w:bidi="ar-IQ"/>
        </w:rPr>
        <w:t>.</w:t>
      </w:r>
    </w:p>
  </w:footnote>
  <w:footnote w:id="537">
    <w:p w:rsidR="00D80F0A" w:rsidRPr="00F444E7" w:rsidRDefault="00D80F0A" w:rsidP="00327FDA">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قراءة </w:t>
      </w:r>
      <w:r w:rsidRPr="00F444E7">
        <w:rPr>
          <w:rFonts w:cs="Traditional Arabic" w:hint="cs"/>
          <w:b/>
          <w:bCs/>
          <w:color w:val="00B050"/>
          <w:sz w:val="26"/>
          <w:szCs w:val="26"/>
          <w:rtl/>
        </w:rPr>
        <w:t>ابن عامر الشامي</w:t>
      </w:r>
      <w:r w:rsidRPr="00F444E7">
        <w:rPr>
          <w:rFonts w:cs="Traditional Arabic" w:hint="cs"/>
          <w:color w:val="00B050"/>
          <w:sz w:val="26"/>
          <w:szCs w:val="26"/>
          <w:rtl/>
        </w:rPr>
        <w:t xml:space="preserve"> </w:t>
      </w:r>
      <w:r w:rsidRPr="00F444E7">
        <w:rPr>
          <w:rFonts w:cs="Traditional Arabic" w:hint="cs"/>
          <w:color w:val="000000"/>
          <w:sz w:val="26"/>
          <w:szCs w:val="26"/>
          <w:rtl/>
        </w:rPr>
        <w:t xml:space="preserve">بضم التاء بالبناء للمفعول مضارع أرى معدى رأي البصرية بالهمز لاثنين رفع الأول على النيابة وبقي الثاني وهو الجحيم منصوباً وأصله لترأيون كتكرمون </w:t>
      </w:r>
      <w:r w:rsidRPr="00F444E7">
        <w:rPr>
          <w:rFonts w:cs="Traditional Arabic" w:hint="cs"/>
          <w:sz w:val="26"/>
          <w:szCs w:val="26"/>
          <w:rtl/>
          <w:lang w:bidi="ar-IQ"/>
        </w:rPr>
        <w:t xml:space="preserve">نقلت الهمزة إلى الراء فانقلبت الياء ألفاً لتحركها وانفتاح ما قبلها ثم حذفت للساكنين ودخلت النون الثقيلة وحذفت نون الرفع وحركت الواو للساكنين ولم تحذف لأنها علامة جمع وقبلها فتحة ولو كانت ضمة لحذفت نحو </w:t>
      </w:r>
      <w:r w:rsidRPr="00F444E7">
        <w:rPr>
          <w:rFonts w:ascii="Traditional Arabic" w:hAnsi="Traditional Arabic" w:cs="Traditional Arabic"/>
          <w:sz w:val="26"/>
          <w:szCs w:val="26"/>
          <w:rtl/>
          <w:lang w:bidi="ar-IQ"/>
        </w:rPr>
        <w:t>﴿</w:t>
      </w:r>
      <w:r w:rsidRPr="00F444E7">
        <w:rPr>
          <w:rFonts w:cs="Traditional Arabic" w:hint="cs"/>
          <w:b/>
          <w:bCs/>
          <w:color w:val="FF0000"/>
          <w:sz w:val="26"/>
          <w:szCs w:val="26"/>
          <w:rtl/>
          <w:lang w:bidi="ar-IQ"/>
        </w:rPr>
        <w:t>ولا يصدنك عن آيات الله</w:t>
      </w:r>
      <w:r w:rsidRPr="00F444E7">
        <w:rPr>
          <w:rFonts w:ascii="Traditional Arabic" w:hAnsi="Traditional Arabic" w:cs="Traditional Arabic"/>
          <w:sz w:val="26"/>
          <w:szCs w:val="26"/>
          <w:rtl/>
          <w:lang w:bidi="ar-IQ"/>
        </w:rPr>
        <w:t>﴾</w:t>
      </w:r>
      <w:r w:rsidR="00F444E7" w:rsidRPr="00F444E7">
        <w:rPr>
          <w:rFonts w:cs="Traditional Arabic" w:hint="cs"/>
          <w:sz w:val="26"/>
          <w:szCs w:val="26"/>
          <w:rtl/>
          <w:lang w:bidi="ar-IQ"/>
        </w:rPr>
        <w:t>.</w:t>
      </w:r>
      <w:r w:rsidRPr="00F444E7">
        <w:rPr>
          <w:rFonts w:cs="Traditional Arabic" w:hint="cs"/>
          <w:sz w:val="26"/>
          <w:szCs w:val="26"/>
          <w:rtl/>
          <w:lang w:bidi="ar-IQ"/>
        </w:rPr>
        <w:t xml:space="preserve"> وقراءة حفص بفتح التاء بالبناء للفاعل مضارع رأى</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443</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والنشر 2/301</w:t>
      </w:r>
      <w:r w:rsidR="00F444E7" w:rsidRPr="00F444E7">
        <w:rPr>
          <w:rFonts w:cs="Traditional Arabic" w:hint="cs"/>
          <w:sz w:val="26"/>
          <w:szCs w:val="26"/>
          <w:rtl/>
          <w:lang w:bidi="ar-IQ"/>
        </w:rPr>
        <w:t>.</w:t>
      </w:r>
    </w:p>
  </w:footnote>
  <w:footnote w:id="538">
    <w:p w:rsidR="00D80F0A" w:rsidRPr="00F444E7" w:rsidRDefault="00D80F0A" w:rsidP="00B26E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443</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216</w:t>
      </w:r>
      <w:r w:rsidR="00F444E7" w:rsidRPr="00F444E7">
        <w:rPr>
          <w:rFonts w:cs="Traditional Arabic" w:hint="cs"/>
          <w:sz w:val="26"/>
          <w:szCs w:val="26"/>
          <w:rtl/>
          <w:lang w:bidi="ar-IQ"/>
        </w:rPr>
        <w:t>.</w:t>
      </w:r>
    </w:p>
  </w:footnote>
  <w:footnote w:id="539">
    <w:p w:rsidR="00D80F0A" w:rsidRPr="00F444E7" w:rsidRDefault="00D80F0A" w:rsidP="00B26E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443</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217</w:t>
      </w:r>
      <w:r w:rsidR="00F444E7" w:rsidRPr="00F444E7">
        <w:rPr>
          <w:rFonts w:cs="Traditional Arabic" w:hint="cs"/>
          <w:sz w:val="26"/>
          <w:szCs w:val="26"/>
          <w:rtl/>
          <w:lang w:bidi="ar-IQ"/>
        </w:rPr>
        <w:t>.</w:t>
      </w:r>
    </w:p>
  </w:footnote>
  <w:footnote w:id="540">
    <w:p w:rsidR="00D80F0A" w:rsidRPr="00F444E7" w:rsidRDefault="00D80F0A" w:rsidP="00B26E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sz w:val="26"/>
          <w:szCs w:val="26"/>
          <w:rtl/>
          <w:lang w:bidi="ar-IQ"/>
        </w:rPr>
        <w:t>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444</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38</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217</w:t>
      </w:r>
      <w:r w:rsidR="00F444E7" w:rsidRPr="00F444E7">
        <w:rPr>
          <w:rFonts w:cs="Traditional Arabic" w:hint="cs"/>
          <w:sz w:val="26"/>
          <w:szCs w:val="26"/>
          <w:rtl/>
          <w:lang w:bidi="ar-IQ"/>
        </w:rPr>
        <w:t>.</w:t>
      </w:r>
    </w:p>
  </w:footnote>
  <w:footnote w:id="541">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قال الجمهور هي مكية وقيل مدنية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444</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p>
  </w:footnote>
  <w:footnote w:id="542">
    <w:p w:rsidR="00D80F0A" w:rsidRPr="00F444E7" w:rsidRDefault="00D80F0A" w:rsidP="00B26E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444</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217</w:t>
      </w:r>
      <w:r w:rsidR="00F444E7" w:rsidRPr="00F444E7">
        <w:rPr>
          <w:rFonts w:cs="Traditional Arabic" w:hint="cs"/>
          <w:sz w:val="26"/>
          <w:szCs w:val="26"/>
          <w:rtl/>
          <w:lang w:bidi="ar-IQ"/>
        </w:rPr>
        <w:t>.</w:t>
      </w:r>
    </w:p>
  </w:footnote>
  <w:footnote w:id="543">
    <w:p w:rsidR="00D80F0A" w:rsidRPr="00F444E7" w:rsidRDefault="00D80F0A" w:rsidP="00B2129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 xml:space="preserve">قراءة </w:t>
      </w:r>
      <w:r w:rsidRPr="00F444E7">
        <w:rPr>
          <w:rFonts w:cs="Traditional Arabic" w:hint="cs"/>
          <w:b/>
          <w:bCs/>
          <w:color w:val="00B050"/>
          <w:sz w:val="26"/>
          <w:szCs w:val="26"/>
          <w:rtl/>
        </w:rPr>
        <w:t>ابن عامر الشامي</w:t>
      </w:r>
      <w:r w:rsidRPr="00F444E7">
        <w:rPr>
          <w:rFonts w:cs="Traditional Arabic" w:hint="cs"/>
          <w:color w:val="00B050"/>
          <w:sz w:val="26"/>
          <w:szCs w:val="26"/>
          <w:rtl/>
        </w:rPr>
        <w:t xml:space="preserve"> </w:t>
      </w:r>
      <w:r w:rsidRPr="00F444E7">
        <w:rPr>
          <w:rFonts w:cs="Traditional Arabic" w:hint="cs"/>
          <w:color w:val="000000"/>
          <w:sz w:val="26"/>
          <w:szCs w:val="26"/>
          <w:rtl/>
        </w:rPr>
        <w:t>بالهمزة من غير ياء بوزن لعلاف مصدر ألف ثلاثياً ككتب كتاباً يقال ألف الرجل ألفاً والأفاً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444</w:t>
      </w:r>
      <w:r w:rsidR="00F444E7" w:rsidRPr="00F444E7">
        <w:rPr>
          <w:rFonts w:cs="Traditional Arabic" w:hint="cs"/>
          <w:color w:val="000000"/>
          <w:sz w:val="26"/>
          <w:szCs w:val="26"/>
          <w:rtl/>
        </w:rPr>
        <w:t>.</w:t>
      </w:r>
    </w:p>
  </w:footnote>
  <w:footnote w:id="544">
    <w:p w:rsidR="00D80F0A" w:rsidRPr="00F444E7" w:rsidRDefault="00D80F0A" w:rsidP="00B26E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عدد آياتها حسب العدد الدمشقي ست آيات فقد خالف العدد الكوفي بآية واحدة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hint="cs"/>
          <w:b/>
          <w:bCs/>
          <w:color w:val="000000"/>
          <w:sz w:val="26"/>
          <w:szCs w:val="26"/>
          <w:u w:val="single"/>
          <w:rtl/>
        </w:rPr>
        <w:t>ووجه الخلاف بينهما في رؤوس الآيات</w:t>
      </w:r>
      <w:r w:rsidR="00F444E7" w:rsidRPr="00F444E7">
        <w:rPr>
          <w:rFonts w:cs="Traditional Arabic" w:hint="cs"/>
          <w:b/>
          <w:bCs/>
          <w:color w:val="000000"/>
          <w:sz w:val="26"/>
          <w:szCs w:val="26"/>
          <w:u w:val="single"/>
          <w:rtl/>
        </w:rPr>
        <w:t>:</w:t>
      </w:r>
      <w:r w:rsidRPr="00F444E7">
        <w:rPr>
          <w:rFonts w:cs="Traditional Arabic" w:hint="cs"/>
          <w:color w:val="000000"/>
          <w:sz w:val="26"/>
          <w:szCs w:val="26"/>
          <w:rtl/>
        </w:rPr>
        <w:t xml:space="preserve"> فقد جعل الآيتين (6) و (7) آية واحدة </w:t>
      </w:r>
      <w:r w:rsidRPr="00F444E7">
        <w:rPr>
          <w:rFonts w:ascii="Traditional Arabic" w:hAnsi="Traditional Arabic" w:cs="Traditional Arabic"/>
          <w:color w:val="000000"/>
          <w:sz w:val="26"/>
          <w:szCs w:val="26"/>
          <w:rtl/>
        </w:rPr>
        <w:t>﴿</w:t>
      </w:r>
      <w:r w:rsidRPr="00F444E7">
        <w:rPr>
          <w:rFonts w:cs="Traditional Arabic" w:hint="cs"/>
          <w:b/>
          <w:bCs/>
          <w:color w:val="FF0000"/>
          <w:sz w:val="26"/>
          <w:szCs w:val="26"/>
          <w:rtl/>
        </w:rPr>
        <w:t>الَّذِينَ يُرَاؤُونَ وَيَمْنَعُونَ الْمَاعُونَ</w:t>
      </w:r>
      <w:r w:rsidRPr="00F444E7">
        <w:rPr>
          <w:rFonts w:ascii="Traditional Arabic" w:hAnsi="Traditional Arabic" w:cs="Traditional Arabic"/>
          <w:color w:val="000000"/>
          <w:sz w:val="26"/>
          <w:szCs w:val="26"/>
          <w:rtl/>
        </w:rPr>
        <w:t>﴾</w:t>
      </w:r>
      <w:r w:rsidR="00F444E7" w:rsidRPr="00F444E7">
        <w:rPr>
          <w:rFonts w:cs="Traditional Arabic" w:hint="cs"/>
          <w:color w:val="000000"/>
          <w:sz w:val="26"/>
          <w:szCs w:val="26"/>
          <w:rtl/>
        </w:rPr>
        <w:t>.</w:t>
      </w:r>
      <w:r w:rsidRPr="00F444E7">
        <w:rPr>
          <w:rFonts w:cs="Traditional Arabic" w:hint="cs"/>
          <w:sz w:val="26"/>
          <w:szCs w:val="26"/>
          <w:rtl/>
          <w:lang w:bidi="ar-IQ"/>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444</w:t>
      </w:r>
      <w:r w:rsidR="00F444E7" w:rsidRPr="00F444E7">
        <w:rPr>
          <w:rFonts w:cs="Traditional Arabic" w:hint="cs"/>
          <w:color w:val="000000"/>
          <w:sz w:val="26"/>
          <w:szCs w:val="26"/>
          <w:rtl/>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218</w:t>
      </w:r>
      <w:r w:rsidR="00F444E7" w:rsidRPr="00F444E7">
        <w:rPr>
          <w:rFonts w:cs="Traditional Arabic" w:hint="cs"/>
          <w:sz w:val="26"/>
          <w:szCs w:val="26"/>
          <w:rtl/>
          <w:lang w:bidi="ar-IQ"/>
        </w:rPr>
        <w:t>.</w:t>
      </w:r>
    </w:p>
  </w:footnote>
  <w:footnote w:id="545">
    <w:p w:rsidR="00D80F0A" w:rsidRPr="00F444E7" w:rsidRDefault="00D80F0A" w:rsidP="00B26E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444</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218</w:t>
      </w:r>
      <w:r w:rsidR="00F444E7" w:rsidRPr="00F444E7">
        <w:rPr>
          <w:rFonts w:cs="Traditional Arabic" w:hint="cs"/>
          <w:sz w:val="26"/>
          <w:szCs w:val="26"/>
          <w:rtl/>
          <w:lang w:bidi="ar-IQ"/>
        </w:rPr>
        <w:t>.</w:t>
      </w:r>
    </w:p>
  </w:footnote>
  <w:footnote w:id="546">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مدنية</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444</w:t>
      </w:r>
      <w:r w:rsidR="00F444E7" w:rsidRPr="00F444E7">
        <w:rPr>
          <w:rFonts w:cs="Traditional Arabic" w:hint="cs"/>
          <w:sz w:val="26"/>
          <w:szCs w:val="26"/>
          <w:rtl/>
          <w:lang w:bidi="ar-IQ"/>
        </w:rPr>
        <w:t>.</w:t>
      </w:r>
    </w:p>
  </w:footnote>
  <w:footnote w:id="547">
    <w:p w:rsidR="00D80F0A" w:rsidRPr="00F444E7" w:rsidRDefault="00D80F0A" w:rsidP="00B26E0B">
      <w:pPr>
        <w:pStyle w:val="a9"/>
        <w:jc w:val="lowKashida"/>
        <w:rPr>
          <w:rFonts w:cs="Traditional Arabic"/>
          <w:b/>
          <w:bCs/>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444</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218</w:t>
      </w:r>
      <w:r w:rsidR="00F444E7" w:rsidRPr="00F444E7">
        <w:rPr>
          <w:rFonts w:cs="Traditional Arabic" w:hint="cs"/>
          <w:sz w:val="26"/>
          <w:szCs w:val="26"/>
          <w:rtl/>
          <w:lang w:bidi="ar-IQ"/>
        </w:rPr>
        <w:t>.</w:t>
      </w:r>
    </w:p>
  </w:footnote>
  <w:footnote w:id="548">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مدنية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قال أبو عمرو أنها نزلت في أواسط أيام التشريق بمنى في حجة الوداع</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p>
  </w:footnote>
  <w:footnote w:id="549">
    <w:p w:rsidR="00D80F0A" w:rsidRPr="00F444E7" w:rsidRDefault="00D80F0A" w:rsidP="00B26E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218</w:t>
      </w:r>
      <w:r w:rsidR="00F444E7" w:rsidRPr="00F444E7">
        <w:rPr>
          <w:rFonts w:cs="Traditional Arabic" w:hint="cs"/>
          <w:sz w:val="26"/>
          <w:szCs w:val="26"/>
          <w:rtl/>
          <w:lang w:bidi="ar-IQ"/>
        </w:rPr>
        <w:t>.</w:t>
      </w:r>
    </w:p>
  </w:footnote>
  <w:footnote w:id="550">
    <w:p w:rsidR="00D80F0A" w:rsidRPr="00F444E7" w:rsidRDefault="00D80F0A" w:rsidP="00B26E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sz w:val="26"/>
          <w:szCs w:val="26"/>
          <w:rtl/>
          <w:lang w:bidi="ar-IQ"/>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218</w:t>
      </w:r>
      <w:r w:rsidR="00F444E7" w:rsidRPr="00F444E7">
        <w:rPr>
          <w:rFonts w:cs="Traditional Arabic" w:hint="cs"/>
          <w:sz w:val="26"/>
          <w:szCs w:val="26"/>
          <w:rtl/>
          <w:lang w:bidi="ar-IQ"/>
        </w:rPr>
        <w:t>.</w:t>
      </w:r>
    </w:p>
  </w:footnote>
  <w:footnote w:id="551">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sz w:val="26"/>
          <w:szCs w:val="26"/>
          <w:rtl/>
          <w:lang w:bidi="ar-IQ"/>
        </w:rPr>
        <w:t xml:space="preserve"> بالرفع على أنها صفة لامرأته</w:t>
      </w:r>
      <w:r w:rsidR="00F444E7" w:rsidRPr="00F444E7">
        <w:rPr>
          <w:rFonts w:cs="Traditional Arabic" w:hint="cs"/>
          <w:sz w:val="26"/>
          <w:szCs w:val="26"/>
          <w:rtl/>
          <w:lang w:bidi="ar-IQ"/>
        </w:rPr>
        <w:t>،</w:t>
      </w:r>
      <w:r w:rsidRPr="00F444E7">
        <w:rPr>
          <w:rFonts w:cs="Traditional Arabic" w:hint="cs"/>
          <w:sz w:val="26"/>
          <w:szCs w:val="26"/>
          <w:rtl/>
          <w:lang w:bidi="ar-IQ"/>
        </w:rPr>
        <w:t xml:space="preserve"> وقول آخر إنها خبر محذوف أو خبر امراته</w:t>
      </w:r>
      <w:r w:rsidR="00F444E7" w:rsidRPr="00F444E7">
        <w:rPr>
          <w:rFonts w:cs="Traditional Arabic" w:hint="cs"/>
          <w:sz w:val="26"/>
          <w:szCs w:val="26"/>
          <w:rtl/>
          <w:lang w:bidi="ar-IQ"/>
        </w:rPr>
        <w:t>،</w:t>
      </w:r>
      <w:r w:rsidRPr="00F444E7">
        <w:rPr>
          <w:rFonts w:cs="Traditional Arabic" w:hint="cs"/>
          <w:sz w:val="26"/>
          <w:szCs w:val="26"/>
          <w:rtl/>
          <w:lang w:bidi="ar-IQ"/>
        </w:rPr>
        <w:t xml:space="preserve"> و(</w:t>
      </w:r>
      <w:r w:rsidRPr="00F444E7">
        <w:rPr>
          <w:rFonts w:cs="Traditional Arabic" w:hint="cs"/>
          <w:b/>
          <w:bCs/>
          <w:sz w:val="26"/>
          <w:szCs w:val="26"/>
          <w:rtl/>
          <w:lang w:bidi="ar-IQ"/>
        </w:rPr>
        <w:t>في جيدها</w:t>
      </w:r>
      <w:r w:rsidRPr="00F444E7">
        <w:rPr>
          <w:rFonts w:cs="Traditional Arabic" w:hint="cs"/>
          <w:sz w:val="26"/>
          <w:szCs w:val="26"/>
          <w:rtl/>
          <w:lang w:bidi="ar-IQ"/>
        </w:rPr>
        <w:t>) خبر ثان</w:t>
      </w:r>
      <w:r w:rsidR="00F444E7" w:rsidRPr="00F444E7">
        <w:rPr>
          <w:rFonts w:cs="Traditional Arabic" w:hint="cs"/>
          <w:sz w:val="26"/>
          <w:szCs w:val="26"/>
          <w:rtl/>
          <w:lang w:bidi="ar-IQ"/>
        </w:rPr>
        <w:t>.</w:t>
      </w:r>
      <w:r w:rsidRPr="00F444E7">
        <w:rPr>
          <w:rFonts w:cs="Traditional Arabic" w:hint="cs"/>
          <w:sz w:val="26"/>
          <w:szCs w:val="26"/>
          <w:rtl/>
          <w:lang w:bidi="ar-IQ"/>
        </w:rPr>
        <w:t xml:space="preserve"> وفي الصفة قولان</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الأول</w:t>
      </w:r>
      <w:r w:rsidR="00F444E7" w:rsidRPr="00F444E7">
        <w:rPr>
          <w:rFonts w:cs="Traditional Arabic" w:hint="cs"/>
          <w:sz w:val="26"/>
          <w:szCs w:val="26"/>
          <w:rtl/>
          <w:lang w:bidi="ar-IQ"/>
        </w:rPr>
        <w:t>:</w:t>
      </w:r>
      <w:r w:rsidRPr="00F444E7">
        <w:rPr>
          <w:rFonts w:cs="Traditional Arabic" w:hint="cs"/>
          <w:sz w:val="26"/>
          <w:szCs w:val="26"/>
          <w:rtl/>
          <w:lang w:bidi="ar-IQ"/>
        </w:rPr>
        <w:t xml:space="preserve"> هي أم جميل أخت أبي سفيان بن حرب</w:t>
      </w:r>
      <w:r w:rsidR="00F444E7" w:rsidRPr="00F444E7">
        <w:rPr>
          <w:rFonts w:cs="Traditional Arabic" w:hint="cs"/>
          <w:sz w:val="26"/>
          <w:szCs w:val="26"/>
          <w:rtl/>
          <w:lang w:bidi="ar-IQ"/>
        </w:rPr>
        <w:t>،</w:t>
      </w:r>
      <w:r w:rsidRPr="00F444E7">
        <w:rPr>
          <w:rFonts w:cs="Traditional Arabic" w:hint="cs"/>
          <w:sz w:val="26"/>
          <w:szCs w:val="26"/>
          <w:rtl/>
          <w:lang w:bidi="ar-IQ"/>
        </w:rPr>
        <w:t xml:space="preserve"> ووصفت بهذا تخسيساً لها وعقوبة لإيذائها النبي </w:t>
      </w:r>
      <w:r w:rsidRPr="00F444E7">
        <w:rPr>
          <w:rFonts w:cs="Traditional Arabic" w:hint="cs"/>
          <w:sz w:val="26"/>
          <w:szCs w:val="26"/>
          <w:lang w:bidi="ar-IQ"/>
        </w:rPr>
        <w:sym w:font="AGA Arabesque" w:char="F072"/>
      </w:r>
      <w:r w:rsidR="00F444E7" w:rsidRPr="00F444E7">
        <w:rPr>
          <w:rFonts w:cs="Traditional Arabic" w:hint="cs"/>
          <w:sz w:val="26"/>
          <w:szCs w:val="26"/>
          <w:rtl/>
          <w:lang w:bidi="ar-IQ"/>
        </w:rPr>
        <w:t>،</w:t>
      </w:r>
      <w:r w:rsidRPr="00F444E7">
        <w:rPr>
          <w:rFonts w:cs="Traditional Arabic" w:hint="cs"/>
          <w:sz w:val="26"/>
          <w:szCs w:val="26"/>
          <w:rtl/>
          <w:lang w:bidi="ar-IQ"/>
        </w:rPr>
        <w:t xml:space="preserve"> والقول الآخر</w:t>
      </w:r>
      <w:r w:rsidR="00F444E7" w:rsidRPr="00F444E7">
        <w:rPr>
          <w:rFonts w:cs="Traditional Arabic" w:hint="cs"/>
          <w:sz w:val="26"/>
          <w:szCs w:val="26"/>
          <w:rtl/>
          <w:lang w:bidi="ar-IQ"/>
        </w:rPr>
        <w:t>:</w:t>
      </w:r>
      <w:r w:rsidRPr="00F444E7">
        <w:rPr>
          <w:rFonts w:cs="Traditional Arabic" w:hint="cs"/>
          <w:sz w:val="26"/>
          <w:szCs w:val="26"/>
          <w:rtl/>
          <w:lang w:bidi="ar-IQ"/>
        </w:rPr>
        <w:t xml:space="preserve"> أن يكون له زوجات غيرها فوصفت بهذا للفرق بينها وبينهن.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إعراب القرآن لابن النحاس 5/193</w:t>
      </w:r>
      <w:r w:rsidR="00F444E7" w:rsidRPr="00F444E7">
        <w:rPr>
          <w:rFonts w:cs="Traditional Arabic" w:hint="cs"/>
          <w:sz w:val="26"/>
          <w:szCs w:val="26"/>
          <w:rtl/>
          <w:lang w:bidi="ar-IQ"/>
        </w:rPr>
        <w:t>،</w:t>
      </w:r>
      <w:r w:rsidRPr="00F444E7">
        <w:rPr>
          <w:rFonts w:cs="Traditional Arabic" w:hint="cs"/>
          <w:sz w:val="26"/>
          <w:szCs w:val="26"/>
          <w:rtl/>
          <w:lang w:bidi="ar-IQ"/>
        </w:rPr>
        <w:t xml:space="preserve"> والإتحاف ص 445</w:t>
      </w:r>
      <w:r w:rsidR="00F444E7" w:rsidRPr="00F444E7">
        <w:rPr>
          <w:rFonts w:cs="Traditional Arabic" w:hint="cs"/>
          <w:sz w:val="26"/>
          <w:szCs w:val="26"/>
          <w:rtl/>
          <w:lang w:bidi="ar-IQ"/>
        </w:rPr>
        <w:t>.</w:t>
      </w:r>
    </w:p>
  </w:footnote>
  <w:footnote w:id="552">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مكية من قول الحسن ومجاهد وقتادة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ومدنية في قول ابن عباس وغيره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445</w:t>
      </w:r>
      <w:r w:rsidR="00F444E7" w:rsidRPr="00F444E7">
        <w:rPr>
          <w:rFonts w:cs="Traditional Arabic" w:hint="cs"/>
          <w:color w:val="000000"/>
          <w:sz w:val="26"/>
          <w:szCs w:val="26"/>
          <w:rtl/>
        </w:rPr>
        <w:t>.</w:t>
      </w:r>
    </w:p>
  </w:footnote>
  <w:footnote w:id="553">
    <w:p w:rsidR="00D80F0A" w:rsidRPr="00F444E7" w:rsidRDefault="00D80F0A" w:rsidP="008B51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عدد آياتها حسب العدد الدمشقي خمس آيات فقد خالف العدد الكوفي بآية واحدة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ووجه الخلاف بينهما في رؤوس الآيات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فقد جعل الآية (3) آيتين </w:t>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color w:val="FF0000"/>
          <w:sz w:val="26"/>
          <w:szCs w:val="26"/>
          <w:rtl/>
        </w:rPr>
        <w:t>لَمْ يَلِدْ</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وَلَمْ يُولَدْ</w:t>
      </w:r>
      <w:r w:rsidRPr="00F444E7">
        <w:rPr>
          <w:rFonts w:ascii="Traditional Arabic" w:hAnsi="Traditional Arabic" w:cs="Traditional Arabic"/>
          <w:color w:val="000000"/>
          <w:sz w:val="26"/>
          <w:szCs w:val="26"/>
          <w:rtl/>
        </w:rPr>
        <w:t>﴾</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sz w:val="26"/>
          <w:szCs w:val="26"/>
          <w:rtl/>
          <w:lang w:bidi="ar-IQ"/>
        </w:rPr>
        <w:t>،</w:t>
      </w:r>
      <w:r w:rsidRPr="00F444E7">
        <w:rPr>
          <w:rFonts w:cs="Traditional Arabic" w:hint="cs"/>
          <w:sz w:val="26"/>
          <w:szCs w:val="26"/>
          <w:rtl/>
          <w:lang w:bidi="ar-IQ"/>
        </w:rPr>
        <w:t xml:space="preserve"> ومرشد الخلان ص 219</w:t>
      </w:r>
      <w:r w:rsidR="00F444E7" w:rsidRPr="00F444E7">
        <w:rPr>
          <w:rFonts w:cs="Traditional Arabic" w:hint="cs"/>
          <w:sz w:val="26"/>
          <w:szCs w:val="26"/>
          <w:rtl/>
          <w:lang w:bidi="ar-IQ"/>
        </w:rPr>
        <w:t>.</w:t>
      </w:r>
    </w:p>
  </w:footnote>
  <w:footnote w:id="554">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سورة مكية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وقيل مدنية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وهو الصحيح</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الإتحاف ص 445</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شرح طيبة النشر 6/146</w:t>
      </w:r>
      <w:r w:rsidR="00F444E7" w:rsidRPr="00F444E7">
        <w:rPr>
          <w:rFonts w:cs="Traditional Arabic" w:hint="cs"/>
          <w:color w:val="000000"/>
          <w:sz w:val="26"/>
          <w:szCs w:val="26"/>
          <w:rtl/>
        </w:rPr>
        <w:t>.</w:t>
      </w:r>
    </w:p>
  </w:footnote>
  <w:footnote w:id="555">
    <w:p w:rsidR="00D80F0A" w:rsidRPr="00F444E7" w:rsidRDefault="00D80F0A" w:rsidP="008B51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لا خلاف بين العددين الدمشقي والكوفي في عدد ورؤوس آياتها</w:t>
      </w:r>
      <w:r w:rsidR="00F444E7" w:rsidRPr="00F444E7">
        <w:rPr>
          <w:rFonts w:cs="Traditional Arabic" w:hint="cs"/>
          <w:color w:val="000000"/>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445</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r w:rsidRPr="00F444E7">
        <w:rPr>
          <w:rFonts w:cs="Traditional Arabic" w:hint="cs"/>
          <w:sz w:val="26"/>
          <w:szCs w:val="26"/>
          <w:rtl/>
          <w:lang w:bidi="ar-IQ"/>
        </w:rPr>
        <w:t xml:space="preserve"> ومرشد الخلان ص 219</w:t>
      </w:r>
      <w:r w:rsidR="00F444E7" w:rsidRPr="00F444E7">
        <w:rPr>
          <w:rFonts w:cs="Traditional Arabic" w:hint="cs"/>
          <w:sz w:val="26"/>
          <w:szCs w:val="26"/>
          <w:rtl/>
          <w:lang w:bidi="ar-IQ"/>
        </w:rPr>
        <w:t>.</w:t>
      </w:r>
    </w:p>
  </w:footnote>
  <w:footnote w:id="556">
    <w:p w:rsidR="00D80F0A" w:rsidRPr="00F444E7" w:rsidRDefault="00D80F0A" w:rsidP="006A78DE">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 xml:space="preserve">) </w:t>
      </w:r>
      <w:r w:rsidRPr="00F444E7">
        <w:rPr>
          <w:rFonts w:cs="Traditional Arabic" w:hint="cs"/>
          <w:color w:val="000000"/>
          <w:sz w:val="26"/>
          <w:szCs w:val="26"/>
          <w:rtl/>
        </w:rPr>
        <w:t>مكية وقيل مدنية</w:t>
      </w:r>
      <w:r w:rsidR="00F444E7" w:rsidRPr="00F444E7">
        <w:rPr>
          <w:rFonts w:cs="Traditional Arabic" w:hint="cs"/>
          <w:color w:val="000000"/>
          <w:sz w:val="26"/>
          <w:szCs w:val="26"/>
          <w:rtl/>
        </w:rPr>
        <w:t>.</w:t>
      </w:r>
      <w:r w:rsidRPr="00F444E7">
        <w:rPr>
          <w:rFonts w:cs="Traditional Arabic" w:hint="cs"/>
          <w:sz w:val="26"/>
          <w:szCs w:val="26"/>
          <w:rtl/>
          <w:lang w:bidi="ar-IQ"/>
        </w:rPr>
        <w:t xml:space="preserve"> الإتحاف ص 446</w:t>
      </w:r>
      <w:r w:rsidR="00F444E7" w:rsidRPr="00F444E7">
        <w:rPr>
          <w:rFonts w:cs="Traditional Arabic" w:hint="cs"/>
          <w:sz w:val="26"/>
          <w:szCs w:val="26"/>
          <w:rtl/>
          <w:lang w:bidi="ar-IQ"/>
        </w:rPr>
        <w:t>،</w:t>
      </w:r>
      <w:r w:rsidRPr="00F444E7">
        <w:rPr>
          <w:rFonts w:cs="Traditional Arabic" w:hint="cs"/>
          <w:sz w:val="26"/>
          <w:szCs w:val="26"/>
          <w:rtl/>
          <w:lang w:bidi="ar-IQ"/>
        </w:rPr>
        <w:t xml:space="preserve"> شرح طيبة النشر 6/148</w:t>
      </w:r>
      <w:r w:rsidR="00F444E7" w:rsidRPr="00F444E7">
        <w:rPr>
          <w:rFonts w:cs="Traditional Arabic" w:hint="cs"/>
          <w:sz w:val="26"/>
          <w:szCs w:val="26"/>
          <w:rtl/>
          <w:lang w:bidi="ar-IQ"/>
        </w:rPr>
        <w:t>.</w:t>
      </w:r>
    </w:p>
  </w:footnote>
  <w:footnote w:id="557">
    <w:p w:rsidR="00D80F0A" w:rsidRPr="00F444E7" w:rsidRDefault="00D80F0A" w:rsidP="008B510B">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عدد آياتها حسب العدد الدمشقي سبع آيات فقد خالف العدد الكوفي بآية واحدة</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ووجه الخلاف بينهما في رؤوس الآيات</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فقد جعل الآية (4) آيتين </w:t>
      </w:r>
      <w:r w:rsidRPr="00F444E7">
        <w:rPr>
          <w:rFonts w:ascii="Traditional Arabic" w:hAnsi="Traditional Arabic" w:cs="Traditional Arabic"/>
          <w:color w:val="000000"/>
          <w:sz w:val="26"/>
          <w:szCs w:val="26"/>
          <w:rtl/>
        </w:rPr>
        <w:t>﴿</w:t>
      </w:r>
      <w:r w:rsidRPr="00F444E7">
        <w:rPr>
          <w:rFonts w:ascii="Traditional Arabic" w:hAnsi="Traditional Arabic" w:cs="Traditional Arabic"/>
          <w:b/>
          <w:bCs/>
          <w:color w:val="FF0000"/>
          <w:sz w:val="26"/>
          <w:szCs w:val="26"/>
          <w:rtl/>
        </w:rPr>
        <w:t>مِنْ شَرِّ الْوَسْوَاسِ</w:t>
      </w:r>
      <w:r w:rsidRPr="00F444E7">
        <w:rPr>
          <w:rFonts w:ascii="Traditional Arabic" w:hAnsi="Traditional Arabic" w:cs="Traditional Arabic"/>
          <w:sz w:val="26"/>
          <w:szCs w:val="26"/>
          <w:rtl/>
        </w:rPr>
        <w:t>﴾</w:t>
      </w:r>
      <w:r w:rsidRPr="00F444E7">
        <w:rPr>
          <w:rFonts w:ascii="Traditional Arabic" w:hAnsi="Traditional Arabic" w:cs="Traditional Arabic" w:hint="cs"/>
          <w:sz w:val="26"/>
          <w:szCs w:val="26"/>
          <w:rtl/>
        </w:rPr>
        <w:t xml:space="preserve"> و</w:t>
      </w:r>
      <w:r w:rsidRPr="00F444E7">
        <w:rPr>
          <w:rFonts w:ascii="Traditional Arabic" w:hAnsi="Traditional Arabic" w:cs="Traditional Arabic"/>
          <w:sz w:val="26"/>
          <w:szCs w:val="26"/>
          <w:rtl/>
        </w:rPr>
        <w:t xml:space="preserve"> ﴿</w:t>
      </w:r>
      <w:r w:rsidRPr="00F444E7">
        <w:rPr>
          <w:rFonts w:ascii="Traditional Arabic" w:hAnsi="Traditional Arabic" w:cs="Traditional Arabic"/>
          <w:b/>
          <w:bCs/>
          <w:color w:val="FF0000"/>
          <w:sz w:val="26"/>
          <w:szCs w:val="26"/>
          <w:rtl/>
        </w:rPr>
        <w:t>الْخَنَّاسِ</w:t>
      </w:r>
      <w:r w:rsidRPr="00F444E7">
        <w:rPr>
          <w:rFonts w:ascii="Traditional Arabic" w:hAnsi="Traditional Arabic" w:cs="Traditional Arabic"/>
          <w:sz w:val="26"/>
          <w:szCs w:val="26"/>
          <w:rtl/>
        </w:rPr>
        <w:t>﴾</w:t>
      </w:r>
      <w:r w:rsidR="00F444E7" w:rsidRPr="00F444E7">
        <w:rPr>
          <w:rFonts w:ascii="Traditional Arabic" w:hAnsi="Traditional Arabic" w:cs="Traditional Arabic" w:hint="cs"/>
          <w:sz w:val="26"/>
          <w:szCs w:val="26"/>
          <w:rtl/>
        </w:rPr>
        <w:t>.</w:t>
      </w:r>
      <w:r w:rsidRPr="00F444E7">
        <w:rPr>
          <w:rFonts w:cs="Traditional Arabic" w:hint="cs"/>
          <w:sz w:val="26"/>
          <w:szCs w:val="26"/>
          <w:rtl/>
          <w:lang w:bidi="ar-IQ"/>
        </w:rPr>
        <w:t xml:space="preserve"> ينظر</w:t>
      </w:r>
      <w:r w:rsidR="00F444E7" w:rsidRPr="00F444E7">
        <w:rPr>
          <w:rFonts w:cs="Traditional Arabic" w:hint="cs"/>
          <w:sz w:val="26"/>
          <w:szCs w:val="26"/>
          <w:rtl/>
          <w:lang w:bidi="ar-IQ"/>
        </w:rPr>
        <w:t>:</w:t>
      </w:r>
      <w:r w:rsidRPr="00F444E7">
        <w:rPr>
          <w:rFonts w:cs="Traditional Arabic" w:hint="cs"/>
          <w:sz w:val="26"/>
          <w:szCs w:val="26"/>
          <w:rtl/>
          <w:lang w:bidi="ar-IQ"/>
        </w:rPr>
        <w:t xml:space="preserve"> الإتحاف ص 446</w:t>
      </w:r>
      <w:r w:rsidR="00F444E7" w:rsidRPr="00F444E7">
        <w:rPr>
          <w:rFonts w:cs="Traditional Arabic" w:hint="cs"/>
          <w:sz w:val="26"/>
          <w:szCs w:val="26"/>
          <w:rtl/>
          <w:lang w:bidi="ar-IQ"/>
        </w:rPr>
        <w:t>،</w:t>
      </w:r>
      <w:r w:rsidRPr="00F444E7">
        <w:rPr>
          <w:rFonts w:cs="Traditional Arabic" w:hint="cs"/>
          <w:sz w:val="26"/>
          <w:szCs w:val="26"/>
          <w:rtl/>
          <w:lang w:bidi="ar-IQ"/>
        </w:rPr>
        <w:t xml:space="preserve"> وتحقيق البيان في عدِّ آي القرآن ص 39</w:t>
      </w:r>
      <w:r w:rsidR="00F444E7" w:rsidRPr="00F444E7">
        <w:rPr>
          <w:rFonts w:cs="Traditional Arabic" w:hint="cs"/>
          <w:b/>
          <w:bCs/>
          <w:sz w:val="26"/>
          <w:szCs w:val="26"/>
          <w:rtl/>
          <w:lang w:bidi="ar-IQ"/>
        </w:rPr>
        <w:t>.</w:t>
      </w:r>
    </w:p>
  </w:footnote>
  <w:footnote w:id="558">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vertAlign w:val="superscript"/>
          <w:rtl/>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w:t>
      </w:r>
      <w:r w:rsidRPr="00F444E7">
        <w:rPr>
          <w:rFonts w:cs="Traditional Arabic"/>
          <w:color w:val="000000"/>
          <w:sz w:val="26"/>
          <w:szCs w:val="26"/>
          <w:rtl/>
        </w:rPr>
        <w:t xml:space="preserve">الملخص المفيد في علم التجويد </w:t>
      </w:r>
      <w:r w:rsidRPr="00F444E7">
        <w:rPr>
          <w:rFonts w:cs="Traditional Arabic" w:hint="cs"/>
          <w:color w:val="000000"/>
          <w:sz w:val="26"/>
          <w:szCs w:val="26"/>
          <w:rtl/>
        </w:rPr>
        <w:t>ص</w:t>
      </w:r>
      <w:r w:rsidRPr="00F444E7">
        <w:rPr>
          <w:rFonts w:cs="Traditional Arabic"/>
          <w:color w:val="000000"/>
          <w:sz w:val="26"/>
          <w:szCs w:val="26"/>
          <w:rtl/>
        </w:rPr>
        <w:t xml:space="preserve"> 189 مقتبساً من كتاب نهاية القول المفيد للشيخ محمد بكر نصر </w:t>
      </w:r>
      <w:r w:rsidRPr="00F444E7">
        <w:rPr>
          <w:rFonts w:cs="Traditional Arabic" w:hint="cs"/>
          <w:color w:val="000000"/>
          <w:sz w:val="26"/>
          <w:szCs w:val="26"/>
          <w:rtl/>
        </w:rPr>
        <w:t xml:space="preserve">ص </w:t>
      </w:r>
      <w:r w:rsidRPr="00F444E7">
        <w:rPr>
          <w:rFonts w:cs="Traditional Arabic"/>
          <w:color w:val="000000"/>
          <w:sz w:val="26"/>
          <w:szCs w:val="26"/>
          <w:rtl/>
        </w:rPr>
        <w:t>222  (بتصرف)</w:t>
      </w:r>
      <w:r w:rsidR="00F444E7" w:rsidRPr="00F444E7">
        <w:rPr>
          <w:rFonts w:cs="Traditional Arabic"/>
          <w:color w:val="000000"/>
          <w:sz w:val="26"/>
          <w:szCs w:val="26"/>
          <w:rtl/>
        </w:rPr>
        <w:t>،</w:t>
      </w:r>
      <w:r w:rsidRPr="00F444E7">
        <w:rPr>
          <w:rFonts w:cs="Traditional Arabic" w:hint="cs"/>
          <w:color w:val="000000"/>
          <w:sz w:val="26"/>
          <w:szCs w:val="26"/>
          <w:rtl/>
        </w:rPr>
        <w:t xml:space="preserve"> وكتاب المهذب في القراءات وتوجيهها من طريق طيبة النشر للدكتور محمد محمد محيسن 2/346</w:t>
      </w:r>
      <w:r w:rsidR="00F444E7" w:rsidRPr="00F444E7">
        <w:rPr>
          <w:rFonts w:cs="Traditional Arabic" w:hint="cs"/>
          <w:color w:val="000000"/>
          <w:sz w:val="26"/>
          <w:szCs w:val="26"/>
          <w:rtl/>
        </w:rPr>
        <w:t>.</w:t>
      </w:r>
    </w:p>
  </w:footnote>
  <w:footnote w:id="559">
    <w:p w:rsidR="00D80F0A" w:rsidRPr="00F444E7" w:rsidRDefault="00D80F0A" w:rsidP="00BC198F">
      <w:pPr>
        <w:pStyle w:val="a9"/>
        <w:spacing w:line="240" w:lineRule="atLeast"/>
        <w:jc w:val="lowKashida"/>
        <w:rPr>
          <w:b/>
          <w:bCs/>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00F444E7" w:rsidRPr="00F444E7">
        <w:rPr>
          <w:rFonts w:cs="Traditional Arabic" w:hint="cs"/>
          <w:color w:val="000000"/>
          <w:sz w:val="26"/>
          <w:szCs w:val="26"/>
          <w:rtl/>
          <w:lang w:eastAsia="ar-SY"/>
        </w:rPr>
        <w:t>:</w:t>
      </w:r>
      <w:r w:rsidRPr="00F444E7">
        <w:rPr>
          <w:rFonts w:cs="Traditional Arabic"/>
          <w:color w:val="000000"/>
          <w:sz w:val="26"/>
          <w:szCs w:val="26"/>
          <w:rtl/>
          <w:lang w:eastAsia="ar-SY"/>
        </w:rPr>
        <w:t xml:space="preserve"> </w:t>
      </w:r>
      <w:r w:rsidRPr="00F444E7">
        <w:rPr>
          <w:rFonts w:cs="Traditional Arabic"/>
          <w:color w:val="000000"/>
          <w:sz w:val="26"/>
          <w:szCs w:val="26"/>
          <w:rtl/>
        </w:rPr>
        <w:t xml:space="preserve">الإتحاف </w:t>
      </w:r>
      <w:r w:rsidRPr="00F444E7">
        <w:rPr>
          <w:rFonts w:cs="Traditional Arabic" w:hint="cs"/>
          <w:color w:val="000000"/>
          <w:sz w:val="26"/>
          <w:szCs w:val="26"/>
          <w:rtl/>
        </w:rPr>
        <w:t>ص</w:t>
      </w:r>
      <w:r w:rsidRPr="00F444E7">
        <w:rPr>
          <w:rFonts w:cs="Traditional Arabic"/>
          <w:color w:val="000000"/>
          <w:sz w:val="26"/>
          <w:szCs w:val="26"/>
          <w:rtl/>
        </w:rPr>
        <w:t xml:space="preserve"> 446</w:t>
      </w:r>
      <w:r w:rsidR="00F444E7" w:rsidRPr="00F444E7">
        <w:rPr>
          <w:rFonts w:cs="Traditional Arabic"/>
          <w:color w:val="000000"/>
          <w:sz w:val="26"/>
          <w:szCs w:val="26"/>
          <w:rtl/>
        </w:rPr>
        <w:t>،</w:t>
      </w:r>
      <w:r w:rsidRPr="00F444E7">
        <w:rPr>
          <w:rFonts w:cs="Traditional Arabic"/>
          <w:color w:val="000000"/>
          <w:sz w:val="26"/>
          <w:szCs w:val="26"/>
          <w:rtl/>
          <w:lang w:eastAsia="ar-IQ"/>
        </w:rPr>
        <w:t xml:space="preserve"> </w:t>
      </w:r>
      <w:r w:rsidRPr="00F444E7">
        <w:rPr>
          <w:rFonts w:cs="Traditional Arabic" w:hint="cs"/>
          <w:color w:val="000000"/>
          <w:sz w:val="26"/>
          <w:szCs w:val="26"/>
          <w:rtl/>
          <w:lang w:eastAsia="ar-IQ"/>
        </w:rPr>
        <w:t>و</w:t>
      </w:r>
      <w:r w:rsidRPr="00F444E7">
        <w:rPr>
          <w:rFonts w:cs="Traditional Arabic"/>
          <w:color w:val="000000"/>
          <w:sz w:val="26"/>
          <w:szCs w:val="26"/>
          <w:rtl/>
          <w:lang w:eastAsia="ar-IQ"/>
        </w:rPr>
        <w:t>النشر</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2/318</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إسناد الداني عن البزي عن الإمام الشافعي</w:t>
      </w:r>
      <w:r w:rsidR="00F444E7" w:rsidRPr="00F444E7">
        <w:rPr>
          <w:rFonts w:cs="Traditional Arabic"/>
          <w:color w:val="000000"/>
          <w:sz w:val="26"/>
          <w:szCs w:val="26"/>
          <w:rtl/>
          <w:lang w:eastAsia="ar-IQ"/>
        </w:rPr>
        <w:t>.</w:t>
      </w:r>
    </w:p>
  </w:footnote>
  <w:footnote w:id="560">
    <w:p w:rsidR="00D80F0A" w:rsidRPr="00F444E7" w:rsidRDefault="00D80F0A" w:rsidP="00BC198F">
      <w:pPr>
        <w:pStyle w:val="a9"/>
        <w:jc w:val="lowKashida"/>
        <w:rPr>
          <w:rFonts w:cs="Traditional Arabic"/>
          <w:sz w:val="26"/>
          <w:szCs w:val="26"/>
          <w:rtl/>
          <w:lang w:bidi="ar-IQ"/>
        </w:rPr>
      </w:pPr>
      <w:r w:rsidRPr="00F444E7">
        <w:rPr>
          <w:rFonts w:cs="Traditional Arabic"/>
          <w:color w:val="000000"/>
          <w:sz w:val="26"/>
          <w:szCs w:val="26"/>
          <w:rtl/>
        </w:rPr>
        <w:t>(</w:t>
      </w:r>
      <w:r w:rsidRPr="00F444E7">
        <w:rPr>
          <w:rFonts w:cs="Traditional Arabic"/>
          <w:color w:val="000000"/>
          <w:sz w:val="26"/>
          <w:szCs w:val="26"/>
          <w:rtl/>
        </w:rPr>
        <w:footnoteRef/>
      </w:r>
      <w:r w:rsidRPr="00F444E7">
        <w:rPr>
          <w:rFonts w:cs="Traditional Arabic"/>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البدور الزاهرة للقاضي ص 673</w:t>
      </w:r>
      <w:r w:rsidR="00F444E7" w:rsidRPr="00F444E7">
        <w:rPr>
          <w:rFonts w:cs="Traditional Arabic" w:hint="cs"/>
          <w:color w:val="000000"/>
          <w:sz w:val="26"/>
          <w:szCs w:val="26"/>
          <w:rtl/>
        </w:rPr>
        <w:t>.</w:t>
      </w:r>
    </w:p>
  </w:footnote>
  <w:footnote w:id="561">
    <w:p w:rsidR="00D80F0A" w:rsidRPr="00F444E7" w:rsidRDefault="00D80F0A" w:rsidP="00184677">
      <w:pPr>
        <w:pStyle w:val="a9"/>
        <w:spacing w:line="240" w:lineRule="atLeast"/>
        <w:jc w:val="lowKashida"/>
        <w:rPr>
          <w:rFonts w:ascii="Traditional Arabic" w:hAnsi="Traditional Arabic" w:cs="Traditional Arabic"/>
          <w:b/>
          <w:bCs/>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رواه الحاكم في مستدركه على الصحيحين</w:t>
      </w:r>
      <w:r w:rsidR="00F444E7" w:rsidRPr="00F444E7">
        <w:rPr>
          <w:rFonts w:cs="Traditional Arabic"/>
          <w:color w:val="000000"/>
          <w:sz w:val="26"/>
          <w:szCs w:val="26"/>
          <w:rtl/>
        </w:rPr>
        <w:t>:</w:t>
      </w:r>
      <w:r w:rsidRPr="00F444E7">
        <w:rPr>
          <w:rFonts w:cs="Traditional Arabic"/>
          <w:color w:val="000000"/>
          <w:sz w:val="26"/>
          <w:szCs w:val="26"/>
          <w:rtl/>
        </w:rPr>
        <w:t xml:space="preserve"> </w:t>
      </w:r>
      <w:r w:rsidRPr="00F444E7">
        <w:rPr>
          <w:rFonts w:cs="Traditional Arabic"/>
          <w:color w:val="000000"/>
          <w:sz w:val="26"/>
          <w:szCs w:val="26"/>
          <w:rtl/>
          <w:lang w:eastAsia="ar-IQ"/>
        </w:rPr>
        <w:t>3/344</w:t>
      </w:r>
      <w:r w:rsidR="00F444E7" w:rsidRPr="00F444E7">
        <w:rPr>
          <w:rFonts w:cs="Traditional Arabic"/>
          <w:color w:val="000000"/>
          <w:sz w:val="26"/>
          <w:szCs w:val="26"/>
          <w:rtl/>
        </w:rPr>
        <w:t>،</w:t>
      </w:r>
      <w:r w:rsidRPr="00F444E7">
        <w:rPr>
          <w:rFonts w:cs="Traditional Arabic"/>
          <w:color w:val="000000"/>
          <w:sz w:val="26"/>
          <w:szCs w:val="26"/>
          <w:rtl/>
        </w:rPr>
        <w:t xml:space="preserve"> وقال حديث صحيح الإسناد</w:t>
      </w:r>
      <w:r w:rsidR="00F444E7" w:rsidRPr="00F444E7">
        <w:rPr>
          <w:rFonts w:cs="Traditional Arabic"/>
          <w:color w:val="000000"/>
          <w:sz w:val="26"/>
          <w:szCs w:val="26"/>
          <w:rtl/>
        </w:rPr>
        <w:t>،</w:t>
      </w:r>
      <w:r w:rsidRPr="00F444E7">
        <w:rPr>
          <w:rFonts w:cs="Traditional Arabic"/>
          <w:color w:val="000000"/>
          <w:sz w:val="26"/>
          <w:szCs w:val="26"/>
          <w:rtl/>
        </w:rPr>
        <w:t xml:space="preserve"> ولم يخرجه البخاري ومسلم</w:t>
      </w:r>
      <w:r w:rsidR="00F444E7" w:rsidRPr="00F444E7">
        <w:rPr>
          <w:rFonts w:cs="Traditional Arabic"/>
          <w:color w:val="000000"/>
          <w:sz w:val="26"/>
          <w:szCs w:val="26"/>
          <w:rtl/>
        </w:rPr>
        <w:t>.</w:t>
      </w:r>
      <w:r w:rsidRPr="00F444E7">
        <w:rPr>
          <w:rFonts w:ascii="Traditional Arabic" w:hAnsi="Traditional Arabic" w:cs="Traditional Arabic"/>
          <w:sz w:val="26"/>
          <w:szCs w:val="26"/>
          <w:rtl/>
        </w:rPr>
        <w:t xml:space="preserve"> وقد علق عليه أبو إسحاق الحوين</w:t>
      </w:r>
      <w:r w:rsidRPr="00F444E7">
        <w:rPr>
          <w:rFonts w:ascii="Traditional Arabic" w:hAnsi="Traditional Arabic" w:cs="Traditional Arabic" w:hint="cs"/>
          <w:sz w:val="26"/>
          <w:szCs w:val="26"/>
          <w:rtl/>
        </w:rPr>
        <w:t>ي</w:t>
      </w:r>
      <w:r w:rsidRPr="00F444E7">
        <w:rPr>
          <w:rFonts w:ascii="Traditional Arabic" w:hAnsi="Traditional Arabic" w:cs="Traditional Arabic"/>
          <w:sz w:val="26"/>
          <w:szCs w:val="26"/>
          <w:rtl/>
        </w:rPr>
        <w:t xml:space="preserve"> </w:t>
      </w:r>
      <w:r w:rsidRPr="00F444E7">
        <w:rPr>
          <w:rFonts w:ascii="Traditional Arabic" w:hAnsi="Traditional Arabic" w:cs="Traditional Arabic" w:hint="cs"/>
          <w:sz w:val="26"/>
          <w:szCs w:val="26"/>
          <w:rtl/>
        </w:rPr>
        <w:t xml:space="preserve">كما هو في موقع </w:t>
      </w:r>
      <w:r w:rsidRPr="00F444E7">
        <w:rPr>
          <w:rFonts w:ascii="Traditional Arabic" w:hAnsi="Traditional Arabic" w:cs="Traditional Arabic" w:hint="cs"/>
          <w:b/>
          <w:bCs/>
          <w:sz w:val="26"/>
          <w:szCs w:val="26"/>
          <w:rtl/>
        </w:rPr>
        <w:t>(ملتقى أهل الحديث)</w:t>
      </w:r>
      <w:r w:rsidRPr="00F444E7">
        <w:rPr>
          <w:rFonts w:ascii="Traditional Arabic" w:hAnsi="Traditional Arabic" w:cs="Traditional Arabic" w:hint="cs"/>
          <w:sz w:val="26"/>
          <w:szCs w:val="26"/>
          <w:rtl/>
        </w:rPr>
        <w:t xml:space="preserve"> </w:t>
      </w:r>
      <w:r w:rsidRPr="00F444E7">
        <w:rPr>
          <w:rFonts w:ascii="Traditional Arabic" w:hAnsi="Traditional Arabic" w:cs="Traditional Arabic"/>
          <w:sz w:val="26"/>
          <w:szCs w:val="26"/>
          <w:rtl/>
        </w:rPr>
        <w:t xml:space="preserve">بقوله </w:t>
      </w:r>
      <w:r w:rsidRPr="00F444E7">
        <w:rPr>
          <w:rFonts w:ascii="Traditional Arabic" w:hAnsi="Traditional Arabic" w:cs="Traditional Arabic" w:hint="cs"/>
          <w:b/>
          <w:bCs/>
          <w:sz w:val="26"/>
          <w:szCs w:val="26"/>
          <w:rtl/>
        </w:rPr>
        <w:t>(قال الحاكم</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هذا حديث صحيح الإسناد</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فتعقبه الذهبي في (التلخيص) بقوله</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البزي قد تكلم فيه</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وقال أيضاً في (الميزان 1/145)</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هذا حديث غريب</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وهو مما أنكر على البزي</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وقال ابن كثير في تفسيره 8/445</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فهذه سنة تفرد بها أبو الحسن أحمد بن محمد بن عبد الله البزي من ولد القاسم بن أبي بزة</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وكان إماماً في القراءات</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فأما في الحديث فقد ضعفه أبو حاتم الرزاي</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وقال</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لا أحدث عنه</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وكذلك أبو جعفر العقيلي قال</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rPr>
        <w:t xml:space="preserve"> هو منكر الحديث</w:t>
      </w:r>
      <w:r w:rsidR="00F444E7" w:rsidRPr="00F444E7">
        <w:rPr>
          <w:rFonts w:ascii="Traditional Arabic" w:hAnsi="Traditional Arabic" w:cs="Traditional Arabic" w:hint="cs"/>
          <w:b/>
          <w:bCs/>
          <w:sz w:val="26"/>
          <w:szCs w:val="26"/>
          <w:rtl/>
        </w:rPr>
        <w:t>،</w:t>
      </w:r>
      <w:r w:rsidRPr="00F444E7">
        <w:rPr>
          <w:rFonts w:ascii="Traditional Arabic" w:hAnsi="Traditional Arabic" w:cs="Traditional Arabic" w:hint="cs"/>
          <w:b/>
          <w:bCs/>
          <w:sz w:val="26"/>
          <w:szCs w:val="26"/>
          <w:rtl/>
          <w:lang w:bidi="ar-IQ"/>
        </w:rPr>
        <w:t xml:space="preserve"> قلت</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كذا قال ابن كثير إن البزي تفرد به</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وليس كما قال</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فقد تابعه الشافعي قال</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قرأت على إسماعيل بن عبد الله بن قسطنطين بسنده سواء</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أخرجه أبو يعلى الخليلي في (الإرشاد) ص 427</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428</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قال</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حدثنا جدي</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حدثنا عبد الرحمن بن أبي حاتم</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حدثنا محمد بن عبد الله بن عبد الحكم</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حدثنا الشافعي به</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وأشار ابن كثير إلى هذه الرواية فقال</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(وحكى الشيخ شهاب الدين أبو شامة في (شرح الشاطبية) عن الشافعي أنه سمع رجلاً يكبر هذا التكبير في الصلاة</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فقال له</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أحسنت وأصبت السنة)</w:t>
      </w:r>
      <w:r w:rsidR="00F444E7" w:rsidRPr="00F444E7">
        <w:rPr>
          <w:rFonts w:ascii="Traditional Arabic" w:hAnsi="Traditional Arabic" w:cs="Traditional Arabic" w:hint="cs"/>
          <w:b/>
          <w:bCs/>
          <w:sz w:val="26"/>
          <w:szCs w:val="26"/>
          <w:rtl/>
          <w:lang w:bidi="ar-IQ"/>
        </w:rPr>
        <w:t>،</w:t>
      </w:r>
      <w:r w:rsidRPr="00F444E7">
        <w:rPr>
          <w:rFonts w:ascii="Traditional Arabic" w:hAnsi="Traditional Arabic" w:cs="Traditional Arabic" w:hint="cs"/>
          <w:b/>
          <w:bCs/>
          <w:sz w:val="26"/>
          <w:szCs w:val="26"/>
          <w:rtl/>
          <w:lang w:bidi="ar-IQ"/>
        </w:rPr>
        <w:t xml:space="preserve"> وهذا يقتضي صحة هذا الحديث)</w:t>
      </w:r>
      <w:r w:rsidR="00F444E7" w:rsidRPr="00F444E7">
        <w:rPr>
          <w:rFonts w:ascii="Traditional Arabic" w:hAnsi="Traditional Arabic" w:cs="Traditional Arabic" w:hint="cs"/>
          <w:b/>
          <w:bCs/>
          <w:sz w:val="26"/>
          <w:szCs w:val="26"/>
          <w:rtl/>
          <w:lang w:bidi="ar-IQ"/>
        </w:rPr>
        <w:t>.</w:t>
      </w:r>
    </w:p>
  </w:footnote>
  <w:footnote w:id="562">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lang w:eastAsia="ar-IQ"/>
        </w:rPr>
        <w:t>تقريب النشر ص 206</w:t>
      </w:r>
      <w:r w:rsidR="00F444E7" w:rsidRPr="00F444E7">
        <w:rPr>
          <w:rFonts w:cs="Traditional Arabic" w:hint="cs"/>
          <w:color w:val="000000"/>
          <w:sz w:val="26"/>
          <w:szCs w:val="26"/>
          <w:rtl/>
          <w:lang w:eastAsia="ar-IQ"/>
        </w:rPr>
        <w:t>.</w:t>
      </w:r>
    </w:p>
  </w:footnote>
  <w:footnote w:id="563">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color w:val="000000"/>
          <w:sz w:val="26"/>
          <w:szCs w:val="26"/>
          <w:rtl/>
        </w:rPr>
        <w:t xml:space="preserve">الإتحاف </w:t>
      </w:r>
      <w:r w:rsidRPr="00F444E7">
        <w:rPr>
          <w:rFonts w:cs="Traditional Arabic" w:hint="cs"/>
          <w:color w:val="000000"/>
          <w:sz w:val="26"/>
          <w:szCs w:val="26"/>
          <w:rtl/>
        </w:rPr>
        <w:t>ص</w:t>
      </w:r>
      <w:r w:rsidRPr="00F444E7">
        <w:rPr>
          <w:rFonts w:cs="Traditional Arabic"/>
          <w:color w:val="000000"/>
          <w:sz w:val="26"/>
          <w:szCs w:val="26"/>
          <w:rtl/>
        </w:rPr>
        <w:t xml:space="preserve"> 446</w:t>
      </w:r>
      <w:r w:rsidR="00F444E7" w:rsidRPr="00F444E7">
        <w:rPr>
          <w:rFonts w:cs="Traditional Arabic"/>
          <w:color w:val="000000"/>
          <w:sz w:val="26"/>
          <w:szCs w:val="26"/>
          <w:rtl/>
        </w:rPr>
        <w:t>،</w:t>
      </w:r>
      <w:r w:rsidRPr="00F444E7">
        <w:rPr>
          <w:rFonts w:cs="Traditional Arabic"/>
          <w:color w:val="000000"/>
          <w:sz w:val="26"/>
          <w:szCs w:val="26"/>
          <w:rtl/>
          <w:lang w:eastAsia="ar-IQ"/>
        </w:rPr>
        <w:t xml:space="preserve"> </w:t>
      </w:r>
      <w:r w:rsidRPr="00F444E7">
        <w:rPr>
          <w:rFonts w:cs="Traditional Arabic" w:hint="cs"/>
          <w:color w:val="000000"/>
          <w:sz w:val="26"/>
          <w:szCs w:val="26"/>
          <w:rtl/>
          <w:lang w:eastAsia="ar-IQ"/>
        </w:rPr>
        <w:t>و</w:t>
      </w:r>
      <w:r w:rsidRPr="00F444E7">
        <w:rPr>
          <w:rFonts w:cs="Traditional Arabic"/>
          <w:color w:val="000000"/>
          <w:sz w:val="26"/>
          <w:szCs w:val="26"/>
          <w:rtl/>
          <w:lang w:eastAsia="ar-IQ"/>
        </w:rPr>
        <w:t>النشر</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2/318</w:t>
      </w:r>
      <w:r w:rsidR="00F444E7" w:rsidRPr="00F444E7">
        <w:rPr>
          <w:rFonts w:cs="Traditional Arabic"/>
          <w:color w:val="000000"/>
          <w:sz w:val="26"/>
          <w:szCs w:val="26"/>
          <w:rtl/>
          <w:lang w:eastAsia="ar-IQ"/>
        </w:rPr>
        <w:t>،</w:t>
      </w:r>
      <w:r w:rsidRPr="00F444E7">
        <w:rPr>
          <w:rFonts w:cs="Traditional Arabic" w:hint="cs"/>
          <w:color w:val="000000"/>
          <w:sz w:val="26"/>
          <w:szCs w:val="26"/>
          <w:rtl/>
          <w:lang w:eastAsia="ar-IQ"/>
        </w:rPr>
        <w:t xml:space="preserve"> و</w:t>
      </w:r>
      <w:r w:rsidRPr="00F444E7">
        <w:rPr>
          <w:rFonts w:cs="Traditional Arabic" w:hint="cs"/>
          <w:color w:val="000000"/>
          <w:sz w:val="26"/>
          <w:szCs w:val="26"/>
          <w:rtl/>
        </w:rPr>
        <w:t>البدور الزاهرة للقاضي ص 673</w:t>
      </w:r>
      <w:r w:rsidR="00F444E7" w:rsidRPr="00F444E7">
        <w:rPr>
          <w:rFonts w:cs="Traditional Arabic"/>
          <w:color w:val="000000"/>
          <w:sz w:val="26"/>
          <w:szCs w:val="26"/>
          <w:rtl/>
        </w:rPr>
        <w:t>،</w:t>
      </w:r>
      <w:r w:rsidRPr="00F444E7">
        <w:rPr>
          <w:rFonts w:cs="Traditional Arabic"/>
          <w:color w:val="000000"/>
          <w:sz w:val="26"/>
          <w:szCs w:val="26"/>
          <w:rtl/>
          <w:lang w:eastAsia="ar-IQ"/>
        </w:rPr>
        <w:t xml:space="preserve"> إسناد الداني عن البزي عن الإمام الشافعي</w:t>
      </w:r>
      <w:r w:rsidR="00F444E7" w:rsidRPr="00F444E7">
        <w:rPr>
          <w:rFonts w:cs="Traditional Arabic"/>
          <w:color w:val="000000"/>
          <w:sz w:val="26"/>
          <w:szCs w:val="26"/>
          <w:rtl/>
          <w:lang w:eastAsia="ar-IQ"/>
        </w:rPr>
        <w:t>.</w:t>
      </w:r>
    </w:p>
  </w:footnote>
  <w:footnote w:id="564">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lang w:eastAsia="ar-IQ"/>
        </w:rPr>
        <w:t xml:space="preserve">النشر </w:t>
      </w:r>
      <w:r w:rsidRPr="00F444E7">
        <w:rPr>
          <w:rFonts w:cs="Traditional Arabic"/>
          <w:color w:val="000000"/>
          <w:sz w:val="26"/>
          <w:szCs w:val="26"/>
          <w:rtl/>
          <w:lang w:eastAsia="ar-IQ"/>
        </w:rPr>
        <w:t>2</w:t>
      </w:r>
      <w:r w:rsidRPr="00F444E7">
        <w:rPr>
          <w:rFonts w:cs="Traditional Arabic" w:hint="cs"/>
          <w:color w:val="000000"/>
          <w:sz w:val="26"/>
          <w:szCs w:val="26"/>
          <w:rtl/>
          <w:lang w:eastAsia="ar-IQ"/>
        </w:rPr>
        <w:t>/320</w:t>
      </w:r>
      <w:r w:rsidR="00F444E7" w:rsidRPr="00F444E7">
        <w:rPr>
          <w:rFonts w:cs="Traditional Arabic"/>
          <w:color w:val="000000"/>
          <w:sz w:val="26"/>
          <w:szCs w:val="26"/>
          <w:rtl/>
          <w:lang w:eastAsia="ar-IQ"/>
        </w:rPr>
        <w:t>.</w:t>
      </w:r>
    </w:p>
  </w:footnote>
  <w:footnote w:id="565">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lang w:eastAsia="ar-IQ"/>
        </w:rPr>
        <w:t>تقريب النشر ص 206</w:t>
      </w:r>
      <w:r w:rsidR="00F444E7" w:rsidRPr="00F444E7">
        <w:rPr>
          <w:rFonts w:cs="Traditional Arabic"/>
          <w:color w:val="000000"/>
          <w:sz w:val="26"/>
          <w:szCs w:val="26"/>
          <w:rtl/>
          <w:lang w:eastAsia="ar-IQ"/>
        </w:rPr>
        <w:t>.</w:t>
      </w:r>
    </w:p>
  </w:footnote>
  <w:footnote w:id="566">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تفسير القرآن العظيم لابن كثير 4/522</w:t>
      </w:r>
      <w:r w:rsidR="00F444E7" w:rsidRPr="00F444E7">
        <w:rPr>
          <w:rFonts w:cs="Traditional Arabic"/>
          <w:color w:val="000000"/>
          <w:sz w:val="26"/>
          <w:szCs w:val="26"/>
          <w:rtl/>
          <w:lang w:eastAsia="ar-IQ"/>
        </w:rPr>
        <w:t>.</w:t>
      </w:r>
    </w:p>
  </w:footnote>
  <w:footnote w:id="567">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sz w:val="26"/>
          <w:szCs w:val="26"/>
          <w:rtl/>
        </w:rPr>
        <w:t>ينظر</w:t>
      </w:r>
      <w:r w:rsidR="00F444E7" w:rsidRPr="00F444E7">
        <w:rPr>
          <w:rFonts w:cs="Traditional Arabic"/>
          <w:sz w:val="26"/>
          <w:szCs w:val="26"/>
          <w:rtl/>
        </w:rPr>
        <w:t>:</w:t>
      </w:r>
      <w:r w:rsidRPr="00F444E7">
        <w:rPr>
          <w:rFonts w:cs="Traditional Arabic"/>
          <w:sz w:val="26"/>
          <w:szCs w:val="26"/>
          <w:rtl/>
        </w:rPr>
        <w:t xml:space="preserve"> </w:t>
      </w:r>
      <w:r w:rsidRPr="00F444E7">
        <w:rPr>
          <w:rFonts w:cs="Traditional Arabic" w:hint="cs"/>
          <w:sz w:val="26"/>
          <w:szCs w:val="26"/>
          <w:rtl/>
        </w:rPr>
        <w:t>النشر 2/307</w:t>
      </w:r>
      <w:r w:rsidR="00F444E7" w:rsidRPr="00F444E7">
        <w:rPr>
          <w:rFonts w:cs="Traditional Arabic" w:hint="cs"/>
          <w:sz w:val="26"/>
          <w:szCs w:val="26"/>
          <w:rtl/>
        </w:rPr>
        <w:t>.</w:t>
      </w:r>
    </w:p>
  </w:footnote>
  <w:footnote w:id="568">
    <w:p w:rsidR="00D80F0A" w:rsidRPr="00F444E7" w:rsidRDefault="00D80F0A" w:rsidP="000136AE">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color w:val="000000"/>
          <w:sz w:val="26"/>
          <w:szCs w:val="26"/>
          <w:rtl/>
        </w:rPr>
        <w:t>ينظر</w:t>
      </w:r>
      <w:r w:rsidRPr="00F444E7">
        <w:rPr>
          <w:rFonts w:cs="Traditional Arabic"/>
          <w:color w:val="000000"/>
          <w:sz w:val="26"/>
          <w:szCs w:val="26"/>
          <w:rtl/>
          <w:lang w:eastAsia="ar-SY"/>
        </w:rPr>
        <w:t xml:space="preserve">: </w:t>
      </w:r>
      <w:r w:rsidRPr="00F444E7">
        <w:rPr>
          <w:rFonts w:cs="Traditional Arabic" w:hint="cs"/>
          <w:color w:val="000000"/>
          <w:sz w:val="26"/>
          <w:szCs w:val="26"/>
          <w:rtl/>
          <w:lang w:eastAsia="ar-IQ"/>
        </w:rPr>
        <w:t>نهاية القول المفيد</w:t>
      </w:r>
      <w:r w:rsidRPr="00F444E7">
        <w:rPr>
          <w:rFonts w:cs="Traditional Arabic"/>
          <w:color w:val="000000"/>
          <w:sz w:val="26"/>
          <w:szCs w:val="26"/>
          <w:rtl/>
          <w:lang w:eastAsia="ar-IQ"/>
        </w:rPr>
        <w:t xml:space="preserve"> </w:t>
      </w:r>
      <w:r w:rsidRPr="00F444E7">
        <w:rPr>
          <w:rFonts w:cs="Traditional Arabic" w:hint="cs"/>
          <w:color w:val="000000"/>
          <w:sz w:val="26"/>
          <w:szCs w:val="26"/>
          <w:rtl/>
          <w:lang w:eastAsia="ar-IQ"/>
        </w:rPr>
        <w:t>في علم التجويد ص 223</w:t>
      </w:r>
      <w:r w:rsidR="00F444E7" w:rsidRPr="00F444E7">
        <w:rPr>
          <w:rFonts w:cs="Traditional Arabic" w:hint="cs"/>
          <w:color w:val="000000"/>
          <w:sz w:val="26"/>
          <w:szCs w:val="26"/>
          <w:rtl/>
          <w:lang w:eastAsia="ar-IQ"/>
        </w:rPr>
        <w:t>.</w:t>
      </w:r>
    </w:p>
  </w:footnote>
  <w:footnote w:id="569">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lang w:eastAsia="ar-IQ"/>
        </w:rPr>
        <w:t>النشر 2/307</w:t>
      </w:r>
      <w:r w:rsidR="00F444E7" w:rsidRPr="00F444E7">
        <w:rPr>
          <w:rFonts w:cs="Traditional Arabic"/>
          <w:color w:val="000000"/>
          <w:sz w:val="26"/>
          <w:szCs w:val="26"/>
          <w:rtl/>
          <w:lang w:eastAsia="ar-IQ"/>
        </w:rPr>
        <w:t>.</w:t>
      </w:r>
    </w:p>
  </w:footnote>
  <w:footnote w:id="570">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rPr>
        <w:t>هداية القاري في تجويد كلام الباري 2/586</w:t>
      </w:r>
      <w:r w:rsidR="00F444E7" w:rsidRPr="00F444E7">
        <w:rPr>
          <w:rFonts w:cs="Traditional Arabic" w:hint="cs"/>
          <w:color w:val="000000"/>
          <w:sz w:val="26"/>
          <w:szCs w:val="26"/>
          <w:rtl/>
          <w:lang w:eastAsia="ar-IQ"/>
        </w:rPr>
        <w:t>.</w:t>
      </w:r>
    </w:p>
  </w:footnote>
  <w:footnote w:id="571">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rPr>
        <w:t>هداية القاري في تجويد كلام الباري 2/612</w:t>
      </w:r>
      <w:r w:rsidR="00F444E7" w:rsidRPr="00F444E7">
        <w:rPr>
          <w:rFonts w:cs="Traditional Arabic" w:hint="cs"/>
          <w:color w:val="000000"/>
          <w:sz w:val="26"/>
          <w:szCs w:val="26"/>
          <w:rtl/>
          <w:lang w:eastAsia="ar-IQ"/>
        </w:rPr>
        <w:t>.</w:t>
      </w:r>
    </w:p>
  </w:footnote>
  <w:footnote w:id="572">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rPr>
        <w:t>هداية القاري في تجويد كلام الباري 2/612</w:t>
      </w:r>
      <w:r w:rsidR="00F444E7" w:rsidRPr="00F444E7">
        <w:rPr>
          <w:rFonts w:cs="Traditional Arabic" w:hint="cs"/>
          <w:color w:val="000000"/>
          <w:sz w:val="26"/>
          <w:szCs w:val="26"/>
          <w:rtl/>
          <w:lang w:eastAsia="ar-IQ"/>
        </w:rPr>
        <w:t>.</w:t>
      </w:r>
    </w:p>
  </w:footnote>
  <w:footnote w:id="573">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lang w:eastAsia="ar-IQ"/>
        </w:rPr>
        <w:t>النشر</w:t>
      </w:r>
      <w:r w:rsidR="00F444E7" w:rsidRPr="00F444E7">
        <w:rPr>
          <w:rFonts w:cs="Traditional Arabic" w:hint="cs"/>
          <w:color w:val="000000"/>
          <w:sz w:val="26"/>
          <w:szCs w:val="26"/>
          <w:rtl/>
          <w:lang w:eastAsia="ar-IQ"/>
        </w:rPr>
        <w:t>:</w:t>
      </w:r>
      <w:r w:rsidRPr="00F444E7">
        <w:rPr>
          <w:rFonts w:cs="Traditional Arabic" w:hint="cs"/>
          <w:color w:val="000000"/>
          <w:sz w:val="26"/>
          <w:szCs w:val="26"/>
          <w:rtl/>
          <w:lang w:eastAsia="ar-IQ"/>
        </w:rPr>
        <w:t xml:space="preserve"> 2/319</w:t>
      </w:r>
      <w:r w:rsidR="00F444E7" w:rsidRPr="00F444E7">
        <w:rPr>
          <w:rFonts w:cs="Traditional Arabic" w:hint="cs"/>
          <w:color w:val="000000"/>
          <w:sz w:val="26"/>
          <w:szCs w:val="26"/>
          <w:rtl/>
          <w:lang w:eastAsia="ar-IQ"/>
        </w:rPr>
        <w:t>،</w:t>
      </w:r>
      <w:r w:rsidRPr="00F444E7">
        <w:rPr>
          <w:rFonts w:cs="Traditional Arabic" w:hint="cs"/>
          <w:color w:val="000000"/>
          <w:sz w:val="26"/>
          <w:szCs w:val="26"/>
          <w:rtl/>
          <w:lang w:eastAsia="ar-IQ"/>
        </w:rPr>
        <w:t xml:space="preserve"> البدور الزاهرة للقاضي  ص 673</w:t>
      </w:r>
      <w:r w:rsidR="00F444E7" w:rsidRPr="00F444E7">
        <w:rPr>
          <w:rFonts w:cs="Traditional Arabic"/>
          <w:color w:val="000000"/>
          <w:sz w:val="26"/>
          <w:szCs w:val="26"/>
          <w:rtl/>
          <w:lang w:eastAsia="ar-IQ"/>
        </w:rPr>
        <w:t>.</w:t>
      </w:r>
    </w:p>
  </w:footnote>
  <w:footnote w:id="574">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sz w:val="26"/>
          <w:szCs w:val="26"/>
          <w:rtl/>
        </w:rPr>
        <w:t>ينظر</w:t>
      </w:r>
      <w:r w:rsidR="00F444E7" w:rsidRPr="00F444E7">
        <w:rPr>
          <w:rFonts w:cs="Traditional Arabic"/>
          <w:sz w:val="26"/>
          <w:szCs w:val="26"/>
          <w:rtl/>
        </w:rPr>
        <w:t>:</w:t>
      </w:r>
      <w:r w:rsidRPr="00F444E7">
        <w:rPr>
          <w:rFonts w:cs="Traditional Arabic"/>
          <w:sz w:val="26"/>
          <w:szCs w:val="26"/>
          <w:rtl/>
        </w:rPr>
        <w:t xml:space="preserve"> </w:t>
      </w:r>
      <w:r w:rsidRPr="00F444E7">
        <w:rPr>
          <w:rFonts w:cs="Traditional Arabic" w:hint="cs"/>
          <w:sz w:val="26"/>
          <w:szCs w:val="26"/>
          <w:rtl/>
        </w:rPr>
        <w:t>الفروع 1/494</w:t>
      </w:r>
      <w:r w:rsidR="00F444E7" w:rsidRPr="00F444E7">
        <w:rPr>
          <w:rFonts w:cs="Traditional Arabic" w:hint="cs"/>
          <w:sz w:val="26"/>
          <w:szCs w:val="26"/>
          <w:rtl/>
        </w:rPr>
        <w:t>.</w:t>
      </w:r>
    </w:p>
  </w:footnote>
  <w:footnote w:id="575">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lang w:eastAsia="ar-IQ"/>
        </w:rPr>
        <w:t>النشر</w:t>
      </w:r>
      <w:r w:rsidR="00F444E7" w:rsidRPr="00F444E7">
        <w:rPr>
          <w:rFonts w:cs="Traditional Arabic" w:hint="cs"/>
          <w:color w:val="000000"/>
          <w:sz w:val="26"/>
          <w:szCs w:val="26"/>
          <w:rtl/>
          <w:lang w:eastAsia="ar-IQ"/>
        </w:rPr>
        <w:t>:</w:t>
      </w:r>
      <w:r w:rsidRPr="00F444E7">
        <w:rPr>
          <w:rFonts w:cs="Traditional Arabic" w:hint="cs"/>
          <w:color w:val="000000"/>
          <w:sz w:val="26"/>
          <w:szCs w:val="26"/>
          <w:rtl/>
          <w:lang w:eastAsia="ar-IQ"/>
        </w:rPr>
        <w:t xml:space="preserve"> 2/320</w:t>
      </w:r>
      <w:r w:rsidR="00F444E7" w:rsidRPr="00F444E7">
        <w:rPr>
          <w:rFonts w:cs="Traditional Arabic" w:hint="cs"/>
          <w:color w:val="000000"/>
          <w:sz w:val="26"/>
          <w:szCs w:val="26"/>
          <w:rtl/>
          <w:lang w:eastAsia="ar-IQ"/>
        </w:rPr>
        <w:t>.</w:t>
      </w:r>
    </w:p>
  </w:footnote>
  <w:footnote w:id="576">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hint="cs"/>
          <w:color w:val="000000"/>
          <w:sz w:val="26"/>
          <w:szCs w:val="26"/>
          <w:rtl/>
        </w:rPr>
        <w:t>البدور الزاهرة للقاضي ص 674</w:t>
      </w:r>
      <w:r w:rsidR="00F444E7" w:rsidRPr="00F444E7">
        <w:rPr>
          <w:rFonts w:cs="Traditional Arabic" w:hint="cs"/>
          <w:color w:val="000000"/>
          <w:sz w:val="26"/>
          <w:szCs w:val="26"/>
          <w:rtl/>
        </w:rPr>
        <w:t>.</w:t>
      </w:r>
    </w:p>
  </w:footnote>
  <w:footnote w:id="577">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sz w:val="26"/>
          <w:szCs w:val="26"/>
          <w:rtl/>
        </w:rPr>
        <w:t>ينظر</w:t>
      </w:r>
      <w:r w:rsidR="00F444E7" w:rsidRPr="00F444E7">
        <w:rPr>
          <w:rFonts w:cs="Traditional Arabic"/>
          <w:sz w:val="26"/>
          <w:szCs w:val="26"/>
          <w:rtl/>
        </w:rPr>
        <w:t>:</w:t>
      </w:r>
      <w:r w:rsidRPr="00F444E7">
        <w:rPr>
          <w:rFonts w:cs="Traditional Arabic"/>
          <w:sz w:val="26"/>
          <w:szCs w:val="26"/>
          <w:rtl/>
        </w:rPr>
        <w:t xml:space="preserve"> </w:t>
      </w:r>
      <w:r w:rsidRPr="00F444E7">
        <w:rPr>
          <w:rFonts w:cs="Traditional Arabic" w:hint="cs"/>
          <w:sz w:val="26"/>
          <w:szCs w:val="26"/>
          <w:rtl/>
        </w:rPr>
        <w:t>النشر 2/306</w:t>
      </w:r>
      <w:r w:rsidR="00F444E7" w:rsidRPr="00F444E7">
        <w:rPr>
          <w:rFonts w:cs="Traditional Arabic" w:hint="cs"/>
          <w:sz w:val="26"/>
          <w:szCs w:val="26"/>
          <w:rtl/>
        </w:rPr>
        <w:t>.</w:t>
      </w:r>
    </w:p>
  </w:footnote>
  <w:footnote w:id="578">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sz w:val="26"/>
          <w:szCs w:val="26"/>
          <w:rtl/>
        </w:rPr>
        <w:t>ينظر</w:t>
      </w:r>
      <w:r w:rsidR="00F444E7" w:rsidRPr="00F444E7">
        <w:rPr>
          <w:rFonts w:cs="Traditional Arabic"/>
          <w:sz w:val="26"/>
          <w:szCs w:val="26"/>
          <w:rtl/>
        </w:rPr>
        <w:t>:</w:t>
      </w:r>
      <w:r w:rsidRPr="00F444E7">
        <w:rPr>
          <w:rFonts w:cs="Traditional Arabic"/>
          <w:sz w:val="26"/>
          <w:szCs w:val="26"/>
          <w:rtl/>
        </w:rPr>
        <w:t xml:space="preserve"> </w:t>
      </w:r>
      <w:r w:rsidRPr="00F444E7">
        <w:rPr>
          <w:rFonts w:cs="Traditional Arabic" w:hint="cs"/>
          <w:sz w:val="26"/>
          <w:szCs w:val="26"/>
          <w:rtl/>
        </w:rPr>
        <w:t>النشر 2/306</w:t>
      </w:r>
      <w:r w:rsidR="00F444E7" w:rsidRPr="00F444E7">
        <w:rPr>
          <w:rFonts w:cs="Traditional Arabic" w:hint="cs"/>
          <w:sz w:val="26"/>
          <w:szCs w:val="26"/>
          <w:rtl/>
        </w:rPr>
        <w:t>.</w:t>
      </w:r>
    </w:p>
  </w:footnote>
  <w:footnote w:id="579">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Pr="00F444E7">
        <w:rPr>
          <w:rFonts w:cs="Traditional Arabic"/>
          <w:color w:val="000000"/>
          <w:sz w:val="26"/>
          <w:szCs w:val="26"/>
          <w:rtl/>
          <w:lang w:eastAsia="ar-SY"/>
        </w:rPr>
        <w:t xml:space="preserve">: </w:t>
      </w:r>
      <w:r w:rsidRPr="00F444E7">
        <w:rPr>
          <w:rFonts w:cs="Traditional Arabic" w:hint="cs"/>
          <w:color w:val="000000"/>
          <w:sz w:val="26"/>
          <w:szCs w:val="26"/>
          <w:rtl/>
          <w:lang w:eastAsia="ar-IQ"/>
        </w:rPr>
        <w:t>النشر 2/306</w:t>
      </w:r>
      <w:r w:rsidR="00F444E7" w:rsidRPr="00F444E7">
        <w:rPr>
          <w:rFonts w:cs="Traditional Arabic" w:hint="cs"/>
          <w:color w:val="000000"/>
          <w:sz w:val="26"/>
          <w:szCs w:val="26"/>
          <w:rtl/>
          <w:lang w:eastAsia="ar-IQ"/>
        </w:rPr>
        <w:t>.</w:t>
      </w:r>
    </w:p>
  </w:footnote>
  <w:footnote w:id="580">
    <w:p w:rsidR="00D80F0A" w:rsidRPr="00F444E7" w:rsidRDefault="00D80F0A" w:rsidP="00BC198F">
      <w:pPr>
        <w:pStyle w:val="a9"/>
        <w:spacing w:line="240" w:lineRule="atLeast"/>
        <w:jc w:val="lowKashida"/>
        <w:rPr>
          <w:b/>
          <w:bCs/>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sz w:val="26"/>
          <w:szCs w:val="26"/>
          <w:rtl/>
        </w:rPr>
        <w:t>ينظر</w:t>
      </w:r>
      <w:r w:rsidR="00F444E7" w:rsidRPr="00F444E7">
        <w:rPr>
          <w:rFonts w:cs="Traditional Arabic"/>
          <w:sz w:val="26"/>
          <w:szCs w:val="26"/>
          <w:rtl/>
        </w:rPr>
        <w:t>:</w:t>
      </w:r>
      <w:r w:rsidRPr="00F444E7">
        <w:rPr>
          <w:rFonts w:cs="Traditional Arabic"/>
          <w:sz w:val="26"/>
          <w:szCs w:val="26"/>
          <w:rtl/>
        </w:rPr>
        <w:t xml:space="preserve"> تقريب النشر</w:t>
      </w:r>
      <w:r w:rsidR="00F444E7" w:rsidRPr="00F444E7">
        <w:rPr>
          <w:rFonts w:cs="Traditional Arabic"/>
          <w:sz w:val="26"/>
          <w:szCs w:val="26"/>
          <w:rtl/>
        </w:rPr>
        <w:t>:</w:t>
      </w:r>
      <w:r w:rsidRPr="00F444E7">
        <w:rPr>
          <w:rFonts w:cs="Traditional Arabic"/>
          <w:sz w:val="26"/>
          <w:szCs w:val="26"/>
          <w:rtl/>
        </w:rPr>
        <w:t xml:space="preserve"> 206</w:t>
      </w:r>
      <w:r w:rsidRPr="00F444E7">
        <w:rPr>
          <w:rFonts w:cs="Traditional Arabic"/>
          <w:color w:val="000000"/>
          <w:sz w:val="26"/>
          <w:szCs w:val="26"/>
          <w:rtl/>
        </w:rPr>
        <w:t>.</w:t>
      </w:r>
    </w:p>
  </w:footnote>
  <w:footnote w:id="581">
    <w:p w:rsidR="00D80F0A" w:rsidRPr="00F444E7" w:rsidRDefault="00D80F0A" w:rsidP="00CD5163">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هداية القاري في تجويد كلام الباري 2/586</w:t>
      </w:r>
      <w:r w:rsidR="00F444E7" w:rsidRPr="00F444E7">
        <w:rPr>
          <w:rFonts w:cs="Traditional Arabic"/>
          <w:color w:val="000000"/>
          <w:sz w:val="26"/>
          <w:szCs w:val="26"/>
          <w:rtl/>
        </w:rPr>
        <w:t>.</w:t>
      </w:r>
    </w:p>
  </w:footnote>
  <w:footnote w:id="582">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هذه رواية عن ال</w:t>
      </w:r>
      <w:r w:rsidRPr="00F444E7">
        <w:rPr>
          <w:rFonts w:cs="Traditional Arabic"/>
          <w:color w:val="000000"/>
          <w:sz w:val="26"/>
          <w:szCs w:val="26"/>
          <w:rtl/>
          <w:lang w:eastAsia="ar-IQ"/>
        </w:rPr>
        <w:t>ب</w:t>
      </w:r>
      <w:r w:rsidRPr="00F444E7">
        <w:rPr>
          <w:rFonts w:cs="Traditional Arabic"/>
          <w:color w:val="000000"/>
          <w:sz w:val="26"/>
          <w:szCs w:val="26"/>
          <w:rtl/>
        </w:rPr>
        <w:t>ز</w:t>
      </w:r>
      <w:r w:rsidRPr="00F444E7">
        <w:rPr>
          <w:rFonts w:cs="Traditional Arabic" w:hint="cs"/>
          <w:color w:val="000000"/>
          <w:sz w:val="26"/>
          <w:szCs w:val="26"/>
          <w:rtl/>
        </w:rPr>
        <w:t>َّ</w:t>
      </w:r>
      <w:r w:rsidRPr="00F444E7">
        <w:rPr>
          <w:rFonts w:cs="Traditional Arabic"/>
          <w:color w:val="000000"/>
          <w:sz w:val="26"/>
          <w:szCs w:val="26"/>
          <w:rtl/>
        </w:rPr>
        <w:t>ي</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ينظر</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النشر</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2 /320</w:t>
      </w:r>
      <w:r w:rsidR="00F444E7" w:rsidRPr="00F444E7">
        <w:rPr>
          <w:rFonts w:cs="Traditional Arabic"/>
          <w:color w:val="000000"/>
          <w:sz w:val="26"/>
          <w:szCs w:val="26"/>
          <w:rtl/>
          <w:lang w:eastAsia="ar-IQ"/>
        </w:rPr>
        <w:t>.</w:t>
      </w:r>
    </w:p>
  </w:footnote>
  <w:footnote w:id="583">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color w:val="000000"/>
          <w:sz w:val="26"/>
          <w:szCs w:val="26"/>
          <w:rtl/>
          <w:lang w:eastAsia="ar-IQ"/>
        </w:rPr>
        <w:t xml:space="preserve"> النشر</w:t>
      </w:r>
      <w:r w:rsidRPr="00F444E7">
        <w:rPr>
          <w:rFonts w:cs="Traditional Arabic"/>
          <w:color w:val="000000"/>
          <w:sz w:val="26"/>
          <w:szCs w:val="26"/>
          <w:rtl/>
          <w:lang w:eastAsia="ar-SY"/>
        </w:rPr>
        <w:t>:</w:t>
      </w:r>
      <w:r w:rsidRPr="00F444E7">
        <w:rPr>
          <w:rFonts w:cs="Traditional Arabic"/>
          <w:color w:val="000000"/>
          <w:sz w:val="26"/>
          <w:szCs w:val="26"/>
          <w:rtl/>
          <w:lang w:eastAsia="ar-IQ"/>
        </w:rPr>
        <w:t xml:space="preserve"> 2/321</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والحديث رواه النسائي في السنن الكبرى</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6/13</w:t>
      </w:r>
      <w:r w:rsidR="00F444E7" w:rsidRPr="00F444E7">
        <w:rPr>
          <w:rFonts w:cs="Traditional Arabic"/>
          <w:color w:val="000000"/>
          <w:sz w:val="26"/>
          <w:szCs w:val="26"/>
          <w:rtl/>
          <w:lang w:eastAsia="ar-IQ"/>
        </w:rPr>
        <w:t>،</w:t>
      </w:r>
      <w:r w:rsidRPr="00F444E7">
        <w:rPr>
          <w:rFonts w:cs="Traditional Arabic" w:hint="cs"/>
          <w:color w:val="000000"/>
          <w:sz w:val="26"/>
          <w:szCs w:val="26"/>
          <w:rtl/>
          <w:lang w:eastAsia="ar-IQ"/>
        </w:rPr>
        <w:t xml:space="preserve"> وأخرجه العراقي في المغني عن حمل الأسفار 1/300</w:t>
      </w:r>
      <w:r w:rsidR="00F444E7" w:rsidRPr="00F444E7">
        <w:rPr>
          <w:rFonts w:cs="Traditional Arabic" w:hint="cs"/>
          <w:color w:val="000000"/>
          <w:sz w:val="26"/>
          <w:szCs w:val="26"/>
          <w:rtl/>
          <w:lang w:eastAsia="ar-IQ"/>
        </w:rPr>
        <w:t>،</w:t>
      </w:r>
      <w:r w:rsidRPr="00F444E7">
        <w:rPr>
          <w:rFonts w:cs="Traditional Arabic" w:hint="cs"/>
          <w:color w:val="000000"/>
          <w:sz w:val="26"/>
          <w:szCs w:val="26"/>
          <w:rtl/>
          <w:lang w:eastAsia="ar-IQ"/>
        </w:rPr>
        <w:t xml:space="preserve"> والبيهقي في السنن الكبرى 1/369</w:t>
      </w:r>
      <w:r w:rsidR="00F444E7" w:rsidRPr="00F444E7">
        <w:rPr>
          <w:rFonts w:cs="Traditional Arabic" w:hint="cs"/>
          <w:color w:val="000000"/>
          <w:sz w:val="26"/>
          <w:szCs w:val="26"/>
          <w:rtl/>
          <w:lang w:eastAsia="ar-IQ"/>
        </w:rPr>
        <w:t>،</w:t>
      </w:r>
      <w:r w:rsidRPr="00F444E7">
        <w:rPr>
          <w:rFonts w:cs="Traditional Arabic" w:hint="cs"/>
          <w:color w:val="000000"/>
          <w:sz w:val="26"/>
          <w:szCs w:val="26"/>
          <w:rtl/>
          <w:lang w:eastAsia="ar-IQ"/>
        </w:rPr>
        <w:t xml:space="preserve"> والحاكم في المستدرك 1/5</w:t>
      </w:r>
      <w:r w:rsidR="00F444E7" w:rsidRPr="00F444E7">
        <w:rPr>
          <w:rFonts w:cs="Traditional Arabic" w:hint="cs"/>
          <w:color w:val="000000"/>
          <w:sz w:val="26"/>
          <w:szCs w:val="26"/>
          <w:rtl/>
          <w:lang w:eastAsia="ar-IQ"/>
        </w:rPr>
        <w:t>،</w:t>
      </w:r>
      <w:r w:rsidRPr="00F444E7">
        <w:rPr>
          <w:rFonts w:cs="Traditional Arabic" w:hint="cs"/>
          <w:color w:val="000000"/>
          <w:sz w:val="26"/>
          <w:szCs w:val="26"/>
          <w:rtl/>
          <w:lang w:eastAsia="ar-IQ"/>
        </w:rPr>
        <w:t xml:space="preserve"> وأبو حنيفة في مسنده ص 103</w:t>
      </w:r>
      <w:r w:rsidR="00F444E7" w:rsidRPr="00F444E7">
        <w:rPr>
          <w:rFonts w:cs="Traditional Arabic" w:hint="cs"/>
          <w:color w:val="000000"/>
          <w:sz w:val="26"/>
          <w:szCs w:val="26"/>
          <w:rtl/>
          <w:lang w:eastAsia="ar-IQ"/>
        </w:rPr>
        <w:t>.</w:t>
      </w:r>
    </w:p>
  </w:footnote>
  <w:footnote w:id="584">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وهي رواية عن البز</w:t>
      </w:r>
      <w:r w:rsidRPr="00F444E7">
        <w:rPr>
          <w:rFonts w:cs="Traditional Arabic" w:hint="cs"/>
          <w:color w:val="000000"/>
          <w:sz w:val="26"/>
          <w:szCs w:val="26"/>
          <w:rtl/>
        </w:rPr>
        <w:t>َّ</w:t>
      </w:r>
      <w:r w:rsidRPr="00F444E7">
        <w:rPr>
          <w:rFonts w:cs="Traditional Arabic"/>
          <w:color w:val="000000"/>
          <w:sz w:val="26"/>
          <w:szCs w:val="26"/>
          <w:rtl/>
        </w:rPr>
        <w:t>ي</w:t>
      </w:r>
      <w:r w:rsidR="00F444E7" w:rsidRPr="00F444E7">
        <w:rPr>
          <w:rFonts w:cs="Traditional Arabic"/>
          <w:color w:val="000000"/>
          <w:sz w:val="26"/>
          <w:szCs w:val="26"/>
          <w:rtl/>
        </w:rPr>
        <w:t>.</w:t>
      </w:r>
      <w:r w:rsidRPr="00F444E7">
        <w:rPr>
          <w:rFonts w:cs="Traditional Arabic"/>
          <w:color w:val="000000"/>
          <w:sz w:val="26"/>
          <w:szCs w:val="26"/>
          <w:rtl/>
        </w:rPr>
        <w:t xml:space="preserve"> بنظر</w:t>
      </w:r>
      <w:r w:rsidR="00F444E7" w:rsidRPr="00F444E7">
        <w:rPr>
          <w:rFonts w:cs="Traditional Arabic"/>
          <w:color w:val="000000"/>
          <w:sz w:val="26"/>
          <w:szCs w:val="26"/>
          <w:rtl/>
        </w:rPr>
        <w:t>:</w:t>
      </w:r>
      <w:r w:rsidRPr="00F444E7">
        <w:rPr>
          <w:rFonts w:cs="Traditional Arabic"/>
          <w:color w:val="000000"/>
          <w:sz w:val="26"/>
          <w:szCs w:val="26"/>
          <w:rtl/>
        </w:rPr>
        <w:t xml:space="preserve"> النشر 2/321</w:t>
      </w:r>
      <w:r w:rsidR="00F444E7" w:rsidRPr="00F444E7">
        <w:rPr>
          <w:rFonts w:cs="Traditional Arabic"/>
          <w:color w:val="000000"/>
          <w:sz w:val="26"/>
          <w:szCs w:val="26"/>
          <w:rtl/>
        </w:rPr>
        <w:t>.</w:t>
      </w:r>
    </w:p>
  </w:footnote>
  <w:footnote w:id="585">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هداية القاري في تجويد كلام الباري 2/586</w:t>
      </w:r>
      <w:r w:rsidR="00F444E7" w:rsidRPr="00F444E7">
        <w:rPr>
          <w:rFonts w:cs="Traditional Arabic"/>
          <w:color w:val="000000"/>
          <w:sz w:val="26"/>
          <w:szCs w:val="26"/>
          <w:rtl/>
        </w:rPr>
        <w:t>.</w:t>
      </w:r>
    </w:p>
  </w:footnote>
  <w:footnote w:id="586">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البدور الزاهرة للقاضي ص 678</w:t>
      </w:r>
      <w:r w:rsidR="00F444E7" w:rsidRPr="00F444E7">
        <w:rPr>
          <w:rFonts w:cs="Traditional Arabic"/>
          <w:color w:val="000000"/>
          <w:sz w:val="26"/>
          <w:szCs w:val="26"/>
          <w:rtl/>
        </w:rPr>
        <w:t>.</w:t>
      </w:r>
    </w:p>
  </w:footnote>
  <w:footnote w:id="587">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hint="cs"/>
          <w:color w:val="000000"/>
          <w:sz w:val="26"/>
          <w:szCs w:val="26"/>
          <w:rtl/>
        </w:rPr>
        <w:t>اختلف رواة التكبير من أي موضع يبتدأ القارئ وإلى أي موضع ينتهي</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فروى الجمهور من أول (</w:t>
      </w:r>
      <w:r w:rsidRPr="00F444E7">
        <w:rPr>
          <w:rFonts w:cs="Traditional Arabic" w:hint="cs"/>
          <w:b/>
          <w:bCs/>
          <w:color w:val="000000"/>
          <w:sz w:val="26"/>
          <w:szCs w:val="26"/>
          <w:rtl/>
        </w:rPr>
        <w:t>ألم نشرح</w:t>
      </w:r>
      <w:r w:rsidRPr="00F444E7">
        <w:rPr>
          <w:rFonts w:cs="Traditional Arabic" w:hint="cs"/>
          <w:color w:val="000000"/>
          <w:sz w:val="26"/>
          <w:szCs w:val="26"/>
          <w:rtl/>
        </w:rPr>
        <w:t xml:space="preserve">) ومن آخر </w:t>
      </w:r>
      <w:r w:rsidRPr="00F444E7">
        <w:rPr>
          <w:rFonts w:cs="Traditional Arabic" w:hint="cs"/>
          <w:b/>
          <w:bCs/>
          <w:color w:val="000000"/>
          <w:sz w:val="26"/>
          <w:szCs w:val="26"/>
          <w:rtl/>
        </w:rPr>
        <w:t>(الضحى)</w:t>
      </w:r>
      <w:r w:rsidRPr="00F444E7">
        <w:rPr>
          <w:rFonts w:cs="Traditional Arabic" w:hint="cs"/>
          <w:color w:val="000000"/>
          <w:sz w:val="26"/>
          <w:szCs w:val="26"/>
          <w:rtl/>
        </w:rPr>
        <w:t xml:space="preserve"> على خلاف مبناه هل التكبير لأول السورة أو لآخرها</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ونص صاحب المستنير على أنه من أول </w:t>
      </w:r>
      <w:r w:rsidRPr="00F444E7">
        <w:rPr>
          <w:rFonts w:cs="Traditional Arabic" w:hint="cs"/>
          <w:b/>
          <w:bCs/>
          <w:color w:val="000000"/>
          <w:sz w:val="26"/>
          <w:szCs w:val="26"/>
          <w:rtl/>
        </w:rPr>
        <w:t>(ألم نشرح)</w:t>
      </w:r>
      <w:r w:rsidRPr="00F444E7">
        <w:rPr>
          <w:rFonts w:cs="Traditional Arabic" w:hint="cs"/>
          <w:color w:val="000000"/>
          <w:sz w:val="26"/>
          <w:szCs w:val="26"/>
          <w:rtl/>
        </w:rPr>
        <w:t xml:space="preserve"> وكذا أبو العز في الإرشاد والحافظ أبو العلاء وصاحب التجريد وأبو الحسن الخياط وصاحب الجامع وغيرهم</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ومن آخر (</w:t>
      </w:r>
      <w:r w:rsidRPr="00F444E7">
        <w:rPr>
          <w:rFonts w:cs="Traditional Arabic" w:hint="cs"/>
          <w:b/>
          <w:bCs/>
          <w:color w:val="000000"/>
          <w:sz w:val="26"/>
          <w:szCs w:val="26"/>
          <w:rtl/>
        </w:rPr>
        <w:t>الضحى</w:t>
      </w:r>
      <w:r w:rsidRPr="00F444E7">
        <w:rPr>
          <w:rFonts w:cs="Traditional Arabic" w:hint="cs"/>
          <w:color w:val="000000"/>
          <w:sz w:val="26"/>
          <w:szCs w:val="26"/>
          <w:rtl/>
        </w:rPr>
        <w:t>) قضى بها صاحب التيسير وكذا شيخه أبو الحسن بن غلبون ووالده أبو الطيب وصاحب الكافي وصاحب الهداية وصاحب الهادي وابن بليمة وأبو معشر ومكي في التبصرة والهذلي والشنبوذي وغيرهم</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وروى آخرون بأن التكبير من أول (الضحى) وهو في الروضة لأبي علي وبه قرأ ابن الفحام عن الفارسي والمالكي وبه قطع صاحب الجامع وأبو العلاء الحافظ</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وفي إرشاد أبي العز</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وفي كفايته</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وفي المستنير آخر السورة وعن البسملة وعن أول السورة نص عليه ابن مؤمن في كنزه وكل من الفارسي والجعبري وهو ظاهر من كلام الداني في جامعه ومن كلام الشاطبي ومنعه مكي أيضاً ولا وجه لمنعه بل كل من هذه الأوجه السبعة جائز وبها قرأ ابن الجزري وبه أخذ</w:t>
      </w:r>
      <w:r w:rsidR="00F444E7" w:rsidRPr="00F444E7">
        <w:rPr>
          <w:rFonts w:cs="Traditional Arabic" w:hint="cs"/>
          <w:color w:val="000000"/>
          <w:sz w:val="26"/>
          <w:szCs w:val="26"/>
          <w:rtl/>
        </w:rPr>
        <w:t>.</w:t>
      </w:r>
      <w:r w:rsidRPr="00F444E7">
        <w:rPr>
          <w:rFonts w:cs="Traditional Arabic" w:hint="cs"/>
          <w:color w:val="000000"/>
          <w:sz w:val="26"/>
          <w:szCs w:val="26"/>
          <w:rtl/>
        </w:rPr>
        <w:t xml:space="preserve"> 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تقريب النشر ص 208 (بتصرف)</w:t>
      </w:r>
      <w:r w:rsidR="00F444E7" w:rsidRPr="00F444E7">
        <w:rPr>
          <w:rFonts w:cs="Traditional Arabic" w:hint="cs"/>
          <w:color w:val="000000"/>
          <w:sz w:val="26"/>
          <w:szCs w:val="26"/>
          <w:rtl/>
        </w:rPr>
        <w:t>.</w:t>
      </w:r>
    </w:p>
  </w:footnote>
  <w:footnote w:id="588">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w:t>
      </w:r>
      <w:r w:rsidRPr="00F444E7">
        <w:rPr>
          <w:rFonts w:cs="Traditional Arabic" w:hint="cs"/>
          <w:color w:val="000000"/>
          <w:sz w:val="26"/>
          <w:szCs w:val="26"/>
          <w:rtl/>
        </w:rPr>
        <w:t>ينظر</w:t>
      </w:r>
      <w:r w:rsidR="00F444E7" w:rsidRPr="00F444E7">
        <w:rPr>
          <w:rFonts w:cs="Traditional Arabic" w:hint="cs"/>
          <w:color w:val="000000"/>
          <w:sz w:val="26"/>
          <w:szCs w:val="26"/>
          <w:rtl/>
        </w:rPr>
        <w:t>:</w:t>
      </w:r>
      <w:r w:rsidRPr="00F444E7">
        <w:rPr>
          <w:rFonts w:cs="Traditional Arabic" w:hint="cs"/>
          <w:color w:val="000000"/>
          <w:sz w:val="26"/>
          <w:szCs w:val="26"/>
          <w:rtl/>
        </w:rPr>
        <w:t xml:space="preserve"> البدور الزاهرة ص 676</w:t>
      </w:r>
      <w:r w:rsidR="00F444E7" w:rsidRPr="00F444E7">
        <w:rPr>
          <w:rFonts w:cs="Traditional Arabic"/>
          <w:color w:val="000000"/>
          <w:sz w:val="26"/>
          <w:szCs w:val="26"/>
          <w:rtl/>
        </w:rPr>
        <w:t>.</w:t>
      </w:r>
    </w:p>
  </w:footnote>
  <w:footnote w:id="589">
    <w:p w:rsidR="00D80F0A" w:rsidRPr="00F444E7" w:rsidRDefault="00D80F0A" w:rsidP="00BC198F">
      <w:pPr>
        <w:pStyle w:val="a9"/>
        <w:spacing w:line="240" w:lineRule="atLeast"/>
        <w:jc w:val="lowKashida"/>
        <w:rPr>
          <w:sz w:val="26"/>
          <w:szCs w:val="26"/>
        </w:rPr>
      </w:pPr>
      <w:r w:rsidRPr="00F444E7">
        <w:rPr>
          <w:rStyle w:val="aa"/>
          <w:rFonts w:eastAsiaTheme="majorEastAsia" w:cs="Traditional Arabic"/>
          <w:color w:val="000000"/>
          <w:sz w:val="26"/>
          <w:szCs w:val="26"/>
          <w:rtl/>
        </w:rPr>
        <w:t>(</w:t>
      </w:r>
      <w:r w:rsidRPr="00F444E7">
        <w:rPr>
          <w:rStyle w:val="aa"/>
          <w:rFonts w:eastAsiaTheme="majorEastAsia" w:cs="Traditional Arabic"/>
          <w:color w:val="000000"/>
          <w:sz w:val="26"/>
          <w:szCs w:val="26"/>
          <w:rtl/>
        </w:rPr>
        <w:footnoteRef/>
      </w:r>
      <w:r w:rsidRPr="00F444E7">
        <w:rPr>
          <w:rStyle w:val="aa"/>
          <w:rFonts w:eastAsiaTheme="majorEastAsia" w:cs="Traditional Arabic"/>
          <w:color w:val="000000"/>
          <w:sz w:val="26"/>
          <w:szCs w:val="26"/>
          <w:rtl/>
        </w:rPr>
        <w:t>)</w:t>
      </w:r>
      <w:r w:rsidRPr="00F444E7">
        <w:rPr>
          <w:rFonts w:cs="Traditional Arabic"/>
          <w:color w:val="000000"/>
          <w:sz w:val="26"/>
          <w:szCs w:val="26"/>
          <w:rtl/>
        </w:rPr>
        <w:t xml:space="preserve"> ينظر</w:t>
      </w:r>
      <w:r w:rsidR="00F444E7" w:rsidRPr="00F444E7">
        <w:rPr>
          <w:rFonts w:cs="Traditional Arabic" w:hint="cs"/>
          <w:color w:val="000000"/>
          <w:sz w:val="26"/>
          <w:szCs w:val="26"/>
          <w:rtl/>
          <w:lang w:eastAsia="ar-SY"/>
        </w:rPr>
        <w:t>:</w:t>
      </w:r>
      <w:r w:rsidRPr="00F444E7">
        <w:rPr>
          <w:rFonts w:cs="Traditional Arabic"/>
          <w:color w:val="000000"/>
          <w:sz w:val="26"/>
          <w:szCs w:val="26"/>
          <w:rtl/>
          <w:lang w:eastAsia="ar-SY"/>
        </w:rPr>
        <w:t xml:space="preserve"> </w:t>
      </w:r>
      <w:r w:rsidRPr="00F444E7">
        <w:rPr>
          <w:rFonts w:cs="Traditional Arabic"/>
          <w:color w:val="000000"/>
          <w:sz w:val="26"/>
          <w:szCs w:val="26"/>
          <w:rtl/>
          <w:lang w:eastAsia="ar-IQ"/>
        </w:rPr>
        <w:t>النشر</w:t>
      </w:r>
      <w:r w:rsidR="00F444E7" w:rsidRPr="00F444E7">
        <w:rPr>
          <w:rFonts w:cs="Traditional Arabic"/>
          <w:color w:val="000000"/>
          <w:sz w:val="26"/>
          <w:szCs w:val="26"/>
          <w:rtl/>
          <w:lang w:eastAsia="ar-IQ"/>
        </w:rPr>
        <w:t>:</w:t>
      </w:r>
      <w:r w:rsidRPr="00F444E7">
        <w:rPr>
          <w:rFonts w:cs="Traditional Arabic"/>
          <w:color w:val="000000"/>
          <w:sz w:val="26"/>
          <w:szCs w:val="26"/>
          <w:rtl/>
          <w:lang w:eastAsia="ar-IQ"/>
        </w:rPr>
        <w:t xml:space="preserve"> 2/</w:t>
      </w:r>
      <w:r w:rsidRPr="00F444E7">
        <w:rPr>
          <w:rFonts w:cs="Traditional Arabic" w:hint="cs"/>
          <w:color w:val="000000"/>
          <w:sz w:val="26"/>
          <w:szCs w:val="26"/>
          <w:rtl/>
          <w:lang w:eastAsia="ar-IQ"/>
        </w:rPr>
        <w:t>329</w:t>
      </w:r>
      <w:r w:rsidR="00F444E7" w:rsidRPr="00F444E7">
        <w:rPr>
          <w:rFonts w:cs="Traditional Arabic"/>
          <w:color w:val="000000"/>
          <w:sz w:val="26"/>
          <w:szCs w:val="26"/>
          <w:rtl/>
          <w:lang w:eastAsia="ar-IQ"/>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4E7" w:rsidRPr="00F444E7" w:rsidRDefault="00F444E7">
    <w:pPr>
      <w:pStyle w:val="a5"/>
      <w:rPr>
        <w:rFonts w:cs="Sakkal Majalla"/>
        <w:lang w:bidi="ar-EG"/>
      </w:rPr>
    </w:pPr>
    <w:r>
      <w:rPr>
        <w:rFonts w:cs="Sakkal Majalla" w:hint="cs"/>
        <w:noProof/>
      </w:rPr>
      <mc:AlternateContent>
        <mc:Choice Requires="wpg">
          <w:drawing>
            <wp:anchor distT="0" distB="0" distL="114300" distR="114300" simplePos="0" relativeHeight="251658240" behindDoc="0" locked="0" layoutInCell="1" allowOverlap="1">
              <wp:simplePos x="0" y="0"/>
              <wp:positionH relativeFrom="column">
                <wp:posOffset>-390525</wp:posOffset>
              </wp:positionH>
              <wp:positionV relativeFrom="paragraph">
                <wp:posOffset>-238125</wp:posOffset>
              </wp:positionV>
              <wp:extent cx="6096000" cy="677545"/>
              <wp:effectExtent l="38100" t="0" r="0" b="8255"/>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17"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1" name="Text Box 3"/>
                      <wps:cNvSpPr txBox="1">
                        <a:spLocks noChangeArrowheads="1"/>
                      </wps:cNvSpPr>
                      <wps:spPr bwMode="auto">
                        <a:xfrm>
                          <a:off x="2335" y="5496"/>
                          <a:ext cx="3817"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4E7" w:rsidRPr="00EF471B" w:rsidRDefault="00F444E7" w:rsidP="00F444E7">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F444E7" w:rsidRPr="00F444E7" w:rsidRDefault="00F444E7" w:rsidP="00F444E7">
                            <w:pPr>
                              <w:jc w:val="center"/>
                              <w:rPr>
                                <w:b/>
                                <w:bCs/>
                                <w:color w:val="0000FF"/>
                                <w:rtl/>
                                <w:lang w:bidi="ar-EG"/>
                              </w:rPr>
                            </w:pPr>
                            <w:r w:rsidRPr="00F444E7">
                              <w:rPr>
                                <w:rFonts w:cs="Traditional Arabic" w:hint="cs"/>
                                <w:b/>
                                <w:bCs/>
                                <w:color w:val="0000FF"/>
                                <w:rtl/>
                              </w:rPr>
                              <w:t> </w:t>
                            </w:r>
                            <w:hyperlink r:id="rId1" w:history="1">
                              <w:r w:rsidRPr="00F444E7">
                                <w:rPr>
                                  <w:rStyle w:val="Hyperlink"/>
                                  <w:rFonts w:cs="Traditional Arabic"/>
                                  <w:b/>
                                  <w:bCs/>
                                  <w:color w:val="0000FF"/>
                                </w:rPr>
                                <w:t>www.alukah.net</w:t>
                              </w:r>
                            </w:hyperlink>
                            <w:r w:rsidRPr="00F444E7">
                              <w:rPr>
                                <w:rFonts w:cs="Traditional Arabic" w:hint="cs"/>
                                <w:b/>
                                <w:bCs/>
                                <w:color w:val="0000FF"/>
                                <w:rtl/>
                              </w:rPr>
                              <w:t xml:space="preserve"> </w:t>
                            </w:r>
                          </w:p>
                          <w:p w:rsidR="00F444E7" w:rsidRPr="00EF471B" w:rsidRDefault="00F444E7" w:rsidP="00F444E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3" o:spid="_x0000_s1026" style="position:absolute;left:0;text-align:left;margin-left:-30.75pt;margin-top:-18.7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Hwn5mBf/7nfz5VikEMxEAM&#10;xEAMxEAMxMBjgYHHki5/LMQjH3ouYyAGYiAGYiAGYiAGMJBOjoNyQQ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D0MEAAADbAAAADwAAAGRycy9kb3ducmV2LnhtbERPS2sCMRC+C/0PYQrearbii9UopSht&#10;BQ8+8Dxsxs3SzSRs4rrtr2+Egrf5+J6zWHW2Fi01oXKs4HWQgSAunK64VHA6bl5mIEJE1lg7JgU/&#10;FGC1fOotMNfuxntqD7EUKYRDjgpMjD6XMhSGLIaB88SJu7jGYkywKaVu8JbCbS2HWTaRFitODQY9&#10;vRsqvg9Xq2C9dXp6/NhVvm0no/Hv2Y+N/VKq/9y9zUFE6uJD/O/+1Gn+FO6/p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kPQ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35;top:5496;width:3817;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444E7" w:rsidRPr="00EF471B" w:rsidRDefault="00F444E7" w:rsidP="00F444E7">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F444E7" w:rsidRPr="00F444E7" w:rsidRDefault="00F444E7" w:rsidP="00F444E7">
                      <w:pPr>
                        <w:jc w:val="center"/>
                        <w:rPr>
                          <w:b/>
                          <w:bCs/>
                          <w:color w:val="0000FF"/>
                          <w:rtl/>
                          <w:lang w:bidi="ar-EG"/>
                        </w:rPr>
                      </w:pPr>
                      <w:r w:rsidRPr="00F444E7">
                        <w:rPr>
                          <w:rFonts w:cs="Traditional Arabic" w:hint="cs"/>
                          <w:b/>
                          <w:bCs/>
                          <w:color w:val="0000FF"/>
                          <w:rtl/>
                        </w:rPr>
                        <w:t> </w:t>
                      </w:r>
                      <w:hyperlink r:id="rId3" w:history="1">
                        <w:r w:rsidRPr="00F444E7">
                          <w:rPr>
                            <w:rStyle w:val="Hyperlink"/>
                            <w:rFonts w:cs="Traditional Arabic"/>
                            <w:b/>
                            <w:bCs/>
                            <w:color w:val="0000FF"/>
                          </w:rPr>
                          <w:t>www.alukah.net</w:t>
                        </w:r>
                      </w:hyperlink>
                      <w:r w:rsidRPr="00F444E7">
                        <w:rPr>
                          <w:rFonts w:cs="Traditional Arabic" w:hint="cs"/>
                          <w:b/>
                          <w:bCs/>
                          <w:color w:val="0000FF"/>
                          <w:rtl/>
                        </w:rPr>
                        <w:t xml:space="preserve"> </w:t>
                      </w:r>
                    </w:p>
                    <w:p w:rsidR="00F444E7" w:rsidRPr="00EF471B" w:rsidRDefault="00F444E7" w:rsidP="00F444E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3BXfDAAAA2wAAAA8AAABkcnMvZG93bnJldi54bWxEj0+LwjAUxO+C3yE8YW+aVnSRahTdRehh&#10;PfgPr4/m2Rabl26TrfXbG2HB4zAzv2EWq85UoqXGlZYVxKMIBHFmdcm5gtNxO5yBcB5ZY2WZFDzI&#10;wWrZ7y0w0fbOe2oPPhcBwi5BBYX3dSKlywoy6Ea2Jg7e1TYGfZBNLnWD9wA3lRxH0ac0WHJYKLCm&#10;r4Ky2+HPKGhj893uovQs45n5+d0/0st0kyr1MejWcxCeOv8O/7dTrWA8gdeX8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cFd8MAAADb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12BD"/>
    <w:multiLevelType w:val="hybridMultilevel"/>
    <w:tmpl w:val="2D7EAEF6"/>
    <w:lvl w:ilvl="0" w:tplc="0409000F">
      <w:start w:val="1"/>
      <w:numFmt w:val="decimal"/>
      <w:lvlText w:val="%1."/>
      <w:lvlJc w:val="left"/>
      <w:pPr>
        <w:ind w:left="1035" w:hanging="360"/>
      </w:pPr>
      <w:rPr>
        <w:rFont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1">
    <w:nsid w:val="01234CC3"/>
    <w:multiLevelType w:val="hybridMultilevel"/>
    <w:tmpl w:val="B4103E24"/>
    <w:lvl w:ilvl="0" w:tplc="622E1C38">
      <w:start w:val="1"/>
      <w:numFmt w:val="arabicAlpha"/>
      <w:lvlText w:val="%1."/>
      <w:lvlJc w:val="left"/>
      <w:pPr>
        <w:ind w:left="360" w:hanging="360"/>
      </w:pPr>
      <w:rPr>
        <w:rFonts w:hint="default"/>
        <w:b w:val="0"/>
        <w:bCs w:val="0"/>
        <w:color w:val="auto"/>
        <w:sz w:val="28"/>
        <w:szCs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138747D"/>
    <w:multiLevelType w:val="hybridMultilevel"/>
    <w:tmpl w:val="0244218C"/>
    <w:lvl w:ilvl="0" w:tplc="812298DE">
      <w:start w:val="1"/>
      <w:numFmt w:val="arabicAlpha"/>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3">
    <w:nsid w:val="11051ED1"/>
    <w:multiLevelType w:val="hybridMultilevel"/>
    <w:tmpl w:val="43C4113E"/>
    <w:lvl w:ilvl="0" w:tplc="BE880586">
      <w:start w:val="1"/>
      <w:numFmt w:val="arabicAlpha"/>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4">
    <w:nsid w:val="198661E0"/>
    <w:multiLevelType w:val="hybridMultilevel"/>
    <w:tmpl w:val="AFB6754C"/>
    <w:lvl w:ilvl="0" w:tplc="76E0138A">
      <w:start w:val="1"/>
      <w:numFmt w:val="arabicAlpha"/>
      <w:lvlText w:val="%1."/>
      <w:lvlJc w:val="left"/>
      <w:pPr>
        <w:ind w:left="1440" w:hanging="360"/>
      </w:pPr>
      <w:rPr>
        <w:rFonts w:hint="default"/>
        <w:b w:val="0"/>
        <w:bCs w:val="0"/>
        <w:color w:val="auto"/>
        <w:u w:val="none"/>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DCD7579"/>
    <w:multiLevelType w:val="hybridMultilevel"/>
    <w:tmpl w:val="6824B618"/>
    <w:lvl w:ilvl="0" w:tplc="3A22B97C">
      <w:start w:val="1"/>
      <w:numFmt w:val="arabicAlpha"/>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554C11"/>
    <w:multiLevelType w:val="hybridMultilevel"/>
    <w:tmpl w:val="4CBE7816"/>
    <w:lvl w:ilvl="0" w:tplc="C310DE72">
      <w:start w:val="1"/>
      <w:numFmt w:val="arabicAlpha"/>
      <w:lvlText w:val="%1."/>
      <w:lvlJc w:val="left"/>
      <w:pPr>
        <w:ind w:left="1185" w:hanging="360"/>
      </w:pPr>
      <w:rPr>
        <w:rFonts w:hint="default"/>
      </w:rPr>
    </w:lvl>
    <w:lvl w:ilvl="1" w:tplc="04090019">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7">
    <w:nsid w:val="1FD56B8F"/>
    <w:multiLevelType w:val="hybridMultilevel"/>
    <w:tmpl w:val="DF7079A6"/>
    <w:lvl w:ilvl="0" w:tplc="7A9C2D28">
      <w:start w:val="1"/>
      <w:numFmt w:val="arabicAlpha"/>
      <w:lvlText w:val="%1."/>
      <w:lvlJc w:val="left"/>
      <w:pPr>
        <w:ind w:left="1440" w:hanging="360"/>
      </w:pPr>
      <w:rPr>
        <w:rFonts w:hint="default"/>
        <w:b w:val="0"/>
        <w:bCs w:val="0"/>
        <w:color w:val="auto"/>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2C179F6"/>
    <w:multiLevelType w:val="hybridMultilevel"/>
    <w:tmpl w:val="4A807FAE"/>
    <w:lvl w:ilvl="0" w:tplc="CF601012">
      <w:start w:val="1"/>
      <w:numFmt w:val="decimal"/>
      <w:lvlText w:val="%1."/>
      <w:lvlJc w:val="left"/>
      <w:pPr>
        <w:ind w:left="1080" w:hanging="720"/>
      </w:pPr>
      <w:rPr>
        <w:rFonts w:hint="default"/>
        <w:b/>
        <w:bCs/>
        <w:color w:val="auto"/>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6F14E4"/>
    <w:multiLevelType w:val="hybridMultilevel"/>
    <w:tmpl w:val="B4D29322"/>
    <w:lvl w:ilvl="0" w:tplc="159A000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A03C1"/>
    <w:multiLevelType w:val="hybridMultilevel"/>
    <w:tmpl w:val="ADECDA54"/>
    <w:lvl w:ilvl="0" w:tplc="87A8DDC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44286C"/>
    <w:multiLevelType w:val="hybridMultilevel"/>
    <w:tmpl w:val="E1B45562"/>
    <w:lvl w:ilvl="0" w:tplc="E09EA888">
      <w:start w:val="7"/>
      <w:numFmt w:val="bullet"/>
      <w:lvlText w:val="-"/>
      <w:lvlJc w:val="left"/>
      <w:pPr>
        <w:ind w:left="1080" w:hanging="360"/>
      </w:pPr>
      <w:rPr>
        <w:rFonts w:ascii="Traditional Arabic" w:eastAsia="Times New Roman" w:hAnsi="Traditional Arabic" w:cs="Traditional Arabic" w:hint="default"/>
        <w:b/>
        <w:bCs/>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DBE7263"/>
    <w:multiLevelType w:val="hybridMultilevel"/>
    <w:tmpl w:val="C82A8CC6"/>
    <w:lvl w:ilvl="0" w:tplc="F2041202">
      <w:start w:val="1"/>
      <w:numFmt w:val="decimal"/>
      <w:lvlText w:val="%1."/>
      <w:lvlJc w:val="left"/>
      <w:pPr>
        <w:tabs>
          <w:tab w:val="num" w:pos="795"/>
        </w:tabs>
        <w:ind w:left="795" w:hanging="360"/>
      </w:pPr>
      <w:rPr>
        <w:rFonts w:hint="default"/>
        <w:b w:val="0"/>
        <w:bCs w:val="0"/>
        <w:color w:val="0000FF"/>
      </w:rPr>
    </w:lvl>
    <w:lvl w:ilvl="1" w:tplc="C33C4934">
      <w:start w:val="1"/>
      <w:numFmt w:val="arabicAlpha"/>
      <w:lvlText w:val="%2."/>
      <w:lvlJc w:val="left"/>
      <w:pPr>
        <w:tabs>
          <w:tab w:val="num" w:pos="1515"/>
        </w:tabs>
        <w:ind w:left="1515" w:hanging="360"/>
      </w:pPr>
      <w:rPr>
        <w:rFonts w:ascii="Traditional Arabic" w:eastAsiaTheme="minorHAnsi" w:hAnsi="Traditional Arabic" w:cs="Traditional Arabic"/>
        <w:b w:val="0"/>
        <w:bCs w:val="0"/>
        <w:color w:val="auto"/>
        <w:sz w:val="28"/>
        <w:szCs w:val="28"/>
      </w:rPr>
    </w:lvl>
    <w:lvl w:ilvl="2" w:tplc="4D681B00">
      <w:start w:val="1"/>
      <w:numFmt w:val="decimal"/>
      <w:lvlText w:val="%3."/>
      <w:lvlJc w:val="left"/>
      <w:pPr>
        <w:ind w:left="2775" w:hanging="720"/>
      </w:pPr>
      <w:rPr>
        <w:rFonts w:ascii="Traditional Arabic" w:eastAsiaTheme="minorHAnsi" w:hAnsi="Traditional Arabic" w:cs="Traditional Arabic"/>
        <w:b w:val="0"/>
        <w:color w:val="auto"/>
      </w:rPr>
    </w:lvl>
    <w:lvl w:ilvl="3" w:tplc="9DA66DF2">
      <w:start w:val="1"/>
      <w:numFmt w:val="decimal"/>
      <w:lvlText w:val="(%4)"/>
      <w:lvlJc w:val="left"/>
      <w:pPr>
        <w:ind w:left="3315" w:hanging="720"/>
      </w:pPr>
      <w:rPr>
        <w:rFonts w:hint="default"/>
        <w:b w:val="0"/>
        <w:color w:val="auto"/>
      </w:rPr>
    </w:lvl>
    <w:lvl w:ilvl="4" w:tplc="0409000F">
      <w:start w:val="1"/>
      <w:numFmt w:val="decimal"/>
      <w:lvlText w:val="%5."/>
      <w:lvlJc w:val="left"/>
      <w:pPr>
        <w:ind w:left="4035" w:hanging="720"/>
      </w:pPr>
      <w:rPr>
        <w:rFonts w:hint="default"/>
        <w:color w:val="auto"/>
        <w:u w:val="none"/>
      </w:rPr>
    </w:lvl>
    <w:lvl w:ilvl="5" w:tplc="067AB392">
      <w:start w:val="1"/>
      <w:numFmt w:val="arabicAlpha"/>
      <w:lvlText w:val="(%6)"/>
      <w:lvlJc w:val="left"/>
      <w:pPr>
        <w:ind w:left="4935" w:hanging="720"/>
      </w:pPr>
      <w:rPr>
        <w:rFonts w:hint="default"/>
        <w:color w:val="auto"/>
        <w:u w:val="none"/>
      </w:rPr>
    </w:lvl>
    <w:lvl w:ilvl="6" w:tplc="463863B6">
      <w:start w:val="1"/>
      <w:numFmt w:val="decimal"/>
      <w:lvlText w:val="%7."/>
      <w:lvlJc w:val="left"/>
      <w:pPr>
        <w:ind w:left="5115" w:hanging="360"/>
      </w:pPr>
      <w:rPr>
        <w:rFonts w:hint="default"/>
        <w:b w:val="0"/>
        <w:bCs w:val="0"/>
        <w:color w:val="auto"/>
      </w:r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3">
    <w:nsid w:val="45EE6F4F"/>
    <w:multiLevelType w:val="hybridMultilevel"/>
    <w:tmpl w:val="D5BC09E2"/>
    <w:lvl w:ilvl="0" w:tplc="16F2904A">
      <w:start w:val="7"/>
      <w:numFmt w:val="bullet"/>
      <w:lvlText w:val="-"/>
      <w:lvlJc w:val="left"/>
      <w:pPr>
        <w:ind w:left="1155" w:hanging="360"/>
      </w:pPr>
      <w:rPr>
        <w:rFonts w:ascii="Traditional Arabic" w:eastAsia="Times New Roman" w:hAnsi="Traditional Arabic" w:cs="Traditional Arabic" w:hint="default"/>
        <w:sz w:val="28"/>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4">
    <w:nsid w:val="49C8336F"/>
    <w:multiLevelType w:val="hybridMultilevel"/>
    <w:tmpl w:val="B3FEA8B4"/>
    <w:lvl w:ilvl="0" w:tplc="A45E4252">
      <w:start w:val="1"/>
      <w:numFmt w:val="arabicAlpha"/>
      <w:lvlText w:val="%1."/>
      <w:lvlJc w:val="left"/>
      <w:pPr>
        <w:ind w:left="1440" w:hanging="360"/>
      </w:pPr>
      <w:rPr>
        <w:rFonts w:hint="default"/>
        <w:b w:val="0"/>
        <w:bCs w:val="0"/>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D200E6C"/>
    <w:multiLevelType w:val="multilevel"/>
    <w:tmpl w:val="040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16">
    <w:nsid w:val="5ABF1BA1"/>
    <w:multiLevelType w:val="hybridMultilevel"/>
    <w:tmpl w:val="572CC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E27D28"/>
    <w:multiLevelType w:val="hybridMultilevel"/>
    <w:tmpl w:val="5BD80A5A"/>
    <w:lvl w:ilvl="0" w:tplc="A11651BC">
      <w:start w:val="1"/>
      <w:numFmt w:val="arabicAlpha"/>
      <w:lvlText w:val="%1."/>
      <w:lvlJc w:val="left"/>
      <w:pPr>
        <w:ind w:left="1440" w:hanging="360"/>
      </w:pPr>
      <w:rPr>
        <w:rFonts w:hint="default"/>
        <w:b w:val="0"/>
        <w:bCs w:val="0"/>
        <w:color w:val="auto"/>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5220CE4"/>
    <w:multiLevelType w:val="hybridMultilevel"/>
    <w:tmpl w:val="31806DA2"/>
    <w:lvl w:ilvl="0" w:tplc="6BC4CB54">
      <w:start w:val="1"/>
      <w:numFmt w:val="bullet"/>
      <w:lvlText w:val="-"/>
      <w:lvlJc w:val="left"/>
      <w:pPr>
        <w:ind w:left="1515" w:hanging="360"/>
      </w:pPr>
      <w:rPr>
        <w:rFonts w:ascii="Traditional Arabic" w:eastAsiaTheme="minorHAnsi" w:hAnsi="Traditional Arabic" w:cs="Traditional Arabic" w:hint="default"/>
        <w:b/>
        <w:bCs/>
        <w:color w:val="C00000"/>
        <w:sz w:val="28"/>
        <w:szCs w:val="28"/>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nsid w:val="6CC218F7"/>
    <w:multiLevelType w:val="hybridMultilevel"/>
    <w:tmpl w:val="DA14C38C"/>
    <w:lvl w:ilvl="0" w:tplc="93A49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2836079"/>
    <w:multiLevelType w:val="hybridMultilevel"/>
    <w:tmpl w:val="99605C9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30F64D0"/>
    <w:multiLevelType w:val="multilevel"/>
    <w:tmpl w:val="0409001D"/>
    <w:styleLink w:v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44554E0"/>
    <w:multiLevelType w:val="hybridMultilevel"/>
    <w:tmpl w:val="555068D4"/>
    <w:lvl w:ilvl="0" w:tplc="233E7800">
      <w:start w:val="1"/>
      <w:numFmt w:val="arabicAlpha"/>
      <w:lvlText w:val="%1."/>
      <w:lvlJc w:val="left"/>
      <w:pPr>
        <w:ind w:left="1440" w:hanging="360"/>
      </w:pPr>
      <w:rPr>
        <w:rFonts w:hint="default"/>
        <w:b w:val="0"/>
        <w:bCs w:val="0"/>
        <w:color w:val="auto"/>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7C8B45CC"/>
    <w:multiLevelType w:val="hybridMultilevel"/>
    <w:tmpl w:val="0220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E331B4"/>
    <w:multiLevelType w:val="hybridMultilevel"/>
    <w:tmpl w:val="9EB2B7F4"/>
    <w:lvl w:ilvl="0" w:tplc="7AA2FC6A">
      <w:start w:val="1"/>
      <w:numFmt w:val="arabicAlpha"/>
      <w:lvlText w:val="%1."/>
      <w:lvlJc w:val="left"/>
      <w:pPr>
        <w:ind w:left="1515" w:hanging="360"/>
      </w:pPr>
      <w:rPr>
        <w:rFonts w:hint="default"/>
        <w:b w:val="0"/>
        <w:bCs w:val="0"/>
        <w:color w:val="auto"/>
        <w:sz w:val="28"/>
        <w:szCs w:val="28"/>
        <w:u w:val="none"/>
      </w:rPr>
    </w:lvl>
    <w:lvl w:ilvl="1" w:tplc="04090019">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num w:numId="1">
    <w:abstractNumId w:val="15"/>
  </w:num>
  <w:num w:numId="2">
    <w:abstractNumId w:val="21"/>
  </w:num>
  <w:num w:numId="3">
    <w:abstractNumId w:val="11"/>
  </w:num>
  <w:num w:numId="4">
    <w:abstractNumId w:val="12"/>
  </w:num>
  <w:num w:numId="5">
    <w:abstractNumId w:val="3"/>
  </w:num>
  <w:num w:numId="6">
    <w:abstractNumId w:val="14"/>
  </w:num>
  <w:num w:numId="7">
    <w:abstractNumId w:val="1"/>
  </w:num>
  <w:num w:numId="8">
    <w:abstractNumId w:val="7"/>
  </w:num>
  <w:num w:numId="9">
    <w:abstractNumId w:val="17"/>
  </w:num>
  <w:num w:numId="10">
    <w:abstractNumId w:val="22"/>
  </w:num>
  <w:num w:numId="11">
    <w:abstractNumId w:val="4"/>
  </w:num>
  <w:num w:numId="12">
    <w:abstractNumId w:val="16"/>
  </w:num>
  <w:num w:numId="13">
    <w:abstractNumId w:val="20"/>
  </w:num>
  <w:num w:numId="14">
    <w:abstractNumId w:val="19"/>
  </w:num>
  <w:num w:numId="15">
    <w:abstractNumId w:val="8"/>
  </w:num>
  <w:num w:numId="16">
    <w:abstractNumId w:val="23"/>
  </w:num>
  <w:num w:numId="17">
    <w:abstractNumId w:val="0"/>
  </w:num>
  <w:num w:numId="18">
    <w:abstractNumId w:val="9"/>
  </w:num>
  <w:num w:numId="19">
    <w:abstractNumId w:val="10"/>
  </w:num>
  <w:num w:numId="20">
    <w:abstractNumId w:val="18"/>
  </w:num>
  <w:num w:numId="21">
    <w:abstractNumId w:val="5"/>
  </w:num>
  <w:num w:numId="22">
    <w:abstractNumId w:val="2"/>
  </w:num>
  <w:num w:numId="23">
    <w:abstractNumId w:val="6"/>
  </w:num>
  <w:num w:numId="24">
    <w:abstractNumId w:val="24"/>
  </w:num>
  <w:num w:numId="25">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0DD"/>
    <w:rsid w:val="00001F98"/>
    <w:rsid w:val="00007BD3"/>
    <w:rsid w:val="00010E92"/>
    <w:rsid w:val="00012E93"/>
    <w:rsid w:val="000136AE"/>
    <w:rsid w:val="00017282"/>
    <w:rsid w:val="0001784D"/>
    <w:rsid w:val="000204DC"/>
    <w:rsid w:val="00021B26"/>
    <w:rsid w:val="0002201C"/>
    <w:rsid w:val="00022D82"/>
    <w:rsid w:val="00023026"/>
    <w:rsid w:val="00023737"/>
    <w:rsid w:val="0002397C"/>
    <w:rsid w:val="00024577"/>
    <w:rsid w:val="00024917"/>
    <w:rsid w:val="00025305"/>
    <w:rsid w:val="000253D6"/>
    <w:rsid w:val="00030215"/>
    <w:rsid w:val="00032841"/>
    <w:rsid w:val="00036FCE"/>
    <w:rsid w:val="00040031"/>
    <w:rsid w:val="000400BE"/>
    <w:rsid w:val="000409F6"/>
    <w:rsid w:val="00040DEF"/>
    <w:rsid w:val="0004440A"/>
    <w:rsid w:val="000453F2"/>
    <w:rsid w:val="00046260"/>
    <w:rsid w:val="00050A54"/>
    <w:rsid w:val="0005106F"/>
    <w:rsid w:val="00052568"/>
    <w:rsid w:val="00052A7D"/>
    <w:rsid w:val="00053793"/>
    <w:rsid w:val="000548C6"/>
    <w:rsid w:val="00055B1A"/>
    <w:rsid w:val="000564BC"/>
    <w:rsid w:val="00057CFA"/>
    <w:rsid w:val="0006075D"/>
    <w:rsid w:val="00061668"/>
    <w:rsid w:val="000644C6"/>
    <w:rsid w:val="00065118"/>
    <w:rsid w:val="000675D5"/>
    <w:rsid w:val="000700AA"/>
    <w:rsid w:val="00070A57"/>
    <w:rsid w:val="00070B2E"/>
    <w:rsid w:val="00071CD4"/>
    <w:rsid w:val="000726B3"/>
    <w:rsid w:val="000728B3"/>
    <w:rsid w:val="00073310"/>
    <w:rsid w:val="00075035"/>
    <w:rsid w:val="00075E4C"/>
    <w:rsid w:val="00076628"/>
    <w:rsid w:val="00076E98"/>
    <w:rsid w:val="0007796C"/>
    <w:rsid w:val="00077ED8"/>
    <w:rsid w:val="00080534"/>
    <w:rsid w:val="000824E7"/>
    <w:rsid w:val="00085631"/>
    <w:rsid w:val="00085B5B"/>
    <w:rsid w:val="000860D0"/>
    <w:rsid w:val="00087756"/>
    <w:rsid w:val="00087A64"/>
    <w:rsid w:val="00091DFC"/>
    <w:rsid w:val="00092305"/>
    <w:rsid w:val="00094441"/>
    <w:rsid w:val="00095568"/>
    <w:rsid w:val="00096D1D"/>
    <w:rsid w:val="00097426"/>
    <w:rsid w:val="00097D35"/>
    <w:rsid w:val="000A0852"/>
    <w:rsid w:val="000A6AB6"/>
    <w:rsid w:val="000B16F3"/>
    <w:rsid w:val="000B1F8F"/>
    <w:rsid w:val="000B2D0D"/>
    <w:rsid w:val="000B5242"/>
    <w:rsid w:val="000B5ABF"/>
    <w:rsid w:val="000C1F23"/>
    <w:rsid w:val="000C4B48"/>
    <w:rsid w:val="000C6CA9"/>
    <w:rsid w:val="000D28D2"/>
    <w:rsid w:val="000D2D8D"/>
    <w:rsid w:val="000D60CD"/>
    <w:rsid w:val="000D66E4"/>
    <w:rsid w:val="000D6C6D"/>
    <w:rsid w:val="000E07E4"/>
    <w:rsid w:val="000E28E1"/>
    <w:rsid w:val="000E41AD"/>
    <w:rsid w:val="000E516F"/>
    <w:rsid w:val="000E5B80"/>
    <w:rsid w:val="000E5CC2"/>
    <w:rsid w:val="000E7847"/>
    <w:rsid w:val="000F074E"/>
    <w:rsid w:val="000F1699"/>
    <w:rsid w:val="000F43F5"/>
    <w:rsid w:val="000F5C85"/>
    <w:rsid w:val="000F72AC"/>
    <w:rsid w:val="000F77D3"/>
    <w:rsid w:val="0010037B"/>
    <w:rsid w:val="00103334"/>
    <w:rsid w:val="0010576A"/>
    <w:rsid w:val="00105E6D"/>
    <w:rsid w:val="00105F10"/>
    <w:rsid w:val="0010616F"/>
    <w:rsid w:val="00107AA6"/>
    <w:rsid w:val="00110BC0"/>
    <w:rsid w:val="001117B5"/>
    <w:rsid w:val="0011290C"/>
    <w:rsid w:val="00113619"/>
    <w:rsid w:val="00114070"/>
    <w:rsid w:val="00115090"/>
    <w:rsid w:val="001205D1"/>
    <w:rsid w:val="001211CA"/>
    <w:rsid w:val="00123478"/>
    <w:rsid w:val="0012585A"/>
    <w:rsid w:val="00126699"/>
    <w:rsid w:val="0013253D"/>
    <w:rsid w:val="00133224"/>
    <w:rsid w:val="00133588"/>
    <w:rsid w:val="001343B5"/>
    <w:rsid w:val="00134E7D"/>
    <w:rsid w:val="00136032"/>
    <w:rsid w:val="00137334"/>
    <w:rsid w:val="001420AF"/>
    <w:rsid w:val="001432AB"/>
    <w:rsid w:val="001454F5"/>
    <w:rsid w:val="00145B8C"/>
    <w:rsid w:val="001528FF"/>
    <w:rsid w:val="001537B5"/>
    <w:rsid w:val="00156BB7"/>
    <w:rsid w:val="0016234B"/>
    <w:rsid w:val="00162EBF"/>
    <w:rsid w:val="00164B11"/>
    <w:rsid w:val="00165AA2"/>
    <w:rsid w:val="00165EB2"/>
    <w:rsid w:val="001668A2"/>
    <w:rsid w:val="001670C0"/>
    <w:rsid w:val="001700A1"/>
    <w:rsid w:val="00171AE0"/>
    <w:rsid w:val="00171BF6"/>
    <w:rsid w:val="00172B54"/>
    <w:rsid w:val="001734E6"/>
    <w:rsid w:val="001735E4"/>
    <w:rsid w:val="00176554"/>
    <w:rsid w:val="00180B20"/>
    <w:rsid w:val="00183DF2"/>
    <w:rsid w:val="00184677"/>
    <w:rsid w:val="0018553C"/>
    <w:rsid w:val="00186429"/>
    <w:rsid w:val="001874B5"/>
    <w:rsid w:val="00187E08"/>
    <w:rsid w:val="00190235"/>
    <w:rsid w:val="001912B7"/>
    <w:rsid w:val="00192BAB"/>
    <w:rsid w:val="00193BC6"/>
    <w:rsid w:val="00195A8C"/>
    <w:rsid w:val="001960A4"/>
    <w:rsid w:val="001A173C"/>
    <w:rsid w:val="001A1B8D"/>
    <w:rsid w:val="001A2B49"/>
    <w:rsid w:val="001A596B"/>
    <w:rsid w:val="001A59DD"/>
    <w:rsid w:val="001A5A6E"/>
    <w:rsid w:val="001A64D0"/>
    <w:rsid w:val="001A658C"/>
    <w:rsid w:val="001A72C1"/>
    <w:rsid w:val="001B04D1"/>
    <w:rsid w:val="001B0835"/>
    <w:rsid w:val="001B22D4"/>
    <w:rsid w:val="001B336D"/>
    <w:rsid w:val="001B7E82"/>
    <w:rsid w:val="001C3212"/>
    <w:rsid w:val="001C45E6"/>
    <w:rsid w:val="001D0042"/>
    <w:rsid w:val="001D043D"/>
    <w:rsid w:val="001D095F"/>
    <w:rsid w:val="001D4CA3"/>
    <w:rsid w:val="001D68C1"/>
    <w:rsid w:val="001D6EAA"/>
    <w:rsid w:val="001D7370"/>
    <w:rsid w:val="001E0105"/>
    <w:rsid w:val="001E01BD"/>
    <w:rsid w:val="001E19C7"/>
    <w:rsid w:val="001E2798"/>
    <w:rsid w:val="001E2802"/>
    <w:rsid w:val="001E607B"/>
    <w:rsid w:val="001E71DA"/>
    <w:rsid w:val="001E7901"/>
    <w:rsid w:val="001F0DEF"/>
    <w:rsid w:val="001F267F"/>
    <w:rsid w:val="001F303E"/>
    <w:rsid w:val="001F39FE"/>
    <w:rsid w:val="001F4B84"/>
    <w:rsid w:val="001F5BC6"/>
    <w:rsid w:val="001F709F"/>
    <w:rsid w:val="002004A5"/>
    <w:rsid w:val="00200D62"/>
    <w:rsid w:val="00201AAD"/>
    <w:rsid w:val="0020356D"/>
    <w:rsid w:val="002063C7"/>
    <w:rsid w:val="00210A04"/>
    <w:rsid w:val="00211BBD"/>
    <w:rsid w:val="00211EA5"/>
    <w:rsid w:val="00213C9A"/>
    <w:rsid w:val="0021584F"/>
    <w:rsid w:val="00217B44"/>
    <w:rsid w:val="00217D47"/>
    <w:rsid w:val="00220641"/>
    <w:rsid w:val="002206C3"/>
    <w:rsid w:val="00223BE9"/>
    <w:rsid w:val="0022627C"/>
    <w:rsid w:val="0022648F"/>
    <w:rsid w:val="00230131"/>
    <w:rsid w:val="002315A8"/>
    <w:rsid w:val="002336BD"/>
    <w:rsid w:val="0023584C"/>
    <w:rsid w:val="0023694B"/>
    <w:rsid w:val="002414BC"/>
    <w:rsid w:val="00243EAD"/>
    <w:rsid w:val="00245667"/>
    <w:rsid w:val="00247402"/>
    <w:rsid w:val="00253706"/>
    <w:rsid w:val="0025646C"/>
    <w:rsid w:val="00260DB5"/>
    <w:rsid w:val="00261BC7"/>
    <w:rsid w:val="00262AF1"/>
    <w:rsid w:val="002658EF"/>
    <w:rsid w:val="00265C97"/>
    <w:rsid w:val="00267FD9"/>
    <w:rsid w:val="00270142"/>
    <w:rsid w:val="00270EBB"/>
    <w:rsid w:val="00272920"/>
    <w:rsid w:val="0027355C"/>
    <w:rsid w:val="00273679"/>
    <w:rsid w:val="00273AC3"/>
    <w:rsid w:val="00274257"/>
    <w:rsid w:val="002776F4"/>
    <w:rsid w:val="002808BE"/>
    <w:rsid w:val="002827F2"/>
    <w:rsid w:val="002858C3"/>
    <w:rsid w:val="00286D76"/>
    <w:rsid w:val="002871E7"/>
    <w:rsid w:val="0029463D"/>
    <w:rsid w:val="00294AB7"/>
    <w:rsid w:val="002A219C"/>
    <w:rsid w:val="002A2D9B"/>
    <w:rsid w:val="002A3415"/>
    <w:rsid w:val="002A3C35"/>
    <w:rsid w:val="002A5628"/>
    <w:rsid w:val="002B1A8D"/>
    <w:rsid w:val="002B4F99"/>
    <w:rsid w:val="002B58D6"/>
    <w:rsid w:val="002B72BB"/>
    <w:rsid w:val="002C1299"/>
    <w:rsid w:val="002C2435"/>
    <w:rsid w:val="002C25D6"/>
    <w:rsid w:val="002C4E3D"/>
    <w:rsid w:val="002C64C2"/>
    <w:rsid w:val="002D0DF2"/>
    <w:rsid w:val="002D0FB7"/>
    <w:rsid w:val="002D1073"/>
    <w:rsid w:val="002D16BD"/>
    <w:rsid w:val="002D17DC"/>
    <w:rsid w:val="002D1A62"/>
    <w:rsid w:val="002D1DC5"/>
    <w:rsid w:val="002D1F01"/>
    <w:rsid w:val="002D1F29"/>
    <w:rsid w:val="002D2601"/>
    <w:rsid w:val="002D4E4C"/>
    <w:rsid w:val="002D6841"/>
    <w:rsid w:val="002E0FD1"/>
    <w:rsid w:val="002E3F95"/>
    <w:rsid w:val="002E4A66"/>
    <w:rsid w:val="002E546F"/>
    <w:rsid w:val="002E54A5"/>
    <w:rsid w:val="002E5F31"/>
    <w:rsid w:val="002E6F3E"/>
    <w:rsid w:val="002F281C"/>
    <w:rsid w:val="002F3E0A"/>
    <w:rsid w:val="002F4456"/>
    <w:rsid w:val="002F5196"/>
    <w:rsid w:val="002F5252"/>
    <w:rsid w:val="002F72A1"/>
    <w:rsid w:val="00300DF1"/>
    <w:rsid w:val="0030140D"/>
    <w:rsid w:val="00303F5F"/>
    <w:rsid w:val="003063E1"/>
    <w:rsid w:val="00306870"/>
    <w:rsid w:val="003108E5"/>
    <w:rsid w:val="00310C03"/>
    <w:rsid w:val="00312D05"/>
    <w:rsid w:val="003130AF"/>
    <w:rsid w:val="003138EB"/>
    <w:rsid w:val="00314DA6"/>
    <w:rsid w:val="0031642C"/>
    <w:rsid w:val="00316C47"/>
    <w:rsid w:val="0032219A"/>
    <w:rsid w:val="00324C5D"/>
    <w:rsid w:val="003257B4"/>
    <w:rsid w:val="00327FDA"/>
    <w:rsid w:val="00330F05"/>
    <w:rsid w:val="0033202E"/>
    <w:rsid w:val="00333104"/>
    <w:rsid w:val="00333C26"/>
    <w:rsid w:val="003346F8"/>
    <w:rsid w:val="00336498"/>
    <w:rsid w:val="0033735C"/>
    <w:rsid w:val="00337BB5"/>
    <w:rsid w:val="003405E8"/>
    <w:rsid w:val="0034066B"/>
    <w:rsid w:val="00341338"/>
    <w:rsid w:val="00344600"/>
    <w:rsid w:val="00351D84"/>
    <w:rsid w:val="0035303B"/>
    <w:rsid w:val="003537D0"/>
    <w:rsid w:val="00354E2D"/>
    <w:rsid w:val="00355F63"/>
    <w:rsid w:val="00360EDB"/>
    <w:rsid w:val="00361158"/>
    <w:rsid w:val="003624C1"/>
    <w:rsid w:val="00363439"/>
    <w:rsid w:val="00363514"/>
    <w:rsid w:val="0036464F"/>
    <w:rsid w:val="00365920"/>
    <w:rsid w:val="00371DDF"/>
    <w:rsid w:val="00373165"/>
    <w:rsid w:val="003733CF"/>
    <w:rsid w:val="00373905"/>
    <w:rsid w:val="0037430A"/>
    <w:rsid w:val="00376BAB"/>
    <w:rsid w:val="00376C0B"/>
    <w:rsid w:val="003779B5"/>
    <w:rsid w:val="003809DB"/>
    <w:rsid w:val="0038202B"/>
    <w:rsid w:val="00383F68"/>
    <w:rsid w:val="00384E89"/>
    <w:rsid w:val="0038578A"/>
    <w:rsid w:val="003869FA"/>
    <w:rsid w:val="00386A1F"/>
    <w:rsid w:val="00387E89"/>
    <w:rsid w:val="00393AD4"/>
    <w:rsid w:val="00396441"/>
    <w:rsid w:val="00396C7C"/>
    <w:rsid w:val="00397370"/>
    <w:rsid w:val="0039756D"/>
    <w:rsid w:val="003A27B7"/>
    <w:rsid w:val="003A39AF"/>
    <w:rsid w:val="003B103D"/>
    <w:rsid w:val="003B18A4"/>
    <w:rsid w:val="003B2F21"/>
    <w:rsid w:val="003B3A18"/>
    <w:rsid w:val="003B4439"/>
    <w:rsid w:val="003B518C"/>
    <w:rsid w:val="003B6061"/>
    <w:rsid w:val="003C1FF8"/>
    <w:rsid w:val="003C2265"/>
    <w:rsid w:val="003C3B4D"/>
    <w:rsid w:val="003C7147"/>
    <w:rsid w:val="003D2AA5"/>
    <w:rsid w:val="003D3792"/>
    <w:rsid w:val="003D4ABF"/>
    <w:rsid w:val="003D4C25"/>
    <w:rsid w:val="003D7B74"/>
    <w:rsid w:val="003E30ED"/>
    <w:rsid w:val="003E48A2"/>
    <w:rsid w:val="003E4A7C"/>
    <w:rsid w:val="003E4F5A"/>
    <w:rsid w:val="003E4F84"/>
    <w:rsid w:val="003E55DE"/>
    <w:rsid w:val="003F02C7"/>
    <w:rsid w:val="003F0E5C"/>
    <w:rsid w:val="003F5017"/>
    <w:rsid w:val="003F5550"/>
    <w:rsid w:val="003F79EF"/>
    <w:rsid w:val="003F7EF2"/>
    <w:rsid w:val="00400100"/>
    <w:rsid w:val="004049D0"/>
    <w:rsid w:val="00406B19"/>
    <w:rsid w:val="00410FAE"/>
    <w:rsid w:val="004114EE"/>
    <w:rsid w:val="0041298B"/>
    <w:rsid w:val="00412C68"/>
    <w:rsid w:val="00413306"/>
    <w:rsid w:val="00420E79"/>
    <w:rsid w:val="00421050"/>
    <w:rsid w:val="00424AC5"/>
    <w:rsid w:val="004258CF"/>
    <w:rsid w:val="00426174"/>
    <w:rsid w:val="004263D3"/>
    <w:rsid w:val="00426679"/>
    <w:rsid w:val="00426CD3"/>
    <w:rsid w:val="00430557"/>
    <w:rsid w:val="0043090C"/>
    <w:rsid w:val="00433664"/>
    <w:rsid w:val="004337DC"/>
    <w:rsid w:val="00434BA4"/>
    <w:rsid w:val="004351A3"/>
    <w:rsid w:val="00435872"/>
    <w:rsid w:val="0044131A"/>
    <w:rsid w:val="00443B5F"/>
    <w:rsid w:val="00443C5C"/>
    <w:rsid w:val="00445915"/>
    <w:rsid w:val="00447780"/>
    <w:rsid w:val="004507BC"/>
    <w:rsid w:val="00450A76"/>
    <w:rsid w:val="0045296B"/>
    <w:rsid w:val="004600CC"/>
    <w:rsid w:val="00460AD4"/>
    <w:rsid w:val="004644C1"/>
    <w:rsid w:val="0046494C"/>
    <w:rsid w:val="00464C51"/>
    <w:rsid w:val="0046677F"/>
    <w:rsid w:val="00466ABE"/>
    <w:rsid w:val="00471227"/>
    <w:rsid w:val="0047174D"/>
    <w:rsid w:val="00471C5D"/>
    <w:rsid w:val="00472538"/>
    <w:rsid w:val="0047447A"/>
    <w:rsid w:val="0047552E"/>
    <w:rsid w:val="004777FB"/>
    <w:rsid w:val="00485C47"/>
    <w:rsid w:val="00485F33"/>
    <w:rsid w:val="0048679C"/>
    <w:rsid w:val="00487678"/>
    <w:rsid w:val="004878B4"/>
    <w:rsid w:val="00493087"/>
    <w:rsid w:val="004944E9"/>
    <w:rsid w:val="00494908"/>
    <w:rsid w:val="004A114B"/>
    <w:rsid w:val="004A143A"/>
    <w:rsid w:val="004A19BE"/>
    <w:rsid w:val="004A3B63"/>
    <w:rsid w:val="004A7119"/>
    <w:rsid w:val="004B27CC"/>
    <w:rsid w:val="004B2979"/>
    <w:rsid w:val="004B538C"/>
    <w:rsid w:val="004B5810"/>
    <w:rsid w:val="004B5BE4"/>
    <w:rsid w:val="004C10DD"/>
    <w:rsid w:val="004C12FD"/>
    <w:rsid w:val="004C1D34"/>
    <w:rsid w:val="004C272D"/>
    <w:rsid w:val="004C3C90"/>
    <w:rsid w:val="004C63E4"/>
    <w:rsid w:val="004C6CCE"/>
    <w:rsid w:val="004D041C"/>
    <w:rsid w:val="004D096C"/>
    <w:rsid w:val="004D1913"/>
    <w:rsid w:val="004D3989"/>
    <w:rsid w:val="004D3DCF"/>
    <w:rsid w:val="004D651F"/>
    <w:rsid w:val="004D6A1D"/>
    <w:rsid w:val="004D7267"/>
    <w:rsid w:val="004D7C7F"/>
    <w:rsid w:val="004E0AA8"/>
    <w:rsid w:val="004E104D"/>
    <w:rsid w:val="004E20F9"/>
    <w:rsid w:val="004E2AAA"/>
    <w:rsid w:val="004E2AEE"/>
    <w:rsid w:val="004E4DCB"/>
    <w:rsid w:val="004E54FC"/>
    <w:rsid w:val="004E5B2C"/>
    <w:rsid w:val="004E5E1F"/>
    <w:rsid w:val="004F180E"/>
    <w:rsid w:val="004F6901"/>
    <w:rsid w:val="004F7E08"/>
    <w:rsid w:val="005010D6"/>
    <w:rsid w:val="005011EE"/>
    <w:rsid w:val="00503912"/>
    <w:rsid w:val="00503F55"/>
    <w:rsid w:val="00505336"/>
    <w:rsid w:val="00505FC4"/>
    <w:rsid w:val="00506F0F"/>
    <w:rsid w:val="005075FE"/>
    <w:rsid w:val="005101ED"/>
    <w:rsid w:val="00510AA4"/>
    <w:rsid w:val="00510ECB"/>
    <w:rsid w:val="005158EC"/>
    <w:rsid w:val="00515ABD"/>
    <w:rsid w:val="00517266"/>
    <w:rsid w:val="00520471"/>
    <w:rsid w:val="00520739"/>
    <w:rsid w:val="005217F4"/>
    <w:rsid w:val="0052224B"/>
    <w:rsid w:val="00522695"/>
    <w:rsid w:val="005253CA"/>
    <w:rsid w:val="0052711D"/>
    <w:rsid w:val="00531064"/>
    <w:rsid w:val="005314D2"/>
    <w:rsid w:val="0053302D"/>
    <w:rsid w:val="00533824"/>
    <w:rsid w:val="00533DD0"/>
    <w:rsid w:val="00534E2A"/>
    <w:rsid w:val="00536FB4"/>
    <w:rsid w:val="00540742"/>
    <w:rsid w:val="00541014"/>
    <w:rsid w:val="00544D59"/>
    <w:rsid w:val="00546E9A"/>
    <w:rsid w:val="005470CD"/>
    <w:rsid w:val="005477CD"/>
    <w:rsid w:val="005511AD"/>
    <w:rsid w:val="00551208"/>
    <w:rsid w:val="005525A4"/>
    <w:rsid w:val="00552FB7"/>
    <w:rsid w:val="005532D7"/>
    <w:rsid w:val="005541BB"/>
    <w:rsid w:val="00554220"/>
    <w:rsid w:val="00555607"/>
    <w:rsid w:val="00555E5F"/>
    <w:rsid w:val="005624EF"/>
    <w:rsid w:val="00564B42"/>
    <w:rsid w:val="0057378C"/>
    <w:rsid w:val="00574B59"/>
    <w:rsid w:val="00580976"/>
    <w:rsid w:val="005826EA"/>
    <w:rsid w:val="00583540"/>
    <w:rsid w:val="00583D66"/>
    <w:rsid w:val="00587545"/>
    <w:rsid w:val="00587B3D"/>
    <w:rsid w:val="005904BF"/>
    <w:rsid w:val="00594075"/>
    <w:rsid w:val="0059441C"/>
    <w:rsid w:val="00597D67"/>
    <w:rsid w:val="005A166C"/>
    <w:rsid w:val="005A1733"/>
    <w:rsid w:val="005A4D17"/>
    <w:rsid w:val="005A55E7"/>
    <w:rsid w:val="005A6458"/>
    <w:rsid w:val="005B0ACB"/>
    <w:rsid w:val="005B1C0F"/>
    <w:rsid w:val="005B2C1B"/>
    <w:rsid w:val="005B30DC"/>
    <w:rsid w:val="005B476D"/>
    <w:rsid w:val="005B58DE"/>
    <w:rsid w:val="005B7388"/>
    <w:rsid w:val="005B7F57"/>
    <w:rsid w:val="005C244C"/>
    <w:rsid w:val="005C7C67"/>
    <w:rsid w:val="005D06BE"/>
    <w:rsid w:val="005D0D73"/>
    <w:rsid w:val="005D0DC2"/>
    <w:rsid w:val="005D16DA"/>
    <w:rsid w:val="005D4535"/>
    <w:rsid w:val="005D481F"/>
    <w:rsid w:val="005D4EC4"/>
    <w:rsid w:val="005D59D0"/>
    <w:rsid w:val="005D6AD1"/>
    <w:rsid w:val="005D6B0D"/>
    <w:rsid w:val="005D7971"/>
    <w:rsid w:val="005E12D3"/>
    <w:rsid w:val="005E2209"/>
    <w:rsid w:val="005E2530"/>
    <w:rsid w:val="005E3226"/>
    <w:rsid w:val="005E3858"/>
    <w:rsid w:val="005E3F7C"/>
    <w:rsid w:val="005E5F6A"/>
    <w:rsid w:val="005F4F7E"/>
    <w:rsid w:val="005F584A"/>
    <w:rsid w:val="005F7456"/>
    <w:rsid w:val="005F7655"/>
    <w:rsid w:val="005F7FA4"/>
    <w:rsid w:val="00600A17"/>
    <w:rsid w:val="00600B5F"/>
    <w:rsid w:val="00601850"/>
    <w:rsid w:val="006026B8"/>
    <w:rsid w:val="00602B83"/>
    <w:rsid w:val="006047E0"/>
    <w:rsid w:val="00605E6C"/>
    <w:rsid w:val="006066CA"/>
    <w:rsid w:val="0061046B"/>
    <w:rsid w:val="00613B9E"/>
    <w:rsid w:val="00616FF4"/>
    <w:rsid w:val="0062180D"/>
    <w:rsid w:val="00621F15"/>
    <w:rsid w:val="00622A41"/>
    <w:rsid w:val="00623BED"/>
    <w:rsid w:val="006240F9"/>
    <w:rsid w:val="0062535F"/>
    <w:rsid w:val="006276B9"/>
    <w:rsid w:val="00627F50"/>
    <w:rsid w:val="00630A37"/>
    <w:rsid w:val="00630EBA"/>
    <w:rsid w:val="006311F2"/>
    <w:rsid w:val="00631CDC"/>
    <w:rsid w:val="006344C8"/>
    <w:rsid w:val="00635340"/>
    <w:rsid w:val="006369F4"/>
    <w:rsid w:val="00640EB5"/>
    <w:rsid w:val="00641658"/>
    <w:rsid w:val="00642EFD"/>
    <w:rsid w:val="0064721C"/>
    <w:rsid w:val="00650ECC"/>
    <w:rsid w:val="0065285E"/>
    <w:rsid w:val="00652CEB"/>
    <w:rsid w:val="006555B3"/>
    <w:rsid w:val="00661426"/>
    <w:rsid w:val="00661D04"/>
    <w:rsid w:val="00661FBF"/>
    <w:rsid w:val="00662000"/>
    <w:rsid w:val="00662BEF"/>
    <w:rsid w:val="00664214"/>
    <w:rsid w:val="00664372"/>
    <w:rsid w:val="00664A57"/>
    <w:rsid w:val="00670DA1"/>
    <w:rsid w:val="00671CB7"/>
    <w:rsid w:val="00675934"/>
    <w:rsid w:val="006776E1"/>
    <w:rsid w:val="00680B46"/>
    <w:rsid w:val="00681783"/>
    <w:rsid w:val="00682BAA"/>
    <w:rsid w:val="006834EC"/>
    <w:rsid w:val="006849EB"/>
    <w:rsid w:val="00686B6C"/>
    <w:rsid w:val="00687954"/>
    <w:rsid w:val="006928D5"/>
    <w:rsid w:val="00696053"/>
    <w:rsid w:val="0069795F"/>
    <w:rsid w:val="006979AB"/>
    <w:rsid w:val="006A3C69"/>
    <w:rsid w:val="006A3F5B"/>
    <w:rsid w:val="006A5CBD"/>
    <w:rsid w:val="006A6E18"/>
    <w:rsid w:val="006A73B8"/>
    <w:rsid w:val="006A78DE"/>
    <w:rsid w:val="006B080A"/>
    <w:rsid w:val="006B4BD7"/>
    <w:rsid w:val="006C042E"/>
    <w:rsid w:val="006C10C2"/>
    <w:rsid w:val="006C1158"/>
    <w:rsid w:val="006C124C"/>
    <w:rsid w:val="006C484B"/>
    <w:rsid w:val="006C588E"/>
    <w:rsid w:val="006C6476"/>
    <w:rsid w:val="006D2DC4"/>
    <w:rsid w:val="006D4941"/>
    <w:rsid w:val="006D67EE"/>
    <w:rsid w:val="006E0422"/>
    <w:rsid w:val="006E0897"/>
    <w:rsid w:val="006E0B55"/>
    <w:rsid w:val="006E285F"/>
    <w:rsid w:val="006E3936"/>
    <w:rsid w:val="006E4024"/>
    <w:rsid w:val="006E47A3"/>
    <w:rsid w:val="006E61FA"/>
    <w:rsid w:val="006E623C"/>
    <w:rsid w:val="006E6D12"/>
    <w:rsid w:val="006F0B19"/>
    <w:rsid w:val="006F4817"/>
    <w:rsid w:val="006F4863"/>
    <w:rsid w:val="006F4D58"/>
    <w:rsid w:val="006F4F1D"/>
    <w:rsid w:val="006F5A88"/>
    <w:rsid w:val="00700000"/>
    <w:rsid w:val="00700323"/>
    <w:rsid w:val="0070062F"/>
    <w:rsid w:val="007014CD"/>
    <w:rsid w:val="00702E35"/>
    <w:rsid w:val="00705081"/>
    <w:rsid w:val="00706781"/>
    <w:rsid w:val="00707AD3"/>
    <w:rsid w:val="00707EBB"/>
    <w:rsid w:val="0071025E"/>
    <w:rsid w:val="007102B9"/>
    <w:rsid w:val="0071239D"/>
    <w:rsid w:val="00715AD2"/>
    <w:rsid w:val="007177A0"/>
    <w:rsid w:val="00717C2A"/>
    <w:rsid w:val="0072380E"/>
    <w:rsid w:val="00725D95"/>
    <w:rsid w:val="00727B8B"/>
    <w:rsid w:val="007305B8"/>
    <w:rsid w:val="00732C94"/>
    <w:rsid w:val="00733931"/>
    <w:rsid w:val="00734297"/>
    <w:rsid w:val="007360B7"/>
    <w:rsid w:val="00736DC8"/>
    <w:rsid w:val="00737B83"/>
    <w:rsid w:val="00741558"/>
    <w:rsid w:val="00741DDC"/>
    <w:rsid w:val="00742F03"/>
    <w:rsid w:val="00745318"/>
    <w:rsid w:val="0074571C"/>
    <w:rsid w:val="007475EA"/>
    <w:rsid w:val="00751EF8"/>
    <w:rsid w:val="007541FB"/>
    <w:rsid w:val="00754DD7"/>
    <w:rsid w:val="007556FB"/>
    <w:rsid w:val="0076030E"/>
    <w:rsid w:val="0076060B"/>
    <w:rsid w:val="007607DF"/>
    <w:rsid w:val="00760B9B"/>
    <w:rsid w:val="0076185D"/>
    <w:rsid w:val="00761A91"/>
    <w:rsid w:val="00765414"/>
    <w:rsid w:val="007669FE"/>
    <w:rsid w:val="00766EB8"/>
    <w:rsid w:val="007672CC"/>
    <w:rsid w:val="00770126"/>
    <w:rsid w:val="00770EBB"/>
    <w:rsid w:val="00771795"/>
    <w:rsid w:val="007717A0"/>
    <w:rsid w:val="00772273"/>
    <w:rsid w:val="00772F90"/>
    <w:rsid w:val="0077453B"/>
    <w:rsid w:val="007773A7"/>
    <w:rsid w:val="007801F5"/>
    <w:rsid w:val="007804C0"/>
    <w:rsid w:val="0078090A"/>
    <w:rsid w:val="007813A8"/>
    <w:rsid w:val="00781DDC"/>
    <w:rsid w:val="00781FC9"/>
    <w:rsid w:val="00784FC2"/>
    <w:rsid w:val="007859E7"/>
    <w:rsid w:val="00785A97"/>
    <w:rsid w:val="00785C85"/>
    <w:rsid w:val="0078637A"/>
    <w:rsid w:val="00790431"/>
    <w:rsid w:val="007906AF"/>
    <w:rsid w:val="0079141F"/>
    <w:rsid w:val="00792107"/>
    <w:rsid w:val="007927B2"/>
    <w:rsid w:val="00793ECA"/>
    <w:rsid w:val="00794FE5"/>
    <w:rsid w:val="00795281"/>
    <w:rsid w:val="007956A7"/>
    <w:rsid w:val="007A04D5"/>
    <w:rsid w:val="007A3104"/>
    <w:rsid w:val="007A4AFF"/>
    <w:rsid w:val="007A4F8C"/>
    <w:rsid w:val="007A5B52"/>
    <w:rsid w:val="007A5E10"/>
    <w:rsid w:val="007A60D4"/>
    <w:rsid w:val="007A77F6"/>
    <w:rsid w:val="007B0485"/>
    <w:rsid w:val="007B4E0B"/>
    <w:rsid w:val="007C0128"/>
    <w:rsid w:val="007C0C5C"/>
    <w:rsid w:val="007C0EB8"/>
    <w:rsid w:val="007C141F"/>
    <w:rsid w:val="007C361F"/>
    <w:rsid w:val="007C4887"/>
    <w:rsid w:val="007D1192"/>
    <w:rsid w:val="007D11EE"/>
    <w:rsid w:val="007D3273"/>
    <w:rsid w:val="007D34BD"/>
    <w:rsid w:val="007D3575"/>
    <w:rsid w:val="007D3CB6"/>
    <w:rsid w:val="007D5DA3"/>
    <w:rsid w:val="007D64D4"/>
    <w:rsid w:val="007D7800"/>
    <w:rsid w:val="007D7CB5"/>
    <w:rsid w:val="007E0013"/>
    <w:rsid w:val="007E0A77"/>
    <w:rsid w:val="007E12C3"/>
    <w:rsid w:val="007E1344"/>
    <w:rsid w:val="007E155D"/>
    <w:rsid w:val="007E4053"/>
    <w:rsid w:val="007E5957"/>
    <w:rsid w:val="007F1282"/>
    <w:rsid w:val="007F1488"/>
    <w:rsid w:val="007F272A"/>
    <w:rsid w:val="007F41EF"/>
    <w:rsid w:val="007F43FD"/>
    <w:rsid w:val="007F5E3A"/>
    <w:rsid w:val="007F731E"/>
    <w:rsid w:val="00800516"/>
    <w:rsid w:val="008005A0"/>
    <w:rsid w:val="0080098B"/>
    <w:rsid w:val="00801439"/>
    <w:rsid w:val="00804F55"/>
    <w:rsid w:val="00807FFB"/>
    <w:rsid w:val="00810E0D"/>
    <w:rsid w:val="008134CA"/>
    <w:rsid w:val="00813719"/>
    <w:rsid w:val="008147DF"/>
    <w:rsid w:val="00814C3B"/>
    <w:rsid w:val="0081787F"/>
    <w:rsid w:val="008218F6"/>
    <w:rsid w:val="008229A4"/>
    <w:rsid w:val="00823429"/>
    <w:rsid w:val="008247F4"/>
    <w:rsid w:val="00824E5C"/>
    <w:rsid w:val="00825F34"/>
    <w:rsid w:val="00825FC8"/>
    <w:rsid w:val="0082794B"/>
    <w:rsid w:val="00827F8E"/>
    <w:rsid w:val="00830DFA"/>
    <w:rsid w:val="00831F9E"/>
    <w:rsid w:val="00831FCB"/>
    <w:rsid w:val="00832F3E"/>
    <w:rsid w:val="00833A1B"/>
    <w:rsid w:val="00834135"/>
    <w:rsid w:val="0083416B"/>
    <w:rsid w:val="00836AE2"/>
    <w:rsid w:val="00836ECC"/>
    <w:rsid w:val="008417FA"/>
    <w:rsid w:val="0084265D"/>
    <w:rsid w:val="00843A35"/>
    <w:rsid w:val="00844456"/>
    <w:rsid w:val="00844803"/>
    <w:rsid w:val="0084484E"/>
    <w:rsid w:val="0084648C"/>
    <w:rsid w:val="00846764"/>
    <w:rsid w:val="00846BEB"/>
    <w:rsid w:val="008478E7"/>
    <w:rsid w:val="00851BBC"/>
    <w:rsid w:val="00852534"/>
    <w:rsid w:val="00855B38"/>
    <w:rsid w:val="00856B59"/>
    <w:rsid w:val="008573B6"/>
    <w:rsid w:val="00862420"/>
    <w:rsid w:val="0086532E"/>
    <w:rsid w:val="00866511"/>
    <w:rsid w:val="008706A9"/>
    <w:rsid w:val="0087152F"/>
    <w:rsid w:val="008721A6"/>
    <w:rsid w:val="00873E69"/>
    <w:rsid w:val="008758E6"/>
    <w:rsid w:val="00877CF3"/>
    <w:rsid w:val="0088051B"/>
    <w:rsid w:val="008808FB"/>
    <w:rsid w:val="008829DF"/>
    <w:rsid w:val="0089344F"/>
    <w:rsid w:val="008A046D"/>
    <w:rsid w:val="008A1778"/>
    <w:rsid w:val="008A455C"/>
    <w:rsid w:val="008A4BA8"/>
    <w:rsid w:val="008A5429"/>
    <w:rsid w:val="008A60F1"/>
    <w:rsid w:val="008A618F"/>
    <w:rsid w:val="008A72E4"/>
    <w:rsid w:val="008A7C63"/>
    <w:rsid w:val="008B2072"/>
    <w:rsid w:val="008B4B5B"/>
    <w:rsid w:val="008B510B"/>
    <w:rsid w:val="008B586D"/>
    <w:rsid w:val="008B64D6"/>
    <w:rsid w:val="008B78EB"/>
    <w:rsid w:val="008C0BA2"/>
    <w:rsid w:val="008C29C1"/>
    <w:rsid w:val="008C3148"/>
    <w:rsid w:val="008C6328"/>
    <w:rsid w:val="008C6AE6"/>
    <w:rsid w:val="008D299D"/>
    <w:rsid w:val="008D332A"/>
    <w:rsid w:val="008D37B7"/>
    <w:rsid w:val="008D507D"/>
    <w:rsid w:val="008D6EE4"/>
    <w:rsid w:val="008D73A8"/>
    <w:rsid w:val="008E18C0"/>
    <w:rsid w:val="008E735C"/>
    <w:rsid w:val="008F0263"/>
    <w:rsid w:val="008F0287"/>
    <w:rsid w:val="008F205C"/>
    <w:rsid w:val="008F381D"/>
    <w:rsid w:val="008F61CC"/>
    <w:rsid w:val="00901326"/>
    <w:rsid w:val="00901476"/>
    <w:rsid w:val="00903C87"/>
    <w:rsid w:val="009052CB"/>
    <w:rsid w:val="009056EA"/>
    <w:rsid w:val="009058A3"/>
    <w:rsid w:val="009058FE"/>
    <w:rsid w:val="00910B63"/>
    <w:rsid w:val="00911E0C"/>
    <w:rsid w:val="0091262A"/>
    <w:rsid w:val="00915BE5"/>
    <w:rsid w:val="0092212F"/>
    <w:rsid w:val="009240A6"/>
    <w:rsid w:val="00924878"/>
    <w:rsid w:val="00925E37"/>
    <w:rsid w:val="00925FA3"/>
    <w:rsid w:val="009301A0"/>
    <w:rsid w:val="009302A1"/>
    <w:rsid w:val="00931533"/>
    <w:rsid w:val="00931C78"/>
    <w:rsid w:val="00932797"/>
    <w:rsid w:val="00934037"/>
    <w:rsid w:val="00935647"/>
    <w:rsid w:val="009360B1"/>
    <w:rsid w:val="00937D46"/>
    <w:rsid w:val="0094023E"/>
    <w:rsid w:val="00940A98"/>
    <w:rsid w:val="0094174A"/>
    <w:rsid w:val="00942869"/>
    <w:rsid w:val="0094459F"/>
    <w:rsid w:val="00944EBF"/>
    <w:rsid w:val="00946B05"/>
    <w:rsid w:val="009500E6"/>
    <w:rsid w:val="009506FD"/>
    <w:rsid w:val="00952337"/>
    <w:rsid w:val="0095377B"/>
    <w:rsid w:val="0095519F"/>
    <w:rsid w:val="00957079"/>
    <w:rsid w:val="00960E5D"/>
    <w:rsid w:val="00961853"/>
    <w:rsid w:val="00962A2A"/>
    <w:rsid w:val="00963211"/>
    <w:rsid w:val="00963307"/>
    <w:rsid w:val="00966054"/>
    <w:rsid w:val="00966864"/>
    <w:rsid w:val="00971653"/>
    <w:rsid w:val="00972243"/>
    <w:rsid w:val="00973995"/>
    <w:rsid w:val="009739FB"/>
    <w:rsid w:val="009747E5"/>
    <w:rsid w:val="00974991"/>
    <w:rsid w:val="009749C1"/>
    <w:rsid w:val="00976DA7"/>
    <w:rsid w:val="009803FC"/>
    <w:rsid w:val="00986669"/>
    <w:rsid w:val="00987E20"/>
    <w:rsid w:val="00991985"/>
    <w:rsid w:val="0099199B"/>
    <w:rsid w:val="00991CBE"/>
    <w:rsid w:val="00992A0A"/>
    <w:rsid w:val="00993D26"/>
    <w:rsid w:val="00993EA1"/>
    <w:rsid w:val="0099639D"/>
    <w:rsid w:val="00997F91"/>
    <w:rsid w:val="009A1063"/>
    <w:rsid w:val="009A256F"/>
    <w:rsid w:val="009A3978"/>
    <w:rsid w:val="009A46F6"/>
    <w:rsid w:val="009A5469"/>
    <w:rsid w:val="009A7572"/>
    <w:rsid w:val="009A7DE8"/>
    <w:rsid w:val="009B03CB"/>
    <w:rsid w:val="009B0F3C"/>
    <w:rsid w:val="009B1A90"/>
    <w:rsid w:val="009B1CAF"/>
    <w:rsid w:val="009B2FF6"/>
    <w:rsid w:val="009B35E6"/>
    <w:rsid w:val="009B705A"/>
    <w:rsid w:val="009C08E1"/>
    <w:rsid w:val="009C17B0"/>
    <w:rsid w:val="009C184F"/>
    <w:rsid w:val="009C3B86"/>
    <w:rsid w:val="009C4DB8"/>
    <w:rsid w:val="009D1D02"/>
    <w:rsid w:val="009D32EA"/>
    <w:rsid w:val="009D6BB1"/>
    <w:rsid w:val="009D7499"/>
    <w:rsid w:val="009E14F0"/>
    <w:rsid w:val="009E1865"/>
    <w:rsid w:val="009E1E4E"/>
    <w:rsid w:val="009E2FF2"/>
    <w:rsid w:val="009E350D"/>
    <w:rsid w:val="009E462D"/>
    <w:rsid w:val="009E48E2"/>
    <w:rsid w:val="009E5681"/>
    <w:rsid w:val="009E57B2"/>
    <w:rsid w:val="009E6FE8"/>
    <w:rsid w:val="009E719A"/>
    <w:rsid w:val="009F0632"/>
    <w:rsid w:val="009F32AE"/>
    <w:rsid w:val="009F6E49"/>
    <w:rsid w:val="00A032BA"/>
    <w:rsid w:val="00A04FCE"/>
    <w:rsid w:val="00A05B9C"/>
    <w:rsid w:val="00A10577"/>
    <w:rsid w:val="00A136C9"/>
    <w:rsid w:val="00A146F7"/>
    <w:rsid w:val="00A15709"/>
    <w:rsid w:val="00A23096"/>
    <w:rsid w:val="00A2399C"/>
    <w:rsid w:val="00A23B12"/>
    <w:rsid w:val="00A23B85"/>
    <w:rsid w:val="00A25275"/>
    <w:rsid w:val="00A25CBC"/>
    <w:rsid w:val="00A2739A"/>
    <w:rsid w:val="00A275C6"/>
    <w:rsid w:val="00A32A1D"/>
    <w:rsid w:val="00A32C86"/>
    <w:rsid w:val="00A33B7C"/>
    <w:rsid w:val="00A341B9"/>
    <w:rsid w:val="00A374E1"/>
    <w:rsid w:val="00A46D8B"/>
    <w:rsid w:val="00A520EF"/>
    <w:rsid w:val="00A55395"/>
    <w:rsid w:val="00A5720E"/>
    <w:rsid w:val="00A60B5F"/>
    <w:rsid w:val="00A64187"/>
    <w:rsid w:val="00A65DAC"/>
    <w:rsid w:val="00A66AF8"/>
    <w:rsid w:val="00A70E25"/>
    <w:rsid w:val="00A73832"/>
    <w:rsid w:val="00A74790"/>
    <w:rsid w:val="00A75366"/>
    <w:rsid w:val="00A7617E"/>
    <w:rsid w:val="00A7650D"/>
    <w:rsid w:val="00A77220"/>
    <w:rsid w:val="00A8176C"/>
    <w:rsid w:val="00A81CBD"/>
    <w:rsid w:val="00A829CB"/>
    <w:rsid w:val="00A907F7"/>
    <w:rsid w:val="00A90AC6"/>
    <w:rsid w:val="00A90BCA"/>
    <w:rsid w:val="00A90E6A"/>
    <w:rsid w:val="00A923F3"/>
    <w:rsid w:val="00A92BFA"/>
    <w:rsid w:val="00A95070"/>
    <w:rsid w:val="00AA087E"/>
    <w:rsid w:val="00AA0B59"/>
    <w:rsid w:val="00AA1713"/>
    <w:rsid w:val="00AA1DE3"/>
    <w:rsid w:val="00AA24A3"/>
    <w:rsid w:val="00AA2635"/>
    <w:rsid w:val="00AA4129"/>
    <w:rsid w:val="00AA43BC"/>
    <w:rsid w:val="00AB154A"/>
    <w:rsid w:val="00AB2B1A"/>
    <w:rsid w:val="00AB33F4"/>
    <w:rsid w:val="00AB39BB"/>
    <w:rsid w:val="00AC0996"/>
    <w:rsid w:val="00AC160E"/>
    <w:rsid w:val="00AC1703"/>
    <w:rsid w:val="00AC2897"/>
    <w:rsid w:val="00AC2B17"/>
    <w:rsid w:val="00AC2BB5"/>
    <w:rsid w:val="00AC319E"/>
    <w:rsid w:val="00AC4C21"/>
    <w:rsid w:val="00AC4F75"/>
    <w:rsid w:val="00AC5CC8"/>
    <w:rsid w:val="00AD1A04"/>
    <w:rsid w:val="00AD2FC8"/>
    <w:rsid w:val="00AD41D4"/>
    <w:rsid w:val="00AD4B8E"/>
    <w:rsid w:val="00AD5012"/>
    <w:rsid w:val="00AD57F4"/>
    <w:rsid w:val="00AD616C"/>
    <w:rsid w:val="00AD7A3C"/>
    <w:rsid w:val="00AE0790"/>
    <w:rsid w:val="00AE0C7C"/>
    <w:rsid w:val="00AE2A9E"/>
    <w:rsid w:val="00AE3BB5"/>
    <w:rsid w:val="00AE5470"/>
    <w:rsid w:val="00AE5D5C"/>
    <w:rsid w:val="00AE6697"/>
    <w:rsid w:val="00AE7271"/>
    <w:rsid w:val="00AE75FB"/>
    <w:rsid w:val="00AF43AA"/>
    <w:rsid w:val="00B02F03"/>
    <w:rsid w:val="00B03356"/>
    <w:rsid w:val="00B0342A"/>
    <w:rsid w:val="00B03D87"/>
    <w:rsid w:val="00B05CA4"/>
    <w:rsid w:val="00B061B3"/>
    <w:rsid w:val="00B0750D"/>
    <w:rsid w:val="00B1386C"/>
    <w:rsid w:val="00B13A2E"/>
    <w:rsid w:val="00B14E5B"/>
    <w:rsid w:val="00B154CF"/>
    <w:rsid w:val="00B157D7"/>
    <w:rsid w:val="00B16477"/>
    <w:rsid w:val="00B211A6"/>
    <w:rsid w:val="00B2129B"/>
    <w:rsid w:val="00B2207F"/>
    <w:rsid w:val="00B2443A"/>
    <w:rsid w:val="00B24D50"/>
    <w:rsid w:val="00B26E0B"/>
    <w:rsid w:val="00B30315"/>
    <w:rsid w:val="00B31088"/>
    <w:rsid w:val="00B31262"/>
    <w:rsid w:val="00B31E6C"/>
    <w:rsid w:val="00B33880"/>
    <w:rsid w:val="00B338DD"/>
    <w:rsid w:val="00B33E24"/>
    <w:rsid w:val="00B34040"/>
    <w:rsid w:val="00B34D48"/>
    <w:rsid w:val="00B3738E"/>
    <w:rsid w:val="00B37A28"/>
    <w:rsid w:val="00B40515"/>
    <w:rsid w:val="00B40D15"/>
    <w:rsid w:val="00B425E5"/>
    <w:rsid w:val="00B42B75"/>
    <w:rsid w:val="00B42D3A"/>
    <w:rsid w:val="00B43195"/>
    <w:rsid w:val="00B44ECF"/>
    <w:rsid w:val="00B45442"/>
    <w:rsid w:val="00B51E11"/>
    <w:rsid w:val="00B52652"/>
    <w:rsid w:val="00B538E7"/>
    <w:rsid w:val="00B556F7"/>
    <w:rsid w:val="00B579B7"/>
    <w:rsid w:val="00B6043A"/>
    <w:rsid w:val="00B60995"/>
    <w:rsid w:val="00B63337"/>
    <w:rsid w:val="00B652BA"/>
    <w:rsid w:val="00B718F8"/>
    <w:rsid w:val="00B71A5E"/>
    <w:rsid w:val="00B72AB6"/>
    <w:rsid w:val="00B72C82"/>
    <w:rsid w:val="00B72CB7"/>
    <w:rsid w:val="00B73A16"/>
    <w:rsid w:val="00B7652F"/>
    <w:rsid w:val="00B81B1B"/>
    <w:rsid w:val="00B8266B"/>
    <w:rsid w:val="00B86B64"/>
    <w:rsid w:val="00B91697"/>
    <w:rsid w:val="00B92EA1"/>
    <w:rsid w:val="00B95392"/>
    <w:rsid w:val="00B957AC"/>
    <w:rsid w:val="00B95F7F"/>
    <w:rsid w:val="00B9739A"/>
    <w:rsid w:val="00BA0C7A"/>
    <w:rsid w:val="00BA1018"/>
    <w:rsid w:val="00BA1E4F"/>
    <w:rsid w:val="00BA313E"/>
    <w:rsid w:val="00BA3EC4"/>
    <w:rsid w:val="00BA41CA"/>
    <w:rsid w:val="00BA5EC9"/>
    <w:rsid w:val="00BA658A"/>
    <w:rsid w:val="00BA74E8"/>
    <w:rsid w:val="00BB0001"/>
    <w:rsid w:val="00BB164E"/>
    <w:rsid w:val="00BB228A"/>
    <w:rsid w:val="00BB26BC"/>
    <w:rsid w:val="00BB4903"/>
    <w:rsid w:val="00BB688B"/>
    <w:rsid w:val="00BB6FDE"/>
    <w:rsid w:val="00BC025A"/>
    <w:rsid w:val="00BC198F"/>
    <w:rsid w:val="00BC40EE"/>
    <w:rsid w:val="00BC429C"/>
    <w:rsid w:val="00BC4735"/>
    <w:rsid w:val="00BC7C5E"/>
    <w:rsid w:val="00BD035A"/>
    <w:rsid w:val="00BD03FF"/>
    <w:rsid w:val="00BD58F9"/>
    <w:rsid w:val="00BD766F"/>
    <w:rsid w:val="00BE07F1"/>
    <w:rsid w:val="00BE0D7A"/>
    <w:rsid w:val="00BE7DFA"/>
    <w:rsid w:val="00BF1A7F"/>
    <w:rsid w:val="00BF3F13"/>
    <w:rsid w:val="00BF610B"/>
    <w:rsid w:val="00BF7064"/>
    <w:rsid w:val="00C00167"/>
    <w:rsid w:val="00C10983"/>
    <w:rsid w:val="00C10E9D"/>
    <w:rsid w:val="00C11ACF"/>
    <w:rsid w:val="00C12669"/>
    <w:rsid w:val="00C15587"/>
    <w:rsid w:val="00C15BEF"/>
    <w:rsid w:val="00C1702F"/>
    <w:rsid w:val="00C231D4"/>
    <w:rsid w:val="00C259F6"/>
    <w:rsid w:val="00C25D9F"/>
    <w:rsid w:val="00C26900"/>
    <w:rsid w:val="00C2765E"/>
    <w:rsid w:val="00C30705"/>
    <w:rsid w:val="00C309D3"/>
    <w:rsid w:val="00C30DAF"/>
    <w:rsid w:val="00C30EE8"/>
    <w:rsid w:val="00C32971"/>
    <w:rsid w:val="00C33F5C"/>
    <w:rsid w:val="00C35E90"/>
    <w:rsid w:val="00C433F4"/>
    <w:rsid w:val="00C43C80"/>
    <w:rsid w:val="00C4520C"/>
    <w:rsid w:val="00C45C65"/>
    <w:rsid w:val="00C45EDF"/>
    <w:rsid w:val="00C46928"/>
    <w:rsid w:val="00C46CF7"/>
    <w:rsid w:val="00C5067B"/>
    <w:rsid w:val="00C53423"/>
    <w:rsid w:val="00C5407A"/>
    <w:rsid w:val="00C5536B"/>
    <w:rsid w:val="00C55730"/>
    <w:rsid w:val="00C558A7"/>
    <w:rsid w:val="00C615C8"/>
    <w:rsid w:val="00C61DD2"/>
    <w:rsid w:val="00C62A37"/>
    <w:rsid w:val="00C64DA6"/>
    <w:rsid w:val="00C6771A"/>
    <w:rsid w:val="00C7076E"/>
    <w:rsid w:val="00C707BD"/>
    <w:rsid w:val="00C71C54"/>
    <w:rsid w:val="00C73249"/>
    <w:rsid w:val="00C7687C"/>
    <w:rsid w:val="00C83AA5"/>
    <w:rsid w:val="00C85CD5"/>
    <w:rsid w:val="00C85E60"/>
    <w:rsid w:val="00C864E1"/>
    <w:rsid w:val="00C915A2"/>
    <w:rsid w:val="00C92D03"/>
    <w:rsid w:val="00C959B7"/>
    <w:rsid w:val="00C95D4E"/>
    <w:rsid w:val="00CA002E"/>
    <w:rsid w:val="00CA2438"/>
    <w:rsid w:val="00CA2B85"/>
    <w:rsid w:val="00CA4CB1"/>
    <w:rsid w:val="00CA554E"/>
    <w:rsid w:val="00CA5FBD"/>
    <w:rsid w:val="00CA6293"/>
    <w:rsid w:val="00CA6DBE"/>
    <w:rsid w:val="00CB26D1"/>
    <w:rsid w:val="00CB28FF"/>
    <w:rsid w:val="00CB3532"/>
    <w:rsid w:val="00CB3EBA"/>
    <w:rsid w:val="00CB4A22"/>
    <w:rsid w:val="00CB6B8F"/>
    <w:rsid w:val="00CC18C9"/>
    <w:rsid w:val="00CC2221"/>
    <w:rsid w:val="00CC2853"/>
    <w:rsid w:val="00CC3F43"/>
    <w:rsid w:val="00CC4A67"/>
    <w:rsid w:val="00CC7769"/>
    <w:rsid w:val="00CC7B04"/>
    <w:rsid w:val="00CD2796"/>
    <w:rsid w:val="00CD3418"/>
    <w:rsid w:val="00CD3688"/>
    <w:rsid w:val="00CD4137"/>
    <w:rsid w:val="00CD5163"/>
    <w:rsid w:val="00CE1C12"/>
    <w:rsid w:val="00CE1D23"/>
    <w:rsid w:val="00CE206F"/>
    <w:rsid w:val="00CE22C6"/>
    <w:rsid w:val="00CE4F75"/>
    <w:rsid w:val="00CE5F82"/>
    <w:rsid w:val="00CE6A24"/>
    <w:rsid w:val="00CE70F2"/>
    <w:rsid w:val="00CF158C"/>
    <w:rsid w:val="00CF2DFF"/>
    <w:rsid w:val="00CF3BF8"/>
    <w:rsid w:val="00CF4A4C"/>
    <w:rsid w:val="00CF7AC5"/>
    <w:rsid w:val="00CF7D6A"/>
    <w:rsid w:val="00D00723"/>
    <w:rsid w:val="00D02DE6"/>
    <w:rsid w:val="00D03D59"/>
    <w:rsid w:val="00D07956"/>
    <w:rsid w:val="00D103A9"/>
    <w:rsid w:val="00D12E5D"/>
    <w:rsid w:val="00D20300"/>
    <w:rsid w:val="00D21758"/>
    <w:rsid w:val="00D21BD3"/>
    <w:rsid w:val="00D21F5F"/>
    <w:rsid w:val="00D22A9A"/>
    <w:rsid w:val="00D22CD6"/>
    <w:rsid w:val="00D22DF4"/>
    <w:rsid w:val="00D23701"/>
    <w:rsid w:val="00D23C43"/>
    <w:rsid w:val="00D27B92"/>
    <w:rsid w:val="00D3091C"/>
    <w:rsid w:val="00D31881"/>
    <w:rsid w:val="00D32628"/>
    <w:rsid w:val="00D33A83"/>
    <w:rsid w:val="00D34A46"/>
    <w:rsid w:val="00D35341"/>
    <w:rsid w:val="00D3763C"/>
    <w:rsid w:val="00D41D50"/>
    <w:rsid w:val="00D4228A"/>
    <w:rsid w:val="00D42CA9"/>
    <w:rsid w:val="00D43994"/>
    <w:rsid w:val="00D44329"/>
    <w:rsid w:val="00D4583C"/>
    <w:rsid w:val="00D45BD8"/>
    <w:rsid w:val="00D5016B"/>
    <w:rsid w:val="00D50EF8"/>
    <w:rsid w:val="00D51BCC"/>
    <w:rsid w:val="00D56010"/>
    <w:rsid w:val="00D6739D"/>
    <w:rsid w:val="00D7024D"/>
    <w:rsid w:val="00D72544"/>
    <w:rsid w:val="00D73647"/>
    <w:rsid w:val="00D73900"/>
    <w:rsid w:val="00D7527D"/>
    <w:rsid w:val="00D75D24"/>
    <w:rsid w:val="00D76E5B"/>
    <w:rsid w:val="00D8007E"/>
    <w:rsid w:val="00D80F0A"/>
    <w:rsid w:val="00D81213"/>
    <w:rsid w:val="00D83189"/>
    <w:rsid w:val="00D837F2"/>
    <w:rsid w:val="00D9182B"/>
    <w:rsid w:val="00D94541"/>
    <w:rsid w:val="00D950CD"/>
    <w:rsid w:val="00D96B3F"/>
    <w:rsid w:val="00DA1C34"/>
    <w:rsid w:val="00DA1E92"/>
    <w:rsid w:val="00DA4F26"/>
    <w:rsid w:val="00DA54C5"/>
    <w:rsid w:val="00DA5555"/>
    <w:rsid w:val="00DA5CB1"/>
    <w:rsid w:val="00DA646C"/>
    <w:rsid w:val="00DB01E9"/>
    <w:rsid w:val="00DB06DE"/>
    <w:rsid w:val="00DB1B10"/>
    <w:rsid w:val="00DB448A"/>
    <w:rsid w:val="00DB4841"/>
    <w:rsid w:val="00DC15D6"/>
    <w:rsid w:val="00DC292A"/>
    <w:rsid w:val="00DC2D73"/>
    <w:rsid w:val="00DC5149"/>
    <w:rsid w:val="00DC548F"/>
    <w:rsid w:val="00DC6473"/>
    <w:rsid w:val="00DC6969"/>
    <w:rsid w:val="00DD10E3"/>
    <w:rsid w:val="00DD4DB4"/>
    <w:rsid w:val="00DD543B"/>
    <w:rsid w:val="00DD5DE0"/>
    <w:rsid w:val="00DE096C"/>
    <w:rsid w:val="00DE23FF"/>
    <w:rsid w:val="00DE319C"/>
    <w:rsid w:val="00DE5321"/>
    <w:rsid w:val="00DE6C5C"/>
    <w:rsid w:val="00DF1029"/>
    <w:rsid w:val="00DF258B"/>
    <w:rsid w:val="00DF4E17"/>
    <w:rsid w:val="00E035DF"/>
    <w:rsid w:val="00E040FD"/>
    <w:rsid w:val="00E04464"/>
    <w:rsid w:val="00E109EA"/>
    <w:rsid w:val="00E10C4D"/>
    <w:rsid w:val="00E116D7"/>
    <w:rsid w:val="00E11E3C"/>
    <w:rsid w:val="00E12CB6"/>
    <w:rsid w:val="00E13ADD"/>
    <w:rsid w:val="00E1451F"/>
    <w:rsid w:val="00E154EB"/>
    <w:rsid w:val="00E20801"/>
    <w:rsid w:val="00E224CF"/>
    <w:rsid w:val="00E24614"/>
    <w:rsid w:val="00E24BDF"/>
    <w:rsid w:val="00E25E17"/>
    <w:rsid w:val="00E261BE"/>
    <w:rsid w:val="00E2758A"/>
    <w:rsid w:val="00E31EC5"/>
    <w:rsid w:val="00E31ED8"/>
    <w:rsid w:val="00E31F51"/>
    <w:rsid w:val="00E361A1"/>
    <w:rsid w:val="00E36A38"/>
    <w:rsid w:val="00E412F7"/>
    <w:rsid w:val="00E421A0"/>
    <w:rsid w:val="00E4273B"/>
    <w:rsid w:val="00E438C6"/>
    <w:rsid w:val="00E46109"/>
    <w:rsid w:val="00E55B60"/>
    <w:rsid w:val="00E57526"/>
    <w:rsid w:val="00E61A62"/>
    <w:rsid w:val="00E62BF6"/>
    <w:rsid w:val="00E65530"/>
    <w:rsid w:val="00E66FF4"/>
    <w:rsid w:val="00E67C09"/>
    <w:rsid w:val="00E71ED1"/>
    <w:rsid w:val="00E7309D"/>
    <w:rsid w:val="00E73120"/>
    <w:rsid w:val="00E740F8"/>
    <w:rsid w:val="00E75D3A"/>
    <w:rsid w:val="00E7710B"/>
    <w:rsid w:val="00E809F6"/>
    <w:rsid w:val="00E80C87"/>
    <w:rsid w:val="00E822CC"/>
    <w:rsid w:val="00E82BB5"/>
    <w:rsid w:val="00E84148"/>
    <w:rsid w:val="00E8661B"/>
    <w:rsid w:val="00E86952"/>
    <w:rsid w:val="00E86F1F"/>
    <w:rsid w:val="00E87BA6"/>
    <w:rsid w:val="00E87C03"/>
    <w:rsid w:val="00E900D8"/>
    <w:rsid w:val="00E90F85"/>
    <w:rsid w:val="00E9232E"/>
    <w:rsid w:val="00E92888"/>
    <w:rsid w:val="00E92F5E"/>
    <w:rsid w:val="00E951CB"/>
    <w:rsid w:val="00E969B3"/>
    <w:rsid w:val="00EA350B"/>
    <w:rsid w:val="00EA45A9"/>
    <w:rsid w:val="00EA7C66"/>
    <w:rsid w:val="00EB0C78"/>
    <w:rsid w:val="00EB0D4C"/>
    <w:rsid w:val="00EB1AAC"/>
    <w:rsid w:val="00EB1D51"/>
    <w:rsid w:val="00EB240E"/>
    <w:rsid w:val="00EC12BF"/>
    <w:rsid w:val="00EC46B3"/>
    <w:rsid w:val="00ED053E"/>
    <w:rsid w:val="00ED05DE"/>
    <w:rsid w:val="00ED1037"/>
    <w:rsid w:val="00ED1AD9"/>
    <w:rsid w:val="00ED1E4F"/>
    <w:rsid w:val="00ED1E89"/>
    <w:rsid w:val="00ED4FF9"/>
    <w:rsid w:val="00ED5569"/>
    <w:rsid w:val="00ED7563"/>
    <w:rsid w:val="00EE011C"/>
    <w:rsid w:val="00EE3417"/>
    <w:rsid w:val="00EE5AF4"/>
    <w:rsid w:val="00EE6297"/>
    <w:rsid w:val="00EE7D40"/>
    <w:rsid w:val="00EE7DBF"/>
    <w:rsid w:val="00EF0975"/>
    <w:rsid w:val="00EF21D1"/>
    <w:rsid w:val="00EF263B"/>
    <w:rsid w:val="00EF4722"/>
    <w:rsid w:val="00EF53D9"/>
    <w:rsid w:val="00EF5CF0"/>
    <w:rsid w:val="00EF5E25"/>
    <w:rsid w:val="00EF6147"/>
    <w:rsid w:val="00EF6E6C"/>
    <w:rsid w:val="00EF7C7D"/>
    <w:rsid w:val="00F00B42"/>
    <w:rsid w:val="00F01472"/>
    <w:rsid w:val="00F0199F"/>
    <w:rsid w:val="00F02056"/>
    <w:rsid w:val="00F0274B"/>
    <w:rsid w:val="00F03058"/>
    <w:rsid w:val="00F04C5B"/>
    <w:rsid w:val="00F05241"/>
    <w:rsid w:val="00F05860"/>
    <w:rsid w:val="00F073E8"/>
    <w:rsid w:val="00F07E86"/>
    <w:rsid w:val="00F07EFE"/>
    <w:rsid w:val="00F131CE"/>
    <w:rsid w:val="00F139FA"/>
    <w:rsid w:val="00F174B0"/>
    <w:rsid w:val="00F20948"/>
    <w:rsid w:val="00F23830"/>
    <w:rsid w:val="00F24520"/>
    <w:rsid w:val="00F24EAC"/>
    <w:rsid w:val="00F31973"/>
    <w:rsid w:val="00F3356D"/>
    <w:rsid w:val="00F35CAA"/>
    <w:rsid w:val="00F37379"/>
    <w:rsid w:val="00F41916"/>
    <w:rsid w:val="00F419BC"/>
    <w:rsid w:val="00F41FF3"/>
    <w:rsid w:val="00F423D8"/>
    <w:rsid w:val="00F43D15"/>
    <w:rsid w:val="00F444E7"/>
    <w:rsid w:val="00F44904"/>
    <w:rsid w:val="00F44BEB"/>
    <w:rsid w:val="00F45240"/>
    <w:rsid w:val="00F47881"/>
    <w:rsid w:val="00F512C1"/>
    <w:rsid w:val="00F552CC"/>
    <w:rsid w:val="00F55615"/>
    <w:rsid w:val="00F56436"/>
    <w:rsid w:val="00F56CF8"/>
    <w:rsid w:val="00F57E65"/>
    <w:rsid w:val="00F60658"/>
    <w:rsid w:val="00F6232D"/>
    <w:rsid w:val="00F63A1F"/>
    <w:rsid w:val="00F6588A"/>
    <w:rsid w:val="00F65FC7"/>
    <w:rsid w:val="00F664F7"/>
    <w:rsid w:val="00F7593D"/>
    <w:rsid w:val="00F7762F"/>
    <w:rsid w:val="00F8090B"/>
    <w:rsid w:val="00F83FBB"/>
    <w:rsid w:val="00F84D3B"/>
    <w:rsid w:val="00F85E76"/>
    <w:rsid w:val="00F902B4"/>
    <w:rsid w:val="00F90C86"/>
    <w:rsid w:val="00F9339F"/>
    <w:rsid w:val="00FA0080"/>
    <w:rsid w:val="00FA2CA1"/>
    <w:rsid w:val="00FA324C"/>
    <w:rsid w:val="00FA36DD"/>
    <w:rsid w:val="00FA41DA"/>
    <w:rsid w:val="00FA61F0"/>
    <w:rsid w:val="00FA7174"/>
    <w:rsid w:val="00FB2614"/>
    <w:rsid w:val="00FB28E9"/>
    <w:rsid w:val="00FB39BE"/>
    <w:rsid w:val="00FB4BF9"/>
    <w:rsid w:val="00FB6CAF"/>
    <w:rsid w:val="00FC0220"/>
    <w:rsid w:val="00FC0D67"/>
    <w:rsid w:val="00FC2F3E"/>
    <w:rsid w:val="00FC6017"/>
    <w:rsid w:val="00FC6F22"/>
    <w:rsid w:val="00FD03D8"/>
    <w:rsid w:val="00FD27A5"/>
    <w:rsid w:val="00FD3257"/>
    <w:rsid w:val="00FD492C"/>
    <w:rsid w:val="00FD5771"/>
    <w:rsid w:val="00FD7ECA"/>
    <w:rsid w:val="00FE1224"/>
    <w:rsid w:val="00FE215D"/>
    <w:rsid w:val="00FE32A2"/>
    <w:rsid w:val="00FE4536"/>
    <w:rsid w:val="00FE4739"/>
    <w:rsid w:val="00FE4C52"/>
    <w:rsid w:val="00FE58BE"/>
    <w:rsid w:val="00FE5A3A"/>
    <w:rsid w:val="00FE7390"/>
    <w:rsid w:val="00FF048C"/>
    <w:rsid w:val="00FF1D54"/>
    <w:rsid w:val="00FF2084"/>
    <w:rsid w:val="00FF438C"/>
    <w:rsid w:val="00FF4A66"/>
    <w:rsid w:val="00FF4E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22A272-702D-47CF-B7D1-0C6F2E39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3701"/>
    <w:pPr>
      <w:bidi/>
    </w:pPr>
  </w:style>
  <w:style w:type="paragraph" w:styleId="1">
    <w:name w:val="heading 1"/>
    <w:basedOn w:val="a"/>
    <w:next w:val="a"/>
    <w:link w:val="1Char"/>
    <w:qFormat/>
    <w:rsid w:val="00D2370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9"/>
    <w:unhideWhenUsed/>
    <w:qFormat/>
    <w:rsid w:val="00D2370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D2370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D2370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D2370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D2370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D2370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D2370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rsid w:val="00D2370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D23701"/>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9"/>
    <w:rsid w:val="00D23701"/>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D23701"/>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D23701"/>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D23701"/>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rsid w:val="00D23701"/>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D23701"/>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D23701"/>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D23701"/>
    <w:rPr>
      <w:rFonts w:asciiTheme="majorHAnsi" w:eastAsiaTheme="majorEastAsia" w:hAnsiTheme="majorHAnsi" w:cstheme="majorBidi"/>
      <w:i/>
      <w:iCs/>
      <w:color w:val="404040" w:themeColor="text1" w:themeTint="BF"/>
      <w:sz w:val="20"/>
      <w:szCs w:val="20"/>
    </w:rPr>
  </w:style>
  <w:style w:type="table" w:styleId="a3">
    <w:name w:val="Table Grid"/>
    <w:basedOn w:val="a1"/>
    <w:rsid w:val="00D237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D23701"/>
    <w:pPr>
      <w:ind w:left="720"/>
      <w:contextualSpacing/>
    </w:pPr>
  </w:style>
  <w:style w:type="paragraph" w:styleId="a5">
    <w:name w:val="header"/>
    <w:aliases w:val="رأس صفحة"/>
    <w:basedOn w:val="a"/>
    <w:link w:val="Char"/>
    <w:unhideWhenUsed/>
    <w:rsid w:val="00D23701"/>
    <w:pPr>
      <w:tabs>
        <w:tab w:val="center" w:pos="4153"/>
        <w:tab w:val="right" w:pos="8306"/>
      </w:tabs>
      <w:spacing w:after="0" w:line="240" w:lineRule="auto"/>
    </w:pPr>
  </w:style>
  <w:style w:type="character" w:customStyle="1" w:styleId="Char">
    <w:name w:val="رأس الصفحة Char"/>
    <w:aliases w:val="رأس صفحة Char1"/>
    <w:basedOn w:val="a0"/>
    <w:link w:val="a5"/>
    <w:rsid w:val="00D23701"/>
  </w:style>
  <w:style w:type="paragraph" w:styleId="a6">
    <w:name w:val="footer"/>
    <w:aliases w:val="تذييل صفحة"/>
    <w:basedOn w:val="a"/>
    <w:link w:val="Char0"/>
    <w:unhideWhenUsed/>
    <w:rsid w:val="00D23701"/>
    <w:pPr>
      <w:tabs>
        <w:tab w:val="center" w:pos="4153"/>
        <w:tab w:val="right" w:pos="8306"/>
      </w:tabs>
      <w:spacing w:after="0" w:line="240" w:lineRule="auto"/>
    </w:pPr>
  </w:style>
  <w:style w:type="character" w:customStyle="1" w:styleId="Char0">
    <w:name w:val="تذييل الصفحة Char"/>
    <w:aliases w:val="تذييل صفحة Char"/>
    <w:basedOn w:val="a0"/>
    <w:link w:val="a6"/>
    <w:rsid w:val="00D23701"/>
  </w:style>
  <w:style w:type="paragraph" w:styleId="a7">
    <w:name w:val="Normal (Web)"/>
    <w:basedOn w:val="a"/>
    <w:uiPriority w:val="99"/>
    <w:unhideWhenUsed/>
    <w:rsid w:val="00D2370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Char1"/>
    <w:uiPriority w:val="99"/>
    <w:semiHidden/>
    <w:unhideWhenUsed/>
    <w:rsid w:val="00D23701"/>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D23701"/>
    <w:rPr>
      <w:rFonts w:ascii="Tahoma" w:hAnsi="Tahoma" w:cs="Tahoma"/>
      <w:sz w:val="16"/>
      <w:szCs w:val="16"/>
    </w:rPr>
  </w:style>
  <w:style w:type="paragraph" w:styleId="a9">
    <w:name w:val="footnote text"/>
    <w:basedOn w:val="a"/>
    <w:link w:val="Char2"/>
    <w:uiPriority w:val="99"/>
    <w:unhideWhenUsed/>
    <w:rsid w:val="00D23701"/>
    <w:pPr>
      <w:spacing w:after="0" w:line="240" w:lineRule="auto"/>
      <w:jc w:val="right"/>
    </w:pPr>
    <w:rPr>
      <w:rFonts w:ascii="Times New Roman" w:eastAsia="Times New Roman" w:hAnsi="Times New Roman" w:cs="Times New Roman"/>
      <w:noProof/>
      <w:sz w:val="20"/>
      <w:szCs w:val="32"/>
      <w:lang w:eastAsia="ar-SA"/>
    </w:rPr>
  </w:style>
  <w:style w:type="character" w:customStyle="1" w:styleId="Char2">
    <w:name w:val="نص حاشية سفلية Char"/>
    <w:basedOn w:val="a0"/>
    <w:link w:val="a9"/>
    <w:uiPriority w:val="99"/>
    <w:rsid w:val="00D23701"/>
    <w:rPr>
      <w:rFonts w:ascii="Times New Roman" w:eastAsia="Times New Roman" w:hAnsi="Times New Roman" w:cs="Times New Roman"/>
      <w:noProof/>
      <w:sz w:val="20"/>
      <w:szCs w:val="32"/>
      <w:lang w:eastAsia="ar-SA"/>
    </w:rPr>
  </w:style>
  <w:style w:type="character" w:styleId="aa">
    <w:name w:val="footnote reference"/>
    <w:basedOn w:val="a0"/>
    <w:uiPriority w:val="99"/>
    <w:semiHidden/>
    <w:unhideWhenUsed/>
    <w:rsid w:val="00D23701"/>
    <w:rPr>
      <w:position w:val="6"/>
      <w:sz w:val="16"/>
      <w:szCs w:val="20"/>
    </w:rPr>
  </w:style>
  <w:style w:type="paragraph" w:styleId="20">
    <w:name w:val="Body Text 2"/>
    <w:basedOn w:val="a"/>
    <w:link w:val="2Char0"/>
    <w:uiPriority w:val="99"/>
    <w:rsid w:val="00D23701"/>
    <w:pPr>
      <w:spacing w:after="0" w:line="240" w:lineRule="auto"/>
      <w:jc w:val="both"/>
    </w:pPr>
    <w:rPr>
      <w:rFonts w:ascii="Times New Roman" w:eastAsia="Times New Roman" w:hAnsi="Times New Roman" w:cs="Times New Roman"/>
      <w:color w:val="FF0000"/>
      <w:sz w:val="32"/>
      <w:szCs w:val="32"/>
      <w:lang w:eastAsia="ar-SA"/>
    </w:rPr>
  </w:style>
  <w:style w:type="character" w:customStyle="1" w:styleId="2Char0">
    <w:name w:val="نص أساسي 2 Char"/>
    <w:basedOn w:val="a0"/>
    <w:link w:val="20"/>
    <w:uiPriority w:val="99"/>
    <w:rsid w:val="00D23701"/>
    <w:rPr>
      <w:rFonts w:ascii="Times New Roman" w:eastAsia="Times New Roman" w:hAnsi="Times New Roman" w:cs="Times New Roman"/>
      <w:color w:val="FF0000"/>
      <w:sz w:val="32"/>
      <w:szCs w:val="32"/>
      <w:lang w:eastAsia="ar-SA"/>
    </w:rPr>
  </w:style>
  <w:style w:type="character" w:styleId="ab">
    <w:name w:val="page number"/>
    <w:aliases w:val="رقم صفحة"/>
    <w:basedOn w:val="a0"/>
    <w:rsid w:val="00D23701"/>
    <w:rPr>
      <w:rFonts w:ascii="Times New Roman" w:hAnsi="Times New Roman" w:cs="Times New Roman"/>
    </w:rPr>
  </w:style>
  <w:style w:type="character" w:customStyle="1" w:styleId="Char10">
    <w:name w:val="نص حاشية سفلية Char1"/>
    <w:basedOn w:val="a0"/>
    <w:semiHidden/>
    <w:locked/>
    <w:rsid w:val="00D23701"/>
    <w:rPr>
      <w:lang w:val="en-US" w:eastAsia="en-US" w:bidi="ar-SA"/>
    </w:rPr>
  </w:style>
  <w:style w:type="character" w:styleId="ac">
    <w:name w:val="Placeholder Text"/>
    <w:basedOn w:val="a0"/>
    <w:uiPriority w:val="99"/>
    <w:semiHidden/>
    <w:rsid w:val="00D23701"/>
    <w:rPr>
      <w:color w:val="808080"/>
    </w:rPr>
  </w:style>
  <w:style w:type="paragraph" w:styleId="ad">
    <w:name w:val="Body Text"/>
    <w:basedOn w:val="a"/>
    <w:link w:val="Char3"/>
    <w:uiPriority w:val="99"/>
    <w:unhideWhenUsed/>
    <w:rsid w:val="00D23701"/>
    <w:pPr>
      <w:spacing w:after="120"/>
    </w:pPr>
  </w:style>
  <w:style w:type="character" w:customStyle="1" w:styleId="Char3">
    <w:name w:val="نص أساسي Char"/>
    <w:basedOn w:val="a0"/>
    <w:link w:val="ad"/>
    <w:uiPriority w:val="99"/>
    <w:rsid w:val="00D23701"/>
  </w:style>
  <w:style w:type="numbering" w:customStyle="1" w:styleId="10">
    <w:name w:val="نمط1"/>
    <w:uiPriority w:val="99"/>
    <w:rsid w:val="00D23701"/>
    <w:pPr>
      <w:numPr>
        <w:numId w:val="2"/>
      </w:numPr>
    </w:pPr>
  </w:style>
  <w:style w:type="character" w:customStyle="1" w:styleId="CharChar">
    <w:name w:val="Char Char"/>
    <w:basedOn w:val="a0"/>
    <w:semiHidden/>
    <w:locked/>
    <w:rsid w:val="00D23701"/>
    <w:rPr>
      <w:noProof/>
      <w:szCs w:val="32"/>
      <w:lang w:val="en-US" w:eastAsia="ar-SA" w:bidi="ar-SA"/>
    </w:rPr>
  </w:style>
  <w:style w:type="character" w:customStyle="1" w:styleId="CharChar2">
    <w:name w:val="Char Char2"/>
    <w:basedOn w:val="a0"/>
    <w:semiHidden/>
    <w:locked/>
    <w:rsid w:val="00D23701"/>
    <w:rPr>
      <w:lang w:val="en-US" w:eastAsia="en-US" w:bidi="ar-SA"/>
    </w:rPr>
  </w:style>
  <w:style w:type="paragraph" w:styleId="ae">
    <w:name w:val="Document Map"/>
    <w:aliases w:val="خريطة مستند"/>
    <w:basedOn w:val="a"/>
    <w:link w:val="Char4"/>
    <w:semiHidden/>
    <w:rsid w:val="00D23701"/>
    <w:pPr>
      <w:shd w:val="clear" w:color="auto" w:fill="000080"/>
      <w:spacing w:after="0" w:line="240" w:lineRule="auto"/>
    </w:pPr>
    <w:rPr>
      <w:rFonts w:ascii="Tahoma" w:eastAsia="Times New Roman" w:hAnsi="Tahoma" w:cs="Tahoma"/>
      <w:sz w:val="20"/>
      <w:szCs w:val="20"/>
    </w:rPr>
  </w:style>
  <w:style w:type="character" w:customStyle="1" w:styleId="Char4">
    <w:name w:val="مخطط المستند Char"/>
    <w:aliases w:val="خريطة مستند Char"/>
    <w:basedOn w:val="a0"/>
    <w:link w:val="ae"/>
    <w:semiHidden/>
    <w:rsid w:val="00D23701"/>
    <w:rPr>
      <w:rFonts w:ascii="Tahoma" w:eastAsia="Times New Roman" w:hAnsi="Tahoma" w:cs="Tahoma"/>
      <w:sz w:val="20"/>
      <w:szCs w:val="20"/>
      <w:shd w:val="clear" w:color="auto" w:fill="000080"/>
    </w:rPr>
  </w:style>
  <w:style w:type="character" w:styleId="Hyperlink">
    <w:name w:val="Hyperlink"/>
    <w:basedOn w:val="a0"/>
    <w:uiPriority w:val="99"/>
    <w:rsid w:val="00D23701"/>
    <w:rPr>
      <w:color w:val="333333"/>
      <w:u w:val="single"/>
    </w:rPr>
  </w:style>
  <w:style w:type="paragraph" w:customStyle="1" w:styleId="ce">
    <w:name w:val="ce"/>
    <w:basedOn w:val="a"/>
    <w:rsid w:val="00D23701"/>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ab">
    <w:name w:val="tab"/>
    <w:basedOn w:val="a"/>
    <w:rsid w:val="00D23701"/>
    <w:pPr>
      <w:bidi w:val="0"/>
      <w:spacing w:before="100" w:beforeAutospacing="1" w:after="100" w:afterAutospacing="1" w:line="240" w:lineRule="auto"/>
      <w:ind w:left="600"/>
    </w:pPr>
    <w:rPr>
      <w:rFonts w:ascii="Times New Roman" w:eastAsia="Times New Roman" w:hAnsi="Times New Roman" w:cs="Times New Roman"/>
      <w:sz w:val="24"/>
      <w:szCs w:val="24"/>
    </w:rPr>
  </w:style>
  <w:style w:type="paragraph" w:customStyle="1" w:styleId="nb">
    <w:name w:val="nb"/>
    <w:basedOn w:val="a"/>
    <w:rsid w:val="00D23701"/>
    <w:pPr>
      <w:bidi w:val="0"/>
      <w:spacing w:before="100" w:beforeAutospacing="1" w:after="100" w:afterAutospacing="1" w:line="240" w:lineRule="auto"/>
    </w:pPr>
    <w:rPr>
      <w:rFonts w:ascii="Times New Roman" w:eastAsia="Times New Roman" w:hAnsi="Times New Roman" w:cs="Times New Roman"/>
      <w:b/>
      <w:bCs/>
      <w:color w:val="005CB9"/>
      <w:sz w:val="24"/>
      <w:szCs w:val="24"/>
    </w:rPr>
  </w:style>
  <w:style w:type="paragraph" w:customStyle="1" w:styleId="legal">
    <w:name w:val="legal"/>
    <w:basedOn w:val="a"/>
    <w:rsid w:val="00D23701"/>
    <w:pPr>
      <w:bidi w:val="0"/>
      <w:spacing w:before="100" w:beforeAutospacing="1" w:after="100" w:afterAutospacing="1" w:line="240" w:lineRule="auto"/>
      <w:jc w:val="center"/>
    </w:pPr>
    <w:rPr>
      <w:rFonts w:ascii="Times New Roman" w:eastAsia="Times New Roman" w:hAnsi="Times New Roman" w:cs="Times New Roman"/>
      <w:sz w:val="17"/>
      <w:szCs w:val="17"/>
    </w:rPr>
  </w:style>
  <w:style w:type="character" w:customStyle="1" w:styleId="nb1">
    <w:name w:val="nb1"/>
    <w:basedOn w:val="a0"/>
    <w:rsid w:val="00D23701"/>
    <w:rPr>
      <w:b/>
      <w:bCs/>
      <w:color w:val="005CB9"/>
    </w:rPr>
  </w:style>
  <w:style w:type="character" w:styleId="af">
    <w:name w:val="Emphasis"/>
    <w:basedOn w:val="a0"/>
    <w:uiPriority w:val="20"/>
    <w:qFormat/>
    <w:rsid w:val="00D23701"/>
    <w:rPr>
      <w:i/>
      <w:iCs/>
    </w:rPr>
  </w:style>
  <w:style w:type="character" w:styleId="HTML">
    <w:name w:val="HTML Typewriter"/>
    <w:basedOn w:val="a0"/>
    <w:rsid w:val="00D23701"/>
    <w:rPr>
      <w:rFonts w:ascii="Courier New" w:eastAsia="Times New Roman" w:hAnsi="Courier New" w:cs="Courier New"/>
      <w:sz w:val="20"/>
      <w:szCs w:val="20"/>
    </w:rPr>
  </w:style>
  <w:style w:type="character" w:customStyle="1" w:styleId="red1">
    <w:name w:val="red1"/>
    <w:basedOn w:val="a0"/>
    <w:rsid w:val="00D23701"/>
    <w:rPr>
      <w:color w:val="FF0000"/>
    </w:rPr>
  </w:style>
  <w:style w:type="character" w:customStyle="1" w:styleId="tab1">
    <w:name w:val="tab1"/>
    <w:basedOn w:val="a0"/>
    <w:rsid w:val="00D23701"/>
  </w:style>
  <w:style w:type="paragraph" w:styleId="af0">
    <w:name w:val="HTML Top of Form"/>
    <w:basedOn w:val="a"/>
    <w:next w:val="a"/>
    <w:link w:val="Char5"/>
    <w:hidden/>
    <w:rsid w:val="00D23701"/>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Char5">
    <w:name w:val="أعلى النموذج Char"/>
    <w:basedOn w:val="a0"/>
    <w:link w:val="af0"/>
    <w:rsid w:val="00D23701"/>
    <w:rPr>
      <w:rFonts w:ascii="Arial" w:eastAsia="Times New Roman" w:hAnsi="Arial" w:cs="Arial"/>
      <w:vanish/>
      <w:sz w:val="16"/>
      <w:szCs w:val="16"/>
    </w:rPr>
  </w:style>
  <w:style w:type="paragraph" w:styleId="af1">
    <w:name w:val="HTML Bottom of Form"/>
    <w:basedOn w:val="a"/>
    <w:next w:val="a"/>
    <w:link w:val="Char6"/>
    <w:hidden/>
    <w:rsid w:val="00D23701"/>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Char6">
    <w:name w:val="أسفل النموذج Char"/>
    <w:basedOn w:val="a0"/>
    <w:link w:val="af1"/>
    <w:rsid w:val="00D23701"/>
    <w:rPr>
      <w:rFonts w:ascii="Arial" w:eastAsia="Times New Roman" w:hAnsi="Arial" w:cs="Arial"/>
      <w:vanish/>
      <w:sz w:val="16"/>
      <w:szCs w:val="16"/>
    </w:rPr>
  </w:style>
  <w:style w:type="character" w:customStyle="1" w:styleId="headline">
    <w:name w:val="headline"/>
    <w:basedOn w:val="a0"/>
    <w:rsid w:val="00D23701"/>
  </w:style>
  <w:style w:type="character" w:customStyle="1" w:styleId="apple-converted-space">
    <w:name w:val="apple-converted-space"/>
    <w:basedOn w:val="a0"/>
    <w:rsid w:val="00D23701"/>
  </w:style>
  <w:style w:type="paragraph" w:styleId="af2">
    <w:name w:val="Title"/>
    <w:basedOn w:val="a"/>
    <w:link w:val="Char7"/>
    <w:qFormat/>
    <w:rsid w:val="00D23701"/>
    <w:pPr>
      <w:spacing w:after="0" w:line="240" w:lineRule="auto"/>
      <w:ind w:left="98"/>
      <w:jc w:val="center"/>
    </w:pPr>
    <w:rPr>
      <w:rFonts w:ascii="Times New Roman" w:eastAsia="Times New Roman" w:hAnsi="Times New Roman" w:cs="Times New Roman"/>
      <w:color w:val="0000FF"/>
      <w:sz w:val="36"/>
      <w:szCs w:val="36"/>
      <w:lang w:val="fr-FR" w:eastAsia="fr-FR"/>
    </w:rPr>
  </w:style>
  <w:style w:type="character" w:customStyle="1" w:styleId="Char7">
    <w:name w:val="العنوان Char"/>
    <w:basedOn w:val="a0"/>
    <w:link w:val="af2"/>
    <w:rsid w:val="00D23701"/>
    <w:rPr>
      <w:rFonts w:ascii="Times New Roman" w:eastAsia="Times New Roman" w:hAnsi="Times New Roman" w:cs="Times New Roman"/>
      <w:color w:val="0000FF"/>
      <w:sz w:val="36"/>
      <w:szCs w:val="36"/>
      <w:lang w:val="fr-FR" w:eastAsia="fr-FR"/>
    </w:rPr>
  </w:style>
  <w:style w:type="character" w:customStyle="1" w:styleId="time">
    <w:name w:val="time"/>
    <w:basedOn w:val="a0"/>
    <w:rsid w:val="00D23701"/>
  </w:style>
  <w:style w:type="character" w:styleId="af3">
    <w:name w:val="FollowedHyperlink"/>
    <w:basedOn w:val="a0"/>
    <w:uiPriority w:val="99"/>
    <w:semiHidden/>
    <w:unhideWhenUsed/>
    <w:rsid w:val="00D23701"/>
    <w:rPr>
      <w:color w:val="800080"/>
      <w:u w:val="single"/>
    </w:rPr>
  </w:style>
  <w:style w:type="character" w:customStyle="1" w:styleId="postcontrols">
    <w:name w:val="postcontrols"/>
    <w:basedOn w:val="a0"/>
    <w:rsid w:val="00D23701"/>
  </w:style>
  <w:style w:type="character" w:customStyle="1" w:styleId="postlinking">
    <w:name w:val="postlinking"/>
    <w:basedOn w:val="a0"/>
    <w:rsid w:val="00D23701"/>
  </w:style>
  <w:style w:type="character" w:customStyle="1" w:styleId="postdate">
    <w:name w:val="postdate"/>
    <w:basedOn w:val="a0"/>
    <w:rsid w:val="00D23701"/>
  </w:style>
  <w:style w:type="character" w:customStyle="1" w:styleId="11">
    <w:name w:val="تاريخ1"/>
    <w:basedOn w:val="a0"/>
    <w:rsid w:val="00D23701"/>
  </w:style>
  <w:style w:type="character" w:customStyle="1" w:styleId="nodecontrols">
    <w:name w:val="nodecontrols"/>
    <w:basedOn w:val="a0"/>
    <w:rsid w:val="00D23701"/>
  </w:style>
  <w:style w:type="character" w:styleId="af4">
    <w:name w:val="Strong"/>
    <w:basedOn w:val="a0"/>
    <w:qFormat/>
    <w:rsid w:val="00D23701"/>
    <w:rPr>
      <w:b/>
      <w:bCs/>
    </w:rPr>
  </w:style>
  <w:style w:type="character" w:customStyle="1" w:styleId="usertitle">
    <w:name w:val="usertitle"/>
    <w:basedOn w:val="a0"/>
    <w:rsid w:val="00D23701"/>
  </w:style>
  <w:style w:type="character" w:customStyle="1" w:styleId="shade">
    <w:name w:val="shade"/>
    <w:basedOn w:val="a0"/>
    <w:rsid w:val="00D23701"/>
  </w:style>
  <w:style w:type="paragraph" w:customStyle="1" w:styleId="ruleslink">
    <w:name w:val="rules_link"/>
    <w:basedOn w:val="a"/>
    <w:rsid w:val="00D2370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font">
    <w:name w:val="smallfont"/>
    <w:basedOn w:val="a0"/>
    <w:rsid w:val="00D23701"/>
  </w:style>
  <w:style w:type="numbering" w:customStyle="1" w:styleId="12">
    <w:name w:val="بلا قائمة1"/>
    <w:next w:val="a2"/>
    <w:semiHidden/>
    <w:rsid w:val="002871E7"/>
  </w:style>
  <w:style w:type="table" w:customStyle="1" w:styleId="13">
    <w:name w:val="شبكة جدول1"/>
    <w:basedOn w:val="a1"/>
    <w:next w:val="a3"/>
    <w:rsid w:val="002871E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23">
    <w:name w:val="Char Char223"/>
    <w:semiHidden/>
    <w:locked/>
    <w:rsid w:val="002871E7"/>
    <w:rPr>
      <w:lang w:val="en-US" w:eastAsia="en-US" w:bidi="ar-SA"/>
    </w:rPr>
  </w:style>
  <w:style w:type="character" w:customStyle="1" w:styleId="Char8">
    <w:name w:val="رأس صفحة Char"/>
    <w:rsid w:val="002871E7"/>
    <w:rPr>
      <w:sz w:val="24"/>
      <w:szCs w:val="24"/>
    </w:rPr>
  </w:style>
  <w:style w:type="character" w:customStyle="1" w:styleId="red">
    <w:name w:val="red"/>
    <w:rsid w:val="002871E7"/>
  </w:style>
  <w:style w:type="paragraph" w:styleId="af5">
    <w:name w:val="Block Text"/>
    <w:basedOn w:val="a"/>
    <w:rsid w:val="002871E7"/>
    <w:pPr>
      <w:widowControl w:val="0"/>
      <w:spacing w:after="0" w:line="240" w:lineRule="atLeast"/>
      <w:ind w:left="375" w:hanging="375"/>
      <w:jc w:val="lowKashida"/>
    </w:pPr>
    <w:rPr>
      <w:rFonts w:ascii="Times New Roman" w:eastAsia="Times New Roman" w:hAnsi="Times New Roman" w:cs="Simplified Arabic"/>
      <w:snapToGrid w:val="0"/>
      <w:sz w:val="24"/>
      <w:szCs w:val="24"/>
    </w:rPr>
  </w:style>
  <w:style w:type="numbering" w:customStyle="1" w:styleId="21">
    <w:name w:val="بلا قائمة2"/>
    <w:next w:val="a2"/>
    <w:semiHidden/>
    <w:rsid w:val="001734E6"/>
  </w:style>
  <w:style w:type="table" w:customStyle="1" w:styleId="22">
    <w:name w:val="شبكة جدول2"/>
    <w:basedOn w:val="a1"/>
    <w:next w:val="a3"/>
    <w:rsid w:val="001734E6"/>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22">
    <w:name w:val="Char Char222"/>
    <w:semiHidden/>
    <w:locked/>
    <w:rsid w:val="001734E6"/>
    <w:rPr>
      <w:lang w:val="en-US" w:eastAsia="en-US" w:bidi="ar-SA"/>
    </w:rPr>
  </w:style>
  <w:style w:type="numbering" w:customStyle="1" w:styleId="30">
    <w:name w:val="بلا قائمة3"/>
    <w:next w:val="a2"/>
    <w:semiHidden/>
    <w:rsid w:val="009C17B0"/>
  </w:style>
  <w:style w:type="table" w:customStyle="1" w:styleId="31">
    <w:name w:val="شبكة جدول3"/>
    <w:basedOn w:val="a1"/>
    <w:next w:val="a3"/>
    <w:rsid w:val="009C17B0"/>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21">
    <w:name w:val="Char Char221"/>
    <w:semiHidden/>
    <w:locked/>
    <w:rsid w:val="009C17B0"/>
    <w:rPr>
      <w:lang w:val="en-US" w:eastAsia="en-US" w:bidi="ar-SA"/>
    </w:rPr>
  </w:style>
  <w:style w:type="numbering" w:customStyle="1" w:styleId="40">
    <w:name w:val="بلا قائمة4"/>
    <w:next w:val="a2"/>
    <w:semiHidden/>
    <w:rsid w:val="00261BC7"/>
  </w:style>
  <w:style w:type="table" w:customStyle="1" w:styleId="41">
    <w:name w:val="شبكة جدول4"/>
    <w:basedOn w:val="a1"/>
    <w:next w:val="a3"/>
    <w:rsid w:val="00261BC7"/>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20">
    <w:name w:val="Char Char220"/>
    <w:semiHidden/>
    <w:locked/>
    <w:rsid w:val="00261BC7"/>
    <w:rPr>
      <w:lang w:val="en-US" w:eastAsia="en-US" w:bidi="ar-SA"/>
    </w:rPr>
  </w:style>
  <w:style w:type="numbering" w:customStyle="1" w:styleId="50">
    <w:name w:val="بلا قائمة5"/>
    <w:next w:val="a2"/>
    <w:semiHidden/>
    <w:rsid w:val="00075E4C"/>
  </w:style>
  <w:style w:type="table" w:customStyle="1" w:styleId="51">
    <w:name w:val="شبكة جدول5"/>
    <w:basedOn w:val="a1"/>
    <w:next w:val="a3"/>
    <w:rsid w:val="00075E4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9">
    <w:name w:val="Char Char219"/>
    <w:semiHidden/>
    <w:locked/>
    <w:rsid w:val="00075E4C"/>
    <w:rPr>
      <w:lang w:val="en-US" w:eastAsia="en-US" w:bidi="ar-SA"/>
    </w:rPr>
  </w:style>
  <w:style w:type="numbering" w:customStyle="1" w:styleId="60">
    <w:name w:val="بلا قائمة6"/>
    <w:next w:val="a2"/>
    <w:semiHidden/>
    <w:rsid w:val="00023026"/>
  </w:style>
  <w:style w:type="table" w:customStyle="1" w:styleId="61">
    <w:name w:val="شبكة جدول6"/>
    <w:basedOn w:val="a1"/>
    <w:next w:val="a3"/>
    <w:rsid w:val="00023026"/>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8">
    <w:name w:val="Char Char218"/>
    <w:semiHidden/>
    <w:locked/>
    <w:rsid w:val="00023026"/>
    <w:rPr>
      <w:lang w:val="en-US" w:eastAsia="en-US" w:bidi="ar-SA"/>
    </w:rPr>
  </w:style>
  <w:style w:type="numbering" w:customStyle="1" w:styleId="70">
    <w:name w:val="بلا قائمة7"/>
    <w:next w:val="a2"/>
    <w:semiHidden/>
    <w:rsid w:val="008C6328"/>
  </w:style>
  <w:style w:type="table" w:customStyle="1" w:styleId="71">
    <w:name w:val="شبكة جدول7"/>
    <w:basedOn w:val="a1"/>
    <w:next w:val="a3"/>
    <w:rsid w:val="008C632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7">
    <w:name w:val="Char Char217"/>
    <w:semiHidden/>
    <w:locked/>
    <w:rsid w:val="008C6328"/>
    <w:rPr>
      <w:lang w:val="en-US" w:eastAsia="en-US" w:bidi="ar-SA"/>
    </w:rPr>
  </w:style>
  <w:style w:type="paragraph" w:styleId="af6">
    <w:name w:val="No Spacing"/>
    <w:uiPriority w:val="1"/>
    <w:qFormat/>
    <w:rsid w:val="0039756D"/>
    <w:pPr>
      <w:bidi/>
      <w:spacing w:after="0" w:line="240" w:lineRule="auto"/>
    </w:pPr>
  </w:style>
  <w:style w:type="numbering" w:customStyle="1" w:styleId="80">
    <w:name w:val="بلا قائمة8"/>
    <w:next w:val="a2"/>
    <w:semiHidden/>
    <w:rsid w:val="00D34A46"/>
  </w:style>
  <w:style w:type="table" w:customStyle="1" w:styleId="81">
    <w:name w:val="شبكة جدول8"/>
    <w:basedOn w:val="a1"/>
    <w:next w:val="a3"/>
    <w:rsid w:val="00D34A46"/>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6">
    <w:name w:val="Char Char216"/>
    <w:semiHidden/>
    <w:locked/>
    <w:rsid w:val="00D34A46"/>
    <w:rPr>
      <w:lang w:val="en-US" w:eastAsia="en-US" w:bidi="ar-SA"/>
    </w:rPr>
  </w:style>
  <w:style w:type="numbering" w:customStyle="1" w:styleId="90">
    <w:name w:val="بلا قائمة9"/>
    <w:next w:val="a2"/>
    <w:semiHidden/>
    <w:rsid w:val="00564B42"/>
  </w:style>
  <w:style w:type="table" w:customStyle="1" w:styleId="91">
    <w:name w:val="شبكة جدول9"/>
    <w:basedOn w:val="a1"/>
    <w:next w:val="a3"/>
    <w:rsid w:val="00564B4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5">
    <w:name w:val="Char Char215"/>
    <w:semiHidden/>
    <w:locked/>
    <w:rsid w:val="00564B42"/>
    <w:rPr>
      <w:lang w:val="en-US" w:eastAsia="en-US" w:bidi="ar-SA"/>
    </w:rPr>
  </w:style>
  <w:style w:type="numbering" w:customStyle="1" w:styleId="100">
    <w:name w:val="بلا قائمة10"/>
    <w:next w:val="a2"/>
    <w:semiHidden/>
    <w:rsid w:val="00B8266B"/>
  </w:style>
  <w:style w:type="table" w:customStyle="1" w:styleId="101">
    <w:name w:val="شبكة جدول10"/>
    <w:basedOn w:val="a1"/>
    <w:next w:val="a3"/>
    <w:rsid w:val="00B8266B"/>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4">
    <w:name w:val="Char Char214"/>
    <w:semiHidden/>
    <w:locked/>
    <w:rsid w:val="00B8266B"/>
    <w:rPr>
      <w:lang w:val="en-US" w:eastAsia="en-US" w:bidi="ar-SA"/>
    </w:rPr>
  </w:style>
  <w:style w:type="table" w:customStyle="1" w:styleId="110">
    <w:name w:val="شبكة جدول11"/>
    <w:basedOn w:val="a1"/>
    <w:next w:val="a3"/>
    <w:rsid w:val="00B8266B"/>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بلا قائمة11"/>
    <w:next w:val="a2"/>
    <w:semiHidden/>
    <w:rsid w:val="00F31973"/>
  </w:style>
  <w:style w:type="table" w:customStyle="1" w:styleId="120">
    <w:name w:val="شبكة جدول12"/>
    <w:basedOn w:val="a1"/>
    <w:next w:val="a3"/>
    <w:rsid w:val="00F3197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3">
    <w:name w:val="Char Char213"/>
    <w:semiHidden/>
    <w:locked/>
    <w:rsid w:val="00F31973"/>
    <w:rPr>
      <w:lang w:val="en-US" w:eastAsia="en-US" w:bidi="ar-SA"/>
    </w:rPr>
  </w:style>
  <w:style w:type="table" w:customStyle="1" w:styleId="130">
    <w:name w:val="شبكة جدول13"/>
    <w:basedOn w:val="a1"/>
    <w:next w:val="a3"/>
    <w:rsid w:val="00F3197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شبكة جدول21"/>
    <w:basedOn w:val="a1"/>
    <w:next w:val="a3"/>
    <w:rsid w:val="00F3197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
    <w:name w:val="بلا قائمة12"/>
    <w:next w:val="a2"/>
    <w:semiHidden/>
    <w:rsid w:val="007102B9"/>
  </w:style>
  <w:style w:type="table" w:customStyle="1" w:styleId="14">
    <w:name w:val="شبكة جدول14"/>
    <w:basedOn w:val="a1"/>
    <w:next w:val="a3"/>
    <w:rsid w:val="007102B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2">
    <w:name w:val="Char Char212"/>
    <w:semiHidden/>
    <w:locked/>
    <w:rsid w:val="007102B9"/>
    <w:rPr>
      <w:lang w:val="en-US" w:eastAsia="en-US" w:bidi="ar-SA"/>
    </w:rPr>
  </w:style>
  <w:style w:type="table" w:customStyle="1" w:styleId="15">
    <w:name w:val="شبكة جدول15"/>
    <w:basedOn w:val="a1"/>
    <w:next w:val="a3"/>
    <w:rsid w:val="007102B9"/>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شبكة جدول22"/>
    <w:basedOn w:val="a1"/>
    <w:next w:val="a3"/>
    <w:rsid w:val="007102B9"/>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بلا قائمة13"/>
    <w:next w:val="a2"/>
    <w:semiHidden/>
    <w:rsid w:val="00A05B9C"/>
  </w:style>
  <w:style w:type="table" w:customStyle="1" w:styleId="16">
    <w:name w:val="شبكة جدول16"/>
    <w:basedOn w:val="a1"/>
    <w:next w:val="a3"/>
    <w:rsid w:val="00A05B9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1">
    <w:name w:val="Char Char211"/>
    <w:semiHidden/>
    <w:locked/>
    <w:rsid w:val="00A05B9C"/>
    <w:rPr>
      <w:lang w:val="en-US" w:eastAsia="en-US" w:bidi="ar-SA"/>
    </w:rPr>
  </w:style>
  <w:style w:type="table" w:customStyle="1" w:styleId="17">
    <w:name w:val="شبكة جدول17"/>
    <w:basedOn w:val="a1"/>
    <w:next w:val="a3"/>
    <w:rsid w:val="00A05B9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شبكة جدول23"/>
    <w:basedOn w:val="a1"/>
    <w:next w:val="a3"/>
    <w:rsid w:val="00A05B9C"/>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0">
    <w:name w:val="بلا قائمة14"/>
    <w:next w:val="a2"/>
    <w:semiHidden/>
    <w:rsid w:val="00A374E1"/>
  </w:style>
  <w:style w:type="table" w:customStyle="1" w:styleId="18">
    <w:name w:val="شبكة جدول18"/>
    <w:basedOn w:val="a1"/>
    <w:next w:val="a3"/>
    <w:rsid w:val="00A374E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0">
    <w:name w:val="Char Char210"/>
    <w:semiHidden/>
    <w:locked/>
    <w:rsid w:val="00A374E1"/>
    <w:rPr>
      <w:lang w:val="en-US" w:eastAsia="en-US" w:bidi="ar-SA"/>
    </w:rPr>
  </w:style>
  <w:style w:type="table" w:customStyle="1" w:styleId="19">
    <w:name w:val="شبكة جدول19"/>
    <w:basedOn w:val="a1"/>
    <w:next w:val="a3"/>
    <w:rsid w:val="00A374E1"/>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شبكة جدول24"/>
    <w:basedOn w:val="a1"/>
    <w:next w:val="a3"/>
    <w:rsid w:val="00A374E1"/>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0">
    <w:name w:val="بلا قائمة15"/>
    <w:next w:val="a2"/>
    <w:semiHidden/>
    <w:rsid w:val="00ED053E"/>
  </w:style>
  <w:style w:type="table" w:customStyle="1" w:styleId="200">
    <w:name w:val="شبكة جدول20"/>
    <w:basedOn w:val="a1"/>
    <w:next w:val="a3"/>
    <w:rsid w:val="00ED053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9">
    <w:name w:val="Char Char29"/>
    <w:semiHidden/>
    <w:locked/>
    <w:rsid w:val="00ED053E"/>
    <w:rPr>
      <w:lang w:val="en-US" w:eastAsia="en-US" w:bidi="ar-SA"/>
    </w:rPr>
  </w:style>
  <w:style w:type="table" w:customStyle="1" w:styleId="1100">
    <w:name w:val="شبكة جدول110"/>
    <w:basedOn w:val="a1"/>
    <w:next w:val="a3"/>
    <w:rsid w:val="00ED053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شبكة جدول25"/>
    <w:basedOn w:val="a1"/>
    <w:next w:val="a3"/>
    <w:rsid w:val="00ED053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بلا قائمة16"/>
    <w:next w:val="a2"/>
    <w:semiHidden/>
    <w:rsid w:val="008147DF"/>
  </w:style>
  <w:style w:type="table" w:customStyle="1" w:styleId="26">
    <w:name w:val="شبكة جدول26"/>
    <w:basedOn w:val="a1"/>
    <w:next w:val="a3"/>
    <w:rsid w:val="008147D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8">
    <w:name w:val="Char Char28"/>
    <w:semiHidden/>
    <w:locked/>
    <w:rsid w:val="008147DF"/>
    <w:rPr>
      <w:lang w:val="en-US" w:eastAsia="en-US" w:bidi="ar-SA"/>
    </w:rPr>
  </w:style>
  <w:style w:type="table" w:customStyle="1" w:styleId="1110">
    <w:name w:val="شبكة جدول111"/>
    <w:basedOn w:val="a1"/>
    <w:next w:val="a3"/>
    <w:rsid w:val="008147D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شبكة جدول27"/>
    <w:basedOn w:val="a1"/>
    <w:next w:val="a3"/>
    <w:rsid w:val="008147D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بلا قائمة17"/>
    <w:next w:val="a2"/>
    <w:semiHidden/>
    <w:rsid w:val="002004A5"/>
  </w:style>
  <w:style w:type="table" w:customStyle="1" w:styleId="28">
    <w:name w:val="شبكة جدول28"/>
    <w:basedOn w:val="a1"/>
    <w:next w:val="a3"/>
    <w:rsid w:val="002004A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7">
    <w:name w:val="Char Char27"/>
    <w:semiHidden/>
    <w:locked/>
    <w:rsid w:val="002004A5"/>
    <w:rPr>
      <w:lang w:val="en-US" w:eastAsia="en-US" w:bidi="ar-SA"/>
    </w:rPr>
  </w:style>
  <w:style w:type="table" w:customStyle="1" w:styleId="112">
    <w:name w:val="شبكة جدول112"/>
    <w:basedOn w:val="a1"/>
    <w:next w:val="a3"/>
    <w:rsid w:val="002004A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شبكة جدول29"/>
    <w:basedOn w:val="a1"/>
    <w:next w:val="a3"/>
    <w:rsid w:val="002004A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بلا قائمة18"/>
    <w:next w:val="a2"/>
    <w:semiHidden/>
    <w:rsid w:val="0052711D"/>
  </w:style>
  <w:style w:type="table" w:customStyle="1" w:styleId="300">
    <w:name w:val="شبكة جدول30"/>
    <w:basedOn w:val="a1"/>
    <w:next w:val="a3"/>
    <w:rsid w:val="0052711D"/>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6">
    <w:name w:val="Char Char26"/>
    <w:semiHidden/>
    <w:locked/>
    <w:rsid w:val="0052711D"/>
    <w:rPr>
      <w:lang w:val="en-US" w:eastAsia="en-US" w:bidi="ar-SA"/>
    </w:rPr>
  </w:style>
  <w:style w:type="table" w:customStyle="1" w:styleId="113">
    <w:name w:val="شبكة جدول113"/>
    <w:basedOn w:val="a1"/>
    <w:next w:val="a3"/>
    <w:rsid w:val="0052711D"/>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شبكة جدول210"/>
    <w:basedOn w:val="a1"/>
    <w:next w:val="a3"/>
    <w:rsid w:val="0052711D"/>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بلا قائمة19"/>
    <w:next w:val="a2"/>
    <w:semiHidden/>
    <w:rsid w:val="005B7388"/>
  </w:style>
  <w:style w:type="table" w:customStyle="1" w:styleId="310">
    <w:name w:val="شبكة جدول31"/>
    <w:basedOn w:val="a1"/>
    <w:next w:val="a3"/>
    <w:rsid w:val="005B7388"/>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5">
    <w:name w:val="Char Char25"/>
    <w:semiHidden/>
    <w:locked/>
    <w:rsid w:val="005B7388"/>
    <w:rPr>
      <w:lang w:val="en-US" w:eastAsia="en-US" w:bidi="ar-SA"/>
    </w:rPr>
  </w:style>
  <w:style w:type="table" w:customStyle="1" w:styleId="114">
    <w:name w:val="شبكة جدول114"/>
    <w:basedOn w:val="a1"/>
    <w:next w:val="a3"/>
    <w:rsid w:val="005B7388"/>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شبكة جدول211"/>
    <w:basedOn w:val="a1"/>
    <w:next w:val="a3"/>
    <w:rsid w:val="005B7388"/>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شبكة جدول32"/>
    <w:basedOn w:val="a1"/>
    <w:next w:val="a3"/>
    <w:rsid w:val="005B7388"/>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
    <w:name w:val="بلا قائمة20"/>
    <w:next w:val="a2"/>
    <w:semiHidden/>
    <w:rsid w:val="00784FC2"/>
  </w:style>
  <w:style w:type="table" w:customStyle="1" w:styleId="33">
    <w:name w:val="شبكة جدول33"/>
    <w:basedOn w:val="a1"/>
    <w:next w:val="a3"/>
    <w:rsid w:val="00784FC2"/>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4">
    <w:name w:val="Char Char24"/>
    <w:semiHidden/>
    <w:locked/>
    <w:rsid w:val="00784FC2"/>
    <w:rPr>
      <w:lang w:val="en-US" w:eastAsia="en-US" w:bidi="ar-SA"/>
    </w:rPr>
  </w:style>
  <w:style w:type="table" w:customStyle="1" w:styleId="115">
    <w:name w:val="شبكة جدول115"/>
    <w:basedOn w:val="a1"/>
    <w:next w:val="a3"/>
    <w:rsid w:val="00784FC2"/>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2">
    <w:name w:val="شبكة جدول212"/>
    <w:basedOn w:val="a1"/>
    <w:next w:val="a3"/>
    <w:rsid w:val="00784FC2"/>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شبكة جدول34"/>
    <w:basedOn w:val="a1"/>
    <w:next w:val="a3"/>
    <w:rsid w:val="00784FC2"/>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
    <w:name w:val="بلا قائمة21"/>
    <w:next w:val="a2"/>
    <w:semiHidden/>
    <w:rsid w:val="00D23C43"/>
  </w:style>
  <w:style w:type="table" w:customStyle="1" w:styleId="35">
    <w:name w:val="شبكة جدول35"/>
    <w:basedOn w:val="a1"/>
    <w:next w:val="a3"/>
    <w:rsid w:val="00D23C4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3">
    <w:name w:val="Char Char23"/>
    <w:semiHidden/>
    <w:locked/>
    <w:rsid w:val="00D23C43"/>
    <w:rPr>
      <w:lang w:val="en-US" w:eastAsia="en-US" w:bidi="ar-SA"/>
    </w:rPr>
  </w:style>
  <w:style w:type="table" w:customStyle="1" w:styleId="116">
    <w:name w:val="شبكة جدول116"/>
    <w:basedOn w:val="a1"/>
    <w:next w:val="a3"/>
    <w:rsid w:val="00D23C4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شبكة جدول213"/>
    <w:basedOn w:val="a1"/>
    <w:next w:val="a3"/>
    <w:rsid w:val="00D23C4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شبكة جدول36"/>
    <w:basedOn w:val="a1"/>
    <w:next w:val="a3"/>
    <w:rsid w:val="00D23C4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
    <w:name w:val="بلا قائمة22"/>
    <w:next w:val="a2"/>
    <w:semiHidden/>
    <w:rsid w:val="006A78DE"/>
  </w:style>
  <w:style w:type="table" w:customStyle="1" w:styleId="37">
    <w:name w:val="شبكة جدول37"/>
    <w:basedOn w:val="a1"/>
    <w:next w:val="a3"/>
    <w:rsid w:val="006A78D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2">
    <w:name w:val="Char Char22"/>
    <w:semiHidden/>
    <w:locked/>
    <w:rsid w:val="006A78DE"/>
    <w:rPr>
      <w:lang w:val="en-US" w:eastAsia="en-US" w:bidi="ar-SA"/>
    </w:rPr>
  </w:style>
  <w:style w:type="table" w:customStyle="1" w:styleId="117">
    <w:name w:val="شبكة جدول117"/>
    <w:basedOn w:val="a1"/>
    <w:next w:val="a3"/>
    <w:rsid w:val="006A78D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
    <w:name w:val="شبكة جدول214"/>
    <w:basedOn w:val="a1"/>
    <w:next w:val="a3"/>
    <w:rsid w:val="006A78D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شبكة جدول38"/>
    <w:basedOn w:val="a1"/>
    <w:next w:val="a3"/>
    <w:rsid w:val="006A78D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0">
    <w:name w:val="بلا قائمة23"/>
    <w:next w:val="a2"/>
    <w:semiHidden/>
    <w:rsid w:val="00BC198F"/>
  </w:style>
  <w:style w:type="table" w:customStyle="1" w:styleId="39">
    <w:name w:val="شبكة جدول39"/>
    <w:basedOn w:val="a1"/>
    <w:next w:val="a3"/>
    <w:rsid w:val="00BC198F"/>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
    <w:name w:val="Char Char21"/>
    <w:semiHidden/>
    <w:locked/>
    <w:rsid w:val="00BC198F"/>
    <w:rPr>
      <w:lang w:val="en-US" w:eastAsia="en-US" w:bidi="ar-SA"/>
    </w:rPr>
  </w:style>
  <w:style w:type="table" w:customStyle="1" w:styleId="118">
    <w:name w:val="شبكة جدول118"/>
    <w:basedOn w:val="a1"/>
    <w:next w:val="a3"/>
    <w:rsid w:val="00BC198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شبكة جدول215"/>
    <w:basedOn w:val="a1"/>
    <w:next w:val="a3"/>
    <w:rsid w:val="00BC198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0">
    <w:name w:val="شبكة جدول310"/>
    <w:basedOn w:val="a1"/>
    <w:next w:val="a3"/>
    <w:rsid w:val="00BC198F"/>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466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5.emf"/><Relationship Id="rId1" Type="http://schemas.openxmlformats.org/officeDocument/2006/relationships/hyperlink" Target="http://www.alukah.net" TargetMode="External"/><Relationship Id="rId4" Type="http://schemas.openxmlformats.org/officeDocument/2006/relationships/image" Target="media/image6.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B486E-3E7A-4274-B254-2C245ADE4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11893</TotalTime>
  <Pages>21</Pages>
  <Words>60984</Words>
  <Characters>347611</Characters>
  <Application>Microsoft Office Word</Application>
  <DocSecurity>0</DocSecurity>
  <Lines>2896</Lines>
  <Paragraphs>815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407780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مهند</dc:creator>
  <cp:keywords/>
  <dc:description/>
  <cp:lastModifiedBy>Walid Kotb</cp:lastModifiedBy>
  <cp:revision>2</cp:revision>
  <dcterms:created xsi:type="dcterms:W3CDTF">2015-01-12T17:36:00Z</dcterms:created>
  <dcterms:modified xsi:type="dcterms:W3CDTF">2015-05-17T07:30:00Z</dcterms:modified>
</cp:coreProperties>
</file>